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2"/>
        </w:rPr>
      </w:pPr>
      <w:r>
        <w:rPr>
          <w:sz w:val="22"/>
        </w:rPr>
        <w:t>本文1行目</w:t>
      </w:r>
    </w:p>
    <w:p>
      <w:pPr>
        <w:rPr>
          <w:sz w:val="22"/>
        </w:rPr>
      </w:pPr>
      <w:r>
        <w:rPr>
          <w:sz w:val="22"/>
        </w:rPr>
        <w:t>本文2行目</w:t>
      </w:r>
    </w:p>
    <w:p>
      <w:pPr>
        <w:rPr>
          <w:sz w:val="22"/>
        </w:rPr>
      </w:pPr>
      <w:r>
        <w:rPr>
          <w:sz w:val="22"/>
        </w:rPr>
        <w:t>本文3行目</w:t>
      </w:r>
    </w:p>
    <w:sectPr>
      <w:headerReference w:type="default" r:id="rId2"/>
      <w:pgSz w:w="11906" w:h="16838"/>
      <w:pgMar w:top="851" w:right="851" w:bottom="567" w:left="851" w:header="851" w:footer="992" w:gutter="0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