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０項目１項目２項目３項目４項目５項目６項目７項目８項目９項目０項目１項目２項目３項目４項目５項目６項目７項目８項目９項目０項目１項目２項目３項目４項目５項目６項目７項目８項目９項目０項目１項目２項目３項目４項目５項目６項目７項目８項目９項目</w:t>
      </w:r>
    </w:p>
    <w:sectPr>
      <w:pgSz w:w="11906" w:h="16838" w:code="9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</Relationships>
</file>