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SECTION2</w:t>
      </w:r>
    </w:p>
    <w:p>
      <w:pPr>
        <w:sectPr>
          <w:type w:val="oddPage"/>
          <w:pgSz w:w="11906" w:h="16838"/>
          <w:pgMar w:top="1440" w:right="1440" w:bottom="1440" w:left="1440" w:header="720" w:footer="720" w:gutter="0"/>
          <w:pgNumType w:start="2"/>
        </w:sectPr>
      </w:pPr>
    </w:p>
    <w:p>
      <w:r>
        <w:t xml:space="preserve">SECTION3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