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jc w:val="center"/>
            </w:pPr>
            <w:r>
              <w:t>V57 L1</w:t>
            </w:r>
          </w:p>
          <w:p>
            <w:pPr>
              <w:jc w:val="center"/>
            </w:pPr>
            <w:r>
              <w:t>V57 L2</w:t>
            </w:r>
          </w:p>
          <w:p>
            <w:pPr>
              <w:jc w:val="center"/>
            </w:pPr>
            <w:r>
              <w:t>V57 L3</w:t>
            </w:r>
          </w:p>
          <w:p>
            <w:pPr>
              <w:jc w:val="center"/>
            </w:pPr>
            <w:r>
              <w:t>V57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