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20"/>
              </w:rPr>
              <w:t>b5f706_V5_landscape line 1</w:t>
            </w:r>
          </w:p>
          <w:p>
            <w:pPr/>
            <w:r>
              <w:rPr>
                <w:sz w:val="20"/>
              </w:rPr>
              <w:t>b5f706_V5_landscape line 2</w:t>
            </w:r>
          </w:p>
          <w:p>
            <w:pPr/>
            <w:r>
              <w:rPr>
                <w:sz w:val="20"/>
              </w:rPr>
              <w:t>b5f706_V5_landscape line 3</w:t>
            </w:r>
          </w:p>
          <w:p>
            <w:pPr/>
            <w:r>
              <w:rPr>
                <w:sz w:val="20"/>
              </w:rPr>
              <w:t>b5f706_V5_landscape line 4</w:t>
            </w:r>
          </w:p>
          <w:p>
            <w:pPr/>
            <w:r>
              <w:rPr>
                <w:sz w:val="20"/>
              </w:rPr>
              <w:t>b5f706_V5_landscape line 5</w:t>
            </w:r>
          </w:p>
          <w:p>
            <w:pPr/>
            <w:r>
              <w:rPr>
                <w:sz w:val="20"/>
              </w:rPr>
              <w:t>b5f706_V5_landscape line 6</w:t>
            </w:r>
          </w:p>
        </w:tc>
      </w:tr>
    </w:tbl>
    <w:p/>
    <w:sectPr>
      <w:pgSz w:w="16838" w:h="11906" w:orient="landscape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