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0"/>
      </w:tblGrid>
      <w:tr>
        <w:tc>
          <w:tcPr>
            <w:tcW w:w="8000" w:type="dxa"/>
            <w:vAlign w:val="center"/>
          </w:tcPr>
          <w:p>
            <w:pPr>
              <w:spacing w:line="300" w:lineRule="exact"/>
            </w:pPr>
            <w:r>
              <w:rPr>
                <w:sz w:val="21"/>
              </w:rPr>
              <w:t>row01</w:t>
            </w:r>
          </w:p>
        </w:tc>
      </w:tr>
      <w:tr>
        <w:tc>
          <w:tcPr>
            <w:tcW w:w="8000" w:type="dxa"/>
            <w:vAlign w:val="center"/>
          </w:tcPr>
          <w:p>
            <w:pPr>
              <w:spacing w:line="300" w:lineRule="exact"/>
            </w:pPr>
            <w:r>
              <w:rPr>
                <w:sz w:val="21"/>
              </w:rPr>
              <w:t>row02</w:t>
            </w:r>
          </w:p>
        </w:tc>
      </w:tr>
      <w:tr>
        <w:tc>
          <w:tcPr>
            <w:tcW w:w="8000" w:type="dxa"/>
            <w:vAlign w:val="center"/>
          </w:tcPr>
          <w:p>
            <w:pPr>
              <w:spacing w:line="300" w:lineRule="exact"/>
            </w:pPr>
            <w:r>
              <w:rPr>
                <w:sz w:val="21"/>
              </w:rPr>
              <w:t>row03</w:t>
            </w:r>
          </w:p>
        </w:tc>
      </w:tr>
      <w:tr>
        <w:tc>
          <w:tcPr>
            <w:tcW w:w="8000" w:type="dxa"/>
            <w:vAlign w:val="center"/>
          </w:tcPr>
          <w:p>
            <w:pPr>
              <w:spacing w:line="300" w:lineRule="exact"/>
            </w:pPr>
            <w:r>
              <w:rPr>
                <w:sz w:val="21"/>
              </w:rPr>
              <w:t>row04</w:t>
            </w:r>
          </w:p>
        </w:tc>
      </w:tr>
      <w:tr>
        <w:tc>
          <w:tcPr>
            <w:tcW w:w="8000" w:type="dxa"/>
            <w:vAlign w:val="center"/>
          </w:tcPr>
          <w:p>
            <w:pPr>
              <w:spacing w:line="300" w:lineRule="exact"/>
            </w:pPr>
            <w:r>
              <w:rPr>
                <w:sz w:val="21"/>
              </w:rPr>
              <w:t>row05</w:t>
            </w:r>
          </w:p>
        </w:tc>
      </w:tr>
      <w:tr>
        <w:tc>
          <w:tcPr>
            <w:tcW w:w="8000" w:type="dxa"/>
            <w:vAlign w:val="center"/>
          </w:tcPr>
          <w:p>
            <w:pPr>
              <w:spacing w:line="300" w:lineRule="exact"/>
            </w:pPr>
            <w:r>
              <w:rPr>
                <w:sz w:val="21"/>
              </w:rPr>
              <w:t>row06</w:t>
            </w:r>
          </w:p>
        </w:tc>
      </w:tr>
      <w:tr>
        <w:tc>
          <w:tcPr>
            <w:tcW w:w="8000" w:type="dxa"/>
            <w:vAlign w:val="center"/>
          </w:tcPr>
          <w:p>
            <w:pPr>
              <w:spacing w:line="300" w:lineRule="exact"/>
            </w:pPr>
            <w:r>
              <w:rPr>
                <w:sz w:val="21"/>
              </w:rPr>
              <w:t>row07</w:t>
            </w:r>
          </w:p>
        </w:tc>
      </w:tr>
      <w:tr>
        <w:tc>
          <w:tcPr>
            <w:tcW w:w="8000" w:type="dxa"/>
            <w:vAlign w:val="center"/>
          </w:tcPr>
          <w:p>
            <w:pPr>
              <w:spacing w:line="300" w:lineRule="exact"/>
            </w:pPr>
            <w:r>
              <w:rPr>
                <w:sz w:val="21"/>
              </w:rPr>
              <w:t>row08</w:t>
            </w:r>
          </w:p>
        </w:tc>
      </w:tr>
      <w:tr>
        <w:tc>
          <w:tcPr>
            <w:tcW w:w="8000" w:type="dxa"/>
            <w:vAlign w:val="center"/>
          </w:tcPr>
          <w:p>
            <w:pPr>
              <w:spacing w:line="300" w:lineRule="exact"/>
            </w:pPr>
            <w:r>
              <w:rPr>
                <w:sz w:val="21"/>
              </w:rPr>
              <w:t>row09</w:t>
            </w:r>
          </w:p>
        </w:tc>
      </w:tr>
      <w:tr>
        <w:tc>
          <w:tcPr>
            <w:tcW w:w="8000" w:type="dxa"/>
            <w:vAlign w:val="center"/>
          </w:tcPr>
          <w:p>
            <w:pPr>
              <w:spacing w:line="300" w:lineRule="exact"/>
            </w:pPr>
            <w:r>
              <w:rPr>
                <w:sz w:val="21"/>
              </w:rPr>
              <w:t>row10</w:t>
            </w:r>
          </w:p>
        </w:tc>
      </w:tr>
    </w:tbl>
    <w:p/>
    <w:sectPr>
      <w:pgSz w:w="11906" w:h="16838"/>
      <w:pgMar w:top="1418" w:right="1418" w:bottom="1418" w:left="1418" w:header="851" w:footer="397" w:gutter="0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