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観（「測観（「測観（「測観（「測観（「測観（「測観（「測観（「測観（「測観（「測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