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測値のデータ統計観測値のデータ統計観測値のデータ統計観測値のデータ統計観測値のデータ統計観測値のデ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