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themeColor="dark1"/>
        </w:rPr>
        <w:t xml:space="preserve">sysClr-lastClr-attr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custom">
  <a:themeElements>
    <a:clrScheme name="custom">
      <a:dk1>
        <a:sysClr val="windowText" lastClr="333333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">
      <a:majorFont>
        <a:latin typeface="Calibri Light"/>
      </a:majorFont>
      <a:minorFont>
        <a:latin typeface="Calibri"/>
      </a:minorFont>
    </a:fontScheme>
    <a:fmtScheme name="custom"/>
  </a:themeElements>
</a:theme>
</file>