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800" w:hRule="atLeas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行3テキスト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_rels/document.xml.rels><?xml version="1.0" encoding="UTF-8" standalone="yes"?><Relationships xmlns="http://schemas.openxmlformats.org/package/2006/relationships"/>
</file>