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游明朝" w:hAnsi="游明朝" w:eastAsia="游明朝" w:cs="游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游明朝" w:hAnsi="游明朝" w:eastAsia="游明朝" w:cs="游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