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A1</w:t>
      </w:r>
    </w:p>
    <w:p>
      <w:r>
        <w:t xml:space="preserve">#　abcdefgh-abcdefgh-abcdefgh-abcdefgh-abcdefgh-abcdefgh-abcdefgh-abcdefgh-abcdefgh-abcdefgh-abcdefgh-abcdefgh-abcdefgh</w:t>
      </w:r>
    </w:p>
    <w:p>
      <w:r>
        <w:t xml:space="preserve">A2</w:t>
      </w:r>
    </w:p>
    <w:sectPr>
      <w:pgSz w:w="11906" w:h="16838"/>
      <w:pgMar w:top="1985" w:right="1335" w:bottom="1701" w:left="133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 w:cs="ＭＳ ゴシック"/>
        <w:kern w:val="2"/>
        <w:sz w:val="21"/>
        <w:szCs w:val="22"/>
        <w:lang w:val="en-US" w:eastAsia="ja-JP" w:bidi="ar-SA"/>
      </w:rPr>
    </w:rPrDefault>
    <w:pPrDefault>
      <w:pPr>
        <w:spacing w:line="480" w:lineRule="auto"/>
      </w:pPr>
    </w:pPrDefault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