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control line in the default font</w:t>
      </w:r>
    </w:p>
    <w:p>
      <w:pPr>
        <w:rPr>
          <w:rFonts w:ascii="NoSuchFontQQ" w:hAnsi="NoSuchFontQQ"/>
          <w:sz w:val="28"/>
        </w:rPr>
      </w:pPr>
      <w:r>
        <w:rPr>
          <w:rFonts w:ascii="NoSuchFontQQ" w:hAnsi="NoSuchFontQQ"/>
          <w:sz w:val="28"/>
        </w:rPr>
        <w:t>Reason: To support the children at lunch time and make sure that they are ready to learn in the afternoon lessons.</w:t>
      </w:r>
    </w:p>
    <w:sectPr>
      <w:pgSz w:w="16838" w:h="11906" w:orient="landscape"/>
      <w:pgMar w:top="1440" w:right="1440" w:bottom="1440" w:left="1440" w:header="708" w:footer="708"/>
    </w:sectPr>
  </w:body>
</w:document>
</file>

<file path=word/fontTable.xml><?xml version="1.0" encoding="utf-8"?>
<w:fonts xmlns:w="http://schemas.openxmlformats.org/wordprocessingml/2006/main">
  <w:font w:name="NoSuchFontQQ">
    <w:panose1 w:val="020B0609020204030204"/>
    <w:charset w:val="00"/>
    <w:family w:val="modern"/>
    <w:pitch w:val="fixed"/>
    <w:sig w:usb0="00000003" w:usb1="10000000" w:usb2="00000000" w:usb3="00000000" w:csb0="00000001" w:csb1="00000000"/>
  </w:font>
</w:font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fontTable" Target="fontTable.xml"/></Relationships>
</file>