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kern w:val="2"/>
        </w:rPr>
      </w:pPr>
      <w:r>
        <w:rPr>
          <w:b/>
          <w:kern w:val="2"/>
        </w:rPr>
        <w:t xml:space="preserve">Research notes: </w:t>
      </w:r>
      <w:r>
        <w:rPr>
          <w:kern w:val="2"/>
        </w:rPr>
        <w:t>The library team reviewed the illustrated catalog and prepared a concise description of every item. Several readers compared the printed labels with the revised index before the meeting. Each section records the material, the approximate dimensions, and the location of the object. Additional notes explain how the observations were collected and checked. The final draft contains enough detail for another team to repeat the review without consulting the original participants.</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kern w:val="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