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  <w:tcBorders>
              <w:top w:val="nil" w:sz="4"/>
            </w:tcBorders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  <w:br/>
              <w:t>LINE16</w:t>
              <w:br/>
              <w:t>LINE17</w:t>
              <w:br/>
              <w:t>LINE18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