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0"/>
        </w:rPr>
        <w:t>Mfs10 L1</w:t>
      </w:r>
    </w:p>
    <w:p>
      <w:r>
        <w:rPr>
          <w:sz w:val="20"/>
        </w:rPr>
        <w:t>Mfs10 L2</w:t>
      </w:r>
    </w:p>
    <w:p>
      <w:r>
        <w:rPr>
          <w:sz w:val="20"/>
        </w:rPr>
        <w:t>Mfs10 L3</w:t>
      </w:r>
    </w:p>
    <w:p>
      <w:r>
        <w:rPr>
          <w:sz w:val="20"/>
        </w:rPr>
        <w:t>Mfs10 L4</w:t>
      </w:r>
    </w:p>
    <w:p>
      <w:r>
        <w:rPr>
          <w:sz w:val="20"/>
        </w:rPr>
        <w:t>Mfs10 L5</w:t>
      </w:r>
    </w:p>
    <w:p>
      <w:r>
        <w:rPr>
          <w:sz w:val="20"/>
        </w:rPr>
        <w:t>Mfs10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