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cantSplit/>
          <w:tblHeader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X part</w:t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t xml:space="preserve">Y part</w:t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