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R7c1</w:t>
                  </w:r>
                </w:p>
              </w:tc>
            </w:tr>
            <w:tr>
              <w:trPr>
                <w:trHeight w:val="340" w:hRule="exac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