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>０項目１項目２項目３項目４項目５項目６項目７項目８項目９項目０項目１項目２項目３項目４項目５項目６項目７項目８項目９項目０項目１項目２項目３項目４項目５項目６項目７項目８項目９項目０項目１項目２項目３項目４項目５項目６項目７項目８項目９項目</w:t>
      </w:r>
    </w:p>
    <w:sectPr>
      <w:pgSz w:w="11906" w:h="16838" w:code="9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