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p>
      <w:pPr>
        <w:spacing w:line="240" w:lineRule="exact"/>
      </w:pPr>
    </w:p>
    <w:p>
      <w:pPr>
        <w:pStyle w:val="ac"/>
        <w:spacing w:beforeLines="50" w:before="146" w:line="280" w:lineRule="exact"/>
        <w:rPr>
          <w:sz w:val="20"/>
        </w:rPr>
      </w:pPr>
      <w:r>
        <w:rPr>
          <w:rFonts w:hint="eastAsia"/>
          <w:sz w:val="20"/>
        </w:rPr>
        <w:t>５　匿名データの提供を受ける方法及び提供希望年月日</w:t>
      </w:r>
    </w:p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 w:gutter="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