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tbl>
      <w:tblPr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84"/>
        <w:gridCol w:w="9639"/>
      </w:tblGrid>
      <w:tr>
        <w:tc>
          <w:tcPr>
            <w:tcW w:w="284" w:type="dxa"/>
          </w:tcPr>
          <w:p/>
        </w:tc>
        <w:tc>
          <w:tcPr>
            <w:tcW w:w="9639" w:type="dxa"/>
          </w:tcPr>
          <w:p>
            <w:pPr>
              <w:spacing w:line="440" w:lineRule="exact"/>
              <w:ind w:left="300" w:hangingChars="100" w:hanging="300"/>
              <w:rPr>
                <w:rFonts w:ascii="ＭＳ ゴシック" w:eastAsia="ＭＳ ゴシック" w:hAnsi="ＭＳ ゴシック" w:hint="eastAsia"/>
                <w:sz w:val="30"/>
                <w:szCs w:val="30"/>
              </w:rPr>
            </w:pPr>
            <w:r>
              <w:rPr>
                <w:rFonts w:ascii="ＭＳ ゴシック" w:eastAsia="ＭＳ ゴシック" w:hAnsi="ＭＳ ゴシック" w:hint="eastAsia"/>
                <w:sz w:val="30"/>
                <w:szCs w:val="30"/>
              </w:rPr>
              <w:t xml:space="preserve">□ 運転手車両点検確認等動作状態健康出席管理責任者当日欠。</w:t>
            </w:r>
          </w:p>
        </w:tc>
      </w:tr>
    </w:tbl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