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left"/>
      </w:pPr>
      <w:r>
        <w:t xml:space="preserve">国国12国国</w:t>
      </w:r>
    </w:p>
    <w:p>
      <w:pPr>
        <w:jc w:val="left"/>
      </w:pPr>
      <w:r>
        <w:t xml:space="preserve">のの12のの</w:t>
      </w:r>
    </w:p>
    <w:p>
      <w:pPr>
        <w:jc w:val="left"/>
      </w:pPr>
      <w:r>
        <w:t xml:space="preserve">国国AB国国</w:t>
      </w:r>
    </w:p>
    <w:p>
      <w:pPr>
        <w:jc w:val="left"/>
      </w:pPr>
      <w:r>
        <w:t xml:space="preserve">国1234国</w:t>
      </w:r>
    </w:p>
    <w:p>
      <w:pPr>
        <w:jc w:val="left"/>
      </w:pPr>
      <w:r>
        <w:t xml:space="preserve">国ｱｲｳ国</w:t>
      </w:r>
    </w:p>
    <w:sectPr>
      <w:pgSz w:w="11906" w:h="16838"/>
      <w:pgMar w:top="1134" w:right="130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balanceSingleByteDoubleByteWidth/>
    <w:useFELayout/>
    <w:compatSetting w:name="compatibilityMode" w:uri="http://schemas.microsoft.com/office/word" w:val="14"/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