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C08" w:rsidRDefault="00130EC2" w:rsidP="00C56C0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INTELIGENCIA ARTIFICIAL</w:t>
      </w:r>
      <w:bookmarkStart w:id="0" w:name="_GoBack"/>
      <w:bookmarkEnd w:id="0"/>
    </w:p>
    <w:p w:rsidR="00C56C08" w:rsidRDefault="00C56C08" w:rsidP="00C56C0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WORKSHOP4</w:t>
      </w:r>
    </w:p>
    <w:p w:rsidR="00C56C08" w:rsidRDefault="00C56C08" w:rsidP="00C56C08">
      <w:pPr>
        <w:jc w:val="center"/>
        <w:rPr>
          <w:rFonts w:ascii="Arial" w:hAnsi="Arial" w:cs="Arial"/>
          <w:sz w:val="24"/>
          <w:szCs w:val="24"/>
        </w:rPr>
      </w:pPr>
    </w:p>
    <w:p w:rsidR="00C56C08" w:rsidRDefault="00C56C08" w:rsidP="00C56C08">
      <w:pPr>
        <w:jc w:val="center"/>
        <w:rPr>
          <w:rFonts w:ascii="Arial" w:hAnsi="Arial" w:cs="Arial"/>
          <w:sz w:val="24"/>
          <w:szCs w:val="24"/>
        </w:rPr>
      </w:pPr>
    </w:p>
    <w:p w:rsidR="00C56C08" w:rsidRDefault="00C56C08" w:rsidP="00C56C08">
      <w:pPr>
        <w:jc w:val="center"/>
        <w:rPr>
          <w:rFonts w:ascii="Arial" w:hAnsi="Arial" w:cs="Arial"/>
          <w:sz w:val="24"/>
          <w:szCs w:val="24"/>
        </w:rPr>
      </w:pPr>
    </w:p>
    <w:p w:rsidR="00C56C08" w:rsidRDefault="00C56C08" w:rsidP="00C56C08">
      <w:pPr>
        <w:jc w:val="center"/>
        <w:rPr>
          <w:rFonts w:ascii="Arial" w:hAnsi="Arial" w:cs="Arial"/>
          <w:sz w:val="24"/>
          <w:szCs w:val="24"/>
        </w:rPr>
      </w:pPr>
    </w:p>
    <w:p w:rsidR="00C56C08" w:rsidRDefault="00C56C08" w:rsidP="00C56C08">
      <w:pPr>
        <w:jc w:val="center"/>
        <w:rPr>
          <w:rFonts w:ascii="Arial" w:hAnsi="Arial" w:cs="Arial"/>
          <w:sz w:val="24"/>
          <w:szCs w:val="24"/>
        </w:rPr>
      </w:pPr>
    </w:p>
    <w:p w:rsidR="00C56C08" w:rsidRDefault="00C56C08" w:rsidP="00C56C0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PRESENTADO A:</w:t>
      </w:r>
    </w:p>
    <w:p w:rsidR="00C56C08" w:rsidRDefault="00C56C08" w:rsidP="00C56C08">
      <w:pPr>
        <w:jc w:val="center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GONZALO GOMEZ MILLAN</w:t>
      </w:r>
    </w:p>
    <w:p w:rsidR="00C56C08" w:rsidRDefault="00C56C08" w:rsidP="00C56C08">
      <w:pPr>
        <w:jc w:val="center"/>
        <w:rPr>
          <w:rFonts w:ascii="Arial" w:hAnsi="Arial" w:cs="Arial"/>
          <w:sz w:val="24"/>
          <w:szCs w:val="24"/>
        </w:rPr>
      </w:pPr>
    </w:p>
    <w:p w:rsidR="00C56C08" w:rsidRDefault="00C56C08" w:rsidP="00C56C08">
      <w:pPr>
        <w:jc w:val="center"/>
        <w:rPr>
          <w:rFonts w:ascii="Arial" w:hAnsi="Arial" w:cs="Arial"/>
          <w:sz w:val="24"/>
          <w:szCs w:val="24"/>
        </w:rPr>
      </w:pPr>
    </w:p>
    <w:p w:rsidR="00C56C08" w:rsidRDefault="00C56C08" w:rsidP="00C56C08">
      <w:pPr>
        <w:jc w:val="center"/>
        <w:rPr>
          <w:rFonts w:ascii="Arial" w:hAnsi="Arial" w:cs="Arial"/>
          <w:sz w:val="24"/>
          <w:szCs w:val="24"/>
        </w:rPr>
      </w:pPr>
    </w:p>
    <w:p w:rsidR="00C56C08" w:rsidRDefault="00C56C08" w:rsidP="00C56C08">
      <w:pPr>
        <w:jc w:val="center"/>
        <w:rPr>
          <w:rFonts w:ascii="Arial" w:hAnsi="Arial" w:cs="Arial"/>
          <w:sz w:val="24"/>
          <w:szCs w:val="24"/>
        </w:rPr>
      </w:pPr>
    </w:p>
    <w:p w:rsidR="00C56C08" w:rsidRDefault="00C56C08" w:rsidP="00C56C08">
      <w:pPr>
        <w:jc w:val="center"/>
        <w:rPr>
          <w:rFonts w:ascii="Arial" w:hAnsi="Arial" w:cs="Arial"/>
          <w:sz w:val="24"/>
          <w:szCs w:val="24"/>
        </w:rPr>
      </w:pPr>
    </w:p>
    <w:p w:rsidR="00C56C08" w:rsidRDefault="00C56C08" w:rsidP="00C56C08">
      <w:pPr>
        <w:jc w:val="center"/>
        <w:rPr>
          <w:rFonts w:ascii="Arial" w:hAnsi="Arial" w:cs="Arial"/>
          <w:sz w:val="24"/>
          <w:szCs w:val="24"/>
        </w:rPr>
      </w:pPr>
    </w:p>
    <w:p w:rsidR="00C56C08" w:rsidRDefault="00C56C08" w:rsidP="00C56C0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PRESENTADO POR:</w:t>
      </w:r>
    </w:p>
    <w:p w:rsidR="00C56C08" w:rsidRDefault="00C56C08" w:rsidP="00C56C0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JEISON ANDRES FUENTES ORTEGA</w:t>
      </w:r>
    </w:p>
    <w:p w:rsidR="00C56C08" w:rsidRDefault="00C56C08" w:rsidP="00C56C0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230172007</w:t>
      </w:r>
    </w:p>
    <w:p w:rsidR="00C56C08" w:rsidRDefault="00C56C08" w:rsidP="00C56C08">
      <w:pPr>
        <w:jc w:val="center"/>
        <w:rPr>
          <w:rFonts w:ascii="Arial" w:hAnsi="Arial" w:cs="Arial"/>
          <w:sz w:val="24"/>
          <w:szCs w:val="24"/>
        </w:rPr>
      </w:pPr>
    </w:p>
    <w:p w:rsidR="00C56C08" w:rsidRDefault="00C56C08" w:rsidP="00C56C08">
      <w:pPr>
        <w:jc w:val="center"/>
        <w:rPr>
          <w:rFonts w:ascii="Arial" w:hAnsi="Arial" w:cs="Arial"/>
          <w:sz w:val="24"/>
          <w:szCs w:val="24"/>
        </w:rPr>
      </w:pPr>
    </w:p>
    <w:p w:rsidR="00C56C08" w:rsidRDefault="00C56C08" w:rsidP="00C56C08">
      <w:pPr>
        <w:jc w:val="center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C56C08" w:rsidRDefault="00C56C08" w:rsidP="00C56C08">
      <w:pPr>
        <w:jc w:val="center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C56C08" w:rsidRDefault="00C56C08" w:rsidP="00C56C08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C56C08" w:rsidRDefault="00C56C08" w:rsidP="00C56C08">
      <w:pPr>
        <w:jc w:val="center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C56C08" w:rsidRDefault="00C56C08" w:rsidP="00C56C08">
      <w:pPr>
        <w:jc w:val="center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UNIDAD CENTRAL DEL VALLE DEL CAUCA</w:t>
      </w:r>
    </w:p>
    <w:p w:rsidR="00C56C08" w:rsidRDefault="00C56C08" w:rsidP="00C56C08">
      <w:pPr>
        <w:jc w:val="center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ING SISTEMAS</w:t>
      </w:r>
    </w:p>
    <w:p w:rsidR="00C56C08" w:rsidRDefault="00C56C08" w:rsidP="00C56C08">
      <w:pPr>
        <w:jc w:val="center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SEMESTRE VIII</w:t>
      </w:r>
    </w:p>
    <w:p w:rsidR="00C56C08" w:rsidRDefault="00C56C08" w:rsidP="00C56C08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2021</w:t>
      </w:r>
    </w:p>
    <w:p w:rsidR="00F206C2" w:rsidRDefault="00F206C2"/>
    <w:p w:rsidR="00C56C08" w:rsidRDefault="00C56C08">
      <w:r>
        <w:lastRenderedPageBreak/>
        <w:t>Análisis de código workshop4</w:t>
      </w:r>
    </w:p>
    <w:p w:rsidR="00C56C08" w:rsidRDefault="00C56C08">
      <w:r>
        <w:rPr>
          <w:noProof/>
          <w:lang w:eastAsia="es-CO"/>
        </w:rPr>
        <w:drawing>
          <wp:inline distT="0" distB="0" distL="0" distR="0">
            <wp:extent cx="3886742" cy="100979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02C3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C08" w:rsidRPr="003F0E6D" w:rsidRDefault="00C56C08" w:rsidP="00C56C08">
      <w:pPr>
        <w:rPr>
          <w:rFonts w:ascii="Arial" w:hAnsi="Arial" w:cs="Arial"/>
          <w:sz w:val="24"/>
          <w:szCs w:val="24"/>
        </w:rPr>
      </w:pPr>
      <w:r w:rsidRPr="003F0E6D">
        <w:rPr>
          <w:rFonts w:ascii="Arial" w:hAnsi="Arial" w:cs="Arial"/>
          <w:sz w:val="24"/>
          <w:szCs w:val="24"/>
        </w:rPr>
        <w:t xml:space="preserve">En esta primera parte del código se importa las librerías que se van a usar en el ejercicio </w:t>
      </w:r>
    </w:p>
    <w:p w:rsidR="00C56C08" w:rsidRPr="003F0E6D" w:rsidRDefault="00C56C08" w:rsidP="00C56C08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3F0E6D">
        <w:rPr>
          <w:rFonts w:ascii="Arial" w:hAnsi="Arial" w:cs="Arial"/>
          <w:sz w:val="24"/>
          <w:szCs w:val="24"/>
        </w:rPr>
        <w:t xml:space="preserve">Librería </w:t>
      </w:r>
      <w:proofErr w:type="spellStart"/>
      <w:r w:rsidRPr="003F0E6D">
        <w:rPr>
          <w:rFonts w:ascii="Arial" w:hAnsi="Arial" w:cs="Arial"/>
          <w:sz w:val="24"/>
          <w:szCs w:val="24"/>
        </w:rPr>
        <w:t>Warnings</w:t>
      </w:r>
      <w:proofErr w:type="spellEnd"/>
      <w:r w:rsidRPr="003F0E6D">
        <w:rPr>
          <w:rFonts w:ascii="Arial" w:hAnsi="Arial" w:cs="Arial"/>
          <w:sz w:val="24"/>
          <w:szCs w:val="24"/>
        </w:rPr>
        <w:t xml:space="preserve"> -&gt; </w:t>
      </w:r>
      <w:r w:rsidRPr="003F0E6D">
        <w:rPr>
          <w:rFonts w:ascii="Arial" w:hAnsi="Arial" w:cs="Arial"/>
          <w:color w:val="202124"/>
          <w:sz w:val="24"/>
          <w:szCs w:val="24"/>
          <w:shd w:val="clear" w:color="auto" w:fill="FFFFFF"/>
        </w:rPr>
        <w:t>Entrega advertencias no fatales al usuario sobre los problemas encontrados al ejecutar un programa.</w:t>
      </w:r>
    </w:p>
    <w:p w:rsidR="00C56C08" w:rsidRPr="003F0E6D" w:rsidRDefault="00C56C08" w:rsidP="00C56C08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3F0E6D">
        <w:rPr>
          <w:rFonts w:ascii="Arial" w:hAnsi="Arial" w:cs="Arial"/>
          <w:color w:val="202124"/>
          <w:sz w:val="24"/>
          <w:szCs w:val="24"/>
          <w:shd w:val="clear" w:color="auto" w:fill="FFFFFF"/>
        </w:rPr>
        <w:t>Librería Pandas -&gt; Pandas es una librería de Python especializada en el manejo y análisis de estructuras de datos.</w:t>
      </w:r>
    </w:p>
    <w:p w:rsidR="00C56C08" w:rsidRDefault="00C56C08" w:rsidP="00C56C08">
      <w:r>
        <w:t xml:space="preserve">Posteriormente, se crea un variable llamada data en la cual se le asigna un </w:t>
      </w:r>
      <w:proofErr w:type="spellStart"/>
      <w:r>
        <w:t>read_excel</w:t>
      </w:r>
      <w:proofErr w:type="spellEnd"/>
      <w:r>
        <w:t xml:space="preserve"> que sirve para leer un archivo de Excel </w:t>
      </w:r>
      <w:r w:rsidR="00D0065C">
        <w:t xml:space="preserve">por medio de su URL, al correr el código en </w:t>
      </w:r>
      <w:proofErr w:type="spellStart"/>
      <w:r w:rsidR="00D0065C">
        <w:t>jupyter</w:t>
      </w:r>
      <w:proofErr w:type="spellEnd"/>
      <w:r w:rsidR="00D0065C">
        <w:t xml:space="preserve"> tenemos lo que contiene la variable data</w:t>
      </w:r>
    </w:p>
    <w:p w:rsidR="00A042F5" w:rsidRDefault="00A042F5" w:rsidP="00C56C08"/>
    <w:p w:rsidR="00D0065C" w:rsidRDefault="00D0065C" w:rsidP="00C56C08">
      <w:r>
        <w:rPr>
          <w:noProof/>
          <w:lang w:eastAsia="es-CO"/>
        </w:rPr>
        <w:drawing>
          <wp:inline distT="0" distB="0" distL="0" distR="0">
            <wp:extent cx="4048690" cy="2962688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0A8D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2F5" w:rsidRDefault="00A042F5" w:rsidP="00C56C08"/>
    <w:p w:rsidR="00D0065C" w:rsidRDefault="00A042F5" w:rsidP="00C56C08">
      <w:r>
        <w:t xml:space="preserve">Nos muestra el </w:t>
      </w:r>
      <w:proofErr w:type="spellStart"/>
      <w:r>
        <w:t>dataset</w:t>
      </w:r>
      <w:proofErr w:type="spellEnd"/>
      <w:r>
        <w:t xml:space="preserve"> que contiene data</w:t>
      </w:r>
    </w:p>
    <w:p w:rsidR="00A042F5" w:rsidRDefault="00A042F5" w:rsidP="00C56C08"/>
    <w:p w:rsidR="00A042F5" w:rsidRDefault="00A042F5" w:rsidP="00C56C08">
      <w:pPr>
        <w:rPr>
          <w:noProof/>
          <w:lang w:eastAsia="es-CO"/>
        </w:rPr>
      </w:pPr>
    </w:p>
    <w:p w:rsidR="00A042F5" w:rsidRDefault="00A042F5" w:rsidP="00C56C08">
      <w:pPr>
        <w:rPr>
          <w:noProof/>
          <w:lang w:eastAsia="es-CO"/>
        </w:rPr>
      </w:pPr>
    </w:p>
    <w:p w:rsidR="00A042F5" w:rsidRDefault="00A042F5" w:rsidP="00C56C08">
      <w:r>
        <w:rPr>
          <w:noProof/>
          <w:lang w:eastAsia="es-CO"/>
        </w:rPr>
        <w:lastRenderedPageBreak/>
        <w:drawing>
          <wp:inline distT="0" distB="0" distL="0" distR="0">
            <wp:extent cx="4267796" cy="324847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0729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2F5" w:rsidRDefault="00A042F5" w:rsidP="00A042F5">
      <w:r>
        <w:t xml:space="preserve">Continuando, se crea una variable llamada </w:t>
      </w:r>
      <w:proofErr w:type="spellStart"/>
      <w:r>
        <w:t>tbColumn</w:t>
      </w:r>
      <w:proofErr w:type="spellEnd"/>
      <w:r>
        <w:t xml:space="preserve"> para guardar una columna de data la cual es TB </w:t>
      </w:r>
      <w:proofErr w:type="spellStart"/>
      <w:proofErr w:type="gramStart"/>
      <w:r>
        <w:t>deaths</w:t>
      </w:r>
      <w:proofErr w:type="spellEnd"/>
      <w:r>
        <w:t>(</w:t>
      </w:r>
      <w:proofErr w:type="gramEnd"/>
      <w:r>
        <w:t>tasa de mortalidad).</w:t>
      </w:r>
    </w:p>
    <w:p w:rsidR="00A042F5" w:rsidRDefault="00A042F5" w:rsidP="00A042F5">
      <w:r>
        <w:t>Siguiendo con el código encontramos una serie de métodos que se ejecutan para esta variable (</w:t>
      </w:r>
      <w:proofErr w:type="spellStart"/>
      <w:r>
        <w:t>dataframe</w:t>
      </w:r>
      <w:proofErr w:type="spellEnd"/>
      <w:r>
        <w:t>)</w:t>
      </w:r>
    </w:p>
    <w:p w:rsidR="00A042F5" w:rsidRDefault="00A042F5" w:rsidP="00A042F5">
      <w:r>
        <w:t xml:space="preserve">Método </w:t>
      </w:r>
      <w:proofErr w:type="gramStart"/>
      <w:r>
        <w:t>sum(</w:t>
      </w:r>
      <w:proofErr w:type="gramEnd"/>
      <w:r>
        <w:t xml:space="preserve">) que es para sumar todo lo que contiene </w:t>
      </w:r>
      <w:proofErr w:type="spellStart"/>
      <w:r>
        <w:t>tbColumn</w:t>
      </w:r>
      <w:proofErr w:type="spellEnd"/>
      <w:r>
        <w:t xml:space="preserve"> que es la tasa de mortalidad.</w:t>
      </w:r>
    </w:p>
    <w:p w:rsidR="00A042F5" w:rsidRDefault="00A042F5" w:rsidP="00A042F5">
      <w:r>
        <w:t xml:space="preserve">Método </w:t>
      </w:r>
      <w:proofErr w:type="spellStart"/>
      <w:proofErr w:type="gramStart"/>
      <w:r>
        <w:t>max</w:t>
      </w:r>
      <w:proofErr w:type="spellEnd"/>
      <w:r>
        <w:t>(</w:t>
      </w:r>
      <w:proofErr w:type="gramEnd"/>
      <w:r>
        <w:t xml:space="preserve">) sirve para encontrar el la valor mayor que se encuentra en </w:t>
      </w:r>
      <w:proofErr w:type="spellStart"/>
      <w:r>
        <w:t>tbColumn</w:t>
      </w:r>
      <w:proofErr w:type="spellEnd"/>
      <w:r>
        <w:t>(tasa de mortalidad)</w:t>
      </w:r>
    </w:p>
    <w:p w:rsidR="00A042F5" w:rsidRDefault="00A042F5" w:rsidP="00A042F5">
      <w:r>
        <w:t xml:space="preserve">Método </w:t>
      </w:r>
      <w:proofErr w:type="gramStart"/>
      <w:r>
        <w:t>min(</w:t>
      </w:r>
      <w:proofErr w:type="gramEnd"/>
      <w:r>
        <w:t>)</w:t>
      </w:r>
      <w:r>
        <w:t xml:space="preserve">sirve para encontrar el la valor </w:t>
      </w:r>
      <w:r>
        <w:t>menor</w:t>
      </w:r>
      <w:r>
        <w:t xml:space="preserve"> que se encuentra en </w:t>
      </w:r>
      <w:proofErr w:type="spellStart"/>
      <w:r>
        <w:t>tbColumn</w:t>
      </w:r>
      <w:proofErr w:type="spellEnd"/>
      <w:r>
        <w:t>(tasa de mortalidad)</w:t>
      </w:r>
    </w:p>
    <w:p w:rsidR="00A042F5" w:rsidRDefault="00A042F5" w:rsidP="00A042F5">
      <w:r>
        <w:rPr>
          <w:noProof/>
          <w:lang w:eastAsia="es-CO"/>
        </w:rPr>
        <w:drawing>
          <wp:inline distT="0" distB="0" distL="0" distR="0">
            <wp:extent cx="1381318" cy="121937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0132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2F5" w:rsidRDefault="00A042F5" w:rsidP="00A042F5">
      <w:r>
        <w:t xml:space="preserve">Método </w:t>
      </w:r>
      <w:proofErr w:type="gramStart"/>
      <w:r>
        <w:t>mean(</w:t>
      </w:r>
      <w:proofErr w:type="gramEnd"/>
      <w:r>
        <w:t xml:space="preserve">) saca el promedio de lo que contiene </w:t>
      </w:r>
      <w:proofErr w:type="spellStart"/>
      <w:r>
        <w:t>tbColumn</w:t>
      </w:r>
      <w:proofErr w:type="spellEnd"/>
      <w:r w:rsidR="000E7B57">
        <w:t>(tasa de mortalidad)</w:t>
      </w:r>
    </w:p>
    <w:p w:rsidR="00A042F5" w:rsidRDefault="00A042F5" w:rsidP="00A042F5">
      <w:r>
        <w:t xml:space="preserve">Método </w:t>
      </w:r>
      <w:proofErr w:type="gramStart"/>
      <w:r>
        <w:t>median(</w:t>
      </w:r>
      <w:proofErr w:type="gramEnd"/>
      <w:r>
        <w:t>) saca la mediana de</w:t>
      </w:r>
      <w:r w:rsidR="000E7B57">
        <w:t xml:space="preserve"> </w:t>
      </w:r>
      <w:r w:rsidR="000E7B57">
        <w:t xml:space="preserve">lo que contiene </w:t>
      </w:r>
      <w:proofErr w:type="spellStart"/>
      <w:r w:rsidR="000E7B57">
        <w:t>tbColumn</w:t>
      </w:r>
      <w:proofErr w:type="spellEnd"/>
      <w:r w:rsidR="000E7B57">
        <w:t>(tasa de mortalidad)</w:t>
      </w:r>
    </w:p>
    <w:p w:rsidR="000E7B57" w:rsidRDefault="000E7B57" w:rsidP="00A042F5"/>
    <w:p w:rsidR="000E7B57" w:rsidRDefault="000E7B57" w:rsidP="00A042F5"/>
    <w:p w:rsidR="000E7B57" w:rsidRDefault="000E7B57" w:rsidP="00A042F5"/>
    <w:p w:rsidR="000E7B57" w:rsidRDefault="000E7B57" w:rsidP="00A042F5">
      <w:r>
        <w:rPr>
          <w:noProof/>
          <w:lang w:eastAsia="es-CO"/>
        </w:rPr>
        <w:lastRenderedPageBreak/>
        <w:drawing>
          <wp:inline distT="0" distB="0" distL="0" distR="0">
            <wp:extent cx="2333951" cy="276264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072C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B57" w:rsidRDefault="000E7B57" w:rsidP="00A042F5">
      <w:r>
        <w:t xml:space="preserve">Esta línea de código contiene el método </w:t>
      </w:r>
      <w:proofErr w:type="spellStart"/>
      <w:r>
        <w:t>sort_</w:t>
      </w:r>
      <w:proofErr w:type="gramStart"/>
      <w:r>
        <w:t>values</w:t>
      </w:r>
      <w:proofErr w:type="spellEnd"/>
      <w:r>
        <w:t>(</w:t>
      </w:r>
      <w:proofErr w:type="gramEnd"/>
      <w:r>
        <w:t>) el cual</w:t>
      </w:r>
      <w:r w:rsidRPr="000E7B57">
        <w:t xml:space="preserve"> </w:t>
      </w:r>
      <w:r>
        <w:t>ordena el llamado</w:t>
      </w:r>
      <w:r w:rsidRPr="000E7B57">
        <w:t xml:space="preserve"> </w:t>
      </w:r>
      <w:proofErr w:type="spellStart"/>
      <w:r w:rsidRPr="000E7B57">
        <w:t>DataFrame</w:t>
      </w:r>
      <w:proofErr w:type="spellEnd"/>
      <w:r>
        <w:t>(data)</w:t>
      </w:r>
      <w:r w:rsidRPr="000E7B57">
        <w:t xml:space="preserve"> en orden ascendente por los valores de la columna </w:t>
      </w:r>
      <w:r>
        <w:t xml:space="preserve">en este caso es TB </w:t>
      </w:r>
      <w:proofErr w:type="spellStart"/>
      <w:r>
        <w:t>deaths</w:t>
      </w:r>
      <w:proofErr w:type="spellEnd"/>
      <w:r>
        <w:t>(tasa de mortalidad)</w:t>
      </w:r>
    </w:p>
    <w:p w:rsidR="000E7B57" w:rsidRDefault="000E7B57" w:rsidP="00A042F5">
      <w:r>
        <w:rPr>
          <w:noProof/>
          <w:lang w:eastAsia="es-CO"/>
        </w:rPr>
        <w:drawing>
          <wp:inline distT="0" distB="0" distL="0" distR="0">
            <wp:extent cx="2981741" cy="3000794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0F34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B57" w:rsidRDefault="000E7B57" w:rsidP="00A042F5">
      <w:r>
        <w:t>Nota: Esta línea de código no funcionaba debido a que le faltaba completar el método con _</w:t>
      </w:r>
      <w:proofErr w:type="spellStart"/>
      <w:r>
        <w:t>values</w:t>
      </w:r>
      <w:proofErr w:type="spellEnd"/>
    </w:p>
    <w:p w:rsidR="000E7B57" w:rsidRDefault="000E7B57" w:rsidP="00A042F5">
      <w:r>
        <w:rPr>
          <w:noProof/>
          <w:lang w:eastAsia="es-CO"/>
        </w:rPr>
        <w:drawing>
          <wp:inline distT="0" distB="0" distL="0" distR="0">
            <wp:extent cx="5144218" cy="50489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D055F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9C3" w:rsidRDefault="008D09C3" w:rsidP="00A042F5">
      <w:r>
        <w:t xml:space="preserve">Se crea un nuevo </w:t>
      </w:r>
      <w:proofErr w:type="spellStart"/>
      <w:r>
        <w:t>dataframe</w:t>
      </w:r>
      <w:proofErr w:type="spellEnd"/>
      <w:r>
        <w:t xml:space="preserve"> llamado </w:t>
      </w:r>
      <w:proofErr w:type="spellStart"/>
      <w:r>
        <w:t>populationColumn</w:t>
      </w:r>
      <w:proofErr w:type="spellEnd"/>
      <w:r>
        <w:t xml:space="preserve"> al cual le vamos a asignar los datos de la columna </w:t>
      </w:r>
      <w:proofErr w:type="spellStart"/>
      <w:r>
        <w:t>Population</w:t>
      </w:r>
      <w:proofErr w:type="spellEnd"/>
      <w:r>
        <w:t xml:space="preserve"> (1000s) del </w:t>
      </w:r>
      <w:proofErr w:type="spellStart"/>
      <w:r>
        <w:t>dataframe</w:t>
      </w:r>
      <w:proofErr w:type="spellEnd"/>
      <w:r>
        <w:t xml:space="preserve"> data, posteriormente al </w:t>
      </w:r>
      <w:proofErr w:type="spellStart"/>
      <w:r>
        <w:t>dataframe</w:t>
      </w:r>
      <w:proofErr w:type="spellEnd"/>
      <w:r>
        <w:t xml:space="preserve"> data le creamos una nueva columna llamada </w:t>
      </w:r>
      <w:r w:rsidRPr="008D09C3">
        <w:t xml:space="preserve">TB </w:t>
      </w:r>
      <w:proofErr w:type="spellStart"/>
      <w:r w:rsidRPr="008D09C3">
        <w:t>deaths</w:t>
      </w:r>
      <w:proofErr w:type="spellEnd"/>
      <w:r w:rsidRPr="008D09C3">
        <w:t xml:space="preserve"> (per 100,000</w:t>
      </w:r>
      <w:r>
        <w:t xml:space="preserve">) en ella se encontrara los datos de la siguiente operación: </w:t>
      </w:r>
    </w:p>
    <w:p w:rsidR="008D09C3" w:rsidRDefault="008D09C3" w:rsidP="00A042F5">
      <w:r>
        <w:t xml:space="preserve"> </w:t>
      </w:r>
      <w:proofErr w:type="spellStart"/>
      <w:proofErr w:type="gramStart"/>
      <w:r>
        <w:t>dataframe</w:t>
      </w:r>
      <w:proofErr w:type="spellEnd"/>
      <w:proofErr w:type="gramEnd"/>
      <w:r>
        <w:t xml:space="preserve"> </w:t>
      </w:r>
      <w:proofErr w:type="spellStart"/>
      <w:r>
        <w:t>tbColumn</w:t>
      </w:r>
      <w:proofErr w:type="spellEnd"/>
      <w:r>
        <w:t xml:space="preserve"> multiplicado en 100 y el resultado de eso lo dividimos por los valores que contiene el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populationColumn</w:t>
      </w:r>
      <w:proofErr w:type="spellEnd"/>
    </w:p>
    <w:p w:rsidR="008D09C3" w:rsidRDefault="008D09C3" w:rsidP="00A042F5">
      <w:proofErr w:type="gramStart"/>
      <w:r>
        <w:t>ahora</w:t>
      </w:r>
      <w:proofErr w:type="gramEnd"/>
      <w:r>
        <w:t xml:space="preserve"> mostramos lo que contiene data y nos arroja lo siguiente </w:t>
      </w:r>
    </w:p>
    <w:p w:rsidR="008D09C3" w:rsidRDefault="008D09C3" w:rsidP="00A042F5">
      <w:r>
        <w:rPr>
          <w:noProof/>
          <w:lang w:eastAsia="es-CO"/>
        </w:rPr>
        <w:drawing>
          <wp:inline distT="0" distB="0" distL="0" distR="0">
            <wp:extent cx="3095625" cy="1725784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D0D4E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506" cy="174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B57" w:rsidRDefault="00130EC2" w:rsidP="00A042F5">
      <w:r>
        <w:rPr>
          <w:noProof/>
          <w:lang w:eastAsia="es-CO"/>
        </w:rPr>
        <w:lastRenderedPageBreak/>
        <w:drawing>
          <wp:inline distT="0" distB="0" distL="0" distR="0">
            <wp:extent cx="4525006" cy="266737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D043F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EC2" w:rsidRDefault="00130EC2" w:rsidP="00130EC2">
      <w:r>
        <w:t xml:space="preserve">Volvemos a ordenar el </w:t>
      </w:r>
      <w:proofErr w:type="spellStart"/>
      <w:r>
        <w:t>dataframe</w:t>
      </w:r>
      <w:proofErr w:type="spellEnd"/>
      <w:r>
        <w:t xml:space="preserve"> data tomando en cuenta la columna T</w:t>
      </w:r>
      <w:r w:rsidRPr="00130EC2">
        <w:t xml:space="preserve">B </w:t>
      </w:r>
      <w:proofErr w:type="spellStart"/>
      <w:r w:rsidRPr="00130EC2">
        <w:t>deaths</w:t>
      </w:r>
      <w:proofErr w:type="spellEnd"/>
      <w:r w:rsidRPr="00130EC2">
        <w:t xml:space="preserve"> (per 100,000)</w:t>
      </w:r>
      <w:r>
        <w:t xml:space="preserve"> de forma ascendente </w:t>
      </w:r>
    </w:p>
    <w:p w:rsidR="00130EC2" w:rsidRDefault="00130EC2" w:rsidP="00130EC2">
      <w:r>
        <w:rPr>
          <w:noProof/>
          <w:lang w:eastAsia="es-CO"/>
        </w:rPr>
        <w:drawing>
          <wp:inline distT="0" distB="0" distL="0" distR="0">
            <wp:extent cx="4315427" cy="297221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D0CAD3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EC2" w:rsidRPr="00A042F5" w:rsidRDefault="00130EC2" w:rsidP="00A042F5">
      <w:r>
        <w:t xml:space="preserve">Nota: </w:t>
      </w:r>
      <w:r>
        <w:t>Esta línea de código no funcionaba debido a que le faltaba completar el método con _</w:t>
      </w:r>
      <w:proofErr w:type="spellStart"/>
      <w:r>
        <w:t>values</w:t>
      </w:r>
      <w:proofErr w:type="spellEnd"/>
    </w:p>
    <w:sectPr w:rsidR="00130EC2" w:rsidRPr="00A042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E1D"/>
    <w:rsid w:val="000E7B57"/>
    <w:rsid w:val="00130EC2"/>
    <w:rsid w:val="008C1E1D"/>
    <w:rsid w:val="008D09C3"/>
    <w:rsid w:val="00A042F5"/>
    <w:rsid w:val="00C56C08"/>
    <w:rsid w:val="00D0065C"/>
    <w:rsid w:val="00F2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935656E-9256-452B-95CD-877FBDDA8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C08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theme" Target="theme/theme1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388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jeison andres fuentes ortega</dc:creator>
  <cp:keywords/>
  <dc:description/>
  <cp:lastModifiedBy>jeison andres fuentes ortega</cp:lastModifiedBy>
  <cp:revision>2</cp:revision>
  <dcterms:created xsi:type="dcterms:W3CDTF">2021-04-03T13:57:00Z</dcterms:created>
  <dcterms:modified xsi:type="dcterms:W3CDTF">2021-04-03T15:06:00Z</dcterms:modified>
</cp:coreProperties>
</file>