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4E455" w14:textId="77777777" w:rsidR="0025378E" w:rsidRDefault="00000000">
      <w:pPr>
        <w:spacing w:after="90"/>
      </w:pPr>
      <w:r>
        <w:rPr>
          <w:b/>
          <w:bCs/>
          <w:color w:val="2F6123"/>
          <w:spacing w:val="50"/>
          <w:sz w:val="19"/>
          <w:szCs w:val="19"/>
        </w:rPr>
        <w:t>PARQUE CENTRAL DE SANTIAGO · SITIO WEB</w:t>
      </w:r>
    </w:p>
    <w:p w14:paraId="7A787521" w14:textId="77777777" w:rsidR="0025378E" w:rsidRDefault="00000000">
      <w:pPr>
        <w:spacing w:after="130"/>
      </w:pPr>
      <w:r>
        <w:rPr>
          <w:b/>
          <w:bCs/>
          <w:color w:val="17330F"/>
          <w:sz w:val="40"/>
          <w:szCs w:val="40"/>
        </w:rPr>
        <w:t>Clave de aplicación para el correo del sitio</w:t>
      </w:r>
    </w:p>
    <w:p w14:paraId="7A3274B0" w14:textId="77777777" w:rsidR="0025378E" w:rsidRDefault="0025378E">
      <w:pPr>
        <w:pBdr>
          <w:top w:val="single" w:sz="12" w:space="9" w:color="2F6123"/>
        </w:pBdr>
        <w:spacing w:after="300"/>
      </w:pPr>
    </w:p>
    <w:p w14:paraId="7CB36DF5" w14:textId="77777777" w:rsidR="0025378E" w:rsidRDefault="00000000">
      <w:pPr>
        <w:spacing w:after="130" w:line="288" w:lineRule="auto"/>
      </w:pPr>
      <w:r>
        <w:rPr>
          <w:color w:val="333330"/>
        </w:rPr>
        <w:t xml:space="preserve">El formulario de contacto del sitio web ya funciona: los mensajes que escriben los visitantes llegan a asistentepcs@gmail.com. Lo que falta es que también </w:t>
      </w:r>
      <w:proofErr w:type="gramStart"/>
      <w:r>
        <w:rPr>
          <w:color w:val="333330"/>
        </w:rPr>
        <w:t>salgan desde</w:t>
      </w:r>
      <w:proofErr w:type="gramEnd"/>
      <w:r>
        <w:rPr>
          <w:color w:val="333330"/>
        </w:rPr>
        <w:t xml:space="preserve"> esa cuenta.</w:t>
      </w:r>
    </w:p>
    <w:p w14:paraId="0A8E511C" w14:textId="77777777" w:rsidR="0025378E" w:rsidRDefault="00000000">
      <w:pPr>
        <w:spacing w:after="130" w:line="288" w:lineRule="auto"/>
      </w:pPr>
      <w:r>
        <w:rPr>
          <w:color w:val="333330"/>
        </w:rPr>
        <w:t xml:space="preserve">Hoy </w:t>
      </w:r>
      <w:proofErr w:type="gramStart"/>
      <w:r>
        <w:rPr>
          <w:color w:val="333330"/>
        </w:rPr>
        <w:t>salen desde el</w:t>
      </w:r>
      <w:proofErr w:type="gramEnd"/>
      <w:r>
        <w:rPr>
          <w:color w:val="333330"/>
        </w:rPr>
        <w:t xml:space="preserve"> correo personal de una persona del equipo que desarrolla el sitio, así que quien recibe el mensaje ve una dirección que no es del Parque. Además, el día que esa persona cambie su contraseña, el formulario dejaría de enviar.</w:t>
      </w:r>
    </w:p>
    <w:p w14:paraId="10CA5174" w14:textId="77777777" w:rsidR="0025378E" w:rsidRDefault="00000000">
      <w:pPr>
        <w:spacing w:after="130" w:line="288" w:lineRule="auto"/>
      </w:pPr>
      <w:r>
        <w:rPr>
          <w:color w:val="333330"/>
        </w:rPr>
        <w:t xml:space="preserve">Para corregirlo necesitamos una </w:t>
      </w:r>
      <w:r>
        <w:rPr>
          <w:b/>
          <w:bCs/>
          <w:color w:val="333330"/>
        </w:rPr>
        <w:t>clave de aplicación</w:t>
      </w:r>
      <w:r>
        <w:rPr>
          <w:color w:val="333330"/>
        </w:rPr>
        <w:t xml:space="preserve"> de la cuenta asistentepcs@gmail.com. Es una clave que Google genera aparte, pensada justo para esto: permite que un programa envíe correos por la cuenta, sin entregarle la contraseña real. Se puede anular cuando se quiera.</w:t>
      </w:r>
    </w:p>
    <w:p w14:paraId="3CA37E0C" w14:textId="77777777" w:rsidR="0025378E" w:rsidRDefault="0025378E">
      <w:pPr>
        <w:spacing w:after="80"/>
      </w:pPr>
    </w:p>
    <w:tbl>
      <w:tblPr>
        <w:tblW w:w="9360" w:type="dxa"/>
        <w:tblBorders>
          <w:left w:val="single" w:sz="18" w:space="0" w:color="2F6123"/>
        </w:tblBorders>
        <w:tblCellMar>
          <w:left w:w="10" w:type="dxa"/>
          <w:right w:w="10" w:type="dxa"/>
        </w:tblCellMar>
        <w:tblLook w:val="0000" w:firstRow="0" w:lastRow="0" w:firstColumn="0" w:lastColumn="0" w:noHBand="0" w:noVBand="0"/>
      </w:tblPr>
      <w:tblGrid>
        <w:gridCol w:w="9360"/>
      </w:tblGrid>
      <w:tr w:rsidR="0025378E" w14:paraId="0A751C52" w14:textId="77777777">
        <w:tblPrEx>
          <w:tblCellMar>
            <w:top w:w="0" w:type="dxa"/>
            <w:bottom w:w="0" w:type="dxa"/>
          </w:tblCellMar>
        </w:tblPrEx>
        <w:tc>
          <w:tcPr>
            <w:tcW w:w="9360" w:type="dxa"/>
            <w:shd w:val="clear" w:color="auto" w:fill="EEF5E7"/>
            <w:tcMar>
              <w:top w:w="150" w:type="dxa"/>
              <w:left w:w="210" w:type="dxa"/>
              <w:bottom w:w="150" w:type="dxa"/>
              <w:right w:w="210" w:type="dxa"/>
            </w:tcMar>
          </w:tcPr>
          <w:p w14:paraId="672760F5" w14:textId="77777777" w:rsidR="0025378E" w:rsidRDefault="00000000">
            <w:pPr>
              <w:spacing w:after="70"/>
            </w:pPr>
            <w:r>
              <w:rPr>
                <w:b/>
                <w:bCs/>
                <w:color w:val="2F6123"/>
              </w:rPr>
              <w:t>Toma unos cinco minutos</w:t>
            </w:r>
          </w:p>
          <w:p w14:paraId="6CBF8598" w14:textId="77777777" w:rsidR="0025378E" w:rsidRDefault="00000000">
            <w:pPr>
              <w:spacing w:after="60" w:line="288" w:lineRule="auto"/>
            </w:pPr>
            <w:r>
              <w:rPr>
                <w:color w:val="333330"/>
                <w:sz w:val="21"/>
                <w:szCs w:val="21"/>
              </w:rPr>
              <w:t>Todo se hace desde la cuenta de Google del Parque, en la computadora. No hay que instalar nada.</w:t>
            </w:r>
          </w:p>
        </w:tc>
      </w:tr>
    </w:tbl>
    <w:p w14:paraId="49CC3242" w14:textId="77777777" w:rsidR="0025378E" w:rsidRDefault="00000000">
      <w:pPr>
        <w:pStyle w:val="Heading1"/>
        <w:pBdr>
          <w:bottom w:val="single" w:sz="12" w:space="6" w:color="2F6123"/>
        </w:pBdr>
        <w:spacing w:before="380" w:after="170"/>
      </w:pPr>
      <w:r>
        <w:rPr>
          <w:b/>
          <w:bCs/>
          <w:color w:val="17330F"/>
          <w:sz w:val="28"/>
          <w:szCs w:val="28"/>
        </w:rPr>
        <w:t>Antes de empezar: verificación en dos pasos</w:t>
      </w:r>
    </w:p>
    <w:p w14:paraId="39B0D7DB" w14:textId="77777777" w:rsidR="0025378E" w:rsidRDefault="00000000">
      <w:pPr>
        <w:spacing w:after="130" w:line="288" w:lineRule="auto"/>
      </w:pPr>
      <w:r>
        <w:rPr>
          <w:color w:val="333330"/>
        </w:rPr>
        <w:t>Google solo permite crear claves de aplicación en cuentas que tengan activada la verificación en dos pasos. Si la cuenta ya la tiene, salta a la sección siguiente.</w:t>
      </w:r>
    </w:p>
    <w:p w14:paraId="5055CA25" w14:textId="77777777" w:rsidR="0025378E" w:rsidRDefault="00000000">
      <w:pPr>
        <w:pStyle w:val="ListParagraph"/>
        <w:numPr>
          <w:ilvl w:val="0"/>
          <w:numId w:val="2"/>
        </w:numPr>
        <w:spacing w:after="100" w:line="288" w:lineRule="auto"/>
      </w:pPr>
      <w:r>
        <w:rPr>
          <w:color w:val="333330"/>
        </w:rPr>
        <w:t>Entra a myaccount.google.com con la cuenta asistentepcs@gmail.com.</w:t>
      </w:r>
    </w:p>
    <w:p w14:paraId="0638C244" w14:textId="77777777" w:rsidR="0025378E" w:rsidRDefault="00000000">
      <w:pPr>
        <w:pStyle w:val="ListParagraph"/>
        <w:numPr>
          <w:ilvl w:val="0"/>
          <w:numId w:val="2"/>
        </w:numPr>
        <w:spacing w:after="100" w:line="288" w:lineRule="auto"/>
      </w:pPr>
      <w:r>
        <w:rPr>
          <w:color w:val="333330"/>
        </w:rPr>
        <w:t>En el menú de la izquierda, elige Seguridad.</w:t>
      </w:r>
    </w:p>
    <w:p w14:paraId="4A814F7E" w14:textId="77777777" w:rsidR="0025378E" w:rsidRDefault="00000000">
      <w:pPr>
        <w:pStyle w:val="ListParagraph"/>
        <w:numPr>
          <w:ilvl w:val="0"/>
          <w:numId w:val="2"/>
        </w:numPr>
        <w:spacing w:after="100" w:line="288" w:lineRule="auto"/>
      </w:pPr>
      <w:r>
        <w:rPr>
          <w:color w:val="333330"/>
        </w:rPr>
        <w:t>Busca "Verificación en 2 pasos". Si dice Desactivada, ábrela y sigue lo que pide Google: te va a pedir un número de celular y te enviará un código para confirmarlo.</w:t>
      </w:r>
    </w:p>
    <w:p w14:paraId="5DD375BB" w14:textId="77777777" w:rsidR="0025378E" w:rsidRDefault="0025378E">
      <w:pPr>
        <w:spacing w:after="60"/>
      </w:pPr>
    </w:p>
    <w:tbl>
      <w:tblPr>
        <w:tblW w:w="9360" w:type="dxa"/>
        <w:tblBorders>
          <w:left w:val="single" w:sz="18" w:space="0" w:color="8A6B60"/>
        </w:tblBorders>
        <w:tblCellMar>
          <w:left w:w="10" w:type="dxa"/>
          <w:right w:w="10" w:type="dxa"/>
        </w:tblCellMar>
        <w:tblLook w:val="0000" w:firstRow="0" w:lastRow="0" w:firstColumn="0" w:lastColumn="0" w:noHBand="0" w:noVBand="0"/>
      </w:tblPr>
      <w:tblGrid>
        <w:gridCol w:w="9360"/>
      </w:tblGrid>
      <w:tr w:rsidR="0025378E" w14:paraId="1A71CFEF" w14:textId="77777777">
        <w:tblPrEx>
          <w:tblCellMar>
            <w:top w:w="0" w:type="dxa"/>
            <w:bottom w:w="0" w:type="dxa"/>
          </w:tblCellMar>
        </w:tblPrEx>
        <w:tc>
          <w:tcPr>
            <w:tcW w:w="9360" w:type="dxa"/>
            <w:shd w:val="clear" w:color="auto" w:fill="F5EFEC"/>
            <w:tcMar>
              <w:top w:w="150" w:type="dxa"/>
              <w:left w:w="210" w:type="dxa"/>
              <w:bottom w:w="150" w:type="dxa"/>
              <w:right w:w="210" w:type="dxa"/>
            </w:tcMar>
          </w:tcPr>
          <w:p w14:paraId="1458626D" w14:textId="77777777" w:rsidR="0025378E" w:rsidRDefault="00000000">
            <w:pPr>
              <w:spacing w:after="70"/>
            </w:pPr>
            <w:r>
              <w:rPr>
                <w:b/>
                <w:bCs/>
                <w:color w:val="8A6B60"/>
              </w:rPr>
              <w:t>Guarda bien ese número de celular</w:t>
            </w:r>
          </w:p>
          <w:p w14:paraId="1DC49AC2" w14:textId="77777777" w:rsidR="0025378E" w:rsidRDefault="00000000">
            <w:pPr>
              <w:spacing w:after="60" w:line="288" w:lineRule="auto"/>
            </w:pPr>
            <w:r>
              <w:rPr>
                <w:color w:val="333330"/>
                <w:sz w:val="21"/>
                <w:szCs w:val="21"/>
              </w:rPr>
              <w:t>A partir de ese momento, iniciar sesión en la cuenta desde un equipo nuevo va a pedir un código enviado a ese teléfono. Conviene usar un número al que el Parque tenga acceso permanente, no el de alguien de paso.</w:t>
            </w:r>
          </w:p>
        </w:tc>
      </w:tr>
    </w:tbl>
    <w:p w14:paraId="1B42B3EE" w14:textId="77777777" w:rsidR="0025378E" w:rsidRDefault="00000000">
      <w:pPr>
        <w:pStyle w:val="Heading1"/>
        <w:pBdr>
          <w:bottom w:val="single" w:sz="12" w:space="6" w:color="2F6123"/>
        </w:pBdr>
        <w:spacing w:before="380" w:after="170"/>
      </w:pPr>
      <w:r>
        <w:rPr>
          <w:b/>
          <w:bCs/>
          <w:color w:val="17330F"/>
          <w:sz w:val="28"/>
          <w:szCs w:val="28"/>
        </w:rPr>
        <w:t>Generar la clave</w:t>
      </w:r>
    </w:p>
    <w:p w14:paraId="68FD7C76" w14:textId="77777777" w:rsidR="0025378E" w:rsidRDefault="00000000">
      <w:pPr>
        <w:pStyle w:val="ListParagraph"/>
        <w:numPr>
          <w:ilvl w:val="0"/>
          <w:numId w:val="2"/>
        </w:numPr>
        <w:spacing w:after="100" w:line="288" w:lineRule="auto"/>
      </w:pPr>
      <w:r>
        <w:rPr>
          <w:color w:val="333330"/>
        </w:rPr>
        <w:t>Con la sesión abierta en asistentepcs@gmail.com, entra a myaccount.google.com/</w:t>
      </w:r>
      <w:proofErr w:type="spellStart"/>
      <w:r>
        <w:rPr>
          <w:color w:val="333330"/>
        </w:rPr>
        <w:t>apppasswords</w:t>
      </w:r>
      <w:proofErr w:type="spellEnd"/>
      <w:r>
        <w:rPr>
          <w:color w:val="333330"/>
        </w:rPr>
        <w:t>.</w:t>
      </w:r>
    </w:p>
    <w:p w14:paraId="5F9CB440" w14:textId="77777777" w:rsidR="0025378E" w:rsidRDefault="00000000">
      <w:pPr>
        <w:pStyle w:val="ListParagraph"/>
        <w:numPr>
          <w:ilvl w:val="0"/>
          <w:numId w:val="2"/>
        </w:numPr>
        <w:spacing w:after="100" w:line="288" w:lineRule="auto"/>
      </w:pPr>
      <w:r>
        <w:rPr>
          <w:color w:val="333330"/>
        </w:rPr>
        <w:lastRenderedPageBreak/>
        <w:t>Si pide confirmar la contraseña de la cuenta, escríbela.</w:t>
      </w:r>
    </w:p>
    <w:p w14:paraId="19BBDEFB" w14:textId="77777777" w:rsidR="0025378E" w:rsidRDefault="00000000">
      <w:pPr>
        <w:pStyle w:val="ListParagraph"/>
        <w:numPr>
          <w:ilvl w:val="0"/>
          <w:numId w:val="2"/>
        </w:numPr>
        <w:spacing w:after="100" w:line="288" w:lineRule="auto"/>
      </w:pPr>
      <w:r>
        <w:rPr>
          <w:color w:val="333330"/>
        </w:rPr>
        <w:t>Donde pide un nombre, escribe: Sitio web del Parque. El nombre es solo una etiqueta para reconocerla después; no afecta nada.</w:t>
      </w:r>
    </w:p>
    <w:p w14:paraId="576613F5" w14:textId="77777777" w:rsidR="0025378E" w:rsidRDefault="00000000">
      <w:pPr>
        <w:pStyle w:val="ListParagraph"/>
        <w:numPr>
          <w:ilvl w:val="0"/>
          <w:numId w:val="2"/>
        </w:numPr>
        <w:spacing w:after="100" w:line="288" w:lineRule="auto"/>
      </w:pPr>
      <w:r>
        <w:rPr>
          <w:color w:val="333330"/>
        </w:rPr>
        <w:t>Pulsa Crear.</w:t>
      </w:r>
    </w:p>
    <w:p w14:paraId="02187081" w14:textId="77777777" w:rsidR="0025378E" w:rsidRDefault="00000000">
      <w:pPr>
        <w:pStyle w:val="ListParagraph"/>
        <w:numPr>
          <w:ilvl w:val="0"/>
          <w:numId w:val="2"/>
        </w:numPr>
        <w:spacing w:after="100" w:line="288" w:lineRule="auto"/>
      </w:pPr>
      <w:r>
        <w:rPr>
          <w:color w:val="333330"/>
        </w:rPr>
        <w:t>Google muestra una clave de 16 letras, en cuatro bloques de cuatro. Cópiala completa.</w:t>
      </w:r>
    </w:p>
    <w:p w14:paraId="7EA0B7D0" w14:textId="77777777" w:rsidR="0025378E" w:rsidRDefault="0025378E">
      <w:pPr>
        <w:spacing w:after="80"/>
      </w:pPr>
    </w:p>
    <w:tbl>
      <w:tblPr>
        <w:tblW w:w="9360" w:type="dxa"/>
        <w:tblBorders>
          <w:left w:val="single" w:sz="18" w:space="0" w:color="A33B2A"/>
        </w:tblBorders>
        <w:tblCellMar>
          <w:left w:w="10" w:type="dxa"/>
          <w:right w:w="10" w:type="dxa"/>
        </w:tblCellMar>
        <w:tblLook w:val="0000" w:firstRow="0" w:lastRow="0" w:firstColumn="0" w:lastColumn="0" w:noHBand="0" w:noVBand="0"/>
      </w:tblPr>
      <w:tblGrid>
        <w:gridCol w:w="9360"/>
      </w:tblGrid>
      <w:tr w:rsidR="0025378E" w14:paraId="4F661440" w14:textId="77777777">
        <w:tblPrEx>
          <w:tblCellMar>
            <w:top w:w="0" w:type="dxa"/>
            <w:bottom w:w="0" w:type="dxa"/>
          </w:tblCellMar>
        </w:tblPrEx>
        <w:tc>
          <w:tcPr>
            <w:tcW w:w="9360" w:type="dxa"/>
            <w:shd w:val="clear" w:color="auto" w:fill="F7ECE9"/>
            <w:tcMar>
              <w:top w:w="150" w:type="dxa"/>
              <w:left w:w="210" w:type="dxa"/>
              <w:bottom w:w="150" w:type="dxa"/>
              <w:right w:w="210" w:type="dxa"/>
            </w:tcMar>
          </w:tcPr>
          <w:p w14:paraId="76B8942F" w14:textId="77777777" w:rsidR="0025378E" w:rsidRDefault="00000000">
            <w:pPr>
              <w:spacing w:after="70"/>
            </w:pPr>
            <w:r>
              <w:rPr>
                <w:b/>
                <w:bCs/>
                <w:color w:val="A33B2A"/>
              </w:rPr>
              <w:t>Se muestra una sola vez</w:t>
            </w:r>
          </w:p>
          <w:p w14:paraId="2219B5F4" w14:textId="77777777" w:rsidR="0025378E" w:rsidRDefault="00000000">
            <w:pPr>
              <w:spacing w:after="60" w:line="288" w:lineRule="auto"/>
            </w:pPr>
            <w:r>
              <w:rPr>
                <w:color w:val="333330"/>
                <w:sz w:val="21"/>
                <w:szCs w:val="21"/>
              </w:rPr>
              <w:t>Al cerrar esa ventana, la clave no se puede volver a ver. Si se pierde, no pasa nada grave: se borra esa y se genera otra nueva, repitiendo estos mismos pasos.</w:t>
            </w:r>
          </w:p>
        </w:tc>
      </w:tr>
    </w:tbl>
    <w:p w14:paraId="1A23C773" w14:textId="77777777" w:rsidR="0025378E" w:rsidRDefault="0025378E">
      <w:pPr>
        <w:spacing w:after="180"/>
      </w:pPr>
    </w:p>
    <w:p w14:paraId="69A74557" w14:textId="77777777" w:rsidR="0025378E" w:rsidRDefault="00000000">
      <w:pPr>
        <w:spacing w:after="130" w:line="288" w:lineRule="auto"/>
      </w:pPr>
      <w:r>
        <w:rPr>
          <w:color w:val="333330"/>
        </w:rPr>
        <w:t>Los espacios entre los bloques no importan: el sistema los quita solo. Puedes enviarla tal como la muestra Google.</w:t>
      </w:r>
    </w:p>
    <w:p w14:paraId="511C0E25" w14:textId="77777777" w:rsidR="0025378E" w:rsidRDefault="00000000">
      <w:pPr>
        <w:pStyle w:val="Heading1"/>
        <w:pBdr>
          <w:bottom w:val="single" w:sz="12" w:space="6" w:color="2F6123"/>
        </w:pBdr>
        <w:spacing w:before="380" w:after="170"/>
      </w:pPr>
      <w:r>
        <w:rPr>
          <w:b/>
          <w:bCs/>
          <w:color w:val="17330F"/>
          <w:sz w:val="28"/>
          <w:szCs w:val="28"/>
        </w:rPr>
        <w:t>Cómo enviárnosla</w:t>
      </w:r>
    </w:p>
    <w:p w14:paraId="3C577EBA" w14:textId="77777777" w:rsidR="0025378E" w:rsidRDefault="00000000">
      <w:pPr>
        <w:spacing w:after="130" w:line="288" w:lineRule="auto"/>
      </w:pPr>
      <w:r>
        <w:rPr>
          <w:b/>
          <w:bCs/>
          <w:color w:val="333330"/>
        </w:rPr>
        <w:t>No la envíes por el grupo.</w:t>
      </w:r>
      <w:r>
        <w:rPr>
          <w:color w:val="333330"/>
        </w:rPr>
        <w:t xml:space="preserve"> Mándala por mensaje privado a quien te compartió esta guía, o dínosla por teléfono. Es una clave de acceso y conviene tratarla como tal.</w:t>
      </w:r>
    </w:p>
    <w:p w14:paraId="03A584E2" w14:textId="77777777" w:rsidR="0025378E" w:rsidRDefault="00000000">
      <w:pPr>
        <w:spacing w:after="130" w:line="288" w:lineRule="auto"/>
      </w:pPr>
      <w:r>
        <w:rPr>
          <w:color w:val="333330"/>
        </w:rPr>
        <w:t>Con eso terminamos la configuración de nuestro lado. Te avisamos cuando esté lista y hacemos una prueba: enviamos un mensaje desde el formulario del sitio para ver cómo llega. La prueba la dirigimos a nuestro correo, no al del Parque, para no llenar la bandeja de mensajes que no son de nadie.</w:t>
      </w:r>
    </w:p>
    <w:p w14:paraId="7FE7875F" w14:textId="77777777" w:rsidR="0025378E" w:rsidRDefault="00000000">
      <w:pPr>
        <w:pStyle w:val="Heading1"/>
        <w:pBdr>
          <w:bottom w:val="single" w:sz="12" w:space="6" w:color="2F6123"/>
        </w:pBdr>
        <w:spacing w:before="380" w:after="170"/>
      </w:pPr>
      <w:r>
        <w:rPr>
          <w:b/>
          <w:bCs/>
          <w:color w:val="17330F"/>
          <w:sz w:val="28"/>
          <w:szCs w:val="28"/>
        </w:rPr>
        <w:t>Dos dudas frecuentes</w:t>
      </w:r>
    </w:p>
    <w:p w14:paraId="70414D55" w14:textId="77777777" w:rsidR="0025378E" w:rsidRDefault="00000000">
      <w:pPr>
        <w:spacing w:after="60" w:line="288" w:lineRule="auto"/>
      </w:pPr>
      <w:r>
        <w:rPr>
          <w:b/>
          <w:bCs/>
          <w:color w:val="333330"/>
        </w:rPr>
        <w:t>¿Esta clave da acceso a leer los correos del Parque?</w:t>
      </w:r>
    </w:p>
    <w:p w14:paraId="14409F9B" w14:textId="77777777" w:rsidR="0025378E" w:rsidRDefault="00000000">
      <w:pPr>
        <w:spacing w:after="130" w:line="288" w:lineRule="auto"/>
      </w:pPr>
      <w:r>
        <w:rPr>
          <w:color w:val="333330"/>
        </w:rPr>
        <w:t>Permite que el programa del sitio use la cuenta para enviar correos. No entrega la contraseña de la cuenta, no permite entrar a Gmail desde el navegador, y no cambia nada de lo que ya está en el buzón. Se puede anular en cualquier momento sin afectar la cuenta.</w:t>
      </w:r>
    </w:p>
    <w:p w14:paraId="0E37BC2D" w14:textId="77777777" w:rsidR="0025378E" w:rsidRDefault="0025378E">
      <w:pPr>
        <w:spacing w:after="100"/>
      </w:pPr>
    </w:p>
    <w:p w14:paraId="0B3ACD0A" w14:textId="77777777" w:rsidR="0025378E" w:rsidRDefault="00000000">
      <w:pPr>
        <w:spacing w:after="60" w:line="288" w:lineRule="auto"/>
      </w:pPr>
      <w:r>
        <w:rPr>
          <w:b/>
          <w:bCs/>
          <w:color w:val="333330"/>
        </w:rPr>
        <w:t>¿Cómo se anula si hiciera falta?</w:t>
      </w:r>
    </w:p>
    <w:p w14:paraId="69D89F12" w14:textId="77777777" w:rsidR="0025378E" w:rsidRDefault="00000000">
      <w:pPr>
        <w:spacing w:after="130" w:line="288" w:lineRule="auto"/>
      </w:pPr>
      <w:r>
        <w:rPr>
          <w:color w:val="333330"/>
        </w:rPr>
        <w:t>En myaccount.google.com/</w:t>
      </w:r>
      <w:proofErr w:type="spellStart"/>
      <w:r>
        <w:rPr>
          <w:color w:val="333330"/>
        </w:rPr>
        <w:t>apppasswords</w:t>
      </w:r>
      <w:proofErr w:type="spellEnd"/>
      <w:r>
        <w:rPr>
          <w:color w:val="333330"/>
        </w:rPr>
        <w:t xml:space="preserve"> aparece la lista de claves creadas, cada una con su nombre. Al lado de "Sitio web del Parque" hay un botón para eliminarla. Desde ese momento el sitio deja de poder enviar correos, y haría falta generar una nueva.</w:t>
      </w:r>
    </w:p>
    <w:sectPr w:rsidR="0025378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B367D"/>
    <w:multiLevelType w:val="hybridMultilevel"/>
    <w:tmpl w:val="1B92F872"/>
    <w:lvl w:ilvl="0" w:tplc="D2A0CF18">
      <w:start w:val="1"/>
      <w:numFmt w:val="bullet"/>
      <w:lvlText w:val="•"/>
      <w:lvlJc w:val="left"/>
      <w:pPr>
        <w:ind w:left="431" w:hanging="259"/>
      </w:pPr>
    </w:lvl>
    <w:lvl w:ilvl="1" w:tplc="5FB6269E">
      <w:numFmt w:val="decimal"/>
      <w:lvlText w:val=""/>
      <w:lvlJc w:val="left"/>
    </w:lvl>
    <w:lvl w:ilvl="2" w:tplc="F1EC7E5E">
      <w:numFmt w:val="decimal"/>
      <w:lvlText w:val=""/>
      <w:lvlJc w:val="left"/>
    </w:lvl>
    <w:lvl w:ilvl="3" w:tplc="51A6AF34">
      <w:numFmt w:val="decimal"/>
      <w:lvlText w:val=""/>
      <w:lvlJc w:val="left"/>
    </w:lvl>
    <w:lvl w:ilvl="4" w:tplc="148821D2">
      <w:numFmt w:val="decimal"/>
      <w:lvlText w:val=""/>
      <w:lvlJc w:val="left"/>
    </w:lvl>
    <w:lvl w:ilvl="5" w:tplc="D038ACF8">
      <w:numFmt w:val="decimal"/>
      <w:lvlText w:val=""/>
      <w:lvlJc w:val="left"/>
    </w:lvl>
    <w:lvl w:ilvl="6" w:tplc="4296E2A6">
      <w:numFmt w:val="decimal"/>
      <w:lvlText w:val=""/>
      <w:lvlJc w:val="left"/>
    </w:lvl>
    <w:lvl w:ilvl="7" w:tplc="8D044CB0">
      <w:numFmt w:val="decimal"/>
      <w:lvlText w:val=""/>
      <w:lvlJc w:val="left"/>
    </w:lvl>
    <w:lvl w:ilvl="8" w:tplc="6284EDC0">
      <w:numFmt w:val="decimal"/>
      <w:lvlText w:val=""/>
      <w:lvlJc w:val="left"/>
    </w:lvl>
  </w:abstractNum>
  <w:abstractNum w:abstractNumId="1" w15:restartNumberingAfterBreak="0">
    <w:nsid w:val="68780F0A"/>
    <w:multiLevelType w:val="hybridMultilevel"/>
    <w:tmpl w:val="31BA2618"/>
    <w:lvl w:ilvl="0" w:tplc="C6D2F8B4">
      <w:start w:val="1"/>
      <w:numFmt w:val="decimal"/>
      <w:lvlText w:val="%1."/>
      <w:lvlJc w:val="left"/>
      <w:pPr>
        <w:ind w:left="489" w:hanging="345"/>
      </w:pPr>
    </w:lvl>
    <w:lvl w:ilvl="1" w:tplc="C11CDCD2">
      <w:numFmt w:val="decimal"/>
      <w:lvlText w:val=""/>
      <w:lvlJc w:val="left"/>
    </w:lvl>
    <w:lvl w:ilvl="2" w:tplc="265E2A66">
      <w:numFmt w:val="decimal"/>
      <w:lvlText w:val=""/>
      <w:lvlJc w:val="left"/>
    </w:lvl>
    <w:lvl w:ilvl="3" w:tplc="E4F05B78">
      <w:numFmt w:val="decimal"/>
      <w:lvlText w:val=""/>
      <w:lvlJc w:val="left"/>
    </w:lvl>
    <w:lvl w:ilvl="4" w:tplc="98F6A890">
      <w:numFmt w:val="decimal"/>
      <w:lvlText w:val=""/>
      <w:lvlJc w:val="left"/>
    </w:lvl>
    <w:lvl w:ilvl="5" w:tplc="43743ACA">
      <w:numFmt w:val="decimal"/>
      <w:lvlText w:val=""/>
      <w:lvlJc w:val="left"/>
    </w:lvl>
    <w:lvl w:ilvl="6" w:tplc="B2DAD9BC">
      <w:numFmt w:val="decimal"/>
      <w:lvlText w:val=""/>
      <w:lvlJc w:val="left"/>
    </w:lvl>
    <w:lvl w:ilvl="7" w:tplc="90989924">
      <w:numFmt w:val="decimal"/>
      <w:lvlText w:val=""/>
      <w:lvlJc w:val="left"/>
    </w:lvl>
    <w:lvl w:ilvl="8" w:tplc="6756B16A">
      <w:numFmt w:val="decimal"/>
      <w:lvlText w:val=""/>
      <w:lvlJc w:val="left"/>
    </w:lvl>
  </w:abstractNum>
  <w:abstractNum w:abstractNumId="2" w15:restartNumberingAfterBreak="0">
    <w:nsid w:val="70CF78C5"/>
    <w:multiLevelType w:val="hybridMultilevel"/>
    <w:tmpl w:val="E63C0A84"/>
    <w:lvl w:ilvl="0" w:tplc="D7927DEA">
      <w:start w:val="1"/>
      <w:numFmt w:val="bullet"/>
      <w:lvlText w:val="●"/>
      <w:lvlJc w:val="left"/>
      <w:pPr>
        <w:ind w:left="720" w:hanging="360"/>
      </w:pPr>
    </w:lvl>
    <w:lvl w:ilvl="1" w:tplc="0EE4BE0C">
      <w:start w:val="1"/>
      <w:numFmt w:val="bullet"/>
      <w:lvlText w:val="○"/>
      <w:lvlJc w:val="left"/>
      <w:pPr>
        <w:ind w:left="1440" w:hanging="360"/>
      </w:pPr>
    </w:lvl>
    <w:lvl w:ilvl="2" w:tplc="676AEC6E">
      <w:start w:val="1"/>
      <w:numFmt w:val="bullet"/>
      <w:lvlText w:val="■"/>
      <w:lvlJc w:val="left"/>
      <w:pPr>
        <w:ind w:left="2160" w:hanging="360"/>
      </w:pPr>
    </w:lvl>
    <w:lvl w:ilvl="3" w:tplc="CE8C5E46">
      <w:start w:val="1"/>
      <w:numFmt w:val="bullet"/>
      <w:lvlText w:val="●"/>
      <w:lvlJc w:val="left"/>
      <w:pPr>
        <w:ind w:left="2880" w:hanging="360"/>
      </w:pPr>
    </w:lvl>
    <w:lvl w:ilvl="4" w:tplc="2E70FFE6">
      <w:start w:val="1"/>
      <w:numFmt w:val="bullet"/>
      <w:lvlText w:val="○"/>
      <w:lvlJc w:val="left"/>
      <w:pPr>
        <w:ind w:left="3600" w:hanging="360"/>
      </w:pPr>
    </w:lvl>
    <w:lvl w:ilvl="5" w:tplc="BE705EDE">
      <w:start w:val="1"/>
      <w:numFmt w:val="bullet"/>
      <w:lvlText w:val="■"/>
      <w:lvlJc w:val="left"/>
      <w:pPr>
        <w:ind w:left="4320" w:hanging="360"/>
      </w:pPr>
    </w:lvl>
    <w:lvl w:ilvl="6" w:tplc="029678DC">
      <w:start w:val="1"/>
      <w:numFmt w:val="bullet"/>
      <w:lvlText w:val="●"/>
      <w:lvlJc w:val="left"/>
      <w:pPr>
        <w:ind w:left="5040" w:hanging="360"/>
      </w:pPr>
    </w:lvl>
    <w:lvl w:ilvl="7" w:tplc="01AC9B10">
      <w:start w:val="1"/>
      <w:numFmt w:val="bullet"/>
      <w:lvlText w:val="●"/>
      <w:lvlJc w:val="left"/>
      <w:pPr>
        <w:ind w:left="5760" w:hanging="360"/>
      </w:pPr>
    </w:lvl>
    <w:lvl w:ilvl="8" w:tplc="3E2EF134">
      <w:start w:val="1"/>
      <w:numFmt w:val="bullet"/>
      <w:lvlText w:val="●"/>
      <w:lvlJc w:val="left"/>
      <w:pPr>
        <w:ind w:left="6480" w:hanging="360"/>
      </w:pPr>
    </w:lvl>
  </w:abstractNum>
  <w:num w:numId="1" w16cid:durableId="1733770836">
    <w:abstractNumId w:val="2"/>
    <w:lvlOverride w:ilvl="0">
      <w:startOverride w:val="1"/>
    </w:lvlOverride>
  </w:num>
  <w:num w:numId="2" w16cid:durableId="13544605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78E"/>
    <w:rsid w:val="0025378E"/>
    <w:rsid w:val="00CD5708"/>
    <w:rsid w:val="00CD6332"/>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3FC1B"/>
  <w15:docId w15:val="{7D882A40-7833-4251-965F-B90B00B9E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DO" w:eastAsia="es-D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527</Words>
  <Characters>2900</Characters>
  <Application>Microsoft Office Word</Application>
  <DocSecurity>0</DocSecurity>
  <Lines>24</Lines>
  <Paragraphs>6</Paragraphs>
  <ScaleCrop>false</ScaleCrop>
  <Company/>
  <LinksUpToDate>false</LinksUpToDate>
  <CharactersWithSpaces>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YUJI  YAMAKI KOKUBUN</cp:lastModifiedBy>
  <cp:revision>2</cp:revision>
  <dcterms:created xsi:type="dcterms:W3CDTF">2026-08-14T21:46:00Z</dcterms:created>
  <dcterms:modified xsi:type="dcterms:W3CDTF">2026-08-14T22:24:00Z</dcterms:modified>
</cp:coreProperties>
</file>