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A203" w14:textId="77777777" w:rsidR="00445172" w:rsidRDefault="00445172">
      <w:pPr>
        <w:pStyle w:val="Heading1"/>
        <w:rPr>
          <w:rFonts w:eastAsia="Times New Roman" w:cs="Calibri"/>
          <w:kern w:val="36"/>
          <w:szCs w:val="44"/>
          <w14:ligatures w14:val="none"/>
        </w:rPr>
      </w:pPr>
      <w:r>
        <w:rPr>
          <w:rFonts w:eastAsia="Times New Roman" w:cs="Calibri"/>
        </w:rPr>
        <w:t>Your receptionist setup checklist</w:t>
      </w:r>
    </w:p>
    <w:p w14:paraId="1F582369" w14:textId="77777777" w:rsidR="00445172" w:rsidRDefault="00445172">
      <w:pPr>
        <w:pStyle w:val="lead"/>
        <w:spacing w:after="120"/>
        <w:rPr>
          <w:rFonts w:ascii="Calibri" w:hAnsi="Calibri" w:cs="Calibri"/>
        </w:rPr>
      </w:pPr>
      <w:r>
        <w:rPr>
          <w:rStyle w:val="fill1"/>
          <w:rFonts w:ascii="Calibri" w:hAnsi="Calibri" w:cs="Calibri"/>
        </w:rPr>
        <w:t>[Practice name]</w:t>
      </w:r>
      <w:r>
        <w:rPr>
          <w:rFonts w:ascii="Calibri" w:hAnsi="Calibri" w:cs="Calibri"/>
        </w:rPr>
        <w:t xml:space="preserve"> · </w:t>
      </w:r>
      <w:r>
        <w:rPr>
          <w:rStyle w:val="fill1"/>
          <w:rFonts w:ascii="Calibri" w:hAnsi="Calibri" w:cs="Calibri"/>
        </w:rPr>
        <w:t>[Package]</w:t>
      </w:r>
      <w:r>
        <w:rPr>
          <w:rFonts w:ascii="Calibri" w:hAnsi="Calibri" w:cs="Calibri"/>
        </w:rPr>
        <w:t xml:space="preserve"> · About 30 minutes. Please don't include passwords, API keys or patient details anywhere in this form.</w:t>
      </w:r>
    </w:p>
    <w:p w14:paraId="13533037" w14:textId="77777777" w:rsidR="00445172" w:rsidRDefault="00445172">
      <w:pPr>
        <w:pStyle w:val="Heading2"/>
        <w:rPr>
          <w:rFonts w:eastAsia="Times New Roman"/>
        </w:rPr>
      </w:pPr>
      <w:r>
        <w:rPr>
          <w:rFonts w:eastAsia="Times New Roman"/>
        </w:rPr>
        <w:t>A. Your practice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826"/>
        <w:gridCol w:w="4343"/>
      </w:tblGrid>
      <w:tr w:rsidR="00445172" w14:paraId="378F5EAF" w14:textId="77777777" w:rsidTr="00445172">
        <w:trPr>
          <w:cantSplit/>
          <w:tblHeader/>
        </w:trPr>
        <w:tc>
          <w:tcPr>
            <w:tcW w:w="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6D62E0" w14:textId="77777777" w:rsidR="00445172" w:rsidRDefault="00445172" w:rsidP="00445172">
            <w:pPr>
              <w:keepNext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25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734B7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2E4EBD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445172" w14:paraId="69AD36D1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037FE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0CBA3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Practice name, as callers should hear it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1072D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59BF13C4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CD84D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2DCCA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Address and time zone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CEA8E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3F7141A4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6194D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5634E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Opening hours for each day, including lunch closures and public holidays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F9A5B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4BD51F8B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00D56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C977F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Appointment types the receptionist may book, each with its length in minutes (e.g. new-patient check-up, 60 min)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CDBB3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45C27F9C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7F63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D1981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Which of those a new patient may book without speaking to your team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86A4A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4FED1A33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65EA2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95A52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Anything that must never be booked by phone (e.g. extractions, sedation)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AE418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05DC6801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2FA2E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4A6E1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Fees or policies you are happy for it to quote (only published ones)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2DC5C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</w:tbl>
    <w:p w14:paraId="738E92C7" w14:textId="77777777" w:rsidR="00445172" w:rsidRDefault="00445172">
      <w:pPr>
        <w:pStyle w:val="Heading2"/>
        <w:rPr>
          <w:rFonts w:eastAsia="Times New Roman"/>
          <w:szCs w:val="26"/>
        </w:rPr>
      </w:pPr>
      <w:r>
        <w:rPr>
          <w:rFonts w:eastAsia="Times New Roman"/>
        </w:rPr>
        <w:t>B. Calendar and calls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7721"/>
        <w:gridCol w:w="1448"/>
      </w:tblGrid>
      <w:tr w:rsidR="00445172" w14:paraId="65D77D46" w14:textId="77777777" w:rsidTr="00445172">
        <w:trPr>
          <w:cantSplit/>
          <w:tblHeader/>
        </w:trPr>
        <w:tc>
          <w:tcPr>
            <w:tcW w:w="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A1CF25" w14:textId="77777777" w:rsidR="00445172" w:rsidRDefault="00445172" w:rsidP="00445172">
            <w:pPr>
              <w:keepNext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0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9492E3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D3DD2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45172" w14:paraId="4AA25C28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DE669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D06E9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Practice-management / booking system you use today (e.g. Dentally, Core Practice, D4W, Google Calendar, Cal.com, other)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EFE6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0ABD6022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640EC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58822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Booking Mode that follows from that (M&amp;U confirms):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Booked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Booking request / lead capture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4577F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36AC07D0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DA649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0FF41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If Booked: calendar it books into —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Google Calendar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Cal.com (a dedicated booking calendar is fine)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D5E6B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2C7E985C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48158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2CB16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You grant access from your own account during kickoff (we never ask for passwords)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5D4B9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1F98548E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7C6CF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2AE52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Who copies bookings into your practice software, if you use one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63F54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40276EE5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099AA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3CC92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Cover you want at go-live: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after hours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when busy / no answer (overflow)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all calls, alongside your team (if your package includes it)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BF7A0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589D556B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622C1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01E9B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Your phone provider, and who can switch call forwarding on and off (codes: </w:t>
            </w:r>
            <w:r>
              <w:rPr>
                <w:rFonts w:ascii="Calibri" w:eastAsia="Times New Roman" w:hAnsi="Calibri" w:cs="Calibri"/>
                <w:i/>
                <w:iCs/>
                <w:color w:val="14213D"/>
                <w:sz w:val="19"/>
                <w:szCs w:val="19"/>
              </w:rPr>
              <w:t>call-forwarding-guide.md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— your number is never changed or ported)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2E7A3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091AE44C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2D7B8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A6C42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Existing voicemail stays on as a fallback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80594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</w:tbl>
    <w:p w14:paraId="67B4EFCE" w14:textId="77777777" w:rsidR="00445172" w:rsidRDefault="00445172">
      <w:pPr>
        <w:pStyle w:val="Heading2"/>
        <w:rPr>
          <w:rFonts w:eastAsia="Times New Roman"/>
          <w:szCs w:val="26"/>
        </w:rPr>
      </w:pPr>
      <w:r>
        <w:rPr>
          <w:rFonts w:eastAsia="Times New Roman"/>
        </w:rPr>
        <w:t>C. Urgent calls and alerts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5791"/>
        <w:gridCol w:w="3378"/>
      </w:tblGrid>
      <w:tr w:rsidR="00445172" w14:paraId="34F315E8" w14:textId="77777777" w:rsidTr="00445172">
        <w:trPr>
          <w:cantSplit/>
          <w:tblHeader/>
        </w:trPr>
        <w:tc>
          <w:tcPr>
            <w:tcW w:w="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609485" w14:textId="77777777" w:rsidR="00445172" w:rsidRDefault="00445172" w:rsidP="00445172">
            <w:pPr>
              <w:keepNext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0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2E6E42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7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48BFCE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445172" w14:paraId="30AFBA86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C377A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lastRenderedPageBreak/>
              <w:t>☐</w:t>
            </w:r>
          </w:p>
        </w:tc>
        <w:tc>
          <w:tcPr>
            <w:tcW w:w="3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92720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What callers should hear for urgent dental problems after hours (e.g. on-call number or referral service). Life-threatening emergencies are always told to call 000 first.</w:t>
            </w:r>
          </w:p>
        </w:tc>
        <w:tc>
          <w:tcPr>
            <w:tcW w:w="1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ECE5E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187D05CC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3805E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3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08040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Email address(es) for booking and urgent-message alerts</w:t>
            </w:r>
          </w:p>
        </w:tc>
        <w:tc>
          <w:tcPr>
            <w:tcW w:w="1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4D28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44136978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40F8C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3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51653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Day-to-day contact for M&amp;U (name, role)</w:t>
            </w:r>
          </w:p>
        </w:tc>
        <w:tc>
          <w:tcPr>
            <w:tcW w:w="1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624ED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</w:tbl>
    <w:p w14:paraId="37C20479" w14:textId="77777777" w:rsidR="00445172" w:rsidRDefault="00445172">
      <w:pPr>
        <w:pStyle w:val="Heading2"/>
        <w:rPr>
          <w:rFonts w:eastAsia="Times New Roman"/>
          <w:szCs w:val="26"/>
        </w:rPr>
      </w:pPr>
      <w:r>
        <w:rPr>
          <w:rFonts w:eastAsia="Times New Roman"/>
        </w:rPr>
        <w:t>D. Privacy and consent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7721"/>
        <w:gridCol w:w="1448"/>
      </w:tblGrid>
      <w:tr w:rsidR="00445172" w14:paraId="170527C4" w14:textId="77777777" w:rsidTr="00445172">
        <w:trPr>
          <w:cantSplit/>
          <w:tblHeader/>
        </w:trPr>
        <w:tc>
          <w:tcPr>
            <w:tcW w:w="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274AB" w14:textId="77777777" w:rsidR="00445172" w:rsidRDefault="00445172" w:rsidP="00445172">
            <w:pPr>
              <w:keepNext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0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B28E61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Confirmation</w:t>
            </w:r>
          </w:p>
        </w:tc>
        <w:tc>
          <w:tcPr>
            <w:tcW w:w="7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0CD2F0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Yes / No</w:t>
            </w:r>
          </w:p>
        </w:tc>
      </w:tr>
      <w:tr w:rsidR="00445172" w14:paraId="6C8E3524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3573B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641C9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Callers are told they are speaking with an automated assistant and that the call is recorded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67D36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232E459C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98C9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2F62F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Your privacy policy will mention the AI receptionist, call recording and overseas service providers before go-live (we send suggested wording). Link: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B62E8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161C076E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137A8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0F489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Callers who agree may receive SMS booking confirmations (and reminders on Professional and Premium), each with "Reply STOP to opt out"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1F0B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728ECB87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5B8DD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1CF14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Recording and call-record retention period agreed: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30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60 </w:t>
            </w: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90 days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1EF1B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</w:tbl>
    <w:p w14:paraId="6B22E962" w14:textId="77777777" w:rsidR="00445172" w:rsidRDefault="00445172">
      <w:pPr>
        <w:pStyle w:val="Heading2"/>
        <w:rPr>
          <w:rFonts w:eastAsia="Times New Roman"/>
          <w:szCs w:val="26"/>
        </w:rPr>
      </w:pPr>
      <w:r>
        <w:rPr>
          <w:rFonts w:eastAsia="Times New Roman"/>
        </w:rPr>
        <w:t>E. Testing and Acceptance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7721"/>
        <w:gridCol w:w="1448"/>
      </w:tblGrid>
      <w:tr w:rsidR="00445172" w14:paraId="1B73B568" w14:textId="77777777" w:rsidTr="00445172">
        <w:trPr>
          <w:cantSplit/>
          <w:tblHeader/>
        </w:trPr>
        <w:tc>
          <w:tcPr>
            <w:tcW w:w="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6051CF" w14:textId="77777777" w:rsidR="00445172" w:rsidRDefault="00445172" w:rsidP="00445172">
            <w:pPr>
              <w:keepNext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0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2F39C1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C78CDC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445172" w14:paraId="1DF0BFBD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31665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F02B3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Call forwarding switched on in the agreed cover (until Acceptance your line only takes messages)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756FB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5245D05D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8865C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742F3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Go-live test calls together: a booking (or booking request), an urgent-wording call, calls through your cover and forwarding, and a text if SMS is set up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041B6" w14:textId="77777777" w:rsidR="00445172" w:rsidRDefault="00445172" w:rsidP="00445172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  <w:tr w:rsidR="00445172" w14:paraId="20240A4A" w14:textId="77777777" w:rsidTr="00445172">
        <w:trPr>
          <w:cantSplit/>
        </w:trPr>
        <w:tc>
          <w:tcPr>
            <w:tcW w:w="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7532E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4213D"/>
                <w:sz w:val="19"/>
                <w:szCs w:val="19"/>
              </w:rPr>
              <w:t>☐</w:t>
            </w:r>
          </w:p>
        </w:tc>
        <w:tc>
          <w:tcPr>
            <w:tcW w:w="4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EEBEB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You confirm in writing that the tests passed (Acceptance: monthly billing and the minimum term start)</w:t>
            </w:r>
          </w:p>
        </w:tc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D78E6" w14:textId="77777777" w:rsidR="00445172" w:rsidRDefault="00445172" w:rsidP="00445172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</w:p>
        </w:tc>
      </w:tr>
    </w:tbl>
    <w:p w14:paraId="21AB80BE" w14:textId="77777777" w:rsidR="00445172" w:rsidRDefault="00445172">
      <w:pPr>
        <w:pStyle w:val="small"/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M&amp;U Ventures · Support Mon–Fri 9:00am–5:00pm Sydney time, excluding NSW public holidays · </w:t>
      </w:r>
      <w:r>
        <w:rPr>
          <w:rStyle w:val="fill1"/>
          <w:rFonts w:ascii="Calibri" w:hAnsi="Calibri" w:cs="Calibri"/>
        </w:rPr>
        <w:t>[business phone]</w:t>
      </w:r>
      <w:r>
        <w:rPr>
          <w:rFonts w:ascii="Calibri" w:hAnsi="Calibri" w:cs="Calibri"/>
        </w:rPr>
        <w:t xml:space="preserve"> · </w:t>
      </w:r>
      <w:r>
        <w:rPr>
          <w:rStyle w:val="fill1"/>
          <w:rFonts w:ascii="Calibri" w:hAnsi="Calibri" w:cs="Calibri"/>
        </w:rPr>
        <w:t>[email]</w:t>
      </w:r>
    </w:p>
    <w:p w14:paraId="4D299691" w14:textId="77777777" w:rsidR="00445172" w:rsidRPr="00445172" w:rsidRDefault="00445172" w:rsidP="00445172"/>
    <w:sectPr w:rsidR="00445172" w:rsidRPr="00445172" w:rsidSect="004451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20" w:right="1120" w:bottom="1120" w:left="11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1763" w14:textId="77777777" w:rsidR="00EE54EA" w:rsidRDefault="00EE54EA" w:rsidP="00445172">
      <w:pPr>
        <w:spacing w:after="0" w:line="240" w:lineRule="auto"/>
      </w:pPr>
      <w:r>
        <w:separator/>
      </w:r>
    </w:p>
  </w:endnote>
  <w:endnote w:type="continuationSeparator" w:id="0">
    <w:p w14:paraId="27E720AE" w14:textId="77777777" w:rsidR="00EE54EA" w:rsidRDefault="00EE54EA" w:rsidP="00445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33613" w14:textId="77777777" w:rsidR="00445172" w:rsidRDefault="004451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82CF3" w14:textId="6A091E8D" w:rsidR="00445172" w:rsidRPr="00445172" w:rsidRDefault="00445172">
    <w:pPr>
      <w:pStyle w:val="Footer"/>
      <w:rPr>
        <w:rFonts w:ascii="Calibri" w:hAnsi="Calibri" w:cs="Calibri"/>
        <w:color w:val="475569"/>
        <w:sz w:val="16"/>
      </w:rPr>
    </w:pPr>
    <w:r w:rsidRPr="00445172">
      <w:rPr>
        <w:rFonts w:ascii="Calibri" w:hAnsi="Calibri" w:cs="Calibri"/>
        <w:color w:val="475569"/>
        <w:sz w:val="16"/>
      </w:rPr>
      <w:t>Please don't include passwords or patient details</w:t>
    </w:r>
    <w:r w:rsidRPr="00445172">
      <w:rPr>
        <w:rFonts w:ascii="Calibri" w:hAnsi="Calibri" w:cs="Calibri"/>
        <w:color w:val="475569"/>
        <w:sz w:val="16"/>
      </w:rPr>
      <w:tab/>
      <w:t xml:space="preserve">Page </w:t>
    </w:r>
    <w:r>
      <w:rPr>
        <w:rFonts w:ascii="Calibri" w:hAnsi="Calibri" w:cs="Calibri"/>
        <w:color w:val="475569"/>
        <w:sz w:val="16"/>
      </w:rPr>
      <w:fldChar w:fldCharType="begin"/>
    </w:r>
    <w:r>
      <w:rPr>
        <w:rFonts w:ascii="Calibri" w:hAnsi="Calibri" w:cs="Calibri"/>
        <w:color w:val="475569"/>
        <w:sz w:val="16"/>
      </w:rPr>
      <w:instrText xml:space="preserve"> PAGE  \* MERGEFORMAT </w:instrText>
    </w:r>
    <w:r>
      <w:rPr>
        <w:rFonts w:ascii="Calibri" w:hAnsi="Calibri" w:cs="Calibri"/>
        <w:color w:val="475569"/>
        <w:sz w:val="16"/>
      </w:rPr>
      <w:fldChar w:fldCharType="separate"/>
    </w:r>
    <w:r>
      <w:rPr>
        <w:rFonts w:ascii="Calibri" w:hAnsi="Calibri" w:cs="Calibri"/>
        <w:noProof/>
        <w:color w:val="475569"/>
        <w:sz w:val="16"/>
      </w:rPr>
      <w:t>2</w:t>
    </w:r>
    <w:r>
      <w:rPr>
        <w:rFonts w:ascii="Calibri" w:hAnsi="Calibri" w:cs="Calibri"/>
        <w:color w:val="475569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047C" w14:textId="77777777" w:rsidR="00445172" w:rsidRDefault="004451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FC69" w14:textId="77777777" w:rsidR="00EE54EA" w:rsidRDefault="00EE54EA" w:rsidP="00445172">
      <w:pPr>
        <w:spacing w:after="0" w:line="240" w:lineRule="auto"/>
      </w:pPr>
      <w:r>
        <w:separator/>
      </w:r>
    </w:p>
  </w:footnote>
  <w:footnote w:type="continuationSeparator" w:id="0">
    <w:p w14:paraId="132D9CA0" w14:textId="77777777" w:rsidR="00EE54EA" w:rsidRDefault="00EE54EA" w:rsidP="00445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3D5B" w14:textId="77777777" w:rsidR="00445172" w:rsidRDefault="004451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31F3" w14:textId="416EC870" w:rsidR="00445172" w:rsidRPr="00445172" w:rsidRDefault="00445172">
    <w:pPr>
      <w:pStyle w:val="Header"/>
      <w:rPr>
        <w:rFonts w:ascii="Calibri" w:hAnsi="Calibri" w:cs="Calibri"/>
        <w:color w:val="475569"/>
        <w:sz w:val="16"/>
      </w:rPr>
    </w:pPr>
    <w:r w:rsidRPr="00445172">
      <w:rPr>
        <w:rFonts w:ascii="Calibri" w:hAnsi="Calibri" w:cs="Calibri"/>
        <w:color w:val="475569"/>
        <w:sz w:val="16"/>
      </w:rPr>
      <w:t>M&amp;U Ventures · AI receptionist setup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FE59" w14:textId="77777777" w:rsidR="00445172" w:rsidRDefault="004451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72"/>
    <w:rsid w:val="00210FB9"/>
    <w:rsid w:val="00445172"/>
    <w:rsid w:val="00EE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F1F5"/>
  <w15:chartTrackingRefBased/>
  <w15:docId w15:val="{39EB294C-E6E0-4E70-87A1-9673EBC2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72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14213D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172"/>
    <w:pPr>
      <w:keepNext/>
      <w:keepLines/>
      <w:spacing w:before="160" w:after="80"/>
      <w:outlineLvl w:val="1"/>
    </w:pPr>
    <w:rPr>
      <w:rFonts w:ascii="Calibri" w:eastAsiaTheme="majorEastAsia" w:hAnsi="Calibri" w:cs="Calibri"/>
      <w:b/>
      <w:color w:val="0F766E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72"/>
    <w:pPr>
      <w:keepNext/>
      <w:keepLines/>
      <w:spacing w:before="160" w:after="80"/>
      <w:outlineLvl w:val="2"/>
    </w:pPr>
    <w:rPr>
      <w:rFonts w:ascii="Calibri" w:eastAsiaTheme="majorEastAsia" w:hAnsi="Calibri" w:cs="Calibri"/>
      <w:b/>
      <w:color w:val="14213D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72"/>
    <w:rPr>
      <w:rFonts w:ascii="Cambria" w:eastAsiaTheme="majorEastAsia" w:hAnsi="Cambria" w:cstheme="majorBidi"/>
      <w:color w:val="14213D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172"/>
    <w:rPr>
      <w:rFonts w:ascii="Calibri" w:eastAsiaTheme="majorEastAsia" w:hAnsi="Calibri" w:cs="Calibri"/>
      <w:b/>
      <w:color w:val="0F766E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72"/>
    <w:rPr>
      <w:rFonts w:ascii="Calibri" w:eastAsiaTheme="majorEastAsia" w:hAnsi="Calibri" w:cs="Calibri"/>
      <w:b/>
      <w:color w:val="14213D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72"/>
    <w:rPr>
      <w:b/>
      <w:bCs/>
      <w:smallCaps/>
      <w:color w:val="2F5496" w:themeColor="accent1" w:themeShade="BF"/>
      <w:spacing w:val="5"/>
    </w:rPr>
  </w:style>
  <w:style w:type="paragraph" w:customStyle="1" w:styleId="lead">
    <w:name w:val="lead"/>
    <w:basedOn w:val="Normal"/>
    <w:rsid w:val="00445172"/>
    <w:pPr>
      <w:spacing w:after="60" w:line="240" w:lineRule="auto"/>
    </w:pPr>
    <w:rPr>
      <w:rFonts w:ascii="Times New Roman" w:eastAsiaTheme="minorEastAsia" w:hAnsi="Times New Roman" w:cs="Times New Roman"/>
      <w:color w:val="475569"/>
      <w:kern w:val="0"/>
      <w:sz w:val="23"/>
      <w:szCs w:val="23"/>
      <w:lang w:eastAsia="en-AU"/>
      <w14:ligatures w14:val="none"/>
    </w:rPr>
  </w:style>
  <w:style w:type="paragraph" w:customStyle="1" w:styleId="small">
    <w:name w:val="small"/>
    <w:basedOn w:val="Normal"/>
    <w:rsid w:val="00445172"/>
    <w:pPr>
      <w:spacing w:after="60" w:line="240" w:lineRule="auto"/>
    </w:pPr>
    <w:rPr>
      <w:rFonts w:ascii="Times New Roman" w:eastAsiaTheme="minorEastAsia" w:hAnsi="Times New Roman" w:cs="Times New Roman"/>
      <w:color w:val="475569"/>
      <w:kern w:val="0"/>
      <w:sz w:val="17"/>
      <w:szCs w:val="17"/>
      <w:lang w:eastAsia="en-AU"/>
      <w14:ligatures w14:val="none"/>
    </w:rPr>
  </w:style>
  <w:style w:type="character" w:customStyle="1" w:styleId="fill1">
    <w:name w:val="fill1"/>
    <w:basedOn w:val="DefaultParagraphFont"/>
    <w:rsid w:val="00445172"/>
    <w:rPr>
      <w:shd w:val="clear" w:color="auto" w:fill="FEF3C7"/>
    </w:rPr>
  </w:style>
  <w:style w:type="paragraph" w:styleId="Header">
    <w:name w:val="header"/>
    <w:basedOn w:val="Normal"/>
    <w:link w:val="HeaderChar"/>
    <w:uiPriority w:val="99"/>
    <w:unhideWhenUsed/>
    <w:rsid w:val="00445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72"/>
  </w:style>
  <w:style w:type="paragraph" w:styleId="Footer">
    <w:name w:val="footer"/>
    <w:basedOn w:val="Normal"/>
    <w:link w:val="FooterChar"/>
    <w:uiPriority w:val="99"/>
    <w:unhideWhenUsed/>
    <w:rsid w:val="00445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Khan</dc:creator>
  <cp:keywords/>
  <dc:description/>
  <cp:lastModifiedBy>Usman Khan</cp:lastModifiedBy>
  <cp:revision>1</cp:revision>
  <dcterms:created xsi:type="dcterms:W3CDTF">2026-09-28T08:01:00Z</dcterms:created>
  <dcterms:modified xsi:type="dcterms:W3CDTF">2026-09-28T08:02:00Z</dcterms:modified>
</cp:coreProperties>
</file>