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0040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83D7FDA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A5E978C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E8CF65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692126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3295EE9" w14:textId="77777777" w:rsidR="009F0B9F" w:rsidRDefault="009F0B9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52ADB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839425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7B24DE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E62A7F4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9D1EEBE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5C0C438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F345FFA" w14:textId="77777777" w:rsidR="009F0B9F" w:rsidRDefault="004C25B6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3752C62C" w14:textId="77777777" w:rsidR="009F0B9F" w:rsidRDefault="004C25B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7D896357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1AB50D40" w14:textId="77777777" w:rsidR="009F0B9F" w:rsidRDefault="004C25B6">
      <w:pPr>
        <w:pStyle w:val="10"/>
      </w:pPr>
      <w:r>
        <w:rPr>
          <w:rStyle w:val="a8"/>
        </w:rPr>
        <w:t xml:space="preserve">Тема: </w:t>
      </w:r>
      <w:r>
        <w:rPr>
          <w:b/>
          <w:szCs w:val="24"/>
        </w:rPr>
        <w:t>Исследование интерфейсов программных модулей</w:t>
      </w:r>
    </w:p>
    <w:p w14:paraId="2ECA017B" w14:textId="77777777" w:rsidR="009F0B9F" w:rsidRDefault="009F0B9F">
      <w:pPr>
        <w:pStyle w:val="Standard"/>
        <w:spacing w:line="360" w:lineRule="auto"/>
        <w:rPr>
          <w:b/>
          <w:sz w:val="28"/>
          <w:szCs w:val="28"/>
        </w:rPr>
      </w:pPr>
    </w:p>
    <w:p w14:paraId="16A78C20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34B7633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A65382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827F27B" w14:textId="77777777" w:rsidR="009F0B9F" w:rsidRDefault="009F0B9F">
      <w:pPr>
        <w:pStyle w:val="Standard"/>
        <w:spacing w:line="360" w:lineRule="auto"/>
        <w:rPr>
          <w:sz w:val="28"/>
          <w:szCs w:val="28"/>
        </w:rPr>
      </w:pPr>
    </w:p>
    <w:p w14:paraId="4F8E2915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AE0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9F0B9F" w14:paraId="2BDA34D9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907DC" w14:textId="497FFADA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E06CCF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4F6EAB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5779B" w14:textId="7991F28E" w:rsidR="009F0B9F" w:rsidRDefault="00E06CCF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9F0B9F" w14:paraId="34A5ABF2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A43DE" w14:textId="77777777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A9017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68052" w14:textId="77777777" w:rsidR="009F0B9F" w:rsidRDefault="004C25B6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2C23ACE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056CD27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D08FC41" w14:textId="77777777" w:rsidR="009F0B9F" w:rsidRDefault="004C25B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C20E19" w14:textId="77777777" w:rsidR="009F0B9F" w:rsidRDefault="004C25B6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3BA3BE0F" w14:textId="77777777" w:rsidR="009F0B9F" w:rsidRDefault="004C25B6">
      <w:pPr>
        <w:pStyle w:val="a5"/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13BF0B5C" w14:textId="77777777" w:rsidR="009F0B9F" w:rsidRDefault="004C25B6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t>Цель работы.</w:t>
      </w:r>
    </w:p>
    <w:p w14:paraId="23238DF5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помещает его в сегментный регистр. Исследование префикса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среды, передаваемой программе.</w:t>
      </w:r>
    </w:p>
    <w:p w14:paraId="2609B910" w14:textId="77777777" w:rsidR="009F0B9F" w:rsidRDefault="009F0B9F">
      <w:pPr>
        <w:pStyle w:val="a5"/>
        <w:spacing w:before="0" w:after="0" w:line="276" w:lineRule="auto"/>
        <w:ind w:firstLine="708"/>
      </w:pPr>
    </w:p>
    <w:p w14:paraId="5E0D521C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b/>
          <w:sz w:val="28"/>
        </w:rPr>
        <w:t>Сведения о функциях и структурах данных.</w:t>
      </w:r>
    </w:p>
    <w:p w14:paraId="4013D7F6" w14:textId="77777777" w:rsidR="009F0B9F" w:rsidRDefault="009F0B9F">
      <w:pPr>
        <w:pStyle w:val="a5"/>
        <w:spacing w:before="0" w:after="0" w:line="276" w:lineRule="auto"/>
        <w:ind w:firstLine="708"/>
      </w:pPr>
    </w:p>
    <w:p w14:paraId="5450BF66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В данной программе используются следующие функции и структуры данных:</w:t>
      </w:r>
    </w:p>
    <w:p w14:paraId="38CB8D63" w14:textId="77777777" w:rsidR="009F0B9F" w:rsidRDefault="009F0B9F">
      <w:pPr>
        <w:pStyle w:val="a5"/>
        <w:spacing w:before="0" w:after="0" w:line="276" w:lineRule="auto"/>
        <w:ind w:firstLine="708"/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F0B9F" w14:paraId="5450156C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E6E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71BB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F0B9F" w14:paraId="37DD8B42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C26D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9A28B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десятичной цифры в код символа, который записывается в 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9F0B9F" w14:paraId="67864D30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37DF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03821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значений байта в число 16-ой СС и его представление в виде двух символов</w:t>
            </w:r>
          </w:p>
        </w:tc>
      </w:tr>
      <w:tr w:rsidR="009F0B9F" w14:paraId="2A58E88F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C066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D65D8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слова в число 16-ой СС и представление его в виде четырех символов</w:t>
            </w:r>
          </w:p>
        </w:tc>
      </w:tr>
      <w:tr w:rsidR="009F0B9F" w14:paraId="7F51601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E8EAA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EC0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значения байта в число 10-ой СС и представляет его в виду символов</w:t>
            </w:r>
          </w:p>
        </w:tc>
      </w:tr>
      <w:tr w:rsidR="009F0B9F" w14:paraId="67505F5C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12780" w14:textId="2BEE8827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55A2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 на экран</w:t>
            </w:r>
          </w:p>
        </w:tc>
      </w:tr>
      <w:tr w:rsidR="009F0B9F" w14:paraId="620B53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3A6B" w14:textId="6845C48E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E739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на экран сегментный адрес недоступной памяти из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9F0B9F" w14:paraId="51F1E2D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9973" w14:textId="35D903DB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WRITE_ADR_2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1CEA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сегментный адрес среды, передаваемой программе</w:t>
            </w:r>
          </w:p>
        </w:tc>
      </w:tr>
      <w:tr w:rsidR="009F0B9F" w14:paraId="5A613E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1E6A" w14:textId="2DD11D30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WRITE_TAIL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9216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хвоста командной строки</w:t>
            </w:r>
          </w:p>
        </w:tc>
      </w:tr>
      <w:tr w:rsidR="009F0B9F" w14:paraId="62A41949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6F77A" w14:textId="1A492DDE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WRITE_CONTENT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0F35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содержимого области среды</w:t>
            </w:r>
          </w:p>
        </w:tc>
      </w:tr>
      <w:tr w:rsidR="009F0B9F" w14:paraId="653D6164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E6B3" w14:textId="01AEB07B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WRITE_PATH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1516C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путь загружаемого модуля</w:t>
            </w:r>
          </w:p>
        </w:tc>
      </w:tr>
    </w:tbl>
    <w:p w14:paraId="7ECE2C44" w14:textId="77777777" w:rsidR="009F0B9F" w:rsidRDefault="009F0B9F">
      <w:pPr>
        <w:pStyle w:val="Standard"/>
        <w:spacing w:line="360" w:lineRule="auto"/>
        <w:ind w:firstLine="708"/>
        <w:rPr>
          <w:sz w:val="28"/>
        </w:rPr>
      </w:pPr>
    </w:p>
    <w:p w14:paraId="46851EF8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C01EA14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07E073C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2DE8804F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1 шаг:</w:t>
      </w:r>
    </w:p>
    <w:p w14:paraId="4B8F25C0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 w:val="28"/>
        </w:rPr>
        <w:tab/>
        <w:t xml:space="preserve">1) На экран печатается </w:t>
      </w:r>
      <w:r>
        <w:rPr>
          <w:szCs w:val="28"/>
        </w:rPr>
        <w:t xml:space="preserve">сегментный адрес недоступной памяти из </w:t>
      </w:r>
      <w:r>
        <w:rPr>
          <w:szCs w:val="28"/>
          <w:lang w:val="en-US"/>
        </w:rPr>
        <w:t>PSP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DA8026D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2) На экран печатается  сегментный адрес среды, передаваемой программе, 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171FAF8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3) На экран печатается  хвост командной строки в символьном виде</w:t>
      </w:r>
    </w:p>
    <w:p w14:paraId="4CB5E11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4) На экран печатается содержимое области среды в символьном виде</w:t>
      </w:r>
    </w:p>
    <w:p w14:paraId="7889503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5) На экран печатается путь загружаемого модуля</w:t>
      </w:r>
    </w:p>
    <w:p w14:paraId="46D79A3C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844CFA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>Результаты, полученные программой:</w:t>
      </w:r>
    </w:p>
    <w:p w14:paraId="62DE398A" w14:textId="77777777" w:rsidR="009F0B9F" w:rsidRPr="00E06CCF" w:rsidRDefault="004C25B6">
      <w:pPr>
        <w:pStyle w:val="a5"/>
        <w:spacing w:before="0" w:after="0" w:line="276" w:lineRule="auto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5E7A0" wp14:editId="11F3D333">
                <wp:simplePos x="0" y="0"/>
                <wp:positionH relativeFrom="column">
                  <wp:posOffset>1320120</wp:posOffset>
                </wp:positionH>
                <wp:positionV relativeFrom="paragraph">
                  <wp:posOffset>171360</wp:posOffset>
                </wp:positionV>
                <wp:extent cx="3299400" cy="19126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00" cy="19126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48CE23" w14:textId="0CACDEBB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967CD" wp14:editId="24C3BACD">
                                  <wp:extent cx="3298825" cy="12401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825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1.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E7A0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103.95pt;margin-top:13.5pt;width:259.8pt;height:15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" filled="f" stroked="f">
                <v:textbox style="mso-fit-shape-to-text:t" inset="0,0,0,0">
                  <w:txbxContent>
                    <w:p w14:paraId="7948CE23" w14:textId="0CACDEBB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E967CD" wp14:editId="24C3BACD">
                            <wp:extent cx="3298825" cy="12401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825" cy="1240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rFonts w:ascii="Times New Roman" w:hAnsi="Times New Roman"/>
                        </w:rPr>
                        <w:t>Рис. 1.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24C1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2A3E9402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3DC0CF4B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28DD546D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4DFCADD1" w14:textId="03E20F69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1A50B0E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3A61A0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640BDB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CBB84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30CB8DA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C05A2C0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4F414EE1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F9F87C" wp14:editId="7DBE864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32919" cy="195084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19" cy="19508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1C0EED" w14:textId="5FFDB719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61F03" wp14:editId="1FC08345">
                                  <wp:extent cx="3590925" cy="1543050"/>
                                  <wp:effectExtent l="0" t="0" r="952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9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vanish/>
                              </w:rPr>
                              <w:br/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2.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F87C" id="Врезка2" o:spid="_x0000_s1027" type="#_x0000_t202" style="position:absolute;margin-left:0;margin-top:0;width:301.8pt;height:153.6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" filled="f" stroked="f">
                <v:textbox style="mso-fit-shape-to-text:t" inset="0,0,0,0">
                  <w:txbxContent>
                    <w:p w14:paraId="521C0EED" w14:textId="5FFDB719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61F03" wp14:editId="1FC08345">
                            <wp:extent cx="3590925" cy="1543050"/>
                            <wp:effectExtent l="0" t="0" r="952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9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vanish/>
                        </w:rPr>
                        <w:br/>
                      </w:r>
                      <w:r w:rsidR="004C25B6">
                        <w:rPr>
                          <w:rFonts w:ascii="Times New Roman" w:hAnsi="Times New Roman"/>
                        </w:rPr>
                        <w:t>Рис. 2.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BF13F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8E2B9C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CFCFFF8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0F4CBA7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A3571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F449FD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6B4238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7C34BD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A40EBC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7A2942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31B5C7D" w14:textId="19992BB4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42E4978" w14:textId="1EC55976" w:rsidR="000E75C3" w:rsidRDefault="000E75C3">
      <w:pPr>
        <w:pStyle w:val="a5"/>
        <w:spacing w:before="0" w:after="0" w:line="276" w:lineRule="auto"/>
        <w:rPr>
          <w:b/>
          <w:bCs/>
          <w:sz w:val="28"/>
        </w:rPr>
      </w:pPr>
    </w:p>
    <w:p w14:paraId="1405C7AE" w14:textId="77777777" w:rsidR="000E75C3" w:rsidRDefault="000E75C3">
      <w:pPr>
        <w:pStyle w:val="a5"/>
        <w:spacing w:before="0" w:after="0" w:line="276" w:lineRule="auto"/>
        <w:rPr>
          <w:b/>
          <w:bCs/>
          <w:sz w:val="28"/>
        </w:rPr>
      </w:pPr>
    </w:p>
    <w:p w14:paraId="6BB7EE97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ab/>
        <w:t>2 шаг:</w:t>
      </w:r>
    </w:p>
    <w:p w14:paraId="0A49062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ab/>
        <w:t>Был оформлен отчет в соответствии с требованиями. В отчете включены скриншоты с запуском программы и результатами.</w:t>
      </w:r>
    </w:p>
    <w:p w14:paraId="2E7CC96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04481F3C" w14:textId="77777777" w:rsidR="009F0B9F" w:rsidRDefault="004C25B6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 на контрольные вопросы</w:t>
      </w:r>
    </w:p>
    <w:p w14:paraId="5DE302F5" w14:textId="77777777" w:rsidR="009F0B9F" w:rsidRDefault="009F0B9F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68F559C0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Сегментный адрес недоступной памяти</w:t>
      </w:r>
    </w:p>
    <w:p w14:paraId="27811868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На какую область памяти указывает адрес недоступной памяти?</w:t>
      </w:r>
    </w:p>
    <w:p w14:paraId="1E9218B6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Адрес недоступной памяти указывает на адрес следующего сегмента памяти после участка памяти, отведенного под программу.</w:t>
      </w:r>
    </w:p>
    <w:p w14:paraId="65CACA2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Где расположен этот адрес по отношению области памяти, отведенной программе?</w:t>
      </w:r>
    </w:p>
    <w:p w14:paraId="2FBABB79" w14:textId="2F9553C9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</w:t>
      </w:r>
      <w:proofErr w:type="spellStart"/>
      <w:r>
        <w:rPr>
          <w:color w:val="000000"/>
          <w:sz w:val="28"/>
          <w:szCs w:val="28"/>
        </w:rPr>
        <w:t>смещнию</w:t>
      </w:r>
      <w:proofErr w:type="spellEnd"/>
      <w:r>
        <w:rPr>
          <w:color w:val="000000"/>
          <w:sz w:val="28"/>
          <w:szCs w:val="28"/>
        </w:rPr>
        <w:t xml:space="preserve"> 02</w:t>
      </w:r>
      <w:r>
        <w:rPr>
          <w:color w:val="000000"/>
          <w:sz w:val="28"/>
          <w:szCs w:val="28"/>
          <w:lang w:val="en-US"/>
        </w:rPr>
        <w:t>h</w:t>
      </w:r>
      <w:r w:rsidR="00120F16">
        <w:rPr>
          <w:color w:val="000000"/>
          <w:sz w:val="28"/>
          <w:szCs w:val="28"/>
        </w:rPr>
        <w:t xml:space="preserve"> в сторону </w:t>
      </w:r>
      <w:proofErr w:type="spellStart"/>
      <w:r w:rsidR="00120F16">
        <w:rPr>
          <w:color w:val="000000"/>
          <w:sz w:val="28"/>
          <w:szCs w:val="28"/>
        </w:rPr>
        <w:t>бОльших</w:t>
      </w:r>
      <w:proofErr w:type="spellEnd"/>
      <w:r w:rsidR="00120F16">
        <w:rPr>
          <w:color w:val="000000"/>
          <w:sz w:val="28"/>
          <w:szCs w:val="28"/>
        </w:rPr>
        <w:t xml:space="preserve"> адресов</w:t>
      </w:r>
      <w:r w:rsidRPr="00E06CCF">
        <w:rPr>
          <w:color w:val="000000"/>
          <w:sz w:val="28"/>
          <w:szCs w:val="28"/>
        </w:rPr>
        <w:t>.</w:t>
      </w:r>
    </w:p>
    <w:p w14:paraId="29B6E15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Можно ли в эту область памяти писать?</w:t>
      </w:r>
    </w:p>
    <w:p w14:paraId="67F03613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Можно, потому что </w:t>
      </w:r>
      <w:r>
        <w:rPr>
          <w:color w:val="000000"/>
          <w:sz w:val="28"/>
          <w:szCs w:val="28"/>
          <w:lang w:val="en-US"/>
        </w:rPr>
        <w:t>DOS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имеет механизмов защиты перезаписи памяти программ, для которых эта память не выделялась.</w:t>
      </w:r>
    </w:p>
    <w:p w14:paraId="055764D3" w14:textId="77777777" w:rsidR="009F0B9F" w:rsidRDefault="009F0B9F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</w:p>
    <w:p w14:paraId="04C3B80A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Среда передаваемая программе</w:t>
      </w:r>
    </w:p>
    <w:p w14:paraId="637812C0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Что такое среда?</w:t>
      </w:r>
    </w:p>
    <w:p w14:paraId="107435A8" w14:textId="0D7DAF78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20F16" w:rsidRPr="00120F16">
        <w:rPr>
          <w:color w:val="000000"/>
          <w:sz w:val="28"/>
          <w:szCs w:val="28"/>
        </w:rPr>
        <w:t>Переменные, в которых хранятся некоторые настройки операционной системы</w:t>
      </w:r>
      <w:r>
        <w:rPr>
          <w:color w:val="000000"/>
          <w:sz w:val="28"/>
          <w:szCs w:val="28"/>
        </w:rPr>
        <w:t>. Переменные среды хранят информацию о состоянии системы.</w:t>
      </w:r>
    </w:p>
    <w:p w14:paraId="553B22B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Когда создается среда? Перед запуском приложения или в другое время?</w:t>
      </w:r>
    </w:p>
    <w:p w14:paraId="289CB54D" w14:textId="77777777" w:rsidR="00120F16" w:rsidRDefault="004C25B6" w:rsidP="00120F1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20F16" w:rsidRPr="00120F16">
        <w:rPr>
          <w:color w:val="000000"/>
          <w:sz w:val="28"/>
          <w:szCs w:val="28"/>
        </w:rPr>
        <w:t>Во время загрузки модуля в оперативную память</w:t>
      </w:r>
    </w:p>
    <w:p w14:paraId="57637432" w14:textId="7A0EE60F" w:rsidR="009F0B9F" w:rsidRDefault="004C25B6" w:rsidP="00120F1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Откуда берется информация, записываемая в среду?</w:t>
      </w:r>
    </w:p>
    <w:p w14:paraId="1D6D7663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Данная информация берется из файла </w:t>
      </w:r>
      <w:r>
        <w:rPr>
          <w:color w:val="000000"/>
          <w:sz w:val="28"/>
          <w:szCs w:val="28"/>
          <w:lang w:val="en-US"/>
        </w:rPr>
        <w:t>AUTOEXEC</w:t>
      </w:r>
      <w:r w:rsidRPr="00E06C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BAT</w:t>
      </w:r>
      <w:r w:rsidRPr="00E06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расположен в корневом каталоге загрузочного устройства.</w:t>
      </w:r>
    </w:p>
    <w:p w14:paraId="0B636DBD" w14:textId="77777777" w:rsidR="009F0B9F" w:rsidRPr="00E06CCF" w:rsidRDefault="009F0B9F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14:paraId="0075A0DD" w14:textId="77777777" w:rsidR="009F0B9F" w:rsidRDefault="004C25B6">
      <w:pPr>
        <w:pStyle w:val="Standard"/>
        <w:spacing w:line="276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Заключение.</w:t>
      </w:r>
    </w:p>
    <w:p w14:paraId="3BA8F06A" w14:textId="77777777" w:rsidR="009F0B9F" w:rsidRDefault="004C25B6">
      <w:pPr>
        <w:pStyle w:val="Standard"/>
        <w:spacing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Был исследован интерфейс управляющей программы и загрузочных модулей. Был исследован префикс сегмента программы </w:t>
      </w:r>
      <w:r w:rsidRPr="00E06CC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среды, передаваемой программе.</w:t>
      </w:r>
    </w:p>
    <w:p w14:paraId="5B1BD9D7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5680EF6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B6D74F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B0464A4" w14:textId="1EE41B86" w:rsidR="00E06CCF" w:rsidRDefault="00E06CC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3000A146" w14:textId="77777777" w:rsidR="00120F16" w:rsidRPr="00E06CCF" w:rsidRDefault="00120F16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144353D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</w:p>
    <w:p w14:paraId="10BB48F8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BEB0378" w14:textId="6509E19C" w:rsidR="009F0B9F" w:rsidRPr="00120F16" w:rsidRDefault="004C25B6">
      <w:pPr>
        <w:pStyle w:val="Standard"/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Файл</w:t>
      </w:r>
      <w:r w:rsidRPr="00120F16">
        <w:rPr>
          <w:sz w:val="28"/>
        </w:rPr>
        <w:t xml:space="preserve">: </w:t>
      </w:r>
      <w:r w:rsidR="00E06CC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120F16">
        <w:rPr>
          <w:sz w:val="28"/>
        </w:rPr>
        <w:t>2.</w:t>
      </w:r>
      <w:proofErr w:type="spellStart"/>
      <w:r>
        <w:rPr>
          <w:sz w:val="28"/>
          <w:lang w:val="en-US"/>
        </w:rPr>
        <w:t>asm</w:t>
      </w:r>
      <w:proofErr w:type="spellEnd"/>
    </w:p>
    <w:p w14:paraId="2AF9379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SEGMENT</w:t>
      </w:r>
    </w:p>
    <w:p w14:paraId="35D6CD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ASSUME CS:TESTPC, DS:TESTPC, ES:NOTHING, SS:NOTHING</w:t>
      </w:r>
    </w:p>
    <w:p w14:paraId="0C9CA78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ORG 100H</w:t>
      </w:r>
    </w:p>
    <w:p w14:paraId="70D2FB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START: JMP BEGIN</w:t>
      </w:r>
    </w:p>
    <w:p w14:paraId="68FE661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Данные</w:t>
      </w:r>
      <w:proofErr w:type="spellEnd"/>
    </w:p>
    <w:p w14:paraId="02A0A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SEG_ADR_1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'Segment address of inaccessible memory:     H',0DH,0AH,'$';41</w:t>
      </w:r>
    </w:p>
    <w:p w14:paraId="694E36B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SEG_ADR_2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'Environment segment address:     H',0DH,0AH,'$';30</w:t>
      </w:r>
    </w:p>
    <w:p w14:paraId="78952FB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TAIL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tail:',0DH,0AH,'$'</w:t>
      </w:r>
    </w:p>
    <w:p w14:paraId="0E557E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CONTENT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'Environment area content:',0DH,0AH,'$'</w:t>
      </w:r>
    </w:p>
    <w:p w14:paraId="00D4F7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PATH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'Loadable module path:',0DH,0AH,'$'</w:t>
      </w:r>
    </w:p>
    <w:p w14:paraId="051994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EMPTY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 is empty',0DH,0AH,'$'</w:t>
      </w:r>
    </w:p>
    <w:p w14:paraId="416FCC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NEW_STR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0DH,0AH,'$'</w:t>
      </w:r>
    </w:p>
    <w:p w14:paraId="790552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Процедуры</w:t>
      </w:r>
      <w:proofErr w:type="spellEnd"/>
    </w:p>
    <w:p w14:paraId="5C3621D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;-----------------------------------------------------</w:t>
      </w:r>
    </w:p>
    <w:p w14:paraId="23BCFD6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PROC near</w:t>
      </w:r>
    </w:p>
    <w:p w14:paraId="245289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and AL,0Fh</w:t>
      </w:r>
    </w:p>
    <w:p w14:paraId="0D7F28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AL,09</w:t>
      </w:r>
    </w:p>
    <w:p w14:paraId="624046E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jbe</w:t>
      </w:r>
      <w:proofErr w:type="spellEnd"/>
      <w:r w:rsidRPr="00E06CCF">
        <w:rPr>
          <w:rFonts w:ascii="Courier New" w:hAnsi="Courier New"/>
          <w:lang w:val="en-US"/>
        </w:rPr>
        <w:t xml:space="preserve"> next</w:t>
      </w:r>
    </w:p>
    <w:p w14:paraId="56EC03E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AL,07</w:t>
      </w:r>
    </w:p>
    <w:p w14:paraId="375F5AF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next:</w:t>
      </w:r>
    </w:p>
    <w:p w14:paraId="603079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AL,30h</w:t>
      </w:r>
    </w:p>
    <w:p w14:paraId="3EBB05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7C54DE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ENDP</w:t>
      </w:r>
    </w:p>
    <w:p w14:paraId="574B699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</w:t>
      </w:r>
    </w:p>
    <w:p w14:paraId="031EC6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HEX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4EB7FE1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;байт в </w:t>
      </w:r>
      <w:r w:rsidRPr="00E06CCF">
        <w:rPr>
          <w:rFonts w:ascii="Courier New" w:hAnsi="Courier New"/>
          <w:lang w:val="en-US"/>
        </w:rPr>
        <w:t>AL</w:t>
      </w:r>
      <w:r w:rsidRPr="00E06CCF">
        <w:rPr>
          <w:rFonts w:ascii="Courier New" w:hAnsi="Courier New"/>
        </w:rPr>
        <w:t xml:space="preserve"> переводится в два символа шест. числа в </w:t>
      </w:r>
      <w:r w:rsidRPr="00E06CCF">
        <w:rPr>
          <w:rFonts w:ascii="Courier New" w:hAnsi="Courier New"/>
          <w:lang w:val="en-US"/>
        </w:rPr>
        <w:t>AX</w:t>
      </w:r>
    </w:p>
    <w:p w14:paraId="039B70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7D426A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AH,AL</w:t>
      </w:r>
    </w:p>
    <w:p w14:paraId="77FD3D3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</w:t>
      </w:r>
    </w:p>
    <w:p w14:paraId="492168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xchg</w:t>
      </w:r>
      <w:proofErr w:type="spellEnd"/>
      <w:r w:rsidRPr="00E06CCF">
        <w:rPr>
          <w:rFonts w:ascii="Courier New" w:hAnsi="Courier New"/>
          <w:lang w:val="en-US"/>
        </w:rPr>
        <w:t xml:space="preserve"> AL,AH</w:t>
      </w:r>
    </w:p>
    <w:p w14:paraId="21BB7F0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CL,4</w:t>
      </w:r>
    </w:p>
    <w:p w14:paraId="31046E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shr</w:t>
      </w:r>
      <w:proofErr w:type="spellEnd"/>
      <w:r w:rsidRPr="00E06CCF">
        <w:rPr>
          <w:rFonts w:ascii="Courier New" w:hAnsi="Courier New"/>
          <w:lang w:val="en-US"/>
        </w:rPr>
        <w:t xml:space="preserve"> AL,CL</w:t>
      </w:r>
    </w:p>
    <w:p w14:paraId="122170D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 ;в AL </w:t>
      </w:r>
      <w:proofErr w:type="spellStart"/>
      <w:r w:rsidRPr="00E06CCF">
        <w:rPr>
          <w:rFonts w:ascii="Courier New" w:hAnsi="Courier New"/>
          <w:lang w:val="en-US"/>
        </w:rPr>
        <w:t>старшая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цифра</w:t>
      </w:r>
      <w:proofErr w:type="spellEnd"/>
    </w:p>
    <w:p w14:paraId="27F1C4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 ;в AH </w:t>
      </w:r>
      <w:proofErr w:type="spellStart"/>
      <w:r w:rsidRPr="00E06CCF">
        <w:rPr>
          <w:rFonts w:ascii="Courier New" w:hAnsi="Courier New"/>
          <w:lang w:val="en-US"/>
        </w:rPr>
        <w:t>младшая</w:t>
      </w:r>
      <w:proofErr w:type="spellEnd"/>
    </w:p>
    <w:p w14:paraId="00FF48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5C9182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BYTE_TO_HEX ENDP</w:t>
      </w:r>
    </w:p>
    <w:p w14:paraId="553CF68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1ECB9FF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PROC near</w:t>
      </w:r>
    </w:p>
    <w:p w14:paraId="04C3D2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;перевод в 16 с/с 16-ти разрядного числа</w:t>
      </w:r>
    </w:p>
    <w:p w14:paraId="6761970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в </w:t>
      </w:r>
      <w:r w:rsidRPr="00E06CCF">
        <w:rPr>
          <w:rFonts w:ascii="Courier New" w:hAnsi="Courier New"/>
          <w:lang w:val="en-US"/>
        </w:rPr>
        <w:t>AX</w:t>
      </w:r>
      <w:r w:rsidRPr="00E06CCF">
        <w:rPr>
          <w:rFonts w:ascii="Courier New" w:hAnsi="Courier New"/>
        </w:rPr>
        <w:t xml:space="preserve"> - число, </w:t>
      </w:r>
      <w:r w:rsidRPr="00E06CCF">
        <w:rPr>
          <w:rFonts w:ascii="Courier New" w:hAnsi="Courier New"/>
          <w:lang w:val="en-US"/>
        </w:rPr>
        <w:t>DI</w:t>
      </w:r>
      <w:r w:rsidRPr="00E06CCF">
        <w:rPr>
          <w:rFonts w:ascii="Courier New" w:hAnsi="Courier New"/>
        </w:rPr>
        <w:t xml:space="preserve"> - адрес последнего символа</w:t>
      </w:r>
    </w:p>
    <w:p w14:paraId="25EAD8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BX</w:t>
      </w:r>
    </w:p>
    <w:p w14:paraId="3D894F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BH,AH</w:t>
      </w:r>
    </w:p>
    <w:p w14:paraId="57C8664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3E09CC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9076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4CEC7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2633EB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30D3EA3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AL,BH</w:t>
      </w:r>
    </w:p>
    <w:p w14:paraId="4CCCE0C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6AD8E1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D4B15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649662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7849A9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BX</w:t>
      </w:r>
    </w:p>
    <w:p w14:paraId="3CF230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323FF8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ENDP</w:t>
      </w:r>
    </w:p>
    <w:p w14:paraId="5B24EF0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;--------------------------------------------------</w:t>
      </w:r>
    </w:p>
    <w:p w14:paraId="32F27F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DEC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1C081A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перевод в 10с/с, </w:t>
      </w:r>
      <w:r w:rsidRPr="00E06CCF">
        <w:rPr>
          <w:rFonts w:ascii="Courier New" w:hAnsi="Courier New"/>
          <w:lang w:val="en-US"/>
        </w:rPr>
        <w:t>SI</w:t>
      </w:r>
      <w:r w:rsidRPr="00E06CCF">
        <w:rPr>
          <w:rFonts w:ascii="Courier New" w:hAnsi="Courier New"/>
        </w:rPr>
        <w:t xml:space="preserve"> - адрес поля младшей цифры</w:t>
      </w:r>
    </w:p>
    <w:p w14:paraId="7DF279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5A324D2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56C73F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AH,AH</w:t>
      </w:r>
    </w:p>
    <w:p w14:paraId="34D6BD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2D2A4A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CX,10</w:t>
      </w:r>
    </w:p>
    <w:p w14:paraId="4A8A741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C9577F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div CX</w:t>
      </w:r>
    </w:p>
    <w:p w14:paraId="4D2738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DL,30h</w:t>
      </w:r>
    </w:p>
    <w:p w14:paraId="74B38D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[SI],DL</w:t>
      </w:r>
    </w:p>
    <w:p w14:paraId="273F465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SI</w:t>
      </w:r>
    </w:p>
    <w:p w14:paraId="417958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674081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AX,10</w:t>
      </w:r>
    </w:p>
    <w:p w14:paraId="30C6BCD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jae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</w:p>
    <w:p w14:paraId="534680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AL,00h</w:t>
      </w:r>
    </w:p>
    <w:p w14:paraId="52C93C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</w:p>
    <w:p w14:paraId="0D18568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AL,30h</w:t>
      </w:r>
    </w:p>
    <w:p w14:paraId="79BC9AF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[SI],AL</w:t>
      </w:r>
    </w:p>
    <w:p w14:paraId="5391BD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91A652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24A6CD1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2E16382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5761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BYTE_TO_DEC ENDP</w:t>
      </w:r>
    </w:p>
    <w:p w14:paraId="3DF2D4E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27DE87F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PROC near</w:t>
      </w:r>
    </w:p>
    <w:p w14:paraId="1F131E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AH,09h</w:t>
      </w:r>
    </w:p>
    <w:p w14:paraId="3B755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20B2477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726B873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ENDP</w:t>
      </w:r>
    </w:p>
    <w:p w14:paraId="222F99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1B17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PROC near</w:t>
      </w:r>
    </w:p>
    <w:p w14:paraId="055F2C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2F4104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write_adr_1:</w:t>
      </w:r>
    </w:p>
    <w:p w14:paraId="6C51741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ds:[02h]</w:t>
      </w:r>
    </w:p>
    <w:p w14:paraId="0BDFB6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SEG_ADR_1</w:t>
      </w:r>
    </w:p>
    <w:p w14:paraId="2073C61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43</w:t>
      </w:r>
    </w:p>
    <w:p w14:paraId="1483130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037D05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SEG_ADR_1</w:t>
      </w:r>
    </w:p>
    <w:p w14:paraId="6E47D35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548294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088F1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write_adr_2:</w:t>
      </w:r>
    </w:p>
    <w:p w14:paraId="10A9BD1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ds:[2Ch]</w:t>
      </w:r>
    </w:p>
    <w:p w14:paraId="5AC830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SEG_ADR_2</w:t>
      </w:r>
    </w:p>
    <w:p w14:paraId="4CEF6A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32</w:t>
      </w:r>
    </w:p>
    <w:p w14:paraId="17E5E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6AC0F55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dx, offset SEG_ADR_2</w:t>
      </w:r>
    </w:p>
    <w:p w14:paraId="079189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54C9E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6C13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2841FFF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ax</w:t>
      </w:r>
    </w:p>
    <w:p w14:paraId="0706616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cx</w:t>
      </w:r>
    </w:p>
    <w:p w14:paraId="1AD48E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ax, ax</w:t>
      </w:r>
    </w:p>
    <w:p w14:paraId="676F9B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cx, cx</w:t>
      </w:r>
    </w:p>
    <w:p w14:paraId="3FA8FEF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cl, ds:[80h]</w:t>
      </w:r>
    </w:p>
    <w:p w14:paraId="5149B6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cl,0</w:t>
      </w:r>
    </w:p>
    <w:p w14:paraId="13E1866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if_0</w:t>
      </w:r>
    </w:p>
    <w:p w14:paraId="4DEDC60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TAIL</w:t>
      </w:r>
    </w:p>
    <w:p w14:paraId="35D2E5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6BFA7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0</w:t>
      </w:r>
    </w:p>
    <w:p w14:paraId="318ACAA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48E00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46AB7F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 ds:[81h + di]</w:t>
      </w:r>
    </w:p>
    <w:p w14:paraId="3C45121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di</w:t>
      </w:r>
    </w:p>
    <w:p w14:paraId="40D4598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2D7C0B2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0AC3BE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loop </w:t>
      </w: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</w:p>
    <w:p w14:paraId="126EAE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B17115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7F02204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0F9D61E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 xml:space="preserve">   </w:t>
      </w:r>
    </w:p>
    <w:p w14:paraId="23C14BD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987FD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if_0:</w:t>
      </w:r>
    </w:p>
    <w:p w14:paraId="01099C4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EMPTY</w:t>
      </w:r>
    </w:p>
    <w:p w14:paraId="68BCB7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AD9227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670CEB0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5A2432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6CF77C3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6D665C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AFA253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9731A5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0FC5F6D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push ax</w:t>
      </w:r>
    </w:p>
    <w:p w14:paraId="389A4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24C61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74446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CONTENT</w:t>
      </w:r>
    </w:p>
    <w:p w14:paraId="315A63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3B0B0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 xml:space="preserve">,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5C77FD4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ds, ds:[2CH]</w:t>
      </w:r>
    </w:p>
    <w:p w14:paraId="023D3C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234B63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B3EC4A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720C25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56FD8C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</w:p>
    <w:p w14:paraId="57F652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FC29B5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7CE457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0F4C30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78E362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464ADB5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0CD0BA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544828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05010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1A91B1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62585D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</w:p>
    <w:p w14:paraId="73081B4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90B30B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5D5784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0192C89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72642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1E1E0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21771D2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71A65C5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631B3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BCD6CD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62D63CB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4FE5126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200A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0EBD478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0E6E7C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, 3</w:t>
      </w:r>
    </w:p>
    <w:p w14:paraId="3FA1C4D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C0A71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7A3022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4397C74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</w:t>
      </w:r>
    </w:p>
    <w:p w14:paraId="30C5A32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</w:p>
    <w:p w14:paraId="290FC76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D61D7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ah,02h</w:t>
      </w:r>
    </w:p>
    <w:p w14:paraId="0D8B460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330A78F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33CEC6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</w:p>
    <w:p w14:paraId="1E9502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58C54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3912C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736F96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ADD313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32B4F9F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63E773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413DEA6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ENDP</w:t>
      </w:r>
    </w:p>
    <w:p w14:paraId="7F56E8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41805B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Код</w:t>
      </w:r>
      <w:proofErr w:type="spellEnd"/>
    </w:p>
    <w:p w14:paraId="689FEE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BEGIN:</w:t>
      </w:r>
    </w:p>
    <w:p w14:paraId="5A957C8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PRINT_INFO</w:t>
      </w:r>
    </w:p>
    <w:p w14:paraId="33D8358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889F24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AL,AL</w:t>
      </w:r>
    </w:p>
    <w:p w14:paraId="2F215CA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AH,4Ch</w:t>
      </w:r>
    </w:p>
    <w:p w14:paraId="2DEC1CA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56131B8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ENDS</w:t>
      </w:r>
    </w:p>
    <w:p w14:paraId="7937773A" w14:textId="361448D0" w:rsidR="009F0B9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 START</w:t>
      </w:r>
    </w:p>
    <w:sectPr w:rsidR="009F0B9F" w:rsidRPr="00E06C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40468" w14:textId="77777777" w:rsidR="002F75BC" w:rsidRDefault="002F75BC">
      <w:r>
        <w:separator/>
      </w:r>
    </w:p>
  </w:endnote>
  <w:endnote w:type="continuationSeparator" w:id="0">
    <w:p w14:paraId="0AB9CFC5" w14:textId="77777777" w:rsidR="002F75BC" w:rsidRDefault="002F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5A0DC" w14:textId="77777777" w:rsidR="002F75BC" w:rsidRDefault="002F75BC">
      <w:r>
        <w:rPr>
          <w:color w:val="000000"/>
        </w:rPr>
        <w:separator/>
      </w:r>
    </w:p>
  </w:footnote>
  <w:footnote w:type="continuationSeparator" w:id="0">
    <w:p w14:paraId="5DBEFA19" w14:textId="77777777" w:rsidR="002F75BC" w:rsidRDefault="002F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41D"/>
    <w:multiLevelType w:val="multilevel"/>
    <w:tmpl w:val="97AE618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D681C51"/>
    <w:multiLevelType w:val="multilevel"/>
    <w:tmpl w:val="EEB8A84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54A159DE"/>
    <w:multiLevelType w:val="multilevel"/>
    <w:tmpl w:val="C2A49BA8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7E0D7ABA"/>
    <w:multiLevelType w:val="multilevel"/>
    <w:tmpl w:val="FA063FA6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9F"/>
    <w:rsid w:val="000E75C3"/>
    <w:rsid w:val="00120F16"/>
    <w:rsid w:val="002F75BC"/>
    <w:rsid w:val="004C25B6"/>
    <w:rsid w:val="0062416A"/>
    <w:rsid w:val="009F0B9F"/>
    <w:rsid w:val="00DC7E77"/>
    <w:rsid w:val="00E0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777E"/>
  <w15:docId w15:val="{AFE71AA9-1EA9-4A5E-A53E-6FC83E77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4</cp:revision>
  <cp:lastPrinted>2019-09-18T23:43:00Z</cp:lastPrinted>
  <dcterms:created xsi:type="dcterms:W3CDTF">2021-02-17T19:04:00Z</dcterms:created>
  <dcterms:modified xsi:type="dcterms:W3CDTF">2021-02-18T15:03:00Z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