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30FCD9" w14:textId="77777777" w:rsidR="00575FCD" w:rsidRPr="00575FCD" w:rsidRDefault="00575FCD" w:rsidP="00F53E43">
      <w:pPr>
        <w:bidi w:val="0"/>
        <w:spacing w:before="100" w:beforeAutospacing="1" w:after="100" w:afterAutospacing="1" w:line="240" w:lineRule="auto"/>
        <w:jc w:val="both"/>
        <w:outlineLvl w:val="0"/>
        <w:rPr>
          <w:rFonts w:ascii="Times New Roman" w:eastAsia="Times New Roman" w:hAnsi="Times New Roman" w:cs="Times New Roman"/>
          <w:b/>
          <w:bCs/>
          <w:kern w:val="36"/>
          <w:sz w:val="42"/>
          <w:szCs w:val="42"/>
          <w:lang w:bidi="ar-SA"/>
          <w14:ligatures w14:val="none"/>
        </w:rPr>
      </w:pPr>
      <w:r w:rsidRPr="00575FCD">
        <w:rPr>
          <w:rFonts w:ascii="Times New Roman" w:eastAsia="Times New Roman" w:hAnsi="Times New Roman" w:cs="Times New Roman"/>
          <w:b/>
          <w:bCs/>
          <w:kern w:val="36"/>
          <w:sz w:val="42"/>
          <w:szCs w:val="42"/>
          <w:lang w:bidi="ar-SA"/>
          <w14:ligatures w14:val="none"/>
        </w:rPr>
        <w:t>Financial Instrument Price Service</w:t>
      </w:r>
    </w:p>
    <w:p w14:paraId="1060E9B3" w14:textId="77777777" w:rsidR="00575FCD" w:rsidRPr="00575FCD" w:rsidRDefault="00575FCD" w:rsidP="00F53E43">
      <w:pPr>
        <w:bidi w:val="0"/>
        <w:spacing w:before="100" w:beforeAutospacing="1" w:after="100" w:afterAutospacing="1" w:line="240" w:lineRule="auto"/>
        <w:jc w:val="both"/>
        <w:outlineLvl w:val="1"/>
        <w:rPr>
          <w:rFonts w:ascii="Times New Roman" w:eastAsia="Times New Roman" w:hAnsi="Times New Roman" w:cs="Times New Roman"/>
          <w:b/>
          <w:bCs/>
          <w:kern w:val="0"/>
          <w:sz w:val="30"/>
          <w:szCs w:val="30"/>
          <w:lang w:bidi="ar-SA"/>
          <w14:ligatures w14:val="none"/>
        </w:rPr>
      </w:pPr>
      <w:r w:rsidRPr="00575FCD">
        <w:rPr>
          <w:rFonts w:ascii="Times New Roman" w:eastAsia="Times New Roman" w:hAnsi="Times New Roman" w:cs="Times New Roman"/>
          <w:b/>
          <w:bCs/>
          <w:kern w:val="0"/>
          <w:sz w:val="30"/>
          <w:szCs w:val="30"/>
          <w:lang w:bidi="ar-SA"/>
          <w14:ligatures w14:val="none"/>
        </w:rPr>
        <w:t>Project Overview</w:t>
      </w:r>
    </w:p>
    <w:p w14:paraId="70F23BD6" w14:textId="77777777" w:rsidR="00575FCD" w:rsidRDefault="00575FCD" w:rsidP="00F53E43">
      <w:p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kern w:val="0"/>
          <w:sz w:val="18"/>
          <w:szCs w:val="18"/>
          <w:lang w:bidi="ar-SA"/>
          <w14:ligatures w14:val="none"/>
        </w:rPr>
        <w:t>This project implements a service providing REST API and WebSocket endpoints for live financial instrument prices. The service is designed to efficiently handle over 1,000 subscribers while sourcing data from a public data provider (Tiingo).</w:t>
      </w:r>
    </w:p>
    <w:p w14:paraId="0FD92CFC" w14:textId="0057EB9F" w:rsidR="00575FCD" w:rsidRPr="00B4402B" w:rsidRDefault="00B4402B" w:rsidP="00B4402B">
      <w:p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B4402B">
        <w:rPr>
          <w:rFonts w:ascii="Times New Roman" w:eastAsia="Times New Roman" w:hAnsi="Times New Roman" w:cs="Times New Roman"/>
          <w:kern w:val="0"/>
          <w:sz w:val="18"/>
          <w:szCs w:val="18"/>
          <w:lang w:bidi="ar-SA"/>
          <w14:ligatures w14:val="none"/>
        </w:rPr>
        <w:drawing>
          <wp:inline distT="0" distB="0" distL="0" distR="0" wp14:anchorId="37C86145" wp14:editId="1D9E4D5E">
            <wp:extent cx="5731510" cy="3053080"/>
            <wp:effectExtent l="0" t="0" r="2540" b="0"/>
            <wp:docPr id="724509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09320" name=""/>
                    <pic:cNvPicPr/>
                  </pic:nvPicPr>
                  <pic:blipFill>
                    <a:blip r:embed="rId5"/>
                    <a:stretch>
                      <a:fillRect/>
                    </a:stretch>
                  </pic:blipFill>
                  <pic:spPr>
                    <a:xfrm>
                      <a:off x="0" y="0"/>
                      <a:ext cx="5731510" cy="3053080"/>
                    </a:xfrm>
                    <a:prstGeom prst="rect">
                      <a:avLst/>
                    </a:prstGeom>
                  </pic:spPr>
                </pic:pic>
              </a:graphicData>
            </a:graphic>
          </wp:inline>
        </w:drawing>
      </w:r>
    </w:p>
    <w:p w14:paraId="17EE6958" w14:textId="5048B1C8" w:rsidR="00575FCD" w:rsidRPr="00575FCD" w:rsidRDefault="00575FCD" w:rsidP="00F53E43">
      <w:pPr>
        <w:bidi w:val="0"/>
        <w:spacing w:before="100" w:beforeAutospacing="1" w:after="100" w:afterAutospacing="1" w:line="240" w:lineRule="auto"/>
        <w:jc w:val="both"/>
        <w:outlineLvl w:val="1"/>
        <w:rPr>
          <w:rFonts w:ascii="Times New Roman" w:eastAsia="Times New Roman" w:hAnsi="Times New Roman" w:cs="Times New Roman"/>
          <w:b/>
          <w:bCs/>
          <w:kern w:val="0"/>
          <w:sz w:val="30"/>
          <w:szCs w:val="30"/>
          <w:lang w:bidi="ar-SA"/>
          <w14:ligatures w14:val="none"/>
        </w:rPr>
      </w:pPr>
      <w:r w:rsidRPr="00575FCD">
        <w:rPr>
          <w:rFonts w:ascii="Times New Roman" w:eastAsia="Times New Roman" w:hAnsi="Times New Roman" w:cs="Times New Roman"/>
          <w:b/>
          <w:bCs/>
          <w:kern w:val="0"/>
          <w:sz w:val="30"/>
          <w:szCs w:val="30"/>
          <w:lang w:bidi="ar-SA"/>
          <w14:ligatures w14:val="none"/>
        </w:rPr>
        <w:t>Project Structure</w:t>
      </w:r>
    </w:p>
    <w:p w14:paraId="304C1E53" w14:textId="77777777" w:rsidR="00575FCD" w:rsidRPr="00575FCD" w:rsidRDefault="00575FCD" w:rsidP="00F53E43">
      <w:p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kern w:val="0"/>
          <w:sz w:val="18"/>
          <w:szCs w:val="18"/>
          <w:lang w:bidi="ar-SA"/>
          <w14:ligatures w14:val="none"/>
        </w:rPr>
        <w:t>The solution consists of a WebApi application with the following layout:</w:t>
      </w:r>
    </w:p>
    <w:p w14:paraId="73342952" w14:textId="77777777" w:rsidR="00575FCD" w:rsidRPr="00575FCD" w:rsidRDefault="00575FCD" w:rsidP="00F53E43">
      <w:pPr>
        <w:numPr>
          <w:ilvl w:val="0"/>
          <w:numId w:val="1"/>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kern w:val="0"/>
          <w:sz w:val="18"/>
          <w:szCs w:val="18"/>
          <w:lang w:bidi="ar-SA"/>
          <w14:ligatures w14:val="none"/>
        </w:rPr>
        <w:t>Controllers</w:t>
      </w:r>
    </w:p>
    <w:p w14:paraId="33222075" w14:textId="77777777" w:rsidR="00575FCD" w:rsidRPr="00575FCD" w:rsidRDefault="00575FCD" w:rsidP="00F53E43">
      <w:pPr>
        <w:numPr>
          <w:ilvl w:val="0"/>
          <w:numId w:val="1"/>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kern w:val="0"/>
          <w:sz w:val="18"/>
          <w:szCs w:val="18"/>
          <w:lang w:bidi="ar-SA"/>
          <w14:ligatures w14:val="none"/>
        </w:rPr>
        <w:t>Hubs</w:t>
      </w:r>
    </w:p>
    <w:p w14:paraId="3F43F11C" w14:textId="77777777" w:rsidR="00575FCD" w:rsidRPr="00575FCD" w:rsidRDefault="00575FCD" w:rsidP="00F53E43">
      <w:pPr>
        <w:numPr>
          <w:ilvl w:val="0"/>
          <w:numId w:val="1"/>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kern w:val="0"/>
          <w:sz w:val="18"/>
          <w:szCs w:val="18"/>
          <w:lang w:bidi="ar-SA"/>
          <w14:ligatures w14:val="none"/>
        </w:rPr>
        <w:t>Models</w:t>
      </w:r>
    </w:p>
    <w:p w14:paraId="2C859963" w14:textId="77777777" w:rsidR="00575FCD" w:rsidRPr="00575FCD" w:rsidRDefault="00575FCD" w:rsidP="00F53E43">
      <w:pPr>
        <w:numPr>
          <w:ilvl w:val="0"/>
          <w:numId w:val="1"/>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kern w:val="0"/>
          <w:sz w:val="18"/>
          <w:szCs w:val="18"/>
          <w:lang w:bidi="ar-SA"/>
          <w14:ligatures w14:val="none"/>
        </w:rPr>
        <w:t>Infrastructure</w:t>
      </w:r>
    </w:p>
    <w:p w14:paraId="1C5A391E" w14:textId="77777777" w:rsidR="00575FCD" w:rsidRPr="00575FCD" w:rsidRDefault="00575FCD" w:rsidP="00F53E43">
      <w:pPr>
        <w:numPr>
          <w:ilvl w:val="0"/>
          <w:numId w:val="1"/>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kern w:val="0"/>
          <w:sz w:val="18"/>
          <w:szCs w:val="18"/>
          <w:lang w:bidi="ar-SA"/>
          <w14:ligatures w14:val="none"/>
        </w:rPr>
        <w:t>Services</w:t>
      </w:r>
    </w:p>
    <w:p w14:paraId="4C4DF8AF" w14:textId="77777777" w:rsidR="00575FCD" w:rsidRPr="00575FCD" w:rsidRDefault="00575FCD" w:rsidP="00F53E43">
      <w:p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kern w:val="0"/>
          <w:sz w:val="18"/>
          <w:szCs w:val="18"/>
          <w:lang w:bidi="ar-SA"/>
          <w14:ligatures w14:val="none"/>
        </w:rPr>
        <w:t>This simplified structure maintains readability and agility while allowing for separation of concerns. The Infrastructure folder contains interfaces that would typically be in the Application layer (port) and their implementations in the Infrastructure layer (adapter).</w:t>
      </w:r>
    </w:p>
    <w:p w14:paraId="664A21AC" w14:textId="77777777" w:rsidR="00575FCD" w:rsidRPr="00575FCD" w:rsidRDefault="00575FCD" w:rsidP="00F53E43">
      <w:p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kern w:val="0"/>
          <w:sz w:val="18"/>
          <w:szCs w:val="18"/>
          <w:lang w:bidi="ar-SA"/>
          <w14:ligatures w14:val="none"/>
        </w:rPr>
        <w:t>![Project Structure Diagram]</w:t>
      </w:r>
    </w:p>
    <w:p w14:paraId="44FAA3FE" w14:textId="77777777" w:rsidR="00575FCD" w:rsidRPr="00575FCD" w:rsidRDefault="00575FCD" w:rsidP="00F53E43">
      <w:pPr>
        <w:bidi w:val="0"/>
        <w:spacing w:before="100" w:beforeAutospacing="1" w:after="100" w:afterAutospacing="1" w:line="240" w:lineRule="auto"/>
        <w:jc w:val="both"/>
        <w:outlineLvl w:val="1"/>
        <w:rPr>
          <w:rFonts w:ascii="Times New Roman" w:eastAsia="Times New Roman" w:hAnsi="Times New Roman" w:cs="Times New Roman"/>
          <w:b/>
          <w:bCs/>
          <w:kern w:val="0"/>
          <w:sz w:val="30"/>
          <w:szCs w:val="30"/>
          <w:lang w:bidi="ar-SA"/>
          <w14:ligatures w14:val="none"/>
        </w:rPr>
      </w:pPr>
      <w:r w:rsidRPr="00575FCD">
        <w:rPr>
          <w:rFonts w:ascii="Times New Roman" w:eastAsia="Times New Roman" w:hAnsi="Times New Roman" w:cs="Times New Roman"/>
          <w:b/>
          <w:bCs/>
          <w:kern w:val="0"/>
          <w:sz w:val="30"/>
          <w:szCs w:val="30"/>
          <w:lang w:bidi="ar-SA"/>
          <w14:ligatures w14:val="none"/>
        </w:rPr>
        <w:t>Key Components</w:t>
      </w:r>
    </w:p>
    <w:p w14:paraId="5E721F50" w14:textId="77777777" w:rsidR="00575FCD" w:rsidRPr="00575FCD" w:rsidRDefault="00575FCD" w:rsidP="00F53E43">
      <w:pPr>
        <w:numPr>
          <w:ilvl w:val="0"/>
          <w:numId w:val="2"/>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kern w:val="0"/>
          <w:sz w:val="18"/>
          <w:szCs w:val="18"/>
          <w:lang w:bidi="ar-SA"/>
          <w14:ligatures w14:val="none"/>
        </w:rPr>
        <w:t xml:space="preserve">REST API: </w:t>
      </w:r>
    </w:p>
    <w:p w14:paraId="5B282A4F" w14:textId="77777777" w:rsidR="00575FCD" w:rsidRPr="00575FCD" w:rsidRDefault="00575FCD" w:rsidP="00F53E43">
      <w:pPr>
        <w:numPr>
          <w:ilvl w:val="1"/>
          <w:numId w:val="2"/>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kern w:val="0"/>
          <w:sz w:val="18"/>
          <w:szCs w:val="18"/>
          <w:lang w:bidi="ar-SA"/>
          <w14:ligatures w14:val="none"/>
        </w:rPr>
        <w:t>Endpoint to get a list of available financial instruments (e.g., EURUSD, USDJPY, BTCUSD)</w:t>
      </w:r>
    </w:p>
    <w:p w14:paraId="2EEC0845" w14:textId="77777777" w:rsidR="00575FCD" w:rsidRPr="00575FCD" w:rsidRDefault="00575FCD" w:rsidP="00F53E43">
      <w:pPr>
        <w:numPr>
          <w:ilvl w:val="1"/>
          <w:numId w:val="2"/>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kern w:val="0"/>
          <w:sz w:val="18"/>
          <w:szCs w:val="18"/>
          <w:lang w:bidi="ar-SA"/>
          <w14:ligatures w14:val="none"/>
        </w:rPr>
        <w:t>Endpoint to get the current price of a specific financial instrument</w:t>
      </w:r>
    </w:p>
    <w:p w14:paraId="3006044D" w14:textId="77777777" w:rsidR="00575FCD" w:rsidRPr="00575FCD" w:rsidRDefault="00575FCD" w:rsidP="00F53E43">
      <w:pPr>
        <w:numPr>
          <w:ilvl w:val="0"/>
          <w:numId w:val="2"/>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kern w:val="0"/>
          <w:sz w:val="18"/>
          <w:szCs w:val="18"/>
          <w:lang w:bidi="ar-SA"/>
          <w14:ligatures w14:val="none"/>
        </w:rPr>
        <w:t xml:space="preserve">WebSocket Service: </w:t>
      </w:r>
    </w:p>
    <w:p w14:paraId="71DFD184" w14:textId="77777777" w:rsidR="00575FCD" w:rsidRPr="00575FCD" w:rsidRDefault="00575FCD" w:rsidP="00F53E43">
      <w:pPr>
        <w:numPr>
          <w:ilvl w:val="1"/>
          <w:numId w:val="2"/>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kern w:val="0"/>
          <w:sz w:val="18"/>
          <w:szCs w:val="18"/>
          <w:lang w:bidi="ar-SA"/>
          <w14:ligatures w14:val="none"/>
        </w:rPr>
        <w:t>Allows subscription to live price updates for specific financial instrument(s)</w:t>
      </w:r>
    </w:p>
    <w:p w14:paraId="3275A319" w14:textId="77777777" w:rsidR="00575FCD" w:rsidRPr="00575FCD" w:rsidRDefault="00575FCD" w:rsidP="00F53E43">
      <w:pPr>
        <w:numPr>
          <w:ilvl w:val="1"/>
          <w:numId w:val="2"/>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kern w:val="0"/>
          <w:sz w:val="18"/>
          <w:szCs w:val="18"/>
          <w:lang w:bidi="ar-SA"/>
          <w14:ligatures w14:val="none"/>
        </w:rPr>
        <w:t>Broadcasts price updates to all subscribed clients</w:t>
      </w:r>
    </w:p>
    <w:p w14:paraId="65FED085" w14:textId="77777777" w:rsidR="00575FCD" w:rsidRPr="00575FCD" w:rsidRDefault="00575FCD" w:rsidP="00F53E43">
      <w:pPr>
        <w:numPr>
          <w:ilvl w:val="0"/>
          <w:numId w:val="2"/>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kern w:val="0"/>
          <w:sz w:val="18"/>
          <w:szCs w:val="18"/>
          <w:lang w:bidi="ar-SA"/>
          <w14:ligatures w14:val="none"/>
        </w:rPr>
        <w:t xml:space="preserve">Data Source: </w:t>
      </w:r>
    </w:p>
    <w:p w14:paraId="7B92615E" w14:textId="77777777" w:rsidR="00575FCD" w:rsidRPr="00575FCD" w:rsidRDefault="00575FCD" w:rsidP="00F53E43">
      <w:pPr>
        <w:numPr>
          <w:ilvl w:val="1"/>
          <w:numId w:val="2"/>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kern w:val="0"/>
          <w:sz w:val="18"/>
          <w:szCs w:val="18"/>
          <w:lang w:bidi="ar-SA"/>
          <w14:ligatures w14:val="none"/>
        </w:rPr>
        <w:t xml:space="preserve">Utilizes </w:t>
      </w:r>
      <w:r w:rsidRPr="00575FCD">
        <w:rPr>
          <w:rStyle w:val="InlineCoding"/>
          <w:lang w:bidi="ar-SA"/>
        </w:rPr>
        <w:t>Tiingo</w:t>
      </w:r>
      <w:r w:rsidRPr="00575FCD">
        <w:rPr>
          <w:rFonts w:ascii="Times New Roman" w:eastAsia="Times New Roman" w:hAnsi="Times New Roman" w:cs="Times New Roman"/>
          <w:kern w:val="0"/>
          <w:sz w:val="18"/>
          <w:szCs w:val="18"/>
          <w:lang w:bidi="ar-SA"/>
          <w14:ligatures w14:val="none"/>
        </w:rPr>
        <w:t xml:space="preserve"> API for fetching live price data and instrument details</w:t>
      </w:r>
    </w:p>
    <w:p w14:paraId="39AE584C" w14:textId="77777777" w:rsidR="00575FCD" w:rsidRPr="00575FCD" w:rsidRDefault="00575FCD" w:rsidP="00F53E43">
      <w:pPr>
        <w:numPr>
          <w:ilvl w:val="0"/>
          <w:numId w:val="2"/>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kern w:val="0"/>
          <w:sz w:val="18"/>
          <w:szCs w:val="18"/>
          <w:lang w:bidi="ar-SA"/>
          <w14:ligatures w14:val="none"/>
        </w:rPr>
        <w:t xml:space="preserve">Performance Optimization: </w:t>
      </w:r>
    </w:p>
    <w:p w14:paraId="707E2CE7" w14:textId="77777777" w:rsidR="00575FCD" w:rsidRPr="00575FCD" w:rsidRDefault="00575FCD" w:rsidP="00F53E43">
      <w:pPr>
        <w:numPr>
          <w:ilvl w:val="1"/>
          <w:numId w:val="2"/>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kern w:val="0"/>
          <w:sz w:val="18"/>
          <w:szCs w:val="18"/>
          <w:lang w:bidi="ar-SA"/>
          <w14:ligatures w14:val="none"/>
        </w:rPr>
        <w:lastRenderedPageBreak/>
        <w:t>Designed to efficiently manage 1,000+ WebSocket subscribers with a single connection to the data provider</w:t>
      </w:r>
    </w:p>
    <w:p w14:paraId="338D9D32" w14:textId="77777777" w:rsidR="00575FCD" w:rsidRPr="00575FCD" w:rsidRDefault="00575FCD" w:rsidP="00F53E43">
      <w:pPr>
        <w:numPr>
          <w:ilvl w:val="0"/>
          <w:numId w:val="2"/>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kern w:val="0"/>
          <w:sz w:val="18"/>
          <w:szCs w:val="18"/>
          <w:lang w:bidi="ar-SA"/>
          <w14:ligatures w14:val="none"/>
        </w:rPr>
        <w:t xml:space="preserve">Logging and Error Reporting: </w:t>
      </w:r>
    </w:p>
    <w:p w14:paraId="5AD443A1" w14:textId="77777777" w:rsidR="00575FCD" w:rsidRPr="00575FCD" w:rsidRDefault="00575FCD" w:rsidP="00F53E43">
      <w:pPr>
        <w:numPr>
          <w:ilvl w:val="1"/>
          <w:numId w:val="2"/>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kern w:val="0"/>
          <w:sz w:val="18"/>
          <w:szCs w:val="18"/>
          <w:lang w:bidi="ar-SA"/>
          <w14:ligatures w14:val="none"/>
        </w:rPr>
        <w:t>Implements comprehensive event and error logging</w:t>
      </w:r>
    </w:p>
    <w:p w14:paraId="1C3367BC" w14:textId="77777777" w:rsidR="00575FCD" w:rsidRPr="00575FCD" w:rsidRDefault="00575FCD" w:rsidP="00F53E43">
      <w:pPr>
        <w:bidi w:val="0"/>
        <w:spacing w:before="100" w:beforeAutospacing="1" w:after="100" w:afterAutospacing="1" w:line="240" w:lineRule="auto"/>
        <w:jc w:val="both"/>
        <w:outlineLvl w:val="1"/>
        <w:rPr>
          <w:rFonts w:ascii="Times New Roman" w:eastAsia="Times New Roman" w:hAnsi="Times New Roman" w:cs="Times New Roman"/>
          <w:b/>
          <w:bCs/>
          <w:kern w:val="0"/>
          <w:sz w:val="30"/>
          <w:szCs w:val="30"/>
          <w:lang w:bidi="ar-SA"/>
          <w14:ligatures w14:val="none"/>
        </w:rPr>
      </w:pPr>
      <w:r w:rsidRPr="00575FCD">
        <w:rPr>
          <w:rFonts w:ascii="Times New Roman" w:eastAsia="Times New Roman" w:hAnsi="Times New Roman" w:cs="Times New Roman"/>
          <w:b/>
          <w:bCs/>
          <w:kern w:val="0"/>
          <w:sz w:val="30"/>
          <w:szCs w:val="30"/>
          <w:lang w:bidi="ar-SA"/>
          <w14:ligatures w14:val="none"/>
        </w:rPr>
        <w:t>Key Design Decisions</w:t>
      </w:r>
    </w:p>
    <w:p w14:paraId="7B1F4E84" w14:textId="77777777" w:rsidR="00575FCD" w:rsidRPr="00575FCD" w:rsidRDefault="00575FCD" w:rsidP="00F53E43">
      <w:pPr>
        <w:numPr>
          <w:ilvl w:val="0"/>
          <w:numId w:val="3"/>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b/>
          <w:bCs/>
          <w:kern w:val="0"/>
          <w:sz w:val="18"/>
          <w:szCs w:val="18"/>
          <w:lang w:bidi="ar-SA"/>
          <w14:ligatures w14:val="none"/>
        </w:rPr>
        <w:t>Decoupled Instrument Providers</w:t>
      </w:r>
      <w:r w:rsidRPr="00575FCD">
        <w:rPr>
          <w:rFonts w:ascii="Times New Roman" w:eastAsia="Times New Roman" w:hAnsi="Times New Roman" w:cs="Times New Roman"/>
          <w:kern w:val="0"/>
          <w:sz w:val="18"/>
          <w:szCs w:val="18"/>
          <w:lang w:bidi="ar-SA"/>
          <w14:ligatures w14:val="none"/>
        </w:rPr>
        <w:t>: The system is designed to allow easy substitution of instrument providers through Dependency Injection. This approach enhances testability and allows for potential implementation of a strategy provider pattern in the future.</w:t>
      </w:r>
    </w:p>
    <w:p w14:paraId="7B141922" w14:textId="77777777" w:rsidR="00575FCD" w:rsidRPr="00575FCD" w:rsidRDefault="00575FCD" w:rsidP="00F53E43">
      <w:pPr>
        <w:numPr>
          <w:ilvl w:val="0"/>
          <w:numId w:val="3"/>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b/>
          <w:bCs/>
          <w:kern w:val="0"/>
          <w:sz w:val="18"/>
          <w:szCs w:val="18"/>
          <w:lang w:bidi="ar-SA"/>
          <w14:ligatures w14:val="none"/>
        </w:rPr>
        <w:t>WebSocket Management</w:t>
      </w:r>
      <w:r w:rsidRPr="00575FCD">
        <w:rPr>
          <w:rFonts w:ascii="Times New Roman" w:eastAsia="Times New Roman" w:hAnsi="Times New Roman" w:cs="Times New Roman"/>
          <w:kern w:val="0"/>
          <w:sz w:val="18"/>
          <w:szCs w:val="18"/>
          <w:lang w:bidi="ar-SA"/>
          <w14:ligatures w14:val="none"/>
        </w:rPr>
        <w:t xml:space="preserve">: Utilizes a </w:t>
      </w:r>
      <w:r w:rsidRPr="00575FCD">
        <w:rPr>
          <w:rStyle w:val="InlineCoding"/>
          <w:lang w:bidi="ar-SA"/>
        </w:rPr>
        <w:t>BackgroundService</w:t>
      </w:r>
      <w:r w:rsidRPr="00575FCD">
        <w:rPr>
          <w:rFonts w:ascii="Times New Roman" w:eastAsia="Times New Roman" w:hAnsi="Times New Roman" w:cs="Times New Roman"/>
          <w:kern w:val="0"/>
          <w:sz w:val="18"/>
          <w:szCs w:val="18"/>
          <w:lang w:bidi="ar-SA"/>
          <w14:ligatures w14:val="none"/>
        </w:rPr>
        <w:t xml:space="preserve"> (</w:t>
      </w:r>
      <w:r w:rsidRPr="00575FCD">
        <w:rPr>
          <w:rStyle w:val="InlineCoding"/>
          <w:lang w:bidi="ar-SA"/>
        </w:rPr>
        <w:t>IHostedService</w:t>
      </w:r>
      <w:r w:rsidRPr="00575FCD">
        <w:rPr>
          <w:rFonts w:ascii="Times New Roman" w:eastAsia="Times New Roman" w:hAnsi="Times New Roman" w:cs="Times New Roman"/>
          <w:kern w:val="0"/>
          <w:sz w:val="18"/>
          <w:szCs w:val="18"/>
          <w:lang w:bidi="ar-SA"/>
          <w14:ligatures w14:val="none"/>
        </w:rPr>
        <w:t>) for running WebSocket connections. This approach provides better lifecycle management, including graceful shutdown functionality.</w:t>
      </w:r>
    </w:p>
    <w:p w14:paraId="4D151EDE" w14:textId="77777777" w:rsidR="00575FCD" w:rsidRPr="00575FCD" w:rsidRDefault="00575FCD" w:rsidP="00F53E43">
      <w:pPr>
        <w:numPr>
          <w:ilvl w:val="0"/>
          <w:numId w:val="3"/>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b/>
          <w:bCs/>
          <w:kern w:val="0"/>
          <w:sz w:val="18"/>
          <w:szCs w:val="18"/>
          <w:lang w:bidi="ar-SA"/>
          <w14:ligatures w14:val="none"/>
        </w:rPr>
        <w:t>Resilience</w:t>
      </w:r>
      <w:r w:rsidRPr="00575FCD">
        <w:rPr>
          <w:rFonts w:ascii="Times New Roman" w:eastAsia="Times New Roman" w:hAnsi="Times New Roman" w:cs="Times New Roman"/>
          <w:kern w:val="0"/>
          <w:sz w:val="18"/>
          <w:szCs w:val="18"/>
          <w:lang w:bidi="ar-SA"/>
          <w14:ligatures w14:val="none"/>
        </w:rPr>
        <w:t>: Implements retry pattern using the Polly library to make WebSocket connections resilient.</w:t>
      </w:r>
    </w:p>
    <w:p w14:paraId="3E4E0BAE" w14:textId="77777777" w:rsidR="00575FCD" w:rsidRPr="00575FCD" w:rsidRDefault="00575FCD" w:rsidP="00F53E43">
      <w:pPr>
        <w:numPr>
          <w:ilvl w:val="0"/>
          <w:numId w:val="3"/>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b/>
          <w:bCs/>
          <w:kern w:val="0"/>
          <w:sz w:val="18"/>
          <w:szCs w:val="18"/>
          <w:lang w:bidi="ar-SA"/>
          <w14:ligatures w14:val="none"/>
        </w:rPr>
        <w:t>Caching</w:t>
      </w:r>
      <w:r w:rsidRPr="00575FCD">
        <w:rPr>
          <w:rFonts w:ascii="Times New Roman" w:eastAsia="Times New Roman" w:hAnsi="Times New Roman" w:cs="Times New Roman"/>
          <w:kern w:val="0"/>
          <w:sz w:val="18"/>
          <w:szCs w:val="18"/>
          <w:lang w:bidi="ar-SA"/>
          <w14:ligatures w14:val="none"/>
        </w:rPr>
        <w:t xml:space="preserve">: Utilizes </w:t>
      </w:r>
      <w:r w:rsidRPr="00575FCD">
        <w:rPr>
          <w:rStyle w:val="InlineCoding"/>
          <w:lang w:bidi="ar-SA"/>
        </w:rPr>
        <w:t>DistributedMemoryCache</w:t>
      </w:r>
      <w:r w:rsidRPr="00575FCD">
        <w:rPr>
          <w:rFonts w:ascii="Times New Roman" w:eastAsia="Times New Roman" w:hAnsi="Times New Roman" w:cs="Times New Roman"/>
          <w:kern w:val="0"/>
          <w:sz w:val="18"/>
          <w:szCs w:val="18"/>
          <w:lang w:bidi="ar-SA"/>
          <w14:ligatures w14:val="none"/>
        </w:rPr>
        <w:t xml:space="preserve"> to keep REST API endpoints responsive. This can be easily swapped with Redis or other </w:t>
      </w:r>
      <w:r w:rsidRPr="00575FCD">
        <w:rPr>
          <w:rStyle w:val="InlineCoding"/>
          <w:lang w:bidi="ar-SA"/>
        </w:rPr>
        <w:t>IDistributedCache</w:t>
      </w:r>
      <w:r w:rsidRPr="00575FCD">
        <w:rPr>
          <w:rFonts w:ascii="Times New Roman" w:eastAsia="Times New Roman" w:hAnsi="Times New Roman" w:cs="Times New Roman"/>
          <w:kern w:val="0"/>
          <w:sz w:val="18"/>
          <w:szCs w:val="18"/>
          <w:lang w:bidi="ar-SA"/>
          <w14:ligatures w14:val="none"/>
        </w:rPr>
        <w:t xml:space="preserve"> mechanisms in production.</w:t>
      </w:r>
    </w:p>
    <w:p w14:paraId="5322F4AA" w14:textId="77777777" w:rsidR="00575FCD" w:rsidRDefault="00575FCD" w:rsidP="00F53E43">
      <w:pPr>
        <w:numPr>
          <w:ilvl w:val="0"/>
          <w:numId w:val="3"/>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b/>
          <w:bCs/>
          <w:kern w:val="0"/>
          <w:sz w:val="18"/>
          <w:szCs w:val="18"/>
          <w:lang w:bidi="ar-SA"/>
          <w14:ligatures w14:val="none"/>
        </w:rPr>
        <w:t>Logging</w:t>
      </w:r>
      <w:r w:rsidRPr="00575FCD">
        <w:rPr>
          <w:rFonts w:ascii="Times New Roman" w:eastAsia="Times New Roman" w:hAnsi="Times New Roman" w:cs="Times New Roman"/>
          <w:kern w:val="0"/>
          <w:sz w:val="18"/>
          <w:szCs w:val="18"/>
          <w:lang w:bidi="ar-SA"/>
          <w14:ligatures w14:val="none"/>
        </w:rPr>
        <w:t>: Implements trace-level logging for detailed diagnostics, with the recommendation to use information-level and above in production for performance reasons.</w:t>
      </w:r>
    </w:p>
    <w:p w14:paraId="3B19319D" w14:textId="789D7B43" w:rsidR="00AB589A" w:rsidRPr="00575FCD" w:rsidRDefault="00AB589A" w:rsidP="00F53E43">
      <w:pPr>
        <w:numPr>
          <w:ilvl w:val="0"/>
          <w:numId w:val="3"/>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AB589A">
        <w:rPr>
          <w:rFonts w:ascii="Times New Roman" w:eastAsia="Times New Roman" w:hAnsi="Times New Roman" w:cs="Times New Roman"/>
          <w:b/>
          <w:bCs/>
          <w:kern w:val="0"/>
          <w:sz w:val="18"/>
          <w:szCs w:val="18"/>
          <w:lang w:bidi="ar-SA"/>
          <w14:ligatures w14:val="none"/>
        </w:rPr>
        <w:t>Polymorphic Serialization</w:t>
      </w:r>
      <w:r w:rsidRPr="00AB589A">
        <w:rPr>
          <w:rFonts w:ascii="Times New Roman" w:eastAsia="Times New Roman" w:hAnsi="Times New Roman" w:cs="Times New Roman"/>
          <w:kern w:val="0"/>
          <w:sz w:val="18"/>
          <w:szCs w:val="18"/>
          <w:lang w:bidi="ar-SA"/>
          <w14:ligatures w14:val="none"/>
        </w:rPr>
        <w:t xml:space="preserve">: Utilizes </w:t>
      </w:r>
      <w:r w:rsidRPr="00AB589A">
        <w:rPr>
          <w:rStyle w:val="InlineCoding"/>
          <w:lang w:bidi="ar-SA"/>
        </w:rPr>
        <w:t>Newtonsoft.Json</w:t>
      </w:r>
      <w:r w:rsidRPr="00AB589A">
        <w:rPr>
          <w:rFonts w:ascii="Times New Roman" w:eastAsia="Times New Roman" w:hAnsi="Times New Roman" w:cs="Times New Roman"/>
          <w:kern w:val="0"/>
          <w:sz w:val="18"/>
          <w:szCs w:val="18"/>
          <w:lang w:bidi="ar-SA"/>
          <w14:ligatures w14:val="none"/>
        </w:rPr>
        <w:t xml:space="preserve"> for polymorphic serialization of quote objects, allowing for proper serialization and deserialization of derived classes.</w:t>
      </w:r>
    </w:p>
    <w:p w14:paraId="7F111185" w14:textId="77777777" w:rsidR="00575FCD" w:rsidRPr="00575FCD" w:rsidRDefault="00575FCD" w:rsidP="00F53E43">
      <w:pPr>
        <w:bidi w:val="0"/>
        <w:spacing w:before="100" w:beforeAutospacing="1" w:after="100" w:afterAutospacing="1" w:line="240" w:lineRule="auto"/>
        <w:jc w:val="both"/>
        <w:outlineLvl w:val="1"/>
        <w:rPr>
          <w:rFonts w:ascii="Times New Roman" w:eastAsia="Times New Roman" w:hAnsi="Times New Roman" w:cs="Times New Roman"/>
          <w:b/>
          <w:bCs/>
          <w:kern w:val="0"/>
          <w:sz w:val="30"/>
          <w:szCs w:val="30"/>
          <w:lang w:bidi="ar-SA"/>
          <w14:ligatures w14:val="none"/>
        </w:rPr>
      </w:pPr>
      <w:r w:rsidRPr="00575FCD">
        <w:rPr>
          <w:rFonts w:ascii="Times New Roman" w:eastAsia="Times New Roman" w:hAnsi="Times New Roman" w:cs="Times New Roman"/>
          <w:b/>
          <w:bCs/>
          <w:kern w:val="0"/>
          <w:sz w:val="30"/>
          <w:szCs w:val="30"/>
          <w:lang w:bidi="ar-SA"/>
          <w14:ligatures w14:val="none"/>
        </w:rPr>
        <w:t>Implementation Details</w:t>
      </w:r>
    </w:p>
    <w:p w14:paraId="4CDA0D82" w14:textId="77777777" w:rsidR="00575FCD" w:rsidRPr="00575FCD" w:rsidRDefault="00575FCD" w:rsidP="00F53E43">
      <w:pPr>
        <w:bidi w:val="0"/>
        <w:spacing w:before="100" w:beforeAutospacing="1" w:after="100" w:afterAutospacing="1" w:line="240" w:lineRule="auto"/>
        <w:jc w:val="both"/>
        <w:outlineLvl w:val="2"/>
        <w:rPr>
          <w:rFonts w:ascii="Times New Roman" w:eastAsia="Times New Roman" w:hAnsi="Times New Roman" w:cs="Times New Roman"/>
          <w:b/>
          <w:bCs/>
          <w:kern w:val="0"/>
          <w:sz w:val="21"/>
          <w:szCs w:val="21"/>
          <w:lang w:bidi="ar-SA"/>
          <w14:ligatures w14:val="none"/>
        </w:rPr>
      </w:pPr>
      <w:r w:rsidRPr="00575FCD">
        <w:rPr>
          <w:rFonts w:ascii="Times New Roman" w:eastAsia="Times New Roman" w:hAnsi="Times New Roman" w:cs="Times New Roman"/>
          <w:b/>
          <w:bCs/>
          <w:kern w:val="0"/>
          <w:sz w:val="21"/>
          <w:szCs w:val="21"/>
          <w:lang w:bidi="ar-SA"/>
          <w14:ligatures w14:val="none"/>
        </w:rPr>
        <w:t>WebSocket Service</w:t>
      </w:r>
    </w:p>
    <w:p w14:paraId="6445072C" w14:textId="77777777" w:rsidR="00575FCD" w:rsidRPr="00575FCD" w:rsidRDefault="00575FCD" w:rsidP="00F53E43">
      <w:p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kern w:val="0"/>
          <w:sz w:val="18"/>
          <w:szCs w:val="18"/>
          <w:lang w:bidi="ar-SA"/>
          <w14:ligatures w14:val="none"/>
        </w:rPr>
        <w:t xml:space="preserve">The </w:t>
      </w:r>
      <w:r w:rsidRPr="00575FCD">
        <w:rPr>
          <w:rStyle w:val="InlineCoding"/>
          <w:lang w:bidi="ar-SA"/>
        </w:rPr>
        <w:t>WebSocketService</w:t>
      </w:r>
      <w:r w:rsidRPr="00575FCD">
        <w:rPr>
          <w:rFonts w:ascii="Times New Roman" w:eastAsia="Times New Roman" w:hAnsi="Times New Roman" w:cs="Times New Roman"/>
          <w:kern w:val="0"/>
          <w:sz w:val="18"/>
          <w:szCs w:val="18"/>
          <w:lang w:bidi="ar-SA"/>
          <w14:ligatures w14:val="none"/>
        </w:rPr>
        <w:t xml:space="preserve"> class, implementing </w:t>
      </w:r>
      <w:r w:rsidRPr="00575FCD">
        <w:rPr>
          <w:rStyle w:val="InlineCoding"/>
          <w:lang w:bidi="ar-SA"/>
        </w:rPr>
        <w:t>IWebSocketService</w:t>
      </w:r>
      <w:r w:rsidRPr="00575FCD">
        <w:rPr>
          <w:rFonts w:ascii="Times New Roman" w:eastAsia="Times New Roman" w:hAnsi="Times New Roman" w:cs="Times New Roman"/>
          <w:kern w:val="0"/>
          <w:sz w:val="18"/>
          <w:szCs w:val="18"/>
          <w:lang w:bidi="ar-SA"/>
          <w14:ligatures w14:val="none"/>
        </w:rPr>
        <w:t>, handles the core WebSocket functionality:</w:t>
      </w:r>
    </w:p>
    <w:p w14:paraId="4730FFBF" w14:textId="77777777" w:rsidR="00575FCD" w:rsidRPr="00575FCD" w:rsidRDefault="00575FCD" w:rsidP="00F53E43">
      <w:pPr>
        <w:numPr>
          <w:ilvl w:val="0"/>
          <w:numId w:val="4"/>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kern w:val="0"/>
          <w:sz w:val="18"/>
          <w:szCs w:val="18"/>
          <w:lang w:bidi="ar-SA"/>
          <w14:ligatures w14:val="none"/>
        </w:rPr>
        <w:t>Manages connection, reconnection, and message handling</w:t>
      </w:r>
    </w:p>
    <w:p w14:paraId="3DD01748" w14:textId="77777777" w:rsidR="00575FCD" w:rsidRPr="00575FCD" w:rsidRDefault="00575FCD" w:rsidP="00F53E43">
      <w:pPr>
        <w:numPr>
          <w:ilvl w:val="0"/>
          <w:numId w:val="4"/>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kern w:val="0"/>
          <w:sz w:val="18"/>
          <w:szCs w:val="18"/>
          <w:lang w:bidi="ar-SA"/>
          <w14:ligatures w14:val="none"/>
        </w:rPr>
        <w:t>Implements retry logic for resilience</w:t>
      </w:r>
    </w:p>
    <w:p w14:paraId="7319F746" w14:textId="77777777" w:rsidR="00575FCD" w:rsidRPr="00575FCD" w:rsidRDefault="00575FCD" w:rsidP="00F53E43">
      <w:pPr>
        <w:numPr>
          <w:ilvl w:val="0"/>
          <w:numId w:val="4"/>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kern w:val="0"/>
          <w:sz w:val="18"/>
          <w:szCs w:val="18"/>
          <w:lang w:bidi="ar-SA"/>
          <w14:ligatures w14:val="none"/>
        </w:rPr>
        <w:t>Provides events for message receipt and connection status</w:t>
      </w:r>
    </w:p>
    <w:p w14:paraId="46303BA1" w14:textId="77777777" w:rsidR="00575FCD" w:rsidRPr="00575FCD" w:rsidRDefault="00575FCD" w:rsidP="00F53E43">
      <w:pPr>
        <w:bidi w:val="0"/>
        <w:spacing w:before="100" w:beforeAutospacing="1" w:after="100" w:afterAutospacing="1" w:line="240" w:lineRule="auto"/>
        <w:jc w:val="both"/>
        <w:outlineLvl w:val="2"/>
        <w:rPr>
          <w:rFonts w:ascii="Times New Roman" w:eastAsia="Times New Roman" w:hAnsi="Times New Roman" w:cs="Times New Roman"/>
          <w:b/>
          <w:bCs/>
          <w:kern w:val="0"/>
          <w:sz w:val="21"/>
          <w:szCs w:val="21"/>
          <w:lang w:bidi="ar-SA"/>
          <w14:ligatures w14:val="none"/>
        </w:rPr>
      </w:pPr>
      <w:r w:rsidRPr="00575FCD">
        <w:rPr>
          <w:rFonts w:ascii="Times New Roman" w:eastAsia="Times New Roman" w:hAnsi="Times New Roman" w:cs="Times New Roman"/>
          <w:b/>
          <w:bCs/>
          <w:kern w:val="0"/>
          <w:sz w:val="21"/>
          <w:szCs w:val="21"/>
          <w:lang w:bidi="ar-SA"/>
          <w14:ligatures w14:val="none"/>
        </w:rPr>
        <w:t>Instrument Provider</w:t>
      </w:r>
    </w:p>
    <w:p w14:paraId="436C6B6D" w14:textId="77777777" w:rsidR="00575FCD" w:rsidRPr="00575FCD" w:rsidRDefault="00575FCD" w:rsidP="00F53E43">
      <w:p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kern w:val="0"/>
          <w:sz w:val="18"/>
          <w:szCs w:val="18"/>
          <w:lang w:bidi="ar-SA"/>
          <w14:ligatures w14:val="none"/>
        </w:rPr>
        <w:t xml:space="preserve">The </w:t>
      </w:r>
      <w:r w:rsidRPr="00575FCD">
        <w:rPr>
          <w:rStyle w:val="InlineCoding"/>
          <w:lang w:bidi="ar-SA"/>
        </w:rPr>
        <w:t>TiingoInstrumentProvider</w:t>
      </w:r>
      <w:r w:rsidRPr="00575FCD">
        <w:rPr>
          <w:rFonts w:ascii="Times New Roman" w:eastAsia="Times New Roman" w:hAnsi="Times New Roman" w:cs="Times New Roman"/>
          <w:kern w:val="0"/>
          <w:sz w:val="18"/>
          <w:szCs w:val="18"/>
          <w:lang w:bidi="ar-SA"/>
          <w14:ligatures w14:val="none"/>
        </w:rPr>
        <w:t xml:space="preserve"> class implements </w:t>
      </w:r>
      <w:r w:rsidRPr="00575FCD">
        <w:rPr>
          <w:rStyle w:val="InlineCoding"/>
          <w:lang w:bidi="ar-SA"/>
        </w:rPr>
        <w:t>IInstrumentProvider</w:t>
      </w:r>
      <w:r w:rsidRPr="00575FCD">
        <w:rPr>
          <w:rFonts w:ascii="Times New Roman" w:eastAsia="Times New Roman" w:hAnsi="Times New Roman" w:cs="Times New Roman"/>
          <w:kern w:val="0"/>
          <w:sz w:val="18"/>
          <w:szCs w:val="18"/>
          <w:lang w:bidi="ar-SA"/>
          <w14:ligatures w14:val="none"/>
        </w:rPr>
        <w:t>:</w:t>
      </w:r>
    </w:p>
    <w:p w14:paraId="69196111" w14:textId="77777777" w:rsidR="00AB589A" w:rsidRPr="00AB589A" w:rsidRDefault="00AB589A" w:rsidP="00F53E43">
      <w:pPr>
        <w:numPr>
          <w:ilvl w:val="0"/>
          <w:numId w:val="5"/>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AB589A">
        <w:rPr>
          <w:rFonts w:ascii="Times New Roman" w:eastAsia="Times New Roman" w:hAnsi="Times New Roman" w:cs="Times New Roman"/>
          <w:kern w:val="0"/>
          <w:sz w:val="18"/>
          <w:szCs w:val="18"/>
          <w:lang w:bidi="ar-SA"/>
          <w14:ligatures w14:val="none"/>
        </w:rPr>
        <w:t>Manages available instruments</w:t>
      </w:r>
    </w:p>
    <w:p w14:paraId="0DADBB4C" w14:textId="77777777" w:rsidR="00AB589A" w:rsidRPr="00AB589A" w:rsidRDefault="00AB589A" w:rsidP="00F53E43">
      <w:pPr>
        <w:numPr>
          <w:ilvl w:val="0"/>
          <w:numId w:val="5"/>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AB589A">
        <w:rPr>
          <w:rFonts w:ascii="Times New Roman" w:eastAsia="Times New Roman" w:hAnsi="Times New Roman" w:cs="Times New Roman"/>
          <w:kern w:val="0"/>
          <w:sz w:val="18"/>
          <w:szCs w:val="18"/>
          <w:lang w:bidi="ar-SA"/>
          <w14:ligatures w14:val="none"/>
        </w:rPr>
        <w:t xml:space="preserve">Handles WebSocket message parsing using specialized parsing factories for different asset types (e.g., </w:t>
      </w:r>
      <w:r w:rsidRPr="00AB589A">
        <w:rPr>
          <w:rStyle w:val="InlineCoding"/>
          <w:lang w:bidi="ar-SA"/>
        </w:rPr>
        <w:t>ForexQuoteParsingFactory</w:t>
      </w:r>
      <w:r w:rsidRPr="00AB589A">
        <w:rPr>
          <w:rFonts w:ascii="Times New Roman" w:eastAsia="Times New Roman" w:hAnsi="Times New Roman" w:cs="Times New Roman"/>
          <w:kern w:val="0"/>
          <w:sz w:val="18"/>
          <w:szCs w:val="18"/>
          <w:lang w:bidi="ar-SA"/>
          <w14:ligatures w14:val="none"/>
        </w:rPr>
        <w:t xml:space="preserve">, </w:t>
      </w:r>
      <w:r w:rsidRPr="00AB589A">
        <w:rPr>
          <w:rStyle w:val="InlineCoding"/>
          <w:lang w:bidi="ar-SA"/>
        </w:rPr>
        <w:t>CryptoQuoteParsingFactory</w:t>
      </w:r>
      <w:r w:rsidRPr="00AB589A">
        <w:rPr>
          <w:rFonts w:ascii="Times New Roman" w:eastAsia="Times New Roman" w:hAnsi="Times New Roman" w:cs="Times New Roman"/>
          <w:kern w:val="0"/>
          <w:sz w:val="18"/>
          <w:szCs w:val="18"/>
          <w:lang w:bidi="ar-SA"/>
          <w14:ligatures w14:val="none"/>
        </w:rPr>
        <w:t>)</w:t>
      </w:r>
    </w:p>
    <w:p w14:paraId="5CF6F839" w14:textId="77777777" w:rsidR="00AB589A" w:rsidRPr="00AB589A" w:rsidRDefault="00AB589A" w:rsidP="00F53E43">
      <w:pPr>
        <w:numPr>
          <w:ilvl w:val="0"/>
          <w:numId w:val="5"/>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AB589A">
        <w:rPr>
          <w:rFonts w:ascii="Times New Roman" w:eastAsia="Times New Roman" w:hAnsi="Times New Roman" w:cs="Times New Roman"/>
          <w:kern w:val="0"/>
          <w:sz w:val="18"/>
          <w:szCs w:val="18"/>
          <w:lang w:bidi="ar-SA"/>
          <w14:ligatures w14:val="none"/>
        </w:rPr>
        <w:t>Updates cache with serialized quote objects</w:t>
      </w:r>
    </w:p>
    <w:p w14:paraId="7629AFEA" w14:textId="099D8398" w:rsidR="00575FCD" w:rsidRPr="00575FCD" w:rsidRDefault="00AB589A" w:rsidP="00F53E43">
      <w:pPr>
        <w:numPr>
          <w:ilvl w:val="0"/>
          <w:numId w:val="5"/>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AB589A">
        <w:rPr>
          <w:rFonts w:ascii="Times New Roman" w:eastAsia="Times New Roman" w:hAnsi="Times New Roman" w:cs="Times New Roman"/>
          <w:kern w:val="0"/>
          <w:sz w:val="18"/>
          <w:szCs w:val="18"/>
          <w:lang w:bidi="ar-SA"/>
          <w14:ligatures w14:val="none"/>
        </w:rPr>
        <w:t>Provides methods for fetching current prices and subscribing to updates</w:t>
      </w:r>
    </w:p>
    <w:p w14:paraId="45C86147" w14:textId="77777777" w:rsidR="00AB589A" w:rsidRPr="00AB589A" w:rsidRDefault="00AB589A" w:rsidP="00F53E43">
      <w:pPr>
        <w:bidi w:val="0"/>
        <w:spacing w:before="100" w:beforeAutospacing="1" w:after="100" w:afterAutospacing="1" w:line="240" w:lineRule="auto"/>
        <w:jc w:val="both"/>
        <w:outlineLvl w:val="1"/>
        <w:rPr>
          <w:rFonts w:ascii="Times New Roman" w:eastAsia="Times New Roman" w:hAnsi="Times New Roman" w:cs="Times New Roman"/>
          <w:b/>
          <w:bCs/>
          <w:kern w:val="0"/>
          <w:sz w:val="30"/>
          <w:szCs w:val="30"/>
          <w:lang w:bidi="ar-SA"/>
          <w14:ligatures w14:val="none"/>
        </w:rPr>
      </w:pPr>
      <w:r w:rsidRPr="00AB589A">
        <w:rPr>
          <w:rFonts w:ascii="Times New Roman" w:eastAsia="Times New Roman" w:hAnsi="Times New Roman" w:cs="Times New Roman"/>
          <w:b/>
          <w:bCs/>
          <w:kern w:val="0"/>
          <w:sz w:val="30"/>
          <w:szCs w:val="30"/>
          <w:lang w:bidi="ar-SA"/>
          <w14:ligatures w14:val="none"/>
        </w:rPr>
        <w:t>Quote Parsing</w:t>
      </w:r>
    </w:p>
    <w:p w14:paraId="089425DF" w14:textId="004E8598" w:rsidR="00AB589A" w:rsidRPr="00AB589A" w:rsidRDefault="00AB589A" w:rsidP="00F53E43">
      <w:p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AB589A">
        <w:rPr>
          <w:rFonts w:ascii="Times New Roman" w:eastAsia="Times New Roman" w:hAnsi="Times New Roman" w:cs="Times New Roman"/>
          <w:kern w:val="0"/>
          <w:sz w:val="18"/>
          <w:szCs w:val="18"/>
          <w:lang w:bidi="ar-SA"/>
          <w14:ligatures w14:val="none"/>
        </w:rPr>
        <w:t>The system uses a factory pattern for parsing quotes</w:t>
      </w:r>
      <w:r w:rsidRPr="00AB589A">
        <w:rPr>
          <w:rFonts w:ascii="Times New Roman" w:eastAsia="Times New Roman" w:hAnsi="Times New Roman" w:cs="Times New Roman"/>
          <w:kern w:val="0"/>
          <w:sz w:val="18"/>
          <w:szCs w:val="18"/>
          <w:rtl/>
          <w:lang w:bidi="ar-SA"/>
          <w14:ligatures w14:val="none"/>
        </w:rPr>
        <w:t>:</w:t>
      </w:r>
    </w:p>
    <w:p w14:paraId="367D9422" w14:textId="77777777" w:rsidR="00AB589A" w:rsidRPr="00AB589A" w:rsidRDefault="00AB589A" w:rsidP="00F53E43">
      <w:pPr>
        <w:numPr>
          <w:ilvl w:val="0"/>
          <w:numId w:val="5"/>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AB589A">
        <w:rPr>
          <w:rStyle w:val="InlineCoding"/>
          <w:lang w:bidi="ar-SA"/>
        </w:rPr>
        <w:t>IQuoteParsingFactory</w:t>
      </w:r>
      <w:r w:rsidRPr="00AB589A">
        <w:rPr>
          <w:rFonts w:ascii="Times New Roman" w:eastAsia="Times New Roman" w:hAnsi="Times New Roman" w:cs="Times New Roman"/>
          <w:kern w:val="0"/>
          <w:sz w:val="18"/>
          <w:szCs w:val="18"/>
          <w:lang w:bidi="ar-SA"/>
          <w14:ligatures w14:val="none"/>
        </w:rPr>
        <w:t xml:space="preserve"> interface defines methods for parsing from REST API and WebSocket</w:t>
      </w:r>
    </w:p>
    <w:p w14:paraId="0AA8B811" w14:textId="77777777" w:rsidR="00AB589A" w:rsidRPr="00AB589A" w:rsidRDefault="00AB589A" w:rsidP="00F53E43">
      <w:pPr>
        <w:numPr>
          <w:ilvl w:val="0"/>
          <w:numId w:val="5"/>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AB589A">
        <w:rPr>
          <w:rFonts w:ascii="Times New Roman" w:eastAsia="Times New Roman" w:hAnsi="Times New Roman" w:cs="Times New Roman"/>
          <w:kern w:val="0"/>
          <w:sz w:val="18"/>
          <w:szCs w:val="18"/>
          <w:lang w:bidi="ar-SA"/>
          <w14:ligatures w14:val="none"/>
        </w:rPr>
        <w:t xml:space="preserve">Specialized factories (e.g., </w:t>
      </w:r>
      <w:r w:rsidRPr="00AB589A">
        <w:rPr>
          <w:rStyle w:val="InlineCoding"/>
          <w:lang w:bidi="ar-SA"/>
        </w:rPr>
        <w:t>ForexQuoteParsingFactory</w:t>
      </w:r>
      <w:r w:rsidRPr="00AB589A">
        <w:rPr>
          <w:rFonts w:ascii="Times New Roman" w:eastAsia="Times New Roman" w:hAnsi="Times New Roman" w:cs="Times New Roman"/>
          <w:kern w:val="0"/>
          <w:sz w:val="18"/>
          <w:szCs w:val="18"/>
          <w:lang w:bidi="ar-SA"/>
          <w14:ligatures w14:val="none"/>
        </w:rPr>
        <w:t xml:space="preserve">, </w:t>
      </w:r>
      <w:r w:rsidRPr="00AB589A">
        <w:rPr>
          <w:rStyle w:val="InlineCoding"/>
          <w:lang w:bidi="ar-SA"/>
        </w:rPr>
        <w:t>CryptoQuoteParsingFactory</w:t>
      </w:r>
      <w:r w:rsidRPr="00AB589A">
        <w:rPr>
          <w:rFonts w:ascii="Times New Roman" w:eastAsia="Times New Roman" w:hAnsi="Times New Roman" w:cs="Times New Roman"/>
          <w:kern w:val="0"/>
          <w:sz w:val="18"/>
          <w:szCs w:val="18"/>
          <w:lang w:bidi="ar-SA"/>
          <w14:ligatures w14:val="none"/>
        </w:rPr>
        <w:t>) implement parsing logic for different asset types</w:t>
      </w:r>
    </w:p>
    <w:p w14:paraId="4DBD9484" w14:textId="05AA243E" w:rsidR="00AB589A" w:rsidRPr="00AB589A" w:rsidRDefault="00AB589A" w:rsidP="00F53E43">
      <w:pPr>
        <w:numPr>
          <w:ilvl w:val="0"/>
          <w:numId w:val="5"/>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AB589A">
        <w:rPr>
          <w:rFonts w:ascii="Times New Roman" w:eastAsia="Times New Roman" w:hAnsi="Times New Roman" w:cs="Times New Roman"/>
          <w:kern w:val="0"/>
          <w:sz w:val="18"/>
          <w:szCs w:val="18"/>
          <w:lang w:bidi="ar-SA"/>
          <w14:ligatures w14:val="none"/>
        </w:rPr>
        <w:t>This approach allows for easy extension to new asset types and maintains separation of concerns</w:t>
      </w:r>
    </w:p>
    <w:p w14:paraId="384EA69C" w14:textId="7ACE0C5F" w:rsidR="00575FCD" w:rsidRPr="00575FCD" w:rsidRDefault="00575FCD" w:rsidP="00F53E43">
      <w:pPr>
        <w:bidi w:val="0"/>
        <w:spacing w:before="100" w:beforeAutospacing="1" w:after="100" w:afterAutospacing="1" w:line="240" w:lineRule="auto"/>
        <w:jc w:val="both"/>
        <w:outlineLvl w:val="1"/>
        <w:rPr>
          <w:rFonts w:ascii="Times New Roman" w:eastAsia="Times New Roman" w:hAnsi="Times New Roman" w:cs="Times New Roman"/>
          <w:b/>
          <w:bCs/>
          <w:kern w:val="0"/>
          <w:sz w:val="30"/>
          <w:szCs w:val="30"/>
          <w:lang w:bidi="ar-SA"/>
          <w14:ligatures w14:val="none"/>
        </w:rPr>
      </w:pPr>
      <w:r w:rsidRPr="00575FCD">
        <w:rPr>
          <w:rFonts w:ascii="Times New Roman" w:eastAsia="Times New Roman" w:hAnsi="Times New Roman" w:cs="Times New Roman"/>
          <w:b/>
          <w:bCs/>
          <w:kern w:val="0"/>
          <w:sz w:val="30"/>
          <w:szCs w:val="30"/>
          <w:lang w:bidi="ar-SA"/>
          <w14:ligatures w14:val="none"/>
        </w:rPr>
        <w:t>Security</w:t>
      </w:r>
    </w:p>
    <w:p w14:paraId="3C5A793A" w14:textId="77777777" w:rsidR="00575FCD" w:rsidRPr="00575FCD" w:rsidRDefault="00575FCD" w:rsidP="00F53E43">
      <w:p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kern w:val="0"/>
          <w:sz w:val="18"/>
          <w:szCs w:val="18"/>
          <w:lang w:bidi="ar-SA"/>
          <w14:ligatures w14:val="none"/>
        </w:rPr>
        <w:t xml:space="preserve">API keys are secured using the user secret mechanism. To set up, add the following to your </w:t>
      </w:r>
      <w:r w:rsidRPr="00575FCD">
        <w:rPr>
          <w:rStyle w:val="InlineCoding"/>
          <w:lang w:bidi="ar-SA"/>
        </w:rPr>
        <w:t>secrets.json</w:t>
      </w:r>
      <w:r w:rsidRPr="00575FCD">
        <w:rPr>
          <w:rFonts w:ascii="Times New Roman" w:eastAsia="Times New Roman" w:hAnsi="Times New Roman" w:cs="Times New Roman"/>
          <w:kern w:val="0"/>
          <w:sz w:val="18"/>
          <w:szCs w:val="18"/>
          <w:lang w:bidi="ar-SA"/>
          <w14:ligatures w14:val="none"/>
        </w:rPr>
        <w:t>:</w:t>
      </w:r>
    </w:p>
    <w:p w14:paraId="05630659" w14:textId="75CAA2E6" w:rsidR="00575FCD" w:rsidRPr="00575FCD" w:rsidRDefault="00575FCD" w:rsidP="00F53E43">
      <w:pPr>
        <w:pStyle w:val="Coding2"/>
        <w:jc w:val="both"/>
        <w:rPr>
          <w:sz w:val="10"/>
          <w:szCs w:val="10"/>
          <w:lang w:bidi="ar-SA"/>
        </w:rPr>
      </w:pPr>
      <w:r w:rsidRPr="00575FCD">
        <w:rPr>
          <w:sz w:val="10"/>
          <w:szCs w:val="10"/>
        </w:rPr>
        <w:t>{</w:t>
      </w:r>
    </w:p>
    <w:p w14:paraId="42F7291F" w14:textId="0E57A162" w:rsidR="00575FCD" w:rsidRPr="00575FCD" w:rsidRDefault="00575FCD" w:rsidP="00F53E43">
      <w:pPr>
        <w:pStyle w:val="Coding2"/>
        <w:jc w:val="both"/>
        <w:rPr>
          <w:sz w:val="10"/>
          <w:szCs w:val="10"/>
          <w:lang w:bidi="ar-SA"/>
        </w:rPr>
      </w:pPr>
      <w:r w:rsidRPr="00575FCD">
        <w:rPr>
          <w:sz w:val="10"/>
          <w:szCs w:val="10"/>
          <w:lang w:bidi="ar-SA"/>
        </w:rPr>
        <w:t xml:space="preserve">  "AmegaSettings:WebSocketServiceSettingsList:0:APIKey": "xxx</w:t>
      </w:r>
      <w:r w:rsidRPr="00575FCD">
        <w:rPr>
          <w:sz w:val="10"/>
          <w:szCs w:val="10"/>
          <w:rtl/>
          <w:lang w:bidi="ar-SA"/>
        </w:rPr>
        <w:t>"</w:t>
      </w:r>
    </w:p>
    <w:p w14:paraId="25E75D20" w14:textId="1EF16B39" w:rsidR="00575FCD" w:rsidRPr="00575FCD" w:rsidRDefault="00575FCD" w:rsidP="00F53E43">
      <w:pPr>
        <w:pStyle w:val="Coding2"/>
        <w:jc w:val="both"/>
        <w:rPr>
          <w:rFonts w:eastAsia="Times New Roman"/>
          <w:sz w:val="10"/>
          <w:szCs w:val="10"/>
          <w:lang w:bidi="ar-SA"/>
        </w:rPr>
      </w:pPr>
      <w:r w:rsidRPr="00575FCD">
        <w:rPr>
          <w:sz w:val="10"/>
          <w:szCs w:val="10"/>
          <w:lang w:bidi="ar-SA"/>
        </w:rPr>
        <w:t>}</w:t>
      </w:r>
    </w:p>
    <w:p w14:paraId="5E66FDBB" w14:textId="77777777" w:rsidR="00575FCD" w:rsidRPr="00575FCD" w:rsidRDefault="00575FCD" w:rsidP="00F53E43">
      <w:pPr>
        <w:bidi w:val="0"/>
        <w:spacing w:before="100" w:beforeAutospacing="1" w:after="100" w:afterAutospacing="1" w:line="240" w:lineRule="auto"/>
        <w:jc w:val="both"/>
        <w:outlineLvl w:val="1"/>
        <w:rPr>
          <w:rFonts w:ascii="Times New Roman" w:eastAsia="Times New Roman" w:hAnsi="Times New Roman" w:cs="Times New Roman"/>
          <w:b/>
          <w:bCs/>
          <w:kern w:val="0"/>
          <w:sz w:val="30"/>
          <w:szCs w:val="30"/>
          <w:lang w:bidi="ar-SA"/>
          <w14:ligatures w14:val="none"/>
        </w:rPr>
      </w:pPr>
      <w:r w:rsidRPr="00575FCD">
        <w:rPr>
          <w:rFonts w:ascii="Times New Roman" w:eastAsia="Times New Roman" w:hAnsi="Times New Roman" w:cs="Times New Roman"/>
          <w:b/>
          <w:bCs/>
          <w:kern w:val="0"/>
          <w:sz w:val="30"/>
          <w:szCs w:val="30"/>
          <w:lang w:bidi="ar-SA"/>
          <w14:ligatures w14:val="none"/>
        </w:rPr>
        <w:lastRenderedPageBreak/>
        <w:t>Testing Approach</w:t>
      </w:r>
    </w:p>
    <w:p w14:paraId="3020D836" w14:textId="77777777" w:rsidR="00575FCD" w:rsidRDefault="00575FCD" w:rsidP="00F53E43">
      <w:p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kern w:val="0"/>
          <w:sz w:val="18"/>
          <w:szCs w:val="18"/>
          <w:lang w:bidi="ar-SA"/>
          <w14:ligatures w14:val="none"/>
        </w:rPr>
        <w:t>The project includes unit tests and integration tests with an Application-Layer-Centric focus. This approach emphasizes testing the business logic, which forms the core value of the project.</w:t>
      </w:r>
    </w:p>
    <w:p w14:paraId="32E34DB0" w14:textId="77777777" w:rsidR="00F53E43" w:rsidRPr="00F53E43" w:rsidRDefault="00F53E43" w:rsidP="00F53E43">
      <w:pPr>
        <w:pStyle w:val="ListParagraph"/>
        <w:numPr>
          <w:ilvl w:val="0"/>
          <w:numId w:val="8"/>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F53E43">
        <w:rPr>
          <w:rFonts w:ascii="Times New Roman" w:eastAsia="Times New Roman" w:hAnsi="Times New Roman" w:cs="Times New Roman"/>
          <w:kern w:val="0"/>
          <w:sz w:val="18"/>
          <w:szCs w:val="18"/>
          <w:lang w:bidi="ar-SA"/>
          <w14:ligatures w14:val="none"/>
        </w:rPr>
        <w:t xml:space="preserve">Unit Tests: These focus on testing individual components in isolation, such as the </w:t>
      </w:r>
      <w:r w:rsidRPr="00F53E43">
        <w:rPr>
          <w:rStyle w:val="InlineCoding"/>
          <w:lang w:bidi="ar-SA"/>
        </w:rPr>
        <w:t>TiingoInstrumentProvider</w:t>
      </w:r>
      <w:r w:rsidRPr="00F53E43">
        <w:rPr>
          <w:rFonts w:ascii="Times New Roman" w:eastAsia="Times New Roman" w:hAnsi="Times New Roman" w:cs="Times New Roman"/>
          <w:kern w:val="0"/>
          <w:sz w:val="18"/>
          <w:szCs w:val="18"/>
          <w:lang w:bidi="ar-SA"/>
          <w14:ligatures w14:val="none"/>
        </w:rPr>
        <w:t xml:space="preserve">, </w:t>
      </w:r>
      <w:r w:rsidRPr="00F53E43">
        <w:rPr>
          <w:rStyle w:val="InlineCoding"/>
          <w:lang w:bidi="ar-SA"/>
        </w:rPr>
        <w:t>WebSocketService</w:t>
      </w:r>
      <w:r w:rsidRPr="00F53E43">
        <w:rPr>
          <w:rFonts w:ascii="Times New Roman" w:eastAsia="Times New Roman" w:hAnsi="Times New Roman" w:cs="Times New Roman"/>
          <w:kern w:val="0"/>
          <w:sz w:val="18"/>
          <w:szCs w:val="18"/>
          <w:lang w:bidi="ar-SA"/>
          <w14:ligatures w14:val="none"/>
        </w:rPr>
        <w:t>, and various parsing strategies</w:t>
      </w:r>
      <w:r w:rsidRPr="00F53E43">
        <w:rPr>
          <w:rFonts w:ascii="Times New Roman" w:eastAsia="Times New Roman" w:hAnsi="Times New Roman" w:cs="Times New Roman"/>
          <w:kern w:val="0"/>
          <w:sz w:val="18"/>
          <w:szCs w:val="18"/>
          <w:rtl/>
          <w:lang w:bidi="ar-SA"/>
          <w14:ligatures w14:val="none"/>
        </w:rPr>
        <w:t>.</w:t>
      </w:r>
    </w:p>
    <w:p w14:paraId="0CE95A71" w14:textId="5528364C" w:rsidR="00F53E43" w:rsidRPr="00F53E43" w:rsidRDefault="00F53E43" w:rsidP="00F53E43">
      <w:pPr>
        <w:pStyle w:val="ListParagraph"/>
        <w:numPr>
          <w:ilvl w:val="0"/>
          <w:numId w:val="8"/>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F53E43">
        <w:rPr>
          <w:rFonts w:ascii="Times New Roman" w:eastAsia="Times New Roman" w:hAnsi="Times New Roman" w:cs="Times New Roman"/>
          <w:kern w:val="0"/>
          <w:sz w:val="18"/>
          <w:szCs w:val="18"/>
          <w:lang w:bidi="ar-SA"/>
          <w14:ligatures w14:val="none"/>
        </w:rPr>
        <w:t xml:space="preserve">Integration Tests: These test the interaction between multiple components, particularly how the </w:t>
      </w:r>
      <w:r w:rsidRPr="00F53E43">
        <w:rPr>
          <w:rStyle w:val="InlineCoding"/>
          <w:lang w:bidi="ar-SA"/>
        </w:rPr>
        <w:t>TiingoInstrumentProvider</w:t>
      </w:r>
      <w:r w:rsidRPr="00F53E43">
        <w:rPr>
          <w:rFonts w:ascii="Times New Roman" w:eastAsia="Times New Roman" w:hAnsi="Times New Roman" w:cs="Times New Roman"/>
          <w:kern w:val="0"/>
          <w:sz w:val="18"/>
          <w:szCs w:val="18"/>
          <w:lang w:bidi="ar-SA"/>
          <w14:ligatures w14:val="none"/>
        </w:rPr>
        <w:t xml:space="preserve"> interacts with the </w:t>
      </w:r>
      <w:r w:rsidRPr="00F53E43">
        <w:rPr>
          <w:rStyle w:val="InlineCoding"/>
          <w:lang w:bidi="ar-SA"/>
        </w:rPr>
        <w:t>PriceUpdateService</w:t>
      </w:r>
      <w:r w:rsidRPr="00F53E43">
        <w:rPr>
          <w:rFonts w:ascii="Times New Roman" w:eastAsia="Times New Roman" w:hAnsi="Times New Roman" w:cs="Times New Roman"/>
          <w:kern w:val="0"/>
          <w:sz w:val="18"/>
          <w:szCs w:val="18"/>
          <w:lang w:bidi="ar-SA"/>
          <w14:ligatures w14:val="none"/>
        </w:rPr>
        <w:t xml:space="preserve"> and </w:t>
      </w:r>
      <w:r w:rsidRPr="00F53E43">
        <w:rPr>
          <w:rStyle w:val="InlineCoding"/>
          <w:lang w:bidi="ar-SA"/>
        </w:rPr>
        <w:t>TickerController</w:t>
      </w:r>
      <w:r w:rsidRPr="00F53E43">
        <w:rPr>
          <w:rFonts w:ascii="Times New Roman" w:eastAsia="Times New Roman" w:hAnsi="Times New Roman" w:cs="Times New Roman"/>
          <w:kern w:val="0"/>
          <w:sz w:val="18"/>
          <w:szCs w:val="18"/>
          <w:lang w:bidi="ar-SA"/>
          <w14:ligatures w14:val="none"/>
        </w:rPr>
        <w:t>.</w:t>
      </w:r>
    </w:p>
    <w:p w14:paraId="771361F6" w14:textId="77777777" w:rsidR="00575FCD" w:rsidRPr="00575FCD" w:rsidRDefault="00575FCD" w:rsidP="00F53E43">
      <w:pPr>
        <w:bidi w:val="0"/>
        <w:spacing w:before="100" w:beforeAutospacing="1" w:after="100" w:afterAutospacing="1" w:line="240" w:lineRule="auto"/>
        <w:jc w:val="both"/>
        <w:outlineLvl w:val="1"/>
        <w:rPr>
          <w:rFonts w:ascii="Times New Roman" w:eastAsia="Times New Roman" w:hAnsi="Times New Roman" w:cs="Times New Roman"/>
          <w:b/>
          <w:bCs/>
          <w:kern w:val="0"/>
          <w:sz w:val="30"/>
          <w:szCs w:val="30"/>
          <w:lang w:bidi="ar-SA"/>
          <w14:ligatures w14:val="none"/>
        </w:rPr>
      </w:pPr>
      <w:r w:rsidRPr="00575FCD">
        <w:rPr>
          <w:rFonts w:ascii="Times New Roman" w:eastAsia="Times New Roman" w:hAnsi="Times New Roman" w:cs="Times New Roman"/>
          <w:b/>
          <w:bCs/>
          <w:kern w:val="0"/>
          <w:sz w:val="30"/>
          <w:szCs w:val="30"/>
          <w:lang w:bidi="ar-SA"/>
          <w14:ligatures w14:val="none"/>
        </w:rPr>
        <w:t>Areas for Future Improvement</w:t>
      </w:r>
    </w:p>
    <w:p w14:paraId="3DA20C1C" w14:textId="77777777" w:rsidR="00575FCD" w:rsidRPr="00575FCD" w:rsidRDefault="00575FCD" w:rsidP="00F53E43">
      <w:pPr>
        <w:numPr>
          <w:ilvl w:val="0"/>
          <w:numId w:val="6"/>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kern w:val="0"/>
          <w:sz w:val="18"/>
          <w:szCs w:val="18"/>
          <w:lang w:bidi="ar-SA"/>
          <w14:ligatures w14:val="none"/>
        </w:rPr>
        <w:t>Implement resilience and retry patterns in the ticker's registration process</w:t>
      </w:r>
    </w:p>
    <w:p w14:paraId="0CB75DD3" w14:textId="77777777" w:rsidR="00575FCD" w:rsidRPr="00575FCD" w:rsidRDefault="00575FCD" w:rsidP="00F53E43">
      <w:pPr>
        <w:numPr>
          <w:ilvl w:val="0"/>
          <w:numId w:val="6"/>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kern w:val="0"/>
          <w:sz w:val="18"/>
          <w:szCs w:val="18"/>
          <w:lang w:bidi="ar-SA"/>
          <w14:ligatures w14:val="none"/>
        </w:rPr>
        <w:t xml:space="preserve">Optimize try/catch/finally blocks in </w:t>
      </w:r>
      <w:r w:rsidRPr="00575FCD">
        <w:rPr>
          <w:rStyle w:val="InlineCoding"/>
          <w:lang w:bidi="ar-SA"/>
        </w:rPr>
        <w:t>WebSocketService.ExecuteAsync()</w:t>
      </w:r>
      <w:r w:rsidRPr="00575FCD">
        <w:rPr>
          <w:rFonts w:ascii="Times New Roman" w:eastAsia="Times New Roman" w:hAnsi="Times New Roman" w:cs="Times New Roman"/>
          <w:kern w:val="0"/>
          <w:sz w:val="18"/>
          <w:szCs w:val="18"/>
          <w:lang w:bidi="ar-SA"/>
          <w14:ligatures w14:val="none"/>
        </w:rPr>
        <w:t xml:space="preserve"> for better performance</w:t>
      </w:r>
    </w:p>
    <w:p w14:paraId="71971E59" w14:textId="77777777" w:rsidR="00575FCD" w:rsidRPr="00575FCD" w:rsidRDefault="00575FCD" w:rsidP="00F53E43">
      <w:pPr>
        <w:numPr>
          <w:ilvl w:val="0"/>
          <w:numId w:val="6"/>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kern w:val="0"/>
          <w:sz w:val="18"/>
          <w:szCs w:val="18"/>
          <w:lang w:bidi="ar-SA"/>
          <w14:ligatures w14:val="none"/>
        </w:rPr>
        <w:t>Enhance data modeling for more structural raw response materialization</w:t>
      </w:r>
    </w:p>
    <w:p w14:paraId="4D742D19" w14:textId="77777777" w:rsidR="00575FCD" w:rsidRPr="00575FCD" w:rsidRDefault="00575FCD" w:rsidP="00F53E43">
      <w:pPr>
        <w:numPr>
          <w:ilvl w:val="0"/>
          <w:numId w:val="6"/>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kern w:val="0"/>
          <w:sz w:val="18"/>
          <w:szCs w:val="18"/>
          <w:lang w:bidi="ar-SA"/>
          <w14:ligatures w14:val="none"/>
        </w:rPr>
        <w:t xml:space="preserve">Implement a state management mechanism for </w:t>
      </w:r>
      <w:r w:rsidRPr="00575FCD">
        <w:rPr>
          <w:rStyle w:val="InlineCoding"/>
          <w:lang w:bidi="ar-SA"/>
        </w:rPr>
        <w:t>IInstrumentProviders</w:t>
      </w:r>
    </w:p>
    <w:p w14:paraId="7CF30027" w14:textId="77777777" w:rsidR="00575FCD" w:rsidRPr="00575FCD" w:rsidRDefault="00575FCD" w:rsidP="00F53E43">
      <w:pPr>
        <w:numPr>
          <w:ilvl w:val="0"/>
          <w:numId w:val="6"/>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kern w:val="0"/>
          <w:sz w:val="18"/>
          <w:szCs w:val="18"/>
          <w:lang w:bidi="ar-SA"/>
          <w14:ligatures w14:val="none"/>
        </w:rPr>
        <w:t>Increase test coverage to examine false positives and negatives</w:t>
      </w:r>
    </w:p>
    <w:p w14:paraId="1159E3D6" w14:textId="77777777" w:rsidR="00575FCD" w:rsidRPr="00575FCD" w:rsidRDefault="00575FCD" w:rsidP="00F53E43">
      <w:pPr>
        <w:bidi w:val="0"/>
        <w:spacing w:before="100" w:beforeAutospacing="1" w:after="100" w:afterAutospacing="1" w:line="240" w:lineRule="auto"/>
        <w:jc w:val="both"/>
        <w:outlineLvl w:val="1"/>
        <w:rPr>
          <w:rFonts w:ascii="Times New Roman" w:eastAsia="Times New Roman" w:hAnsi="Times New Roman" w:cs="Times New Roman"/>
          <w:b/>
          <w:bCs/>
          <w:kern w:val="0"/>
          <w:sz w:val="30"/>
          <w:szCs w:val="30"/>
          <w:lang w:bidi="ar-SA"/>
          <w14:ligatures w14:val="none"/>
        </w:rPr>
      </w:pPr>
      <w:r w:rsidRPr="00575FCD">
        <w:rPr>
          <w:rFonts w:ascii="Times New Roman" w:eastAsia="Times New Roman" w:hAnsi="Times New Roman" w:cs="Times New Roman"/>
          <w:b/>
          <w:bCs/>
          <w:kern w:val="0"/>
          <w:sz w:val="30"/>
          <w:szCs w:val="30"/>
          <w:lang w:bidi="ar-SA"/>
          <w14:ligatures w14:val="none"/>
        </w:rPr>
        <w:t>Running the Project</w:t>
      </w:r>
    </w:p>
    <w:p w14:paraId="40865266" w14:textId="77777777" w:rsidR="00575FCD" w:rsidRPr="00575FCD" w:rsidRDefault="00575FCD" w:rsidP="00F53E43">
      <w:pPr>
        <w:numPr>
          <w:ilvl w:val="0"/>
          <w:numId w:val="7"/>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kern w:val="0"/>
          <w:sz w:val="18"/>
          <w:szCs w:val="18"/>
          <w:lang w:bidi="ar-SA"/>
          <w14:ligatures w14:val="none"/>
        </w:rPr>
        <w:t>Clone the repository</w:t>
      </w:r>
    </w:p>
    <w:p w14:paraId="7C13DBBB" w14:textId="77777777" w:rsidR="00575FCD" w:rsidRPr="00575FCD" w:rsidRDefault="00575FCD" w:rsidP="00F53E43">
      <w:pPr>
        <w:numPr>
          <w:ilvl w:val="0"/>
          <w:numId w:val="7"/>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kern w:val="0"/>
          <w:sz w:val="18"/>
          <w:szCs w:val="18"/>
          <w:lang w:bidi="ar-SA"/>
          <w14:ligatures w14:val="none"/>
        </w:rPr>
        <w:t>Set up user secrets as described in the Security section</w:t>
      </w:r>
    </w:p>
    <w:p w14:paraId="20E19C7B" w14:textId="77777777" w:rsidR="00575FCD" w:rsidRPr="00575FCD" w:rsidRDefault="00575FCD" w:rsidP="00F53E43">
      <w:pPr>
        <w:numPr>
          <w:ilvl w:val="0"/>
          <w:numId w:val="7"/>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kern w:val="0"/>
          <w:sz w:val="18"/>
          <w:szCs w:val="18"/>
          <w:lang w:bidi="ar-SA"/>
          <w14:ligatures w14:val="none"/>
        </w:rPr>
        <w:t>Ensure you have the latest .NET SDK installed</w:t>
      </w:r>
    </w:p>
    <w:p w14:paraId="0A3CE4CB" w14:textId="77777777" w:rsidR="00575FCD" w:rsidRPr="00575FCD" w:rsidRDefault="00575FCD" w:rsidP="00F53E43">
      <w:pPr>
        <w:numPr>
          <w:ilvl w:val="0"/>
          <w:numId w:val="7"/>
        </w:num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kern w:val="0"/>
          <w:sz w:val="18"/>
          <w:szCs w:val="18"/>
          <w:lang w:bidi="ar-SA"/>
          <w14:ligatures w14:val="none"/>
        </w:rPr>
        <w:t xml:space="preserve">Navigate to the project directory and run </w:t>
      </w:r>
      <w:r w:rsidRPr="00575FCD">
        <w:rPr>
          <w:rFonts w:ascii="Courier New" w:eastAsia="Times New Roman" w:hAnsi="Courier New" w:cs="Courier New"/>
          <w:kern w:val="0"/>
          <w:sz w:val="14"/>
          <w:szCs w:val="14"/>
          <w:lang w:bidi="ar-SA"/>
          <w14:ligatures w14:val="none"/>
        </w:rPr>
        <w:t>dotnet run</w:t>
      </w:r>
    </w:p>
    <w:p w14:paraId="5D21E582" w14:textId="77777777" w:rsidR="00575FCD" w:rsidRPr="00575FCD" w:rsidRDefault="00575FCD" w:rsidP="00F53E43">
      <w:pPr>
        <w:bidi w:val="0"/>
        <w:spacing w:before="100" w:beforeAutospacing="1" w:after="100" w:afterAutospacing="1" w:line="240" w:lineRule="auto"/>
        <w:jc w:val="both"/>
        <w:outlineLvl w:val="1"/>
        <w:rPr>
          <w:rFonts w:ascii="Times New Roman" w:eastAsia="Times New Roman" w:hAnsi="Times New Roman" w:cs="Times New Roman"/>
          <w:b/>
          <w:bCs/>
          <w:kern w:val="0"/>
          <w:sz w:val="30"/>
          <w:szCs w:val="30"/>
          <w:lang w:bidi="ar-SA"/>
          <w14:ligatures w14:val="none"/>
        </w:rPr>
      </w:pPr>
      <w:r w:rsidRPr="00575FCD">
        <w:rPr>
          <w:rFonts w:ascii="Times New Roman" w:eastAsia="Times New Roman" w:hAnsi="Times New Roman" w:cs="Times New Roman"/>
          <w:b/>
          <w:bCs/>
          <w:kern w:val="0"/>
          <w:sz w:val="30"/>
          <w:szCs w:val="30"/>
          <w:lang w:bidi="ar-SA"/>
          <w14:ligatures w14:val="none"/>
        </w:rPr>
        <w:t>Conclusion</w:t>
      </w:r>
    </w:p>
    <w:p w14:paraId="7D8B88CE" w14:textId="7586D28F" w:rsidR="0051276D" w:rsidRPr="00575FCD" w:rsidRDefault="00575FCD" w:rsidP="00F53E43">
      <w:pPr>
        <w:bidi w:val="0"/>
        <w:spacing w:before="100" w:beforeAutospacing="1" w:after="100" w:afterAutospacing="1" w:line="240" w:lineRule="auto"/>
        <w:jc w:val="both"/>
        <w:rPr>
          <w:rFonts w:ascii="Times New Roman" w:eastAsia="Times New Roman" w:hAnsi="Times New Roman" w:cs="Times New Roman"/>
          <w:kern w:val="0"/>
          <w:sz w:val="18"/>
          <w:szCs w:val="18"/>
          <w:lang w:bidi="ar-SA"/>
          <w14:ligatures w14:val="none"/>
        </w:rPr>
      </w:pPr>
      <w:r w:rsidRPr="00575FCD">
        <w:rPr>
          <w:rFonts w:ascii="Times New Roman" w:eastAsia="Times New Roman" w:hAnsi="Times New Roman" w:cs="Times New Roman"/>
          <w:kern w:val="0"/>
          <w:sz w:val="18"/>
          <w:szCs w:val="18"/>
          <w:lang w:bidi="ar-SA"/>
          <w14:ligatures w14:val="none"/>
        </w:rPr>
        <w:t>This implementation provides a scalable and resilient solution for providing live financial instrument prices. It's designed with extensibility in mind, allowing for easy adaptation to changing requirements or data sources. The focus on core functionality and performance optimization makes it suitable for handling a large number of concurrent users while maintaining responsiveness.</w:t>
      </w:r>
    </w:p>
    <w:sectPr w:rsidR="0051276D" w:rsidRPr="00575FCD" w:rsidSect="00C41740">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02E51"/>
    <w:multiLevelType w:val="multilevel"/>
    <w:tmpl w:val="427AA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521B9"/>
    <w:multiLevelType w:val="multilevel"/>
    <w:tmpl w:val="C9A8C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031E2E"/>
    <w:multiLevelType w:val="multilevel"/>
    <w:tmpl w:val="0072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01B77"/>
    <w:multiLevelType w:val="multilevel"/>
    <w:tmpl w:val="C248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E7230"/>
    <w:multiLevelType w:val="multilevel"/>
    <w:tmpl w:val="BEAC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950F0"/>
    <w:multiLevelType w:val="multilevel"/>
    <w:tmpl w:val="C0DA0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3559A0"/>
    <w:multiLevelType w:val="hybridMultilevel"/>
    <w:tmpl w:val="0F929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7B4B4A"/>
    <w:multiLevelType w:val="multilevel"/>
    <w:tmpl w:val="16424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1244355">
    <w:abstractNumId w:val="2"/>
  </w:num>
  <w:num w:numId="2" w16cid:durableId="1615402292">
    <w:abstractNumId w:val="0"/>
  </w:num>
  <w:num w:numId="3" w16cid:durableId="390733109">
    <w:abstractNumId w:val="1"/>
  </w:num>
  <w:num w:numId="4" w16cid:durableId="2024429514">
    <w:abstractNumId w:val="4"/>
  </w:num>
  <w:num w:numId="5" w16cid:durableId="1405758832">
    <w:abstractNumId w:val="3"/>
  </w:num>
  <w:num w:numId="6" w16cid:durableId="355737926">
    <w:abstractNumId w:val="7"/>
  </w:num>
  <w:num w:numId="7" w16cid:durableId="1479573035">
    <w:abstractNumId w:val="5"/>
  </w:num>
  <w:num w:numId="8" w16cid:durableId="15970605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FCD"/>
    <w:rsid w:val="00134523"/>
    <w:rsid w:val="0051276D"/>
    <w:rsid w:val="00575FCD"/>
    <w:rsid w:val="00821F0E"/>
    <w:rsid w:val="008B0AE1"/>
    <w:rsid w:val="00AB589A"/>
    <w:rsid w:val="00B4402B"/>
    <w:rsid w:val="00B71BB2"/>
    <w:rsid w:val="00C41740"/>
    <w:rsid w:val="00C66C5D"/>
    <w:rsid w:val="00D41CFE"/>
    <w:rsid w:val="00D92EC9"/>
    <w:rsid w:val="00F53E4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3EFC6"/>
  <w15:chartTrackingRefBased/>
  <w15:docId w15:val="{A1E2D318-075A-4231-82F2-4B6152F4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575FCD"/>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575FCD"/>
    <w:pPr>
      <w:bidi w:val="0"/>
      <w:spacing w:before="100" w:beforeAutospacing="1" w:after="100" w:afterAutospacing="1" w:line="240" w:lineRule="auto"/>
      <w:outlineLvl w:val="1"/>
    </w:pPr>
    <w:rPr>
      <w:rFonts w:ascii="Times New Roman" w:eastAsia="Times New Roman" w:hAnsi="Times New Roman" w:cs="Times New Roman"/>
      <w:b/>
      <w:bCs/>
      <w:kern w:val="0"/>
      <w:sz w:val="36"/>
      <w:szCs w:val="36"/>
      <w:lang w:bidi="ar-SA"/>
    </w:rPr>
  </w:style>
  <w:style w:type="paragraph" w:styleId="Heading3">
    <w:name w:val="heading 3"/>
    <w:basedOn w:val="Normal"/>
    <w:link w:val="Heading3Char"/>
    <w:uiPriority w:val="9"/>
    <w:qFormat/>
    <w:rsid w:val="00575FCD"/>
    <w:pPr>
      <w:bidi w:val="0"/>
      <w:spacing w:before="100" w:beforeAutospacing="1" w:after="100" w:afterAutospacing="1" w:line="240" w:lineRule="auto"/>
      <w:outlineLvl w:val="2"/>
    </w:pPr>
    <w:rPr>
      <w:rFonts w:ascii="Times New Roman" w:eastAsia="Times New Roman" w:hAnsi="Times New Roman" w:cs="Times New Roman"/>
      <w:b/>
      <w:bCs/>
      <w:kern w:val="0"/>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ing1">
    <w:name w:val="Coding1"/>
    <w:basedOn w:val="Normal"/>
    <w:link w:val="Coding1Char"/>
    <w:qFormat/>
    <w:rsid w:val="00134523"/>
    <w:pPr>
      <w:pBdr>
        <w:left w:val="single" w:sz="18" w:space="4" w:color="44546A" w:themeColor="text2"/>
      </w:pBdr>
      <w:shd w:val="clear" w:color="auto" w:fill="F2F2F2" w:themeFill="background1" w:themeFillShade="F2"/>
      <w:bidi w:val="0"/>
      <w:spacing w:after="120" w:line="264" w:lineRule="auto"/>
      <w:contextualSpacing/>
    </w:pPr>
    <w:rPr>
      <w:rFonts w:ascii="Courier New" w:eastAsiaTheme="minorEastAsia" w:hAnsi="Courier New" w:cs="Courier New"/>
      <w:noProof/>
      <w:color w:val="262626" w:themeColor="text1" w:themeTint="D9"/>
      <w:sz w:val="20"/>
      <w:szCs w:val="20"/>
    </w:rPr>
  </w:style>
  <w:style w:type="character" w:customStyle="1" w:styleId="Coding1Char">
    <w:name w:val="Coding1 Char"/>
    <w:basedOn w:val="DefaultParagraphFont"/>
    <w:link w:val="Coding1"/>
    <w:rsid w:val="00134523"/>
    <w:rPr>
      <w:rFonts w:ascii="Courier New" w:eastAsiaTheme="minorEastAsia" w:hAnsi="Courier New" w:cs="Courier New"/>
      <w:noProof/>
      <w:color w:val="262626" w:themeColor="text1" w:themeTint="D9"/>
      <w:sz w:val="20"/>
      <w:szCs w:val="20"/>
      <w:shd w:val="clear" w:color="auto" w:fill="F2F2F2" w:themeFill="background1" w:themeFillShade="F2"/>
    </w:rPr>
  </w:style>
  <w:style w:type="paragraph" w:customStyle="1" w:styleId="Codeing3">
    <w:name w:val="Codeing3"/>
    <w:basedOn w:val="Coding1"/>
    <w:next w:val="Normal"/>
    <w:link w:val="Codeing3Char"/>
    <w:autoRedefine/>
    <w:rsid w:val="00134523"/>
    <w:pPr>
      <w:ind w:left="1800"/>
    </w:pPr>
    <w:rPr>
      <w:szCs w:val="16"/>
    </w:rPr>
  </w:style>
  <w:style w:type="character" w:customStyle="1" w:styleId="Codeing3Char">
    <w:name w:val="Codeing3 Char"/>
    <w:basedOn w:val="Coding1Char"/>
    <w:link w:val="Codeing3"/>
    <w:rsid w:val="00134523"/>
    <w:rPr>
      <w:rFonts w:ascii="Courier New" w:eastAsiaTheme="minorEastAsia" w:hAnsi="Courier New" w:cs="Courier New"/>
      <w:noProof/>
      <w:color w:val="262626" w:themeColor="text1" w:themeTint="D9"/>
      <w:sz w:val="20"/>
      <w:szCs w:val="16"/>
      <w:shd w:val="clear" w:color="auto" w:fill="F2F2F2" w:themeFill="background1" w:themeFillShade="F2"/>
    </w:rPr>
  </w:style>
  <w:style w:type="paragraph" w:customStyle="1" w:styleId="Coding">
    <w:name w:val="Coding"/>
    <w:link w:val="CodingChar"/>
    <w:rsid w:val="00134523"/>
    <w:pPr>
      <w:keepNext/>
      <w:keepLines/>
      <w:framePr w:wrap="notBeside" w:hAnchor="page" w:yAlign="inside" w:anchorLock="1"/>
      <w:pBdr>
        <w:left w:val="single" w:sz="8" w:space="4" w:color="auto"/>
      </w:pBdr>
      <w:shd w:val="clear" w:color="auto" w:fill="F2F2F2" w:themeFill="background1" w:themeFillShade="F2"/>
      <w:spacing w:after="120" w:line="264" w:lineRule="auto"/>
      <w:contextualSpacing/>
    </w:pPr>
    <w:rPr>
      <w:rFonts w:ascii="Courier New" w:eastAsiaTheme="minorEastAsia" w:hAnsi="Courier New" w:cs="Courier New"/>
      <w:noProof/>
      <w:color w:val="404040" w:themeColor="text1" w:themeTint="BF"/>
      <w:sz w:val="20"/>
      <w:szCs w:val="20"/>
    </w:rPr>
  </w:style>
  <w:style w:type="character" w:customStyle="1" w:styleId="CodingChar">
    <w:name w:val="Coding Char"/>
    <w:basedOn w:val="DefaultParagraphFont"/>
    <w:link w:val="Coding"/>
    <w:rsid w:val="00134523"/>
    <w:rPr>
      <w:rFonts w:ascii="Courier New" w:eastAsiaTheme="minorEastAsia" w:hAnsi="Courier New" w:cs="Courier New"/>
      <w:noProof/>
      <w:color w:val="404040" w:themeColor="text1" w:themeTint="BF"/>
      <w:sz w:val="20"/>
      <w:szCs w:val="20"/>
      <w:shd w:val="clear" w:color="auto" w:fill="F2F2F2" w:themeFill="background1" w:themeFillShade="F2"/>
    </w:rPr>
  </w:style>
  <w:style w:type="paragraph" w:customStyle="1" w:styleId="Coding2">
    <w:name w:val="Coding2"/>
    <w:basedOn w:val="Coding1"/>
    <w:qFormat/>
    <w:rsid w:val="00134523"/>
    <w:rPr>
      <w:sz w:val="16"/>
      <w:szCs w:val="16"/>
    </w:rPr>
  </w:style>
  <w:style w:type="paragraph" w:customStyle="1" w:styleId="InlineCodeing">
    <w:name w:val="InlineCodeing"/>
    <w:link w:val="InlineCodeingChar"/>
    <w:rsid w:val="00134523"/>
    <w:pPr>
      <w:spacing w:after="120" w:line="264" w:lineRule="auto"/>
    </w:pPr>
    <w:rPr>
      <w:rFonts w:ascii="Courier New" w:eastAsiaTheme="minorEastAsia" w:hAnsi="Courier New" w:cs="Courier New"/>
      <w:b/>
      <w:bCs/>
      <w:noProof/>
      <w:color w:val="323E4F" w:themeColor="text2" w:themeShade="BF"/>
      <w:sz w:val="16"/>
      <w:szCs w:val="16"/>
      <w:u w:val="wavyDouble" w:color="BFBFBF" w:themeColor="background1" w:themeShade="BF"/>
    </w:rPr>
  </w:style>
  <w:style w:type="character" w:customStyle="1" w:styleId="InlineCodeingChar">
    <w:name w:val="InlineCodeing Char"/>
    <w:basedOn w:val="DefaultParagraphFont"/>
    <w:link w:val="InlineCodeing"/>
    <w:rsid w:val="00134523"/>
    <w:rPr>
      <w:rFonts w:ascii="Courier New" w:eastAsiaTheme="minorEastAsia" w:hAnsi="Courier New" w:cs="Courier New"/>
      <w:b/>
      <w:bCs/>
      <w:noProof/>
      <w:color w:val="323E4F" w:themeColor="text2" w:themeShade="BF"/>
      <w:sz w:val="16"/>
      <w:szCs w:val="16"/>
      <w:u w:val="wavyDouble" w:color="BFBFBF" w:themeColor="background1" w:themeShade="BF"/>
    </w:rPr>
  </w:style>
  <w:style w:type="character" w:customStyle="1" w:styleId="InlineCoding">
    <w:name w:val="InlineCoding"/>
    <w:basedOn w:val="DefaultParagraphFont"/>
    <w:uiPriority w:val="1"/>
    <w:qFormat/>
    <w:rsid w:val="00134523"/>
    <w:rPr>
      <w:rFonts w:ascii="Courier New" w:hAnsi="Courier New" w:cs="Courier New"/>
      <w:b/>
      <w:bCs/>
      <w:iCs w:val="0"/>
      <w:noProof/>
      <w:color w:val="323E4F" w:themeColor="text2" w:themeShade="BF"/>
      <w:sz w:val="16"/>
      <w:szCs w:val="16"/>
      <w:u w:val="none" w:color="D9D9D9" w:themeColor="background1" w:themeShade="D9"/>
      <w:bdr w:val="none" w:sz="0" w:space="0" w:color="auto"/>
      <w:shd w:val="clear" w:color="auto" w:fill="D9D9D9" w:themeFill="background1" w:themeFillShade="D9"/>
      <w:lang w:val="en-US"/>
    </w:rPr>
  </w:style>
  <w:style w:type="paragraph" w:customStyle="1" w:styleId="InlineCoding2">
    <w:name w:val="InlineCoding2"/>
    <w:basedOn w:val="InlineCodeing"/>
    <w:link w:val="InlineCoding2Char"/>
    <w:rsid w:val="00134523"/>
  </w:style>
  <w:style w:type="character" w:customStyle="1" w:styleId="InlineCoding2Char">
    <w:name w:val="InlineCoding2 Char"/>
    <w:basedOn w:val="InlineCodeingChar"/>
    <w:link w:val="InlineCoding2"/>
    <w:rsid w:val="00134523"/>
    <w:rPr>
      <w:rFonts w:ascii="Courier New" w:eastAsiaTheme="minorEastAsia" w:hAnsi="Courier New" w:cs="Courier New"/>
      <w:b/>
      <w:bCs/>
      <w:noProof/>
      <w:color w:val="323E4F" w:themeColor="text2" w:themeShade="BF"/>
      <w:sz w:val="16"/>
      <w:szCs w:val="16"/>
      <w:u w:val="wavyDouble" w:color="BFBFBF" w:themeColor="background1" w:themeShade="BF"/>
    </w:rPr>
  </w:style>
  <w:style w:type="character" w:customStyle="1" w:styleId="Heading1Char">
    <w:name w:val="Heading 1 Char"/>
    <w:basedOn w:val="DefaultParagraphFont"/>
    <w:link w:val="Heading1"/>
    <w:uiPriority w:val="9"/>
    <w:rsid w:val="00575FCD"/>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575FCD"/>
    <w:rPr>
      <w:rFonts w:ascii="Times New Roman" w:eastAsia="Times New Roman" w:hAnsi="Times New Roman" w:cs="Times New Roman"/>
      <w:b/>
      <w:bCs/>
      <w:kern w:val="0"/>
      <w:sz w:val="36"/>
      <w:szCs w:val="36"/>
      <w:lang w:bidi="ar-SA"/>
    </w:rPr>
  </w:style>
  <w:style w:type="character" w:customStyle="1" w:styleId="Heading3Char">
    <w:name w:val="Heading 3 Char"/>
    <w:basedOn w:val="DefaultParagraphFont"/>
    <w:link w:val="Heading3"/>
    <w:uiPriority w:val="9"/>
    <w:rsid w:val="00575FCD"/>
    <w:rPr>
      <w:rFonts w:ascii="Times New Roman" w:eastAsia="Times New Roman" w:hAnsi="Times New Roman" w:cs="Times New Roman"/>
      <w:b/>
      <w:bCs/>
      <w:kern w:val="0"/>
      <w:sz w:val="27"/>
      <w:szCs w:val="27"/>
      <w:lang w:bidi="ar-SA"/>
    </w:rPr>
  </w:style>
  <w:style w:type="paragraph" w:customStyle="1" w:styleId="whitespace-pre-wrap">
    <w:name w:val="whitespace-pre-wrap"/>
    <w:basedOn w:val="Normal"/>
    <w:rsid w:val="00575FCD"/>
    <w:pPr>
      <w:bidi w:val="0"/>
      <w:spacing w:before="100" w:beforeAutospacing="1" w:after="100" w:afterAutospacing="1" w:line="240" w:lineRule="auto"/>
    </w:pPr>
    <w:rPr>
      <w:rFonts w:ascii="Times New Roman" w:eastAsia="Times New Roman" w:hAnsi="Times New Roman" w:cs="Times New Roman"/>
      <w:kern w:val="0"/>
      <w:sz w:val="24"/>
      <w:szCs w:val="24"/>
      <w:lang w:bidi="ar-SA"/>
    </w:rPr>
  </w:style>
  <w:style w:type="paragraph" w:customStyle="1" w:styleId="whitespace-normal">
    <w:name w:val="whitespace-normal"/>
    <w:basedOn w:val="Normal"/>
    <w:rsid w:val="00575FCD"/>
    <w:pPr>
      <w:bidi w:val="0"/>
      <w:spacing w:before="100" w:beforeAutospacing="1" w:after="100" w:afterAutospacing="1" w:line="240" w:lineRule="auto"/>
    </w:pPr>
    <w:rPr>
      <w:rFonts w:ascii="Times New Roman" w:eastAsia="Times New Roman" w:hAnsi="Times New Roman" w:cs="Times New Roman"/>
      <w:kern w:val="0"/>
      <w:sz w:val="24"/>
      <w:szCs w:val="24"/>
      <w:lang w:bidi="ar-SA"/>
    </w:rPr>
  </w:style>
  <w:style w:type="character" w:styleId="Strong">
    <w:name w:val="Strong"/>
    <w:basedOn w:val="DefaultParagraphFont"/>
    <w:uiPriority w:val="22"/>
    <w:qFormat/>
    <w:rsid w:val="00575FCD"/>
    <w:rPr>
      <w:b/>
      <w:bCs/>
    </w:rPr>
  </w:style>
  <w:style w:type="paragraph" w:styleId="HTMLPreformatted">
    <w:name w:val="HTML Preformatted"/>
    <w:basedOn w:val="Normal"/>
    <w:link w:val="HTMLPreformattedChar"/>
    <w:uiPriority w:val="99"/>
    <w:semiHidden/>
    <w:unhideWhenUsed/>
    <w:rsid w:val="00575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lang w:bidi="ar-SA"/>
    </w:rPr>
  </w:style>
  <w:style w:type="character" w:customStyle="1" w:styleId="HTMLPreformattedChar">
    <w:name w:val="HTML Preformatted Char"/>
    <w:basedOn w:val="DefaultParagraphFont"/>
    <w:link w:val="HTMLPreformatted"/>
    <w:uiPriority w:val="99"/>
    <w:semiHidden/>
    <w:rsid w:val="00575FCD"/>
    <w:rPr>
      <w:rFonts w:ascii="Courier New" w:eastAsia="Times New Roman" w:hAnsi="Courier New" w:cs="Courier New"/>
      <w:kern w:val="0"/>
      <w:sz w:val="20"/>
      <w:szCs w:val="20"/>
      <w:lang w:bidi="ar-SA"/>
    </w:rPr>
  </w:style>
  <w:style w:type="character" w:customStyle="1" w:styleId="text-text-200">
    <w:name w:val="text-text-200"/>
    <w:basedOn w:val="DefaultParagraphFont"/>
    <w:rsid w:val="00575FCD"/>
  </w:style>
  <w:style w:type="character" w:styleId="HTMLCode">
    <w:name w:val="HTML Code"/>
    <w:basedOn w:val="DefaultParagraphFont"/>
    <w:uiPriority w:val="99"/>
    <w:semiHidden/>
    <w:unhideWhenUsed/>
    <w:rsid w:val="00575FCD"/>
    <w:rPr>
      <w:rFonts w:ascii="Courier New" w:eastAsia="Times New Roman" w:hAnsi="Courier New" w:cs="Courier New"/>
      <w:sz w:val="20"/>
      <w:szCs w:val="20"/>
    </w:rPr>
  </w:style>
  <w:style w:type="character" w:customStyle="1" w:styleId="token">
    <w:name w:val="token"/>
    <w:basedOn w:val="DefaultParagraphFont"/>
    <w:rsid w:val="00575FCD"/>
  </w:style>
  <w:style w:type="paragraph" w:styleId="ListParagraph">
    <w:name w:val="List Paragraph"/>
    <w:basedOn w:val="Normal"/>
    <w:uiPriority w:val="34"/>
    <w:qFormat/>
    <w:rsid w:val="00F53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961368">
      <w:bodyDiv w:val="1"/>
      <w:marLeft w:val="0"/>
      <w:marRight w:val="0"/>
      <w:marTop w:val="0"/>
      <w:marBottom w:val="0"/>
      <w:divBdr>
        <w:top w:val="none" w:sz="0" w:space="0" w:color="auto"/>
        <w:left w:val="none" w:sz="0" w:space="0" w:color="auto"/>
        <w:bottom w:val="none" w:sz="0" w:space="0" w:color="auto"/>
        <w:right w:val="none" w:sz="0" w:space="0" w:color="auto"/>
      </w:divBdr>
      <w:divsChild>
        <w:div w:id="1402411543">
          <w:marLeft w:val="0"/>
          <w:marRight w:val="0"/>
          <w:marTop w:val="0"/>
          <w:marBottom w:val="0"/>
          <w:divBdr>
            <w:top w:val="none" w:sz="0" w:space="0" w:color="auto"/>
            <w:left w:val="none" w:sz="0" w:space="0" w:color="auto"/>
            <w:bottom w:val="none" w:sz="0" w:space="0" w:color="auto"/>
            <w:right w:val="none" w:sz="0" w:space="0" w:color="auto"/>
          </w:divBdr>
          <w:divsChild>
            <w:div w:id="1474637776">
              <w:marLeft w:val="0"/>
              <w:marRight w:val="0"/>
              <w:marTop w:val="0"/>
              <w:marBottom w:val="0"/>
              <w:divBdr>
                <w:top w:val="none" w:sz="0" w:space="0" w:color="auto"/>
                <w:left w:val="none" w:sz="0" w:space="0" w:color="auto"/>
                <w:bottom w:val="none" w:sz="0" w:space="0" w:color="auto"/>
                <w:right w:val="none" w:sz="0" w:space="0" w:color="auto"/>
              </w:divBdr>
            </w:div>
            <w:div w:id="1060909144">
              <w:marLeft w:val="0"/>
              <w:marRight w:val="0"/>
              <w:marTop w:val="0"/>
              <w:marBottom w:val="0"/>
              <w:divBdr>
                <w:top w:val="none" w:sz="0" w:space="0" w:color="auto"/>
                <w:left w:val="none" w:sz="0" w:space="0" w:color="auto"/>
                <w:bottom w:val="none" w:sz="0" w:space="0" w:color="auto"/>
                <w:right w:val="none" w:sz="0" w:space="0" w:color="auto"/>
              </w:divBdr>
              <w:divsChild>
                <w:div w:id="1289891087">
                  <w:marLeft w:val="0"/>
                  <w:marRight w:val="0"/>
                  <w:marTop w:val="0"/>
                  <w:marBottom w:val="0"/>
                  <w:divBdr>
                    <w:top w:val="none" w:sz="0" w:space="0" w:color="auto"/>
                    <w:left w:val="none" w:sz="0" w:space="0" w:color="auto"/>
                    <w:bottom w:val="none" w:sz="0" w:space="0" w:color="auto"/>
                    <w:right w:val="none" w:sz="0" w:space="0" w:color="auto"/>
                  </w:divBdr>
                </w:div>
              </w:divsChild>
            </w:div>
            <w:div w:id="935985471">
              <w:marLeft w:val="0"/>
              <w:marRight w:val="0"/>
              <w:marTop w:val="0"/>
              <w:marBottom w:val="0"/>
              <w:divBdr>
                <w:top w:val="none" w:sz="0" w:space="0" w:color="auto"/>
                <w:left w:val="none" w:sz="0" w:space="0" w:color="auto"/>
                <w:bottom w:val="none" w:sz="0" w:space="0" w:color="auto"/>
                <w:right w:val="none" w:sz="0" w:space="0" w:color="auto"/>
              </w:divBdr>
              <w:divsChild>
                <w:div w:id="9007551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ASAR</dc:creator>
  <cp:keywords/>
  <dc:description/>
  <cp:lastModifiedBy>REZA ASAR</cp:lastModifiedBy>
  <cp:revision>4</cp:revision>
  <dcterms:created xsi:type="dcterms:W3CDTF">2024-07-22T05:42:00Z</dcterms:created>
  <dcterms:modified xsi:type="dcterms:W3CDTF">2024-07-23T12:27:00Z</dcterms:modified>
</cp:coreProperties>
</file>