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EF7341" w14:textId="77777777" w:rsidR="00632B55" w:rsidRPr="000763B3" w:rsidRDefault="00000000" w:rsidP="00B41993">
      <w:pPr>
        <w:jc w:val="both"/>
        <w:rPr>
          <w:lang w:val="en-GB"/>
        </w:rPr>
      </w:pPr>
      <w:r>
        <w:rPr>
          <w:noProof/>
          <w:lang w:val="en-GB"/>
        </w:rPr>
        <w:pict w14:anchorId="7E80D7CE">
          <v:group id="Groep 11" o:spid="_x0000_s9284" style="position:absolute;left:0;text-align:left;margin-left:-29.25pt;margin-top:-37.5pt;width:514.2pt;height:739.55pt;z-index:1;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">
            <v:shapetype id="_x0000_t202" coordsize="21600,21600" o:spt="202" path="m,l,21600r21600,l21600,xe">
              <v:stroke joinstyle="miter"/>
              <v:path gradientshapeok="t" o:connecttype="rect"/>
            </v:shapetype>
            <v:shape id="Tekstvak 2" o:spid="_x0000_s9285" type="#_x0000_t202" style="position:absolute;left:9350;width:6103;height:747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" fillcolor="#f1eaca" stroked="f" strokeweight=".5pt">
              <v:textbox style="mso-next-textbox:#Tekstvak 2;mso-fit-shape-to-text:t" inset="5mm,8mm,5mm,8mm">
                <w:txbxContent>
                  <w:p w14:paraId="09F4CD38" w14:textId="77777777" w:rsidR="004052B7" w:rsidRPr="000F60CD" w:rsidRDefault="004052B7" w:rsidP="00632B55">
                    <w:pPr>
                      <w:rPr>
                        <w:rFonts w:ascii="Calibri" w:hAnsi="Calibri" w:cs="Calibri"/>
                        <w:b/>
                        <w:sz w:val="22"/>
                        <w:szCs w:val="22"/>
                      </w:rPr>
                    </w:pPr>
                    <w:r w:rsidRPr="000F60CD">
                      <w:rPr>
                        <w:rFonts w:ascii="Calibri" w:hAnsi="Calibri" w:cs="Calibri"/>
                        <w:b/>
                        <w:sz w:val="22"/>
                        <w:szCs w:val="22"/>
                      </w:rPr>
                      <w:t>S-</w:t>
                    </w:r>
                    <w:r>
                      <w:rPr>
                        <w:rFonts w:ascii="Calibri" w:hAnsi="Calibri" w:cs="Calibri"/>
                        <w:b/>
                        <w:sz w:val="22"/>
                        <w:szCs w:val="22"/>
                      </w:rPr>
                      <w:t>65</w:t>
                    </w:r>
                  </w:p>
                </w:txbxContent>
              </v:textbox>
            </v:shape>
            <v:shape id="Afbeelding 3" o:spid="_x0000_s9286" type="#_x0000_t75" style="position:absolute;left:98;top:58730;width:9347;height:9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">
              <v:imagedata r:id="rId8" o:title=""/>
            </v:shape>
            <v:shape id="Afbeelding 6" o:spid="_x0000_s9287" type="#_x0000_t75" style="position:absolute;left:105;top:68001;width:9340;height:9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">
              <v:imagedata r:id="rId9" o:title=""/>
            </v:shape>
            <v:shape id="Afbeelding 7" o:spid="_x0000_s9288" type="#_x0000_t75" style="position:absolute;left:9459;top:68001;width:9271;height:9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">
              <v:imagedata r:id="rId10" o:title=""/>
            </v:shape>
            <v:shape id="Tekstvak 10" o:spid="_x0000_s9289" type="#_x0000_t202" style="position:absolute;left:36891;top:68001;width:28512;height:25920;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" fillcolor="#00ac9e" stroked="f" strokeweight=".5pt">
              <v:textbox style="mso-next-textbox:#Tekstvak 10" inset="5mm,5mm,5mm,5mm">
                <w:txbxContent>
                  <w:p w14:paraId="127FFD75" w14:textId="77777777" w:rsidR="004052B7" w:rsidRDefault="004052B7" w:rsidP="00632B55">
                    <w:pPr>
                      <w:jc w:val="right"/>
                      <w:rPr>
                        <w:rFonts w:ascii="Calibri" w:hAnsi="Calibri" w:cs="Calibri"/>
                        <w:color w:val="FFFFFF"/>
                        <w:sz w:val="16"/>
                        <w:szCs w:val="16"/>
                      </w:rPr>
                    </w:pPr>
                  </w:p>
                  <w:p w14:paraId="532B20B5" w14:textId="77777777" w:rsidR="004052B7" w:rsidRDefault="004052B7" w:rsidP="00632B55">
                    <w:pPr>
                      <w:jc w:val="right"/>
                      <w:rPr>
                        <w:rFonts w:ascii="Calibri" w:hAnsi="Calibri" w:cs="Calibri"/>
                        <w:color w:val="FFFFFF"/>
                        <w:sz w:val="16"/>
                        <w:szCs w:val="16"/>
                      </w:rPr>
                    </w:pPr>
                  </w:p>
                  <w:p w14:paraId="3892AA3A" w14:textId="77777777" w:rsidR="004052B7" w:rsidRDefault="004052B7" w:rsidP="00632B55">
                    <w:pPr>
                      <w:jc w:val="right"/>
                      <w:rPr>
                        <w:rFonts w:ascii="Calibri" w:hAnsi="Calibri" w:cs="Calibri"/>
                        <w:color w:val="FFFFFF"/>
                        <w:sz w:val="16"/>
                        <w:szCs w:val="16"/>
                      </w:rPr>
                    </w:pPr>
                  </w:p>
                  <w:p w14:paraId="6D99512E" w14:textId="77777777" w:rsidR="004052B7" w:rsidRDefault="004052B7" w:rsidP="00632B55">
                    <w:pPr>
                      <w:jc w:val="right"/>
                      <w:rPr>
                        <w:rFonts w:ascii="Calibri" w:hAnsi="Calibri" w:cs="Calibri"/>
                        <w:color w:val="FFFFFF"/>
                        <w:sz w:val="16"/>
                        <w:szCs w:val="16"/>
                      </w:rPr>
                    </w:pPr>
                  </w:p>
                  <w:p w14:paraId="2DCC30F2" w14:textId="77777777" w:rsidR="004052B7" w:rsidRDefault="004052B7" w:rsidP="00632B55">
                    <w:pPr>
                      <w:jc w:val="right"/>
                      <w:rPr>
                        <w:rFonts w:ascii="Calibri" w:hAnsi="Calibri" w:cs="Calibri"/>
                        <w:color w:val="FFFFFF"/>
                        <w:sz w:val="16"/>
                        <w:szCs w:val="16"/>
                      </w:rPr>
                    </w:pPr>
                  </w:p>
                  <w:p w14:paraId="0D7E88A9" w14:textId="77777777" w:rsidR="004052B7" w:rsidRDefault="004052B7" w:rsidP="00632B55">
                    <w:pPr>
                      <w:jc w:val="right"/>
                      <w:rPr>
                        <w:rFonts w:ascii="Calibri" w:hAnsi="Calibri" w:cs="Calibri"/>
                        <w:color w:val="FFFFFF"/>
                        <w:sz w:val="16"/>
                        <w:szCs w:val="16"/>
                      </w:rPr>
                    </w:pPr>
                  </w:p>
                  <w:p w14:paraId="4A4D7F94" w14:textId="77777777" w:rsidR="004052B7" w:rsidRDefault="004052B7" w:rsidP="00632B55">
                    <w:pPr>
                      <w:jc w:val="right"/>
                      <w:rPr>
                        <w:rFonts w:ascii="Calibri" w:hAnsi="Calibri" w:cs="Calibri"/>
                        <w:color w:val="FFFFFF"/>
                        <w:sz w:val="16"/>
                        <w:szCs w:val="16"/>
                      </w:rPr>
                    </w:pPr>
                  </w:p>
                  <w:p w14:paraId="1A2435D9" w14:textId="77777777" w:rsidR="004052B7" w:rsidRDefault="004052B7" w:rsidP="00632B55">
                    <w:pPr>
                      <w:jc w:val="right"/>
                      <w:rPr>
                        <w:rFonts w:ascii="Calibri" w:hAnsi="Calibri" w:cs="Calibri"/>
                        <w:color w:val="FFFFFF"/>
                        <w:sz w:val="16"/>
                        <w:szCs w:val="16"/>
                      </w:rPr>
                    </w:pPr>
                  </w:p>
                  <w:p w14:paraId="7A327A94" w14:textId="77777777" w:rsidR="004052B7" w:rsidRDefault="004052B7" w:rsidP="00632B55">
                    <w:pPr>
                      <w:jc w:val="right"/>
                      <w:rPr>
                        <w:rFonts w:ascii="Calibri" w:hAnsi="Calibri" w:cs="Calibri"/>
                        <w:color w:val="FFFFFF"/>
                        <w:sz w:val="16"/>
                        <w:szCs w:val="16"/>
                      </w:rPr>
                    </w:pPr>
                  </w:p>
                  <w:p w14:paraId="7D957B2B" w14:textId="77777777" w:rsidR="004052B7" w:rsidRDefault="004052B7" w:rsidP="00632B55">
                    <w:pPr>
                      <w:jc w:val="right"/>
                      <w:rPr>
                        <w:rFonts w:ascii="Calibri" w:hAnsi="Calibri" w:cs="Calibri"/>
                        <w:color w:val="FFFFFF"/>
                        <w:sz w:val="16"/>
                        <w:szCs w:val="16"/>
                      </w:rPr>
                    </w:pPr>
                  </w:p>
                  <w:p w14:paraId="6AA3271D" w14:textId="77777777" w:rsidR="004052B7" w:rsidRPr="000F60CD" w:rsidRDefault="004052B7" w:rsidP="00632B55">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1020858A" w14:textId="77777777" w:rsidR="004052B7" w:rsidRPr="000F60CD" w:rsidRDefault="004052B7" w:rsidP="00632B55">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4AAFB83A" w14:textId="77777777" w:rsidR="004052B7" w:rsidRPr="000F60CD" w:rsidRDefault="004052B7" w:rsidP="00632B55">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523B72A5" w14:textId="77777777" w:rsidR="004052B7" w:rsidRPr="000F60CD" w:rsidRDefault="004052B7" w:rsidP="00632B55">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4DA9FB28" w14:textId="77777777" w:rsidR="004052B7" w:rsidRPr="000F60CD" w:rsidRDefault="004052B7" w:rsidP="00632B55">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0D1517DC" w14:textId="77777777" w:rsidR="004052B7" w:rsidRPr="000F60CD" w:rsidRDefault="004052B7" w:rsidP="00632B55">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7D40FCBA" w14:textId="77777777" w:rsidR="004052B7" w:rsidRPr="000F60CD" w:rsidRDefault="004052B7" w:rsidP="00632B55">
                    <w:pPr>
                      <w:jc w:val="right"/>
                      <w:rPr>
                        <w:rFonts w:ascii="Calibri" w:hAnsi="Calibri" w:cs="Calibri"/>
                        <w:color w:val="FFFFFF"/>
                        <w:sz w:val="16"/>
                        <w:szCs w:val="16"/>
                      </w:rPr>
                    </w:pPr>
                    <w:r w:rsidRPr="000F60CD">
                      <w:rPr>
                        <w:rFonts w:ascii="Calibri" w:hAnsi="Calibri" w:cs="Calibri"/>
                        <w:color w:val="FFFFFF"/>
                        <w:sz w:val="16"/>
                        <w:szCs w:val="16"/>
                      </w:rPr>
                      <w:t>info@iho.int</w:t>
                    </w:r>
                  </w:p>
                  <w:p w14:paraId="412C7969" w14:textId="77777777" w:rsidR="004052B7" w:rsidRPr="000F60CD" w:rsidRDefault="004052B7" w:rsidP="00632B55">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9290" type="#_x0000_t202" style="position:absolute;left:9459;top:7567;width:55836;height:604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" strokecolor="#001532" strokeweight=".5pt">
              <v:textbox style="mso-next-textbox:#Tekstvak 1" inset="10mm,10mm,10mm,10mm">
                <w:txbxContent>
                  <w:p w14:paraId="7A12814E" w14:textId="77777777" w:rsidR="004052B7" w:rsidRDefault="004052B7" w:rsidP="00AC1CC0">
                    <w:pPr>
                      <w:pStyle w:val="Basisalinea"/>
                      <w:spacing w:line="240" w:lineRule="auto"/>
                      <w:rPr>
                        <w:rFonts w:ascii="Arial" w:hAnsi="Arial" w:cs="HelveticaNeueLT Std Med"/>
                        <w:b/>
                        <w:color w:val="00004C"/>
                        <w:sz w:val="28"/>
                        <w:szCs w:val="28"/>
                      </w:rPr>
                    </w:pPr>
                  </w:p>
                  <w:p w14:paraId="32F77543" w14:textId="77777777" w:rsidR="004052B7" w:rsidRDefault="004052B7" w:rsidP="00AC1CC0">
                    <w:pPr>
                      <w:pStyle w:val="Basisalinea"/>
                      <w:spacing w:line="240" w:lineRule="auto"/>
                      <w:rPr>
                        <w:rFonts w:ascii="Arial" w:hAnsi="Arial" w:cs="HelveticaNeueLT Std Med"/>
                        <w:b/>
                        <w:color w:val="00004C"/>
                        <w:sz w:val="28"/>
                        <w:szCs w:val="28"/>
                      </w:rPr>
                    </w:pPr>
                  </w:p>
                  <w:p w14:paraId="5A5A62C8" w14:textId="77777777" w:rsidR="004052B7" w:rsidRDefault="004052B7" w:rsidP="00AC1CC0">
                    <w:pPr>
                      <w:pStyle w:val="Basisalinea"/>
                      <w:spacing w:line="240" w:lineRule="auto"/>
                      <w:rPr>
                        <w:rFonts w:ascii="Arial" w:hAnsi="Arial" w:cs="HelveticaNeueLT Std Med"/>
                        <w:b/>
                        <w:color w:val="00004C"/>
                        <w:sz w:val="28"/>
                        <w:szCs w:val="28"/>
                      </w:rPr>
                    </w:pPr>
                  </w:p>
                  <w:p w14:paraId="588C6B85" w14:textId="77777777" w:rsidR="004052B7" w:rsidRDefault="004052B7" w:rsidP="00AC1CC0">
                    <w:pPr>
                      <w:pStyle w:val="Basisalinea"/>
                      <w:spacing w:line="240" w:lineRule="auto"/>
                      <w:rPr>
                        <w:rFonts w:ascii="Arial" w:hAnsi="Arial" w:cs="HelveticaNeueLT Std Med"/>
                        <w:b/>
                        <w:color w:val="00004C"/>
                        <w:sz w:val="28"/>
                        <w:szCs w:val="28"/>
                      </w:rPr>
                    </w:pPr>
                  </w:p>
                  <w:p w14:paraId="1E05B77E" w14:textId="77777777" w:rsidR="004052B7" w:rsidRDefault="004052B7" w:rsidP="00AC1CC0">
                    <w:pPr>
                      <w:pStyle w:val="Basisalinea"/>
                      <w:spacing w:line="240" w:lineRule="auto"/>
                      <w:rPr>
                        <w:rFonts w:ascii="Arial" w:hAnsi="Arial" w:cs="HelveticaNeueLT Std Med"/>
                        <w:b/>
                        <w:color w:val="00004C"/>
                        <w:sz w:val="56"/>
                        <w:szCs w:val="56"/>
                      </w:rPr>
                    </w:pPr>
                    <w:r>
                      <w:rPr>
                        <w:rFonts w:ascii="Arial" w:hAnsi="Arial" w:cs="HelveticaNeueLT Std Med"/>
                        <w:b/>
                        <w:color w:val="00004C"/>
                        <w:sz w:val="28"/>
                        <w:szCs w:val="28"/>
                      </w:rPr>
                      <w:t>Annex C</w:t>
                    </w:r>
                  </w:p>
                  <w:p w14:paraId="5C5D1F02" w14:textId="77777777" w:rsidR="004052B7" w:rsidRDefault="004052B7" w:rsidP="00AC1CC0">
                    <w:pPr>
                      <w:pStyle w:val="Basisalinea"/>
                      <w:spacing w:line="240" w:lineRule="auto"/>
                      <w:rPr>
                        <w:rFonts w:ascii="Arial" w:hAnsi="Arial" w:cs="HelveticaNeueLT Std Med"/>
                        <w:b/>
                        <w:color w:val="00004C"/>
                        <w:sz w:val="56"/>
                        <w:szCs w:val="56"/>
                      </w:rPr>
                    </w:pPr>
                  </w:p>
                  <w:p w14:paraId="7B7B7F71" w14:textId="77777777" w:rsidR="004052B7" w:rsidRDefault="004052B7" w:rsidP="00AC1CC0">
                    <w:pPr>
                      <w:pStyle w:val="Basisalinea"/>
                      <w:spacing w:line="240" w:lineRule="auto"/>
                      <w:rPr>
                        <w:rFonts w:ascii="Arial" w:hAnsi="Arial" w:cs="HelveticaNeueLT Std Med"/>
                        <w:b/>
                        <w:color w:val="00004C"/>
                        <w:sz w:val="56"/>
                        <w:szCs w:val="56"/>
                      </w:rPr>
                    </w:pPr>
                    <w:r>
                      <w:rPr>
                        <w:rFonts w:ascii="Arial" w:hAnsi="Arial" w:cs="HelveticaNeueLT Std Med"/>
                        <w:b/>
                        <w:color w:val="00004C"/>
                        <w:sz w:val="56"/>
                        <w:szCs w:val="56"/>
                      </w:rPr>
                      <w:t>S-101 to S-57 ENC Conversion Guidance</w:t>
                    </w:r>
                  </w:p>
                  <w:p w14:paraId="4BD50B96" w14:textId="77777777" w:rsidR="004052B7" w:rsidRDefault="004052B7" w:rsidP="00AC1CC0">
                    <w:pPr>
                      <w:pStyle w:val="Basisalinea"/>
                      <w:spacing w:line="240" w:lineRule="auto"/>
                      <w:rPr>
                        <w:rFonts w:ascii="Arial" w:hAnsi="Arial" w:cs="HelveticaNeueLT Std Med"/>
                        <w:b/>
                        <w:color w:val="00004C"/>
                        <w:sz w:val="56"/>
                        <w:szCs w:val="56"/>
                      </w:rPr>
                    </w:pPr>
                  </w:p>
                  <w:p w14:paraId="472A44F2" w14:textId="77777777" w:rsidR="004052B7" w:rsidRDefault="004052B7" w:rsidP="00AC1CC0">
                    <w:pPr>
                      <w:pStyle w:val="Basisalinea"/>
                      <w:spacing w:line="240" w:lineRule="auto"/>
                      <w:rPr>
                        <w:rFonts w:ascii="Arial" w:hAnsi="Arial" w:cs="HelveticaNeueLT Std Med"/>
                        <w:b/>
                        <w:color w:val="00004C"/>
                        <w:sz w:val="56"/>
                        <w:szCs w:val="56"/>
                      </w:rPr>
                    </w:pPr>
                  </w:p>
                  <w:p w14:paraId="3BA3CE62" w14:textId="27DA8130" w:rsidR="004052B7" w:rsidRPr="00FD27EE" w:rsidRDefault="004052B7" w:rsidP="00AC1CC0">
                    <w:pPr>
                      <w:pStyle w:val="Basisalinea"/>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FC3D8A">
                      <w:rPr>
                        <w:rFonts w:ascii="Arial" w:hAnsi="Arial" w:cs="HelveticaNeueLT Std Med"/>
                        <w:b/>
                        <w:color w:val="00004C"/>
                        <w:sz w:val="28"/>
                        <w:szCs w:val="28"/>
                      </w:rPr>
                      <w:t>1</w:t>
                    </w:r>
                    <w:r>
                      <w:rPr>
                        <w:rFonts w:ascii="Arial" w:hAnsi="Arial" w:cs="HelveticaNeueLT Std Med"/>
                        <w:b/>
                        <w:color w:val="00004C"/>
                        <w:sz w:val="28"/>
                        <w:szCs w:val="28"/>
                      </w:rPr>
                      <w:t>.0.0.202</w:t>
                    </w:r>
                    <w:r w:rsidR="00C62CB9">
                      <w:rPr>
                        <w:rFonts w:ascii="Arial" w:hAnsi="Arial" w:cs="HelveticaNeueLT Std Med"/>
                        <w:b/>
                        <w:color w:val="00004C"/>
                        <w:sz w:val="28"/>
                        <w:szCs w:val="28"/>
                      </w:rPr>
                      <w:t>4</w:t>
                    </w:r>
                    <w:r w:rsidR="00914301">
                      <w:rPr>
                        <w:rFonts w:ascii="Arial" w:hAnsi="Arial" w:cs="HelveticaNeueLT Std Med"/>
                        <w:b/>
                        <w:color w:val="00004C"/>
                        <w:sz w:val="28"/>
                        <w:szCs w:val="28"/>
                      </w:rPr>
                      <w:t>1</w:t>
                    </w:r>
                    <w:r w:rsidR="00FA232D">
                      <w:rPr>
                        <w:rFonts w:ascii="Arial" w:hAnsi="Arial" w:cs="HelveticaNeueLT Std Med"/>
                        <w:b/>
                        <w:color w:val="00004C"/>
                        <w:sz w:val="28"/>
                        <w:szCs w:val="28"/>
                      </w:rPr>
                      <w:t>10</w:t>
                    </w:r>
                    <w:r w:rsidR="00CC4453">
                      <w:rPr>
                        <w:rFonts w:ascii="Arial" w:hAnsi="Arial" w:cs="HelveticaNeueLT Std Med"/>
                        <w:b/>
                        <w:color w:val="00004C"/>
                        <w:sz w:val="28"/>
                        <w:szCs w:val="28"/>
                      </w:rPr>
                      <w:t>5</w:t>
                    </w:r>
                    <w:r>
                      <w:rPr>
                        <w:rFonts w:ascii="Arial" w:hAnsi="Arial" w:cs="HelveticaNeueLT Std Med"/>
                        <w:b/>
                        <w:color w:val="00004C"/>
                        <w:sz w:val="28"/>
                        <w:szCs w:val="28"/>
                      </w:rPr>
                      <w:t xml:space="preserve">– </w:t>
                    </w:r>
                    <w:r w:rsidRPr="00AC1CC0">
                      <w:rPr>
                        <w:rFonts w:ascii="Arial" w:hAnsi="Arial" w:cs="HelveticaNeueLT Std Med"/>
                        <w:b/>
                        <w:color w:val="FF0000"/>
                        <w:sz w:val="28"/>
                        <w:szCs w:val="28"/>
                      </w:rPr>
                      <w:t>Xxxx</w:t>
                    </w:r>
                    <w:r>
                      <w:rPr>
                        <w:rFonts w:ascii="Arial" w:hAnsi="Arial" w:cs="HelveticaNeueLT Std Med"/>
                        <w:b/>
                        <w:color w:val="00004C"/>
                        <w:sz w:val="28"/>
                        <w:szCs w:val="28"/>
                      </w:rPr>
                      <w:t xml:space="preserve"> 202</w:t>
                    </w:r>
                    <w:r w:rsidR="00545297">
                      <w:rPr>
                        <w:rFonts w:ascii="Arial" w:hAnsi="Arial" w:cs="HelveticaNeueLT Std Med"/>
                        <w:b/>
                        <w:color w:val="00004C"/>
                        <w:sz w:val="28"/>
                        <w:szCs w:val="28"/>
                      </w:rPr>
                      <w:t>4</w:t>
                    </w:r>
                  </w:p>
                  <w:p w14:paraId="1631509C" w14:textId="77777777" w:rsidR="004052B7" w:rsidRDefault="004052B7" w:rsidP="00AC1CC0">
                    <w:pPr>
                      <w:pStyle w:val="Basisalinea"/>
                      <w:spacing w:line="240" w:lineRule="auto"/>
                      <w:rPr>
                        <w:rFonts w:ascii="Arial" w:hAnsi="Arial" w:cs="HelveticaNeueLT Std Med"/>
                        <w:b/>
                        <w:color w:val="00004C"/>
                        <w:sz w:val="56"/>
                        <w:szCs w:val="56"/>
                      </w:rPr>
                    </w:pPr>
                  </w:p>
                  <w:p w14:paraId="7CEE1D53" w14:textId="77777777" w:rsidR="004052B7" w:rsidRPr="00FD27EE" w:rsidRDefault="004052B7" w:rsidP="00632B55">
                    <w:pPr>
                      <w:pStyle w:val="Basisalinea"/>
                      <w:suppressAutoHyphens/>
                      <w:spacing w:line="240" w:lineRule="auto"/>
                      <w:rPr>
                        <w:rFonts w:ascii="Arial" w:hAnsi="Arial" w:cs="HelveticaNeueLT Std Med"/>
                        <w:b/>
                        <w:color w:val="00004C"/>
                        <w:sz w:val="56"/>
                        <w:szCs w:val="56"/>
                      </w:rPr>
                    </w:pPr>
                  </w:p>
                </w:txbxContent>
              </v:textbox>
            </v:shape>
            <w10:wrap anchorx="margin"/>
          </v:group>
        </w:pict>
      </w:r>
      <w:r w:rsidR="00632B55" w:rsidRPr="000763B3">
        <w:rPr>
          <w:lang w:val="en-GB"/>
        </w:rPr>
        <w:tab/>
        <w:t xml:space="preserve"> </w:t>
      </w:r>
    </w:p>
    <w:p w14:paraId="7A2544D3" w14:textId="77777777" w:rsidR="00DB6981" w:rsidRPr="000763B3" w:rsidRDefault="00632B55" w:rsidP="00B41993">
      <w:pPr>
        <w:jc w:val="both"/>
        <w:rPr>
          <w:rStyle w:val="module"/>
          <w:b/>
          <w:sz w:val="22"/>
          <w:lang w:val="en-GB"/>
        </w:rPr>
      </w:pPr>
      <w:r w:rsidRPr="000763B3">
        <w:rPr>
          <w:lang w:val="en-GB"/>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709"/>
      </w:tblGrid>
      <w:tr w:rsidR="00623724" w:rsidRPr="000763B3" w14:paraId="3E61E358" w14:textId="77777777">
        <w:tc>
          <w:tcPr>
            <w:tcW w:w="9253" w:type="dxa"/>
            <w:tcBorders>
              <w:top w:val="single" w:sz="4" w:space="0" w:color="000000"/>
            </w:tcBorders>
          </w:tcPr>
          <w:p w14:paraId="02CE460C" w14:textId="77777777" w:rsidR="00623724" w:rsidRPr="000763B3" w:rsidRDefault="00623724" w:rsidP="002C497D">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lang w:val="en-GB"/>
              </w:rPr>
            </w:pPr>
            <w:r w:rsidRPr="000763B3">
              <w:rPr>
                <w:rFonts w:ascii="Helvetica" w:hAnsi="Helvetica" w:cs="Helvetica"/>
                <w:sz w:val="22"/>
                <w:szCs w:val="22"/>
                <w:lang w:val="en-GB"/>
              </w:rPr>
              <w:t xml:space="preserve">© </w:t>
            </w:r>
            <w:r w:rsidRPr="000763B3">
              <w:rPr>
                <w:rFonts w:ascii="Helvetica" w:hAnsi="Helvetica"/>
                <w:sz w:val="22"/>
                <w:szCs w:val="22"/>
                <w:lang w:val="en-GB"/>
              </w:rPr>
              <w:t xml:space="preserve">Copyright International Hydrographic Organization </w:t>
            </w:r>
            <w:r w:rsidR="002B29A9" w:rsidRPr="000763B3">
              <w:rPr>
                <w:rFonts w:ascii="Helvetica" w:hAnsi="Helvetica"/>
                <w:sz w:val="22"/>
                <w:szCs w:val="22"/>
                <w:lang w:val="en-GB"/>
              </w:rPr>
              <w:t>202</w:t>
            </w:r>
            <w:r w:rsidR="00C62CB9" w:rsidRPr="000763B3">
              <w:rPr>
                <w:rFonts w:ascii="Helvetica" w:hAnsi="Helvetica"/>
                <w:sz w:val="22"/>
                <w:szCs w:val="22"/>
                <w:lang w:val="en-GB"/>
              </w:rPr>
              <w:t>4</w:t>
            </w:r>
          </w:p>
        </w:tc>
      </w:tr>
      <w:tr w:rsidR="00623724" w:rsidRPr="000763B3" w14:paraId="6F777634" w14:textId="77777777">
        <w:tc>
          <w:tcPr>
            <w:tcW w:w="9253" w:type="dxa"/>
          </w:tcPr>
          <w:p w14:paraId="4C5B8E86" w14:textId="77777777" w:rsidR="00623724" w:rsidRPr="000763B3" w:rsidRDefault="00623724" w:rsidP="00B41993">
            <w:pPr>
              <w:pStyle w:val="Default"/>
              <w:spacing w:before="120" w:after="120"/>
              <w:ind w:left="317" w:right="390"/>
              <w:jc w:val="both"/>
              <w:rPr>
                <w:color w:val="auto"/>
                <w:sz w:val="20"/>
                <w:szCs w:val="20"/>
                <w:lang w:val="en-GB"/>
              </w:rPr>
            </w:pPr>
            <w:r w:rsidRPr="000763B3">
              <w:rPr>
                <w:color w:val="auto"/>
                <w:sz w:val="20"/>
                <w:szCs w:val="20"/>
                <w:lang w:val="en-GB"/>
              </w:rPr>
              <w:t xml:space="preserve">This work is copyright. Apart from any use permitted in accordance with the </w:t>
            </w:r>
            <w:hyperlink r:id="rId11" w:history="1">
              <w:r w:rsidRPr="000763B3">
                <w:rPr>
                  <w:color w:val="auto"/>
                  <w:sz w:val="20"/>
                  <w:szCs w:val="20"/>
                  <w:lang w:val="en-GB"/>
                </w:rPr>
                <w:t>Berne Convention for the Protection of Literary and Artistic Works</w:t>
              </w:r>
            </w:hyperlink>
            <w:r w:rsidRPr="000763B3">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w:t>
            </w:r>
            <w:r w:rsidR="00A62769" w:rsidRPr="000763B3">
              <w:rPr>
                <w:color w:val="auto"/>
                <w:sz w:val="20"/>
                <w:szCs w:val="20"/>
                <w:lang w:val="en-GB"/>
              </w:rPr>
              <w:t xml:space="preserve">Organization </w:t>
            </w:r>
            <w:r w:rsidRPr="000763B3">
              <w:rPr>
                <w:color w:val="auto"/>
                <w:sz w:val="20"/>
                <w:szCs w:val="20"/>
                <w:lang w:val="en-GB"/>
              </w:rPr>
              <w:t>(</w:t>
            </w:r>
            <w:r w:rsidR="00A62769" w:rsidRPr="000763B3">
              <w:rPr>
                <w:color w:val="auto"/>
                <w:sz w:val="20"/>
                <w:szCs w:val="20"/>
                <w:lang w:val="en-GB"/>
              </w:rPr>
              <w:t>IHO</w:t>
            </w:r>
            <w:r w:rsidRPr="000763B3">
              <w:rPr>
                <w:color w:val="auto"/>
                <w:sz w:val="20"/>
                <w:szCs w:val="20"/>
                <w:lang w:val="en-GB"/>
              </w:rPr>
              <w:t>). Copyright in some of the material in this publication may be owned by another party and permission for the translation and/or reproduction of that material must be obtained from the owner.</w:t>
            </w:r>
          </w:p>
        </w:tc>
      </w:tr>
      <w:tr w:rsidR="00623724" w:rsidRPr="000763B3" w14:paraId="4933C942" w14:textId="77777777">
        <w:tc>
          <w:tcPr>
            <w:tcW w:w="9253" w:type="dxa"/>
          </w:tcPr>
          <w:p w14:paraId="54FEACB0" w14:textId="77777777" w:rsidR="00623724" w:rsidRPr="000763B3" w:rsidRDefault="00623724" w:rsidP="00B41993">
            <w:pPr>
              <w:pStyle w:val="Default"/>
              <w:spacing w:before="120" w:after="120"/>
              <w:ind w:left="317" w:right="390"/>
              <w:jc w:val="both"/>
              <w:rPr>
                <w:color w:val="auto"/>
                <w:sz w:val="20"/>
                <w:szCs w:val="20"/>
                <w:lang w:val="en-GB"/>
              </w:rPr>
            </w:pPr>
            <w:r w:rsidRPr="000763B3">
              <w:rPr>
                <w:color w:val="auto"/>
                <w:sz w:val="20"/>
                <w:szCs w:val="20"/>
                <w:lang w:val="en-GB"/>
              </w:rPr>
              <w:t xml:space="preserve">This document or partial material from this document may be translated, reproduced or distributed for general information, on no more than a cost recovery basis. Copies may not be sold or distributed for profit or gain without prior written agreement of the </w:t>
            </w:r>
            <w:r w:rsidR="00A62769" w:rsidRPr="000763B3">
              <w:rPr>
                <w:color w:val="auto"/>
                <w:sz w:val="20"/>
                <w:szCs w:val="20"/>
                <w:lang w:val="en-GB"/>
              </w:rPr>
              <w:t xml:space="preserve">IHO Secretariat </w:t>
            </w:r>
            <w:r w:rsidRPr="000763B3">
              <w:rPr>
                <w:color w:val="auto"/>
                <w:sz w:val="20"/>
                <w:szCs w:val="20"/>
                <w:lang w:val="en-GB"/>
              </w:rPr>
              <w:t>and any other copyright holders.</w:t>
            </w:r>
          </w:p>
        </w:tc>
      </w:tr>
      <w:tr w:rsidR="00623724" w:rsidRPr="000763B3" w14:paraId="7E9EBCB0" w14:textId="77777777">
        <w:tc>
          <w:tcPr>
            <w:tcW w:w="9253" w:type="dxa"/>
          </w:tcPr>
          <w:p w14:paraId="62BCC357" w14:textId="77777777" w:rsidR="00623724" w:rsidRPr="000763B3" w:rsidRDefault="00623724" w:rsidP="00B41993">
            <w:pPr>
              <w:autoSpaceDE w:val="0"/>
              <w:autoSpaceDN w:val="0"/>
              <w:adjustRightInd w:val="0"/>
              <w:spacing w:before="120" w:after="120"/>
              <w:ind w:left="317" w:right="390"/>
              <w:jc w:val="both"/>
              <w:rPr>
                <w:rFonts w:ascii="Arial" w:hAnsi="Arial" w:cs="Arial"/>
                <w:sz w:val="20"/>
                <w:szCs w:val="20"/>
                <w:lang w:val="en-GB"/>
              </w:rPr>
            </w:pPr>
            <w:r w:rsidRPr="000763B3">
              <w:rPr>
                <w:rFonts w:ascii="Arial" w:hAnsi="Arial" w:cs="Arial"/>
                <w:sz w:val="20"/>
                <w:szCs w:val="20"/>
                <w:lang w:val="en-GB"/>
              </w:rPr>
              <w:t>In the event that this document or partial material from this document is reproduced, translated or distributed under the terms described above, the following statements are to be included:</w:t>
            </w:r>
          </w:p>
        </w:tc>
      </w:tr>
      <w:tr w:rsidR="00623724" w:rsidRPr="000763B3" w14:paraId="3169831A" w14:textId="77777777">
        <w:tc>
          <w:tcPr>
            <w:tcW w:w="9253" w:type="dxa"/>
          </w:tcPr>
          <w:p w14:paraId="2AB9B535" w14:textId="77777777" w:rsidR="00623724" w:rsidRPr="000763B3" w:rsidRDefault="00623724" w:rsidP="00B41993">
            <w:pPr>
              <w:autoSpaceDE w:val="0"/>
              <w:autoSpaceDN w:val="0"/>
              <w:adjustRightInd w:val="0"/>
              <w:spacing w:before="120" w:after="120"/>
              <w:ind w:left="600" w:right="924"/>
              <w:jc w:val="both"/>
              <w:rPr>
                <w:rFonts w:ascii="Calibri" w:hAnsi="Calibri" w:cs="Arial"/>
                <w:i/>
                <w:sz w:val="20"/>
                <w:szCs w:val="20"/>
                <w:lang w:val="en-GB"/>
              </w:rPr>
            </w:pPr>
            <w:r w:rsidRPr="000763B3">
              <w:rPr>
                <w:rFonts w:ascii="Calibri" w:hAnsi="Calibri" w:cs="Arial"/>
                <w:i/>
                <w:sz w:val="20"/>
                <w:szCs w:val="20"/>
                <w:lang w:val="en-GB"/>
              </w:rPr>
              <w:t xml:space="preserve">“Material from IHO publication [reference to extract: Title, Edition] is reproduced with the permission of the </w:t>
            </w:r>
            <w:r w:rsidR="00A62769" w:rsidRPr="000763B3">
              <w:rPr>
                <w:rFonts w:ascii="Calibri" w:hAnsi="Calibri" w:cs="Arial"/>
                <w:i/>
                <w:sz w:val="20"/>
                <w:szCs w:val="20"/>
                <w:lang w:val="en-GB"/>
              </w:rPr>
              <w:t>IHO Secretariat</w:t>
            </w:r>
            <w:r w:rsidRPr="000763B3">
              <w:rPr>
                <w:rFonts w:ascii="Calibri" w:hAnsi="Calibri" w:cs="Arial"/>
                <w:i/>
                <w:sz w:val="20"/>
                <w:szCs w:val="20"/>
                <w:lang w:val="en-GB"/>
              </w:rPr>
              <w:t xml:space="preserve">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623724" w:rsidRPr="000763B3" w14:paraId="22786204" w14:textId="77777777">
        <w:trPr>
          <w:trHeight w:val="2312"/>
        </w:trPr>
        <w:tc>
          <w:tcPr>
            <w:tcW w:w="9253" w:type="dxa"/>
            <w:tcBorders>
              <w:bottom w:val="single" w:sz="4" w:space="0" w:color="000000"/>
            </w:tcBorders>
          </w:tcPr>
          <w:p w14:paraId="37D755E9" w14:textId="77777777" w:rsidR="00623724" w:rsidRPr="000763B3" w:rsidRDefault="00623724" w:rsidP="00B41993">
            <w:pPr>
              <w:autoSpaceDE w:val="0"/>
              <w:autoSpaceDN w:val="0"/>
              <w:adjustRightInd w:val="0"/>
              <w:spacing w:before="120" w:after="120"/>
              <w:ind w:left="600" w:right="924"/>
              <w:jc w:val="both"/>
              <w:rPr>
                <w:rFonts w:ascii="Calibri" w:hAnsi="Calibri" w:cs="Arial"/>
                <w:i/>
                <w:sz w:val="20"/>
                <w:szCs w:val="20"/>
                <w:lang w:val="en-GB"/>
              </w:rPr>
            </w:pPr>
            <w:r w:rsidRPr="000763B3">
              <w:rPr>
                <w:rFonts w:ascii="Calibri" w:hAnsi="Calibri" w:cs="Arial"/>
                <w:i/>
                <w:sz w:val="20"/>
                <w:szCs w:val="20"/>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5B07A0D6" w14:textId="77777777" w:rsidR="00623724" w:rsidRPr="000763B3" w:rsidRDefault="00623724" w:rsidP="00B41993">
            <w:pPr>
              <w:autoSpaceDE w:val="0"/>
              <w:autoSpaceDN w:val="0"/>
              <w:adjustRightInd w:val="0"/>
              <w:spacing w:before="120" w:after="120"/>
              <w:ind w:left="366" w:right="924"/>
              <w:jc w:val="both"/>
              <w:rPr>
                <w:rFonts w:ascii="Arial" w:hAnsi="Arial" w:cs="Arial"/>
                <w:sz w:val="20"/>
                <w:szCs w:val="20"/>
                <w:lang w:val="en-GB"/>
              </w:rPr>
            </w:pPr>
            <w:r w:rsidRPr="000763B3">
              <w:rPr>
                <w:rFonts w:ascii="Arial" w:hAnsi="Arial" w:cs="Arial"/>
                <w:sz w:val="20"/>
                <w:szCs w:val="20"/>
                <w:lang w:val="en-GB"/>
              </w:rPr>
              <w:t xml:space="preserve">The IHO Logo or other identifiers shall not be used in any derived product without prior written permission from the </w:t>
            </w:r>
            <w:r w:rsidR="00A62769" w:rsidRPr="000763B3">
              <w:rPr>
                <w:rFonts w:ascii="Arial" w:hAnsi="Arial" w:cs="Arial"/>
                <w:sz w:val="20"/>
                <w:szCs w:val="20"/>
                <w:lang w:val="en-GB"/>
              </w:rPr>
              <w:t>IHO Secretariat</w:t>
            </w:r>
            <w:r w:rsidRPr="000763B3">
              <w:rPr>
                <w:rFonts w:ascii="Arial" w:hAnsi="Arial" w:cs="Arial"/>
                <w:sz w:val="20"/>
                <w:szCs w:val="20"/>
                <w:lang w:val="en-GB"/>
              </w:rPr>
              <w:t>.</w:t>
            </w:r>
          </w:p>
          <w:p w14:paraId="4EB21FBD" w14:textId="77777777" w:rsidR="00623724" w:rsidRPr="000763B3" w:rsidRDefault="00623724" w:rsidP="00B41993">
            <w:pPr>
              <w:autoSpaceDE w:val="0"/>
              <w:autoSpaceDN w:val="0"/>
              <w:adjustRightInd w:val="0"/>
              <w:spacing w:before="120" w:after="120"/>
              <w:ind w:left="600" w:right="924"/>
              <w:jc w:val="both"/>
              <w:rPr>
                <w:rFonts w:cs="Arial"/>
                <w:lang w:val="en-GB"/>
              </w:rPr>
            </w:pPr>
          </w:p>
        </w:tc>
      </w:tr>
    </w:tbl>
    <w:p w14:paraId="7F54EA72" w14:textId="77777777" w:rsidR="009E65AE" w:rsidRPr="000763B3" w:rsidRDefault="009E65AE" w:rsidP="00B41993">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both"/>
        <w:rPr>
          <w:rStyle w:val="module"/>
          <w:b/>
          <w:sz w:val="22"/>
          <w:lang w:val="en-GB"/>
        </w:rPr>
      </w:pPr>
    </w:p>
    <w:p w14:paraId="77B3240D" w14:textId="77777777" w:rsidR="00DB6981" w:rsidRPr="000763B3" w:rsidRDefault="00DB6981" w:rsidP="00B41993">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both"/>
        <w:rPr>
          <w:rStyle w:val="module"/>
          <w:b/>
          <w:sz w:val="22"/>
          <w:lang w:val="en-GB"/>
        </w:rPr>
      </w:pPr>
    </w:p>
    <w:p w14:paraId="2E7B04AE" w14:textId="77777777" w:rsidR="00DB6981" w:rsidRPr="000763B3" w:rsidRDefault="00DB6981" w:rsidP="00B41993">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both"/>
        <w:rPr>
          <w:rStyle w:val="module"/>
          <w:b/>
          <w:sz w:val="22"/>
          <w:lang w:val="en-GB"/>
        </w:rPr>
      </w:pPr>
    </w:p>
    <w:p w14:paraId="406F47B9" w14:textId="77777777" w:rsidR="0044229E" w:rsidRPr="000763B3" w:rsidRDefault="00C20EEB" w:rsidP="00B41993">
      <w:pPr>
        <w:pStyle w:val="Heading3"/>
        <w:numPr>
          <w:ilvl w:val="0"/>
          <w:numId w:val="0"/>
        </w:numPr>
        <w:tabs>
          <w:tab w:val="left" w:pos="8931"/>
        </w:tabs>
        <w:jc w:val="both"/>
        <w:rPr>
          <w:lang w:val="en-GB"/>
        </w:rPr>
      </w:pPr>
      <w:bookmarkStart w:id="0" w:name="_Toc260134051"/>
      <w:bookmarkStart w:id="1" w:name="_Toc260142420"/>
      <w:bookmarkStart w:id="2" w:name="_Toc520182585"/>
      <w:bookmarkStart w:id="3" w:name="_Toc522283988"/>
      <w:bookmarkStart w:id="4" w:name="_Toc89349246"/>
      <w:r w:rsidRPr="000763B3">
        <w:rPr>
          <w:lang w:val="en-GB"/>
        </w:rPr>
        <w:br w:type="page"/>
      </w:r>
      <w:bookmarkStart w:id="5" w:name="_Toc181702554"/>
      <w:r w:rsidR="0044229E" w:rsidRPr="000763B3">
        <w:rPr>
          <w:lang w:val="en-GB"/>
        </w:rPr>
        <w:t>CONTENTS</w:t>
      </w:r>
      <w:bookmarkEnd w:id="0"/>
      <w:bookmarkEnd w:id="1"/>
      <w:bookmarkEnd w:id="2"/>
      <w:bookmarkEnd w:id="3"/>
      <w:bookmarkEnd w:id="4"/>
      <w:bookmarkEnd w:id="5"/>
    </w:p>
    <w:p w14:paraId="4542F37F" w14:textId="66DAAEB8" w:rsidR="00BE221A" w:rsidRDefault="005D7003">
      <w:pPr>
        <w:pStyle w:val="TOC3"/>
        <w:rPr>
          <w:rFonts w:ascii="Aptos" w:hAnsi="Aptos"/>
          <w:iCs w:val="0"/>
          <w:noProof/>
          <w:kern w:val="2"/>
          <w:sz w:val="24"/>
          <w:szCs w:val="24"/>
          <w:lang w:val="en-GB" w:eastAsia="en-GB"/>
        </w:rPr>
      </w:pPr>
      <w:r w:rsidRPr="000763B3">
        <w:rPr>
          <w:rFonts w:cs="Arial"/>
          <w:lang w:val="en-GB"/>
        </w:rPr>
        <w:fldChar w:fldCharType="begin"/>
      </w:r>
      <w:r w:rsidRPr="000763B3">
        <w:rPr>
          <w:rFonts w:cs="Arial"/>
          <w:lang w:val="en-GB"/>
        </w:rPr>
        <w:instrText xml:space="preserve"> TOC \o "1-4" \h \z \u </w:instrText>
      </w:r>
      <w:r w:rsidRPr="000763B3">
        <w:rPr>
          <w:rFonts w:cs="Arial"/>
          <w:lang w:val="en-GB"/>
        </w:rPr>
        <w:fldChar w:fldCharType="separate"/>
      </w:r>
      <w:hyperlink w:anchor="_Toc181702554" w:history="1">
        <w:r w:rsidR="00BE221A" w:rsidRPr="00B43301">
          <w:rPr>
            <w:rStyle w:val="Hyperlink"/>
            <w:noProof/>
            <w:lang w:val="en-GB"/>
          </w:rPr>
          <w:t>CONTENTS</w:t>
        </w:r>
        <w:r w:rsidR="00BE221A">
          <w:rPr>
            <w:noProof/>
            <w:webHidden/>
          </w:rPr>
          <w:tab/>
        </w:r>
        <w:r w:rsidR="00BE221A">
          <w:rPr>
            <w:noProof/>
            <w:webHidden/>
          </w:rPr>
          <w:fldChar w:fldCharType="begin"/>
        </w:r>
        <w:r w:rsidR="00BE221A">
          <w:rPr>
            <w:noProof/>
            <w:webHidden/>
          </w:rPr>
          <w:instrText xml:space="preserve"> PAGEREF _Toc181702554 \h </w:instrText>
        </w:r>
        <w:r w:rsidR="00BE221A">
          <w:rPr>
            <w:noProof/>
            <w:webHidden/>
          </w:rPr>
        </w:r>
        <w:r w:rsidR="00BE221A">
          <w:rPr>
            <w:noProof/>
            <w:webHidden/>
          </w:rPr>
          <w:fldChar w:fldCharType="separate"/>
        </w:r>
        <w:r w:rsidR="00BE221A">
          <w:rPr>
            <w:noProof/>
            <w:webHidden/>
          </w:rPr>
          <w:t>iii</w:t>
        </w:r>
        <w:r w:rsidR="00BE221A">
          <w:rPr>
            <w:noProof/>
            <w:webHidden/>
          </w:rPr>
          <w:fldChar w:fldCharType="end"/>
        </w:r>
      </w:hyperlink>
    </w:p>
    <w:p w14:paraId="34841AE4" w14:textId="51FED3CF"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555" w:history="1">
        <w:r w:rsidRPr="00B43301">
          <w:rPr>
            <w:rStyle w:val="Hyperlink"/>
            <w:noProof/>
            <w:kern w:val="28"/>
            <w:lang w:val="en-GB"/>
          </w:rPr>
          <w:t>1</w:t>
        </w:r>
        <w:r>
          <w:rPr>
            <w:rFonts w:ascii="Aptos" w:hAnsi="Aptos"/>
            <w:bCs w:val="0"/>
            <w:noProof/>
            <w:kern w:val="2"/>
            <w:sz w:val="24"/>
            <w:szCs w:val="24"/>
            <w:lang w:val="en-GB" w:eastAsia="en-GB"/>
          </w:rPr>
          <w:tab/>
        </w:r>
        <w:r w:rsidRPr="00B43301">
          <w:rPr>
            <w:rStyle w:val="Hyperlink"/>
            <w:noProof/>
            <w:kern w:val="28"/>
            <w:lang w:val="en-GB"/>
          </w:rPr>
          <w:t>Overview</w:t>
        </w:r>
        <w:r>
          <w:rPr>
            <w:noProof/>
            <w:webHidden/>
          </w:rPr>
          <w:tab/>
        </w:r>
        <w:r>
          <w:rPr>
            <w:noProof/>
            <w:webHidden/>
          </w:rPr>
          <w:fldChar w:fldCharType="begin"/>
        </w:r>
        <w:r>
          <w:rPr>
            <w:noProof/>
            <w:webHidden/>
          </w:rPr>
          <w:instrText xml:space="preserve"> PAGEREF _Toc181702555 \h </w:instrText>
        </w:r>
        <w:r>
          <w:rPr>
            <w:noProof/>
            <w:webHidden/>
          </w:rPr>
        </w:r>
        <w:r>
          <w:rPr>
            <w:noProof/>
            <w:webHidden/>
          </w:rPr>
          <w:fldChar w:fldCharType="separate"/>
        </w:r>
        <w:r>
          <w:rPr>
            <w:noProof/>
            <w:webHidden/>
          </w:rPr>
          <w:t>1</w:t>
        </w:r>
        <w:r>
          <w:rPr>
            <w:noProof/>
            <w:webHidden/>
          </w:rPr>
          <w:fldChar w:fldCharType="end"/>
        </w:r>
      </w:hyperlink>
    </w:p>
    <w:p w14:paraId="4B0868CE" w14:textId="3CDEF56D" w:rsidR="00BE221A" w:rsidRDefault="00BE221A">
      <w:pPr>
        <w:pStyle w:val="TOC2"/>
        <w:rPr>
          <w:rFonts w:ascii="Aptos" w:hAnsi="Aptos"/>
          <w:kern w:val="2"/>
          <w:sz w:val="24"/>
          <w:szCs w:val="24"/>
          <w:lang w:val="en-GB" w:eastAsia="en-GB"/>
        </w:rPr>
      </w:pPr>
      <w:hyperlink w:anchor="_Toc181702556" w:history="1">
        <w:r w:rsidRPr="00B43301">
          <w:rPr>
            <w:rStyle w:val="Hyperlink"/>
            <w:bCs/>
            <w:kern w:val="28"/>
            <w:lang w:val="en-GB"/>
          </w:rPr>
          <w:t>1.1</w:t>
        </w:r>
        <w:r>
          <w:rPr>
            <w:rFonts w:ascii="Aptos" w:hAnsi="Aptos"/>
            <w:kern w:val="2"/>
            <w:sz w:val="24"/>
            <w:szCs w:val="24"/>
            <w:lang w:val="en-GB" w:eastAsia="en-GB"/>
          </w:rPr>
          <w:tab/>
        </w:r>
        <w:r w:rsidRPr="00B43301">
          <w:rPr>
            <w:rStyle w:val="Hyperlink"/>
            <w:bCs/>
            <w:kern w:val="28"/>
            <w:lang w:val="en-GB"/>
          </w:rPr>
          <w:t>Preface</w:t>
        </w:r>
        <w:r>
          <w:rPr>
            <w:webHidden/>
          </w:rPr>
          <w:tab/>
        </w:r>
        <w:r>
          <w:rPr>
            <w:webHidden/>
          </w:rPr>
          <w:fldChar w:fldCharType="begin"/>
        </w:r>
        <w:r>
          <w:rPr>
            <w:webHidden/>
          </w:rPr>
          <w:instrText xml:space="preserve"> PAGEREF _Toc181702556 \h </w:instrText>
        </w:r>
        <w:r>
          <w:rPr>
            <w:webHidden/>
          </w:rPr>
        </w:r>
        <w:r>
          <w:rPr>
            <w:webHidden/>
          </w:rPr>
          <w:fldChar w:fldCharType="separate"/>
        </w:r>
        <w:r>
          <w:rPr>
            <w:webHidden/>
          </w:rPr>
          <w:t>1</w:t>
        </w:r>
        <w:r>
          <w:rPr>
            <w:webHidden/>
          </w:rPr>
          <w:fldChar w:fldCharType="end"/>
        </w:r>
      </w:hyperlink>
    </w:p>
    <w:p w14:paraId="1CA987B8" w14:textId="0B0B4279" w:rsidR="00BE221A" w:rsidRDefault="00BE221A">
      <w:pPr>
        <w:pStyle w:val="TOC2"/>
        <w:rPr>
          <w:rFonts w:ascii="Aptos" w:hAnsi="Aptos"/>
          <w:kern w:val="2"/>
          <w:sz w:val="24"/>
          <w:szCs w:val="24"/>
          <w:lang w:val="en-GB" w:eastAsia="en-GB"/>
        </w:rPr>
      </w:pPr>
      <w:hyperlink w:anchor="_Toc181702557" w:history="1">
        <w:r w:rsidRPr="00B43301">
          <w:rPr>
            <w:rStyle w:val="Hyperlink"/>
            <w:bCs/>
            <w:lang w:val="en-GB"/>
          </w:rPr>
          <w:t>1.2</w:t>
        </w:r>
        <w:r>
          <w:rPr>
            <w:rFonts w:ascii="Aptos" w:hAnsi="Aptos"/>
            <w:kern w:val="2"/>
            <w:sz w:val="24"/>
            <w:szCs w:val="24"/>
            <w:lang w:val="en-GB" w:eastAsia="en-GB"/>
          </w:rPr>
          <w:tab/>
        </w:r>
        <w:r w:rsidRPr="00B43301">
          <w:rPr>
            <w:rStyle w:val="Hyperlink"/>
            <w:bCs/>
            <w:lang w:val="en-GB"/>
          </w:rPr>
          <w:t>S-65 Annex C; S-101 to S-57 ENC Conversion Guidance</w:t>
        </w:r>
        <w:r>
          <w:rPr>
            <w:webHidden/>
          </w:rPr>
          <w:tab/>
        </w:r>
        <w:r>
          <w:rPr>
            <w:webHidden/>
          </w:rPr>
          <w:fldChar w:fldCharType="begin"/>
        </w:r>
        <w:r>
          <w:rPr>
            <w:webHidden/>
          </w:rPr>
          <w:instrText xml:space="preserve"> PAGEREF _Toc181702557 \h </w:instrText>
        </w:r>
        <w:r>
          <w:rPr>
            <w:webHidden/>
          </w:rPr>
        </w:r>
        <w:r>
          <w:rPr>
            <w:webHidden/>
          </w:rPr>
          <w:fldChar w:fldCharType="separate"/>
        </w:r>
        <w:r>
          <w:rPr>
            <w:webHidden/>
          </w:rPr>
          <w:t>1</w:t>
        </w:r>
        <w:r>
          <w:rPr>
            <w:webHidden/>
          </w:rPr>
          <w:fldChar w:fldCharType="end"/>
        </w:r>
      </w:hyperlink>
    </w:p>
    <w:p w14:paraId="2EC8725D" w14:textId="4B9E9F28" w:rsidR="00BE221A" w:rsidRDefault="00BE221A">
      <w:pPr>
        <w:pStyle w:val="TOC2"/>
        <w:rPr>
          <w:rFonts w:ascii="Aptos" w:hAnsi="Aptos"/>
          <w:kern w:val="2"/>
          <w:sz w:val="24"/>
          <w:szCs w:val="24"/>
          <w:lang w:val="en-GB" w:eastAsia="en-GB"/>
        </w:rPr>
      </w:pPr>
      <w:hyperlink w:anchor="_Toc181702558" w:history="1">
        <w:r w:rsidRPr="00B43301">
          <w:rPr>
            <w:rStyle w:val="Hyperlink"/>
            <w:bCs/>
            <w:lang w:val="en-GB"/>
          </w:rPr>
          <w:t>1.3</w:t>
        </w:r>
        <w:r>
          <w:rPr>
            <w:rFonts w:ascii="Aptos" w:hAnsi="Aptos"/>
            <w:kern w:val="2"/>
            <w:sz w:val="24"/>
            <w:szCs w:val="24"/>
            <w:lang w:val="en-GB" w:eastAsia="en-GB"/>
          </w:rPr>
          <w:tab/>
        </w:r>
        <w:r w:rsidRPr="00B43301">
          <w:rPr>
            <w:rStyle w:val="Hyperlink"/>
            <w:bCs/>
            <w:lang w:val="en-GB"/>
          </w:rPr>
          <w:t>Terms, definitions and abbreviations</w:t>
        </w:r>
        <w:r>
          <w:rPr>
            <w:webHidden/>
          </w:rPr>
          <w:tab/>
        </w:r>
        <w:r>
          <w:rPr>
            <w:webHidden/>
          </w:rPr>
          <w:fldChar w:fldCharType="begin"/>
        </w:r>
        <w:r>
          <w:rPr>
            <w:webHidden/>
          </w:rPr>
          <w:instrText xml:space="preserve"> PAGEREF _Toc181702558 \h </w:instrText>
        </w:r>
        <w:r>
          <w:rPr>
            <w:webHidden/>
          </w:rPr>
        </w:r>
        <w:r>
          <w:rPr>
            <w:webHidden/>
          </w:rPr>
          <w:fldChar w:fldCharType="separate"/>
        </w:r>
        <w:r>
          <w:rPr>
            <w:webHidden/>
          </w:rPr>
          <w:t>2</w:t>
        </w:r>
        <w:r>
          <w:rPr>
            <w:webHidden/>
          </w:rPr>
          <w:fldChar w:fldCharType="end"/>
        </w:r>
      </w:hyperlink>
    </w:p>
    <w:p w14:paraId="5AD82F6D" w14:textId="58240E0B" w:rsidR="00BE221A" w:rsidRDefault="00BE221A">
      <w:pPr>
        <w:pStyle w:val="TOC3"/>
        <w:rPr>
          <w:rFonts w:ascii="Aptos" w:hAnsi="Aptos"/>
          <w:iCs w:val="0"/>
          <w:noProof/>
          <w:kern w:val="2"/>
          <w:sz w:val="24"/>
          <w:szCs w:val="24"/>
          <w:lang w:val="en-GB" w:eastAsia="en-GB"/>
        </w:rPr>
      </w:pPr>
      <w:hyperlink w:anchor="_Toc181702559" w:history="1">
        <w:r w:rsidRPr="00B43301">
          <w:rPr>
            <w:rStyle w:val="Hyperlink"/>
            <w:rFonts w:cs="Arial"/>
            <w:noProof/>
            <w:lang w:val="en-GB"/>
          </w:rPr>
          <w:t>1.3.1</w:t>
        </w:r>
        <w:r>
          <w:rPr>
            <w:rFonts w:ascii="Aptos" w:hAnsi="Aptos"/>
            <w:iCs w:val="0"/>
            <w:noProof/>
            <w:kern w:val="2"/>
            <w:sz w:val="24"/>
            <w:szCs w:val="24"/>
            <w:lang w:val="en-GB" w:eastAsia="en-GB"/>
          </w:rPr>
          <w:tab/>
        </w:r>
        <w:r w:rsidRPr="00B43301">
          <w:rPr>
            <w:rStyle w:val="Hyperlink"/>
            <w:rFonts w:cs="Arial"/>
            <w:noProof/>
            <w:lang w:val="en-GB"/>
          </w:rPr>
          <w:t>Terms and definitions</w:t>
        </w:r>
        <w:r>
          <w:rPr>
            <w:noProof/>
            <w:webHidden/>
          </w:rPr>
          <w:tab/>
        </w:r>
        <w:r>
          <w:rPr>
            <w:noProof/>
            <w:webHidden/>
          </w:rPr>
          <w:fldChar w:fldCharType="begin"/>
        </w:r>
        <w:r>
          <w:rPr>
            <w:noProof/>
            <w:webHidden/>
          </w:rPr>
          <w:instrText xml:space="preserve"> PAGEREF _Toc181702559 \h </w:instrText>
        </w:r>
        <w:r>
          <w:rPr>
            <w:noProof/>
            <w:webHidden/>
          </w:rPr>
        </w:r>
        <w:r>
          <w:rPr>
            <w:noProof/>
            <w:webHidden/>
          </w:rPr>
          <w:fldChar w:fldCharType="separate"/>
        </w:r>
        <w:r>
          <w:rPr>
            <w:noProof/>
            <w:webHidden/>
          </w:rPr>
          <w:t>2</w:t>
        </w:r>
        <w:r>
          <w:rPr>
            <w:noProof/>
            <w:webHidden/>
          </w:rPr>
          <w:fldChar w:fldCharType="end"/>
        </w:r>
      </w:hyperlink>
    </w:p>
    <w:p w14:paraId="32A05A0A" w14:textId="0024F5BE" w:rsidR="00BE221A" w:rsidRDefault="00BE221A">
      <w:pPr>
        <w:pStyle w:val="TOC3"/>
        <w:rPr>
          <w:rFonts w:ascii="Aptos" w:hAnsi="Aptos"/>
          <w:iCs w:val="0"/>
          <w:noProof/>
          <w:kern w:val="2"/>
          <w:sz w:val="24"/>
          <w:szCs w:val="24"/>
          <w:lang w:val="en-GB" w:eastAsia="en-GB"/>
        </w:rPr>
      </w:pPr>
      <w:hyperlink w:anchor="_Toc181702560" w:history="1">
        <w:r w:rsidRPr="00B43301">
          <w:rPr>
            <w:rStyle w:val="Hyperlink"/>
            <w:rFonts w:cs="Arial"/>
            <w:noProof/>
            <w:lang w:val="en-GB"/>
          </w:rPr>
          <w:t>1.3.2</w:t>
        </w:r>
        <w:r>
          <w:rPr>
            <w:rFonts w:ascii="Aptos" w:hAnsi="Aptos"/>
            <w:iCs w:val="0"/>
            <w:noProof/>
            <w:kern w:val="2"/>
            <w:sz w:val="24"/>
            <w:szCs w:val="24"/>
            <w:lang w:val="en-GB" w:eastAsia="en-GB"/>
          </w:rPr>
          <w:tab/>
        </w:r>
        <w:r w:rsidRPr="00B43301">
          <w:rPr>
            <w:rStyle w:val="Hyperlink"/>
            <w:rFonts w:cs="Arial"/>
            <w:noProof/>
            <w:lang w:val="en-GB"/>
          </w:rPr>
          <w:t>Abbreviations</w:t>
        </w:r>
        <w:r>
          <w:rPr>
            <w:noProof/>
            <w:webHidden/>
          </w:rPr>
          <w:tab/>
        </w:r>
        <w:r>
          <w:rPr>
            <w:noProof/>
            <w:webHidden/>
          </w:rPr>
          <w:fldChar w:fldCharType="begin"/>
        </w:r>
        <w:r>
          <w:rPr>
            <w:noProof/>
            <w:webHidden/>
          </w:rPr>
          <w:instrText xml:space="preserve"> PAGEREF _Toc181702560 \h </w:instrText>
        </w:r>
        <w:r>
          <w:rPr>
            <w:noProof/>
            <w:webHidden/>
          </w:rPr>
        </w:r>
        <w:r>
          <w:rPr>
            <w:noProof/>
            <w:webHidden/>
          </w:rPr>
          <w:fldChar w:fldCharType="separate"/>
        </w:r>
        <w:r>
          <w:rPr>
            <w:noProof/>
            <w:webHidden/>
          </w:rPr>
          <w:t>2</w:t>
        </w:r>
        <w:r>
          <w:rPr>
            <w:noProof/>
            <w:webHidden/>
          </w:rPr>
          <w:fldChar w:fldCharType="end"/>
        </w:r>
      </w:hyperlink>
    </w:p>
    <w:p w14:paraId="4CAB0B9F" w14:textId="020F5CEF" w:rsidR="00BE221A" w:rsidRDefault="00BE221A">
      <w:pPr>
        <w:pStyle w:val="TOC2"/>
        <w:rPr>
          <w:rFonts w:ascii="Aptos" w:hAnsi="Aptos"/>
          <w:kern w:val="2"/>
          <w:sz w:val="24"/>
          <w:szCs w:val="24"/>
          <w:lang w:val="en-GB" w:eastAsia="en-GB"/>
        </w:rPr>
      </w:pPr>
      <w:hyperlink w:anchor="_Toc181702561" w:history="1">
        <w:r w:rsidRPr="00B43301">
          <w:rPr>
            <w:rStyle w:val="Hyperlink"/>
            <w:bCs/>
            <w:lang w:val="en-GB"/>
          </w:rPr>
          <w:t>1.4</w:t>
        </w:r>
        <w:r>
          <w:rPr>
            <w:rFonts w:ascii="Aptos" w:hAnsi="Aptos"/>
            <w:kern w:val="2"/>
            <w:sz w:val="24"/>
            <w:szCs w:val="24"/>
            <w:lang w:val="en-GB" w:eastAsia="en-GB"/>
          </w:rPr>
          <w:tab/>
        </w:r>
        <w:r w:rsidRPr="00B43301">
          <w:rPr>
            <w:rStyle w:val="Hyperlink"/>
            <w:bCs/>
            <w:lang w:val="en-GB"/>
          </w:rPr>
          <w:t>Use of language</w:t>
        </w:r>
        <w:r>
          <w:rPr>
            <w:webHidden/>
          </w:rPr>
          <w:tab/>
        </w:r>
        <w:r>
          <w:rPr>
            <w:webHidden/>
          </w:rPr>
          <w:fldChar w:fldCharType="begin"/>
        </w:r>
        <w:r>
          <w:rPr>
            <w:webHidden/>
          </w:rPr>
          <w:instrText xml:space="preserve"> PAGEREF _Toc181702561 \h </w:instrText>
        </w:r>
        <w:r>
          <w:rPr>
            <w:webHidden/>
          </w:rPr>
        </w:r>
        <w:r>
          <w:rPr>
            <w:webHidden/>
          </w:rPr>
          <w:fldChar w:fldCharType="separate"/>
        </w:r>
        <w:r>
          <w:rPr>
            <w:webHidden/>
          </w:rPr>
          <w:t>2</w:t>
        </w:r>
        <w:r>
          <w:rPr>
            <w:webHidden/>
          </w:rPr>
          <w:fldChar w:fldCharType="end"/>
        </w:r>
      </w:hyperlink>
    </w:p>
    <w:p w14:paraId="58E9B25E" w14:textId="7DEA0423" w:rsidR="00BE221A" w:rsidRDefault="00BE221A">
      <w:pPr>
        <w:pStyle w:val="TOC2"/>
        <w:rPr>
          <w:rFonts w:ascii="Aptos" w:hAnsi="Aptos"/>
          <w:kern w:val="2"/>
          <w:sz w:val="24"/>
          <w:szCs w:val="24"/>
          <w:lang w:val="en-GB" w:eastAsia="en-GB"/>
        </w:rPr>
      </w:pPr>
      <w:hyperlink w:anchor="_Toc181702562" w:history="1">
        <w:r w:rsidRPr="00B43301">
          <w:rPr>
            <w:rStyle w:val="Hyperlink"/>
            <w:bCs/>
            <w:lang w:val="en-GB"/>
          </w:rPr>
          <w:t>1.5</w:t>
        </w:r>
        <w:r>
          <w:rPr>
            <w:rFonts w:ascii="Aptos" w:hAnsi="Aptos"/>
            <w:kern w:val="2"/>
            <w:sz w:val="24"/>
            <w:szCs w:val="24"/>
            <w:lang w:val="en-GB" w:eastAsia="en-GB"/>
          </w:rPr>
          <w:tab/>
        </w:r>
        <w:r w:rsidRPr="00B43301">
          <w:rPr>
            <w:rStyle w:val="Hyperlink"/>
            <w:bCs/>
            <w:lang w:val="en-GB"/>
          </w:rPr>
          <w:t>Maintenance</w:t>
        </w:r>
        <w:r>
          <w:rPr>
            <w:webHidden/>
          </w:rPr>
          <w:tab/>
        </w:r>
        <w:r>
          <w:rPr>
            <w:webHidden/>
          </w:rPr>
          <w:fldChar w:fldCharType="begin"/>
        </w:r>
        <w:r>
          <w:rPr>
            <w:webHidden/>
          </w:rPr>
          <w:instrText xml:space="preserve"> PAGEREF _Toc181702562 \h </w:instrText>
        </w:r>
        <w:r>
          <w:rPr>
            <w:webHidden/>
          </w:rPr>
        </w:r>
        <w:r>
          <w:rPr>
            <w:webHidden/>
          </w:rPr>
          <w:fldChar w:fldCharType="separate"/>
        </w:r>
        <w:r>
          <w:rPr>
            <w:webHidden/>
          </w:rPr>
          <w:t>2</w:t>
        </w:r>
        <w:r>
          <w:rPr>
            <w:webHidden/>
          </w:rPr>
          <w:fldChar w:fldCharType="end"/>
        </w:r>
      </w:hyperlink>
    </w:p>
    <w:p w14:paraId="186CB7A9" w14:textId="6DD71280"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563" w:history="1">
        <w:r w:rsidRPr="00B43301">
          <w:rPr>
            <w:rStyle w:val="Hyperlink"/>
            <w:noProof/>
            <w:kern w:val="28"/>
            <w:lang w:val="en-GB"/>
          </w:rPr>
          <w:t>2</w:t>
        </w:r>
        <w:r>
          <w:rPr>
            <w:rFonts w:ascii="Aptos" w:hAnsi="Aptos"/>
            <w:bCs w:val="0"/>
            <w:noProof/>
            <w:kern w:val="2"/>
            <w:sz w:val="24"/>
            <w:szCs w:val="24"/>
            <w:lang w:val="en-GB" w:eastAsia="en-GB"/>
          </w:rPr>
          <w:tab/>
        </w:r>
        <w:r w:rsidRPr="00B43301">
          <w:rPr>
            <w:rStyle w:val="Hyperlink"/>
            <w:noProof/>
            <w:kern w:val="28"/>
            <w:lang w:val="en-GB"/>
          </w:rPr>
          <w:t>General</w:t>
        </w:r>
        <w:r>
          <w:rPr>
            <w:noProof/>
            <w:webHidden/>
          </w:rPr>
          <w:tab/>
        </w:r>
        <w:r>
          <w:rPr>
            <w:noProof/>
            <w:webHidden/>
          </w:rPr>
          <w:fldChar w:fldCharType="begin"/>
        </w:r>
        <w:r>
          <w:rPr>
            <w:noProof/>
            <w:webHidden/>
          </w:rPr>
          <w:instrText xml:space="preserve"> PAGEREF _Toc181702563 \h </w:instrText>
        </w:r>
        <w:r>
          <w:rPr>
            <w:noProof/>
            <w:webHidden/>
          </w:rPr>
        </w:r>
        <w:r>
          <w:rPr>
            <w:noProof/>
            <w:webHidden/>
          </w:rPr>
          <w:fldChar w:fldCharType="separate"/>
        </w:r>
        <w:r>
          <w:rPr>
            <w:noProof/>
            <w:webHidden/>
          </w:rPr>
          <w:t>2</w:t>
        </w:r>
        <w:r>
          <w:rPr>
            <w:noProof/>
            <w:webHidden/>
          </w:rPr>
          <w:fldChar w:fldCharType="end"/>
        </w:r>
      </w:hyperlink>
    </w:p>
    <w:p w14:paraId="1DCE9D5F" w14:textId="1F2F9E5C" w:rsidR="00BE221A" w:rsidRDefault="00BE221A">
      <w:pPr>
        <w:pStyle w:val="TOC2"/>
        <w:rPr>
          <w:rFonts w:ascii="Aptos" w:hAnsi="Aptos"/>
          <w:kern w:val="2"/>
          <w:sz w:val="24"/>
          <w:szCs w:val="24"/>
          <w:lang w:val="en-GB" w:eastAsia="en-GB"/>
        </w:rPr>
      </w:pPr>
      <w:hyperlink w:anchor="_Toc181702564" w:history="1">
        <w:r w:rsidRPr="00B43301">
          <w:rPr>
            <w:rStyle w:val="Hyperlink"/>
            <w:bCs/>
            <w:lang w:val="en-GB"/>
          </w:rPr>
          <w:t>2.1</w:t>
        </w:r>
        <w:r>
          <w:rPr>
            <w:rFonts w:ascii="Aptos" w:hAnsi="Aptos"/>
            <w:kern w:val="2"/>
            <w:sz w:val="24"/>
            <w:szCs w:val="24"/>
            <w:lang w:val="en-GB" w:eastAsia="en-GB"/>
          </w:rPr>
          <w:tab/>
        </w:r>
        <w:r w:rsidRPr="00B43301">
          <w:rPr>
            <w:rStyle w:val="Hyperlink"/>
            <w:bCs/>
            <w:lang w:val="en-GB"/>
          </w:rPr>
          <w:t>Feature types</w:t>
        </w:r>
        <w:r>
          <w:rPr>
            <w:webHidden/>
          </w:rPr>
          <w:tab/>
        </w:r>
        <w:r>
          <w:rPr>
            <w:webHidden/>
          </w:rPr>
          <w:fldChar w:fldCharType="begin"/>
        </w:r>
        <w:r>
          <w:rPr>
            <w:webHidden/>
          </w:rPr>
          <w:instrText xml:space="preserve"> PAGEREF _Toc181702564 \h </w:instrText>
        </w:r>
        <w:r>
          <w:rPr>
            <w:webHidden/>
          </w:rPr>
        </w:r>
        <w:r>
          <w:rPr>
            <w:webHidden/>
          </w:rPr>
          <w:fldChar w:fldCharType="separate"/>
        </w:r>
        <w:r>
          <w:rPr>
            <w:webHidden/>
          </w:rPr>
          <w:t>2</w:t>
        </w:r>
        <w:r>
          <w:rPr>
            <w:webHidden/>
          </w:rPr>
          <w:fldChar w:fldCharType="end"/>
        </w:r>
      </w:hyperlink>
    </w:p>
    <w:p w14:paraId="1A780A39" w14:textId="7449DD5B" w:rsidR="00BE221A" w:rsidRDefault="00BE221A">
      <w:pPr>
        <w:pStyle w:val="TOC3"/>
        <w:rPr>
          <w:rFonts w:ascii="Aptos" w:hAnsi="Aptos"/>
          <w:iCs w:val="0"/>
          <w:noProof/>
          <w:kern w:val="2"/>
          <w:sz w:val="24"/>
          <w:szCs w:val="24"/>
          <w:lang w:val="en-GB" w:eastAsia="en-GB"/>
        </w:rPr>
      </w:pPr>
      <w:hyperlink w:anchor="_Toc181702565" w:history="1">
        <w:r w:rsidRPr="00B43301">
          <w:rPr>
            <w:rStyle w:val="Hyperlink"/>
            <w:rFonts w:cs="Arial"/>
            <w:noProof/>
            <w:lang w:val="en-GB"/>
          </w:rPr>
          <w:t>2.1.1</w:t>
        </w:r>
        <w:r>
          <w:rPr>
            <w:rFonts w:ascii="Aptos" w:hAnsi="Aptos"/>
            <w:iCs w:val="0"/>
            <w:noProof/>
            <w:kern w:val="2"/>
            <w:sz w:val="24"/>
            <w:szCs w:val="24"/>
            <w:lang w:val="en-GB" w:eastAsia="en-GB"/>
          </w:rPr>
          <w:tab/>
        </w:r>
        <w:r w:rsidRPr="00B43301">
          <w:rPr>
            <w:rStyle w:val="Hyperlink"/>
            <w:rFonts w:cs="Arial"/>
            <w:noProof/>
            <w:lang w:val="en-GB"/>
          </w:rPr>
          <w:t>Multiple features</w:t>
        </w:r>
        <w:r>
          <w:rPr>
            <w:noProof/>
            <w:webHidden/>
          </w:rPr>
          <w:tab/>
        </w:r>
        <w:r>
          <w:rPr>
            <w:noProof/>
            <w:webHidden/>
          </w:rPr>
          <w:fldChar w:fldCharType="begin"/>
        </w:r>
        <w:r>
          <w:rPr>
            <w:noProof/>
            <w:webHidden/>
          </w:rPr>
          <w:instrText xml:space="preserve"> PAGEREF _Toc181702565 \h </w:instrText>
        </w:r>
        <w:r>
          <w:rPr>
            <w:noProof/>
            <w:webHidden/>
          </w:rPr>
        </w:r>
        <w:r>
          <w:rPr>
            <w:noProof/>
            <w:webHidden/>
          </w:rPr>
          <w:fldChar w:fldCharType="separate"/>
        </w:r>
        <w:r>
          <w:rPr>
            <w:noProof/>
            <w:webHidden/>
          </w:rPr>
          <w:t>3</w:t>
        </w:r>
        <w:r>
          <w:rPr>
            <w:noProof/>
            <w:webHidden/>
          </w:rPr>
          <w:fldChar w:fldCharType="end"/>
        </w:r>
      </w:hyperlink>
    </w:p>
    <w:p w14:paraId="0A2CF5D7" w14:textId="6897ABE0" w:rsidR="00BE221A" w:rsidRDefault="00BE221A">
      <w:pPr>
        <w:pStyle w:val="TOC2"/>
        <w:rPr>
          <w:rFonts w:ascii="Aptos" w:hAnsi="Aptos"/>
          <w:kern w:val="2"/>
          <w:sz w:val="24"/>
          <w:szCs w:val="24"/>
          <w:lang w:val="en-GB" w:eastAsia="en-GB"/>
        </w:rPr>
      </w:pPr>
      <w:hyperlink w:anchor="_Toc181702566" w:history="1">
        <w:r w:rsidRPr="00B43301">
          <w:rPr>
            <w:rStyle w:val="Hyperlink"/>
            <w:bCs/>
            <w:lang w:val="en-GB"/>
          </w:rPr>
          <w:t>2.2</w:t>
        </w:r>
        <w:r>
          <w:rPr>
            <w:rFonts w:ascii="Aptos" w:hAnsi="Aptos"/>
            <w:kern w:val="2"/>
            <w:sz w:val="24"/>
            <w:szCs w:val="24"/>
            <w:lang w:val="en-GB" w:eastAsia="en-GB"/>
          </w:rPr>
          <w:tab/>
        </w:r>
        <w:r w:rsidRPr="00B43301">
          <w:rPr>
            <w:rStyle w:val="Hyperlink"/>
            <w:bCs/>
            <w:lang w:val="en-GB"/>
          </w:rPr>
          <w:t>Information types</w:t>
        </w:r>
        <w:r>
          <w:rPr>
            <w:webHidden/>
          </w:rPr>
          <w:tab/>
        </w:r>
        <w:r>
          <w:rPr>
            <w:webHidden/>
          </w:rPr>
          <w:fldChar w:fldCharType="begin"/>
        </w:r>
        <w:r>
          <w:rPr>
            <w:webHidden/>
          </w:rPr>
          <w:instrText xml:space="preserve"> PAGEREF _Toc181702566 \h </w:instrText>
        </w:r>
        <w:r>
          <w:rPr>
            <w:webHidden/>
          </w:rPr>
        </w:r>
        <w:r>
          <w:rPr>
            <w:webHidden/>
          </w:rPr>
          <w:fldChar w:fldCharType="separate"/>
        </w:r>
        <w:r>
          <w:rPr>
            <w:webHidden/>
          </w:rPr>
          <w:t>3</w:t>
        </w:r>
        <w:r>
          <w:rPr>
            <w:webHidden/>
          </w:rPr>
          <w:fldChar w:fldCharType="end"/>
        </w:r>
      </w:hyperlink>
    </w:p>
    <w:p w14:paraId="79DFF75E" w14:textId="7C4AFE6A" w:rsidR="00BE221A" w:rsidRDefault="00BE221A">
      <w:pPr>
        <w:pStyle w:val="TOC2"/>
        <w:rPr>
          <w:rFonts w:ascii="Aptos" w:hAnsi="Aptos"/>
          <w:kern w:val="2"/>
          <w:sz w:val="24"/>
          <w:szCs w:val="24"/>
          <w:lang w:val="en-GB" w:eastAsia="en-GB"/>
        </w:rPr>
      </w:pPr>
      <w:hyperlink w:anchor="_Toc181702567" w:history="1">
        <w:r w:rsidRPr="00B43301">
          <w:rPr>
            <w:rStyle w:val="Hyperlink"/>
            <w:bCs/>
            <w:lang w:val="en-GB"/>
          </w:rPr>
          <w:t>2.3</w:t>
        </w:r>
        <w:r>
          <w:rPr>
            <w:rFonts w:ascii="Aptos" w:hAnsi="Aptos"/>
            <w:kern w:val="2"/>
            <w:sz w:val="24"/>
            <w:szCs w:val="24"/>
            <w:lang w:val="en-GB" w:eastAsia="en-GB"/>
          </w:rPr>
          <w:tab/>
        </w:r>
        <w:r w:rsidRPr="00B43301">
          <w:rPr>
            <w:rStyle w:val="Hyperlink"/>
            <w:bCs/>
            <w:lang w:val="en-GB"/>
          </w:rPr>
          <w:t>Geometric primitives</w:t>
        </w:r>
        <w:r>
          <w:rPr>
            <w:webHidden/>
          </w:rPr>
          <w:tab/>
        </w:r>
        <w:r>
          <w:rPr>
            <w:webHidden/>
          </w:rPr>
          <w:fldChar w:fldCharType="begin"/>
        </w:r>
        <w:r>
          <w:rPr>
            <w:webHidden/>
          </w:rPr>
          <w:instrText xml:space="preserve"> PAGEREF _Toc181702567 \h </w:instrText>
        </w:r>
        <w:r>
          <w:rPr>
            <w:webHidden/>
          </w:rPr>
        </w:r>
        <w:r>
          <w:rPr>
            <w:webHidden/>
          </w:rPr>
          <w:fldChar w:fldCharType="separate"/>
        </w:r>
        <w:r>
          <w:rPr>
            <w:webHidden/>
          </w:rPr>
          <w:t>3</w:t>
        </w:r>
        <w:r>
          <w:rPr>
            <w:webHidden/>
          </w:rPr>
          <w:fldChar w:fldCharType="end"/>
        </w:r>
      </w:hyperlink>
    </w:p>
    <w:p w14:paraId="2021CF2E" w14:textId="0902FB2E" w:rsidR="00BE221A" w:rsidRDefault="00BE221A">
      <w:pPr>
        <w:pStyle w:val="TOC3"/>
        <w:rPr>
          <w:rFonts w:ascii="Aptos" w:hAnsi="Aptos"/>
          <w:iCs w:val="0"/>
          <w:noProof/>
          <w:kern w:val="2"/>
          <w:sz w:val="24"/>
          <w:szCs w:val="24"/>
          <w:lang w:val="en-GB" w:eastAsia="en-GB"/>
        </w:rPr>
      </w:pPr>
      <w:hyperlink w:anchor="_Toc181702568" w:history="1">
        <w:r w:rsidRPr="00B43301">
          <w:rPr>
            <w:rStyle w:val="Hyperlink"/>
            <w:rFonts w:cs="Arial"/>
            <w:noProof/>
            <w:lang w:val="en-GB"/>
          </w:rPr>
          <w:t>2.3.1</w:t>
        </w:r>
        <w:r>
          <w:rPr>
            <w:rFonts w:ascii="Aptos" w:hAnsi="Aptos"/>
            <w:iCs w:val="0"/>
            <w:noProof/>
            <w:kern w:val="2"/>
            <w:sz w:val="24"/>
            <w:szCs w:val="24"/>
            <w:lang w:val="en-GB" w:eastAsia="en-GB"/>
          </w:rPr>
          <w:tab/>
        </w:r>
        <w:r w:rsidRPr="00B43301">
          <w:rPr>
            <w:rStyle w:val="Hyperlink"/>
            <w:rFonts w:cs="Arial"/>
            <w:noProof/>
            <w:lang w:val="en-GB"/>
          </w:rPr>
          <w:t>Capture density guideline</w:t>
        </w:r>
        <w:r>
          <w:rPr>
            <w:noProof/>
            <w:webHidden/>
          </w:rPr>
          <w:tab/>
        </w:r>
        <w:r>
          <w:rPr>
            <w:noProof/>
            <w:webHidden/>
          </w:rPr>
          <w:fldChar w:fldCharType="begin"/>
        </w:r>
        <w:r>
          <w:rPr>
            <w:noProof/>
            <w:webHidden/>
          </w:rPr>
          <w:instrText xml:space="preserve"> PAGEREF _Toc181702568 \h </w:instrText>
        </w:r>
        <w:r>
          <w:rPr>
            <w:noProof/>
            <w:webHidden/>
          </w:rPr>
        </w:r>
        <w:r>
          <w:rPr>
            <w:noProof/>
            <w:webHidden/>
          </w:rPr>
          <w:fldChar w:fldCharType="separate"/>
        </w:r>
        <w:r>
          <w:rPr>
            <w:noProof/>
            <w:webHidden/>
          </w:rPr>
          <w:t>4</w:t>
        </w:r>
        <w:r>
          <w:rPr>
            <w:noProof/>
            <w:webHidden/>
          </w:rPr>
          <w:fldChar w:fldCharType="end"/>
        </w:r>
      </w:hyperlink>
    </w:p>
    <w:p w14:paraId="4C15DF44" w14:textId="032FDCE9" w:rsidR="00BE221A" w:rsidRDefault="00BE221A">
      <w:pPr>
        <w:pStyle w:val="TOC2"/>
        <w:rPr>
          <w:rFonts w:ascii="Aptos" w:hAnsi="Aptos"/>
          <w:kern w:val="2"/>
          <w:sz w:val="24"/>
          <w:szCs w:val="24"/>
          <w:lang w:val="en-GB" w:eastAsia="en-GB"/>
        </w:rPr>
      </w:pPr>
      <w:hyperlink w:anchor="_Toc181702569" w:history="1">
        <w:r w:rsidRPr="00B43301">
          <w:rPr>
            <w:rStyle w:val="Hyperlink"/>
            <w:bCs/>
            <w:lang w:val="en-GB"/>
          </w:rPr>
          <w:t>2.4</w:t>
        </w:r>
        <w:r>
          <w:rPr>
            <w:rFonts w:ascii="Aptos" w:hAnsi="Aptos"/>
            <w:kern w:val="2"/>
            <w:sz w:val="24"/>
            <w:szCs w:val="24"/>
            <w:lang w:val="en-GB" w:eastAsia="en-GB"/>
          </w:rPr>
          <w:tab/>
        </w:r>
        <w:r w:rsidRPr="00B43301">
          <w:rPr>
            <w:rStyle w:val="Hyperlink"/>
            <w:bCs/>
            <w:lang w:val="en-GB"/>
          </w:rPr>
          <w:t>Attributes</w:t>
        </w:r>
        <w:r>
          <w:rPr>
            <w:webHidden/>
          </w:rPr>
          <w:tab/>
        </w:r>
        <w:r>
          <w:rPr>
            <w:webHidden/>
          </w:rPr>
          <w:fldChar w:fldCharType="begin"/>
        </w:r>
        <w:r>
          <w:rPr>
            <w:webHidden/>
          </w:rPr>
          <w:instrText xml:space="preserve"> PAGEREF _Toc181702569 \h </w:instrText>
        </w:r>
        <w:r>
          <w:rPr>
            <w:webHidden/>
          </w:rPr>
        </w:r>
        <w:r>
          <w:rPr>
            <w:webHidden/>
          </w:rPr>
          <w:fldChar w:fldCharType="separate"/>
        </w:r>
        <w:r>
          <w:rPr>
            <w:webHidden/>
          </w:rPr>
          <w:t>4</w:t>
        </w:r>
        <w:r>
          <w:rPr>
            <w:webHidden/>
          </w:rPr>
          <w:fldChar w:fldCharType="end"/>
        </w:r>
      </w:hyperlink>
    </w:p>
    <w:p w14:paraId="7E231F72" w14:textId="598344E2" w:rsidR="00BE221A" w:rsidRDefault="00BE221A">
      <w:pPr>
        <w:pStyle w:val="TOC3"/>
        <w:rPr>
          <w:rFonts w:ascii="Aptos" w:hAnsi="Aptos"/>
          <w:iCs w:val="0"/>
          <w:noProof/>
          <w:kern w:val="2"/>
          <w:sz w:val="24"/>
          <w:szCs w:val="24"/>
          <w:lang w:val="en-GB" w:eastAsia="en-GB"/>
        </w:rPr>
      </w:pPr>
      <w:hyperlink w:anchor="_Toc181702570" w:history="1">
        <w:r w:rsidRPr="00B43301">
          <w:rPr>
            <w:rStyle w:val="Hyperlink"/>
            <w:rFonts w:cs="Arial"/>
            <w:noProof/>
            <w:lang w:val="en-GB"/>
          </w:rPr>
          <w:t>2.4.1</w:t>
        </w:r>
        <w:r>
          <w:rPr>
            <w:rFonts w:ascii="Aptos" w:hAnsi="Aptos"/>
            <w:iCs w:val="0"/>
            <w:noProof/>
            <w:kern w:val="2"/>
            <w:sz w:val="24"/>
            <w:szCs w:val="24"/>
            <w:lang w:val="en-GB" w:eastAsia="en-GB"/>
          </w:rPr>
          <w:tab/>
        </w:r>
        <w:r w:rsidRPr="00B43301">
          <w:rPr>
            <w:rStyle w:val="Hyperlink"/>
            <w:noProof/>
            <w:lang w:val="en-GB"/>
          </w:rPr>
          <w:t>Multiplicity</w:t>
        </w:r>
        <w:r>
          <w:rPr>
            <w:noProof/>
            <w:webHidden/>
          </w:rPr>
          <w:tab/>
        </w:r>
        <w:r>
          <w:rPr>
            <w:noProof/>
            <w:webHidden/>
          </w:rPr>
          <w:fldChar w:fldCharType="begin"/>
        </w:r>
        <w:r>
          <w:rPr>
            <w:noProof/>
            <w:webHidden/>
          </w:rPr>
          <w:instrText xml:space="preserve"> PAGEREF _Toc181702570 \h </w:instrText>
        </w:r>
        <w:r>
          <w:rPr>
            <w:noProof/>
            <w:webHidden/>
          </w:rPr>
        </w:r>
        <w:r>
          <w:rPr>
            <w:noProof/>
            <w:webHidden/>
          </w:rPr>
          <w:fldChar w:fldCharType="separate"/>
        </w:r>
        <w:r>
          <w:rPr>
            <w:noProof/>
            <w:webHidden/>
          </w:rPr>
          <w:t>4</w:t>
        </w:r>
        <w:r>
          <w:rPr>
            <w:noProof/>
            <w:webHidden/>
          </w:rPr>
          <w:fldChar w:fldCharType="end"/>
        </w:r>
      </w:hyperlink>
    </w:p>
    <w:p w14:paraId="247A6043" w14:textId="71A41AA5" w:rsidR="00BE221A" w:rsidRDefault="00BE221A">
      <w:pPr>
        <w:pStyle w:val="TOC3"/>
        <w:rPr>
          <w:rFonts w:ascii="Aptos" w:hAnsi="Aptos"/>
          <w:iCs w:val="0"/>
          <w:noProof/>
          <w:kern w:val="2"/>
          <w:sz w:val="24"/>
          <w:szCs w:val="24"/>
          <w:lang w:val="en-GB" w:eastAsia="en-GB"/>
        </w:rPr>
      </w:pPr>
      <w:hyperlink w:anchor="_Toc181702571" w:history="1">
        <w:r w:rsidRPr="00B43301">
          <w:rPr>
            <w:rStyle w:val="Hyperlink"/>
            <w:rFonts w:cs="Arial"/>
            <w:noProof/>
            <w:lang w:val="en-GB"/>
          </w:rPr>
          <w:t>2.4.2</w:t>
        </w:r>
        <w:r>
          <w:rPr>
            <w:rFonts w:ascii="Aptos" w:hAnsi="Aptos"/>
            <w:iCs w:val="0"/>
            <w:noProof/>
            <w:kern w:val="2"/>
            <w:sz w:val="24"/>
            <w:szCs w:val="24"/>
            <w:lang w:val="en-GB" w:eastAsia="en-GB"/>
          </w:rPr>
          <w:tab/>
        </w:r>
        <w:r w:rsidRPr="00B43301">
          <w:rPr>
            <w:rStyle w:val="Hyperlink"/>
            <w:rFonts w:cs="Arial"/>
            <w:noProof/>
            <w:lang w:val="en-GB"/>
          </w:rPr>
          <w:t>Simple attribute types</w:t>
        </w:r>
        <w:r>
          <w:rPr>
            <w:noProof/>
            <w:webHidden/>
          </w:rPr>
          <w:tab/>
        </w:r>
        <w:r>
          <w:rPr>
            <w:noProof/>
            <w:webHidden/>
          </w:rPr>
          <w:fldChar w:fldCharType="begin"/>
        </w:r>
        <w:r>
          <w:rPr>
            <w:noProof/>
            <w:webHidden/>
          </w:rPr>
          <w:instrText xml:space="preserve"> PAGEREF _Toc181702571 \h </w:instrText>
        </w:r>
        <w:r>
          <w:rPr>
            <w:noProof/>
            <w:webHidden/>
          </w:rPr>
        </w:r>
        <w:r>
          <w:rPr>
            <w:noProof/>
            <w:webHidden/>
          </w:rPr>
          <w:fldChar w:fldCharType="separate"/>
        </w:r>
        <w:r>
          <w:rPr>
            <w:noProof/>
            <w:webHidden/>
          </w:rPr>
          <w:t>4</w:t>
        </w:r>
        <w:r>
          <w:rPr>
            <w:noProof/>
            <w:webHidden/>
          </w:rPr>
          <w:fldChar w:fldCharType="end"/>
        </w:r>
      </w:hyperlink>
    </w:p>
    <w:p w14:paraId="05CBA9F5" w14:textId="0FB5E47C" w:rsidR="00BE221A" w:rsidRDefault="00BE221A">
      <w:pPr>
        <w:pStyle w:val="TOC3"/>
        <w:rPr>
          <w:rFonts w:ascii="Aptos" w:hAnsi="Aptos"/>
          <w:iCs w:val="0"/>
          <w:noProof/>
          <w:kern w:val="2"/>
          <w:sz w:val="24"/>
          <w:szCs w:val="24"/>
          <w:lang w:val="en-GB" w:eastAsia="en-GB"/>
        </w:rPr>
      </w:pPr>
      <w:hyperlink w:anchor="_Toc181702572" w:history="1">
        <w:r w:rsidRPr="00B43301">
          <w:rPr>
            <w:rStyle w:val="Hyperlink"/>
            <w:rFonts w:cs="Arial"/>
            <w:noProof/>
            <w:lang w:val="en-GB"/>
          </w:rPr>
          <w:t>2.4.3</w:t>
        </w:r>
        <w:r>
          <w:rPr>
            <w:rFonts w:ascii="Aptos" w:hAnsi="Aptos"/>
            <w:iCs w:val="0"/>
            <w:noProof/>
            <w:kern w:val="2"/>
            <w:sz w:val="24"/>
            <w:szCs w:val="24"/>
            <w:lang w:val="en-GB" w:eastAsia="en-GB"/>
          </w:rPr>
          <w:tab/>
        </w:r>
        <w:r w:rsidRPr="00B43301">
          <w:rPr>
            <w:rStyle w:val="Hyperlink"/>
            <w:rFonts w:cs="Arial"/>
            <w:noProof/>
            <w:lang w:val="en-GB"/>
          </w:rPr>
          <w:t>Mandatory and conditional attributes</w:t>
        </w:r>
        <w:r>
          <w:rPr>
            <w:noProof/>
            <w:webHidden/>
          </w:rPr>
          <w:tab/>
        </w:r>
        <w:r>
          <w:rPr>
            <w:noProof/>
            <w:webHidden/>
          </w:rPr>
          <w:fldChar w:fldCharType="begin"/>
        </w:r>
        <w:r>
          <w:rPr>
            <w:noProof/>
            <w:webHidden/>
          </w:rPr>
          <w:instrText xml:space="preserve"> PAGEREF _Toc181702572 \h </w:instrText>
        </w:r>
        <w:r>
          <w:rPr>
            <w:noProof/>
            <w:webHidden/>
          </w:rPr>
        </w:r>
        <w:r>
          <w:rPr>
            <w:noProof/>
            <w:webHidden/>
          </w:rPr>
          <w:fldChar w:fldCharType="separate"/>
        </w:r>
        <w:r>
          <w:rPr>
            <w:noProof/>
            <w:webHidden/>
          </w:rPr>
          <w:t>5</w:t>
        </w:r>
        <w:r>
          <w:rPr>
            <w:noProof/>
            <w:webHidden/>
          </w:rPr>
          <w:fldChar w:fldCharType="end"/>
        </w:r>
      </w:hyperlink>
    </w:p>
    <w:p w14:paraId="7143D7A5" w14:textId="60243F7E" w:rsidR="00BE221A" w:rsidRDefault="00BE221A">
      <w:pPr>
        <w:pStyle w:val="TOC3"/>
        <w:rPr>
          <w:rFonts w:ascii="Aptos" w:hAnsi="Aptos"/>
          <w:iCs w:val="0"/>
          <w:noProof/>
          <w:kern w:val="2"/>
          <w:sz w:val="24"/>
          <w:szCs w:val="24"/>
          <w:lang w:val="en-GB" w:eastAsia="en-GB"/>
        </w:rPr>
      </w:pPr>
      <w:hyperlink w:anchor="_Toc181702573" w:history="1">
        <w:r w:rsidRPr="00B43301">
          <w:rPr>
            <w:rStyle w:val="Hyperlink"/>
            <w:rFonts w:cs="Arial"/>
            <w:noProof/>
            <w:lang w:val="en-GB"/>
          </w:rPr>
          <w:t>2.4.4</w:t>
        </w:r>
        <w:r>
          <w:rPr>
            <w:rFonts w:ascii="Aptos" w:hAnsi="Aptos"/>
            <w:iCs w:val="0"/>
            <w:noProof/>
            <w:kern w:val="2"/>
            <w:sz w:val="24"/>
            <w:szCs w:val="24"/>
            <w:lang w:val="en-GB" w:eastAsia="en-GB"/>
          </w:rPr>
          <w:tab/>
        </w:r>
        <w:r w:rsidRPr="00B43301">
          <w:rPr>
            <w:rStyle w:val="Hyperlink"/>
            <w:rFonts w:cs="Arial"/>
            <w:noProof/>
            <w:lang w:val="en-GB"/>
          </w:rPr>
          <w:t>Missing attribute values</w:t>
        </w:r>
        <w:r>
          <w:rPr>
            <w:noProof/>
            <w:webHidden/>
          </w:rPr>
          <w:tab/>
        </w:r>
        <w:r>
          <w:rPr>
            <w:noProof/>
            <w:webHidden/>
          </w:rPr>
          <w:fldChar w:fldCharType="begin"/>
        </w:r>
        <w:r>
          <w:rPr>
            <w:noProof/>
            <w:webHidden/>
          </w:rPr>
          <w:instrText xml:space="preserve"> PAGEREF _Toc181702573 \h </w:instrText>
        </w:r>
        <w:r>
          <w:rPr>
            <w:noProof/>
            <w:webHidden/>
          </w:rPr>
        </w:r>
        <w:r>
          <w:rPr>
            <w:noProof/>
            <w:webHidden/>
          </w:rPr>
          <w:fldChar w:fldCharType="separate"/>
        </w:r>
        <w:r>
          <w:rPr>
            <w:noProof/>
            <w:webHidden/>
          </w:rPr>
          <w:t>5</w:t>
        </w:r>
        <w:r>
          <w:rPr>
            <w:noProof/>
            <w:webHidden/>
          </w:rPr>
          <w:fldChar w:fldCharType="end"/>
        </w:r>
      </w:hyperlink>
    </w:p>
    <w:p w14:paraId="52B4C542" w14:textId="6A72BF21" w:rsidR="00BE221A" w:rsidRDefault="00BE221A">
      <w:pPr>
        <w:pStyle w:val="TOC3"/>
        <w:rPr>
          <w:rFonts w:ascii="Aptos" w:hAnsi="Aptos"/>
          <w:iCs w:val="0"/>
          <w:noProof/>
          <w:kern w:val="2"/>
          <w:sz w:val="24"/>
          <w:szCs w:val="24"/>
          <w:lang w:val="en-GB" w:eastAsia="en-GB"/>
        </w:rPr>
      </w:pPr>
      <w:hyperlink w:anchor="_Toc181702574" w:history="1">
        <w:r w:rsidRPr="00B43301">
          <w:rPr>
            <w:rStyle w:val="Hyperlink"/>
            <w:rFonts w:cs="Arial"/>
            <w:noProof/>
            <w:lang w:val="en-GB"/>
          </w:rPr>
          <w:t>2.4.5</w:t>
        </w:r>
        <w:r>
          <w:rPr>
            <w:rFonts w:ascii="Aptos" w:hAnsi="Aptos"/>
            <w:iCs w:val="0"/>
            <w:noProof/>
            <w:kern w:val="2"/>
            <w:sz w:val="24"/>
            <w:szCs w:val="24"/>
            <w:lang w:val="en-GB" w:eastAsia="en-GB"/>
          </w:rPr>
          <w:tab/>
        </w:r>
        <w:r w:rsidRPr="00B43301">
          <w:rPr>
            <w:rStyle w:val="Hyperlink"/>
            <w:rFonts w:cs="Arial"/>
            <w:noProof/>
            <w:lang w:val="en-GB"/>
          </w:rPr>
          <w:t>Portrayal feature attributes</w:t>
        </w:r>
        <w:r>
          <w:rPr>
            <w:noProof/>
            <w:webHidden/>
          </w:rPr>
          <w:tab/>
        </w:r>
        <w:r>
          <w:rPr>
            <w:noProof/>
            <w:webHidden/>
          </w:rPr>
          <w:fldChar w:fldCharType="begin"/>
        </w:r>
        <w:r>
          <w:rPr>
            <w:noProof/>
            <w:webHidden/>
          </w:rPr>
          <w:instrText xml:space="preserve"> PAGEREF _Toc181702574 \h </w:instrText>
        </w:r>
        <w:r>
          <w:rPr>
            <w:noProof/>
            <w:webHidden/>
          </w:rPr>
        </w:r>
        <w:r>
          <w:rPr>
            <w:noProof/>
            <w:webHidden/>
          </w:rPr>
          <w:fldChar w:fldCharType="separate"/>
        </w:r>
        <w:r>
          <w:rPr>
            <w:noProof/>
            <w:webHidden/>
          </w:rPr>
          <w:t>5</w:t>
        </w:r>
        <w:r>
          <w:rPr>
            <w:noProof/>
            <w:webHidden/>
          </w:rPr>
          <w:fldChar w:fldCharType="end"/>
        </w:r>
      </w:hyperlink>
    </w:p>
    <w:p w14:paraId="7C00599A" w14:textId="48EC7835" w:rsidR="00BE221A" w:rsidRDefault="00BE221A">
      <w:pPr>
        <w:pStyle w:val="TOC4"/>
        <w:rPr>
          <w:rFonts w:ascii="Aptos" w:hAnsi="Aptos" w:cs="Times New Roman"/>
          <w:kern w:val="2"/>
          <w:sz w:val="24"/>
          <w:szCs w:val="24"/>
          <w:lang w:eastAsia="en-GB"/>
        </w:rPr>
      </w:pPr>
      <w:hyperlink w:anchor="_Toc181702575" w:history="1">
        <w:r w:rsidRPr="00B43301">
          <w:rPr>
            <w:rStyle w:val="Hyperlink"/>
          </w:rPr>
          <w:t>2.4.5.1</w:t>
        </w:r>
        <w:r>
          <w:rPr>
            <w:rFonts w:ascii="Aptos" w:hAnsi="Aptos" w:cs="Times New Roman"/>
            <w:kern w:val="2"/>
            <w:sz w:val="24"/>
            <w:szCs w:val="24"/>
            <w:lang w:eastAsia="en-GB"/>
          </w:rPr>
          <w:tab/>
        </w:r>
        <w:r w:rsidRPr="00B43301">
          <w:rPr>
            <w:rStyle w:val="Hyperlink"/>
          </w:rPr>
          <w:t>ECDIS “system” (portrayal) attributes</w:t>
        </w:r>
        <w:r>
          <w:rPr>
            <w:webHidden/>
          </w:rPr>
          <w:tab/>
        </w:r>
        <w:r>
          <w:rPr>
            <w:webHidden/>
          </w:rPr>
          <w:fldChar w:fldCharType="begin"/>
        </w:r>
        <w:r>
          <w:rPr>
            <w:webHidden/>
          </w:rPr>
          <w:instrText xml:space="preserve"> PAGEREF _Toc181702575 \h </w:instrText>
        </w:r>
        <w:r>
          <w:rPr>
            <w:webHidden/>
          </w:rPr>
        </w:r>
        <w:r>
          <w:rPr>
            <w:webHidden/>
          </w:rPr>
          <w:fldChar w:fldCharType="separate"/>
        </w:r>
        <w:r>
          <w:rPr>
            <w:webHidden/>
          </w:rPr>
          <w:t>5</w:t>
        </w:r>
        <w:r>
          <w:rPr>
            <w:webHidden/>
          </w:rPr>
          <w:fldChar w:fldCharType="end"/>
        </w:r>
      </w:hyperlink>
    </w:p>
    <w:p w14:paraId="347A66FA" w14:textId="27F15C0C" w:rsidR="00BE221A" w:rsidRDefault="00BE221A">
      <w:pPr>
        <w:pStyle w:val="TOC3"/>
        <w:rPr>
          <w:rFonts w:ascii="Aptos" w:hAnsi="Aptos"/>
          <w:iCs w:val="0"/>
          <w:noProof/>
          <w:kern w:val="2"/>
          <w:sz w:val="24"/>
          <w:szCs w:val="24"/>
          <w:lang w:val="en-GB" w:eastAsia="en-GB"/>
        </w:rPr>
      </w:pPr>
      <w:hyperlink w:anchor="_Toc181702576" w:history="1">
        <w:r w:rsidRPr="00B43301">
          <w:rPr>
            <w:rStyle w:val="Hyperlink"/>
            <w:rFonts w:cs="Arial"/>
            <w:noProof/>
            <w:lang w:val="en-GB"/>
          </w:rPr>
          <w:t>2.4.6</w:t>
        </w:r>
        <w:r>
          <w:rPr>
            <w:rFonts w:ascii="Aptos" w:hAnsi="Aptos"/>
            <w:iCs w:val="0"/>
            <w:noProof/>
            <w:kern w:val="2"/>
            <w:sz w:val="24"/>
            <w:szCs w:val="24"/>
            <w:lang w:val="en-GB" w:eastAsia="en-GB"/>
          </w:rPr>
          <w:tab/>
        </w:r>
        <w:r w:rsidRPr="00B43301">
          <w:rPr>
            <w:rStyle w:val="Hyperlink"/>
            <w:rFonts w:cs="Arial"/>
            <w:noProof/>
            <w:lang w:val="en-GB"/>
          </w:rPr>
          <w:t>Textual information</w:t>
        </w:r>
        <w:r>
          <w:rPr>
            <w:noProof/>
            <w:webHidden/>
          </w:rPr>
          <w:tab/>
        </w:r>
        <w:r>
          <w:rPr>
            <w:noProof/>
            <w:webHidden/>
          </w:rPr>
          <w:fldChar w:fldCharType="begin"/>
        </w:r>
        <w:r>
          <w:rPr>
            <w:noProof/>
            <w:webHidden/>
          </w:rPr>
          <w:instrText xml:space="preserve"> PAGEREF _Toc181702576 \h </w:instrText>
        </w:r>
        <w:r>
          <w:rPr>
            <w:noProof/>
            <w:webHidden/>
          </w:rPr>
        </w:r>
        <w:r>
          <w:rPr>
            <w:noProof/>
            <w:webHidden/>
          </w:rPr>
          <w:fldChar w:fldCharType="separate"/>
        </w:r>
        <w:r>
          <w:rPr>
            <w:noProof/>
            <w:webHidden/>
          </w:rPr>
          <w:t>5</w:t>
        </w:r>
        <w:r>
          <w:rPr>
            <w:noProof/>
            <w:webHidden/>
          </w:rPr>
          <w:fldChar w:fldCharType="end"/>
        </w:r>
      </w:hyperlink>
    </w:p>
    <w:p w14:paraId="56CD4C60" w14:textId="7CE5CF7D" w:rsidR="00BE221A" w:rsidRDefault="00BE221A">
      <w:pPr>
        <w:pStyle w:val="TOC3"/>
        <w:rPr>
          <w:rFonts w:ascii="Aptos" w:hAnsi="Aptos"/>
          <w:iCs w:val="0"/>
          <w:noProof/>
          <w:kern w:val="2"/>
          <w:sz w:val="24"/>
          <w:szCs w:val="24"/>
          <w:lang w:val="en-GB" w:eastAsia="en-GB"/>
        </w:rPr>
      </w:pPr>
      <w:hyperlink w:anchor="_Toc181702577" w:history="1">
        <w:r w:rsidRPr="00B43301">
          <w:rPr>
            <w:rStyle w:val="Hyperlink"/>
            <w:noProof/>
            <w:lang w:val="en-GB"/>
          </w:rPr>
          <w:t>2.4.7</w:t>
        </w:r>
        <w:r>
          <w:rPr>
            <w:rFonts w:ascii="Aptos" w:hAnsi="Aptos"/>
            <w:iCs w:val="0"/>
            <w:noProof/>
            <w:kern w:val="2"/>
            <w:sz w:val="24"/>
            <w:szCs w:val="24"/>
            <w:lang w:val="en-GB" w:eastAsia="en-GB"/>
          </w:rPr>
          <w:tab/>
        </w:r>
        <w:r w:rsidRPr="00B43301">
          <w:rPr>
            <w:rStyle w:val="Hyperlink"/>
            <w:noProof/>
            <w:lang w:val="en-GB"/>
          </w:rPr>
          <w:t>Spatial attribute types</w:t>
        </w:r>
        <w:r>
          <w:rPr>
            <w:noProof/>
            <w:webHidden/>
          </w:rPr>
          <w:tab/>
        </w:r>
        <w:r>
          <w:rPr>
            <w:noProof/>
            <w:webHidden/>
          </w:rPr>
          <w:fldChar w:fldCharType="begin"/>
        </w:r>
        <w:r>
          <w:rPr>
            <w:noProof/>
            <w:webHidden/>
          </w:rPr>
          <w:instrText xml:space="preserve"> PAGEREF _Toc181702577 \h </w:instrText>
        </w:r>
        <w:r>
          <w:rPr>
            <w:noProof/>
            <w:webHidden/>
          </w:rPr>
        </w:r>
        <w:r>
          <w:rPr>
            <w:noProof/>
            <w:webHidden/>
          </w:rPr>
          <w:fldChar w:fldCharType="separate"/>
        </w:r>
        <w:r>
          <w:rPr>
            <w:noProof/>
            <w:webHidden/>
          </w:rPr>
          <w:t>6</w:t>
        </w:r>
        <w:r>
          <w:rPr>
            <w:noProof/>
            <w:webHidden/>
          </w:rPr>
          <w:fldChar w:fldCharType="end"/>
        </w:r>
      </w:hyperlink>
    </w:p>
    <w:p w14:paraId="1CF7EAA0" w14:textId="4F3EF1CE" w:rsidR="00BE221A" w:rsidRDefault="00BE221A">
      <w:pPr>
        <w:pStyle w:val="TOC3"/>
        <w:rPr>
          <w:rFonts w:ascii="Aptos" w:hAnsi="Aptos"/>
          <w:iCs w:val="0"/>
          <w:noProof/>
          <w:kern w:val="2"/>
          <w:sz w:val="24"/>
          <w:szCs w:val="24"/>
          <w:lang w:val="en-GB" w:eastAsia="en-GB"/>
        </w:rPr>
      </w:pPr>
      <w:hyperlink w:anchor="_Toc181702578" w:history="1">
        <w:r w:rsidRPr="00B43301">
          <w:rPr>
            <w:rStyle w:val="Hyperlink"/>
            <w:noProof/>
            <w:lang w:val="en-GB"/>
          </w:rPr>
          <w:t>2.4.8</w:t>
        </w:r>
        <w:r>
          <w:rPr>
            <w:rFonts w:ascii="Aptos" w:hAnsi="Aptos"/>
            <w:iCs w:val="0"/>
            <w:noProof/>
            <w:kern w:val="2"/>
            <w:sz w:val="24"/>
            <w:szCs w:val="24"/>
            <w:lang w:val="en-GB" w:eastAsia="en-GB"/>
          </w:rPr>
          <w:tab/>
        </w:r>
        <w:r w:rsidRPr="00B43301">
          <w:rPr>
            <w:rStyle w:val="Hyperlink"/>
            <w:noProof/>
            <w:lang w:val="en-GB"/>
          </w:rPr>
          <w:t>Dates</w:t>
        </w:r>
        <w:r>
          <w:rPr>
            <w:noProof/>
            <w:webHidden/>
          </w:rPr>
          <w:tab/>
        </w:r>
        <w:r>
          <w:rPr>
            <w:noProof/>
            <w:webHidden/>
          </w:rPr>
          <w:fldChar w:fldCharType="begin"/>
        </w:r>
        <w:r>
          <w:rPr>
            <w:noProof/>
            <w:webHidden/>
          </w:rPr>
          <w:instrText xml:space="preserve"> PAGEREF _Toc181702578 \h </w:instrText>
        </w:r>
        <w:r>
          <w:rPr>
            <w:noProof/>
            <w:webHidden/>
          </w:rPr>
        </w:r>
        <w:r>
          <w:rPr>
            <w:noProof/>
            <w:webHidden/>
          </w:rPr>
          <w:fldChar w:fldCharType="separate"/>
        </w:r>
        <w:r>
          <w:rPr>
            <w:noProof/>
            <w:webHidden/>
          </w:rPr>
          <w:t>6</w:t>
        </w:r>
        <w:r>
          <w:rPr>
            <w:noProof/>
            <w:webHidden/>
          </w:rPr>
          <w:fldChar w:fldCharType="end"/>
        </w:r>
      </w:hyperlink>
    </w:p>
    <w:p w14:paraId="6DF0B73E" w14:textId="7223144C" w:rsidR="00BE221A" w:rsidRDefault="00BE221A">
      <w:pPr>
        <w:pStyle w:val="TOC4"/>
        <w:rPr>
          <w:rFonts w:ascii="Aptos" w:hAnsi="Aptos" w:cs="Times New Roman"/>
          <w:kern w:val="2"/>
          <w:sz w:val="24"/>
          <w:szCs w:val="24"/>
          <w:lang w:eastAsia="en-GB"/>
        </w:rPr>
      </w:pPr>
      <w:hyperlink w:anchor="_Toc181702579" w:history="1">
        <w:r w:rsidRPr="00B43301">
          <w:rPr>
            <w:rStyle w:val="Hyperlink"/>
          </w:rPr>
          <w:t>2.4.8.1</w:t>
        </w:r>
        <w:r>
          <w:rPr>
            <w:rFonts w:ascii="Aptos" w:hAnsi="Aptos" w:cs="Times New Roman"/>
            <w:kern w:val="2"/>
            <w:sz w:val="24"/>
            <w:szCs w:val="24"/>
            <w:lang w:eastAsia="en-GB"/>
          </w:rPr>
          <w:tab/>
        </w:r>
        <w:r w:rsidRPr="00B43301">
          <w:rPr>
            <w:rStyle w:val="Hyperlink"/>
          </w:rPr>
          <w:t>Seasonal features</w:t>
        </w:r>
        <w:r>
          <w:rPr>
            <w:webHidden/>
          </w:rPr>
          <w:tab/>
        </w:r>
        <w:r>
          <w:rPr>
            <w:webHidden/>
          </w:rPr>
          <w:fldChar w:fldCharType="begin"/>
        </w:r>
        <w:r>
          <w:rPr>
            <w:webHidden/>
          </w:rPr>
          <w:instrText xml:space="preserve"> PAGEREF _Toc181702579 \h </w:instrText>
        </w:r>
        <w:r>
          <w:rPr>
            <w:webHidden/>
          </w:rPr>
        </w:r>
        <w:r>
          <w:rPr>
            <w:webHidden/>
          </w:rPr>
          <w:fldChar w:fldCharType="separate"/>
        </w:r>
        <w:r>
          <w:rPr>
            <w:webHidden/>
          </w:rPr>
          <w:t>6</w:t>
        </w:r>
        <w:r>
          <w:rPr>
            <w:webHidden/>
          </w:rPr>
          <w:fldChar w:fldCharType="end"/>
        </w:r>
      </w:hyperlink>
    </w:p>
    <w:p w14:paraId="46B2AB6D" w14:textId="50138BDE" w:rsidR="00BE221A" w:rsidRDefault="00BE221A">
      <w:pPr>
        <w:pStyle w:val="TOC3"/>
        <w:rPr>
          <w:rFonts w:ascii="Aptos" w:hAnsi="Aptos"/>
          <w:iCs w:val="0"/>
          <w:noProof/>
          <w:kern w:val="2"/>
          <w:sz w:val="24"/>
          <w:szCs w:val="24"/>
          <w:lang w:val="en-GB" w:eastAsia="en-GB"/>
        </w:rPr>
      </w:pPr>
      <w:hyperlink w:anchor="_Toc181702580" w:history="1">
        <w:r w:rsidRPr="00B43301">
          <w:rPr>
            <w:rStyle w:val="Hyperlink"/>
            <w:noProof/>
            <w:lang w:val="en-GB"/>
          </w:rPr>
          <w:t>2.4.9</w:t>
        </w:r>
        <w:r>
          <w:rPr>
            <w:rFonts w:ascii="Aptos" w:hAnsi="Aptos"/>
            <w:iCs w:val="0"/>
            <w:noProof/>
            <w:kern w:val="2"/>
            <w:sz w:val="24"/>
            <w:szCs w:val="24"/>
            <w:lang w:val="en-GB" w:eastAsia="en-GB"/>
          </w:rPr>
          <w:tab/>
        </w:r>
        <w:r w:rsidRPr="00B43301">
          <w:rPr>
            <w:rStyle w:val="Hyperlink"/>
            <w:noProof/>
            <w:lang w:val="en-GB"/>
          </w:rPr>
          <w:t>Times</w:t>
        </w:r>
        <w:r>
          <w:rPr>
            <w:noProof/>
            <w:webHidden/>
          </w:rPr>
          <w:tab/>
        </w:r>
        <w:r>
          <w:rPr>
            <w:noProof/>
            <w:webHidden/>
          </w:rPr>
          <w:fldChar w:fldCharType="begin"/>
        </w:r>
        <w:r>
          <w:rPr>
            <w:noProof/>
            <w:webHidden/>
          </w:rPr>
          <w:instrText xml:space="preserve"> PAGEREF _Toc181702580 \h </w:instrText>
        </w:r>
        <w:r>
          <w:rPr>
            <w:noProof/>
            <w:webHidden/>
          </w:rPr>
        </w:r>
        <w:r>
          <w:rPr>
            <w:noProof/>
            <w:webHidden/>
          </w:rPr>
          <w:fldChar w:fldCharType="separate"/>
        </w:r>
        <w:r>
          <w:rPr>
            <w:noProof/>
            <w:webHidden/>
          </w:rPr>
          <w:t>6</w:t>
        </w:r>
        <w:r>
          <w:rPr>
            <w:noProof/>
            <w:webHidden/>
          </w:rPr>
          <w:fldChar w:fldCharType="end"/>
        </w:r>
      </w:hyperlink>
    </w:p>
    <w:p w14:paraId="4F674FA3" w14:textId="240F3445" w:rsidR="00BE221A" w:rsidRDefault="00BE221A">
      <w:pPr>
        <w:pStyle w:val="TOC4"/>
        <w:rPr>
          <w:rFonts w:ascii="Aptos" w:hAnsi="Aptos" w:cs="Times New Roman"/>
          <w:kern w:val="2"/>
          <w:sz w:val="24"/>
          <w:szCs w:val="24"/>
          <w:lang w:eastAsia="en-GB"/>
        </w:rPr>
      </w:pPr>
      <w:hyperlink w:anchor="_Toc181702581" w:history="1">
        <w:r w:rsidRPr="00B43301">
          <w:rPr>
            <w:rStyle w:val="Hyperlink"/>
          </w:rPr>
          <w:t>2.4.9.1</w:t>
        </w:r>
        <w:r>
          <w:rPr>
            <w:rFonts w:ascii="Aptos" w:hAnsi="Aptos" w:cs="Times New Roman"/>
            <w:kern w:val="2"/>
            <w:sz w:val="24"/>
            <w:szCs w:val="24"/>
            <w:lang w:eastAsia="en-GB"/>
          </w:rPr>
          <w:tab/>
        </w:r>
        <w:r w:rsidRPr="00B43301">
          <w:rPr>
            <w:rStyle w:val="Hyperlink"/>
          </w:rPr>
          <w:t>Schedules</w:t>
        </w:r>
        <w:r>
          <w:rPr>
            <w:webHidden/>
          </w:rPr>
          <w:tab/>
        </w:r>
        <w:r>
          <w:rPr>
            <w:webHidden/>
          </w:rPr>
          <w:fldChar w:fldCharType="begin"/>
        </w:r>
        <w:r>
          <w:rPr>
            <w:webHidden/>
          </w:rPr>
          <w:instrText xml:space="preserve"> PAGEREF _Toc181702581 \h </w:instrText>
        </w:r>
        <w:r>
          <w:rPr>
            <w:webHidden/>
          </w:rPr>
        </w:r>
        <w:r>
          <w:rPr>
            <w:webHidden/>
          </w:rPr>
          <w:fldChar w:fldCharType="separate"/>
        </w:r>
        <w:r>
          <w:rPr>
            <w:webHidden/>
          </w:rPr>
          <w:t>6</w:t>
        </w:r>
        <w:r>
          <w:rPr>
            <w:webHidden/>
          </w:rPr>
          <w:fldChar w:fldCharType="end"/>
        </w:r>
      </w:hyperlink>
    </w:p>
    <w:p w14:paraId="4966EE4A" w14:textId="6C22B3A9" w:rsidR="00BE221A" w:rsidRDefault="00BE221A">
      <w:pPr>
        <w:pStyle w:val="TOC3"/>
        <w:rPr>
          <w:rFonts w:ascii="Aptos" w:hAnsi="Aptos"/>
          <w:iCs w:val="0"/>
          <w:noProof/>
          <w:kern w:val="2"/>
          <w:sz w:val="24"/>
          <w:szCs w:val="24"/>
          <w:lang w:val="en-GB" w:eastAsia="en-GB"/>
        </w:rPr>
      </w:pPr>
      <w:hyperlink w:anchor="_Toc181702582" w:history="1">
        <w:r w:rsidRPr="00B43301">
          <w:rPr>
            <w:rStyle w:val="Hyperlink"/>
            <w:noProof/>
            <w:lang w:val="en-GB"/>
          </w:rPr>
          <w:t>2.4.10</w:t>
        </w:r>
        <w:r>
          <w:rPr>
            <w:rFonts w:ascii="Aptos" w:hAnsi="Aptos"/>
            <w:iCs w:val="0"/>
            <w:noProof/>
            <w:kern w:val="2"/>
            <w:sz w:val="24"/>
            <w:szCs w:val="24"/>
            <w:lang w:val="en-GB" w:eastAsia="en-GB"/>
          </w:rPr>
          <w:tab/>
        </w:r>
        <w:r w:rsidRPr="00B43301">
          <w:rPr>
            <w:rStyle w:val="Hyperlink"/>
            <w:noProof/>
            <w:lang w:val="en-GB"/>
          </w:rPr>
          <w:t>Colours and colour patterns</w:t>
        </w:r>
        <w:r>
          <w:rPr>
            <w:noProof/>
            <w:webHidden/>
          </w:rPr>
          <w:tab/>
        </w:r>
        <w:r>
          <w:rPr>
            <w:noProof/>
            <w:webHidden/>
          </w:rPr>
          <w:fldChar w:fldCharType="begin"/>
        </w:r>
        <w:r>
          <w:rPr>
            <w:noProof/>
            <w:webHidden/>
          </w:rPr>
          <w:instrText xml:space="preserve"> PAGEREF _Toc181702582 \h </w:instrText>
        </w:r>
        <w:r>
          <w:rPr>
            <w:noProof/>
            <w:webHidden/>
          </w:rPr>
        </w:r>
        <w:r>
          <w:rPr>
            <w:noProof/>
            <w:webHidden/>
          </w:rPr>
          <w:fldChar w:fldCharType="separate"/>
        </w:r>
        <w:r>
          <w:rPr>
            <w:noProof/>
            <w:webHidden/>
          </w:rPr>
          <w:t>7</w:t>
        </w:r>
        <w:r>
          <w:rPr>
            <w:noProof/>
            <w:webHidden/>
          </w:rPr>
          <w:fldChar w:fldCharType="end"/>
        </w:r>
      </w:hyperlink>
    </w:p>
    <w:p w14:paraId="0CD07111" w14:textId="4A0B9CD7" w:rsidR="00BE221A" w:rsidRDefault="00BE221A">
      <w:pPr>
        <w:pStyle w:val="TOC3"/>
        <w:rPr>
          <w:rFonts w:ascii="Aptos" w:hAnsi="Aptos"/>
          <w:iCs w:val="0"/>
          <w:noProof/>
          <w:kern w:val="2"/>
          <w:sz w:val="24"/>
          <w:szCs w:val="24"/>
          <w:lang w:val="en-GB" w:eastAsia="en-GB"/>
        </w:rPr>
      </w:pPr>
      <w:hyperlink w:anchor="_Toc181702583" w:history="1">
        <w:r w:rsidRPr="00B43301">
          <w:rPr>
            <w:rStyle w:val="Hyperlink"/>
            <w:noProof/>
            <w:lang w:val="en-GB"/>
          </w:rPr>
          <w:t>2.4.11</w:t>
        </w:r>
        <w:r>
          <w:rPr>
            <w:rFonts w:ascii="Aptos" w:hAnsi="Aptos"/>
            <w:iCs w:val="0"/>
            <w:noProof/>
            <w:kern w:val="2"/>
            <w:sz w:val="24"/>
            <w:szCs w:val="24"/>
            <w:lang w:val="en-GB" w:eastAsia="en-GB"/>
          </w:rPr>
          <w:tab/>
        </w:r>
        <w:r w:rsidRPr="00B43301">
          <w:rPr>
            <w:rStyle w:val="Hyperlink"/>
            <w:noProof/>
            <w:lang w:val="en-GB"/>
          </w:rPr>
          <w:t>Radar conspicuous features (see S-4 – B-485.2)</w:t>
        </w:r>
        <w:r>
          <w:rPr>
            <w:noProof/>
            <w:webHidden/>
          </w:rPr>
          <w:tab/>
        </w:r>
        <w:r>
          <w:rPr>
            <w:noProof/>
            <w:webHidden/>
          </w:rPr>
          <w:fldChar w:fldCharType="begin"/>
        </w:r>
        <w:r>
          <w:rPr>
            <w:noProof/>
            <w:webHidden/>
          </w:rPr>
          <w:instrText xml:space="preserve"> PAGEREF _Toc181702583 \h </w:instrText>
        </w:r>
        <w:r>
          <w:rPr>
            <w:noProof/>
            <w:webHidden/>
          </w:rPr>
        </w:r>
        <w:r>
          <w:rPr>
            <w:noProof/>
            <w:webHidden/>
          </w:rPr>
          <w:fldChar w:fldCharType="separate"/>
        </w:r>
        <w:r>
          <w:rPr>
            <w:noProof/>
            <w:webHidden/>
          </w:rPr>
          <w:t>7</w:t>
        </w:r>
        <w:r>
          <w:rPr>
            <w:noProof/>
            <w:webHidden/>
          </w:rPr>
          <w:fldChar w:fldCharType="end"/>
        </w:r>
      </w:hyperlink>
    </w:p>
    <w:p w14:paraId="338E4708" w14:textId="5514FA6B" w:rsidR="00BE221A" w:rsidRDefault="00BE221A">
      <w:pPr>
        <w:pStyle w:val="TOC3"/>
        <w:rPr>
          <w:rFonts w:ascii="Aptos" w:hAnsi="Aptos"/>
          <w:iCs w:val="0"/>
          <w:noProof/>
          <w:kern w:val="2"/>
          <w:sz w:val="24"/>
          <w:szCs w:val="24"/>
          <w:lang w:val="en-GB" w:eastAsia="en-GB"/>
        </w:rPr>
      </w:pPr>
      <w:hyperlink w:anchor="_Toc181702584" w:history="1">
        <w:r w:rsidRPr="00B43301">
          <w:rPr>
            <w:rStyle w:val="Hyperlink"/>
            <w:noProof/>
            <w:lang w:val="en-GB"/>
          </w:rPr>
          <w:t>2.4.12</w:t>
        </w:r>
        <w:r>
          <w:rPr>
            <w:rFonts w:ascii="Aptos" w:hAnsi="Aptos"/>
            <w:iCs w:val="0"/>
            <w:noProof/>
            <w:kern w:val="2"/>
            <w:sz w:val="24"/>
            <w:szCs w:val="24"/>
            <w:lang w:val="en-GB" w:eastAsia="en-GB"/>
          </w:rPr>
          <w:tab/>
        </w:r>
        <w:r w:rsidRPr="00B43301">
          <w:rPr>
            <w:rStyle w:val="Hyperlink"/>
            <w:noProof/>
            <w:lang w:val="en-GB"/>
          </w:rPr>
          <w:t>Attributes referencing external files</w:t>
        </w:r>
        <w:r>
          <w:rPr>
            <w:noProof/>
            <w:webHidden/>
          </w:rPr>
          <w:tab/>
        </w:r>
        <w:r>
          <w:rPr>
            <w:noProof/>
            <w:webHidden/>
          </w:rPr>
          <w:fldChar w:fldCharType="begin"/>
        </w:r>
        <w:r>
          <w:rPr>
            <w:noProof/>
            <w:webHidden/>
          </w:rPr>
          <w:instrText xml:space="preserve"> PAGEREF _Toc181702584 \h </w:instrText>
        </w:r>
        <w:r>
          <w:rPr>
            <w:noProof/>
            <w:webHidden/>
          </w:rPr>
        </w:r>
        <w:r>
          <w:rPr>
            <w:noProof/>
            <w:webHidden/>
          </w:rPr>
          <w:fldChar w:fldCharType="separate"/>
        </w:r>
        <w:r>
          <w:rPr>
            <w:noProof/>
            <w:webHidden/>
          </w:rPr>
          <w:t>7</w:t>
        </w:r>
        <w:r>
          <w:rPr>
            <w:noProof/>
            <w:webHidden/>
          </w:rPr>
          <w:fldChar w:fldCharType="end"/>
        </w:r>
      </w:hyperlink>
    </w:p>
    <w:p w14:paraId="7447DE09" w14:textId="50BC0B64" w:rsidR="00BE221A" w:rsidRDefault="00BE221A">
      <w:pPr>
        <w:pStyle w:val="TOC4"/>
        <w:rPr>
          <w:rFonts w:ascii="Aptos" w:hAnsi="Aptos" w:cs="Times New Roman"/>
          <w:kern w:val="2"/>
          <w:sz w:val="24"/>
          <w:szCs w:val="24"/>
          <w:lang w:eastAsia="en-GB"/>
        </w:rPr>
      </w:pPr>
      <w:hyperlink w:anchor="_Toc181702585" w:history="1">
        <w:r w:rsidRPr="00B43301">
          <w:rPr>
            <w:rStyle w:val="Hyperlink"/>
          </w:rPr>
          <w:t>2.4.12.1</w:t>
        </w:r>
        <w:r>
          <w:rPr>
            <w:rFonts w:ascii="Aptos" w:hAnsi="Aptos" w:cs="Times New Roman"/>
            <w:kern w:val="2"/>
            <w:sz w:val="24"/>
            <w:szCs w:val="24"/>
            <w:lang w:eastAsia="en-GB"/>
          </w:rPr>
          <w:tab/>
        </w:r>
        <w:r w:rsidRPr="00B43301">
          <w:rPr>
            <w:rStyle w:val="Hyperlink"/>
          </w:rPr>
          <w:t>Reference to textual ENC support files</w:t>
        </w:r>
        <w:r>
          <w:rPr>
            <w:webHidden/>
          </w:rPr>
          <w:tab/>
        </w:r>
        <w:r>
          <w:rPr>
            <w:webHidden/>
          </w:rPr>
          <w:fldChar w:fldCharType="begin"/>
        </w:r>
        <w:r>
          <w:rPr>
            <w:webHidden/>
          </w:rPr>
          <w:instrText xml:space="preserve"> PAGEREF _Toc181702585 \h </w:instrText>
        </w:r>
        <w:r>
          <w:rPr>
            <w:webHidden/>
          </w:rPr>
        </w:r>
        <w:r>
          <w:rPr>
            <w:webHidden/>
          </w:rPr>
          <w:fldChar w:fldCharType="separate"/>
        </w:r>
        <w:r>
          <w:rPr>
            <w:webHidden/>
          </w:rPr>
          <w:t>7</w:t>
        </w:r>
        <w:r>
          <w:rPr>
            <w:webHidden/>
          </w:rPr>
          <w:fldChar w:fldCharType="end"/>
        </w:r>
      </w:hyperlink>
    </w:p>
    <w:p w14:paraId="041E0133" w14:textId="488C31A2" w:rsidR="00BE221A" w:rsidRDefault="00BE221A">
      <w:pPr>
        <w:pStyle w:val="TOC4"/>
        <w:rPr>
          <w:rFonts w:ascii="Aptos" w:hAnsi="Aptos" w:cs="Times New Roman"/>
          <w:kern w:val="2"/>
          <w:sz w:val="24"/>
          <w:szCs w:val="24"/>
          <w:lang w:eastAsia="en-GB"/>
        </w:rPr>
      </w:pPr>
      <w:hyperlink w:anchor="_Toc181702586" w:history="1">
        <w:r w:rsidRPr="00B43301">
          <w:rPr>
            <w:rStyle w:val="Hyperlink"/>
          </w:rPr>
          <w:t>2.4.12.2</w:t>
        </w:r>
        <w:r>
          <w:rPr>
            <w:rFonts w:ascii="Aptos" w:hAnsi="Aptos" w:cs="Times New Roman"/>
            <w:kern w:val="2"/>
            <w:sz w:val="24"/>
            <w:szCs w:val="24"/>
            <w:lang w:eastAsia="en-GB"/>
          </w:rPr>
          <w:tab/>
        </w:r>
        <w:r w:rsidRPr="00B43301">
          <w:rPr>
            <w:rStyle w:val="Hyperlink"/>
          </w:rPr>
          <w:t>Reference to pictorial ENC support files</w:t>
        </w:r>
        <w:r>
          <w:rPr>
            <w:webHidden/>
          </w:rPr>
          <w:tab/>
        </w:r>
        <w:r>
          <w:rPr>
            <w:webHidden/>
          </w:rPr>
          <w:fldChar w:fldCharType="begin"/>
        </w:r>
        <w:r>
          <w:rPr>
            <w:webHidden/>
          </w:rPr>
          <w:instrText xml:space="preserve"> PAGEREF _Toc181702586 \h </w:instrText>
        </w:r>
        <w:r>
          <w:rPr>
            <w:webHidden/>
          </w:rPr>
        </w:r>
        <w:r>
          <w:rPr>
            <w:webHidden/>
          </w:rPr>
          <w:fldChar w:fldCharType="separate"/>
        </w:r>
        <w:r>
          <w:rPr>
            <w:webHidden/>
          </w:rPr>
          <w:t>7</w:t>
        </w:r>
        <w:r>
          <w:rPr>
            <w:webHidden/>
          </w:rPr>
          <w:fldChar w:fldCharType="end"/>
        </w:r>
      </w:hyperlink>
    </w:p>
    <w:p w14:paraId="0E20B3CF" w14:textId="2FD1A019" w:rsidR="00BE221A" w:rsidRDefault="00BE221A">
      <w:pPr>
        <w:pStyle w:val="TOC2"/>
        <w:rPr>
          <w:rFonts w:ascii="Aptos" w:hAnsi="Aptos"/>
          <w:kern w:val="2"/>
          <w:sz w:val="24"/>
          <w:szCs w:val="24"/>
          <w:lang w:val="en-GB" w:eastAsia="en-GB"/>
        </w:rPr>
      </w:pPr>
      <w:hyperlink w:anchor="_Toc181702587" w:history="1">
        <w:r w:rsidRPr="00B43301">
          <w:rPr>
            <w:rStyle w:val="Hyperlink"/>
            <w:bCs/>
            <w:lang w:val="en-GB"/>
          </w:rPr>
          <w:t>2.5</w:t>
        </w:r>
        <w:r>
          <w:rPr>
            <w:rFonts w:ascii="Aptos" w:hAnsi="Aptos"/>
            <w:kern w:val="2"/>
            <w:sz w:val="24"/>
            <w:szCs w:val="24"/>
            <w:lang w:val="en-GB" w:eastAsia="en-GB"/>
          </w:rPr>
          <w:tab/>
        </w:r>
        <w:r w:rsidRPr="00B43301">
          <w:rPr>
            <w:rStyle w:val="Hyperlink"/>
            <w:bCs/>
            <w:lang w:val="en-GB"/>
          </w:rPr>
          <w:t>Datasets</w:t>
        </w:r>
        <w:r>
          <w:rPr>
            <w:webHidden/>
          </w:rPr>
          <w:tab/>
        </w:r>
        <w:r>
          <w:rPr>
            <w:webHidden/>
          </w:rPr>
          <w:fldChar w:fldCharType="begin"/>
        </w:r>
        <w:r>
          <w:rPr>
            <w:webHidden/>
          </w:rPr>
          <w:instrText xml:space="preserve"> PAGEREF _Toc181702587 \h </w:instrText>
        </w:r>
        <w:r>
          <w:rPr>
            <w:webHidden/>
          </w:rPr>
        </w:r>
        <w:r>
          <w:rPr>
            <w:webHidden/>
          </w:rPr>
          <w:fldChar w:fldCharType="separate"/>
        </w:r>
        <w:r>
          <w:rPr>
            <w:webHidden/>
          </w:rPr>
          <w:t>8</w:t>
        </w:r>
        <w:r>
          <w:rPr>
            <w:webHidden/>
          </w:rPr>
          <w:fldChar w:fldCharType="end"/>
        </w:r>
      </w:hyperlink>
    </w:p>
    <w:p w14:paraId="179EBB1B" w14:textId="4A411826" w:rsidR="00BE221A" w:rsidRDefault="00BE221A">
      <w:pPr>
        <w:pStyle w:val="TOC3"/>
        <w:rPr>
          <w:rFonts w:ascii="Aptos" w:hAnsi="Aptos"/>
          <w:iCs w:val="0"/>
          <w:noProof/>
          <w:kern w:val="2"/>
          <w:sz w:val="24"/>
          <w:szCs w:val="24"/>
          <w:lang w:val="en-GB" w:eastAsia="en-GB"/>
        </w:rPr>
      </w:pPr>
      <w:hyperlink w:anchor="_Toc181702588" w:history="1">
        <w:r w:rsidRPr="00B43301">
          <w:rPr>
            <w:rStyle w:val="Hyperlink"/>
            <w:rFonts w:cs="Arial"/>
            <w:noProof/>
            <w:lang w:val="en-GB"/>
          </w:rPr>
          <w:t>2.5.1</w:t>
        </w:r>
        <w:r>
          <w:rPr>
            <w:rFonts w:ascii="Aptos" w:hAnsi="Aptos"/>
            <w:iCs w:val="0"/>
            <w:noProof/>
            <w:kern w:val="2"/>
            <w:sz w:val="24"/>
            <w:szCs w:val="24"/>
            <w:lang w:val="en-GB" w:eastAsia="en-GB"/>
          </w:rPr>
          <w:tab/>
        </w:r>
        <w:r w:rsidRPr="00B43301">
          <w:rPr>
            <w:rStyle w:val="Hyperlink"/>
            <w:rFonts w:cs="Arial"/>
            <w:noProof/>
            <w:lang w:val="en-GB"/>
          </w:rPr>
          <w:t>ENC data coverage</w:t>
        </w:r>
        <w:r>
          <w:rPr>
            <w:noProof/>
            <w:webHidden/>
          </w:rPr>
          <w:tab/>
        </w:r>
        <w:r>
          <w:rPr>
            <w:noProof/>
            <w:webHidden/>
          </w:rPr>
          <w:fldChar w:fldCharType="begin"/>
        </w:r>
        <w:r>
          <w:rPr>
            <w:noProof/>
            <w:webHidden/>
          </w:rPr>
          <w:instrText xml:space="preserve"> PAGEREF _Toc181702588 \h </w:instrText>
        </w:r>
        <w:r>
          <w:rPr>
            <w:noProof/>
            <w:webHidden/>
          </w:rPr>
        </w:r>
        <w:r>
          <w:rPr>
            <w:noProof/>
            <w:webHidden/>
          </w:rPr>
          <w:fldChar w:fldCharType="separate"/>
        </w:r>
        <w:r>
          <w:rPr>
            <w:noProof/>
            <w:webHidden/>
          </w:rPr>
          <w:t>8</w:t>
        </w:r>
        <w:r>
          <w:rPr>
            <w:noProof/>
            <w:webHidden/>
          </w:rPr>
          <w:fldChar w:fldCharType="end"/>
        </w:r>
      </w:hyperlink>
    </w:p>
    <w:p w14:paraId="3F7CC969" w14:textId="64A14BCF" w:rsidR="00BE221A" w:rsidRDefault="00BE221A">
      <w:pPr>
        <w:pStyle w:val="TOC4"/>
        <w:rPr>
          <w:rFonts w:ascii="Aptos" w:hAnsi="Aptos" w:cs="Times New Roman"/>
          <w:kern w:val="2"/>
          <w:sz w:val="24"/>
          <w:szCs w:val="24"/>
          <w:lang w:eastAsia="en-GB"/>
        </w:rPr>
      </w:pPr>
      <w:hyperlink w:anchor="_Toc181702589" w:history="1">
        <w:r w:rsidRPr="00B43301">
          <w:rPr>
            <w:rStyle w:val="Hyperlink"/>
          </w:rPr>
          <w:t>2.5.1.1</w:t>
        </w:r>
        <w:r>
          <w:rPr>
            <w:rFonts w:ascii="Aptos" w:hAnsi="Aptos" w:cs="Times New Roman"/>
            <w:kern w:val="2"/>
            <w:sz w:val="24"/>
            <w:szCs w:val="24"/>
            <w:lang w:eastAsia="en-GB"/>
          </w:rPr>
          <w:tab/>
        </w:r>
        <w:r w:rsidRPr="00B43301">
          <w:rPr>
            <w:rStyle w:val="Hyperlink"/>
          </w:rPr>
          <w:t>Skin of the Earth</w:t>
        </w:r>
        <w:r>
          <w:rPr>
            <w:webHidden/>
          </w:rPr>
          <w:tab/>
        </w:r>
        <w:r>
          <w:rPr>
            <w:webHidden/>
          </w:rPr>
          <w:fldChar w:fldCharType="begin"/>
        </w:r>
        <w:r>
          <w:rPr>
            <w:webHidden/>
          </w:rPr>
          <w:instrText xml:space="preserve"> PAGEREF _Toc181702589 \h </w:instrText>
        </w:r>
        <w:r>
          <w:rPr>
            <w:webHidden/>
          </w:rPr>
        </w:r>
        <w:r>
          <w:rPr>
            <w:webHidden/>
          </w:rPr>
          <w:fldChar w:fldCharType="separate"/>
        </w:r>
        <w:r>
          <w:rPr>
            <w:webHidden/>
          </w:rPr>
          <w:t>8</w:t>
        </w:r>
        <w:r>
          <w:rPr>
            <w:webHidden/>
          </w:rPr>
          <w:fldChar w:fldCharType="end"/>
        </w:r>
      </w:hyperlink>
    </w:p>
    <w:p w14:paraId="31478960" w14:textId="15355875" w:rsidR="00BE221A" w:rsidRDefault="00BE221A">
      <w:pPr>
        <w:pStyle w:val="TOC3"/>
        <w:rPr>
          <w:rFonts w:ascii="Aptos" w:hAnsi="Aptos"/>
          <w:iCs w:val="0"/>
          <w:noProof/>
          <w:kern w:val="2"/>
          <w:sz w:val="24"/>
          <w:szCs w:val="24"/>
          <w:lang w:val="en-GB" w:eastAsia="en-GB"/>
        </w:rPr>
      </w:pPr>
      <w:hyperlink w:anchor="_Toc181702590" w:history="1">
        <w:r w:rsidRPr="00B43301">
          <w:rPr>
            <w:rStyle w:val="Hyperlink"/>
            <w:rFonts w:cs="Arial"/>
            <w:noProof/>
            <w:lang w:val="en-GB"/>
          </w:rPr>
          <w:t>2.5.2</w:t>
        </w:r>
        <w:r>
          <w:rPr>
            <w:rFonts w:ascii="Aptos" w:hAnsi="Aptos"/>
            <w:iCs w:val="0"/>
            <w:noProof/>
            <w:kern w:val="2"/>
            <w:sz w:val="24"/>
            <w:szCs w:val="24"/>
            <w:lang w:val="en-GB" w:eastAsia="en-GB"/>
          </w:rPr>
          <w:tab/>
        </w:r>
        <w:r w:rsidRPr="00B43301">
          <w:rPr>
            <w:rStyle w:val="Hyperlink"/>
            <w:rFonts w:cs="Arial"/>
            <w:noProof/>
            <w:lang w:val="en-GB"/>
          </w:rPr>
          <w:t>Discovery metadata</w:t>
        </w:r>
        <w:r>
          <w:rPr>
            <w:noProof/>
            <w:webHidden/>
          </w:rPr>
          <w:tab/>
        </w:r>
        <w:r>
          <w:rPr>
            <w:noProof/>
            <w:webHidden/>
          </w:rPr>
          <w:fldChar w:fldCharType="begin"/>
        </w:r>
        <w:r>
          <w:rPr>
            <w:noProof/>
            <w:webHidden/>
          </w:rPr>
          <w:instrText xml:space="preserve"> PAGEREF _Toc181702590 \h </w:instrText>
        </w:r>
        <w:r>
          <w:rPr>
            <w:noProof/>
            <w:webHidden/>
          </w:rPr>
        </w:r>
        <w:r>
          <w:rPr>
            <w:noProof/>
            <w:webHidden/>
          </w:rPr>
          <w:fldChar w:fldCharType="separate"/>
        </w:r>
        <w:r>
          <w:rPr>
            <w:noProof/>
            <w:webHidden/>
          </w:rPr>
          <w:t>8</w:t>
        </w:r>
        <w:r>
          <w:rPr>
            <w:noProof/>
            <w:webHidden/>
          </w:rPr>
          <w:fldChar w:fldCharType="end"/>
        </w:r>
      </w:hyperlink>
    </w:p>
    <w:p w14:paraId="206E059D" w14:textId="7FEF217D" w:rsidR="00BE221A" w:rsidRDefault="00BE221A">
      <w:pPr>
        <w:pStyle w:val="TOC3"/>
        <w:rPr>
          <w:rFonts w:ascii="Aptos" w:hAnsi="Aptos"/>
          <w:iCs w:val="0"/>
          <w:noProof/>
          <w:kern w:val="2"/>
          <w:sz w:val="24"/>
          <w:szCs w:val="24"/>
          <w:lang w:val="en-GB" w:eastAsia="en-GB"/>
        </w:rPr>
      </w:pPr>
      <w:hyperlink w:anchor="_Toc181702591" w:history="1">
        <w:r w:rsidRPr="00B43301">
          <w:rPr>
            <w:rStyle w:val="Hyperlink"/>
            <w:rFonts w:cs="Arial"/>
            <w:noProof/>
            <w:lang w:val="en-GB"/>
          </w:rPr>
          <w:t>2.5.3</w:t>
        </w:r>
        <w:r>
          <w:rPr>
            <w:rFonts w:ascii="Aptos" w:hAnsi="Aptos"/>
            <w:iCs w:val="0"/>
            <w:noProof/>
            <w:kern w:val="2"/>
            <w:sz w:val="24"/>
            <w:szCs w:val="24"/>
            <w:lang w:val="en-GB" w:eastAsia="en-GB"/>
          </w:rPr>
          <w:tab/>
        </w:r>
        <w:r w:rsidRPr="00B43301">
          <w:rPr>
            <w:rStyle w:val="Hyperlink"/>
            <w:rFonts w:cs="Arial"/>
            <w:noProof/>
            <w:lang w:val="en-GB"/>
          </w:rPr>
          <w:t>Minimal depiction areas</w:t>
        </w:r>
        <w:r>
          <w:rPr>
            <w:noProof/>
            <w:webHidden/>
          </w:rPr>
          <w:tab/>
        </w:r>
        <w:r>
          <w:rPr>
            <w:noProof/>
            <w:webHidden/>
          </w:rPr>
          <w:fldChar w:fldCharType="begin"/>
        </w:r>
        <w:r>
          <w:rPr>
            <w:noProof/>
            <w:webHidden/>
          </w:rPr>
          <w:instrText xml:space="preserve"> PAGEREF _Toc181702591 \h </w:instrText>
        </w:r>
        <w:r>
          <w:rPr>
            <w:noProof/>
            <w:webHidden/>
          </w:rPr>
        </w:r>
        <w:r>
          <w:rPr>
            <w:noProof/>
            <w:webHidden/>
          </w:rPr>
          <w:fldChar w:fldCharType="separate"/>
        </w:r>
        <w:r>
          <w:rPr>
            <w:noProof/>
            <w:webHidden/>
          </w:rPr>
          <w:t>8</w:t>
        </w:r>
        <w:r>
          <w:rPr>
            <w:noProof/>
            <w:webHidden/>
          </w:rPr>
          <w:fldChar w:fldCharType="end"/>
        </w:r>
      </w:hyperlink>
    </w:p>
    <w:p w14:paraId="37DA146E" w14:textId="4A283FB4" w:rsidR="00BE221A" w:rsidRDefault="00BE221A">
      <w:pPr>
        <w:pStyle w:val="TOC4"/>
        <w:rPr>
          <w:rFonts w:ascii="Aptos" w:hAnsi="Aptos" w:cs="Times New Roman"/>
          <w:kern w:val="2"/>
          <w:sz w:val="24"/>
          <w:szCs w:val="24"/>
          <w:lang w:eastAsia="en-GB"/>
        </w:rPr>
      </w:pPr>
      <w:hyperlink w:anchor="_Toc181702592" w:history="1">
        <w:r w:rsidRPr="00B43301">
          <w:rPr>
            <w:rStyle w:val="Hyperlink"/>
          </w:rPr>
          <w:t>2.5.3.1</w:t>
        </w:r>
        <w:r>
          <w:rPr>
            <w:rFonts w:ascii="Aptos" w:hAnsi="Aptos" w:cs="Times New Roman"/>
            <w:kern w:val="2"/>
            <w:sz w:val="24"/>
            <w:szCs w:val="24"/>
            <w:lang w:eastAsia="en-GB"/>
          </w:rPr>
          <w:tab/>
        </w:r>
        <w:r w:rsidRPr="00B43301">
          <w:rPr>
            <w:rStyle w:val="Hyperlink"/>
          </w:rPr>
          <w:t>Wide blank areas</w:t>
        </w:r>
        <w:r>
          <w:rPr>
            <w:webHidden/>
          </w:rPr>
          <w:tab/>
        </w:r>
        <w:r>
          <w:rPr>
            <w:webHidden/>
          </w:rPr>
          <w:fldChar w:fldCharType="begin"/>
        </w:r>
        <w:r>
          <w:rPr>
            <w:webHidden/>
          </w:rPr>
          <w:instrText xml:space="preserve"> PAGEREF _Toc181702592 \h </w:instrText>
        </w:r>
        <w:r>
          <w:rPr>
            <w:webHidden/>
          </w:rPr>
        </w:r>
        <w:r>
          <w:rPr>
            <w:webHidden/>
          </w:rPr>
          <w:fldChar w:fldCharType="separate"/>
        </w:r>
        <w:r>
          <w:rPr>
            <w:webHidden/>
          </w:rPr>
          <w:t>8</w:t>
        </w:r>
        <w:r>
          <w:rPr>
            <w:webHidden/>
          </w:rPr>
          <w:fldChar w:fldCharType="end"/>
        </w:r>
      </w:hyperlink>
    </w:p>
    <w:p w14:paraId="444E82DF" w14:textId="02D0249A" w:rsidR="00BE221A" w:rsidRDefault="00BE221A">
      <w:pPr>
        <w:pStyle w:val="TOC4"/>
        <w:rPr>
          <w:rFonts w:ascii="Aptos" w:hAnsi="Aptos" w:cs="Times New Roman"/>
          <w:kern w:val="2"/>
          <w:sz w:val="24"/>
          <w:szCs w:val="24"/>
          <w:lang w:eastAsia="en-GB"/>
        </w:rPr>
      </w:pPr>
      <w:hyperlink w:anchor="_Toc181702593" w:history="1">
        <w:r w:rsidRPr="00B43301">
          <w:rPr>
            <w:rStyle w:val="Hyperlink"/>
          </w:rPr>
          <w:t>2.5.3.2</w:t>
        </w:r>
        <w:r>
          <w:rPr>
            <w:rFonts w:ascii="Aptos" w:hAnsi="Aptos" w:cs="Times New Roman"/>
            <w:kern w:val="2"/>
            <w:sz w:val="24"/>
            <w:szCs w:val="24"/>
            <w:lang w:eastAsia="en-GB"/>
          </w:rPr>
          <w:tab/>
        </w:r>
        <w:r w:rsidRPr="00B43301">
          <w:rPr>
            <w:rStyle w:val="Hyperlink"/>
          </w:rPr>
          <w:t>Simplified or minimum depiction areas</w:t>
        </w:r>
        <w:r>
          <w:rPr>
            <w:webHidden/>
          </w:rPr>
          <w:tab/>
        </w:r>
        <w:r>
          <w:rPr>
            <w:webHidden/>
          </w:rPr>
          <w:fldChar w:fldCharType="begin"/>
        </w:r>
        <w:r>
          <w:rPr>
            <w:webHidden/>
          </w:rPr>
          <w:instrText xml:space="preserve"> PAGEREF _Toc181702593 \h </w:instrText>
        </w:r>
        <w:r>
          <w:rPr>
            <w:webHidden/>
          </w:rPr>
        </w:r>
        <w:r>
          <w:rPr>
            <w:webHidden/>
          </w:rPr>
          <w:fldChar w:fldCharType="separate"/>
        </w:r>
        <w:r>
          <w:rPr>
            <w:webHidden/>
          </w:rPr>
          <w:t>8</w:t>
        </w:r>
        <w:r>
          <w:rPr>
            <w:webHidden/>
          </w:rPr>
          <w:fldChar w:fldCharType="end"/>
        </w:r>
      </w:hyperlink>
    </w:p>
    <w:p w14:paraId="12FF86B9" w14:textId="0DA6E0A8" w:rsidR="00BE221A" w:rsidRDefault="00BE221A">
      <w:pPr>
        <w:pStyle w:val="TOC3"/>
        <w:rPr>
          <w:rFonts w:ascii="Aptos" w:hAnsi="Aptos"/>
          <w:iCs w:val="0"/>
          <w:noProof/>
          <w:kern w:val="2"/>
          <w:sz w:val="24"/>
          <w:szCs w:val="24"/>
          <w:lang w:val="en-GB" w:eastAsia="en-GB"/>
        </w:rPr>
      </w:pPr>
      <w:hyperlink w:anchor="_Toc181702594" w:history="1">
        <w:r w:rsidRPr="00B43301">
          <w:rPr>
            <w:rStyle w:val="Hyperlink"/>
            <w:rFonts w:cs="Arial"/>
            <w:noProof/>
            <w:lang w:val="en-GB"/>
          </w:rPr>
          <w:t>2.5.4</w:t>
        </w:r>
        <w:r>
          <w:rPr>
            <w:rFonts w:ascii="Aptos" w:hAnsi="Aptos"/>
            <w:iCs w:val="0"/>
            <w:noProof/>
            <w:kern w:val="2"/>
            <w:sz w:val="24"/>
            <w:szCs w:val="24"/>
            <w:lang w:val="en-GB" w:eastAsia="en-GB"/>
          </w:rPr>
          <w:tab/>
        </w:r>
        <w:r w:rsidRPr="00B43301">
          <w:rPr>
            <w:rStyle w:val="Hyperlink"/>
            <w:rFonts w:cs="Arial"/>
            <w:noProof/>
            <w:lang w:val="en-GB"/>
          </w:rPr>
          <w:t>Units</w:t>
        </w:r>
        <w:r>
          <w:rPr>
            <w:noProof/>
            <w:webHidden/>
          </w:rPr>
          <w:tab/>
        </w:r>
        <w:r>
          <w:rPr>
            <w:noProof/>
            <w:webHidden/>
          </w:rPr>
          <w:fldChar w:fldCharType="begin"/>
        </w:r>
        <w:r>
          <w:rPr>
            <w:noProof/>
            <w:webHidden/>
          </w:rPr>
          <w:instrText xml:space="preserve"> PAGEREF _Toc181702594 \h </w:instrText>
        </w:r>
        <w:r>
          <w:rPr>
            <w:noProof/>
            <w:webHidden/>
          </w:rPr>
        </w:r>
        <w:r>
          <w:rPr>
            <w:noProof/>
            <w:webHidden/>
          </w:rPr>
          <w:fldChar w:fldCharType="separate"/>
        </w:r>
        <w:r>
          <w:rPr>
            <w:noProof/>
            <w:webHidden/>
          </w:rPr>
          <w:t>8</w:t>
        </w:r>
        <w:r>
          <w:rPr>
            <w:noProof/>
            <w:webHidden/>
          </w:rPr>
          <w:fldChar w:fldCharType="end"/>
        </w:r>
      </w:hyperlink>
    </w:p>
    <w:p w14:paraId="6FE01549" w14:textId="1E8E8211" w:rsidR="00BE221A" w:rsidRDefault="00BE221A">
      <w:pPr>
        <w:pStyle w:val="TOC3"/>
        <w:rPr>
          <w:rFonts w:ascii="Aptos" w:hAnsi="Aptos"/>
          <w:iCs w:val="0"/>
          <w:noProof/>
          <w:kern w:val="2"/>
          <w:sz w:val="24"/>
          <w:szCs w:val="24"/>
          <w:lang w:val="en-GB" w:eastAsia="en-GB"/>
        </w:rPr>
      </w:pPr>
      <w:hyperlink w:anchor="_Toc181702595" w:history="1">
        <w:r w:rsidRPr="00B43301">
          <w:rPr>
            <w:rStyle w:val="Hyperlink"/>
            <w:rFonts w:cs="Arial"/>
            <w:noProof/>
            <w:lang w:val="en-GB"/>
          </w:rPr>
          <w:t>2.5.5</w:t>
        </w:r>
        <w:r>
          <w:rPr>
            <w:rFonts w:ascii="Aptos" w:hAnsi="Aptos"/>
            <w:iCs w:val="0"/>
            <w:noProof/>
            <w:kern w:val="2"/>
            <w:sz w:val="24"/>
            <w:szCs w:val="24"/>
            <w:lang w:val="en-GB" w:eastAsia="en-GB"/>
          </w:rPr>
          <w:tab/>
        </w:r>
        <w:r w:rsidRPr="00B43301">
          <w:rPr>
            <w:rStyle w:val="Hyperlink"/>
            <w:rFonts w:cs="Arial"/>
            <w:noProof/>
            <w:lang w:val="en-GB"/>
          </w:rPr>
          <w:t>Seamless ENC coverage</w:t>
        </w:r>
        <w:r>
          <w:rPr>
            <w:noProof/>
            <w:webHidden/>
          </w:rPr>
          <w:tab/>
        </w:r>
        <w:r>
          <w:rPr>
            <w:noProof/>
            <w:webHidden/>
          </w:rPr>
          <w:fldChar w:fldCharType="begin"/>
        </w:r>
        <w:r>
          <w:rPr>
            <w:noProof/>
            <w:webHidden/>
          </w:rPr>
          <w:instrText xml:space="preserve"> PAGEREF _Toc181702595 \h </w:instrText>
        </w:r>
        <w:r>
          <w:rPr>
            <w:noProof/>
            <w:webHidden/>
          </w:rPr>
        </w:r>
        <w:r>
          <w:rPr>
            <w:noProof/>
            <w:webHidden/>
          </w:rPr>
          <w:fldChar w:fldCharType="separate"/>
        </w:r>
        <w:r>
          <w:rPr>
            <w:noProof/>
            <w:webHidden/>
          </w:rPr>
          <w:t>8</w:t>
        </w:r>
        <w:r>
          <w:rPr>
            <w:noProof/>
            <w:webHidden/>
          </w:rPr>
          <w:fldChar w:fldCharType="end"/>
        </w:r>
      </w:hyperlink>
    </w:p>
    <w:p w14:paraId="029D8690" w14:textId="17DEA79C" w:rsidR="00BE221A" w:rsidRDefault="00BE221A">
      <w:pPr>
        <w:pStyle w:val="TOC3"/>
        <w:rPr>
          <w:rFonts w:ascii="Aptos" w:hAnsi="Aptos"/>
          <w:iCs w:val="0"/>
          <w:noProof/>
          <w:kern w:val="2"/>
          <w:sz w:val="24"/>
          <w:szCs w:val="24"/>
          <w:lang w:val="en-GB" w:eastAsia="en-GB"/>
        </w:rPr>
      </w:pPr>
      <w:hyperlink w:anchor="_Toc181702596" w:history="1">
        <w:r w:rsidRPr="00B43301">
          <w:rPr>
            <w:rStyle w:val="Hyperlink"/>
            <w:rFonts w:cs="Arial"/>
            <w:noProof/>
            <w:lang w:val="en-GB"/>
          </w:rPr>
          <w:t>2.5.6</w:t>
        </w:r>
        <w:r>
          <w:rPr>
            <w:rFonts w:ascii="Aptos" w:hAnsi="Aptos"/>
            <w:iCs w:val="0"/>
            <w:noProof/>
            <w:kern w:val="2"/>
            <w:sz w:val="24"/>
            <w:szCs w:val="24"/>
            <w:lang w:val="en-GB" w:eastAsia="en-GB"/>
          </w:rPr>
          <w:tab/>
        </w:r>
        <w:r w:rsidRPr="00B43301">
          <w:rPr>
            <w:rStyle w:val="Hyperlink"/>
            <w:rFonts w:cs="Arial"/>
            <w:noProof/>
            <w:lang w:val="en-GB"/>
          </w:rPr>
          <w:t>Feature Object Identifiers</w:t>
        </w:r>
        <w:r>
          <w:rPr>
            <w:noProof/>
            <w:webHidden/>
          </w:rPr>
          <w:tab/>
        </w:r>
        <w:r>
          <w:rPr>
            <w:noProof/>
            <w:webHidden/>
          </w:rPr>
          <w:fldChar w:fldCharType="begin"/>
        </w:r>
        <w:r>
          <w:rPr>
            <w:noProof/>
            <w:webHidden/>
          </w:rPr>
          <w:instrText xml:space="preserve"> PAGEREF _Toc181702596 \h </w:instrText>
        </w:r>
        <w:r>
          <w:rPr>
            <w:noProof/>
            <w:webHidden/>
          </w:rPr>
        </w:r>
        <w:r>
          <w:rPr>
            <w:noProof/>
            <w:webHidden/>
          </w:rPr>
          <w:fldChar w:fldCharType="separate"/>
        </w:r>
        <w:r>
          <w:rPr>
            <w:noProof/>
            <w:webHidden/>
          </w:rPr>
          <w:t>8</w:t>
        </w:r>
        <w:r>
          <w:rPr>
            <w:noProof/>
            <w:webHidden/>
          </w:rPr>
          <w:fldChar w:fldCharType="end"/>
        </w:r>
      </w:hyperlink>
    </w:p>
    <w:p w14:paraId="703FEB4C" w14:textId="75380CB8" w:rsidR="00BE221A" w:rsidRDefault="00BE221A">
      <w:pPr>
        <w:pStyle w:val="TOC3"/>
        <w:rPr>
          <w:rFonts w:ascii="Aptos" w:hAnsi="Aptos"/>
          <w:iCs w:val="0"/>
          <w:noProof/>
          <w:kern w:val="2"/>
          <w:sz w:val="24"/>
          <w:szCs w:val="24"/>
          <w:lang w:val="en-GB" w:eastAsia="en-GB"/>
        </w:rPr>
      </w:pPr>
      <w:hyperlink w:anchor="_Toc181702597" w:history="1">
        <w:r w:rsidRPr="00B43301">
          <w:rPr>
            <w:rStyle w:val="Hyperlink"/>
            <w:rFonts w:cs="Arial"/>
            <w:noProof/>
            <w:lang w:val="en-GB"/>
          </w:rPr>
          <w:t>2.5.7</w:t>
        </w:r>
        <w:r>
          <w:rPr>
            <w:rFonts w:ascii="Aptos" w:hAnsi="Aptos"/>
            <w:iCs w:val="0"/>
            <w:noProof/>
            <w:kern w:val="2"/>
            <w:sz w:val="24"/>
            <w:szCs w:val="24"/>
            <w:lang w:val="en-GB" w:eastAsia="en-GB"/>
          </w:rPr>
          <w:tab/>
        </w:r>
        <w:r w:rsidRPr="00B43301">
          <w:rPr>
            <w:rStyle w:val="Hyperlink"/>
            <w:rFonts w:cs="Arial"/>
            <w:noProof/>
            <w:lang w:val="en-GB"/>
          </w:rPr>
          <w:t>Heights and elevations</w:t>
        </w:r>
        <w:r>
          <w:rPr>
            <w:noProof/>
            <w:webHidden/>
          </w:rPr>
          <w:tab/>
        </w:r>
        <w:r>
          <w:rPr>
            <w:noProof/>
            <w:webHidden/>
          </w:rPr>
          <w:fldChar w:fldCharType="begin"/>
        </w:r>
        <w:r>
          <w:rPr>
            <w:noProof/>
            <w:webHidden/>
          </w:rPr>
          <w:instrText xml:space="preserve"> PAGEREF _Toc181702597 \h </w:instrText>
        </w:r>
        <w:r>
          <w:rPr>
            <w:noProof/>
            <w:webHidden/>
          </w:rPr>
        </w:r>
        <w:r>
          <w:rPr>
            <w:noProof/>
            <w:webHidden/>
          </w:rPr>
          <w:fldChar w:fldCharType="separate"/>
        </w:r>
        <w:r>
          <w:rPr>
            <w:noProof/>
            <w:webHidden/>
          </w:rPr>
          <w:t>8</w:t>
        </w:r>
        <w:r>
          <w:rPr>
            <w:noProof/>
            <w:webHidden/>
          </w:rPr>
          <w:fldChar w:fldCharType="end"/>
        </w:r>
      </w:hyperlink>
    </w:p>
    <w:p w14:paraId="5F32AA29" w14:textId="53A4753F" w:rsidR="00BE221A" w:rsidRDefault="00BE221A">
      <w:pPr>
        <w:pStyle w:val="TOC3"/>
        <w:rPr>
          <w:rFonts w:ascii="Aptos" w:hAnsi="Aptos"/>
          <w:iCs w:val="0"/>
          <w:noProof/>
          <w:kern w:val="2"/>
          <w:sz w:val="24"/>
          <w:szCs w:val="24"/>
          <w:lang w:val="en-GB" w:eastAsia="en-GB"/>
        </w:rPr>
      </w:pPr>
      <w:hyperlink w:anchor="_Toc181702598" w:history="1">
        <w:r w:rsidRPr="00B43301">
          <w:rPr>
            <w:rStyle w:val="Hyperlink"/>
            <w:rFonts w:cs="Arial"/>
            <w:noProof/>
            <w:lang w:val="en-GB"/>
          </w:rPr>
          <w:t>2.5.8</w:t>
        </w:r>
        <w:r>
          <w:rPr>
            <w:rFonts w:ascii="Aptos" w:hAnsi="Aptos"/>
            <w:iCs w:val="0"/>
            <w:noProof/>
            <w:kern w:val="2"/>
            <w:sz w:val="24"/>
            <w:szCs w:val="24"/>
            <w:lang w:val="en-GB" w:eastAsia="en-GB"/>
          </w:rPr>
          <w:tab/>
        </w:r>
        <w:r w:rsidRPr="00B43301">
          <w:rPr>
            <w:rStyle w:val="Hyperlink"/>
            <w:rFonts w:cs="Arial"/>
            <w:noProof/>
            <w:lang w:val="en-GB"/>
          </w:rPr>
          <w:t>Geographic names</w:t>
        </w:r>
        <w:r>
          <w:rPr>
            <w:noProof/>
            <w:webHidden/>
          </w:rPr>
          <w:tab/>
        </w:r>
        <w:r>
          <w:rPr>
            <w:noProof/>
            <w:webHidden/>
          </w:rPr>
          <w:fldChar w:fldCharType="begin"/>
        </w:r>
        <w:r>
          <w:rPr>
            <w:noProof/>
            <w:webHidden/>
          </w:rPr>
          <w:instrText xml:space="preserve"> PAGEREF _Toc181702598 \h </w:instrText>
        </w:r>
        <w:r>
          <w:rPr>
            <w:noProof/>
            <w:webHidden/>
          </w:rPr>
        </w:r>
        <w:r>
          <w:rPr>
            <w:noProof/>
            <w:webHidden/>
          </w:rPr>
          <w:fldChar w:fldCharType="separate"/>
        </w:r>
        <w:r>
          <w:rPr>
            <w:noProof/>
            <w:webHidden/>
          </w:rPr>
          <w:t>9</w:t>
        </w:r>
        <w:r>
          <w:rPr>
            <w:noProof/>
            <w:webHidden/>
          </w:rPr>
          <w:fldChar w:fldCharType="end"/>
        </w:r>
      </w:hyperlink>
    </w:p>
    <w:p w14:paraId="35B6D8DD" w14:textId="06614711" w:rsidR="00BE221A" w:rsidRDefault="00BE221A">
      <w:pPr>
        <w:pStyle w:val="TOC4"/>
        <w:rPr>
          <w:rFonts w:ascii="Aptos" w:hAnsi="Aptos" w:cs="Times New Roman"/>
          <w:kern w:val="2"/>
          <w:sz w:val="24"/>
          <w:szCs w:val="24"/>
          <w:lang w:eastAsia="en-GB"/>
        </w:rPr>
      </w:pPr>
      <w:hyperlink w:anchor="_Toc181702599" w:history="1">
        <w:r w:rsidRPr="00B43301">
          <w:rPr>
            <w:rStyle w:val="Hyperlink"/>
          </w:rPr>
          <w:t>2.5.8.1</w:t>
        </w:r>
        <w:r>
          <w:rPr>
            <w:rFonts w:ascii="Aptos" w:hAnsi="Aptos" w:cs="Times New Roman"/>
            <w:kern w:val="2"/>
            <w:sz w:val="24"/>
            <w:szCs w:val="24"/>
            <w:lang w:eastAsia="en-GB"/>
          </w:rPr>
          <w:tab/>
        </w:r>
        <w:r w:rsidRPr="00B43301">
          <w:rPr>
            <w:rStyle w:val="Hyperlink"/>
          </w:rPr>
          <w:t>Text placement</w:t>
        </w:r>
        <w:r>
          <w:rPr>
            <w:webHidden/>
          </w:rPr>
          <w:tab/>
        </w:r>
        <w:r>
          <w:rPr>
            <w:webHidden/>
          </w:rPr>
          <w:fldChar w:fldCharType="begin"/>
        </w:r>
        <w:r>
          <w:rPr>
            <w:webHidden/>
          </w:rPr>
          <w:instrText xml:space="preserve"> PAGEREF _Toc181702599 \h </w:instrText>
        </w:r>
        <w:r>
          <w:rPr>
            <w:webHidden/>
          </w:rPr>
        </w:r>
        <w:r>
          <w:rPr>
            <w:webHidden/>
          </w:rPr>
          <w:fldChar w:fldCharType="separate"/>
        </w:r>
        <w:r>
          <w:rPr>
            <w:webHidden/>
          </w:rPr>
          <w:t>9</w:t>
        </w:r>
        <w:r>
          <w:rPr>
            <w:webHidden/>
          </w:rPr>
          <w:fldChar w:fldCharType="end"/>
        </w:r>
      </w:hyperlink>
    </w:p>
    <w:p w14:paraId="42AA5453" w14:textId="02E7C7A6" w:rsidR="00BE221A" w:rsidRDefault="00BE221A">
      <w:pPr>
        <w:pStyle w:val="TOC3"/>
        <w:rPr>
          <w:rFonts w:ascii="Aptos" w:hAnsi="Aptos"/>
          <w:iCs w:val="0"/>
          <w:noProof/>
          <w:kern w:val="2"/>
          <w:sz w:val="24"/>
          <w:szCs w:val="24"/>
          <w:lang w:val="en-GB" w:eastAsia="en-GB"/>
        </w:rPr>
      </w:pPr>
      <w:hyperlink w:anchor="_Toc181702600" w:history="1">
        <w:r w:rsidRPr="00B43301">
          <w:rPr>
            <w:rStyle w:val="Hyperlink"/>
            <w:rFonts w:cs="Arial"/>
            <w:noProof/>
            <w:lang w:val="en-GB"/>
          </w:rPr>
          <w:t>2.5.9</w:t>
        </w:r>
        <w:r>
          <w:rPr>
            <w:rFonts w:ascii="Aptos" w:hAnsi="Aptos"/>
            <w:iCs w:val="0"/>
            <w:noProof/>
            <w:kern w:val="2"/>
            <w:sz w:val="24"/>
            <w:szCs w:val="24"/>
            <w:lang w:val="en-GB" w:eastAsia="en-GB"/>
          </w:rPr>
          <w:tab/>
        </w:r>
        <w:r w:rsidRPr="00B43301">
          <w:rPr>
            <w:rStyle w:val="Hyperlink"/>
            <w:rFonts w:cs="Arial"/>
            <w:noProof/>
            <w:lang w:val="en-GB"/>
          </w:rPr>
          <w:t>Sample scale minimum policy</w:t>
        </w:r>
        <w:r>
          <w:rPr>
            <w:noProof/>
            <w:webHidden/>
          </w:rPr>
          <w:tab/>
        </w:r>
        <w:r>
          <w:rPr>
            <w:noProof/>
            <w:webHidden/>
          </w:rPr>
          <w:fldChar w:fldCharType="begin"/>
        </w:r>
        <w:r>
          <w:rPr>
            <w:noProof/>
            <w:webHidden/>
          </w:rPr>
          <w:instrText xml:space="preserve"> PAGEREF _Toc181702600 \h </w:instrText>
        </w:r>
        <w:r>
          <w:rPr>
            <w:noProof/>
            <w:webHidden/>
          </w:rPr>
        </w:r>
        <w:r>
          <w:rPr>
            <w:noProof/>
            <w:webHidden/>
          </w:rPr>
          <w:fldChar w:fldCharType="separate"/>
        </w:r>
        <w:r>
          <w:rPr>
            <w:noProof/>
            <w:webHidden/>
          </w:rPr>
          <w:t>9</w:t>
        </w:r>
        <w:r>
          <w:rPr>
            <w:noProof/>
            <w:webHidden/>
          </w:rPr>
          <w:fldChar w:fldCharType="end"/>
        </w:r>
      </w:hyperlink>
    </w:p>
    <w:p w14:paraId="1B71DD47" w14:textId="5CA9F10A" w:rsidR="00BE221A" w:rsidRDefault="00BE221A">
      <w:pPr>
        <w:pStyle w:val="TOC3"/>
        <w:rPr>
          <w:rFonts w:ascii="Aptos" w:hAnsi="Aptos"/>
          <w:iCs w:val="0"/>
          <w:noProof/>
          <w:kern w:val="2"/>
          <w:sz w:val="24"/>
          <w:szCs w:val="24"/>
          <w:lang w:val="en-GB" w:eastAsia="en-GB"/>
        </w:rPr>
      </w:pPr>
      <w:hyperlink w:anchor="_Toc181702601" w:history="1">
        <w:r w:rsidRPr="00B43301">
          <w:rPr>
            <w:rStyle w:val="Hyperlink"/>
            <w:rFonts w:cs="Arial"/>
            <w:noProof/>
            <w:lang w:val="en-GB"/>
          </w:rPr>
          <w:t>2.5.10</w:t>
        </w:r>
        <w:r>
          <w:rPr>
            <w:rFonts w:ascii="Aptos" w:hAnsi="Aptos"/>
            <w:iCs w:val="0"/>
            <w:noProof/>
            <w:kern w:val="2"/>
            <w:sz w:val="24"/>
            <w:szCs w:val="24"/>
            <w:lang w:val="en-GB" w:eastAsia="en-GB"/>
          </w:rPr>
          <w:tab/>
        </w:r>
        <w:r w:rsidRPr="00B43301">
          <w:rPr>
            <w:rStyle w:val="Hyperlink"/>
            <w:rFonts w:cs="Arial"/>
            <w:noProof/>
            <w:lang w:val="en-GB"/>
          </w:rPr>
          <w:t>Masking</w:t>
        </w:r>
        <w:r>
          <w:rPr>
            <w:noProof/>
            <w:webHidden/>
          </w:rPr>
          <w:tab/>
        </w:r>
        <w:r>
          <w:rPr>
            <w:noProof/>
            <w:webHidden/>
          </w:rPr>
          <w:fldChar w:fldCharType="begin"/>
        </w:r>
        <w:r>
          <w:rPr>
            <w:noProof/>
            <w:webHidden/>
          </w:rPr>
          <w:instrText xml:space="preserve"> PAGEREF _Toc181702601 \h </w:instrText>
        </w:r>
        <w:r>
          <w:rPr>
            <w:noProof/>
            <w:webHidden/>
          </w:rPr>
        </w:r>
        <w:r>
          <w:rPr>
            <w:noProof/>
            <w:webHidden/>
          </w:rPr>
          <w:fldChar w:fldCharType="separate"/>
        </w:r>
        <w:r>
          <w:rPr>
            <w:noProof/>
            <w:webHidden/>
          </w:rPr>
          <w:t>9</w:t>
        </w:r>
        <w:r>
          <w:rPr>
            <w:noProof/>
            <w:webHidden/>
          </w:rPr>
          <w:fldChar w:fldCharType="end"/>
        </w:r>
      </w:hyperlink>
    </w:p>
    <w:p w14:paraId="7A42C08F" w14:textId="535787D9" w:rsidR="00BE221A" w:rsidRDefault="00BE221A">
      <w:pPr>
        <w:pStyle w:val="TOC2"/>
        <w:rPr>
          <w:rFonts w:ascii="Aptos" w:hAnsi="Aptos"/>
          <w:kern w:val="2"/>
          <w:sz w:val="24"/>
          <w:szCs w:val="24"/>
          <w:lang w:val="en-GB" w:eastAsia="en-GB"/>
        </w:rPr>
      </w:pPr>
      <w:hyperlink w:anchor="_Toc181702602" w:history="1">
        <w:r w:rsidRPr="00B43301">
          <w:rPr>
            <w:rStyle w:val="Hyperlink"/>
            <w:bCs/>
            <w:lang w:val="en-GB"/>
          </w:rPr>
          <w:t>2.6</w:t>
        </w:r>
        <w:r>
          <w:rPr>
            <w:rFonts w:ascii="Aptos" w:hAnsi="Aptos"/>
            <w:kern w:val="2"/>
            <w:sz w:val="24"/>
            <w:szCs w:val="24"/>
            <w:lang w:val="en-GB" w:eastAsia="en-GB"/>
          </w:rPr>
          <w:tab/>
        </w:r>
        <w:r w:rsidRPr="00B43301">
          <w:rPr>
            <w:rStyle w:val="Hyperlink"/>
            <w:bCs/>
            <w:lang w:val="en-GB"/>
          </w:rPr>
          <w:t>Description of clause format for S-101 meta, geo and information features</w:t>
        </w:r>
        <w:r>
          <w:rPr>
            <w:webHidden/>
          </w:rPr>
          <w:tab/>
        </w:r>
        <w:r>
          <w:rPr>
            <w:webHidden/>
          </w:rPr>
          <w:fldChar w:fldCharType="begin"/>
        </w:r>
        <w:r>
          <w:rPr>
            <w:webHidden/>
          </w:rPr>
          <w:instrText xml:space="preserve"> PAGEREF _Toc181702602 \h </w:instrText>
        </w:r>
        <w:r>
          <w:rPr>
            <w:webHidden/>
          </w:rPr>
        </w:r>
        <w:r>
          <w:rPr>
            <w:webHidden/>
          </w:rPr>
          <w:fldChar w:fldCharType="separate"/>
        </w:r>
        <w:r>
          <w:rPr>
            <w:webHidden/>
          </w:rPr>
          <w:t>9</w:t>
        </w:r>
        <w:r>
          <w:rPr>
            <w:webHidden/>
          </w:rPr>
          <w:fldChar w:fldCharType="end"/>
        </w:r>
      </w:hyperlink>
    </w:p>
    <w:p w14:paraId="6DE230FF" w14:textId="4D483798"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03" w:history="1">
        <w:r w:rsidRPr="00B43301">
          <w:rPr>
            <w:rStyle w:val="Hyperlink"/>
            <w:noProof/>
            <w:kern w:val="28"/>
            <w:lang w:val="en-GB"/>
          </w:rPr>
          <w:t>3</w:t>
        </w:r>
        <w:r>
          <w:rPr>
            <w:rFonts w:ascii="Aptos" w:hAnsi="Aptos"/>
            <w:bCs w:val="0"/>
            <w:noProof/>
            <w:kern w:val="2"/>
            <w:sz w:val="24"/>
            <w:szCs w:val="24"/>
            <w:lang w:val="en-GB" w:eastAsia="en-GB"/>
          </w:rPr>
          <w:tab/>
        </w:r>
        <w:r w:rsidRPr="00B43301">
          <w:rPr>
            <w:rStyle w:val="Hyperlink"/>
            <w:noProof/>
            <w:kern w:val="28"/>
            <w:lang w:val="en-GB"/>
          </w:rPr>
          <w:t>Metadata Features</w:t>
        </w:r>
        <w:r>
          <w:rPr>
            <w:noProof/>
            <w:webHidden/>
          </w:rPr>
          <w:tab/>
        </w:r>
        <w:r>
          <w:rPr>
            <w:noProof/>
            <w:webHidden/>
          </w:rPr>
          <w:fldChar w:fldCharType="begin"/>
        </w:r>
        <w:r>
          <w:rPr>
            <w:noProof/>
            <w:webHidden/>
          </w:rPr>
          <w:instrText xml:space="preserve"> PAGEREF _Toc181702603 \h </w:instrText>
        </w:r>
        <w:r>
          <w:rPr>
            <w:noProof/>
            <w:webHidden/>
          </w:rPr>
        </w:r>
        <w:r>
          <w:rPr>
            <w:noProof/>
            <w:webHidden/>
          </w:rPr>
          <w:fldChar w:fldCharType="separate"/>
        </w:r>
        <w:r>
          <w:rPr>
            <w:noProof/>
            <w:webHidden/>
          </w:rPr>
          <w:t>11</w:t>
        </w:r>
        <w:r>
          <w:rPr>
            <w:noProof/>
            <w:webHidden/>
          </w:rPr>
          <w:fldChar w:fldCharType="end"/>
        </w:r>
      </w:hyperlink>
    </w:p>
    <w:p w14:paraId="197E9B01" w14:textId="33CA9BF9" w:rsidR="00BE221A" w:rsidRDefault="00BE221A">
      <w:pPr>
        <w:pStyle w:val="TOC2"/>
        <w:rPr>
          <w:rFonts w:ascii="Aptos" w:hAnsi="Aptos"/>
          <w:kern w:val="2"/>
          <w:sz w:val="24"/>
          <w:szCs w:val="24"/>
          <w:lang w:val="en-GB" w:eastAsia="en-GB"/>
        </w:rPr>
      </w:pPr>
      <w:hyperlink w:anchor="_Toc181702604" w:history="1">
        <w:r w:rsidRPr="00B43301">
          <w:rPr>
            <w:rStyle w:val="Hyperlink"/>
            <w:bCs/>
            <w:lang w:val="en-GB"/>
          </w:rPr>
          <w:t>3.1</w:t>
        </w:r>
        <w:r>
          <w:rPr>
            <w:rFonts w:ascii="Aptos" w:hAnsi="Aptos"/>
            <w:kern w:val="2"/>
            <w:sz w:val="24"/>
            <w:szCs w:val="24"/>
            <w:lang w:val="en-GB" w:eastAsia="en-GB"/>
          </w:rPr>
          <w:tab/>
        </w:r>
        <w:r w:rsidRPr="00B43301">
          <w:rPr>
            <w:rStyle w:val="Hyperlink"/>
            <w:bCs/>
            <w:lang w:val="en-GB"/>
          </w:rPr>
          <w:t>Horizontal uncertainty</w:t>
        </w:r>
        <w:r>
          <w:rPr>
            <w:webHidden/>
          </w:rPr>
          <w:tab/>
        </w:r>
        <w:r>
          <w:rPr>
            <w:webHidden/>
          </w:rPr>
          <w:fldChar w:fldCharType="begin"/>
        </w:r>
        <w:r>
          <w:rPr>
            <w:webHidden/>
          </w:rPr>
          <w:instrText xml:space="preserve"> PAGEREF _Toc181702604 \h </w:instrText>
        </w:r>
        <w:r>
          <w:rPr>
            <w:webHidden/>
          </w:rPr>
        </w:r>
        <w:r>
          <w:rPr>
            <w:webHidden/>
          </w:rPr>
          <w:fldChar w:fldCharType="separate"/>
        </w:r>
        <w:r>
          <w:rPr>
            <w:webHidden/>
          </w:rPr>
          <w:t>11</w:t>
        </w:r>
        <w:r>
          <w:rPr>
            <w:webHidden/>
          </w:rPr>
          <w:fldChar w:fldCharType="end"/>
        </w:r>
      </w:hyperlink>
    </w:p>
    <w:p w14:paraId="290D2C4A" w14:textId="22757E21" w:rsidR="00BE221A" w:rsidRDefault="00BE221A">
      <w:pPr>
        <w:pStyle w:val="TOC2"/>
        <w:rPr>
          <w:rFonts w:ascii="Aptos" w:hAnsi="Aptos"/>
          <w:kern w:val="2"/>
          <w:sz w:val="24"/>
          <w:szCs w:val="24"/>
          <w:lang w:val="en-GB" w:eastAsia="en-GB"/>
        </w:rPr>
      </w:pPr>
      <w:hyperlink w:anchor="_Toc181702605" w:history="1">
        <w:r w:rsidRPr="00B43301">
          <w:rPr>
            <w:rStyle w:val="Hyperlink"/>
            <w:bCs/>
            <w:lang w:val="en-GB"/>
          </w:rPr>
          <w:t>3.2</w:t>
        </w:r>
        <w:r>
          <w:rPr>
            <w:rFonts w:ascii="Aptos" w:hAnsi="Aptos"/>
            <w:kern w:val="2"/>
            <w:sz w:val="24"/>
            <w:szCs w:val="24"/>
            <w:lang w:val="en-GB" w:eastAsia="en-GB"/>
          </w:rPr>
          <w:tab/>
        </w:r>
        <w:r w:rsidRPr="00B43301">
          <w:rPr>
            <w:rStyle w:val="Hyperlink"/>
            <w:bCs/>
            <w:lang w:val="en-GB"/>
          </w:rPr>
          <w:t>Vertical uncertainty</w:t>
        </w:r>
        <w:r>
          <w:rPr>
            <w:webHidden/>
          </w:rPr>
          <w:tab/>
        </w:r>
        <w:r>
          <w:rPr>
            <w:webHidden/>
          </w:rPr>
          <w:fldChar w:fldCharType="begin"/>
        </w:r>
        <w:r>
          <w:rPr>
            <w:webHidden/>
          </w:rPr>
          <w:instrText xml:space="preserve"> PAGEREF _Toc181702605 \h </w:instrText>
        </w:r>
        <w:r>
          <w:rPr>
            <w:webHidden/>
          </w:rPr>
        </w:r>
        <w:r>
          <w:rPr>
            <w:webHidden/>
          </w:rPr>
          <w:fldChar w:fldCharType="separate"/>
        </w:r>
        <w:r>
          <w:rPr>
            <w:webHidden/>
          </w:rPr>
          <w:t>11</w:t>
        </w:r>
        <w:r>
          <w:rPr>
            <w:webHidden/>
          </w:rPr>
          <w:fldChar w:fldCharType="end"/>
        </w:r>
      </w:hyperlink>
    </w:p>
    <w:p w14:paraId="7968CBD3" w14:textId="3D1775AC" w:rsidR="00BE221A" w:rsidRDefault="00BE221A">
      <w:pPr>
        <w:pStyle w:val="TOC2"/>
        <w:rPr>
          <w:rFonts w:ascii="Aptos" w:hAnsi="Aptos"/>
          <w:kern w:val="2"/>
          <w:sz w:val="24"/>
          <w:szCs w:val="24"/>
          <w:lang w:val="en-GB" w:eastAsia="en-GB"/>
        </w:rPr>
      </w:pPr>
      <w:hyperlink w:anchor="_Toc181702606" w:history="1">
        <w:r w:rsidRPr="00B43301">
          <w:rPr>
            <w:rStyle w:val="Hyperlink"/>
            <w:bCs/>
            <w:lang w:val="en-GB"/>
          </w:rPr>
          <w:t>3.3</w:t>
        </w:r>
        <w:r>
          <w:rPr>
            <w:rFonts w:ascii="Aptos" w:hAnsi="Aptos"/>
            <w:kern w:val="2"/>
            <w:sz w:val="24"/>
            <w:szCs w:val="24"/>
            <w:lang w:val="en-GB" w:eastAsia="en-GB"/>
          </w:rPr>
          <w:tab/>
        </w:r>
        <w:r w:rsidRPr="00B43301">
          <w:rPr>
            <w:rStyle w:val="Hyperlink"/>
            <w:bCs/>
            <w:lang w:val="en-GB"/>
          </w:rPr>
          <w:t>Hierarchy of metadata</w:t>
        </w:r>
        <w:r>
          <w:rPr>
            <w:webHidden/>
          </w:rPr>
          <w:tab/>
        </w:r>
        <w:r>
          <w:rPr>
            <w:webHidden/>
          </w:rPr>
          <w:fldChar w:fldCharType="begin"/>
        </w:r>
        <w:r>
          <w:rPr>
            <w:webHidden/>
          </w:rPr>
          <w:instrText xml:space="preserve"> PAGEREF _Toc181702606 \h </w:instrText>
        </w:r>
        <w:r>
          <w:rPr>
            <w:webHidden/>
          </w:rPr>
        </w:r>
        <w:r>
          <w:rPr>
            <w:webHidden/>
          </w:rPr>
          <w:fldChar w:fldCharType="separate"/>
        </w:r>
        <w:r>
          <w:rPr>
            <w:webHidden/>
          </w:rPr>
          <w:t>11</w:t>
        </w:r>
        <w:r>
          <w:rPr>
            <w:webHidden/>
          </w:rPr>
          <w:fldChar w:fldCharType="end"/>
        </w:r>
      </w:hyperlink>
    </w:p>
    <w:p w14:paraId="44605FA7" w14:textId="317F7BC8" w:rsidR="00BE221A" w:rsidRDefault="00BE221A">
      <w:pPr>
        <w:pStyle w:val="TOC2"/>
        <w:rPr>
          <w:rFonts w:ascii="Aptos" w:hAnsi="Aptos"/>
          <w:kern w:val="2"/>
          <w:sz w:val="24"/>
          <w:szCs w:val="24"/>
          <w:lang w:val="en-GB" w:eastAsia="en-GB"/>
        </w:rPr>
      </w:pPr>
      <w:hyperlink w:anchor="_Toc181702607" w:history="1">
        <w:r w:rsidRPr="00B43301">
          <w:rPr>
            <w:rStyle w:val="Hyperlink"/>
            <w:bCs/>
            <w:lang w:val="en-GB"/>
          </w:rPr>
          <w:t>3.4</w:t>
        </w:r>
        <w:r>
          <w:rPr>
            <w:rFonts w:ascii="Aptos" w:hAnsi="Aptos"/>
            <w:kern w:val="2"/>
            <w:sz w:val="24"/>
            <w:szCs w:val="24"/>
            <w:lang w:val="en-GB" w:eastAsia="en-GB"/>
          </w:rPr>
          <w:tab/>
        </w:r>
        <w:r w:rsidRPr="00B43301">
          <w:rPr>
            <w:rStyle w:val="Hyperlink"/>
            <w:bCs/>
            <w:lang w:val="en-GB"/>
          </w:rPr>
          <w:t>Quality of non-bathymetric data</w:t>
        </w:r>
        <w:r>
          <w:rPr>
            <w:webHidden/>
          </w:rPr>
          <w:tab/>
        </w:r>
        <w:r>
          <w:rPr>
            <w:webHidden/>
          </w:rPr>
          <w:fldChar w:fldCharType="begin"/>
        </w:r>
        <w:r>
          <w:rPr>
            <w:webHidden/>
          </w:rPr>
          <w:instrText xml:space="preserve"> PAGEREF _Toc181702607 \h </w:instrText>
        </w:r>
        <w:r>
          <w:rPr>
            <w:webHidden/>
          </w:rPr>
        </w:r>
        <w:r>
          <w:rPr>
            <w:webHidden/>
          </w:rPr>
          <w:fldChar w:fldCharType="separate"/>
        </w:r>
        <w:r>
          <w:rPr>
            <w:webHidden/>
          </w:rPr>
          <w:t>11</w:t>
        </w:r>
        <w:r>
          <w:rPr>
            <w:webHidden/>
          </w:rPr>
          <w:fldChar w:fldCharType="end"/>
        </w:r>
      </w:hyperlink>
    </w:p>
    <w:p w14:paraId="40426934" w14:textId="4BF8AC4B" w:rsidR="00BE221A" w:rsidRDefault="00BE221A">
      <w:pPr>
        <w:pStyle w:val="TOC2"/>
        <w:rPr>
          <w:rFonts w:ascii="Aptos" w:hAnsi="Aptos"/>
          <w:kern w:val="2"/>
          <w:sz w:val="24"/>
          <w:szCs w:val="24"/>
          <w:lang w:val="en-GB" w:eastAsia="en-GB"/>
        </w:rPr>
      </w:pPr>
      <w:hyperlink w:anchor="_Toc181702608" w:history="1">
        <w:r w:rsidRPr="00B43301">
          <w:rPr>
            <w:rStyle w:val="Hyperlink"/>
            <w:bCs/>
            <w:lang w:val="en-GB"/>
          </w:rPr>
          <w:t>3.5</w:t>
        </w:r>
        <w:r>
          <w:rPr>
            <w:rFonts w:ascii="Aptos" w:hAnsi="Aptos"/>
            <w:kern w:val="2"/>
            <w:sz w:val="24"/>
            <w:szCs w:val="24"/>
            <w:lang w:val="en-GB" w:eastAsia="en-GB"/>
          </w:rPr>
          <w:tab/>
        </w:r>
        <w:r w:rsidRPr="00B43301">
          <w:rPr>
            <w:rStyle w:val="Hyperlink"/>
            <w:bCs/>
            <w:lang w:val="en-GB"/>
          </w:rPr>
          <w:t>Data coverage</w:t>
        </w:r>
        <w:r>
          <w:rPr>
            <w:webHidden/>
          </w:rPr>
          <w:tab/>
        </w:r>
        <w:r>
          <w:rPr>
            <w:webHidden/>
          </w:rPr>
          <w:fldChar w:fldCharType="begin"/>
        </w:r>
        <w:r>
          <w:rPr>
            <w:webHidden/>
          </w:rPr>
          <w:instrText xml:space="preserve"> PAGEREF _Toc181702608 \h </w:instrText>
        </w:r>
        <w:r>
          <w:rPr>
            <w:webHidden/>
          </w:rPr>
        </w:r>
        <w:r>
          <w:rPr>
            <w:webHidden/>
          </w:rPr>
          <w:fldChar w:fldCharType="separate"/>
        </w:r>
        <w:r>
          <w:rPr>
            <w:webHidden/>
          </w:rPr>
          <w:t>11</w:t>
        </w:r>
        <w:r>
          <w:rPr>
            <w:webHidden/>
          </w:rPr>
          <w:fldChar w:fldCharType="end"/>
        </w:r>
      </w:hyperlink>
    </w:p>
    <w:p w14:paraId="4ECABA12" w14:textId="471F950C" w:rsidR="00BE221A" w:rsidRDefault="00BE221A">
      <w:pPr>
        <w:pStyle w:val="TOC2"/>
        <w:rPr>
          <w:rFonts w:ascii="Aptos" w:hAnsi="Aptos"/>
          <w:kern w:val="2"/>
          <w:sz w:val="24"/>
          <w:szCs w:val="24"/>
          <w:lang w:val="en-GB" w:eastAsia="en-GB"/>
        </w:rPr>
      </w:pPr>
      <w:hyperlink w:anchor="_Toc181702609" w:history="1">
        <w:r w:rsidRPr="00B43301">
          <w:rPr>
            <w:rStyle w:val="Hyperlink"/>
            <w:bCs/>
            <w:lang w:val="en-GB"/>
          </w:rPr>
          <w:t>3.6</w:t>
        </w:r>
        <w:r>
          <w:rPr>
            <w:rFonts w:ascii="Aptos" w:hAnsi="Aptos"/>
            <w:kern w:val="2"/>
            <w:sz w:val="24"/>
            <w:szCs w:val="24"/>
            <w:lang w:val="en-GB" w:eastAsia="en-GB"/>
          </w:rPr>
          <w:tab/>
        </w:r>
        <w:r w:rsidRPr="00B43301">
          <w:rPr>
            <w:rStyle w:val="Hyperlink"/>
            <w:bCs/>
            <w:lang w:val="en-GB"/>
          </w:rPr>
          <w:t>Navigational system of marks</w:t>
        </w:r>
        <w:r>
          <w:rPr>
            <w:webHidden/>
          </w:rPr>
          <w:tab/>
        </w:r>
        <w:r>
          <w:rPr>
            <w:webHidden/>
          </w:rPr>
          <w:fldChar w:fldCharType="begin"/>
        </w:r>
        <w:r>
          <w:rPr>
            <w:webHidden/>
          </w:rPr>
          <w:instrText xml:space="preserve"> PAGEREF _Toc181702609 \h </w:instrText>
        </w:r>
        <w:r>
          <w:rPr>
            <w:webHidden/>
          </w:rPr>
        </w:r>
        <w:r>
          <w:rPr>
            <w:webHidden/>
          </w:rPr>
          <w:fldChar w:fldCharType="separate"/>
        </w:r>
        <w:r>
          <w:rPr>
            <w:webHidden/>
          </w:rPr>
          <w:t>12</w:t>
        </w:r>
        <w:r>
          <w:rPr>
            <w:webHidden/>
          </w:rPr>
          <w:fldChar w:fldCharType="end"/>
        </w:r>
      </w:hyperlink>
    </w:p>
    <w:p w14:paraId="525117A2" w14:textId="6C437353" w:rsidR="00BE221A" w:rsidRDefault="00BE221A">
      <w:pPr>
        <w:pStyle w:val="TOC2"/>
        <w:rPr>
          <w:rFonts w:ascii="Aptos" w:hAnsi="Aptos"/>
          <w:kern w:val="2"/>
          <w:sz w:val="24"/>
          <w:szCs w:val="24"/>
          <w:lang w:val="en-GB" w:eastAsia="en-GB"/>
        </w:rPr>
      </w:pPr>
      <w:hyperlink w:anchor="_Toc181702610" w:history="1">
        <w:r w:rsidRPr="00B43301">
          <w:rPr>
            <w:rStyle w:val="Hyperlink"/>
            <w:bCs/>
            <w:lang w:val="en-GB"/>
          </w:rPr>
          <w:t>3.7</w:t>
        </w:r>
        <w:r>
          <w:rPr>
            <w:rFonts w:ascii="Aptos" w:hAnsi="Aptos"/>
            <w:kern w:val="2"/>
            <w:sz w:val="24"/>
            <w:szCs w:val="24"/>
            <w:lang w:val="en-GB" w:eastAsia="en-GB"/>
          </w:rPr>
          <w:tab/>
        </w:r>
        <w:r w:rsidRPr="00B43301">
          <w:rPr>
            <w:rStyle w:val="Hyperlink"/>
            <w:bCs/>
            <w:lang w:val="en-GB"/>
          </w:rPr>
          <w:t>Local direction of buoyage</w:t>
        </w:r>
        <w:r>
          <w:rPr>
            <w:webHidden/>
          </w:rPr>
          <w:tab/>
        </w:r>
        <w:r>
          <w:rPr>
            <w:webHidden/>
          </w:rPr>
          <w:fldChar w:fldCharType="begin"/>
        </w:r>
        <w:r>
          <w:rPr>
            <w:webHidden/>
          </w:rPr>
          <w:instrText xml:space="preserve"> PAGEREF _Toc181702610 \h </w:instrText>
        </w:r>
        <w:r>
          <w:rPr>
            <w:webHidden/>
          </w:rPr>
        </w:r>
        <w:r>
          <w:rPr>
            <w:webHidden/>
          </w:rPr>
          <w:fldChar w:fldCharType="separate"/>
        </w:r>
        <w:r>
          <w:rPr>
            <w:webHidden/>
          </w:rPr>
          <w:t>12</w:t>
        </w:r>
        <w:r>
          <w:rPr>
            <w:webHidden/>
          </w:rPr>
          <w:fldChar w:fldCharType="end"/>
        </w:r>
      </w:hyperlink>
    </w:p>
    <w:p w14:paraId="0C048C8E" w14:textId="0269D124" w:rsidR="00BE221A" w:rsidRDefault="00BE221A">
      <w:pPr>
        <w:pStyle w:val="TOC2"/>
        <w:rPr>
          <w:rFonts w:ascii="Aptos" w:hAnsi="Aptos"/>
          <w:kern w:val="2"/>
          <w:sz w:val="24"/>
          <w:szCs w:val="24"/>
          <w:lang w:val="en-GB" w:eastAsia="en-GB"/>
        </w:rPr>
      </w:pPr>
      <w:hyperlink w:anchor="_Toc181702611" w:history="1">
        <w:r w:rsidRPr="00B43301">
          <w:rPr>
            <w:rStyle w:val="Hyperlink"/>
            <w:bCs/>
            <w:lang w:val="en-GB"/>
          </w:rPr>
          <w:t>3.8</w:t>
        </w:r>
        <w:r>
          <w:rPr>
            <w:rFonts w:ascii="Aptos" w:hAnsi="Aptos"/>
            <w:kern w:val="2"/>
            <w:sz w:val="24"/>
            <w:szCs w:val="24"/>
            <w:lang w:val="en-GB" w:eastAsia="en-GB"/>
          </w:rPr>
          <w:tab/>
        </w:r>
        <w:r w:rsidRPr="00B43301">
          <w:rPr>
            <w:rStyle w:val="Hyperlink"/>
            <w:bCs/>
            <w:lang w:val="en-GB"/>
          </w:rPr>
          <w:t>Quality of bathymetric data</w:t>
        </w:r>
        <w:r>
          <w:rPr>
            <w:webHidden/>
          </w:rPr>
          <w:tab/>
        </w:r>
        <w:r>
          <w:rPr>
            <w:webHidden/>
          </w:rPr>
          <w:fldChar w:fldCharType="begin"/>
        </w:r>
        <w:r>
          <w:rPr>
            <w:webHidden/>
          </w:rPr>
          <w:instrText xml:space="preserve"> PAGEREF _Toc181702611 \h </w:instrText>
        </w:r>
        <w:r>
          <w:rPr>
            <w:webHidden/>
          </w:rPr>
        </w:r>
        <w:r>
          <w:rPr>
            <w:webHidden/>
          </w:rPr>
          <w:fldChar w:fldCharType="separate"/>
        </w:r>
        <w:r>
          <w:rPr>
            <w:webHidden/>
          </w:rPr>
          <w:t>13</w:t>
        </w:r>
        <w:r>
          <w:rPr>
            <w:webHidden/>
          </w:rPr>
          <w:fldChar w:fldCharType="end"/>
        </w:r>
      </w:hyperlink>
    </w:p>
    <w:p w14:paraId="2590C9E0" w14:textId="4DE5BB8D" w:rsidR="00BE221A" w:rsidRDefault="00BE221A">
      <w:pPr>
        <w:pStyle w:val="TOC2"/>
        <w:rPr>
          <w:rFonts w:ascii="Aptos" w:hAnsi="Aptos"/>
          <w:kern w:val="2"/>
          <w:sz w:val="24"/>
          <w:szCs w:val="24"/>
          <w:lang w:val="en-GB" w:eastAsia="en-GB"/>
        </w:rPr>
      </w:pPr>
      <w:hyperlink w:anchor="_Toc181702612" w:history="1">
        <w:r w:rsidRPr="00B43301">
          <w:rPr>
            <w:rStyle w:val="Hyperlink"/>
            <w:bCs/>
            <w:lang w:val="en-GB"/>
          </w:rPr>
          <w:t>3.9</w:t>
        </w:r>
        <w:r>
          <w:rPr>
            <w:rFonts w:ascii="Aptos" w:hAnsi="Aptos"/>
            <w:kern w:val="2"/>
            <w:sz w:val="24"/>
            <w:szCs w:val="24"/>
            <w:lang w:val="en-GB" w:eastAsia="en-GB"/>
          </w:rPr>
          <w:tab/>
        </w:r>
        <w:r w:rsidRPr="00B43301">
          <w:rPr>
            <w:rStyle w:val="Hyperlink"/>
            <w:bCs/>
            <w:lang w:val="en-GB"/>
          </w:rPr>
          <w:t>Sounding datum</w:t>
        </w:r>
        <w:r>
          <w:rPr>
            <w:webHidden/>
          </w:rPr>
          <w:tab/>
        </w:r>
        <w:r>
          <w:rPr>
            <w:webHidden/>
          </w:rPr>
          <w:fldChar w:fldCharType="begin"/>
        </w:r>
        <w:r>
          <w:rPr>
            <w:webHidden/>
          </w:rPr>
          <w:instrText xml:space="preserve"> PAGEREF _Toc181702612 \h </w:instrText>
        </w:r>
        <w:r>
          <w:rPr>
            <w:webHidden/>
          </w:rPr>
        </w:r>
        <w:r>
          <w:rPr>
            <w:webHidden/>
          </w:rPr>
          <w:fldChar w:fldCharType="separate"/>
        </w:r>
        <w:r>
          <w:rPr>
            <w:webHidden/>
          </w:rPr>
          <w:t>13</w:t>
        </w:r>
        <w:r>
          <w:rPr>
            <w:webHidden/>
          </w:rPr>
          <w:fldChar w:fldCharType="end"/>
        </w:r>
      </w:hyperlink>
    </w:p>
    <w:p w14:paraId="3E9D693F" w14:textId="67FFE37A" w:rsidR="00BE221A" w:rsidRDefault="00BE221A">
      <w:pPr>
        <w:pStyle w:val="TOC2"/>
        <w:rPr>
          <w:rFonts w:ascii="Aptos" w:hAnsi="Aptos"/>
          <w:kern w:val="2"/>
          <w:sz w:val="24"/>
          <w:szCs w:val="24"/>
          <w:lang w:val="en-GB" w:eastAsia="en-GB"/>
        </w:rPr>
      </w:pPr>
      <w:hyperlink w:anchor="_Toc181702613" w:history="1">
        <w:r w:rsidRPr="00B43301">
          <w:rPr>
            <w:rStyle w:val="Hyperlink"/>
            <w:bCs/>
            <w:lang w:val="en-GB"/>
          </w:rPr>
          <w:t>3.10</w:t>
        </w:r>
        <w:r>
          <w:rPr>
            <w:rFonts w:ascii="Aptos" w:hAnsi="Aptos"/>
            <w:kern w:val="2"/>
            <w:sz w:val="24"/>
            <w:szCs w:val="24"/>
            <w:lang w:val="en-GB" w:eastAsia="en-GB"/>
          </w:rPr>
          <w:tab/>
        </w:r>
        <w:r w:rsidRPr="00B43301">
          <w:rPr>
            <w:rStyle w:val="Hyperlink"/>
            <w:bCs/>
            <w:lang w:val="en-GB"/>
          </w:rPr>
          <w:t>Vertical datum of data</w:t>
        </w:r>
        <w:r>
          <w:rPr>
            <w:webHidden/>
          </w:rPr>
          <w:tab/>
        </w:r>
        <w:r>
          <w:rPr>
            <w:webHidden/>
          </w:rPr>
          <w:fldChar w:fldCharType="begin"/>
        </w:r>
        <w:r>
          <w:rPr>
            <w:webHidden/>
          </w:rPr>
          <w:instrText xml:space="preserve"> PAGEREF _Toc181702613 \h </w:instrText>
        </w:r>
        <w:r>
          <w:rPr>
            <w:webHidden/>
          </w:rPr>
        </w:r>
        <w:r>
          <w:rPr>
            <w:webHidden/>
          </w:rPr>
          <w:fldChar w:fldCharType="separate"/>
        </w:r>
        <w:r>
          <w:rPr>
            <w:webHidden/>
          </w:rPr>
          <w:t>14</w:t>
        </w:r>
        <w:r>
          <w:rPr>
            <w:webHidden/>
          </w:rPr>
          <w:fldChar w:fldCharType="end"/>
        </w:r>
      </w:hyperlink>
    </w:p>
    <w:p w14:paraId="37DB6BAE" w14:textId="4D9C8F86" w:rsidR="00BE221A" w:rsidRDefault="00BE221A">
      <w:pPr>
        <w:pStyle w:val="TOC2"/>
        <w:rPr>
          <w:rFonts w:ascii="Aptos" w:hAnsi="Aptos"/>
          <w:kern w:val="2"/>
          <w:sz w:val="24"/>
          <w:szCs w:val="24"/>
          <w:lang w:val="en-GB" w:eastAsia="en-GB"/>
        </w:rPr>
      </w:pPr>
      <w:hyperlink w:anchor="_Toc181702614" w:history="1">
        <w:r w:rsidRPr="00B43301">
          <w:rPr>
            <w:rStyle w:val="Hyperlink"/>
            <w:bCs/>
            <w:lang w:val="en-GB"/>
          </w:rPr>
          <w:t>3.11</w:t>
        </w:r>
        <w:r>
          <w:rPr>
            <w:rFonts w:ascii="Aptos" w:hAnsi="Aptos"/>
            <w:kern w:val="2"/>
            <w:sz w:val="24"/>
            <w:szCs w:val="24"/>
            <w:lang w:val="en-GB" w:eastAsia="en-GB"/>
          </w:rPr>
          <w:tab/>
        </w:r>
        <w:r w:rsidRPr="00B43301">
          <w:rPr>
            <w:rStyle w:val="Hyperlink"/>
            <w:bCs/>
            <w:lang w:val="en-GB"/>
          </w:rPr>
          <w:t>Quality of survey</w:t>
        </w:r>
        <w:r>
          <w:rPr>
            <w:webHidden/>
          </w:rPr>
          <w:tab/>
        </w:r>
        <w:r>
          <w:rPr>
            <w:webHidden/>
          </w:rPr>
          <w:fldChar w:fldCharType="begin"/>
        </w:r>
        <w:r>
          <w:rPr>
            <w:webHidden/>
          </w:rPr>
          <w:instrText xml:space="preserve"> PAGEREF _Toc181702614 \h </w:instrText>
        </w:r>
        <w:r>
          <w:rPr>
            <w:webHidden/>
          </w:rPr>
        </w:r>
        <w:r>
          <w:rPr>
            <w:webHidden/>
          </w:rPr>
          <w:fldChar w:fldCharType="separate"/>
        </w:r>
        <w:r>
          <w:rPr>
            <w:webHidden/>
          </w:rPr>
          <w:t>14</w:t>
        </w:r>
        <w:r>
          <w:rPr>
            <w:webHidden/>
          </w:rPr>
          <w:fldChar w:fldCharType="end"/>
        </w:r>
      </w:hyperlink>
    </w:p>
    <w:p w14:paraId="77BECB39" w14:textId="2D415888" w:rsidR="00BE221A" w:rsidRDefault="00BE221A">
      <w:pPr>
        <w:pStyle w:val="TOC2"/>
        <w:rPr>
          <w:rFonts w:ascii="Aptos" w:hAnsi="Aptos"/>
          <w:kern w:val="2"/>
          <w:sz w:val="24"/>
          <w:szCs w:val="24"/>
          <w:lang w:val="en-GB" w:eastAsia="en-GB"/>
        </w:rPr>
      </w:pPr>
      <w:hyperlink w:anchor="_Toc181702615" w:history="1">
        <w:r w:rsidRPr="00B43301">
          <w:rPr>
            <w:rStyle w:val="Hyperlink"/>
            <w:bCs/>
            <w:lang w:val="en-GB"/>
          </w:rPr>
          <w:t>3.12</w:t>
        </w:r>
        <w:r>
          <w:rPr>
            <w:rFonts w:ascii="Aptos" w:hAnsi="Aptos"/>
            <w:kern w:val="2"/>
            <w:sz w:val="24"/>
            <w:szCs w:val="24"/>
            <w:lang w:val="en-GB" w:eastAsia="en-GB"/>
          </w:rPr>
          <w:tab/>
        </w:r>
        <w:r w:rsidRPr="00B43301">
          <w:rPr>
            <w:rStyle w:val="Hyperlink"/>
            <w:bCs/>
            <w:lang w:val="en-GB"/>
          </w:rPr>
          <w:t>Update information</w:t>
        </w:r>
        <w:r>
          <w:rPr>
            <w:webHidden/>
          </w:rPr>
          <w:tab/>
        </w:r>
        <w:r>
          <w:rPr>
            <w:webHidden/>
          </w:rPr>
          <w:fldChar w:fldCharType="begin"/>
        </w:r>
        <w:r>
          <w:rPr>
            <w:webHidden/>
          </w:rPr>
          <w:instrText xml:space="preserve"> PAGEREF _Toc181702615 \h </w:instrText>
        </w:r>
        <w:r>
          <w:rPr>
            <w:webHidden/>
          </w:rPr>
        </w:r>
        <w:r>
          <w:rPr>
            <w:webHidden/>
          </w:rPr>
          <w:fldChar w:fldCharType="separate"/>
        </w:r>
        <w:r>
          <w:rPr>
            <w:webHidden/>
          </w:rPr>
          <w:t>15</w:t>
        </w:r>
        <w:r>
          <w:rPr>
            <w:webHidden/>
          </w:rPr>
          <w:fldChar w:fldCharType="end"/>
        </w:r>
      </w:hyperlink>
    </w:p>
    <w:p w14:paraId="6D8741D1" w14:textId="0FE98563"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16" w:history="1">
        <w:r w:rsidRPr="00B43301">
          <w:rPr>
            <w:rStyle w:val="Hyperlink"/>
            <w:noProof/>
            <w:kern w:val="28"/>
            <w:lang w:val="en-GB"/>
          </w:rPr>
          <w:t>4</w:t>
        </w:r>
        <w:r>
          <w:rPr>
            <w:rFonts w:ascii="Aptos" w:hAnsi="Aptos"/>
            <w:bCs w:val="0"/>
            <w:noProof/>
            <w:kern w:val="2"/>
            <w:sz w:val="24"/>
            <w:szCs w:val="24"/>
            <w:lang w:val="en-GB" w:eastAsia="en-GB"/>
          </w:rPr>
          <w:tab/>
        </w:r>
        <w:r w:rsidRPr="00B43301">
          <w:rPr>
            <w:rStyle w:val="Hyperlink"/>
            <w:noProof/>
            <w:kern w:val="28"/>
            <w:lang w:val="en-GB"/>
          </w:rPr>
          <w:t>Geo Features – Magnetic Data</w:t>
        </w:r>
        <w:r>
          <w:rPr>
            <w:noProof/>
            <w:webHidden/>
          </w:rPr>
          <w:tab/>
        </w:r>
        <w:r>
          <w:rPr>
            <w:noProof/>
            <w:webHidden/>
          </w:rPr>
          <w:fldChar w:fldCharType="begin"/>
        </w:r>
        <w:r>
          <w:rPr>
            <w:noProof/>
            <w:webHidden/>
          </w:rPr>
          <w:instrText xml:space="preserve"> PAGEREF _Toc181702616 \h </w:instrText>
        </w:r>
        <w:r>
          <w:rPr>
            <w:noProof/>
            <w:webHidden/>
          </w:rPr>
        </w:r>
        <w:r>
          <w:rPr>
            <w:noProof/>
            <w:webHidden/>
          </w:rPr>
          <w:fldChar w:fldCharType="separate"/>
        </w:r>
        <w:r>
          <w:rPr>
            <w:noProof/>
            <w:webHidden/>
          </w:rPr>
          <w:t>16</w:t>
        </w:r>
        <w:r>
          <w:rPr>
            <w:noProof/>
            <w:webHidden/>
          </w:rPr>
          <w:fldChar w:fldCharType="end"/>
        </w:r>
      </w:hyperlink>
    </w:p>
    <w:p w14:paraId="78F4CF5B" w14:textId="50FD44C7" w:rsidR="00BE221A" w:rsidRDefault="00BE221A">
      <w:pPr>
        <w:pStyle w:val="TOC2"/>
        <w:rPr>
          <w:rFonts w:ascii="Aptos" w:hAnsi="Aptos"/>
          <w:kern w:val="2"/>
          <w:sz w:val="24"/>
          <w:szCs w:val="24"/>
          <w:lang w:val="en-GB" w:eastAsia="en-GB"/>
        </w:rPr>
      </w:pPr>
      <w:hyperlink w:anchor="_Toc181702617" w:history="1">
        <w:r w:rsidRPr="00B43301">
          <w:rPr>
            <w:rStyle w:val="Hyperlink"/>
            <w:bCs/>
            <w:lang w:val="en-GB"/>
          </w:rPr>
          <w:t>4.1</w:t>
        </w:r>
        <w:r>
          <w:rPr>
            <w:rFonts w:ascii="Aptos" w:hAnsi="Aptos"/>
            <w:kern w:val="2"/>
            <w:sz w:val="24"/>
            <w:szCs w:val="24"/>
            <w:lang w:val="en-GB" w:eastAsia="en-GB"/>
          </w:rPr>
          <w:tab/>
        </w:r>
        <w:r w:rsidRPr="00B43301">
          <w:rPr>
            <w:rStyle w:val="Hyperlink"/>
            <w:bCs/>
            <w:lang w:val="en-GB"/>
          </w:rPr>
          <w:t>Magnetic variation</w:t>
        </w:r>
        <w:r>
          <w:rPr>
            <w:webHidden/>
          </w:rPr>
          <w:tab/>
        </w:r>
        <w:r>
          <w:rPr>
            <w:webHidden/>
          </w:rPr>
          <w:fldChar w:fldCharType="begin"/>
        </w:r>
        <w:r>
          <w:rPr>
            <w:webHidden/>
          </w:rPr>
          <w:instrText xml:space="preserve"> PAGEREF _Toc181702617 \h </w:instrText>
        </w:r>
        <w:r>
          <w:rPr>
            <w:webHidden/>
          </w:rPr>
        </w:r>
        <w:r>
          <w:rPr>
            <w:webHidden/>
          </w:rPr>
          <w:fldChar w:fldCharType="separate"/>
        </w:r>
        <w:r>
          <w:rPr>
            <w:webHidden/>
          </w:rPr>
          <w:t>16</w:t>
        </w:r>
        <w:r>
          <w:rPr>
            <w:webHidden/>
          </w:rPr>
          <w:fldChar w:fldCharType="end"/>
        </w:r>
      </w:hyperlink>
    </w:p>
    <w:p w14:paraId="62C3CD91" w14:textId="52567D77" w:rsidR="00BE221A" w:rsidRDefault="00BE221A">
      <w:pPr>
        <w:pStyle w:val="TOC2"/>
        <w:rPr>
          <w:rFonts w:ascii="Aptos" w:hAnsi="Aptos"/>
          <w:kern w:val="2"/>
          <w:sz w:val="24"/>
          <w:szCs w:val="24"/>
          <w:lang w:val="en-GB" w:eastAsia="en-GB"/>
        </w:rPr>
      </w:pPr>
      <w:hyperlink w:anchor="_Toc181702618" w:history="1">
        <w:r w:rsidRPr="00B43301">
          <w:rPr>
            <w:rStyle w:val="Hyperlink"/>
            <w:bCs/>
            <w:lang w:val="en-GB"/>
          </w:rPr>
          <w:t>4.2</w:t>
        </w:r>
        <w:r>
          <w:rPr>
            <w:rFonts w:ascii="Aptos" w:hAnsi="Aptos"/>
            <w:kern w:val="2"/>
            <w:sz w:val="24"/>
            <w:szCs w:val="24"/>
            <w:lang w:val="en-GB" w:eastAsia="en-GB"/>
          </w:rPr>
          <w:tab/>
        </w:r>
        <w:r w:rsidRPr="00B43301">
          <w:rPr>
            <w:rStyle w:val="Hyperlink"/>
            <w:bCs/>
            <w:lang w:val="en-GB"/>
          </w:rPr>
          <w:t>Local magnetic anomaly</w:t>
        </w:r>
        <w:r>
          <w:rPr>
            <w:webHidden/>
          </w:rPr>
          <w:tab/>
        </w:r>
        <w:r>
          <w:rPr>
            <w:webHidden/>
          </w:rPr>
          <w:fldChar w:fldCharType="begin"/>
        </w:r>
        <w:r>
          <w:rPr>
            <w:webHidden/>
          </w:rPr>
          <w:instrText xml:space="preserve"> PAGEREF _Toc181702618 \h </w:instrText>
        </w:r>
        <w:r>
          <w:rPr>
            <w:webHidden/>
          </w:rPr>
        </w:r>
        <w:r>
          <w:rPr>
            <w:webHidden/>
          </w:rPr>
          <w:fldChar w:fldCharType="separate"/>
        </w:r>
        <w:r>
          <w:rPr>
            <w:webHidden/>
          </w:rPr>
          <w:t>16</w:t>
        </w:r>
        <w:r>
          <w:rPr>
            <w:webHidden/>
          </w:rPr>
          <w:fldChar w:fldCharType="end"/>
        </w:r>
      </w:hyperlink>
    </w:p>
    <w:p w14:paraId="0CB22918" w14:textId="7AE5A369"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19" w:history="1">
        <w:r w:rsidRPr="00B43301">
          <w:rPr>
            <w:rStyle w:val="Hyperlink"/>
            <w:noProof/>
            <w:kern w:val="28"/>
            <w:lang w:val="en-GB"/>
          </w:rPr>
          <w:t>5</w:t>
        </w:r>
        <w:r>
          <w:rPr>
            <w:rFonts w:ascii="Aptos" w:hAnsi="Aptos"/>
            <w:bCs w:val="0"/>
            <w:noProof/>
            <w:kern w:val="2"/>
            <w:sz w:val="24"/>
            <w:szCs w:val="24"/>
            <w:lang w:val="en-GB" w:eastAsia="en-GB"/>
          </w:rPr>
          <w:tab/>
        </w:r>
        <w:r w:rsidRPr="00B43301">
          <w:rPr>
            <w:rStyle w:val="Hyperlink"/>
            <w:noProof/>
            <w:kern w:val="28"/>
            <w:lang w:val="en-GB"/>
          </w:rPr>
          <w:t>Geo Features – Natural Features</w:t>
        </w:r>
        <w:r>
          <w:rPr>
            <w:noProof/>
            <w:webHidden/>
          </w:rPr>
          <w:tab/>
        </w:r>
        <w:r>
          <w:rPr>
            <w:noProof/>
            <w:webHidden/>
          </w:rPr>
          <w:fldChar w:fldCharType="begin"/>
        </w:r>
        <w:r>
          <w:rPr>
            <w:noProof/>
            <w:webHidden/>
          </w:rPr>
          <w:instrText xml:space="preserve"> PAGEREF _Toc181702619 \h </w:instrText>
        </w:r>
        <w:r>
          <w:rPr>
            <w:noProof/>
            <w:webHidden/>
          </w:rPr>
        </w:r>
        <w:r>
          <w:rPr>
            <w:noProof/>
            <w:webHidden/>
          </w:rPr>
          <w:fldChar w:fldCharType="separate"/>
        </w:r>
        <w:r>
          <w:rPr>
            <w:noProof/>
            <w:webHidden/>
          </w:rPr>
          <w:t>17</w:t>
        </w:r>
        <w:r>
          <w:rPr>
            <w:noProof/>
            <w:webHidden/>
          </w:rPr>
          <w:fldChar w:fldCharType="end"/>
        </w:r>
      </w:hyperlink>
    </w:p>
    <w:p w14:paraId="29DF2309" w14:textId="19CF7579" w:rsidR="00BE221A" w:rsidRDefault="00BE221A">
      <w:pPr>
        <w:pStyle w:val="TOC2"/>
        <w:rPr>
          <w:rFonts w:ascii="Aptos" w:hAnsi="Aptos"/>
          <w:kern w:val="2"/>
          <w:sz w:val="24"/>
          <w:szCs w:val="24"/>
          <w:lang w:val="en-GB" w:eastAsia="en-GB"/>
        </w:rPr>
      </w:pPr>
      <w:hyperlink w:anchor="_Toc181702620" w:history="1">
        <w:r w:rsidRPr="00B43301">
          <w:rPr>
            <w:rStyle w:val="Hyperlink"/>
            <w:bCs/>
            <w:lang w:val="en-GB"/>
          </w:rPr>
          <w:t>5.1</w:t>
        </w:r>
        <w:r>
          <w:rPr>
            <w:rFonts w:ascii="Aptos" w:hAnsi="Aptos"/>
            <w:kern w:val="2"/>
            <w:sz w:val="24"/>
            <w:szCs w:val="24"/>
            <w:lang w:val="en-GB" w:eastAsia="en-GB"/>
          </w:rPr>
          <w:tab/>
        </w:r>
        <w:r w:rsidRPr="00B43301">
          <w:rPr>
            <w:rStyle w:val="Hyperlink"/>
            <w:bCs/>
            <w:lang w:val="en-GB"/>
          </w:rPr>
          <w:t>Cliffs (see S-4 – B-312.3)</w:t>
        </w:r>
        <w:r>
          <w:rPr>
            <w:webHidden/>
          </w:rPr>
          <w:tab/>
        </w:r>
        <w:r>
          <w:rPr>
            <w:webHidden/>
          </w:rPr>
          <w:fldChar w:fldCharType="begin"/>
        </w:r>
        <w:r>
          <w:rPr>
            <w:webHidden/>
          </w:rPr>
          <w:instrText xml:space="preserve"> PAGEREF _Toc181702620 \h </w:instrText>
        </w:r>
        <w:r>
          <w:rPr>
            <w:webHidden/>
          </w:rPr>
        </w:r>
        <w:r>
          <w:rPr>
            <w:webHidden/>
          </w:rPr>
          <w:fldChar w:fldCharType="separate"/>
        </w:r>
        <w:r>
          <w:rPr>
            <w:webHidden/>
          </w:rPr>
          <w:t>17</w:t>
        </w:r>
        <w:r>
          <w:rPr>
            <w:webHidden/>
          </w:rPr>
          <w:fldChar w:fldCharType="end"/>
        </w:r>
      </w:hyperlink>
    </w:p>
    <w:p w14:paraId="704FD547" w14:textId="0E0906EF" w:rsidR="00BE221A" w:rsidRDefault="00BE221A">
      <w:pPr>
        <w:pStyle w:val="TOC2"/>
        <w:rPr>
          <w:rFonts w:ascii="Aptos" w:hAnsi="Aptos"/>
          <w:kern w:val="2"/>
          <w:sz w:val="24"/>
          <w:szCs w:val="24"/>
          <w:lang w:val="en-GB" w:eastAsia="en-GB"/>
        </w:rPr>
      </w:pPr>
      <w:hyperlink w:anchor="_Toc181702621" w:history="1">
        <w:r w:rsidRPr="00B43301">
          <w:rPr>
            <w:rStyle w:val="Hyperlink"/>
            <w:bCs/>
            <w:lang w:val="en-GB"/>
          </w:rPr>
          <w:t>5.2</w:t>
        </w:r>
        <w:r>
          <w:rPr>
            <w:rFonts w:ascii="Aptos" w:hAnsi="Aptos"/>
            <w:kern w:val="2"/>
            <w:sz w:val="24"/>
            <w:szCs w:val="24"/>
            <w:lang w:val="en-GB" w:eastAsia="en-GB"/>
          </w:rPr>
          <w:tab/>
        </w:r>
        <w:r w:rsidRPr="00B43301">
          <w:rPr>
            <w:rStyle w:val="Hyperlink"/>
            <w:bCs/>
            <w:lang w:val="en-GB"/>
          </w:rPr>
          <w:t>Cuttings and embankments (see S-4 – B-363.2 and B-364.1)</w:t>
        </w:r>
        <w:r>
          <w:rPr>
            <w:webHidden/>
          </w:rPr>
          <w:tab/>
        </w:r>
        <w:r>
          <w:rPr>
            <w:webHidden/>
          </w:rPr>
          <w:fldChar w:fldCharType="begin"/>
        </w:r>
        <w:r>
          <w:rPr>
            <w:webHidden/>
          </w:rPr>
          <w:instrText xml:space="preserve"> PAGEREF _Toc181702621 \h </w:instrText>
        </w:r>
        <w:r>
          <w:rPr>
            <w:webHidden/>
          </w:rPr>
        </w:r>
        <w:r>
          <w:rPr>
            <w:webHidden/>
          </w:rPr>
          <w:fldChar w:fldCharType="separate"/>
        </w:r>
        <w:r>
          <w:rPr>
            <w:webHidden/>
          </w:rPr>
          <w:t>17</w:t>
        </w:r>
        <w:r>
          <w:rPr>
            <w:webHidden/>
          </w:rPr>
          <w:fldChar w:fldCharType="end"/>
        </w:r>
      </w:hyperlink>
    </w:p>
    <w:p w14:paraId="41B5E9CC" w14:textId="75D760D1" w:rsidR="00BE221A" w:rsidRDefault="00BE221A">
      <w:pPr>
        <w:pStyle w:val="TOC2"/>
        <w:rPr>
          <w:rFonts w:ascii="Aptos" w:hAnsi="Aptos"/>
          <w:kern w:val="2"/>
          <w:sz w:val="24"/>
          <w:szCs w:val="24"/>
          <w:lang w:val="en-GB" w:eastAsia="en-GB"/>
        </w:rPr>
      </w:pPr>
      <w:hyperlink w:anchor="_Toc181702622" w:history="1">
        <w:r w:rsidRPr="00B43301">
          <w:rPr>
            <w:rStyle w:val="Hyperlink"/>
            <w:bCs/>
            <w:lang w:val="en-GB"/>
          </w:rPr>
          <w:t>5.3</w:t>
        </w:r>
        <w:r>
          <w:rPr>
            <w:rFonts w:ascii="Aptos" w:hAnsi="Aptos"/>
            <w:kern w:val="2"/>
            <w:sz w:val="24"/>
            <w:szCs w:val="24"/>
            <w:lang w:val="en-GB" w:eastAsia="en-GB"/>
          </w:rPr>
          <w:tab/>
        </w:r>
        <w:r w:rsidRPr="00B43301">
          <w:rPr>
            <w:rStyle w:val="Hyperlink"/>
            <w:bCs/>
            <w:lang w:val="en-GB"/>
          </w:rPr>
          <w:t>Coastline</w:t>
        </w:r>
        <w:r>
          <w:rPr>
            <w:webHidden/>
          </w:rPr>
          <w:tab/>
        </w:r>
        <w:r>
          <w:rPr>
            <w:webHidden/>
          </w:rPr>
          <w:fldChar w:fldCharType="begin"/>
        </w:r>
        <w:r>
          <w:rPr>
            <w:webHidden/>
          </w:rPr>
          <w:instrText xml:space="preserve"> PAGEREF _Toc181702622 \h </w:instrText>
        </w:r>
        <w:r>
          <w:rPr>
            <w:webHidden/>
          </w:rPr>
        </w:r>
        <w:r>
          <w:rPr>
            <w:webHidden/>
          </w:rPr>
          <w:fldChar w:fldCharType="separate"/>
        </w:r>
        <w:r>
          <w:rPr>
            <w:webHidden/>
          </w:rPr>
          <w:t>17</w:t>
        </w:r>
        <w:r>
          <w:rPr>
            <w:webHidden/>
          </w:rPr>
          <w:fldChar w:fldCharType="end"/>
        </w:r>
      </w:hyperlink>
    </w:p>
    <w:p w14:paraId="7AD70B40" w14:textId="104A2F06" w:rsidR="00BE221A" w:rsidRDefault="00BE221A">
      <w:pPr>
        <w:pStyle w:val="TOC2"/>
        <w:rPr>
          <w:rFonts w:ascii="Aptos" w:hAnsi="Aptos"/>
          <w:kern w:val="2"/>
          <w:sz w:val="24"/>
          <w:szCs w:val="24"/>
          <w:lang w:val="en-GB" w:eastAsia="en-GB"/>
        </w:rPr>
      </w:pPr>
      <w:hyperlink w:anchor="_Toc181702623" w:history="1">
        <w:r w:rsidRPr="00B43301">
          <w:rPr>
            <w:rStyle w:val="Hyperlink"/>
            <w:bCs/>
            <w:lang w:val="en-GB"/>
          </w:rPr>
          <w:t>5.4</w:t>
        </w:r>
        <w:r>
          <w:rPr>
            <w:rFonts w:ascii="Aptos" w:hAnsi="Aptos"/>
            <w:kern w:val="2"/>
            <w:sz w:val="24"/>
            <w:szCs w:val="24"/>
            <w:lang w:val="en-GB" w:eastAsia="en-GB"/>
          </w:rPr>
          <w:tab/>
        </w:r>
        <w:r w:rsidRPr="00B43301">
          <w:rPr>
            <w:rStyle w:val="Hyperlink"/>
            <w:bCs/>
            <w:lang w:val="en-GB"/>
          </w:rPr>
          <w:t>Land Area</w:t>
        </w:r>
        <w:r>
          <w:rPr>
            <w:webHidden/>
          </w:rPr>
          <w:tab/>
        </w:r>
        <w:r>
          <w:rPr>
            <w:webHidden/>
          </w:rPr>
          <w:fldChar w:fldCharType="begin"/>
        </w:r>
        <w:r>
          <w:rPr>
            <w:webHidden/>
          </w:rPr>
          <w:instrText xml:space="preserve"> PAGEREF _Toc181702623 \h </w:instrText>
        </w:r>
        <w:r>
          <w:rPr>
            <w:webHidden/>
          </w:rPr>
        </w:r>
        <w:r>
          <w:rPr>
            <w:webHidden/>
          </w:rPr>
          <w:fldChar w:fldCharType="separate"/>
        </w:r>
        <w:r>
          <w:rPr>
            <w:webHidden/>
          </w:rPr>
          <w:t>17</w:t>
        </w:r>
        <w:r>
          <w:rPr>
            <w:webHidden/>
          </w:rPr>
          <w:fldChar w:fldCharType="end"/>
        </w:r>
      </w:hyperlink>
    </w:p>
    <w:p w14:paraId="26D795C8" w14:textId="0F1ECEA2" w:rsidR="00BE221A" w:rsidRDefault="00BE221A">
      <w:pPr>
        <w:pStyle w:val="TOC2"/>
        <w:rPr>
          <w:rFonts w:ascii="Aptos" w:hAnsi="Aptos"/>
          <w:kern w:val="2"/>
          <w:sz w:val="24"/>
          <w:szCs w:val="24"/>
          <w:lang w:val="en-GB" w:eastAsia="en-GB"/>
        </w:rPr>
      </w:pPr>
      <w:hyperlink w:anchor="_Toc181702624" w:history="1">
        <w:r w:rsidRPr="00B43301">
          <w:rPr>
            <w:rStyle w:val="Hyperlink"/>
            <w:bCs/>
            <w:lang w:val="en-GB"/>
          </w:rPr>
          <w:t>5.5</w:t>
        </w:r>
        <w:r>
          <w:rPr>
            <w:rFonts w:ascii="Aptos" w:hAnsi="Aptos"/>
            <w:kern w:val="2"/>
            <w:sz w:val="24"/>
            <w:szCs w:val="24"/>
            <w:lang w:val="en-GB" w:eastAsia="en-GB"/>
          </w:rPr>
          <w:tab/>
        </w:r>
        <w:r w:rsidRPr="00B43301">
          <w:rPr>
            <w:rStyle w:val="Hyperlink"/>
            <w:bCs/>
            <w:lang w:val="en-GB"/>
          </w:rPr>
          <w:t>Island group</w:t>
        </w:r>
        <w:r>
          <w:rPr>
            <w:webHidden/>
          </w:rPr>
          <w:tab/>
        </w:r>
        <w:r>
          <w:rPr>
            <w:webHidden/>
          </w:rPr>
          <w:fldChar w:fldCharType="begin"/>
        </w:r>
        <w:r>
          <w:rPr>
            <w:webHidden/>
          </w:rPr>
          <w:instrText xml:space="preserve"> PAGEREF _Toc181702624 \h </w:instrText>
        </w:r>
        <w:r>
          <w:rPr>
            <w:webHidden/>
          </w:rPr>
        </w:r>
        <w:r>
          <w:rPr>
            <w:webHidden/>
          </w:rPr>
          <w:fldChar w:fldCharType="separate"/>
        </w:r>
        <w:r>
          <w:rPr>
            <w:webHidden/>
          </w:rPr>
          <w:t>17</w:t>
        </w:r>
        <w:r>
          <w:rPr>
            <w:webHidden/>
          </w:rPr>
          <w:fldChar w:fldCharType="end"/>
        </w:r>
      </w:hyperlink>
    </w:p>
    <w:p w14:paraId="3799D321" w14:textId="38B88F01" w:rsidR="00BE221A" w:rsidRDefault="00BE221A">
      <w:pPr>
        <w:pStyle w:val="TOC2"/>
        <w:rPr>
          <w:rFonts w:ascii="Aptos" w:hAnsi="Aptos"/>
          <w:kern w:val="2"/>
          <w:sz w:val="24"/>
          <w:szCs w:val="24"/>
          <w:lang w:val="en-GB" w:eastAsia="en-GB"/>
        </w:rPr>
      </w:pPr>
      <w:hyperlink w:anchor="_Toc181702625" w:history="1">
        <w:r w:rsidRPr="00B43301">
          <w:rPr>
            <w:rStyle w:val="Hyperlink"/>
            <w:bCs/>
            <w:lang w:val="en-GB"/>
          </w:rPr>
          <w:t>5.6</w:t>
        </w:r>
        <w:r>
          <w:rPr>
            <w:rFonts w:ascii="Aptos" w:hAnsi="Aptos"/>
            <w:kern w:val="2"/>
            <w:sz w:val="24"/>
            <w:szCs w:val="24"/>
            <w:lang w:val="en-GB" w:eastAsia="en-GB"/>
          </w:rPr>
          <w:tab/>
        </w:r>
        <w:r w:rsidRPr="00B43301">
          <w:rPr>
            <w:rStyle w:val="Hyperlink"/>
            <w:bCs/>
            <w:lang w:val="en-GB"/>
          </w:rPr>
          <w:t>Land elevation</w:t>
        </w:r>
        <w:r>
          <w:rPr>
            <w:webHidden/>
          </w:rPr>
          <w:tab/>
        </w:r>
        <w:r>
          <w:rPr>
            <w:webHidden/>
          </w:rPr>
          <w:fldChar w:fldCharType="begin"/>
        </w:r>
        <w:r>
          <w:rPr>
            <w:webHidden/>
          </w:rPr>
          <w:instrText xml:space="preserve"> PAGEREF _Toc181702625 \h </w:instrText>
        </w:r>
        <w:r>
          <w:rPr>
            <w:webHidden/>
          </w:rPr>
        </w:r>
        <w:r>
          <w:rPr>
            <w:webHidden/>
          </w:rPr>
          <w:fldChar w:fldCharType="separate"/>
        </w:r>
        <w:r>
          <w:rPr>
            <w:webHidden/>
          </w:rPr>
          <w:t>18</w:t>
        </w:r>
        <w:r>
          <w:rPr>
            <w:webHidden/>
          </w:rPr>
          <w:fldChar w:fldCharType="end"/>
        </w:r>
      </w:hyperlink>
    </w:p>
    <w:p w14:paraId="234558AE" w14:textId="40041C85" w:rsidR="00BE221A" w:rsidRDefault="00BE221A">
      <w:pPr>
        <w:pStyle w:val="TOC2"/>
        <w:rPr>
          <w:rFonts w:ascii="Aptos" w:hAnsi="Aptos"/>
          <w:kern w:val="2"/>
          <w:sz w:val="24"/>
          <w:szCs w:val="24"/>
          <w:lang w:val="en-GB" w:eastAsia="en-GB"/>
        </w:rPr>
      </w:pPr>
      <w:hyperlink w:anchor="_Toc181702626" w:history="1">
        <w:r w:rsidRPr="00B43301">
          <w:rPr>
            <w:rStyle w:val="Hyperlink"/>
            <w:bCs/>
            <w:lang w:val="en-GB"/>
          </w:rPr>
          <w:t>5.7</w:t>
        </w:r>
        <w:r>
          <w:rPr>
            <w:rFonts w:ascii="Aptos" w:hAnsi="Aptos"/>
            <w:kern w:val="2"/>
            <w:sz w:val="24"/>
            <w:szCs w:val="24"/>
            <w:lang w:val="en-GB" w:eastAsia="en-GB"/>
          </w:rPr>
          <w:tab/>
        </w:r>
        <w:r w:rsidRPr="00B43301">
          <w:rPr>
            <w:rStyle w:val="Hyperlink"/>
            <w:bCs/>
            <w:lang w:val="en-GB"/>
          </w:rPr>
          <w:t>River</w:t>
        </w:r>
        <w:r>
          <w:rPr>
            <w:webHidden/>
          </w:rPr>
          <w:tab/>
        </w:r>
        <w:r>
          <w:rPr>
            <w:webHidden/>
          </w:rPr>
          <w:fldChar w:fldCharType="begin"/>
        </w:r>
        <w:r>
          <w:rPr>
            <w:webHidden/>
          </w:rPr>
          <w:instrText xml:space="preserve"> PAGEREF _Toc181702626 \h </w:instrText>
        </w:r>
        <w:r>
          <w:rPr>
            <w:webHidden/>
          </w:rPr>
        </w:r>
        <w:r>
          <w:rPr>
            <w:webHidden/>
          </w:rPr>
          <w:fldChar w:fldCharType="separate"/>
        </w:r>
        <w:r>
          <w:rPr>
            <w:webHidden/>
          </w:rPr>
          <w:t>18</w:t>
        </w:r>
        <w:r>
          <w:rPr>
            <w:webHidden/>
          </w:rPr>
          <w:fldChar w:fldCharType="end"/>
        </w:r>
      </w:hyperlink>
    </w:p>
    <w:p w14:paraId="3667CDD3" w14:textId="7037FA5F" w:rsidR="00BE221A" w:rsidRDefault="00BE221A">
      <w:pPr>
        <w:pStyle w:val="TOC2"/>
        <w:rPr>
          <w:rFonts w:ascii="Aptos" w:hAnsi="Aptos"/>
          <w:kern w:val="2"/>
          <w:sz w:val="24"/>
          <w:szCs w:val="24"/>
          <w:lang w:val="en-GB" w:eastAsia="en-GB"/>
        </w:rPr>
      </w:pPr>
      <w:hyperlink w:anchor="_Toc181702627" w:history="1">
        <w:r w:rsidRPr="00B43301">
          <w:rPr>
            <w:rStyle w:val="Hyperlink"/>
            <w:bCs/>
            <w:lang w:val="en-GB"/>
          </w:rPr>
          <w:t>5.8</w:t>
        </w:r>
        <w:r>
          <w:rPr>
            <w:rFonts w:ascii="Aptos" w:hAnsi="Aptos"/>
            <w:kern w:val="2"/>
            <w:sz w:val="24"/>
            <w:szCs w:val="24"/>
            <w:lang w:val="en-GB" w:eastAsia="en-GB"/>
          </w:rPr>
          <w:tab/>
        </w:r>
        <w:r w:rsidRPr="00B43301">
          <w:rPr>
            <w:rStyle w:val="Hyperlink"/>
            <w:bCs/>
            <w:lang w:val="en-GB"/>
          </w:rPr>
          <w:t>Rapids</w:t>
        </w:r>
        <w:r>
          <w:rPr>
            <w:webHidden/>
          </w:rPr>
          <w:tab/>
        </w:r>
        <w:r>
          <w:rPr>
            <w:webHidden/>
          </w:rPr>
          <w:fldChar w:fldCharType="begin"/>
        </w:r>
        <w:r>
          <w:rPr>
            <w:webHidden/>
          </w:rPr>
          <w:instrText xml:space="preserve"> PAGEREF _Toc181702627 \h </w:instrText>
        </w:r>
        <w:r>
          <w:rPr>
            <w:webHidden/>
          </w:rPr>
        </w:r>
        <w:r>
          <w:rPr>
            <w:webHidden/>
          </w:rPr>
          <w:fldChar w:fldCharType="separate"/>
        </w:r>
        <w:r>
          <w:rPr>
            <w:webHidden/>
          </w:rPr>
          <w:t>18</w:t>
        </w:r>
        <w:r>
          <w:rPr>
            <w:webHidden/>
          </w:rPr>
          <w:fldChar w:fldCharType="end"/>
        </w:r>
      </w:hyperlink>
    </w:p>
    <w:p w14:paraId="474FDD7C" w14:textId="0C848227" w:rsidR="00BE221A" w:rsidRDefault="00BE221A">
      <w:pPr>
        <w:pStyle w:val="TOC2"/>
        <w:rPr>
          <w:rFonts w:ascii="Aptos" w:hAnsi="Aptos"/>
          <w:kern w:val="2"/>
          <w:sz w:val="24"/>
          <w:szCs w:val="24"/>
          <w:lang w:val="en-GB" w:eastAsia="en-GB"/>
        </w:rPr>
      </w:pPr>
      <w:hyperlink w:anchor="_Toc181702628" w:history="1">
        <w:r w:rsidRPr="00B43301">
          <w:rPr>
            <w:rStyle w:val="Hyperlink"/>
            <w:bCs/>
            <w:lang w:val="en-GB"/>
          </w:rPr>
          <w:t>5.9</w:t>
        </w:r>
        <w:r>
          <w:rPr>
            <w:rFonts w:ascii="Aptos" w:hAnsi="Aptos"/>
            <w:kern w:val="2"/>
            <w:sz w:val="24"/>
            <w:szCs w:val="24"/>
            <w:lang w:val="en-GB" w:eastAsia="en-GB"/>
          </w:rPr>
          <w:tab/>
        </w:r>
        <w:r w:rsidRPr="00B43301">
          <w:rPr>
            <w:rStyle w:val="Hyperlink"/>
            <w:bCs/>
            <w:lang w:val="en-GB"/>
          </w:rPr>
          <w:t>Waterfall</w:t>
        </w:r>
        <w:r>
          <w:rPr>
            <w:webHidden/>
          </w:rPr>
          <w:tab/>
        </w:r>
        <w:r>
          <w:rPr>
            <w:webHidden/>
          </w:rPr>
          <w:fldChar w:fldCharType="begin"/>
        </w:r>
        <w:r>
          <w:rPr>
            <w:webHidden/>
          </w:rPr>
          <w:instrText xml:space="preserve"> PAGEREF _Toc181702628 \h </w:instrText>
        </w:r>
        <w:r>
          <w:rPr>
            <w:webHidden/>
          </w:rPr>
        </w:r>
        <w:r>
          <w:rPr>
            <w:webHidden/>
          </w:rPr>
          <w:fldChar w:fldCharType="separate"/>
        </w:r>
        <w:r>
          <w:rPr>
            <w:webHidden/>
          </w:rPr>
          <w:t>18</w:t>
        </w:r>
        <w:r>
          <w:rPr>
            <w:webHidden/>
          </w:rPr>
          <w:fldChar w:fldCharType="end"/>
        </w:r>
      </w:hyperlink>
    </w:p>
    <w:p w14:paraId="5DF0C2F9" w14:textId="5274DB7F" w:rsidR="00BE221A" w:rsidRDefault="00BE221A">
      <w:pPr>
        <w:pStyle w:val="TOC2"/>
        <w:rPr>
          <w:rFonts w:ascii="Aptos" w:hAnsi="Aptos"/>
          <w:kern w:val="2"/>
          <w:sz w:val="24"/>
          <w:szCs w:val="24"/>
          <w:lang w:val="en-GB" w:eastAsia="en-GB"/>
        </w:rPr>
      </w:pPr>
      <w:hyperlink w:anchor="_Toc181702629" w:history="1">
        <w:r w:rsidRPr="00B43301">
          <w:rPr>
            <w:rStyle w:val="Hyperlink"/>
            <w:bCs/>
            <w:lang w:val="en-GB"/>
          </w:rPr>
          <w:t>5.10</w:t>
        </w:r>
        <w:r>
          <w:rPr>
            <w:rFonts w:ascii="Aptos" w:hAnsi="Aptos"/>
            <w:kern w:val="2"/>
            <w:sz w:val="24"/>
            <w:szCs w:val="24"/>
            <w:lang w:val="en-GB" w:eastAsia="en-GB"/>
          </w:rPr>
          <w:tab/>
        </w:r>
        <w:r w:rsidRPr="00B43301">
          <w:rPr>
            <w:rStyle w:val="Hyperlink"/>
            <w:bCs/>
            <w:lang w:val="en-GB"/>
          </w:rPr>
          <w:t>Lake</w:t>
        </w:r>
        <w:r>
          <w:rPr>
            <w:webHidden/>
          </w:rPr>
          <w:tab/>
        </w:r>
        <w:r>
          <w:rPr>
            <w:webHidden/>
          </w:rPr>
          <w:fldChar w:fldCharType="begin"/>
        </w:r>
        <w:r>
          <w:rPr>
            <w:webHidden/>
          </w:rPr>
          <w:instrText xml:space="preserve"> PAGEREF _Toc181702629 \h </w:instrText>
        </w:r>
        <w:r>
          <w:rPr>
            <w:webHidden/>
          </w:rPr>
        </w:r>
        <w:r>
          <w:rPr>
            <w:webHidden/>
          </w:rPr>
          <w:fldChar w:fldCharType="separate"/>
        </w:r>
        <w:r>
          <w:rPr>
            <w:webHidden/>
          </w:rPr>
          <w:t>18</w:t>
        </w:r>
        <w:r>
          <w:rPr>
            <w:webHidden/>
          </w:rPr>
          <w:fldChar w:fldCharType="end"/>
        </w:r>
      </w:hyperlink>
    </w:p>
    <w:p w14:paraId="7874BDFE" w14:textId="42DEB16D" w:rsidR="00BE221A" w:rsidRDefault="00BE221A">
      <w:pPr>
        <w:pStyle w:val="TOC2"/>
        <w:rPr>
          <w:rFonts w:ascii="Aptos" w:hAnsi="Aptos"/>
          <w:kern w:val="2"/>
          <w:sz w:val="24"/>
          <w:szCs w:val="24"/>
          <w:lang w:val="en-GB" w:eastAsia="en-GB"/>
        </w:rPr>
      </w:pPr>
      <w:hyperlink w:anchor="_Toc181702630" w:history="1">
        <w:r w:rsidRPr="00B43301">
          <w:rPr>
            <w:rStyle w:val="Hyperlink"/>
            <w:bCs/>
            <w:lang w:val="en-GB"/>
          </w:rPr>
          <w:t>5.11</w:t>
        </w:r>
        <w:r>
          <w:rPr>
            <w:rFonts w:ascii="Aptos" w:hAnsi="Aptos"/>
            <w:kern w:val="2"/>
            <w:sz w:val="24"/>
            <w:szCs w:val="24"/>
            <w:lang w:val="en-GB" w:eastAsia="en-GB"/>
          </w:rPr>
          <w:tab/>
        </w:r>
        <w:r w:rsidRPr="00B43301">
          <w:rPr>
            <w:rStyle w:val="Hyperlink"/>
            <w:bCs/>
            <w:lang w:val="en-GB"/>
          </w:rPr>
          <w:t>Land region</w:t>
        </w:r>
        <w:r>
          <w:rPr>
            <w:webHidden/>
          </w:rPr>
          <w:tab/>
        </w:r>
        <w:r>
          <w:rPr>
            <w:webHidden/>
          </w:rPr>
          <w:fldChar w:fldCharType="begin"/>
        </w:r>
        <w:r>
          <w:rPr>
            <w:webHidden/>
          </w:rPr>
          <w:instrText xml:space="preserve"> PAGEREF _Toc181702630 \h </w:instrText>
        </w:r>
        <w:r>
          <w:rPr>
            <w:webHidden/>
          </w:rPr>
        </w:r>
        <w:r>
          <w:rPr>
            <w:webHidden/>
          </w:rPr>
          <w:fldChar w:fldCharType="separate"/>
        </w:r>
        <w:r>
          <w:rPr>
            <w:webHidden/>
          </w:rPr>
          <w:t>19</w:t>
        </w:r>
        <w:r>
          <w:rPr>
            <w:webHidden/>
          </w:rPr>
          <w:fldChar w:fldCharType="end"/>
        </w:r>
      </w:hyperlink>
    </w:p>
    <w:p w14:paraId="31A9BCEC" w14:textId="3484F31A" w:rsidR="00BE221A" w:rsidRDefault="00BE221A">
      <w:pPr>
        <w:pStyle w:val="TOC2"/>
        <w:rPr>
          <w:rFonts w:ascii="Aptos" w:hAnsi="Aptos"/>
          <w:kern w:val="2"/>
          <w:sz w:val="24"/>
          <w:szCs w:val="24"/>
          <w:lang w:val="en-GB" w:eastAsia="en-GB"/>
        </w:rPr>
      </w:pPr>
      <w:hyperlink w:anchor="_Toc181702631" w:history="1">
        <w:r w:rsidRPr="00B43301">
          <w:rPr>
            <w:rStyle w:val="Hyperlink"/>
            <w:bCs/>
            <w:lang w:val="en-GB"/>
          </w:rPr>
          <w:t>5.12</w:t>
        </w:r>
        <w:r>
          <w:rPr>
            <w:rFonts w:ascii="Aptos" w:hAnsi="Aptos"/>
            <w:kern w:val="2"/>
            <w:sz w:val="24"/>
            <w:szCs w:val="24"/>
            <w:lang w:val="en-GB" w:eastAsia="en-GB"/>
          </w:rPr>
          <w:tab/>
        </w:r>
        <w:r w:rsidRPr="00B43301">
          <w:rPr>
            <w:rStyle w:val="Hyperlink"/>
            <w:bCs/>
            <w:lang w:val="en-GB"/>
          </w:rPr>
          <w:t>Vegetation</w:t>
        </w:r>
        <w:r>
          <w:rPr>
            <w:webHidden/>
          </w:rPr>
          <w:tab/>
        </w:r>
        <w:r>
          <w:rPr>
            <w:webHidden/>
          </w:rPr>
          <w:fldChar w:fldCharType="begin"/>
        </w:r>
        <w:r>
          <w:rPr>
            <w:webHidden/>
          </w:rPr>
          <w:instrText xml:space="preserve"> PAGEREF _Toc181702631 \h </w:instrText>
        </w:r>
        <w:r>
          <w:rPr>
            <w:webHidden/>
          </w:rPr>
        </w:r>
        <w:r>
          <w:rPr>
            <w:webHidden/>
          </w:rPr>
          <w:fldChar w:fldCharType="separate"/>
        </w:r>
        <w:r>
          <w:rPr>
            <w:webHidden/>
          </w:rPr>
          <w:t>19</w:t>
        </w:r>
        <w:r>
          <w:rPr>
            <w:webHidden/>
          </w:rPr>
          <w:fldChar w:fldCharType="end"/>
        </w:r>
      </w:hyperlink>
    </w:p>
    <w:p w14:paraId="57C1891E" w14:textId="519CBF9C" w:rsidR="00BE221A" w:rsidRDefault="00BE221A">
      <w:pPr>
        <w:pStyle w:val="TOC2"/>
        <w:rPr>
          <w:rFonts w:ascii="Aptos" w:hAnsi="Aptos"/>
          <w:kern w:val="2"/>
          <w:sz w:val="24"/>
          <w:szCs w:val="24"/>
          <w:lang w:val="en-GB" w:eastAsia="en-GB"/>
        </w:rPr>
      </w:pPr>
      <w:hyperlink w:anchor="_Toc181702632" w:history="1">
        <w:r w:rsidRPr="00B43301">
          <w:rPr>
            <w:rStyle w:val="Hyperlink"/>
            <w:bCs/>
            <w:lang w:val="en-GB"/>
          </w:rPr>
          <w:t>5.13</w:t>
        </w:r>
        <w:r>
          <w:rPr>
            <w:rFonts w:ascii="Aptos" w:hAnsi="Aptos"/>
            <w:kern w:val="2"/>
            <w:sz w:val="24"/>
            <w:szCs w:val="24"/>
            <w:lang w:val="en-GB" w:eastAsia="en-GB"/>
          </w:rPr>
          <w:tab/>
        </w:r>
        <w:r w:rsidRPr="00B43301">
          <w:rPr>
            <w:rStyle w:val="Hyperlink"/>
            <w:bCs/>
            <w:lang w:val="en-GB"/>
          </w:rPr>
          <w:t>Ice area</w:t>
        </w:r>
        <w:r>
          <w:rPr>
            <w:webHidden/>
          </w:rPr>
          <w:tab/>
        </w:r>
        <w:r>
          <w:rPr>
            <w:webHidden/>
          </w:rPr>
          <w:fldChar w:fldCharType="begin"/>
        </w:r>
        <w:r>
          <w:rPr>
            <w:webHidden/>
          </w:rPr>
          <w:instrText xml:space="preserve"> PAGEREF _Toc181702632 \h </w:instrText>
        </w:r>
        <w:r>
          <w:rPr>
            <w:webHidden/>
          </w:rPr>
        </w:r>
        <w:r>
          <w:rPr>
            <w:webHidden/>
          </w:rPr>
          <w:fldChar w:fldCharType="separate"/>
        </w:r>
        <w:r>
          <w:rPr>
            <w:webHidden/>
          </w:rPr>
          <w:t>19</w:t>
        </w:r>
        <w:r>
          <w:rPr>
            <w:webHidden/>
          </w:rPr>
          <w:fldChar w:fldCharType="end"/>
        </w:r>
      </w:hyperlink>
    </w:p>
    <w:p w14:paraId="36B62681" w14:textId="52464250" w:rsidR="00BE221A" w:rsidRDefault="00BE221A">
      <w:pPr>
        <w:pStyle w:val="TOC2"/>
        <w:rPr>
          <w:rFonts w:ascii="Aptos" w:hAnsi="Aptos"/>
          <w:kern w:val="2"/>
          <w:sz w:val="24"/>
          <w:szCs w:val="24"/>
          <w:lang w:val="en-GB" w:eastAsia="en-GB"/>
        </w:rPr>
      </w:pPr>
      <w:hyperlink w:anchor="_Toc181702633" w:history="1">
        <w:r w:rsidRPr="00B43301">
          <w:rPr>
            <w:rStyle w:val="Hyperlink"/>
            <w:bCs/>
            <w:lang w:val="en-GB"/>
          </w:rPr>
          <w:t>5.14</w:t>
        </w:r>
        <w:r>
          <w:rPr>
            <w:rFonts w:ascii="Aptos" w:hAnsi="Aptos"/>
            <w:kern w:val="2"/>
            <w:sz w:val="24"/>
            <w:szCs w:val="24"/>
            <w:lang w:val="en-GB" w:eastAsia="en-GB"/>
          </w:rPr>
          <w:tab/>
        </w:r>
        <w:r w:rsidRPr="00B43301">
          <w:rPr>
            <w:rStyle w:val="Hyperlink"/>
            <w:bCs/>
            <w:lang w:val="en-GB"/>
          </w:rPr>
          <w:t>Sloping ground</w:t>
        </w:r>
        <w:r>
          <w:rPr>
            <w:webHidden/>
          </w:rPr>
          <w:tab/>
        </w:r>
        <w:r>
          <w:rPr>
            <w:webHidden/>
          </w:rPr>
          <w:fldChar w:fldCharType="begin"/>
        </w:r>
        <w:r>
          <w:rPr>
            <w:webHidden/>
          </w:rPr>
          <w:instrText xml:space="preserve"> PAGEREF _Toc181702633 \h </w:instrText>
        </w:r>
        <w:r>
          <w:rPr>
            <w:webHidden/>
          </w:rPr>
        </w:r>
        <w:r>
          <w:rPr>
            <w:webHidden/>
          </w:rPr>
          <w:fldChar w:fldCharType="separate"/>
        </w:r>
        <w:r>
          <w:rPr>
            <w:webHidden/>
          </w:rPr>
          <w:t>20</w:t>
        </w:r>
        <w:r>
          <w:rPr>
            <w:webHidden/>
          </w:rPr>
          <w:fldChar w:fldCharType="end"/>
        </w:r>
      </w:hyperlink>
    </w:p>
    <w:p w14:paraId="04EFFE34" w14:textId="0FB9D518" w:rsidR="00BE221A" w:rsidRDefault="00BE221A">
      <w:pPr>
        <w:pStyle w:val="TOC2"/>
        <w:rPr>
          <w:rFonts w:ascii="Aptos" w:hAnsi="Aptos"/>
          <w:kern w:val="2"/>
          <w:sz w:val="24"/>
          <w:szCs w:val="24"/>
          <w:lang w:val="en-GB" w:eastAsia="en-GB"/>
        </w:rPr>
      </w:pPr>
      <w:hyperlink w:anchor="_Toc181702634" w:history="1">
        <w:r w:rsidRPr="00B43301">
          <w:rPr>
            <w:rStyle w:val="Hyperlink"/>
            <w:bCs/>
            <w:lang w:val="en-GB"/>
          </w:rPr>
          <w:t>5.15</w:t>
        </w:r>
        <w:r>
          <w:rPr>
            <w:rFonts w:ascii="Aptos" w:hAnsi="Aptos"/>
            <w:kern w:val="2"/>
            <w:sz w:val="24"/>
            <w:szCs w:val="24"/>
            <w:lang w:val="en-GB" w:eastAsia="en-GB"/>
          </w:rPr>
          <w:tab/>
        </w:r>
        <w:r w:rsidRPr="00B43301">
          <w:rPr>
            <w:rStyle w:val="Hyperlink"/>
            <w:bCs/>
            <w:lang w:val="en-GB"/>
          </w:rPr>
          <w:t>Slope topline</w:t>
        </w:r>
        <w:r>
          <w:rPr>
            <w:webHidden/>
          </w:rPr>
          <w:tab/>
        </w:r>
        <w:r>
          <w:rPr>
            <w:webHidden/>
          </w:rPr>
          <w:fldChar w:fldCharType="begin"/>
        </w:r>
        <w:r>
          <w:rPr>
            <w:webHidden/>
          </w:rPr>
          <w:instrText xml:space="preserve"> PAGEREF _Toc181702634 \h </w:instrText>
        </w:r>
        <w:r>
          <w:rPr>
            <w:webHidden/>
          </w:rPr>
        </w:r>
        <w:r>
          <w:rPr>
            <w:webHidden/>
          </w:rPr>
          <w:fldChar w:fldCharType="separate"/>
        </w:r>
        <w:r>
          <w:rPr>
            <w:webHidden/>
          </w:rPr>
          <w:t>20</w:t>
        </w:r>
        <w:r>
          <w:rPr>
            <w:webHidden/>
          </w:rPr>
          <w:fldChar w:fldCharType="end"/>
        </w:r>
      </w:hyperlink>
    </w:p>
    <w:p w14:paraId="05F7D47B" w14:textId="10D8ED4F" w:rsidR="00BE221A" w:rsidRDefault="00BE221A">
      <w:pPr>
        <w:pStyle w:val="TOC2"/>
        <w:rPr>
          <w:rFonts w:ascii="Aptos" w:hAnsi="Aptos"/>
          <w:kern w:val="2"/>
          <w:sz w:val="24"/>
          <w:szCs w:val="24"/>
          <w:lang w:val="en-GB" w:eastAsia="en-GB"/>
        </w:rPr>
      </w:pPr>
      <w:hyperlink w:anchor="_Toc181702635" w:history="1">
        <w:r w:rsidRPr="00B43301">
          <w:rPr>
            <w:rStyle w:val="Hyperlink"/>
            <w:bCs/>
            <w:lang w:val="en-GB"/>
          </w:rPr>
          <w:t>5.16</w:t>
        </w:r>
        <w:r>
          <w:rPr>
            <w:rFonts w:ascii="Aptos" w:hAnsi="Aptos"/>
            <w:kern w:val="2"/>
            <w:sz w:val="24"/>
            <w:szCs w:val="24"/>
            <w:lang w:val="en-GB" w:eastAsia="en-GB"/>
          </w:rPr>
          <w:tab/>
        </w:r>
        <w:r w:rsidRPr="00B43301">
          <w:rPr>
            <w:rStyle w:val="Hyperlink"/>
            <w:bCs/>
            <w:lang w:val="en-GB"/>
          </w:rPr>
          <w:t>Tideway</w:t>
        </w:r>
        <w:r>
          <w:rPr>
            <w:webHidden/>
          </w:rPr>
          <w:tab/>
        </w:r>
        <w:r>
          <w:rPr>
            <w:webHidden/>
          </w:rPr>
          <w:fldChar w:fldCharType="begin"/>
        </w:r>
        <w:r>
          <w:rPr>
            <w:webHidden/>
          </w:rPr>
          <w:instrText xml:space="preserve"> PAGEREF _Toc181702635 \h </w:instrText>
        </w:r>
        <w:r>
          <w:rPr>
            <w:webHidden/>
          </w:rPr>
        </w:r>
        <w:r>
          <w:rPr>
            <w:webHidden/>
          </w:rPr>
          <w:fldChar w:fldCharType="separate"/>
        </w:r>
        <w:r>
          <w:rPr>
            <w:webHidden/>
          </w:rPr>
          <w:t>20</w:t>
        </w:r>
        <w:r>
          <w:rPr>
            <w:webHidden/>
          </w:rPr>
          <w:fldChar w:fldCharType="end"/>
        </w:r>
      </w:hyperlink>
    </w:p>
    <w:p w14:paraId="0F9F2005" w14:textId="74942A2B"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36" w:history="1">
        <w:r w:rsidRPr="00B43301">
          <w:rPr>
            <w:rStyle w:val="Hyperlink"/>
            <w:noProof/>
            <w:kern w:val="28"/>
            <w:lang w:val="en-GB"/>
          </w:rPr>
          <w:t>6</w:t>
        </w:r>
        <w:r>
          <w:rPr>
            <w:rFonts w:ascii="Aptos" w:hAnsi="Aptos"/>
            <w:bCs w:val="0"/>
            <w:noProof/>
            <w:kern w:val="2"/>
            <w:sz w:val="24"/>
            <w:szCs w:val="24"/>
            <w:lang w:val="en-GB" w:eastAsia="en-GB"/>
          </w:rPr>
          <w:tab/>
        </w:r>
        <w:r w:rsidRPr="00B43301">
          <w:rPr>
            <w:rStyle w:val="Hyperlink"/>
            <w:noProof/>
            <w:kern w:val="28"/>
            <w:lang w:val="en-GB"/>
          </w:rPr>
          <w:t>Geo Features – Cultural Features</w:t>
        </w:r>
        <w:r>
          <w:rPr>
            <w:noProof/>
            <w:webHidden/>
          </w:rPr>
          <w:tab/>
        </w:r>
        <w:r>
          <w:rPr>
            <w:noProof/>
            <w:webHidden/>
          </w:rPr>
          <w:fldChar w:fldCharType="begin"/>
        </w:r>
        <w:r>
          <w:rPr>
            <w:noProof/>
            <w:webHidden/>
          </w:rPr>
          <w:instrText xml:space="preserve"> PAGEREF _Toc181702636 \h </w:instrText>
        </w:r>
        <w:r>
          <w:rPr>
            <w:noProof/>
            <w:webHidden/>
          </w:rPr>
        </w:r>
        <w:r>
          <w:rPr>
            <w:noProof/>
            <w:webHidden/>
          </w:rPr>
          <w:fldChar w:fldCharType="separate"/>
        </w:r>
        <w:r>
          <w:rPr>
            <w:noProof/>
            <w:webHidden/>
          </w:rPr>
          <w:t>21</w:t>
        </w:r>
        <w:r>
          <w:rPr>
            <w:noProof/>
            <w:webHidden/>
          </w:rPr>
          <w:fldChar w:fldCharType="end"/>
        </w:r>
      </w:hyperlink>
    </w:p>
    <w:p w14:paraId="669C0F2B" w14:textId="057DAC05" w:rsidR="00BE221A" w:rsidRDefault="00BE221A">
      <w:pPr>
        <w:pStyle w:val="TOC2"/>
        <w:rPr>
          <w:rFonts w:ascii="Aptos" w:hAnsi="Aptos"/>
          <w:kern w:val="2"/>
          <w:sz w:val="24"/>
          <w:szCs w:val="24"/>
          <w:lang w:val="en-GB" w:eastAsia="en-GB"/>
        </w:rPr>
      </w:pPr>
      <w:hyperlink w:anchor="_Toc181702637" w:history="1">
        <w:r w:rsidRPr="00B43301">
          <w:rPr>
            <w:rStyle w:val="Hyperlink"/>
            <w:bCs/>
            <w:lang w:val="en-GB"/>
          </w:rPr>
          <w:t>6.1</w:t>
        </w:r>
        <w:r>
          <w:rPr>
            <w:rFonts w:ascii="Aptos" w:hAnsi="Aptos"/>
            <w:kern w:val="2"/>
            <w:sz w:val="24"/>
            <w:szCs w:val="24"/>
            <w:lang w:val="en-GB" w:eastAsia="en-GB"/>
          </w:rPr>
          <w:tab/>
        </w:r>
        <w:r w:rsidRPr="00B43301">
          <w:rPr>
            <w:rStyle w:val="Hyperlink"/>
            <w:bCs/>
            <w:lang w:val="en-GB"/>
          </w:rPr>
          <w:t>Built-up area</w:t>
        </w:r>
        <w:r>
          <w:rPr>
            <w:webHidden/>
          </w:rPr>
          <w:tab/>
        </w:r>
        <w:r>
          <w:rPr>
            <w:webHidden/>
          </w:rPr>
          <w:fldChar w:fldCharType="begin"/>
        </w:r>
        <w:r>
          <w:rPr>
            <w:webHidden/>
          </w:rPr>
          <w:instrText xml:space="preserve"> PAGEREF _Toc181702637 \h </w:instrText>
        </w:r>
        <w:r>
          <w:rPr>
            <w:webHidden/>
          </w:rPr>
        </w:r>
        <w:r>
          <w:rPr>
            <w:webHidden/>
          </w:rPr>
          <w:fldChar w:fldCharType="separate"/>
        </w:r>
        <w:r>
          <w:rPr>
            <w:webHidden/>
          </w:rPr>
          <w:t>21</w:t>
        </w:r>
        <w:r>
          <w:rPr>
            <w:webHidden/>
          </w:rPr>
          <w:fldChar w:fldCharType="end"/>
        </w:r>
      </w:hyperlink>
    </w:p>
    <w:p w14:paraId="0BFEDD09" w14:textId="0D51CEEF" w:rsidR="00BE221A" w:rsidRDefault="00BE221A">
      <w:pPr>
        <w:pStyle w:val="TOC2"/>
        <w:rPr>
          <w:rFonts w:ascii="Aptos" w:hAnsi="Aptos"/>
          <w:kern w:val="2"/>
          <w:sz w:val="24"/>
          <w:szCs w:val="24"/>
          <w:lang w:val="en-GB" w:eastAsia="en-GB"/>
        </w:rPr>
      </w:pPr>
      <w:hyperlink w:anchor="_Toc181702638" w:history="1">
        <w:r w:rsidRPr="00B43301">
          <w:rPr>
            <w:rStyle w:val="Hyperlink"/>
            <w:bCs/>
            <w:lang w:val="en-GB"/>
          </w:rPr>
          <w:t>6.2</w:t>
        </w:r>
        <w:r>
          <w:rPr>
            <w:rFonts w:ascii="Aptos" w:hAnsi="Aptos"/>
            <w:kern w:val="2"/>
            <w:sz w:val="24"/>
            <w:szCs w:val="24"/>
            <w:lang w:val="en-GB" w:eastAsia="en-GB"/>
          </w:rPr>
          <w:tab/>
        </w:r>
        <w:r w:rsidRPr="00B43301">
          <w:rPr>
            <w:rStyle w:val="Hyperlink"/>
            <w:bCs/>
            <w:lang w:val="en-GB"/>
          </w:rPr>
          <w:t>Building, single</w:t>
        </w:r>
        <w:r>
          <w:rPr>
            <w:webHidden/>
          </w:rPr>
          <w:tab/>
        </w:r>
        <w:r>
          <w:rPr>
            <w:webHidden/>
          </w:rPr>
          <w:fldChar w:fldCharType="begin"/>
        </w:r>
        <w:r>
          <w:rPr>
            <w:webHidden/>
          </w:rPr>
          <w:instrText xml:space="preserve"> PAGEREF _Toc181702638 \h </w:instrText>
        </w:r>
        <w:r>
          <w:rPr>
            <w:webHidden/>
          </w:rPr>
        </w:r>
        <w:r>
          <w:rPr>
            <w:webHidden/>
          </w:rPr>
          <w:fldChar w:fldCharType="separate"/>
        </w:r>
        <w:r>
          <w:rPr>
            <w:webHidden/>
          </w:rPr>
          <w:t>21</w:t>
        </w:r>
        <w:r>
          <w:rPr>
            <w:webHidden/>
          </w:rPr>
          <w:fldChar w:fldCharType="end"/>
        </w:r>
      </w:hyperlink>
    </w:p>
    <w:p w14:paraId="4B7251C6" w14:textId="7EE4FD26" w:rsidR="00BE221A" w:rsidRDefault="00BE221A">
      <w:pPr>
        <w:pStyle w:val="TOC2"/>
        <w:rPr>
          <w:rFonts w:ascii="Aptos" w:hAnsi="Aptos"/>
          <w:kern w:val="2"/>
          <w:sz w:val="24"/>
          <w:szCs w:val="24"/>
          <w:lang w:val="en-GB" w:eastAsia="en-GB"/>
        </w:rPr>
      </w:pPr>
      <w:hyperlink w:anchor="_Toc181702639" w:history="1">
        <w:r w:rsidRPr="00B43301">
          <w:rPr>
            <w:rStyle w:val="Hyperlink"/>
            <w:bCs/>
            <w:lang w:val="en-GB"/>
          </w:rPr>
          <w:t>6.3</w:t>
        </w:r>
        <w:r>
          <w:rPr>
            <w:rFonts w:ascii="Aptos" w:hAnsi="Aptos"/>
            <w:kern w:val="2"/>
            <w:sz w:val="24"/>
            <w:szCs w:val="24"/>
            <w:lang w:val="en-GB" w:eastAsia="en-GB"/>
          </w:rPr>
          <w:tab/>
        </w:r>
        <w:r w:rsidRPr="00B43301">
          <w:rPr>
            <w:rStyle w:val="Hyperlink"/>
            <w:bCs/>
            <w:lang w:val="en-GB"/>
          </w:rPr>
          <w:t>Airport/airfield</w:t>
        </w:r>
        <w:r>
          <w:rPr>
            <w:webHidden/>
          </w:rPr>
          <w:tab/>
        </w:r>
        <w:r>
          <w:rPr>
            <w:webHidden/>
          </w:rPr>
          <w:fldChar w:fldCharType="begin"/>
        </w:r>
        <w:r>
          <w:rPr>
            <w:webHidden/>
          </w:rPr>
          <w:instrText xml:space="preserve"> PAGEREF _Toc181702639 \h </w:instrText>
        </w:r>
        <w:r>
          <w:rPr>
            <w:webHidden/>
          </w:rPr>
        </w:r>
        <w:r>
          <w:rPr>
            <w:webHidden/>
          </w:rPr>
          <w:fldChar w:fldCharType="separate"/>
        </w:r>
        <w:r>
          <w:rPr>
            <w:webHidden/>
          </w:rPr>
          <w:t>21</w:t>
        </w:r>
        <w:r>
          <w:rPr>
            <w:webHidden/>
          </w:rPr>
          <w:fldChar w:fldCharType="end"/>
        </w:r>
      </w:hyperlink>
    </w:p>
    <w:p w14:paraId="7BB7F8E9" w14:textId="62D18274" w:rsidR="00BE221A" w:rsidRDefault="00BE221A">
      <w:pPr>
        <w:pStyle w:val="TOC2"/>
        <w:rPr>
          <w:rFonts w:ascii="Aptos" w:hAnsi="Aptos"/>
          <w:kern w:val="2"/>
          <w:sz w:val="24"/>
          <w:szCs w:val="24"/>
          <w:lang w:val="en-GB" w:eastAsia="en-GB"/>
        </w:rPr>
      </w:pPr>
      <w:hyperlink w:anchor="_Toc181702640" w:history="1">
        <w:r w:rsidRPr="00B43301">
          <w:rPr>
            <w:rStyle w:val="Hyperlink"/>
            <w:bCs/>
            <w:lang w:val="en-GB"/>
          </w:rPr>
          <w:t>6.4</w:t>
        </w:r>
        <w:r>
          <w:rPr>
            <w:rFonts w:ascii="Aptos" w:hAnsi="Aptos"/>
            <w:kern w:val="2"/>
            <w:sz w:val="24"/>
            <w:szCs w:val="24"/>
            <w:lang w:val="en-GB" w:eastAsia="en-GB"/>
          </w:rPr>
          <w:tab/>
        </w:r>
        <w:r w:rsidRPr="00B43301">
          <w:rPr>
            <w:rStyle w:val="Hyperlink"/>
            <w:bCs/>
            <w:lang w:val="en-GB"/>
          </w:rPr>
          <w:t>Runway</w:t>
        </w:r>
        <w:r>
          <w:rPr>
            <w:webHidden/>
          </w:rPr>
          <w:tab/>
        </w:r>
        <w:r>
          <w:rPr>
            <w:webHidden/>
          </w:rPr>
          <w:fldChar w:fldCharType="begin"/>
        </w:r>
        <w:r>
          <w:rPr>
            <w:webHidden/>
          </w:rPr>
          <w:instrText xml:space="preserve"> PAGEREF _Toc181702640 \h </w:instrText>
        </w:r>
        <w:r>
          <w:rPr>
            <w:webHidden/>
          </w:rPr>
        </w:r>
        <w:r>
          <w:rPr>
            <w:webHidden/>
          </w:rPr>
          <w:fldChar w:fldCharType="separate"/>
        </w:r>
        <w:r>
          <w:rPr>
            <w:webHidden/>
          </w:rPr>
          <w:t>22</w:t>
        </w:r>
        <w:r>
          <w:rPr>
            <w:webHidden/>
          </w:rPr>
          <w:fldChar w:fldCharType="end"/>
        </w:r>
      </w:hyperlink>
    </w:p>
    <w:p w14:paraId="5BD4F6A2" w14:textId="6323D3FD" w:rsidR="00BE221A" w:rsidRDefault="00BE221A">
      <w:pPr>
        <w:pStyle w:val="TOC2"/>
        <w:rPr>
          <w:rFonts w:ascii="Aptos" w:hAnsi="Aptos"/>
          <w:kern w:val="2"/>
          <w:sz w:val="24"/>
          <w:szCs w:val="24"/>
          <w:lang w:val="en-GB" w:eastAsia="en-GB"/>
        </w:rPr>
      </w:pPr>
      <w:hyperlink w:anchor="_Toc181702641" w:history="1">
        <w:r w:rsidRPr="00B43301">
          <w:rPr>
            <w:rStyle w:val="Hyperlink"/>
            <w:bCs/>
            <w:lang w:val="en-GB"/>
          </w:rPr>
          <w:t>6.5</w:t>
        </w:r>
        <w:r>
          <w:rPr>
            <w:rFonts w:ascii="Aptos" w:hAnsi="Aptos"/>
            <w:kern w:val="2"/>
            <w:sz w:val="24"/>
            <w:szCs w:val="24"/>
            <w:lang w:val="en-GB" w:eastAsia="en-GB"/>
          </w:rPr>
          <w:tab/>
        </w:r>
        <w:r w:rsidRPr="00B43301">
          <w:rPr>
            <w:rStyle w:val="Hyperlink"/>
            <w:bCs/>
            <w:lang w:val="en-GB"/>
          </w:rPr>
          <w:t>Helipad</w:t>
        </w:r>
        <w:r>
          <w:rPr>
            <w:webHidden/>
          </w:rPr>
          <w:tab/>
        </w:r>
        <w:r>
          <w:rPr>
            <w:webHidden/>
          </w:rPr>
          <w:fldChar w:fldCharType="begin"/>
        </w:r>
        <w:r>
          <w:rPr>
            <w:webHidden/>
          </w:rPr>
          <w:instrText xml:space="preserve"> PAGEREF _Toc181702641 \h </w:instrText>
        </w:r>
        <w:r>
          <w:rPr>
            <w:webHidden/>
          </w:rPr>
        </w:r>
        <w:r>
          <w:rPr>
            <w:webHidden/>
          </w:rPr>
          <w:fldChar w:fldCharType="separate"/>
        </w:r>
        <w:r>
          <w:rPr>
            <w:webHidden/>
          </w:rPr>
          <w:t>22</w:t>
        </w:r>
        <w:r>
          <w:rPr>
            <w:webHidden/>
          </w:rPr>
          <w:fldChar w:fldCharType="end"/>
        </w:r>
      </w:hyperlink>
    </w:p>
    <w:p w14:paraId="14068596" w14:textId="13891ED2" w:rsidR="00BE221A" w:rsidRDefault="00BE221A">
      <w:pPr>
        <w:pStyle w:val="TOC2"/>
        <w:rPr>
          <w:rFonts w:ascii="Aptos" w:hAnsi="Aptos"/>
          <w:kern w:val="2"/>
          <w:sz w:val="24"/>
          <w:szCs w:val="24"/>
          <w:lang w:val="en-GB" w:eastAsia="en-GB"/>
        </w:rPr>
      </w:pPr>
      <w:hyperlink w:anchor="_Toc181702642" w:history="1">
        <w:r w:rsidRPr="00B43301">
          <w:rPr>
            <w:rStyle w:val="Hyperlink"/>
            <w:bCs/>
            <w:lang w:val="en-GB"/>
          </w:rPr>
          <w:t>6.6</w:t>
        </w:r>
        <w:r>
          <w:rPr>
            <w:rFonts w:ascii="Aptos" w:hAnsi="Aptos"/>
            <w:kern w:val="2"/>
            <w:sz w:val="24"/>
            <w:szCs w:val="24"/>
            <w:lang w:val="en-GB" w:eastAsia="en-GB"/>
          </w:rPr>
          <w:tab/>
        </w:r>
        <w:r w:rsidRPr="00B43301">
          <w:rPr>
            <w:rStyle w:val="Hyperlink"/>
            <w:bCs/>
            <w:lang w:val="en-GB"/>
          </w:rPr>
          <w:t>Bridge</w:t>
        </w:r>
        <w:r>
          <w:rPr>
            <w:webHidden/>
          </w:rPr>
          <w:tab/>
        </w:r>
        <w:r>
          <w:rPr>
            <w:webHidden/>
          </w:rPr>
          <w:fldChar w:fldCharType="begin"/>
        </w:r>
        <w:r>
          <w:rPr>
            <w:webHidden/>
          </w:rPr>
          <w:instrText xml:space="preserve"> PAGEREF _Toc181702642 \h </w:instrText>
        </w:r>
        <w:r>
          <w:rPr>
            <w:webHidden/>
          </w:rPr>
        </w:r>
        <w:r>
          <w:rPr>
            <w:webHidden/>
          </w:rPr>
          <w:fldChar w:fldCharType="separate"/>
        </w:r>
        <w:r>
          <w:rPr>
            <w:webHidden/>
          </w:rPr>
          <w:t>22</w:t>
        </w:r>
        <w:r>
          <w:rPr>
            <w:webHidden/>
          </w:rPr>
          <w:fldChar w:fldCharType="end"/>
        </w:r>
      </w:hyperlink>
    </w:p>
    <w:p w14:paraId="593F9213" w14:textId="10240417" w:rsidR="00BE221A" w:rsidRDefault="00BE221A">
      <w:pPr>
        <w:pStyle w:val="TOC2"/>
        <w:rPr>
          <w:rFonts w:ascii="Aptos" w:hAnsi="Aptos"/>
          <w:kern w:val="2"/>
          <w:sz w:val="24"/>
          <w:szCs w:val="24"/>
          <w:lang w:val="en-GB" w:eastAsia="en-GB"/>
        </w:rPr>
      </w:pPr>
      <w:hyperlink w:anchor="_Toc181702643" w:history="1">
        <w:r w:rsidRPr="00B43301">
          <w:rPr>
            <w:rStyle w:val="Hyperlink"/>
            <w:bCs/>
            <w:lang w:val="en-GB"/>
          </w:rPr>
          <w:t>6.7</w:t>
        </w:r>
        <w:r>
          <w:rPr>
            <w:rFonts w:ascii="Aptos" w:hAnsi="Aptos"/>
            <w:kern w:val="2"/>
            <w:sz w:val="24"/>
            <w:szCs w:val="24"/>
            <w:lang w:val="en-GB" w:eastAsia="en-GB"/>
          </w:rPr>
          <w:tab/>
        </w:r>
        <w:r w:rsidRPr="00B43301">
          <w:rPr>
            <w:rStyle w:val="Hyperlink"/>
            <w:bCs/>
            <w:lang w:val="en-GB"/>
          </w:rPr>
          <w:t>Span fixed</w:t>
        </w:r>
        <w:r>
          <w:rPr>
            <w:webHidden/>
          </w:rPr>
          <w:tab/>
        </w:r>
        <w:r>
          <w:rPr>
            <w:webHidden/>
          </w:rPr>
          <w:fldChar w:fldCharType="begin"/>
        </w:r>
        <w:r>
          <w:rPr>
            <w:webHidden/>
          </w:rPr>
          <w:instrText xml:space="preserve"> PAGEREF _Toc181702643 \h </w:instrText>
        </w:r>
        <w:r>
          <w:rPr>
            <w:webHidden/>
          </w:rPr>
        </w:r>
        <w:r>
          <w:rPr>
            <w:webHidden/>
          </w:rPr>
          <w:fldChar w:fldCharType="separate"/>
        </w:r>
        <w:r>
          <w:rPr>
            <w:webHidden/>
          </w:rPr>
          <w:t>23</w:t>
        </w:r>
        <w:r>
          <w:rPr>
            <w:webHidden/>
          </w:rPr>
          <w:fldChar w:fldCharType="end"/>
        </w:r>
      </w:hyperlink>
    </w:p>
    <w:p w14:paraId="76D3C0C9" w14:textId="2F98EE7F" w:rsidR="00BE221A" w:rsidRDefault="00BE221A">
      <w:pPr>
        <w:pStyle w:val="TOC2"/>
        <w:rPr>
          <w:rFonts w:ascii="Aptos" w:hAnsi="Aptos"/>
          <w:kern w:val="2"/>
          <w:sz w:val="24"/>
          <w:szCs w:val="24"/>
          <w:lang w:val="en-GB" w:eastAsia="en-GB"/>
        </w:rPr>
      </w:pPr>
      <w:hyperlink w:anchor="_Toc181702644" w:history="1">
        <w:r w:rsidRPr="00B43301">
          <w:rPr>
            <w:rStyle w:val="Hyperlink"/>
            <w:bCs/>
            <w:lang w:val="en-GB"/>
          </w:rPr>
          <w:t>6.8</w:t>
        </w:r>
        <w:r>
          <w:rPr>
            <w:rFonts w:ascii="Aptos" w:hAnsi="Aptos"/>
            <w:kern w:val="2"/>
            <w:sz w:val="24"/>
            <w:szCs w:val="24"/>
            <w:lang w:val="en-GB" w:eastAsia="en-GB"/>
          </w:rPr>
          <w:tab/>
        </w:r>
        <w:r w:rsidRPr="00B43301">
          <w:rPr>
            <w:rStyle w:val="Hyperlink"/>
            <w:bCs/>
            <w:lang w:val="en-GB"/>
          </w:rPr>
          <w:t>Span opening</w:t>
        </w:r>
        <w:r>
          <w:rPr>
            <w:webHidden/>
          </w:rPr>
          <w:tab/>
        </w:r>
        <w:r>
          <w:rPr>
            <w:webHidden/>
          </w:rPr>
          <w:fldChar w:fldCharType="begin"/>
        </w:r>
        <w:r>
          <w:rPr>
            <w:webHidden/>
          </w:rPr>
          <w:instrText xml:space="preserve"> PAGEREF _Toc181702644 \h </w:instrText>
        </w:r>
        <w:r>
          <w:rPr>
            <w:webHidden/>
          </w:rPr>
        </w:r>
        <w:r>
          <w:rPr>
            <w:webHidden/>
          </w:rPr>
          <w:fldChar w:fldCharType="separate"/>
        </w:r>
        <w:r>
          <w:rPr>
            <w:webHidden/>
          </w:rPr>
          <w:t>24</w:t>
        </w:r>
        <w:r>
          <w:rPr>
            <w:webHidden/>
          </w:rPr>
          <w:fldChar w:fldCharType="end"/>
        </w:r>
      </w:hyperlink>
    </w:p>
    <w:p w14:paraId="3497CFB6" w14:textId="13EA3EFE" w:rsidR="00BE221A" w:rsidRDefault="00BE221A">
      <w:pPr>
        <w:pStyle w:val="TOC2"/>
        <w:rPr>
          <w:rFonts w:ascii="Aptos" w:hAnsi="Aptos"/>
          <w:kern w:val="2"/>
          <w:sz w:val="24"/>
          <w:szCs w:val="24"/>
          <w:lang w:val="en-GB" w:eastAsia="en-GB"/>
        </w:rPr>
      </w:pPr>
      <w:hyperlink w:anchor="_Toc181702645" w:history="1">
        <w:r w:rsidRPr="00B43301">
          <w:rPr>
            <w:rStyle w:val="Hyperlink"/>
            <w:bCs/>
            <w:lang w:val="en-GB"/>
          </w:rPr>
          <w:t>6.9</w:t>
        </w:r>
        <w:r>
          <w:rPr>
            <w:rFonts w:ascii="Aptos" w:hAnsi="Aptos"/>
            <w:kern w:val="2"/>
            <w:sz w:val="24"/>
            <w:szCs w:val="24"/>
            <w:lang w:val="en-GB" w:eastAsia="en-GB"/>
          </w:rPr>
          <w:tab/>
        </w:r>
        <w:r w:rsidRPr="00B43301">
          <w:rPr>
            <w:rStyle w:val="Hyperlink"/>
            <w:bCs/>
            <w:lang w:val="en-GB"/>
          </w:rPr>
          <w:t>Conveyor</w:t>
        </w:r>
        <w:r>
          <w:rPr>
            <w:webHidden/>
          </w:rPr>
          <w:tab/>
        </w:r>
        <w:r>
          <w:rPr>
            <w:webHidden/>
          </w:rPr>
          <w:fldChar w:fldCharType="begin"/>
        </w:r>
        <w:r>
          <w:rPr>
            <w:webHidden/>
          </w:rPr>
          <w:instrText xml:space="preserve"> PAGEREF _Toc181702645 \h </w:instrText>
        </w:r>
        <w:r>
          <w:rPr>
            <w:webHidden/>
          </w:rPr>
        </w:r>
        <w:r>
          <w:rPr>
            <w:webHidden/>
          </w:rPr>
          <w:fldChar w:fldCharType="separate"/>
        </w:r>
        <w:r>
          <w:rPr>
            <w:webHidden/>
          </w:rPr>
          <w:t>24</w:t>
        </w:r>
        <w:r>
          <w:rPr>
            <w:webHidden/>
          </w:rPr>
          <w:fldChar w:fldCharType="end"/>
        </w:r>
      </w:hyperlink>
    </w:p>
    <w:p w14:paraId="3F085A26" w14:textId="03831FB7" w:rsidR="00BE221A" w:rsidRDefault="00BE221A">
      <w:pPr>
        <w:pStyle w:val="TOC2"/>
        <w:rPr>
          <w:rFonts w:ascii="Aptos" w:hAnsi="Aptos"/>
          <w:kern w:val="2"/>
          <w:sz w:val="24"/>
          <w:szCs w:val="24"/>
          <w:lang w:val="en-GB" w:eastAsia="en-GB"/>
        </w:rPr>
      </w:pPr>
      <w:hyperlink w:anchor="_Toc181702646" w:history="1">
        <w:r w:rsidRPr="00B43301">
          <w:rPr>
            <w:rStyle w:val="Hyperlink"/>
            <w:bCs/>
            <w:lang w:val="en-GB"/>
          </w:rPr>
          <w:t>6.10</w:t>
        </w:r>
        <w:r>
          <w:rPr>
            <w:rFonts w:ascii="Aptos" w:hAnsi="Aptos"/>
            <w:kern w:val="2"/>
            <w:sz w:val="24"/>
            <w:szCs w:val="24"/>
            <w:lang w:val="en-GB" w:eastAsia="en-GB"/>
          </w:rPr>
          <w:tab/>
        </w:r>
        <w:r w:rsidRPr="00B43301">
          <w:rPr>
            <w:rStyle w:val="Hyperlink"/>
            <w:bCs/>
            <w:lang w:val="en-GB"/>
          </w:rPr>
          <w:t>Cable overhead</w:t>
        </w:r>
        <w:r>
          <w:rPr>
            <w:webHidden/>
          </w:rPr>
          <w:tab/>
        </w:r>
        <w:r>
          <w:rPr>
            <w:webHidden/>
          </w:rPr>
          <w:fldChar w:fldCharType="begin"/>
        </w:r>
        <w:r>
          <w:rPr>
            <w:webHidden/>
          </w:rPr>
          <w:instrText xml:space="preserve"> PAGEREF _Toc181702646 \h </w:instrText>
        </w:r>
        <w:r>
          <w:rPr>
            <w:webHidden/>
          </w:rPr>
        </w:r>
        <w:r>
          <w:rPr>
            <w:webHidden/>
          </w:rPr>
          <w:fldChar w:fldCharType="separate"/>
        </w:r>
        <w:r>
          <w:rPr>
            <w:webHidden/>
          </w:rPr>
          <w:t>24</w:t>
        </w:r>
        <w:r>
          <w:rPr>
            <w:webHidden/>
          </w:rPr>
          <w:fldChar w:fldCharType="end"/>
        </w:r>
      </w:hyperlink>
    </w:p>
    <w:p w14:paraId="3E774643" w14:textId="12BC2AAB" w:rsidR="00BE221A" w:rsidRDefault="00BE221A">
      <w:pPr>
        <w:pStyle w:val="TOC2"/>
        <w:rPr>
          <w:rFonts w:ascii="Aptos" w:hAnsi="Aptos"/>
          <w:kern w:val="2"/>
          <w:sz w:val="24"/>
          <w:szCs w:val="24"/>
          <w:lang w:val="en-GB" w:eastAsia="en-GB"/>
        </w:rPr>
      </w:pPr>
      <w:hyperlink w:anchor="_Toc181702647" w:history="1">
        <w:r w:rsidRPr="00B43301">
          <w:rPr>
            <w:rStyle w:val="Hyperlink"/>
            <w:bCs/>
            <w:lang w:val="en-GB"/>
          </w:rPr>
          <w:t>6.11</w:t>
        </w:r>
        <w:r>
          <w:rPr>
            <w:rFonts w:ascii="Aptos" w:hAnsi="Aptos"/>
            <w:kern w:val="2"/>
            <w:sz w:val="24"/>
            <w:szCs w:val="24"/>
            <w:lang w:val="en-GB" w:eastAsia="en-GB"/>
          </w:rPr>
          <w:tab/>
        </w:r>
        <w:r w:rsidRPr="00B43301">
          <w:rPr>
            <w:rStyle w:val="Hyperlink"/>
            <w:bCs/>
            <w:lang w:val="en-GB"/>
          </w:rPr>
          <w:t>Pipeline overhead</w:t>
        </w:r>
        <w:r>
          <w:rPr>
            <w:webHidden/>
          </w:rPr>
          <w:tab/>
        </w:r>
        <w:r>
          <w:rPr>
            <w:webHidden/>
          </w:rPr>
          <w:fldChar w:fldCharType="begin"/>
        </w:r>
        <w:r>
          <w:rPr>
            <w:webHidden/>
          </w:rPr>
          <w:instrText xml:space="preserve"> PAGEREF _Toc181702647 \h </w:instrText>
        </w:r>
        <w:r>
          <w:rPr>
            <w:webHidden/>
          </w:rPr>
        </w:r>
        <w:r>
          <w:rPr>
            <w:webHidden/>
          </w:rPr>
          <w:fldChar w:fldCharType="separate"/>
        </w:r>
        <w:r>
          <w:rPr>
            <w:webHidden/>
          </w:rPr>
          <w:t>25</w:t>
        </w:r>
        <w:r>
          <w:rPr>
            <w:webHidden/>
          </w:rPr>
          <w:fldChar w:fldCharType="end"/>
        </w:r>
      </w:hyperlink>
    </w:p>
    <w:p w14:paraId="00CF45BF" w14:textId="01FE4614" w:rsidR="00BE221A" w:rsidRDefault="00BE221A">
      <w:pPr>
        <w:pStyle w:val="TOC2"/>
        <w:rPr>
          <w:rFonts w:ascii="Aptos" w:hAnsi="Aptos"/>
          <w:kern w:val="2"/>
          <w:sz w:val="24"/>
          <w:szCs w:val="24"/>
          <w:lang w:val="en-GB" w:eastAsia="en-GB"/>
        </w:rPr>
      </w:pPr>
      <w:hyperlink w:anchor="_Toc181702648" w:history="1">
        <w:r w:rsidRPr="00B43301">
          <w:rPr>
            <w:rStyle w:val="Hyperlink"/>
            <w:bCs/>
            <w:lang w:val="en-GB"/>
          </w:rPr>
          <w:t>6.12</w:t>
        </w:r>
        <w:r>
          <w:rPr>
            <w:rFonts w:ascii="Aptos" w:hAnsi="Aptos"/>
            <w:kern w:val="2"/>
            <w:sz w:val="24"/>
            <w:szCs w:val="24"/>
            <w:lang w:val="en-GB" w:eastAsia="en-GB"/>
          </w:rPr>
          <w:tab/>
        </w:r>
        <w:r w:rsidRPr="00B43301">
          <w:rPr>
            <w:rStyle w:val="Hyperlink"/>
            <w:bCs/>
            <w:lang w:val="en-GB"/>
          </w:rPr>
          <w:t>Pylon/bridge support</w:t>
        </w:r>
        <w:r>
          <w:rPr>
            <w:webHidden/>
          </w:rPr>
          <w:tab/>
        </w:r>
        <w:r>
          <w:rPr>
            <w:webHidden/>
          </w:rPr>
          <w:fldChar w:fldCharType="begin"/>
        </w:r>
        <w:r>
          <w:rPr>
            <w:webHidden/>
          </w:rPr>
          <w:instrText xml:space="preserve"> PAGEREF _Toc181702648 \h </w:instrText>
        </w:r>
        <w:r>
          <w:rPr>
            <w:webHidden/>
          </w:rPr>
        </w:r>
        <w:r>
          <w:rPr>
            <w:webHidden/>
          </w:rPr>
          <w:fldChar w:fldCharType="separate"/>
        </w:r>
        <w:r>
          <w:rPr>
            <w:webHidden/>
          </w:rPr>
          <w:t>25</w:t>
        </w:r>
        <w:r>
          <w:rPr>
            <w:webHidden/>
          </w:rPr>
          <w:fldChar w:fldCharType="end"/>
        </w:r>
      </w:hyperlink>
    </w:p>
    <w:p w14:paraId="2AB355DA" w14:textId="53CD7D52" w:rsidR="00BE221A" w:rsidRDefault="00BE221A">
      <w:pPr>
        <w:pStyle w:val="TOC2"/>
        <w:rPr>
          <w:rFonts w:ascii="Aptos" w:hAnsi="Aptos"/>
          <w:kern w:val="2"/>
          <w:sz w:val="24"/>
          <w:szCs w:val="24"/>
          <w:lang w:val="en-GB" w:eastAsia="en-GB"/>
        </w:rPr>
      </w:pPr>
      <w:hyperlink w:anchor="_Toc181702649" w:history="1">
        <w:r w:rsidRPr="00B43301">
          <w:rPr>
            <w:rStyle w:val="Hyperlink"/>
            <w:bCs/>
            <w:lang w:val="en-GB"/>
          </w:rPr>
          <w:t>6.13</w:t>
        </w:r>
        <w:r>
          <w:rPr>
            <w:rFonts w:ascii="Aptos" w:hAnsi="Aptos"/>
            <w:kern w:val="2"/>
            <w:sz w:val="24"/>
            <w:szCs w:val="24"/>
            <w:lang w:val="en-GB" w:eastAsia="en-GB"/>
          </w:rPr>
          <w:tab/>
        </w:r>
        <w:r w:rsidRPr="00B43301">
          <w:rPr>
            <w:rStyle w:val="Hyperlink"/>
            <w:bCs/>
            <w:lang w:val="en-GB"/>
          </w:rPr>
          <w:t>Fence/wall</w:t>
        </w:r>
        <w:r>
          <w:rPr>
            <w:webHidden/>
          </w:rPr>
          <w:tab/>
        </w:r>
        <w:r>
          <w:rPr>
            <w:webHidden/>
          </w:rPr>
          <w:fldChar w:fldCharType="begin"/>
        </w:r>
        <w:r>
          <w:rPr>
            <w:webHidden/>
          </w:rPr>
          <w:instrText xml:space="preserve"> PAGEREF _Toc181702649 \h </w:instrText>
        </w:r>
        <w:r>
          <w:rPr>
            <w:webHidden/>
          </w:rPr>
        </w:r>
        <w:r>
          <w:rPr>
            <w:webHidden/>
          </w:rPr>
          <w:fldChar w:fldCharType="separate"/>
        </w:r>
        <w:r>
          <w:rPr>
            <w:webHidden/>
          </w:rPr>
          <w:t>25</w:t>
        </w:r>
        <w:r>
          <w:rPr>
            <w:webHidden/>
          </w:rPr>
          <w:fldChar w:fldCharType="end"/>
        </w:r>
      </w:hyperlink>
    </w:p>
    <w:p w14:paraId="3CF15F25" w14:textId="42F0C9CD" w:rsidR="00BE221A" w:rsidRDefault="00BE221A">
      <w:pPr>
        <w:pStyle w:val="TOC2"/>
        <w:rPr>
          <w:rFonts w:ascii="Aptos" w:hAnsi="Aptos"/>
          <w:kern w:val="2"/>
          <w:sz w:val="24"/>
          <w:szCs w:val="24"/>
          <w:lang w:val="en-GB" w:eastAsia="en-GB"/>
        </w:rPr>
      </w:pPr>
      <w:hyperlink w:anchor="_Toc181702650" w:history="1">
        <w:r w:rsidRPr="00B43301">
          <w:rPr>
            <w:rStyle w:val="Hyperlink"/>
            <w:bCs/>
            <w:lang w:val="en-GB"/>
          </w:rPr>
          <w:t>6.14</w:t>
        </w:r>
        <w:r>
          <w:rPr>
            <w:rFonts w:ascii="Aptos" w:hAnsi="Aptos"/>
            <w:kern w:val="2"/>
            <w:sz w:val="24"/>
            <w:szCs w:val="24"/>
            <w:lang w:val="en-GB" w:eastAsia="en-GB"/>
          </w:rPr>
          <w:tab/>
        </w:r>
        <w:r w:rsidRPr="00B43301">
          <w:rPr>
            <w:rStyle w:val="Hyperlink"/>
            <w:bCs/>
            <w:lang w:val="en-GB"/>
          </w:rPr>
          <w:t>Railway</w:t>
        </w:r>
        <w:r>
          <w:rPr>
            <w:webHidden/>
          </w:rPr>
          <w:tab/>
        </w:r>
        <w:r>
          <w:rPr>
            <w:webHidden/>
          </w:rPr>
          <w:fldChar w:fldCharType="begin"/>
        </w:r>
        <w:r>
          <w:rPr>
            <w:webHidden/>
          </w:rPr>
          <w:instrText xml:space="preserve"> PAGEREF _Toc181702650 \h </w:instrText>
        </w:r>
        <w:r>
          <w:rPr>
            <w:webHidden/>
          </w:rPr>
        </w:r>
        <w:r>
          <w:rPr>
            <w:webHidden/>
          </w:rPr>
          <w:fldChar w:fldCharType="separate"/>
        </w:r>
        <w:r>
          <w:rPr>
            <w:webHidden/>
          </w:rPr>
          <w:t>26</w:t>
        </w:r>
        <w:r>
          <w:rPr>
            <w:webHidden/>
          </w:rPr>
          <w:fldChar w:fldCharType="end"/>
        </w:r>
      </w:hyperlink>
    </w:p>
    <w:p w14:paraId="12DBD058" w14:textId="0CC8ED01" w:rsidR="00BE221A" w:rsidRDefault="00BE221A">
      <w:pPr>
        <w:pStyle w:val="TOC2"/>
        <w:rPr>
          <w:rFonts w:ascii="Aptos" w:hAnsi="Aptos"/>
          <w:kern w:val="2"/>
          <w:sz w:val="24"/>
          <w:szCs w:val="24"/>
          <w:lang w:val="en-GB" w:eastAsia="en-GB"/>
        </w:rPr>
      </w:pPr>
      <w:hyperlink w:anchor="_Toc181702651" w:history="1">
        <w:r w:rsidRPr="00B43301">
          <w:rPr>
            <w:rStyle w:val="Hyperlink"/>
            <w:bCs/>
            <w:lang w:val="en-GB"/>
          </w:rPr>
          <w:t>6.15</w:t>
        </w:r>
        <w:r>
          <w:rPr>
            <w:rFonts w:ascii="Aptos" w:hAnsi="Aptos"/>
            <w:kern w:val="2"/>
            <w:sz w:val="24"/>
            <w:szCs w:val="24"/>
            <w:lang w:val="en-GB" w:eastAsia="en-GB"/>
          </w:rPr>
          <w:tab/>
        </w:r>
        <w:r w:rsidRPr="00B43301">
          <w:rPr>
            <w:rStyle w:val="Hyperlink"/>
            <w:bCs/>
            <w:lang w:val="en-GB"/>
          </w:rPr>
          <w:t>Road</w:t>
        </w:r>
        <w:r>
          <w:rPr>
            <w:webHidden/>
          </w:rPr>
          <w:tab/>
        </w:r>
        <w:r>
          <w:rPr>
            <w:webHidden/>
          </w:rPr>
          <w:fldChar w:fldCharType="begin"/>
        </w:r>
        <w:r>
          <w:rPr>
            <w:webHidden/>
          </w:rPr>
          <w:instrText xml:space="preserve"> PAGEREF _Toc181702651 \h </w:instrText>
        </w:r>
        <w:r>
          <w:rPr>
            <w:webHidden/>
          </w:rPr>
        </w:r>
        <w:r>
          <w:rPr>
            <w:webHidden/>
          </w:rPr>
          <w:fldChar w:fldCharType="separate"/>
        </w:r>
        <w:r>
          <w:rPr>
            <w:webHidden/>
          </w:rPr>
          <w:t>26</w:t>
        </w:r>
        <w:r>
          <w:rPr>
            <w:webHidden/>
          </w:rPr>
          <w:fldChar w:fldCharType="end"/>
        </w:r>
      </w:hyperlink>
    </w:p>
    <w:p w14:paraId="15D47D1D" w14:textId="151E6134" w:rsidR="00BE221A" w:rsidRDefault="00BE221A">
      <w:pPr>
        <w:pStyle w:val="TOC2"/>
        <w:rPr>
          <w:rFonts w:ascii="Aptos" w:hAnsi="Aptos"/>
          <w:kern w:val="2"/>
          <w:sz w:val="24"/>
          <w:szCs w:val="24"/>
          <w:lang w:val="en-GB" w:eastAsia="en-GB"/>
        </w:rPr>
      </w:pPr>
      <w:hyperlink w:anchor="_Toc181702652" w:history="1">
        <w:r w:rsidRPr="00B43301">
          <w:rPr>
            <w:rStyle w:val="Hyperlink"/>
            <w:bCs/>
            <w:lang w:val="en-GB"/>
          </w:rPr>
          <w:t>6.16</w:t>
        </w:r>
        <w:r>
          <w:rPr>
            <w:rFonts w:ascii="Aptos" w:hAnsi="Aptos"/>
            <w:kern w:val="2"/>
            <w:sz w:val="24"/>
            <w:szCs w:val="24"/>
            <w:lang w:val="en-GB" w:eastAsia="en-GB"/>
          </w:rPr>
          <w:tab/>
        </w:r>
        <w:r w:rsidRPr="00B43301">
          <w:rPr>
            <w:rStyle w:val="Hyperlink"/>
            <w:bCs/>
            <w:lang w:val="en-GB"/>
          </w:rPr>
          <w:t>Tunnel</w:t>
        </w:r>
        <w:r>
          <w:rPr>
            <w:webHidden/>
          </w:rPr>
          <w:tab/>
        </w:r>
        <w:r>
          <w:rPr>
            <w:webHidden/>
          </w:rPr>
          <w:fldChar w:fldCharType="begin"/>
        </w:r>
        <w:r>
          <w:rPr>
            <w:webHidden/>
          </w:rPr>
          <w:instrText xml:space="preserve"> PAGEREF _Toc181702652 \h </w:instrText>
        </w:r>
        <w:r>
          <w:rPr>
            <w:webHidden/>
          </w:rPr>
        </w:r>
        <w:r>
          <w:rPr>
            <w:webHidden/>
          </w:rPr>
          <w:fldChar w:fldCharType="separate"/>
        </w:r>
        <w:r>
          <w:rPr>
            <w:webHidden/>
          </w:rPr>
          <w:t>26</w:t>
        </w:r>
        <w:r>
          <w:rPr>
            <w:webHidden/>
          </w:rPr>
          <w:fldChar w:fldCharType="end"/>
        </w:r>
      </w:hyperlink>
    </w:p>
    <w:p w14:paraId="13D07D68" w14:textId="527E1B39"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53" w:history="1">
        <w:r w:rsidRPr="00B43301">
          <w:rPr>
            <w:rStyle w:val="Hyperlink"/>
            <w:noProof/>
            <w:kern w:val="28"/>
            <w:lang w:val="en-GB"/>
          </w:rPr>
          <w:t>7</w:t>
        </w:r>
        <w:r>
          <w:rPr>
            <w:rFonts w:ascii="Aptos" w:hAnsi="Aptos"/>
            <w:bCs w:val="0"/>
            <w:noProof/>
            <w:kern w:val="2"/>
            <w:sz w:val="24"/>
            <w:szCs w:val="24"/>
            <w:lang w:val="en-GB" w:eastAsia="en-GB"/>
          </w:rPr>
          <w:tab/>
        </w:r>
        <w:r w:rsidRPr="00B43301">
          <w:rPr>
            <w:rStyle w:val="Hyperlink"/>
            <w:noProof/>
            <w:kern w:val="28"/>
            <w:lang w:val="en-GB"/>
          </w:rPr>
          <w:t>Geo Features – Landmarks</w:t>
        </w:r>
        <w:r>
          <w:rPr>
            <w:noProof/>
            <w:webHidden/>
          </w:rPr>
          <w:tab/>
        </w:r>
        <w:r>
          <w:rPr>
            <w:noProof/>
            <w:webHidden/>
          </w:rPr>
          <w:fldChar w:fldCharType="begin"/>
        </w:r>
        <w:r>
          <w:rPr>
            <w:noProof/>
            <w:webHidden/>
          </w:rPr>
          <w:instrText xml:space="preserve"> PAGEREF _Toc181702653 \h </w:instrText>
        </w:r>
        <w:r>
          <w:rPr>
            <w:noProof/>
            <w:webHidden/>
          </w:rPr>
        </w:r>
        <w:r>
          <w:rPr>
            <w:noProof/>
            <w:webHidden/>
          </w:rPr>
          <w:fldChar w:fldCharType="separate"/>
        </w:r>
        <w:r>
          <w:rPr>
            <w:noProof/>
            <w:webHidden/>
          </w:rPr>
          <w:t>27</w:t>
        </w:r>
        <w:r>
          <w:rPr>
            <w:noProof/>
            <w:webHidden/>
          </w:rPr>
          <w:fldChar w:fldCharType="end"/>
        </w:r>
      </w:hyperlink>
    </w:p>
    <w:p w14:paraId="4067B747" w14:textId="059A266A" w:rsidR="00BE221A" w:rsidRDefault="00BE221A">
      <w:pPr>
        <w:pStyle w:val="TOC2"/>
        <w:rPr>
          <w:rFonts w:ascii="Aptos" w:hAnsi="Aptos"/>
          <w:kern w:val="2"/>
          <w:sz w:val="24"/>
          <w:szCs w:val="24"/>
          <w:lang w:val="en-GB" w:eastAsia="en-GB"/>
        </w:rPr>
      </w:pPr>
      <w:hyperlink w:anchor="_Toc181702654" w:history="1">
        <w:r w:rsidRPr="00B43301">
          <w:rPr>
            <w:rStyle w:val="Hyperlink"/>
            <w:bCs/>
            <w:lang w:val="en-GB"/>
          </w:rPr>
          <w:t>7.1</w:t>
        </w:r>
        <w:r>
          <w:rPr>
            <w:rFonts w:ascii="Aptos" w:hAnsi="Aptos"/>
            <w:kern w:val="2"/>
            <w:sz w:val="24"/>
            <w:szCs w:val="24"/>
            <w:lang w:val="en-GB" w:eastAsia="en-GB"/>
          </w:rPr>
          <w:tab/>
        </w:r>
        <w:r w:rsidRPr="00B43301">
          <w:rPr>
            <w:rStyle w:val="Hyperlink"/>
            <w:bCs/>
            <w:lang w:val="en-GB"/>
          </w:rPr>
          <w:t>Buildings, landmarks, tanks, silos:  Common encoding combinations</w:t>
        </w:r>
        <w:r>
          <w:rPr>
            <w:webHidden/>
          </w:rPr>
          <w:tab/>
        </w:r>
        <w:r>
          <w:rPr>
            <w:webHidden/>
          </w:rPr>
          <w:fldChar w:fldCharType="begin"/>
        </w:r>
        <w:r>
          <w:rPr>
            <w:webHidden/>
          </w:rPr>
          <w:instrText xml:space="preserve"> PAGEREF _Toc181702654 \h </w:instrText>
        </w:r>
        <w:r>
          <w:rPr>
            <w:webHidden/>
          </w:rPr>
        </w:r>
        <w:r>
          <w:rPr>
            <w:webHidden/>
          </w:rPr>
          <w:fldChar w:fldCharType="separate"/>
        </w:r>
        <w:r>
          <w:rPr>
            <w:webHidden/>
          </w:rPr>
          <w:t>27</w:t>
        </w:r>
        <w:r>
          <w:rPr>
            <w:webHidden/>
          </w:rPr>
          <w:fldChar w:fldCharType="end"/>
        </w:r>
      </w:hyperlink>
    </w:p>
    <w:p w14:paraId="65EEF6FB" w14:textId="0BED0BBE" w:rsidR="00BE221A" w:rsidRDefault="00BE221A">
      <w:pPr>
        <w:pStyle w:val="TOC2"/>
        <w:rPr>
          <w:rFonts w:ascii="Aptos" w:hAnsi="Aptos"/>
          <w:kern w:val="2"/>
          <w:sz w:val="24"/>
          <w:szCs w:val="24"/>
          <w:lang w:val="en-GB" w:eastAsia="en-GB"/>
        </w:rPr>
      </w:pPr>
      <w:hyperlink w:anchor="_Toc181702655" w:history="1">
        <w:r w:rsidRPr="00B43301">
          <w:rPr>
            <w:rStyle w:val="Hyperlink"/>
            <w:bCs/>
            <w:lang w:val="en-GB"/>
          </w:rPr>
          <w:t>7.2</w:t>
        </w:r>
        <w:r>
          <w:rPr>
            <w:rFonts w:ascii="Aptos" w:hAnsi="Aptos"/>
            <w:kern w:val="2"/>
            <w:sz w:val="24"/>
            <w:szCs w:val="24"/>
            <w:lang w:val="en-GB" w:eastAsia="en-GB"/>
          </w:rPr>
          <w:tab/>
        </w:r>
        <w:r w:rsidRPr="00B43301">
          <w:rPr>
            <w:rStyle w:val="Hyperlink"/>
            <w:bCs/>
            <w:lang w:val="en-GB"/>
          </w:rPr>
          <w:t>Landmark</w:t>
        </w:r>
        <w:r>
          <w:rPr>
            <w:webHidden/>
          </w:rPr>
          <w:tab/>
        </w:r>
        <w:r>
          <w:rPr>
            <w:webHidden/>
          </w:rPr>
          <w:fldChar w:fldCharType="begin"/>
        </w:r>
        <w:r>
          <w:rPr>
            <w:webHidden/>
          </w:rPr>
          <w:instrText xml:space="preserve"> PAGEREF _Toc181702655 \h </w:instrText>
        </w:r>
        <w:r>
          <w:rPr>
            <w:webHidden/>
          </w:rPr>
        </w:r>
        <w:r>
          <w:rPr>
            <w:webHidden/>
          </w:rPr>
          <w:fldChar w:fldCharType="separate"/>
        </w:r>
        <w:r>
          <w:rPr>
            <w:webHidden/>
          </w:rPr>
          <w:t>27</w:t>
        </w:r>
        <w:r>
          <w:rPr>
            <w:webHidden/>
          </w:rPr>
          <w:fldChar w:fldCharType="end"/>
        </w:r>
      </w:hyperlink>
    </w:p>
    <w:p w14:paraId="1B85F35F" w14:textId="1E4F0954" w:rsidR="00BE221A" w:rsidRDefault="00BE221A">
      <w:pPr>
        <w:pStyle w:val="TOC2"/>
        <w:rPr>
          <w:rFonts w:ascii="Aptos" w:hAnsi="Aptos"/>
          <w:kern w:val="2"/>
          <w:sz w:val="24"/>
          <w:szCs w:val="24"/>
          <w:lang w:val="en-GB" w:eastAsia="en-GB"/>
        </w:rPr>
      </w:pPr>
      <w:hyperlink w:anchor="_Toc181702656" w:history="1">
        <w:r w:rsidRPr="00B43301">
          <w:rPr>
            <w:rStyle w:val="Hyperlink"/>
            <w:bCs/>
            <w:lang w:val="en-GB"/>
          </w:rPr>
          <w:t>7.3</w:t>
        </w:r>
        <w:r>
          <w:rPr>
            <w:rFonts w:ascii="Aptos" w:hAnsi="Aptos"/>
            <w:kern w:val="2"/>
            <w:sz w:val="24"/>
            <w:szCs w:val="24"/>
            <w:lang w:val="en-GB" w:eastAsia="en-GB"/>
          </w:rPr>
          <w:tab/>
        </w:r>
        <w:r w:rsidRPr="00B43301">
          <w:rPr>
            <w:rStyle w:val="Hyperlink"/>
            <w:bCs/>
            <w:lang w:val="en-GB"/>
          </w:rPr>
          <w:t>Silo/tank</w:t>
        </w:r>
        <w:r>
          <w:rPr>
            <w:webHidden/>
          </w:rPr>
          <w:tab/>
        </w:r>
        <w:r>
          <w:rPr>
            <w:webHidden/>
          </w:rPr>
          <w:fldChar w:fldCharType="begin"/>
        </w:r>
        <w:r>
          <w:rPr>
            <w:webHidden/>
          </w:rPr>
          <w:instrText xml:space="preserve"> PAGEREF _Toc181702656 \h </w:instrText>
        </w:r>
        <w:r>
          <w:rPr>
            <w:webHidden/>
          </w:rPr>
        </w:r>
        <w:r>
          <w:rPr>
            <w:webHidden/>
          </w:rPr>
          <w:fldChar w:fldCharType="separate"/>
        </w:r>
        <w:r>
          <w:rPr>
            <w:webHidden/>
          </w:rPr>
          <w:t>27</w:t>
        </w:r>
        <w:r>
          <w:rPr>
            <w:webHidden/>
          </w:rPr>
          <w:fldChar w:fldCharType="end"/>
        </w:r>
      </w:hyperlink>
    </w:p>
    <w:p w14:paraId="7CD64479" w14:textId="55752C08" w:rsidR="00BE221A" w:rsidRDefault="00BE221A">
      <w:pPr>
        <w:pStyle w:val="TOC2"/>
        <w:rPr>
          <w:rFonts w:ascii="Aptos" w:hAnsi="Aptos"/>
          <w:kern w:val="2"/>
          <w:sz w:val="24"/>
          <w:szCs w:val="24"/>
          <w:lang w:val="en-GB" w:eastAsia="en-GB"/>
        </w:rPr>
      </w:pPr>
      <w:hyperlink w:anchor="_Toc181702657" w:history="1">
        <w:r w:rsidRPr="00B43301">
          <w:rPr>
            <w:rStyle w:val="Hyperlink"/>
            <w:bCs/>
            <w:lang w:val="en-GB"/>
          </w:rPr>
          <w:t>7.4</w:t>
        </w:r>
        <w:r>
          <w:rPr>
            <w:rFonts w:ascii="Aptos" w:hAnsi="Aptos"/>
            <w:kern w:val="2"/>
            <w:sz w:val="24"/>
            <w:szCs w:val="24"/>
            <w:lang w:val="en-GB" w:eastAsia="en-GB"/>
          </w:rPr>
          <w:tab/>
        </w:r>
        <w:r w:rsidRPr="00B43301">
          <w:rPr>
            <w:rStyle w:val="Hyperlink"/>
            <w:bCs/>
            <w:lang w:val="en-GB"/>
          </w:rPr>
          <w:t>Wind turbine</w:t>
        </w:r>
        <w:r>
          <w:rPr>
            <w:webHidden/>
          </w:rPr>
          <w:tab/>
        </w:r>
        <w:r>
          <w:rPr>
            <w:webHidden/>
          </w:rPr>
          <w:fldChar w:fldCharType="begin"/>
        </w:r>
        <w:r>
          <w:rPr>
            <w:webHidden/>
          </w:rPr>
          <w:instrText xml:space="preserve"> PAGEREF _Toc181702657 \h </w:instrText>
        </w:r>
        <w:r>
          <w:rPr>
            <w:webHidden/>
          </w:rPr>
        </w:r>
        <w:r>
          <w:rPr>
            <w:webHidden/>
          </w:rPr>
          <w:fldChar w:fldCharType="separate"/>
        </w:r>
        <w:r>
          <w:rPr>
            <w:webHidden/>
          </w:rPr>
          <w:t>28</w:t>
        </w:r>
        <w:r>
          <w:rPr>
            <w:webHidden/>
          </w:rPr>
          <w:fldChar w:fldCharType="end"/>
        </w:r>
      </w:hyperlink>
    </w:p>
    <w:p w14:paraId="430DC24E" w14:textId="7175E361" w:rsidR="00BE221A" w:rsidRDefault="00BE221A">
      <w:pPr>
        <w:pStyle w:val="TOC2"/>
        <w:rPr>
          <w:rFonts w:ascii="Aptos" w:hAnsi="Aptos"/>
          <w:kern w:val="2"/>
          <w:sz w:val="24"/>
          <w:szCs w:val="24"/>
          <w:lang w:val="en-GB" w:eastAsia="en-GB"/>
        </w:rPr>
      </w:pPr>
      <w:hyperlink w:anchor="_Toc181702658" w:history="1">
        <w:r w:rsidRPr="00B43301">
          <w:rPr>
            <w:rStyle w:val="Hyperlink"/>
            <w:bCs/>
            <w:lang w:val="en-GB"/>
          </w:rPr>
          <w:t>7.5</w:t>
        </w:r>
        <w:r>
          <w:rPr>
            <w:rFonts w:ascii="Aptos" w:hAnsi="Aptos"/>
            <w:kern w:val="2"/>
            <w:sz w:val="24"/>
            <w:szCs w:val="24"/>
            <w:lang w:val="en-GB" w:eastAsia="en-GB"/>
          </w:rPr>
          <w:tab/>
        </w:r>
        <w:r w:rsidRPr="00B43301">
          <w:rPr>
            <w:rStyle w:val="Hyperlink"/>
            <w:bCs/>
            <w:lang w:val="en-GB"/>
          </w:rPr>
          <w:t>Fortified structure</w:t>
        </w:r>
        <w:r>
          <w:rPr>
            <w:webHidden/>
          </w:rPr>
          <w:tab/>
        </w:r>
        <w:r>
          <w:rPr>
            <w:webHidden/>
          </w:rPr>
          <w:fldChar w:fldCharType="begin"/>
        </w:r>
        <w:r>
          <w:rPr>
            <w:webHidden/>
          </w:rPr>
          <w:instrText xml:space="preserve"> PAGEREF _Toc181702658 \h </w:instrText>
        </w:r>
        <w:r>
          <w:rPr>
            <w:webHidden/>
          </w:rPr>
        </w:r>
        <w:r>
          <w:rPr>
            <w:webHidden/>
          </w:rPr>
          <w:fldChar w:fldCharType="separate"/>
        </w:r>
        <w:r>
          <w:rPr>
            <w:webHidden/>
          </w:rPr>
          <w:t>28</w:t>
        </w:r>
        <w:r>
          <w:rPr>
            <w:webHidden/>
          </w:rPr>
          <w:fldChar w:fldCharType="end"/>
        </w:r>
      </w:hyperlink>
    </w:p>
    <w:p w14:paraId="01E3F6FE" w14:textId="48302928" w:rsidR="00BE221A" w:rsidRDefault="00BE221A">
      <w:pPr>
        <w:pStyle w:val="TOC2"/>
        <w:rPr>
          <w:rFonts w:ascii="Aptos" w:hAnsi="Aptos"/>
          <w:kern w:val="2"/>
          <w:sz w:val="24"/>
          <w:szCs w:val="24"/>
          <w:lang w:val="en-GB" w:eastAsia="en-GB"/>
        </w:rPr>
      </w:pPr>
      <w:hyperlink w:anchor="_Toc181702659" w:history="1">
        <w:r w:rsidRPr="00B43301">
          <w:rPr>
            <w:rStyle w:val="Hyperlink"/>
            <w:bCs/>
            <w:lang w:val="en-GB"/>
          </w:rPr>
          <w:t>7.6</w:t>
        </w:r>
        <w:r>
          <w:rPr>
            <w:rFonts w:ascii="Aptos" w:hAnsi="Aptos"/>
            <w:kern w:val="2"/>
            <w:sz w:val="24"/>
            <w:szCs w:val="24"/>
            <w:lang w:val="en-GB" w:eastAsia="en-GB"/>
          </w:rPr>
          <w:tab/>
        </w:r>
        <w:r w:rsidRPr="00B43301">
          <w:rPr>
            <w:rStyle w:val="Hyperlink"/>
            <w:bCs/>
            <w:lang w:val="en-GB"/>
          </w:rPr>
          <w:t>Production/storage area</w:t>
        </w:r>
        <w:r>
          <w:rPr>
            <w:webHidden/>
          </w:rPr>
          <w:tab/>
        </w:r>
        <w:r>
          <w:rPr>
            <w:webHidden/>
          </w:rPr>
          <w:fldChar w:fldCharType="begin"/>
        </w:r>
        <w:r>
          <w:rPr>
            <w:webHidden/>
          </w:rPr>
          <w:instrText xml:space="preserve"> PAGEREF _Toc181702659 \h </w:instrText>
        </w:r>
        <w:r>
          <w:rPr>
            <w:webHidden/>
          </w:rPr>
        </w:r>
        <w:r>
          <w:rPr>
            <w:webHidden/>
          </w:rPr>
          <w:fldChar w:fldCharType="separate"/>
        </w:r>
        <w:r>
          <w:rPr>
            <w:webHidden/>
          </w:rPr>
          <w:t>29</w:t>
        </w:r>
        <w:r>
          <w:rPr>
            <w:webHidden/>
          </w:rPr>
          <w:fldChar w:fldCharType="end"/>
        </w:r>
      </w:hyperlink>
    </w:p>
    <w:p w14:paraId="21871AC8" w14:textId="01F653DE"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60" w:history="1">
        <w:r w:rsidRPr="00B43301">
          <w:rPr>
            <w:rStyle w:val="Hyperlink"/>
            <w:noProof/>
            <w:kern w:val="28"/>
            <w:lang w:val="en-GB"/>
          </w:rPr>
          <w:t>8</w:t>
        </w:r>
        <w:r>
          <w:rPr>
            <w:rFonts w:ascii="Aptos" w:hAnsi="Aptos"/>
            <w:bCs w:val="0"/>
            <w:noProof/>
            <w:kern w:val="2"/>
            <w:sz w:val="24"/>
            <w:szCs w:val="24"/>
            <w:lang w:val="en-GB" w:eastAsia="en-GB"/>
          </w:rPr>
          <w:tab/>
        </w:r>
        <w:r w:rsidRPr="00B43301">
          <w:rPr>
            <w:rStyle w:val="Hyperlink"/>
            <w:noProof/>
            <w:kern w:val="28"/>
            <w:lang w:val="en-GB"/>
          </w:rPr>
          <w:t>Geo Features – Ports</w:t>
        </w:r>
        <w:r>
          <w:rPr>
            <w:noProof/>
            <w:webHidden/>
          </w:rPr>
          <w:tab/>
        </w:r>
        <w:r>
          <w:rPr>
            <w:noProof/>
            <w:webHidden/>
          </w:rPr>
          <w:fldChar w:fldCharType="begin"/>
        </w:r>
        <w:r>
          <w:rPr>
            <w:noProof/>
            <w:webHidden/>
          </w:rPr>
          <w:instrText xml:space="preserve"> PAGEREF _Toc181702660 \h </w:instrText>
        </w:r>
        <w:r>
          <w:rPr>
            <w:noProof/>
            <w:webHidden/>
          </w:rPr>
        </w:r>
        <w:r>
          <w:rPr>
            <w:noProof/>
            <w:webHidden/>
          </w:rPr>
          <w:fldChar w:fldCharType="separate"/>
        </w:r>
        <w:r>
          <w:rPr>
            <w:noProof/>
            <w:webHidden/>
          </w:rPr>
          <w:t>30</w:t>
        </w:r>
        <w:r>
          <w:rPr>
            <w:noProof/>
            <w:webHidden/>
          </w:rPr>
          <w:fldChar w:fldCharType="end"/>
        </w:r>
      </w:hyperlink>
    </w:p>
    <w:p w14:paraId="571B4073" w14:textId="035EECFF" w:rsidR="00BE221A" w:rsidRDefault="00BE221A">
      <w:pPr>
        <w:pStyle w:val="TOC2"/>
        <w:rPr>
          <w:rFonts w:ascii="Aptos" w:hAnsi="Aptos"/>
          <w:kern w:val="2"/>
          <w:sz w:val="24"/>
          <w:szCs w:val="24"/>
          <w:lang w:val="en-GB" w:eastAsia="en-GB"/>
        </w:rPr>
      </w:pPr>
      <w:hyperlink w:anchor="_Toc181702661" w:history="1">
        <w:r w:rsidRPr="00B43301">
          <w:rPr>
            <w:rStyle w:val="Hyperlink"/>
            <w:bCs/>
            <w:lang w:val="en-GB"/>
          </w:rPr>
          <w:t>8.1</w:t>
        </w:r>
        <w:r>
          <w:rPr>
            <w:rFonts w:ascii="Aptos" w:hAnsi="Aptos"/>
            <w:kern w:val="2"/>
            <w:sz w:val="24"/>
            <w:szCs w:val="24"/>
            <w:lang w:val="en-GB" w:eastAsia="en-GB"/>
          </w:rPr>
          <w:tab/>
        </w:r>
        <w:r w:rsidRPr="00B43301">
          <w:rPr>
            <w:rStyle w:val="Hyperlink"/>
            <w:bCs/>
            <w:lang w:val="en-GB"/>
          </w:rPr>
          <w:t>Works in progress and projected (see S-4 – B-329)</w:t>
        </w:r>
        <w:r>
          <w:rPr>
            <w:webHidden/>
          </w:rPr>
          <w:tab/>
        </w:r>
        <w:r>
          <w:rPr>
            <w:webHidden/>
          </w:rPr>
          <w:fldChar w:fldCharType="begin"/>
        </w:r>
        <w:r>
          <w:rPr>
            <w:webHidden/>
          </w:rPr>
          <w:instrText xml:space="preserve"> PAGEREF _Toc181702661 \h </w:instrText>
        </w:r>
        <w:r>
          <w:rPr>
            <w:webHidden/>
          </w:rPr>
        </w:r>
        <w:r>
          <w:rPr>
            <w:webHidden/>
          </w:rPr>
          <w:fldChar w:fldCharType="separate"/>
        </w:r>
        <w:r>
          <w:rPr>
            <w:webHidden/>
          </w:rPr>
          <w:t>30</w:t>
        </w:r>
        <w:r>
          <w:rPr>
            <w:webHidden/>
          </w:rPr>
          <w:fldChar w:fldCharType="end"/>
        </w:r>
      </w:hyperlink>
    </w:p>
    <w:p w14:paraId="4B846BCB" w14:textId="1E6D8DD3" w:rsidR="00BE221A" w:rsidRDefault="00BE221A">
      <w:pPr>
        <w:pStyle w:val="TOC2"/>
        <w:rPr>
          <w:rFonts w:ascii="Aptos" w:hAnsi="Aptos"/>
          <w:kern w:val="2"/>
          <w:sz w:val="24"/>
          <w:szCs w:val="24"/>
          <w:lang w:val="en-GB" w:eastAsia="en-GB"/>
        </w:rPr>
      </w:pPr>
      <w:hyperlink w:anchor="_Toc181702662" w:history="1">
        <w:r w:rsidRPr="00B43301">
          <w:rPr>
            <w:rStyle w:val="Hyperlink"/>
            <w:bCs/>
            <w:lang w:val="en-GB"/>
          </w:rPr>
          <w:t>8.2</w:t>
        </w:r>
        <w:r>
          <w:rPr>
            <w:rFonts w:ascii="Aptos" w:hAnsi="Aptos"/>
            <w:kern w:val="2"/>
            <w:sz w:val="24"/>
            <w:szCs w:val="24"/>
            <w:lang w:val="en-GB" w:eastAsia="en-GB"/>
          </w:rPr>
          <w:tab/>
        </w:r>
        <w:r w:rsidRPr="00B43301">
          <w:rPr>
            <w:rStyle w:val="Hyperlink"/>
            <w:bCs/>
            <w:lang w:val="en-GB"/>
          </w:rPr>
          <w:t>Checkpoint</w:t>
        </w:r>
        <w:r>
          <w:rPr>
            <w:webHidden/>
          </w:rPr>
          <w:tab/>
        </w:r>
        <w:r>
          <w:rPr>
            <w:webHidden/>
          </w:rPr>
          <w:fldChar w:fldCharType="begin"/>
        </w:r>
        <w:r>
          <w:rPr>
            <w:webHidden/>
          </w:rPr>
          <w:instrText xml:space="preserve"> PAGEREF _Toc181702662 \h </w:instrText>
        </w:r>
        <w:r>
          <w:rPr>
            <w:webHidden/>
          </w:rPr>
        </w:r>
        <w:r>
          <w:rPr>
            <w:webHidden/>
          </w:rPr>
          <w:fldChar w:fldCharType="separate"/>
        </w:r>
        <w:r>
          <w:rPr>
            <w:webHidden/>
          </w:rPr>
          <w:t>30</w:t>
        </w:r>
        <w:r>
          <w:rPr>
            <w:webHidden/>
          </w:rPr>
          <w:fldChar w:fldCharType="end"/>
        </w:r>
      </w:hyperlink>
    </w:p>
    <w:p w14:paraId="322839CA" w14:textId="6A5AE92F" w:rsidR="00BE221A" w:rsidRDefault="00BE221A">
      <w:pPr>
        <w:pStyle w:val="TOC2"/>
        <w:rPr>
          <w:rFonts w:ascii="Aptos" w:hAnsi="Aptos"/>
          <w:kern w:val="2"/>
          <w:sz w:val="24"/>
          <w:szCs w:val="24"/>
          <w:lang w:val="en-GB" w:eastAsia="en-GB"/>
        </w:rPr>
      </w:pPr>
      <w:hyperlink w:anchor="_Toc181702663" w:history="1">
        <w:r w:rsidRPr="00B43301">
          <w:rPr>
            <w:rStyle w:val="Hyperlink"/>
            <w:bCs/>
            <w:lang w:val="en-GB"/>
          </w:rPr>
          <w:t>8.3</w:t>
        </w:r>
        <w:r>
          <w:rPr>
            <w:rFonts w:ascii="Aptos" w:hAnsi="Aptos"/>
            <w:kern w:val="2"/>
            <w:sz w:val="24"/>
            <w:szCs w:val="24"/>
            <w:lang w:val="en-GB" w:eastAsia="en-GB"/>
          </w:rPr>
          <w:tab/>
        </w:r>
        <w:r w:rsidRPr="00B43301">
          <w:rPr>
            <w:rStyle w:val="Hyperlink"/>
            <w:bCs/>
            <w:lang w:val="en-GB"/>
          </w:rPr>
          <w:t>Hulks</w:t>
        </w:r>
        <w:r>
          <w:rPr>
            <w:webHidden/>
          </w:rPr>
          <w:tab/>
        </w:r>
        <w:r>
          <w:rPr>
            <w:webHidden/>
          </w:rPr>
          <w:fldChar w:fldCharType="begin"/>
        </w:r>
        <w:r>
          <w:rPr>
            <w:webHidden/>
          </w:rPr>
          <w:instrText xml:space="preserve"> PAGEREF _Toc181702663 \h </w:instrText>
        </w:r>
        <w:r>
          <w:rPr>
            <w:webHidden/>
          </w:rPr>
        </w:r>
        <w:r>
          <w:rPr>
            <w:webHidden/>
          </w:rPr>
          <w:fldChar w:fldCharType="separate"/>
        </w:r>
        <w:r>
          <w:rPr>
            <w:webHidden/>
          </w:rPr>
          <w:t>30</w:t>
        </w:r>
        <w:r>
          <w:rPr>
            <w:webHidden/>
          </w:rPr>
          <w:fldChar w:fldCharType="end"/>
        </w:r>
      </w:hyperlink>
    </w:p>
    <w:p w14:paraId="4C3DDB90" w14:textId="2B7E860A" w:rsidR="00BE221A" w:rsidRDefault="00BE221A">
      <w:pPr>
        <w:pStyle w:val="TOC2"/>
        <w:rPr>
          <w:rFonts w:ascii="Aptos" w:hAnsi="Aptos"/>
          <w:kern w:val="2"/>
          <w:sz w:val="24"/>
          <w:szCs w:val="24"/>
          <w:lang w:val="en-GB" w:eastAsia="en-GB"/>
        </w:rPr>
      </w:pPr>
      <w:hyperlink w:anchor="_Toc181702664" w:history="1">
        <w:r w:rsidRPr="00B43301">
          <w:rPr>
            <w:rStyle w:val="Hyperlink"/>
            <w:bCs/>
            <w:lang w:val="en-GB"/>
          </w:rPr>
          <w:t>8.4</w:t>
        </w:r>
        <w:r>
          <w:rPr>
            <w:rFonts w:ascii="Aptos" w:hAnsi="Aptos"/>
            <w:kern w:val="2"/>
            <w:sz w:val="24"/>
            <w:szCs w:val="24"/>
            <w:lang w:val="en-GB" w:eastAsia="en-GB"/>
          </w:rPr>
          <w:tab/>
        </w:r>
        <w:r w:rsidRPr="00B43301">
          <w:rPr>
            <w:rStyle w:val="Hyperlink"/>
            <w:bCs/>
            <w:lang w:val="en-GB"/>
          </w:rPr>
          <w:t>Piles</w:t>
        </w:r>
        <w:r>
          <w:rPr>
            <w:webHidden/>
          </w:rPr>
          <w:tab/>
        </w:r>
        <w:r>
          <w:rPr>
            <w:webHidden/>
          </w:rPr>
          <w:fldChar w:fldCharType="begin"/>
        </w:r>
        <w:r>
          <w:rPr>
            <w:webHidden/>
          </w:rPr>
          <w:instrText xml:space="preserve"> PAGEREF _Toc181702664 \h </w:instrText>
        </w:r>
        <w:r>
          <w:rPr>
            <w:webHidden/>
          </w:rPr>
        </w:r>
        <w:r>
          <w:rPr>
            <w:webHidden/>
          </w:rPr>
          <w:fldChar w:fldCharType="separate"/>
        </w:r>
        <w:r>
          <w:rPr>
            <w:webHidden/>
          </w:rPr>
          <w:t>30</w:t>
        </w:r>
        <w:r>
          <w:rPr>
            <w:webHidden/>
          </w:rPr>
          <w:fldChar w:fldCharType="end"/>
        </w:r>
      </w:hyperlink>
    </w:p>
    <w:p w14:paraId="7C1D13B4" w14:textId="5EE32AF0" w:rsidR="00BE221A" w:rsidRDefault="00BE221A">
      <w:pPr>
        <w:pStyle w:val="TOC2"/>
        <w:rPr>
          <w:rFonts w:ascii="Aptos" w:hAnsi="Aptos"/>
          <w:kern w:val="2"/>
          <w:sz w:val="24"/>
          <w:szCs w:val="24"/>
          <w:lang w:val="en-GB" w:eastAsia="en-GB"/>
        </w:rPr>
      </w:pPr>
      <w:hyperlink w:anchor="_Toc181702665" w:history="1">
        <w:r w:rsidRPr="00B43301">
          <w:rPr>
            <w:rStyle w:val="Hyperlink"/>
            <w:bCs/>
            <w:lang w:val="en-GB"/>
          </w:rPr>
          <w:t>8.5</w:t>
        </w:r>
        <w:r>
          <w:rPr>
            <w:rFonts w:ascii="Aptos" w:hAnsi="Aptos"/>
            <w:kern w:val="2"/>
            <w:sz w:val="24"/>
            <w:szCs w:val="24"/>
            <w:lang w:val="en-GB" w:eastAsia="en-GB"/>
          </w:rPr>
          <w:tab/>
        </w:r>
        <w:r w:rsidRPr="00B43301">
          <w:rPr>
            <w:rStyle w:val="Hyperlink"/>
            <w:bCs/>
            <w:lang w:val="en-GB"/>
          </w:rPr>
          <w:t>Dyke</w:t>
        </w:r>
        <w:r>
          <w:rPr>
            <w:webHidden/>
          </w:rPr>
          <w:tab/>
        </w:r>
        <w:r>
          <w:rPr>
            <w:webHidden/>
          </w:rPr>
          <w:fldChar w:fldCharType="begin"/>
        </w:r>
        <w:r>
          <w:rPr>
            <w:webHidden/>
          </w:rPr>
          <w:instrText xml:space="preserve"> PAGEREF _Toc181702665 \h </w:instrText>
        </w:r>
        <w:r>
          <w:rPr>
            <w:webHidden/>
          </w:rPr>
        </w:r>
        <w:r>
          <w:rPr>
            <w:webHidden/>
          </w:rPr>
          <w:fldChar w:fldCharType="separate"/>
        </w:r>
        <w:r>
          <w:rPr>
            <w:webHidden/>
          </w:rPr>
          <w:t>31</w:t>
        </w:r>
        <w:r>
          <w:rPr>
            <w:webHidden/>
          </w:rPr>
          <w:fldChar w:fldCharType="end"/>
        </w:r>
      </w:hyperlink>
    </w:p>
    <w:p w14:paraId="0289CBEB" w14:textId="3BA36AA5" w:rsidR="00BE221A" w:rsidRDefault="00BE221A">
      <w:pPr>
        <w:pStyle w:val="TOC2"/>
        <w:rPr>
          <w:rFonts w:ascii="Aptos" w:hAnsi="Aptos"/>
          <w:kern w:val="2"/>
          <w:sz w:val="24"/>
          <w:szCs w:val="24"/>
          <w:lang w:val="en-GB" w:eastAsia="en-GB"/>
        </w:rPr>
      </w:pPr>
      <w:hyperlink w:anchor="_Toc181702666" w:history="1">
        <w:r w:rsidRPr="00B43301">
          <w:rPr>
            <w:rStyle w:val="Hyperlink"/>
            <w:bCs/>
            <w:lang w:val="en-GB"/>
          </w:rPr>
          <w:t>8.6</w:t>
        </w:r>
        <w:r>
          <w:rPr>
            <w:rFonts w:ascii="Aptos" w:hAnsi="Aptos"/>
            <w:kern w:val="2"/>
            <w:sz w:val="24"/>
            <w:szCs w:val="24"/>
            <w:lang w:val="en-GB" w:eastAsia="en-GB"/>
          </w:rPr>
          <w:tab/>
        </w:r>
        <w:r w:rsidRPr="00B43301">
          <w:rPr>
            <w:rStyle w:val="Hyperlink"/>
            <w:bCs/>
            <w:lang w:val="en-GB"/>
          </w:rPr>
          <w:t>Shoreline construction</w:t>
        </w:r>
        <w:r>
          <w:rPr>
            <w:webHidden/>
          </w:rPr>
          <w:tab/>
        </w:r>
        <w:r>
          <w:rPr>
            <w:webHidden/>
          </w:rPr>
          <w:fldChar w:fldCharType="begin"/>
        </w:r>
        <w:r>
          <w:rPr>
            <w:webHidden/>
          </w:rPr>
          <w:instrText xml:space="preserve"> PAGEREF _Toc181702666 \h </w:instrText>
        </w:r>
        <w:r>
          <w:rPr>
            <w:webHidden/>
          </w:rPr>
        </w:r>
        <w:r>
          <w:rPr>
            <w:webHidden/>
          </w:rPr>
          <w:fldChar w:fldCharType="separate"/>
        </w:r>
        <w:r>
          <w:rPr>
            <w:webHidden/>
          </w:rPr>
          <w:t>31</w:t>
        </w:r>
        <w:r>
          <w:rPr>
            <w:webHidden/>
          </w:rPr>
          <w:fldChar w:fldCharType="end"/>
        </w:r>
      </w:hyperlink>
    </w:p>
    <w:p w14:paraId="7B609CA8" w14:textId="43CE6D2F" w:rsidR="00BE221A" w:rsidRDefault="00BE221A">
      <w:pPr>
        <w:pStyle w:val="TOC2"/>
        <w:rPr>
          <w:rFonts w:ascii="Aptos" w:hAnsi="Aptos"/>
          <w:kern w:val="2"/>
          <w:sz w:val="24"/>
          <w:szCs w:val="24"/>
          <w:lang w:val="en-GB" w:eastAsia="en-GB"/>
        </w:rPr>
      </w:pPr>
      <w:hyperlink w:anchor="_Toc181702667" w:history="1">
        <w:r w:rsidRPr="00B43301">
          <w:rPr>
            <w:rStyle w:val="Hyperlink"/>
            <w:bCs/>
            <w:lang w:val="en-GB"/>
          </w:rPr>
          <w:t>8.7</w:t>
        </w:r>
        <w:r>
          <w:rPr>
            <w:rFonts w:ascii="Aptos" w:hAnsi="Aptos"/>
            <w:kern w:val="2"/>
            <w:sz w:val="24"/>
            <w:szCs w:val="24"/>
            <w:lang w:val="en-GB" w:eastAsia="en-GB"/>
          </w:rPr>
          <w:tab/>
        </w:r>
        <w:r w:rsidRPr="00B43301">
          <w:rPr>
            <w:rStyle w:val="Hyperlink"/>
            <w:bCs/>
            <w:lang w:val="en-GB"/>
          </w:rPr>
          <w:t>Structure over navigable water</w:t>
        </w:r>
        <w:r>
          <w:rPr>
            <w:webHidden/>
          </w:rPr>
          <w:tab/>
        </w:r>
        <w:r>
          <w:rPr>
            <w:webHidden/>
          </w:rPr>
          <w:fldChar w:fldCharType="begin"/>
        </w:r>
        <w:r>
          <w:rPr>
            <w:webHidden/>
          </w:rPr>
          <w:instrText xml:space="preserve"> PAGEREF _Toc181702667 \h </w:instrText>
        </w:r>
        <w:r>
          <w:rPr>
            <w:webHidden/>
          </w:rPr>
        </w:r>
        <w:r>
          <w:rPr>
            <w:webHidden/>
          </w:rPr>
          <w:fldChar w:fldCharType="separate"/>
        </w:r>
        <w:r>
          <w:rPr>
            <w:webHidden/>
          </w:rPr>
          <w:t>32</w:t>
        </w:r>
        <w:r>
          <w:rPr>
            <w:webHidden/>
          </w:rPr>
          <w:fldChar w:fldCharType="end"/>
        </w:r>
      </w:hyperlink>
    </w:p>
    <w:p w14:paraId="4466D245" w14:textId="67256DF4" w:rsidR="00BE221A" w:rsidRDefault="00BE221A">
      <w:pPr>
        <w:pStyle w:val="TOC2"/>
        <w:rPr>
          <w:rFonts w:ascii="Aptos" w:hAnsi="Aptos"/>
          <w:kern w:val="2"/>
          <w:sz w:val="24"/>
          <w:szCs w:val="24"/>
          <w:lang w:val="en-GB" w:eastAsia="en-GB"/>
        </w:rPr>
      </w:pPr>
      <w:hyperlink w:anchor="_Toc181702668" w:history="1">
        <w:r w:rsidRPr="00B43301">
          <w:rPr>
            <w:rStyle w:val="Hyperlink"/>
            <w:bCs/>
            <w:lang w:val="en-GB"/>
          </w:rPr>
          <w:t>8.8</w:t>
        </w:r>
        <w:r>
          <w:rPr>
            <w:rFonts w:ascii="Aptos" w:hAnsi="Aptos"/>
            <w:kern w:val="2"/>
            <w:sz w:val="24"/>
            <w:szCs w:val="24"/>
            <w:lang w:val="en-GB" w:eastAsia="en-GB"/>
          </w:rPr>
          <w:tab/>
        </w:r>
        <w:r w:rsidRPr="00B43301">
          <w:rPr>
            <w:rStyle w:val="Hyperlink"/>
            <w:bCs/>
            <w:lang w:val="en-GB"/>
          </w:rPr>
          <w:t>Causeway</w:t>
        </w:r>
        <w:r>
          <w:rPr>
            <w:webHidden/>
          </w:rPr>
          <w:tab/>
        </w:r>
        <w:r>
          <w:rPr>
            <w:webHidden/>
          </w:rPr>
          <w:fldChar w:fldCharType="begin"/>
        </w:r>
        <w:r>
          <w:rPr>
            <w:webHidden/>
          </w:rPr>
          <w:instrText xml:space="preserve"> PAGEREF _Toc181702668 \h </w:instrText>
        </w:r>
        <w:r>
          <w:rPr>
            <w:webHidden/>
          </w:rPr>
        </w:r>
        <w:r>
          <w:rPr>
            <w:webHidden/>
          </w:rPr>
          <w:fldChar w:fldCharType="separate"/>
        </w:r>
        <w:r>
          <w:rPr>
            <w:webHidden/>
          </w:rPr>
          <w:t>33</w:t>
        </w:r>
        <w:r>
          <w:rPr>
            <w:webHidden/>
          </w:rPr>
          <w:fldChar w:fldCharType="end"/>
        </w:r>
      </w:hyperlink>
    </w:p>
    <w:p w14:paraId="379D6793" w14:textId="0F83D637" w:rsidR="00BE221A" w:rsidRDefault="00BE221A">
      <w:pPr>
        <w:pStyle w:val="TOC2"/>
        <w:rPr>
          <w:rFonts w:ascii="Aptos" w:hAnsi="Aptos"/>
          <w:kern w:val="2"/>
          <w:sz w:val="24"/>
          <w:szCs w:val="24"/>
          <w:lang w:val="en-GB" w:eastAsia="en-GB"/>
        </w:rPr>
      </w:pPr>
      <w:hyperlink w:anchor="_Toc181702669" w:history="1">
        <w:r w:rsidRPr="00B43301">
          <w:rPr>
            <w:rStyle w:val="Hyperlink"/>
            <w:bCs/>
            <w:lang w:val="en-GB"/>
          </w:rPr>
          <w:t>8.9</w:t>
        </w:r>
        <w:r>
          <w:rPr>
            <w:rFonts w:ascii="Aptos" w:hAnsi="Aptos"/>
            <w:kern w:val="2"/>
            <w:sz w:val="24"/>
            <w:szCs w:val="24"/>
            <w:lang w:val="en-GB" w:eastAsia="en-GB"/>
          </w:rPr>
          <w:tab/>
        </w:r>
        <w:r w:rsidRPr="00B43301">
          <w:rPr>
            <w:rStyle w:val="Hyperlink"/>
            <w:bCs/>
            <w:lang w:val="en-GB"/>
          </w:rPr>
          <w:t>Canal</w:t>
        </w:r>
        <w:r>
          <w:rPr>
            <w:webHidden/>
          </w:rPr>
          <w:tab/>
        </w:r>
        <w:r>
          <w:rPr>
            <w:webHidden/>
          </w:rPr>
          <w:fldChar w:fldCharType="begin"/>
        </w:r>
        <w:r>
          <w:rPr>
            <w:webHidden/>
          </w:rPr>
          <w:instrText xml:space="preserve"> PAGEREF _Toc181702669 \h </w:instrText>
        </w:r>
        <w:r>
          <w:rPr>
            <w:webHidden/>
          </w:rPr>
        </w:r>
        <w:r>
          <w:rPr>
            <w:webHidden/>
          </w:rPr>
          <w:fldChar w:fldCharType="separate"/>
        </w:r>
        <w:r>
          <w:rPr>
            <w:webHidden/>
          </w:rPr>
          <w:t>33</w:t>
        </w:r>
        <w:r>
          <w:rPr>
            <w:webHidden/>
          </w:rPr>
          <w:fldChar w:fldCharType="end"/>
        </w:r>
      </w:hyperlink>
    </w:p>
    <w:p w14:paraId="2C9B4952" w14:textId="048EF570" w:rsidR="00BE221A" w:rsidRDefault="00BE221A">
      <w:pPr>
        <w:pStyle w:val="TOC2"/>
        <w:rPr>
          <w:rFonts w:ascii="Aptos" w:hAnsi="Aptos"/>
          <w:kern w:val="2"/>
          <w:sz w:val="24"/>
          <w:szCs w:val="24"/>
          <w:lang w:val="en-GB" w:eastAsia="en-GB"/>
        </w:rPr>
      </w:pPr>
      <w:hyperlink w:anchor="_Toc181702670" w:history="1">
        <w:r w:rsidRPr="00B43301">
          <w:rPr>
            <w:rStyle w:val="Hyperlink"/>
            <w:bCs/>
            <w:lang w:val="en-GB"/>
          </w:rPr>
          <w:t>8.10</w:t>
        </w:r>
        <w:r>
          <w:rPr>
            <w:rFonts w:ascii="Aptos" w:hAnsi="Aptos"/>
            <w:kern w:val="2"/>
            <w:sz w:val="24"/>
            <w:szCs w:val="24"/>
            <w:lang w:val="en-GB" w:eastAsia="en-GB"/>
          </w:rPr>
          <w:tab/>
        </w:r>
        <w:r w:rsidRPr="00B43301">
          <w:rPr>
            <w:rStyle w:val="Hyperlink"/>
            <w:bCs/>
            <w:lang w:val="en-GB"/>
          </w:rPr>
          <w:t>Distance mark</w:t>
        </w:r>
        <w:r>
          <w:rPr>
            <w:webHidden/>
          </w:rPr>
          <w:tab/>
        </w:r>
        <w:r>
          <w:rPr>
            <w:webHidden/>
          </w:rPr>
          <w:fldChar w:fldCharType="begin"/>
        </w:r>
        <w:r>
          <w:rPr>
            <w:webHidden/>
          </w:rPr>
          <w:instrText xml:space="preserve"> PAGEREF _Toc181702670 \h </w:instrText>
        </w:r>
        <w:r>
          <w:rPr>
            <w:webHidden/>
          </w:rPr>
        </w:r>
        <w:r>
          <w:rPr>
            <w:webHidden/>
          </w:rPr>
          <w:fldChar w:fldCharType="separate"/>
        </w:r>
        <w:r>
          <w:rPr>
            <w:webHidden/>
          </w:rPr>
          <w:t>33</w:t>
        </w:r>
        <w:r>
          <w:rPr>
            <w:webHidden/>
          </w:rPr>
          <w:fldChar w:fldCharType="end"/>
        </w:r>
      </w:hyperlink>
    </w:p>
    <w:p w14:paraId="5C589D3D" w14:textId="17089F53" w:rsidR="00BE221A" w:rsidRDefault="00BE221A">
      <w:pPr>
        <w:pStyle w:val="TOC2"/>
        <w:rPr>
          <w:rFonts w:ascii="Aptos" w:hAnsi="Aptos"/>
          <w:kern w:val="2"/>
          <w:sz w:val="24"/>
          <w:szCs w:val="24"/>
          <w:lang w:val="en-GB" w:eastAsia="en-GB"/>
        </w:rPr>
      </w:pPr>
      <w:hyperlink w:anchor="_Toc181702671" w:history="1">
        <w:r w:rsidRPr="00B43301">
          <w:rPr>
            <w:rStyle w:val="Hyperlink"/>
            <w:bCs/>
            <w:lang w:val="en-GB"/>
          </w:rPr>
          <w:t>8.11</w:t>
        </w:r>
        <w:r>
          <w:rPr>
            <w:rFonts w:ascii="Aptos" w:hAnsi="Aptos"/>
            <w:kern w:val="2"/>
            <w:sz w:val="24"/>
            <w:szCs w:val="24"/>
            <w:lang w:val="en-GB" w:eastAsia="en-GB"/>
          </w:rPr>
          <w:tab/>
        </w:r>
        <w:r w:rsidRPr="00B43301">
          <w:rPr>
            <w:rStyle w:val="Hyperlink"/>
            <w:bCs/>
            <w:lang w:val="en-GB"/>
          </w:rPr>
          <w:t>Gate</w:t>
        </w:r>
        <w:r>
          <w:rPr>
            <w:webHidden/>
          </w:rPr>
          <w:tab/>
        </w:r>
        <w:r>
          <w:rPr>
            <w:webHidden/>
          </w:rPr>
          <w:fldChar w:fldCharType="begin"/>
        </w:r>
        <w:r>
          <w:rPr>
            <w:webHidden/>
          </w:rPr>
          <w:instrText xml:space="preserve"> PAGEREF _Toc181702671 \h </w:instrText>
        </w:r>
        <w:r>
          <w:rPr>
            <w:webHidden/>
          </w:rPr>
        </w:r>
        <w:r>
          <w:rPr>
            <w:webHidden/>
          </w:rPr>
          <w:fldChar w:fldCharType="separate"/>
        </w:r>
        <w:r>
          <w:rPr>
            <w:webHidden/>
          </w:rPr>
          <w:t>33</w:t>
        </w:r>
        <w:r>
          <w:rPr>
            <w:webHidden/>
          </w:rPr>
          <w:fldChar w:fldCharType="end"/>
        </w:r>
      </w:hyperlink>
    </w:p>
    <w:p w14:paraId="4E950DD1" w14:textId="05005595" w:rsidR="00BE221A" w:rsidRDefault="00BE221A">
      <w:pPr>
        <w:pStyle w:val="TOC2"/>
        <w:rPr>
          <w:rFonts w:ascii="Aptos" w:hAnsi="Aptos"/>
          <w:kern w:val="2"/>
          <w:sz w:val="24"/>
          <w:szCs w:val="24"/>
          <w:lang w:val="en-GB" w:eastAsia="en-GB"/>
        </w:rPr>
      </w:pPr>
      <w:hyperlink w:anchor="_Toc181702672" w:history="1">
        <w:r w:rsidRPr="00B43301">
          <w:rPr>
            <w:rStyle w:val="Hyperlink"/>
            <w:bCs/>
            <w:lang w:val="en-GB"/>
          </w:rPr>
          <w:t>8.12</w:t>
        </w:r>
        <w:r>
          <w:rPr>
            <w:rFonts w:ascii="Aptos" w:hAnsi="Aptos"/>
            <w:kern w:val="2"/>
            <w:sz w:val="24"/>
            <w:szCs w:val="24"/>
            <w:lang w:val="en-GB" w:eastAsia="en-GB"/>
          </w:rPr>
          <w:tab/>
        </w:r>
        <w:r w:rsidRPr="00B43301">
          <w:rPr>
            <w:rStyle w:val="Hyperlink"/>
            <w:bCs/>
            <w:lang w:val="en-GB"/>
          </w:rPr>
          <w:t>Dam</w:t>
        </w:r>
        <w:r>
          <w:rPr>
            <w:webHidden/>
          </w:rPr>
          <w:tab/>
        </w:r>
        <w:r>
          <w:rPr>
            <w:webHidden/>
          </w:rPr>
          <w:fldChar w:fldCharType="begin"/>
        </w:r>
        <w:r>
          <w:rPr>
            <w:webHidden/>
          </w:rPr>
          <w:instrText xml:space="preserve"> PAGEREF _Toc181702672 \h </w:instrText>
        </w:r>
        <w:r>
          <w:rPr>
            <w:webHidden/>
          </w:rPr>
        </w:r>
        <w:r>
          <w:rPr>
            <w:webHidden/>
          </w:rPr>
          <w:fldChar w:fldCharType="separate"/>
        </w:r>
        <w:r>
          <w:rPr>
            <w:webHidden/>
          </w:rPr>
          <w:t>34</w:t>
        </w:r>
        <w:r>
          <w:rPr>
            <w:webHidden/>
          </w:rPr>
          <w:fldChar w:fldCharType="end"/>
        </w:r>
      </w:hyperlink>
    </w:p>
    <w:p w14:paraId="473FF0E7" w14:textId="544D7D28" w:rsidR="00BE221A" w:rsidRDefault="00BE221A">
      <w:pPr>
        <w:pStyle w:val="TOC2"/>
        <w:rPr>
          <w:rFonts w:ascii="Aptos" w:hAnsi="Aptos"/>
          <w:kern w:val="2"/>
          <w:sz w:val="24"/>
          <w:szCs w:val="24"/>
          <w:lang w:val="en-GB" w:eastAsia="en-GB"/>
        </w:rPr>
      </w:pPr>
      <w:hyperlink w:anchor="_Toc181702673" w:history="1">
        <w:r w:rsidRPr="00B43301">
          <w:rPr>
            <w:rStyle w:val="Hyperlink"/>
            <w:bCs/>
            <w:lang w:val="en-GB"/>
          </w:rPr>
          <w:t>8.13</w:t>
        </w:r>
        <w:r>
          <w:rPr>
            <w:rFonts w:ascii="Aptos" w:hAnsi="Aptos"/>
            <w:kern w:val="2"/>
            <w:sz w:val="24"/>
            <w:szCs w:val="24"/>
            <w:lang w:val="en-GB" w:eastAsia="en-GB"/>
          </w:rPr>
          <w:tab/>
        </w:r>
        <w:r w:rsidRPr="00B43301">
          <w:rPr>
            <w:rStyle w:val="Hyperlink"/>
            <w:bCs/>
            <w:lang w:val="en-GB"/>
          </w:rPr>
          <w:t>Crane</w:t>
        </w:r>
        <w:r>
          <w:rPr>
            <w:webHidden/>
          </w:rPr>
          <w:tab/>
        </w:r>
        <w:r>
          <w:rPr>
            <w:webHidden/>
          </w:rPr>
          <w:fldChar w:fldCharType="begin"/>
        </w:r>
        <w:r>
          <w:rPr>
            <w:webHidden/>
          </w:rPr>
          <w:instrText xml:space="preserve"> PAGEREF _Toc181702673 \h </w:instrText>
        </w:r>
        <w:r>
          <w:rPr>
            <w:webHidden/>
          </w:rPr>
        </w:r>
        <w:r>
          <w:rPr>
            <w:webHidden/>
          </w:rPr>
          <w:fldChar w:fldCharType="separate"/>
        </w:r>
        <w:r>
          <w:rPr>
            <w:webHidden/>
          </w:rPr>
          <w:t>34</w:t>
        </w:r>
        <w:r>
          <w:rPr>
            <w:webHidden/>
          </w:rPr>
          <w:fldChar w:fldCharType="end"/>
        </w:r>
      </w:hyperlink>
    </w:p>
    <w:p w14:paraId="7B09AFEC" w14:textId="7340FB44" w:rsidR="00BE221A" w:rsidRDefault="00BE221A">
      <w:pPr>
        <w:pStyle w:val="TOC2"/>
        <w:rPr>
          <w:rFonts w:ascii="Aptos" w:hAnsi="Aptos"/>
          <w:kern w:val="2"/>
          <w:sz w:val="24"/>
          <w:szCs w:val="24"/>
          <w:lang w:val="en-GB" w:eastAsia="en-GB"/>
        </w:rPr>
      </w:pPr>
      <w:hyperlink w:anchor="_Toc181702674" w:history="1">
        <w:r w:rsidRPr="00B43301">
          <w:rPr>
            <w:rStyle w:val="Hyperlink"/>
            <w:bCs/>
            <w:lang w:val="en-GB"/>
          </w:rPr>
          <w:t>8.14</w:t>
        </w:r>
        <w:r>
          <w:rPr>
            <w:rFonts w:ascii="Aptos" w:hAnsi="Aptos"/>
            <w:kern w:val="2"/>
            <w:sz w:val="24"/>
            <w:szCs w:val="24"/>
            <w:lang w:val="en-GB" w:eastAsia="en-GB"/>
          </w:rPr>
          <w:tab/>
        </w:r>
        <w:r w:rsidRPr="00B43301">
          <w:rPr>
            <w:rStyle w:val="Hyperlink"/>
            <w:bCs/>
            <w:lang w:val="en-GB"/>
          </w:rPr>
          <w:t>Berth</w:t>
        </w:r>
        <w:r>
          <w:rPr>
            <w:webHidden/>
          </w:rPr>
          <w:tab/>
        </w:r>
        <w:r>
          <w:rPr>
            <w:webHidden/>
          </w:rPr>
          <w:fldChar w:fldCharType="begin"/>
        </w:r>
        <w:r>
          <w:rPr>
            <w:webHidden/>
          </w:rPr>
          <w:instrText xml:space="preserve"> PAGEREF _Toc181702674 \h </w:instrText>
        </w:r>
        <w:r>
          <w:rPr>
            <w:webHidden/>
          </w:rPr>
        </w:r>
        <w:r>
          <w:rPr>
            <w:webHidden/>
          </w:rPr>
          <w:fldChar w:fldCharType="separate"/>
        </w:r>
        <w:r>
          <w:rPr>
            <w:webHidden/>
          </w:rPr>
          <w:t>34</w:t>
        </w:r>
        <w:r>
          <w:rPr>
            <w:webHidden/>
          </w:rPr>
          <w:fldChar w:fldCharType="end"/>
        </w:r>
      </w:hyperlink>
    </w:p>
    <w:p w14:paraId="3DAEE10D" w14:textId="7F812BD4" w:rsidR="00BE221A" w:rsidRDefault="00BE221A">
      <w:pPr>
        <w:pStyle w:val="TOC2"/>
        <w:rPr>
          <w:rFonts w:ascii="Aptos" w:hAnsi="Aptos"/>
          <w:kern w:val="2"/>
          <w:sz w:val="24"/>
          <w:szCs w:val="24"/>
          <w:lang w:val="en-GB" w:eastAsia="en-GB"/>
        </w:rPr>
      </w:pPr>
      <w:hyperlink w:anchor="_Toc181702675" w:history="1">
        <w:r w:rsidRPr="00B43301">
          <w:rPr>
            <w:rStyle w:val="Hyperlink"/>
            <w:bCs/>
            <w:lang w:val="en-GB"/>
          </w:rPr>
          <w:t>8.15</w:t>
        </w:r>
        <w:r>
          <w:rPr>
            <w:rFonts w:ascii="Aptos" w:hAnsi="Aptos"/>
            <w:kern w:val="2"/>
            <w:sz w:val="24"/>
            <w:szCs w:val="24"/>
            <w:lang w:val="en-GB" w:eastAsia="en-GB"/>
          </w:rPr>
          <w:tab/>
        </w:r>
        <w:r w:rsidRPr="00B43301">
          <w:rPr>
            <w:rStyle w:val="Hyperlink"/>
            <w:bCs/>
            <w:lang w:val="en-GB"/>
          </w:rPr>
          <w:t>Dolphin</w:t>
        </w:r>
        <w:r>
          <w:rPr>
            <w:webHidden/>
          </w:rPr>
          <w:tab/>
        </w:r>
        <w:r>
          <w:rPr>
            <w:webHidden/>
          </w:rPr>
          <w:fldChar w:fldCharType="begin"/>
        </w:r>
        <w:r>
          <w:rPr>
            <w:webHidden/>
          </w:rPr>
          <w:instrText xml:space="preserve"> PAGEREF _Toc181702675 \h </w:instrText>
        </w:r>
        <w:r>
          <w:rPr>
            <w:webHidden/>
          </w:rPr>
        </w:r>
        <w:r>
          <w:rPr>
            <w:webHidden/>
          </w:rPr>
          <w:fldChar w:fldCharType="separate"/>
        </w:r>
        <w:r>
          <w:rPr>
            <w:webHidden/>
          </w:rPr>
          <w:t>35</w:t>
        </w:r>
        <w:r>
          <w:rPr>
            <w:webHidden/>
          </w:rPr>
          <w:fldChar w:fldCharType="end"/>
        </w:r>
      </w:hyperlink>
    </w:p>
    <w:p w14:paraId="78FC9459" w14:textId="38D7F95F" w:rsidR="00BE221A" w:rsidRDefault="00BE221A">
      <w:pPr>
        <w:pStyle w:val="TOC2"/>
        <w:rPr>
          <w:rFonts w:ascii="Aptos" w:hAnsi="Aptos"/>
          <w:kern w:val="2"/>
          <w:sz w:val="24"/>
          <w:szCs w:val="24"/>
          <w:lang w:val="en-GB" w:eastAsia="en-GB"/>
        </w:rPr>
      </w:pPr>
      <w:hyperlink w:anchor="_Toc181702676" w:history="1">
        <w:r w:rsidRPr="00B43301">
          <w:rPr>
            <w:rStyle w:val="Hyperlink"/>
            <w:bCs/>
            <w:lang w:val="en-GB"/>
          </w:rPr>
          <w:t>8.16</w:t>
        </w:r>
        <w:r>
          <w:rPr>
            <w:rFonts w:ascii="Aptos" w:hAnsi="Aptos"/>
            <w:kern w:val="2"/>
            <w:sz w:val="24"/>
            <w:szCs w:val="24"/>
            <w:lang w:val="en-GB" w:eastAsia="en-GB"/>
          </w:rPr>
          <w:tab/>
        </w:r>
        <w:r w:rsidRPr="00B43301">
          <w:rPr>
            <w:rStyle w:val="Hyperlink"/>
            <w:bCs/>
            <w:lang w:val="en-GB"/>
          </w:rPr>
          <w:t>Bollard</w:t>
        </w:r>
        <w:r>
          <w:rPr>
            <w:webHidden/>
          </w:rPr>
          <w:tab/>
        </w:r>
        <w:r>
          <w:rPr>
            <w:webHidden/>
          </w:rPr>
          <w:fldChar w:fldCharType="begin"/>
        </w:r>
        <w:r>
          <w:rPr>
            <w:webHidden/>
          </w:rPr>
          <w:instrText xml:space="preserve"> PAGEREF _Toc181702676 \h </w:instrText>
        </w:r>
        <w:r>
          <w:rPr>
            <w:webHidden/>
          </w:rPr>
        </w:r>
        <w:r>
          <w:rPr>
            <w:webHidden/>
          </w:rPr>
          <w:fldChar w:fldCharType="separate"/>
        </w:r>
        <w:r>
          <w:rPr>
            <w:webHidden/>
          </w:rPr>
          <w:t>35</w:t>
        </w:r>
        <w:r>
          <w:rPr>
            <w:webHidden/>
          </w:rPr>
          <w:fldChar w:fldCharType="end"/>
        </w:r>
      </w:hyperlink>
    </w:p>
    <w:p w14:paraId="0CD4185D" w14:textId="3C7C22C7" w:rsidR="00BE221A" w:rsidRDefault="00BE221A">
      <w:pPr>
        <w:pStyle w:val="TOC2"/>
        <w:rPr>
          <w:rFonts w:ascii="Aptos" w:hAnsi="Aptos"/>
          <w:kern w:val="2"/>
          <w:sz w:val="24"/>
          <w:szCs w:val="24"/>
          <w:lang w:val="en-GB" w:eastAsia="en-GB"/>
        </w:rPr>
      </w:pPr>
      <w:hyperlink w:anchor="_Toc181702677" w:history="1">
        <w:r w:rsidRPr="00B43301">
          <w:rPr>
            <w:rStyle w:val="Hyperlink"/>
            <w:bCs/>
            <w:lang w:val="en-GB"/>
          </w:rPr>
          <w:t>8.17</w:t>
        </w:r>
        <w:r>
          <w:rPr>
            <w:rFonts w:ascii="Aptos" w:hAnsi="Aptos"/>
            <w:kern w:val="2"/>
            <w:sz w:val="24"/>
            <w:szCs w:val="24"/>
            <w:lang w:val="en-GB" w:eastAsia="en-GB"/>
          </w:rPr>
          <w:tab/>
        </w:r>
        <w:r w:rsidRPr="00B43301">
          <w:rPr>
            <w:rStyle w:val="Hyperlink"/>
            <w:bCs/>
            <w:lang w:val="en-GB"/>
          </w:rPr>
          <w:t>Dry dock</w:t>
        </w:r>
        <w:r>
          <w:rPr>
            <w:webHidden/>
          </w:rPr>
          <w:tab/>
        </w:r>
        <w:r>
          <w:rPr>
            <w:webHidden/>
          </w:rPr>
          <w:fldChar w:fldCharType="begin"/>
        </w:r>
        <w:r>
          <w:rPr>
            <w:webHidden/>
          </w:rPr>
          <w:instrText xml:space="preserve"> PAGEREF _Toc181702677 \h </w:instrText>
        </w:r>
        <w:r>
          <w:rPr>
            <w:webHidden/>
          </w:rPr>
        </w:r>
        <w:r>
          <w:rPr>
            <w:webHidden/>
          </w:rPr>
          <w:fldChar w:fldCharType="separate"/>
        </w:r>
        <w:r>
          <w:rPr>
            <w:webHidden/>
          </w:rPr>
          <w:t>35</w:t>
        </w:r>
        <w:r>
          <w:rPr>
            <w:webHidden/>
          </w:rPr>
          <w:fldChar w:fldCharType="end"/>
        </w:r>
      </w:hyperlink>
    </w:p>
    <w:p w14:paraId="3FB76F58" w14:textId="698E55C7" w:rsidR="00BE221A" w:rsidRDefault="00BE221A">
      <w:pPr>
        <w:pStyle w:val="TOC2"/>
        <w:rPr>
          <w:rFonts w:ascii="Aptos" w:hAnsi="Aptos"/>
          <w:kern w:val="2"/>
          <w:sz w:val="24"/>
          <w:szCs w:val="24"/>
          <w:lang w:val="en-GB" w:eastAsia="en-GB"/>
        </w:rPr>
      </w:pPr>
      <w:hyperlink w:anchor="_Toc181702678" w:history="1">
        <w:r w:rsidRPr="00B43301">
          <w:rPr>
            <w:rStyle w:val="Hyperlink"/>
            <w:bCs/>
            <w:lang w:val="en-GB"/>
          </w:rPr>
          <w:t>8.18</w:t>
        </w:r>
        <w:r>
          <w:rPr>
            <w:rFonts w:ascii="Aptos" w:hAnsi="Aptos"/>
            <w:kern w:val="2"/>
            <w:sz w:val="24"/>
            <w:szCs w:val="24"/>
            <w:lang w:val="en-GB" w:eastAsia="en-GB"/>
          </w:rPr>
          <w:tab/>
        </w:r>
        <w:r w:rsidRPr="00B43301">
          <w:rPr>
            <w:rStyle w:val="Hyperlink"/>
            <w:bCs/>
            <w:lang w:val="en-GB"/>
          </w:rPr>
          <w:t>Floating dock</w:t>
        </w:r>
        <w:r>
          <w:rPr>
            <w:webHidden/>
          </w:rPr>
          <w:tab/>
        </w:r>
        <w:r>
          <w:rPr>
            <w:webHidden/>
          </w:rPr>
          <w:fldChar w:fldCharType="begin"/>
        </w:r>
        <w:r>
          <w:rPr>
            <w:webHidden/>
          </w:rPr>
          <w:instrText xml:space="preserve"> PAGEREF _Toc181702678 \h </w:instrText>
        </w:r>
        <w:r>
          <w:rPr>
            <w:webHidden/>
          </w:rPr>
        </w:r>
        <w:r>
          <w:rPr>
            <w:webHidden/>
          </w:rPr>
          <w:fldChar w:fldCharType="separate"/>
        </w:r>
        <w:r>
          <w:rPr>
            <w:webHidden/>
          </w:rPr>
          <w:t>35</w:t>
        </w:r>
        <w:r>
          <w:rPr>
            <w:webHidden/>
          </w:rPr>
          <w:fldChar w:fldCharType="end"/>
        </w:r>
      </w:hyperlink>
    </w:p>
    <w:p w14:paraId="7B374859" w14:textId="018431D3" w:rsidR="00BE221A" w:rsidRDefault="00BE221A">
      <w:pPr>
        <w:pStyle w:val="TOC2"/>
        <w:rPr>
          <w:rFonts w:ascii="Aptos" w:hAnsi="Aptos"/>
          <w:kern w:val="2"/>
          <w:sz w:val="24"/>
          <w:szCs w:val="24"/>
          <w:lang w:val="en-GB" w:eastAsia="en-GB"/>
        </w:rPr>
      </w:pPr>
      <w:hyperlink w:anchor="_Toc181702679" w:history="1">
        <w:r w:rsidRPr="00B43301">
          <w:rPr>
            <w:rStyle w:val="Hyperlink"/>
            <w:bCs/>
            <w:lang w:val="en-GB"/>
          </w:rPr>
          <w:t>8.19</w:t>
        </w:r>
        <w:r>
          <w:rPr>
            <w:rFonts w:ascii="Aptos" w:hAnsi="Aptos"/>
            <w:kern w:val="2"/>
            <w:sz w:val="24"/>
            <w:szCs w:val="24"/>
            <w:lang w:val="en-GB" w:eastAsia="en-GB"/>
          </w:rPr>
          <w:tab/>
        </w:r>
        <w:r w:rsidRPr="00B43301">
          <w:rPr>
            <w:rStyle w:val="Hyperlink"/>
            <w:bCs/>
            <w:lang w:val="en-GB"/>
          </w:rPr>
          <w:t>Pontoon</w:t>
        </w:r>
        <w:r>
          <w:rPr>
            <w:webHidden/>
          </w:rPr>
          <w:tab/>
        </w:r>
        <w:r>
          <w:rPr>
            <w:webHidden/>
          </w:rPr>
          <w:fldChar w:fldCharType="begin"/>
        </w:r>
        <w:r>
          <w:rPr>
            <w:webHidden/>
          </w:rPr>
          <w:instrText xml:space="preserve"> PAGEREF _Toc181702679 \h </w:instrText>
        </w:r>
        <w:r>
          <w:rPr>
            <w:webHidden/>
          </w:rPr>
        </w:r>
        <w:r>
          <w:rPr>
            <w:webHidden/>
          </w:rPr>
          <w:fldChar w:fldCharType="separate"/>
        </w:r>
        <w:r>
          <w:rPr>
            <w:webHidden/>
          </w:rPr>
          <w:t>36</w:t>
        </w:r>
        <w:r>
          <w:rPr>
            <w:webHidden/>
          </w:rPr>
          <w:fldChar w:fldCharType="end"/>
        </w:r>
      </w:hyperlink>
    </w:p>
    <w:p w14:paraId="12DF862E" w14:textId="2C88D15D" w:rsidR="00BE221A" w:rsidRDefault="00BE221A">
      <w:pPr>
        <w:pStyle w:val="TOC2"/>
        <w:rPr>
          <w:rFonts w:ascii="Aptos" w:hAnsi="Aptos"/>
          <w:kern w:val="2"/>
          <w:sz w:val="24"/>
          <w:szCs w:val="24"/>
          <w:lang w:val="en-GB" w:eastAsia="en-GB"/>
        </w:rPr>
      </w:pPr>
      <w:hyperlink w:anchor="_Toc181702680" w:history="1">
        <w:r w:rsidRPr="00B43301">
          <w:rPr>
            <w:rStyle w:val="Hyperlink"/>
            <w:bCs/>
            <w:lang w:val="en-GB"/>
          </w:rPr>
          <w:t>8.20</w:t>
        </w:r>
        <w:r>
          <w:rPr>
            <w:rFonts w:ascii="Aptos" w:hAnsi="Aptos"/>
            <w:kern w:val="2"/>
            <w:sz w:val="24"/>
            <w:szCs w:val="24"/>
            <w:lang w:val="en-GB" w:eastAsia="en-GB"/>
          </w:rPr>
          <w:tab/>
        </w:r>
        <w:r w:rsidRPr="00B43301">
          <w:rPr>
            <w:rStyle w:val="Hyperlink"/>
            <w:bCs/>
            <w:lang w:val="en-GB"/>
          </w:rPr>
          <w:t>Dock area</w:t>
        </w:r>
        <w:r>
          <w:rPr>
            <w:webHidden/>
          </w:rPr>
          <w:tab/>
        </w:r>
        <w:r>
          <w:rPr>
            <w:webHidden/>
          </w:rPr>
          <w:fldChar w:fldCharType="begin"/>
        </w:r>
        <w:r>
          <w:rPr>
            <w:webHidden/>
          </w:rPr>
          <w:instrText xml:space="preserve"> PAGEREF _Toc181702680 \h </w:instrText>
        </w:r>
        <w:r>
          <w:rPr>
            <w:webHidden/>
          </w:rPr>
        </w:r>
        <w:r>
          <w:rPr>
            <w:webHidden/>
          </w:rPr>
          <w:fldChar w:fldCharType="separate"/>
        </w:r>
        <w:r>
          <w:rPr>
            <w:webHidden/>
          </w:rPr>
          <w:t>37</w:t>
        </w:r>
        <w:r>
          <w:rPr>
            <w:webHidden/>
          </w:rPr>
          <w:fldChar w:fldCharType="end"/>
        </w:r>
      </w:hyperlink>
    </w:p>
    <w:p w14:paraId="242B5254" w14:textId="1D6620C9" w:rsidR="00BE221A" w:rsidRDefault="00BE221A">
      <w:pPr>
        <w:pStyle w:val="TOC2"/>
        <w:rPr>
          <w:rFonts w:ascii="Aptos" w:hAnsi="Aptos"/>
          <w:kern w:val="2"/>
          <w:sz w:val="24"/>
          <w:szCs w:val="24"/>
          <w:lang w:val="en-GB" w:eastAsia="en-GB"/>
        </w:rPr>
      </w:pPr>
      <w:hyperlink w:anchor="_Toc181702681" w:history="1">
        <w:r w:rsidRPr="00B43301">
          <w:rPr>
            <w:rStyle w:val="Hyperlink"/>
            <w:bCs/>
            <w:lang w:val="en-GB"/>
          </w:rPr>
          <w:t>8.21</w:t>
        </w:r>
        <w:r>
          <w:rPr>
            <w:rFonts w:ascii="Aptos" w:hAnsi="Aptos"/>
            <w:kern w:val="2"/>
            <w:sz w:val="24"/>
            <w:szCs w:val="24"/>
            <w:lang w:val="en-GB" w:eastAsia="en-GB"/>
          </w:rPr>
          <w:tab/>
        </w:r>
        <w:r w:rsidRPr="00B43301">
          <w:rPr>
            <w:rStyle w:val="Hyperlink"/>
            <w:bCs/>
            <w:lang w:val="en-GB"/>
          </w:rPr>
          <w:t>Gridiron</w:t>
        </w:r>
        <w:r>
          <w:rPr>
            <w:webHidden/>
          </w:rPr>
          <w:tab/>
        </w:r>
        <w:r>
          <w:rPr>
            <w:webHidden/>
          </w:rPr>
          <w:fldChar w:fldCharType="begin"/>
        </w:r>
        <w:r>
          <w:rPr>
            <w:webHidden/>
          </w:rPr>
          <w:instrText xml:space="preserve"> PAGEREF _Toc181702681 \h </w:instrText>
        </w:r>
        <w:r>
          <w:rPr>
            <w:webHidden/>
          </w:rPr>
        </w:r>
        <w:r>
          <w:rPr>
            <w:webHidden/>
          </w:rPr>
          <w:fldChar w:fldCharType="separate"/>
        </w:r>
        <w:r>
          <w:rPr>
            <w:webHidden/>
          </w:rPr>
          <w:t>37</w:t>
        </w:r>
        <w:r>
          <w:rPr>
            <w:webHidden/>
          </w:rPr>
          <w:fldChar w:fldCharType="end"/>
        </w:r>
      </w:hyperlink>
    </w:p>
    <w:p w14:paraId="2D021C29" w14:textId="01BB6A07" w:rsidR="00BE221A" w:rsidRDefault="00BE221A">
      <w:pPr>
        <w:pStyle w:val="TOC2"/>
        <w:rPr>
          <w:rFonts w:ascii="Aptos" w:hAnsi="Aptos"/>
          <w:kern w:val="2"/>
          <w:sz w:val="24"/>
          <w:szCs w:val="24"/>
          <w:lang w:val="en-GB" w:eastAsia="en-GB"/>
        </w:rPr>
      </w:pPr>
      <w:hyperlink w:anchor="_Toc181702682" w:history="1">
        <w:r w:rsidRPr="00B43301">
          <w:rPr>
            <w:rStyle w:val="Hyperlink"/>
            <w:bCs/>
            <w:lang w:val="en-GB"/>
          </w:rPr>
          <w:t>8.22</w:t>
        </w:r>
        <w:r>
          <w:rPr>
            <w:rFonts w:ascii="Aptos" w:hAnsi="Aptos"/>
            <w:kern w:val="2"/>
            <w:sz w:val="24"/>
            <w:szCs w:val="24"/>
            <w:lang w:val="en-GB" w:eastAsia="en-GB"/>
          </w:rPr>
          <w:tab/>
        </w:r>
        <w:r w:rsidRPr="00B43301">
          <w:rPr>
            <w:rStyle w:val="Hyperlink"/>
            <w:bCs/>
            <w:lang w:val="en-GB"/>
          </w:rPr>
          <w:t>Lock basin</w:t>
        </w:r>
        <w:r>
          <w:rPr>
            <w:webHidden/>
          </w:rPr>
          <w:tab/>
        </w:r>
        <w:r>
          <w:rPr>
            <w:webHidden/>
          </w:rPr>
          <w:fldChar w:fldCharType="begin"/>
        </w:r>
        <w:r>
          <w:rPr>
            <w:webHidden/>
          </w:rPr>
          <w:instrText xml:space="preserve"> PAGEREF _Toc181702682 \h </w:instrText>
        </w:r>
        <w:r>
          <w:rPr>
            <w:webHidden/>
          </w:rPr>
        </w:r>
        <w:r>
          <w:rPr>
            <w:webHidden/>
          </w:rPr>
          <w:fldChar w:fldCharType="separate"/>
        </w:r>
        <w:r>
          <w:rPr>
            <w:webHidden/>
          </w:rPr>
          <w:t>37</w:t>
        </w:r>
        <w:r>
          <w:rPr>
            <w:webHidden/>
          </w:rPr>
          <w:fldChar w:fldCharType="end"/>
        </w:r>
      </w:hyperlink>
    </w:p>
    <w:p w14:paraId="44FF1AD9" w14:textId="022B8B63" w:rsidR="00BE221A" w:rsidRDefault="00BE221A">
      <w:pPr>
        <w:pStyle w:val="TOC2"/>
        <w:rPr>
          <w:rFonts w:ascii="Aptos" w:hAnsi="Aptos"/>
          <w:kern w:val="2"/>
          <w:sz w:val="24"/>
          <w:szCs w:val="24"/>
          <w:lang w:val="en-GB" w:eastAsia="en-GB"/>
        </w:rPr>
      </w:pPr>
      <w:hyperlink w:anchor="_Toc181702683" w:history="1">
        <w:r w:rsidRPr="00B43301">
          <w:rPr>
            <w:rStyle w:val="Hyperlink"/>
            <w:bCs/>
            <w:lang w:val="en-GB"/>
          </w:rPr>
          <w:t>8.23</w:t>
        </w:r>
        <w:r>
          <w:rPr>
            <w:rFonts w:ascii="Aptos" w:hAnsi="Aptos"/>
            <w:kern w:val="2"/>
            <w:sz w:val="24"/>
            <w:szCs w:val="24"/>
            <w:lang w:val="en-GB" w:eastAsia="en-GB"/>
          </w:rPr>
          <w:tab/>
        </w:r>
        <w:r w:rsidRPr="00B43301">
          <w:rPr>
            <w:rStyle w:val="Hyperlink"/>
            <w:bCs/>
            <w:lang w:val="en-GB"/>
          </w:rPr>
          <w:t>Mooring trot</w:t>
        </w:r>
        <w:r>
          <w:rPr>
            <w:webHidden/>
          </w:rPr>
          <w:tab/>
        </w:r>
        <w:r>
          <w:rPr>
            <w:webHidden/>
          </w:rPr>
          <w:fldChar w:fldCharType="begin"/>
        </w:r>
        <w:r>
          <w:rPr>
            <w:webHidden/>
          </w:rPr>
          <w:instrText xml:space="preserve"> PAGEREF _Toc181702683 \h </w:instrText>
        </w:r>
        <w:r>
          <w:rPr>
            <w:webHidden/>
          </w:rPr>
        </w:r>
        <w:r>
          <w:rPr>
            <w:webHidden/>
          </w:rPr>
          <w:fldChar w:fldCharType="separate"/>
        </w:r>
        <w:r>
          <w:rPr>
            <w:webHidden/>
          </w:rPr>
          <w:t>37</w:t>
        </w:r>
        <w:r>
          <w:rPr>
            <w:webHidden/>
          </w:rPr>
          <w:fldChar w:fldCharType="end"/>
        </w:r>
      </w:hyperlink>
    </w:p>
    <w:p w14:paraId="09B5DB64" w14:textId="6FA36AAB"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84" w:history="1">
        <w:r w:rsidRPr="00B43301">
          <w:rPr>
            <w:rStyle w:val="Hyperlink"/>
            <w:noProof/>
            <w:kern w:val="28"/>
            <w:lang w:val="en-GB"/>
          </w:rPr>
          <w:t>9</w:t>
        </w:r>
        <w:r>
          <w:rPr>
            <w:rFonts w:ascii="Aptos" w:hAnsi="Aptos"/>
            <w:bCs w:val="0"/>
            <w:noProof/>
            <w:kern w:val="2"/>
            <w:sz w:val="24"/>
            <w:szCs w:val="24"/>
            <w:lang w:val="en-GB" w:eastAsia="en-GB"/>
          </w:rPr>
          <w:tab/>
        </w:r>
        <w:r w:rsidRPr="00B43301">
          <w:rPr>
            <w:rStyle w:val="Hyperlink"/>
            <w:noProof/>
            <w:kern w:val="28"/>
            <w:lang w:val="en-GB"/>
          </w:rPr>
          <w:t>Geo Features – Topographic Terms</w:t>
        </w:r>
        <w:r>
          <w:rPr>
            <w:noProof/>
            <w:webHidden/>
          </w:rPr>
          <w:tab/>
        </w:r>
        <w:r>
          <w:rPr>
            <w:noProof/>
            <w:webHidden/>
          </w:rPr>
          <w:fldChar w:fldCharType="begin"/>
        </w:r>
        <w:r>
          <w:rPr>
            <w:noProof/>
            <w:webHidden/>
          </w:rPr>
          <w:instrText xml:space="preserve"> PAGEREF _Toc181702684 \h </w:instrText>
        </w:r>
        <w:r>
          <w:rPr>
            <w:noProof/>
            <w:webHidden/>
          </w:rPr>
        </w:r>
        <w:r>
          <w:rPr>
            <w:noProof/>
            <w:webHidden/>
          </w:rPr>
          <w:fldChar w:fldCharType="separate"/>
        </w:r>
        <w:r>
          <w:rPr>
            <w:noProof/>
            <w:webHidden/>
          </w:rPr>
          <w:t>38</w:t>
        </w:r>
        <w:r>
          <w:rPr>
            <w:noProof/>
            <w:webHidden/>
          </w:rPr>
          <w:fldChar w:fldCharType="end"/>
        </w:r>
      </w:hyperlink>
    </w:p>
    <w:p w14:paraId="20AE35AA" w14:textId="6102CAAE" w:rsidR="00BE221A" w:rsidRDefault="00BE221A">
      <w:pPr>
        <w:pStyle w:val="TOC2"/>
        <w:rPr>
          <w:rFonts w:ascii="Aptos" w:hAnsi="Aptos"/>
          <w:kern w:val="2"/>
          <w:sz w:val="24"/>
          <w:szCs w:val="24"/>
          <w:lang w:val="en-GB" w:eastAsia="en-GB"/>
        </w:rPr>
      </w:pPr>
      <w:hyperlink w:anchor="_Toc181702685" w:history="1">
        <w:r w:rsidRPr="00B43301">
          <w:rPr>
            <w:rStyle w:val="Hyperlink"/>
            <w:bCs/>
            <w:lang w:val="en-GB"/>
          </w:rPr>
          <w:t>9.1</w:t>
        </w:r>
        <w:r>
          <w:rPr>
            <w:rFonts w:ascii="Aptos" w:hAnsi="Aptos"/>
            <w:kern w:val="2"/>
            <w:sz w:val="24"/>
            <w:szCs w:val="24"/>
            <w:lang w:val="en-GB" w:eastAsia="en-GB"/>
          </w:rPr>
          <w:tab/>
        </w:r>
        <w:r w:rsidRPr="00B43301">
          <w:rPr>
            <w:rStyle w:val="Hyperlink"/>
            <w:bCs/>
            <w:lang w:val="en-GB"/>
          </w:rPr>
          <w:t>Sea area/named water area</w:t>
        </w:r>
        <w:r>
          <w:rPr>
            <w:webHidden/>
          </w:rPr>
          <w:tab/>
        </w:r>
        <w:r>
          <w:rPr>
            <w:webHidden/>
          </w:rPr>
          <w:fldChar w:fldCharType="begin"/>
        </w:r>
        <w:r>
          <w:rPr>
            <w:webHidden/>
          </w:rPr>
          <w:instrText xml:space="preserve"> PAGEREF _Toc181702685 \h </w:instrText>
        </w:r>
        <w:r>
          <w:rPr>
            <w:webHidden/>
          </w:rPr>
        </w:r>
        <w:r>
          <w:rPr>
            <w:webHidden/>
          </w:rPr>
          <w:fldChar w:fldCharType="separate"/>
        </w:r>
        <w:r>
          <w:rPr>
            <w:webHidden/>
          </w:rPr>
          <w:t>38</w:t>
        </w:r>
        <w:r>
          <w:rPr>
            <w:webHidden/>
          </w:rPr>
          <w:fldChar w:fldCharType="end"/>
        </w:r>
      </w:hyperlink>
    </w:p>
    <w:p w14:paraId="564D8649" w14:textId="5904C3C5"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86" w:history="1">
        <w:r w:rsidRPr="00B43301">
          <w:rPr>
            <w:rStyle w:val="Hyperlink"/>
            <w:noProof/>
            <w:kern w:val="28"/>
            <w:lang w:val="en-GB"/>
          </w:rPr>
          <w:t>10</w:t>
        </w:r>
        <w:r>
          <w:rPr>
            <w:rFonts w:ascii="Aptos" w:hAnsi="Aptos"/>
            <w:bCs w:val="0"/>
            <w:noProof/>
            <w:kern w:val="2"/>
            <w:sz w:val="24"/>
            <w:szCs w:val="24"/>
            <w:lang w:val="en-GB" w:eastAsia="en-GB"/>
          </w:rPr>
          <w:tab/>
        </w:r>
        <w:r w:rsidRPr="00B43301">
          <w:rPr>
            <w:rStyle w:val="Hyperlink"/>
            <w:noProof/>
            <w:kern w:val="28"/>
            <w:lang w:val="en-GB"/>
          </w:rPr>
          <w:t>Geo Features – Tides, Currents</w:t>
        </w:r>
        <w:r>
          <w:rPr>
            <w:noProof/>
            <w:webHidden/>
          </w:rPr>
          <w:tab/>
        </w:r>
        <w:r>
          <w:rPr>
            <w:noProof/>
            <w:webHidden/>
          </w:rPr>
          <w:fldChar w:fldCharType="begin"/>
        </w:r>
        <w:r>
          <w:rPr>
            <w:noProof/>
            <w:webHidden/>
          </w:rPr>
          <w:instrText xml:space="preserve"> PAGEREF _Toc181702686 \h </w:instrText>
        </w:r>
        <w:r>
          <w:rPr>
            <w:noProof/>
            <w:webHidden/>
          </w:rPr>
        </w:r>
        <w:r>
          <w:rPr>
            <w:noProof/>
            <w:webHidden/>
          </w:rPr>
          <w:fldChar w:fldCharType="separate"/>
        </w:r>
        <w:r>
          <w:rPr>
            <w:noProof/>
            <w:webHidden/>
          </w:rPr>
          <w:t>39</w:t>
        </w:r>
        <w:r>
          <w:rPr>
            <w:noProof/>
            <w:webHidden/>
          </w:rPr>
          <w:fldChar w:fldCharType="end"/>
        </w:r>
      </w:hyperlink>
    </w:p>
    <w:p w14:paraId="77257BF4" w14:textId="3DDE8ED8" w:rsidR="00BE221A" w:rsidRDefault="00BE221A">
      <w:pPr>
        <w:pStyle w:val="TOC2"/>
        <w:rPr>
          <w:rFonts w:ascii="Aptos" w:hAnsi="Aptos"/>
          <w:kern w:val="2"/>
          <w:sz w:val="24"/>
          <w:szCs w:val="24"/>
          <w:lang w:val="en-GB" w:eastAsia="en-GB"/>
        </w:rPr>
      </w:pPr>
      <w:hyperlink w:anchor="_Toc181702687" w:history="1">
        <w:r w:rsidRPr="00B43301">
          <w:rPr>
            <w:rStyle w:val="Hyperlink"/>
            <w:bCs/>
            <w:lang w:val="en-GB"/>
          </w:rPr>
          <w:t>10.1</w:t>
        </w:r>
        <w:r>
          <w:rPr>
            <w:rFonts w:ascii="Aptos" w:hAnsi="Aptos"/>
            <w:kern w:val="2"/>
            <w:sz w:val="24"/>
            <w:szCs w:val="24"/>
            <w:lang w:val="en-GB" w:eastAsia="en-GB"/>
          </w:rPr>
          <w:tab/>
        </w:r>
        <w:r w:rsidRPr="00B43301">
          <w:rPr>
            <w:rStyle w:val="Hyperlink"/>
            <w:bCs/>
            <w:lang w:val="en-GB"/>
          </w:rPr>
          <w:t>Tidal data (see S-4 – B-406 to B-408)</w:t>
        </w:r>
        <w:r>
          <w:rPr>
            <w:webHidden/>
          </w:rPr>
          <w:tab/>
        </w:r>
        <w:r>
          <w:rPr>
            <w:webHidden/>
          </w:rPr>
          <w:fldChar w:fldCharType="begin"/>
        </w:r>
        <w:r>
          <w:rPr>
            <w:webHidden/>
          </w:rPr>
          <w:instrText xml:space="preserve"> PAGEREF _Toc181702687 \h </w:instrText>
        </w:r>
        <w:r>
          <w:rPr>
            <w:webHidden/>
          </w:rPr>
        </w:r>
        <w:r>
          <w:rPr>
            <w:webHidden/>
          </w:rPr>
          <w:fldChar w:fldCharType="separate"/>
        </w:r>
        <w:r>
          <w:rPr>
            <w:webHidden/>
          </w:rPr>
          <w:t>39</w:t>
        </w:r>
        <w:r>
          <w:rPr>
            <w:webHidden/>
          </w:rPr>
          <w:fldChar w:fldCharType="end"/>
        </w:r>
      </w:hyperlink>
    </w:p>
    <w:p w14:paraId="74112CE2" w14:textId="76034A6B" w:rsidR="00BE221A" w:rsidRDefault="00BE221A">
      <w:pPr>
        <w:pStyle w:val="TOC2"/>
        <w:rPr>
          <w:rFonts w:ascii="Aptos" w:hAnsi="Aptos"/>
          <w:kern w:val="2"/>
          <w:sz w:val="24"/>
          <w:szCs w:val="24"/>
          <w:lang w:val="en-GB" w:eastAsia="en-GB"/>
        </w:rPr>
      </w:pPr>
      <w:hyperlink w:anchor="_Toc181702688" w:history="1">
        <w:r w:rsidRPr="00B43301">
          <w:rPr>
            <w:rStyle w:val="Hyperlink"/>
            <w:bCs/>
            <w:lang w:val="en-GB"/>
          </w:rPr>
          <w:t>10.2</w:t>
        </w:r>
        <w:r>
          <w:rPr>
            <w:rFonts w:ascii="Aptos" w:hAnsi="Aptos"/>
            <w:kern w:val="2"/>
            <w:sz w:val="24"/>
            <w:szCs w:val="24"/>
            <w:lang w:val="en-GB" w:eastAsia="en-GB"/>
          </w:rPr>
          <w:tab/>
        </w:r>
        <w:r w:rsidRPr="00B43301">
          <w:rPr>
            <w:rStyle w:val="Hyperlink"/>
            <w:bCs/>
            <w:lang w:val="en-GB"/>
          </w:rPr>
          <w:t>Tidal stream – flood/ebb</w:t>
        </w:r>
        <w:r>
          <w:rPr>
            <w:webHidden/>
          </w:rPr>
          <w:tab/>
        </w:r>
        <w:r>
          <w:rPr>
            <w:webHidden/>
          </w:rPr>
          <w:fldChar w:fldCharType="begin"/>
        </w:r>
        <w:r>
          <w:rPr>
            <w:webHidden/>
          </w:rPr>
          <w:instrText xml:space="preserve"> PAGEREF _Toc181702688 \h </w:instrText>
        </w:r>
        <w:r>
          <w:rPr>
            <w:webHidden/>
          </w:rPr>
        </w:r>
        <w:r>
          <w:rPr>
            <w:webHidden/>
          </w:rPr>
          <w:fldChar w:fldCharType="separate"/>
        </w:r>
        <w:r>
          <w:rPr>
            <w:webHidden/>
          </w:rPr>
          <w:t>39</w:t>
        </w:r>
        <w:r>
          <w:rPr>
            <w:webHidden/>
          </w:rPr>
          <w:fldChar w:fldCharType="end"/>
        </w:r>
      </w:hyperlink>
    </w:p>
    <w:p w14:paraId="51F3D402" w14:textId="66554943" w:rsidR="00BE221A" w:rsidRDefault="00BE221A">
      <w:pPr>
        <w:pStyle w:val="TOC2"/>
        <w:rPr>
          <w:rFonts w:ascii="Aptos" w:hAnsi="Aptos"/>
          <w:kern w:val="2"/>
          <w:sz w:val="24"/>
          <w:szCs w:val="24"/>
          <w:lang w:val="en-GB" w:eastAsia="en-GB"/>
        </w:rPr>
      </w:pPr>
      <w:hyperlink w:anchor="_Toc181702689" w:history="1">
        <w:r w:rsidRPr="00B43301">
          <w:rPr>
            <w:rStyle w:val="Hyperlink"/>
            <w:bCs/>
            <w:lang w:val="en-GB"/>
          </w:rPr>
          <w:t>10.3</w:t>
        </w:r>
        <w:r>
          <w:rPr>
            <w:rFonts w:ascii="Aptos" w:hAnsi="Aptos"/>
            <w:kern w:val="2"/>
            <w:sz w:val="24"/>
            <w:szCs w:val="24"/>
            <w:lang w:val="en-GB" w:eastAsia="en-GB"/>
          </w:rPr>
          <w:tab/>
        </w:r>
        <w:r w:rsidRPr="00B43301">
          <w:rPr>
            <w:rStyle w:val="Hyperlink"/>
            <w:bCs/>
            <w:lang w:val="en-GB"/>
          </w:rPr>
          <w:t>Current – non-gravitational</w:t>
        </w:r>
        <w:r>
          <w:rPr>
            <w:webHidden/>
          </w:rPr>
          <w:tab/>
        </w:r>
        <w:r>
          <w:rPr>
            <w:webHidden/>
          </w:rPr>
          <w:fldChar w:fldCharType="begin"/>
        </w:r>
        <w:r>
          <w:rPr>
            <w:webHidden/>
          </w:rPr>
          <w:instrText xml:space="preserve"> PAGEREF _Toc181702689 \h </w:instrText>
        </w:r>
        <w:r>
          <w:rPr>
            <w:webHidden/>
          </w:rPr>
        </w:r>
        <w:r>
          <w:rPr>
            <w:webHidden/>
          </w:rPr>
          <w:fldChar w:fldCharType="separate"/>
        </w:r>
        <w:r>
          <w:rPr>
            <w:webHidden/>
          </w:rPr>
          <w:t>39</w:t>
        </w:r>
        <w:r>
          <w:rPr>
            <w:webHidden/>
          </w:rPr>
          <w:fldChar w:fldCharType="end"/>
        </w:r>
      </w:hyperlink>
    </w:p>
    <w:p w14:paraId="12193EF3" w14:textId="4D779487" w:rsidR="00BE221A" w:rsidRDefault="00BE221A">
      <w:pPr>
        <w:pStyle w:val="TOC2"/>
        <w:rPr>
          <w:rFonts w:ascii="Aptos" w:hAnsi="Aptos"/>
          <w:kern w:val="2"/>
          <w:sz w:val="24"/>
          <w:szCs w:val="24"/>
          <w:lang w:val="en-GB" w:eastAsia="en-GB"/>
        </w:rPr>
      </w:pPr>
      <w:hyperlink w:anchor="_Toc181702690" w:history="1">
        <w:r w:rsidRPr="00B43301">
          <w:rPr>
            <w:rStyle w:val="Hyperlink"/>
            <w:bCs/>
            <w:lang w:val="en-GB"/>
          </w:rPr>
          <w:t>10.4</w:t>
        </w:r>
        <w:r>
          <w:rPr>
            <w:rFonts w:ascii="Aptos" w:hAnsi="Aptos"/>
            <w:kern w:val="2"/>
            <w:sz w:val="24"/>
            <w:szCs w:val="24"/>
            <w:lang w:val="en-GB" w:eastAsia="en-GB"/>
          </w:rPr>
          <w:tab/>
        </w:r>
        <w:r w:rsidRPr="00B43301">
          <w:rPr>
            <w:rStyle w:val="Hyperlink"/>
            <w:bCs/>
            <w:lang w:val="en-GB"/>
          </w:rPr>
          <w:t>Water turbulence</w:t>
        </w:r>
        <w:r>
          <w:rPr>
            <w:webHidden/>
          </w:rPr>
          <w:tab/>
        </w:r>
        <w:r>
          <w:rPr>
            <w:webHidden/>
          </w:rPr>
          <w:fldChar w:fldCharType="begin"/>
        </w:r>
        <w:r>
          <w:rPr>
            <w:webHidden/>
          </w:rPr>
          <w:instrText xml:space="preserve"> PAGEREF _Toc181702690 \h </w:instrText>
        </w:r>
        <w:r>
          <w:rPr>
            <w:webHidden/>
          </w:rPr>
        </w:r>
        <w:r>
          <w:rPr>
            <w:webHidden/>
          </w:rPr>
          <w:fldChar w:fldCharType="separate"/>
        </w:r>
        <w:r>
          <w:rPr>
            <w:webHidden/>
          </w:rPr>
          <w:t>39</w:t>
        </w:r>
        <w:r>
          <w:rPr>
            <w:webHidden/>
          </w:rPr>
          <w:fldChar w:fldCharType="end"/>
        </w:r>
      </w:hyperlink>
    </w:p>
    <w:p w14:paraId="6D90AB2B" w14:textId="7704E96F" w:rsidR="00BE221A" w:rsidRDefault="00BE221A">
      <w:pPr>
        <w:pStyle w:val="TOC2"/>
        <w:rPr>
          <w:rFonts w:ascii="Aptos" w:hAnsi="Aptos"/>
          <w:kern w:val="2"/>
          <w:sz w:val="24"/>
          <w:szCs w:val="24"/>
          <w:lang w:val="en-GB" w:eastAsia="en-GB"/>
        </w:rPr>
      </w:pPr>
      <w:hyperlink w:anchor="_Toc181702691" w:history="1">
        <w:r w:rsidRPr="00B43301">
          <w:rPr>
            <w:rStyle w:val="Hyperlink"/>
            <w:bCs/>
            <w:lang w:val="en-GB"/>
          </w:rPr>
          <w:t>10.5</w:t>
        </w:r>
        <w:r>
          <w:rPr>
            <w:rFonts w:ascii="Aptos" w:hAnsi="Aptos"/>
            <w:kern w:val="2"/>
            <w:sz w:val="24"/>
            <w:szCs w:val="24"/>
            <w:lang w:val="en-GB" w:eastAsia="en-GB"/>
          </w:rPr>
          <w:tab/>
        </w:r>
        <w:r w:rsidRPr="00B43301">
          <w:rPr>
            <w:rStyle w:val="Hyperlink"/>
            <w:bCs/>
            <w:lang w:val="en-GB"/>
          </w:rPr>
          <w:t>Tidal stream panel data</w:t>
        </w:r>
        <w:r>
          <w:rPr>
            <w:webHidden/>
          </w:rPr>
          <w:tab/>
        </w:r>
        <w:r>
          <w:rPr>
            <w:webHidden/>
          </w:rPr>
          <w:fldChar w:fldCharType="begin"/>
        </w:r>
        <w:r>
          <w:rPr>
            <w:webHidden/>
          </w:rPr>
          <w:instrText xml:space="preserve"> PAGEREF _Toc181702691 \h </w:instrText>
        </w:r>
        <w:r>
          <w:rPr>
            <w:webHidden/>
          </w:rPr>
        </w:r>
        <w:r>
          <w:rPr>
            <w:webHidden/>
          </w:rPr>
          <w:fldChar w:fldCharType="separate"/>
        </w:r>
        <w:r>
          <w:rPr>
            <w:webHidden/>
          </w:rPr>
          <w:t>39</w:t>
        </w:r>
        <w:r>
          <w:rPr>
            <w:webHidden/>
          </w:rPr>
          <w:fldChar w:fldCharType="end"/>
        </w:r>
      </w:hyperlink>
    </w:p>
    <w:p w14:paraId="620387FB" w14:textId="69CFA0E2"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692" w:history="1">
        <w:r w:rsidRPr="00B43301">
          <w:rPr>
            <w:rStyle w:val="Hyperlink"/>
            <w:noProof/>
            <w:kern w:val="28"/>
            <w:lang w:val="en-GB"/>
          </w:rPr>
          <w:t>11</w:t>
        </w:r>
        <w:r>
          <w:rPr>
            <w:rFonts w:ascii="Aptos" w:hAnsi="Aptos"/>
            <w:bCs w:val="0"/>
            <w:noProof/>
            <w:kern w:val="2"/>
            <w:sz w:val="24"/>
            <w:szCs w:val="24"/>
            <w:lang w:val="en-GB" w:eastAsia="en-GB"/>
          </w:rPr>
          <w:tab/>
        </w:r>
        <w:r w:rsidRPr="00B43301">
          <w:rPr>
            <w:rStyle w:val="Hyperlink"/>
            <w:noProof/>
            <w:kern w:val="28"/>
            <w:lang w:val="en-GB"/>
          </w:rPr>
          <w:t>Geo Features – Depths</w:t>
        </w:r>
        <w:r>
          <w:rPr>
            <w:noProof/>
            <w:webHidden/>
          </w:rPr>
          <w:tab/>
        </w:r>
        <w:r>
          <w:rPr>
            <w:noProof/>
            <w:webHidden/>
          </w:rPr>
          <w:fldChar w:fldCharType="begin"/>
        </w:r>
        <w:r>
          <w:rPr>
            <w:noProof/>
            <w:webHidden/>
          </w:rPr>
          <w:instrText xml:space="preserve"> PAGEREF _Toc181702692 \h </w:instrText>
        </w:r>
        <w:r>
          <w:rPr>
            <w:noProof/>
            <w:webHidden/>
          </w:rPr>
        </w:r>
        <w:r>
          <w:rPr>
            <w:noProof/>
            <w:webHidden/>
          </w:rPr>
          <w:fldChar w:fldCharType="separate"/>
        </w:r>
        <w:r>
          <w:rPr>
            <w:noProof/>
            <w:webHidden/>
          </w:rPr>
          <w:t>42</w:t>
        </w:r>
        <w:r>
          <w:rPr>
            <w:noProof/>
            <w:webHidden/>
          </w:rPr>
          <w:fldChar w:fldCharType="end"/>
        </w:r>
      </w:hyperlink>
    </w:p>
    <w:p w14:paraId="3C848FA9" w14:textId="15BAF122" w:rsidR="00BE221A" w:rsidRDefault="00BE221A">
      <w:pPr>
        <w:pStyle w:val="TOC2"/>
        <w:rPr>
          <w:rFonts w:ascii="Aptos" w:hAnsi="Aptos"/>
          <w:kern w:val="2"/>
          <w:sz w:val="24"/>
          <w:szCs w:val="24"/>
          <w:lang w:val="en-GB" w:eastAsia="en-GB"/>
        </w:rPr>
      </w:pPr>
      <w:hyperlink w:anchor="_Toc181702693" w:history="1">
        <w:r w:rsidRPr="00B43301">
          <w:rPr>
            <w:rStyle w:val="Hyperlink"/>
            <w:bCs/>
            <w:lang w:val="en-GB"/>
          </w:rPr>
          <w:t>11.1</w:t>
        </w:r>
        <w:r>
          <w:rPr>
            <w:rFonts w:ascii="Aptos" w:hAnsi="Aptos"/>
            <w:kern w:val="2"/>
            <w:sz w:val="24"/>
            <w:szCs w:val="24"/>
            <w:lang w:val="en-GB" w:eastAsia="en-GB"/>
          </w:rPr>
          <w:tab/>
        </w:r>
        <w:r w:rsidRPr="00B43301">
          <w:rPr>
            <w:rStyle w:val="Hyperlink"/>
            <w:bCs/>
            <w:lang w:val="en-GB"/>
          </w:rPr>
          <w:t>Generalisation of depth portrayal</w:t>
        </w:r>
        <w:r>
          <w:rPr>
            <w:webHidden/>
          </w:rPr>
          <w:tab/>
        </w:r>
        <w:r>
          <w:rPr>
            <w:webHidden/>
          </w:rPr>
          <w:fldChar w:fldCharType="begin"/>
        </w:r>
        <w:r>
          <w:rPr>
            <w:webHidden/>
          </w:rPr>
          <w:instrText xml:space="preserve"> PAGEREF _Toc181702693 \h </w:instrText>
        </w:r>
        <w:r>
          <w:rPr>
            <w:webHidden/>
          </w:rPr>
        </w:r>
        <w:r>
          <w:rPr>
            <w:webHidden/>
          </w:rPr>
          <w:fldChar w:fldCharType="separate"/>
        </w:r>
        <w:r>
          <w:rPr>
            <w:webHidden/>
          </w:rPr>
          <w:t>42</w:t>
        </w:r>
        <w:r>
          <w:rPr>
            <w:webHidden/>
          </w:rPr>
          <w:fldChar w:fldCharType="end"/>
        </w:r>
      </w:hyperlink>
    </w:p>
    <w:p w14:paraId="44881A50" w14:textId="65874972" w:rsidR="00BE221A" w:rsidRDefault="00BE221A">
      <w:pPr>
        <w:pStyle w:val="TOC2"/>
        <w:rPr>
          <w:rFonts w:ascii="Aptos" w:hAnsi="Aptos"/>
          <w:kern w:val="2"/>
          <w:sz w:val="24"/>
          <w:szCs w:val="24"/>
          <w:lang w:val="en-GB" w:eastAsia="en-GB"/>
        </w:rPr>
      </w:pPr>
      <w:hyperlink w:anchor="_Toc181702694" w:history="1">
        <w:r w:rsidRPr="00B43301">
          <w:rPr>
            <w:rStyle w:val="Hyperlink"/>
            <w:bCs/>
            <w:lang w:val="en-GB"/>
          </w:rPr>
          <w:t>11.2</w:t>
        </w:r>
        <w:r>
          <w:rPr>
            <w:rFonts w:ascii="Aptos" w:hAnsi="Aptos"/>
            <w:kern w:val="2"/>
            <w:sz w:val="24"/>
            <w:szCs w:val="24"/>
            <w:lang w:val="en-GB" w:eastAsia="en-GB"/>
          </w:rPr>
          <w:tab/>
        </w:r>
        <w:r w:rsidRPr="00B43301">
          <w:rPr>
            <w:rStyle w:val="Hyperlink"/>
            <w:bCs/>
            <w:lang w:val="en-GB"/>
          </w:rPr>
          <w:t>Representation of depth: General</w:t>
        </w:r>
        <w:r>
          <w:rPr>
            <w:webHidden/>
          </w:rPr>
          <w:tab/>
        </w:r>
        <w:r>
          <w:rPr>
            <w:webHidden/>
          </w:rPr>
          <w:fldChar w:fldCharType="begin"/>
        </w:r>
        <w:r>
          <w:rPr>
            <w:webHidden/>
          </w:rPr>
          <w:instrText xml:space="preserve"> PAGEREF _Toc181702694 \h </w:instrText>
        </w:r>
        <w:r>
          <w:rPr>
            <w:webHidden/>
          </w:rPr>
        </w:r>
        <w:r>
          <w:rPr>
            <w:webHidden/>
          </w:rPr>
          <w:fldChar w:fldCharType="separate"/>
        </w:r>
        <w:r>
          <w:rPr>
            <w:webHidden/>
          </w:rPr>
          <w:t>42</w:t>
        </w:r>
        <w:r>
          <w:rPr>
            <w:webHidden/>
          </w:rPr>
          <w:fldChar w:fldCharType="end"/>
        </w:r>
      </w:hyperlink>
    </w:p>
    <w:p w14:paraId="346659B0" w14:textId="328B866A" w:rsidR="00BE221A" w:rsidRDefault="00BE221A">
      <w:pPr>
        <w:pStyle w:val="TOC2"/>
        <w:rPr>
          <w:rFonts w:ascii="Aptos" w:hAnsi="Aptos"/>
          <w:kern w:val="2"/>
          <w:sz w:val="24"/>
          <w:szCs w:val="24"/>
          <w:lang w:val="en-GB" w:eastAsia="en-GB"/>
        </w:rPr>
      </w:pPr>
      <w:hyperlink w:anchor="_Toc181702695" w:history="1">
        <w:r w:rsidRPr="00B43301">
          <w:rPr>
            <w:rStyle w:val="Hyperlink"/>
            <w:bCs/>
            <w:lang w:val="en-GB"/>
          </w:rPr>
          <w:t>11.3</w:t>
        </w:r>
        <w:r>
          <w:rPr>
            <w:rFonts w:ascii="Aptos" w:hAnsi="Aptos"/>
            <w:kern w:val="2"/>
            <w:sz w:val="24"/>
            <w:szCs w:val="24"/>
            <w:lang w:val="en-GB" w:eastAsia="en-GB"/>
          </w:rPr>
          <w:tab/>
        </w:r>
        <w:r w:rsidRPr="00B43301">
          <w:rPr>
            <w:rStyle w:val="Hyperlink"/>
            <w:bCs/>
            <w:lang w:val="en-GB"/>
          </w:rPr>
          <w:t>Sounding</w:t>
        </w:r>
        <w:r>
          <w:rPr>
            <w:webHidden/>
          </w:rPr>
          <w:tab/>
        </w:r>
        <w:r>
          <w:rPr>
            <w:webHidden/>
          </w:rPr>
          <w:fldChar w:fldCharType="begin"/>
        </w:r>
        <w:r>
          <w:rPr>
            <w:webHidden/>
          </w:rPr>
          <w:instrText xml:space="preserve"> PAGEREF _Toc181702695 \h </w:instrText>
        </w:r>
        <w:r>
          <w:rPr>
            <w:webHidden/>
          </w:rPr>
        </w:r>
        <w:r>
          <w:rPr>
            <w:webHidden/>
          </w:rPr>
          <w:fldChar w:fldCharType="separate"/>
        </w:r>
        <w:r>
          <w:rPr>
            <w:webHidden/>
          </w:rPr>
          <w:t>42</w:t>
        </w:r>
        <w:r>
          <w:rPr>
            <w:webHidden/>
          </w:rPr>
          <w:fldChar w:fldCharType="end"/>
        </w:r>
      </w:hyperlink>
    </w:p>
    <w:p w14:paraId="558B7A9F" w14:textId="6A19D216" w:rsidR="00BE221A" w:rsidRDefault="00BE221A">
      <w:pPr>
        <w:pStyle w:val="TOC2"/>
        <w:rPr>
          <w:rFonts w:ascii="Aptos" w:hAnsi="Aptos"/>
          <w:kern w:val="2"/>
          <w:sz w:val="24"/>
          <w:szCs w:val="24"/>
          <w:lang w:val="en-GB" w:eastAsia="en-GB"/>
        </w:rPr>
      </w:pPr>
      <w:hyperlink w:anchor="_Toc181702696" w:history="1">
        <w:r w:rsidRPr="00B43301">
          <w:rPr>
            <w:rStyle w:val="Hyperlink"/>
            <w:bCs/>
            <w:lang w:val="en-GB"/>
          </w:rPr>
          <w:t>11.4</w:t>
        </w:r>
        <w:r>
          <w:rPr>
            <w:rFonts w:ascii="Aptos" w:hAnsi="Aptos"/>
            <w:kern w:val="2"/>
            <w:sz w:val="24"/>
            <w:szCs w:val="24"/>
            <w:lang w:val="en-GB" w:eastAsia="en-GB"/>
          </w:rPr>
          <w:tab/>
        </w:r>
        <w:r w:rsidRPr="00B43301">
          <w:rPr>
            <w:rStyle w:val="Hyperlink"/>
            <w:bCs/>
            <w:lang w:val="en-GB"/>
          </w:rPr>
          <w:t>Dredged area</w:t>
        </w:r>
        <w:r>
          <w:rPr>
            <w:webHidden/>
          </w:rPr>
          <w:tab/>
        </w:r>
        <w:r>
          <w:rPr>
            <w:webHidden/>
          </w:rPr>
          <w:fldChar w:fldCharType="begin"/>
        </w:r>
        <w:r>
          <w:rPr>
            <w:webHidden/>
          </w:rPr>
          <w:instrText xml:space="preserve"> PAGEREF _Toc181702696 \h </w:instrText>
        </w:r>
        <w:r>
          <w:rPr>
            <w:webHidden/>
          </w:rPr>
        </w:r>
        <w:r>
          <w:rPr>
            <w:webHidden/>
          </w:rPr>
          <w:fldChar w:fldCharType="separate"/>
        </w:r>
        <w:r>
          <w:rPr>
            <w:webHidden/>
          </w:rPr>
          <w:t>42</w:t>
        </w:r>
        <w:r>
          <w:rPr>
            <w:webHidden/>
          </w:rPr>
          <w:fldChar w:fldCharType="end"/>
        </w:r>
      </w:hyperlink>
    </w:p>
    <w:p w14:paraId="62EBFCC0" w14:textId="7EF928DF" w:rsidR="00BE221A" w:rsidRDefault="00BE221A">
      <w:pPr>
        <w:pStyle w:val="TOC2"/>
        <w:rPr>
          <w:rFonts w:ascii="Aptos" w:hAnsi="Aptos"/>
          <w:kern w:val="2"/>
          <w:sz w:val="24"/>
          <w:szCs w:val="24"/>
          <w:lang w:val="en-GB" w:eastAsia="en-GB"/>
        </w:rPr>
      </w:pPr>
      <w:hyperlink w:anchor="_Toc181702697" w:history="1">
        <w:r w:rsidRPr="00B43301">
          <w:rPr>
            <w:rStyle w:val="Hyperlink"/>
            <w:bCs/>
            <w:lang w:val="en-GB"/>
          </w:rPr>
          <w:t>11.5</w:t>
        </w:r>
        <w:r>
          <w:rPr>
            <w:rFonts w:ascii="Aptos" w:hAnsi="Aptos"/>
            <w:kern w:val="2"/>
            <w:sz w:val="24"/>
            <w:szCs w:val="24"/>
            <w:lang w:val="en-GB" w:eastAsia="en-GB"/>
          </w:rPr>
          <w:tab/>
        </w:r>
        <w:r w:rsidRPr="00B43301">
          <w:rPr>
            <w:rStyle w:val="Hyperlink"/>
            <w:bCs/>
            <w:lang w:val="en-GB"/>
          </w:rPr>
          <w:t>Swept area</w:t>
        </w:r>
        <w:r>
          <w:rPr>
            <w:webHidden/>
          </w:rPr>
          <w:tab/>
        </w:r>
        <w:r>
          <w:rPr>
            <w:webHidden/>
          </w:rPr>
          <w:fldChar w:fldCharType="begin"/>
        </w:r>
        <w:r>
          <w:rPr>
            <w:webHidden/>
          </w:rPr>
          <w:instrText xml:space="preserve"> PAGEREF _Toc181702697 \h </w:instrText>
        </w:r>
        <w:r>
          <w:rPr>
            <w:webHidden/>
          </w:rPr>
        </w:r>
        <w:r>
          <w:rPr>
            <w:webHidden/>
          </w:rPr>
          <w:fldChar w:fldCharType="separate"/>
        </w:r>
        <w:r>
          <w:rPr>
            <w:webHidden/>
          </w:rPr>
          <w:t>43</w:t>
        </w:r>
        <w:r>
          <w:rPr>
            <w:webHidden/>
          </w:rPr>
          <w:fldChar w:fldCharType="end"/>
        </w:r>
      </w:hyperlink>
    </w:p>
    <w:p w14:paraId="124C4D89" w14:textId="13771835" w:rsidR="00BE221A" w:rsidRDefault="00BE221A">
      <w:pPr>
        <w:pStyle w:val="TOC2"/>
        <w:rPr>
          <w:rFonts w:ascii="Aptos" w:hAnsi="Aptos"/>
          <w:kern w:val="2"/>
          <w:sz w:val="24"/>
          <w:szCs w:val="24"/>
          <w:lang w:val="en-GB" w:eastAsia="en-GB"/>
        </w:rPr>
      </w:pPr>
      <w:hyperlink w:anchor="_Toc181702698" w:history="1">
        <w:r w:rsidRPr="00B43301">
          <w:rPr>
            <w:rStyle w:val="Hyperlink"/>
            <w:bCs/>
            <w:lang w:val="en-GB"/>
          </w:rPr>
          <w:t>11.6</w:t>
        </w:r>
        <w:r>
          <w:rPr>
            <w:rFonts w:ascii="Aptos" w:hAnsi="Aptos"/>
            <w:kern w:val="2"/>
            <w:sz w:val="24"/>
            <w:szCs w:val="24"/>
            <w:lang w:val="en-GB" w:eastAsia="en-GB"/>
          </w:rPr>
          <w:tab/>
        </w:r>
        <w:r w:rsidRPr="00B43301">
          <w:rPr>
            <w:rStyle w:val="Hyperlink"/>
            <w:bCs/>
            <w:lang w:val="en-GB"/>
          </w:rPr>
          <w:t>Depth contour</w:t>
        </w:r>
        <w:r>
          <w:rPr>
            <w:webHidden/>
          </w:rPr>
          <w:tab/>
        </w:r>
        <w:r>
          <w:rPr>
            <w:webHidden/>
          </w:rPr>
          <w:fldChar w:fldCharType="begin"/>
        </w:r>
        <w:r>
          <w:rPr>
            <w:webHidden/>
          </w:rPr>
          <w:instrText xml:space="preserve"> PAGEREF _Toc181702698 \h </w:instrText>
        </w:r>
        <w:r>
          <w:rPr>
            <w:webHidden/>
          </w:rPr>
        </w:r>
        <w:r>
          <w:rPr>
            <w:webHidden/>
          </w:rPr>
          <w:fldChar w:fldCharType="separate"/>
        </w:r>
        <w:r>
          <w:rPr>
            <w:webHidden/>
          </w:rPr>
          <w:t>43</w:t>
        </w:r>
        <w:r>
          <w:rPr>
            <w:webHidden/>
          </w:rPr>
          <w:fldChar w:fldCharType="end"/>
        </w:r>
      </w:hyperlink>
    </w:p>
    <w:p w14:paraId="144736F2" w14:textId="1534685C" w:rsidR="00BE221A" w:rsidRDefault="00BE221A">
      <w:pPr>
        <w:pStyle w:val="TOC2"/>
        <w:rPr>
          <w:rFonts w:ascii="Aptos" w:hAnsi="Aptos"/>
          <w:kern w:val="2"/>
          <w:sz w:val="24"/>
          <w:szCs w:val="24"/>
          <w:lang w:val="en-GB" w:eastAsia="en-GB"/>
        </w:rPr>
      </w:pPr>
      <w:hyperlink w:anchor="_Toc181702699" w:history="1">
        <w:r w:rsidRPr="00B43301">
          <w:rPr>
            <w:rStyle w:val="Hyperlink"/>
            <w:bCs/>
            <w:lang w:val="en-GB"/>
          </w:rPr>
          <w:t>11.7</w:t>
        </w:r>
        <w:r>
          <w:rPr>
            <w:rFonts w:ascii="Aptos" w:hAnsi="Aptos"/>
            <w:kern w:val="2"/>
            <w:sz w:val="24"/>
            <w:szCs w:val="24"/>
            <w:lang w:val="en-GB" w:eastAsia="en-GB"/>
          </w:rPr>
          <w:tab/>
        </w:r>
        <w:r w:rsidRPr="00B43301">
          <w:rPr>
            <w:rStyle w:val="Hyperlink"/>
            <w:bCs/>
            <w:lang w:val="en-GB"/>
          </w:rPr>
          <w:t>Depth area</w:t>
        </w:r>
        <w:r>
          <w:rPr>
            <w:webHidden/>
          </w:rPr>
          <w:tab/>
        </w:r>
        <w:r>
          <w:rPr>
            <w:webHidden/>
          </w:rPr>
          <w:fldChar w:fldCharType="begin"/>
        </w:r>
        <w:r>
          <w:rPr>
            <w:webHidden/>
          </w:rPr>
          <w:instrText xml:space="preserve"> PAGEREF _Toc181702699 \h </w:instrText>
        </w:r>
        <w:r>
          <w:rPr>
            <w:webHidden/>
          </w:rPr>
        </w:r>
        <w:r>
          <w:rPr>
            <w:webHidden/>
          </w:rPr>
          <w:fldChar w:fldCharType="separate"/>
        </w:r>
        <w:r>
          <w:rPr>
            <w:webHidden/>
          </w:rPr>
          <w:t>43</w:t>
        </w:r>
        <w:r>
          <w:rPr>
            <w:webHidden/>
          </w:rPr>
          <w:fldChar w:fldCharType="end"/>
        </w:r>
      </w:hyperlink>
    </w:p>
    <w:p w14:paraId="0B13A1E8" w14:textId="13D84AB4" w:rsidR="00BE221A" w:rsidRDefault="00BE221A">
      <w:pPr>
        <w:pStyle w:val="TOC2"/>
        <w:rPr>
          <w:rFonts w:ascii="Aptos" w:hAnsi="Aptos"/>
          <w:kern w:val="2"/>
          <w:sz w:val="24"/>
          <w:szCs w:val="24"/>
          <w:lang w:val="en-GB" w:eastAsia="en-GB"/>
        </w:rPr>
      </w:pPr>
      <w:hyperlink w:anchor="_Toc181702700" w:history="1">
        <w:r w:rsidRPr="00B43301">
          <w:rPr>
            <w:rStyle w:val="Hyperlink"/>
            <w:bCs/>
            <w:lang w:val="en-GB"/>
          </w:rPr>
          <w:t>11.8</w:t>
        </w:r>
        <w:r>
          <w:rPr>
            <w:rFonts w:ascii="Aptos" w:hAnsi="Aptos"/>
            <w:kern w:val="2"/>
            <w:sz w:val="24"/>
            <w:szCs w:val="24"/>
            <w:lang w:val="en-GB" w:eastAsia="en-GB"/>
          </w:rPr>
          <w:tab/>
        </w:r>
        <w:r w:rsidRPr="00B43301">
          <w:rPr>
            <w:rStyle w:val="Hyperlink"/>
            <w:bCs/>
            <w:lang w:val="en-GB"/>
          </w:rPr>
          <w:t>Depth – no bottom found</w:t>
        </w:r>
        <w:r>
          <w:rPr>
            <w:webHidden/>
          </w:rPr>
          <w:tab/>
        </w:r>
        <w:r>
          <w:rPr>
            <w:webHidden/>
          </w:rPr>
          <w:fldChar w:fldCharType="begin"/>
        </w:r>
        <w:r>
          <w:rPr>
            <w:webHidden/>
          </w:rPr>
          <w:instrText xml:space="preserve"> PAGEREF _Toc181702700 \h </w:instrText>
        </w:r>
        <w:r>
          <w:rPr>
            <w:webHidden/>
          </w:rPr>
        </w:r>
        <w:r>
          <w:rPr>
            <w:webHidden/>
          </w:rPr>
          <w:fldChar w:fldCharType="separate"/>
        </w:r>
        <w:r>
          <w:rPr>
            <w:webHidden/>
          </w:rPr>
          <w:t>43</w:t>
        </w:r>
        <w:r>
          <w:rPr>
            <w:webHidden/>
          </w:rPr>
          <w:fldChar w:fldCharType="end"/>
        </w:r>
      </w:hyperlink>
    </w:p>
    <w:p w14:paraId="0B36F968" w14:textId="0F79EE75" w:rsidR="00BE221A" w:rsidRDefault="00BE221A">
      <w:pPr>
        <w:pStyle w:val="TOC2"/>
        <w:rPr>
          <w:rFonts w:ascii="Aptos" w:hAnsi="Aptos"/>
          <w:kern w:val="2"/>
          <w:sz w:val="24"/>
          <w:szCs w:val="24"/>
          <w:lang w:val="en-GB" w:eastAsia="en-GB"/>
        </w:rPr>
      </w:pPr>
      <w:hyperlink w:anchor="_Toc181702701" w:history="1">
        <w:r w:rsidRPr="00B43301">
          <w:rPr>
            <w:rStyle w:val="Hyperlink"/>
            <w:bCs/>
            <w:lang w:val="en-GB"/>
          </w:rPr>
          <w:t>11.9</w:t>
        </w:r>
        <w:r>
          <w:rPr>
            <w:rFonts w:ascii="Aptos" w:hAnsi="Aptos"/>
            <w:kern w:val="2"/>
            <w:sz w:val="24"/>
            <w:szCs w:val="24"/>
            <w:lang w:val="en-GB" w:eastAsia="en-GB"/>
          </w:rPr>
          <w:tab/>
        </w:r>
        <w:r w:rsidRPr="00B43301">
          <w:rPr>
            <w:rStyle w:val="Hyperlink"/>
            <w:bCs/>
            <w:lang w:val="en-GB"/>
          </w:rPr>
          <w:t>Areas with inadequate depth information</w:t>
        </w:r>
        <w:r>
          <w:rPr>
            <w:webHidden/>
          </w:rPr>
          <w:tab/>
        </w:r>
        <w:r>
          <w:rPr>
            <w:webHidden/>
          </w:rPr>
          <w:fldChar w:fldCharType="begin"/>
        </w:r>
        <w:r>
          <w:rPr>
            <w:webHidden/>
          </w:rPr>
          <w:instrText xml:space="preserve"> PAGEREF _Toc181702701 \h </w:instrText>
        </w:r>
        <w:r>
          <w:rPr>
            <w:webHidden/>
          </w:rPr>
        </w:r>
        <w:r>
          <w:rPr>
            <w:webHidden/>
          </w:rPr>
          <w:fldChar w:fldCharType="separate"/>
        </w:r>
        <w:r>
          <w:rPr>
            <w:webHidden/>
          </w:rPr>
          <w:t>43</w:t>
        </w:r>
        <w:r>
          <w:rPr>
            <w:webHidden/>
          </w:rPr>
          <w:fldChar w:fldCharType="end"/>
        </w:r>
      </w:hyperlink>
    </w:p>
    <w:p w14:paraId="570AC021" w14:textId="68F7F82F" w:rsidR="00BE221A" w:rsidRDefault="00BE221A">
      <w:pPr>
        <w:pStyle w:val="TOC2"/>
        <w:rPr>
          <w:rFonts w:ascii="Aptos" w:hAnsi="Aptos"/>
          <w:kern w:val="2"/>
          <w:sz w:val="24"/>
          <w:szCs w:val="24"/>
          <w:lang w:val="en-GB" w:eastAsia="en-GB"/>
        </w:rPr>
      </w:pPr>
      <w:hyperlink w:anchor="_Toc181702702" w:history="1">
        <w:r w:rsidRPr="00B43301">
          <w:rPr>
            <w:rStyle w:val="Hyperlink"/>
            <w:bCs/>
            <w:lang w:val="en-GB"/>
          </w:rPr>
          <w:t>11.10</w:t>
        </w:r>
        <w:r>
          <w:rPr>
            <w:rFonts w:ascii="Aptos" w:hAnsi="Aptos"/>
            <w:kern w:val="2"/>
            <w:sz w:val="24"/>
            <w:szCs w:val="24"/>
            <w:lang w:val="en-GB" w:eastAsia="en-GB"/>
          </w:rPr>
          <w:tab/>
        </w:r>
        <w:r w:rsidRPr="00B43301">
          <w:rPr>
            <w:rStyle w:val="Hyperlink"/>
            <w:bCs/>
            <w:lang w:val="en-GB"/>
          </w:rPr>
          <w:t>Unsurveyed area</w:t>
        </w:r>
        <w:r>
          <w:rPr>
            <w:webHidden/>
          </w:rPr>
          <w:tab/>
        </w:r>
        <w:r>
          <w:rPr>
            <w:webHidden/>
          </w:rPr>
          <w:fldChar w:fldCharType="begin"/>
        </w:r>
        <w:r>
          <w:rPr>
            <w:webHidden/>
          </w:rPr>
          <w:instrText xml:space="preserve"> PAGEREF _Toc181702702 \h </w:instrText>
        </w:r>
        <w:r>
          <w:rPr>
            <w:webHidden/>
          </w:rPr>
        </w:r>
        <w:r>
          <w:rPr>
            <w:webHidden/>
          </w:rPr>
          <w:fldChar w:fldCharType="separate"/>
        </w:r>
        <w:r>
          <w:rPr>
            <w:webHidden/>
          </w:rPr>
          <w:t>44</w:t>
        </w:r>
        <w:r>
          <w:rPr>
            <w:webHidden/>
          </w:rPr>
          <w:fldChar w:fldCharType="end"/>
        </w:r>
      </w:hyperlink>
    </w:p>
    <w:p w14:paraId="5279986A" w14:textId="7AA49CBB"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703" w:history="1">
        <w:r w:rsidRPr="00B43301">
          <w:rPr>
            <w:rStyle w:val="Hyperlink"/>
            <w:noProof/>
            <w:kern w:val="28"/>
            <w:lang w:val="en-GB"/>
          </w:rPr>
          <w:t>12</w:t>
        </w:r>
        <w:r>
          <w:rPr>
            <w:rFonts w:ascii="Aptos" w:hAnsi="Aptos"/>
            <w:bCs w:val="0"/>
            <w:noProof/>
            <w:kern w:val="2"/>
            <w:sz w:val="24"/>
            <w:szCs w:val="24"/>
            <w:lang w:val="en-GB" w:eastAsia="en-GB"/>
          </w:rPr>
          <w:tab/>
        </w:r>
        <w:r w:rsidRPr="00B43301">
          <w:rPr>
            <w:rStyle w:val="Hyperlink"/>
            <w:noProof/>
            <w:kern w:val="28"/>
            <w:lang w:val="en-GB"/>
          </w:rPr>
          <w:t>Geo Features – Nature of the Seabed</w:t>
        </w:r>
        <w:r>
          <w:rPr>
            <w:noProof/>
            <w:webHidden/>
          </w:rPr>
          <w:tab/>
        </w:r>
        <w:r>
          <w:rPr>
            <w:noProof/>
            <w:webHidden/>
          </w:rPr>
          <w:fldChar w:fldCharType="begin"/>
        </w:r>
        <w:r>
          <w:rPr>
            <w:noProof/>
            <w:webHidden/>
          </w:rPr>
          <w:instrText xml:space="preserve"> PAGEREF _Toc181702703 \h </w:instrText>
        </w:r>
        <w:r>
          <w:rPr>
            <w:noProof/>
            <w:webHidden/>
          </w:rPr>
        </w:r>
        <w:r>
          <w:rPr>
            <w:noProof/>
            <w:webHidden/>
          </w:rPr>
          <w:fldChar w:fldCharType="separate"/>
        </w:r>
        <w:r>
          <w:rPr>
            <w:noProof/>
            <w:webHidden/>
          </w:rPr>
          <w:t>45</w:t>
        </w:r>
        <w:r>
          <w:rPr>
            <w:noProof/>
            <w:webHidden/>
          </w:rPr>
          <w:fldChar w:fldCharType="end"/>
        </w:r>
      </w:hyperlink>
    </w:p>
    <w:p w14:paraId="1DD8FFF7" w14:textId="1BD380B1" w:rsidR="00BE221A" w:rsidRDefault="00BE221A">
      <w:pPr>
        <w:pStyle w:val="TOC2"/>
        <w:rPr>
          <w:rFonts w:ascii="Aptos" w:hAnsi="Aptos"/>
          <w:kern w:val="2"/>
          <w:sz w:val="24"/>
          <w:szCs w:val="24"/>
          <w:lang w:val="en-GB" w:eastAsia="en-GB"/>
        </w:rPr>
      </w:pPr>
      <w:hyperlink w:anchor="_Toc181702704" w:history="1">
        <w:r w:rsidRPr="00B43301">
          <w:rPr>
            <w:rStyle w:val="Hyperlink"/>
            <w:bCs/>
            <w:lang w:val="en-GB"/>
          </w:rPr>
          <w:t>12.1</w:t>
        </w:r>
        <w:r>
          <w:rPr>
            <w:rFonts w:ascii="Aptos" w:hAnsi="Aptos"/>
            <w:kern w:val="2"/>
            <w:sz w:val="24"/>
            <w:szCs w:val="24"/>
            <w:lang w:val="en-GB" w:eastAsia="en-GB"/>
          </w:rPr>
          <w:tab/>
        </w:r>
        <w:r w:rsidRPr="00B43301">
          <w:rPr>
            <w:rStyle w:val="Hyperlink"/>
            <w:bCs/>
            <w:lang w:val="en-GB"/>
          </w:rPr>
          <w:t>Seabed area</w:t>
        </w:r>
        <w:r>
          <w:rPr>
            <w:webHidden/>
          </w:rPr>
          <w:tab/>
        </w:r>
        <w:r>
          <w:rPr>
            <w:webHidden/>
          </w:rPr>
          <w:fldChar w:fldCharType="begin"/>
        </w:r>
        <w:r>
          <w:rPr>
            <w:webHidden/>
          </w:rPr>
          <w:instrText xml:space="preserve"> PAGEREF _Toc181702704 \h </w:instrText>
        </w:r>
        <w:r>
          <w:rPr>
            <w:webHidden/>
          </w:rPr>
        </w:r>
        <w:r>
          <w:rPr>
            <w:webHidden/>
          </w:rPr>
          <w:fldChar w:fldCharType="separate"/>
        </w:r>
        <w:r>
          <w:rPr>
            <w:webHidden/>
          </w:rPr>
          <w:t>45</w:t>
        </w:r>
        <w:r>
          <w:rPr>
            <w:webHidden/>
          </w:rPr>
          <w:fldChar w:fldCharType="end"/>
        </w:r>
      </w:hyperlink>
    </w:p>
    <w:p w14:paraId="28E057F6" w14:textId="25FBE56E" w:rsidR="00BE221A" w:rsidRDefault="00BE221A">
      <w:pPr>
        <w:pStyle w:val="TOC2"/>
        <w:rPr>
          <w:rFonts w:ascii="Aptos" w:hAnsi="Aptos"/>
          <w:kern w:val="2"/>
          <w:sz w:val="24"/>
          <w:szCs w:val="24"/>
          <w:lang w:val="en-GB" w:eastAsia="en-GB"/>
        </w:rPr>
      </w:pPr>
      <w:hyperlink w:anchor="_Toc181702705" w:history="1">
        <w:r w:rsidRPr="00B43301">
          <w:rPr>
            <w:rStyle w:val="Hyperlink"/>
            <w:bCs/>
            <w:lang w:val="en-GB"/>
          </w:rPr>
          <w:t>12.2</w:t>
        </w:r>
        <w:r>
          <w:rPr>
            <w:rFonts w:ascii="Aptos" w:hAnsi="Aptos"/>
            <w:kern w:val="2"/>
            <w:sz w:val="24"/>
            <w:szCs w:val="24"/>
            <w:lang w:val="en-GB" w:eastAsia="en-GB"/>
          </w:rPr>
          <w:tab/>
        </w:r>
        <w:r w:rsidRPr="00B43301">
          <w:rPr>
            <w:rStyle w:val="Hyperlink"/>
            <w:bCs/>
            <w:lang w:val="en-GB"/>
          </w:rPr>
          <w:t>Weed/kelp</w:t>
        </w:r>
        <w:r>
          <w:rPr>
            <w:webHidden/>
          </w:rPr>
          <w:tab/>
        </w:r>
        <w:r>
          <w:rPr>
            <w:webHidden/>
          </w:rPr>
          <w:fldChar w:fldCharType="begin"/>
        </w:r>
        <w:r>
          <w:rPr>
            <w:webHidden/>
          </w:rPr>
          <w:instrText xml:space="preserve"> PAGEREF _Toc181702705 \h </w:instrText>
        </w:r>
        <w:r>
          <w:rPr>
            <w:webHidden/>
          </w:rPr>
        </w:r>
        <w:r>
          <w:rPr>
            <w:webHidden/>
          </w:rPr>
          <w:fldChar w:fldCharType="separate"/>
        </w:r>
        <w:r>
          <w:rPr>
            <w:webHidden/>
          </w:rPr>
          <w:t>45</w:t>
        </w:r>
        <w:r>
          <w:rPr>
            <w:webHidden/>
          </w:rPr>
          <w:fldChar w:fldCharType="end"/>
        </w:r>
      </w:hyperlink>
    </w:p>
    <w:p w14:paraId="419B38CE" w14:textId="2CA83959" w:rsidR="00BE221A" w:rsidRDefault="00BE221A">
      <w:pPr>
        <w:pStyle w:val="TOC2"/>
        <w:rPr>
          <w:rFonts w:ascii="Aptos" w:hAnsi="Aptos"/>
          <w:kern w:val="2"/>
          <w:sz w:val="24"/>
          <w:szCs w:val="24"/>
          <w:lang w:val="en-GB" w:eastAsia="en-GB"/>
        </w:rPr>
      </w:pPr>
      <w:hyperlink w:anchor="_Toc181702706" w:history="1">
        <w:r w:rsidRPr="00B43301">
          <w:rPr>
            <w:rStyle w:val="Hyperlink"/>
            <w:bCs/>
            <w:lang w:val="en-GB"/>
          </w:rPr>
          <w:t>12.3</w:t>
        </w:r>
        <w:r>
          <w:rPr>
            <w:rFonts w:ascii="Aptos" w:hAnsi="Aptos"/>
            <w:kern w:val="2"/>
            <w:sz w:val="24"/>
            <w:szCs w:val="24"/>
            <w:lang w:val="en-GB" w:eastAsia="en-GB"/>
          </w:rPr>
          <w:tab/>
        </w:r>
        <w:r w:rsidRPr="00B43301">
          <w:rPr>
            <w:rStyle w:val="Hyperlink"/>
            <w:bCs/>
            <w:lang w:val="en-GB"/>
          </w:rPr>
          <w:t>Seagrass</w:t>
        </w:r>
        <w:r>
          <w:rPr>
            <w:webHidden/>
          </w:rPr>
          <w:tab/>
        </w:r>
        <w:r>
          <w:rPr>
            <w:webHidden/>
          </w:rPr>
          <w:fldChar w:fldCharType="begin"/>
        </w:r>
        <w:r>
          <w:rPr>
            <w:webHidden/>
          </w:rPr>
          <w:instrText xml:space="preserve"> PAGEREF _Toc181702706 \h </w:instrText>
        </w:r>
        <w:r>
          <w:rPr>
            <w:webHidden/>
          </w:rPr>
        </w:r>
        <w:r>
          <w:rPr>
            <w:webHidden/>
          </w:rPr>
          <w:fldChar w:fldCharType="separate"/>
        </w:r>
        <w:r>
          <w:rPr>
            <w:webHidden/>
          </w:rPr>
          <w:t>45</w:t>
        </w:r>
        <w:r>
          <w:rPr>
            <w:webHidden/>
          </w:rPr>
          <w:fldChar w:fldCharType="end"/>
        </w:r>
      </w:hyperlink>
    </w:p>
    <w:p w14:paraId="7ADF18C4" w14:textId="14E31DBA" w:rsidR="00BE221A" w:rsidRDefault="00BE221A">
      <w:pPr>
        <w:pStyle w:val="TOC2"/>
        <w:rPr>
          <w:rFonts w:ascii="Aptos" w:hAnsi="Aptos"/>
          <w:kern w:val="2"/>
          <w:sz w:val="24"/>
          <w:szCs w:val="24"/>
          <w:lang w:val="en-GB" w:eastAsia="en-GB"/>
        </w:rPr>
      </w:pPr>
      <w:hyperlink w:anchor="_Toc181702707" w:history="1">
        <w:r w:rsidRPr="00B43301">
          <w:rPr>
            <w:rStyle w:val="Hyperlink"/>
            <w:bCs/>
            <w:lang w:val="en-GB"/>
          </w:rPr>
          <w:t>12.4</w:t>
        </w:r>
        <w:r>
          <w:rPr>
            <w:rFonts w:ascii="Aptos" w:hAnsi="Aptos"/>
            <w:kern w:val="2"/>
            <w:sz w:val="24"/>
            <w:szCs w:val="24"/>
            <w:lang w:val="en-GB" w:eastAsia="en-GB"/>
          </w:rPr>
          <w:tab/>
        </w:r>
        <w:r w:rsidRPr="00B43301">
          <w:rPr>
            <w:rStyle w:val="Hyperlink"/>
            <w:bCs/>
            <w:lang w:val="en-GB"/>
          </w:rPr>
          <w:t>Sandwave</w:t>
        </w:r>
        <w:r>
          <w:rPr>
            <w:webHidden/>
          </w:rPr>
          <w:tab/>
        </w:r>
        <w:r>
          <w:rPr>
            <w:webHidden/>
          </w:rPr>
          <w:fldChar w:fldCharType="begin"/>
        </w:r>
        <w:r>
          <w:rPr>
            <w:webHidden/>
          </w:rPr>
          <w:instrText xml:space="preserve"> PAGEREF _Toc181702707 \h </w:instrText>
        </w:r>
        <w:r>
          <w:rPr>
            <w:webHidden/>
          </w:rPr>
        </w:r>
        <w:r>
          <w:rPr>
            <w:webHidden/>
          </w:rPr>
          <w:fldChar w:fldCharType="separate"/>
        </w:r>
        <w:r>
          <w:rPr>
            <w:webHidden/>
          </w:rPr>
          <w:t>46</w:t>
        </w:r>
        <w:r>
          <w:rPr>
            <w:webHidden/>
          </w:rPr>
          <w:fldChar w:fldCharType="end"/>
        </w:r>
      </w:hyperlink>
    </w:p>
    <w:p w14:paraId="5BC6008D" w14:textId="769263CF" w:rsidR="00BE221A" w:rsidRDefault="00BE221A">
      <w:pPr>
        <w:pStyle w:val="TOC2"/>
        <w:rPr>
          <w:rFonts w:ascii="Aptos" w:hAnsi="Aptos"/>
          <w:kern w:val="2"/>
          <w:sz w:val="24"/>
          <w:szCs w:val="24"/>
          <w:lang w:val="en-GB" w:eastAsia="en-GB"/>
        </w:rPr>
      </w:pPr>
      <w:hyperlink w:anchor="_Toc181702708" w:history="1">
        <w:r w:rsidRPr="00B43301">
          <w:rPr>
            <w:rStyle w:val="Hyperlink"/>
            <w:bCs/>
            <w:lang w:val="en-GB"/>
          </w:rPr>
          <w:t>12.5</w:t>
        </w:r>
        <w:r>
          <w:rPr>
            <w:rFonts w:ascii="Aptos" w:hAnsi="Aptos"/>
            <w:kern w:val="2"/>
            <w:sz w:val="24"/>
            <w:szCs w:val="24"/>
            <w:lang w:val="en-GB" w:eastAsia="en-GB"/>
          </w:rPr>
          <w:tab/>
        </w:r>
        <w:r w:rsidRPr="00B43301">
          <w:rPr>
            <w:rStyle w:val="Hyperlink"/>
            <w:bCs/>
            <w:lang w:val="en-GB"/>
          </w:rPr>
          <w:t>Spring</w:t>
        </w:r>
        <w:r>
          <w:rPr>
            <w:webHidden/>
          </w:rPr>
          <w:tab/>
        </w:r>
        <w:r>
          <w:rPr>
            <w:webHidden/>
          </w:rPr>
          <w:fldChar w:fldCharType="begin"/>
        </w:r>
        <w:r>
          <w:rPr>
            <w:webHidden/>
          </w:rPr>
          <w:instrText xml:space="preserve"> PAGEREF _Toc181702708 \h </w:instrText>
        </w:r>
        <w:r>
          <w:rPr>
            <w:webHidden/>
          </w:rPr>
        </w:r>
        <w:r>
          <w:rPr>
            <w:webHidden/>
          </w:rPr>
          <w:fldChar w:fldCharType="separate"/>
        </w:r>
        <w:r>
          <w:rPr>
            <w:webHidden/>
          </w:rPr>
          <w:t>46</w:t>
        </w:r>
        <w:r>
          <w:rPr>
            <w:webHidden/>
          </w:rPr>
          <w:fldChar w:fldCharType="end"/>
        </w:r>
      </w:hyperlink>
    </w:p>
    <w:p w14:paraId="56100A0C" w14:textId="07325327"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709" w:history="1">
        <w:r w:rsidRPr="00B43301">
          <w:rPr>
            <w:rStyle w:val="Hyperlink"/>
            <w:noProof/>
            <w:kern w:val="28"/>
            <w:lang w:val="en-GB"/>
          </w:rPr>
          <w:t>13</w:t>
        </w:r>
        <w:r>
          <w:rPr>
            <w:rFonts w:ascii="Aptos" w:hAnsi="Aptos"/>
            <w:bCs w:val="0"/>
            <w:noProof/>
            <w:kern w:val="2"/>
            <w:sz w:val="24"/>
            <w:szCs w:val="24"/>
            <w:lang w:val="en-GB" w:eastAsia="en-GB"/>
          </w:rPr>
          <w:tab/>
        </w:r>
        <w:r w:rsidRPr="00B43301">
          <w:rPr>
            <w:rStyle w:val="Hyperlink"/>
            <w:noProof/>
            <w:kern w:val="28"/>
            <w:lang w:val="en-GB"/>
          </w:rPr>
          <w:t>Geo Features – Rocks, Wrecks, Foul Ground, Obstructions</w:t>
        </w:r>
        <w:r>
          <w:rPr>
            <w:noProof/>
            <w:webHidden/>
          </w:rPr>
          <w:tab/>
        </w:r>
        <w:r>
          <w:rPr>
            <w:noProof/>
            <w:webHidden/>
          </w:rPr>
          <w:fldChar w:fldCharType="begin"/>
        </w:r>
        <w:r>
          <w:rPr>
            <w:noProof/>
            <w:webHidden/>
          </w:rPr>
          <w:instrText xml:space="preserve"> PAGEREF _Toc181702709 \h </w:instrText>
        </w:r>
        <w:r>
          <w:rPr>
            <w:noProof/>
            <w:webHidden/>
          </w:rPr>
        </w:r>
        <w:r>
          <w:rPr>
            <w:noProof/>
            <w:webHidden/>
          </w:rPr>
          <w:fldChar w:fldCharType="separate"/>
        </w:r>
        <w:r>
          <w:rPr>
            <w:noProof/>
            <w:webHidden/>
          </w:rPr>
          <w:t>47</w:t>
        </w:r>
        <w:r>
          <w:rPr>
            <w:noProof/>
            <w:webHidden/>
          </w:rPr>
          <w:fldChar w:fldCharType="end"/>
        </w:r>
      </w:hyperlink>
    </w:p>
    <w:p w14:paraId="405E4C9F" w14:textId="4A6C2D0D" w:rsidR="00BE221A" w:rsidRDefault="00BE221A">
      <w:pPr>
        <w:pStyle w:val="TOC2"/>
        <w:rPr>
          <w:rFonts w:ascii="Aptos" w:hAnsi="Aptos"/>
          <w:kern w:val="2"/>
          <w:sz w:val="24"/>
          <w:szCs w:val="24"/>
          <w:lang w:val="en-GB" w:eastAsia="en-GB"/>
        </w:rPr>
      </w:pPr>
      <w:hyperlink w:anchor="_Toc181702710" w:history="1">
        <w:r w:rsidRPr="00B43301">
          <w:rPr>
            <w:rStyle w:val="Hyperlink"/>
            <w:lang w:val="en-GB"/>
          </w:rPr>
          <w:t>13.1</w:t>
        </w:r>
        <w:r>
          <w:rPr>
            <w:rFonts w:ascii="Aptos" w:hAnsi="Aptos"/>
            <w:kern w:val="2"/>
            <w:sz w:val="24"/>
            <w:szCs w:val="24"/>
            <w:lang w:val="en-GB" w:eastAsia="en-GB"/>
          </w:rPr>
          <w:tab/>
        </w:r>
        <w:r w:rsidRPr="00B43301">
          <w:rPr>
            <w:rStyle w:val="Hyperlink"/>
            <w:bCs/>
            <w:lang w:val="en-GB"/>
          </w:rPr>
          <w:t>Danger line limiting an area of wrecks or obstructions</w:t>
        </w:r>
        <w:r>
          <w:rPr>
            <w:webHidden/>
          </w:rPr>
          <w:tab/>
        </w:r>
        <w:r>
          <w:rPr>
            <w:webHidden/>
          </w:rPr>
          <w:fldChar w:fldCharType="begin"/>
        </w:r>
        <w:r>
          <w:rPr>
            <w:webHidden/>
          </w:rPr>
          <w:instrText xml:space="preserve"> PAGEREF _Toc181702710 \h </w:instrText>
        </w:r>
        <w:r>
          <w:rPr>
            <w:webHidden/>
          </w:rPr>
        </w:r>
        <w:r>
          <w:rPr>
            <w:webHidden/>
          </w:rPr>
          <w:fldChar w:fldCharType="separate"/>
        </w:r>
        <w:r>
          <w:rPr>
            <w:webHidden/>
          </w:rPr>
          <w:t>47</w:t>
        </w:r>
        <w:r>
          <w:rPr>
            <w:webHidden/>
          </w:rPr>
          <w:fldChar w:fldCharType="end"/>
        </w:r>
      </w:hyperlink>
    </w:p>
    <w:p w14:paraId="7CAE3691" w14:textId="4FD561E8" w:rsidR="00BE221A" w:rsidRDefault="00BE221A">
      <w:pPr>
        <w:pStyle w:val="TOC2"/>
        <w:rPr>
          <w:rFonts w:ascii="Aptos" w:hAnsi="Aptos"/>
          <w:kern w:val="2"/>
          <w:sz w:val="24"/>
          <w:szCs w:val="24"/>
          <w:lang w:val="en-GB" w:eastAsia="en-GB"/>
        </w:rPr>
      </w:pPr>
      <w:hyperlink w:anchor="_Toc181702711" w:history="1">
        <w:r w:rsidRPr="00B43301">
          <w:rPr>
            <w:rStyle w:val="Hyperlink"/>
            <w:lang w:val="en-GB"/>
          </w:rPr>
          <w:t>13.2</w:t>
        </w:r>
        <w:r>
          <w:rPr>
            <w:rFonts w:ascii="Aptos" w:hAnsi="Aptos"/>
            <w:kern w:val="2"/>
            <w:sz w:val="24"/>
            <w:szCs w:val="24"/>
            <w:lang w:val="en-GB" w:eastAsia="en-GB"/>
          </w:rPr>
          <w:tab/>
        </w:r>
        <w:r w:rsidRPr="00B43301">
          <w:rPr>
            <w:rStyle w:val="Hyperlink"/>
            <w:bCs/>
            <w:lang w:val="en-GB"/>
          </w:rPr>
          <w:t>Danger line bordering an area through which navigation is not safe (see S-4 – B-420.1)</w:t>
        </w:r>
        <w:r>
          <w:rPr>
            <w:webHidden/>
          </w:rPr>
          <w:tab/>
        </w:r>
        <w:r>
          <w:rPr>
            <w:webHidden/>
          </w:rPr>
          <w:fldChar w:fldCharType="begin"/>
        </w:r>
        <w:r>
          <w:rPr>
            <w:webHidden/>
          </w:rPr>
          <w:instrText xml:space="preserve"> PAGEREF _Toc181702711 \h </w:instrText>
        </w:r>
        <w:r>
          <w:rPr>
            <w:webHidden/>
          </w:rPr>
        </w:r>
        <w:r>
          <w:rPr>
            <w:webHidden/>
          </w:rPr>
          <w:fldChar w:fldCharType="separate"/>
        </w:r>
        <w:r>
          <w:rPr>
            <w:webHidden/>
          </w:rPr>
          <w:t>47</w:t>
        </w:r>
        <w:r>
          <w:rPr>
            <w:webHidden/>
          </w:rPr>
          <w:fldChar w:fldCharType="end"/>
        </w:r>
      </w:hyperlink>
    </w:p>
    <w:p w14:paraId="42704B77" w14:textId="70614D39" w:rsidR="00BE221A" w:rsidRDefault="00BE221A">
      <w:pPr>
        <w:pStyle w:val="TOC2"/>
        <w:rPr>
          <w:rFonts w:ascii="Aptos" w:hAnsi="Aptos"/>
          <w:kern w:val="2"/>
          <w:sz w:val="24"/>
          <w:szCs w:val="24"/>
          <w:lang w:val="en-GB" w:eastAsia="en-GB"/>
        </w:rPr>
      </w:pPr>
      <w:hyperlink w:anchor="_Toc181702712" w:history="1">
        <w:r w:rsidRPr="00B43301">
          <w:rPr>
            <w:rStyle w:val="Hyperlink"/>
            <w:lang w:val="en-GB"/>
          </w:rPr>
          <w:t>13.3</w:t>
        </w:r>
        <w:r>
          <w:rPr>
            <w:rFonts w:ascii="Aptos" w:hAnsi="Aptos"/>
            <w:kern w:val="2"/>
            <w:sz w:val="24"/>
            <w:szCs w:val="24"/>
            <w:lang w:val="en-GB" w:eastAsia="en-GB"/>
          </w:rPr>
          <w:tab/>
        </w:r>
        <w:r w:rsidRPr="00B43301">
          <w:rPr>
            <w:rStyle w:val="Hyperlink"/>
            <w:bCs/>
            <w:lang w:val="en-GB"/>
          </w:rPr>
          <w:t>Doubtful dangers (see S-4 – B-424)</w:t>
        </w:r>
        <w:r>
          <w:rPr>
            <w:webHidden/>
          </w:rPr>
          <w:tab/>
        </w:r>
        <w:r>
          <w:rPr>
            <w:webHidden/>
          </w:rPr>
          <w:fldChar w:fldCharType="begin"/>
        </w:r>
        <w:r>
          <w:rPr>
            <w:webHidden/>
          </w:rPr>
          <w:instrText xml:space="preserve"> PAGEREF _Toc181702712 \h </w:instrText>
        </w:r>
        <w:r>
          <w:rPr>
            <w:webHidden/>
          </w:rPr>
        </w:r>
        <w:r>
          <w:rPr>
            <w:webHidden/>
          </w:rPr>
          <w:fldChar w:fldCharType="separate"/>
        </w:r>
        <w:r>
          <w:rPr>
            <w:webHidden/>
          </w:rPr>
          <w:t>47</w:t>
        </w:r>
        <w:r>
          <w:rPr>
            <w:webHidden/>
          </w:rPr>
          <w:fldChar w:fldCharType="end"/>
        </w:r>
      </w:hyperlink>
    </w:p>
    <w:p w14:paraId="690BF88F" w14:textId="145EE625" w:rsidR="00BE221A" w:rsidRDefault="00BE221A">
      <w:pPr>
        <w:pStyle w:val="TOC2"/>
        <w:rPr>
          <w:rFonts w:ascii="Aptos" w:hAnsi="Aptos"/>
          <w:kern w:val="2"/>
          <w:sz w:val="24"/>
          <w:szCs w:val="24"/>
          <w:lang w:val="en-GB" w:eastAsia="en-GB"/>
        </w:rPr>
      </w:pPr>
      <w:hyperlink w:anchor="_Toc181702713" w:history="1">
        <w:r w:rsidRPr="00B43301">
          <w:rPr>
            <w:rStyle w:val="Hyperlink"/>
            <w:bCs/>
            <w:lang w:val="en-GB"/>
          </w:rPr>
          <w:t>13.4</w:t>
        </w:r>
        <w:r>
          <w:rPr>
            <w:rFonts w:ascii="Aptos" w:hAnsi="Aptos"/>
            <w:kern w:val="2"/>
            <w:sz w:val="24"/>
            <w:szCs w:val="24"/>
            <w:lang w:val="en-GB" w:eastAsia="en-GB"/>
          </w:rPr>
          <w:tab/>
        </w:r>
        <w:r w:rsidRPr="00B43301">
          <w:rPr>
            <w:rStyle w:val="Hyperlink"/>
            <w:bCs/>
            <w:lang w:val="en-GB"/>
          </w:rPr>
          <w:t>Underwater/awash rock</w:t>
        </w:r>
        <w:r>
          <w:rPr>
            <w:webHidden/>
          </w:rPr>
          <w:tab/>
        </w:r>
        <w:r>
          <w:rPr>
            <w:webHidden/>
          </w:rPr>
          <w:fldChar w:fldCharType="begin"/>
        </w:r>
        <w:r>
          <w:rPr>
            <w:webHidden/>
          </w:rPr>
          <w:instrText xml:space="preserve"> PAGEREF _Toc181702713 \h </w:instrText>
        </w:r>
        <w:r>
          <w:rPr>
            <w:webHidden/>
          </w:rPr>
        </w:r>
        <w:r>
          <w:rPr>
            <w:webHidden/>
          </w:rPr>
          <w:fldChar w:fldCharType="separate"/>
        </w:r>
        <w:r>
          <w:rPr>
            <w:webHidden/>
          </w:rPr>
          <w:t>47</w:t>
        </w:r>
        <w:r>
          <w:rPr>
            <w:webHidden/>
          </w:rPr>
          <w:fldChar w:fldCharType="end"/>
        </w:r>
      </w:hyperlink>
    </w:p>
    <w:p w14:paraId="0B4B681C" w14:textId="058C66FF" w:rsidR="00BE221A" w:rsidRDefault="00BE221A">
      <w:pPr>
        <w:pStyle w:val="TOC2"/>
        <w:rPr>
          <w:rFonts w:ascii="Aptos" w:hAnsi="Aptos"/>
          <w:kern w:val="2"/>
          <w:sz w:val="24"/>
          <w:szCs w:val="24"/>
          <w:lang w:val="en-GB" w:eastAsia="en-GB"/>
        </w:rPr>
      </w:pPr>
      <w:hyperlink w:anchor="_Toc181702714" w:history="1">
        <w:r w:rsidRPr="00B43301">
          <w:rPr>
            <w:rStyle w:val="Hyperlink"/>
            <w:bCs/>
            <w:lang w:val="en-GB"/>
          </w:rPr>
          <w:t>13.5</w:t>
        </w:r>
        <w:r>
          <w:rPr>
            <w:rFonts w:ascii="Aptos" w:hAnsi="Aptos"/>
            <w:kern w:val="2"/>
            <w:sz w:val="24"/>
            <w:szCs w:val="24"/>
            <w:lang w:val="en-GB" w:eastAsia="en-GB"/>
          </w:rPr>
          <w:tab/>
        </w:r>
        <w:r w:rsidRPr="00B43301">
          <w:rPr>
            <w:rStyle w:val="Hyperlink"/>
            <w:bCs/>
            <w:lang w:val="en-GB"/>
          </w:rPr>
          <w:t>Wreck</w:t>
        </w:r>
        <w:r>
          <w:rPr>
            <w:webHidden/>
          </w:rPr>
          <w:tab/>
        </w:r>
        <w:r>
          <w:rPr>
            <w:webHidden/>
          </w:rPr>
          <w:fldChar w:fldCharType="begin"/>
        </w:r>
        <w:r>
          <w:rPr>
            <w:webHidden/>
          </w:rPr>
          <w:instrText xml:space="preserve"> PAGEREF _Toc181702714 \h </w:instrText>
        </w:r>
        <w:r>
          <w:rPr>
            <w:webHidden/>
          </w:rPr>
        </w:r>
        <w:r>
          <w:rPr>
            <w:webHidden/>
          </w:rPr>
          <w:fldChar w:fldCharType="separate"/>
        </w:r>
        <w:r>
          <w:rPr>
            <w:webHidden/>
          </w:rPr>
          <w:t>47</w:t>
        </w:r>
        <w:r>
          <w:rPr>
            <w:webHidden/>
          </w:rPr>
          <w:fldChar w:fldCharType="end"/>
        </w:r>
      </w:hyperlink>
    </w:p>
    <w:p w14:paraId="66E5ABB3" w14:textId="10F0A0A5" w:rsidR="00BE221A" w:rsidRDefault="00BE221A">
      <w:pPr>
        <w:pStyle w:val="TOC2"/>
        <w:rPr>
          <w:rFonts w:ascii="Aptos" w:hAnsi="Aptos"/>
          <w:kern w:val="2"/>
          <w:sz w:val="24"/>
          <w:szCs w:val="24"/>
          <w:lang w:val="en-GB" w:eastAsia="en-GB"/>
        </w:rPr>
      </w:pPr>
      <w:hyperlink w:anchor="_Toc181702715" w:history="1">
        <w:r w:rsidRPr="00B43301">
          <w:rPr>
            <w:rStyle w:val="Hyperlink"/>
            <w:bCs/>
            <w:lang w:val="en-GB"/>
          </w:rPr>
          <w:t>13.6</w:t>
        </w:r>
        <w:r>
          <w:rPr>
            <w:rFonts w:ascii="Aptos" w:hAnsi="Aptos"/>
            <w:kern w:val="2"/>
            <w:sz w:val="24"/>
            <w:szCs w:val="24"/>
            <w:lang w:val="en-GB" w:eastAsia="en-GB"/>
          </w:rPr>
          <w:tab/>
        </w:r>
        <w:r w:rsidRPr="00B43301">
          <w:rPr>
            <w:rStyle w:val="Hyperlink"/>
            <w:bCs/>
            <w:lang w:val="en-GB"/>
          </w:rPr>
          <w:t>Obstruction</w:t>
        </w:r>
        <w:r>
          <w:rPr>
            <w:webHidden/>
          </w:rPr>
          <w:tab/>
        </w:r>
        <w:r>
          <w:rPr>
            <w:webHidden/>
          </w:rPr>
          <w:fldChar w:fldCharType="begin"/>
        </w:r>
        <w:r>
          <w:rPr>
            <w:webHidden/>
          </w:rPr>
          <w:instrText xml:space="preserve"> PAGEREF _Toc181702715 \h </w:instrText>
        </w:r>
        <w:r>
          <w:rPr>
            <w:webHidden/>
          </w:rPr>
        </w:r>
        <w:r>
          <w:rPr>
            <w:webHidden/>
          </w:rPr>
          <w:fldChar w:fldCharType="separate"/>
        </w:r>
        <w:r>
          <w:rPr>
            <w:webHidden/>
          </w:rPr>
          <w:t>48</w:t>
        </w:r>
        <w:r>
          <w:rPr>
            <w:webHidden/>
          </w:rPr>
          <w:fldChar w:fldCharType="end"/>
        </w:r>
      </w:hyperlink>
    </w:p>
    <w:p w14:paraId="13F8CE58" w14:textId="6A9B3B5A" w:rsidR="00BE221A" w:rsidRDefault="00BE221A">
      <w:pPr>
        <w:pStyle w:val="TOC2"/>
        <w:rPr>
          <w:rFonts w:ascii="Aptos" w:hAnsi="Aptos"/>
          <w:kern w:val="2"/>
          <w:sz w:val="24"/>
          <w:szCs w:val="24"/>
          <w:lang w:val="en-GB" w:eastAsia="en-GB"/>
        </w:rPr>
      </w:pPr>
      <w:hyperlink w:anchor="_Toc181702716" w:history="1">
        <w:r w:rsidRPr="00B43301">
          <w:rPr>
            <w:rStyle w:val="Hyperlink"/>
            <w:bCs/>
            <w:lang w:val="en-GB"/>
          </w:rPr>
          <w:t>13.7</w:t>
        </w:r>
        <w:r>
          <w:rPr>
            <w:rFonts w:ascii="Aptos" w:hAnsi="Aptos"/>
            <w:kern w:val="2"/>
            <w:sz w:val="24"/>
            <w:szCs w:val="24"/>
            <w:lang w:val="en-GB" w:eastAsia="en-GB"/>
          </w:rPr>
          <w:tab/>
        </w:r>
        <w:r w:rsidRPr="00B43301">
          <w:rPr>
            <w:rStyle w:val="Hyperlink"/>
            <w:bCs/>
            <w:lang w:val="en-GB"/>
          </w:rPr>
          <w:t>Foul ground</w:t>
        </w:r>
        <w:r>
          <w:rPr>
            <w:webHidden/>
          </w:rPr>
          <w:tab/>
        </w:r>
        <w:r>
          <w:rPr>
            <w:webHidden/>
          </w:rPr>
          <w:fldChar w:fldCharType="begin"/>
        </w:r>
        <w:r>
          <w:rPr>
            <w:webHidden/>
          </w:rPr>
          <w:instrText xml:space="preserve"> PAGEREF _Toc181702716 \h </w:instrText>
        </w:r>
        <w:r>
          <w:rPr>
            <w:webHidden/>
          </w:rPr>
        </w:r>
        <w:r>
          <w:rPr>
            <w:webHidden/>
          </w:rPr>
          <w:fldChar w:fldCharType="separate"/>
        </w:r>
        <w:r>
          <w:rPr>
            <w:webHidden/>
          </w:rPr>
          <w:t>48</w:t>
        </w:r>
        <w:r>
          <w:rPr>
            <w:webHidden/>
          </w:rPr>
          <w:fldChar w:fldCharType="end"/>
        </w:r>
      </w:hyperlink>
    </w:p>
    <w:p w14:paraId="4B10B10D" w14:textId="2711652E" w:rsidR="00BE221A" w:rsidRDefault="00BE221A">
      <w:pPr>
        <w:pStyle w:val="TOC2"/>
        <w:rPr>
          <w:rFonts w:ascii="Aptos" w:hAnsi="Aptos"/>
          <w:kern w:val="2"/>
          <w:sz w:val="24"/>
          <w:szCs w:val="24"/>
          <w:lang w:val="en-GB" w:eastAsia="en-GB"/>
        </w:rPr>
      </w:pPr>
      <w:hyperlink w:anchor="_Toc181702717" w:history="1">
        <w:r w:rsidRPr="00B43301">
          <w:rPr>
            <w:rStyle w:val="Hyperlink"/>
            <w:lang w:val="en-GB"/>
          </w:rPr>
          <w:t>13.8</w:t>
        </w:r>
        <w:r>
          <w:rPr>
            <w:rFonts w:ascii="Aptos" w:hAnsi="Aptos"/>
            <w:kern w:val="2"/>
            <w:sz w:val="24"/>
            <w:szCs w:val="24"/>
            <w:lang w:val="en-GB" w:eastAsia="en-GB"/>
          </w:rPr>
          <w:tab/>
        </w:r>
        <w:r w:rsidRPr="00B43301">
          <w:rPr>
            <w:rStyle w:val="Hyperlink"/>
            <w:lang w:val="en-GB"/>
          </w:rPr>
          <w:t>Discoloured water</w:t>
        </w:r>
        <w:r>
          <w:rPr>
            <w:webHidden/>
          </w:rPr>
          <w:tab/>
        </w:r>
        <w:r>
          <w:rPr>
            <w:webHidden/>
          </w:rPr>
          <w:fldChar w:fldCharType="begin"/>
        </w:r>
        <w:r>
          <w:rPr>
            <w:webHidden/>
          </w:rPr>
          <w:instrText xml:space="preserve"> PAGEREF _Toc181702717 \h </w:instrText>
        </w:r>
        <w:r>
          <w:rPr>
            <w:webHidden/>
          </w:rPr>
        </w:r>
        <w:r>
          <w:rPr>
            <w:webHidden/>
          </w:rPr>
          <w:fldChar w:fldCharType="separate"/>
        </w:r>
        <w:r>
          <w:rPr>
            <w:webHidden/>
          </w:rPr>
          <w:t>49</w:t>
        </w:r>
        <w:r>
          <w:rPr>
            <w:webHidden/>
          </w:rPr>
          <w:fldChar w:fldCharType="end"/>
        </w:r>
      </w:hyperlink>
    </w:p>
    <w:p w14:paraId="5A652A92" w14:textId="37A65C33" w:rsidR="00BE221A" w:rsidRDefault="00BE221A">
      <w:pPr>
        <w:pStyle w:val="TOC2"/>
        <w:rPr>
          <w:rFonts w:ascii="Aptos" w:hAnsi="Aptos"/>
          <w:kern w:val="2"/>
          <w:sz w:val="24"/>
          <w:szCs w:val="24"/>
          <w:lang w:val="en-GB" w:eastAsia="en-GB"/>
        </w:rPr>
      </w:pPr>
      <w:hyperlink w:anchor="_Toc181702718" w:history="1">
        <w:r w:rsidRPr="00B43301">
          <w:rPr>
            <w:rStyle w:val="Hyperlink"/>
            <w:bCs/>
            <w:lang w:val="en-GB"/>
          </w:rPr>
          <w:t>13.9</w:t>
        </w:r>
        <w:r>
          <w:rPr>
            <w:rFonts w:ascii="Aptos" w:hAnsi="Aptos"/>
            <w:kern w:val="2"/>
            <w:sz w:val="24"/>
            <w:szCs w:val="24"/>
            <w:lang w:val="en-GB" w:eastAsia="en-GB"/>
          </w:rPr>
          <w:tab/>
        </w:r>
        <w:r w:rsidRPr="00B43301">
          <w:rPr>
            <w:rStyle w:val="Hyperlink"/>
            <w:bCs/>
            <w:lang w:val="en-GB"/>
          </w:rPr>
          <w:t>Fishing facility</w:t>
        </w:r>
        <w:r>
          <w:rPr>
            <w:webHidden/>
          </w:rPr>
          <w:tab/>
        </w:r>
        <w:r>
          <w:rPr>
            <w:webHidden/>
          </w:rPr>
          <w:fldChar w:fldCharType="begin"/>
        </w:r>
        <w:r>
          <w:rPr>
            <w:webHidden/>
          </w:rPr>
          <w:instrText xml:space="preserve"> PAGEREF _Toc181702718 \h </w:instrText>
        </w:r>
        <w:r>
          <w:rPr>
            <w:webHidden/>
          </w:rPr>
        </w:r>
        <w:r>
          <w:rPr>
            <w:webHidden/>
          </w:rPr>
          <w:fldChar w:fldCharType="separate"/>
        </w:r>
        <w:r>
          <w:rPr>
            <w:webHidden/>
          </w:rPr>
          <w:t>49</w:t>
        </w:r>
        <w:r>
          <w:rPr>
            <w:webHidden/>
          </w:rPr>
          <w:fldChar w:fldCharType="end"/>
        </w:r>
      </w:hyperlink>
    </w:p>
    <w:p w14:paraId="761EFDA0" w14:textId="2E740CC3" w:rsidR="00BE221A" w:rsidRDefault="00BE221A">
      <w:pPr>
        <w:pStyle w:val="TOC2"/>
        <w:rPr>
          <w:rFonts w:ascii="Aptos" w:hAnsi="Aptos"/>
          <w:kern w:val="2"/>
          <w:sz w:val="24"/>
          <w:szCs w:val="24"/>
          <w:lang w:val="en-GB" w:eastAsia="en-GB"/>
        </w:rPr>
      </w:pPr>
      <w:hyperlink w:anchor="_Toc181702719" w:history="1">
        <w:r w:rsidRPr="00B43301">
          <w:rPr>
            <w:rStyle w:val="Hyperlink"/>
            <w:bCs/>
            <w:lang w:val="en-GB"/>
          </w:rPr>
          <w:t>13.10</w:t>
        </w:r>
        <w:r>
          <w:rPr>
            <w:rFonts w:ascii="Aptos" w:hAnsi="Aptos"/>
            <w:kern w:val="2"/>
            <w:sz w:val="24"/>
            <w:szCs w:val="24"/>
            <w:lang w:val="en-GB" w:eastAsia="en-GB"/>
          </w:rPr>
          <w:tab/>
        </w:r>
        <w:r w:rsidRPr="00B43301">
          <w:rPr>
            <w:rStyle w:val="Hyperlink"/>
            <w:bCs/>
            <w:lang w:val="en-GB"/>
          </w:rPr>
          <w:t>Marine farm/culture</w:t>
        </w:r>
        <w:r>
          <w:rPr>
            <w:webHidden/>
          </w:rPr>
          <w:tab/>
        </w:r>
        <w:r>
          <w:rPr>
            <w:webHidden/>
          </w:rPr>
          <w:fldChar w:fldCharType="begin"/>
        </w:r>
        <w:r>
          <w:rPr>
            <w:webHidden/>
          </w:rPr>
          <w:instrText xml:space="preserve"> PAGEREF _Toc181702719 \h </w:instrText>
        </w:r>
        <w:r>
          <w:rPr>
            <w:webHidden/>
          </w:rPr>
        </w:r>
        <w:r>
          <w:rPr>
            <w:webHidden/>
          </w:rPr>
          <w:fldChar w:fldCharType="separate"/>
        </w:r>
        <w:r>
          <w:rPr>
            <w:webHidden/>
          </w:rPr>
          <w:t>49</w:t>
        </w:r>
        <w:r>
          <w:rPr>
            <w:webHidden/>
          </w:rPr>
          <w:fldChar w:fldCharType="end"/>
        </w:r>
      </w:hyperlink>
    </w:p>
    <w:p w14:paraId="1DF4D41F" w14:textId="778F72D4"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720" w:history="1">
        <w:r w:rsidRPr="00B43301">
          <w:rPr>
            <w:rStyle w:val="Hyperlink"/>
            <w:noProof/>
            <w:kern w:val="28"/>
            <w:lang w:val="en-GB"/>
          </w:rPr>
          <w:t>14</w:t>
        </w:r>
        <w:r>
          <w:rPr>
            <w:rFonts w:ascii="Aptos" w:hAnsi="Aptos"/>
            <w:bCs w:val="0"/>
            <w:noProof/>
            <w:kern w:val="2"/>
            <w:sz w:val="24"/>
            <w:szCs w:val="24"/>
            <w:lang w:val="en-GB" w:eastAsia="en-GB"/>
          </w:rPr>
          <w:tab/>
        </w:r>
        <w:r w:rsidRPr="00B43301">
          <w:rPr>
            <w:rStyle w:val="Hyperlink"/>
            <w:noProof/>
            <w:kern w:val="28"/>
            <w:lang w:val="en-GB"/>
          </w:rPr>
          <w:t>Geo Features – Offshore Installations</w:t>
        </w:r>
        <w:r>
          <w:rPr>
            <w:noProof/>
            <w:webHidden/>
          </w:rPr>
          <w:tab/>
        </w:r>
        <w:r>
          <w:rPr>
            <w:noProof/>
            <w:webHidden/>
          </w:rPr>
          <w:fldChar w:fldCharType="begin"/>
        </w:r>
        <w:r>
          <w:rPr>
            <w:noProof/>
            <w:webHidden/>
          </w:rPr>
          <w:instrText xml:space="preserve"> PAGEREF _Toc181702720 \h </w:instrText>
        </w:r>
        <w:r>
          <w:rPr>
            <w:noProof/>
            <w:webHidden/>
          </w:rPr>
        </w:r>
        <w:r>
          <w:rPr>
            <w:noProof/>
            <w:webHidden/>
          </w:rPr>
          <w:fldChar w:fldCharType="separate"/>
        </w:r>
        <w:r>
          <w:rPr>
            <w:noProof/>
            <w:webHidden/>
          </w:rPr>
          <w:t>51</w:t>
        </w:r>
        <w:r>
          <w:rPr>
            <w:noProof/>
            <w:webHidden/>
          </w:rPr>
          <w:fldChar w:fldCharType="end"/>
        </w:r>
      </w:hyperlink>
    </w:p>
    <w:p w14:paraId="547A5971" w14:textId="57AA113F" w:rsidR="00BE221A" w:rsidRDefault="00BE221A">
      <w:pPr>
        <w:pStyle w:val="TOC2"/>
        <w:rPr>
          <w:rFonts w:ascii="Aptos" w:hAnsi="Aptos"/>
          <w:kern w:val="2"/>
          <w:sz w:val="24"/>
          <w:szCs w:val="24"/>
          <w:lang w:val="en-GB" w:eastAsia="en-GB"/>
        </w:rPr>
      </w:pPr>
      <w:hyperlink w:anchor="_Toc181702721" w:history="1">
        <w:r w:rsidRPr="00B43301">
          <w:rPr>
            <w:rStyle w:val="Hyperlink"/>
            <w:bCs/>
            <w:lang w:val="en-GB"/>
          </w:rPr>
          <w:t>14.1</w:t>
        </w:r>
        <w:r>
          <w:rPr>
            <w:rFonts w:ascii="Aptos" w:hAnsi="Aptos"/>
            <w:kern w:val="2"/>
            <w:sz w:val="24"/>
            <w:szCs w:val="24"/>
            <w:lang w:val="en-GB" w:eastAsia="en-GB"/>
          </w:rPr>
          <w:tab/>
        </w:r>
        <w:r w:rsidRPr="00B43301">
          <w:rPr>
            <w:rStyle w:val="Hyperlink"/>
            <w:bCs/>
            <w:lang w:val="en-GB"/>
          </w:rPr>
          <w:t>Offshore platform</w:t>
        </w:r>
        <w:r>
          <w:rPr>
            <w:webHidden/>
          </w:rPr>
          <w:tab/>
        </w:r>
        <w:r>
          <w:rPr>
            <w:webHidden/>
          </w:rPr>
          <w:fldChar w:fldCharType="begin"/>
        </w:r>
        <w:r>
          <w:rPr>
            <w:webHidden/>
          </w:rPr>
          <w:instrText xml:space="preserve"> PAGEREF _Toc181702721 \h </w:instrText>
        </w:r>
        <w:r>
          <w:rPr>
            <w:webHidden/>
          </w:rPr>
        </w:r>
        <w:r>
          <w:rPr>
            <w:webHidden/>
          </w:rPr>
          <w:fldChar w:fldCharType="separate"/>
        </w:r>
        <w:r>
          <w:rPr>
            <w:webHidden/>
          </w:rPr>
          <w:t>51</w:t>
        </w:r>
        <w:r>
          <w:rPr>
            <w:webHidden/>
          </w:rPr>
          <w:fldChar w:fldCharType="end"/>
        </w:r>
      </w:hyperlink>
    </w:p>
    <w:p w14:paraId="74C61605" w14:textId="7B142F09" w:rsidR="00BE221A" w:rsidRDefault="00BE221A">
      <w:pPr>
        <w:pStyle w:val="TOC2"/>
        <w:rPr>
          <w:rFonts w:ascii="Aptos" w:hAnsi="Aptos"/>
          <w:kern w:val="2"/>
          <w:sz w:val="24"/>
          <w:szCs w:val="24"/>
          <w:lang w:val="en-GB" w:eastAsia="en-GB"/>
        </w:rPr>
      </w:pPr>
      <w:hyperlink w:anchor="_Toc181702722" w:history="1">
        <w:r w:rsidRPr="00B43301">
          <w:rPr>
            <w:rStyle w:val="Hyperlink"/>
            <w:bCs/>
            <w:lang w:val="en-GB"/>
          </w:rPr>
          <w:t>14.2</w:t>
        </w:r>
        <w:r>
          <w:rPr>
            <w:rFonts w:ascii="Aptos" w:hAnsi="Aptos"/>
            <w:kern w:val="2"/>
            <w:sz w:val="24"/>
            <w:szCs w:val="24"/>
            <w:lang w:val="en-GB" w:eastAsia="en-GB"/>
          </w:rPr>
          <w:tab/>
        </w:r>
        <w:r w:rsidRPr="00B43301">
          <w:rPr>
            <w:rStyle w:val="Hyperlink"/>
            <w:bCs/>
            <w:lang w:val="en-GB"/>
          </w:rPr>
          <w:t>Submarine cable</w:t>
        </w:r>
        <w:r>
          <w:rPr>
            <w:webHidden/>
          </w:rPr>
          <w:tab/>
        </w:r>
        <w:r>
          <w:rPr>
            <w:webHidden/>
          </w:rPr>
          <w:fldChar w:fldCharType="begin"/>
        </w:r>
        <w:r>
          <w:rPr>
            <w:webHidden/>
          </w:rPr>
          <w:instrText xml:space="preserve"> PAGEREF _Toc181702722 \h </w:instrText>
        </w:r>
        <w:r>
          <w:rPr>
            <w:webHidden/>
          </w:rPr>
        </w:r>
        <w:r>
          <w:rPr>
            <w:webHidden/>
          </w:rPr>
          <w:fldChar w:fldCharType="separate"/>
        </w:r>
        <w:r>
          <w:rPr>
            <w:webHidden/>
          </w:rPr>
          <w:t>51</w:t>
        </w:r>
        <w:r>
          <w:rPr>
            <w:webHidden/>
          </w:rPr>
          <w:fldChar w:fldCharType="end"/>
        </w:r>
      </w:hyperlink>
    </w:p>
    <w:p w14:paraId="6E47B314" w14:textId="29E97B74" w:rsidR="00BE221A" w:rsidRDefault="00BE221A">
      <w:pPr>
        <w:pStyle w:val="TOC2"/>
        <w:rPr>
          <w:rFonts w:ascii="Aptos" w:hAnsi="Aptos"/>
          <w:kern w:val="2"/>
          <w:sz w:val="24"/>
          <w:szCs w:val="24"/>
          <w:lang w:val="en-GB" w:eastAsia="en-GB"/>
        </w:rPr>
      </w:pPr>
      <w:hyperlink w:anchor="_Toc181702723" w:history="1">
        <w:r w:rsidRPr="00B43301">
          <w:rPr>
            <w:rStyle w:val="Hyperlink"/>
            <w:bCs/>
            <w:lang w:val="en-GB"/>
          </w:rPr>
          <w:t>14.3</w:t>
        </w:r>
        <w:r>
          <w:rPr>
            <w:rFonts w:ascii="Aptos" w:hAnsi="Aptos"/>
            <w:kern w:val="2"/>
            <w:sz w:val="24"/>
            <w:szCs w:val="24"/>
            <w:lang w:val="en-GB" w:eastAsia="en-GB"/>
          </w:rPr>
          <w:tab/>
        </w:r>
        <w:r w:rsidRPr="00B43301">
          <w:rPr>
            <w:rStyle w:val="Hyperlink"/>
            <w:bCs/>
            <w:lang w:val="en-GB"/>
          </w:rPr>
          <w:t>Submarine cable area</w:t>
        </w:r>
        <w:r>
          <w:rPr>
            <w:webHidden/>
          </w:rPr>
          <w:tab/>
        </w:r>
        <w:r>
          <w:rPr>
            <w:webHidden/>
          </w:rPr>
          <w:fldChar w:fldCharType="begin"/>
        </w:r>
        <w:r>
          <w:rPr>
            <w:webHidden/>
          </w:rPr>
          <w:instrText xml:space="preserve"> PAGEREF _Toc181702723 \h </w:instrText>
        </w:r>
        <w:r>
          <w:rPr>
            <w:webHidden/>
          </w:rPr>
        </w:r>
        <w:r>
          <w:rPr>
            <w:webHidden/>
          </w:rPr>
          <w:fldChar w:fldCharType="separate"/>
        </w:r>
        <w:r>
          <w:rPr>
            <w:webHidden/>
          </w:rPr>
          <w:t>52</w:t>
        </w:r>
        <w:r>
          <w:rPr>
            <w:webHidden/>
          </w:rPr>
          <w:fldChar w:fldCharType="end"/>
        </w:r>
      </w:hyperlink>
    </w:p>
    <w:p w14:paraId="4FADEA72" w14:textId="4CD02EC8" w:rsidR="00BE221A" w:rsidRDefault="00BE221A">
      <w:pPr>
        <w:pStyle w:val="TOC2"/>
        <w:rPr>
          <w:rFonts w:ascii="Aptos" w:hAnsi="Aptos"/>
          <w:kern w:val="2"/>
          <w:sz w:val="24"/>
          <w:szCs w:val="24"/>
          <w:lang w:val="en-GB" w:eastAsia="en-GB"/>
        </w:rPr>
      </w:pPr>
      <w:hyperlink w:anchor="_Toc181702724" w:history="1">
        <w:r w:rsidRPr="00B43301">
          <w:rPr>
            <w:rStyle w:val="Hyperlink"/>
            <w:bCs/>
            <w:lang w:val="en-GB"/>
          </w:rPr>
          <w:t>14.4</w:t>
        </w:r>
        <w:r>
          <w:rPr>
            <w:rFonts w:ascii="Aptos" w:hAnsi="Aptos"/>
            <w:kern w:val="2"/>
            <w:sz w:val="24"/>
            <w:szCs w:val="24"/>
            <w:lang w:val="en-GB" w:eastAsia="en-GB"/>
          </w:rPr>
          <w:tab/>
        </w:r>
        <w:r w:rsidRPr="00B43301">
          <w:rPr>
            <w:rStyle w:val="Hyperlink"/>
            <w:bCs/>
            <w:lang w:val="en-GB"/>
          </w:rPr>
          <w:t>Pipeline</w:t>
        </w:r>
        <w:r>
          <w:rPr>
            <w:webHidden/>
          </w:rPr>
          <w:tab/>
        </w:r>
        <w:r>
          <w:rPr>
            <w:webHidden/>
          </w:rPr>
          <w:fldChar w:fldCharType="begin"/>
        </w:r>
        <w:r>
          <w:rPr>
            <w:webHidden/>
          </w:rPr>
          <w:instrText xml:space="preserve"> PAGEREF _Toc181702724 \h </w:instrText>
        </w:r>
        <w:r>
          <w:rPr>
            <w:webHidden/>
          </w:rPr>
        </w:r>
        <w:r>
          <w:rPr>
            <w:webHidden/>
          </w:rPr>
          <w:fldChar w:fldCharType="separate"/>
        </w:r>
        <w:r>
          <w:rPr>
            <w:webHidden/>
          </w:rPr>
          <w:t>52</w:t>
        </w:r>
        <w:r>
          <w:rPr>
            <w:webHidden/>
          </w:rPr>
          <w:fldChar w:fldCharType="end"/>
        </w:r>
      </w:hyperlink>
    </w:p>
    <w:p w14:paraId="5E07EBB5" w14:textId="25EE43AA" w:rsidR="00BE221A" w:rsidRDefault="00BE221A">
      <w:pPr>
        <w:pStyle w:val="TOC2"/>
        <w:rPr>
          <w:rFonts w:ascii="Aptos" w:hAnsi="Aptos"/>
          <w:kern w:val="2"/>
          <w:sz w:val="24"/>
          <w:szCs w:val="24"/>
          <w:lang w:val="en-GB" w:eastAsia="en-GB"/>
        </w:rPr>
      </w:pPr>
      <w:hyperlink w:anchor="_Toc181702725" w:history="1">
        <w:r w:rsidRPr="00B43301">
          <w:rPr>
            <w:rStyle w:val="Hyperlink"/>
            <w:bCs/>
            <w:lang w:val="en-GB"/>
          </w:rPr>
          <w:t>14.5</w:t>
        </w:r>
        <w:r>
          <w:rPr>
            <w:rFonts w:ascii="Aptos" w:hAnsi="Aptos"/>
            <w:kern w:val="2"/>
            <w:sz w:val="24"/>
            <w:szCs w:val="24"/>
            <w:lang w:val="en-GB" w:eastAsia="en-GB"/>
          </w:rPr>
          <w:tab/>
        </w:r>
        <w:r w:rsidRPr="00B43301">
          <w:rPr>
            <w:rStyle w:val="Hyperlink"/>
            <w:bCs/>
            <w:lang w:val="en-GB"/>
          </w:rPr>
          <w:t>Submarine pipeline area</w:t>
        </w:r>
        <w:r>
          <w:rPr>
            <w:webHidden/>
          </w:rPr>
          <w:tab/>
        </w:r>
        <w:r>
          <w:rPr>
            <w:webHidden/>
          </w:rPr>
          <w:fldChar w:fldCharType="begin"/>
        </w:r>
        <w:r>
          <w:rPr>
            <w:webHidden/>
          </w:rPr>
          <w:instrText xml:space="preserve"> PAGEREF _Toc181702725 \h </w:instrText>
        </w:r>
        <w:r>
          <w:rPr>
            <w:webHidden/>
          </w:rPr>
        </w:r>
        <w:r>
          <w:rPr>
            <w:webHidden/>
          </w:rPr>
          <w:fldChar w:fldCharType="separate"/>
        </w:r>
        <w:r>
          <w:rPr>
            <w:webHidden/>
          </w:rPr>
          <w:t>52</w:t>
        </w:r>
        <w:r>
          <w:rPr>
            <w:webHidden/>
          </w:rPr>
          <w:fldChar w:fldCharType="end"/>
        </w:r>
      </w:hyperlink>
    </w:p>
    <w:p w14:paraId="70EA65DA" w14:textId="6840E742" w:rsidR="00BE221A" w:rsidRDefault="00BE221A">
      <w:pPr>
        <w:pStyle w:val="TOC2"/>
        <w:rPr>
          <w:rFonts w:ascii="Aptos" w:hAnsi="Aptos"/>
          <w:kern w:val="2"/>
          <w:sz w:val="24"/>
          <w:szCs w:val="24"/>
          <w:lang w:val="en-GB" w:eastAsia="en-GB"/>
        </w:rPr>
      </w:pPr>
      <w:hyperlink w:anchor="_Toc181702726" w:history="1">
        <w:r w:rsidRPr="00B43301">
          <w:rPr>
            <w:rStyle w:val="Hyperlink"/>
            <w:bCs/>
            <w:lang w:val="en-GB"/>
          </w:rPr>
          <w:t>14.6</w:t>
        </w:r>
        <w:r>
          <w:rPr>
            <w:rFonts w:ascii="Aptos" w:hAnsi="Aptos"/>
            <w:kern w:val="2"/>
            <w:sz w:val="24"/>
            <w:szCs w:val="24"/>
            <w:lang w:val="en-GB" w:eastAsia="en-GB"/>
          </w:rPr>
          <w:tab/>
        </w:r>
        <w:r w:rsidRPr="00B43301">
          <w:rPr>
            <w:rStyle w:val="Hyperlink"/>
            <w:bCs/>
            <w:lang w:val="en-GB"/>
          </w:rPr>
          <w:t>Offshore production area</w:t>
        </w:r>
        <w:r>
          <w:rPr>
            <w:webHidden/>
          </w:rPr>
          <w:tab/>
        </w:r>
        <w:r>
          <w:rPr>
            <w:webHidden/>
          </w:rPr>
          <w:fldChar w:fldCharType="begin"/>
        </w:r>
        <w:r>
          <w:rPr>
            <w:webHidden/>
          </w:rPr>
          <w:instrText xml:space="preserve"> PAGEREF _Toc181702726 \h </w:instrText>
        </w:r>
        <w:r>
          <w:rPr>
            <w:webHidden/>
          </w:rPr>
        </w:r>
        <w:r>
          <w:rPr>
            <w:webHidden/>
          </w:rPr>
          <w:fldChar w:fldCharType="separate"/>
        </w:r>
        <w:r>
          <w:rPr>
            <w:webHidden/>
          </w:rPr>
          <w:t>53</w:t>
        </w:r>
        <w:r>
          <w:rPr>
            <w:webHidden/>
          </w:rPr>
          <w:fldChar w:fldCharType="end"/>
        </w:r>
      </w:hyperlink>
    </w:p>
    <w:p w14:paraId="6B5259FF" w14:textId="15A7E144"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727" w:history="1">
        <w:r w:rsidRPr="00B43301">
          <w:rPr>
            <w:rStyle w:val="Hyperlink"/>
            <w:noProof/>
            <w:kern w:val="28"/>
            <w:lang w:val="en-GB"/>
          </w:rPr>
          <w:t>15</w:t>
        </w:r>
        <w:r>
          <w:rPr>
            <w:rFonts w:ascii="Aptos" w:hAnsi="Aptos"/>
            <w:bCs w:val="0"/>
            <w:noProof/>
            <w:kern w:val="2"/>
            <w:sz w:val="24"/>
            <w:szCs w:val="24"/>
            <w:lang w:val="en-GB" w:eastAsia="en-GB"/>
          </w:rPr>
          <w:tab/>
        </w:r>
        <w:r w:rsidRPr="00B43301">
          <w:rPr>
            <w:rStyle w:val="Hyperlink"/>
            <w:noProof/>
            <w:kern w:val="28"/>
            <w:lang w:val="en-GB"/>
          </w:rPr>
          <w:t>Geo Features – Tracks and Routes</w:t>
        </w:r>
        <w:r>
          <w:rPr>
            <w:noProof/>
            <w:webHidden/>
          </w:rPr>
          <w:tab/>
        </w:r>
        <w:r>
          <w:rPr>
            <w:noProof/>
            <w:webHidden/>
          </w:rPr>
          <w:fldChar w:fldCharType="begin"/>
        </w:r>
        <w:r>
          <w:rPr>
            <w:noProof/>
            <w:webHidden/>
          </w:rPr>
          <w:instrText xml:space="preserve"> PAGEREF _Toc181702727 \h </w:instrText>
        </w:r>
        <w:r>
          <w:rPr>
            <w:noProof/>
            <w:webHidden/>
          </w:rPr>
        </w:r>
        <w:r>
          <w:rPr>
            <w:noProof/>
            <w:webHidden/>
          </w:rPr>
          <w:fldChar w:fldCharType="separate"/>
        </w:r>
        <w:r>
          <w:rPr>
            <w:noProof/>
            <w:webHidden/>
          </w:rPr>
          <w:t>54</w:t>
        </w:r>
        <w:r>
          <w:rPr>
            <w:noProof/>
            <w:webHidden/>
          </w:rPr>
          <w:fldChar w:fldCharType="end"/>
        </w:r>
      </w:hyperlink>
    </w:p>
    <w:p w14:paraId="51538AF0" w14:textId="73948926" w:rsidR="00BE221A" w:rsidRDefault="00BE221A">
      <w:pPr>
        <w:pStyle w:val="TOC2"/>
        <w:rPr>
          <w:rFonts w:ascii="Aptos" w:hAnsi="Aptos"/>
          <w:kern w:val="2"/>
          <w:sz w:val="24"/>
          <w:szCs w:val="24"/>
          <w:lang w:val="en-GB" w:eastAsia="en-GB"/>
        </w:rPr>
      </w:pPr>
      <w:hyperlink w:anchor="_Toc181702728" w:history="1">
        <w:r w:rsidRPr="00B43301">
          <w:rPr>
            <w:rStyle w:val="Hyperlink"/>
            <w:bCs/>
            <w:lang w:val="en-GB"/>
          </w:rPr>
          <w:t>15.1</w:t>
        </w:r>
        <w:r>
          <w:rPr>
            <w:rFonts w:ascii="Aptos" w:hAnsi="Aptos"/>
            <w:kern w:val="2"/>
            <w:sz w:val="24"/>
            <w:szCs w:val="24"/>
            <w:lang w:val="en-GB" w:eastAsia="en-GB"/>
          </w:rPr>
          <w:tab/>
        </w:r>
        <w:r w:rsidRPr="00B43301">
          <w:rPr>
            <w:rStyle w:val="Hyperlink"/>
            <w:bCs/>
            <w:lang w:val="en-GB"/>
          </w:rPr>
          <w:t>Leading, clearing and transit lines and recommended tracks (see S-4 – B-433 and B-434)</w:t>
        </w:r>
        <w:r>
          <w:rPr>
            <w:webHidden/>
          </w:rPr>
          <w:tab/>
        </w:r>
        <w:r>
          <w:rPr>
            <w:webHidden/>
          </w:rPr>
          <w:tab/>
        </w:r>
        <w:r>
          <w:rPr>
            <w:webHidden/>
          </w:rPr>
          <w:tab/>
        </w:r>
        <w:r>
          <w:rPr>
            <w:webHidden/>
          </w:rPr>
          <w:fldChar w:fldCharType="begin"/>
        </w:r>
        <w:r>
          <w:rPr>
            <w:webHidden/>
          </w:rPr>
          <w:instrText xml:space="preserve"> PAGEREF _Toc181702728 \h </w:instrText>
        </w:r>
        <w:r>
          <w:rPr>
            <w:webHidden/>
          </w:rPr>
        </w:r>
        <w:r>
          <w:rPr>
            <w:webHidden/>
          </w:rPr>
          <w:fldChar w:fldCharType="separate"/>
        </w:r>
        <w:r>
          <w:rPr>
            <w:webHidden/>
          </w:rPr>
          <w:t>54</w:t>
        </w:r>
        <w:r>
          <w:rPr>
            <w:webHidden/>
          </w:rPr>
          <w:fldChar w:fldCharType="end"/>
        </w:r>
      </w:hyperlink>
    </w:p>
    <w:p w14:paraId="0D060A68" w14:textId="5C6B6914" w:rsidR="00BE221A" w:rsidRDefault="00BE221A">
      <w:pPr>
        <w:pStyle w:val="TOC3"/>
        <w:rPr>
          <w:rFonts w:ascii="Aptos" w:hAnsi="Aptos"/>
          <w:iCs w:val="0"/>
          <w:noProof/>
          <w:kern w:val="2"/>
          <w:sz w:val="24"/>
          <w:szCs w:val="24"/>
          <w:lang w:val="en-GB" w:eastAsia="en-GB"/>
        </w:rPr>
      </w:pPr>
      <w:hyperlink w:anchor="_Toc181702729" w:history="1">
        <w:r w:rsidRPr="00B43301">
          <w:rPr>
            <w:rStyle w:val="Hyperlink"/>
            <w:noProof/>
            <w:lang w:val="en-GB"/>
          </w:rPr>
          <w:t>15.1.1</w:t>
        </w:r>
        <w:r>
          <w:rPr>
            <w:rFonts w:ascii="Aptos" w:hAnsi="Aptos"/>
            <w:iCs w:val="0"/>
            <w:noProof/>
            <w:kern w:val="2"/>
            <w:sz w:val="24"/>
            <w:szCs w:val="24"/>
            <w:lang w:val="en-GB" w:eastAsia="en-GB"/>
          </w:rPr>
          <w:tab/>
        </w:r>
        <w:r w:rsidRPr="00B43301">
          <w:rPr>
            <w:rStyle w:val="Hyperlink"/>
            <w:noProof/>
            <w:lang w:val="en-GB"/>
          </w:rPr>
          <w:t>Range systems - relationship</w:t>
        </w:r>
        <w:r>
          <w:rPr>
            <w:noProof/>
            <w:webHidden/>
          </w:rPr>
          <w:tab/>
        </w:r>
        <w:r>
          <w:rPr>
            <w:noProof/>
            <w:webHidden/>
          </w:rPr>
          <w:fldChar w:fldCharType="begin"/>
        </w:r>
        <w:r>
          <w:rPr>
            <w:noProof/>
            <w:webHidden/>
          </w:rPr>
          <w:instrText xml:space="preserve"> PAGEREF _Toc181702729 \h </w:instrText>
        </w:r>
        <w:r>
          <w:rPr>
            <w:noProof/>
            <w:webHidden/>
          </w:rPr>
        </w:r>
        <w:r>
          <w:rPr>
            <w:noProof/>
            <w:webHidden/>
          </w:rPr>
          <w:fldChar w:fldCharType="separate"/>
        </w:r>
        <w:r>
          <w:rPr>
            <w:noProof/>
            <w:webHidden/>
          </w:rPr>
          <w:t>54</w:t>
        </w:r>
        <w:r>
          <w:rPr>
            <w:noProof/>
            <w:webHidden/>
          </w:rPr>
          <w:fldChar w:fldCharType="end"/>
        </w:r>
      </w:hyperlink>
    </w:p>
    <w:p w14:paraId="3BC9FCDE" w14:textId="481ADC0F" w:rsidR="00BE221A" w:rsidRDefault="00BE221A">
      <w:pPr>
        <w:pStyle w:val="TOC2"/>
        <w:rPr>
          <w:rFonts w:ascii="Aptos" w:hAnsi="Aptos"/>
          <w:kern w:val="2"/>
          <w:sz w:val="24"/>
          <w:szCs w:val="24"/>
          <w:lang w:val="en-GB" w:eastAsia="en-GB"/>
        </w:rPr>
      </w:pPr>
      <w:hyperlink w:anchor="_Toc181702730" w:history="1">
        <w:r w:rsidRPr="00B43301">
          <w:rPr>
            <w:rStyle w:val="Hyperlink"/>
            <w:bCs/>
            <w:kern w:val="28"/>
            <w:lang w:val="en-GB"/>
          </w:rPr>
          <w:t>15.2</w:t>
        </w:r>
        <w:r>
          <w:rPr>
            <w:rFonts w:ascii="Aptos" w:hAnsi="Aptos"/>
            <w:kern w:val="2"/>
            <w:sz w:val="24"/>
            <w:szCs w:val="24"/>
            <w:lang w:val="en-GB" w:eastAsia="en-GB"/>
          </w:rPr>
          <w:tab/>
        </w:r>
        <w:r w:rsidRPr="00B43301">
          <w:rPr>
            <w:rStyle w:val="Hyperlink"/>
            <w:bCs/>
            <w:kern w:val="28"/>
            <w:lang w:val="en-GB"/>
          </w:rPr>
          <w:t>Traffic Lanes</w:t>
        </w:r>
        <w:r>
          <w:rPr>
            <w:webHidden/>
          </w:rPr>
          <w:tab/>
        </w:r>
        <w:r>
          <w:rPr>
            <w:webHidden/>
          </w:rPr>
          <w:fldChar w:fldCharType="begin"/>
        </w:r>
        <w:r>
          <w:rPr>
            <w:webHidden/>
          </w:rPr>
          <w:instrText xml:space="preserve"> PAGEREF _Toc181702730 \h </w:instrText>
        </w:r>
        <w:r>
          <w:rPr>
            <w:webHidden/>
          </w:rPr>
        </w:r>
        <w:r>
          <w:rPr>
            <w:webHidden/>
          </w:rPr>
          <w:fldChar w:fldCharType="separate"/>
        </w:r>
        <w:r>
          <w:rPr>
            <w:webHidden/>
          </w:rPr>
          <w:t>54</w:t>
        </w:r>
        <w:r>
          <w:rPr>
            <w:webHidden/>
          </w:rPr>
          <w:fldChar w:fldCharType="end"/>
        </w:r>
      </w:hyperlink>
    </w:p>
    <w:p w14:paraId="4EF69642" w14:textId="52B2CB64" w:rsidR="00BE221A" w:rsidRDefault="00BE221A">
      <w:pPr>
        <w:pStyle w:val="TOC2"/>
        <w:rPr>
          <w:rFonts w:ascii="Aptos" w:hAnsi="Aptos"/>
          <w:kern w:val="2"/>
          <w:sz w:val="24"/>
          <w:szCs w:val="24"/>
          <w:lang w:val="en-GB" w:eastAsia="en-GB"/>
        </w:rPr>
      </w:pPr>
      <w:hyperlink w:anchor="_Toc181702731" w:history="1">
        <w:r w:rsidRPr="00B43301">
          <w:rPr>
            <w:rStyle w:val="Hyperlink"/>
            <w:bCs/>
            <w:kern w:val="28"/>
            <w:lang w:val="en-GB"/>
          </w:rPr>
          <w:t>15.3</w:t>
        </w:r>
        <w:r>
          <w:rPr>
            <w:rFonts w:ascii="Aptos" w:hAnsi="Aptos"/>
            <w:kern w:val="2"/>
            <w:sz w:val="24"/>
            <w:szCs w:val="24"/>
            <w:lang w:val="en-GB" w:eastAsia="en-GB"/>
          </w:rPr>
          <w:tab/>
        </w:r>
        <w:r w:rsidRPr="00B43301">
          <w:rPr>
            <w:rStyle w:val="Hyperlink"/>
            <w:bCs/>
            <w:kern w:val="28"/>
            <w:lang w:val="en-GB"/>
          </w:rPr>
          <w:t>Traffic separation schemes and traffic separation scheme systems (see S-4 – B-435.1-3)</w:t>
        </w:r>
        <w:r>
          <w:rPr>
            <w:webHidden/>
          </w:rPr>
          <w:tab/>
        </w:r>
        <w:r>
          <w:rPr>
            <w:webHidden/>
          </w:rPr>
          <w:tab/>
        </w:r>
        <w:r>
          <w:rPr>
            <w:webHidden/>
          </w:rPr>
          <w:tab/>
        </w:r>
        <w:r>
          <w:rPr>
            <w:webHidden/>
          </w:rPr>
          <w:fldChar w:fldCharType="begin"/>
        </w:r>
        <w:r>
          <w:rPr>
            <w:webHidden/>
          </w:rPr>
          <w:instrText xml:space="preserve"> PAGEREF _Toc181702731 \h </w:instrText>
        </w:r>
        <w:r>
          <w:rPr>
            <w:webHidden/>
          </w:rPr>
        </w:r>
        <w:r>
          <w:rPr>
            <w:webHidden/>
          </w:rPr>
          <w:fldChar w:fldCharType="separate"/>
        </w:r>
        <w:r>
          <w:rPr>
            <w:webHidden/>
          </w:rPr>
          <w:t>54</w:t>
        </w:r>
        <w:r>
          <w:rPr>
            <w:webHidden/>
          </w:rPr>
          <w:fldChar w:fldCharType="end"/>
        </w:r>
      </w:hyperlink>
    </w:p>
    <w:p w14:paraId="64EF3200" w14:textId="1A505E7F" w:rsidR="00BE221A" w:rsidRDefault="00BE221A">
      <w:pPr>
        <w:pStyle w:val="TOC2"/>
        <w:rPr>
          <w:rFonts w:ascii="Aptos" w:hAnsi="Aptos"/>
          <w:kern w:val="2"/>
          <w:sz w:val="24"/>
          <w:szCs w:val="24"/>
          <w:lang w:val="en-GB" w:eastAsia="en-GB"/>
        </w:rPr>
      </w:pPr>
      <w:hyperlink w:anchor="_Toc181702732" w:history="1">
        <w:r w:rsidRPr="00B43301">
          <w:rPr>
            <w:rStyle w:val="Hyperlink"/>
            <w:bCs/>
            <w:lang w:val="en-GB"/>
          </w:rPr>
          <w:t>15.4</w:t>
        </w:r>
        <w:r>
          <w:rPr>
            <w:rFonts w:ascii="Aptos" w:hAnsi="Aptos"/>
            <w:kern w:val="2"/>
            <w:sz w:val="24"/>
            <w:szCs w:val="24"/>
            <w:lang w:val="en-GB" w:eastAsia="en-GB"/>
          </w:rPr>
          <w:tab/>
        </w:r>
        <w:r w:rsidRPr="00B43301">
          <w:rPr>
            <w:rStyle w:val="Hyperlink"/>
            <w:bCs/>
            <w:lang w:val="en-GB"/>
          </w:rPr>
          <w:t>Navigation line</w:t>
        </w:r>
        <w:r>
          <w:rPr>
            <w:webHidden/>
          </w:rPr>
          <w:tab/>
        </w:r>
        <w:r>
          <w:rPr>
            <w:webHidden/>
          </w:rPr>
          <w:fldChar w:fldCharType="begin"/>
        </w:r>
        <w:r>
          <w:rPr>
            <w:webHidden/>
          </w:rPr>
          <w:instrText xml:space="preserve"> PAGEREF _Toc181702732 \h </w:instrText>
        </w:r>
        <w:r>
          <w:rPr>
            <w:webHidden/>
          </w:rPr>
        </w:r>
        <w:r>
          <w:rPr>
            <w:webHidden/>
          </w:rPr>
          <w:fldChar w:fldCharType="separate"/>
        </w:r>
        <w:r>
          <w:rPr>
            <w:webHidden/>
          </w:rPr>
          <w:t>54</w:t>
        </w:r>
        <w:r>
          <w:rPr>
            <w:webHidden/>
          </w:rPr>
          <w:fldChar w:fldCharType="end"/>
        </w:r>
      </w:hyperlink>
    </w:p>
    <w:p w14:paraId="475E038A" w14:textId="122A02D0" w:rsidR="00BE221A" w:rsidRDefault="00BE221A">
      <w:pPr>
        <w:pStyle w:val="TOC2"/>
        <w:rPr>
          <w:rFonts w:ascii="Aptos" w:hAnsi="Aptos"/>
          <w:kern w:val="2"/>
          <w:sz w:val="24"/>
          <w:szCs w:val="24"/>
          <w:lang w:val="en-GB" w:eastAsia="en-GB"/>
        </w:rPr>
      </w:pPr>
      <w:hyperlink w:anchor="_Toc181702733" w:history="1">
        <w:r w:rsidRPr="00B43301">
          <w:rPr>
            <w:rStyle w:val="Hyperlink"/>
            <w:bCs/>
            <w:lang w:val="en-GB"/>
          </w:rPr>
          <w:t>15.5</w:t>
        </w:r>
        <w:r>
          <w:rPr>
            <w:rFonts w:ascii="Aptos" w:hAnsi="Aptos"/>
            <w:kern w:val="2"/>
            <w:sz w:val="24"/>
            <w:szCs w:val="24"/>
            <w:lang w:val="en-GB" w:eastAsia="en-GB"/>
          </w:rPr>
          <w:tab/>
        </w:r>
        <w:r w:rsidRPr="00B43301">
          <w:rPr>
            <w:rStyle w:val="Hyperlink"/>
            <w:bCs/>
            <w:lang w:val="en-GB"/>
          </w:rPr>
          <w:t>Recommended track</w:t>
        </w:r>
        <w:r>
          <w:rPr>
            <w:webHidden/>
          </w:rPr>
          <w:tab/>
        </w:r>
        <w:r>
          <w:rPr>
            <w:webHidden/>
          </w:rPr>
          <w:fldChar w:fldCharType="begin"/>
        </w:r>
        <w:r>
          <w:rPr>
            <w:webHidden/>
          </w:rPr>
          <w:instrText xml:space="preserve"> PAGEREF _Toc181702733 \h </w:instrText>
        </w:r>
        <w:r>
          <w:rPr>
            <w:webHidden/>
          </w:rPr>
        </w:r>
        <w:r>
          <w:rPr>
            <w:webHidden/>
          </w:rPr>
          <w:fldChar w:fldCharType="separate"/>
        </w:r>
        <w:r>
          <w:rPr>
            <w:webHidden/>
          </w:rPr>
          <w:t>54</w:t>
        </w:r>
        <w:r>
          <w:rPr>
            <w:webHidden/>
          </w:rPr>
          <w:fldChar w:fldCharType="end"/>
        </w:r>
      </w:hyperlink>
    </w:p>
    <w:p w14:paraId="7CBAA14B" w14:textId="1150760A" w:rsidR="00BE221A" w:rsidRDefault="00BE221A">
      <w:pPr>
        <w:pStyle w:val="TOC2"/>
        <w:rPr>
          <w:rFonts w:ascii="Aptos" w:hAnsi="Aptos"/>
          <w:kern w:val="2"/>
          <w:sz w:val="24"/>
          <w:szCs w:val="24"/>
          <w:lang w:val="en-GB" w:eastAsia="en-GB"/>
        </w:rPr>
      </w:pPr>
      <w:hyperlink w:anchor="_Toc181702734" w:history="1">
        <w:r w:rsidRPr="00B43301">
          <w:rPr>
            <w:rStyle w:val="Hyperlink"/>
            <w:bCs/>
            <w:lang w:val="en-GB"/>
          </w:rPr>
          <w:t>15.6</w:t>
        </w:r>
        <w:r>
          <w:rPr>
            <w:rFonts w:ascii="Aptos" w:hAnsi="Aptos"/>
            <w:kern w:val="2"/>
            <w:sz w:val="24"/>
            <w:szCs w:val="24"/>
            <w:lang w:val="en-GB" w:eastAsia="en-GB"/>
          </w:rPr>
          <w:tab/>
        </w:r>
        <w:r w:rsidRPr="00B43301">
          <w:rPr>
            <w:rStyle w:val="Hyperlink"/>
            <w:bCs/>
            <w:lang w:val="en-GB"/>
          </w:rPr>
          <w:t>Range system</w:t>
        </w:r>
        <w:r>
          <w:rPr>
            <w:webHidden/>
          </w:rPr>
          <w:tab/>
        </w:r>
        <w:r>
          <w:rPr>
            <w:webHidden/>
          </w:rPr>
          <w:fldChar w:fldCharType="begin"/>
        </w:r>
        <w:r>
          <w:rPr>
            <w:webHidden/>
          </w:rPr>
          <w:instrText xml:space="preserve"> PAGEREF _Toc181702734 \h </w:instrText>
        </w:r>
        <w:r>
          <w:rPr>
            <w:webHidden/>
          </w:rPr>
        </w:r>
        <w:r>
          <w:rPr>
            <w:webHidden/>
          </w:rPr>
          <w:fldChar w:fldCharType="separate"/>
        </w:r>
        <w:r>
          <w:rPr>
            <w:webHidden/>
          </w:rPr>
          <w:t>55</w:t>
        </w:r>
        <w:r>
          <w:rPr>
            <w:webHidden/>
          </w:rPr>
          <w:fldChar w:fldCharType="end"/>
        </w:r>
      </w:hyperlink>
    </w:p>
    <w:p w14:paraId="1ECAA41F" w14:textId="68F3D9D2" w:rsidR="00BE221A" w:rsidRDefault="00BE221A">
      <w:pPr>
        <w:pStyle w:val="TOC2"/>
        <w:rPr>
          <w:rFonts w:ascii="Aptos" w:hAnsi="Aptos"/>
          <w:kern w:val="2"/>
          <w:sz w:val="24"/>
          <w:szCs w:val="24"/>
          <w:lang w:val="en-GB" w:eastAsia="en-GB"/>
        </w:rPr>
      </w:pPr>
      <w:hyperlink w:anchor="_Toc181702735" w:history="1">
        <w:r w:rsidRPr="00B43301">
          <w:rPr>
            <w:rStyle w:val="Hyperlink"/>
            <w:bCs/>
            <w:lang w:val="en-GB"/>
          </w:rPr>
          <w:t>15.7</w:t>
        </w:r>
        <w:r>
          <w:rPr>
            <w:rFonts w:ascii="Aptos" w:hAnsi="Aptos"/>
            <w:kern w:val="2"/>
            <w:sz w:val="24"/>
            <w:szCs w:val="24"/>
            <w:lang w:val="en-GB" w:eastAsia="en-GB"/>
          </w:rPr>
          <w:tab/>
        </w:r>
        <w:r w:rsidRPr="00B43301">
          <w:rPr>
            <w:rStyle w:val="Hyperlink"/>
            <w:bCs/>
            <w:lang w:val="en-GB"/>
          </w:rPr>
          <w:t>Fairway</w:t>
        </w:r>
        <w:r>
          <w:rPr>
            <w:webHidden/>
          </w:rPr>
          <w:tab/>
        </w:r>
        <w:r>
          <w:rPr>
            <w:webHidden/>
          </w:rPr>
          <w:fldChar w:fldCharType="begin"/>
        </w:r>
        <w:r>
          <w:rPr>
            <w:webHidden/>
          </w:rPr>
          <w:instrText xml:space="preserve"> PAGEREF _Toc181702735 \h </w:instrText>
        </w:r>
        <w:r>
          <w:rPr>
            <w:webHidden/>
          </w:rPr>
        </w:r>
        <w:r>
          <w:rPr>
            <w:webHidden/>
          </w:rPr>
          <w:fldChar w:fldCharType="separate"/>
        </w:r>
        <w:r>
          <w:rPr>
            <w:webHidden/>
          </w:rPr>
          <w:t>55</w:t>
        </w:r>
        <w:r>
          <w:rPr>
            <w:webHidden/>
          </w:rPr>
          <w:fldChar w:fldCharType="end"/>
        </w:r>
      </w:hyperlink>
    </w:p>
    <w:p w14:paraId="5F070610" w14:textId="6BD7EF83" w:rsidR="00BE221A" w:rsidRDefault="00BE221A">
      <w:pPr>
        <w:pStyle w:val="TOC2"/>
        <w:rPr>
          <w:rFonts w:ascii="Aptos" w:hAnsi="Aptos"/>
          <w:kern w:val="2"/>
          <w:sz w:val="24"/>
          <w:szCs w:val="24"/>
          <w:lang w:val="en-GB" w:eastAsia="en-GB"/>
        </w:rPr>
      </w:pPr>
      <w:hyperlink w:anchor="_Toc181702736" w:history="1">
        <w:r w:rsidRPr="00B43301">
          <w:rPr>
            <w:rStyle w:val="Hyperlink"/>
            <w:bCs/>
            <w:lang w:val="en-GB"/>
          </w:rPr>
          <w:t>15.8</w:t>
        </w:r>
        <w:r>
          <w:rPr>
            <w:rFonts w:ascii="Aptos" w:hAnsi="Aptos"/>
            <w:kern w:val="2"/>
            <w:sz w:val="24"/>
            <w:szCs w:val="24"/>
            <w:lang w:val="en-GB" w:eastAsia="en-GB"/>
          </w:rPr>
          <w:tab/>
        </w:r>
        <w:r w:rsidRPr="00B43301">
          <w:rPr>
            <w:rStyle w:val="Hyperlink"/>
            <w:bCs/>
            <w:lang w:val="en-GB"/>
          </w:rPr>
          <w:t>Fairway systems</w:t>
        </w:r>
        <w:r>
          <w:rPr>
            <w:webHidden/>
          </w:rPr>
          <w:tab/>
        </w:r>
        <w:r>
          <w:rPr>
            <w:webHidden/>
          </w:rPr>
          <w:fldChar w:fldCharType="begin"/>
        </w:r>
        <w:r>
          <w:rPr>
            <w:webHidden/>
          </w:rPr>
          <w:instrText xml:space="preserve"> PAGEREF _Toc181702736 \h </w:instrText>
        </w:r>
        <w:r>
          <w:rPr>
            <w:webHidden/>
          </w:rPr>
        </w:r>
        <w:r>
          <w:rPr>
            <w:webHidden/>
          </w:rPr>
          <w:fldChar w:fldCharType="separate"/>
        </w:r>
        <w:r>
          <w:rPr>
            <w:webHidden/>
          </w:rPr>
          <w:t>55</w:t>
        </w:r>
        <w:r>
          <w:rPr>
            <w:webHidden/>
          </w:rPr>
          <w:fldChar w:fldCharType="end"/>
        </w:r>
      </w:hyperlink>
    </w:p>
    <w:p w14:paraId="2B80749F" w14:textId="4486E98A" w:rsidR="00BE221A" w:rsidRDefault="00BE221A">
      <w:pPr>
        <w:pStyle w:val="TOC2"/>
        <w:rPr>
          <w:rFonts w:ascii="Aptos" w:hAnsi="Aptos"/>
          <w:kern w:val="2"/>
          <w:sz w:val="24"/>
          <w:szCs w:val="24"/>
          <w:lang w:val="en-GB" w:eastAsia="en-GB"/>
        </w:rPr>
      </w:pPr>
      <w:hyperlink w:anchor="_Toc181702737" w:history="1">
        <w:r w:rsidRPr="00B43301">
          <w:rPr>
            <w:rStyle w:val="Hyperlink"/>
            <w:bCs/>
            <w:lang w:val="en-GB"/>
          </w:rPr>
          <w:t>15.9</w:t>
        </w:r>
        <w:r>
          <w:rPr>
            <w:rFonts w:ascii="Aptos" w:hAnsi="Aptos"/>
            <w:kern w:val="2"/>
            <w:sz w:val="24"/>
            <w:szCs w:val="24"/>
            <w:lang w:val="en-GB" w:eastAsia="en-GB"/>
          </w:rPr>
          <w:tab/>
        </w:r>
        <w:r w:rsidRPr="00B43301">
          <w:rPr>
            <w:rStyle w:val="Hyperlink"/>
            <w:bCs/>
            <w:lang w:val="en-GB"/>
          </w:rPr>
          <w:t>Recommended route centreline</w:t>
        </w:r>
        <w:r>
          <w:rPr>
            <w:webHidden/>
          </w:rPr>
          <w:tab/>
        </w:r>
        <w:r>
          <w:rPr>
            <w:webHidden/>
          </w:rPr>
          <w:fldChar w:fldCharType="begin"/>
        </w:r>
        <w:r>
          <w:rPr>
            <w:webHidden/>
          </w:rPr>
          <w:instrText xml:space="preserve"> PAGEREF _Toc181702737 \h </w:instrText>
        </w:r>
        <w:r>
          <w:rPr>
            <w:webHidden/>
          </w:rPr>
        </w:r>
        <w:r>
          <w:rPr>
            <w:webHidden/>
          </w:rPr>
          <w:fldChar w:fldCharType="separate"/>
        </w:r>
        <w:r>
          <w:rPr>
            <w:webHidden/>
          </w:rPr>
          <w:t>56</w:t>
        </w:r>
        <w:r>
          <w:rPr>
            <w:webHidden/>
          </w:rPr>
          <w:fldChar w:fldCharType="end"/>
        </w:r>
      </w:hyperlink>
    </w:p>
    <w:p w14:paraId="7A06C54F" w14:textId="56A2A118" w:rsidR="00BE221A" w:rsidRDefault="00BE221A">
      <w:pPr>
        <w:pStyle w:val="TOC2"/>
        <w:rPr>
          <w:rFonts w:ascii="Aptos" w:hAnsi="Aptos"/>
          <w:kern w:val="2"/>
          <w:sz w:val="24"/>
          <w:szCs w:val="24"/>
          <w:lang w:val="en-GB" w:eastAsia="en-GB"/>
        </w:rPr>
      </w:pPr>
      <w:hyperlink w:anchor="_Toc181702738" w:history="1">
        <w:r w:rsidRPr="00B43301">
          <w:rPr>
            <w:rStyle w:val="Hyperlink"/>
            <w:bCs/>
            <w:lang w:val="en-GB"/>
          </w:rPr>
          <w:t>15.10</w:t>
        </w:r>
        <w:r>
          <w:rPr>
            <w:rFonts w:ascii="Aptos" w:hAnsi="Aptos"/>
            <w:kern w:val="2"/>
            <w:sz w:val="24"/>
            <w:szCs w:val="24"/>
            <w:lang w:val="en-GB" w:eastAsia="en-GB"/>
          </w:rPr>
          <w:tab/>
        </w:r>
        <w:r w:rsidRPr="00B43301">
          <w:rPr>
            <w:rStyle w:val="Hyperlink"/>
            <w:bCs/>
            <w:lang w:val="en-GB"/>
          </w:rPr>
          <w:t>Two-way route part</w:t>
        </w:r>
        <w:r>
          <w:rPr>
            <w:webHidden/>
          </w:rPr>
          <w:tab/>
        </w:r>
        <w:r>
          <w:rPr>
            <w:webHidden/>
          </w:rPr>
          <w:fldChar w:fldCharType="begin"/>
        </w:r>
        <w:r>
          <w:rPr>
            <w:webHidden/>
          </w:rPr>
          <w:instrText xml:space="preserve"> PAGEREF _Toc181702738 \h </w:instrText>
        </w:r>
        <w:r>
          <w:rPr>
            <w:webHidden/>
          </w:rPr>
        </w:r>
        <w:r>
          <w:rPr>
            <w:webHidden/>
          </w:rPr>
          <w:fldChar w:fldCharType="separate"/>
        </w:r>
        <w:r>
          <w:rPr>
            <w:webHidden/>
          </w:rPr>
          <w:t>56</w:t>
        </w:r>
        <w:r>
          <w:rPr>
            <w:webHidden/>
          </w:rPr>
          <w:fldChar w:fldCharType="end"/>
        </w:r>
      </w:hyperlink>
    </w:p>
    <w:p w14:paraId="70CC67D3" w14:textId="7D6790B4" w:rsidR="00BE221A" w:rsidRDefault="00BE221A">
      <w:pPr>
        <w:pStyle w:val="TOC2"/>
        <w:rPr>
          <w:rFonts w:ascii="Aptos" w:hAnsi="Aptos"/>
          <w:kern w:val="2"/>
          <w:sz w:val="24"/>
          <w:szCs w:val="24"/>
          <w:lang w:val="en-GB" w:eastAsia="en-GB"/>
        </w:rPr>
      </w:pPr>
      <w:hyperlink w:anchor="_Toc181702739" w:history="1">
        <w:r w:rsidRPr="00B43301">
          <w:rPr>
            <w:rStyle w:val="Hyperlink"/>
            <w:bCs/>
            <w:lang w:val="en-GB"/>
          </w:rPr>
          <w:t>15.11</w:t>
        </w:r>
        <w:r>
          <w:rPr>
            <w:rFonts w:ascii="Aptos" w:hAnsi="Aptos"/>
            <w:kern w:val="2"/>
            <w:sz w:val="24"/>
            <w:szCs w:val="24"/>
            <w:lang w:val="en-GB" w:eastAsia="en-GB"/>
          </w:rPr>
          <w:tab/>
        </w:r>
        <w:r w:rsidRPr="00B43301">
          <w:rPr>
            <w:rStyle w:val="Hyperlink"/>
            <w:bCs/>
            <w:lang w:val="en-GB"/>
          </w:rPr>
          <w:t>Two-way route</w:t>
        </w:r>
        <w:r>
          <w:rPr>
            <w:webHidden/>
          </w:rPr>
          <w:tab/>
        </w:r>
        <w:r>
          <w:rPr>
            <w:webHidden/>
          </w:rPr>
          <w:fldChar w:fldCharType="begin"/>
        </w:r>
        <w:r>
          <w:rPr>
            <w:webHidden/>
          </w:rPr>
          <w:instrText xml:space="preserve"> PAGEREF _Toc181702739 \h </w:instrText>
        </w:r>
        <w:r>
          <w:rPr>
            <w:webHidden/>
          </w:rPr>
        </w:r>
        <w:r>
          <w:rPr>
            <w:webHidden/>
          </w:rPr>
          <w:fldChar w:fldCharType="separate"/>
        </w:r>
        <w:r>
          <w:rPr>
            <w:webHidden/>
          </w:rPr>
          <w:t>57</w:t>
        </w:r>
        <w:r>
          <w:rPr>
            <w:webHidden/>
          </w:rPr>
          <w:fldChar w:fldCharType="end"/>
        </w:r>
      </w:hyperlink>
    </w:p>
    <w:p w14:paraId="6CB7FADE" w14:textId="4C507FC4" w:rsidR="00BE221A" w:rsidRDefault="00BE221A">
      <w:pPr>
        <w:pStyle w:val="TOC2"/>
        <w:rPr>
          <w:rFonts w:ascii="Aptos" w:hAnsi="Aptos"/>
          <w:kern w:val="2"/>
          <w:sz w:val="24"/>
          <w:szCs w:val="24"/>
          <w:lang w:val="en-GB" w:eastAsia="en-GB"/>
        </w:rPr>
      </w:pPr>
      <w:hyperlink w:anchor="_Toc181702740" w:history="1">
        <w:r w:rsidRPr="00B43301">
          <w:rPr>
            <w:rStyle w:val="Hyperlink"/>
            <w:bCs/>
            <w:lang w:val="en-GB"/>
          </w:rPr>
          <w:t>15.12</w:t>
        </w:r>
        <w:r>
          <w:rPr>
            <w:rFonts w:ascii="Aptos" w:hAnsi="Aptos"/>
            <w:kern w:val="2"/>
            <w:sz w:val="24"/>
            <w:szCs w:val="24"/>
            <w:lang w:val="en-GB" w:eastAsia="en-GB"/>
          </w:rPr>
          <w:tab/>
        </w:r>
        <w:r w:rsidRPr="00B43301">
          <w:rPr>
            <w:rStyle w:val="Hyperlink"/>
            <w:bCs/>
            <w:lang w:val="en-GB"/>
          </w:rPr>
          <w:t>Recommended traffic lane part</w:t>
        </w:r>
        <w:r>
          <w:rPr>
            <w:webHidden/>
          </w:rPr>
          <w:tab/>
        </w:r>
        <w:r>
          <w:rPr>
            <w:webHidden/>
          </w:rPr>
          <w:fldChar w:fldCharType="begin"/>
        </w:r>
        <w:r>
          <w:rPr>
            <w:webHidden/>
          </w:rPr>
          <w:instrText xml:space="preserve"> PAGEREF _Toc181702740 \h </w:instrText>
        </w:r>
        <w:r>
          <w:rPr>
            <w:webHidden/>
          </w:rPr>
        </w:r>
        <w:r>
          <w:rPr>
            <w:webHidden/>
          </w:rPr>
          <w:fldChar w:fldCharType="separate"/>
        </w:r>
        <w:r>
          <w:rPr>
            <w:webHidden/>
          </w:rPr>
          <w:t>57</w:t>
        </w:r>
        <w:r>
          <w:rPr>
            <w:webHidden/>
          </w:rPr>
          <w:fldChar w:fldCharType="end"/>
        </w:r>
      </w:hyperlink>
    </w:p>
    <w:p w14:paraId="6920022B" w14:textId="533FC8EC" w:rsidR="00BE221A" w:rsidRDefault="00BE221A">
      <w:pPr>
        <w:pStyle w:val="TOC2"/>
        <w:rPr>
          <w:rFonts w:ascii="Aptos" w:hAnsi="Aptos"/>
          <w:kern w:val="2"/>
          <w:sz w:val="24"/>
          <w:szCs w:val="24"/>
          <w:lang w:val="en-GB" w:eastAsia="en-GB"/>
        </w:rPr>
      </w:pPr>
      <w:hyperlink w:anchor="_Toc181702741" w:history="1">
        <w:r w:rsidRPr="00B43301">
          <w:rPr>
            <w:rStyle w:val="Hyperlink"/>
            <w:bCs/>
            <w:lang w:val="en-GB"/>
          </w:rPr>
          <w:t>15.13</w:t>
        </w:r>
        <w:r>
          <w:rPr>
            <w:rFonts w:ascii="Aptos" w:hAnsi="Aptos"/>
            <w:kern w:val="2"/>
            <w:sz w:val="24"/>
            <w:szCs w:val="24"/>
            <w:lang w:val="en-GB" w:eastAsia="en-GB"/>
          </w:rPr>
          <w:tab/>
        </w:r>
        <w:r w:rsidRPr="00B43301">
          <w:rPr>
            <w:rStyle w:val="Hyperlink"/>
            <w:bCs/>
            <w:lang w:val="en-GB"/>
          </w:rPr>
          <w:t>Deep water route centreline</w:t>
        </w:r>
        <w:r>
          <w:rPr>
            <w:webHidden/>
          </w:rPr>
          <w:tab/>
        </w:r>
        <w:r>
          <w:rPr>
            <w:webHidden/>
          </w:rPr>
          <w:fldChar w:fldCharType="begin"/>
        </w:r>
        <w:r>
          <w:rPr>
            <w:webHidden/>
          </w:rPr>
          <w:instrText xml:space="preserve"> PAGEREF _Toc181702741 \h </w:instrText>
        </w:r>
        <w:r>
          <w:rPr>
            <w:webHidden/>
          </w:rPr>
        </w:r>
        <w:r>
          <w:rPr>
            <w:webHidden/>
          </w:rPr>
          <w:fldChar w:fldCharType="separate"/>
        </w:r>
        <w:r>
          <w:rPr>
            <w:webHidden/>
          </w:rPr>
          <w:t>57</w:t>
        </w:r>
        <w:r>
          <w:rPr>
            <w:webHidden/>
          </w:rPr>
          <w:fldChar w:fldCharType="end"/>
        </w:r>
      </w:hyperlink>
    </w:p>
    <w:p w14:paraId="0C001EA4" w14:textId="6634F345" w:rsidR="00BE221A" w:rsidRDefault="00BE221A">
      <w:pPr>
        <w:pStyle w:val="TOC2"/>
        <w:rPr>
          <w:rFonts w:ascii="Aptos" w:hAnsi="Aptos"/>
          <w:kern w:val="2"/>
          <w:sz w:val="24"/>
          <w:szCs w:val="24"/>
          <w:lang w:val="en-GB" w:eastAsia="en-GB"/>
        </w:rPr>
      </w:pPr>
      <w:hyperlink w:anchor="_Toc181702742" w:history="1">
        <w:r w:rsidRPr="00B43301">
          <w:rPr>
            <w:rStyle w:val="Hyperlink"/>
            <w:bCs/>
            <w:lang w:val="en-GB"/>
          </w:rPr>
          <w:t>15.14</w:t>
        </w:r>
        <w:r>
          <w:rPr>
            <w:rFonts w:ascii="Aptos" w:hAnsi="Aptos"/>
            <w:kern w:val="2"/>
            <w:sz w:val="24"/>
            <w:szCs w:val="24"/>
            <w:lang w:val="en-GB" w:eastAsia="en-GB"/>
          </w:rPr>
          <w:tab/>
        </w:r>
        <w:r w:rsidRPr="00B43301">
          <w:rPr>
            <w:rStyle w:val="Hyperlink"/>
            <w:bCs/>
            <w:lang w:val="en-GB"/>
          </w:rPr>
          <w:t>Deep water route part</w:t>
        </w:r>
        <w:r>
          <w:rPr>
            <w:webHidden/>
          </w:rPr>
          <w:tab/>
        </w:r>
        <w:r>
          <w:rPr>
            <w:webHidden/>
          </w:rPr>
          <w:fldChar w:fldCharType="begin"/>
        </w:r>
        <w:r>
          <w:rPr>
            <w:webHidden/>
          </w:rPr>
          <w:instrText xml:space="preserve"> PAGEREF _Toc181702742 \h </w:instrText>
        </w:r>
        <w:r>
          <w:rPr>
            <w:webHidden/>
          </w:rPr>
        </w:r>
        <w:r>
          <w:rPr>
            <w:webHidden/>
          </w:rPr>
          <w:fldChar w:fldCharType="separate"/>
        </w:r>
        <w:r>
          <w:rPr>
            <w:webHidden/>
          </w:rPr>
          <w:t>58</w:t>
        </w:r>
        <w:r>
          <w:rPr>
            <w:webHidden/>
          </w:rPr>
          <w:fldChar w:fldCharType="end"/>
        </w:r>
      </w:hyperlink>
    </w:p>
    <w:p w14:paraId="7BA42615" w14:textId="27BA15EA" w:rsidR="00BE221A" w:rsidRDefault="00BE221A">
      <w:pPr>
        <w:pStyle w:val="TOC2"/>
        <w:rPr>
          <w:rFonts w:ascii="Aptos" w:hAnsi="Aptos"/>
          <w:kern w:val="2"/>
          <w:sz w:val="24"/>
          <w:szCs w:val="24"/>
          <w:lang w:val="en-GB" w:eastAsia="en-GB"/>
        </w:rPr>
      </w:pPr>
      <w:hyperlink w:anchor="_Toc181702743" w:history="1">
        <w:r w:rsidRPr="00B43301">
          <w:rPr>
            <w:rStyle w:val="Hyperlink"/>
            <w:bCs/>
            <w:lang w:val="en-GB"/>
          </w:rPr>
          <w:t>15.15</w:t>
        </w:r>
        <w:r>
          <w:rPr>
            <w:rFonts w:ascii="Aptos" w:hAnsi="Aptos"/>
            <w:kern w:val="2"/>
            <w:sz w:val="24"/>
            <w:szCs w:val="24"/>
            <w:lang w:val="en-GB" w:eastAsia="en-GB"/>
          </w:rPr>
          <w:tab/>
        </w:r>
        <w:r w:rsidRPr="00B43301">
          <w:rPr>
            <w:rStyle w:val="Hyperlink"/>
            <w:bCs/>
            <w:lang w:val="en-GB"/>
          </w:rPr>
          <w:t>Deep Water route</w:t>
        </w:r>
        <w:r>
          <w:rPr>
            <w:webHidden/>
          </w:rPr>
          <w:tab/>
        </w:r>
        <w:r>
          <w:rPr>
            <w:webHidden/>
          </w:rPr>
          <w:fldChar w:fldCharType="begin"/>
        </w:r>
        <w:r>
          <w:rPr>
            <w:webHidden/>
          </w:rPr>
          <w:instrText xml:space="preserve"> PAGEREF _Toc181702743 \h </w:instrText>
        </w:r>
        <w:r>
          <w:rPr>
            <w:webHidden/>
          </w:rPr>
        </w:r>
        <w:r>
          <w:rPr>
            <w:webHidden/>
          </w:rPr>
          <w:fldChar w:fldCharType="separate"/>
        </w:r>
        <w:r>
          <w:rPr>
            <w:webHidden/>
          </w:rPr>
          <w:t>58</w:t>
        </w:r>
        <w:r>
          <w:rPr>
            <w:webHidden/>
          </w:rPr>
          <w:fldChar w:fldCharType="end"/>
        </w:r>
      </w:hyperlink>
    </w:p>
    <w:p w14:paraId="6355EFC9" w14:textId="688A6D92" w:rsidR="00BE221A" w:rsidRDefault="00BE221A">
      <w:pPr>
        <w:pStyle w:val="TOC2"/>
        <w:rPr>
          <w:rFonts w:ascii="Aptos" w:hAnsi="Aptos"/>
          <w:kern w:val="2"/>
          <w:sz w:val="24"/>
          <w:szCs w:val="24"/>
          <w:lang w:val="en-GB" w:eastAsia="en-GB"/>
        </w:rPr>
      </w:pPr>
      <w:hyperlink w:anchor="_Toc181702744" w:history="1">
        <w:r w:rsidRPr="00B43301">
          <w:rPr>
            <w:rStyle w:val="Hyperlink"/>
            <w:bCs/>
            <w:lang w:val="en-GB"/>
          </w:rPr>
          <w:t>15.16</w:t>
        </w:r>
        <w:r>
          <w:rPr>
            <w:rFonts w:ascii="Aptos" w:hAnsi="Aptos"/>
            <w:kern w:val="2"/>
            <w:sz w:val="24"/>
            <w:szCs w:val="24"/>
            <w:lang w:val="en-GB" w:eastAsia="en-GB"/>
          </w:rPr>
          <w:tab/>
        </w:r>
        <w:r w:rsidRPr="00B43301">
          <w:rPr>
            <w:rStyle w:val="Hyperlink"/>
            <w:bCs/>
            <w:lang w:val="en-GB"/>
          </w:rPr>
          <w:t>Inshore traffic zone</w:t>
        </w:r>
        <w:r>
          <w:rPr>
            <w:webHidden/>
          </w:rPr>
          <w:tab/>
        </w:r>
        <w:r>
          <w:rPr>
            <w:webHidden/>
          </w:rPr>
          <w:fldChar w:fldCharType="begin"/>
        </w:r>
        <w:r>
          <w:rPr>
            <w:webHidden/>
          </w:rPr>
          <w:instrText xml:space="preserve"> PAGEREF _Toc181702744 \h </w:instrText>
        </w:r>
        <w:r>
          <w:rPr>
            <w:webHidden/>
          </w:rPr>
        </w:r>
        <w:r>
          <w:rPr>
            <w:webHidden/>
          </w:rPr>
          <w:fldChar w:fldCharType="separate"/>
        </w:r>
        <w:r>
          <w:rPr>
            <w:webHidden/>
          </w:rPr>
          <w:t>58</w:t>
        </w:r>
        <w:r>
          <w:rPr>
            <w:webHidden/>
          </w:rPr>
          <w:fldChar w:fldCharType="end"/>
        </w:r>
      </w:hyperlink>
    </w:p>
    <w:p w14:paraId="72DCCB1B" w14:textId="2D741822" w:rsidR="00BE221A" w:rsidRDefault="00BE221A">
      <w:pPr>
        <w:pStyle w:val="TOC2"/>
        <w:rPr>
          <w:rFonts w:ascii="Aptos" w:hAnsi="Aptos"/>
          <w:kern w:val="2"/>
          <w:sz w:val="24"/>
          <w:szCs w:val="24"/>
          <w:lang w:val="en-GB" w:eastAsia="en-GB"/>
        </w:rPr>
      </w:pPr>
      <w:hyperlink w:anchor="_Toc181702745" w:history="1">
        <w:r w:rsidRPr="00B43301">
          <w:rPr>
            <w:rStyle w:val="Hyperlink"/>
            <w:bCs/>
            <w:lang w:val="en-GB"/>
          </w:rPr>
          <w:t>15.17</w:t>
        </w:r>
        <w:r>
          <w:rPr>
            <w:rFonts w:ascii="Aptos" w:hAnsi="Aptos"/>
            <w:kern w:val="2"/>
            <w:sz w:val="24"/>
            <w:szCs w:val="24"/>
            <w:lang w:val="en-GB" w:eastAsia="en-GB"/>
          </w:rPr>
          <w:tab/>
        </w:r>
        <w:r w:rsidRPr="00B43301">
          <w:rPr>
            <w:rStyle w:val="Hyperlink"/>
            <w:bCs/>
            <w:lang w:val="en-GB"/>
          </w:rPr>
          <w:t>Precautionary area</w:t>
        </w:r>
        <w:r>
          <w:rPr>
            <w:webHidden/>
          </w:rPr>
          <w:tab/>
        </w:r>
        <w:r>
          <w:rPr>
            <w:webHidden/>
          </w:rPr>
          <w:fldChar w:fldCharType="begin"/>
        </w:r>
        <w:r>
          <w:rPr>
            <w:webHidden/>
          </w:rPr>
          <w:instrText xml:space="preserve"> PAGEREF _Toc181702745 \h </w:instrText>
        </w:r>
        <w:r>
          <w:rPr>
            <w:webHidden/>
          </w:rPr>
        </w:r>
        <w:r>
          <w:rPr>
            <w:webHidden/>
          </w:rPr>
          <w:fldChar w:fldCharType="separate"/>
        </w:r>
        <w:r>
          <w:rPr>
            <w:webHidden/>
          </w:rPr>
          <w:t>59</w:t>
        </w:r>
        <w:r>
          <w:rPr>
            <w:webHidden/>
          </w:rPr>
          <w:fldChar w:fldCharType="end"/>
        </w:r>
      </w:hyperlink>
    </w:p>
    <w:p w14:paraId="1B68C9E4" w14:textId="451D5242" w:rsidR="00BE221A" w:rsidRDefault="00BE221A">
      <w:pPr>
        <w:pStyle w:val="TOC2"/>
        <w:rPr>
          <w:rFonts w:ascii="Aptos" w:hAnsi="Aptos"/>
          <w:kern w:val="2"/>
          <w:sz w:val="24"/>
          <w:szCs w:val="24"/>
          <w:lang w:val="en-GB" w:eastAsia="en-GB"/>
        </w:rPr>
      </w:pPr>
      <w:hyperlink w:anchor="_Toc181702746" w:history="1">
        <w:r w:rsidRPr="00B43301">
          <w:rPr>
            <w:rStyle w:val="Hyperlink"/>
            <w:bCs/>
            <w:lang w:val="en-GB"/>
          </w:rPr>
          <w:t>15.18</w:t>
        </w:r>
        <w:r>
          <w:rPr>
            <w:rFonts w:ascii="Aptos" w:hAnsi="Aptos"/>
            <w:kern w:val="2"/>
            <w:sz w:val="24"/>
            <w:szCs w:val="24"/>
            <w:lang w:val="en-GB" w:eastAsia="en-GB"/>
          </w:rPr>
          <w:tab/>
        </w:r>
        <w:r w:rsidRPr="00B43301">
          <w:rPr>
            <w:rStyle w:val="Hyperlink"/>
            <w:bCs/>
            <w:lang w:val="en-GB"/>
          </w:rPr>
          <w:t>Traffic separation scheme lane part</w:t>
        </w:r>
        <w:r>
          <w:rPr>
            <w:webHidden/>
          </w:rPr>
          <w:tab/>
        </w:r>
        <w:r>
          <w:rPr>
            <w:webHidden/>
          </w:rPr>
          <w:fldChar w:fldCharType="begin"/>
        </w:r>
        <w:r>
          <w:rPr>
            <w:webHidden/>
          </w:rPr>
          <w:instrText xml:space="preserve"> PAGEREF _Toc181702746 \h </w:instrText>
        </w:r>
        <w:r>
          <w:rPr>
            <w:webHidden/>
          </w:rPr>
        </w:r>
        <w:r>
          <w:rPr>
            <w:webHidden/>
          </w:rPr>
          <w:fldChar w:fldCharType="separate"/>
        </w:r>
        <w:r>
          <w:rPr>
            <w:webHidden/>
          </w:rPr>
          <w:t>59</w:t>
        </w:r>
        <w:r>
          <w:rPr>
            <w:webHidden/>
          </w:rPr>
          <w:fldChar w:fldCharType="end"/>
        </w:r>
      </w:hyperlink>
    </w:p>
    <w:p w14:paraId="1E15E5B4" w14:textId="5E4D8F8A" w:rsidR="00BE221A" w:rsidRDefault="00BE221A">
      <w:pPr>
        <w:pStyle w:val="TOC2"/>
        <w:rPr>
          <w:rFonts w:ascii="Aptos" w:hAnsi="Aptos"/>
          <w:kern w:val="2"/>
          <w:sz w:val="24"/>
          <w:szCs w:val="24"/>
          <w:lang w:val="en-GB" w:eastAsia="en-GB"/>
        </w:rPr>
      </w:pPr>
      <w:hyperlink w:anchor="_Toc181702747" w:history="1">
        <w:r w:rsidRPr="00B43301">
          <w:rPr>
            <w:rStyle w:val="Hyperlink"/>
            <w:bCs/>
            <w:lang w:val="en-GB"/>
          </w:rPr>
          <w:t>15.19</w:t>
        </w:r>
        <w:r>
          <w:rPr>
            <w:rFonts w:ascii="Aptos" w:hAnsi="Aptos"/>
            <w:kern w:val="2"/>
            <w:sz w:val="24"/>
            <w:szCs w:val="24"/>
            <w:lang w:val="en-GB" w:eastAsia="en-GB"/>
          </w:rPr>
          <w:tab/>
        </w:r>
        <w:r w:rsidRPr="00B43301">
          <w:rPr>
            <w:rStyle w:val="Hyperlink"/>
            <w:bCs/>
            <w:lang w:val="en-GB"/>
          </w:rPr>
          <w:t>Separation zone or line</w:t>
        </w:r>
        <w:r>
          <w:rPr>
            <w:webHidden/>
          </w:rPr>
          <w:tab/>
        </w:r>
        <w:r>
          <w:rPr>
            <w:webHidden/>
          </w:rPr>
          <w:fldChar w:fldCharType="begin"/>
        </w:r>
        <w:r>
          <w:rPr>
            <w:webHidden/>
          </w:rPr>
          <w:instrText xml:space="preserve"> PAGEREF _Toc181702747 \h </w:instrText>
        </w:r>
        <w:r>
          <w:rPr>
            <w:webHidden/>
          </w:rPr>
        </w:r>
        <w:r>
          <w:rPr>
            <w:webHidden/>
          </w:rPr>
          <w:fldChar w:fldCharType="separate"/>
        </w:r>
        <w:r>
          <w:rPr>
            <w:webHidden/>
          </w:rPr>
          <w:t>60</w:t>
        </w:r>
        <w:r>
          <w:rPr>
            <w:webHidden/>
          </w:rPr>
          <w:fldChar w:fldCharType="end"/>
        </w:r>
      </w:hyperlink>
    </w:p>
    <w:p w14:paraId="4919F4DE" w14:textId="42EBD10C" w:rsidR="00BE221A" w:rsidRDefault="00BE221A">
      <w:pPr>
        <w:pStyle w:val="TOC2"/>
        <w:rPr>
          <w:rFonts w:ascii="Aptos" w:hAnsi="Aptos"/>
          <w:kern w:val="2"/>
          <w:sz w:val="24"/>
          <w:szCs w:val="24"/>
          <w:lang w:val="en-GB" w:eastAsia="en-GB"/>
        </w:rPr>
      </w:pPr>
      <w:hyperlink w:anchor="_Toc181702748" w:history="1">
        <w:r w:rsidRPr="00B43301">
          <w:rPr>
            <w:rStyle w:val="Hyperlink"/>
            <w:bCs/>
            <w:lang w:val="en-GB"/>
          </w:rPr>
          <w:t>15.20</w:t>
        </w:r>
        <w:r>
          <w:rPr>
            <w:rFonts w:ascii="Aptos" w:hAnsi="Aptos"/>
            <w:kern w:val="2"/>
            <w:sz w:val="24"/>
            <w:szCs w:val="24"/>
            <w:lang w:val="en-GB" w:eastAsia="en-GB"/>
          </w:rPr>
          <w:tab/>
        </w:r>
        <w:r w:rsidRPr="00B43301">
          <w:rPr>
            <w:rStyle w:val="Hyperlink"/>
            <w:bCs/>
            <w:lang w:val="en-GB"/>
          </w:rPr>
          <w:t>Traffic separation scheme boundary</w:t>
        </w:r>
        <w:r>
          <w:rPr>
            <w:webHidden/>
          </w:rPr>
          <w:tab/>
        </w:r>
        <w:r>
          <w:rPr>
            <w:webHidden/>
          </w:rPr>
          <w:fldChar w:fldCharType="begin"/>
        </w:r>
        <w:r>
          <w:rPr>
            <w:webHidden/>
          </w:rPr>
          <w:instrText xml:space="preserve"> PAGEREF _Toc181702748 \h </w:instrText>
        </w:r>
        <w:r>
          <w:rPr>
            <w:webHidden/>
          </w:rPr>
        </w:r>
        <w:r>
          <w:rPr>
            <w:webHidden/>
          </w:rPr>
          <w:fldChar w:fldCharType="separate"/>
        </w:r>
        <w:r>
          <w:rPr>
            <w:webHidden/>
          </w:rPr>
          <w:t>60</w:t>
        </w:r>
        <w:r>
          <w:rPr>
            <w:webHidden/>
          </w:rPr>
          <w:fldChar w:fldCharType="end"/>
        </w:r>
      </w:hyperlink>
    </w:p>
    <w:p w14:paraId="03D3D79F" w14:textId="7FF7242F" w:rsidR="00BE221A" w:rsidRDefault="00BE221A">
      <w:pPr>
        <w:pStyle w:val="TOC2"/>
        <w:rPr>
          <w:rFonts w:ascii="Aptos" w:hAnsi="Aptos"/>
          <w:kern w:val="2"/>
          <w:sz w:val="24"/>
          <w:szCs w:val="24"/>
          <w:lang w:val="en-GB" w:eastAsia="en-GB"/>
        </w:rPr>
      </w:pPr>
      <w:hyperlink w:anchor="_Toc181702749" w:history="1">
        <w:r w:rsidRPr="00B43301">
          <w:rPr>
            <w:rStyle w:val="Hyperlink"/>
            <w:bCs/>
            <w:lang w:val="en-GB"/>
          </w:rPr>
          <w:t>15.21</w:t>
        </w:r>
        <w:r>
          <w:rPr>
            <w:rFonts w:ascii="Aptos" w:hAnsi="Aptos"/>
            <w:kern w:val="2"/>
            <w:sz w:val="24"/>
            <w:szCs w:val="24"/>
            <w:lang w:val="en-GB" w:eastAsia="en-GB"/>
          </w:rPr>
          <w:tab/>
        </w:r>
        <w:r w:rsidRPr="00B43301">
          <w:rPr>
            <w:rStyle w:val="Hyperlink"/>
            <w:bCs/>
            <w:lang w:val="en-GB"/>
          </w:rPr>
          <w:t>Traffic separation scheme crossing</w:t>
        </w:r>
        <w:r>
          <w:rPr>
            <w:webHidden/>
          </w:rPr>
          <w:tab/>
        </w:r>
        <w:r>
          <w:rPr>
            <w:webHidden/>
          </w:rPr>
          <w:fldChar w:fldCharType="begin"/>
        </w:r>
        <w:r>
          <w:rPr>
            <w:webHidden/>
          </w:rPr>
          <w:instrText xml:space="preserve"> PAGEREF _Toc181702749 \h </w:instrText>
        </w:r>
        <w:r>
          <w:rPr>
            <w:webHidden/>
          </w:rPr>
        </w:r>
        <w:r>
          <w:rPr>
            <w:webHidden/>
          </w:rPr>
          <w:fldChar w:fldCharType="separate"/>
        </w:r>
        <w:r>
          <w:rPr>
            <w:webHidden/>
          </w:rPr>
          <w:t>60</w:t>
        </w:r>
        <w:r>
          <w:rPr>
            <w:webHidden/>
          </w:rPr>
          <w:fldChar w:fldCharType="end"/>
        </w:r>
      </w:hyperlink>
    </w:p>
    <w:p w14:paraId="7103A29C" w14:textId="6429B297" w:rsidR="00BE221A" w:rsidRDefault="00BE221A">
      <w:pPr>
        <w:pStyle w:val="TOC2"/>
        <w:rPr>
          <w:rFonts w:ascii="Aptos" w:hAnsi="Aptos"/>
          <w:kern w:val="2"/>
          <w:sz w:val="24"/>
          <w:szCs w:val="24"/>
          <w:lang w:val="en-GB" w:eastAsia="en-GB"/>
        </w:rPr>
      </w:pPr>
      <w:hyperlink w:anchor="_Toc181702750" w:history="1">
        <w:r w:rsidRPr="00B43301">
          <w:rPr>
            <w:rStyle w:val="Hyperlink"/>
            <w:bCs/>
            <w:lang w:val="en-GB"/>
          </w:rPr>
          <w:t>15.22</w:t>
        </w:r>
        <w:r>
          <w:rPr>
            <w:rFonts w:ascii="Aptos" w:hAnsi="Aptos"/>
            <w:kern w:val="2"/>
            <w:sz w:val="24"/>
            <w:szCs w:val="24"/>
            <w:lang w:val="en-GB" w:eastAsia="en-GB"/>
          </w:rPr>
          <w:tab/>
        </w:r>
        <w:r w:rsidRPr="00B43301">
          <w:rPr>
            <w:rStyle w:val="Hyperlink"/>
            <w:bCs/>
            <w:lang w:val="en-GB"/>
          </w:rPr>
          <w:t>Traffic separation scheme roundabout</w:t>
        </w:r>
        <w:r>
          <w:rPr>
            <w:webHidden/>
          </w:rPr>
          <w:tab/>
        </w:r>
        <w:r>
          <w:rPr>
            <w:webHidden/>
          </w:rPr>
          <w:fldChar w:fldCharType="begin"/>
        </w:r>
        <w:r>
          <w:rPr>
            <w:webHidden/>
          </w:rPr>
          <w:instrText xml:space="preserve"> PAGEREF _Toc181702750 \h </w:instrText>
        </w:r>
        <w:r>
          <w:rPr>
            <w:webHidden/>
          </w:rPr>
        </w:r>
        <w:r>
          <w:rPr>
            <w:webHidden/>
          </w:rPr>
          <w:fldChar w:fldCharType="separate"/>
        </w:r>
        <w:r>
          <w:rPr>
            <w:webHidden/>
          </w:rPr>
          <w:t>60</w:t>
        </w:r>
        <w:r>
          <w:rPr>
            <w:webHidden/>
          </w:rPr>
          <w:fldChar w:fldCharType="end"/>
        </w:r>
      </w:hyperlink>
    </w:p>
    <w:p w14:paraId="33822F30" w14:textId="4753D6CE" w:rsidR="00BE221A" w:rsidRDefault="00BE221A">
      <w:pPr>
        <w:pStyle w:val="TOC2"/>
        <w:rPr>
          <w:rFonts w:ascii="Aptos" w:hAnsi="Aptos"/>
          <w:kern w:val="2"/>
          <w:sz w:val="24"/>
          <w:szCs w:val="24"/>
          <w:lang w:val="en-GB" w:eastAsia="en-GB"/>
        </w:rPr>
      </w:pPr>
      <w:hyperlink w:anchor="_Toc181702751" w:history="1">
        <w:r w:rsidRPr="00B43301">
          <w:rPr>
            <w:rStyle w:val="Hyperlink"/>
            <w:bCs/>
            <w:lang w:val="en-GB"/>
          </w:rPr>
          <w:t>15.23</w:t>
        </w:r>
        <w:r>
          <w:rPr>
            <w:rFonts w:ascii="Aptos" w:hAnsi="Aptos"/>
            <w:kern w:val="2"/>
            <w:sz w:val="24"/>
            <w:szCs w:val="24"/>
            <w:lang w:val="en-GB" w:eastAsia="en-GB"/>
          </w:rPr>
          <w:tab/>
        </w:r>
        <w:r w:rsidRPr="00B43301">
          <w:rPr>
            <w:rStyle w:val="Hyperlink"/>
            <w:bCs/>
            <w:lang w:val="en-GB"/>
          </w:rPr>
          <w:t>Traffic separation scheme</w:t>
        </w:r>
        <w:r>
          <w:rPr>
            <w:webHidden/>
          </w:rPr>
          <w:tab/>
        </w:r>
        <w:r>
          <w:rPr>
            <w:webHidden/>
          </w:rPr>
          <w:fldChar w:fldCharType="begin"/>
        </w:r>
        <w:r>
          <w:rPr>
            <w:webHidden/>
          </w:rPr>
          <w:instrText xml:space="preserve"> PAGEREF _Toc181702751 \h </w:instrText>
        </w:r>
        <w:r>
          <w:rPr>
            <w:webHidden/>
          </w:rPr>
        </w:r>
        <w:r>
          <w:rPr>
            <w:webHidden/>
          </w:rPr>
          <w:fldChar w:fldCharType="separate"/>
        </w:r>
        <w:r>
          <w:rPr>
            <w:webHidden/>
          </w:rPr>
          <w:t>61</w:t>
        </w:r>
        <w:r>
          <w:rPr>
            <w:webHidden/>
          </w:rPr>
          <w:fldChar w:fldCharType="end"/>
        </w:r>
      </w:hyperlink>
    </w:p>
    <w:p w14:paraId="2459094C" w14:textId="409BF17D" w:rsidR="00BE221A" w:rsidRDefault="00BE221A">
      <w:pPr>
        <w:pStyle w:val="TOC2"/>
        <w:rPr>
          <w:rFonts w:ascii="Aptos" w:hAnsi="Aptos"/>
          <w:kern w:val="2"/>
          <w:sz w:val="24"/>
          <w:szCs w:val="24"/>
          <w:lang w:val="en-GB" w:eastAsia="en-GB"/>
        </w:rPr>
      </w:pPr>
      <w:hyperlink w:anchor="_Toc181702752" w:history="1">
        <w:r w:rsidRPr="00B43301">
          <w:rPr>
            <w:rStyle w:val="Hyperlink"/>
            <w:bCs/>
            <w:lang w:val="en-GB"/>
          </w:rPr>
          <w:t>15.24</w:t>
        </w:r>
        <w:r>
          <w:rPr>
            <w:rFonts w:ascii="Aptos" w:hAnsi="Aptos"/>
            <w:kern w:val="2"/>
            <w:sz w:val="24"/>
            <w:szCs w:val="24"/>
            <w:lang w:val="en-GB" w:eastAsia="en-GB"/>
          </w:rPr>
          <w:tab/>
        </w:r>
        <w:r w:rsidRPr="00B43301">
          <w:rPr>
            <w:rStyle w:val="Hyperlink"/>
            <w:bCs/>
            <w:lang w:val="en-GB"/>
          </w:rPr>
          <w:t>Archipelagic Sea Lane area</w:t>
        </w:r>
        <w:r>
          <w:rPr>
            <w:webHidden/>
          </w:rPr>
          <w:tab/>
        </w:r>
        <w:r>
          <w:rPr>
            <w:webHidden/>
          </w:rPr>
          <w:fldChar w:fldCharType="begin"/>
        </w:r>
        <w:r>
          <w:rPr>
            <w:webHidden/>
          </w:rPr>
          <w:instrText xml:space="preserve"> PAGEREF _Toc181702752 \h </w:instrText>
        </w:r>
        <w:r>
          <w:rPr>
            <w:webHidden/>
          </w:rPr>
        </w:r>
        <w:r>
          <w:rPr>
            <w:webHidden/>
          </w:rPr>
          <w:fldChar w:fldCharType="separate"/>
        </w:r>
        <w:r>
          <w:rPr>
            <w:webHidden/>
          </w:rPr>
          <w:t>61</w:t>
        </w:r>
        <w:r>
          <w:rPr>
            <w:webHidden/>
          </w:rPr>
          <w:fldChar w:fldCharType="end"/>
        </w:r>
      </w:hyperlink>
    </w:p>
    <w:p w14:paraId="06C67FAE" w14:textId="5FCF67DA" w:rsidR="00BE221A" w:rsidRDefault="00BE221A">
      <w:pPr>
        <w:pStyle w:val="TOC2"/>
        <w:rPr>
          <w:rFonts w:ascii="Aptos" w:hAnsi="Aptos"/>
          <w:kern w:val="2"/>
          <w:sz w:val="24"/>
          <w:szCs w:val="24"/>
          <w:lang w:val="en-GB" w:eastAsia="en-GB"/>
        </w:rPr>
      </w:pPr>
      <w:hyperlink w:anchor="_Toc181702753" w:history="1">
        <w:r w:rsidRPr="00B43301">
          <w:rPr>
            <w:rStyle w:val="Hyperlink"/>
            <w:bCs/>
            <w:lang w:val="en-GB"/>
          </w:rPr>
          <w:t>15.25</w:t>
        </w:r>
        <w:r>
          <w:rPr>
            <w:rFonts w:ascii="Aptos" w:hAnsi="Aptos"/>
            <w:kern w:val="2"/>
            <w:sz w:val="24"/>
            <w:szCs w:val="24"/>
            <w:lang w:val="en-GB" w:eastAsia="en-GB"/>
          </w:rPr>
          <w:tab/>
        </w:r>
        <w:r w:rsidRPr="00B43301">
          <w:rPr>
            <w:rStyle w:val="Hyperlink"/>
            <w:bCs/>
            <w:lang w:val="en-GB"/>
          </w:rPr>
          <w:t>Archipelagic Sea Lane Axis</w:t>
        </w:r>
        <w:r>
          <w:rPr>
            <w:webHidden/>
          </w:rPr>
          <w:tab/>
        </w:r>
        <w:r>
          <w:rPr>
            <w:webHidden/>
          </w:rPr>
          <w:fldChar w:fldCharType="begin"/>
        </w:r>
        <w:r>
          <w:rPr>
            <w:webHidden/>
          </w:rPr>
          <w:instrText xml:space="preserve"> PAGEREF _Toc181702753 \h </w:instrText>
        </w:r>
        <w:r>
          <w:rPr>
            <w:webHidden/>
          </w:rPr>
        </w:r>
        <w:r>
          <w:rPr>
            <w:webHidden/>
          </w:rPr>
          <w:fldChar w:fldCharType="separate"/>
        </w:r>
        <w:r>
          <w:rPr>
            <w:webHidden/>
          </w:rPr>
          <w:t>61</w:t>
        </w:r>
        <w:r>
          <w:rPr>
            <w:webHidden/>
          </w:rPr>
          <w:fldChar w:fldCharType="end"/>
        </w:r>
      </w:hyperlink>
    </w:p>
    <w:p w14:paraId="081CEC3D" w14:textId="4FA0AD92" w:rsidR="00BE221A" w:rsidRDefault="00BE221A">
      <w:pPr>
        <w:pStyle w:val="TOC2"/>
        <w:rPr>
          <w:rFonts w:ascii="Aptos" w:hAnsi="Aptos"/>
          <w:kern w:val="2"/>
          <w:sz w:val="24"/>
          <w:szCs w:val="24"/>
          <w:lang w:val="en-GB" w:eastAsia="en-GB"/>
        </w:rPr>
      </w:pPr>
      <w:hyperlink w:anchor="_Toc181702754" w:history="1">
        <w:r w:rsidRPr="00B43301">
          <w:rPr>
            <w:rStyle w:val="Hyperlink"/>
            <w:bCs/>
            <w:lang w:val="en-GB"/>
          </w:rPr>
          <w:t>15.26</w:t>
        </w:r>
        <w:r>
          <w:rPr>
            <w:rFonts w:ascii="Aptos" w:hAnsi="Aptos"/>
            <w:kern w:val="2"/>
            <w:sz w:val="24"/>
            <w:szCs w:val="24"/>
            <w:lang w:val="en-GB" w:eastAsia="en-GB"/>
          </w:rPr>
          <w:tab/>
        </w:r>
        <w:r w:rsidRPr="00B43301">
          <w:rPr>
            <w:rStyle w:val="Hyperlink"/>
            <w:bCs/>
            <w:lang w:val="en-GB"/>
          </w:rPr>
          <w:t>Archipelagic Sea Lane</w:t>
        </w:r>
        <w:r>
          <w:rPr>
            <w:webHidden/>
          </w:rPr>
          <w:tab/>
        </w:r>
        <w:r>
          <w:rPr>
            <w:webHidden/>
          </w:rPr>
          <w:fldChar w:fldCharType="begin"/>
        </w:r>
        <w:r>
          <w:rPr>
            <w:webHidden/>
          </w:rPr>
          <w:instrText xml:space="preserve"> PAGEREF _Toc181702754 \h </w:instrText>
        </w:r>
        <w:r>
          <w:rPr>
            <w:webHidden/>
          </w:rPr>
        </w:r>
        <w:r>
          <w:rPr>
            <w:webHidden/>
          </w:rPr>
          <w:fldChar w:fldCharType="separate"/>
        </w:r>
        <w:r>
          <w:rPr>
            <w:webHidden/>
          </w:rPr>
          <w:t>62</w:t>
        </w:r>
        <w:r>
          <w:rPr>
            <w:webHidden/>
          </w:rPr>
          <w:fldChar w:fldCharType="end"/>
        </w:r>
      </w:hyperlink>
    </w:p>
    <w:p w14:paraId="589F9236" w14:textId="6313617F" w:rsidR="00BE221A" w:rsidRDefault="00BE221A">
      <w:pPr>
        <w:pStyle w:val="TOC2"/>
        <w:rPr>
          <w:rFonts w:ascii="Aptos" w:hAnsi="Aptos"/>
          <w:kern w:val="2"/>
          <w:sz w:val="24"/>
          <w:szCs w:val="24"/>
          <w:lang w:val="en-GB" w:eastAsia="en-GB"/>
        </w:rPr>
      </w:pPr>
      <w:hyperlink w:anchor="_Toc181702755" w:history="1">
        <w:r w:rsidRPr="00B43301">
          <w:rPr>
            <w:rStyle w:val="Hyperlink"/>
            <w:bCs/>
            <w:lang w:val="en-GB"/>
          </w:rPr>
          <w:t>15.27</w:t>
        </w:r>
        <w:r>
          <w:rPr>
            <w:rFonts w:ascii="Aptos" w:hAnsi="Aptos"/>
            <w:kern w:val="2"/>
            <w:sz w:val="24"/>
            <w:szCs w:val="24"/>
            <w:lang w:val="en-GB" w:eastAsia="en-GB"/>
          </w:rPr>
          <w:tab/>
        </w:r>
        <w:r w:rsidRPr="00B43301">
          <w:rPr>
            <w:rStyle w:val="Hyperlink"/>
            <w:bCs/>
            <w:lang w:val="en-GB"/>
          </w:rPr>
          <w:t>Radio calling-in point</w:t>
        </w:r>
        <w:r>
          <w:rPr>
            <w:webHidden/>
          </w:rPr>
          <w:tab/>
        </w:r>
        <w:r>
          <w:rPr>
            <w:webHidden/>
          </w:rPr>
          <w:fldChar w:fldCharType="begin"/>
        </w:r>
        <w:r>
          <w:rPr>
            <w:webHidden/>
          </w:rPr>
          <w:instrText xml:space="preserve"> PAGEREF _Toc181702755 \h </w:instrText>
        </w:r>
        <w:r>
          <w:rPr>
            <w:webHidden/>
          </w:rPr>
        </w:r>
        <w:r>
          <w:rPr>
            <w:webHidden/>
          </w:rPr>
          <w:fldChar w:fldCharType="separate"/>
        </w:r>
        <w:r>
          <w:rPr>
            <w:webHidden/>
          </w:rPr>
          <w:t>62</w:t>
        </w:r>
        <w:r>
          <w:rPr>
            <w:webHidden/>
          </w:rPr>
          <w:fldChar w:fldCharType="end"/>
        </w:r>
      </w:hyperlink>
    </w:p>
    <w:p w14:paraId="7CB90857" w14:textId="0D9CF00B" w:rsidR="00BE221A" w:rsidRDefault="00BE221A">
      <w:pPr>
        <w:pStyle w:val="TOC2"/>
        <w:rPr>
          <w:rFonts w:ascii="Aptos" w:hAnsi="Aptos"/>
          <w:kern w:val="2"/>
          <w:sz w:val="24"/>
          <w:szCs w:val="24"/>
          <w:lang w:val="en-GB" w:eastAsia="en-GB"/>
        </w:rPr>
      </w:pPr>
      <w:hyperlink w:anchor="_Toc181702756" w:history="1">
        <w:r w:rsidRPr="00B43301">
          <w:rPr>
            <w:rStyle w:val="Hyperlink"/>
            <w:bCs/>
            <w:lang w:val="en-GB"/>
          </w:rPr>
          <w:t>15.28</w:t>
        </w:r>
        <w:r>
          <w:rPr>
            <w:rFonts w:ascii="Aptos" w:hAnsi="Aptos"/>
            <w:kern w:val="2"/>
            <w:sz w:val="24"/>
            <w:szCs w:val="24"/>
            <w:lang w:val="en-GB" w:eastAsia="en-GB"/>
          </w:rPr>
          <w:tab/>
        </w:r>
        <w:r w:rsidRPr="00B43301">
          <w:rPr>
            <w:rStyle w:val="Hyperlink"/>
            <w:bCs/>
            <w:lang w:val="en-GB"/>
          </w:rPr>
          <w:t>Ferry route</w:t>
        </w:r>
        <w:r>
          <w:rPr>
            <w:webHidden/>
          </w:rPr>
          <w:tab/>
        </w:r>
        <w:r>
          <w:rPr>
            <w:webHidden/>
          </w:rPr>
          <w:fldChar w:fldCharType="begin"/>
        </w:r>
        <w:r>
          <w:rPr>
            <w:webHidden/>
          </w:rPr>
          <w:instrText xml:space="preserve"> PAGEREF _Toc181702756 \h </w:instrText>
        </w:r>
        <w:r>
          <w:rPr>
            <w:webHidden/>
          </w:rPr>
        </w:r>
        <w:r>
          <w:rPr>
            <w:webHidden/>
          </w:rPr>
          <w:fldChar w:fldCharType="separate"/>
        </w:r>
        <w:r>
          <w:rPr>
            <w:webHidden/>
          </w:rPr>
          <w:t>63</w:t>
        </w:r>
        <w:r>
          <w:rPr>
            <w:webHidden/>
          </w:rPr>
          <w:fldChar w:fldCharType="end"/>
        </w:r>
      </w:hyperlink>
    </w:p>
    <w:p w14:paraId="6181F2EE" w14:textId="1946DEA7" w:rsidR="00BE221A" w:rsidRDefault="00BE221A">
      <w:pPr>
        <w:pStyle w:val="TOC2"/>
        <w:rPr>
          <w:rFonts w:ascii="Aptos" w:hAnsi="Aptos"/>
          <w:kern w:val="2"/>
          <w:sz w:val="24"/>
          <w:szCs w:val="24"/>
          <w:lang w:val="en-GB" w:eastAsia="en-GB"/>
        </w:rPr>
      </w:pPr>
      <w:hyperlink w:anchor="_Toc181702757" w:history="1">
        <w:r w:rsidRPr="00B43301">
          <w:rPr>
            <w:rStyle w:val="Hyperlink"/>
            <w:bCs/>
            <w:lang w:val="en-GB"/>
          </w:rPr>
          <w:t>15.29</w:t>
        </w:r>
        <w:r>
          <w:rPr>
            <w:rFonts w:ascii="Aptos" w:hAnsi="Aptos"/>
            <w:kern w:val="2"/>
            <w:sz w:val="24"/>
            <w:szCs w:val="24"/>
            <w:lang w:val="en-GB" w:eastAsia="en-GB"/>
          </w:rPr>
          <w:tab/>
        </w:r>
        <w:r w:rsidRPr="00B43301">
          <w:rPr>
            <w:rStyle w:val="Hyperlink"/>
            <w:bCs/>
            <w:lang w:val="en-GB"/>
          </w:rPr>
          <w:t>Radar line</w:t>
        </w:r>
        <w:r>
          <w:rPr>
            <w:webHidden/>
          </w:rPr>
          <w:tab/>
        </w:r>
        <w:r>
          <w:rPr>
            <w:webHidden/>
          </w:rPr>
          <w:fldChar w:fldCharType="begin"/>
        </w:r>
        <w:r>
          <w:rPr>
            <w:webHidden/>
          </w:rPr>
          <w:instrText xml:space="preserve"> PAGEREF _Toc181702757 \h </w:instrText>
        </w:r>
        <w:r>
          <w:rPr>
            <w:webHidden/>
          </w:rPr>
        </w:r>
        <w:r>
          <w:rPr>
            <w:webHidden/>
          </w:rPr>
          <w:fldChar w:fldCharType="separate"/>
        </w:r>
        <w:r>
          <w:rPr>
            <w:webHidden/>
          </w:rPr>
          <w:t>63</w:t>
        </w:r>
        <w:r>
          <w:rPr>
            <w:webHidden/>
          </w:rPr>
          <w:fldChar w:fldCharType="end"/>
        </w:r>
      </w:hyperlink>
    </w:p>
    <w:p w14:paraId="51518215" w14:textId="3C40B5B4" w:rsidR="00BE221A" w:rsidRDefault="00BE221A">
      <w:pPr>
        <w:pStyle w:val="TOC2"/>
        <w:rPr>
          <w:rFonts w:ascii="Aptos" w:hAnsi="Aptos"/>
          <w:kern w:val="2"/>
          <w:sz w:val="24"/>
          <w:szCs w:val="24"/>
          <w:lang w:val="en-GB" w:eastAsia="en-GB"/>
        </w:rPr>
      </w:pPr>
      <w:hyperlink w:anchor="_Toc181702758" w:history="1">
        <w:r w:rsidRPr="00B43301">
          <w:rPr>
            <w:rStyle w:val="Hyperlink"/>
            <w:bCs/>
            <w:lang w:val="en-GB"/>
          </w:rPr>
          <w:t>15.30</w:t>
        </w:r>
        <w:r>
          <w:rPr>
            <w:rFonts w:ascii="Aptos" w:hAnsi="Aptos"/>
            <w:kern w:val="2"/>
            <w:sz w:val="24"/>
            <w:szCs w:val="24"/>
            <w:lang w:val="en-GB" w:eastAsia="en-GB"/>
          </w:rPr>
          <w:tab/>
        </w:r>
        <w:r w:rsidRPr="00B43301">
          <w:rPr>
            <w:rStyle w:val="Hyperlink"/>
            <w:bCs/>
            <w:lang w:val="en-GB"/>
          </w:rPr>
          <w:t>Radar range</w:t>
        </w:r>
        <w:r>
          <w:rPr>
            <w:webHidden/>
          </w:rPr>
          <w:tab/>
        </w:r>
        <w:r>
          <w:rPr>
            <w:webHidden/>
          </w:rPr>
          <w:fldChar w:fldCharType="begin"/>
        </w:r>
        <w:r>
          <w:rPr>
            <w:webHidden/>
          </w:rPr>
          <w:instrText xml:space="preserve"> PAGEREF _Toc181702758 \h </w:instrText>
        </w:r>
        <w:r>
          <w:rPr>
            <w:webHidden/>
          </w:rPr>
        </w:r>
        <w:r>
          <w:rPr>
            <w:webHidden/>
          </w:rPr>
          <w:fldChar w:fldCharType="separate"/>
        </w:r>
        <w:r>
          <w:rPr>
            <w:webHidden/>
          </w:rPr>
          <w:t>63</w:t>
        </w:r>
        <w:r>
          <w:rPr>
            <w:webHidden/>
          </w:rPr>
          <w:fldChar w:fldCharType="end"/>
        </w:r>
      </w:hyperlink>
    </w:p>
    <w:p w14:paraId="3EF82F81" w14:textId="77A9EF0E" w:rsidR="00BE221A" w:rsidRDefault="00BE221A">
      <w:pPr>
        <w:pStyle w:val="TOC2"/>
        <w:rPr>
          <w:rFonts w:ascii="Aptos" w:hAnsi="Aptos"/>
          <w:kern w:val="2"/>
          <w:sz w:val="24"/>
          <w:szCs w:val="24"/>
          <w:lang w:val="en-GB" w:eastAsia="en-GB"/>
        </w:rPr>
      </w:pPr>
      <w:hyperlink w:anchor="_Toc181702759" w:history="1">
        <w:r w:rsidRPr="00B43301">
          <w:rPr>
            <w:rStyle w:val="Hyperlink"/>
            <w:bCs/>
            <w:lang w:val="en-GB"/>
          </w:rPr>
          <w:t>15.31</w:t>
        </w:r>
        <w:r>
          <w:rPr>
            <w:rFonts w:ascii="Aptos" w:hAnsi="Aptos"/>
            <w:kern w:val="2"/>
            <w:sz w:val="24"/>
            <w:szCs w:val="24"/>
            <w:lang w:val="en-GB" w:eastAsia="en-GB"/>
          </w:rPr>
          <w:tab/>
        </w:r>
        <w:r w:rsidRPr="00B43301">
          <w:rPr>
            <w:rStyle w:val="Hyperlink"/>
            <w:bCs/>
            <w:lang w:val="en-GB"/>
          </w:rPr>
          <w:t>Radar station</w:t>
        </w:r>
        <w:r>
          <w:rPr>
            <w:webHidden/>
          </w:rPr>
          <w:tab/>
        </w:r>
        <w:r>
          <w:rPr>
            <w:webHidden/>
          </w:rPr>
          <w:fldChar w:fldCharType="begin"/>
        </w:r>
        <w:r>
          <w:rPr>
            <w:webHidden/>
          </w:rPr>
          <w:instrText xml:space="preserve"> PAGEREF _Toc181702759 \h </w:instrText>
        </w:r>
        <w:r>
          <w:rPr>
            <w:webHidden/>
          </w:rPr>
        </w:r>
        <w:r>
          <w:rPr>
            <w:webHidden/>
          </w:rPr>
          <w:fldChar w:fldCharType="separate"/>
        </w:r>
        <w:r>
          <w:rPr>
            <w:webHidden/>
          </w:rPr>
          <w:t>63</w:t>
        </w:r>
        <w:r>
          <w:rPr>
            <w:webHidden/>
          </w:rPr>
          <w:fldChar w:fldCharType="end"/>
        </w:r>
      </w:hyperlink>
    </w:p>
    <w:p w14:paraId="52433377" w14:textId="1A0E4487"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760" w:history="1">
        <w:r w:rsidRPr="00B43301">
          <w:rPr>
            <w:rStyle w:val="Hyperlink"/>
            <w:noProof/>
            <w:kern w:val="28"/>
            <w:lang w:val="en-GB"/>
          </w:rPr>
          <w:t>16</w:t>
        </w:r>
        <w:r>
          <w:rPr>
            <w:rFonts w:ascii="Aptos" w:hAnsi="Aptos"/>
            <w:bCs w:val="0"/>
            <w:noProof/>
            <w:kern w:val="2"/>
            <w:sz w:val="24"/>
            <w:szCs w:val="24"/>
            <w:lang w:val="en-GB" w:eastAsia="en-GB"/>
          </w:rPr>
          <w:tab/>
        </w:r>
        <w:r w:rsidRPr="00B43301">
          <w:rPr>
            <w:rStyle w:val="Hyperlink"/>
            <w:noProof/>
            <w:kern w:val="28"/>
            <w:lang w:val="en-GB"/>
          </w:rPr>
          <w:t>Geo Features – Areas, limits</w:t>
        </w:r>
        <w:r>
          <w:rPr>
            <w:noProof/>
            <w:webHidden/>
          </w:rPr>
          <w:tab/>
        </w:r>
        <w:r>
          <w:rPr>
            <w:noProof/>
            <w:webHidden/>
          </w:rPr>
          <w:fldChar w:fldCharType="begin"/>
        </w:r>
        <w:r>
          <w:rPr>
            <w:noProof/>
            <w:webHidden/>
          </w:rPr>
          <w:instrText xml:space="preserve"> PAGEREF _Toc181702760 \h </w:instrText>
        </w:r>
        <w:r>
          <w:rPr>
            <w:noProof/>
            <w:webHidden/>
          </w:rPr>
        </w:r>
        <w:r>
          <w:rPr>
            <w:noProof/>
            <w:webHidden/>
          </w:rPr>
          <w:fldChar w:fldCharType="separate"/>
        </w:r>
        <w:r>
          <w:rPr>
            <w:noProof/>
            <w:webHidden/>
          </w:rPr>
          <w:t>65</w:t>
        </w:r>
        <w:r>
          <w:rPr>
            <w:noProof/>
            <w:webHidden/>
          </w:rPr>
          <w:fldChar w:fldCharType="end"/>
        </w:r>
      </w:hyperlink>
    </w:p>
    <w:p w14:paraId="771A40A2" w14:textId="7AD43C4E" w:rsidR="00BE221A" w:rsidRDefault="00BE221A">
      <w:pPr>
        <w:pStyle w:val="TOC2"/>
        <w:rPr>
          <w:rFonts w:ascii="Aptos" w:hAnsi="Aptos"/>
          <w:kern w:val="2"/>
          <w:sz w:val="24"/>
          <w:szCs w:val="24"/>
          <w:lang w:val="en-GB" w:eastAsia="en-GB"/>
        </w:rPr>
      </w:pPr>
      <w:hyperlink w:anchor="_Toc181702761" w:history="1">
        <w:r w:rsidRPr="00B43301">
          <w:rPr>
            <w:rStyle w:val="Hyperlink"/>
            <w:bCs/>
            <w:lang w:val="en-GB"/>
          </w:rPr>
          <w:t>16.1</w:t>
        </w:r>
        <w:r>
          <w:rPr>
            <w:rFonts w:ascii="Aptos" w:hAnsi="Aptos"/>
            <w:kern w:val="2"/>
            <w:sz w:val="24"/>
            <w:szCs w:val="24"/>
            <w:lang w:val="en-GB" w:eastAsia="en-GB"/>
          </w:rPr>
          <w:tab/>
        </w:r>
        <w:r w:rsidRPr="00B43301">
          <w:rPr>
            <w:rStyle w:val="Hyperlink"/>
            <w:bCs/>
            <w:lang w:val="en-GB"/>
          </w:rPr>
          <w:t>International boundaries and national limits (see S-4 – B-440)</w:t>
        </w:r>
        <w:r>
          <w:rPr>
            <w:webHidden/>
          </w:rPr>
          <w:tab/>
        </w:r>
        <w:r>
          <w:rPr>
            <w:webHidden/>
          </w:rPr>
          <w:fldChar w:fldCharType="begin"/>
        </w:r>
        <w:r>
          <w:rPr>
            <w:webHidden/>
          </w:rPr>
          <w:instrText xml:space="preserve"> PAGEREF _Toc181702761 \h </w:instrText>
        </w:r>
        <w:r>
          <w:rPr>
            <w:webHidden/>
          </w:rPr>
        </w:r>
        <w:r>
          <w:rPr>
            <w:webHidden/>
          </w:rPr>
          <w:fldChar w:fldCharType="separate"/>
        </w:r>
        <w:r>
          <w:rPr>
            <w:webHidden/>
          </w:rPr>
          <w:t>65</w:t>
        </w:r>
        <w:r>
          <w:rPr>
            <w:webHidden/>
          </w:rPr>
          <w:fldChar w:fldCharType="end"/>
        </w:r>
      </w:hyperlink>
    </w:p>
    <w:p w14:paraId="452E6FFA" w14:textId="6A4FFE2E" w:rsidR="00BE221A" w:rsidRDefault="00BE221A">
      <w:pPr>
        <w:pStyle w:val="TOC2"/>
        <w:rPr>
          <w:rFonts w:ascii="Aptos" w:hAnsi="Aptos"/>
          <w:kern w:val="2"/>
          <w:sz w:val="24"/>
          <w:szCs w:val="24"/>
          <w:lang w:val="en-GB" w:eastAsia="en-GB"/>
        </w:rPr>
      </w:pPr>
      <w:hyperlink w:anchor="_Toc181702762" w:history="1">
        <w:r w:rsidRPr="00B43301">
          <w:rPr>
            <w:rStyle w:val="Hyperlink"/>
            <w:bCs/>
            <w:lang w:val="en-GB"/>
          </w:rPr>
          <w:t>16.2</w:t>
        </w:r>
        <w:r>
          <w:rPr>
            <w:rFonts w:ascii="Aptos" w:hAnsi="Aptos"/>
            <w:kern w:val="2"/>
            <w:sz w:val="24"/>
            <w:szCs w:val="24"/>
            <w:lang w:val="en-GB" w:eastAsia="en-GB"/>
          </w:rPr>
          <w:tab/>
        </w:r>
        <w:r w:rsidRPr="00B43301">
          <w:rPr>
            <w:rStyle w:val="Hyperlink"/>
            <w:bCs/>
            <w:lang w:val="en-GB"/>
          </w:rPr>
          <w:t>Maritime jurisdiction areas</w:t>
        </w:r>
        <w:r>
          <w:rPr>
            <w:webHidden/>
          </w:rPr>
          <w:tab/>
        </w:r>
        <w:r>
          <w:rPr>
            <w:webHidden/>
          </w:rPr>
          <w:fldChar w:fldCharType="begin"/>
        </w:r>
        <w:r>
          <w:rPr>
            <w:webHidden/>
          </w:rPr>
          <w:instrText xml:space="preserve"> PAGEREF _Toc181702762 \h </w:instrText>
        </w:r>
        <w:r>
          <w:rPr>
            <w:webHidden/>
          </w:rPr>
        </w:r>
        <w:r>
          <w:rPr>
            <w:webHidden/>
          </w:rPr>
          <w:fldChar w:fldCharType="separate"/>
        </w:r>
        <w:r>
          <w:rPr>
            <w:webHidden/>
          </w:rPr>
          <w:t>65</w:t>
        </w:r>
        <w:r>
          <w:rPr>
            <w:webHidden/>
          </w:rPr>
          <w:fldChar w:fldCharType="end"/>
        </w:r>
      </w:hyperlink>
    </w:p>
    <w:p w14:paraId="218A9DAB" w14:textId="4BED769C" w:rsidR="00BE221A" w:rsidRDefault="00BE221A">
      <w:pPr>
        <w:pStyle w:val="TOC2"/>
        <w:rPr>
          <w:rFonts w:ascii="Aptos" w:hAnsi="Aptos"/>
          <w:kern w:val="2"/>
          <w:sz w:val="24"/>
          <w:szCs w:val="24"/>
          <w:lang w:val="en-GB" w:eastAsia="en-GB"/>
        </w:rPr>
      </w:pPr>
      <w:hyperlink w:anchor="_Toc181702763" w:history="1">
        <w:r w:rsidRPr="00B43301">
          <w:rPr>
            <w:rStyle w:val="Hyperlink"/>
            <w:bCs/>
            <w:kern w:val="28"/>
            <w:lang w:val="en-GB"/>
          </w:rPr>
          <w:t>16.3</w:t>
        </w:r>
        <w:r>
          <w:rPr>
            <w:rFonts w:ascii="Aptos" w:hAnsi="Aptos"/>
            <w:kern w:val="2"/>
            <w:sz w:val="24"/>
            <w:szCs w:val="24"/>
            <w:lang w:val="en-GB" w:eastAsia="en-GB"/>
          </w:rPr>
          <w:tab/>
        </w:r>
        <w:r w:rsidRPr="00B43301">
          <w:rPr>
            <w:rStyle w:val="Hyperlink"/>
            <w:bCs/>
            <w:kern w:val="28"/>
            <w:lang w:val="en-GB"/>
          </w:rPr>
          <w:t>Anchorage area</w:t>
        </w:r>
        <w:r>
          <w:rPr>
            <w:webHidden/>
          </w:rPr>
          <w:tab/>
        </w:r>
        <w:r>
          <w:rPr>
            <w:webHidden/>
          </w:rPr>
          <w:fldChar w:fldCharType="begin"/>
        </w:r>
        <w:r>
          <w:rPr>
            <w:webHidden/>
          </w:rPr>
          <w:instrText xml:space="preserve"> PAGEREF _Toc181702763 \h </w:instrText>
        </w:r>
        <w:r>
          <w:rPr>
            <w:webHidden/>
          </w:rPr>
        </w:r>
        <w:r>
          <w:rPr>
            <w:webHidden/>
          </w:rPr>
          <w:fldChar w:fldCharType="separate"/>
        </w:r>
        <w:r>
          <w:rPr>
            <w:webHidden/>
          </w:rPr>
          <w:t>65</w:t>
        </w:r>
        <w:r>
          <w:rPr>
            <w:webHidden/>
          </w:rPr>
          <w:fldChar w:fldCharType="end"/>
        </w:r>
      </w:hyperlink>
    </w:p>
    <w:p w14:paraId="5DCF6669" w14:textId="60D74B01" w:rsidR="00BE221A" w:rsidRDefault="00BE221A">
      <w:pPr>
        <w:pStyle w:val="TOC2"/>
        <w:rPr>
          <w:rFonts w:ascii="Aptos" w:hAnsi="Aptos"/>
          <w:kern w:val="2"/>
          <w:sz w:val="24"/>
          <w:szCs w:val="24"/>
          <w:lang w:val="en-GB" w:eastAsia="en-GB"/>
        </w:rPr>
      </w:pPr>
      <w:hyperlink w:anchor="_Toc181702764" w:history="1">
        <w:r w:rsidRPr="00B43301">
          <w:rPr>
            <w:rStyle w:val="Hyperlink"/>
            <w:bCs/>
            <w:kern w:val="28"/>
            <w:lang w:val="en-GB"/>
          </w:rPr>
          <w:t>16.4</w:t>
        </w:r>
        <w:r>
          <w:rPr>
            <w:rFonts w:ascii="Aptos" w:hAnsi="Aptos"/>
            <w:kern w:val="2"/>
            <w:sz w:val="24"/>
            <w:szCs w:val="24"/>
            <w:lang w:val="en-GB" w:eastAsia="en-GB"/>
          </w:rPr>
          <w:tab/>
        </w:r>
        <w:r w:rsidRPr="00B43301">
          <w:rPr>
            <w:rStyle w:val="Hyperlink"/>
            <w:bCs/>
            <w:kern w:val="28"/>
            <w:lang w:val="en-GB"/>
          </w:rPr>
          <w:t>Mooring area</w:t>
        </w:r>
        <w:r>
          <w:rPr>
            <w:webHidden/>
          </w:rPr>
          <w:tab/>
        </w:r>
        <w:r>
          <w:rPr>
            <w:webHidden/>
          </w:rPr>
          <w:fldChar w:fldCharType="begin"/>
        </w:r>
        <w:r>
          <w:rPr>
            <w:webHidden/>
          </w:rPr>
          <w:instrText xml:space="preserve"> PAGEREF _Toc181702764 \h </w:instrText>
        </w:r>
        <w:r>
          <w:rPr>
            <w:webHidden/>
          </w:rPr>
        </w:r>
        <w:r>
          <w:rPr>
            <w:webHidden/>
          </w:rPr>
          <w:fldChar w:fldCharType="separate"/>
        </w:r>
        <w:r>
          <w:rPr>
            <w:webHidden/>
          </w:rPr>
          <w:t>65</w:t>
        </w:r>
        <w:r>
          <w:rPr>
            <w:webHidden/>
          </w:rPr>
          <w:fldChar w:fldCharType="end"/>
        </w:r>
      </w:hyperlink>
    </w:p>
    <w:p w14:paraId="7898BA4F" w14:textId="2C544BF4" w:rsidR="00BE221A" w:rsidRDefault="00BE221A">
      <w:pPr>
        <w:pStyle w:val="TOC2"/>
        <w:rPr>
          <w:rFonts w:ascii="Aptos" w:hAnsi="Aptos"/>
          <w:kern w:val="2"/>
          <w:sz w:val="24"/>
          <w:szCs w:val="24"/>
          <w:lang w:val="en-GB" w:eastAsia="en-GB"/>
        </w:rPr>
      </w:pPr>
      <w:hyperlink w:anchor="_Toc181702765" w:history="1">
        <w:r w:rsidRPr="00B43301">
          <w:rPr>
            <w:rStyle w:val="Hyperlink"/>
            <w:bCs/>
            <w:lang w:val="en-GB"/>
          </w:rPr>
          <w:t>16.5</w:t>
        </w:r>
        <w:r>
          <w:rPr>
            <w:rFonts w:ascii="Aptos" w:hAnsi="Aptos"/>
            <w:kern w:val="2"/>
            <w:sz w:val="24"/>
            <w:szCs w:val="24"/>
            <w:lang w:val="en-GB" w:eastAsia="en-GB"/>
          </w:rPr>
          <w:tab/>
        </w:r>
        <w:r w:rsidRPr="00B43301">
          <w:rPr>
            <w:rStyle w:val="Hyperlink"/>
            <w:bCs/>
            <w:lang w:val="en-GB"/>
          </w:rPr>
          <w:t>Anchor berth</w:t>
        </w:r>
        <w:r>
          <w:rPr>
            <w:webHidden/>
          </w:rPr>
          <w:tab/>
        </w:r>
        <w:r>
          <w:rPr>
            <w:webHidden/>
          </w:rPr>
          <w:fldChar w:fldCharType="begin"/>
        </w:r>
        <w:r>
          <w:rPr>
            <w:webHidden/>
          </w:rPr>
          <w:instrText xml:space="preserve"> PAGEREF _Toc181702765 \h </w:instrText>
        </w:r>
        <w:r>
          <w:rPr>
            <w:webHidden/>
          </w:rPr>
        </w:r>
        <w:r>
          <w:rPr>
            <w:webHidden/>
          </w:rPr>
          <w:fldChar w:fldCharType="separate"/>
        </w:r>
        <w:r>
          <w:rPr>
            <w:webHidden/>
          </w:rPr>
          <w:t>66</w:t>
        </w:r>
        <w:r>
          <w:rPr>
            <w:webHidden/>
          </w:rPr>
          <w:fldChar w:fldCharType="end"/>
        </w:r>
      </w:hyperlink>
    </w:p>
    <w:p w14:paraId="163065AF" w14:textId="3909D890" w:rsidR="00BE221A" w:rsidRDefault="00BE221A">
      <w:pPr>
        <w:pStyle w:val="TOC2"/>
        <w:rPr>
          <w:rFonts w:ascii="Aptos" w:hAnsi="Aptos"/>
          <w:kern w:val="2"/>
          <w:sz w:val="24"/>
          <w:szCs w:val="24"/>
          <w:lang w:val="en-GB" w:eastAsia="en-GB"/>
        </w:rPr>
      </w:pPr>
      <w:hyperlink w:anchor="_Toc181702766" w:history="1">
        <w:r w:rsidRPr="00B43301">
          <w:rPr>
            <w:rStyle w:val="Hyperlink"/>
            <w:bCs/>
            <w:lang w:val="en-GB"/>
          </w:rPr>
          <w:t>16.6</w:t>
        </w:r>
        <w:r>
          <w:rPr>
            <w:rFonts w:ascii="Aptos" w:hAnsi="Aptos"/>
            <w:kern w:val="2"/>
            <w:sz w:val="24"/>
            <w:szCs w:val="24"/>
            <w:lang w:val="en-GB" w:eastAsia="en-GB"/>
          </w:rPr>
          <w:tab/>
        </w:r>
        <w:r w:rsidRPr="00B43301">
          <w:rPr>
            <w:rStyle w:val="Hyperlink"/>
            <w:bCs/>
            <w:lang w:val="en-GB"/>
          </w:rPr>
          <w:t>Seaplane landing area</w:t>
        </w:r>
        <w:r>
          <w:rPr>
            <w:webHidden/>
          </w:rPr>
          <w:tab/>
        </w:r>
        <w:r>
          <w:rPr>
            <w:webHidden/>
          </w:rPr>
          <w:fldChar w:fldCharType="begin"/>
        </w:r>
        <w:r>
          <w:rPr>
            <w:webHidden/>
          </w:rPr>
          <w:instrText xml:space="preserve"> PAGEREF _Toc181702766 \h </w:instrText>
        </w:r>
        <w:r>
          <w:rPr>
            <w:webHidden/>
          </w:rPr>
        </w:r>
        <w:r>
          <w:rPr>
            <w:webHidden/>
          </w:rPr>
          <w:fldChar w:fldCharType="separate"/>
        </w:r>
        <w:r>
          <w:rPr>
            <w:webHidden/>
          </w:rPr>
          <w:t>66</w:t>
        </w:r>
        <w:r>
          <w:rPr>
            <w:webHidden/>
          </w:rPr>
          <w:fldChar w:fldCharType="end"/>
        </w:r>
      </w:hyperlink>
    </w:p>
    <w:p w14:paraId="59B99D26" w14:textId="14025F15" w:rsidR="00BE221A" w:rsidRDefault="00BE221A">
      <w:pPr>
        <w:pStyle w:val="TOC2"/>
        <w:rPr>
          <w:rFonts w:ascii="Aptos" w:hAnsi="Aptos"/>
          <w:kern w:val="2"/>
          <w:sz w:val="24"/>
          <w:szCs w:val="24"/>
          <w:lang w:val="en-GB" w:eastAsia="en-GB"/>
        </w:rPr>
      </w:pPr>
      <w:hyperlink w:anchor="_Toc181702767" w:history="1">
        <w:r w:rsidRPr="00B43301">
          <w:rPr>
            <w:rStyle w:val="Hyperlink"/>
            <w:bCs/>
            <w:lang w:val="en-GB"/>
          </w:rPr>
          <w:t>16.7</w:t>
        </w:r>
        <w:r>
          <w:rPr>
            <w:rFonts w:ascii="Aptos" w:hAnsi="Aptos"/>
            <w:kern w:val="2"/>
            <w:sz w:val="24"/>
            <w:szCs w:val="24"/>
            <w:lang w:val="en-GB" w:eastAsia="en-GB"/>
          </w:rPr>
          <w:tab/>
        </w:r>
        <w:r w:rsidRPr="00B43301">
          <w:rPr>
            <w:rStyle w:val="Hyperlink"/>
            <w:bCs/>
            <w:lang w:val="en-GB"/>
          </w:rPr>
          <w:t>Dumping ground</w:t>
        </w:r>
        <w:r>
          <w:rPr>
            <w:webHidden/>
          </w:rPr>
          <w:tab/>
        </w:r>
        <w:r>
          <w:rPr>
            <w:webHidden/>
          </w:rPr>
          <w:fldChar w:fldCharType="begin"/>
        </w:r>
        <w:r>
          <w:rPr>
            <w:webHidden/>
          </w:rPr>
          <w:instrText xml:space="preserve"> PAGEREF _Toc181702767 \h </w:instrText>
        </w:r>
        <w:r>
          <w:rPr>
            <w:webHidden/>
          </w:rPr>
        </w:r>
        <w:r>
          <w:rPr>
            <w:webHidden/>
          </w:rPr>
          <w:fldChar w:fldCharType="separate"/>
        </w:r>
        <w:r>
          <w:rPr>
            <w:webHidden/>
          </w:rPr>
          <w:t>66</w:t>
        </w:r>
        <w:r>
          <w:rPr>
            <w:webHidden/>
          </w:rPr>
          <w:fldChar w:fldCharType="end"/>
        </w:r>
      </w:hyperlink>
    </w:p>
    <w:p w14:paraId="40CEABF2" w14:textId="346B84EB" w:rsidR="00BE221A" w:rsidRDefault="00BE221A">
      <w:pPr>
        <w:pStyle w:val="TOC2"/>
        <w:rPr>
          <w:rFonts w:ascii="Aptos" w:hAnsi="Aptos"/>
          <w:kern w:val="2"/>
          <w:sz w:val="24"/>
          <w:szCs w:val="24"/>
          <w:lang w:val="en-GB" w:eastAsia="en-GB"/>
        </w:rPr>
      </w:pPr>
      <w:hyperlink w:anchor="_Toc181702768" w:history="1">
        <w:r w:rsidRPr="00B43301">
          <w:rPr>
            <w:rStyle w:val="Hyperlink"/>
            <w:bCs/>
            <w:lang w:val="en-GB"/>
          </w:rPr>
          <w:t>16.8</w:t>
        </w:r>
        <w:r>
          <w:rPr>
            <w:rFonts w:ascii="Aptos" w:hAnsi="Aptos"/>
            <w:kern w:val="2"/>
            <w:sz w:val="24"/>
            <w:szCs w:val="24"/>
            <w:lang w:val="en-GB" w:eastAsia="en-GB"/>
          </w:rPr>
          <w:tab/>
        </w:r>
        <w:r w:rsidRPr="00B43301">
          <w:rPr>
            <w:rStyle w:val="Hyperlink"/>
            <w:bCs/>
            <w:lang w:val="en-GB"/>
          </w:rPr>
          <w:t>Military practice area</w:t>
        </w:r>
        <w:r>
          <w:rPr>
            <w:webHidden/>
          </w:rPr>
          <w:tab/>
        </w:r>
        <w:r>
          <w:rPr>
            <w:webHidden/>
          </w:rPr>
          <w:fldChar w:fldCharType="begin"/>
        </w:r>
        <w:r>
          <w:rPr>
            <w:webHidden/>
          </w:rPr>
          <w:instrText xml:space="preserve"> PAGEREF _Toc181702768 \h </w:instrText>
        </w:r>
        <w:r>
          <w:rPr>
            <w:webHidden/>
          </w:rPr>
        </w:r>
        <w:r>
          <w:rPr>
            <w:webHidden/>
          </w:rPr>
          <w:fldChar w:fldCharType="separate"/>
        </w:r>
        <w:r>
          <w:rPr>
            <w:webHidden/>
          </w:rPr>
          <w:t>66</w:t>
        </w:r>
        <w:r>
          <w:rPr>
            <w:webHidden/>
          </w:rPr>
          <w:fldChar w:fldCharType="end"/>
        </w:r>
      </w:hyperlink>
    </w:p>
    <w:p w14:paraId="53A74764" w14:textId="756AFC71" w:rsidR="00BE221A" w:rsidRDefault="00BE221A">
      <w:pPr>
        <w:pStyle w:val="TOC2"/>
        <w:rPr>
          <w:rFonts w:ascii="Aptos" w:hAnsi="Aptos"/>
          <w:kern w:val="2"/>
          <w:sz w:val="24"/>
          <w:szCs w:val="24"/>
          <w:lang w:val="en-GB" w:eastAsia="en-GB"/>
        </w:rPr>
      </w:pPr>
      <w:hyperlink w:anchor="_Toc181702769" w:history="1">
        <w:r w:rsidRPr="00B43301">
          <w:rPr>
            <w:rStyle w:val="Hyperlink"/>
            <w:bCs/>
            <w:lang w:val="en-GB"/>
          </w:rPr>
          <w:t>16.9</w:t>
        </w:r>
        <w:r>
          <w:rPr>
            <w:rFonts w:ascii="Aptos" w:hAnsi="Aptos"/>
            <w:kern w:val="2"/>
            <w:sz w:val="24"/>
            <w:szCs w:val="24"/>
            <w:lang w:val="en-GB" w:eastAsia="en-GB"/>
          </w:rPr>
          <w:tab/>
        </w:r>
        <w:r w:rsidRPr="00B43301">
          <w:rPr>
            <w:rStyle w:val="Hyperlink"/>
            <w:bCs/>
            <w:lang w:val="en-GB"/>
          </w:rPr>
          <w:t>Administration area</w:t>
        </w:r>
        <w:r>
          <w:rPr>
            <w:webHidden/>
          </w:rPr>
          <w:tab/>
        </w:r>
        <w:r>
          <w:rPr>
            <w:webHidden/>
          </w:rPr>
          <w:fldChar w:fldCharType="begin"/>
        </w:r>
        <w:r>
          <w:rPr>
            <w:webHidden/>
          </w:rPr>
          <w:instrText xml:space="preserve"> PAGEREF _Toc181702769 \h </w:instrText>
        </w:r>
        <w:r>
          <w:rPr>
            <w:webHidden/>
          </w:rPr>
        </w:r>
        <w:r>
          <w:rPr>
            <w:webHidden/>
          </w:rPr>
          <w:fldChar w:fldCharType="separate"/>
        </w:r>
        <w:r>
          <w:rPr>
            <w:webHidden/>
          </w:rPr>
          <w:t>67</w:t>
        </w:r>
        <w:r>
          <w:rPr>
            <w:webHidden/>
          </w:rPr>
          <w:fldChar w:fldCharType="end"/>
        </w:r>
      </w:hyperlink>
    </w:p>
    <w:p w14:paraId="536AB76C" w14:textId="31F17598" w:rsidR="00BE221A" w:rsidRDefault="00BE221A">
      <w:pPr>
        <w:pStyle w:val="TOC2"/>
        <w:rPr>
          <w:rFonts w:ascii="Aptos" w:hAnsi="Aptos"/>
          <w:kern w:val="2"/>
          <w:sz w:val="24"/>
          <w:szCs w:val="24"/>
          <w:lang w:val="en-GB" w:eastAsia="en-GB"/>
        </w:rPr>
      </w:pPr>
      <w:hyperlink w:anchor="_Toc181702770" w:history="1">
        <w:r w:rsidRPr="00B43301">
          <w:rPr>
            <w:rStyle w:val="Hyperlink"/>
            <w:bCs/>
            <w:lang w:val="en-GB"/>
          </w:rPr>
          <w:t>16.10</w:t>
        </w:r>
        <w:r>
          <w:rPr>
            <w:rFonts w:ascii="Aptos" w:hAnsi="Aptos"/>
            <w:kern w:val="2"/>
            <w:sz w:val="24"/>
            <w:szCs w:val="24"/>
            <w:lang w:val="en-GB" w:eastAsia="en-GB"/>
          </w:rPr>
          <w:tab/>
        </w:r>
        <w:r w:rsidRPr="00B43301">
          <w:rPr>
            <w:rStyle w:val="Hyperlink"/>
            <w:bCs/>
            <w:lang w:val="en-GB"/>
          </w:rPr>
          <w:t>Cargo transhipment area</w:t>
        </w:r>
        <w:r>
          <w:rPr>
            <w:webHidden/>
          </w:rPr>
          <w:tab/>
        </w:r>
        <w:r>
          <w:rPr>
            <w:webHidden/>
          </w:rPr>
          <w:fldChar w:fldCharType="begin"/>
        </w:r>
        <w:r>
          <w:rPr>
            <w:webHidden/>
          </w:rPr>
          <w:instrText xml:space="preserve"> PAGEREF _Toc181702770 \h </w:instrText>
        </w:r>
        <w:r>
          <w:rPr>
            <w:webHidden/>
          </w:rPr>
        </w:r>
        <w:r>
          <w:rPr>
            <w:webHidden/>
          </w:rPr>
          <w:fldChar w:fldCharType="separate"/>
        </w:r>
        <w:r>
          <w:rPr>
            <w:webHidden/>
          </w:rPr>
          <w:t>67</w:t>
        </w:r>
        <w:r>
          <w:rPr>
            <w:webHidden/>
          </w:rPr>
          <w:fldChar w:fldCharType="end"/>
        </w:r>
      </w:hyperlink>
    </w:p>
    <w:p w14:paraId="400B79E2" w14:textId="11C4DDAE" w:rsidR="00BE221A" w:rsidRDefault="00BE221A">
      <w:pPr>
        <w:pStyle w:val="TOC2"/>
        <w:rPr>
          <w:rFonts w:ascii="Aptos" w:hAnsi="Aptos"/>
          <w:kern w:val="2"/>
          <w:sz w:val="24"/>
          <w:szCs w:val="24"/>
          <w:lang w:val="en-GB" w:eastAsia="en-GB"/>
        </w:rPr>
      </w:pPr>
      <w:hyperlink w:anchor="_Toc181702771" w:history="1">
        <w:r w:rsidRPr="00B43301">
          <w:rPr>
            <w:rStyle w:val="Hyperlink"/>
            <w:bCs/>
            <w:lang w:val="en-GB"/>
          </w:rPr>
          <w:t>16.11</w:t>
        </w:r>
        <w:r>
          <w:rPr>
            <w:rFonts w:ascii="Aptos" w:hAnsi="Aptos"/>
            <w:kern w:val="2"/>
            <w:sz w:val="24"/>
            <w:szCs w:val="24"/>
            <w:lang w:val="en-GB" w:eastAsia="en-GB"/>
          </w:rPr>
          <w:tab/>
        </w:r>
        <w:r w:rsidRPr="00B43301">
          <w:rPr>
            <w:rStyle w:val="Hyperlink"/>
            <w:bCs/>
            <w:lang w:val="en-GB"/>
          </w:rPr>
          <w:t>Caution area</w:t>
        </w:r>
        <w:r>
          <w:rPr>
            <w:webHidden/>
          </w:rPr>
          <w:tab/>
        </w:r>
        <w:r>
          <w:rPr>
            <w:webHidden/>
          </w:rPr>
          <w:fldChar w:fldCharType="begin"/>
        </w:r>
        <w:r>
          <w:rPr>
            <w:webHidden/>
          </w:rPr>
          <w:instrText xml:space="preserve"> PAGEREF _Toc181702771 \h </w:instrText>
        </w:r>
        <w:r>
          <w:rPr>
            <w:webHidden/>
          </w:rPr>
        </w:r>
        <w:r>
          <w:rPr>
            <w:webHidden/>
          </w:rPr>
          <w:fldChar w:fldCharType="separate"/>
        </w:r>
        <w:r>
          <w:rPr>
            <w:webHidden/>
          </w:rPr>
          <w:t>67</w:t>
        </w:r>
        <w:r>
          <w:rPr>
            <w:webHidden/>
          </w:rPr>
          <w:fldChar w:fldCharType="end"/>
        </w:r>
      </w:hyperlink>
    </w:p>
    <w:p w14:paraId="134FB02A" w14:textId="2B84C12F" w:rsidR="00BE221A" w:rsidRDefault="00BE221A">
      <w:pPr>
        <w:pStyle w:val="TOC2"/>
        <w:rPr>
          <w:rFonts w:ascii="Aptos" w:hAnsi="Aptos"/>
          <w:kern w:val="2"/>
          <w:sz w:val="24"/>
          <w:szCs w:val="24"/>
          <w:lang w:val="en-GB" w:eastAsia="en-GB"/>
        </w:rPr>
      </w:pPr>
      <w:hyperlink w:anchor="_Toc181702772" w:history="1">
        <w:r w:rsidRPr="00B43301">
          <w:rPr>
            <w:rStyle w:val="Hyperlink"/>
            <w:bCs/>
            <w:lang w:val="en-GB"/>
          </w:rPr>
          <w:t>16.12</w:t>
        </w:r>
        <w:r>
          <w:rPr>
            <w:rFonts w:ascii="Aptos" w:hAnsi="Aptos"/>
            <w:kern w:val="2"/>
            <w:sz w:val="24"/>
            <w:szCs w:val="24"/>
            <w:lang w:val="en-GB" w:eastAsia="en-GB"/>
          </w:rPr>
          <w:tab/>
        </w:r>
        <w:r w:rsidRPr="00B43301">
          <w:rPr>
            <w:rStyle w:val="Hyperlink"/>
            <w:bCs/>
            <w:lang w:val="en-GB"/>
          </w:rPr>
          <w:t>Information area</w:t>
        </w:r>
        <w:r>
          <w:rPr>
            <w:webHidden/>
          </w:rPr>
          <w:tab/>
        </w:r>
        <w:r>
          <w:rPr>
            <w:webHidden/>
          </w:rPr>
          <w:fldChar w:fldCharType="begin"/>
        </w:r>
        <w:r>
          <w:rPr>
            <w:webHidden/>
          </w:rPr>
          <w:instrText xml:space="preserve"> PAGEREF _Toc181702772 \h </w:instrText>
        </w:r>
        <w:r>
          <w:rPr>
            <w:webHidden/>
          </w:rPr>
        </w:r>
        <w:r>
          <w:rPr>
            <w:webHidden/>
          </w:rPr>
          <w:fldChar w:fldCharType="separate"/>
        </w:r>
        <w:r>
          <w:rPr>
            <w:webHidden/>
          </w:rPr>
          <w:t>68</w:t>
        </w:r>
        <w:r>
          <w:rPr>
            <w:webHidden/>
          </w:rPr>
          <w:fldChar w:fldCharType="end"/>
        </w:r>
      </w:hyperlink>
    </w:p>
    <w:p w14:paraId="732605A9" w14:textId="6E021A18" w:rsidR="00BE221A" w:rsidRDefault="00BE221A">
      <w:pPr>
        <w:pStyle w:val="TOC2"/>
        <w:rPr>
          <w:rFonts w:ascii="Aptos" w:hAnsi="Aptos"/>
          <w:kern w:val="2"/>
          <w:sz w:val="24"/>
          <w:szCs w:val="24"/>
          <w:lang w:val="en-GB" w:eastAsia="en-GB"/>
        </w:rPr>
      </w:pPr>
      <w:hyperlink w:anchor="_Toc181702773" w:history="1">
        <w:r w:rsidRPr="00B43301">
          <w:rPr>
            <w:rStyle w:val="Hyperlink"/>
            <w:bCs/>
            <w:lang w:val="en-GB"/>
          </w:rPr>
          <w:t>16.13</w:t>
        </w:r>
        <w:r>
          <w:rPr>
            <w:rFonts w:ascii="Aptos" w:hAnsi="Aptos"/>
            <w:kern w:val="2"/>
            <w:sz w:val="24"/>
            <w:szCs w:val="24"/>
            <w:lang w:val="en-GB" w:eastAsia="en-GB"/>
          </w:rPr>
          <w:tab/>
        </w:r>
        <w:r w:rsidRPr="00B43301">
          <w:rPr>
            <w:rStyle w:val="Hyperlink"/>
            <w:bCs/>
            <w:lang w:val="en-GB"/>
          </w:rPr>
          <w:t>Contiguous Zone</w:t>
        </w:r>
        <w:r>
          <w:rPr>
            <w:webHidden/>
          </w:rPr>
          <w:tab/>
        </w:r>
        <w:r>
          <w:rPr>
            <w:webHidden/>
          </w:rPr>
          <w:fldChar w:fldCharType="begin"/>
        </w:r>
        <w:r>
          <w:rPr>
            <w:webHidden/>
          </w:rPr>
          <w:instrText xml:space="preserve"> PAGEREF _Toc181702773 \h </w:instrText>
        </w:r>
        <w:r>
          <w:rPr>
            <w:webHidden/>
          </w:rPr>
        </w:r>
        <w:r>
          <w:rPr>
            <w:webHidden/>
          </w:rPr>
          <w:fldChar w:fldCharType="separate"/>
        </w:r>
        <w:r>
          <w:rPr>
            <w:webHidden/>
          </w:rPr>
          <w:t>68</w:t>
        </w:r>
        <w:r>
          <w:rPr>
            <w:webHidden/>
          </w:rPr>
          <w:fldChar w:fldCharType="end"/>
        </w:r>
      </w:hyperlink>
    </w:p>
    <w:p w14:paraId="14B40C66" w14:textId="475C7B9E" w:rsidR="00BE221A" w:rsidRDefault="00BE221A">
      <w:pPr>
        <w:pStyle w:val="TOC2"/>
        <w:rPr>
          <w:rFonts w:ascii="Aptos" w:hAnsi="Aptos"/>
          <w:kern w:val="2"/>
          <w:sz w:val="24"/>
          <w:szCs w:val="24"/>
          <w:lang w:val="en-GB" w:eastAsia="en-GB"/>
        </w:rPr>
      </w:pPr>
      <w:hyperlink w:anchor="_Toc181702774" w:history="1">
        <w:r w:rsidRPr="00B43301">
          <w:rPr>
            <w:rStyle w:val="Hyperlink"/>
            <w:bCs/>
            <w:lang w:val="en-GB"/>
          </w:rPr>
          <w:t>16.14</w:t>
        </w:r>
        <w:r>
          <w:rPr>
            <w:rFonts w:ascii="Aptos" w:hAnsi="Aptos"/>
            <w:kern w:val="2"/>
            <w:sz w:val="24"/>
            <w:szCs w:val="24"/>
            <w:lang w:val="en-GB" w:eastAsia="en-GB"/>
          </w:rPr>
          <w:tab/>
        </w:r>
        <w:r w:rsidRPr="00B43301">
          <w:rPr>
            <w:rStyle w:val="Hyperlink"/>
            <w:bCs/>
            <w:lang w:val="en-GB"/>
          </w:rPr>
          <w:t>Continental Shelf area</w:t>
        </w:r>
        <w:r>
          <w:rPr>
            <w:webHidden/>
          </w:rPr>
          <w:tab/>
        </w:r>
        <w:r>
          <w:rPr>
            <w:webHidden/>
          </w:rPr>
          <w:fldChar w:fldCharType="begin"/>
        </w:r>
        <w:r>
          <w:rPr>
            <w:webHidden/>
          </w:rPr>
          <w:instrText xml:space="preserve"> PAGEREF _Toc181702774 \h </w:instrText>
        </w:r>
        <w:r>
          <w:rPr>
            <w:webHidden/>
          </w:rPr>
        </w:r>
        <w:r>
          <w:rPr>
            <w:webHidden/>
          </w:rPr>
          <w:fldChar w:fldCharType="separate"/>
        </w:r>
        <w:r>
          <w:rPr>
            <w:webHidden/>
          </w:rPr>
          <w:t>68</w:t>
        </w:r>
        <w:r>
          <w:rPr>
            <w:webHidden/>
          </w:rPr>
          <w:fldChar w:fldCharType="end"/>
        </w:r>
      </w:hyperlink>
    </w:p>
    <w:p w14:paraId="5A4C5D06" w14:textId="24A13C00" w:rsidR="00BE221A" w:rsidRDefault="00BE221A">
      <w:pPr>
        <w:pStyle w:val="TOC2"/>
        <w:rPr>
          <w:rFonts w:ascii="Aptos" w:hAnsi="Aptos"/>
          <w:kern w:val="2"/>
          <w:sz w:val="24"/>
          <w:szCs w:val="24"/>
          <w:lang w:val="en-GB" w:eastAsia="en-GB"/>
        </w:rPr>
      </w:pPr>
      <w:hyperlink w:anchor="_Toc181702775" w:history="1">
        <w:r w:rsidRPr="00B43301">
          <w:rPr>
            <w:rStyle w:val="Hyperlink"/>
            <w:bCs/>
            <w:lang w:val="en-GB"/>
          </w:rPr>
          <w:t>16.15</w:t>
        </w:r>
        <w:r>
          <w:rPr>
            <w:rFonts w:ascii="Aptos" w:hAnsi="Aptos"/>
            <w:kern w:val="2"/>
            <w:sz w:val="24"/>
            <w:szCs w:val="24"/>
            <w:lang w:val="en-GB" w:eastAsia="en-GB"/>
          </w:rPr>
          <w:tab/>
        </w:r>
        <w:r w:rsidRPr="00B43301">
          <w:rPr>
            <w:rStyle w:val="Hyperlink"/>
            <w:bCs/>
            <w:lang w:val="en-GB"/>
          </w:rPr>
          <w:t>Custom zone</w:t>
        </w:r>
        <w:r>
          <w:rPr>
            <w:webHidden/>
          </w:rPr>
          <w:tab/>
        </w:r>
        <w:r>
          <w:rPr>
            <w:webHidden/>
          </w:rPr>
          <w:fldChar w:fldCharType="begin"/>
        </w:r>
        <w:r>
          <w:rPr>
            <w:webHidden/>
          </w:rPr>
          <w:instrText xml:space="preserve"> PAGEREF _Toc181702775 \h </w:instrText>
        </w:r>
        <w:r>
          <w:rPr>
            <w:webHidden/>
          </w:rPr>
        </w:r>
        <w:r>
          <w:rPr>
            <w:webHidden/>
          </w:rPr>
          <w:fldChar w:fldCharType="separate"/>
        </w:r>
        <w:r>
          <w:rPr>
            <w:webHidden/>
          </w:rPr>
          <w:t>68</w:t>
        </w:r>
        <w:r>
          <w:rPr>
            <w:webHidden/>
          </w:rPr>
          <w:fldChar w:fldCharType="end"/>
        </w:r>
      </w:hyperlink>
    </w:p>
    <w:p w14:paraId="3E99A352" w14:textId="00A8C39C" w:rsidR="00BE221A" w:rsidRDefault="00BE221A">
      <w:pPr>
        <w:pStyle w:val="TOC2"/>
        <w:rPr>
          <w:rFonts w:ascii="Aptos" w:hAnsi="Aptos"/>
          <w:kern w:val="2"/>
          <w:sz w:val="24"/>
          <w:szCs w:val="24"/>
          <w:lang w:val="en-GB" w:eastAsia="en-GB"/>
        </w:rPr>
      </w:pPr>
      <w:hyperlink w:anchor="_Toc181702776" w:history="1">
        <w:r w:rsidRPr="00B43301">
          <w:rPr>
            <w:rStyle w:val="Hyperlink"/>
            <w:bCs/>
            <w:lang w:val="en-GB"/>
          </w:rPr>
          <w:t>16.16</w:t>
        </w:r>
        <w:r>
          <w:rPr>
            <w:rFonts w:ascii="Aptos" w:hAnsi="Aptos"/>
            <w:kern w:val="2"/>
            <w:sz w:val="24"/>
            <w:szCs w:val="24"/>
            <w:lang w:val="en-GB" w:eastAsia="en-GB"/>
          </w:rPr>
          <w:tab/>
        </w:r>
        <w:r w:rsidRPr="00B43301">
          <w:rPr>
            <w:rStyle w:val="Hyperlink"/>
            <w:bCs/>
            <w:lang w:val="en-GB"/>
          </w:rPr>
          <w:t>Exclusive Economic Zone</w:t>
        </w:r>
        <w:r>
          <w:rPr>
            <w:webHidden/>
          </w:rPr>
          <w:tab/>
        </w:r>
        <w:r>
          <w:rPr>
            <w:webHidden/>
          </w:rPr>
          <w:fldChar w:fldCharType="begin"/>
        </w:r>
        <w:r>
          <w:rPr>
            <w:webHidden/>
          </w:rPr>
          <w:instrText xml:space="preserve"> PAGEREF _Toc181702776 \h </w:instrText>
        </w:r>
        <w:r>
          <w:rPr>
            <w:webHidden/>
          </w:rPr>
        </w:r>
        <w:r>
          <w:rPr>
            <w:webHidden/>
          </w:rPr>
          <w:fldChar w:fldCharType="separate"/>
        </w:r>
        <w:r>
          <w:rPr>
            <w:webHidden/>
          </w:rPr>
          <w:t>69</w:t>
        </w:r>
        <w:r>
          <w:rPr>
            <w:webHidden/>
          </w:rPr>
          <w:fldChar w:fldCharType="end"/>
        </w:r>
      </w:hyperlink>
    </w:p>
    <w:p w14:paraId="271B4919" w14:textId="7816A7CE" w:rsidR="00BE221A" w:rsidRDefault="00BE221A">
      <w:pPr>
        <w:pStyle w:val="TOC2"/>
        <w:rPr>
          <w:rFonts w:ascii="Aptos" w:hAnsi="Aptos"/>
          <w:kern w:val="2"/>
          <w:sz w:val="24"/>
          <w:szCs w:val="24"/>
          <w:lang w:val="en-GB" w:eastAsia="en-GB"/>
        </w:rPr>
      </w:pPr>
      <w:hyperlink w:anchor="_Toc181702777" w:history="1">
        <w:r w:rsidRPr="00B43301">
          <w:rPr>
            <w:rStyle w:val="Hyperlink"/>
            <w:bCs/>
            <w:lang w:val="en-GB"/>
          </w:rPr>
          <w:t>16.17</w:t>
        </w:r>
        <w:r>
          <w:rPr>
            <w:rFonts w:ascii="Aptos" w:hAnsi="Aptos"/>
            <w:kern w:val="2"/>
            <w:sz w:val="24"/>
            <w:szCs w:val="24"/>
            <w:lang w:val="en-GB" w:eastAsia="en-GB"/>
          </w:rPr>
          <w:tab/>
        </w:r>
        <w:r w:rsidRPr="00B43301">
          <w:rPr>
            <w:rStyle w:val="Hyperlink"/>
            <w:bCs/>
            <w:lang w:val="en-GB"/>
          </w:rPr>
          <w:t>Fishery zone</w:t>
        </w:r>
        <w:r>
          <w:rPr>
            <w:webHidden/>
          </w:rPr>
          <w:tab/>
        </w:r>
        <w:r>
          <w:rPr>
            <w:webHidden/>
          </w:rPr>
          <w:fldChar w:fldCharType="begin"/>
        </w:r>
        <w:r>
          <w:rPr>
            <w:webHidden/>
          </w:rPr>
          <w:instrText xml:space="preserve"> PAGEREF _Toc181702777 \h </w:instrText>
        </w:r>
        <w:r>
          <w:rPr>
            <w:webHidden/>
          </w:rPr>
        </w:r>
        <w:r>
          <w:rPr>
            <w:webHidden/>
          </w:rPr>
          <w:fldChar w:fldCharType="separate"/>
        </w:r>
        <w:r>
          <w:rPr>
            <w:webHidden/>
          </w:rPr>
          <w:t>69</w:t>
        </w:r>
        <w:r>
          <w:rPr>
            <w:webHidden/>
          </w:rPr>
          <w:fldChar w:fldCharType="end"/>
        </w:r>
      </w:hyperlink>
    </w:p>
    <w:p w14:paraId="5CD0026C" w14:textId="403F2451" w:rsidR="00BE221A" w:rsidRDefault="00BE221A">
      <w:pPr>
        <w:pStyle w:val="TOC2"/>
        <w:rPr>
          <w:rFonts w:ascii="Aptos" w:hAnsi="Aptos"/>
          <w:kern w:val="2"/>
          <w:sz w:val="24"/>
          <w:szCs w:val="24"/>
          <w:lang w:val="en-GB" w:eastAsia="en-GB"/>
        </w:rPr>
      </w:pPr>
      <w:hyperlink w:anchor="_Toc181702778" w:history="1">
        <w:r w:rsidRPr="00B43301">
          <w:rPr>
            <w:rStyle w:val="Hyperlink"/>
            <w:bCs/>
            <w:lang w:val="en-GB"/>
          </w:rPr>
          <w:t>16.18</w:t>
        </w:r>
        <w:r>
          <w:rPr>
            <w:rFonts w:ascii="Aptos" w:hAnsi="Aptos"/>
            <w:kern w:val="2"/>
            <w:sz w:val="24"/>
            <w:szCs w:val="24"/>
            <w:lang w:val="en-GB" w:eastAsia="en-GB"/>
          </w:rPr>
          <w:tab/>
        </w:r>
        <w:r w:rsidRPr="00B43301">
          <w:rPr>
            <w:rStyle w:val="Hyperlink"/>
            <w:bCs/>
            <w:lang w:val="en-GB"/>
          </w:rPr>
          <w:t>Fishing ground</w:t>
        </w:r>
        <w:r>
          <w:rPr>
            <w:webHidden/>
          </w:rPr>
          <w:tab/>
        </w:r>
        <w:r>
          <w:rPr>
            <w:webHidden/>
          </w:rPr>
          <w:fldChar w:fldCharType="begin"/>
        </w:r>
        <w:r>
          <w:rPr>
            <w:webHidden/>
          </w:rPr>
          <w:instrText xml:space="preserve"> PAGEREF _Toc181702778 \h </w:instrText>
        </w:r>
        <w:r>
          <w:rPr>
            <w:webHidden/>
          </w:rPr>
        </w:r>
        <w:r>
          <w:rPr>
            <w:webHidden/>
          </w:rPr>
          <w:fldChar w:fldCharType="separate"/>
        </w:r>
        <w:r>
          <w:rPr>
            <w:webHidden/>
          </w:rPr>
          <w:t>69</w:t>
        </w:r>
        <w:r>
          <w:rPr>
            <w:webHidden/>
          </w:rPr>
          <w:fldChar w:fldCharType="end"/>
        </w:r>
      </w:hyperlink>
    </w:p>
    <w:p w14:paraId="32F9C7DF" w14:textId="1CAB6D8B" w:rsidR="00BE221A" w:rsidRDefault="00BE221A">
      <w:pPr>
        <w:pStyle w:val="TOC2"/>
        <w:rPr>
          <w:rFonts w:ascii="Aptos" w:hAnsi="Aptos"/>
          <w:kern w:val="2"/>
          <w:sz w:val="24"/>
          <w:szCs w:val="24"/>
          <w:lang w:val="en-GB" w:eastAsia="en-GB"/>
        </w:rPr>
      </w:pPr>
      <w:hyperlink w:anchor="_Toc181702779" w:history="1">
        <w:r w:rsidRPr="00B43301">
          <w:rPr>
            <w:rStyle w:val="Hyperlink"/>
            <w:bCs/>
            <w:lang w:val="en-GB"/>
          </w:rPr>
          <w:t>16.19</w:t>
        </w:r>
        <w:r>
          <w:rPr>
            <w:rFonts w:ascii="Aptos" w:hAnsi="Aptos"/>
            <w:kern w:val="2"/>
            <w:sz w:val="24"/>
            <w:szCs w:val="24"/>
            <w:lang w:val="en-GB" w:eastAsia="en-GB"/>
          </w:rPr>
          <w:tab/>
        </w:r>
        <w:r w:rsidRPr="00B43301">
          <w:rPr>
            <w:rStyle w:val="Hyperlink"/>
            <w:bCs/>
            <w:lang w:val="en-GB"/>
          </w:rPr>
          <w:t>Free port area</w:t>
        </w:r>
        <w:r>
          <w:rPr>
            <w:webHidden/>
          </w:rPr>
          <w:tab/>
        </w:r>
        <w:r>
          <w:rPr>
            <w:webHidden/>
          </w:rPr>
          <w:fldChar w:fldCharType="begin"/>
        </w:r>
        <w:r>
          <w:rPr>
            <w:webHidden/>
          </w:rPr>
          <w:instrText xml:space="preserve"> PAGEREF _Toc181702779 \h </w:instrText>
        </w:r>
        <w:r>
          <w:rPr>
            <w:webHidden/>
          </w:rPr>
        </w:r>
        <w:r>
          <w:rPr>
            <w:webHidden/>
          </w:rPr>
          <w:fldChar w:fldCharType="separate"/>
        </w:r>
        <w:r>
          <w:rPr>
            <w:webHidden/>
          </w:rPr>
          <w:t>69</w:t>
        </w:r>
        <w:r>
          <w:rPr>
            <w:webHidden/>
          </w:rPr>
          <w:fldChar w:fldCharType="end"/>
        </w:r>
      </w:hyperlink>
    </w:p>
    <w:p w14:paraId="3375794C" w14:textId="67924FD3" w:rsidR="00BE221A" w:rsidRDefault="00BE221A">
      <w:pPr>
        <w:pStyle w:val="TOC2"/>
        <w:rPr>
          <w:rFonts w:ascii="Aptos" w:hAnsi="Aptos"/>
          <w:kern w:val="2"/>
          <w:sz w:val="24"/>
          <w:szCs w:val="24"/>
          <w:lang w:val="en-GB" w:eastAsia="en-GB"/>
        </w:rPr>
      </w:pPr>
      <w:hyperlink w:anchor="_Toc181702780" w:history="1">
        <w:r w:rsidRPr="00B43301">
          <w:rPr>
            <w:rStyle w:val="Hyperlink"/>
            <w:bCs/>
            <w:lang w:val="en-GB"/>
          </w:rPr>
          <w:t>16.20</w:t>
        </w:r>
        <w:r>
          <w:rPr>
            <w:rFonts w:ascii="Aptos" w:hAnsi="Aptos"/>
            <w:kern w:val="2"/>
            <w:sz w:val="24"/>
            <w:szCs w:val="24"/>
            <w:lang w:val="en-GB" w:eastAsia="en-GB"/>
          </w:rPr>
          <w:tab/>
        </w:r>
        <w:r w:rsidRPr="00B43301">
          <w:rPr>
            <w:rStyle w:val="Hyperlink"/>
            <w:bCs/>
            <w:lang w:val="en-GB"/>
          </w:rPr>
          <w:t>Harbour area (administrative)</w:t>
        </w:r>
        <w:r>
          <w:rPr>
            <w:webHidden/>
          </w:rPr>
          <w:tab/>
        </w:r>
        <w:r>
          <w:rPr>
            <w:webHidden/>
          </w:rPr>
          <w:fldChar w:fldCharType="begin"/>
        </w:r>
        <w:r>
          <w:rPr>
            <w:webHidden/>
          </w:rPr>
          <w:instrText xml:space="preserve"> PAGEREF _Toc181702780 \h </w:instrText>
        </w:r>
        <w:r>
          <w:rPr>
            <w:webHidden/>
          </w:rPr>
        </w:r>
        <w:r>
          <w:rPr>
            <w:webHidden/>
          </w:rPr>
          <w:fldChar w:fldCharType="separate"/>
        </w:r>
        <w:r>
          <w:rPr>
            <w:webHidden/>
          </w:rPr>
          <w:t>70</w:t>
        </w:r>
        <w:r>
          <w:rPr>
            <w:webHidden/>
          </w:rPr>
          <w:fldChar w:fldCharType="end"/>
        </w:r>
      </w:hyperlink>
    </w:p>
    <w:p w14:paraId="3CBB36CB" w14:textId="507BEF79" w:rsidR="00BE221A" w:rsidRDefault="00BE221A">
      <w:pPr>
        <w:pStyle w:val="TOC2"/>
        <w:rPr>
          <w:rFonts w:ascii="Aptos" w:hAnsi="Aptos"/>
          <w:kern w:val="2"/>
          <w:sz w:val="24"/>
          <w:szCs w:val="24"/>
          <w:lang w:val="en-GB" w:eastAsia="en-GB"/>
        </w:rPr>
      </w:pPr>
      <w:hyperlink w:anchor="_Toc181702781" w:history="1">
        <w:r w:rsidRPr="00B43301">
          <w:rPr>
            <w:rStyle w:val="Hyperlink"/>
            <w:bCs/>
            <w:lang w:val="en-GB"/>
          </w:rPr>
          <w:t>16.21</w:t>
        </w:r>
        <w:r>
          <w:rPr>
            <w:rFonts w:ascii="Aptos" w:hAnsi="Aptos"/>
            <w:kern w:val="2"/>
            <w:sz w:val="24"/>
            <w:szCs w:val="24"/>
            <w:lang w:val="en-GB" w:eastAsia="en-GB"/>
          </w:rPr>
          <w:tab/>
        </w:r>
        <w:r w:rsidRPr="00B43301">
          <w:rPr>
            <w:rStyle w:val="Hyperlink"/>
            <w:bCs/>
            <w:lang w:val="en-GB"/>
          </w:rPr>
          <w:t>Log pond</w:t>
        </w:r>
        <w:r>
          <w:rPr>
            <w:webHidden/>
          </w:rPr>
          <w:tab/>
        </w:r>
        <w:r>
          <w:rPr>
            <w:webHidden/>
          </w:rPr>
          <w:fldChar w:fldCharType="begin"/>
        </w:r>
        <w:r>
          <w:rPr>
            <w:webHidden/>
          </w:rPr>
          <w:instrText xml:space="preserve"> PAGEREF _Toc181702781 \h </w:instrText>
        </w:r>
        <w:r>
          <w:rPr>
            <w:webHidden/>
          </w:rPr>
        </w:r>
        <w:r>
          <w:rPr>
            <w:webHidden/>
          </w:rPr>
          <w:fldChar w:fldCharType="separate"/>
        </w:r>
        <w:r>
          <w:rPr>
            <w:webHidden/>
          </w:rPr>
          <w:t>70</w:t>
        </w:r>
        <w:r>
          <w:rPr>
            <w:webHidden/>
          </w:rPr>
          <w:fldChar w:fldCharType="end"/>
        </w:r>
      </w:hyperlink>
    </w:p>
    <w:p w14:paraId="7531EFF2" w14:textId="6403D2B6" w:rsidR="00BE221A" w:rsidRDefault="00BE221A">
      <w:pPr>
        <w:pStyle w:val="TOC2"/>
        <w:rPr>
          <w:rFonts w:ascii="Aptos" w:hAnsi="Aptos"/>
          <w:kern w:val="2"/>
          <w:sz w:val="24"/>
          <w:szCs w:val="24"/>
          <w:lang w:val="en-GB" w:eastAsia="en-GB"/>
        </w:rPr>
      </w:pPr>
      <w:hyperlink w:anchor="_Toc181702782" w:history="1">
        <w:r w:rsidRPr="00B43301">
          <w:rPr>
            <w:rStyle w:val="Hyperlink"/>
            <w:bCs/>
            <w:lang w:val="en-GB"/>
          </w:rPr>
          <w:t>16.22</w:t>
        </w:r>
        <w:r>
          <w:rPr>
            <w:rFonts w:ascii="Aptos" w:hAnsi="Aptos"/>
            <w:kern w:val="2"/>
            <w:sz w:val="24"/>
            <w:szCs w:val="24"/>
            <w:lang w:val="en-GB" w:eastAsia="en-GB"/>
          </w:rPr>
          <w:tab/>
        </w:r>
        <w:r w:rsidRPr="00B43301">
          <w:rPr>
            <w:rStyle w:val="Hyperlink"/>
            <w:bCs/>
            <w:lang w:val="en-GB"/>
          </w:rPr>
          <w:t>Oil barrier</w:t>
        </w:r>
        <w:r>
          <w:rPr>
            <w:webHidden/>
          </w:rPr>
          <w:tab/>
        </w:r>
        <w:r>
          <w:rPr>
            <w:webHidden/>
          </w:rPr>
          <w:fldChar w:fldCharType="begin"/>
        </w:r>
        <w:r>
          <w:rPr>
            <w:webHidden/>
          </w:rPr>
          <w:instrText xml:space="preserve"> PAGEREF _Toc181702782 \h </w:instrText>
        </w:r>
        <w:r>
          <w:rPr>
            <w:webHidden/>
          </w:rPr>
        </w:r>
        <w:r>
          <w:rPr>
            <w:webHidden/>
          </w:rPr>
          <w:fldChar w:fldCharType="separate"/>
        </w:r>
        <w:r>
          <w:rPr>
            <w:webHidden/>
          </w:rPr>
          <w:t>70</w:t>
        </w:r>
        <w:r>
          <w:rPr>
            <w:webHidden/>
          </w:rPr>
          <w:fldChar w:fldCharType="end"/>
        </w:r>
      </w:hyperlink>
    </w:p>
    <w:p w14:paraId="17CF0DD4" w14:textId="09F88C91" w:rsidR="00BE221A" w:rsidRDefault="00BE221A">
      <w:pPr>
        <w:pStyle w:val="TOC2"/>
        <w:rPr>
          <w:rFonts w:ascii="Aptos" w:hAnsi="Aptos"/>
          <w:kern w:val="2"/>
          <w:sz w:val="24"/>
          <w:szCs w:val="24"/>
          <w:lang w:val="en-GB" w:eastAsia="en-GB"/>
        </w:rPr>
      </w:pPr>
      <w:hyperlink w:anchor="_Toc181702783" w:history="1">
        <w:r w:rsidRPr="00B43301">
          <w:rPr>
            <w:rStyle w:val="Hyperlink"/>
            <w:bCs/>
            <w:lang w:val="en-GB"/>
          </w:rPr>
          <w:t>16.23</w:t>
        </w:r>
        <w:r>
          <w:rPr>
            <w:rFonts w:ascii="Aptos" w:hAnsi="Aptos"/>
            <w:kern w:val="2"/>
            <w:sz w:val="24"/>
            <w:szCs w:val="24"/>
            <w:lang w:val="en-GB" w:eastAsia="en-GB"/>
          </w:rPr>
          <w:tab/>
        </w:r>
        <w:r w:rsidRPr="00B43301">
          <w:rPr>
            <w:rStyle w:val="Hyperlink"/>
            <w:bCs/>
            <w:lang w:val="en-GB"/>
          </w:rPr>
          <w:t>Straight Territorial Sea Baseline</w:t>
        </w:r>
        <w:r>
          <w:rPr>
            <w:webHidden/>
          </w:rPr>
          <w:tab/>
        </w:r>
        <w:r>
          <w:rPr>
            <w:webHidden/>
          </w:rPr>
          <w:fldChar w:fldCharType="begin"/>
        </w:r>
        <w:r>
          <w:rPr>
            <w:webHidden/>
          </w:rPr>
          <w:instrText xml:space="preserve"> PAGEREF _Toc181702783 \h </w:instrText>
        </w:r>
        <w:r>
          <w:rPr>
            <w:webHidden/>
          </w:rPr>
        </w:r>
        <w:r>
          <w:rPr>
            <w:webHidden/>
          </w:rPr>
          <w:fldChar w:fldCharType="separate"/>
        </w:r>
        <w:r>
          <w:rPr>
            <w:webHidden/>
          </w:rPr>
          <w:t>70</w:t>
        </w:r>
        <w:r>
          <w:rPr>
            <w:webHidden/>
          </w:rPr>
          <w:fldChar w:fldCharType="end"/>
        </w:r>
      </w:hyperlink>
    </w:p>
    <w:p w14:paraId="7D523BAE" w14:textId="1F67BA6E" w:rsidR="00BE221A" w:rsidRDefault="00BE221A">
      <w:pPr>
        <w:pStyle w:val="TOC2"/>
        <w:rPr>
          <w:rFonts w:ascii="Aptos" w:hAnsi="Aptos"/>
          <w:kern w:val="2"/>
          <w:sz w:val="24"/>
          <w:szCs w:val="24"/>
          <w:lang w:val="en-GB" w:eastAsia="en-GB"/>
        </w:rPr>
      </w:pPr>
      <w:hyperlink w:anchor="_Toc181702784" w:history="1">
        <w:r w:rsidRPr="00B43301">
          <w:rPr>
            <w:rStyle w:val="Hyperlink"/>
            <w:bCs/>
            <w:lang w:val="en-GB"/>
          </w:rPr>
          <w:t>16.24</w:t>
        </w:r>
        <w:r>
          <w:rPr>
            <w:rFonts w:ascii="Aptos" w:hAnsi="Aptos"/>
            <w:kern w:val="2"/>
            <w:sz w:val="24"/>
            <w:szCs w:val="24"/>
            <w:lang w:val="en-GB" w:eastAsia="en-GB"/>
          </w:rPr>
          <w:tab/>
        </w:r>
        <w:r w:rsidRPr="00B43301">
          <w:rPr>
            <w:rStyle w:val="Hyperlink"/>
            <w:bCs/>
            <w:lang w:val="en-GB"/>
          </w:rPr>
          <w:t>Territorial Sea area</w:t>
        </w:r>
        <w:r>
          <w:rPr>
            <w:webHidden/>
          </w:rPr>
          <w:tab/>
        </w:r>
        <w:r>
          <w:rPr>
            <w:webHidden/>
          </w:rPr>
          <w:fldChar w:fldCharType="begin"/>
        </w:r>
        <w:r>
          <w:rPr>
            <w:webHidden/>
          </w:rPr>
          <w:instrText xml:space="preserve"> PAGEREF _Toc181702784 \h </w:instrText>
        </w:r>
        <w:r>
          <w:rPr>
            <w:webHidden/>
          </w:rPr>
        </w:r>
        <w:r>
          <w:rPr>
            <w:webHidden/>
          </w:rPr>
          <w:fldChar w:fldCharType="separate"/>
        </w:r>
        <w:r>
          <w:rPr>
            <w:webHidden/>
          </w:rPr>
          <w:t>70</w:t>
        </w:r>
        <w:r>
          <w:rPr>
            <w:webHidden/>
          </w:rPr>
          <w:fldChar w:fldCharType="end"/>
        </w:r>
      </w:hyperlink>
    </w:p>
    <w:p w14:paraId="56C86EDB" w14:textId="50256274" w:rsidR="00BE221A" w:rsidRDefault="00BE221A">
      <w:pPr>
        <w:pStyle w:val="TOC2"/>
        <w:rPr>
          <w:rFonts w:ascii="Aptos" w:hAnsi="Aptos"/>
          <w:kern w:val="2"/>
          <w:sz w:val="24"/>
          <w:szCs w:val="24"/>
          <w:lang w:val="en-GB" w:eastAsia="en-GB"/>
        </w:rPr>
      </w:pPr>
      <w:hyperlink w:anchor="_Toc181702785" w:history="1">
        <w:r w:rsidRPr="00B43301">
          <w:rPr>
            <w:rStyle w:val="Hyperlink"/>
            <w:bCs/>
            <w:lang w:val="en-GB"/>
          </w:rPr>
          <w:t>16.25</w:t>
        </w:r>
        <w:r>
          <w:rPr>
            <w:rFonts w:ascii="Aptos" w:hAnsi="Aptos"/>
            <w:kern w:val="2"/>
            <w:sz w:val="24"/>
            <w:szCs w:val="24"/>
            <w:lang w:val="en-GB" w:eastAsia="en-GB"/>
          </w:rPr>
          <w:tab/>
        </w:r>
        <w:r w:rsidRPr="00B43301">
          <w:rPr>
            <w:rStyle w:val="Hyperlink"/>
            <w:bCs/>
            <w:lang w:val="en-GB"/>
          </w:rPr>
          <w:t>Submarine transit lane</w:t>
        </w:r>
        <w:r>
          <w:rPr>
            <w:webHidden/>
          </w:rPr>
          <w:tab/>
        </w:r>
        <w:r>
          <w:rPr>
            <w:webHidden/>
          </w:rPr>
          <w:fldChar w:fldCharType="begin"/>
        </w:r>
        <w:r>
          <w:rPr>
            <w:webHidden/>
          </w:rPr>
          <w:instrText xml:space="preserve"> PAGEREF _Toc181702785 \h </w:instrText>
        </w:r>
        <w:r>
          <w:rPr>
            <w:webHidden/>
          </w:rPr>
        </w:r>
        <w:r>
          <w:rPr>
            <w:webHidden/>
          </w:rPr>
          <w:fldChar w:fldCharType="separate"/>
        </w:r>
        <w:r>
          <w:rPr>
            <w:webHidden/>
          </w:rPr>
          <w:t>71</w:t>
        </w:r>
        <w:r>
          <w:rPr>
            <w:webHidden/>
          </w:rPr>
          <w:fldChar w:fldCharType="end"/>
        </w:r>
      </w:hyperlink>
    </w:p>
    <w:p w14:paraId="6251B015" w14:textId="6A2B181B" w:rsidR="00BE221A" w:rsidRDefault="00BE221A">
      <w:pPr>
        <w:pStyle w:val="TOC2"/>
        <w:rPr>
          <w:rFonts w:ascii="Aptos" w:hAnsi="Aptos"/>
          <w:kern w:val="2"/>
          <w:sz w:val="24"/>
          <w:szCs w:val="24"/>
          <w:lang w:val="en-GB" w:eastAsia="en-GB"/>
        </w:rPr>
      </w:pPr>
      <w:hyperlink w:anchor="_Toc181702786" w:history="1">
        <w:r w:rsidRPr="00B43301">
          <w:rPr>
            <w:rStyle w:val="Hyperlink"/>
            <w:bCs/>
            <w:lang w:val="en-GB"/>
          </w:rPr>
          <w:t>16.26</w:t>
        </w:r>
        <w:r>
          <w:rPr>
            <w:rFonts w:ascii="Aptos" w:hAnsi="Aptos"/>
            <w:kern w:val="2"/>
            <w:sz w:val="24"/>
            <w:szCs w:val="24"/>
            <w:lang w:val="en-GB" w:eastAsia="en-GB"/>
          </w:rPr>
          <w:tab/>
        </w:r>
        <w:r w:rsidRPr="00B43301">
          <w:rPr>
            <w:rStyle w:val="Hyperlink"/>
            <w:bCs/>
            <w:lang w:val="en-GB"/>
          </w:rPr>
          <w:t>Pilotage district</w:t>
        </w:r>
        <w:r>
          <w:rPr>
            <w:webHidden/>
          </w:rPr>
          <w:tab/>
        </w:r>
        <w:r>
          <w:rPr>
            <w:webHidden/>
          </w:rPr>
          <w:fldChar w:fldCharType="begin"/>
        </w:r>
        <w:r>
          <w:rPr>
            <w:webHidden/>
          </w:rPr>
          <w:instrText xml:space="preserve"> PAGEREF _Toc181702786 \h </w:instrText>
        </w:r>
        <w:r>
          <w:rPr>
            <w:webHidden/>
          </w:rPr>
        </w:r>
        <w:r>
          <w:rPr>
            <w:webHidden/>
          </w:rPr>
          <w:fldChar w:fldCharType="separate"/>
        </w:r>
        <w:r>
          <w:rPr>
            <w:webHidden/>
          </w:rPr>
          <w:t>71</w:t>
        </w:r>
        <w:r>
          <w:rPr>
            <w:webHidden/>
          </w:rPr>
          <w:fldChar w:fldCharType="end"/>
        </w:r>
      </w:hyperlink>
    </w:p>
    <w:p w14:paraId="72DCFE60" w14:textId="3D39E7F5" w:rsidR="00BE221A" w:rsidRDefault="00BE221A">
      <w:pPr>
        <w:pStyle w:val="TOC2"/>
        <w:rPr>
          <w:rFonts w:ascii="Aptos" w:hAnsi="Aptos"/>
          <w:kern w:val="2"/>
          <w:sz w:val="24"/>
          <w:szCs w:val="24"/>
          <w:lang w:val="en-GB" w:eastAsia="en-GB"/>
        </w:rPr>
      </w:pPr>
      <w:hyperlink w:anchor="_Toc181702787" w:history="1">
        <w:r w:rsidRPr="00B43301">
          <w:rPr>
            <w:rStyle w:val="Hyperlink"/>
            <w:bCs/>
            <w:lang w:val="en-GB"/>
          </w:rPr>
          <w:t>16.27</w:t>
        </w:r>
        <w:r>
          <w:rPr>
            <w:rFonts w:ascii="Aptos" w:hAnsi="Aptos"/>
            <w:kern w:val="2"/>
            <w:sz w:val="24"/>
            <w:szCs w:val="24"/>
            <w:lang w:val="en-GB" w:eastAsia="en-GB"/>
          </w:rPr>
          <w:tab/>
        </w:r>
        <w:r w:rsidRPr="00B43301">
          <w:rPr>
            <w:rStyle w:val="Hyperlink"/>
            <w:bCs/>
            <w:lang w:val="en-GB"/>
          </w:rPr>
          <w:t>Collision regulations limit</w:t>
        </w:r>
        <w:r>
          <w:rPr>
            <w:webHidden/>
          </w:rPr>
          <w:tab/>
        </w:r>
        <w:r>
          <w:rPr>
            <w:webHidden/>
          </w:rPr>
          <w:fldChar w:fldCharType="begin"/>
        </w:r>
        <w:r>
          <w:rPr>
            <w:webHidden/>
          </w:rPr>
          <w:instrText xml:space="preserve"> PAGEREF _Toc181702787 \h </w:instrText>
        </w:r>
        <w:r>
          <w:rPr>
            <w:webHidden/>
          </w:rPr>
        </w:r>
        <w:r>
          <w:rPr>
            <w:webHidden/>
          </w:rPr>
          <w:fldChar w:fldCharType="separate"/>
        </w:r>
        <w:r>
          <w:rPr>
            <w:webHidden/>
          </w:rPr>
          <w:t>71</w:t>
        </w:r>
        <w:r>
          <w:rPr>
            <w:webHidden/>
          </w:rPr>
          <w:fldChar w:fldCharType="end"/>
        </w:r>
      </w:hyperlink>
    </w:p>
    <w:p w14:paraId="2317A688" w14:textId="5906E93C" w:rsidR="00BE221A" w:rsidRDefault="00BE221A">
      <w:pPr>
        <w:pStyle w:val="TOC2"/>
        <w:rPr>
          <w:rFonts w:ascii="Aptos" w:hAnsi="Aptos"/>
          <w:kern w:val="2"/>
          <w:sz w:val="24"/>
          <w:szCs w:val="24"/>
          <w:lang w:val="en-GB" w:eastAsia="en-GB"/>
        </w:rPr>
      </w:pPr>
      <w:hyperlink w:anchor="_Toc181702788" w:history="1">
        <w:r w:rsidRPr="00B43301">
          <w:rPr>
            <w:rStyle w:val="Hyperlink"/>
            <w:bCs/>
            <w:lang w:val="en-GB"/>
          </w:rPr>
          <w:t>16.28</w:t>
        </w:r>
        <w:r>
          <w:rPr>
            <w:rFonts w:ascii="Aptos" w:hAnsi="Aptos"/>
            <w:kern w:val="2"/>
            <w:sz w:val="24"/>
            <w:szCs w:val="24"/>
            <w:lang w:val="en-GB" w:eastAsia="en-GB"/>
          </w:rPr>
          <w:tab/>
        </w:r>
        <w:r w:rsidRPr="00B43301">
          <w:rPr>
            <w:rStyle w:val="Hyperlink"/>
            <w:bCs/>
            <w:lang w:val="en-GB"/>
          </w:rPr>
          <w:t>Marine pollution regulations area</w:t>
        </w:r>
        <w:r>
          <w:rPr>
            <w:webHidden/>
          </w:rPr>
          <w:tab/>
        </w:r>
        <w:r>
          <w:rPr>
            <w:webHidden/>
          </w:rPr>
          <w:fldChar w:fldCharType="begin"/>
        </w:r>
        <w:r>
          <w:rPr>
            <w:webHidden/>
          </w:rPr>
          <w:instrText xml:space="preserve"> PAGEREF _Toc181702788 \h </w:instrText>
        </w:r>
        <w:r>
          <w:rPr>
            <w:webHidden/>
          </w:rPr>
        </w:r>
        <w:r>
          <w:rPr>
            <w:webHidden/>
          </w:rPr>
          <w:fldChar w:fldCharType="separate"/>
        </w:r>
        <w:r>
          <w:rPr>
            <w:webHidden/>
          </w:rPr>
          <w:t>72</w:t>
        </w:r>
        <w:r>
          <w:rPr>
            <w:webHidden/>
          </w:rPr>
          <w:fldChar w:fldCharType="end"/>
        </w:r>
      </w:hyperlink>
    </w:p>
    <w:p w14:paraId="5D5C7A68" w14:textId="373D4FD5"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789" w:history="1">
        <w:r w:rsidRPr="00B43301">
          <w:rPr>
            <w:rStyle w:val="Hyperlink"/>
            <w:noProof/>
            <w:kern w:val="28"/>
            <w:lang w:val="en-GB"/>
          </w:rPr>
          <w:t>17</w:t>
        </w:r>
        <w:r>
          <w:rPr>
            <w:rFonts w:ascii="Aptos" w:hAnsi="Aptos"/>
            <w:bCs w:val="0"/>
            <w:noProof/>
            <w:kern w:val="2"/>
            <w:sz w:val="24"/>
            <w:szCs w:val="24"/>
            <w:lang w:val="en-GB" w:eastAsia="en-GB"/>
          </w:rPr>
          <w:tab/>
        </w:r>
        <w:r w:rsidRPr="00B43301">
          <w:rPr>
            <w:rStyle w:val="Hyperlink"/>
            <w:noProof/>
            <w:kern w:val="28"/>
            <w:lang w:val="en-GB"/>
          </w:rPr>
          <w:t>Geo Features – Restricted Areas – Overview</w:t>
        </w:r>
        <w:r>
          <w:rPr>
            <w:noProof/>
            <w:webHidden/>
          </w:rPr>
          <w:tab/>
        </w:r>
        <w:r>
          <w:rPr>
            <w:noProof/>
            <w:webHidden/>
          </w:rPr>
          <w:fldChar w:fldCharType="begin"/>
        </w:r>
        <w:r>
          <w:rPr>
            <w:noProof/>
            <w:webHidden/>
          </w:rPr>
          <w:instrText xml:space="preserve"> PAGEREF _Toc181702789 \h </w:instrText>
        </w:r>
        <w:r>
          <w:rPr>
            <w:noProof/>
            <w:webHidden/>
          </w:rPr>
        </w:r>
        <w:r>
          <w:rPr>
            <w:noProof/>
            <w:webHidden/>
          </w:rPr>
          <w:fldChar w:fldCharType="separate"/>
        </w:r>
        <w:r>
          <w:rPr>
            <w:noProof/>
            <w:webHidden/>
          </w:rPr>
          <w:t>73</w:t>
        </w:r>
        <w:r>
          <w:rPr>
            <w:noProof/>
            <w:webHidden/>
          </w:rPr>
          <w:fldChar w:fldCharType="end"/>
        </w:r>
      </w:hyperlink>
    </w:p>
    <w:p w14:paraId="3FD0E12A" w14:textId="34A85A4C" w:rsidR="00BE221A" w:rsidRDefault="00BE221A">
      <w:pPr>
        <w:pStyle w:val="TOC2"/>
        <w:rPr>
          <w:rFonts w:ascii="Aptos" w:hAnsi="Aptos"/>
          <w:kern w:val="2"/>
          <w:sz w:val="24"/>
          <w:szCs w:val="24"/>
          <w:lang w:val="en-GB" w:eastAsia="en-GB"/>
        </w:rPr>
      </w:pPr>
      <w:hyperlink w:anchor="_Toc181702790" w:history="1">
        <w:r w:rsidRPr="00B43301">
          <w:rPr>
            <w:rStyle w:val="Hyperlink"/>
            <w:bCs/>
            <w:lang w:val="en-GB"/>
          </w:rPr>
          <w:t>17.1</w:t>
        </w:r>
        <w:r>
          <w:rPr>
            <w:rFonts w:ascii="Aptos" w:hAnsi="Aptos"/>
            <w:kern w:val="2"/>
            <w:sz w:val="24"/>
            <w:szCs w:val="24"/>
            <w:lang w:val="en-GB" w:eastAsia="en-GB"/>
          </w:rPr>
          <w:tab/>
        </w:r>
        <w:r w:rsidRPr="00B43301">
          <w:rPr>
            <w:rStyle w:val="Hyperlink"/>
            <w:bCs/>
            <w:lang w:val="en-GB"/>
          </w:rPr>
          <w:t>Minefields (see S-4 – B-441.8)</w:t>
        </w:r>
        <w:r>
          <w:rPr>
            <w:webHidden/>
          </w:rPr>
          <w:tab/>
        </w:r>
        <w:r>
          <w:rPr>
            <w:webHidden/>
          </w:rPr>
          <w:fldChar w:fldCharType="begin"/>
        </w:r>
        <w:r>
          <w:rPr>
            <w:webHidden/>
          </w:rPr>
          <w:instrText xml:space="preserve"> PAGEREF _Toc181702790 \h </w:instrText>
        </w:r>
        <w:r>
          <w:rPr>
            <w:webHidden/>
          </w:rPr>
        </w:r>
        <w:r>
          <w:rPr>
            <w:webHidden/>
          </w:rPr>
          <w:fldChar w:fldCharType="separate"/>
        </w:r>
        <w:r>
          <w:rPr>
            <w:webHidden/>
          </w:rPr>
          <w:t>73</w:t>
        </w:r>
        <w:r>
          <w:rPr>
            <w:webHidden/>
          </w:rPr>
          <w:fldChar w:fldCharType="end"/>
        </w:r>
      </w:hyperlink>
    </w:p>
    <w:p w14:paraId="4B5AEBFD" w14:textId="54DFAF61" w:rsidR="00BE221A" w:rsidRDefault="00BE221A">
      <w:pPr>
        <w:pStyle w:val="TOC2"/>
        <w:rPr>
          <w:rFonts w:ascii="Aptos" w:hAnsi="Aptos"/>
          <w:kern w:val="2"/>
          <w:sz w:val="24"/>
          <w:szCs w:val="24"/>
          <w:lang w:val="en-GB" w:eastAsia="en-GB"/>
        </w:rPr>
      </w:pPr>
      <w:hyperlink w:anchor="_Toc181702791" w:history="1">
        <w:r w:rsidRPr="00B43301">
          <w:rPr>
            <w:rStyle w:val="Hyperlink"/>
            <w:bCs/>
            <w:lang w:val="en-GB"/>
          </w:rPr>
          <w:t>17.2</w:t>
        </w:r>
        <w:r>
          <w:rPr>
            <w:rFonts w:ascii="Aptos" w:hAnsi="Aptos"/>
            <w:kern w:val="2"/>
            <w:sz w:val="24"/>
            <w:szCs w:val="24"/>
            <w:lang w:val="en-GB" w:eastAsia="en-GB"/>
          </w:rPr>
          <w:tab/>
        </w:r>
        <w:r w:rsidRPr="00B43301">
          <w:rPr>
            <w:rStyle w:val="Hyperlink"/>
            <w:bCs/>
            <w:lang w:val="en-GB"/>
          </w:rPr>
          <w:t>Degaussing ranges (see S-4 – B-448)</w:t>
        </w:r>
        <w:r>
          <w:rPr>
            <w:webHidden/>
          </w:rPr>
          <w:tab/>
        </w:r>
        <w:r>
          <w:rPr>
            <w:webHidden/>
          </w:rPr>
          <w:fldChar w:fldCharType="begin"/>
        </w:r>
        <w:r>
          <w:rPr>
            <w:webHidden/>
          </w:rPr>
          <w:instrText xml:space="preserve"> PAGEREF _Toc181702791 \h </w:instrText>
        </w:r>
        <w:r>
          <w:rPr>
            <w:webHidden/>
          </w:rPr>
        </w:r>
        <w:r>
          <w:rPr>
            <w:webHidden/>
          </w:rPr>
          <w:fldChar w:fldCharType="separate"/>
        </w:r>
        <w:r>
          <w:rPr>
            <w:webHidden/>
          </w:rPr>
          <w:t>73</w:t>
        </w:r>
        <w:r>
          <w:rPr>
            <w:webHidden/>
          </w:rPr>
          <w:fldChar w:fldCharType="end"/>
        </w:r>
      </w:hyperlink>
    </w:p>
    <w:p w14:paraId="7A1C19AE" w14:textId="22BA1CA2" w:rsidR="00BE221A" w:rsidRDefault="00BE221A">
      <w:pPr>
        <w:pStyle w:val="TOC2"/>
        <w:rPr>
          <w:rFonts w:ascii="Aptos" w:hAnsi="Aptos"/>
          <w:kern w:val="2"/>
          <w:sz w:val="24"/>
          <w:szCs w:val="24"/>
          <w:lang w:val="en-GB" w:eastAsia="en-GB"/>
        </w:rPr>
      </w:pPr>
      <w:hyperlink w:anchor="_Toc181702792" w:history="1">
        <w:r w:rsidRPr="00B43301">
          <w:rPr>
            <w:rStyle w:val="Hyperlink"/>
            <w:bCs/>
            <w:lang w:val="en-GB"/>
          </w:rPr>
          <w:t>17.3</w:t>
        </w:r>
        <w:r>
          <w:rPr>
            <w:rFonts w:ascii="Aptos" w:hAnsi="Aptos"/>
            <w:kern w:val="2"/>
            <w:sz w:val="24"/>
            <w:szCs w:val="24"/>
            <w:lang w:val="en-GB" w:eastAsia="en-GB"/>
          </w:rPr>
          <w:tab/>
        </w:r>
        <w:r w:rsidRPr="00B43301">
          <w:rPr>
            <w:rStyle w:val="Hyperlink"/>
            <w:bCs/>
            <w:lang w:val="en-GB"/>
          </w:rPr>
          <w:t>Nature reserves (see S-4 – B-437.3)</w:t>
        </w:r>
        <w:r>
          <w:rPr>
            <w:webHidden/>
          </w:rPr>
          <w:tab/>
        </w:r>
        <w:r>
          <w:rPr>
            <w:webHidden/>
          </w:rPr>
          <w:fldChar w:fldCharType="begin"/>
        </w:r>
        <w:r>
          <w:rPr>
            <w:webHidden/>
          </w:rPr>
          <w:instrText xml:space="preserve"> PAGEREF _Toc181702792 \h </w:instrText>
        </w:r>
        <w:r>
          <w:rPr>
            <w:webHidden/>
          </w:rPr>
        </w:r>
        <w:r>
          <w:rPr>
            <w:webHidden/>
          </w:rPr>
          <w:fldChar w:fldCharType="separate"/>
        </w:r>
        <w:r>
          <w:rPr>
            <w:webHidden/>
          </w:rPr>
          <w:t>73</w:t>
        </w:r>
        <w:r>
          <w:rPr>
            <w:webHidden/>
          </w:rPr>
          <w:fldChar w:fldCharType="end"/>
        </w:r>
      </w:hyperlink>
    </w:p>
    <w:p w14:paraId="23122113" w14:textId="6094B207" w:rsidR="00BE221A" w:rsidRDefault="00BE221A">
      <w:pPr>
        <w:pStyle w:val="TOC2"/>
        <w:rPr>
          <w:rFonts w:ascii="Aptos" w:hAnsi="Aptos"/>
          <w:kern w:val="2"/>
          <w:sz w:val="24"/>
          <w:szCs w:val="24"/>
          <w:lang w:val="en-GB" w:eastAsia="en-GB"/>
        </w:rPr>
      </w:pPr>
      <w:hyperlink w:anchor="_Toc181702793" w:history="1">
        <w:r w:rsidRPr="00B43301">
          <w:rPr>
            <w:rStyle w:val="Hyperlink"/>
            <w:bCs/>
            <w:lang w:val="en-GB"/>
          </w:rPr>
          <w:t>17.4</w:t>
        </w:r>
        <w:r>
          <w:rPr>
            <w:rFonts w:ascii="Aptos" w:hAnsi="Aptos"/>
            <w:kern w:val="2"/>
            <w:sz w:val="24"/>
            <w:szCs w:val="24"/>
            <w:lang w:val="en-GB" w:eastAsia="en-GB"/>
          </w:rPr>
          <w:tab/>
        </w:r>
        <w:r w:rsidRPr="00B43301">
          <w:rPr>
            <w:rStyle w:val="Hyperlink"/>
            <w:bCs/>
            <w:lang w:val="en-GB"/>
          </w:rPr>
          <w:t>Speed limits (see S-4 – B-430.2)</w:t>
        </w:r>
        <w:r>
          <w:rPr>
            <w:webHidden/>
          </w:rPr>
          <w:tab/>
        </w:r>
        <w:r>
          <w:rPr>
            <w:webHidden/>
          </w:rPr>
          <w:fldChar w:fldCharType="begin"/>
        </w:r>
        <w:r>
          <w:rPr>
            <w:webHidden/>
          </w:rPr>
          <w:instrText xml:space="preserve"> PAGEREF _Toc181702793 \h </w:instrText>
        </w:r>
        <w:r>
          <w:rPr>
            <w:webHidden/>
          </w:rPr>
        </w:r>
        <w:r>
          <w:rPr>
            <w:webHidden/>
          </w:rPr>
          <w:fldChar w:fldCharType="separate"/>
        </w:r>
        <w:r>
          <w:rPr>
            <w:webHidden/>
          </w:rPr>
          <w:t>73</w:t>
        </w:r>
        <w:r>
          <w:rPr>
            <w:webHidden/>
          </w:rPr>
          <w:fldChar w:fldCharType="end"/>
        </w:r>
      </w:hyperlink>
    </w:p>
    <w:p w14:paraId="098B88EF" w14:textId="5169FCBA" w:rsidR="00BE221A" w:rsidRDefault="00BE221A">
      <w:pPr>
        <w:pStyle w:val="TOC2"/>
        <w:rPr>
          <w:rFonts w:ascii="Aptos" w:hAnsi="Aptos"/>
          <w:kern w:val="2"/>
          <w:sz w:val="24"/>
          <w:szCs w:val="24"/>
          <w:lang w:val="en-GB" w:eastAsia="en-GB"/>
        </w:rPr>
      </w:pPr>
      <w:hyperlink w:anchor="_Toc181702794" w:history="1">
        <w:r w:rsidRPr="00B43301">
          <w:rPr>
            <w:rStyle w:val="Hyperlink"/>
            <w:bCs/>
            <w:lang w:val="en-GB"/>
          </w:rPr>
          <w:t>17.5</w:t>
        </w:r>
        <w:r>
          <w:rPr>
            <w:rFonts w:ascii="Aptos" w:hAnsi="Aptos"/>
            <w:kern w:val="2"/>
            <w:sz w:val="24"/>
            <w:szCs w:val="24"/>
            <w:lang w:val="en-GB" w:eastAsia="en-GB"/>
          </w:rPr>
          <w:tab/>
        </w:r>
        <w:r w:rsidRPr="00B43301">
          <w:rPr>
            <w:rStyle w:val="Hyperlink"/>
            <w:bCs/>
            <w:lang w:val="en-GB"/>
          </w:rPr>
          <w:t>Anchoring restricted (see S-4 – B-431.4)</w:t>
        </w:r>
        <w:r>
          <w:rPr>
            <w:webHidden/>
          </w:rPr>
          <w:tab/>
        </w:r>
        <w:r>
          <w:rPr>
            <w:webHidden/>
          </w:rPr>
          <w:fldChar w:fldCharType="begin"/>
        </w:r>
        <w:r>
          <w:rPr>
            <w:webHidden/>
          </w:rPr>
          <w:instrText xml:space="preserve"> PAGEREF _Toc181702794 \h </w:instrText>
        </w:r>
        <w:r>
          <w:rPr>
            <w:webHidden/>
          </w:rPr>
        </w:r>
        <w:r>
          <w:rPr>
            <w:webHidden/>
          </w:rPr>
          <w:fldChar w:fldCharType="separate"/>
        </w:r>
        <w:r>
          <w:rPr>
            <w:webHidden/>
          </w:rPr>
          <w:t>73</w:t>
        </w:r>
        <w:r>
          <w:rPr>
            <w:webHidden/>
          </w:rPr>
          <w:fldChar w:fldCharType="end"/>
        </w:r>
      </w:hyperlink>
    </w:p>
    <w:p w14:paraId="4910E0B0" w14:textId="2813C482" w:rsidR="00BE221A" w:rsidRDefault="00BE221A">
      <w:pPr>
        <w:pStyle w:val="TOC2"/>
        <w:rPr>
          <w:rFonts w:ascii="Aptos" w:hAnsi="Aptos"/>
          <w:kern w:val="2"/>
          <w:sz w:val="24"/>
          <w:szCs w:val="24"/>
          <w:lang w:val="en-GB" w:eastAsia="en-GB"/>
        </w:rPr>
      </w:pPr>
      <w:hyperlink w:anchor="_Toc181702795" w:history="1">
        <w:r w:rsidRPr="00B43301">
          <w:rPr>
            <w:rStyle w:val="Hyperlink"/>
            <w:bCs/>
            <w:lang w:val="en-GB"/>
          </w:rPr>
          <w:t>17.6</w:t>
        </w:r>
        <w:r>
          <w:rPr>
            <w:rFonts w:ascii="Aptos" w:hAnsi="Aptos"/>
            <w:kern w:val="2"/>
            <w:sz w:val="24"/>
            <w:szCs w:val="24"/>
            <w:lang w:val="en-GB" w:eastAsia="en-GB"/>
          </w:rPr>
          <w:tab/>
        </w:r>
        <w:r w:rsidRPr="00B43301">
          <w:rPr>
            <w:rStyle w:val="Hyperlink"/>
            <w:bCs/>
            <w:lang w:val="en-GB"/>
          </w:rPr>
          <w:t>Areas to be avoided (see S-4 – B-435.7)</w:t>
        </w:r>
        <w:r>
          <w:rPr>
            <w:webHidden/>
          </w:rPr>
          <w:tab/>
        </w:r>
        <w:r>
          <w:rPr>
            <w:webHidden/>
          </w:rPr>
          <w:fldChar w:fldCharType="begin"/>
        </w:r>
        <w:r>
          <w:rPr>
            <w:webHidden/>
          </w:rPr>
          <w:instrText xml:space="preserve"> PAGEREF _Toc181702795 \h </w:instrText>
        </w:r>
        <w:r>
          <w:rPr>
            <w:webHidden/>
          </w:rPr>
        </w:r>
        <w:r>
          <w:rPr>
            <w:webHidden/>
          </w:rPr>
          <w:fldChar w:fldCharType="separate"/>
        </w:r>
        <w:r>
          <w:rPr>
            <w:webHidden/>
          </w:rPr>
          <w:t>73</w:t>
        </w:r>
        <w:r>
          <w:rPr>
            <w:webHidden/>
          </w:rPr>
          <w:fldChar w:fldCharType="end"/>
        </w:r>
      </w:hyperlink>
    </w:p>
    <w:p w14:paraId="27888BB1" w14:textId="0643D319" w:rsidR="00BE221A" w:rsidRDefault="00BE221A">
      <w:pPr>
        <w:pStyle w:val="TOC2"/>
        <w:rPr>
          <w:rFonts w:ascii="Aptos" w:hAnsi="Aptos"/>
          <w:kern w:val="2"/>
          <w:sz w:val="24"/>
          <w:szCs w:val="24"/>
          <w:lang w:val="en-GB" w:eastAsia="en-GB"/>
        </w:rPr>
      </w:pPr>
      <w:hyperlink w:anchor="_Toc181702796" w:history="1">
        <w:r w:rsidRPr="00B43301">
          <w:rPr>
            <w:rStyle w:val="Hyperlink"/>
            <w:bCs/>
            <w:lang w:val="en-GB"/>
          </w:rPr>
          <w:t>17.7</w:t>
        </w:r>
        <w:r>
          <w:rPr>
            <w:rFonts w:ascii="Aptos" w:hAnsi="Aptos"/>
            <w:kern w:val="2"/>
            <w:sz w:val="24"/>
            <w:szCs w:val="24"/>
            <w:lang w:val="en-GB" w:eastAsia="en-GB"/>
          </w:rPr>
          <w:tab/>
        </w:r>
        <w:r w:rsidRPr="00B43301">
          <w:rPr>
            <w:rStyle w:val="Hyperlink"/>
            <w:bCs/>
            <w:lang w:val="en-GB"/>
          </w:rPr>
          <w:t>Environmentally Sensitive Sea Areas (see S-4 – B-437)</w:t>
        </w:r>
        <w:r>
          <w:rPr>
            <w:webHidden/>
          </w:rPr>
          <w:tab/>
        </w:r>
        <w:r>
          <w:rPr>
            <w:webHidden/>
          </w:rPr>
          <w:fldChar w:fldCharType="begin"/>
        </w:r>
        <w:r>
          <w:rPr>
            <w:webHidden/>
          </w:rPr>
          <w:instrText xml:space="preserve"> PAGEREF _Toc181702796 \h </w:instrText>
        </w:r>
        <w:r>
          <w:rPr>
            <w:webHidden/>
          </w:rPr>
        </w:r>
        <w:r>
          <w:rPr>
            <w:webHidden/>
          </w:rPr>
          <w:fldChar w:fldCharType="separate"/>
        </w:r>
        <w:r>
          <w:rPr>
            <w:webHidden/>
          </w:rPr>
          <w:t>73</w:t>
        </w:r>
        <w:r>
          <w:rPr>
            <w:webHidden/>
          </w:rPr>
          <w:fldChar w:fldCharType="end"/>
        </w:r>
      </w:hyperlink>
    </w:p>
    <w:p w14:paraId="3C63D147" w14:textId="3DF08290" w:rsidR="00BE221A" w:rsidRDefault="00BE221A">
      <w:pPr>
        <w:pStyle w:val="TOC2"/>
        <w:rPr>
          <w:rFonts w:ascii="Aptos" w:hAnsi="Aptos"/>
          <w:kern w:val="2"/>
          <w:sz w:val="24"/>
          <w:szCs w:val="24"/>
          <w:lang w:val="en-GB" w:eastAsia="en-GB"/>
        </w:rPr>
      </w:pPr>
      <w:hyperlink w:anchor="_Toc181702797" w:history="1">
        <w:r w:rsidRPr="00B43301">
          <w:rPr>
            <w:rStyle w:val="Hyperlink"/>
            <w:bCs/>
            <w:lang w:val="en-GB"/>
          </w:rPr>
          <w:t>17.8</w:t>
        </w:r>
        <w:r>
          <w:rPr>
            <w:rFonts w:ascii="Aptos" w:hAnsi="Aptos"/>
            <w:kern w:val="2"/>
            <w:sz w:val="24"/>
            <w:szCs w:val="24"/>
            <w:lang w:val="en-GB" w:eastAsia="en-GB"/>
          </w:rPr>
          <w:tab/>
        </w:r>
        <w:r w:rsidRPr="00B43301">
          <w:rPr>
            <w:rStyle w:val="Hyperlink"/>
            <w:bCs/>
            <w:lang w:val="en-GB"/>
          </w:rPr>
          <w:t>Restricted area</w:t>
        </w:r>
        <w:r>
          <w:rPr>
            <w:webHidden/>
          </w:rPr>
          <w:tab/>
        </w:r>
        <w:r>
          <w:rPr>
            <w:webHidden/>
          </w:rPr>
          <w:fldChar w:fldCharType="begin"/>
        </w:r>
        <w:r>
          <w:rPr>
            <w:webHidden/>
          </w:rPr>
          <w:instrText xml:space="preserve"> PAGEREF _Toc181702797 \h </w:instrText>
        </w:r>
        <w:r>
          <w:rPr>
            <w:webHidden/>
          </w:rPr>
        </w:r>
        <w:r>
          <w:rPr>
            <w:webHidden/>
          </w:rPr>
          <w:fldChar w:fldCharType="separate"/>
        </w:r>
        <w:r>
          <w:rPr>
            <w:webHidden/>
          </w:rPr>
          <w:t>73</w:t>
        </w:r>
        <w:r>
          <w:rPr>
            <w:webHidden/>
          </w:rPr>
          <w:fldChar w:fldCharType="end"/>
        </w:r>
      </w:hyperlink>
    </w:p>
    <w:p w14:paraId="5C6071AD" w14:textId="16E1107D"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798" w:history="1">
        <w:r w:rsidRPr="00B43301">
          <w:rPr>
            <w:rStyle w:val="Hyperlink"/>
            <w:noProof/>
            <w:kern w:val="28"/>
            <w:lang w:val="en-GB"/>
          </w:rPr>
          <w:t>18</w:t>
        </w:r>
        <w:r>
          <w:rPr>
            <w:rFonts w:ascii="Aptos" w:hAnsi="Aptos"/>
            <w:bCs w:val="0"/>
            <w:noProof/>
            <w:kern w:val="2"/>
            <w:sz w:val="24"/>
            <w:szCs w:val="24"/>
            <w:lang w:val="en-GB" w:eastAsia="en-GB"/>
          </w:rPr>
          <w:tab/>
        </w:r>
        <w:r w:rsidRPr="00B43301">
          <w:rPr>
            <w:rStyle w:val="Hyperlink"/>
            <w:noProof/>
            <w:kern w:val="28"/>
            <w:lang w:val="en-GB"/>
          </w:rPr>
          <w:t>Geo Features – Aids to Navigation – Overview</w:t>
        </w:r>
        <w:r>
          <w:rPr>
            <w:noProof/>
            <w:webHidden/>
          </w:rPr>
          <w:tab/>
        </w:r>
        <w:r>
          <w:rPr>
            <w:noProof/>
            <w:webHidden/>
          </w:rPr>
          <w:fldChar w:fldCharType="begin"/>
        </w:r>
        <w:r>
          <w:rPr>
            <w:noProof/>
            <w:webHidden/>
          </w:rPr>
          <w:instrText xml:space="preserve"> PAGEREF _Toc181702798 \h </w:instrText>
        </w:r>
        <w:r>
          <w:rPr>
            <w:noProof/>
            <w:webHidden/>
          </w:rPr>
        </w:r>
        <w:r>
          <w:rPr>
            <w:noProof/>
            <w:webHidden/>
          </w:rPr>
          <w:fldChar w:fldCharType="separate"/>
        </w:r>
        <w:r>
          <w:rPr>
            <w:noProof/>
            <w:webHidden/>
          </w:rPr>
          <w:t>75</w:t>
        </w:r>
        <w:r>
          <w:rPr>
            <w:noProof/>
            <w:webHidden/>
          </w:rPr>
          <w:fldChar w:fldCharType="end"/>
        </w:r>
      </w:hyperlink>
    </w:p>
    <w:p w14:paraId="7AF5CE5D" w14:textId="4BD918FD" w:rsidR="00BE221A" w:rsidRDefault="00BE221A">
      <w:pPr>
        <w:pStyle w:val="TOC2"/>
        <w:rPr>
          <w:rFonts w:ascii="Aptos" w:hAnsi="Aptos"/>
          <w:kern w:val="2"/>
          <w:sz w:val="24"/>
          <w:szCs w:val="24"/>
          <w:lang w:val="en-GB" w:eastAsia="en-GB"/>
        </w:rPr>
      </w:pPr>
      <w:hyperlink w:anchor="_Toc181702799" w:history="1">
        <w:r w:rsidRPr="00B43301">
          <w:rPr>
            <w:rStyle w:val="Hyperlink"/>
            <w:bCs/>
            <w:lang w:val="en-GB"/>
          </w:rPr>
          <w:t>18.1</w:t>
        </w:r>
        <w:r>
          <w:rPr>
            <w:rFonts w:ascii="Aptos" w:hAnsi="Aptos"/>
            <w:kern w:val="2"/>
            <w:sz w:val="24"/>
            <w:szCs w:val="24"/>
            <w:lang w:val="en-GB" w:eastAsia="en-GB"/>
          </w:rPr>
          <w:tab/>
        </w:r>
        <w:r w:rsidRPr="00B43301">
          <w:rPr>
            <w:rStyle w:val="Hyperlink"/>
            <w:bCs/>
            <w:lang w:val="en-GB"/>
          </w:rPr>
          <w:t>Geo features forming parts of navigational aids</w:t>
        </w:r>
        <w:r>
          <w:rPr>
            <w:webHidden/>
          </w:rPr>
          <w:tab/>
        </w:r>
        <w:r>
          <w:rPr>
            <w:webHidden/>
          </w:rPr>
          <w:fldChar w:fldCharType="begin"/>
        </w:r>
        <w:r>
          <w:rPr>
            <w:webHidden/>
          </w:rPr>
          <w:instrText xml:space="preserve"> PAGEREF _Toc181702799 \h </w:instrText>
        </w:r>
        <w:r>
          <w:rPr>
            <w:webHidden/>
          </w:rPr>
        </w:r>
        <w:r>
          <w:rPr>
            <w:webHidden/>
          </w:rPr>
          <w:fldChar w:fldCharType="separate"/>
        </w:r>
        <w:r>
          <w:rPr>
            <w:webHidden/>
          </w:rPr>
          <w:t>75</w:t>
        </w:r>
        <w:r>
          <w:rPr>
            <w:webHidden/>
          </w:rPr>
          <w:fldChar w:fldCharType="end"/>
        </w:r>
      </w:hyperlink>
    </w:p>
    <w:p w14:paraId="42FAC1CB" w14:textId="1C39B1F5" w:rsidR="00BE221A" w:rsidRDefault="00BE221A">
      <w:pPr>
        <w:pStyle w:val="TOC2"/>
        <w:rPr>
          <w:rFonts w:ascii="Aptos" w:hAnsi="Aptos"/>
          <w:kern w:val="2"/>
          <w:sz w:val="24"/>
          <w:szCs w:val="24"/>
          <w:lang w:val="en-GB" w:eastAsia="en-GB"/>
        </w:rPr>
      </w:pPr>
      <w:hyperlink w:anchor="_Toc181702800" w:history="1">
        <w:r w:rsidRPr="00B43301">
          <w:rPr>
            <w:rStyle w:val="Hyperlink"/>
            <w:bCs/>
            <w:lang w:val="en-GB"/>
          </w:rPr>
          <w:t>18.2</w:t>
        </w:r>
        <w:r>
          <w:rPr>
            <w:rFonts w:ascii="Aptos" w:hAnsi="Aptos"/>
            <w:kern w:val="2"/>
            <w:sz w:val="24"/>
            <w:szCs w:val="24"/>
            <w:lang w:val="en-GB" w:eastAsia="en-GB"/>
          </w:rPr>
          <w:tab/>
        </w:r>
        <w:r w:rsidRPr="00B43301">
          <w:rPr>
            <w:rStyle w:val="Hyperlink"/>
            <w:bCs/>
            <w:lang w:val="en-GB"/>
          </w:rPr>
          <w:t>Relationships</w:t>
        </w:r>
        <w:r>
          <w:rPr>
            <w:webHidden/>
          </w:rPr>
          <w:tab/>
        </w:r>
        <w:r>
          <w:rPr>
            <w:webHidden/>
          </w:rPr>
          <w:fldChar w:fldCharType="begin"/>
        </w:r>
        <w:r>
          <w:rPr>
            <w:webHidden/>
          </w:rPr>
          <w:instrText xml:space="preserve"> PAGEREF _Toc181702800 \h </w:instrText>
        </w:r>
        <w:r>
          <w:rPr>
            <w:webHidden/>
          </w:rPr>
        </w:r>
        <w:r>
          <w:rPr>
            <w:webHidden/>
          </w:rPr>
          <w:fldChar w:fldCharType="separate"/>
        </w:r>
        <w:r>
          <w:rPr>
            <w:webHidden/>
          </w:rPr>
          <w:t>75</w:t>
        </w:r>
        <w:r>
          <w:rPr>
            <w:webHidden/>
          </w:rPr>
          <w:fldChar w:fldCharType="end"/>
        </w:r>
      </w:hyperlink>
    </w:p>
    <w:p w14:paraId="28E953E7" w14:textId="23AD770D" w:rsidR="00BE221A" w:rsidRDefault="00BE221A">
      <w:pPr>
        <w:pStyle w:val="TOC2"/>
        <w:rPr>
          <w:rFonts w:ascii="Aptos" w:hAnsi="Aptos"/>
          <w:kern w:val="2"/>
          <w:sz w:val="24"/>
          <w:szCs w:val="24"/>
          <w:lang w:val="en-GB" w:eastAsia="en-GB"/>
        </w:rPr>
      </w:pPr>
      <w:hyperlink w:anchor="_Toc181702801" w:history="1">
        <w:r w:rsidRPr="00B43301">
          <w:rPr>
            <w:rStyle w:val="Hyperlink"/>
            <w:bCs/>
            <w:lang w:val="en-GB"/>
          </w:rPr>
          <w:t>18.3</w:t>
        </w:r>
        <w:r>
          <w:rPr>
            <w:rFonts w:ascii="Aptos" w:hAnsi="Aptos"/>
            <w:kern w:val="2"/>
            <w:sz w:val="24"/>
            <w:szCs w:val="24"/>
            <w:lang w:val="en-GB" w:eastAsia="en-GB"/>
          </w:rPr>
          <w:tab/>
        </w:r>
        <w:r w:rsidRPr="00B43301">
          <w:rPr>
            <w:rStyle w:val="Hyperlink"/>
            <w:bCs/>
            <w:lang w:val="en-GB"/>
          </w:rPr>
          <w:t>Buoyage systems and direction of buoyage (see S-4 – B-461)</w:t>
        </w:r>
        <w:r>
          <w:rPr>
            <w:webHidden/>
          </w:rPr>
          <w:tab/>
        </w:r>
        <w:r>
          <w:rPr>
            <w:webHidden/>
          </w:rPr>
          <w:fldChar w:fldCharType="begin"/>
        </w:r>
        <w:r>
          <w:rPr>
            <w:webHidden/>
          </w:rPr>
          <w:instrText xml:space="preserve"> PAGEREF _Toc181702801 \h </w:instrText>
        </w:r>
        <w:r>
          <w:rPr>
            <w:webHidden/>
          </w:rPr>
        </w:r>
        <w:r>
          <w:rPr>
            <w:webHidden/>
          </w:rPr>
          <w:fldChar w:fldCharType="separate"/>
        </w:r>
        <w:r>
          <w:rPr>
            <w:webHidden/>
          </w:rPr>
          <w:t>75</w:t>
        </w:r>
        <w:r>
          <w:rPr>
            <w:webHidden/>
          </w:rPr>
          <w:fldChar w:fldCharType="end"/>
        </w:r>
      </w:hyperlink>
    </w:p>
    <w:p w14:paraId="1A447F84" w14:textId="714559D7"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02" w:history="1">
        <w:r w:rsidRPr="00B43301">
          <w:rPr>
            <w:rStyle w:val="Hyperlink"/>
            <w:noProof/>
            <w:kern w:val="28"/>
            <w:lang w:val="en-GB"/>
          </w:rPr>
          <w:t>19</w:t>
        </w:r>
        <w:r>
          <w:rPr>
            <w:rFonts w:ascii="Aptos" w:hAnsi="Aptos"/>
            <w:bCs w:val="0"/>
            <w:noProof/>
            <w:kern w:val="2"/>
            <w:sz w:val="24"/>
            <w:szCs w:val="24"/>
            <w:lang w:val="en-GB" w:eastAsia="en-GB"/>
          </w:rPr>
          <w:tab/>
        </w:r>
        <w:r w:rsidRPr="00B43301">
          <w:rPr>
            <w:rStyle w:val="Hyperlink"/>
            <w:noProof/>
            <w:kern w:val="28"/>
            <w:lang w:val="en-GB"/>
          </w:rPr>
          <w:t>Geo Features – Lights</w:t>
        </w:r>
        <w:r>
          <w:rPr>
            <w:noProof/>
            <w:webHidden/>
          </w:rPr>
          <w:tab/>
        </w:r>
        <w:r>
          <w:rPr>
            <w:noProof/>
            <w:webHidden/>
          </w:rPr>
          <w:fldChar w:fldCharType="begin"/>
        </w:r>
        <w:r>
          <w:rPr>
            <w:noProof/>
            <w:webHidden/>
          </w:rPr>
          <w:instrText xml:space="preserve"> PAGEREF _Toc181702802 \h </w:instrText>
        </w:r>
        <w:r>
          <w:rPr>
            <w:noProof/>
            <w:webHidden/>
          </w:rPr>
        </w:r>
        <w:r>
          <w:rPr>
            <w:noProof/>
            <w:webHidden/>
          </w:rPr>
          <w:fldChar w:fldCharType="separate"/>
        </w:r>
        <w:r>
          <w:rPr>
            <w:noProof/>
            <w:webHidden/>
          </w:rPr>
          <w:t>76</w:t>
        </w:r>
        <w:r>
          <w:rPr>
            <w:noProof/>
            <w:webHidden/>
          </w:rPr>
          <w:fldChar w:fldCharType="end"/>
        </w:r>
      </w:hyperlink>
    </w:p>
    <w:p w14:paraId="50DCA014" w14:textId="4E6E7653" w:rsidR="00BE221A" w:rsidRDefault="00BE221A">
      <w:pPr>
        <w:pStyle w:val="TOC2"/>
        <w:rPr>
          <w:rFonts w:ascii="Aptos" w:hAnsi="Aptos"/>
          <w:kern w:val="2"/>
          <w:sz w:val="24"/>
          <w:szCs w:val="24"/>
          <w:lang w:val="en-GB" w:eastAsia="en-GB"/>
        </w:rPr>
      </w:pPr>
      <w:hyperlink w:anchor="_Toc181702803" w:history="1">
        <w:r w:rsidRPr="00B43301">
          <w:rPr>
            <w:rStyle w:val="Hyperlink"/>
            <w:bCs/>
            <w:lang w:val="en-GB"/>
          </w:rPr>
          <w:t>19.1</w:t>
        </w:r>
        <w:r>
          <w:rPr>
            <w:rFonts w:ascii="Aptos" w:hAnsi="Aptos"/>
            <w:kern w:val="2"/>
            <w:sz w:val="24"/>
            <w:szCs w:val="24"/>
            <w:lang w:val="en-GB" w:eastAsia="en-GB"/>
          </w:rPr>
          <w:tab/>
        </w:r>
        <w:r w:rsidRPr="00B43301">
          <w:rPr>
            <w:rStyle w:val="Hyperlink"/>
            <w:bCs/>
            <w:lang w:val="en-GB"/>
          </w:rPr>
          <w:t>Lights:  General</w:t>
        </w:r>
        <w:r>
          <w:rPr>
            <w:webHidden/>
          </w:rPr>
          <w:tab/>
        </w:r>
        <w:r>
          <w:rPr>
            <w:webHidden/>
          </w:rPr>
          <w:fldChar w:fldCharType="begin"/>
        </w:r>
        <w:r>
          <w:rPr>
            <w:webHidden/>
          </w:rPr>
          <w:instrText xml:space="preserve"> PAGEREF _Toc181702803 \h </w:instrText>
        </w:r>
        <w:r>
          <w:rPr>
            <w:webHidden/>
          </w:rPr>
        </w:r>
        <w:r>
          <w:rPr>
            <w:webHidden/>
          </w:rPr>
          <w:fldChar w:fldCharType="separate"/>
        </w:r>
        <w:r>
          <w:rPr>
            <w:webHidden/>
          </w:rPr>
          <w:t>76</w:t>
        </w:r>
        <w:r>
          <w:rPr>
            <w:webHidden/>
          </w:rPr>
          <w:fldChar w:fldCharType="end"/>
        </w:r>
      </w:hyperlink>
    </w:p>
    <w:p w14:paraId="3AF5F0CA" w14:textId="7751C616" w:rsidR="00BE221A" w:rsidRDefault="00BE221A">
      <w:pPr>
        <w:pStyle w:val="TOC2"/>
        <w:rPr>
          <w:rFonts w:ascii="Aptos" w:hAnsi="Aptos"/>
          <w:kern w:val="2"/>
          <w:sz w:val="24"/>
          <w:szCs w:val="24"/>
          <w:lang w:val="en-GB" w:eastAsia="en-GB"/>
        </w:rPr>
      </w:pPr>
      <w:hyperlink w:anchor="_Toc181702804" w:history="1">
        <w:r w:rsidRPr="00B43301">
          <w:rPr>
            <w:rStyle w:val="Hyperlink"/>
            <w:bCs/>
            <w:lang w:val="en-GB"/>
          </w:rPr>
          <w:t>19.2</w:t>
        </w:r>
        <w:r>
          <w:rPr>
            <w:rFonts w:ascii="Aptos" w:hAnsi="Aptos"/>
            <w:kern w:val="2"/>
            <w:sz w:val="24"/>
            <w:szCs w:val="24"/>
            <w:lang w:val="en-GB" w:eastAsia="en-GB"/>
          </w:rPr>
          <w:tab/>
        </w:r>
        <w:r w:rsidRPr="00B43301">
          <w:rPr>
            <w:rStyle w:val="Hyperlink"/>
            <w:bCs/>
            <w:lang w:val="en-GB"/>
          </w:rPr>
          <w:t>Light all around</w:t>
        </w:r>
        <w:r>
          <w:rPr>
            <w:webHidden/>
          </w:rPr>
          <w:tab/>
        </w:r>
        <w:r>
          <w:rPr>
            <w:webHidden/>
          </w:rPr>
          <w:fldChar w:fldCharType="begin"/>
        </w:r>
        <w:r>
          <w:rPr>
            <w:webHidden/>
          </w:rPr>
          <w:instrText xml:space="preserve"> PAGEREF _Toc181702804 \h </w:instrText>
        </w:r>
        <w:r>
          <w:rPr>
            <w:webHidden/>
          </w:rPr>
        </w:r>
        <w:r>
          <w:rPr>
            <w:webHidden/>
          </w:rPr>
          <w:fldChar w:fldCharType="separate"/>
        </w:r>
        <w:r>
          <w:rPr>
            <w:webHidden/>
          </w:rPr>
          <w:t>76</w:t>
        </w:r>
        <w:r>
          <w:rPr>
            <w:webHidden/>
          </w:rPr>
          <w:fldChar w:fldCharType="end"/>
        </w:r>
      </w:hyperlink>
    </w:p>
    <w:p w14:paraId="082340D7" w14:textId="2FCC82B9" w:rsidR="00BE221A" w:rsidRDefault="00BE221A">
      <w:pPr>
        <w:pStyle w:val="TOC2"/>
        <w:rPr>
          <w:rFonts w:ascii="Aptos" w:hAnsi="Aptos"/>
          <w:kern w:val="2"/>
          <w:sz w:val="24"/>
          <w:szCs w:val="24"/>
          <w:lang w:val="en-GB" w:eastAsia="en-GB"/>
        </w:rPr>
      </w:pPr>
      <w:hyperlink w:anchor="_Toc181702805" w:history="1">
        <w:r w:rsidRPr="00B43301">
          <w:rPr>
            <w:rStyle w:val="Hyperlink"/>
            <w:bCs/>
            <w:lang w:val="en-GB"/>
          </w:rPr>
          <w:t>19.3</w:t>
        </w:r>
        <w:r>
          <w:rPr>
            <w:rFonts w:ascii="Aptos" w:hAnsi="Aptos"/>
            <w:kern w:val="2"/>
            <w:sz w:val="24"/>
            <w:szCs w:val="24"/>
            <w:lang w:val="en-GB" w:eastAsia="en-GB"/>
          </w:rPr>
          <w:tab/>
        </w:r>
        <w:r w:rsidRPr="00B43301">
          <w:rPr>
            <w:rStyle w:val="Hyperlink"/>
            <w:lang w:val="en-GB"/>
          </w:rPr>
          <w:t>L</w:t>
        </w:r>
        <w:r w:rsidRPr="00B43301">
          <w:rPr>
            <w:rStyle w:val="Hyperlink"/>
            <w:bCs/>
            <w:lang w:val="en-GB"/>
          </w:rPr>
          <w:t>ight sectored</w:t>
        </w:r>
        <w:r>
          <w:rPr>
            <w:webHidden/>
          </w:rPr>
          <w:tab/>
        </w:r>
        <w:r>
          <w:rPr>
            <w:webHidden/>
          </w:rPr>
          <w:fldChar w:fldCharType="begin"/>
        </w:r>
        <w:r>
          <w:rPr>
            <w:webHidden/>
          </w:rPr>
          <w:instrText xml:space="preserve"> PAGEREF _Toc181702805 \h </w:instrText>
        </w:r>
        <w:r>
          <w:rPr>
            <w:webHidden/>
          </w:rPr>
        </w:r>
        <w:r>
          <w:rPr>
            <w:webHidden/>
          </w:rPr>
          <w:fldChar w:fldCharType="separate"/>
        </w:r>
        <w:r>
          <w:rPr>
            <w:webHidden/>
          </w:rPr>
          <w:t>76</w:t>
        </w:r>
        <w:r>
          <w:rPr>
            <w:webHidden/>
          </w:rPr>
          <w:fldChar w:fldCharType="end"/>
        </w:r>
      </w:hyperlink>
    </w:p>
    <w:p w14:paraId="4B7B2836" w14:textId="13E32890" w:rsidR="00BE221A" w:rsidRDefault="00BE221A">
      <w:pPr>
        <w:pStyle w:val="TOC2"/>
        <w:rPr>
          <w:rFonts w:ascii="Aptos" w:hAnsi="Aptos"/>
          <w:kern w:val="2"/>
          <w:sz w:val="24"/>
          <w:szCs w:val="24"/>
          <w:lang w:val="en-GB" w:eastAsia="en-GB"/>
        </w:rPr>
      </w:pPr>
      <w:hyperlink w:anchor="_Toc181702806" w:history="1">
        <w:r w:rsidRPr="00B43301">
          <w:rPr>
            <w:rStyle w:val="Hyperlink"/>
            <w:bCs/>
            <w:lang w:val="en-GB"/>
          </w:rPr>
          <w:t>19.4</w:t>
        </w:r>
        <w:r>
          <w:rPr>
            <w:rFonts w:ascii="Aptos" w:hAnsi="Aptos"/>
            <w:kern w:val="2"/>
            <w:sz w:val="24"/>
            <w:szCs w:val="24"/>
            <w:lang w:val="en-GB" w:eastAsia="en-GB"/>
          </w:rPr>
          <w:tab/>
        </w:r>
        <w:r w:rsidRPr="00B43301">
          <w:rPr>
            <w:rStyle w:val="Hyperlink"/>
            <w:bCs/>
            <w:lang w:val="en-GB"/>
          </w:rPr>
          <w:t>Light fog detector</w:t>
        </w:r>
        <w:r>
          <w:rPr>
            <w:webHidden/>
          </w:rPr>
          <w:tab/>
        </w:r>
        <w:r>
          <w:rPr>
            <w:webHidden/>
          </w:rPr>
          <w:fldChar w:fldCharType="begin"/>
        </w:r>
        <w:r>
          <w:rPr>
            <w:webHidden/>
          </w:rPr>
          <w:instrText xml:space="preserve"> PAGEREF _Toc181702806 \h </w:instrText>
        </w:r>
        <w:r>
          <w:rPr>
            <w:webHidden/>
          </w:rPr>
        </w:r>
        <w:r>
          <w:rPr>
            <w:webHidden/>
          </w:rPr>
          <w:fldChar w:fldCharType="separate"/>
        </w:r>
        <w:r>
          <w:rPr>
            <w:webHidden/>
          </w:rPr>
          <w:t>77</w:t>
        </w:r>
        <w:r>
          <w:rPr>
            <w:webHidden/>
          </w:rPr>
          <w:fldChar w:fldCharType="end"/>
        </w:r>
      </w:hyperlink>
    </w:p>
    <w:p w14:paraId="4EC26A9F" w14:textId="038FCFBE" w:rsidR="00BE221A" w:rsidRDefault="00BE221A">
      <w:pPr>
        <w:pStyle w:val="TOC2"/>
        <w:rPr>
          <w:rFonts w:ascii="Aptos" w:hAnsi="Aptos"/>
          <w:kern w:val="2"/>
          <w:sz w:val="24"/>
          <w:szCs w:val="24"/>
          <w:lang w:val="en-GB" w:eastAsia="en-GB"/>
        </w:rPr>
      </w:pPr>
      <w:hyperlink w:anchor="_Toc181702807" w:history="1">
        <w:r w:rsidRPr="00B43301">
          <w:rPr>
            <w:rStyle w:val="Hyperlink"/>
            <w:bCs/>
            <w:lang w:val="en-GB"/>
          </w:rPr>
          <w:t>19.5</w:t>
        </w:r>
        <w:r>
          <w:rPr>
            <w:rFonts w:ascii="Aptos" w:hAnsi="Aptos"/>
            <w:kern w:val="2"/>
            <w:sz w:val="24"/>
            <w:szCs w:val="24"/>
            <w:lang w:val="en-GB" w:eastAsia="en-GB"/>
          </w:rPr>
          <w:tab/>
        </w:r>
        <w:r w:rsidRPr="00B43301">
          <w:rPr>
            <w:rStyle w:val="Hyperlink"/>
            <w:bCs/>
            <w:lang w:val="en-GB"/>
          </w:rPr>
          <w:t>Air obstruction lights</w:t>
        </w:r>
        <w:r>
          <w:rPr>
            <w:webHidden/>
          </w:rPr>
          <w:tab/>
        </w:r>
        <w:r>
          <w:rPr>
            <w:webHidden/>
          </w:rPr>
          <w:fldChar w:fldCharType="begin"/>
        </w:r>
        <w:r>
          <w:rPr>
            <w:webHidden/>
          </w:rPr>
          <w:instrText xml:space="preserve"> PAGEREF _Toc181702807 \h </w:instrText>
        </w:r>
        <w:r>
          <w:rPr>
            <w:webHidden/>
          </w:rPr>
        </w:r>
        <w:r>
          <w:rPr>
            <w:webHidden/>
          </w:rPr>
          <w:fldChar w:fldCharType="separate"/>
        </w:r>
        <w:r>
          <w:rPr>
            <w:webHidden/>
          </w:rPr>
          <w:t>77</w:t>
        </w:r>
        <w:r>
          <w:rPr>
            <w:webHidden/>
          </w:rPr>
          <w:fldChar w:fldCharType="end"/>
        </w:r>
      </w:hyperlink>
    </w:p>
    <w:p w14:paraId="138128C9" w14:textId="0E037B94"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08" w:history="1">
        <w:r w:rsidRPr="00B43301">
          <w:rPr>
            <w:rStyle w:val="Hyperlink"/>
            <w:noProof/>
            <w:kern w:val="28"/>
            <w:lang w:val="en-GB"/>
          </w:rPr>
          <w:t>20</w:t>
        </w:r>
        <w:r>
          <w:rPr>
            <w:rFonts w:ascii="Aptos" w:hAnsi="Aptos"/>
            <w:bCs w:val="0"/>
            <w:noProof/>
            <w:kern w:val="2"/>
            <w:sz w:val="24"/>
            <w:szCs w:val="24"/>
            <w:lang w:val="en-GB" w:eastAsia="en-GB"/>
          </w:rPr>
          <w:tab/>
        </w:r>
        <w:r w:rsidRPr="00B43301">
          <w:rPr>
            <w:rStyle w:val="Hyperlink"/>
            <w:noProof/>
            <w:kern w:val="28"/>
            <w:lang w:val="en-GB"/>
          </w:rPr>
          <w:t>Geo Features – Buoys, Beacons</w:t>
        </w:r>
        <w:r>
          <w:rPr>
            <w:noProof/>
            <w:webHidden/>
          </w:rPr>
          <w:tab/>
        </w:r>
        <w:r>
          <w:rPr>
            <w:noProof/>
            <w:webHidden/>
          </w:rPr>
          <w:fldChar w:fldCharType="begin"/>
        </w:r>
        <w:r>
          <w:rPr>
            <w:noProof/>
            <w:webHidden/>
          </w:rPr>
          <w:instrText xml:space="preserve"> PAGEREF _Toc181702808 \h </w:instrText>
        </w:r>
        <w:r>
          <w:rPr>
            <w:noProof/>
            <w:webHidden/>
          </w:rPr>
        </w:r>
        <w:r>
          <w:rPr>
            <w:noProof/>
            <w:webHidden/>
          </w:rPr>
          <w:fldChar w:fldCharType="separate"/>
        </w:r>
        <w:r>
          <w:rPr>
            <w:noProof/>
            <w:webHidden/>
          </w:rPr>
          <w:t>79</w:t>
        </w:r>
        <w:r>
          <w:rPr>
            <w:noProof/>
            <w:webHidden/>
          </w:rPr>
          <w:fldChar w:fldCharType="end"/>
        </w:r>
      </w:hyperlink>
    </w:p>
    <w:p w14:paraId="5D066462" w14:textId="7A8B5250" w:rsidR="00BE221A" w:rsidRDefault="00BE221A">
      <w:pPr>
        <w:pStyle w:val="TOC2"/>
        <w:rPr>
          <w:rFonts w:ascii="Aptos" w:hAnsi="Aptos"/>
          <w:kern w:val="2"/>
          <w:sz w:val="24"/>
          <w:szCs w:val="24"/>
          <w:lang w:val="en-GB" w:eastAsia="en-GB"/>
        </w:rPr>
      </w:pPr>
      <w:hyperlink w:anchor="_Toc181702809" w:history="1">
        <w:r w:rsidRPr="00B43301">
          <w:rPr>
            <w:rStyle w:val="Hyperlink"/>
            <w:bCs/>
            <w:lang w:val="en-GB"/>
          </w:rPr>
          <w:t>20.1</w:t>
        </w:r>
        <w:r>
          <w:rPr>
            <w:rFonts w:ascii="Aptos" w:hAnsi="Aptos"/>
            <w:kern w:val="2"/>
            <w:sz w:val="24"/>
            <w:szCs w:val="24"/>
            <w:lang w:val="en-GB" w:eastAsia="en-GB"/>
          </w:rPr>
          <w:tab/>
        </w:r>
        <w:r w:rsidRPr="00B43301">
          <w:rPr>
            <w:rStyle w:val="Hyperlink"/>
            <w:bCs/>
            <w:lang w:val="en-GB"/>
          </w:rPr>
          <w:t>Lateral buoy</w:t>
        </w:r>
        <w:r>
          <w:rPr>
            <w:webHidden/>
          </w:rPr>
          <w:tab/>
        </w:r>
        <w:r>
          <w:rPr>
            <w:webHidden/>
          </w:rPr>
          <w:fldChar w:fldCharType="begin"/>
        </w:r>
        <w:r>
          <w:rPr>
            <w:webHidden/>
          </w:rPr>
          <w:instrText xml:space="preserve"> PAGEREF _Toc181702809 \h </w:instrText>
        </w:r>
        <w:r>
          <w:rPr>
            <w:webHidden/>
          </w:rPr>
        </w:r>
        <w:r>
          <w:rPr>
            <w:webHidden/>
          </w:rPr>
          <w:fldChar w:fldCharType="separate"/>
        </w:r>
        <w:r>
          <w:rPr>
            <w:webHidden/>
          </w:rPr>
          <w:t>79</w:t>
        </w:r>
        <w:r>
          <w:rPr>
            <w:webHidden/>
          </w:rPr>
          <w:fldChar w:fldCharType="end"/>
        </w:r>
      </w:hyperlink>
    </w:p>
    <w:p w14:paraId="5945FABC" w14:textId="7133C3B8" w:rsidR="00BE221A" w:rsidRDefault="00BE221A">
      <w:pPr>
        <w:pStyle w:val="TOC2"/>
        <w:rPr>
          <w:rFonts w:ascii="Aptos" w:hAnsi="Aptos"/>
          <w:kern w:val="2"/>
          <w:sz w:val="24"/>
          <w:szCs w:val="24"/>
          <w:lang w:val="en-GB" w:eastAsia="en-GB"/>
        </w:rPr>
      </w:pPr>
      <w:hyperlink w:anchor="_Toc181702810" w:history="1">
        <w:r w:rsidRPr="00B43301">
          <w:rPr>
            <w:rStyle w:val="Hyperlink"/>
            <w:bCs/>
            <w:lang w:val="en-GB"/>
          </w:rPr>
          <w:t>20.2</w:t>
        </w:r>
        <w:r>
          <w:rPr>
            <w:rFonts w:ascii="Aptos" w:hAnsi="Aptos"/>
            <w:kern w:val="2"/>
            <w:sz w:val="24"/>
            <w:szCs w:val="24"/>
            <w:lang w:val="en-GB" w:eastAsia="en-GB"/>
          </w:rPr>
          <w:tab/>
        </w:r>
        <w:r w:rsidRPr="00B43301">
          <w:rPr>
            <w:rStyle w:val="Hyperlink"/>
            <w:bCs/>
            <w:lang w:val="en-GB"/>
          </w:rPr>
          <w:t>Cardinal buoy</w:t>
        </w:r>
        <w:r>
          <w:rPr>
            <w:webHidden/>
          </w:rPr>
          <w:tab/>
        </w:r>
        <w:r>
          <w:rPr>
            <w:webHidden/>
          </w:rPr>
          <w:fldChar w:fldCharType="begin"/>
        </w:r>
        <w:r>
          <w:rPr>
            <w:webHidden/>
          </w:rPr>
          <w:instrText xml:space="preserve"> PAGEREF _Toc181702810 \h </w:instrText>
        </w:r>
        <w:r>
          <w:rPr>
            <w:webHidden/>
          </w:rPr>
        </w:r>
        <w:r>
          <w:rPr>
            <w:webHidden/>
          </w:rPr>
          <w:fldChar w:fldCharType="separate"/>
        </w:r>
        <w:r>
          <w:rPr>
            <w:webHidden/>
          </w:rPr>
          <w:t>79</w:t>
        </w:r>
        <w:r>
          <w:rPr>
            <w:webHidden/>
          </w:rPr>
          <w:fldChar w:fldCharType="end"/>
        </w:r>
      </w:hyperlink>
    </w:p>
    <w:p w14:paraId="6CB0F727" w14:textId="6CAAA81A" w:rsidR="00BE221A" w:rsidRDefault="00BE221A">
      <w:pPr>
        <w:pStyle w:val="TOC2"/>
        <w:rPr>
          <w:rFonts w:ascii="Aptos" w:hAnsi="Aptos"/>
          <w:kern w:val="2"/>
          <w:sz w:val="24"/>
          <w:szCs w:val="24"/>
          <w:lang w:val="en-GB" w:eastAsia="en-GB"/>
        </w:rPr>
      </w:pPr>
      <w:hyperlink w:anchor="_Toc181702811" w:history="1">
        <w:r w:rsidRPr="00B43301">
          <w:rPr>
            <w:rStyle w:val="Hyperlink"/>
            <w:bCs/>
            <w:lang w:val="en-GB"/>
          </w:rPr>
          <w:t>20.3</w:t>
        </w:r>
        <w:r>
          <w:rPr>
            <w:rFonts w:ascii="Aptos" w:hAnsi="Aptos"/>
            <w:kern w:val="2"/>
            <w:sz w:val="24"/>
            <w:szCs w:val="24"/>
            <w:lang w:val="en-GB" w:eastAsia="en-GB"/>
          </w:rPr>
          <w:tab/>
        </w:r>
        <w:r w:rsidRPr="00B43301">
          <w:rPr>
            <w:rStyle w:val="Hyperlink"/>
            <w:bCs/>
            <w:lang w:val="en-GB"/>
          </w:rPr>
          <w:t>Isolated danger buoy</w:t>
        </w:r>
        <w:r>
          <w:rPr>
            <w:webHidden/>
          </w:rPr>
          <w:tab/>
        </w:r>
        <w:r>
          <w:rPr>
            <w:webHidden/>
          </w:rPr>
          <w:fldChar w:fldCharType="begin"/>
        </w:r>
        <w:r>
          <w:rPr>
            <w:webHidden/>
          </w:rPr>
          <w:instrText xml:space="preserve"> PAGEREF _Toc181702811 \h </w:instrText>
        </w:r>
        <w:r>
          <w:rPr>
            <w:webHidden/>
          </w:rPr>
        </w:r>
        <w:r>
          <w:rPr>
            <w:webHidden/>
          </w:rPr>
          <w:fldChar w:fldCharType="separate"/>
        </w:r>
        <w:r>
          <w:rPr>
            <w:webHidden/>
          </w:rPr>
          <w:t>79</w:t>
        </w:r>
        <w:r>
          <w:rPr>
            <w:webHidden/>
          </w:rPr>
          <w:fldChar w:fldCharType="end"/>
        </w:r>
      </w:hyperlink>
    </w:p>
    <w:p w14:paraId="5C0692D8" w14:textId="0FD140BA" w:rsidR="00BE221A" w:rsidRDefault="00BE221A">
      <w:pPr>
        <w:pStyle w:val="TOC2"/>
        <w:rPr>
          <w:rFonts w:ascii="Aptos" w:hAnsi="Aptos"/>
          <w:kern w:val="2"/>
          <w:sz w:val="24"/>
          <w:szCs w:val="24"/>
          <w:lang w:val="en-GB" w:eastAsia="en-GB"/>
        </w:rPr>
      </w:pPr>
      <w:hyperlink w:anchor="_Toc181702812" w:history="1">
        <w:r w:rsidRPr="00B43301">
          <w:rPr>
            <w:rStyle w:val="Hyperlink"/>
            <w:bCs/>
            <w:lang w:val="en-GB"/>
          </w:rPr>
          <w:t>20.4</w:t>
        </w:r>
        <w:r>
          <w:rPr>
            <w:rFonts w:ascii="Aptos" w:hAnsi="Aptos"/>
            <w:kern w:val="2"/>
            <w:sz w:val="24"/>
            <w:szCs w:val="24"/>
            <w:lang w:val="en-GB" w:eastAsia="en-GB"/>
          </w:rPr>
          <w:tab/>
        </w:r>
        <w:r w:rsidRPr="00B43301">
          <w:rPr>
            <w:rStyle w:val="Hyperlink"/>
            <w:bCs/>
            <w:lang w:val="en-GB"/>
          </w:rPr>
          <w:t>Safe water buoy</w:t>
        </w:r>
        <w:r>
          <w:rPr>
            <w:webHidden/>
          </w:rPr>
          <w:tab/>
        </w:r>
        <w:r>
          <w:rPr>
            <w:webHidden/>
          </w:rPr>
          <w:fldChar w:fldCharType="begin"/>
        </w:r>
        <w:r>
          <w:rPr>
            <w:webHidden/>
          </w:rPr>
          <w:instrText xml:space="preserve"> PAGEREF _Toc181702812 \h </w:instrText>
        </w:r>
        <w:r>
          <w:rPr>
            <w:webHidden/>
          </w:rPr>
        </w:r>
        <w:r>
          <w:rPr>
            <w:webHidden/>
          </w:rPr>
          <w:fldChar w:fldCharType="separate"/>
        </w:r>
        <w:r>
          <w:rPr>
            <w:webHidden/>
          </w:rPr>
          <w:t>80</w:t>
        </w:r>
        <w:r>
          <w:rPr>
            <w:webHidden/>
          </w:rPr>
          <w:fldChar w:fldCharType="end"/>
        </w:r>
      </w:hyperlink>
    </w:p>
    <w:p w14:paraId="033C5618" w14:textId="597BC98A" w:rsidR="00BE221A" w:rsidRDefault="00BE221A">
      <w:pPr>
        <w:pStyle w:val="TOC2"/>
        <w:rPr>
          <w:rFonts w:ascii="Aptos" w:hAnsi="Aptos"/>
          <w:kern w:val="2"/>
          <w:sz w:val="24"/>
          <w:szCs w:val="24"/>
          <w:lang w:val="en-GB" w:eastAsia="en-GB"/>
        </w:rPr>
      </w:pPr>
      <w:hyperlink w:anchor="_Toc181702813" w:history="1">
        <w:r w:rsidRPr="00B43301">
          <w:rPr>
            <w:rStyle w:val="Hyperlink"/>
            <w:bCs/>
            <w:lang w:val="en-GB"/>
          </w:rPr>
          <w:t>20.5</w:t>
        </w:r>
        <w:r>
          <w:rPr>
            <w:rFonts w:ascii="Aptos" w:hAnsi="Aptos"/>
            <w:kern w:val="2"/>
            <w:sz w:val="24"/>
            <w:szCs w:val="24"/>
            <w:lang w:val="en-GB" w:eastAsia="en-GB"/>
          </w:rPr>
          <w:tab/>
        </w:r>
        <w:r w:rsidRPr="00B43301">
          <w:rPr>
            <w:rStyle w:val="Hyperlink"/>
            <w:bCs/>
            <w:lang w:val="en-GB"/>
          </w:rPr>
          <w:t>Special purpose/general buoy</w:t>
        </w:r>
        <w:r>
          <w:rPr>
            <w:webHidden/>
          </w:rPr>
          <w:tab/>
        </w:r>
        <w:r>
          <w:rPr>
            <w:webHidden/>
          </w:rPr>
          <w:fldChar w:fldCharType="begin"/>
        </w:r>
        <w:r>
          <w:rPr>
            <w:webHidden/>
          </w:rPr>
          <w:instrText xml:space="preserve"> PAGEREF _Toc181702813 \h </w:instrText>
        </w:r>
        <w:r>
          <w:rPr>
            <w:webHidden/>
          </w:rPr>
        </w:r>
        <w:r>
          <w:rPr>
            <w:webHidden/>
          </w:rPr>
          <w:fldChar w:fldCharType="separate"/>
        </w:r>
        <w:r>
          <w:rPr>
            <w:webHidden/>
          </w:rPr>
          <w:t>80</w:t>
        </w:r>
        <w:r>
          <w:rPr>
            <w:webHidden/>
          </w:rPr>
          <w:fldChar w:fldCharType="end"/>
        </w:r>
      </w:hyperlink>
    </w:p>
    <w:p w14:paraId="3CBF803B" w14:textId="6EC2E1AA" w:rsidR="00BE221A" w:rsidRDefault="00BE221A">
      <w:pPr>
        <w:pStyle w:val="TOC2"/>
        <w:rPr>
          <w:rFonts w:ascii="Aptos" w:hAnsi="Aptos"/>
          <w:kern w:val="2"/>
          <w:sz w:val="24"/>
          <w:szCs w:val="24"/>
          <w:lang w:val="en-GB" w:eastAsia="en-GB"/>
        </w:rPr>
      </w:pPr>
      <w:hyperlink w:anchor="_Toc181702814" w:history="1">
        <w:r w:rsidRPr="00B43301">
          <w:rPr>
            <w:rStyle w:val="Hyperlink"/>
            <w:bCs/>
            <w:lang w:val="en-GB"/>
          </w:rPr>
          <w:t>20.6</w:t>
        </w:r>
        <w:r>
          <w:rPr>
            <w:rFonts w:ascii="Aptos" w:hAnsi="Aptos"/>
            <w:kern w:val="2"/>
            <w:sz w:val="24"/>
            <w:szCs w:val="24"/>
            <w:lang w:val="en-GB" w:eastAsia="en-GB"/>
          </w:rPr>
          <w:tab/>
        </w:r>
        <w:r w:rsidRPr="00B43301">
          <w:rPr>
            <w:rStyle w:val="Hyperlink"/>
            <w:bCs/>
            <w:lang w:val="en-GB"/>
          </w:rPr>
          <w:t>Emergency wreck marking buoy</w:t>
        </w:r>
        <w:r>
          <w:rPr>
            <w:webHidden/>
          </w:rPr>
          <w:tab/>
        </w:r>
        <w:r>
          <w:rPr>
            <w:webHidden/>
          </w:rPr>
          <w:fldChar w:fldCharType="begin"/>
        </w:r>
        <w:r>
          <w:rPr>
            <w:webHidden/>
          </w:rPr>
          <w:instrText xml:space="preserve"> PAGEREF _Toc181702814 \h </w:instrText>
        </w:r>
        <w:r>
          <w:rPr>
            <w:webHidden/>
          </w:rPr>
        </w:r>
        <w:r>
          <w:rPr>
            <w:webHidden/>
          </w:rPr>
          <w:fldChar w:fldCharType="separate"/>
        </w:r>
        <w:r>
          <w:rPr>
            <w:webHidden/>
          </w:rPr>
          <w:t>80</w:t>
        </w:r>
        <w:r>
          <w:rPr>
            <w:webHidden/>
          </w:rPr>
          <w:fldChar w:fldCharType="end"/>
        </w:r>
      </w:hyperlink>
    </w:p>
    <w:p w14:paraId="19A7230B" w14:textId="63A7258E" w:rsidR="00BE221A" w:rsidRDefault="00BE221A">
      <w:pPr>
        <w:pStyle w:val="TOC2"/>
        <w:rPr>
          <w:rFonts w:ascii="Aptos" w:hAnsi="Aptos"/>
          <w:kern w:val="2"/>
          <w:sz w:val="24"/>
          <w:szCs w:val="24"/>
          <w:lang w:val="en-GB" w:eastAsia="en-GB"/>
        </w:rPr>
      </w:pPr>
      <w:hyperlink w:anchor="_Toc181702815" w:history="1">
        <w:r w:rsidRPr="00B43301">
          <w:rPr>
            <w:rStyle w:val="Hyperlink"/>
            <w:bCs/>
            <w:lang w:val="en-GB"/>
          </w:rPr>
          <w:t>20.7</w:t>
        </w:r>
        <w:r>
          <w:rPr>
            <w:rFonts w:ascii="Aptos" w:hAnsi="Aptos"/>
            <w:kern w:val="2"/>
            <w:sz w:val="24"/>
            <w:szCs w:val="24"/>
            <w:lang w:val="en-GB" w:eastAsia="en-GB"/>
          </w:rPr>
          <w:tab/>
        </w:r>
        <w:r w:rsidRPr="00B43301">
          <w:rPr>
            <w:rStyle w:val="Hyperlink"/>
            <w:bCs/>
            <w:lang w:val="en-GB"/>
          </w:rPr>
          <w:t>Installation buoy</w:t>
        </w:r>
        <w:r>
          <w:rPr>
            <w:webHidden/>
          </w:rPr>
          <w:tab/>
        </w:r>
        <w:r>
          <w:rPr>
            <w:webHidden/>
          </w:rPr>
          <w:fldChar w:fldCharType="begin"/>
        </w:r>
        <w:r>
          <w:rPr>
            <w:webHidden/>
          </w:rPr>
          <w:instrText xml:space="preserve"> PAGEREF _Toc181702815 \h </w:instrText>
        </w:r>
        <w:r>
          <w:rPr>
            <w:webHidden/>
          </w:rPr>
        </w:r>
        <w:r>
          <w:rPr>
            <w:webHidden/>
          </w:rPr>
          <w:fldChar w:fldCharType="separate"/>
        </w:r>
        <w:r>
          <w:rPr>
            <w:webHidden/>
          </w:rPr>
          <w:t>81</w:t>
        </w:r>
        <w:r>
          <w:rPr>
            <w:webHidden/>
          </w:rPr>
          <w:fldChar w:fldCharType="end"/>
        </w:r>
      </w:hyperlink>
    </w:p>
    <w:p w14:paraId="3BF80BAD" w14:textId="39AD5372" w:rsidR="00BE221A" w:rsidRDefault="00BE221A">
      <w:pPr>
        <w:pStyle w:val="TOC2"/>
        <w:rPr>
          <w:rFonts w:ascii="Aptos" w:hAnsi="Aptos"/>
          <w:kern w:val="2"/>
          <w:sz w:val="24"/>
          <w:szCs w:val="24"/>
          <w:lang w:val="en-GB" w:eastAsia="en-GB"/>
        </w:rPr>
      </w:pPr>
      <w:hyperlink w:anchor="_Toc181702816" w:history="1">
        <w:r w:rsidRPr="00B43301">
          <w:rPr>
            <w:rStyle w:val="Hyperlink"/>
            <w:bCs/>
            <w:lang w:val="en-GB"/>
          </w:rPr>
          <w:t>20.8</w:t>
        </w:r>
        <w:r>
          <w:rPr>
            <w:rFonts w:ascii="Aptos" w:hAnsi="Aptos"/>
            <w:kern w:val="2"/>
            <w:sz w:val="24"/>
            <w:szCs w:val="24"/>
            <w:lang w:val="en-GB" w:eastAsia="en-GB"/>
          </w:rPr>
          <w:tab/>
        </w:r>
        <w:r w:rsidRPr="00B43301">
          <w:rPr>
            <w:rStyle w:val="Hyperlink"/>
            <w:bCs/>
            <w:lang w:val="en-GB"/>
          </w:rPr>
          <w:t>Mooring buoy</w:t>
        </w:r>
        <w:r>
          <w:rPr>
            <w:webHidden/>
          </w:rPr>
          <w:tab/>
        </w:r>
        <w:r>
          <w:rPr>
            <w:webHidden/>
          </w:rPr>
          <w:fldChar w:fldCharType="begin"/>
        </w:r>
        <w:r>
          <w:rPr>
            <w:webHidden/>
          </w:rPr>
          <w:instrText xml:space="preserve"> PAGEREF _Toc181702816 \h </w:instrText>
        </w:r>
        <w:r>
          <w:rPr>
            <w:webHidden/>
          </w:rPr>
        </w:r>
        <w:r>
          <w:rPr>
            <w:webHidden/>
          </w:rPr>
          <w:fldChar w:fldCharType="separate"/>
        </w:r>
        <w:r>
          <w:rPr>
            <w:webHidden/>
          </w:rPr>
          <w:t>81</w:t>
        </w:r>
        <w:r>
          <w:rPr>
            <w:webHidden/>
          </w:rPr>
          <w:fldChar w:fldCharType="end"/>
        </w:r>
      </w:hyperlink>
    </w:p>
    <w:p w14:paraId="35E4CBE8" w14:textId="694EABB2" w:rsidR="00BE221A" w:rsidRDefault="00BE221A">
      <w:pPr>
        <w:pStyle w:val="TOC2"/>
        <w:rPr>
          <w:rFonts w:ascii="Aptos" w:hAnsi="Aptos"/>
          <w:kern w:val="2"/>
          <w:sz w:val="24"/>
          <w:szCs w:val="24"/>
          <w:lang w:val="en-GB" w:eastAsia="en-GB"/>
        </w:rPr>
      </w:pPr>
      <w:hyperlink w:anchor="_Toc181702817" w:history="1">
        <w:r w:rsidRPr="00B43301">
          <w:rPr>
            <w:rStyle w:val="Hyperlink"/>
            <w:bCs/>
            <w:lang w:val="en-GB"/>
          </w:rPr>
          <w:t>20.9</w:t>
        </w:r>
        <w:r>
          <w:rPr>
            <w:rFonts w:ascii="Aptos" w:hAnsi="Aptos"/>
            <w:kern w:val="2"/>
            <w:sz w:val="24"/>
            <w:szCs w:val="24"/>
            <w:lang w:val="en-GB" w:eastAsia="en-GB"/>
          </w:rPr>
          <w:tab/>
        </w:r>
        <w:r w:rsidRPr="00B43301">
          <w:rPr>
            <w:rStyle w:val="Hyperlink"/>
            <w:bCs/>
            <w:lang w:val="en-GB"/>
          </w:rPr>
          <w:t>Lateral beacon</w:t>
        </w:r>
        <w:r>
          <w:rPr>
            <w:webHidden/>
          </w:rPr>
          <w:tab/>
        </w:r>
        <w:r>
          <w:rPr>
            <w:webHidden/>
          </w:rPr>
          <w:fldChar w:fldCharType="begin"/>
        </w:r>
        <w:r>
          <w:rPr>
            <w:webHidden/>
          </w:rPr>
          <w:instrText xml:space="preserve"> PAGEREF _Toc181702817 \h </w:instrText>
        </w:r>
        <w:r>
          <w:rPr>
            <w:webHidden/>
          </w:rPr>
        </w:r>
        <w:r>
          <w:rPr>
            <w:webHidden/>
          </w:rPr>
          <w:fldChar w:fldCharType="separate"/>
        </w:r>
        <w:r>
          <w:rPr>
            <w:webHidden/>
          </w:rPr>
          <w:t>81</w:t>
        </w:r>
        <w:r>
          <w:rPr>
            <w:webHidden/>
          </w:rPr>
          <w:fldChar w:fldCharType="end"/>
        </w:r>
      </w:hyperlink>
    </w:p>
    <w:p w14:paraId="256F57E1" w14:textId="5D73431A" w:rsidR="00BE221A" w:rsidRDefault="00BE221A">
      <w:pPr>
        <w:pStyle w:val="TOC2"/>
        <w:rPr>
          <w:rFonts w:ascii="Aptos" w:hAnsi="Aptos"/>
          <w:kern w:val="2"/>
          <w:sz w:val="24"/>
          <w:szCs w:val="24"/>
          <w:lang w:val="en-GB" w:eastAsia="en-GB"/>
        </w:rPr>
      </w:pPr>
      <w:hyperlink w:anchor="_Toc181702818" w:history="1">
        <w:r w:rsidRPr="00B43301">
          <w:rPr>
            <w:rStyle w:val="Hyperlink"/>
            <w:bCs/>
            <w:lang w:val="en-GB"/>
          </w:rPr>
          <w:t>20.10</w:t>
        </w:r>
        <w:r>
          <w:rPr>
            <w:rFonts w:ascii="Aptos" w:hAnsi="Aptos"/>
            <w:kern w:val="2"/>
            <w:sz w:val="24"/>
            <w:szCs w:val="24"/>
            <w:lang w:val="en-GB" w:eastAsia="en-GB"/>
          </w:rPr>
          <w:tab/>
        </w:r>
        <w:r w:rsidRPr="00B43301">
          <w:rPr>
            <w:rStyle w:val="Hyperlink"/>
            <w:bCs/>
            <w:lang w:val="en-GB"/>
          </w:rPr>
          <w:t>Cardinal beacon</w:t>
        </w:r>
        <w:r>
          <w:rPr>
            <w:webHidden/>
          </w:rPr>
          <w:tab/>
        </w:r>
        <w:r>
          <w:rPr>
            <w:webHidden/>
          </w:rPr>
          <w:fldChar w:fldCharType="begin"/>
        </w:r>
        <w:r>
          <w:rPr>
            <w:webHidden/>
          </w:rPr>
          <w:instrText xml:space="preserve"> PAGEREF _Toc181702818 \h </w:instrText>
        </w:r>
        <w:r>
          <w:rPr>
            <w:webHidden/>
          </w:rPr>
        </w:r>
        <w:r>
          <w:rPr>
            <w:webHidden/>
          </w:rPr>
          <w:fldChar w:fldCharType="separate"/>
        </w:r>
        <w:r>
          <w:rPr>
            <w:webHidden/>
          </w:rPr>
          <w:t>82</w:t>
        </w:r>
        <w:r>
          <w:rPr>
            <w:webHidden/>
          </w:rPr>
          <w:fldChar w:fldCharType="end"/>
        </w:r>
      </w:hyperlink>
    </w:p>
    <w:p w14:paraId="3B8B08FD" w14:textId="5D57AED5" w:rsidR="00BE221A" w:rsidRDefault="00BE221A">
      <w:pPr>
        <w:pStyle w:val="TOC2"/>
        <w:rPr>
          <w:rFonts w:ascii="Aptos" w:hAnsi="Aptos"/>
          <w:kern w:val="2"/>
          <w:sz w:val="24"/>
          <w:szCs w:val="24"/>
          <w:lang w:val="en-GB" w:eastAsia="en-GB"/>
        </w:rPr>
      </w:pPr>
      <w:hyperlink w:anchor="_Toc181702819" w:history="1">
        <w:r w:rsidRPr="00B43301">
          <w:rPr>
            <w:rStyle w:val="Hyperlink"/>
            <w:bCs/>
            <w:lang w:val="en-GB"/>
          </w:rPr>
          <w:t>20.11</w:t>
        </w:r>
        <w:r>
          <w:rPr>
            <w:rFonts w:ascii="Aptos" w:hAnsi="Aptos"/>
            <w:kern w:val="2"/>
            <w:sz w:val="24"/>
            <w:szCs w:val="24"/>
            <w:lang w:val="en-GB" w:eastAsia="en-GB"/>
          </w:rPr>
          <w:tab/>
        </w:r>
        <w:r w:rsidRPr="00B43301">
          <w:rPr>
            <w:rStyle w:val="Hyperlink"/>
            <w:bCs/>
            <w:lang w:val="en-GB"/>
          </w:rPr>
          <w:t>Isolated danger beacon</w:t>
        </w:r>
        <w:r>
          <w:rPr>
            <w:webHidden/>
          </w:rPr>
          <w:tab/>
        </w:r>
        <w:r>
          <w:rPr>
            <w:webHidden/>
          </w:rPr>
          <w:fldChar w:fldCharType="begin"/>
        </w:r>
        <w:r>
          <w:rPr>
            <w:webHidden/>
          </w:rPr>
          <w:instrText xml:space="preserve"> PAGEREF _Toc181702819 \h </w:instrText>
        </w:r>
        <w:r>
          <w:rPr>
            <w:webHidden/>
          </w:rPr>
        </w:r>
        <w:r>
          <w:rPr>
            <w:webHidden/>
          </w:rPr>
          <w:fldChar w:fldCharType="separate"/>
        </w:r>
        <w:r>
          <w:rPr>
            <w:webHidden/>
          </w:rPr>
          <w:t>82</w:t>
        </w:r>
        <w:r>
          <w:rPr>
            <w:webHidden/>
          </w:rPr>
          <w:fldChar w:fldCharType="end"/>
        </w:r>
      </w:hyperlink>
    </w:p>
    <w:p w14:paraId="5FE498DE" w14:textId="4FC9BB04" w:rsidR="00BE221A" w:rsidRDefault="00BE221A">
      <w:pPr>
        <w:pStyle w:val="TOC2"/>
        <w:rPr>
          <w:rFonts w:ascii="Aptos" w:hAnsi="Aptos"/>
          <w:kern w:val="2"/>
          <w:sz w:val="24"/>
          <w:szCs w:val="24"/>
          <w:lang w:val="en-GB" w:eastAsia="en-GB"/>
        </w:rPr>
      </w:pPr>
      <w:hyperlink w:anchor="_Toc181702820" w:history="1">
        <w:r w:rsidRPr="00B43301">
          <w:rPr>
            <w:rStyle w:val="Hyperlink"/>
            <w:bCs/>
            <w:lang w:val="en-GB"/>
          </w:rPr>
          <w:t>20.12</w:t>
        </w:r>
        <w:r>
          <w:rPr>
            <w:rFonts w:ascii="Aptos" w:hAnsi="Aptos"/>
            <w:kern w:val="2"/>
            <w:sz w:val="24"/>
            <w:szCs w:val="24"/>
            <w:lang w:val="en-GB" w:eastAsia="en-GB"/>
          </w:rPr>
          <w:tab/>
        </w:r>
        <w:r w:rsidRPr="00B43301">
          <w:rPr>
            <w:rStyle w:val="Hyperlink"/>
            <w:bCs/>
            <w:lang w:val="en-GB"/>
          </w:rPr>
          <w:t>Safe water beacon</w:t>
        </w:r>
        <w:r>
          <w:rPr>
            <w:webHidden/>
          </w:rPr>
          <w:tab/>
        </w:r>
        <w:r>
          <w:rPr>
            <w:webHidden/>
          </w:rPr>
          <w:fldChar w:fldCharType="begin"/>
        </w:r>
        <w:r>
          <w:rPr>
            <w:webHidden/>
          </w:rPr>
          <w:instrText xml:space="preserve"> PAGEREF _Toc181702820 \h </w:instrText>
        </w:r>
        <w:r>
          <w:rPr>
            <w:webHidden/>
          </w:rPr>
        </w:r>
        <w:r>
          <w:rPr>
            <w:webHidden/>
          </w:rPr>
          <w:fldChar w:fldCharType="separate"/>
        </w:r>
        <w:r>
          <w:rPr>
            <w:webHidden/>
          </w:rPr>
          <w:t>82</w:t>
        </w:r>
        <w:r>
          <w:rPr>
            <w:webHidden/>
          </w:rPr>
          <w:fldChar w:fldCharType="end"/>
        </w:r>
      </w:hyperlink>
    </w:p>
    <w:p w14:paraId="5FC95703" w14:textId="4DB13961" w:rsidR="00BE221A" w:rsidRDefault="00BE221A">
      <w:pPr>
        <w:pStyle w:val="TOC2"/>
        <w:rPr>
          <w:rFonts w:ascii="Aptos" w:hAnsi="Aptos"/>
          <w:kern w:val="2"/>
          <w:sz w:val="24"/>
          <w:szCs w:val="24"/>
          <w:lang w:val="en-GB" w:eastAsia="en-GB"/>
        </w:rPr>
      </w:pPr>
      <w:hyperlink w:anchor="_Toc181702821" w:history="1">
        <w:r w:rsidRPr="00B43301">
          <w:rPr>
            <w:rStyle w:val="Hyperlink"/>
            <w:bCs/>
            <w:lang w:val="en-GB"/>
          </w:rPr>
          <w:t>20.13</w:t>
        </w:r>
        <w:r>
          <w:rPr>
            <w:rFonts w:ascii="Aptos" w:hAnsi="Aptos"/>
            <w:kern w:val="2"/>
            <w:sz w:val="24"/>
            <w:szCs w:val="24"/>
            <w:lang w:val="en-GB" w:eastAsia="en-GB"/>
          </w:rPr>
          <w:tab/>
        </w:r>
        <w:r w:rsidRPr="00B43301">
          <w:rPr>
            <w:rStyle w:val="Hyperlink"/>
            <w:bCs/>
            <w:lang w:val="en-GB"/>
          </w:rPr>
          <w:t>Special purpose/general beacon</w:t>
        </w:r>
        <w:r>
          <w:rPr>
            <w:webHidden/>
          </w:rPr>
          <w:tab/>
        </w:r>
        <w:r>
          <w:rPr>
            <w:webHidden/>
          </w:rPr>
          <w:fldChar w:fldCharType="begin"/>
        </w:r>
        <w:r>
          <w:rPr>
            <w:webHidden/>
          </w:rPr>
          <w:instrText xml:space="preserve"> PAGEREF _Toc181702821 \h </w:instrText>
        </w:r>
        <w:r>
          <w:rPr>
            <w:webHidden/>
          </w:rPr>
        </w:r>
        <w:r>
          <w:rPr>
            <w:webHidden/>
          </w:rPr>
          <w:fldChar w:fldCharType="separate"/>
        </w:r>
        <w:r>
          <w:rPr>
            <w:webHidden/>
          </w:rPr>
          <w:t>83</w:t>
        </w:r>
        <w:r>
          <w:rPr>
            <w:webHidden/>
          </w:rPr>
          <w:fldChar w:fldCharType="end"/>
        </w:r>
      </w:hyperlink>
    </w:p>
    <w:p w14:paraId="4A1BEA2D" w14:textId="0E604EAA" w:rsidR="00BE221A" w:rsidRDefault="00BE221A">
      <w:pPr>
        <w:pStyle w:val="TOC2"/>
        <w:rPr>
          <w:rFonts w:ascii="Aptos" w:hAnsi="Aptos"/>
          <w:kern w:val="2"/>
          <w:sz w:val="24"/>
          <w:szCs w:val="24"/>
          <w:lang w:val="en-GB" w:eastAsia="en-GB"/>
        </w:rPr>
      </w:pPr>
      <w:hyperlink w:anchor="_Toc181702822" w:history="1">
        <w:r w:rsidRPr="00B43301">
          <w:rPr>
            <w:rStyle w:val="Hyperlink"/>
            <w:bCs/>
            <w:lang w:val="en-GB"/>
          </w:rPr>
          <w:t>20.14</w:t>
        </w:r>
        <w:r>
          <w:rPr>
            <w:rFonts w:ascii="Aptos" w:hAnsi="Aptos"/>
            <w:kern w:val="2"/>
            <w:sz w:val="24"/>
            <w:szCs w:val="24"/>
            <w:lang w:val="en-GB" w:eastAsia="en-GB"/>
          </w:rPr>
          <w:tab/>
        </w:r>
        <w:r w:rsidRPr="00B43301">
          <w:rPr>
            <w:rStyle w:val="Hyperlink"/>
            <w:bCs/>
            <w:lang w:val="en-GB"/>
          </w:rPr>
          <w:t>Daymark</w:t>
        </w:r>
        <w:r>
          <w:rPr>
            <w:webHidden/>
          </w:rPr>
          <w:tab/>
        </w:r>
        <w:r>
          <w:rPr>
            <w:webHidden/>
          </w:rPr>
          <w:fldChar w:fldCharType="begin"/>
        </w:r>
        <w:r>
          <w:rPr>
            <w:webHidden/>
          </w:rPr>
          <w:instrText xml:space="preserve"> PAGEREF _Toc181702822 \h </w:instrText>
        </w:r>
        <w:r>
          <w:rPr>
            <w:webHidden/>
          </w:rPr>
        </w:r>
        <w:r>
          <w:rPr>
            <w:webHidden/>
          </w:rPr>
          <w:fldChar w:fldCharType="separate"/>
        </w:r>
        <w:r>
          <w:rPr>
            <w:webHidden/>
          </w:rPr>
          <w:t>83</w:t>
        </w:r>
        <w:r>
          <w:rPr>
            <w:webHidden/>
          </w:rPr>
          <w:fldChar w:fldCharType="end"/>
        </w:r>
      </w:hyperlink>
    </w:p>
    <w:p w14:paraId="2BF3A341" w14:textId="033A6C54" w:rsidR="00BE221A" w:rsidRDefault="00BE221A">
      <w:pPr>
        <w:pStyle w:val="TOC2"/>
        <w:rPr>
          <w:rFonts w:ascii="Aptos" w:hAnsi="Aptos"/>
          <w:kern w:val="2"/>
          <w:sz w:val="24"/>
          <w:szCs w:val="24"/>
          <w:lang w:val="en-GB" w:eastAsia="en-GB"/>
        </w:rPr>
      </w:pPr>
      <w:hyperlink w:anchor="_Toc181702823" w:history="1">
        <w:r w:rsidRPr="00B43301">
          <w:rPr>
            <w:rStyle w:val="Hyperlink"/>
            <w:bCs/>
            <w:lang w:val="en-GB"/>
          </w:rPr>
          <w:t>20.15</w:t>
        </w:r>
        <w:r>
          <w:rPr>
            <w:rFonts w:ascii="Aptos" w:hAnsi="Aptos"/>
            <w:kern w:val="2"/>
            <w:sz w:val="24"/>
            <w:szCs w:val="24"/>
            <w:lang w:val="en-GB" w:eastAsia="en-GB"/>
          </w:rPr>
          <w:tab/>
        </w:r>
        <w:r w:rsidRPr="00B43301">
          <w:rPr>
            <w:rStyle w:val="Hyperlink"/>
            <w:bCs/>
            <w:lang w:val="en-GB"/>
          </w:rPr>
          <w:t>Light float</w:t>
        </w:r>
        <w:r>
          <w:rPr>
            <w:webHidden/>
          </w:rPr>
          <w:tab/>
        </w:r>
        <w:r>
          <w:rPr>
            <w:webHidden/>
          </w:rPr>
          <w:fldChar w:fldCharType="begin"/>
        </w:r>
        <w:r>
          <w:rPr>
            <w:webHidden/>
          </w:rPr>
          <w:instrText xml:space="preserve"> PAGEREF _Toc181702823 \h </w:instrText>
        </w:r>
        <w:r>
          <w:rPr>
            <w:webHidden/>
          </w:rPr>
        </w:r>
        <w:r>
          <w:rPr>
            <w:webHidden/>
          </w:rPr>
          <w:fldChar w:fldCharType="separate"/>
        </w:r>
        <w:r>
          <w:rPr>
            <w:webHidden/>
          </w:rPr>
          <w:t>83</w:t>
        </w:r>
        <w:r>
          <w:rPr>
            <w:webHidden/>
          </w:rPr>
          <w:fldChar w:fldCharType="end"/>
        </w:r>
      </w:hyperlink>
    </w:p>
    <w:p w14:paraId="3CCAC576" w14:textId="2FBFB7F8" w:rsidR="00BE221A" w:rsidRDefault="00BE221A">
      <w:pPr>
        <w:pStyle w:val="TOC2"/>
        <w:rPr>
          <w:rFonts w:ascii="Aptos" w:hAnsi="Aptos"/>
          <w:kern w:val="2"/>
          <w:sz w:val="24"/>
          <w:szCs w:val="24"/>
          <w:lang w:val="en-GB" w:eastAsia="en-GB"/>
        </w:rPr>
      </w:pPr>
      <w:hyperlink w:anchor="_Toc181702824" w:history="1">
        <w:r w:rsidRPr="00B43301">
          <w:rPr>
            <w:rStyle w:val="Hyperlink"/>
            <w:bCs/>
            <w:lang w:val="en-GB"/>
          </w:rPr>
          <w:t>20.16</w:t>
        </w:r>
        <w:r>
          <w:rPr>
            <w:rFonts w:ascii="Aptos" w:hAnsi="Aptos"/>
            <w:kern w:val="2"/>
            <w:sz w:val="24"/>
            <w:szCs w:val="24"/>
            <w:lang w:val="en-GB" w:eastAsia="en-GB"/>
          </w:rPr>
          <w:tab/>
        </w:r>
        <w:r w:rsidRPr="00B43301">
          <w:rPr>
            <w:rStyle w:val="Hyperlink"/>
            <w:bCs/>
            <w:lang w:val="en-GB"/>
          </w:rPr>
          <w:t>Light vessel</w:t>
        </w:r>
        <w:r>
          <w:rPr>
            <w:webHidden/>
          </w:rPr>
          <w:tab/>
        </w:r>
        <w:r>
          <w:rPr>
            <w:webHidden/>
          </w:rPr>
          <w:fldChar w:fldCharType="begin"/>
        </w:r>
        <w:r>
          <w:rPr>
            <w:webHidden/>
          </w:rPr>
          <w:instrText xml:space="preserve"> PAGEREF _Toc181702824 \h </w:instrText>
        </w:r>
        <w:r>
          <w:rPr>
            <w:webHidden/>
          </w:rPr>
        </w:r>
        <w:r>
          <w:rPr>
            <w:webHidden/>
          </w:rPr>
          <w:fldChar w:fldCharType="separate"/>
        </w:r>
        <w:r>
          <w:rPr>
            <w:webHidden/>
          </w:rPr>
          <w:t>84</w:t>
        </w:r>
        <w:r>
          <w:rPr>
            <w:webHidden/>
          </w:rPr>
          <w:fldChar w:fldCharType="end"/>
        </w:r>
      </w:hyperlink>
    </w:p>
    <w:p w14:paraId="4A061955" w14:textId="08EF01F8" w:rsidR="00BE221A" w:rsidRDefault="00BE221A">
      <w:pPr>
        <w:pStyle w:val="TOC2"/>
        <w:rPr>
          <w:rFonts w:ascii="Aptos" w:hAnsi="Aptos"/>
          <w:kern w:val="2"/>
          <w:sz w:val="24"/>
          <w:szCs w:val="24"/>
          <w:lang w:val="en-GB" w:eastAsia="en-GB"/>
        </w:rPr>
      </w:pPr>
      <w:hyperlink w:anchor="_Toc181702825" w:history="1">
        <w:r w:rsidRPr="00B43301">
          <w:rPr>
            <w:rStyle w:val="Hyperlink"/>
            <w:bCs/>
            <w:lang w:val="en-GB"/>
          </w:rPr>
          <w:t>20.17</w:t>
        </w:r>
        <w:r>
          <w:rPr>
            <w:rFonts w:ascii="Aptos" w:hAnsi="Aptos"/>
            <w:kern w:val="2"/>
            <w:sz w:val="24"/>
            <w:szCs w:val="24"/>
            <w:lang w:val="en-GB" w:eastAsia="en-GB"/>
          </w:rPr>
          <w:tab/>
        </w:r>
        <w:r w:rsidRPr="00B43301">
          <w:rPr>
            <w:rStyle w:val="Hyperlink"/>
            <w:bCs/>
            <w:lang w:val="en-GB"/>
          </w:rPr>
          <w:t>Retroreflector</w:t>
        </w:r>
        <w:r>
          <w:rPr>
            <w:webHidden/>
          </w:rPr>
          <w:tab/>
        </w:r>
        <w:r>
          <w:rPr>
            <w:webHidden/>
          </w:rPr>
          <w:fldChar w:fldCharType="begin"/>
        </w:r>
        <w:r>
          <w:rPr>
            <w:webHidden/>
          </w:rPr>
          <w:instrText xml:space="preserve"> PAGEREF _Toc181702825 \h </w:instrText>
        </w:r>
        <w:r>
          <w:rPr>
            <w:webHidden/>
          </w:rPr>
        </w:r>
        <w:r>
          <w:rPr>
            <w:webHidden/>
          </w:rPr>
          <w:fldChar w:fldCharType="separate"/>
        </w:r>
        <w:r>
          <w:rPr>
            <w:webHidden/>
          </w:rPr>
          <w:t>84</w:t>
        </w:r>
        <w:r>
          <w:rPr>
            <w:webHidden/>
          </w:rPr>
          <w:fldChar w:fldCharType="end"/>
        </w:r>
      </w:hyperlink>
    </w:p>
    <w:p w14:paraId="6706A712" w14:textId="6F155A87" w:rsidR="00BE221A" w:rsidRDefault="00BE221A">
      <w:pPr>
        <w:pStyle w:val="TOC2"/>
        <w:rPr>
          <w:rFonts w:ascii="Aptos" w:hAnsi="Aptos"/>
          <w:kern w:val="2"/>
          <w:sz w:val="24"/>
          <w:szCs w:val="24"/>
          <w:lang w:val="en-GB" w:eastAsia="en-GB"/>
        </w:rPr>
      </w:pPr>
      <w:hyperlink w:anchor="_Toc181702826" w:history="1">
        <w:r w:rsidRPr="00B43301">
          <w:rPr>
            <w:rStyle w:val="Hyperlink"/>
            <w:bCs/>
            <w:lang w:val="en-GB"/>
          </w:rPr>
          <w:t>20.18</w:t>
        </w:r>
        <w:r>
          <w:rPr>
            <w:rFonts w:ascii="Aptos" w:hAnsi="Aptos"/>
            <w:kern w:val="2"/>
            <w:sz w:val="24"/>
            <w:szCs w:val="24"/>
            <w:lang w:val="en-GB" w:eastAsia="en-GB"/>
          </w:rPr>
          <w:tab/>
        </w:r>
        <w:r w:rsidRPr="00B43301">
          <w:rPr>
            <w:rStyle w:val="Hyperlink"/>
            <w:bCs/>
            <w:lang w:val="en-GB"/>
          </w:rPr>
          <w:t>Radar reflector</w:t>
        </w:r>
        <w:r>
          <w:rPr>
            <w:webHidden/>
          </w:rPr>
          <w:tab/>
        </w:r>
        <w:r>
          <w:rPr>
            <w:webHidden/>
          </w:rPr>
          <w:fldChar w:fldCharType="begin"/>
        </w:r>
        <w:r>
          <w:rPr>
            <w:webHidden/>
          </w:rPr>
          <w:instrText xml:space="preserve"> PAGEREF _Toc181702826 \h </w:instrText>
        </w:r>
        <w:r>
          <w:rPr>
            <w:webHidden/>
          </w:rPr>
        </w:r>
        <w:r>
          <w:rPr>
            <w:webHidden/>
          </w:rPr>
          <w:fldChar w:fldCharType="separate"/>
        </w:r>
        <w:r>
          <w:rPr>
            <w:webHidden/>
          </w:rPr>
          <w:t>84</w:t>
        </w:r>
        <w:r>
          <w:rPr>
            <w:webHidden/>
          </w:rPr>
          <w:fldChar w:fldCharType="end"/>
        </w:r>
      </w:hyperlink>
    </w:p>
    <w:p w14:paraId="05444B8A" w14:textId="3424AC31" w:rsidR="00BE221A" w:rsidRDefault="00BE221A">
      <w:pPr>
        <w:pStyle w:val="TOC2"/>
        <w:rPr>
          <w:rFonts w:ascii="Aptos" w:hAnsi="Aptos"/>
          <w:kern w:val="2"/>
          <w:sz w:val="24"/>
          <w:szCs w:val="24"/>
          <w:lang w:val="en-GB" w:eastAsia="en-GB"/>
        </w:rPr>
      </w:pPr>
      <w:hyperlink w:anchor="_Toc181702827" w:history="1">
        <w:r w:rsidRPr="00B43301">
          <w:rPr>
            <w:rStyle w:val="Hyperlink"/>
            <w:bCs/>
            <w:lang w:val="en-GB"/>
          </w:rPr>
          <w:t>20.19</w:t>
        </w:r>
        <w:r>
          <w:rPr>
            <w:rFonts w:ascii="Aptos" w:hAnsi="Aptos"/>
            <w:kern w:val="2"/>
            <w:sz w:val="24"/>
            <w:szCs w:val="24"/>
            <w:lang w:val="en-GB" w:eastAsia="en-GB"/>
          </w:rPr>
          <w:tab/>
        </w:r>
        <w:r w:rsidRPr="00B43301">
          <w:rPr>
            <w:rStyle w:val="Hyperlink"/>
            <w:bCs/>
            <w:lang w:val="en-GB"/>
          </w:rPr>
          <w:t>Fog signal</w:t>
        </w:r>
        <w:r>
          <w:rPr>
            <w:webHidden/>
          </w:rPr>
          <w:tab/>
        </w:r>
        <w:r>
          <w:rPr>
            <w:webHidden/>
          </w:rPr>
          <w:fldChar w:fldCharType="begin"/>
        </w:r>
        <w:r>
          <w:rPr>
            <w:webHidden/>
          </w:rPr>
          <w:instrText xml:space="preserve"> PAGEREF _Toc181702827 \h </w:instrText>
        </w:r>
        <w:r>
          <w:rPr>
            <w:webHidden/>
          </w:rPr>
        </w:r>
        <w:r>
          <w:rPr>
            <w:webHidden/>
          </w:rPr>
          <w:fldChar w:fldCharType="separate"/>
        </w:r>
        <w:r>
          <w:rPr>
            <w:webHidden/>
          </w:rPr>
          <w:t>84</w:t>
        </w:r>
        <w:r>
          <w:rPr>
            <w:webHidden/>
          </w:rPr>
          <w:fldChar w:fldCharType="end"/>
        </w:r>
      </w:hyperlink>
    </w:p>
    <w:p w14:paraId="28129320" w14:textId="5F854829"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28" w:history="1">
        <w:r w:rsidRPr="00B43301">
          <w:rPr>
            <w:rStyle w:val="Hyperlink"/>
            <w:noProof/>
            <w:kern w:val="28"/>
            <w:lang w:val="en-GB"/>
          </w:rPr>
          <w:t>21</w:t>
        </w:r>
        <w:r>
          <w:rPr>
            <w:rFonts w:ascii="Aptos" w:hAnsi="Aptos"/>
            <w:bCs w:val="0"/>
            <w:noProof/>
            <w:kern w:val="2"/>
            <w:sz w:val="24"/>
            <w:szCs w:val="24"/>
            <w:lang w:val="en-GB" w:eastAsia="en-GB"/>
          </w:rPr>
          <w:tab/>
        </w:r>
        <w:r w:rsidRPr="00B43301">
          <w:rPr>
            <w:rStyle w:val="Hyperlink"/>
            <w:noProof/>
            <w:kern w:val="28"/>
            <w:lang w:val="en-GB"/>
          </w:rPr>
          <w:t>Geo Features – Radar, Radio</w:t>
        </w:r>
        <w:r>
          <w:rPr>
            <w:noProof/>
            <w:webHidden/>
          </w:rPr>
          <w:tab/>
        </w:r>
        <w:r>
          <w:rPr>
            <w:noProof/>
            <w:webHidden/>
          </w:rPr>
          <w:fldChar w:fldCharType="begin"/>
        </w:r>
        <w:r>
          <w:rPr>
            <w:noProof/>
            <w:webHidden/>
          </w:rPr>
          <w:instrText xml:space="preserve"> PAGEREF _Toc181702828 \h </w:instrText>
        </w:r>
        <w:r>
          <w:rPr>
            <w:noProof/>
            <w:webHidden/>
          </w:rPr>
        </w:r>
        <w:r>
          <w:rPr>
            <w:noProof/>
            <w:webHidden/>
          </w:rPr>
          <w:fldChar w:fldCharType="separate"/>
        </w:r>
        <w:r>
          <w:rPr>
            <w:noProof/>
            <w:webHidden/>
          </w:rPr>
          <w:t>85</w:t>
        </w:r>
        <w:r>
          <w:rPr>
            <w:noProof/>
            <w:webHidden/>
          </w:rPr>
          <w:fldChar w:fldCharType="end"/>
        </w:r>
      </w:hyperlink>
    </w:p>
    <w:p w14:paraId="6BA2E99F" w14:textId="08749519" w:rsidR="00BE221A" w:rsidRDefault="00BE221A">
      <w:pPr>
        <w:pStyle w:val="TOC2"/>
        <w:rPr>
          <w:rFonts w:ascii="Aptos" w:hAnsi="Aptos"/>
          <w:kern w:val="2"/>
          <w:sz w:val="24"/>
          <w:szCs w:val="24"/>
          <w:lang w:val="en-GB" w:eastAsia="en-GB"/>
        </w:rPr>
      </w:pPr>
      <w:hyperlink w:anchor="_Toc181702829" w:history="1">
        <w:r w:rsidRPr="00B43301">
          <w:rPr>
            <w:rStyle w:val="Hyperlink"/>
            <w:bCs/>
            <w:lang w:val="en-GB"/>
          </w:rPr>
          <w:t>21.1</w:t>
        </w:r>
        <w:r>
          <w:rPr>
            <w:rFonts w:ascii="Aptos" w:hAnsi="Aptos"/>
            <w:kern w:val="2"/>
            <w:sz w:val="24"/>
            <w:szCs w:val="24"/>
            <w:lang w:val="en-GB" w:eastAsia="en-GB"/>
          </w:rPr>
          <w:tab/>
        </w:r>
        <w:r w:rsidRPr="00B43301">
          <w:rPr>
            <w:rStyle w:val="Hyperlink"/>
            <w:bCs/>
            <w:lang w:val="en-GB"/>
          </w:rPr>
          <w:t>Automatic Identification System (AIS) aids to navigation (see S-4 – B-480-484)</w:t>
        </w:r>
        <w:r>
          <w:rPr>
            <w:webHidden/>
          </w:rPr>
          <w:tab/>
        </w:r>
        <w:r>
          <w:rPr>
            <w:webHidden/>
          </w:rPr>
          <w:fldChar w:fldCharType="begin"/>
        </w:r>
        <w:r>
          <w:rPr>
            <w:webHidden/>
          </w:rPr>
          <w:instrText xml:space="preserve"> PAGEREF _Toc181702829 \h </w:instrText>
        </w:r>
        <w:r>
          <w:rPr>
            <w:webHidden/>
          </w:rPr>
        </w:r>
        <w:r>
          <w:rPr>
            <w:webHidden/>
          </w:rPr>
          <w:fldChar w:fldCharType="separate"/>
        </w:r>
        <w:r>
          <w:rPr>
            <w:webHidden/>
          </w:rPr>
          <w:t>85</w:t>
        </w:r>
        <w:r>
          <w:rPr>
            <w:webHidden/>
          </w:rPr>
          <w:fldChar w:fldCharType="end"/>
        </w:r>
      </w:hyperlink>
    </w:p>
    <w:p w14:paraId="63E95F09" w14:textId="0BB1FB4E" w:rsidR="00BE221A" w:rsidRDefault="00BE221A">
      <w:pPr>
        <w:pStyle w:val="TOC2"/>
        <w:rPr>
          <w:rFonts w:ascii="Aptos" w:hAnsi="Aptos"/>
          <w:kern w:val="2"/>
          <w:sz w:val="24"/>
          <w:szCs w:val="24"/>
          <w:lang w:val="en-GB" w:eastAsia="en-GB"/>
        </w:rPr>
      </w:pPr>
      <w:hyperlink w:anchor="_Toc181702830" w:history="1">
        <w:r w:rsidRPr="00B43301">
          <w:rPr>
            <w:rStyle w:val="Hyperlink"/>
            <w:lang w:val="en-GB"/>
          </w:rPr>
          <w:t>21.2</w:t>
        </w:r>
        <w:r>
          <w:rPr>
            <w:rFonts w:ascii="Aptos" w:hAnsi="Aptos"/>
            <w:kern w:val="2"/>
            <w:sz w:val="24"/>
            <w:szCs w:val="24"/>
            <w:lang w:val="en-GB" w:eastAsia="en-GB"/>
          </w:rPr>
          <w:tab/>
        </w:r>
        <w:r w:rsidRPr="00B43301">
          <w:rPr>
            <w:rStyle w:val="Hyperlink"/>
            <w:lang w:val="en-GB"/>
          </w:rPr>
          <w:t>Physical AIS aid to navigation</w:t>
        </w:r>
        <w:r>
          <w:rPr>
            <w:webHidden/>
          </w:rPr>
          <w:tab/>
        </w:r>
        <w:r>
          <w:rPr>
            <w:webHidden/>
          </w:rPr>
          <w:fldChar w:fldCharType="begin"/>
        </w:r>
        <w:r>
          <w:rPr>
            <w:webHidden/>
          </w:rPr>
          <w:instrText xml:space="preserve"> PAGEREF _Toc181702830 \h </w:instrText>
        </w:r>
        <w:r>
          <w:rPr>
            <w:webHidden/>
          </w:rPr>
        </w:r>
        <w:r>
          <w:rPr>
            <w:webHidden/>
          </w:rPr>
          <w:fldChar w:fldCharType="separate"/>
        </w:r>
        <w:r>
          <w:rPr>
            <w:webHidden/>
          </w:rPr>
          <w:t>85</w:t>
        </w:r>
        <w:r>
          <w:rPr>
            <w:webHidden/>
          </w:rPr>
          <w:fldChar w:fldCharType="end"/>
        </w:r>
      </w:hyperlink>
    </w:p>
    <w:p w14:paraId="0AEFDA3A" w14:textId="27F434CC" w:rsidR="00BE221A" w:rsidRDefault="00BE221A">
      <w:pPr>
        <w:pStyle w:val="TOC2"/>
        <w:rPr>
          <w:rFonts w:ascii="Aptos" w:hAnsi="Aptos"/>
          <w:kern w:val="2"/>
          <w:sz w:val="24"/>
          <w:szCs w:val="24"/>
          <w:lang w:val="en-GB" w:eastAsia="en-GB"/>
        </w:rPr>
      </w:pPr>
      <w:hyperlink w:anchor="_Toc181702831" w:history="1">
        <w:r w:rsidRPr="00B43301">
          <w:rPr>
            <w:rStyle w:val="Hyperlink"/>
            <w:bCs/>
            <w:lang w:val="en-GB"/>
          </w:rPr>
          <w:t>21.3</w:t>
        </w:r>
        <w:r>
          <w:rPr>
            <w:rFonts w:ascii="Aptos" w:hAnsi="Aptos"/>
            <w:kern w:val="2"/>
            <w:sz w:val="24"/>
            <w:szCs w:val="24"/>
            <w:lang w:val="en-GB" w:eastAsia="en-GB"/>
          </w:rPr>
          <w:tab/>
        </w:r>
        <w:r w:rsidRPr="00B43301">
          <w:rPr>
            <w:rStyle w:val="Hyperlink"/>
            <w:bCs/>
            <w:lang w:val="en-GB"/>
          </w:rPr>
          <w:t>Virtual AIS aid to navigation</w:t>
        </w:r>
        <w:r>
          <w:rPr>
            <w:webHidden/>
          </w:rPr>
          <w:tab/>
        </w:r>
        <w:r>
          <w:rPr>
            <w:webHidden/>
          </w:rPr>
          <w:fldChar w:fldCharType="begin"/>
        </w:r>
        <w:r>
          <w:rPr>
            <w:webHidden/>
          </w:rPr>
          <w:instrText xml:space="preserve"> PAGEREF _Toc181702831 \h </w:instrText>
        </w:r>
        <w:r>
          <w:rPr>
            <w:webHidden/>
          </w:rPr>
        </w:r>
        <w:r>
          <w:rPr>
            <w:webHidden/>
          </w:rPr>
          <w:fldChar w:fldCharType="separate"/>
        </w:r>
        <w:r>
          <w:rPr>
            <w:webHidden/>
          </w:rPr>
          <w:t>85</w:t>
        </w:r>
        <w:r>
          <w:rPr>
            <w:webHidden/>
          </w:rPr>
          <w:fldChar w:fldCharType="end"/>
        </w:r>
      </w:hyperlink>
    </w:p>
    <w:p w14:paraId="2E93A383" w14:textId="6F50B9AA" w:rsidR="00BE221A" w:rsidRDefault="00BE221A">
      <w:pPr>
        <w:pStyle w:val="TOC2"/>
        <w:rPr>
          <w:rFonts w:ascii="Aptos" w:hAnsi="Aptos"/>
          <w:kern w:val="2"/>
          <w:sz w:val="24"/>
          <w:szCs w:val="24"/>
          <w:lang w:val="en-GB" w:eastAsia="en-GB"/>
        </w:rPr>
      </w:pPr>
      <w:hyperlink w:anchor="_Toc181702832" w:history="1">
        <w:r w:rsidRPr="00B43301">
          <w:rPr>
            <w:rStyle w:val="Hyperlink"/>
            <w:bCs/>
            <w:lang w:val="en-GB"/>
          </w:rPr>
          <w:t>21.4</w:t>
        </w:r>
        <w:r>
          <w:rPr>
            <w:rFonts w:ascii="Aptos" w:hAnsi="Aptos"/>
            <w:kern w:val="2"/>
            <w:sz w:val="24"/>
            <w:szCs w:val="24"/>
            <w:lang w:val="en-GB" w:eastAsia="en-GB"/>
          </w:rPr>
          <w:tab/>
        </w:r>
        <w:r w:rsidRPr="00B43301">
          <w:rPr>
            <w:rStyle w:val="Hyperlink"/>
            <w:bCs/>
            <w:lang w:val="en-GB"/>
          </w:rPr>
          <w:t>Radio station</w:t>
        </w:r>
        <w:r>
          <w:rPr>
            <w:webHidden/>
          </w:rPr>
          <w:tab/>
        </w:r>
        <w:r>
          <w:rPr>
            <w:webHidden/>
          </w:rPr>
          <w:fldChar w:fldCharType="begin"/>
        </w:r>
        <w:r>
          <w:rPr>
            <w:webHidden/>
          </w:rPr>
          <w:instrText xml:space="preserve"> PAGEREF _Toc181702832 \h </w:instrText>
        </w:r>
        <w:r>
          <w:rPr>
            <w:webHidden/>
          </w:rPr>
        </w:r>
        <w:r>
          <w:rPr>
            <w:webHidden/>
          </w:rPr>
          <w:fldChar w:fldCharType="separate"/>
        </w:r>
        <w:r>
          <w:rPr>
            <w:webHidden/>
          </w:rPr>
          <w:t>85</w:t>
        </w:r>
        <w:r>
          <w:rPr>
            <w:webHidden/>
          </w:rPr>
          <w:fldChar w:fldCharType="end"/>
        </w:r>
      </w:hyperlink>
    </w:p>
    <w:p w14:paraId="70F49428" w14:textId="4F186CF8" w:rsidR="00BE221A" w:rsidRDefault="00BE221A">
      <w:pPr>
        <w:pStyle w:val="TOC2"/>
        <w:rPr>
          <w:rFonts w:ascii="Aptos" w:hAnsi="Aptos"/>
          <w:kern w:val="2"/>
          <w:sz w:val="24"/>
          <w:szCs w:val="24"/>
          <w:lang w:val="en-GB" w:eastAsia="en-GB"/>
        </w:rPr>
      </w:pPr>
      <w:hyperlink w:anchor="_Toc181702833" w:history="1">
        <w:r w:rsidRPr="00B43301">
          <w:rPr>
            <w:rStyle w:val="Hyperlink"/>
            <w:bCs/>
            <w:lang w:val="en-GB"/>
          </w:rPr>
          <w:t>21.5</w:t>
        </w:r>
        <w:r>
          <w:rPr>
            <w:rFonts w:ascii="Aptos" w:hAnsi="Aptos"/>
            <w:kern w:val="2"/>
            <w:sz w:val="24"/>
            <w:szCs w:val="24"/>
            <w:lang w:val="en-GB" w:eastAsia="en-GB"/>
          </w:rPr>
          <w:tab/>
        </w:r>
        <w:r w:rsidRPr="00B43301">
          <w:rPr>
            <w:rStyle w:val="Hyperlink"/>
            <w:bCs/>
            <w:lang w:val="en-GB"/>
          </w:rPr>
          <w:t>Radar transponder beacon</w:t>
        </w:r>
        <w:r>
          <w:rPr>
            <w:webHidden/>
          </w:rPr>
          <w:tab/>
        </w:r>
        <w:r>
          <w:rPr>
            <w:webHidden/>
          </w:rPr>
          <w:fldChar w:fldCharType="begin"/>
        </w:r>
        <w:r>
          <w:rPr>
            <w:webHidden/>
          </w:rPr>
          <w:instrText xml:space="preserve"> PAGEREF _Toc181702833 \h </w:instrText>
        </w:r>
        <w:r>
          <w:rPr>
            <w:webHidden/>
          </w:rPr>
        </w:r>
        <w:r>
          <w:rPr>
            <w:webHidden/>
          </w:rPr>
          <w:fldChar w:fldCharType="separate"/>
        </w:r>
        <w:r>
          <w:rPr>
            <w:webHidden/>
          </w:rPr>
          <w:t>86</w:t>
        </w:r>
        <w:r>
          <w:rPr>
            <w:webHidden/>
          </w:rPr>
          <w:fldChar w:fldCharType="end"/>
        </w:r>
      </w:hyperlink>
    </w:p>
    <w:p w14:paraId="71E4ABE1" w14:textId="5907143F"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34" w:history="1">
        <w:r w:rsidRPr="00B43301">
          <w:rPr>
            <w:rStyle w:val="Hyperlink"/>
            <w:noProof/>
            <w:kern w:val="28"/>
            <w:lang w:val="en-GB"/>
          </w:rPr>
          <w:t>22</w:t>
        </w:r>
        <w:r>
          <w:rPr>
            <w:rFonts w:ascii="Aptos" w:hAnsi="Aptos"/>
            <w:bCs w:val="0"/>
            <w:noProof/>
            <w:kern w:val="2"/>
            <w:sz w:val="24"/>
            <w:szCs w:val="24"/>
            <w:lang w:val="en-GB" w:eastAsia="en-GB"/>
          </w:rPr>
          <w:tab/>
        </w:r>
        <w:r w:rsidRPr="00B43301">
          <w:rPr>
            <w:rStyle w:val="Hyperlink"/>
            <w:noProof/>
            <w:kern w:val="28"/>
            <w:lang w:val="en-GB"/>
          </w:rPr>
          <w:t>Geo Features – Services</w:t>
        </w:r>
        <w:r>
          <w:rPr>
            <w:noProof/>
            <w:webHidden/>
          </w:rPr>
          <w:tab/>
        </w:r>
        <w:r>
          <w:rPr>
            <w:noProof/>
            <w:webHidden/>
          </w:rPr>
          <w:fldChar w:fldCharType="begin"/>
        </w:r>
        <w:r>
          <w:rPr>
            <w:noProof/>
            <w:webHidden/>
          </w:rPr>
          <w:instrText xml:space="preserve"> PAGEREF _Toc181702834 \h </w:instrText>
        </w:r>
        <w:r>
          <w:rPr>
            <w:noProof/>
            <w:webHidden/>
          </w:rPr>
        </w:r>
        <w:r>
          <w:rPr>
            <w:noProof/>
            <w:webHidden/>
          </w:rPr>
          <w:fldChar w:fldCharType="separate"/>
        </w:r>
        <w:r>
          <w:rPr>
            <w:noProof/>
            <w:webHidden/>
          </w:rPr>
          <w:t>87</w:t>
        </w:r>
        <w:r>
          <w:rPr>
            <w:noProof/>
            <w:webHidden/>
          </w:rPr>
          <w:fldChar w:fldCharType="end"/>
        </w:r>
      </w:hyperlink>
    </w:p>
    <w:p w14:paraId="6CA2BF90" w14:textId="63AE3A8B" w:rsidR="00BE221A" w:rsidRDefault="00BE221A">
      <w:pPr>
        <w:pStyle w:val="TOC2"/>
        <w:rPr>
          <w:rFonts w:ascii="Aptos" w:hAnsi="Aptos"/>
          <w:kern w:val="2"/>
          <w:sz w:val="24"/>
          <w:szCs w:val="24"/>
          <w:lang w:val="en-GB" w:eastAsia="en-GB"/>
        </w:rPr>
      </w:pPr>
      <w:hyperlink w:anchor="_Toc181702835" w:history="1">
        <w:r w:rsidRPr="00B43301">
          <w:rPr>
            <w:rStyle w:val="Hyperlink"/>
            <w:bCs/>
            <w:lang w:val="en-GB"/>
          </w:rPr>
          <w:t>22.1</w:t>
        </w:r>
        <w:r>
          <w:rPr>
            <w:rFonts w:ascii="Aptos" w:hAnsi="Aptos"/>
            <w:kern w:val="2"/>
            <w:sz w:val="24"/>
            <w:szCs w:val="24"/>
            <w:lang w:val="en-GB" w:eastAsia="en-GB"/>
          </w:rPr>
          <w:tab/>
        </w:r>
        <w:r w:rsidRPr="00B43301">
          <w:rPr>
            <w:rStyle w:val="Hyperlink"/>
            <w:bCs/>
            <w:lang w:val="en-GB"/>
          </w:rPr>
          <w:t>Pilot boarding place</w:t>
        </w:r>
        <w:r>
          <w:rPr>
            <w:webHidden/>
          </w:rPr>
          <w:tab/>
        </w:r>
        <w:r>
          <w:rPr>
            <w:webHidden/>
          </w:rPr>
          <w:fldChar w:fldCharType="begin"/>
        </w:r>
        <w:r>
          <w:rPr>
            <w:webHidden/>
          </w:rPr>
          <w:instrText xml:space="preserve"> PAGEREF _Toc181702835 \h </w:instrText>
        </w:r>
        <w:r>
          <w:rPr>
            <w:webHidden/>
          </w:rPr>
        </w:r>
        <w:r>
          <w:rPr>
            <w:webHidden/>
          </w:rPr>
          <w:fldChar w:fldCharType="separate"/>
        </w:r>
        <w:r>
          <w:rPr>
            <w:webHidden/>
          </w:rPr>
          <w:t>87</w:t>
        </w:r>
        <w:r>
          <w:rPr>
            <w:webHidden/>
          </w:rPr>
          <w:fldChar w:fldCharType="end"/>
        </w:r>
      </w:hyperlink>
    </w:p>
    <w:p w14:paraId="3A9BD5A6" w14:textId="435D52EF" w:rsidR="00BE221A" w:rsidRDefault="00BE221A">
      <w:pPr>
        <w:pStyle w:val="TOC2"/>
        <w:rPr>
          <w:rFonts w:ascii="Aptos" w:hAnsi="Aptos"/>
          <w:kern w:val="2"/>
          <w:sz w:val="24"/>
          <w:szCs w:val="24"/>
          <w:lang w:val="en-GB" w:eastAsia="en-GB"/>
        </w:rPr>
      </w:pPr>
      <w:hyperlink w:anchor="_Toc181702836" w:history="1">
        <w:r w:rsidRPr="00B43301">
          <w:rPr>
            <w:rStyle w:val="Hyperlink"/>
            <w:bCs/>
            <w:lang w:val="en-GB"/>
          </w:rPr>
          <w:t>22.2</w:t>
        </w:r>
        <w:r>
          <w:rPr>
            <w:rFonts w:ascii="Aptos" w:hAnsi="Aptos"/>
            <w:kern w:val="2"/>
            <w:sz w:val="24"/>
            <w:szCs w:val="24"/>
            <w:lang w:val="en-GB" w:eastAsia="en-GB"/>
          </w:rPr>
          <w:tab/>
        </w:r>
        <w:r w:rsidRPr="00B43301">
          <w:rPr>
            <w:rStyle w:val="Hyperlink"/>
            <w:bCs/>
            <w:lang w:val="en-GB"/>
          </w:rPr>
          <w:t>Vessel traffic service</w:t>
        </w:r>
        <w:r>
          <w:rPr>
            <w:webHidden/>
          </w:rPr>
          <w:tab/>
        </w:r>
        <w:r>
          <w:rPr>
            <w:webHidden/>
          </w:rPr>
          <w:fldChar w:fldCharType="begin"/>
        </w:r>
        <w:r>
          <w:rPr>
            <w:webHidden/>
          </w:rPr>
          <w:instrText xml:space="preserve"> PAGEREF _Toc181702836 \h </w:instrText>
        </w:r>
        <w:r>
          <w:rPr>
            <w:webHidden/>
          </w:rPr>
        </w:r>
        <w:r>
          <w:rPr>
            <w:webHidden/>
          </w:rPr>
          <w:fldChar w:fldCharType="separate"/>
        </w:r>
        <w:r>
          <w:rPr>
            <w:webHidden/>
          </w:rPr>
          <w:t>87</w:t>
        </w:r>
        <w:r>
          <w:rPr>
            <w:webHidden/>
          </w:rPr>
          <w:fldChar w:fldCharType="end"/>
        </w:r>
      </w:hyperlink>
    </w:p>
    <w:p w14:paraId="07600F29" w14:textId="447EF9DF" w:rsidR="00BE221A" w:rsidRDefault="00BE221A">
      <w:pPr>
        <w:pStyle w:val="TOC2"/>
        <w:rPr>
          <w:rFonts w:ascii="Aptos" w:hAnsi="Aptos"/>
          <w:kern w:val="2"/>
          <w:sz w:val="24"/>
          <w:szCs w:val="24"/>
          <w:lang w:val="en-GB" w:eastAsia="en-GB"/>
        </w:rPr>
      </w:pPr>
      <w:hyperlink w:anchor="_Toc181702837" w:history="1">
        <w:r w:rsidRPr="00B43301">
          <w:rPr>
            <w:rStyle w:val="Hyperlink"/>
            <w:bCs/>
            <w:lang w:val="en-GB"/>
          </w:rPr>
          <w:t>22.3</w:t>
        </w:r>
        <w:r>
          <w:rPr>
            <w:rFonts w:ascii="Aptos" w:hAnsi="Aptos"/>
            <w:kern w:val="2"/>
            <w:sz w:val="24"/>
            <w:szCs w:val="24"/>
            <w:lang w:val="en-GB" w:eastAsia="en-GB"/>
          </w:rPr>
          <w:tab/>
        </w:r>
        <w:r w:rsidRPr="00B43301">
          <w:rPr>
            <w:rStyle w:val="Hyperlink"/>
            <w:bCs/>
            <w:lang w:val="en-GB"/>
          </w:rPr>
          <w:t>Coast Guard station</w:t>
        </w:r>
        <w:r>
          <w:rPr>
            <w:webHidden/>
          </w:rPr>
          <w:tab/>
        </w:r>
        <w:r>
          <w:rPr>
            <w:webHidden/>
          </w:rPr>
          <w:fldChar w:fldCharType="begin"/>
        </w:r>
        <w:r>
          <w:rPr>
            <w:webHidden/>
          </w:rPr>
          <w:instrText xml:space="preserve"> PAGEREF _Toc181702837 \h </w:instrText>
        </w:r>
        <w:r>
          <w:rPr>
            <w:webHidden/>
          </w:rPr>
        </w:r>
        <w:r>
          <w:rPr>
            <w:webHidden/>
          </w:rPr>
          <w:fldChar w:fldCharType="separate"/>
        </w:r>
        <w:r>
          <w:rPr>
            <w:webHidden/>
          </w:rPr>
          <w:t>87</w:t>
        </w:r>
        <w:r>
          <w:rPr>
            <w:webHidden/>
          </w:rPr>
          <w:fldChar w:fldCharType="end"/>
        </w:r>
      </w:hyperlink>
    </w:p>
    <w:p w14:paraId="0B3240CF" w14:textId="152D3DA7" w:rsidR="00BE221A" w:rsidRDefault="00BE221A">
      <w:pPr>
        <w:pStyle w:val="TOC2"/>
        <w:rPr>
          <w:rFonts w:ascii="Aptos" w:hAnsi="Aptos"/>
          <w:kern w:val="2"/>
          <w:sz w:val="24"/>
          <w:szCs w:val="24"/>
          <w:lang w:val="en-GB" w:eastAsia="en-GB"/>
        </w:rPr>
      </w:pPr>
      <w:hyperlink w:anchor="_Toc181702838" w:history="1">
        <w:r w:rsidRPr="00B43301">
          <w:rPr>
            <w:rStyle w:val="Hyperlink"/>
            <w:bCs/>
            <w:lang w:val="en-GB"/>
          </w:rPr>
          <w:t>22.4</w:t>
        </w:r>
        <w:r>
          <w:rPr>
            <w:rFonts w:ascii="Aptos" w:hAnsi="Aptos"/>
            <w:kern w:val="2"/>
            <w:sz w:val="24"/>
            <w:szCs w:val="24"/>
            <w:lang w:val="en-GB" w:eastAsia="en-GB"/>
          </w:rPr>
          <w:tab/>
        </w:r>
        <w:r w:rsidRPr="00B43301">
          <w:rPr>
            <w:rStyle w:val="Hyperlink"/>
            <w:bCs/>
            <w:lang w:val="en-GB"/>
          </w:rPr>
          <w:t>Warning signal stations</w:t>
        </w:r>
        <w:r>
          <w:rPr>
            <w:webHidden/>
          </w:rPr>
          <w:tab/>
        </w:r>
        <w:r>
          <w:rPr>
            <w:webHidden/>
          </w:rPr>
          <w:fldChar w:fldCharType="begin"/>
        </w:r>
        <w:r>
          <w:rPr>
            <w:webHidden/>
          </w:rPr>
          <w:instrText xml:space="preserve"> PAGEREF _Toc181702838 \h </w:instrText>
        </w:r>
        <w:r>
          <w:rPr>
            <w:webHidden/>
          </w:rPr>
        </w:r>
        <w:r>
          <w:rPr>
            <w:webHidden/>
          </w:rPr>
          <w:fldChar w:fldCharType="separate"/>
        </w:r>
        <w:r>
          <w:rPr>
            <w:webHidden/>
          </w:rPr>
          <w:t>88</w:t>
        </w:r>
        <w:r>
          <w:rPr>
            <w:webHidden/>
          </w:rPr>
          <w:fldChar w:fldCharType="end"/>
        </w:r>
      </w:hyperlink>
    </w:p>
    <w:p w14:paraId="21ECFF6C" w14:textId="240635ED" w:rsidR="00BE221A" w:rsidRDefault="00BE221A">
      <w:pPr>
        <w:pStyle w:val="TOC2"/>
        <w:rPr>
          <w:rFonts w:ascii="Aptos" w:hAnsi="Aptos"/>
          <w:kern w:val="2"/>
          <w:sz w:val="24"/>
          <w:szCs w:val="24"/>
          <w:lang w:val="en-GB" w:eastAsia="en-GB"/>
        </w:rPr>
      </w:pPr>
      <w:hyperlink w:anchor="_Toc181702839" w:history="1">
        <w:r w:rsidRPr="00B43301">
          <w:rPr>
            <w:rStyle w:val="Hyperlink"/>
            <w:bCs/>
            <w:lang w:val="en-GB"/>
          </w:rPr>
          <w:t>22.5</w:t>
        </w:r>
        <w:r>
          <w:rPr>
            <w:rFonts w:ascii="Aptos" w:hAnsi="Aptos"/>
            <w:kern w:val="2"/>
            <w:sz w:val="24"/>
            <w:szCs w:val="24"/>
            <w:lang w:val="en-GB" w:eastAsia="en-GB"/>
          </w:rPr>
          <w:tab/>
        </w:r>
        <w:r w:rsidRPr="00B43301">
          <w:rPr>
            <w:rStyle w:val="Hyperlink"/>
            <w:bCs/>
            <w:lang w:val="en-GB"/>
          </w:rPr>
          <w:t>Traffic signal stations</w:t>
        </w:r>
        <w:r>
          <w:rPr>
            <w:webHidden/>
          </w:rPr>
          <w:tab/>
        </w:r>
        <w:r>
          <w:rPr>
            <w:webHidden/>
          </w:rPr>
          <w:fldChar w:fldCharType="begin"/>
        </w:r>
        <w:r>
          <w:rPr>
            <w:webHidden/>
          </w:rPr>
          <w:instrText xml:space="preserve"> PAGEREF _Toc181702839 \h </w:instrText>
        </w:r>
        <w:r>
          <w:rPr>
            <w:webHidden/>
          </w:rPr>
        </w:r>
        <w:r>
          <w:rPr>
            <w:webHidden/>
          </w:rPr>
          <w:fldChar w:fldCharType="separate"/>
        </w:r>
        <w:r>
          <w:rPr>
            <w:webHidden/>
          </w:rPr>
          <w:t>88</w:t>
        </w:r>
        <w:r>
          <w:rPr>
            <w:webHidden/>
          </w:rPr>
          <w:fldChar w:fldCharType="end"/>
        </w:r>
      </w:hyperlink>
    </w:p>
    <w:p w14:paraId="1C0F8AE2" w14:textId="221D6A43" w:rsidR="00BE221A" w:rsidRDefault="00BE221A">
      <w:pPr>
        <w:pStyle w:val="TOC2"/>
        <w:rPr>
          <w:rFonts w:ascii="Aptos" w:hAnsi="Aptos"/>
          <w:kern w:val="2"/>
          <w:sz w:val="24"/>
          <w:szCs w:val="24"/>
          <w:lang w:val="en-GB" w:eastAsia="en-GB"/>
        </w:rPr>
      </w:pPr>
      <w:hyperlink w:anchor="_Toc181702840" w:history="1">
        <w:r w:rsidRPr="00B43301">
          <w:rPr>
            <w:rStyle w:val="Hyperlink"/>
            <w:bCs/>
            <w:lang w:val="en-GB"/>
          </w:rPr>
          <w:t>22.6</w:t>
        </w:r>
        <w:r>
          <w:rPr>
            <w:rFonts w:ascii="Aptos" w:hAnsi="Aptos"/>
            <w:kern w:val="2"/>
            <w:sz w:val="24"/>
            <w:szCs w:val="24"/>
            <w:lang w:val="en-GB" w:eastAsia="en-GB"/>
          </w:rPr>
          <w:tab/>
        </w:r>
        <w:r w:rsidRPr="00B43301">
          <w:rPr>
            <w:rStyle w:val="Hyperlink"/>
            <w:bCs/>
            <w:lang w:val="en-GB"/>
          </w:rPr>
          <w:t>Rescue station</w:t>
        </w:r>
        <w:r>
          <w:rPr>
            <w:webHidden/>
          </w:rPr>
          <w:tab/>
        </w:r>
        <w:r>
          <w:rPr>
            <w:webHidden/>
          </w:rPr>
          <w:fldChar w:fldCharType="begin"/>
        </w:r>
        <w:r>
          <w:rPr>
            <w:webHidden/>
          </w:rPr>
          <w:instrText xml:space="preserve"> PAGEREF _Toc181702840 \h </w:instrText>
        </w:r>
        <w:r>
          <w:rPr>
            <w:webHidden/>
          </w:rPr>
        </w:r>
        <w:r>
          <w:rPr>
            <w:webHidden/>
          </w:rPr>
          <w:fldChar w:fldCharType="separate"/>
        </w:r>
        <w:r>
          <w:rPr>
            <w:webHidden/>
          </w:rPr>
          <w:t>88</w:t>
        </w:r>
        <w:r>
          <w:rPr>
            <w:webHidden/>
          </w:rPr>
          <w:fldChar w:fldCharType="end"/>
        </w:r>
      </w:hyperlink>
    </w:p>
    <w:p w14:paraId="1B4FBFDE" w14:textId="19FFD6B2" w:rsidR="00BE221A" w:rsidRDefault="00BE221A">
      <w:pPr>
        <w:pStyle w:val="TOC2"/>
        <w:rPr>
          <w:rFonts w:ascii="Aptos" w:hAnsi="Aptos"/>
          <w:kern w:val="2"/>
          <w:sz w:val="24"/>
          <w:szCs w:val="24"/>
          <w:lang w:val="en-GB" w:eastAsia="en-GB"/>
        </w:rPr>
      </w:pPr>
      <w:hyperlink w:anchor="_Toc181702841" w:history="1">
        <w:r w:rsidRPr="00B43301">
          <w:rPr>
            <w:rStyle w:val="Hyperlink"/>
            <w:bCs/>
            <w:lang w:val="en-GB"/>
          </w:rPr>
          <w:t>22.7</w:t>
        </w:r>
        <w:r>
          <w:rPr>
            <w:rFonts w:ascii="Aptos" w:hAnsi="Aptos"/>
            <w:kern w:val="2"/>
            <w:sz w:val="24"/>
            <w:szCs w:val="24"/>
            <w:lang w:val="en-GB" w:eastAsia="en-GB"/>
          </w:rPr>
          <w:tab/>
        </w:r>
        <w:r w:rsidRPr="00B43301">
          <w:rPr>
            <w:rStyle w:val="Hyperlink"/>
            <w:bCs/>
            <w:lang w:val="en-GB"/>
          </w:rPr>
          <w:t>Harbour facility</w:t>
        </w:r>
        <w:r>
          <w:rPr>
            <w:webHidden/>
          </w:rPr>
          <w:tab/>
        </w:r>
        <w:r>
          <w:rPr>
            <w:webHidden/>
          </w:rPr>
          <w:fldChar w:fldCharType="begin"/>
        </w:r>
        <w:r>
          <w:rPr>
            <w:webHidden/>
          </w:rPr>
          <w:instrText xml:space="preserve"> PAGEREF _Toc181702841 \h </w:instrText>
        </w:r>
        <w:r>
          <w:rPr>
            <w:webHidden/>
          </w:rPr>
        </w:r>
        <w:r>
          <w:rPr>
            <w:webHidden/>
          </w:rPr>
          <w:fldChar w:fldCharType="separate"/>
        </w:r>
        <w:r>
          <w:rPr>
            <w:webHidden/>
          </w:rPr>
          <w:t>89</w:t>
        </w:r>
        <w:r>
          <w:rPr>
            <w:webHidden/>
          </w:rPr>
          <w:fldChar w:fldCharType="end"/>
        </w:r>
      </w:hyperlink>
    </w:p>
    <w:p w14:paraId="5D80713A" w14:textId="1C6916B3" w:rsidR="00BE221A" w:rsidRDefault="00BE221A">
      <w:pPr>
        <w:pStyle w:val="TOC2"/>
        <w:rPr>
          <w:rFonts w:ascii="Aptos" w:hAnsi="Aptos"/>
          <w:kern w:val="2"/>
          <w:sz w:val="24"/>
          <w:szCs w:val="24"/>
          <w:lang w:val="en-GB" w:eastAsia="en-GB"/>
        </w:rPr>
      </w:pPr>
      <w:hyperlink w:anchor="_Toc181702842" w:history="1">
        <w:r w:rsidRPr="00B43301">
          <w:rPr>
            <w:rStyle w:val="Hyperlink"/>
            <w:bCs/>
            <w:lang w:val="en-GB"/>
          </w:rPr>
          <w:t>22.8</w:t>
        </w:r>
        <w:r>
          <w:rPr>
            <w:rFonts w:ascii="Aptos" w:hAnsi="Aptos"/>
            <w:kern w:val="2"/>
            <w:sz w:val="24"/>
            <w:szCs w:val="24"/>
            <w:lang w:val="en-GB" w:eastAsia="en-GB"/>
          </w:rPr>
          <w:tab/>
        </w:r>
        <w:r w:rsidRPr="00B43301">
          <w:rPr>
            <w:rStyle w:val="Hyperlink"/>
            <w:bCs/>
            <w:lang w:val="en-GB"/>
          </w:rPr>
          <w:t>Small craft facility</w:t>
        </w:r>
        <w:r>
          <w:rPr>
            <w:webHidden/>
          </w:rPr>
          <w:tab/>
        </w:r>
        <w:r>
          <w:rPr>
            <w:webHidden/>
          </w:rPr>
          <w:fldChar w:fldCharType="begin"/>
        </w:r>
        <w:r>
          <w:rPr>
            <w:webHidden/>
          </w:rPr>
          <w:instrText xml:space="preserve"> PAGEREF _Toc181702842 \h </w:instrText>
        </w:r>
        <w:r>
          <w:rPr>
            <w:webHidden/>
          </w:rPr>
        </w:r>
        <w:r>
          <w:rPr>
            <w:webHidden/>
          </w:rPr>
          <w:fldChar w:fldCharType="separate"/>
        </w:r>
        <w:r>
          <w:rPr>
            <w:webHidden/>
          </w:rPr>
          <w:t>89</w:t>
        </w:r>
        <w:r>
          <w:rPr>
            <w:webHidden/>
          </w:rPr>
          <w:fldChar w:fldCharType="end"/>
        </w:r>
      </w:hyperlink>
    </w:p>
    <w:p w14:paraId="2384A626" w14:textId="13929FDD"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43" w:history="1">
        <w:r w:rsidRPr="00B43301">
          <w:rPr>
            <w:rStyle w:val="Hyperlink"/>
            <w:noProof/>
            <w:kern w:val="28"/>
            <w:lang w:val="en-GB"/>
          </w:rPr>
          <w:t>23</w:t>
        </w:r>
        <w:r>
          <w:rPr>
            <w:rFonts w:ascii="Aptos" w:hAnsi="Aptos"/>
            <w:bCs w:val="0"/>
            <w:noProof/>
            <w:kern w:val="2"/>
            <w:sz w:val="24"/>
            <w:szCs w:val="24"/>
            <w:lang w:val="en-GB" w:eastAsia="en-GB"/>
          </w:rPr>
          <w:tab/>
        </w:r>
        <w:r w:rsidRPr="00B43301">
          <w:rPr>
            <w:rStyle w:val="Hyperlink"/>
            <w:noProof/>
            <w:kern w:val="28"/>
            <w:lang w:val="en-GB"/>
          </w:rPr>
          <w:t>Cartographic Features</w:t>
        </w:r>
        <w:r>
          <w:rPr>
            <w:noProof/>
            <w:webHidden/>
          </w:rPr>
          <w:tab/>
        </w:r>
        <w:r>
          <w:rPr>
            <w:noProof/>
            <w:webHidden/>
          </w:rPr>
          <w:fldChar w:fldCharType="begin"/>
        </w:r>
        <w:r>
          <w:rPr>
            <w:noProof/>
            <w:webHidden/>
          </w:rPr>
          <w:instrText xml:space="preserve"> PAGEREF _Toc181702843 \h </w:instrText>
        </w:r>
        <w:r>
          <w:rPr>
            <w:noProof/>
            <w:webHidden/>
          </w:rPr>
        </w:r>
        <w:r>
          <w:rPr>
            <w:noProof/>
            <w:webHidden/>
          </w:rPr>
          <w:fldChar w:fldCharType="separate"/>
        </w:r>
        <w:r>
          <w:rPr>
            <w:noProof/>
            <w:webHidden/>
          </w:rPr>
          <w:t>90</w:t>
        </w:r>
        <w:r>
          <w:rPr>
            <w:noProof/>
            <w:webHidden/>
          </w:rPr>
          <w:fldChar w:fldCharType="end"/>
        </w:r>
      </w:hyperlink>
    </w:p>
    <w:p w14:paraId="32E6BEBF" w14:textId="48BADB75" w:rsidR="00BE221A" w:rsidRDefault="00BE221A">
      <w:pPr>
        <w:pStyle w:val="TOC2"/>
        <w:rPr>
          <w:rFonts w:ascii="Aptos" w:hAnsi="Aptos"/>
          <w:kern w:val="2"/>
          <w:sz w:val="24"/>
          <w:szCs w:val="24"/>
          <w:lang w:val="en-GB" w:eastAsia="en-GB"/>
        </w:rPr>
      </w:pPr>
      <w:hyperlink w:anchor="_Toc181702844" w:history="1">
        <w:r w:rsidRPr="00B43301">
          <w:rPr>
            <w:rStyle w:val="Hyperlink"/>
            <w:bCs/>
            <w:lang w:val="en-GB"/>
          </w:rPr>
          <w:t>23.1</w:t>
        </w:r>
        <w:r>
          <w:rPr>
            <w:rFonts w:ascii="Aptos" w:hAnsi="Aptos"/>
            <w:kern w:val="2"/>
            <w:sz w:val="24"/>
            <w:szCs w:val="24"/>
            <w:lang w:val="en-GB" w:eastAsia="en-GB"/>
          </w:rPr>
          <w:tab/>
        </w:r>
        <w:r w:rsidRPr="00B43301">
          <w:rPr>
            <w:rStyle w:val="Hyperlink"/>
            <w:bCs/>
            <w:lang w:val="en-GB"/>
          </w:rPr>
          <w:t>Text placement</w:t>
        </w:r>
        <w:r>
          <w:rPr>
            <w:webHidden/>
          </w:rPr>
          <w:tab/>
        </w:r>
        <w:r>
          <w:rPr>
            <w:webHidden/>
          </w:rPr>
          <w:fldChar w:fldCharType="begin"/>
        </w:r>
        <w:r>
          <w:rPr>
            <w:webHidden/>
          </w:rPr>
          <w:instrText xml:space="preserve"> PAGEREF _Toc181702844 \h </w:instrText>
        </w:r>
        <w:r>
          <w:rPr>
            <w:webHidden/>
          </w:rPr>
        </w:r>
        <w:r>
          <w:rPr>
            <w:webHidden/>
          </w:rPr>
          <w:fldChar w:fldCharType="separate"/>
        </w:r>
        <w:r>
          <w:rPr>
            <w:webHidden/>
          </w:rPr>
          <w:t>90</w:t>
        </w:r>
        <w:r>
          <w:rPr>
            <w:webHidden/>
          </w:rPr>
          <w:fldChar w:fldCharType="end"/>
        </w:r>
      </w:hyperlink>
    </w:p>
    <w:p w14:paraId="59306F0A" w14:textId="269BB9B3"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45" w:history="1">
        <w:r w:rsidRPr="00B43301">
          <w:rPr>
            <w:rStyle w:val="Hyperlink"/>
            <w:noProof/>
            <w:kern w:val="28"/>
            <w:lang w:val="en-GB"/>
          </w:rPr>
          <w:t>24</w:t>
        </w:r>
        <w:r>
          <w:rPr>
            <w:rFonts w:ascii="Aptos" w:hAnsi="Aptos"/>
            <w:bCs w:val="0"/>
            <w:noProof/>
            <w:kern w:val="2"/>
            <w:sz w:val="24"/>
            <w:szCs w:val="24"/>
            <w:lang w:val="en-GB" w:eastAsia="en-GB"/>
          </w:rPr>
          <w:tab/>
        </w:r>
        <w:r w:rsidRPr="00B43301">
          <w:rPr>
            <w:rStyle w:val="Hyperlink"/>
            <w:noProof/>
            <w:kern w:val="28"/>
            <w:lang w:val="en-GB"/>
          </w:rPr>
          <w:t>Information types</w:t>
        </w:r>
        <w:r>
          <w:rPr>
            <w:noProof/>
            <w:webHidden/>
          </w:rPr>
          <w:tab/>
        </w:r>
        <w:r>
          <w:rPr>
            <w:noProof/>
            <w:webHidden/>
          </w:rPr>
          <w:fldChar w:fldCharType="begin"/>
        </w:r>
        <w:r>
          <w:rPr>
            <w:noProof/>
            <w:webHidden/>
          </w:rPr>
          <w:instrText xml:space="preserve"> PAGEREF _Toc181702845 \h </w:instrText>
        </w:r>
        <w:r>
          <w:rPr>
            <w:noProof/>
            <w:webHidden/>
          </w:rPr>
        </w:r>
        <w:r>
          <w:rPr>
            <w:noProof/>
            <w:webHidden/>
          </w:rPr>
          <w:fldChar w:fldCharType="separate"/>
        </w:r>
        <w:r>
          <w:rPr>
            <w:noProof/>
            <w:webHidden/>
          </w:rPr>
          <w:t>91</w:t>
        </w:r>
        <w:r>
          <w:rPr>
            <w:noProof/>
            <w:webHidden/>
          </w:rPr>
          <w:fldChar w:fldCharType="end"/>
        </w:r>
      </w:hyperlink>
    </w:p>
    <w:p w14:paraId="3220C1AD" w14:textId="669706C9" w:rsidR="00BE221A" w:rsidRDefault="00BE221A">
      <w:pPr>
        <w:pStyle w:val="TOC2"/>
        <w:rPr>
          <w:rFonts w:ascii="Aptos" w:hAnsi="Aptos"/>
          <w:kern w:val="2"/>
          <w:sz w:val="24"/>
          <w:szCs w:val="24"/>
          <w:lang w:val="en-GB" w:eastAsia="en-GB"/>
        </w:rPr>
      </w:pPr>
      <w:hyperlink w:anchor="_Toc181702846" w:history="1">
        <w:r w:rsidRPr="00B43301">
          <w:rPr>
            <w:rStyle w:val="Hyperlink"/>
            <w:bCs/>
            <w:lang w:val="en-GB"/>
          </w:rPr>
          <w:t>24.1</w:t>
        </w:r>
        <w:r>
          <w:rPr>
            <w:rFonts w:ascii="Aptos" w:hAnsi="Aptos"/>
            <w:kern w:val="2"/>
            <w:sz w:val="24"/>
            <w:szCs w:val="24"/>
            <w:lang w:val="en-GB" w:eastAsia="en-GB"/>
          </w:rPr>
          <w:tab/>
        </w:r>
        <w:r w:rsidRPr="00B43301">
          <w:rPr>
            <w:rStyle w:val="Hyperlink"/>
            <w:bCs/>
            <w:lang w:val="en-GB"/>
          </w:rPr>
          <w:t>Contact details</w:t>
        </w:r>
        <w:r>
          <w:rPr>
            <w:webHidden/>
          </w:rPr>
          <w:tab/>
        </w:r>
        <w:r>
          <w:rPr>
            <w:webHidden/>
          </w:rPr>
          <w:fldChar w:fldCharType="begin"/>
        </w:r>
        <w:r>
          <w:rPr>
            <w:webHidden/>
          </w:rPr>
          <w:instrText xml:space="preserve"> PAGEREF _Toc181702846 \h </w:instrText>
        </w:r>
        <w:r>
          <w:rPr>
            <w:webHidden/>
          </w:rPr>
        </w:r>
        <w:r>
          <w:rPr>
            <w:webHidden/>
          </w:rPr>
          <w:fldChar w:fldCharType="separate"/>
        </w:r>
        <w:r>
          <w:rPr>
            <w:webHidden/>
          </w:rPr>
          <w:t>91</w:t>
        </w:r>
        <w:r>
          <w:rPr>
            <w:webHidden/>
          </w:rPr>
          <w:fldChar w:fldCharType="end"/>
        </w:r>
      </w:hyperlink>
    </w:p>
    <w:p w14:paraId="2DB2EB08" w14:textId="067875B4" w:rsidR="00BE221A" w:rsidRDefault="00BE221A">
      <w:pPr>
        <w:pStyle w:val="TOC2"/>
        <w:rPr>
          <w:rFonts w:ascii="Aptos" w:hAnsi="Aptos"/>
          <w:kern w:val="2"/>
          <w:sz w:val="24"/>
          <w:szCs w:val="24"/>
          <w:lang w:val="en-GB" w:eastAsia="en-GB"/>
        </w:rPr>
      </w:pPr>
      <w:hyperlink w:anchor="_Toc181702847" w:history="1">
        <w:r w:rsidRPr="00B43301">
          <w:rPr>
            <w:rStyle w:val="Hyperlink"/>
            <w:bCs/>
            <w:lang w:val="en-GB"/>
          </w:rPr>
          <w:t>24.2</w:t>
        </w:r>
        <w:r>
          <w:rPr>
            <w:rFonts w:ascii="Aptos" w:hAnsi="Aptos"/>
            <w:kern w:val="2"/>
            <w:sz w:val="24"/>
            <w:szCs w:val="24"/>
            <w:lang w:val="en-GB" w:eastAsia="en-GB"/>
          </w:rPr>
          <w:tab/>
        </w:r>
        <w:r w:rsidRPr="00B43301">
          <w:rPr>
            <w:rStyle w:val="Hyperlink"/>
            <w:bCs/>
            <w:lang w:val="en-GB"/>
          </w:rPr>
          <w:t>Service hours</w:t>
        </w:r>
        <w:r>
          <w:rPr>
            <w:webHidden/>
          </w:rPr>
          <w:tab/>
        </w:r>
        <w:r>
          <w:rPr>
            <w:webHidden/>
          </w:rPr>
          <w:fldChar w:fldCharType="begin"/>
        </w:r>
        <w:r>
          <w:rPr>
            <w:webHidden/>
          </w:rPr>
          <w:instrText xml:space="preserve"> PAGEREF _Toc181702847 \h </w:instrText>
        </w:r>
        <w:r>
          <w:rPr>
            <w:webHidden/>
          </w:rPr>
        </w:r>
        <w:r>
          <w:rPr>
            <w:webHidden/>
          </w:rPr>
          <w:fldChar w:fldCharType="separate"/>
        </w:r>
        <w:r>
          <w:rPr>
            <w:webHidden/>
          </w:rPr>
          <w:t>92</w:t>
        </w:r>
        <w:r>
          <w:rPr>
            <w:webHidden/>
          </w:rPr>
          <w:fldChar w:fldCharType="end"/>
        </w:r>
      </w:hyperlink>
    </w:p>
    <w:p w14:paraId="43EF5BEF" w14:textId="25DAE388" w:rsidR="00BE221A" w:rsidRDefault="00BE221A">
      <w:pPr>
        <w:pStyle w:val="TOC2"/>
        <w:rPr>
          <w:rFonts w:ascii="Aptos" w:hAnsi="Aptos"/>
          <w:kern w:val="2"/>
          <w:sz w:val="24"/>
          <w:szCs w:val="24"/>
          <w:lang w:val="en-GB" w:eastAsia="en-GB"/>
        </w:rPr>
      </w:pPr>
      <w:hyperlink w:anchor="_Toc181702848" w:history="1">
        <w:r w:rsidRPr="00B43301">
          <w:rPr>
            <w:rStyle w:val="Hyperlink"/>
            <w:bCs/>
            <w:lang w:val="en-GB"/>
          </w:rPr>
          <w:t>24.3</w:t>
        </w:r>
        <w:r>
          <w:rPr>
            <w:rFonts w:ascii="Aptos" w:hAnsi="Aptos"/>
            <w:kern w:val="2"/>
            <w:sz w:val="24"/>
            <w:szCs w:val="24"/>
            <w:lang w:val="en-GB" w:eastAsia="en-GB"/>
          </w:rPr>
          <w:tab/>
        </w:r>
        <w:r w:rsidRPr="00B43301">
          <w:rPr>
            <w:rStyle w:val="Hyperlink"/>
            <w:bCs/>
            <w:lang w:val="en-GB"/>
          </w:rPr>
          <w:t>Non-standard working day</w:t>
        </w:r>
        <w:r>
          <w:rPr>
            <w:webHidden/>
          </w:rPr>
          <w:tab/>
        </w:r>
        <w:r>
          <w:rPr>
            <w:webHidden/>
          </w:rPr>
          <w:fldChar w:fldCharType="begin"/>
        </w:r>
        <w:r>
          <w:rPr>
            <w:webHidden/>
          </w:rPr>
          <w:instrText xml:space="preserve"> PAGEREF _Toc181702848 \h </w:instrText>
        </w:r>
        <w:r>
          <w:rPr>
            <w:webHidden/>
          </w:rPr>
        </w:r>
        <w:r>
          <w:rPr>
            <w:webHidden/>
          </w:rPr>
          <w:fldChar w:fldCharType="separate"/>
        </w:r>
        <w:r>
          <w:rPr>
            <w:webHidden/>
          </w:rPr>
          <w:t>92</w:t>
        </w:r>
        <w:r>
          <w:rPr>
            <w:webHidden/>
          </w:rPr>
          <w:fldChar w:fldCharType="end"/>
        </w:r>
      </w:hyperlink>
    </w:p>
    <w:p w14:paraId="50A6CB58" w14:textId="304878FE" w:rsidR="00BE221A" w:rsidRDefault="00BE221A">
      <w:pPr>
        <w:pStyle w:val="TOC2"/>
        <w:rPr>
          <w:rFonts w:ascii="Aptos" w:hAnsi="Aptos"/>
          <w:kern w:val="2"/>
          <w:sz w:val="24"/>
          <w:szCs w:val="24"/>
          <w:lang w:val="en-GB" w:eastAsia="en-GB"/>
        </w:rPr>
      </w:pPr>
      <w:hyperlink w:anchor="_Toc181702849" w:history="1">
        <w:r w:rsidRPr="00B43301">
          <w:rPr>
            <w:rStyle w:val="Hyperlink"/>
            <w:bCs/>
            <w:lang w:val="en-GB"/>
          </w:rPr>
          <w:t>24.4</w:t>
        </w:r>
        <w:r>
          <w:rPr>
            <w:rFonts w:ascii="Aptos" w:hAnsi="Aptos"/>
            <w:kern w:val="2"/>
            <w:sz w:val="24"/>
            <w:szCs w:val="24"/>
            <w:lang w:val="en-GB" w:eastAsia="en-GB"/>
          </w:rPr>
          <w:tab/>
        </w:r>
        <w:r w:rsidRPr="00B43301">
          <w:rPr>
            <w:rStyle w:val="Hyperlink"/>
            <w:bCs/>
            <w:lang w:val="en-GB"/>
          </w:rPr>
          <w:t>Nautical information</w:t>
        </w:r>
        <w:r>
          <w:rPr>
            <w:webHidden/>
          </w:rPr>
          <w:tab/>
        </w:r>
        <w:r>
          <w:rPr>
            <w:webHidden/>
          </w:rPr>
          <w:fldChar w:fldCharType="begin"/>
        </w:r>
        <w:r>
          <w:rPr>
            <w:webHidden/>
          </w:rPr>
          <w:instrText xml:space="preserve"> PAGEREF _Toc181702849 \h </w:instrText>
        </w:r>
        <w:r>
          <w:rPr>
            <w:webHidden/>
          </w:rPr>
        </w:r>
        <w:r>
          <w:rPr>
            <w:webHidden/>
          </w:rPr>
          <w:fldChar w:fldCharType="separate"/>
        </w:r>
        <w:r>
          <w:rPr>
            <w:webHidden/>
          </w:rPr>
          <w:t>92</w:t>
        </w:r>
        <w:r>
          <w:rPr>
            <w:webHidden/>
          </w:rPr>
          <w:fldChar w:fldCharType="end"/>
        </w:r>
      </w:hyperlink>
    </w:p>
    <w:p w14:paraId="29D3E1E9" w14:textId="2CF135F4" w:rsidR="00BE221A" w:rsidRDefault="00BE221A">
      <w:pPr>
        <w:pStyle w:val="TOC2"/>
        <w:rPr>
          <w:rFonts w:ascii="Aptos" w:hAnsi="Aptos"/>
          <w:kern w:val="2"/>
          <w:sz w:val="24"/>
          <w:szCs w:val="24"/>
          <w:lang w:val="en-GB" w:eastAsia="en-GB"/>
        </w:rPr>
      </w:pPr>
      <w:hyperlink w:anchor="_Toc181702850" w:history="1">
        <w:r w:rsidRPr="00B43301">
          <w:rPr>
            <w:rStyle w:val="Hyperlink"/>
            <w:bCs/>
            <w:lang w:val="en-GB"/>
          </w:rPr>
          <w:t>24.5</w:t>
        </w:r>
        <w:r>
          <w:rPr>
            <w:rFonts w:ascii="Aptos" w:hAnsi="Aptos"/>
            <w:kern w:val="2"/>
            <w:sz w:val="24"/>
            <w:szCs w:val="24"/>
            <w:lang w:val="en-GB" w:eastAsia="en-GB"/>
          </w:rPr>
          <w:tab/>
        </w:r>
        <w:r w:rsidRPr="00B43301">
          <w:rPr>
            <w:rStyle w:val="Hyperlink"/>
            <w:bCs/>
            <w:lang w:val="en-GB"/>
          </w:rPr>
          <w:t>Spatial quality</w:t>
        </w:r>
        <w:r>
          <w:rPr>
            <w:webHidden/>
          </w:rPr>
          <w:tab/>
        </w:r>
        <w:r>
          <w:rPr>
            <w:webHidden/>
          </w:rPr>
          <w:fldChar w:fldCharType="begin"/>
        </w:r>
        <w:r>
          <w:rPr>
            <w:webHidden/>
          </w:rPr>
          <w:instrText xml:space="preserve"> PAGEREF _Toc181702850 \h </w:instrText>
        </w:r>
        <w:r>
          <w:rPr>
            <w:webHidden/>
          </w:rPr>
        </w:r>
        <w:r>
          <w:rPr>
            <w:webHidden/>
          </w:rPr>
          <w:fldChar w:fldCharType="separate"/>
        </w:r>
        <w:r>
          <w:rPr>
            <w:webHidden/>
          </w:rPr>
          <w:t>93</w:t>
        </w:r>
        <w:r>
          <w:rPr>
            <w:webHidden/>
          </w:rPr>
          <w:fldChar w:fldCharType="end"/>
        </w:r>
      </w:hyperlink>
    </w:p>
    <w:p w14:paraId="408E738C" w14:textId="330F88D8"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51" w:history="1">
        <w:r w:rsidRPr="00B43301">
          <w:rPr>
            <w:rStyle w:val="Hyperlink"/>
            <w:noProof/>
            <w:kern w:val="28"/>
            <w:lang w:val="en-GB"/>
          </w:rPr>
          <w:t>25</w:t>
        </w:r>
        <w:r>
          <w:rPr>
            <w:rFonts w:ascii="Aptos" w:hAnsi="Aptos"/>
            <w:bCs w:val="0"/>
            <w:noProof/>
            <w:kern w:val="2"/>
            <w:sz w:val="24"/>
            <w:szCs w:val="24"/>
            <w:lang w:val="en-GB" w:eastAsia="en-GB"/>
          </w:rPr>
          <w:tab/>
        </w:r>
        <w:r w:rsidRPr="00B43301">
          <w:rPr>
            <w:rStyle w:val="Hyperlink"/>
            <w:noProof/>
            <w:kern w:val="28"/>
            <w:lang w:val="en-GB"/>
          </w:rPr>
          <w:t>Association Names</w:t>
        </w:r>
        <w:r>
          <w:rPr>
            <w:noProof/>
            <w:webHidden/>
          </w:rPr>
          <w:tab/>
        </w:r>
        <w:r>
          <w:rPr>
            <w:noProof/>
            <w:webHidden/>
          </w:rPr>
          <w:fldChar w:fldCharType="begin"/>
        </w:r>
        <w:r>
          <w:rPr>
            <w:noProof/>
            <w:webHidden/>
          </w:rPr>
          <w:instrText xml:space="preserve"> PAGEREF _Toc181702851 \h </w:instrText>
        </w:r>
        <w:r>
          <w:rPr>
            <w:noProof/>
            <w:webHidden/>
          </w:rPr>
        </w:r>
        <w:r>
          <w:rPr>
            <w:noProof/>
            <w:webHidden/>
          </w:rPr>
          <w:fldChar w:fldCharType="separate"/>
        </w:r>
        <w:r>
          <w:rPr>
            <w:noProof/>
            <w:webHidden/>
          </w:rPr>
          <w:t>94</w:t>
        </w:r>
        <w:r>
          <w:rPr>
            <w:noProof/>
            <w:webHidden/>
          </w:rPr>
          <w:fldChar w:fldCharType="end"/>
        </w:r>
      </w:hyperlink>
    </w:p>
    <w:p w14:paraId="33F39BC6" w14:textId="1DE8A7F3" w:rsidR="00BE221A" w:rsidRDefault="00BE221A">
      <w:pPr>
        <w:pStyle w:val="TOC2"/>
        <w:rPr>
          <w:rFonts w:ascii="Aptos" w:hAnsi="Aptos"/>
          <w:kern w:val="2"/>
          <w:sz w:val="24"/>
          <w:szCs w:val="24"/>
          <w:lang w:val="en-GB" w:eastAsia="en-GB"/>
        </w:rPr>
      </w:pPr>
      <w:hyperlink w:anchor="_Toc181702852" w:history="1">
        <w:r w:rsidRPr="00B43301">
          <w:rPr>
            <w:rStyle w:val="Hyperlink"/>
            <w:bCs/>
            <w:lang w:val="en-GB"/>
          </w:rPr>
          <w:t>25.1</w:t>
        </w:r>
        <w:r>
          <w:rPr>
            <w:rFonts w:ascii="Aptos" w:hAnsi="Aptos"/>
            <w:kern w:val="2"/>
            <w:sz w:val="24"/>
            <w:szCs w:val="24"/>
            <w:lang w:val="en-GB" w:eastAsia="en-GB"/>
          </w:rPr>
          <w:tab/>
        </w:r>
        <w:r w:rsidRPr="00B43301">
          <w:rPr>
            <w:rStyle w:val="Hyperlink"/>
            <w:bCs/>
            <w:lang w:val="en-GB"/>
          </w:rPr>
          <w:t>Additional information</w:t>
        </w:r>
        <w:r>
          <w:rPr>
            <w:webHidden/>
          </w:rPr>
          <w:tab/>
        </w:r>
        <w:r>
          <w:rPr>
            <w:webHidden/>
          </w:rPr>
          <w:fldChar w:fldCharType="begin"/>
        </w:r>
        <w:r>
          <w:rPr>
            <w:webHidden/>
          </w:rPr>
          <w:instrText xml:space="preserve"> PAGEREF _Toc181702852 \h </w:instrText>
        </w:r>
        <w:r>
          <w:rPr>
            <w:webHidden/>
          </w:rPr>
        </w:r>
        <w:r>
          <w:rPr>
            <w:webHidden/>
          </w:rPr>
          <w:fldChar w:fldCharType="separate"/>
        </w:r>
        <w:r>
          <w:rPr>
            <w:webHidden/>
          </w:rPr>
          <w:t>94</w:t>
        </w:r>
        <w:r>
          <w:rPr>
            <w:webHidden/>
          </w:rPr>
          <w:fldChar w:fldCharType="end"/>
        </w:r>
      </w:hyperlink>
    </w:p>
    <w:p w14:paraId="23ABD392" w14:textId="4B29B620" w:rsidR="00BE221A" w:rsidRDefault="00BE221A">
      <w:pPr>
        <w:pStyle w:val="TOC2"/>
        <w:rPr>
          <w:rFonts w:ascii="Aptos" w:hAnsi="Aptos"/>
          <w:kern w:val="2"/>
          <w:sz w:val="24"/>
          <w:szCs w:val="24"/>
          <w:lang w:val="en-GB" w:eastAsia="en-GB"/>
        </w:rPr>
      </w:pPr>
      <w:hyperlink w:anchor="_Toc181702853" w:history="1">
        <w:r w:rsidRPr="00B43301">
          <w:rPr>
            <w:rStyle w:val="Hyperlink"/>
            <w:bCs/>
            <w:lang w:val="en-GB"/>
          </w:rPr>
          <w:t>25.2</w:t>
        </w:r>
        <w:r>
          <w:rPr>
            <w:rFonts w:ascii="Aptos" w:hAnsi="Aptos"/>
            <w:kern w:val="2"/>
            <w:sz w:val="24"/>
            <w:szCs w:val="24"/>
            <w:lang w:val="en-GB" w:eastAsia="en-GB"/>
          </w:rPr>
          <w:tab/>
        </w:r>
        <w:r w:rsidRPr="00B43301">
          <w:rPr>
            <w:rStyle w:val="Hyperlink"/>
            <w:bCs/>
            <w:lang w:val="en-GB"/>
          </w:rPr>
          <w:t>Aids to navigation association</w:t>
        </w:r>
        <w:r>
          <w:rPr>
            <w:webHidden/>
          </w:rPr>
          <w:tab/>
        </w:r>
        <w:r>
          <w:rPr>
            <w:webHidden/>
          </w:rPr>
          <w:fldChar w:fldCharType="begin"/>
        </w:r>
        <w:r>
          <w:rPr>
            <w:webHidden/>
          </w:rPr>
          <w:instrText xml:space="preserve"> PAGEREF _Toc181702853 \h </w:instrText>
        </w:r>
        <w:r>
          <w:rPr>
            <w:webHidden/>
          </w:rPr>
        </w:r>
        <w:r>
          <w:rPr>
            <w:webHidden/>
          </w:rPr>
          <w:fldChar w:fldCharType="separate"/>
        </w:r>
        <w:r>
          <w:rPr>
            <w:webHidden/>
          </w:rPr>
          <w:t>94</w:t>
        </w:r>
        <w:r>
          <w:rPr>
            <w:webHidden/>
          </w:rPr>
          <w:fldChar w:fldCharType="end"/>
        </w:r>
      </w:hyperlink>
    </w:p>
    <w:p w14:paraId="11E05D50" w14:textId="1BB598EE" w:rsidR="00BE221A" w:rsidRDefault="00BE221A">
      <w:pPr>
        <w:pStyle w:val="TOC2"/>
        <w:rPr>
          <w:rFonts w:ascii="Aptos" w:hAnsi="Aptos"/>
          <w:kern w:val="2"/>
          <w:sz w:val="24"/>
          <w:szCs w:val="24"/>
          <w:lang w:val="en-GB" w:eastAsia="en-GB"/>
        </w:rPr>
      </w:pPr>
      <w:hyperlink w:anchor="_Toc181702854" w:history="1">
        <w:r w:rsidRPr="00B43301">
          <w:rPr>
            <w:rStyle w:val="Hyperlink"/>
            <w:bCs/>
            <w:lang w:val="en-GB"/>
          </w:rPr>
          <w:t>25.3</w:t>
        </w:r>
        <w:r>
          <w:rPr>
            <w:rFonts w:ascii="Aptos" w:hAnsi="Aptos"/>
            <w:kern w:val="2"/>
            <w:sz w:val="24"/>
            <w:szCs w:val="24"/>
            <w:lang w:val="en-GB" w:eastAsia="en-GB"/>
          </w:rPr>
          <w:tab/>
        </w:r>
        <w:r w:rsidRPr="00B43301">
          <w:rPr>
            <w:rStyle w:val="Hyperlink"/>
            <w:bCs/>
            <w:lang w:val="en-GB"/>
          </w:rPr>
          <w:t>ASL aggregation</w:t>
        </w:r>
        <w:r>
          <w:rPr>
            <w:webHidden/>
          </w:rPr>
          <w:tab/>
        </w:r>
        <w:r>
          <w:rPr>
            <w:webHidden/>
          </w:rPr>
          <w:fldChar w:fldCharType="begin"/>
        </w:r>
        <w:r>
          <w:rPr>
            <w:webHidden/>
          </w:rPr>
          <w:instrText xml:space="preserve"> PAGEREF _Toc181702854 \h </w:instrText>
        </w:r>
        <w:r>
          <w:rPr>
            <w:webHidden/>
          </w:rPr>
        </w:r>
        <w:r>
          <w:rPr>
            <w:webHidden/>
          </w:rPr>
          <w:fldChar w:fldCharType="separate"/>
        </w:r>
        <w:r>
          <w:rPr>
            <w:webHidden/>
          </w:rPr>
          <w:t>94</w:t>
        </w:r>
        <w:r>
          <w:rPr>
            <w:webHidden/>
          </w:rPr>
          <w:fldChar w:fldCharType="end"/>
        </w:r>
      </w:hyperlink>
    </w:p>
    <w:p w14:paraId="67686E4C" w14:textId="3B4380B0" w:rsidR="00BE221A" w:rsidRDefault="00BE221A">
      <w:pPr>
        <w:pStyle w:val="TOC2"/>
        <w:rPr>
          <w:rFonts w:ascii="Aptos" w:hAnsi="Aptos"/>
          <w:kern w:val="2"/>
          <w:sz w:val="24"/>
          <w:szCs w:val="24"/>
          <w:lang w:val="en-GB" w:eastAsia="en-GB"/>
        </w:rPr>
      </w:pPr>
      <w:hyperlink w:anchor="_Toc181702855" w:history="1">
        <w:r w:rsidRPr="00B43301">
          <w:rPr>
            <w:rStyle w:val="Hyperlink"/>
            <w:bCs/>
            <w:lang w:val="en-GB"/>
          </w:rPr>
          <w:t>25.4</w:t>
        </w:r>
        <w:r>
          <w:rPr>
            <w:rFonts w:ascii="Aptos" w:hAnsi="Aptos"/>
            <w:kern w:val="2"/>
            <w:sz w:val="24"/>
            <w:szCs w:val="24"/>
            <w:lang w:val="en-GB" w:eastAsia="en-GB"/>
          </w:rPr>
          <w:tab/>
        </w:r>
        <w:r w:rsidRPr="00B43301">
          <w:rPr>
            <w:rStyle w:val="Hyperlink"/>
            <w:bCs/>
            <w:lang w:val="en-GB"/>
          </w:rPr>
          <w:t>Bridge aggregation</w:t>
        </w:r>
        <w:r>
          <w:rPr>
            <w:webHidden/>
          </w:rPr>
          <w:tab/>
        </w:r>
        <w:r>
          <w:rPr>
            <w:webHidden/>
          </w:rPr>
          <w:fldChar w:fldCharType="begin"/>
        </w:r>
        <w:r>
          <w:rPr>
            <w:webHidden/>
          </w:rPr>
          <w:instrText xml:space="preserve"> PAGEREF _Toc181702855 \h </w:instrText>
        </w:r>
        <w:r>
          <w:rPr>
            <w:webHidden/>
          </w:rPr>
        </w:r>
        <w:r>
          <w:rPr>
            <w:webHidden/>
          </w:rPr>
          <w:fldChar w:fldCharType="separate"/>
        </w:r>
        <w:r>
          <w:rPr>
            <w:webHidden/>
          </w:rPr>
          <w:t>94</w:t>
        </w:r>
        <w:r>
          <w:rPr>
            <w:webHidden/>
          </w:rPr>
          <w:fldChar w:fldCharType="end"/>
        </w:r>
      </w:hyperlink>
    </w:p>
    <w:p w14:paraId="2C5C4834" w14:textId="66DD4BDC" w:rsidR="00BE221A" w:rsidRDefault="00BE221A">
      <w:pPr>
        <w:pStyle w:val="TOC2"/>
        <w:rPr>
          <w:rFonts w:ascii="Aptos" w:hAnsi="Aptos"/>
          <w:kern w:val="2"/>
          <w:sz w:val="24"/>
          <w:szCs w:val="24"/>
          <w:lang w:val="en-GB" w:eastAsia="en-GB"/>
        </w:rPr>
      </w:pPr>
      <w:hyperlink w:anchor="_Toc181702856" w:history="1">
        <w:r w:rsidRPr="00B43301">
          <w:rPr>
            <w:rStyle w:val="Hyperlink"/>
            <w:bCs/>
            <w:lang w:val="en-GB"/>
          </w:rPr>
          <w:t>25.5</w:t>
        </w:r>
        <w:r>
          <w:rPr>
            <w:rFonts w:ascii="Aptos" w:hAnsi="Aptos"/>
            <w:kern w:val="2"/>
            <w:sz w:val="24"/>
            <w:szCs w:val="24"/>
            <w:lang w:val="en-GB" w:eastAsia="en-GB"/>
          </w:rPr>
          <w:tab/>
        </w:r>
        <w:r w:rsidRPr="00B43301">
          <w:rPr>
            <w:rStyle w:val="Hyperlink"/>
            <w:bCs/>
            <w:lang w:val="en-GB"/>
          </w:rPr>
          <w:t>Caution area association</w:t>
        </w:r>
        <w:r>
          <w:rPr>
            <w:webHidden/>
          </w:rPr>
          <w:tab/>
        </w:r>
        <w:r>
          <w:rPr>
            <w:webHidden/>
          </w:rPr>
          <w:fldChar w:fldCharType="begin"/>
        </w:r>
        <w:r>
          <w:rPr>
            <w:webHidden/>
          </w:rPr>
          <w:instrText xml:space="preserve"> PAGEREF _Toc181702856 \h </w:instrText>
        </w:r>
        <w:r>
          <w:rPr>
            <w:webHidden/>
          </w:rPr>
        </w:r>
        <w:r>
          <w:rPr>
            <w:webHidden/>
          </w:rPr>
          <w:fldChar w:fldCharType="separate"/>
        </w:r>
        <w:r>
          <w:rPr>
            <w:webHidden/>
          </w:rPr>
          <w:t>94</w:t>
        </w:r>
        <w:r>
          <w:rPr>
            <w:webHidden/>
          </w:rPr>
          <w:fldChar w:fldCharType="end"/>
        </w:r>
      </w:hyperlink>
    </w:p>
    <w:p w14:paraId="6B4AD0A0" w14:textId="69DDB9B1" w:rsidR="00BE221A" w:rsidRDefault="00BE221A">
      <w:pPr>
        <w:pStyle w:val="TOC2"/>
        <w:rPr>
          <w:rFonts w:ascii="Aptos" w:hAnsi="Aptos"/>
          <w:kern w:val="2"/>
          <w:sz w:val="24"/>
          <w:szCs w:val="24"/>
          <w:lang w:val="en-GB" w:eastAsia="en-GB"/>
        </w:rPr>
      </w:pPr>
      <w:hyperlink w:anchor="_Toc181702857" w:history="1">
        <w:r w:rsidRPr="00B43301">
          <w:rPr>
            <w:rStyle w:val="Hyperlink"/>
            <w:bCs/>
            <w:lang w:val="en-GB"/>
          </w:rPr>
          <w:t>25.6</w:t>
        </w:r>
        <w:r>
          <w:rPr>
            <w:rFonts w:ascii="Aptos" w:hAnsi="Aptos"/>
            <w:kern w:val="2"/>
            <w:sz w:val="24"/>
            <w:szCs w:val="24"/>
            <w:lang w:val="en-GB" w:eastAsia="en-GB"/>
          </w:rPr>
          <w:tab/>
        </w:r>
        <w:r w:rsidRPr="00B43301">
          <w:rPr>
            <w:rStyle w:val="Hyperlink"/>
            <w:bCs/>
            <w:lang w:val="en-GB"/>
          </w:rPr>
          <w:t>Deep Water route aggregation</w:t>
        </w:r>
        <w:r>
          <w:rPr>
            <w:webHidden/>
          </w:rPr>
          <w:tab/>
        </w:r>
        <w:r>
          <w:rPr>
            <w:webHidden/>
          </w:rPr>
          <w:fldChar w:fldCharType="begin"/>
        </w:r>
        <w:r>
          <w:rPr>
            <w:webHidden/>
          </w:rPr>
          <w:instrText xml:space="preserve"> PAGEREF _Toc181702857 \h </w:instrText>
        </w:r>
        <w:r>
          <w:rPr>
            <w:webHidden/>
          </w:rPr>
        </w:r>
        <w:r>
          <w:rPr>
            <w:webHidden/>
          </w:rPr>
          <w:fldChar w:fldCharType="separate"/>
        </w:r>
        <w:r>
          <w:rPr>
            <w:webHidden/>
          </w:rPr>
          <w:t>94</w:t>
        </w:r>
        <w:r>
          <w:rPr>
            <w:webHidden/>
          </w:rPr>
          <w:fldChar w:fldCharType="end"/>
        </w:r>
      </w:hyperlink>
    </w:p>
    <w:p w14:paraId="30326CE2" w14:textId="021FCCA2" w:rsidR="00BE221A" w:rsidRDefault="00BE221A">
      <w:pPr>
        <w:pStyle w:val="TOC2"/>
        <w:rPr>
          <w:rFonts w:ascii="Aptos" w:hAnsi="Aptos"/>
          <w:kern w:val="2"/>
          <w:sz w:val="24"/>
          <w:szCs w:val="24"/>
          <w:lang w:val="en-GB" w:eastAsia="en-GB"/>
        </w:rPr>
      </w:pPr>
      <w:hyperlink w:anchor="_Toc181702858" w:history="1">
        <w:r w:rsidRPr="00B43301">
          <w:rPr>
            <w:rStyle w:val="Hyperlink"/>
            <w:bCs/>
            <w:lang w:val="en-GB"/>
          </w:rPr>
          <w:t>25.7</w:t>
        </w:r>
        <w:r>
          <w:rPr>
            <w:rFonts w:ascii="Aptos" w:hAnsi="Aptos"/>
            <w:kern w:val="2"/>
            <w:sz w:val="24"/>
            <w:szCs w:val="24"/>
            <w:lang w:val="en-GB" w:eastAsia="en-GB"/>
          </w:rPr>
          <w:tab/>
        </w:r>
        <w:r w:rsidRPr="00B43301">
          <w:rPr>
            <w:rStyle w:val="Hyperlink"/>
            <w:bCs/>
            <w:lang w:val="en-GB"/>
          </w:rPr>
          <w:t>Fairway aggregation</w:t>
        </w:r>
        <w:r>
          <w:rPr>
            <w:webHidden/>
          </w:rPr>
          <w:tab/>
        </w:r>
        <w:r>
          <w:rPr>
            <w:webHidden/>
          </w:rPr>
          <w:fldChar w:fldCharType="begin"/>
        </w:r>
        <w:r>
          <w:rPr>
            <w:webHidden/>
          </w:rPr>
          <w:instrText xml:space="preserve"> PAGEREF _Toc181702858 \h </w:instrText>
        </w:r>
        <w:r>
          <w:rPr>
            <w:webHidden/>
          </w:rPr>
        </w:r>
        <w:r>
          <w:rPr>
            <w:webHidden/>
          </w:rPr>
          <w:fldChar w:fldCharType="separate"/>
        </w:r>
        <w:r>
          <w:rPr>
            <w:webHidden/>
          </w:rPr>
          <w:t>95</w:t>
        </w:r>
        <w:r>
          <w:rPr>
            <w:webHidden/>
          </w:rPr>
          <w:fldChar w:fldCharType="end"/>
        </w:r>
      </w:hyperlink>
    </w:p>
    <w:p w14:paraId="1987DD2A" w14:textId="43F70720" w:rsidR="00BE221A" w:rsidRDefault="00BE221A">
      <w:pPr>
        <w:pStyle w:val="TOC2"/>
        <w:rPr>
          <w:rFonts w:ascii="Aptos" w:hAnsi="Aptos"/>
          <w:kern w:val="2"/>
          <w:sz w:val="24"/>
          <w:szCs w:val="24"/>
          <w:lang w:val="en-GB" w:eastAsia="en-GB"/>
        </w:rPr>
      </w:pPr>
      <w:hyperlink w:anchor="_Toc181702859" w:history="1">
        <w:r w:rsidRPr="00B43301">
          <w:rPr>
            <w:rStyle w:val="Hyperlink"/>
            <w:bCs/>
            <w:lang w:val="en-GB"/>
          </w:rPr>
          <w:t>25.8</w:t>
        </w:r>
        <w:r>
          <w:rPr>
            <w:rFonts w:ascii="Aptos" w:hAnsi="Aptos"/>
            <w:kern w:val="2"/>
            <w:sz w:val="24"/>
            <w:szCs w:val="24"/>
            <w:lang w:val="en-GB" w:eastAsia="en-GB"/>
          </w:rPr>
          <w:tab/>
        </w:r>
        <w:r w:rsidRPr="00B43301">
          <w:rPr>
            <w:rStyle w:val="Hyperlink"/>
            <w:bCs/>
            <w:lang w:val="en-GB"/>
          </w:rPr>
          <w:t>Fairway auxiliary</w:t>
        </w:r>
        <w:r>
          <w:rPr>
            <w:webHidden/>
          </w:rPr>
          <w:tab/>
        </w:r>
        <w:r>
          <w:rPr>
            <w:webHidden/>
          </w:rPr>
          <w:fldChar w:fldCharType="begin"/>
        </w:r>
        <w:r>
          <w:rPr>
            <w:webHidden/>
          </w:rPr>
          <w:instrText xml:space="preserve"> PAGEREF _Toc181702859 \h </w:instrText>
        </w:r>
        <w:r>
          <w:rPr>
            <w:webHidden/>
          </w:rPr>
        </w:r>
        <w:r>
          <w:rPr>
            <w:webHidden/>
          </w:rPr>
          <w:fldChar w:fldCharType="separate"/>
        </w:r>
        <w:r>
          <w:rPr>
            <w:webHidden/>
          </w:rPr>
          <w:t>95</w:t>
        </w:r>
        <w:r>
          <w:rPr>
            <w:webHidden/>
          </w:rPr>
          <w:fldChar w:fldCharType="end"/>
        </w:r>
      </w:hyperlink>
    </w:p>
    <w:p w14:paraId="0C3C5D8B" w14:textId="10F0480D" w:rsidR="00BE221A" w:rsidRDefault="00BE221A">
      <w:pPr>
        <w:pStyle w:val="TOC2"/>
        <w:rPr>
          <w:rFonts w:ascii="Aptos" w:hAnsi="Aptos"/>
          <w:kern w:val="2"/>
          <w:sz w:val="24"/>
          <w:szCs w:val="24"/>
          <w:lang w:val="en-GB" w:eastAsia="en-GB"/>
        </w:rPr>
      </w:pPr>
      <w:hyperlink w:anchor="_Toc181702860" w:history="1">
        <w:r w:rsidRPr="00B43301">
          <w:rPr>
            <w:rStyle w:val="Hyperlink"/>
            <w:bCs/>
            <w:lang w:val="en-GB"/>
          </w:rPr>
          <w:t>25.9</w:t>
        </w:r>
        <w:r>
          <w:rPr>
            <w:rFonts w:ascii="Aptos" w:hAnsi="Aptos"/>
            <w:kern w:val="2"/>
            <w:sz w:val="24"/>
            <w:szCs w:val="24"/>
            <w:lang w:val="en-GB" w:eastAsia="en-GB"/>
          </w:rPr>
          <w:tab/>
        </w:r>
        <w:r w:rsidRPr="00B43301">
          <w:rPr>
            <w:rStyle w:val="Hyperlink"/>
            <w:bCs/>
            <w:lang w:val="en-GB"/>
          </w:rPr>
          <w:t>Island aggregation</w:t>
        </w:r>
        <w:r>
          <w:rPr>
            <w:webHidden/>
          </w:rPr>
          <w:tab/>
        </w:r>
        <w:r>
          <w:rPr>
            <w:webHidden/>
          </w:rPr>
          <w:fldChar w:fldCharType="begin"/>
        </w:r>
        <w:r>
          <w:rPr>
            <w:webHidden/>
          </w:rPr>
          <w:instrText xml:space="preserve"> PAGEREF _Toc181702860 \h </w:instrText>
        </w:r>
        <w:r>
          <w:rPr>
            <w:webHidden/>
          </w:rPr>
        </w:r>
        <w:r>
          <w:rPr>
            <w:webHidden/>
          </w:rPr>
          <w:fldChar w:fldCharType="separate"/>
        </w:r>
        <w:r>
          <w:rPr>
            <w:webHidden/>
          </w:rPr>
          <w:t>95</w:t>
        </w:r>
        <w:r>
          <w:rPr>
            <w:webHidden/>
          </w:rPr>
          <w:fldChar w:fldCharType="end"/>
        </w:r>
      </w:hyperlink>
    </w:p>
    <w:p w14:paraId="02DD4357" w14:textId="1F269A82" w:rsidR="00BE221A" w:rsidRDefault="00BE221A">
      <w:pPr>
        <w:pStyle w:val="TOC2"/>
        <w:rPr>
          <w:rFonts w:ascii="Aptos" w:hAnsi="Aptos"/>
          <w:kern w:val="2"/>
          <w:sz w:val="24"/>
          <w:szCs w:val="24"/>
          <w:lang w:val="en-GB" w:eastAsia="en-GB"/>
        </w:rPr>
      </w:pPr>
      <w:hyperlink w:anchor="_Toc181702861" w:history="1">
        <w:r w:rsidRPr="00B43301">
          <w:rPr>
            <w:rStyle w:val="Hyperlink"/>
            <w:bCs/>
            <w:lang w:val="en-GB"/>
          </w:rPr>
          <w:t>25.10</w:t>
        </w:r>
        <w:r>
          <w:rPr>
            <w:rFonts w:ascii="Aptos" w:hAnsi="Aptos"/>
            <w:kern w:val="2"/>
            <w:sz w:val="24"/>
            <w:szCs w:val="24"/>
            <w:lang w:val="en-GB" w:eastAsia="en-GB"/>
          </w:rPr>
          <w:tab/>
        </w:r>
        <w:r w:rsidRPr="00B43301">
          <w:rPr>
            <w:rStyle w:val="Hyperlink"/>
            <w:bCs/>
            <w:lang w:val="en-GB"/>
          </w:rPr>
          <w:t>Mooring trot aggregation</w:t>
        </w:r>
        <w:r>
          <w:rPr>
            <w:webHidden/>
          </w:rPr>
          <w:tab/>
        </w:r>
        <w:r>
          <w:rPr>
            <w:webHidden/>
          </w:rPr>
          <w:fldChar w:fldCharType="begin"/>
        </w:r>
        <w:r>
          <w:rPr>
            <w:webHidden/>
          </w:rPr>
          <w:instrText xml:space="preserve"> PAGEREF _Toc181702861 \h </w:instrText>
        </w:r>
        <w:r>
          <w:rPr>
            <w:webHidden/>
          </w:rPr>
        </w:r>
        <w:r>
          <w:rPr>
            <w:webHidden/>
          </w:rPr>
          <w:fldChar w:fldCharType="separate"/>
        </w:r>
        <w:r>
          <w:rPr>
            <w:webHidden/>
          </w:rPr>
          <w:t>95</w:t>
        </w:r>
        <w:r>
          <w:rPr>
            <w:webHidden/>
          </w:rPr>
          <w:fldChar w:fldCharType="end"/>
        </w:r>
      </w:hyperlink>
    </w:p>
    <w:p w14:paraId="7D6D09AA" w14:textId="27DFA651" w:rsidR="00BE221A" w:rsidRDefault="00BE221A">
      <w:pPr>
        <w:pStyle w:val="TOC2"/>
        <w:rPr>
          <w:rFonts w:ascii="Aptos" w:hAnsi="Aptos"/>
          <w:kern w:val="2"/>
          <w:sz w:val="24"/>
          <w:szCs w:val="24"/>
          <w:lang w:val="en-GB" w:eastAsia="en-GB"/>
        </w:rPr>
      </w:pPr>
      <w:hyperlink w:anchor="_Toc181702862" w:history="1">
        <w:r w:rsidRPr="00B43301">
          <w:rPr>
            <w:rStyle w:val="Hyperlink"/>
            <w:bCs/>
            <w:lang w:val="en-GB"/>
          </w:rPr>
          <w:t>25.11</w:t>
        </w:r>
        <w:r>
          <w:rPr>
            <w:rFonts w:ascii="Aptos" w:hAnsi="Aptos"/>
            <w:kern w:val="2"/>
            <w:sz w:val="24"/>
            <w:szCs w:val="24"/>
            <w:lang w:val="en-GB" w:eastAsia="en-GB"/>
          </w:rPr>
          <w:tab/>
        </w:r>
        <w:r w:rsidRPr="00B43301">
          <w:rPr>
            <w:rStyle w:val="Hyperlink"/>
            <w:bCs/>
            <w:lang w:val="en-GB"/>
          </w:rPr>
          <w:t>Pilotage district association</w:t>
        </w:r>
        <w:r>
          <w:rPr>
            <w:webHidden/>
          </w:rPr>
          <w:tab/>
        </w:r>
        <w:r>
          <w:rPr>
            <w:webHidden/>
          </w:rPr>
          <w:fldChar w:fldCharType="begin"/>
        </w:r>
        <w:r>
          <w:rPr>
            <w:webHidden/>
          </w:rPr>
          <w:instrText xml:space="preserve"> PAGEREF _Toc181702862 \h </w:instrText>
        </w:r>
        <w:r>
          <w:rPr>
            <w:webHidden/>
          </w:rPr>
        </w:r>
        <w:r>
          <w:rPr>
            <w:webHidden/>
          </w:rPr>
          <w:fldChar w:fldCharType="separate"/>
        </w:r>
        <w:r>
          <w:rPr>
            <w:webHidden/>
          </w:rPr>
          <w:t>96</w:t>
        </w:r>
        <w:r>
          <w:rPr>
            <w:webHidden/>
          </w:rPr>
          <w:fldChar w:fldCharType="end"/>
        </w:r>
      </w:hyperlink>
    </w:p>
    <w:p w14:paraId="5B18AD47" w14:textId="636B9CC3" w:rsidR="00BE221A" w:rsidRDefault="00BE221A">
      <w:pPr>
        <w:pStyle w:val="TOC2"/>
        <w:rPr>
          <w:rFonts w:ascii="Aptos" w:hAnsi="Aptos"/>
          <w:kern w:val="2"/>
          <w:sz w:val="24"/>
          <w:szCs w:val="24"/>
          <w:lang w:val="en-GB" w:eastAsia="en-GB"/>
        </w:rPr>
      </w:pPr>
      <w:hyperlink w:anchor="_Toc181702863" w:history="1">
        <w:r w:rsidRPr="00B43301">
          <w:rPr>
            <w:rStyle w:val="Hyperlink"/>
            <w:bCs/>
            <w:lang w:val="en-GB"/>
          </w:rPr>
          <w:t>25.12</w:t>
        </w:r>
        <w:r>
          <w:rPr>
            <w:rFonts w:ascii="Aptos" w:hAnsi="Aptos"/>
            <w:kern w:val="2"/>
            <w:sz w:val="24"/>
            <w:szCs w:val="24"/>
            <w:lang w:val="en-GB" w:eastAsia="en-GB"/>
          </w:rPr>
          <w:tab/>
        </w:r>
        <w:r w:rsidRPr="00B43301">
          <w:rPr>
            <w:rStyle w:val="Hyperlink"/>
            <w:bCs/>
            <w:lang w:val="en-GB"/>
          </w:rPr>
          <w:t>Quality of bathymetric data composition</w:t>
        </w:r>
        <w:r>
          <w:rPr>
            <w:webHidden/>
          </w:rPr>
          <w:tab/>
        </w:r>
        <w:r>
          <w:rPr>
            <w:webHidden/>
          </w:rPr>
          <w:fldChar w:fldCharType="begin"/>
        </w:r>
        <w:r>
          <w:rPr>
            <w:webHidden/>
          </w:rPr>
          <w:instrText xml:space="preserve"> PAGEREF _Toc181702863 \h </w:instrText>
        </w:r>
        <w:r>
          <w:rPr>
            <w:webHidden/>
          </w:rPr>
        </w:r>
        <w:r>
          <w:rPr>
            <w:webHidden/>
          </w:rPr>
          <w:fldChar w:fldCharType="separate"/>
        </w:r>
        <w:r>
          <w:rPr>
            <w:webHidden/>
          </w:rPr>
          <w:t>96</w:t>
        </w:r>
        <w:r>
          <w:rPr>
            <w:webHidden/>
          </w:rPr>
          <w:fldChar w:fldCharType="end"/>
        </w:r>
      </w:hyperlink>
    </w:p>
    <w:p w14:paraId="5CBC6A90" w14:textId="70E99FD7" w:rsidR="00BE221A" w:rsidRDefault="00BE221A">
      <w:pPr>
        <w:pStyle w:val="TOC2"/>
        <w:rPr>
          <w:rFonts w:ascii="Aptos" w:hAnsi="Aptos"/>
          <w:kern w:val="2"/>
          <w:sz w:val="24"/>
          <w:szCs w:val="24"/>
          <w:lang w:val="en-GB" w:eastAsia="en-GB"/>
        </w:rPr>
      </w:pPr>
      <w:hyperlink w:anchor="_Toc181702864" w:history="1">
        <w:r w:rsidRPr="00B43301">
          <w:rPr>
            <w:rStyle w:val="Hyperlink"/>
            <w:bCs/>
            <w:lang w:val="en-GB"/>
          </w:rPr>
          <w:t>25.13</w:t>
        </w:r>
        <w:r>
          <w:rPr>
            <w:rFonts w:ascii="Aptos" w:hAnsi="Aptos"/>
            <w:kern w:val="2"/>
            <w:sz w:val="24"/>
            <w:szCs w:val="24"/>
            <w:lang w:val="en-GB" w:eastAsia="en-GB"/>
          </w:rPr>
          <w:tab/>
        </w:r>
        <w:r w:rsidRPr="00B43301">
          <w:rPr>
            <w:rStyle w:val="Hyperlink"/>
            <w:bCs/>
            <w:lang w:val="en-GB"/>
          </w:rPr>
          <w:t>Range system aggregation</w:t>
        </w:r>
        <w:r>
          <w:rPr>
            <w:webHidden/>
          </w:rPr>
          <w:tab/>
        </w:r>
        <w:r>
          <w:rPr>
            <w:webHidden/>
          </w:rPr>
          <w:fldChar w:fldCharType="begin"/>
        </w:r>
        <w:r>
          <w:rPr>
            <w:webHidden/>
          </w:rPr>
          <w:instrText xml:space="preserve"> PAGEREF _Toc181702864 \h </w:instrText>
        </w:r>
        <w:r>
          <w:rPr>
            <w:webHidden/>
          </w:rPr>
        </w:r>
        <w:r>
          <w:rPr>
            <w:webHidden/>
          </w:rPr>
          <w:fldChar w:fldCharType="separate"/>
        </w:r>
        <w:r>
          <w:rPr>
            <w:webHidden/>
          </w:rPr>
          <w:t>96</w:t>
        </w:r>
        <w:r>
          <w:rPr>
            <w:webHidden/>
          </w:rPr>
          <w:fldChar w:fldCharType="end"/>
        </w:r>
      </w:hyperlink>
    </w:p>
    <w:p w14:paraId="4350F41F" w14:textId="78AAC34E" w:rsidR="00BE221A" w:rsidRDefault="00BE221A">
      <w:pPr>
        <w:pStyle w:val="TOC2"/>
        <w:rPr>
          <w:rFonts w:ascii="Aptos" w:hAnsi="Aptos"/>
          <w:kern w:val="2"/>
          <w:sz w:val="24"/>
          <w:szCs w:val="24"/>
          <w:lang w:val="en-GB" w:eastAsia="en-GB"/>
        </w:rPr>
      </w:pPr>
      <w:hyperlink w:anchor="_Toc181702865" w:history="1">
        <w:r w:rsidRPr="00B43301">
          <w:rPr>
            <w:rStyle w:val="Hyperlink"/>
            <w:bCs/>
            <w:lang w:val="en-GB"/>
          </w:rPr>
          <w:t>25.14</w:t>
        </w:r>
        <w:r>
          <w:rPr>
            <w:rFonts w:ascii="Aptos" w:hAnsi="Aptos"/>
            <w:kern w:val="2"/>
            <w:sz w:val="24"/>
            <w:szCs w:val="24"/>
            <w:lang w:val="en-GB" w:eastAsia="en-GB"/>
          </w:rPr>
          <w:tab/>
        </w:r>
        <w:r w:rsidRPr="00B43301">
          <w:rPr>
            <w:rStyle w:val="Hyperlink"/>
            <w:bCs/>
            <w:lang w:val="en-GB"/>
          </w:rPr>
          <w:t>Roofed structure aggregation</w:t>
        </w:r>
        <w:r>
          <w:rPr>
            <w:webHidden/>
          </w:rPr>
          <w:tab/>
        </w:r>
        <w:r>
          <w:rPr>
            <w:webHidden/>
          </w:rPr>
          <w:fldChar w:fldCharType="begin"/>
        </w:r>
        <w:r>
          <w:rPr>
            <w:webHidden/>
          </w:rPr>
          <w:instrText xml:space="preserve"> PAGEREF _Toc181702865 \h </w:instrText>
        </w:r>
        <w:r>
          <w:rPr>
            <w:webHidden/>
          </w:rPr>
        </w:r>
        <w:r>
          <w:rPr>
            <w:webHidden/>
          </w:rPr>
          <w:fldChar w:fldCharType="separate"/>
        </w:r>
        <w:r>
          <w:rPr>
            <w:webHidden/>
          </w:rPr>
          <w:t>96</w:t>
        </w:r>
        <w:r>
          <w:rPr>
            <w:webHidden/>
          </w:rPr>
          <w:fldChar w:fldCharType="end"/>
        </w:r>
      </w:hyperlink>
    </w:p>
    <w:p w14:paraId="13B232FD" w14:textId="79979E36" w:rsidR="00BE221A" w:rsidRDefault="00BE221A">
      <w:pPr>
        <w:pStyle w:val="TOC2"/>
        <w:rPr>
          <w:rFonts w:ascii="Aptos" w:hAnsi="Aptos"/>
          <w:kern w:val="2"/>
          <w:sz w:val="24"/>
          <w:szCs w:val="24"/>
          <w:lang w:val="en-GB" w:eastAsia="en-GB"/>
        </w:rPr>
      </w:pPr>
      <w:hyperlink w:anchor="_Toc181702866" w:history="1">
        <w:r w:rsidRPr="00B43301">
          <w:rPr>
            <w:rStyle w:val="Hyperlink"/>
            <w:bCs/>
            <w:lang w:val="en-GB"/>
          </w:rPr>
          <w:t>25.15</w:t>
        </w:r>
        <w:r>
          <w:rPr>
            <w:rFonts w:ascii="Aptos" w:hAnsi="Aptos"/>
            <w:kern w:val="2"/>
            <w:sz w:val="24"/>
            <w:szCs w:val="24"/>
            <w:lang w:val="en-GB" w:eastAsia="en-GB"/>
          </w:rPr>
          <w:tab/>
        </w:r>
        <w:r w:rsidRPr="00B43301">
          <w:rPr>
            <w:rStyle w:val="Hyperlink"/>
            <w:bCs/>
            <w:lang w:val="en-GB"/>
          </w:rPr>
          <w:t>Spatial association</w:t>
        </w:r>
        <w:r>
          <w:rPr>
            <w:webHidden/>
          </w:rPr>
          <w:tab/>
        </w:r>
        <w:r>
          <w:rPr>
            <w:webHidden/>
          </w:rPr>
          <w:fldChar w:fldCharType="begin"/>
        </w:r>
        <w:r>
          <w:rPr>
            <w:webHidden/>
          </w:rPr>
          <w:instrText xml:space="preserve"> PAGEREF _Toc181702866 \h </w:instrText>
        </w:r>
        <w:r>
          <w:rPr>
            <w:webHidden/>
          </w:rPr>
        </w:r>
        <w:r>
          <w:rPr>
            <w:webHidden/>
          </w:rPr>
          <w:fldChar w:fldCharType="separate"/>
        </w:r>
        <w:r>
          <w:rPr>
            <w:webHidden/>
          </w:rPr>
          <w:t>96</w:t>
        </w:r>
        <w:r>
          <w:rPr>
            <w:webHidden/>
          </w:rPr>
          <w:fldChar w:fldCharType="end"/>
        </w:r>
      </w:hyperlink>
    </w:p>
    <w:p w14:paraId="365AD2B3" w14:textId="6FE96837" w:rsidR="00BE221A" w:rsidRDefault="00BE221A">
      <w:pPr>
        <w:pStyle w:val="TOC2"/>
        <w:rPr>
          <w:rFonts w:ascii="Aptos" w:hAnsi="Aptos"/>
          <w:kern w:val="2"/>
          <w:sz w:val="24"/>
          <w:szCs w:val="24"/>
          <w:lang w:val="en-GB" w:eastAsia="en-GB"/>
        </w:rPr>
      </w:pPr>
      <w:hyperlink w:anchor="_Toc181702867" w:history="1">
        <w:r w:rsidRPr="00B43301">
          <w:rPr>
            <w:rStyle w:val="Hyperlink"/>
            <w:bCs/>
            <w:lang w:val="en-GB"/>
          </w:rPr>
          <w:t>25.16</w:t>
        </w:r>
        <w:r>
          <w:rPr>
            <w:rFonts w:ascii="Aptos" w:hAnsi="Aptos"/>
            <w:kern w:val="2"/>
            <w:sz w:val="24"/>
            <w:szCs w:val="24"/>
            <w:lang w:val="en-GB" w:eastAsia="en-GB"/>
          </w:rPr>
          <w:tab/>
        </w:r>
        <w:r w:rsidRPr="00B43301">
          <w:rPr>
            <w:rStyle w:val="Hyperlink"/>
            <w:bCs/>
            <w:lang w:val="en-GB"/>
          </w:rPr>
          <w:t>Structure/equipment</w:t>
        </w:r>
        <w:r>
          <w:rPr>
            <w:webHidden/>
          </w:rPr>
          <w:tab/>
        </w:r>
        <w:r>
          <w:rPr>
            <w:webHidden/>
          </w:rPr>
          <w:fldChar w:fldCharType="begin"/>
        </w:r>
        <w:r>
          <w:rPr>
            <w:webHidden/>
          </w:rPr>
          <w:instrText xml:space="preserve"> PAGEREF _Toc181702867 \h </w:instrText>
        </w:r>
        <w:r>
          <w:rPr>
            <w:webHidden/>
          </w:rPr>
        </w:r>
        <w:r>
          <w:rPr>
            <w:webHidden/>
          </w:rPr>
          <w:fldChar w:fldCharType="separate"/>
        </w:r>
        <w:r>
          <w:rPr>
            <w:webHidden/>
          </w:rPr>
          <w:t>97</w:t>
        </w:r>
        <w:r>
          <w:rPr>
            <w:webHidden/>
          </w:rPr>
          <w:fldChar w:fldCharType="end"/>
        </w:r>
      </w:hyperlink>
    </w:p>
    <w:p w14:paraId="5551FF1C" w14:textId="2297AB94" w:rsidR="00BE221A" w:rsidRDefault="00BE221A">
      <w:pPr>
        <w:pStyle w:val="TOC2"/>
        <w:rPr>
          <w:rFonts w:ascii="Aptos" w:hAnsi="Aptos"/>
          <w:kern w:val="2"/>
          <w:sz w:val="24"/>
          <w:szCs w:val="24"/>
          <w:lang w:val="en-GB" w:eastAsia="en-GB"/>
        </w:rPr>
      </w:pPr>
      <w:hyperlink w:anchor="_Toc181702868" w:history="1">
        <w:r w:rsidRPr="00B43301">
          <w:rPr>
            <w:rStyle w:val="Hyperlink"/>
            <w:bCs/>
            <w:lang w:val="en-GB"/>
          </w:rPr>
          <w:t>25.17</w:t>
        </w:r>
        <w:r>
          <w:rPr>
            <w:rFonts w:ascii="Aptos" w:hAnsi="Aptos"/>
            <w:kern w:val="2"/>
            <w:sz w:val="24"/>
            <w:szCs w:val="24"/>
            <w:lang w:val="en-GB" w:eastAsia="en-GB"/>
          </w:rPr>
          <w:tab/>
        </w:r>
        <w:r w:rsidRPr="00B43301">
          <w:rPr>
            <w:rStyle w:val="Hyperlink"/>
            <w:bCs/>
            <w:lang w:val="en-GB"/>
          </w:rPr>
          <w:t>Text association</w:t>
        </w:r>
        <w:r>
          <w:rPr>
            <w:webHidden/>
          </w:rPr>
          <w:tab/>
        </w:r>
        <w:r>
          <w:rPr>
            <w:webHidden/>
          </w:rPr>
          <w:fldChar w:fldCharType="begin"/>
        </w:r>
        <w:r>
          <w:rPr>
            <w:webHidden/>
          </w:rPr>
          <w:instrText xml:space="preserve"> PAGEREF _Toc181702868 \h </w:instrText>
        </w:r>
        <w:r>
          <w:rPr>
            <w:webHidden/>
          </w:rPr>
        </w:r>
        <w:r>
          <w:rPr>
            <w:webHidden/>
          </w:rPr>
          <w:fldChar w:fldCharType="separate"/>
        </w:r>
        <w:r>
          <w:rPr>
            <w:webHidden/>
          </w:rPr>
          <w:t>97</w:t>
        </w:r>
        <w:r>
          <w:rPr>
            <w:webHidden/>
          </w:rPr>
          <w:fldChar w:fldCharType="end"/>
        </w:r>
      </w:hyperlink>
    </w:p>
    <w:p w14:paraId="45B4A618" w14:textId="627B7337" w:rsidR="00BE221A" w:rsidRDefault="00BE221A">
      <w:pPr>
        <w:pStyle w:val="TOC2"/>
        <w:rPr>
          <w:rFonts w:ascii="Aptos" w:hAnsi="Aptos"/>
          <w:kern w:val="2"/>
          <w:sz w:val="24"/>
          <w:szCs w:val="24"/>
          <w:lang w:val="en-GB" w:eastAsia="en-GB"/>
        </w:rPr>
      </w:pPr>
      <w:hyperlink w:anchor="_Toc181702869" w:history="1">
        <w:r w:rsidRPr="00B43301">
          <w:rPr>
            <w:rStyle w:val="Hyperlink"/>
            <w:bCs/>
            <w:lang w:val="en-GB"/>
          </w:rPr>
          <w:t>25.18</w:t>
        </w:r>
        <w:r>
          <w:rPr>
            <w:rFonts w:ascii="Aptos" w:hAnsi="Aptos"/>
            <w:kern w:val="2"/>
            <w:sz w:val="24"/>
            <w:szCs w:val="24"/>
            <w:lang w:val="en-GB" w:eastAsia="en-GB"/>
          </w:rPr>
          <w:tab/>
        </w:r>
        <w:r w:rsidRPr="00B43301">
          <w:rPr>
            <w:rStyle w:val="Hyperlink"/>
            <w:bCs/>
            <w:lang w:val="en-GB"/>
          </w:rPr>
          <w:t>Traffic Separation Scheme aggregation</w:t>
        </w:r>
        <w:r>
          <w:rPr>
            <w:webHidden/>
          </w:rPr>
          <w:tab/>
        </w:r>
        <w:r>
          <w:rPr>
            <w:webHidden/>
          </w:rPr>
          <w:fldChar w:fldCharType="begin"/>
        </w:r>
        <w:r>
          <w:rPr>
            <w:webHidden/>
          </w:rPr>
          <w:instrText xml:space="preserve"> PAGEREF _Toc181702869 \h </w:instrText>
        </w:r>
        <w:r>
          <w:rPr>
            <w:webHidden/>
          </w:rPr>
        </w:r>
        <w:r>
          <w:rPr>
            <w:webHidden/>
          </w:rPr>
          <w:fldChar w:fldCharType="separate"/>
        </w:r>
        <w:r>
          <w:rPr>
            <w:webHidden/>
          </w:rPr>
          <w:t>97</w:t>
        </w:r>
        <w:r>
          <w:rPr>
            <w:webHidden/>
          </w:rPr>
          <w:fldChar w:fldCharType="end"/>
        </w:r>
      </w:hyperlink>
    </w:p>
    <w:p w14:paraId="3E54C727" w14:textId="7D4052FF" w:rsidR="00BE221A" w:rsidRDefault="00BE221A">
      <w:pPr>
        <w:pStyle w:val="TOC2"/>
        <w:rPr>
          <w:rFonts w:ascii="Aptos" w:hAnsi="Aptos"/>
          <w:kern w:val="2"/>
          <w:sz w:val="24"/>
          <w:szCs w:val="24"/>
          <w:lang w:val="en-GB" w:eastAsia="en-GB"/>
        </w:rPr>
      </w:pPr>
      <w:hyperlink w:anchor="_Toc181702870" w:history="1">
        <w:r w:rsidRPr="00B43301">
          <w:rPr>
            <w:rStyle w:val="Hyperlink"/>
            <w:bCs/>
            <w:lang w:val="en-GB"/>
          </w:rPr>
          <w:t>25.19</w:t>
        </w:r>
        <w:r>
          <w:rPr>
            <w:rFonts w:ascii="Aptos" w:hAnsi="Aptos"/>
            <w:kern w:val="2"/>
            <w:sz w:val="24"/>
            <w:szCs w:val="24"/>
            <w:lang w:val="en-GB" w:eastAsia="en-GB"/>
          </w:rPr>
          <w:tab/>
        </w:r>
        <w:r w:rsidRPr="00B43301">
          <w:rPr>
            <w:rStyle w:val="Hyperlink"/>
            <w:bCs/>
            <w:lang w:val="en-GB"/>
          </w:rPr>
          <w:t>Two-way route aggregation</w:t>
        </w:r>
        <w:r>
          <w:rPr>
            <w:webHidden/>
          </w:rPr>
          <w:tab/>
        </w:r>
        <w:r>
          <w:rPr>
            <w:webHidden/>
          </w:rPr>
          <w:fldChar w:fldCharType="begin"/>
        </w:r>
        <w:r>
          <w:rPr>
            <w:webHidden/>
          </w:rPr>
          <w:instrText xml:space="preserve"> PAGEREF _Toc181702870 \h </w:instrText>
        </w:r>
        <w:r>
          <w:rPr>
            <w:webHidden/>
          </w:rPr>
        </w:r>
        <w:r>
          <w:rPr>
            <w:webHidden/>
          </w:rPr>
          <w:fldChar w:fldCharType="separate"/>
        </w:r>
        <w:r>
          <w:rPr>
            <w:webHidden/>
          </w:rPr>
          <w:t>97</w:t>
        </w:r>
        <w:r>
          <w:rPr>
            <w:webHidden/>
          </w:rPr>
          <w:fldChar w:fldCharType="end"/>
        </w:r>
      </w:hyperlink>
    </w:p>
    <w:p w14:paraId="5568F43D" w14:textId="7BAD11AE" w:rsidR="00BE221A" w:rsidRDefault="00BE221A">
      <w:pPr>
        <w:pStyle w:val="TOC2"/>
        <w:rPr>
          <w:rFonts w:ascii="Aptos" w:hAnsi="Aptos"/>
          <w:kern w:val="2"/>
          <w:sz w:val="24"/>
          <w:szCs w:val="24"/>
          <w:lang w:val="en-GB" w:eastAsia="en-GB"/>
        </w:rPr>
      </w:pPr>
      <w:hyperlink w:anchor="_Toc181702871" w:history="1">
        <w:r w:rsidRPr="00B43301">
          <w:rPr>
            <w:rStyle w:val="Hyperlink"/>
            <w:bCs/>
            <w:lang w:val="en-GB"/>
          </w:rPr>
          <w:t>25.20</w:t>
        </w:r>
        <w:r>
          <w:rPr>
            <w:rFonts w:ascii="Aptos" w:hAnsi="Aptos"/>
            <w:kern w:val="2"/>
            <w:sz w:val="24"/>
            <w:szCs w:val="24"/>
            <w:lang w:val="en-GB" w:eastAsia="en-GB"/>
          </w:rPr>
          <w:tab/>
        </w:r>
        <w:r w:rsidRPr="00B43301">
          <w:rPr>
            <w:rStyle w:val="Hyperlink"/>
            <w:bCs/>
            <w:lang w:val="en-GB"/>
          </w:rPr>
          <w:t>Update aggregation</w:t>
        </w:r>
        <w:r>
          <w:rPr>
            <w:webHidden/>
          </w:rPr>
          <w:tab/>
        </w:r>
        <w:r>
          <w:rPr>
            <w:webHidden/>
          </w:rPr>
          <w:fldChar w:fldCharType="begin"/>
        </w:r>
        <w:r>
          <w:rPr>
            <w:webHidden/>
          </w:rPr>
          <w:instrText xml:space="preserve"> PAGEREF _Toc181702871 \h </w:instrText>
        </w:r>
        <w:r>
          <w:rPr>
            <w:webHidden/>
          </w:rPr>
        </w:r>
        <w:r>
          <w:rPr>
            <w:webHidden/>
          </w:rPr>
          <w:fldChar w:fldCharType="separate"/>
        </w:r>
        <w:r>
          <w:rPr>
            <w:webHidden/>
          </w:rPr>
          <w:t>97</w:t>
        </w:r>
        <w:r>
          <w:rPr>
            <w:webHidden/>
          </w:rPr>
          <w:fldChar w:fldCharType="end"/>
        </w:r>
      </w:hyperlink>
    </w:p>
    <w:p w14:paraId="366EB688" w14:textId="1A0CE291" w:rsidR="00BE221A" w:rsidRDefault="00BE221A">
      <w:pPr>
        <w:pStyle w:val="TOC2"/>
        <w:rPr>
          <w:rFonts w:ascii="Aptos" w:hAnsi="Aptos"/>
          <w:kern w:val="2"/>
          <w:sz w:val="24"/>
          <w:szCs w:val="24"/>
          <w:lang w:val="en-GB" w:eastAsia="en-GB"/>
        </w:rPr>
      </w:pPr>
      <w:hyperlink w:anchor="_Toc181702872" w:history="1">
        <w:r w:rsidRPr="00B43301">
          <w:rPr>
            <w:rStyle w:val="Hyperlink"/>
            <w:bCs/>
            <w:lang w:val="en-GB"/>
          </w:rPr>
          <w:t>25.21</w:t>
        </w:r>
        <w:r>
          <w:rPr>
            <w:rFonts w:ascii="Aptos" w:hAnsi="Aptos"/>
            <w:kern w:val="2"/>
            <w:sz w:val="24"/>
            <w:szCs w:val="24"/>
            <w:lang w:val="en-GB" w:eastAsia="en-GB"/>
          </w:rPr>
          <w:tab/>
        </w:r>
        <w:r w:rsidRPr="00B43301">
          <w:rPr>
            <w:rStyle w:val="Hyperlink"/>
            <w:bCs/>
            <w:lang w:val="en-GB"/>
          </w:rPr>
          <w:t>Updated information</w:t>
        </w:r>
        <w:r>
          <w:rPr>
            <w:webHidden/>
          </w:rPr>
          <w:tab/>
        </w:r>
        <w:r>
          <w:rPr>
            <w:webHidden/>
          </w:rPr>
          <w:fldChar w:fldCharType="begin"/>
        </w:r>
        <w:r>
          <w:rPr>
            <w:webHidden/>
          </w:rPr>
          <w:instrText xml:space="preserve"> PAGEREF _Toc181702872 \h </w:instrText>
        </w:r>
        <w:r>
          <w:rPr>
            <w:webHidden/>
          </w:rPr>
        </w:r>
        <w:r>
          <w:rPr>
            <w:webHidden/>
          </w:rPr>
          <w:fldChar w:fldCharType="separate"/>
        </w:r>
        <w:r>
          <w:rPr>
            <w:webHidden/>
          </w:rPr>
          <w:t>98</w:t>
        </w:r>
        <w:r>
          <w:rPr>
            <w:webHidden/>
          </w:rPr>
          <w:fldChar w:fldCharType="end"/>
        </w:r>
      </w:hyperlink>
    </w:p>
    <w:p w14:paraId="505D483C" w14:textId="7B674C95"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73" w:history="1">
        <w:r w:rsidRPr="00B43301">
          <w:rPr>
            <w:rStyle w:val="Hyperlink"/>
            <w:noProof/>
            <w:kern w:val="28"/>
            <w:lang w:val="en-GB"/>
          </w:rPr>
          <w:t>26</w:t>
        </w:r>
        <w:r>
          <w:rPr>
            <w:rFonts w:ascii="Aptos" w:hAnsi="Aptos"/>
            <w:bCs w:val="0"/>
            <w:noProof/>
            <w:kern w:val="2"/>
            <w:sz w:val="24"/>
            <w:szCs w:val="24"/>
            <w:lang w:val="en-GB" w:eastAsia="en-GB"/>
          </w:rPr>
          <w:tab/>
        </w:r>
        <w:r w:rsidRPr="00B43301">
          <w:rPr>
            <w:rStyle w:val="Hyperlink"/>
            <w:noProof/>
            <w:kern w:val="28"/>
            <w:lang w:val="en-GB"/>
          </w:rPr>
          <w:t>Association Roles</w:t>
        </w:r>
        <w:r>
          <w:rPr>
            <w:noProof/>
            <w:webHidden/>
          </w:rPr>
          <w:tab/>
        </w:r>
        <w:r>
          <w:rPr>
            <w:noProof/>
            <w:webHidden/>
          </w:rPr>
          <w:fldChar w:fldCharType="begin"/>
        </w:r>
        <w:r>
          <w:rPr>
            <w:noProof/>
            <w:webHidden/>
          </w:rPr>
          <w:instrText xml:space="preserve"> PAGEREF _Toc181702873 \h </w:instrText>
        </w:r>
        <w:r>
          <w:rPr>
            <w:noProof/>
            <w:webHidden/>
          </w:rPr>
        </w:r>
        <w:r>
          <w:rPr>
            <w:noProof/>
            <w:webHidden/>
          </w:rPr>
          <w:fldChar w:fldCharType="separate"/>
        </w:r>
        <w:r>
          <w:rPr>
            <w:noProof/>
            <w:webHidden/>
          </w:rPr>
          <w:t>99</w:t>
        </w:r>
        <w:r>
          <w:rPr>
            <w:noProof/>
            <w:webHidden/>
          </w:rPr>
          <w:fldChar w:fldCharType="end"/>
        </w:r>
      </w:hyperlink>
    </w:p>
    <w:p w14:paraId="25A914EB" w14:textId="02E310A7"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2874" w:history="1">
        <w:r w:rsidRPr="00B43301">
          <w:rPr>
            <w:rStyle w:val="Hyperlink"/>
            <w:noProof/>
            <w:kern w:val="28"/>
            <w:lang w:val="en-GB"/>
          </w:rPr>
          <w:t>27</w:t>
        </w:r>
        <w:r>
          <w:rPr>
            <w:rFonts w:ascii="Aptos" w:hAnsi="Aptos"/>
            <w:bCs w:val="0"/>
            <w:noProof/>
            <w:kern w:val="2"/>
            <w:sz w:val="24"/>
            <w:szCs w:val="24"/>
            <w:lang w:val="en-GB" w:eastAsia="en-GB"/>
          </w:rPr>
          <w:tab/>
        </w:r>
        <w:r w:rsidRPr="00B43301">
          <w:rPr>
            <w:rStyle w:val="Hyperlink"/>
            <w:noProof/>
            <w:kern w:val="28"/>
            <w:lang w:val="en-GB"/>
          </w:rPr>
          <w:t>Geo Feature Attribute and Enumerate Descriptions</w:t>
        </w:r>
        <w:r>
          <w:rPr>
            <w:noProof/>
            <w:webHidden/>
          </w:rPr>
          <w:tab/>
        </w:r>
        <w:r>
          <w:rPr>
            <w:noProof/>
            <w:webHidden/>
          </w:rPr>
          <w:fldChar w:fldCharType="begin"/>
        </w:r>
        <w:r>
          <w:rPr>
            <w:noProof/>
            <w:webHidden/>
          </w:rPr>
          <w:instrText xml:space="preserve"> PAGEREF _Toc181702874 \h </w:instrText>
        </w:r>
        <w:r>
          <w:rPr>
            <w:noProof/>
            <w:webHidden/>
          </w:rPr>
        </w:r>
        <w:r>
          <w:rPr>
            <w:noProof/>
            <w:webHidden/>
          </w:rPr>
          <w:fldChar w:fldCharType="separate"/>
        </w:r>
        <w:r>
          <w:rPr>
            <w:noProof/>
            <w:webHidden/>
          </w:rPr>
          <w:t>100</w:t>
        </w:r>
        <w:r>
          <w:rPr>
            <w:noProof/>
            <w:webHidden/>
          </w:rPr>
          <w:fldChar w:fldCharType="end"/>
        </w:r>
      </w:hyperlink>
    </w:p>
    <w:p w14:paraId="62943D28" w14:textId="697A2866" w:rsidR="00BE221A" w:rsidRDefault="00BE221A">
      <w:pPr>
        <w:pStyle w:val="TOC2"/>
        <w:rPr>
          <w:rFonts w:ascii="Aptos" w:hAnsi="Aptos"/>
          <w:kern w:val="2"/>
          <w:sz w:val="24"/>
          <w:szCs w:val="24"/>
          <w:lang w:val="en-GB" w:eastAsia="en-GB"/>
        </w:rPr>
      </w:pPr>
      <w:hyperlink w:anchor="_Toc181702875" w:history="1">
        <w:r w:rsidRPr="00B43301">
          <w:rPr>
            <w:rStyle w:val="Hyperlink"/>
            <w:bCs/>
            <w:lang w:val="en-GB"/>
          </w:rPr>
          <w:t>27.1</w:t>
        </w:r>
        <w:r>
          <w:rPr>
            <w:rFonts w:ascii="Aptos" w:hAnsi="Aptos"/>
            <w:kern w:val="2"/>
            <w:sz w:val="24"/>
            <w:szCs w:val="24"/>
            <w:lang w:val="en-GB" w:eastAsia="en-GB"/>
          </w:rPr>
          <w:tab/>
        </w:r>
        <w:r w:rsidRPr="00B43301">
          <w:rPr>
            <w:rStyle w:val="Hyperlink"/>
            <w:bCs/>
            <w:lang w:val="en-GB"/>
          </w:rPr>
          <w:t xml:space="preserve">based on fixed marks </w:t>
        </w:r>
        <w:r w:rsidRPr="00B43301">
          <w:rPr>
            <w:rStyle w:val="Hyperlink"/>
            <w:bCs/>
            <w:i/>
            <w:lang w:val="en-GB"/>
          </w:rPr>
          <w:t>(CATTRK)</w:t>
        </w:r>
        <w:r>
          <w:rPr>
            <w:webHidden/>
          </w:rPr>
          <w:tab/>
        </w:r>
        <w:r>
          <w:rPr>
            <w:webHidden/>
          </w:rPr>
          <w:fldChar w:fldCharType="begin"/>
        </w:r>
        <w:r>
          <w:rPr>
            <w:webHidden/>
          </w:rPr>
          <w:instrText xml:space="preserve"> PAGEREF _Toc181702875 \h </w:instrText>
        </w:r>
        <w:r>
          <w:rPr>
            <w:webHidden/>
          </w:rPr>
        </w:r>
        <w:r>
          <w:rPr>
            <w:webHidden/>
          </w:rPr>
          <w:fldChar w:fldCharType="separate"/>
        </w:r>
        <w:r>
          <w:rPr>
            <w:webHidden/>
          </w:rPr>
          <w:t>100</w:t>
        </w:r>
        <w:r>
          <w:rPr>
            <w:webHidden/>
          </w:rPr>
          <w:fldChar w:fldCharType="end"/>
        </w:r>
      </w:hyperlink>
    </w:p>
    <w:p w14:paraId="6BFB13CD" w14:textId="508C5039" w:rsidR="00BE221A" w:rsidRDefault="00BE221A">
      <w:pPr>
        <w:pStyle w:val="TOC2"/>
        <w:rPr>
          <w:rFonts w:ascii="Aptos" w:hAnsi="Aptos"/>
          <w:kern w:val="2"/>
          <w:sz w:val="24"/>
          <w:szCs w:val="24"/>
          <w:lang w:val="en-GB" w:eastAsia="en-GB"/>
        </w:rPr>
      </w:pPr>
      <w:hyperlink w:anchor="_Toc181702876" w:history="1">
        <w:r w:rsidRPr="00B43301">
          <w:rPr>
            <w:rStyle w:val="Hyperlink"/>
            <w:bCs/>
            <w:lang w:val="en-GB"/>
          </w:rPr>
          <w:t>27.2</w:t>
        </w:r>
        <w:r>
          <w:rPr>
            <w:rFonts w:ascii="Aptos" w:hAnsi="Aptos"/>
            <w:kern w:val="2"/>
            <w:sz w:val="24"/>
            <w:szCs w:val="24"/>
            <w:lang w:val="en-GB" w:eastAsia="en-GB"/>
          </w:rPr>
          <w:tab/>
        </w:r>
        <w:r w:rsidRPr="00B43301">
          <w:rPr>
            <w:rStyle w:val="Hyperlink"/>
            <w:bCs/>
            <w:lang w:val="en-GB"/>
          </w:rPr>
          <w:t>beacon shape (BCNSHP)</w:t>
        </w:r>
        <w:r>
          <w:rPr>
            <w:webHidden/>
          </w:rPr>
          <w:tab/>
        </w:r>
        <w:r>
          <w:rPr>
            <w:webHidden/>
          </w:rPr>
          <w:fldChar w:fldCharType="begin"/>
        </w:r>
        <w:r>
          <w:rPr>
            <w:webHidden/>
          </w:rPr>
          <w:instrText xml:space="preserve"> PAGEREF _Toc181702876 \h </w:instrText>
        </w:r>
        <w:r>
          <w:rPr>
            <w:webHidden/>
          </w:rPr>
        </w:r>
        <w:r>
          <w:rPr>
            <w:webHidden/>
          </w:rPr>
          <w:fldChar w:fldCharType="separate"/>
        </w:r>
        <w:r>
          <w:rPr>
            <w:webHidden/>
          </w:rPr>
          <w:t>100</w:t>
        </w:r>
        <w:r>
          <w:rPr>
            <w:webHidden/>
          </w:rPr>
          <w:fldChar w:fldCharType="end"/>
        </w:r>
      </w:hyperlink>
    </w:p>
    <w:p w14:paraId="1A338B5F" w14:textId="7DC02E4B" w:rsidR="00BE221A" w:rsidRDefault="00BE221A">
      <w:pPr>
        <w:pStyle w:val="TOC2"/>
        <w:rPr>
          <w:rFonts w:ascii="Aptos" w:hAnsi="Aptos"/>
          <w:kern w:val="2"/>
          <w:sz w:val="24"/>
          <w:szCs w:val="24"/>
          <w:lang w:val="en-GB" w:eastAsia="en-GB"/>
        </w:rPr>
      </w:pPr>
      <w:hyperlink w:anchor="_Toc181702877" w:history="1">
        <w:r w:rsidRPr="00B43301">
          <w:rPr>
            <w:rStyle w:val="Hyperlink"/>
            <w:bCs/>
            <w:lang w:val="en-GB"/>
          </w:rPr>
          <w:t>27.3</w:t>
        </w:r>
        <w:r>
          <w:rPr>
            <w:rFonts w:ascii="Aptos" w:hAnsi="Aptos"/>
            <w:kern w:val="2"/>
            <w:sz w:val="24"/>
            <w:szCs w:val="24"/>
            <w:lang w:val="en-GB" w:eastAsia="en-GB"/>
          </w:rPr>
          <w:tab/>
        </w:r>
        <w:r w:rsidRPr="00B43301">
          <w:rPr>
            <w:rStyle w:val="Hyperlink"/>
            <w:bCs/>
            <w:lang w:val="en-GB"/>
          </w:rPr>
          <w:t xml:space="preserve">bridge construction </w:t>
        </w:r>
        <w:r w:rsidRPr="00B43301">
          <w:rPr>
            <w:rStyle w:val="Hyperlink"/>
            <w:bCs/>
            <w:i/>
            <w:iCs/>
            <w:lang w:val="en-GB"/>
          </w:rPr>
          <w:t>(CATBRG)</w:t>
        </w:r>
        <w:r>
          <w:rPr>
            <w:webHidden/>
          </w:rPr>
          <w:tab/>
        </w:r>
        <w:r>
          <w:rPr>
            <w:webHidden/>
          </w:rPr>
          <w:fldChar w:fldCharType="begin"/>
        </w:r>
        <w:r>
          <w:rPr>
            <w:webHidden/>
          </w:rPr>
          <w:instrText xml:space="preserve"> PAGEREF _Toc181702877 \h </w:instrText>
        </w:r>
        <w:r>
          <w:rPr>
            <w:webHidden/>
          </w:rPr>
        </w:r>
        <w:r>
          <w:rPr>
            <w:webHidden/>
          </w:rPr>
          <w:fldChar w:fldCharType="separate"/>
        </w:r>
        <w:r>
          <w:rPr>
            <w:webHidden/>
          </w:rPr>
          <w:t>100</w:t>
        </w:r>
        <w:r>
          <w:rPr>
            <w:webHidden/>
          </w:rPr>
          <w:fldChar w:fldCharType="end"/>
        </w:r>
      </w:hyperlink>
    </w:p>
    <w:p w14:paraId="46768491" w14:textId="6B144D9B" w:rsidR="00BE221A" w:rsidRDefault="00BE221A">
      <w:pPr>
        <w:pStyle w:val="TOC2"/>
        <w:rPr>
          <w:rFonts w:ascii="Aptos" w:hAnsi="Aptos"/>
          <w:kern w:val="2"/>
          <w:sz w:val="24"/>
          <w:szCs w:val="24"/>
          <w:lang w:val="en-GB" w:eastAsia="en-GB"/>
        </w:rPr>
      </w:pPr>
      <w:hyperlink w:anchor="_Toc181702878" w:history="1">
        <w:r w:rsidRPr="00B43301">
          <w:rPr>
            <w:rStyle w:val="Hyperlink"/>
            <w:bCs/>
            <w:lang w:val="en-GB"/>
          </w:rPr>
          <w:t>27.4</w:t>
        </w:r>
        <w:r>
          <w:rPr>
            <w:rFonts w:ascii="Aptos" w:hAnsi="Aptos"/>
            <w:kern w:val="2"/>
            <w:sz w:val="24"/>
            <w:szCs w:val="24"/>
            <w:lang w:val="en-GB" w:eastAsia="en-GB"/>
          </w:rPr>
          <w:tab/>
        </w:r>
        <w:r w:rsidRPr="00B43301">
          <w:rPr>
            <w:rStyle w:val="Hyperlink"/>
            <w:bCs/>
            <w:lang w:val="en-GB"/>
          </w:rPr>
          <w:t xml:space="preserve">bridge function </w:t>
        </w:r>
        <w:r w:rsidRPr="00B43301">
          <w:rPr>
            <w:rStyle w:val="Hyperlink"/>
            <w:bCs/>
            <w:i/>
            <w:iCs/>
            <w:lang w:val="en-GB"/>
          </w:rPr>
          <w:t>(CATBRG)</w:t>
        </w:r>
        <w:r>
          <w:rPr>
            <w:webHidden/>
          </w:rPr>
          <w:tab/>
        </w:r>
        <w:r>
          <w:rPr>
            <w:webHidden/>
          </w:rPr>
          <w:fldChar w:fldCharType="begin"/>
        </w:r>
        <w:r>
          <w:rPr>
            <w:webHidden/>
          </w:rPr>
          <w:instrText xml:space="preserve"> PAGEREF _Toc181702878 \h </w:instrText>
        </w:r>
        <w:r>
          <w:rPr>
            <w:webHidden/>
          </w:rPr>
        </w:r>
        <w:r>
          <w:rPr>
            <w:webHidden/>
          </w:rPr>
          <w:fldChar w:fldCharType="separate"/>
        </w:r>
        <w:r>
          <w:rPr>
            <w:webHidden/>
          </w:rPr>
          <w:t>101</w:t>
        </w:r>
        <w:r>
          <w:rPr>
            <w:webHidden/>
          </w:rPr>
          <w:fldChar w:fldCharType="end"/>
        </w:r>
      </w:hyperlink>
    </w:p>
    <w:p w14:paraId="4BC88C56" w14:textId="50F72A98" w:rsidR="00BE221A" w:rsidRDefault="00BE221A">
      <w:pPr>
        <w:pStyle w:val="TOC2"/>
        <w:rPr>
          <w:rFonts w:ascii="Aptos" w:hAnsi="Aptos"/>
          <w:kern w:val="2"/>
          <w:sz w:val="24"/>
          <w:szCs w:val="24"/>
          <w:lang w:val="en-GB" w:eastAsia="en-GB"/>
        </w:rPr>
      </w:pPr>
      <w:hyperlink w:anchor="_Toc181702879" w:history="1">
        <w:r w:rsidRPr="00B43301">
          <w:rPr>
            <w:rStyle w:val="Hyperlink"/>
            <w:bCs/>
            <w:lang w:val="en-GB"/>
          </w:rPr>
          <w:t>27.5</w:t>
        </w:r>
        <w:r>
          <w:rPr>
            <w:rFonts w:ascii="Aptos" w:hAnsi="Aptos"/>
            <w:kern w:val="2"/>
            <w:sz w:val="24"/>
            <w:szCs w:val="24"/>
            <w:lang w:val="en-GB" w:eastAsia="en-GB"/>
          </w:rPr>
          <w:tab/>
        </w:r>
        <w:r w:rsidRPr="00B43301">
          <w:rPr>
            <w:rStyle w:val="Hyperlink"/>
            <w:bCs/>
            <w:lang w:val="en-GB"/>
          </w:rPr>
          <w:t>building shape (BUISHP)</w:t>
        </w:r>
        <w:r>
          <w:rPr>
            <w:webHidden/>
          </w:rPr>
          <w:tab/>
        </w:r>
        <w:r>
          <w:rPr>
            <w:webHidden/>
          </w:rPr>
          <w:fldChar w:fldCharType="begin"/>
        </w:r>
        <w:r>
          <w:rPr>
            <w:webHidden/>
          </w:rPr>
          <w:instrText xml:space="preserve"> PAGEREF _Toc181702879 \h </w:instrText>
        </w:r>
        <w:r>
          <w:rPr>
            <w:webHidden/>
          </w:rPr>
        </w:r>
        <w:r>
          <w:rPr>
            <w:webHidden/>
          </w:rPr>
          <w:fldChar w:fldCharType="separate"/>
        </w:r>
        <w:r>
          <w:rPr>
            <w:webHidden/>
          </w:rPr>
          <w:t>101</w:t>
        </w:r>
        <w:r>
          <w:rPr>
            <w:webHidden/>
          </w:rPr>
          <w:fldChar w:fldCharType="end"/>
        </w:r>
      </w:hyperlink>
    </w:p>
    <w:p w14:paraId="67BC9B07" w14:textId="4F62829D" w:rsidR="00BE221A" w:rsidRDefault="00BE221A">
      <w:pPr>
        <w:pStyle w:val="TOC2"/>
        <w:rPr>
          <w:rFonts w:ascii="Aptos" w:hAnsi="Aptos"/>
          <w:kern w:val="2"/>
          <w:sz w:val="24"/>
          <w:szCs w:val="24"/>
          <w:lang w:val="en-GB" w:eastAsia="en-GB"/>
        </w:rPr>
      </w:pPr>
      <w:hyperlink w:anchor="_Toc181702880" w:history="1">
        <w:r w:rsidRPr="00B43301">
          <w:rPr>
            <w:rStyle w:val="Hyperlink"/>
            <w:bCs/>
            <w:lang w:val="en-GB"/>
          </w:rPr>
          <w:t>27.6</w:t>
        </w:r>
        <w:r>
          <w:rPr>
            <w:rFonts w:ascii="Aptos" w:hAnsi="Aptos"/>
            <w:kern w:val="2"/>
            <w:sz w:val="24"/>
            <w:szCs w:val="24"/>
            <w:lang w:val="en-GB" w:eastAsia="en-GB"/>
          </w:rPr>
          <w:tab/>
        </w:r>
        <w:r w:rsidRPr="00B43301">
          <w:rPr>
            <w:rStyle w:val="Hyperlink"/>
            <w:bCs/>
            <w:lang w:val="en-GB"/>
          </w:rPr>
          <w:t>buoy shape (BOYSHP)</w:t>
        </w:r>
        <w:r>
          <w:rPr>
            <w:webHidden/>
          </w:rPr>
          <w:tab/>
        </w:r>
        <w:r>
          <w:rPr>
            <w:webHidden/>
          </w:rPr>
          <w:fldChar w:fldCharType="begin"/>
        </w:r>
        <w:r>
          <w:rPr>
            <w:webHidden/>
          </w:rPr>
          <w:instrText xml:space="preserve"> PAGEREF _Toc181702880 \h </w:instrText>
        </w:r>
        <w:r>
          <w:rPr>
            <w:webHidden/>
          </w:rPr>
        </w:r>
        <w:r>
          <w:rPr>
            <w:webHidden/>
          </w:rPr>
          <w:fldChar w:fldCharType="separate"/>
        </w:r>
        <w:r>
          <w:rPr>
            <w:webHidden/>
          </w:rPr>
          <w:t>101</w:t>
        </w:r>
        <w:r>
          <w:rPr>
            <w:webHidden/>
          </w:rPr>
          <w:fldChar w:fldCharType="end"/>
        </w:r>
      </w:hyperlink>
    </w:p>
    <w:p w14:paraId="499448F0" w14:textId="30C2058D" w:rsidR="00BE221A" w:rsidRDefault="00BE221A">
      <w:pPr>
        <w:pStyle w:val="TOC2"/>
        <w:rPr>
          <w:rFonts w:ascii="Aptos" w:hAnsi="Aptos"/>
          <w:kern w:val="2"/>
          <w:sz w:val="24"/>
          <w:szCs w:val="24"/>
          <w:lang w:val="en-GB" w:eastAsia="en-GB"/>
        </w:rPr>
      </w:pPr>
      <w:hyperlink w:anchor="_Toc181702881" w:history="1">
        <w:r w:rsidRPr="00B43301">
          <w:rPr>
            <w:rStyle w:val="Hyperlink"/>
            <w:bCs/>
            <w:lang w:val="en-GB"/>
          </w:rPr>
          <w:t>27.7</w:t>
        </w:r>
        <w:r>
          <w:rPr>
            <w:rFonts w:ascii="Aptos" w:hAnsi="Aptos"/>
            <w:kern w:val="2"/>
            <w:sz w:val="24"/>
            <w:szCs w:val="24"/>
            <w:lang w:val="en-GB" w:eastAsia="en-GB"/>
          </w:rPr>
          <w:tab/>
        </w:r>
        <w:r w:rsidRPr="00B43301">
          <w:rPr>
            <w:rStyle w:val="Hyperlink"/>
            <w:bCs/>
            <w:lang w:val="en-GB"/>
          </w:rPr>
          <w:t>buried depth (BURDEP)</w:t>
        </w:r>
        <w:r>
          <w:rPr>
            <w:webHidden/>
          </w:rPr>
          <w:tab/>
        </w:r>
        <w:r>
          <w:rPr>
            <w:webHidden/>
          </w:rPr>
          <w:fldChar w:fldCharType="begin"/>
        </w:r>
        <w:r>
          <w:rPr>
            <w:webHidden/>
          </w:rPr>
          <w:instrText xml:space="preserve"> PAGEREF _Toc181702881 \h </w:instrText>
        </w:r>
        <w:r>
          <w:rPr>
            <w:webHidden/>
          </w:rPr>
        </w:r>
        <w:r>
          <w:rPr>
            <w:webHidden/>
          </w:rPr>
          <w:fldChar w:fldCharType="separate"/>
        </w:r>
        <w:r>
          <w:rPr>
            <w:webHidden/>
          </w:rPr>
          <w:t>101</w:t>
        </w:r>
        <w:r>
          <w:rPr>
            <w:webHidden/>
          </w:rPr>
          <w:fldChar w:fldCharType="end"/>
        </w:r>
      </w:hyperlink>
    </w:p>
    <w:p w14:paraId="58BF0085" w14:textId="11332A61" w:rsidR="00BE221A" w:rsidRDefault="00BE221A">
      <w:pPr>
        <w:pStyle w:val="TOC2"/>
        <w:rPr>
          <w:rFonts w:ascii="Aptos" w:hAnsi="Aptos"/>
          <w:kern w:val="2"/>
          <w:sz w:val="24"/>
          <w:szCs w:val="24"/>
          <w:lang w:val="en-GB" w:eastAsia="en-GB"/>
        </w:rPr>
      </w:pPr>
      <w:hyperlink w:anchor="_Toc181702882" w:history="1">
        <w:r w:rsidRPr="00B43301">
          <w:rPr>
            <w:rStyle w:val="Hyperlink"/>
            <w:bCs/>
            <w:lang w:val="en-GB"/>
          </w:rPr>
          <w:t>27.8</w:t>
        </w:r>
        <w:r>
          <w:rPr>
            <w:rFonts w:ascii="Aptos" w:hAnsi="Aptos"/>
            <w:kern w:val="2"/>
            <w:sz w:val="24"/>
            <w:szCs w:val="24"/>
            <w:lang w:val="en-GB" w:eastAsia="en-GB"/>
          </w:rPr>
          <w:tab/>
        </w:r>
        <w:r w:rsidRPr="00B43301">
          <w:rPr>
            <w:rStyle w:val="Hyperlink"/>
            <w:bCs/>
            <w:lang w:val="en-GB"/>
          </w:rPr>
          <w:t>call sign (CALSGN)</w:t>
        </w:r>
        <w:r>
          <w:rPr>
            <w:webHidden/>
          </w:rPr>
          <w:tab/>
        </w:r>
        <w:r>
          <w:rPr>
            <w:webHidden/>
          </w:rPr>
          <w:fldChar w:fldCharType="begin"/>
        </w:r>
        <w:r>
          <w:rPr>
            <w:webHidden/>
          </w:rPr>
          <w:instrText xml:space="preserve"> PAGEREF _Toc181702882 \h </w:instrText>
        </w:r>
        <w:r>
          <w:rPr>
            <w:webHidden/>
          </w:rPr>
        </w:r>
        <w:r>
          <w:rPr>
            <w:webHidden/>
          </w:rPr>
          <w:fldChar w:fldCharType="separate"/>
        </w:r>
        <w:r>
          <w:rPr>
            <w:webHidden/>
          </w:rPr>
          <w:t>101</w:t>
        </w:r>
        <w:r>
          <w:rPr>
            <w:webHidden/>
          </w:rPr>
          <w:fldChar w:fldCharType="end"/>
        </w:r>
      </w:hyperlink>
    </w:p>
    <w:p w14:paraId="3283C649" w14:textId="1042F147" w:rsidR="00BE221A" w:rsidRDefault="00BE221A">
      <w:pPr>
        <w:pStyle w:val="TOC2"/>
        <w:rPr>
          <w:rFonts w:ascii="Aptos" w:hAnsi="Aptos"/>
          <w:kern w:val="2"/>
          <w:sz w:val="24"/>
          <w:szCs w:val="24"/>
          <w:lang w:val="en-GB" w:eastAsia="en-GB"/>
        </w:rPr>
      </w:pPr>
      <w:hyperlink w:anchor="_Toc181702883" w:history="1">
        <w:r w:rsidRPr="00B43301">
          <w:rPr>
            <w:rStyle w:val="Hyperlink"/>
            <w:bCs/>
            <w:lang w:val="en-GB"/>
          </w:rPr>
          <w:t>27.9</w:t>
        </w:r>
        <w:r>
          <w:rPr>
            <w:rFonts w:ascii="Aptos" w:hAnsi="Aptos"/>
            <w:kern w:val="2"/>
            <w:sz w:val="24"/>
            <w:szCs w:val="24"/>
            <w:lang w:val="en-GB" w:eastAsia="en-GB"/>
          </w:rPr>
          <w:tab/>
        </w:r>
        <w:r w:rsidRPr="00B43301">
          <w:rPr>
            <w:rStyle w:val="Hyperlink"/>
            <w:bCs/>
            <w:lang w:val="en-GB"/>
          </w:rPr>
          <w:t>category of airport/airfield (CATAIR)</w:t>
        </w:r>
        <w:r>
          <w:rPr>
            <w:webHidden/>
          </w:rPr>
          <w:tab/>
        </w:r>
        <w:r>
          <w:rPr>
            <w:webHidden/>
          </w:rPr>
          <w:fldChar w:fldCharType="begin"/>
        </w:r>
        <w:r>
          <w:rPr>
            <w:webHidden/>
          </w:rPr>
          <w:instrText xml:space="preserve"> PAGEREF _Toc181702883 \h </w:instrText>
        </w:r>
        <w:r>
          <w:rPr>
            <w:webHidden/>
          </w:rPr>
        </w:r>
        <w:r>
          <w:rPr>
            <w:webHidden/>
          </w:rPr>
          <w:fldChar w:fldCharType="separate"/>
        </w:r>
        <w:r>
          <w:rPr>
            <w:webHidden/>
          </w:rPr>
          <w:t>101</w:t>
        </w:r>
        <w:r>
          <w:rPr>
            <w:webHidden/>
          </w:rPr>
          <w:fldChar w:fldCharType="end"/>
        </w:r>
      </w:hyperlink>
    </w:p>
    <w:p w14:paraId="045A9B71" w14:textId="08F90D1B" w:rsidR="00BE221A" w:rsidRDefault="00BE221A">
      <w:pPr>
        <w:pStyle w:val="TOC2"/>
        <w:rPr>
          <w:rFonts w:ascii="Aptos" w:hAnsi="Aptos"/>
          <w:kern w:val="2"/>
          <w:sz w:val="24"/>
          <w:szCs w:val="24"/>
          <w:lang w:val="en-GB" w:eastAsia="en-GB"/>
        </w:rPr>
      </w:pPr>
      <w:hyperlink w:anchor="_Toc181702884" w:history="1">
        <w:r w:rsidRPr="00B43301">
          <w:rPr>
            <w:rStyle w:val="Hyperlink"/>
            <w:bCs/>
            <w:lang w:val="en-GB"/>
          </w:rPr>
          <w:t>27.10</w:t>
        </w:r>
        <w:r>
          <w:rPr>
            <w:rFonts w:ascii="Aptos" w:hAnsi="Aptos"/>
            <w:kern w:val="2"/>
            <w:sz w:val="24"/>
            <w:szCs w:val="24"/>
            <w:lang w:val="en-GB" w:eastAsia="en-GB"/>
          </w:rPr>
          <w:tab/>
        </w:r>
        <w:r w:rsidRPr="00B43301">
          <w:rPr>
            <w:rStyle w:val="Hyperlink"/>
            <w:bCs/>
            <w:lang w:val="en-GB"/>
          </w:rPr>
          <w:t>category of anchorage (CATACH)</w:t>
        </w:r>
        <w:r>
          <w:rPr>
            <w:webHidden/>
          </w:rPr>
          <w:tab/>
        </w:r>
        <w:r>
          <w:rPr>
            <w:webHidden/>
          </w:rPr>
          <w:fldChar w:fldCharType="begin"/>
        </w:r>
        <w:r>
          <w:rPr>
            <w:webHidden/>
          </w:rPr>
          <w:instrText xml:space="preserve"> PAGEREF _Toc181702884 \h </w:instrText>
        </w:r>
        <w:r>
          <w:rPr>
            <w:webHidden/>
          </w:rPr>
        </w:r>
        <w:r>
          <w:rPr>
            <w:webHidden/>
          </w:rPr>
          <w:fldChar w:fldCharType="separate"/>
        </w:r>
        <w:r>
          <w:rPr>
            <w:webHidden/>
          </w:rPr>
          <w:t>102</w:t>
        </w:r>
        <w:r>
          <w:rPr>
            <w:webHidden/>
          </w:rPr>
          <w:fldChar w:fldCharType="end"/>
        </w:r>
      </w:hyperlink>
    </w:p>
    <w:p w14:paraId="2309E504" w14:textId="5FE076E7" w:rsidR="00BE221A" w:rsidRDefault="00BE221A">
      <w:pPr>
        <w:pStyle w:val="TOC2"/>
        <w:rPr>
          <w:rFonts w:ascii="Aptos" w:hAnsi="Aptos"/>
          <w:kern w:val="2"/>
          <w:sz w:val="24"/>
          <w:szCs w:val="24"/>
          <w:lang w:val="en-GB" w:eastAsia="en-GB"/>
        </w:rPr>
      </w:pPr>
      <w:hyperlink w:anchor="_Toc181702885" w:history="1">
        <w:r w:rsidRPr="00B43301">
          <w:rPr>
            <w:rStyle w:val="Hyperlink"/>
            <w:bCs/>
            <w:lang w:val="en-GB"/>
          </w:rPr>
          <w:t>27.11</w:t>
        </w:r>
        <w:r>
          <w:rPr>
            <w:rFonts w:ascii="Aptos" w:hAnsi="Aptos"/>
            <w:kern w:val="2"/>
            <w:sz w:val="24"/>
            <w:szCs w:val="24"/>
            <w:lang w:val="en-GB" w:eastAsia="en-GB"/>
          </w:rPr>
          <w:tab/>
        </w:r>
        <w:r w:rsidRPr="00B43301">
          <w:rPr>
            <w:rStyle w:val="Hyperlink"/>
            <w:bCs/>
            <w:lang w:val="en-GB"/>
          </w:rPr>
          <w:t>category of built-up area (CATBUA)</w:t>
        </w:r>
        <w:r>
          <w:rPr>
            <w:webHidden/>
          </w:rPr>
          <w:tab/>
        </w:r>
        <w:r>
          <w:rPr>
            <w:webHidden/>
          </w:rPr>
          <w:fldChar w:fldCharType="begin"/>
        </w:r>
        <w:r>
          <w:rPr>
            <w:webHidden/>
          </w:rPr>
          <w:instrText xml:space="preserve"> PAGEREF _Toc181702885 \h </w:instrText>
        </w:r>
        <w:r>
          <w:rPr>
            <w:webHidden/>
          </w:rPr>
        </w:r>
        <w:r>
          <w:rPr>
            <w:webHidden/>
          </w:rPr>
          <w:fldChar w:fldCharType="separate"/>
        </w:r>
        <w:r>
          <w:rPr>
            <w:webHidden/>
          </w:rPr>
          <w:t>102</w:t>
        </w:r>
        <w:r>
          <w:rPr>
            <w:webHidden/>
          </w:rPr>
          <w:fldChar w:fldCharType="end"/>
        </w:r>
      </w:hyperlink>
    </w:p>
    <w:p w14:paraId="4DA38F50" w14:textId="177D51AC" w:rsidR="00BE221A" w:rsidRDefault="00BE221A">
      <w:pPr>
        <w:pStyle w:val="TOC2"/>
        <w:rPr>
          <w:rFonts w:ascii="Aptos" w:hAnsi="Aptos"/>
          <w:kern w:val="2"/>
          <w:sz w:val="24"/>
          <w:szCs w:val="24"/>
          <w:lang w:val="en-GB" w:eastAsia="en-GB"/>
        </w:rPr>
      </w:pPr>
      <w:hyperlink w:anchor="_Toc181702886" w:history="1">
        <w:r w:rsidRPr="00B43301">
          <w:rPr>
            <w:rStyle w:val="Hyperlink"/>
            <w:bCs/>
            <w:lang w:val="en-GB"/>
          </w:rPr>
          <w:t>27.12</w:t>
        </w:r>
        <w:r>
          <w:rPr>
            <w:rFonts w:ascii="Aptos" w:hAnsi="Aptos"/>
            <w:kern w:val="2"/>
            <w:sz w:val="24"/>
            <w:szCs w:val="24"/>
            <w:lang w:val="en-GB" w:eastAsia="en-GB"/>
          </w:rPr>
          <w:tab/>
        </w:r>
        <w:r w:rsidRPr="00B43301">
          <w:rPr>
            <w:rStyle w:val="Hyperlink"/>
            <w:bCs/>
            <w:lang w:val="en-GB"/>
          </w:rPr>
          <w:t>category of cable (CATCBL)</w:t>
        </w:r>
        <w:r>
          <w:rPr>
            <w:webHidden/>
          </w:rPr>
          <w:tab/>
        </w:r>
        <w:r>
          <w:rPr>
            <w:webHidden/>
          </w:rPr>
          <w:fldChar w:fldCharType="begin"/>
        </w:r>
        <w:r>
          <w:rPr>
            <w:webHidden/>
          </w:rPr>
          <w:instrText xml:space="preserve"> PAGEREF _Toc181702886 \h </w:instrText>
        </w:r>
        <w:r>
          <w:rPr>
            <w:webHidden/>
          </w:rPr>
        </w:r>
        <w:r>
          <w:rPr>
            <w:webHidden/>
          </w:rPr>
          <w:fldChar w:fldCharType="separate"/>
        </w:r>
        <w:r>
          <w:rPr>
            <w:webHidden/>
          </w:rPr>
          <w:t>102</w:t>
        </w:r>
        <w:r>
          <w:rPr>
            <w:webHidden/>
          </w:rPr>
          <w:fldChar w:fldCharType="end"/>
        </w:r>
      </w:hyperlink>
    </w:p>
    <w:p w14:paraId="16BDC722" w14:textId="5931A855" w:rsidR="00BE221A" w:rsidRDefault="00BE221A">
      <w:pPr>
        <w:pStyle w:val="TOC2"/>
        <w:rPr>
          <w:rFonts w:ascii="Aptos" w:hAnsi="Aptos"/>
          <w:kern w:val="2"/>
          <w:sz w:val="24"/>
          <w:szCs w:val="24"/>
          <w:lang w:val="en-GB" w:eastAsia="en-GB"/>
        </w:rPr>
      </w:pPr>
      <w:hyperlink w:anchor="_Toc181702887" w:history="1">
        <w:r w:rsidRPr="00B43301">
          <w:rPr>
            <w:rStyle w:val="Hyperlink"/>
            <w:bCs/>
            <w:lang w:val="en-GB"/>
          </w:rPr>
          <w:t>27.13</w:t>
        </w:r>
        <w:r>
          <w:rPr>
            <w:rFonts w:ascii="Aptos" w:hAnsi="Aptos"/>
            <w:kern w:val="2"/>
            <w:sz w:val="24"/>
            <w:szCs w:val="24"/>
            <w:lang w:val="en-GB" w:eastAsia="en-GB"/>
          </w:rPr>
          <w:tab/>
        </w:r>
        <w:r w:rsidRPr="00B43301">
          <w:rPr>
            <w:rStyle w:val="Hyperlink"/>
            <w:bCs/>
            <w:lang w:val="en-GB"/>
          </w:rPr>
          <w:t>category of canal (CATCAN)</w:t>
        </w:r>
        <w:r>
          <w:rPr>
            <w:webHidden/>
          </w:rPr>
          <w:tab/>
        </w:r>
        <w:r>
          <w:rPr>
            <w:webHidden/>
          </w:rPr>
          <w:fldChar w:fldCharType="begin"/>
        </w:r>
        <w:r>
          <w:rPr>
            <w:webHidden/>
          </w:rPr>
          <w:instrText xml:space="preserve"> PAGEREF _Toc181702887 \h </w:instrText>
        </w:r>
        <w:r>
          <w:rPr>
            <w:webHidden/>
          </w:rPr>
        </w:r>
        <w:r>
          <w:rPr>
            <w:webHidden/>
          </w:rPr>
          <w:fldChar w:fldCharType="separate"/>
        </w:r>
        <w:r>
          <w:rPr>
            <w:webHidden/>
          </w:rPr>
          <w:t>102</w:t>
        </w:r>
        <w:r>
          <w:rPr>
            <w:webHidden/>
          </w:rPr>
          <w:fldChar w:fldCharType="end"/>
        </w:r>
      </w:hyperlink>
    </w:p>
    <w:p w14:paraId="098D1961" w14:textId="77CD4DC8" w:rsidR="00BE221A" w:rsidRDefault="00BE221A">
      <w:pPr>
        <w:pStyle w:val="TOC2"/>
        <w:rPr>
          <w:rFonts w:ascii="Aptos" w:hAnsi="Aptos"/>
          <w:kern w:val="2"/>
          <w:sz w:val="24"/>
          <w:szCs w:val="24"/>
          <w:lang w:val="en-GB" w:eastAsia="en-GB"/>
        </w:rPr>
      </w:pPr>
      <w:hyperlink w:anchor="_Toc181702888" w:history="1">
        <w:r w:rsidRPr="00B43301">
          <w:rPr>
            <w:rStyle w:val="Hyperlink"/>
            <w:bCs/>
            <w:lang w:val="en-GB"/>
          </w:rPr>
          <w:t>27.14</w:t>
        </w:r>
        <w:r>
          <w:rPr>
            <w:rFonts w:ascii="Aptos" w:hAnsi="Aptos"/>
            <w:kern w:val="2"/>
            <w:sz w:val="24"/>
            <w:szCs w:val="24"/>
            <w:lang w:val="en-GB" w:eastAsia="en-GB"/>
          </w:rPr>
          <w:tab/>
        </w:r>
        <w:r w:rsidRPr="00B43301">
          <w:rPr>
            <w:rStyle w:val="Hyperlink"/>
            <w:bCs/>
            <w:lang w:val="en-GB"/>
          </w:rPr>
          <w:t>category of cardinal mark (CATCAM)</w:t>
        </w:r>
        <w:r>
          <w:rPr>
            <w:webHidden/>
          </w:rPr>
          <w:tab/>
        </w:r>
        <w:r>
          <w:rPr>
            <w:webHidden/>
          </w:rPr>
          <w:fldChar w:fldCharType="begin"/>
        </w:r>
        <w:r>
          <w:rPr>
            <w:webHidden/>
          </w:rPr>
          <w:instrText xml:space="preserve"> PAGEREF _Toc181702888 \h </w:instrText>
        </w:r>
        <w:r>
          <w:rPr>
            <w:webHidden/>
          </w:rPr>
        </w:r>
        <w:r>
          <w:rPr>
            <w:webHidden/>
          </w:rPr>
          <w:fldChar w:fldCharType="separate"/>
        </w:r>
        <w:r>
          <w:rPr>
            <w:webHidden/>
          </w:rPr>
          <w:t>102</w:t>
        </w:r>
        <w:r>
          <w:rPr>
            <w:webHidden/>
          </w:rPr>
          <w:fldChar w:fldCharType="end"/>
        </w:r>
      </w:hyperlink>
    </w:p>
    <w:p w14:paraId="0513504B" w14:textId="4FAD6DBF" w:rsidR="00BE221A" w:rsidRDefault="00BE221A">
      <w:pPr>
        <w:pStyle w:val="TOC2"/>
        <w:rPr>
          <w:rFonts w:ascii="Aptos" w:hAnsi="Aptos"/>
          <w:kern w:val="2"/>
          <w:sz w:val="24"/>
          <w:szCs w:val="24"/>
          <w:lang w:val="en-GB" w:eastAsia="en-GB"/>
        </w:rPr>
      </w:pPr>
      <w:hyperlink w:anchor="_Toc181702889" w:history="1">
        <w:r w:rsidRPr="00B43301">
          <w:rPr>
            <w:rStyle w:val="Hyperlink"/>
            <w:bCs/>
            <w:lang w:val="en-GB"/>
          </w:rPr>
          <w:t>27.15</w:t>
        </w:r>
        <w:r>
          <w:rPr>
            <w:rFonts w:ascii="Aptos" w:hAnsi="Aptos"/>
            <w:kern w:val="2"/>
            <w:sz w:val="24"/>
            <w:szCs w:val="24"/>
            <w:lang w:val="en-GB" w:eastAsia="en-GB"/>
          </w:rPr>
          <w:tab/>
        </w:r>
        <w:r w:rsidRPr="00B43301">
          <w:rPr>
            <w:rStyle w:val="Hyperlink"/>
            <w:bCs/>
            <w:lang w:val="en-GB"/>
          </w:rPr>
          <w:t>category of cargo</w:t>
        </w:r>
        <w:r>
          <w:rPr>
            <w:webHidden/>
          </w:rPr>
          <w:tab/>
        </w:r>
        <w:r>
          <w:rPr>
            <w:webHidden/>
          </w:rPr>
          <w:fldChar w:fldCharType="begin"/>
        </w:r>
        <w:r>
          <w:rPr>
            <w:webHidden/>
          </w:rPr>
          <w:instrText xml:space="preserve"> PAGEREF _Toc181702889 \h </w:instrText>
        </w:r>
        <w:r>
          <w:rPr>
            <w:webHidden/>
          </w:rPr>
        </w:r>
        <w:r>
          <w:rPr>
            <w:webHidden/>
          </w:rPr>
          <w:fldChar w:fldCharType="separate"/>
        </w:r>
        <w:r>
          <w:rPr>
            <w:webHidden/>
          </w:rPr>
          <w:t>102</w:t>
        </w:r>
        <w:r>
          <w:rPr>
            <w:webHidden/>
          </w:rPr>
          <w:fldChar w:fldCharType="end"/>
        </w:r>
      </w:hyperlink>
    </w:p>
    <w:p w14:paraId="50FC0D9C" w14:textId="28D0F8DB" w:rsidR="00BE221A" w:rsidRDefault="00BE221A">
      <w:pPr>
        <w:pStyle w:val="TOC2"/>
        <w:rPr>
          <w:rFonts w:ascii="Aptos" w:hAnsi="Aptos"/>
          <w:kern w:val="2"/>
          <w:sz w:val="24"/>
          <w:szCs w:val="24"/>
          <w:lang w:val="en-GB" w:eastAsia="en-GB"/>
        </w:rPr>
      </w:pPr>
      <w:hyperlink w:anchor="_Toc181702890" w:history="1">
        <w:r w:rsidRPr="00B43301">
          <w:rPr>
            <w:rStyle w:val="Hyperlink"/>
            <w:bCs/>
            <w:lang w:val="en-GB"/>
          </w:rPr>
          <w:t>27.16</w:t>
        </w:r>
        <w:r>
          <w:rPr>
            <w:rFonts w:ascii="Aptos" w:hAnsi="Aptos"/>
            <w:kern w:val="2"/>
            <w:sz w:val="24"/>
            <w:szCs w:val="24"/>
            <w:lang w:val="en-GB" w:eastAsia="en-GB"/>
          </w:rPr>
          <w:tab/>
        </w:r>
        <w:r w:rsidRPr="00B43301">
          <w:rPr>
            <w:rStyle w:val="Hyperlink"/>
            <w:bCs/>
            <w:lang w:val="en-GB"/>
          </w:rPr>
          <w:t>category of checkpoint (CATCHP)</w:t>
        </w:r>
        <w:r>
          <w:rPr>
            <w:webHidden/>
          </w:rPr>
          <w:tab/>
        </w:r>
        <w:r>
          <w:rPr>
            <w:webHidden/>
          </w:rPr>
          <w:fldChar w:fldCharType="begin"/>
        </w:r>
        <w:r>
          <w:rPr>
            <w:webHidden/>
          </w:rPr>
          <w:instrText xml:space="preserve"> PAGEREF _Toc181702890 \h </w:instrText>
        </w:r>
        <w:r>
          <w:rPr>
            <w:webHidden/>
          </w:rPr>
        </w:r>
        <w:r>
          <w:rPr>
            <w:webHidden/>
          </w:rPr>
          <w:fldChar w:fldCharType="separate"/>
        </w:r>
        <w:r>
          <w:rPr>
            <w:webHidden/>
          </w:rPr>
          <w:t>103</w:t>
        </w:r>
        <w:r>
          <w:rPr>
            <w:webHidden/>
          </w:rPr>
          <w:fldChar w:fldCharType="end"/>
        </w:r>
      </w:hyperlink>
    </w:p>
    <w:p w14:paraId="70A2F4A2" w14:textId="7A3BD52C" w:rsidR="00BE221A" w:rsidRDefault="00BE221A">
      <w:pPr>
        <w:pStyle w:val="TOC2"/>
        <w:rPr>
          <w:rFonts w:ascii="Aptos" w:hAnsi="Aptos"/>
          <w:kern w:val="2"/>
          <w:sz w:val="24"/>
          <w:szCs w:val="24"/>
          <w:lang w:val="en-GB" w:eastAsia="en-GB"/>
        </w:rPr>
      </w:pPr>
      <w:hyperlink w:anchor="_Toc181702891" w:history="1">
        <w:r w:rsidRPr="00B43301">
          <w:rPr>
            <w:rStyle w:val="Hyperlink"/>
            <w:bCs/>
            <w:lang w:val="en-GB"/>
          </w:rPr>
          <w:t>27.17</w:t>
        </w:r>
        <w:r>
          <w:rPr>
            <w:rFonts w:ascii="Aptos" w:hAnsi="Aptos"/>
            <w:kern w:val="2"/>
            <w:sz w:val="24"/>
            <w:szCs w:val="24"/>
            <w:lang w:val="en-GB" w:eastAsia="en-GB"/>
          </w:rPr>
          <w:tab/>
        </w:r>
        <w:r w:rsidRPr="00B43301">
          <w:rPr>
            <w:rStyle w:val="Hyperlink"/>
            <w:bCs/>
            <w:lang w:val="en-GB"/>
          </w:rPr>
          <w:t>category of coastline (CATCOA)</w:t>
        </w:r>
        <w:r>
          <w:rPr>
            <w:webHidden/>
          </w:rPr>
          <w:tab/>
        </w:r>
        <w:r>
          <w:rPr>
            <w:webHidden/>
          </w:rPr>
          <w:fldChar w:fldCharType="begin"/>
        </w:r>
        <w:r>
          <w:rPr>
            <w:webHidden/>
          </w:rPr>
          <w:instrText xml:space="preserve"> PAGEREF _Toc181702891 \h </w:instrText>
        </w:r>
        <w:r>
          <w:rPr>
            <w:webHidden/>
          </w:rPr>
        </w:r>
        <w:r>
          <w:rPr>
            <w:webHidden/>
          </w:rPr>
          <w:fldChar w:fldCharType="separate"/>
        </w:r>
        <w:r>
          <w:rPr>
            <w:webHidden/>
          </w:rPr>
          <w:t>103</w:t>
        </w:r>
        <w:r>
          <w:rPr>
            <w:webHidden/>
          </w:rPr>
          <w:fldChar w:fldCharType="end"/>
        </w:r>
      </w:hyperlink>
    </w:p>
    <w:p w14:paraId="368FD853" w14:textId="4C4A89C6" w:rsidR="00BE221A" w:rsidRDefault="00BE221A">
      <w:pPr>
        <w:pStyle w:val="TOC2"/>
        <w:rPr>
          <w:rFonts w:ascii="Aptos" w:hAnsi="Aptos"/>
          <w:kern w:val="2"/>
          <w:sz w:val="24"/>
          <w:szCs w:val="24"/>
          <w:lang w:val="en-GB" w:eastAsia="en-GB"/>
        </w:rPr>
      </w:pPr>
      <w:hyperlink w:anchor="_Toc181702892" w:history="1">
        <w:r w:rsidRPr="00B43301">
          <w:rPr>
            <w:rStyle w:val="Hyperlink"/>
            <w:bCs/>
            <w:lang w:val="en-GB"/>
          </w:rPr>
          <w:t>27.18</w:t>
        </w:r>
        <w:r>
          <w:rPr>
            <w:rFonts w:ascii="Aptos" w:hAnsi="Aptos"/>
            <w:kern w:val="2"/>
            <w:sz w:val="24"/>
            <w:szCs w:val="24"/>
            <w:lang w:val="en-GB" w:eastAsia="en-GB"/>
          </w:rPr>
          <w:tab/>
        </w:r>
        <w:r w:rsidRPr="00B43301">
          <w:rPr>
            <w:rStyle w:val="Hyperlink"/>
            <w:bCs/>
            <w:lang w:val="en-GB"/>
          </w:rPr>
          <w:t>category of conveyor (CATCON)</w:t>
        </w:r>
        <w:r>
          <w:rPr>
            <w:webHidden/>
          </w:rPr>
          <w:tab/>
        </w:r>
        <w:r>
          <w:rPr>
            <w:webHidden/>
          </w:rPr>
          <w:fldChar w:fldCharType="begin"/>
        </w:r>
        <w:r>
          <w:rPr>
            <w:webHidden/>
          </w:rPr>
          <w:instrText xml:space="preserve"> PAGEREF _Toc181702892 \h </w:instrText>
        </w:r>
        <w:r>
          <w:rPr>
            <w:webHidden/>
          </w:rPr>
        </w:r>
        <w:r>
          <w:rPr>
            <w:webHidden/>
          </w:rPr>
          <w:fldChar w:fldCharType="separate"/>
        </w:r>
        <w:r>
          <w:rPr>
            <w:webHidden/>
          </w:rPr>
          <w:t>103</w:t>
        </w:r>
        <w:r>
          <w:rPr>
            <w:webHidden/>
          </w:rPr>
          <w:fldChar w:fldCharType="end"/>
        </w:r>
      </w:hyperlink>
    </w:p>
    <w:p w14:paraId="476AAA2A" w14:textId="3768F5F8" w:rsidR="00BE221A" w:rsidRDefault="00BE221A">
      <w:pPr>
        <w:pStyle w:val="TOC2"/>
        <w:rPr>
          <w:rFonts w:ascii="Aptos" w:hAnsi="Aptos"/>
          <w:kern w:val="2"/>
          <w:sz w:val="24"/>
          <w:szCs w:val="24"/>
          <w:lang w:val="en-GB" w:eastAsia="en-GB"/>
        </w:rPr>
      </w:pPr>
      <w:hyperlink w:anchor="_Toc181702893" w:history="1">
        <w:r w:rsidRPr="00B43301">
          <w:rPr>
            <w:rStyle w:val="Hyperlink"/>
            <w:bCs/>
            <w:lang w:val="en-GB"/>
          </w:rPr>
          <w:t>27.19</w:t>
        </w:r>
        <w:r>
          <w:rPr>
            <w:rFonts w:ascii="Aptos" w:hAnsi="Aptos"/>
            <w:kern w:val="2"/>
            <w:sz w:val="24"/>
            <w:szCs w:val="24"/>
            <w:lang w:val="en-GB" w:eastAsia="en-GB"/>
          </w:rPr>
          <w:tab/>
        </w:r>
        <w:r w:rsidRPr="00B43301">
          <w:rPr>
            <w:rStyle w:val="Hyperlink"/>
            <w:bCs/>
            <w:lang w:val="en-GB"/>
          </w:rPr>
          <w:t>category of crane (CATCRN)</w:t>
        </w:r>
        <w:r>
          <w:rPr>
            <w:webHidden/>
          </w:rPr>
          <w:tab/>
        </w:r>
        <w:r>
          <w:rPr>
            <w:webHidden/>
          </w:rPr>
          <w:fldChar w:fldCharType="begin"/>
        </w:r>
        <w:r>
          <w:rPr>
            <w:webHidden/>
          </w:rPr>
          <w:instrText xml:space="preserve"> PAGEREF _Toc181702893 \h </w:instrText>
        </w:r>
        <w:r>
          <w:rPr>
            <w:webHidden/>
          </w:rPr>
        </w:r>
        <w:r>
          <w:rPr>
            <w:webHidden/>
          </w:rPr>
          <w:fldChar w:fldCharType="separate"/>
        </w:r>
        <w:r>
          <w:rPr>
            <w:webHidden/>
          </w:rPr>
          <w:t>103</w:t>
        </w:r>
        <w:r>
          <w:rPr>
            <w:webHidden/>
          </w:rPr>
          <w:fldChar w:fldCharType="end"/>
        </w:r>
      </w:hyperlink>
    </w:p>
    <w:p w14:paraId="620EE812" w14:textId="13C42566" w:rsidR="00BE221A" w:rsidRDefault="00BE221A">
      <w:pPr>
        <w:pStyle w:val="TOC2"/>
        <w:rPr>
          <w:rFonts w:ascii="Aptos" w:hAnsi="Aptos"/>
          <w:kern w:val="2"/>
          <w:sz w:val="24"/>
          <w:szCs w:val="24"/>
          <w:lang w:val="en-GB" w:eastAsia="en-GB"/>
        </w:rPr>
      </w:pPr>
      <w:hyperlink w:anchor="_Toc181702894" w:history="1">
        <w:r w:rsidRPr="00B43301">
          <w:rPr>
            <w:rStyle w:val="Hyperlink"/>
            <w:bCs/>
            <w:lang w:val="en-GB"/>
          </w:rPr>
          <w:t>27.20</w:t>
        </w:r>
        <w:r>
          <w:rPr>
            <w:rFonts w:ascii="Aptos" w:hAnsi="Aptos"/>
            <w:kern w:val="2"/>
            <w:sz w:val="24"/>
            <w:szCs w:val="24"/>
            <w:lang w:val="en-GB" w:eastAsia="en-GB"/>
          </w:rPr>
          <w:tab/>
        </w:r>
        <w:r w:rsidRPr="00B43301">
          <w:rPr>
            <w:rStyle w:val="Hyperlink"/>
            <w:bCs/>
            <w:lang w:val="en-GB"/>
          </w:rPr>
          <w:t>category of dam (CATDAM)</w:t>
        </w:r>
        <w:r>
          <w:rPr>
            <w:webHidden/>
          </w:rPr>
          <w:tab/>
        </w:r>
        <w:r>
          <w:rPr>
            <w:webHidden/>
          </w:rPr>
          <w:fldChar w:fldCharType="begin"/>
        </w:r>
        <w:r>
          <w:rPr>
            <w:webHidden/>
          </w:rPr>
          <w:instrText xml:space="preserve"> PAGEREF _Toc181702894 \h </w:instrText>
        </w:r>
        <w:r>
          <w:rPr>
            <w:webHidden/>
          </w:rPr>
        </w:r>
        <w:r>
          <w:rPr>
            <w:webHidden/>
          </w:rPr>
          <w:fldChar w:fldCharType="separate"/>
        </w:r>
        <w:r>
          <w:rPr>
            <w:webHidden/>
          </w:rPr>
          <w:t>103</w:t>
        </w:r>
        <w:r>
          <w:rPr>
            <w:webHidden/>
          </w:rPr>
          <w:fldChar w:fldCharType="end"/>
        </w:r>
      </w:hyperlink>
    </w:p>
    <w:p w14:paraId="70E9DA12" w14:textId="0A6AC4FB" w:rsidR="00BE221A" w:rsidRDefault="00BE221A">
      <w:pPr>
        <w:pStyle w:val="TOC2"/>
        <w:rPr>
          <w:rFonts w:ascii="Aptos" w:hAnsi="Aptos"/>
          <w:kern w:val="2"/>
          <w:sz w:val="24"/>
          <w:szCs w:val="24"/>
          <w:lang w:val="en-GB" w:eastAsia="en-GB"/>
        </w:rPr>
      </w:pPr>
      <w:hyperlink w:anchor="_Toc181702895" w:history="1">
        <w:r w:rsidRPr="00B43301">
          <w:rPr>
            <w:rStyle w:val="Hyperlink"/>
            <w:bCs/>
            <w:lang w:val="en-GB"/>
          </w:rPr>
          <w:t>27.21</w:t>
        </w:r>
        <w:r>
          <w:rPr>
            <w:rFonts w:ascii="Aptos" w:hAnsi="Aptos"/>
            <w:kern w:val="2"/>
            <w:sz w:val="24"/>
            <w:szCs w:val="24"/>
            <w:lang w:val="en-GB" w:eastAsia="en-GB"/>
          </w:rPr>
          <w:tab/>
        </w:r>
        <w:r w:rsidRPr="00B43301">
          <w:rPr>
            <w:rStyle w:val="Hyperlink"/>
            <w:bCs/>
            <w:lang w:val="en-GB"/>
          </w:rPr>
          <w:t>category of dock (CATDOC)</w:t>
        </w:r>
        <w:r>
          <w:rPr>
            <w:webHidden/>
          </w:rPr>
          <w:tab/>
        </w:r>
        <w:r>
          <w:rPr>
            <w:webHidden/>
          </w:rPr>
          <w:fldChar w:fldCharType="begin"/>
        </w:r>
        <w:r>
          <w:rPr>
            <w:webHidden/>
          </w:rPr>
          <w:instrText xml:space="preserve"> PAGEREF _Toc181702895 \h </w:instrText>
        </w:r>
        <w:r>
          <w:rPr>
            <w:webHidden/>
          </w:rPr>
        </w:r>
        <w:r>
          <w:rPr>
            <w:webHidden/>
          </w:rPr>
          <w:fldChar w:fldCharType="separate"/>
        </w:r>
        <w:r>
          <w:rPr>
            <w:webHidden/>
          </w:rPr>
          <w:t>103</w:t>
        </w:r>
        <w:r>
          <w:rPr>
            <w:webHidden/>
          </w:rPr>
          <w:fldChar w:fldCharType="end"/>
        </w:r>
      </w:hyperlink>
    </w:p>
    <w:p w14:paraId="565FD515" w14:textId="290BFF2B" w:rsidR="00BE221A" w:rsidRDefault="00BE221A">
      <w:pPr>
        <w:pStyle w:val="TOC2"/>
        <w:rPr>
          <w:rFonts w:ascii="Aptos" w:hAnsi="Aptos"/>
          <w:kern w:val="2"/>
          <w:sz w:val="24"/>
          <w:szCs w:val="24"/>
          <w:lang w:val="en-GB" w:eastAsia="en-GB"/>
        </w:rPr>
      </w:pPr>
      <w:hyperlink w:anchor="_Toc181702896" w:history="1">
        <w:r w:rsidRPr="00B43301">
          <w:rPr>
            <w:rStyle w:val="Hyperlink"/>
            <w:bCs/>
            <w:lang w:val="en-GB"/>
          </w:rPr>
          <w:t>27.22</w:t>
        </w:r>
        <w:r>
          <w:rPr>
            <w:rFonts w:ascii="Aptos" w:hAnsi="Aptos"/>
            <w:kern w:val="2"/>
            <w:sz w:val="24"/>
            <w:szCs w:val="24"/>
            <w:lang w:val="en-GB" w:eastAsia="en-GB"/>
          </w:rPr>
          <w:tab/>
        </w:r>
        <w:r w:rsidRPr="00B43301">
          <w:rPr>
            <w:rStyle w:val="Hyperlink"/>
            <w:bCs/>
            <w:lang w:val="en-GB"/>
          </w:rPr>
          <w:t>category of dolphin</w:t>
        </w:r>
        <w:r>
          <w:rPr>
            <w:webHidden/>
          </w:rPr>
          <w:tab/>
        </w:r>
        <w:r>
          <w:rPr>
            <w:webHidden/>
          </w:rPr>
          <w:fldChar w:fldCharType="begin"/>
        </w:r>
        <w:r>
          <w:rPr>
            <w:webHidden/>
          </w:rPr>
          <w:instrText xml:space="preserve"> PAGEREF _Toc181702896 \h </w:instrText>
        </w:r>
        <w:r>
          <w:rPr>
            <w:webHidden/>
          </w:rPr>
        </w:r>
        <w:r>
          <w:rPr>
            <w:webHidden/>
          </w:rPr>
          <w:fldChar w:fldCharType="separate"/>
        </w:r>
        <w:r>
          <w:rPr>
            <w:webHidden/>
          </w:rPr>
          <w:t>104</w:t>
        </w:r>
        <w:r>
          <w:rPr>
            <w:webHidden/>
          </w:rPr>
          <w:fldChar w:fldCharType="end"/>
        </w:r>
      </w:hyperlink>
    </w:p>
    <w:p w14:paraId="357E59E0" w14:textId="5733CF70" w:rsidR="00BE221A" w:rsidRDefault="00BE221A">
      <w:pPr>
        <w:pStyle w:val="TOC2"/>
        <w:rPr>
          <w:rFonts w:ascii="Aptos" w:hAnsi="Aptos"/>
          <w:kern w:val="2"/>
          <w:sz w:val="24"/>
          <w:szCs w:val="24"/>
          <w:lang w:val="en-GB" w:eastAsia="en-GB"/>
        </w:rPr>
      </w:pPr>
      <w:hyperlink w:anchor="_Toc181702897" w:history="1">
        <w:r w:rsidRPr="00B43301">
          <w:rPr>
            <w:rStyle w:val="Hyperlink"/>
            <w:bCs/>
            <w:lang w:val="en-GB"/>
          </w:rPr>
          <w:t>27.23</w:t>
        </w:r>
        <w:r>
          <w:rPr>
            <w:rFonts w:ascii="Aptos" w:hAnsi="Aptos"/>
            <w:kern w:val="2"/>
            <w:sz w:val="24"/>
            <w:szCs w:val="24"/>
            <w:lang w:val="en-GB" w:eastAsia="en-GB"/>
          </w:rPr>
          <w:tab/>
        </w:r>
        <w:r w:rsidRPr="00B43301">
          <w:rPr>
            <w:rStyle w:val="Hyperlink"/>
            <w:bCs/>
            <w:lang w:val="en-GB"/>
          </w:rPr>
          <w:t>category of dumping ground (CATDPG)</w:t>
        </w:r>
        <w:r>
          <w:rPr>
            <w:webHidden/>
          </w:rPr>
          <w:tab/>
        </w:r>
        <w:r>
          <w:rPr>
            <w:webHidden/>
          </w:rPr>
          <w:fldChar w:fldCharType="begin"/>
        </w:r>
        <w:r>
          <w:rPr>
            <w:webHidden/>
          </w:rPr>
          <w:instrText xml:space="preserve"> PAGEREF _Toc181702897 \h </w:instrText>
        </w:r>
        <w:r>
          <w:rPr>
            <w:webHidden/>
          </w:rPr>
        </w:r>
        <w:r>
          <w:rPr>
            <w:webHidden/>
          </w:rPr>
          <w:fldChar w:fldCharType="separate"/>
        </w:r>
        <w:r>
          <w:rPr>
            <w:webHidden/>
          </w:rPr>
          <w:t>104</w:t>
        </w:r>
        <w:r>
          <w:rPr>
            <w:webHidden/>
          </w:rPr>
          <w:fldChar w:fldCharType="end"/>
        </w:r>
      </w:hyperlink>
    </w:p>
    <w:p w14:paraId="4B4AB8A5" w14:textId="42A8E398" w:rsidR="00BE221A" w:rsidRDefault="00BE221A">
      <w:pPr>
        <w:pStyle w:val="TOC2"/>
        <w:rPr>
          <w:rFonts w:ascii="Aptos" w:hAnsi="Aptos"/>
          <w:kern w:val="2"/>
          <w:sz w:val="24"/>
          <w:szCs w:val="24"/>
          <w:lang w:val="en-GB" w:eastAsia="en-GB"/>
        </w:rPr>
      </w:pPr>
      <w:hyperlink w:anchor="_Toc181702898" w:history="1">
        <w:r w:rsidRPr="00B43301">
          <w:rPr>
            <w:rStyle w:val="Hyperlink"/>
            <w:bCs/>
            <w:lang w:val="en-GB"/>
          </w:rPr>
          <w:t>27.24</w:t>
        </w:r>
        <w:r>
          <w:rPr>
            <w:rFonts w:ascii="Aptos" w:hAnsi="Aptos"/>
            <w:kern w:val="2"/>
            <w:sz w:val="24"/>
            <w:szCs w:val="24"/>
            <w:lang w:val="en-GB" w:eastAsia="en-GB"/>
          </w:rPr>
          <w:tab/>
        </w:r>
        <w:r w:rsidRPr="00B43301">
          <w:rPr>
            <w:rStyle w:val="Hyperlink"/>
            <w:bCs/>
            <w:lang w:val="en-GB"/>
          </w:rPr>
          <w:t>category of fence (CATFNC)</w:t>
        </w:r>
        <w:r>
          <w:rPr>
            <w:webHidden/>
          </w:rPr>
          <w:tab/>
        </w:r>
        <w:r>
          <w:rPr>
            <w:webHidden/>
          </w:rPr>
          <w:fldChar w:fldCharType="begin"/>
        </w:r>
        <w:r>
          <w:rPr>
            <w:webHidden/>
          </w:rPr>
          <w:instrText xml:space="preserve"> PAGEREF _Toc181702898 \h </w:instrText>
        </w:r>
        <w:r>
          <w:rPr>
            <w:webHidden/>
          </w:rPr>
        </w:r>
        <w:r>
          <w:rPr>
            <w:webHidden/>
          </w:rPr>
          <w:fldChar w:fldCharType="separate"/>
        </w:r>
        <w:r>
          <w:rPr>
            <w:webHidden/>
          </w:rPr>
          <w:t>104</w:t>
        </w:r>
        <w:r>
          <w:rPr>
            <w:webHidden/>
          </w:rPr>
          <w:fldChar w:fldCharType="end"/>
        </w:r>
      </w:hyperlink>
    </w:p>
    <w:p w14:paraId="0C9A7CB8" w14:textId="492D1514" w:rsidR="00BE221A" w:rsidRDefault="00BE221A">
      <w:pPr>
        <w:pStyle w:val="TOC2"/>
        <w:rPr>
          <w:rFonts w:ascii="Aptos" w:hAnsi="Aptos"/>
          <w:kern w:val="2"/>
          <w:sz w:val="24"/>
          <w:szCs w:val="24"/>
          <w:lang w:val="en-GB" w:eastAsia="en-GB"/>
        </w:rPr>
      </w:pPr>
      <w:hyperlink w:anchor="_Toc181702899" w:history="1">
        <w:r w:rsidRPr="00B43301">
          <w:rPr>
            <w:rStyle w:val="Hyperlink"/>
            <w:bCs/>
            <w:lang w:val="en-GB"/>
          </w:rPr>
          <w:t>27.25</w:t>
        </w:r>
        <w:r>
          <w:rPr>
            <w:rFonts w:ascii="Aptos" w:hAnsi="Aptos"/>
            <w:kern w:val="2"/>
            <w:sz w:val="24"/>
            <w:szCs w:val="24"/>
            <w:lang w:val="en-GB" w:eastAsia="en-GB"/>
          </w:rPr>
          <w:tab/>
        </w:r>
        <w:r w:rsidRPr="00B43301">
          <w:rPr>
            <w:rStyle w:val="Hyperlink"/>
            <w:bCs/>
            <w:lang w:val="en-GB"/>
          </w:rPr>
          <w:t>category of ferry (CATFRY)</w:t>
        </w:r>
        <w:r>
          <w:rPr>
            <w:webHidden/>
          </w:rPr>
          <w:tab/>
        </w:r>
        <w:r>
          <w:rPr>
            <w:webHidden/>
          </w:rPr>
          <w:fldChar w:fldCharType="begin"/>
        </w:r>
        <w:r>
          <w:rPr>
            <w:webHidden/>
          </w:rPr>
          <w:instrText xml:space="preserve"> PAGEREF _Toc181702899 \h </w:instrText>
        </w:r>
        <w:r>
          <w:rPr>
            <w:webHidden/>
          </w:rPr>
        </w:r>
        <w:r>
          <w:rPr>
            <w:webHidden/>
          </w:rPr>
          <w:fldChar w:fldCharType="separate"/>
        </w:r>
        <w:r>
          <w:rPr>
            <w:webHidden/>
          </w:rPr>
          <w:t>104</w:t>
        </w:r>
        <w:r>
          <w:rPr>
            <w:webHidden/>
          </w:rPr>
          <w:fldChar w:fldCharType="end"/>
        </w:r>
      </w:hyperlink>
    </w:p>
    <w:p w14:paraId="1DAF4C1A" w14:textId="1EAF4D22" w:rsidR="00BE221A" w:rsidRDefault="00BE221A">
      <w:pPr>
        <w:pStyle w:val="TOC2"/>
        <w:rPr>
          <w:rFonts w:ascii="Aptos" w:hAnsi="Aptos"/>
          <w:kern w:val="2"/>
          <w:sz w:val="24"/>
          <w:szCs w:val="24"/>
          <w:lang w:val="en-GB" w:eastAsia="en-GB"/>
        </w:rPr>
      </w:pPr>
      <w:hyperlink w:anchor="_Toc181702900" w:history="1">
        <w:r w:rsidRPr="00B43301">
          <w:rPr>
            <w:rStyle w:val="Hyperlink"/>
            <w:bCs/>
            <w:lang w:val="en-GB"/>
          </w:rPr>
          <w:t>27.26</w:t>
        </w:r>
        <w:r>
          <w:rPr>
            <w:rFonts w:ascii="Aptos" w:hAnsi="Aptos"/>
            <w:kern w:val="2"/>
            <w:sz w:val="24"/>
            <w:szCs w:val="24"/>
            <w:lang w:val="en-GB" w:eastAsia="en-GB"/>
          </w:rPr>
          <w:tab/>
        </w:r>
        <w:r w:rsidRPr="00B43301">
          <w:rPr>
            <w:rStyle w:val="Hyperlink"/>
            <w:bCs/>
            <w:lang w:val="en-GB"/>
          </w:rPr>
          <w:t>category of fishing facility (CATFIF)</w:t>
        </w:r>
        <w:r>
          <w:rPr>
            <w:webHidden/>
          </w:rPr>
          <w:tab/>
        </w:r>
        <w:r>
          <w:rPr>
            <w:webHidden/>
          </w:rPr>
          <w:fldChar w:fldCharType="begin"/>
        </w:r>
        <w:r>
          <w:rPr>
            <w:webHidden/>
          </w:rPr>
          <w:instrText xml:space="preserve"> PAGEREF _Toc181702900 \h </w:instrText>
        </w:r>
        <w:r>
          <w:rPr>
            <w:webHidden/>
          </w:rPr>
        </w:r>
        <w:r>
          <w:rPr>
            <w:webHidden/>
          </w:rPr>
          <w:fldChar w:fldCharType="separate"/>
        </w:r>
        <w:r>
          <w:rPr>
            <w:webHidden/>
          </w:rPr>
          <w:t>104</w:t>
        </w:r>
        <w:r>
          <w:rPr>
            <w:webHidden/>
          </w:rPr>
          <w:fldChar w:fldCharType="end"/>
        </w:r>
      </w:hyperlink>
    </w:p>
    <w:p w14:paraId="69075031" w14:textId="2488C89C" w:rsidR="00BE221A" w:rsidRDefault="00BE221A">
      <w:pPr>
        <w:pStyle w:val="TOC2"/>
        <w:rPr>
          <w:rFonts w:ascii="Aptos" w:hAnsi="Aptos"/>
          <w:kern w:val="2"/>
          <w:sz w:val="24"/>
          <w:szCs w:val="24"/>
          <w:lang w:val="en-GB" w:eastAsia="en-GB"/>
        </w:rPr>
      </w:pPr>
      <w:hyperlink w:anchor="_Toc181702901" w:history="1">
        <w:r w:rsidRPr="00B43301">
          <w:rPr>
            <w:rStyle w:val="Hyperlink"/>
            <w:bCs/>
            <w:lang w:val="en-GB"/>
          </w:rPr>
          <w:t>27.27</w:t>
        </w:r>
        <w:r>
          <w:rPr>
            <w:rFonts w:ascii="Aptos" w:hAnsi="Aptos"/>
            <w:kern w:val="2"/>
            <w:sz w:val="24"/>
            <w:szCs w:val="24"/>
            <w:lang w:val="en-GB" w:eastAsia="en-GB"/>
          </w:rPr>
          <w:tab/>
        </w:r>
        <w:r w:rsidRPr="00B43301">
          <w:rPr>
            <w:rStyle w:val="Hyperlink"/>
            <w:bCs/>
            <w:lang w:val="en-GB"/>
          </w:rPr>
          <w:t>category of fog signal (CATFOG)</w:t>
        </w:r>
        <w:r>
          <w:rPr>
            <w:webHidden/>
          </w:rPr>
          <w:tab/>
        </w:r>
        <w:r>
          <w:rPr>
            <w:webHidden/>
          </w:rPr>
          <w:fldChar w:fldCharType="begin"/>
        </w:r>
        <w:r>
          <w:rPr>
            <w:webHidden/>
          </w:rPr>
          <w:instrText xml:space="preserve"> PAGEREF _Toc181702901 \h </w:instrText>
        </w:r>
        <w:r>
          <w:rPr>
            <w:webHidden/>
          </w:rPr>
        </w:r>
        <w:r>
          <w:rPr>
            <w:webHidden/>
          </w:rPr>
          <w:fldChar w:fldCharType="separate"/>
        </w:r>
        <w:r>
          <w:rPr>
            <w:webHidden/>
          </w:rPr>
          <w:t>104</w:t>
        </w:r>
        <w:r>
          <w:rPr>
            <w:webHidden/>
          </w:rPr>
          <w:fldChar w:fldCharType="end"/>
        </w:r>
      </w:hyperlink>
    </w:p>
    <w:p w14:paraId="589C6455" w14:textId="76ACC200" w:rsidR="00BE221A" w:rsidRDefault="00BE221A">
      <w:pPr>
        <w:pStyle w:val="TOC2"/>
        <w:rPr>
          <w:rFonts w:ascii="Aptos" w:hAnsi="Aptos"/>
          <w:kern w:val="2"/>
          <w:sz w:val="24"/>
          <w:szCs w:val="24"/>
          <w:lang w:val="en-GB" w:eastAsia="en-GB"/>
        </w:rPr>
      </w:pPr>
      <w:hyperlink w:anchor="_Toc181702902" w:history="1">
        <w:r w:rsidRPr="00B43301">
          <w:rPr>
            <w:rStyle w:val="Hyperlink"/>
            <w:bCs/>
            <w:lang w:val="en-GB"/>
          </w:rPr>
          <w:t>27.28</w:t>
        </w:r>
        <w:r>
          <w:rPr>
            <w:rFonts w:ascii="Aptos" w:hAnsi="Aptos"/>
            <w:kern w:val="2"/>
            <w:sz w:val="24"/>
            <w:szCs w:val="24"/>
            <w:lang w:val="en-GB" w:eastAsia="en-GB"/>
          </w:rPr>
          <w:tab/>
        </w:r>
        <w:r w:rsidRPr="00B43301">
          <w:rPr>
            <w:rStyle w:val="Hyperlink"/>
            <w:bCs/>
            <w:lang w:val="en-GB"/>
          </w:rPr>
          <w:t>category of fortified structure (CATFOR)</w:t>
        </w:r>
        <w:r>
          <w:rPr>
            <w:webHidden/>
          </w:rPr>
          <w:tab/>
        </w:r>
        <w:r>
          <w:rPr>
            <w:webHidden/>
          </w:rPr>
          <w:fldChar w:fldCharType="begin"/>
        </w:r>
        <w:r>
          <w:rPr>
            <w:webHidden/>
          </w:rPr>
          <w:instrText xml:space="preserve"> PAGEREF _Toc181702902 \h </w:instrText>
        </w:r>
        <w:r>
          <w:rPr>
            <w:webHidden/>
          </w:rPr>
        </w:r>
        <w:r>
          <w:rPr>
            <w:webHidden/>
          </w:rPr>
          <w:fldChar w:fldCharType="separate"/>
        </w:r>
        <w:r>
          <w:rPr>
            <w:webHidden/>
          </w:rPr>
          <w:t>104</w:t>
        </w:r>
        <w:r>
          <w:rPr>
            <w:webHidden/>
          </w:rPr>
          <w:fldChar w:fldCharType="end"/>
        </w:r>
      </w:hyperlink>
    </w:p>
    <w:p w14:paraId="02C1E660" w14:textId="0DAC50CF" w:rsidR="00BE221A" w:rsidRDefault="00BE221A">
      <w:pPr>
        <w:pStyle w:val="TOC2"/>
        <w:rPr>
          <w:rFonts w:ascii="Aptos" w:hAnsi="Aptos"/>
          <w:kern w:val="2"/>
          <w:sz w:val="24"/>
          <w:szCs w:val="24"/>
          <w:lang w:val="en-GB" w:eastAsia="en-GB"/>
        </w:rPr>
      </w:pPr>
      <w:hyperlink w:anchor="_Toc181702903" w:history="1">
        <w:r w:rsidRPr="00B43301">
          <w:rPr>
            <w:rStyle w:val="Hyperlink"/>
            <w:bCs/>
            <w:lang w:val="en-GB"/>
          </w:rPr>
          <w:t>27.29</w:t>
        </w:r>
        <w:r>
          <w:rPr>
            <w:rFonts w:ascii="Aptos" w:hAnsi="Aptos"/>
            <w:kern w:val="2"/>
            <w:sz w:val="24"/>
            <w:szCs w:val="24"/>
            <w:lang w:val="en-GB" w:eastAsia="en-GB"/>
          </w:rPr>
          <w:tab/>
        </w:r>
        <w:r w:rsidRPr="00B43301">
          <w:rPr>
            <w:rStyle w:val="Hyperlink"/>
            <w:bCs/>
            <w:lang w:val="en-GB"/>
          </w:rPr>
          <w:t>category of gate (CATGAT)</w:t>
        </w:r>
        <w:r>
          <w:rPr>
            <w:webHidden/>
          </w:rPr>
          <w:tab/>
        </w:r>
        <w:r>
          <w:rPr>
            <w:webHidden/>
          </w:rPr>
          <w:fldChar w:fldCharType="begin"/>
        </w:r>
        <w:r>
          <w:rPr>
            <w:webHidden/>
          </w:rPr>
          <w:instrText xml:space="preserve"> PAGEREF _Toc181702903 \h </w:instrText>
        </w:r>
        <w:r>
          <w:rPr>
            <w:webHidden/>
          </w:rPr>
        </w:r>
        <w:r>
          <w:rPr>
            <w:webHidden/>
          </w:rPr>
          <w:fldChar w:fldCharType="separate"/>
        </w:r>
        <w:r>
          <w:rPr>
            <w:webHidden/>
          </w:rPr>
          <w:t>105</w:t>
        </w:r>
        <w:r>
          <w:rPr>
            <w:webHidden/>
          </w:rPr>
          <w:fldChar w:fldCharType="end"/>
        </w:r>
      </w:hyperlink>
    </w:p>
    <w:p w14:paraId="63AFAE04" w14:textId="6F329B7D" w:rsidR="00BE221A" w:rsidRDefault="00BE221A">
      <w:pPr>
        <w:pStyle w:val="TOC2"/>
        <w:rPr>
          <w:rFonts w:ascii="Aptos" w:hAnsi="Aptos"/>
          <w:kern w:val="2"/>
          <w:sz w:val="24"/>
          <w:szCs w:val="24"/>
          <w:lang w:val="en-GB" w:eastAsia="en-GB"/>
        </w:rPr>
      </w:pPr>
      <w:hyperlink w:anchor="_Toc181702904" w:history="1">
        <w:r w:rsidRPr="00B43301">
          <w:rPr>
            <w:rStyle w:val="Hyperlink"/>
            <w:bCs/>
            <w:lang w:val="en-GB"/>
          </w:rPr>
          <w:t>27.30</w:t>
        </w:r>
        <w:r>
          <w:rPr>
            <w:rFonts w:ascii="Aptos" w:hAnsi="Aptos"/>
            <w:kern w:val="2"/>
            <w:sz w:val="24"/>
            <w:szCs w:val="24"/>
            <w:lang w:val="en-GB" w:eastAsia="en-GB"/>
          </w:rPr>
          <w:tab/>
        </w:r>
        <w:r w:rsidRPr="00B43301">
          <w:rPr>
            <w:rStyle w:val="Hyperlink"/>
            <w:bCs/>
            <w:lang w:val="en-GB"/>
          </w:rPr>
          <w:t>category of harbour facility (CATHAF)</w:t>
        </w:r>
        <w:r>
          <w:rPr>
            <w:webHidden/>
          </w:rPr>
          <w:tab/>
        </w:r>
        <w:r>
          <w:rPr>
            <w:webHidden/>
          </w:rPr>
          <w:fldChar w:fldCharType="begin"/>
        </w:r>
        <w:r>
          <w:rPr>
            <w:webHidden/>
          </w:rPr>
          <w:instrText xml:space="preserve"> PAGEREF _Toc181702904 \h </w:instrText>
        </w:r>
        <w:r>
          <w:rPr>
            <w:webHidden/>
          </w:rPr>
        </w:r>
        <w:r>
          <w:rPr>
            <w:webHidden/>
          </w:rPr>
          <w:fldChar w:fldCharType="separate"/>
        </w:r>
        <w:r>
          <w:rPr>
            <w:webHidden/>
          </w:rPr>
          <w:t>105</w:t>
        </w:r>
        <w:r>
          <w:rPr>
            <w:webHidden/>
          </w:rPr>
          <w:fldChar w:fldCharType="end"/>
        </w:r>
      </w:hyperlink>
    </w:p>
    <w:p w14:paraId="65B3B1AF" w14:textId="3DD282BE" w:rsidR="00BE221A" w:rsidRDefault="00BE221A">
      <w:pPr>
        <w:pStyle w:val="TOC2"/>
        <w:rPr>
          <w:rFonts w:ascii="Aptos" w:hAnsi="Aptos"/>
          <w:kern w:val="2"/>
          <w:sz w:val="24"/>
          <w:szCs w:val="24"/>
          <w:lang w:val="en-GB" w:eastAsia="en-GB"/>
        </w:rPr>
      </w:pPr>
      <w:hyperlink w:anchor="_Toc181702905" w:history="1">
        <w:r w:rsidRPr="00B43301">
          <w:rPr>
            <w:rStyle w:val="Hyperlink"/>
            <w:bCs/>
            <w:lang w:val="en-GB"/>
          </w:rPr>
          <w:t>27.31</w:t>
        </w:r>
        <w:r>
          <w:rPr>
            <w:rFonts w:ascii="Aptos" w:hAnsi="Aptos"/>
            <w:kern w:val="2"/>
            <w:sz w:val="24"/>
            <w:szCs w:val="24"/>
            <w:lang w:val="en-GB" w:eastAsia="en-GB"/>
          </w:rPr>
          <w:tab/>
        </w:r>
        <w:r w:rsidRPr="00B43301">
          <w:rPr>
            <w:rStyle w:val="Hyperlink"/>
            <w:bCs/>
            <w:lang w:val="en-GB"/>
          </w:rPr>
          <w:t>category of hulk (CATHLK)</w:t>
        </w:r>
        <w:r>
          <w:rPr>
            <w:webHidden/>
          </w:rPr>
          <w:tab/>
        </w:r>
        <w:r>
          <w:rPr>
            <w:webHidden/>
          </w:rPr>
          <w:fldChar w:fldCharType="begin"/>
        </w:r>
        <w:r>
          <w:rPr>
            <w:webHidden/>
          </w:rPr>
          <w:instrText xml:space="preserve"> PAGEREF _Toc181702905 \h </w:instrText>
        </w:r>
        <w:r>
          <w:rPr>
            <w:webHidden/>
          </w:rPr>
        </w:r>
        <w:r>
          <w:rPr>
            <w:webHidden/>
          </w:rPr>
          <w:fldChar w:fldCharType="separate"/>
        </w:r>
        <w:r>
          <w:rPr>
            <w:webHidden/>
          </w:rPr>
          <w:t>105</w:t>
        </w:r>
        <w:r>
          <w:rPr>
            <w:webHidden/>
          </w:rPr>
          <w:fldChar w:fldCharType="end"/>
        </w:r>
      </w:hyperlink>
    </w:p>
    <w:p w14:paraId="39B47C70" w14:textId="451F2576" w:rsidR="00BE221A" w:rsidRDefault="00BE221A">
      <w:pPr>
        <w:pStyle w:val="TOC2"/>
        <w:rPr>
          <w:rFonts w:ascii="Aptos" w:hAnsi="Aptos"/>
          <w:kern w:val="2"/>
          <w:sz w:val="24"/>
          <w:szCs w:val="24"/>
          <w:lang w:val="en-GB" w:eastAsia="en-GB"/>
        </w:rPr>
      </w:pPr>
      <w:hyperlink w:anchor="_Toc181702906" w:history="1">
        <w:r w:rsidRPr="00B43301">
          <w:rPr>
            <w:rStyle w:val="Hyperlink"/>
            <w:bCs/>
            <w:lang w:val="en-GB"/>
          </w:rPr>
          <w:t>27.32</w:t>
        </w:r>
        <w:r>
          <w:rPr>
            <w:rFonts w:ascii="Aptos" w:hAnsi="Aptos"/>
            <w:kern w:val="2"/>
            <w:sz w:val="24"/>
            <w:szCs w:val="24"/>
            <w:lang w:val="en-GB" w:eastAsia="en-GB"/>
          </w:rPr>
          <w:tab/>
        </w:r>
        <w:r w:rsidRPr="00B43301">
          <w:rPr>
            <w:rStyle w:val="Hyperlink"/>
            <w:bCs/>
            <w:lang w:val="en-GB"/>
          </w:rPr>
          <w:t>category of ice (CATICE)</w:t>
        </w:r>
        <w:r>
          <w:rPr>
            <w:webHidden/>
          </w:rPr>
          <w:tab/>
        </w:r>
        <w:r>
          <w:rPr>
            <w:webHidden/>
          </w:rPr>
          <w:fldChar w:fldCharType="begin"/>
        </w:r>
        <w:r>
          <w:rPr>
            <w:webHidden/>
          </w:rPr>
          <w:instrText xml:space="preserve"> PAGEREF _Toc181702906 \h </w:instrText>
        </w:r>
        <w:r>
          <w:rPr>
            <w:webHidden/>
          </w:rPr>
        </w:r>
        <w:r>
          <w:rPr>
            <w:webHidden/>
          </w:rPr>
          <w:fldChar w:fldCharType="separate"/>
        </w:r>
        <w:r>
          <w:rPr>
            <w:webHidden/>
          </w:rPr>
          <w:t>105</w:t>
        </w:r>
        <w:r>
          <w:rPr>
            <w:webHidden/>
          </w:rPr>
          <w:fldChar w:fldCharType="end"/>
        </w:r>
      </w:hyperlink>
    </w:p>
    <w:p w14:paraId="5C16A3CF" w14:textId="495F8642" w:rsidR="00BE221A" w:rsidRDefault="00BE221A">
      <w:pPr>
        <w:pStyle w:val="TOC2"/>
        <w:rPr>
          <w:rFonts w:ascii="Aptos" w:hAnsi="Aptos"/>
          <w:kern w:val="2"/>
          <w:sz w:val="24"/>
          <w:szCs w:val="24"/>
          <w:lang w:val="en-GB" w:eastAsia="en-GB"/>
        </w:rPr>
      </w:pPr>
      <w:hyperlink w:anchor="_Toc181702907" w:history="1">
        <w:r w:rsidRPr="00B43301">
          <w:rPr>
            <w:rStyle w:val="Hyperlink"/>
            <w:bCs/>
            <w:lang w:val="en-GB"/>
          </w:rPr>
          <w:t>27.33</w:t>
        </w:r>
        <w:r>
          <w:rPr>
            <w:rFonts w:ascii="Aptos" w:hAnsi="Aptos"/>
            <w:kern w:val="2"/>
            <w:sz w:val="24"/>
            <w:szCs w:val="24"/>
            <w:lang w:val="en-GB" w:eastAsia="en-GB"/>
          </w:rPr>
          <w:tab/>
        </w:r>
        <w:r w:rsidRPr="00B43301">
          <w:rPr>
            <w:rStyle w:val="Hyperlink"/>
            <w:bCs/>
            <w:lang w:val="en-GB"/>
          </w:rPr>
          <w:t>category of installation buoy (CATINB)</w:t>
        </w:r>
        <w:r>
          <w:rPr>
            <w:webHidden/>
          </w:rPr>
          <w:tab/>
        </w:r>
        <w:r>
          <w:rPr>
            <w:webHidden/>
          </w:rPr>
          <w:fldChar w:fldCharType="begin"/>
        </w:r>
        <w:r>
          <w:rPr>
            <w:webHidden/>
          </w:rPr>
          <w:instrText xml:space="preserve"> PAGEREF _Toc181702907 \h </w:instrText>
        </w:r>
        <w:r>
          <w:rPr>
            <w:webHidden/>
          </w:rPr>
        </w:r>
        <w:r>
          <w:rPr>
            <w:webHidden/>
          </w:rPr>
          <w:fldChar w:fldCharType="separate"/>
        </w:r>
        <w:r>
          <w:rPr>
            <w:webHidden/>
          </w:rPr>
          <w:t>105</w:t>
        </w:r>
        <w:r>
          <w:rPr>
            <w:webHidden/>
          </w:rPr>
          <w:fldChar w:fldCharType="end"/>
        </w:r>
      </w:hyperlink>
    </w:p>
    <w:p w14:paraId="6B973535" w14:textId="51440A41" w:rsidR="00BE221A" w:rsidRDefault="00BE221A">
      <w:pPr>
        <w:pStyle w:val="TOC2"/>
        <w:rPr>
          <w:rFonts w:ascii="Aptos" w:hAnsi="Aptos"/>
          <w:kern w:val="2"/>
          <w:sz w:val="24"/>
          <w:szCs w:val="24"/>
          <w:lang w:val="en-GB" w:eastAsia="en-GB"/>
        </w:rPr>
      </w:pPr>
      <w:hyperlink w:anchor="_Toc181702908" w:history="1">
        <w:r w:rsidRPr="00B43301">
          <w:rPr>
            <w:rStyle w:val="Hyperlink"/>
            <w:bCs/>
            <w:lang w:val="en-GB"/>
          </w:rPr>
          <w:t>27.34</w:t>
        </w:r>
        <w:r>
          <w:rPr>
            <w:rFonts w:ascii="Aptos" w:hAnsi="Aptos"/>
            <w:kern w:val="2"/>
            <w:sz w:val="24"/>
            <w:szCs w:val="24"/>
            <w:lang w:val="en-GB" w:eastAsia="en-GB"/>
          </w:rPr>
          <w:tab/>
        </w:r>
        <w:r w:rsidRPr="00B43301">
          <w:rPr>
            <w:rStyle w:val="Hyperlink"/>
            <w:bCs/>
            <w:lang w:val="en-GB"/>
          </w:rPr>
          <w:t>category of land region (CATLND)</w:t>
        </w:r>
        <w:r>
          <w:rPr>
            <w:webHidden/>
          </w:rPr>
          <w:tab/>
        </w:r>
        <w:r>
          <w:rPr>
            <w:webHidden/>
          </w:rPr>
          <w:fldChar w:fldCharType="begin"/>
        </w:r>
        <w:r>
          <w:rPr>
            <w:webHidden/>
          </w:rPr>
          <w:instrText xml:space="preserve"> PAGEREF _Toc181702908 \h </w:instrText>
        </w:r>
        <w:r>
          <w:rPr>
            <w:webHidden/>
          </w:rPr>
        </w:r>
        <w:r>
          <w:rPr>
            <w:webHidden/>
          </w:rPr>
          <w:fldChar w:fldCharType="separate"/>
        </w:r>
        <w:r>
          <w:rPr>
            <w:webHidden/>
          </w:rPr>
          <w:t>105</w:t>
        </w:r>
        <w:r>
          <w:rPr>
            <w:webHidden/>
          </w:rPr>
          <w:fldChar w:fldCharType="end"/>
        </w:r>
      </w:hyperlink>
    </w:p>
    <w:p w14:paraId="22E11982" w14:textId="447D4837" w:rsidR="00BE221A" w:rsidRDefault="00BE221A">
      <w:pPr>
        <w:pStyle w:val="TOC2"/>
        <w:rPr>
          <w:rFonts w:ascii="Aptos" w:hAnsi="Aptos"/>
          <w:kern w:val="2"/>
          <w:sz w:val="24"/>
          <w:szCs w:val="24"/>
          <w:lang w:val="en-GB" w:eastAsia="en-GB"/>
        </w:rPr>
      </w:pPr>
      <w:hyperlink w:anchor="_Toc181702909" w:history="1">
        <w:r w:rsidRPr="00B43301">
          <w:rPr>
            <w:rStyle w:val="Hyperlink"/>
            <w:bCs/>
            <w:lang w:val="en-GB"/>
          </w:rPr>
          <w:t>27.35</w:t>
        </w:r>
        <w:r>
          <w:rPr>
            <w:rFonts w:ascii="Aptos" w:hAnsi="Aptos"/>
            <w:kern w:val="2"/>
            <w:sz w:val="24"/>
            <w:szCs w:val="24"/>
            <w:lang w:val="en-GB" w:eastAsia="en-GB"/>
          </w:rPr>
          <w:tab/>
        </w:r>
        <w:r w:rsidRPr="00B43301">
          <w:rPr>
            <w:rStyle w:val="Hyperlink"/>
            <w:bCs/>
            <w:lang w:val="en-GB"/>
          </w:rPr>
          <w:t>category of landmark (CATLMK)</w:t>
        </w:r>
        <w:r>
          <w:rPr>
            <w:webHidden/>
          </w:rPr>
          <w:tab/>
        </w:r>
        <w:r>
          <w:rPr>
            <w:webHidden/>
          </w:rPr>
          <w:fldChar w:fldCharType="begin"/>
        </w:r>
        <w:r>
          <w:rPr>
            <w:webHidden/>
          </w:rPr>
          <w:instrText xml:space="preserve"> PAGEREF _Toc181702909 \h </w:instrText>
        </w:r>
        <w:r>
          <w:rPr>
            <w:webHidden/>
          </w:rPr>
        </w:r>
        <w:r>
          <w:rPr>
            <w:webHidden/>
          </w:rPr>
          <w:fldChar w:fldCharType="separate"/>
        </w:r>
        <w:r>
          <w:rPr>
            <w:webHidden/>
          </w:rPr>
          <w:t>106</w:t>
        </w:r>
        <w:r>
          <w:rPr>
            <w:webHidden/>
          </w:rPr>
          <w:fldChar w:fldCharType="end"/>
        </w:r>
      </w:hyperlink>
    </w:p>
    <w:p w14:paraId="309C4F64" w14:textId="5D5425F5" w:rsidR="00BE221A" w:rsidRDefault="00BE221A">
      <w:pPr>
        <w:pStyle w:val="TOC2"/>
        <w:rPr>
          <w:rFonts w:ascii="Aptos" w:hAnsi="Aptos"/>
          <w:kern w:val="2"/>
          <w:sz w:val="24"/>
          <w:szCs w:val="24"/>
          <w:lang w:val="en-GB" w:eastAsia="en-GB"/>
        </w:rPr>
      </w:pPr>
      <w:hyperlink w:anchor="_Toc181702910" w:history="1">
        <w:r w:rsidRPr="00B43301">
          <w:rPr>
            <w:rStyle w:val="Hyperlink"/>
            <w:bCs/>
            <w:lang w:val="en-GB"/>
          </w:rPr>
          <w:t>27.36</w:t>
        </w:r>
        <w:r>
          <w:rPr>
            <w:rFonts w:ascii="Aptos" w:hAnsi="Aptos"/>
            <w:kern w:val="2"/>
            <w:sz w:val="24"/>
            <w:szCs w:val="24"/>
            <w:lang w:val="en-GB" w:eastAsia="en-GB"/>
          </w:rPr>
          <w:tab/>
        </w:r>
        <w:r w:rsidRPr="00B43301">
          <w:rPr>
            <w:rStyle w:val="Hyperlink"/>
            <w:bCs/>
            <w:lang w:val="en-GB"/>
          </w:rPr>
          <w:t>category of lateral mark (CATLAM)</w:t>
        </w:r>
        <w:r>
          <w:rPr>
            <w:webHidden/>
          </w:rPr>
          <w:tab/>
        </w:r>
        <w:r>
          <w:rPr>
            <w:webHidden/>
          </w:rPr>
          <w:fldChar w:fldCharType="begin"/>
        </w:r>
        <w:r>
          <w:rPr>
            <w:webHidden/>
          </w:rPr>
          <w:instrText xml:space="preserve"> PAGEREF _Toc181702910 \h </w:instrText>
        </w:r>
        <w:r>
          <w:rPr>
            <w:webHidden/>
          </w:rPr>
        </w:r>
        <w:r>
          <w:rPr>
            <w:webHidden/>
          </w:rPr>
          <w:fldChar w:fldCharType="separate"/>
        </w:r>
        <w:r>
          <w:rPr>
            <w:webHidden/>
          </w:rPr>
          <w:t>106</w:t>
        </w:r>
        <w:r>
          <w:rPr>
            <w:webHidden/>
          </w:rPr>
          <w:fldChar w:fldCharType="end"/>
        </w:r>
      </w:hyperlink>
    </w:p>
    <w:p w14:paraId="779E8DE2" w14:textId="36746273" w:rsidR="00BE221A" w:rsidRDefault="00BE221A">
      <w:pPr>
        <w:pStyle w:val="TOC2"/>
        <w:rPr>
          <w:rFonts w:ascii="Aptos" w:hAnsi="Aptos"/>
          <w:kern w:val="2"/>
          <w:sz w:val="24"/>
          <w:szCs w:val="24"/>
          <w:lang w:val="en-GB" w:eastAsia="en-GB"/>
        </w:rPr>
      </w:pPr>
      <w:hyperlink w:anchor="_Toc181702911" w:history="1">
        <w:r w:rsidRPr="00B43301">
          <w:rPr>
            <w:rStyle w:val="Hyperlink"/>
            <w:bCs/>
            <w:lang w:val="en-GB"/>
          </w:rPr>
          <w:t>27.37</w:t>
        </w:r>
        <w:r>
          <w:rPr>
            <w:rFonts w:ascii="Aptos" w:hAnsi="Aptos"/>
            <w:kern w:val="2"/>
            <w:sz w:val="24"/>
            <w:szCs w:val="24"/>
            <w:lang w:val="en-GB" w:eastAsia="en-GB"/>
          </w:rPr>
          <w:tab/>
        </w:r>
        <w:r w:rsidRPr="00B43301">
          <w:rPr>
            <w:rStyle w:val="Hyperlink"/>
            <w:bCs/>
            <w:lang w:val="en-GB"/>
          </w:rPr>
          <w:t>category of light (CATLIT)</w:t>
        </w:r>
        <w:r>
          <w:rPr>
            <w:webHidden/>
          </w:rPr>
          <w:tab/>
        </w:r>
        <w:r>
          <w:rPr>
            <w:webHidden/>
          </w:rPr>
          <w:fldChar w:fldCharType="begin"/>
        </w:r>
        <w:r>
          <w:rPr>
            <w:webHidden/>
          </w:rPr>
          <w:instrText xml:space="preserve"> PAGEREF _Toc181702911 \h </w:instrText>
        </w:r>
        <w:r>
          <w:rPr>
            <w:webHidden/>
          </w:rPr>
        </w:r>
        <w:r>
          <w:rPr>
            <w:webHidden/>
          </w:rPr>
          <w:fldChar w:fldCharType="separate"/>
        </w:r>
        <w:r>
          <w:rPr>
            <w:webHidden/>
          </w:rPr>
          <w:t>106</w:t>
        </w:r>
        <w:r>
          <w:rPr>
            <w:webHidden/>
          </w:rPr>
          <w:fldChar w:fldCharType="end"/>
        </w:r>
      </w:hyperlink>
    </w:p>
    <w:p w14:paraId="18B62026" w14:textId="0D27A2BB" w:rsidR="00BE221A" w:rsidRDefault="00BE221A">
      <w:pPr>
        <w:pStyle w:val="TOC2"/>
        <w:rPr>
          <w:rFonts w:ascii="Aptos" w:hAnsi="Aptos"/>
          <w:kern w:val="2"/>
          <w:sz w:val="24"/>
          <w:szCs w:val="24"/>
          <w:lang w:val="en-GB" w:eastAsia="en-GB"/>
        </w:rPr>
      </w:pPr>
      <w:hyperlink w:anchor="_Toc181702912" w:history="1">
        <w:r w:rsidRPr="00B43301">
          <w:rPr>
            <w:rStyle w:val="Hyperlink"/>
            <w:bCs/>
            <w:lang w:val="en-GB"/>
          </w:rPr>
          <w:t>27.38</w:t>
        </w:r>
        <w:r>
          <w:rPr>
            <w:rFonts w:ascii="Aptos" w:hAnsi="Aptos"/>
            <w:kern w:val="2"/>
            <w:sz w:val="24"/>
            <w:szCs w:val="24"/>
            <w:lang w:val="en-GB" w:eastAsia="en-GB"/>
          </w:rPr>
          <w:tab/>
        </w:r>
        <w:r w:rsidRPr="00B43301">
          <w:rPr>
            <w:rStyle w:val="Hyperlink"/>
            <w:bCs/>
            <w:lang w:val="en-GB"/>
          </w:rPr>
          <w:t>category of marine farm/culture (CATMFA)</w:t>
        </w:r>
        <w:r>
          <w:rPr>
            <w:webHidden/>
          </w:rPr>
          <w:tab/>
        </w:r>
        <w:r>
          <w:rPr>
            <w:webHidden/>
          </w:rPr>
          <w:fldChar w:fldCharType="begin"/>
        </w:r>
        <w:r>
          <w:rPr>
            <w:webHidden/>
          </w:rPr>
          <w:instrText xml:space="preserve"> PAGEREF _Toc181702912 \h </w:instrText>
        </w:r>
        <w:r>
          <w:rPr>
            <w:webHidden/>
          </w:rPr>
        </w:r>
        <w:r>
          <w:rPr>
            <w:webHidden/>
          </w:rPr>
          <w:fldChar w:fldCharType="separate"/>
        </w:r>
        <w:r>
          <w:rPr>
            <w:webHidden/>
          </w:rPr>
          <w:t>106</w:t>
        </w:r>
        <w:r>
          <w:rPr>
            <w:webHidden/>
          </w:rPr>
          <w:fldChar w:fldCharType="end"/>
        </w:r>
      </w:hyperlink>
    </w:p>
    <w:p w14:paraId="1DFC0DD3" w14:textId="46DC7240" w:rsidR="00BE221A" w:rsidRDefault="00BE221A">
      <w:pPr>
        <w:pStyle w:val="TOC2"/>
        <w:rPr>
          <w:rFonts w:ascii="Aptos" w:hAnsi="Aptos"/>
          <w:kern w:val="2"/>
          <w:sz w:val="24"/>
          <w:szCs w:val="24"/>
          <w:lang w:val="en-GB" w:eastAsia="en-GB"/>
        </w:rPr>
      </w:pPr>
      <w:hyperlink w:anchor="_Toc181702913" w:history="1">
        <w:r w:rsidRPr="00B43301">
          <w:rPr>
            <w:rStyle w:val="Hyperlink"/>
            <w:bCs/>
            <w:lang w:val="en-GB"/>
          </w:rPr>
          <w:t>27.39</w:t>
        </w:r>
        <w:r>
          <w:rPr>
            <w:rFonts w:ascii="Aptos" w:hAnsi="Aptos"/>
            <w:kern w:val="2"/>
            <w:sz w:val="24"/>
            <w:szCs w:val="24"/>
            <w:lang w:val="en-GB" w:eastAsia="en-GB"/>
          </w:rPr>
          <w:tab/>
        </w:r>
        <w:r w:rsidRPr="00B43301">
          <w:rPr>
            <w:rStyle w:val="Hyperlink"/>
            <w:bCs/>
            <w:lang w:val="en-GB"/>
          </w:rPr>
          <w:t>category of military practice area (CATMPA)</w:t>
        </w:r>
        <w:r>
          <w:rPr>
            <w:webHidden/>
          </w:rPr>
          <w:tab/>
        </w:r>
        <w:r>
          <w:rPr>
            <w:webHidden/>
          </w:rPr>
          <w:fldChar w:fldCharType="begin"/>
        </w:r>
        <w:r>
          <w:rPr>
            <w:webHidden/>
          </w:rPr>
          <w:instrText xml:space="preserve"> PAGEREF _Toc181702913 \h </w:instrText>
        </w:r>
        <w:r>
          <w:rPr>
            <w:webHidden/>
          </w:rPr>
        </w:r>
        <w:r>
          <w:rPr>
            <w:webHidden/>
          </w:rPr>
          <w:fldChar w:fldCharType="separate"/>
        </w:r>
        <w:r>
          <w:rPr>
            <w:webHidden/>
          </w:rPr>
          <w:t>106</w:t>
        </w:r>
        <w:r>
          <w:rPr>
            <w:webHidden/>
          </w:rPr>
          <w:fldChar w:fldCharType="end"/>
        </w:r>
      </w:hyperlink>
    </w:p>
    <w:p w14:paraId="69AB1E15" w14:textId="6569D075" w:rsidR="00BE221A" w:rsidRDefault="00BE221A">
      <w:pPr>
        <w:pStyle w:val="TOC2"/>
        <w:rPr>
          <w:rFonts w:ascii="Aptos" w:hAnsi="Aptos"/>
          <w:kern w:val="2"/>
          <w:sz w:val="24"/>
          <w:szCs w:val="24"/>
          <w:lang w:val="en-GB" w:eastAsia="en-GB"/>
        </w:rPr>
      </w:pPr>
      <w:hyperlink w:anchor="_Toc181702914" w:history="1">
        <w:r w:rsidRPr="00B43301">
          <w:rPr>
            <w:rStyle w:val="Hyperlink"/>
            <w:bCs/>
            <w:lang w:val="en-GB"/>
          </w:rPr>
          <w:t>27.40</w:t>
        </w:r>
        <w:r>
          <w:rPr>
            <w:rFonts w:ascii="Aptos" w:hAnsi="Aptos"/>
            <w:kern w:val="2"/>
            <w:sz w:val="24"/>
            <w:szCs w:val="24"/>
            <w:lang w:val="en-GB" w:eastAsia="en-GB"/>
          </w:rPr>
          <w:tab/>
        </w:r>
        <w:r w:rsidRPr="00B43301">
          <w:rPr>
            <w:rStyle w:val="Hyperlink"/>
            <w:bCs/>
            <w:lang w:val="en-GB"/>
          </w:rPr>
          <w:t>category of mooring area</w:t>
        </w:r>
        <w:r>
          <w:rPr>
            <w:webHidden/>
          </w:rPr>
          <w:tab/>
        </w:r>
        <w:r>
          <w:rPr>
            <w:webHidden/>
          </w:rPr>
          <w:fldChar w:fldCharType="begin"/>
        </w:r>
        <w:r>
          <w:rPr>
            <w:webHidden/>
          </w:rPr>
          <w:instrText xml:space="preserve"> PAGEREF _Toc181702914 \h </w:instrText>
        </w:r>
        <w:r>
          <w:rPr>
            <w:webHidden/>
          </w:rPr>
        </w:r>
        <w:r>
          <w:rPr>
            <w:webHidden/>
          </w:rPr>
          <w:fldChar w:fldCharType="separate"/>
        </w:r>
        <w:r>
          <w:rPr>
            <w:webHidden/>
          </w:rPr>
          <w:t>106</w:t>
        </w:r>
        <w:r>
          <w:rPr>
            <w:webHidden/>
          </w:rPr>
          <w:fldChar w:fldCharType="end"/>
        </w:r>
      </w:hyperlink>
    </w:p>
    <w:p w14:paraId="64AE01F0" w14:textId="3A3F9095" w:rsidR="00BE221A" w:rsidRDefault="00BE221A">
      <w:pPr>
        <w:pStyle w:val="TOC2"/>
        <w:rPr>
          <w:rFonts w:ascii="Aptos" w:hAnsi="Aptos"/>
          <w:kern w:val="2"/>
          <w:sz w:val="24"/>
          <w:szCs w:val="24"/>
          <w:lang w:val="en-GB" w:eastAsia="en-GB"/>
        </w:rPr>
      </w:pPr>
      <w:hyperlink w:anchor="_Toc181702915" w:history="1">
        <w:r w:rsidRPr="00B43301">
          <w:rPr>
            <w:rStyle w:val="Hyperlink"/>
            <w:bCs/>
            <w:lang w:val="en-GB"/>
          </w:rPr>
          <w:t>27.41</w:t>
        </w:r>
        <w:r>
          <w:rPr>
            <w:rFonts w:ascii="Aptos" w:hAnsi="Aptos"/>
            <w:kern w:val="2"/>
            <w:sz w:val="24"/>
            <w:szCs w:val="24"/>
            <w:lang w:val="en-GB" w:eastAsia="en-GB"/>
          </w:rPr>
          <w:tab/>
        </w:r>
        <w:r w:rsidRPr="00B43301">
          <w:rPr>
            <w:rStyle w:val="Hyperlink"/>
            <w:bCs/>
            <w:lang w:val="en-GB"/>
          </w:rPr>
          <w:t>category of navigation line (CATNAV)</w:t>
        </w:r>
        <w:r>
          <w:rPr>
            <w:webHidden/>
          </w:rPr>
          <w:tab/>
        </w:r>
        <w:r>
          <w:rPr>
            <w:webHidden/>
          </w:rPr>
          <w:fldChar w:fldCharType="begin"/>
        </w:r>
        <w:r>
          <w:rPr>
            <w:webHidden/>
          </w:rPr>
          <w:instrText xml:space="preserve"> PAGEREF _Toc181702915 \h </w:instrText>
        </w:r>
        <w:r>
          <w:rPr>
            <w:webHidden/>
          </w:rPr>
        </w:r>
        <w:r>
          <w:rPr>
            <w:webHidden/>
          </w:rPr>
          <w:fldChar w:fldCharType="separate"/>
        </w:r>
        <w:r>
          <w:rPr>
            <w:webHidden/>
          </w:rPr>
          <w:t>106</w:t>
        </w:r>
        <w:r>
          <w:rPr>
            <w:webHidden/>
          </w:rPr>
          <w:fldChar w:fldCharType="end"/>
        </w:r>
      </w:hyperlink>
    </w:p>
    <w:p w14:paraId="028D4D20" w14:textId="605E7E99" w:rsidR="00BE221A" w:rsidRDefault="00BE221A">
      <w:pPr>
        <w:pStyle w:val="TOC2"/>
        <w:rPr>
          <w:rFonts w:ascii="Aptos" w:hAnsi="Aptos"/>
          <w:kern w:val="2"/>
          <w:sz w:val="24"/>
          <w:szCs w:val="24"/>
          <w:lang w:val="en-GB" w:eastAsia="en-GB"/>
        </w:rPr>
      </w:pPr>
      <w:hyperlink w:anchor="_Toc181702916" w:history="1">
        <w:r w:rsidRPr="00B43301">
          <w:rPr>
            <w:rStyle w:val="Hyperlink"/>
            <w:bCs/>
            <w:lang w:val="en-GB"/>
          </w:rPr>
          <w:t>27.42</w:t>
        </w:r>
        <w:r>
          <w:rPr>
            <w:rFonts w:ascii="Aptos" w:hAnsi="Aptos"/>
            <w:kern w:val="2"/>
            <w:sz w:val="24"/>
            <w:szCs w:val="24"/>
            <w:lang w:val="en-GB" w:eastAsia="en-GB"/>
          </w:rPr>
          <w:tab/>
        </w:r>
        <w:r w:rsidRPr="00B43301">
          <w:rPr>
            <w:rStyle w:val="Hyperlink"/>
            <w:bCs/>
            <w:lang w:val="en-GB"/>
          </w:rPr>
          <w:t>category of obstruction (CATOBS)</w:t>
        </w:r>
        <w:r>
          <w:rPr>
            <w:webHidden/>
          </w:rPr>
          <w:tab/>
        </w:r>
        <w:r>
          <w:rPr>
            <w:webHidden/>
          </w:rPr>
          <w:fldChar w:fldCharType="begin"/>
        </w:r>
        <w:r>
          <w:rPr>
            <w:webHidden/>
          </w:rPr>
          <w:instrText xml:space="preserve"> PAGEREF _Toc181702916 \h </w:instrText>
        </w:r>
        <w:r>
          <w:rPr>
            <w:webHidden/>
          </w:rPr>
        </w:r>
        <w:r>
          <w:rPr>
            <w:webHidden/>
          </w:rPr>
          <w:fldChar w:fldCharType="separate"/>
        </w:r>
        <w:r>
          <w:rPr>
            <w:webHidden/>
          </w:rPr>
          <w:t>107</w:t>
        </w:r>
        <w:r>
          <w:rPr>
            <w:webHidden/>
          </w:rPr>
          <w:fldChar w:fldCharType="end"/>
        </w:r>
      </w:hyperlink>
    </w:p>
    <w:p w14:paraId="01D47E8C" w14:textId="6196279F" w:rsidR="00BE221A" w:rsidRDefault="00BE221A">
      <w:pPr>
        <w:pStyle w:val="TOC2"/>
        <w:rPr>
          <w:rFonts w:ascii="Aptos" w:hAnsi="Aptos"/>
          <w:kern w:val="2"/>
          <w:sz w:val="24"/>
          <w:szCs w:val="24"/>
          <w:lang w:val="en-GB" w:eastAsia="en-GB"/>
        </w:rPr>
      </w:pPr>
      <w:hyperlink w:anchor="_Toc181702917" w:history="1">
        <w:r w:rsidRPr="00B43301">
          <w:rPr>
            <w:rStyle w:val="Hyperlink"/>
            <w:bCs/>
            <w:lang w:val="en-GB"/>
          </w:rPr>
          <w:t>27.43</w:t>
        </w:r>
        <w:r>
          <w:rPr>
            <w:rFonts w:ascii="Aptos" w:hAnsi="Aptos"/>
            <w:kern w:val="2"/>
            <w:sz w:val="24"/>
            <w:szCs w:val="24"/>
            <w:lang w:val="en-GB" w:eastAsia="en-GB"/>
          </w:rPr>
          <w:tab/>
        </w:r>
        <w:r w:rsidRPr="00B43301">
          <w:rPr>
            <w:rStyle w:val="Hyperlink"/>
            <w:bCs/>
            <w:lang w:val="en-GB"/>
          </w:rPr>
          <w:t>category of offshore platform (CATOFP)</w:t>
        </w:r>
        <w:r>
          <w:rPr>
            <w:webHidden/>
          </w:rPr>
          <w:tab/>
        </w:r>
        <w:r>
          <w:rPr>
            <w:webHidden/>
          </w:rPr>
          <w:fldChar w:fldCharType="begin"/>
        </w:r>
        <w:r>
          <w:rPr>
            <w:webHidden/>
          </w:rPr>
          <w:instrText xml:space="preserve"> PAGEREF _Toc181702917 \h </w:instrText>
        </w:r>
        <w:r>
          <w:rPr>
            <w:webHidden/>
          </w:rPr>
        </w:r>
        <w:r>
          <w:rPr>
            <w:webHidden/>
          </w:rPr>
          <w:fldChar w:fldCharType="separate"/>
        </w:r>
        <w:r>
          <w:rPr>
            <w:webHidden/>
          </w:rPr>
          <w:t>107</w:t>
        </w:r>
        <w:r>
          <w:rPr>
            <w:webHidden/>
          </w:rPr>
          <w:fldChar w:fldCharType="end"/>
        </w:r>
      </w:hyperlink>
    </w:p>
    <w:p w14:paraId="500783FF" w14:textId="3E282384" w:rsidR="00BE221A" w:rsidRDefault="00BE221A">
      <w:pPr>
        <w:pStyle w:val="TOC2"/>
        <w:rPr>
          <w:rFonts w:ascii="Aptos" w:hAnsi="Aptos"/>
          <w:kern w:val="2"/>
          <w:sz w:val="24"/>
          <w:szCs w:val="24"/>
          <w:lang w:val="en-GB" w:eastAsia="en-GB"/>
        </w:rPr>
      </w:pPr>
      <w:hyperlink w:anchor="_Toc181702918" w:history="1">
        <w:r w:rsidRPr="00B43301">
          <w:rPr>
            <w:rStyle w:val="Hyperlink"/>
            <w:bCs/>
            <w:lang w:val="en-GB"/>
          </w:rPr>
          <w:t>27.44</w:t>
        </w:r>
        <w:r>
          <w:rPr>
            <w:rFonts w:ascii="Aptos" w:hAnsi="Aptos"/>
            <w:kern w:val="2"/>
            <w:sz w:val="24"/>
            <w:szCs w:val="24"/>
            <w:lang w:val="en-GB" w:eastAsia="en-GB"/>
          </w:rPr>
          <w:tab/>
        </w:r>
        <w:r w:rsidRPr="00B43301">
          <w:rPr>
            <w:rStyle w:val="Hyperlink"/>
            <w:bCs/>
            <w:lang w:val="en-GB"/>
          </w:rPr>
          <w:t xml:space="preserve">category of offshore production area </w:t>
        </w:r>
        <w:r w:rsidRPr="00B43301">
          <w:rPr>
            <w:rStyle w:val="Hyperlink"/>
            <w:bCs/>
            <w:i/>
            <w:iCs/>
            <w:lang w:val="en-GB"/>
          </w:rPr>
          <w:t>(CATPRA)</w:t>
        </w:r>
        <w:r>
          <w:rPr>
            <w:webHidden/>
          </w:rPr>
          <w:tab/>
        </w:r>
        <w:r>
          <w:rPr>
            <w:webHidden/>
          </w:rPr>
          <w:fldChar w:fldCharType="begin"/>
        </w:r>
        <w:r>
          <w:rPr>
            <w:webHidden/>
          </w:rPr>
          <w:instrText xml:space="preserve"> PAGEREF _Toc181702918 \h </w:instrText>
        </w:r>
        <w:r>
          <w:rPr>
            <w:webHidden/>
          </w:rPr>
        </w:r>
        <w:r>
          <w:rPr>
            <w:webHidden/>
          </w:rPr>
          <w:fldChar w:fldCharType="separate"/>
        </w:r>
        <w:r>
          <w:rPr>
            <w:webHidden/>
          </w:rPr>
          <w:t>107</w:t>
        </w:r>
        <w:r>
          <w:rPr>
            <w:webHidden/>
          </w:rPr>
          <w:fldChar w:fldCharType="end"/>
        </w:r>
      </w:hyperlink>
    </w:p>
    <w:p w14:paraId="4B5FB4E2" w14:textId="07C802B3" w:rsidR="00BE221A" w:rsidRDefault="00BE221A">
      <w:pPr>
        <w:pStyle w:val="TOC2"/>
        <w:rPr>
          <w:rFonts w:ascii="Aptos" w:hAnsi="Aptos"/>
          <w:kern w:val="2"/>
          <w:sz w:val="24"/>
          <w:szCs w:val="24"/>
          <w:lang w:val="en-GB" w:eastAsia="en-GB"/>
        </w:rPr>
      </w:pPr>
      <w:hyperlink w:anchor="_Toc181702919" w:history="1">
        <w:r w:rsidRPr="00B43301">
          <w:rPr>
            <w:rStyle w:val="Hyperlink"/>
            <w:bCs/>
            <w:lang w:val="en-GB"/>
          </w:rPr>
          <w:t>27.45</w:t>
        </w:r>
        <w:r>
          <w:rPr>
            <w:rFonts w:ascii="Aptos" w:hAnsi="Aptos"/>
            <w:kern w:val="2"/>
            <w:sz w:val="24"/>
            <w:szCs w:val="24"/>
            <w:lang w:val="en-GB" w:eastAsia="en-GB"/>
          </w:rPr>
          <w:tab/>
        </w:r>
        <w:r w:rsidRPr="00B43301">
          <w:rPr>
            <w:rStyle w:val="Hyperlink"/>
            <w:bCs/>
            <w:lang w:val="en-GB"/>
          </w:rPr>
          <w:t>category of oil barrier (CATOLB)</w:t>
        </w:r>
        <w:r>
          <w:rPr>
            <w:webHidden/>
          </w:rPr>
          <w:tab/>
        </w:r>
        <w:r>
          <w:rPr>
            <w:webHidden/>
          </w:rPr>
          <w:fldChar w:fldCharType="begin"/>
        </w:r>
        <w:r>
          <w:rPr>
            <w:webHidden/>
          </w:rPr>
          <w:instrText xml:space="preserve"> PAGEREF _Toc181702919 \h </w:instrText>
        </w:r>
        <w:r>
          <w:rPr>
            <w:webHidden/>
          </w:rPr>
        </w:r>
        <w:r>
          <w:rPr>
            <w:webHidden/>
          </w:rPr>
          <w:fldChar w:fldCharType="separate"/>
        </w:r>
        <w:r>
          <w:rPr>
            <w:webHidden/>
          </w:rPr>
          <w:t>108</w:t>
        </w:r>
        <w:r>
          <w:rPr>
            <w:webHidden/>
          </w:rPr>
          <w:fldChar w:fldCharType="end"/>
        </w:r>
      </w:hyperlink>
    </w:p>
    <w:p w14:paraId="31AB1FD7" w14:textId="168E774E" w:rsidR="00BE221A" w:rsidRDefault="00BE221A">
      <w:pPr>
        <w:pStyle w:val="TOC2"/>
        <w:rPr>
          <w:rFonts w:ascii="Aptos" w:hAnsi="Aptos"/>
          <w:kern w:val="2"/>
          <w:sz w:val="24"/>
          <w:szCs w:val="24"/>
          <w:lang w:val="en-GB" w:eastAsia="en-GB"/>
        </w:rPr>
      </w:pPr>
      <w:hyperlink w:anchor="_Toc181702920" w:history="1">
        <w:r w:rsidRPr="00B43301">
          <w:rPr>
            <w:rStyle w:val="Hyperlink"/>
            <w:bCs/>
            <w:lang w:val="en-GB"/>
          </w:rPr>
          <w:t>27.46</w:t>
        </w:r>
        <w:r>
          <w:rPr>
            <w:rFonts w:ascii="Aptos" w:hAnsi="Aptos"/>
            <w:kern w:val="2"/>
            <w:sz w:val="24"/>
            <w:szCs w:val="24"/>
            <w:lang w:val="en-GB" w:eastAsia="en-GB"/>
          </w:rPr>
          <w:tab/>
        </w:r>
        <w:r w:rsidRPr="00B43301">
          <w:rPr>
            <w:rStyle w:val="Hyperlink"/>
            <w:bCs/>
            <w:lang w:val="en-GB"/>
          </w:rPr>
          <w:t xml:space="preserve">category of opening bridge </w:t>
        </w:r>
        <w:r w:rsidRPr="00B43301">
          <w:rPr>
            <w:rStyle w:val="Hyperlink"/>
            <w:bCs/>
            <w:i/>
            <w:iCs/>
            <w:lang w:val="en-GB"/>
          </w:rPr>
          <w:t>(CATBRG)</w:t>
        </w:r>
        <w:r>
          <w:rPr>
            <w:webHidden/>
          </w:rPr>
          <w:tab/>
        </w:r>
        <w:r>
          <w:rPr>
            <w:webHidden/>
          </w:rPr>
          <w:fldChar w:fldCharType="begin"/>
        </w:r>
        <w:r>
          <w:rPr>
            <w:webHidden/>
          </w:rPr>
          <w:instrText xml:space="preserve"> PAGEREF _Toc181702920 \h </w:instrText>
        </w:r>
        <w:r>
          <w:rPr>
            <w:webHidden/>
          </w:rPr>
        </w:r>
        <w:r>
          <w:rPr>
            <w:webHidden/>
          </w:rPr>
          <w:fldChar w:fldCharType="separate"/>
        </w:r>
        <w:r>
          <w:rPr>
            <w:webHidden/>
          </w:rPr>
          <w:t>108</w:t>
        </w:r>
        <w:r>
          <w:rPr>
            <w:webHidden/>
          </w:rPr>
          <w:fldChar w:fldCharType="end"/>
        </w:r>
      </w:hyperlink>
    </w:p>
    <w:p w14:paraId="0CF13780" w14:textId="515AD9D7" w:rsidR="00BE221A" w:rsidRDefault="00BE221A">
      <w:pPr>
        <w:pStyle w:val="TOC2"/>
        <w:rPr>
          <w:rFonts w:ascii="Aptos" w:hAnsi="Aptos"/>
          <w:kern w:val="2"/>
          <w:sz w:val="24"/>
          <w:szCs w:val="24"/>
          <w:lang w:val="en-GB" w:eastAsia="en-GB"/>
        </w:rPr>
      </w:pPr>
      <w:hyperlink w:anchor="_Toc181702921" w:history="1">
        <w:r w:rsidRPr="00B43301">
          <w:rPr>
            <w:rStyle w:val="Hyperlink"/>
            <w:bCs/>
            <w:lang w:val="en-GB"/>
          </w:rPr>
          <w:t>27.47</w:t>
        </w:r>
        <w:r>
          <w:rPr>
            <w:rFonts w:ascii="Aptos" w:hAnsi="Aptos"/>
            <w:kern w:val="2"/>
            <w:sz w:val="24"/>
            <w:szCs w:val="24"/>
            <w:lang w:val="en-GB" w:eastAsia="en-GB"/>
          </w:rPr>
          <w:tab/>
        </w:r>
        <w:r w:rsidRPr="00B43301">
          <w:rPr>
            <w:rStyle w:val="Hyperlink"/>
            <w:bCs/>
            <w:lang w:val="en-GB"/>
          </w:rPr>
          <w:t>category of pile (CATPLE)</w:t>
        </w:r>
        <w:r>
          <w:rPr>
            <w:webHidden/>
          </w:rPr>
          <w:tab/>
        </w:r>
        <w:r>
          <w:rPr>
            <w:webHidden/>
          </w:rPr>
          <w:fldChar w:fldCharType="begin"/>
        </w:r>
        <w:r>
          <w:rPr>
            <w:webHidden/>
          </w:rPr>
          <w:instrText xml:space="preserve"> PAGEREF _Toc181702921 \h </w:instrText>
        </w:r>
        <w:r>
          <w:rPr>
            <w:webHidden/>
          </w:rPr>
        </w:r>
        <w:r>
          <w:rPr>
            <w:webHidden/>
          </w:rPr>
          <w:fldChar w:fldCharType="separate"/>
        </w:r>
        <w:r>
          <w:rPr>
            <w:webHidden/>
          </w:rPr>
          <w:t>108</w:t>
        </w:r>
        <w:r>
          <w:rPr>
            <w:webHidden/>
          </w:rPr>
          <w:fldChar w:fldCharType="end"/>
        </w:r>
      </w:hyperlink>
    </w:p>
    <w:p w14:paraId="1CEAEC6A" w14:textId="7F40701D" w:rsidR="00BE221A" w:rsidRDefault="00BE221A">
      <w:pPr>
        <w:pStyle w:val="TOC2"/>
        <w:rPr>
          <w:rFonts w:ascii="Aptos" w:hAnsi="Aptos"/>
          <w:kern w:val="2"/>
          <w:sz w:val="24"/>
          <w:szCs w:val="24"/>
          <w:lang w:val="en-GB" w:eastAsia="en-GB"/>
        </w:rPr>
      </w:pPr>
      <w:hyperlink w:anchor="_Toc181702922" w:history="1">
        <w:r w:rsidRPr="00B43301">
          <w:rPr>
            <w:rStyle w:val="Hyperlink"/>
            <w:bCs/>
            <w:lang w:val="en-GB"/>
          </w:rPr>
          <w:t>27.48</w:t>
        </w:r>
        <w:r>
          <w:rPr>
            <w:rFonts w:ascii="Aptos" w:hAnsi="Aptos"/>
            <w:kern w:val="2"/>
            <w:sz w:val="24"/>
            <w:szCs w:val="24"/>
            <w:lang w:val="en-GB" w:eastAsia="en-GB"/>
          </w:rPr>
          <w:tab/>
        </w:r>
        <w:r w:rsidRPr="00B43301">
          <w:rPr>
            <w:rStyle w:val="Hyperlink"/>
            <w:bCs/>
            <w:lang w:val="en-GB"/>
          </w:rPr>
          <w:t>category of pilot boarding place (CATPIL)</w:t>
        </w:r>
        <w:r>
          <w:rPr>
            <w:webHidden/>
          </w:rPr>
          <w:tab/>
        </w:r>
        <w:r>
          <w:rPr>
            <w:webHidden/>
          </w:rPr>
          <w:fldChar w:fldCharType="begin"/>
        </w:r>
        <w:r>
          <w:rPr>
            <w:webHidden/>
          </w:rPr>
          <w:instrText xml:space="preserve"> PAGEREF _Toc181702922 \h </w:instrText>
        </w:r>
        <w:r>
          <w:rPr>
            <w:webHidden/>
          </w:rPr>
        </w:r>
        <w:r>
          <w:rPr>
            <w:webHidden/>
          </w:rPr>
          <w:fldChar w:fldCharType="separate"/>
        </w:r>
        <w:r>
          <w:rPr>
            <w:webHidden/>
          </w:rPr>
          <w:t>108</w:t>
        </w:r>
        <w:r>
          <w:rPr>
            <w:webHidden/>
          </w:rPr>
          <w:fldChar w:fldCharType="end"/>
        </w:r>
      </w:hyperlink>
    </w:p>
    <w:p w14:paraId="7B7C59D9" w14:textId="3DBD2F43" w:rsidR="00BE221A" w:rsidRDefault="00BE221A">
      <w:pPr>
        <w:pStyle w:val="TOC2"/>
        <w:rPr>
          <w:rFonts w:ascii="Aptos" w:hAnsi="Aptos"/>
          <w:kern w:val="2"/>
          <w:sz w:val="24"/>
          <w:szCs w:val="24"/>
          <w:lang w:val="en-GB" w:eastAsia="en-GB"/>
        </w:rPr>
      </w:pPr>
      <w:hyperlink w:anchor="_Toc181702923" w:history="1">
        <w:r w:rsidRPr="00B43301">
          <w:rPr>
            <w:rStyle w:val="Hyperlink"/>
            <w:bCs/>
            <w:lang w:val="en-GB"/>
          </w:rPr>
          <w:t>27.49</w:t>
        </w:r>
        <w:r>
          <w:rPr>
            <w:rFonts w:ascii="Aptos" w:hAnsi="Aptos"/>
            <w:kern w:val="2"/>
            <w:sz w:val="24"/>
            <w:szCs w:val="24"/>
            <w:lang w:val="en-GB" w:eastAsia="en-GB"/>
          </w:rPr>
          <w:tab/>
        </w:r>
        <w:r w:rsidRPr="00B43301">
          <w:rPr>
            <w:rStyle w:val="Hyperlink"/>
            <w:bCs/>
            <w:lang w:val="en-GB"/>
          </w:rPr>
          <w:t>category of pipeline/pipe (CATPIP)</w:t>
        </w:r>
        <w:r>
          <w:rPr>
            <w:webHidden/>
          </w:rPr>
          <w:tab/>
        </w:r>
        <w:r>
          <w:rPr>
            <w:webHidden/>
          </w:rPr>
          <w:fldChar w:fldCharType="begin"/>
        </w:r>
        <w:r>
          <w:rPr>
            <w:webHidden/>
          </w:rPr>
          <w:instrText xml:space="preserve"> PAGEREF _Toc181702923 \h </w:instrText>
        </w:r>
        <w:r>
          <w:rPr>
            <w:webHidden/>
          </w:rPr>
        </w:r>
        <w:r>
          <w:rPr>
            <w:webHidden/>
          </w:rPr>
          <w:fldChar w:fldCharType="separate"/>
        </w:r>
        <w:r>
          <w:rPr>
            <w:webHidden/>
          </w:rPr>
          <w:t>108</w:t>
        </w:r>
        <w:r>
          <w:rPr>
            <w:webHidden/>
          </w:rPr>
          <w:fldChar w:fldCharType="end"/>
        </w:r>
      </w:hyperlink>
    </w:p>
    <w:p w14:paraId="6C8FD4A3" w14:textId="06085294" w:rsidR="00BE221A" w:rsidRDefault="00BE221A">
      <w:pPr>
        <w:pStyle w:val="TOC2"/>
        <w:rPr>
          <w:rFonts w:ascii="Aptos" w:hAnsi="Aptos"/>
          <w:kern w:val="2"/>
          <w:sz w:val="24"/>
          <w:szCs w:val="24"/>
          <w:lang w:val="en-GB" w:eastAsia="en-GB"/>
        </w:rPr>
      </w:pPr>
      <w:hyperlink w:anchor="_Toc181702924" w:history="1">
        <w:r w:rsidRPr="00B43301">
          <w:rPr>
            <w:rStyle w:val="Hyperlink"/>
            <w:bCs/>
            <w:lang w:val="en-GB"/>
          </w:rPr>
          <w:t>27.50</w:t>
        </w:r>
        <w:r>
          <w:rPr>
            <w:rFonts w:ascii="Aptos" w:hAnsi="Aptos"/>
            <w:kern w:val="2"/>
            <w:sz w:val="24"/>
            <w:szCs w:val="24"/>
            <w:lang w:val="en-GB" w:eastAsia="en-GB"/>
          </w:rPr>
          <w:tab/>
        </w:r>
        <w:r w:rsidRPr="00B43301">
          <w:rPr>
            <w:rStyle w:val="Hyperlink"/>
            <w:bCs/>
            <w:lang w:val="en-GB"/>
          </w:rPr>
          <w:t>category of preference</w:t>
        </w:r>
        <w:r>
          <w:rPr>
            <w:webHidden/>
          </w:rPr>
          <w:tab/>
        </w:r>
        <w:r>
          <w:rPr>
            <w:webHidden/>
          </w:rPr>
          <w:fldChar w:fldCharType="begin"/>
        </w:r>
        <w:r>
          <w:rPr>
            <w:webHidden/>
          </w:rPr>
          <w:instrText xml:space="preserve"> PAGEREF _Toc181702924 \h </w:instrText>
        </w:r>
        <w:r>
          <w:rPr>
            <w:webHidden/>
          </w:rPr>
        </w:r>
        <w:r>
          <w:rPr>
            <w:webHidden/>
          </w:rPr>
          <w:fldChar w:fldCharType="separate"/>
        </w:r>
        <w:r>
          <w:rPr>
            <w:webHidden/>
          </w:rPr>
          <w:t>108</w:t>
        </w:r>
        <w:r>
          <w:rPr>
            <w:webHidden/>
          </w:rPr>
          <w:fldChar w:fldCharType="end"/>
        </w:r>
      </w:hyperlink>
    </w:p>
    <w:p w14:paraId="64DD6653" w14:textId="6802B078" w:rsidR="00BE221A" w:rsidRDefault="00BE221A">
      <w:pPr>
        <w:pStyle w:val="TOC2"/>
        <w:rPr>
          <w:rFonts w:ascii="Aptos" w:hAnsi="Aptos"/>
          <w:kern w:val="2"/>
          <w:sz w:val="24"/>
          <w:szCs w:val="24"/>
          <w:lang w:val="en-GB" w:eastAsia="en-GB"/>
        </w:rPr>
      </w:pPr>
      <w:hyperlink w:anchor="_Toc181702925" w:history="1">
        <w:r w:rsidRPr="00B43301">
          <w:rPr>
            <w:rStyle w:val="Hyperlink"/>
            <w:bCs/>
            <w:lang w:val="en-GB"/>
          </w:rPr>
          <w:t>27.51</w:t>
        </w:r>
        <w:r>
          <w:rPr>
            <w:rFonts w:ascii="Aptos" w:hAnsi="Aptos"/>
            <w:kern w:val="2"/>
            <w:sz w:val="24"/>
            <w:szCs w:val="24"/>
            <w:lang w:val="en-GB" w:eastAsia="en-GB"/>
          </w:rPr>
          <w:tab/>
        </w:r>
        <w:r w:rsidRPr="00B43301">
          <w:rPr>
            <w:rStyle w:val="Hyperlink"/>
            <w:bCs/>
            <w:lang w:val="en-GB"/>
          </w:rPr>
          <w:t>category of production area (CATPRA)</w:t>
        </w:r>
        <w:r>
          <w:rPr>
            <w:webHidden/>
          </w:rPr>
          <w:tab/>
        </w:r>
        <w:r>
          <w:rPr>
            <w:webHidden/>
          </w:rPr>
          <w:fldChar w:fldCharType="begin"/>
        </w:r>
        <w:r>
          <w:rPr>
            <w:webHidden/>
          </w:rPr>
          <w:instrText xml:space="preserve"> PAGEREF _Toc181702925 \h </w:instrText>
        </w:r>
        <w:r>
          <w:rPr>
            <w:webHidden/>
          </w:rPr>
        </w:r>
        <w:r>
          <w:rPr>
            <w:webHidden/>
          </w:rPr>
          <w:fldChar w:fldCharType="separate"/>
        </w:r>
        <w:r>
          <w:rPr>
            <w:webHidden/>
          </w:rPr>
          <w:t>109</w:t>
        </w:r>
        <w:r>
          <w:rPr>
            <w:webHidden/>
          </w:rPr>
          <w:fldChar w:fldCharType="end"/>
        </w:r>
      </w:hyperlink>
    </w:p>
    <w:p w14:paraId="1CAB7AC3" w14:textId="1019889B" w:rsidR="00BE221A" w:rsidRDefault="00BE221A">
      <w:pPr>
        <w:pStyle w:val="TOC2"/>
        <w:rPr>
          <w:rFonts w:ascii="Aptos" w:hAnsi="Aptos"/>
          <w:kern w:val="2"/>
          <w:sz w:val="24"/>
          <w:szCs w:val="24"/>
          <w:lang w:val="en-GB" w:eastAsia="en-GB"/>
        </w:rPr>
      </w:pPr>
      <w:hyperlink w:anchor="_Toc181702926" w:history="1">
        <w:r w:rsidRPr="00B43301">
          <w:rPr>
            <w:rStyle w:val="Hyperlink"/>
            <w:bCs/>
            <w:lang w:val="en-GB"/>
          </w:rPr>
          <w:t>27.52</w:t>
        </w:r>
        <w:r>
          <w:rPr>
            <w:rFonts w:ascii="Aptos" w:hAnsi="Aptos"/>
            <w:kern w:val="2"/>
            <w:sz w:val="24"/>
            <w:szCs w:val="24"/>
            <w:lang w:val="en-GB" w:eastAsia="en-GB"/>
          </w:rPr>
          <w:tab/>
        </w:r>
        <w:r w:rsidRPr="00B43301">
          <w:rPr>
            <w:rStyle w:val="Hyperlink"/>
            <w:bCs/>
            <w:lang w:val="en-GB"/>
          </w:rPr>
          <w:t>category of pylon (CATPYL)</w:t>
        </w:r>
        <w:r>
          <w:rPr>
            <w:webHidden/>
          </w:rPr>
          <w:tab/>
        </w:r>
        <w:r>
          <w:rPr>
            <w:webHidden/>
          </w:rPr>
          <w:fldChar w:fldCharType="begin"/>
        </w:r>
        <w:r>
          <w:rPr>
            <w:webHidden/>
          </w:rPr>
          <w:instrText xml:space="preserve"> PAGEREF _Toc181702926 \h </w:instrText>
        </w:r>
        <w:r>
          <w:rPr>
            <w:webHidden/>
          </w:rPr>
        </w:r>
        <w:r>
          <w:rPr>
            <w:webHidden/>
          </w:rPr>
          <w:fldChar w:fldCharType="separate"/>
        </w:r>
        <w:r>
          <w:rPr>
            <w:webHidden/>
          </w:rPr>
          <w:t>109</w:t>
        </w:r>
        <w:r>
          <w:rPr>
            <w:webHidden/>
          </w:rPr>
          <w:fldChar w:fldCharType="end"/>
        </w:r>
      </w:hyperlink>
    </w:p>
    <w:p w14:paraId="799140EF" w14:textId="4A3966C0" w:rsidR="00BE221A" w:rsidRDefault="00BE221A">
      <w:pPr>
        <w:pStyle w:val="TOC2"/>
        <w:rPr>
          <w:rFonts w:ascii="Aptos" w:hAnsi="Aptos"/>
          <w:kern w:val="2"/>
          <w:sz w:val="24"/>
          <w:szCs w:val="24"/>
          <w:lang w:val="en-GB" w:eastAsia="en-GB"/>
        </w:rPr>
      </w:pPr>
      <w:hyperlink w:anchor="_Toc181702927" w:history="1">
        <w:r w:rsidRPr="00B43301">
          <w:rPr>
            <w:rStyle w:val="Hyperlink"/>
            <w:bCs/>
            <w:lang w:val="en-GB"/>
          </w:rPr>
          <w:t>27.53</w:t>
        </w:r>
        <w:r>
          <w:rPr>
            <w:rFonts w:ascii="Aptos" w:hAnsi="Aptos"/>
            <w:kern w:val="2"/>
            <w:sz w:val="24"/>
            <w:szCs w:val="24"/>
            <w:lang w:val="en-GB" w:eastAsia="en-GB"/>
          </w:rPr>
          <w:tab/>
        </w:r>
        <w:r w:rsidRPr="00B43301">
          <w:rPr>
            <w:rStyle w:val="Hyperlink"/>
            <w:bCs/>
            <w:lang w:val="en-GB"/>
          </w:rPr>
          <w:t>category of radar station (CATRAS)</w:t>
        </w:r>
        <w:r>
          <w:rPr>
            <w:webHidden/>
          </w:rPr>
          <w:tab/>
        </w:r>
        <w:r>
          <w:rPr>
            <w:webHidden/>
          </w:rPr>
          <w:fldChar w:fldCharType="begin"/>
        </w:r>
        <w:r>
          <w:rPr>
            <w:webHidden/>
          </w:rPr>
          <w:instrText xml:space="preserve"> PAGEREF _Toc181702927 \h </w:instrText>
        </w:r>
        <w:r>
          <w:rPr>
            <w:webHidden/>
          </w:rPr>
        </w:r>
        <w:r>
          <w:rPr>
            <w:webHidden/>
          </w:rPr>
          <w:fldChar w:fldCharType="separate"/>
        </w:r>
        <w:r>
          <w:rPr>
            <w:webHidden/>
          </w:rPr>
          <w:t>109</w:t>
        </w:r>
        <w:r>
          <w:rPr>
            <w:webHidden/>
          </w:rPr>
          <w:fldChar w:fldCharType="end"/>
        </w:r>
      </w:hyperlink>
    </w:p>
    <w:p w14:paraId="54751692" w14:textId="5F60B402" w:rsidR="00BE221A" w:rsidRDefault="00BE221A">
      <w:pPr>
        <w:pStyle w:val="TOC2"/>
        <w:rPr>
          <w:rFonts w:ascii="Aptos" w:hAnsi="Aptos"/>
          <w:kern w:val="2"/>
          <w:sz w:val="24"/>
          <w:szCs w:val="24"/>
          <w:lang w:val="en-GB" w:eastAsia="en-GB"/>
        </w:rPr>
      </w:pPr>
      <w:hyperlink w:anchor="_Toc181702928" w:history="1">
        <w:r w:rsidRPr="00B43301">
          <w:rPr>
            <w:rStyle w:val="Hyperlink"/>
            <w:bCs/>
            <w:lang w:val="en-GB"/>
          </w:rPr>
          <w:t>27.54</w:t>
        </w:r>
        <w:r>
          <w:rPr>
            <w:rFonts w:ascii="Aptos" w:hAnsi="Aptos"/>
            <w:kern w:val="2"/>
            <w:sz w:val="24"/>
            <w:szCs w:val="24"/>
            <w:lang w:val="en-GB" w:eastAsia="en-GB"/>
          </w:rPr>
          <w:tab/>
        </w:r>
        <w:r w:rsidRPr="00B43301">
          <w:rPr>
            <w:rStyle w:val="Hyperlink"/>
            <w:bCs/>
            <w:lang w:val="en-GB"/>
          </w:rPr>
          <w:t>category of radar transponder beacon (CATRTB)</w:t>
        </w:r>
        <w:r>
          <w:rPr>
            <w:webHidden/>
          </w:rPr>
          <w:tab/>
        </w:r>
        <w:r>
          <w:rPr>
            <w:webHidden/>
          </w:rPr>
          <w:fldChar w:fldCharType="begin"/>
        </w:r>
        <w:r>
          <w:rPr>
            <w:webHidden/>
          </w:rPr>
          <w:instrText xml:space="preserve"> PAGEREF _Toc181702928 \h </w:instrText>
        </w:r>
        <w:r>
          <w:rPr>
            <w:webHidden/>
          </w:rPr>
        </w:r>
        <w:r>
          <w:rPr>
            <w:webHidden/>
          </w:rPr>
          <w:fldChar w:fldCharType="separate"/>
        </w:r>
        <w:r>
          <w:rPr>
            <w:webHidden/>
          </w:rPr>
          <w:t>109</w:t>
        </w:r>
        <w:r>
          <w:rPr>
            <w:webHidden/>
          </w:rPr>
          <w:fldChar w:fldCharType="end"/>
        </w:r>
      </w:hyperlink>
    </w:p>
    <w:p w14:paraId="2AEFC1B9" w14:textId="7165F394" w:rsidR="00BE221A" w:rsidRDefault="00BE221A">
      <w:pPr>
        <w:pStyle w:val="TOC2"/>
        <w:rPr>
          <w:rFonts w:ascii="Aptos" w:hAnsi="Aptos"/>
          <w:kern w:val="2"/>
          <w:sz w:val="24"/>
          <w:szCs w:val="24"/>
          <w:lang w:val="en-GB" w:eastAsia="en-GB"/>
        </w:rPr>
      </w:pPr>
      <w:hyperlink w:anchor="_Toc181702929" w:history="1">
        <w:r w:rsidRPr="00B43301">
          <w:rPr>
            <w:rStyle w:val="Hyperlink"/>
            <w:bCs/>
            <w:lang w:val="en-GB"/>
          </w:rPr>
          <w:t>27.55</w:t>
        </w:r>
        <w:r>
          <w:rPr>
            <w:rFonts w:ascii="Aptos" w:hAnsi="Aptos"/>
            <w:kern w:val="2"/>
            <w:sz w:val="24"/>
            <w:szCs w:val="24"/>
            <w:lang w:val="en-GB" w:eastAsia="en-GB"/>
          </w:rPr>
          <w:tab/>
        </w:r>
        <w:r w:rsidRPr="00B43301">
          <w:rPr>
            <w:rStyle w:val="Hyperlink"/>
            <w:bCs/>
            <w:lang w:val="en-GB"/>
          </w:rPr>
          <w:t>category of radio station (CATROS)</w:t>
        </w:r>
        <w:r>
          <w:rPr>
            <w:webHidden/>
          </w:rPr>
          <w:tab/>
        </w:r>
        <w:r>
          <w:rPr>
            <w:webHidden/>
          </w:rPr>
          <w:fldChar w:fldCharType="begin"/>
        </w:r>
        <w:r>
          <w:rPr>
            <w:webHidden/>
          </w:rPr>
          <w:instrText xml:space="preserve"> PAGEREF _Toc181702929 \h </w:instrText>
        </w:r>
        <w:r>
          <w:rPr>
            <w:webHidden/>
          </w:rPr>
        </w:r>
        <w:r>
          <w:rPr>
            <w:webHidden/>
          </w:rPr>
          <w:fldChar w:fldCharType="separate"/>
        </w:r>
        <w:r>
          <w:rPr>
            <w:webHidden/>
          </w:rPr>
          <w:t>109</w:t>
        </w:r>
        <w:r>
          <w:rPr>
            <w:webHidden/>
          </w:rPr>
          <w:fldChar w:fldCharType="end"/>
        </w:r>
      </w:hyperlink>
    </w:p>
    <w:p w14:paraId="4AE79226" w14:textId="45F64D99" w:rsidR="00BE221A" w:rsidRDefault="00BE221A">
      <w:pPr>
        <w:pStyle w:val="TOC2"/>
        <w:rPr>
          <w:rFonts w:ascii="Aptos" w:hAnsi="Aptos"/>
          <w:kern w:val="2"/>
          <w:sz w:val="24"/>
          <w:szCs w:val="24"/>
          <w:lang w:val="en-GB" w:eastAsia="en-GB"/>
        </w:rPr>
      </w:pPr>
      <w:hyperlink w:anchor="_Toc181702930" w:history="1">
        <w:r w:rsidRPr="00B43301">
          <w:rPr>
            <w:rStyle w:val="Hyperlink"/>
            <w:bCs/>
            <w:lang w:val="en-GB"/>
          </w:rPr>
          <w:t>27.56</w:t>
        </w:r>
        <w:r>
          <w:rPr>
            <w:rFonts w:ascii="Aptos" w:hAnsi="Aptos"/>
            <w:kern w:val="2"/>
            <w:sz w:val="24"/>
            <w:szCs w:val="24"/>
            <w:lang w:val="en-GB" w:eastAsia="en-GB"/>
          </w:rPr>
          <w:tab/>
        </w:r>
        <w:r w:rsidRPr="00B43301">
          <w:rPr>
            <w:rStyle w:val="Hyperlink"/>
            <w:bCs/>
            <w:lang w:val="en-GB"/>
          </w:rPr>
          <w:t>category of rescue station (CATRSC)</w:t>
        </w:r>
        <w:r>
          <w:rPr>
            <w:webHidden/>
          </w:rPr>
          <w:tab/>
        </w:r>
        <w:r>
          <w:rPr>
            <w:webHidden/>
          </w:rPr>
          <w:fldChar w:fldCharType="begin"/>
        </w:r>
        <w:r>
          <w:rPr>
            <w:webHidden/>
          </w:rPr>
          <w:instrText xml:space="preserve"> PAGEREF _Toc181702930 \h </w:instrText>
        </w:r>
        <w:r>
          <w:rPr>
            <w:webHidden/>
          </w:rPr>
        </w:r>
        <w:r>
          <w:rPr>
            <w:webHidden/>
          </w:rPr>
          <w:fldChar w:fldCharType="separate"/>
        </w:r>
        <w:r>
          <w:rPr>
            <w:webHidden/>
          </w:rPr>
          <w:t>109</w:t>
        </w:r>
        <w:r>
          <w:rPr>
            <w:webHidden/>
          </w:rPr>
          <w:fldChar w:fldCharType="end"/>
        </w:r>
      </w:hyperlink>
    </w:p>
    <w:p w14:paraId="30DEA1A2" w14:textId="35D17AC7" w:rsidR="00BE221A" w:rsidRDefault="00BE221A">
      <w:pPr>
        <w:pStyle w:val="TOC2"/>
        <w:rPr>
          <w:rFonts w:ascii="Aptos" w:hAnsi="Aptos"/>
          <w:kern w:val="2"/>
          <w:sz w:val="24"/>
          <w:szCs w:val="24"/>
          <w:lang w:val="en-GB" w:eastAsia="en-GB"/>
        </w:rPr>
      </w:pPr>
      <w:hyperlink w:anchor="_Toc181702931" w:history="1">
        <w:r w:rsidRPr="00B43301">
          <w:rPr>
            <w:rStyle w:val="Hyperlink"/>
            <w:bCs/>
            <w:lang w:val="en-GB"/>
          </w:rPr>
          <w:t>27.57</w:t>
        </w:r>
        <w:r>
          <w:rPr>
            <w:rFonts w:ascii="Aptos" w:hAnsi="Aptos"/>
            <w:kern w:val="2"/>
            <w:sz w:val="24"/>
            <w:szCs w:val="24"/>
            <w:lang w:val="en-GB" w:eastAsia="en-GB"/>
          </w:rPr>
          <w:tab/>
        </w:r>
        <w:r w:rsidRPr="00B43301">
          <w:rPr>
            <w:rStyle w:val="Hyperlink"/>
            <w:bCs/>
            <w:lang w:val="en-GB"/>
          </w:rPr>
          <w:t>category of restricted area (CATREA)</w:t>
        </w:r>
        <w:r>
          <w:rPr>
            <w:webHidden/>
          </w:rPr>
          <w:tab/>
        </w:r>
        <w:r>
          <w:rPr>
            <w:webHidden/>
          </w:rPr>
          <w:fldChar w:fldCharType="begin"/>
        </w:r>
        <w:r>
          <w:rPr>
            <w:webHidden/>
          </w:rPr>
          <w:instrText xml:space="preserve"> PAGEREF _Toc181702931 \h </w:instrText>
        </w:r>
        <w:r>
          <w:rPr>
            <w:webHidden/>
          </w:rPr>
        </w:r>
        <w:r>
          <w:rPr>
            <w:webHidden/>
          </w:rPr>
          <w:fldChar w:fldCharType="separate"/>
        </w:r>
        <w:r>
          <w:rPr>
            <w:webHidden/>
          </w:rPr>
          <w:t>109</w:t>
        </w:r>
        <w:r>
          <w:rPr>
            <w:webHidden/>
          </w:rPr>
          <w:fldChar w:fldCharType="end"/>
        </w:r>
      </w:hyperlink>
    </w:p>
    <w:p w14:paraId="67EB97EB" w14:textId="4DFD6C12" w:rsidR="00BE221A" w:rsidRDefault="00BE221A">
      <w:pPr>
        <w:pStyle w:val="TOC2"/>
        <w:rPr>
          <w:rFonts w:ascii="Aptos" w:hAnsi="Aptos"/>
          <w:kern w:val="2"/>
          <w:sz w:val="24"/>
          <w:szCs w:val="24"/>
          <w:lang w:val="en-GB" w:eastAsia="en-GB"/>
        </w:rPr>
      </w:pPr>
      <w:hyperlink w:anchor="_Toc181702932" w:history="1">
        <w:r w:rsidRPr="00B43301">
          <w:rPr>
            <w:rStyle w:val="Hyperlink"/>
            <w:bCs/>
            <w:lang w:val="en-GB"/>
          </w:rPr>
          <w:t>27.58</w:t>
        </w:r>
        <w:r>
          <w:rPr>
            <w:rFonts w:ascii="Aptos" w:hAnsi="Aptos"/>
            <w:kern w:val="2"/>
            <w:sz w:val="24"/>
            <w:szCs w:val="24"/>
            <w:lang w:val="en-GB" w:eastAsia="en-GB"/>
          </w:rPr>
          <w:tab/>
        </w:r>
        <w:r w:rsidRPr="00B43301">
          <w:rPr>
            <w:rStyle w:val="Hyperlink"/>
            <w:bCs/>
            <w:lang w:val="en-GB"/>
          </w:rPr>
          <w:t>category of road (CATROD)</w:t>
        </w:r>
        <w:r>
          <w:rPr>
            <w:webHidden/>
          </w:rPr>
          <w:tab/>
        </w:r>
        <w:r>
          <w:rPr>
            <w:webHidden/>
          </w:rPr>
          <w:fldChar w:fldCharType="begin"/>
        </w:r>
        <w:r>
          <w:rPr>
            <w:webHidden/>
          </w:rPr>
          <w:instrText xml:space="preserve"> PAGEREF _Toc181702932 \h </w:instrText>
        </w:r>
        <w:r>
          <w:rPr>
            <w:webHidden/>
          </w:rPr>
        </w:r>
        <w:r>
          <w:rPr>
            <w:webHidden/>
          </w:rPr>
          <w:fldChar w:fldCharType="separate"/>
        </w:r>
        <w:r>
          <w:rPr>
            <w:webHidden/>
          </w:rPr>
          <w:t>110</w:t>
        </w:r>
        <w:r>
          <w:rPr>
            <w:webHidden/>
          </w:rPr>
          <w:fldChar w:fldCharType="end"/>
        </w:r>
      </w:hyperlink>
    </w:p>
    <w:p w14:paraId="54300AEE" w14:textId="5EBF8F7C" w:rsidR="00BE221A" w:rsidRDefault="00BE221A">
      <w:pPr>
        <w:pStyle w:val="TOC2"/>
        <w:rPr>
          <w:rFonts w:ascii="Aptos" w:hAnsi="Aptos"/>
          <w:kern w:val="2"/>
          <w:sz w:val="24"/>
          <w:szCs w:val="24"/>
          <w:lang w:val="en-GB" w:eastAsia="en-GB"/>
        </w:rPr>
      </w:pPr>
      <w:hyperlink w:anchor="_Toc181702933" w:history="1">
        <w:r w:rsidRPr="00B43301">
          <w:rPr>
            <w:rStyle w:val="Hyperlink"/>
            <w:bCs/>
            <w:lang w:val="en-GB"/>
          </w:rPr>
          <w:t>27.59</w:t>
        </w:r>
        <w:r>
          <w:rPr>
            <w:rFonts w:ascii="Aptos" w:hAnsi="Aptos"/>
            <w:kern w:val="2"/>
            <w:sz w:val="24"/>
            <w:szCs w:val="24"/>
            <w:lang w:val="en-GB" w:eastAsia="en-GB"/>
          </w:rPr>
          <w:tab/>
        </w:r>
        <w:r w:rsidRPr="00B43301">
          <w:rPr>
            <w:rStyle w:val="Hyperlink"/>
            <w:bCs/>
            <w:lang w:val="en-GB"/>
          </w:rPr>
          <w:t>category of schedule</w:t>
        </w:r>
        <w:r>
          <w:rPr>
            <w:webHidden/>
          </w:rPr>
          <w:tab/>
        </w:r>
        <w:r>
          <w:rPr>
            <w:webHidden/>
          </w:rPr>
          <w:fldChar w:fldCharType="begin"/>
        </w:r>
        <w:r>
          <w:rPr>
            <w:webHidden/>
          </w:rPr>
          <w:instrText xml:space="preserve"> PAGEREF _Toc181702933 \h </w:instrText>
        </w:r>
        <w:r>
          <w:rPr>
            <w:webHidden/>
          </w:rPr>
        </w:r>
        <w:r>
          <w:rPr>
            <w:webHidden/>
          </w:rPr>
          <w:fldChar w:fldCharType="separate"/>
        </w:r>
        <w:r>
          <w:rPr>
            <w:webHidden/>
          </w:rPr>
          <w:t>110</w:t>
        </w:r>
        <w:r>
          <w:rPr>
            <w:webHidden/>
          </w:rPr>
          <w:fldChar w:fldCharType="end"/>
        </w:r>
      </w:hyperlink>
    </w:p>
    <w:p w14:paraId="52203044" w14:textId="6C450156" w:rsidR="00BE221A" w:rsidRDefault="00BE221A">
      <w:pPr>
        <w:pStyle w:val="TOC2"/>
        <w:rPr>
          <w:rFonts w:ascii="Aptos" w:hAnsi="Aptos"/>
          <w:kern w:val="2"/>
          <w:sz w:val="24"/>
          <w:szCs w:val="24"/>
          <w:lang w:val="en-GB" w:eastAsia="en-GB"/>
        </w:rPr>
      </w:pPr>
      <w:hyperlink w:anchor="_Toc181702934" w:history="1">
        <w:r w:rsidRPr="00B43301">
          <w:rPr>
            <w:rStyle w:val="Hyperlink"/>
            <w:bCs/>
            <w:lang w:val="en-GB"/>
          </w:rPr>
          <w:t>27.60</w:t>
        </w:r>
        <w:r>
          <w:rPr>
            <w:rFonts w:ascii="Aptos" w:hAnsi="Aptos"/>
            <w:kern w:val="2"/>
            <w:sz w:val="24"/>
            <w:szCs w:val="24"/>
            <w:lang w:val="en-GB" w:eastAsia="en-GB"/>
          </w:rPr>
          <w:tab/>
        </w:r>
        <w:r w:rsidRPr="00B43301">
          <w:rPr>
            <w:rStyle w:val="Hyperlink"/>
            <w:bCs/>
            <w:lang w:val="en-GB"/>
          </w:rPr>
          <w:t>category of sea area (CATSEA)</w:t>
        </w:r>
        <w:r>
          <w:rPr>
            <w:webHidden/>
          </w:rPr>
          <w:tab/>
        </w:r>
        <w:r>
          <w:rPr>
            <w:webHidden/>
          </w:rPr>
          <w:fldChar w:fldCharType="begin"/>
        </w:r>
        <w:r>
          <w:rPr>
            <w:webHidden/>
          </w:rPr>
          <w:instrText xml:space="preserve"> PAGEREF _Toc181702934 \h </w:instrText>
        </w:r>
        <w:r>
          <w:rPr>
            <w:webHidden/>
          </w:rPr>
        </w:r>
        <w:r>
          <w:rPr>
            <w:webHidden/>
          </w:rPr>
          <w:fldChar w:fldCharType="separate"/>
        </w:r>
        <w:r>
          <w:rPr>
            <w:webHidden/>
          </w:rPr>
          <w:t>110</w:t>
        </w:r>
        <w:r>
          <w:rPr>
            <w:webHidden/>
          </w:rPr>
          <w:fldChar w:fldCharType="end"/>
        </w:r>
      </w:hyperlink>
    </w:p>
    <w:p w14:paraId="37E87872" w14:textId="48B0DE29" w:rsidR="00BE221A" w:rsidRDefault="00BE221A">
      <w:pPr>
        <w:pStyle w:val="TOC2"/>
        <w:rPr>
          <w:rFonts w:ascii="Aptos" w:hAnsi="Aptos"/>
          <w:kern w:val="2"/>
          <w:sz w:val="24"/>
          <w:szCs w:val="24"/>
          <w:lang w:val="en-GB" w:eastAsia="en-GB"/>
        </w:rPr>
      </w:pPr>
      <w:hyperlink w:anchor="_Toc181702935" w:history="1">
        <w:r w:rsidRPr="00B43301">
          <w:rPr>
            <w:rStyle w:val="Hyperlink"/>
            <w:bCs/>
            <w:lang w:val="en-GB"/>
          </w:rPr>
          <w:t>27.61</w:t>
        </w:r>
        <w:r>
          <w:rPr>
            <w:rFonts w:ascii="Aptos" w:hAnsi="Aptos"/>
            <w:kern w:val="2"/>
            <w:sz w:val="24"/>
            <w:szCs w:val="24"/>
            <w:lang w:val="en-GB" w:eastAsia="en-GB"/>
          </w:rPr>
          <w:tab/>
        </w:r>
        <w:r w:rsidRPr="00B43301">
          <w:rPr>
            <w:rStyle w:val="Hyperlink"/>
            <w:bCs/>
            <w:lang w:val="en-GB"/>
          </w:rPr>
          <w:t>category of shoreline construction (CATSLC)</w:t>
        </w:r>
        <w:r>
          <w:rPr>
            <w:webHidden/>
          </w:rPr>
          <w:tab/>
        </w:r>
        <w:r>
          <w:rPr>
            <w:webHidden/>
          </w:rPr>
          <w:fldChar w:fldCharType="begin"/>
        </w:r>
        <w:r>
          <w:rPr>
            <w:webHidden/>
          </w:rPr>
          <w:instrText xml:space="preserve"> PAGEREF _Toc181702935 \h </w:instrText>
        </w:r>
        <w:r>
          <w:rPr>
            <w:webHidden/>
          </w:rPr>
        </w:r>
        <w:r>
          <w:rPr>
            <w:webHidden/>
          </w:rPr>
          <w:fldChar w:fldCharType="separate"/>
        </w:r>
        <w:r>
          <w:rPr>
            <w:webHidden/>
          </w:rPr>
          <w:t>110</w:t>
        </w:r>
        <w:r>
          <w:rPr>
            <w:webHidden/>
          </w:rPr>
          <w:fldChar w:fldCharType="end"/>
        </w:r>
      </w:hyperlink>
    </w:p>
    <w:p w14:paraId="6C617BC9" w14:textId="3628457A" w:rsidR="00BE221A" w:rsidRDefault="00BE221A">
      <w:pPr>
        <w:pStyle w:val="TOC2"/>
        <w:rPr>
          <w:rFonts w:ascii="Aptos" w:hAnsi="Aptos"/>
          <w:kern w:val="2"/>
          <w:sz w:val="24"/>
          <w:szCs w:val="24"/>
          <w:lang w:val="en-GB" w:eastAsia="en-GB"/>
        </w:rPr>
      </w:pPr>
      <w:hyperlink w:anchor="_Toc181702936" w:history="1">
        <w:r w:rsidRPr="00B43301">
          <w:rPr>
            <w:rStyle w:val="Hyperlink"/>
            <w:bCs/>
            <w:lang w:val="en-GB"/>
          </w:rPr>
          <w:t>27.62</w:t>
        </w:r>
        <w:r>
          <w:rPr>
            <w:rFonts w:ascii="Aptos" w:hAnsi="Aptos"/>
            <w:kern w:val="2"/>
            <w:sz w:val="24"/>
            <w:szCs w:val="24"/>
            <w:lang w:val="en-GB" w:eastAsia="en-GB"/>
          </w:rPr>
          <w:tab/>
        </w:r>
        <w:r w:rsidRPr="00B43301">
          <w:rPr>
            <w:rStyle w:val="Hyperlink"/>
            <w:bCs/>
            <w:lang w:val="en-GB"/>
          </w:rPr>
          <w:t>category of signal station, traffic (CATSIT)</w:t>
        </w:r>
        <w:r>
          <w:rPr>
            <w:webHidden/>
          </w:rPr>
          <w:tab/>
        </w:r>
        <w:r>
          <w:rPr>
            <w:webHidden/>
          </w:rPr>
          <w:fldChar w:fldCharType="begin"/>
        </w:r>
        <w:r>
          <w:rPr>
            <w:webHidden/>
          </w:rPr>
          <w:instrText xml:space="preserve"> PAGEREF _Toc181702936 \h </w:instrText>
        </w:r>
        <w:r>
          <w:rPr>
            <w:webHidden/>
          </w:rPr>
        </w:r>
        <w:r>
          <w:rPr>
            <w:webHidden/>
          </w:rPr>
          <w:fldChar w:fldCharType="separate"/>
        </w:r>
        <w:r>
          <w:rPr>
            <w:webHidden/>
          </w:rPr>
          <w:t>110</w:t>
        </w:r>
        <w:r>
          <w:rPr>
            <w:webHidden/>
          </w:rPr>
          <w:fldChar w:fldCharType="end"/>
        </w:r>
      </w:hyperlink>
    </w:p>
    <w:p w14:paraId="72D6CE12" w14:textId="17BF5905" w:rsidR="00BE221A" w:rsidRDefault="00BE221A">
      <w:pPr>
        <w:pStyle w:val="TOC2"/>
        <w:rPr>
          <w:rFonts w:ascii="Aptos" w:hAnsi="Aptos"/>
          <w:kern w:val="2"/>
          <w:sz w:val="24"/>
          <w:szCs w:val="24"/>
          <w:lang w:val="en-GB" w:eastAsia="en-GB"/>
        </w:rPr>
      </w:pPr>
      <w:hyperlink w:anchor="_Toc181702937" w:history="1">
        <w:r w:rsidRPr="00B43301">
          <w:rPr>
            <w:rStyle w:val="Hyperlink"/>
            <w:bCs/>
            <w:lang w:val="en-GB"/>
          </w:rPr>
          <w:t>27.63</w:t>
        </w:r>
        <w:r>
          <w:rPr>
            <w:rFonts w:ascii="Aptos" w:hAnsi="Aptos"/>
            <w:kern w:val="2"/>
            <w:sz w:val="24"/>
            <w:szCs w:val="24"/>
            <w:lang w:val="en-GB" w:eastAsia="en-GB"/>
          </w:rPr>
          <w:tab/>
        </w:r>
        <w:r w:rsidRPr="00B43301">
          <w:rPr>
            <w:rStyle w:val="Hyperlink"/>
            <w:bCs/>
            <w:lang w:val="en-GB"/>
          </w:rPr>
          <w:t>category of signal station, warning (CATSIW)</w:t>
        </w:r>
        <w:r>
          <w:rPr>
            <w:webHidden/>
          </w:rPr>
          <w:tab/>
        </w:r>
        <w:r>
          <w:rPr>
            <w:webHidden/>
          </w:rPr>
          <w:fldChar w:fldCharType="begin"/>
        </w:r>
        <w:r>
          <w:rPr>
            <w:webHidden/>
          </w:rPr>
          <w:instrText xml:space="preserve"> PAGEREF _Toc181702937 \h </w:instrText>
        </w:r>
        <w:r>
          <w:rPr>
            <w:webHidden/>
          </w:rPr>
        </w:r>
        <w:r>
          <w:rPr>
            <w:webHidden/>
          </w:rPr>
          <w:fldChar w:fldCharType="separate"/>
        </w:r>
        <w:r>
          <w:rPr>
            <w:webHidden/>
          </w:rPr>
          <w:t>110</w:t>
        </w:r>
        <w:r>
          <w:rPr>
            <w:webHidden/>
          </w:rPr>
          <w:fldChar w:fldCharType="end"/>
        </w:r>
      </w:hyperlink>
    </w:p>
    <w:p w14:paraId="35AC72B7" w14:textId="15C7A57A" w:rsidR="00BE221A" w:rsidRDefault="00BE221A">
      <w:pPr>
        <w:pStyle w:val="TOC2"/>
        <w:rPr>
          <w:rFonts w:ascii="Aptos" w:hAnsi="Aptos"/>
          <w:kern w:val="2"/>
          <w:sz w:val="24"/>
          <w:szCs w:val="24"/>
          <w:lang w:val="en-GB" w:eastAsia="en-GB"/>
        </w:rPr>
      </w:pPr>
      <w:hyperlink w:anchor="_Toc181702938" w:history="1">
        <w:r w:rsidRPr="00B43301">
          <w:rPr>
            <w:rStyle w:val="Hyperlink"/>
            <w:bCs/>
            <w:lang w:val="en-GB"/>
          </w:rPr>
          <w:t>27.64</w:t>
        </w:r>
        <w:r>
          <w:rPr>
            <w:rFonts w:ascii="Aptos" w:hAnsi="Aptos"/>
            <w:kern w:val="2"/>
            <w:sz w:val="24"/>
            <w:szCs w:val="24"/>
            <w:lang w:val="en-GB" w:eastAsia="en-GB"/>
          </w:rPr>
          <w:tab/>
        </w:r>
        <w:r w:rsidRPr="00B43301">
          <w:rPr>
            <w:rStyle w:val="Hyperlink"/>
            <w:bCs/>
            <w:lang w:val="en-GB"/>
          </w:rPr>
          <w:t>category of silo/tank (CATSIL)</w:t>
        </w:r>
        <w:r>
          <w:rPr>
            <w:webHidden/>
          </w:rPr>
          <w:tab/>
        </w:r>
        <w:r>
          <w:rPr>
            <w:webHidden/>
          </w:rPr>
          <w:fldChar w:fldCharType="begin"/>
        </w:r>
        <w:r>
          <w:rPr>
            <w:webHidden/>
          </w:rPr>
          <w:instrText xml:space="preserve"> PAGEREF _Toc181702938 \h </w:instrText>
        </w:r>
        <w:r>
          <w:rPr>
            <w:webHidden/>
          </w:rPr>
        </w:r>
        <w:r>
          <w:rPr>
            <w:webHidden/>
          </w:rPr>
          <w:fldChar w:fldCharType="separate"/>
        </w:r>
        <w:r>
          <w:rPr>
            <w:webHidden/>
          </w:rPr>
          <w:t>111</w:t>
        </w:r>
        <w:r>
          <w:rPr>
            <w:webHidden/>
          </w:rPr>
          <w:fldChar w:fldCharType="end"/>
        </w:r>
      </w:hyperlink>
    </w:p>
    <w:p w14:paraId="33B998CB" w14:textId="014ED99C" w:rsidR="00BE221A" w:rsidRDefault="00BE221A">
      <w:pPr>
        <w:pStyle w:val="TOC2"/>
        <w:rPr>
          <w:rFonts w:ascii="Aptos" w:hAnsi="Aptos"/>
          <w:kern w:val="2"/>
          <w:sz w:val="24"/>
          <w:szCs w:val="24"/>
          <w:lang w:val="en-GB" w:eastAsia="en-GB"/>
        </w:rPr>
      </w:pPr>
      <w:hyperlink w:anchor="_Toc181702939" w:history="1">
        <w:r w:rsidRPr="00B43301">
          <w:rPr>
            <w:rStyle w:val="Hyperlink"/>
            <w:bCs/>
            <w:lang w:val="en-GB"/>
          </w:rPr>
          <w:t>27.65</w:t>
        </w:r>
        <w:r>
          <w:rPr>
            <w:rFonts w:ascii="Aptos" w:hAnsi="Aptos"/>
            <w:kern w:val="2"/>
            <w:sz w:val="24"/>
            <w:szCs w:val="24"/>
            <w:lang w:val="en-GB" w:eastAsia="en-GB"/>
          </w:rPr>
          <w:tab/>
        </w:r>
        <w:r w:rsidRPr="00B43301">
          <w:rPr>
            <w:rStyle w:val="Hyperlink"/>
            <w:bCs/>
            <w:lang w:val="en-GB"/>
          </w:rPr>
          <w:t>category of slope (CATSLO)</w:t>
        </w:r>
        <w:r>
          <w:rPr>
            <w:webHidden/>
          </w:rPr>
          <w:tab/>
        </w:r>
        <w:r>
          <w:rPr>
            <w:webHidden/>
          </w:rPr>
          <w:fldChar w:fldCharType="begin"/>
        </w:r>
        <w:r>
          <w:rPr>
            <w:webHidden/>
          </w:rPr>
          <w:instrText xml:space="preserve"> PAGEREF _Toc181702939 \h </w:instrText>
        </w:r>
        <w:r>
          <w:rPr>
            <w:webHidden/>
          </w:rPr>
        </w:r>
        <w:r>
          <w:rPr>
            <w:webHidden/>
          </w:rPr>
          <w:fldChar w:fldCharType="separate"/>
        </w:r>
        <w:r>
          <w:rPr>
            <w:webHidden/>
          </w:rPr>
          <w:t>111</w:t>
        </w:r>
        <w:r>
          <w:rPr>
            <w:webHidden/>
          </w:rPr>
          <w:fldChar w:fldCharType="end"/>
        </w:r>
      </w:hyperlink>
    </w:p>
    <w:p w14:paraId="72277411" w14:textId="699116DE" w:rsidR="00BE221A" w:rsidRDefault="00BE221A">
      <w:pPr>
        <w:pStyle w:val="TOC2"/>
        <w:rPr>
          <w:rFonts w:ascii="Aptos" w:hAnsi="Aptos"/>
          <w:kern w:val="2"/>
          <w:sz w:val="24"/>
          <w:szCs w:val="24"/>
          <w:lang w:val="en-GB" w:eastAsia="en-GB"/>
        </w:rPr>
      </w:pPr>
      <w:hyperlink w:anchor="_Toc181702940" w:history="1">
        <w:r w:rsidRPr="00B43301">
          <w:rPr>
            <w:rStyle w:val="Hyperlink"/>
            <w:bCs/>
            <w:lang w:val="en-GB"/>
          </w:rPr>
          <w:t>27.66</w:t>
        </w:r>
        <w:r>
          <w:rPr>
            <w:rFonts w:ascii="Aptos" w:hAnsi="Aptos"/>
            <w:kern w:val="2"/>
            <w:sz w:val="24"/>
            <w:szCs w:val="24"/>
            <w:lang w:val="en-GB" w:eastAsia="en-GB"/>
          </w:rPr>
          <w:tab/>
        </w:r>
        <w:r w:rsidRPr="00B43301">
          <w:rPr>
            <w:rStyle w:val="Hyperlink"/>
            <w:bCs/>
            <w:lang w:val="en-GB"/>
          </w:rPr>
          <w:t>category of small craft facility (CATSCF)</w:t>
        </w:r>
        <w:r>
          <w:rPr>
            <w:webHidden/>
          </w:rPr>
          <w:tab/>
        </w:r>
        <w:r>
          <w:rPr>
            <w:webHidden/>
          </w:rPr>
          <w:fldChar w:fldCharType="begin"/>
        </w:r>
        <w:r>
          <w:rPr>
            <w:webHidden/>
          </w:rPr>
          <w:instrText xml:space="preserve"> PAGEREF _Toc181702940 \h </w:instrText>
        </w:r>
        <w:r>
          <w:rPr>
            <w:webHidden/>
          </w:rPr>
        </w:r>
        <w:r>
          <w:rPr>
            <w:webHidden/>
          </w:rPr>
          <w:fldChar w:fldCharType="separate"/>
        </w:r>
        <w:r>
          <w:rPr>
            <w:webHidden/>
          </w:rPr>
          <w:t>111</w:t>
        </w:r>
        <w:r>
          <w:rPr>
            <w:webHidden/>
          </w:rPr>
          <w:fldChar w:fldCharType="end"/>
        </w:r>
      </w:hyperlink>
    </w:p>
    <w:p w14:paraId="6E9CA596" w14:textId="490BC90D" w:rsidR="00BE221A" w:rsidRDefault="00BE221A">
      <w:pPr>
        <w:pStyle w:val="TOC2"/>
        <w:rPr>
          <w:rFonts w:ascii="Aptos" w:hAnsi="Aptos"/>
          <w:kern w:val="2"/>
          <w:sz w:val="24"/>
          <w:szCs w:val="24"/>
          <w:lang w:val="en-GB" w:eastAsia="en-GB"/>
        </w:rPr>
      </w:pPr>
      <w:hyperlink w:anchor="_Toc181702941" w:history="1">
        <w:r w:rsidRPr="00B43301">
          <w:rPr>
            <w:rStyle w:val="Hyperlink"/>
            <w:bCs/>
            <w:lang w:val="en-GB"/>
          </w:rPr>
          <w:t>27.67</w:t>
        </w:r>
        <w:r>
          <w:rPr>
            <w:rFonts w:ascii="Aptos" w:hAnsi="Aptos"/>
            <w:kern w:val="2"/>
            <w:sz w:val="24"/>
            <w:szCs w:val="24"/>
            <w:lang w:val="en-GB" w:eastAsia="en-GB"/>
          </w:rPr>
          <w:tab/>
        </w:r>
        <w:r w:rsidRPr="00B43301">
          <w:rPr>
            <w:rStyle w:val="Hyperlink"/>
            <w:bCs/>
            <w:lang w:val="en-GB"/>
          </w:rPr>
          <w:t>category of special purpose mark (CATSPM)</w:t>
        </w:r>
        <w:r>
          <w:rPr>
            <w:webHidden/>
          </w:rPr>
          <w:tab/>
        </w:r>
        <w:r>
          <w:rPr>
            <w:webHidden/>
          </w:rPr>
          <w:fldChar w:fldCharType="begin"/>
        </w:r>
        <w:r>
          <w:rPr>
            <w:webHidden/>
          </w:rPr>
          <w:instrText xml:space="preserve"> PAGEREF _Toc181702941 \h </w:instrText>
        </w:r>
        <w:r>
          <w:rPr>
            <w:webHidden/>
          </w:rPr>
        </w:r>
        <w:r>
          <w:rPr>
            <w:webHidden/>
          </w:rPr>
          <w:fldChar w:fldCharType="separate"/>
        </w:r>
        <w:r>
          <w:rPr>
            <w:webHidden/>
          </w:rPr>
          <w:t>111</w:t>
        </w:r>
        <w:r>
          <w:rPr>
            <w:webHidden/>
          </w:rPr>
          <w:fldChar w:fldCharType="end"/>
        </w:r>
      </w:hyperlink>
    </w:p>
    <w:p w14:paraId="0A895D9D" w14:textId="241C91EF" w:rsidR="00BE221A" w:rsidRDefault="00BE221A">
      <w:pPr>
        <w:pStyle w:val="TOC2"/>
        <w:rPr>
          <w:rFonts w:ascii="Aptos" w:hAnsi="Aptos"/>
          <w:kern w:val="2"/>
          <w:sz w:val="24"/>
          <w:szCs w:val="24"/>
          <w:lang w:val="en-GB" w:eastAsia="en-GB"/>
        </w:rPr>
      </w:pPr>
      <w:hyperlink w:anchor="_Toc181702942" w:history="1">
        <w:r w:rsidRPr="00B43301">
          <w:rPr>
            <w:rStyle w:val="Hyperlink"/>
            <w:bCs/>
            <w:lang w:val="en-GB"/>
          </w:rPr>
          <w:t>27.68</w:t>
        </w:r>
        <w:r>
          <w:rPr>
            <w:rFonts w:ascii="Aptos" w:hAnsi="Aptos"/>
            <w:kern w:val="2"/>
            <w:sz w:val="24"/>
            <w:szCs w:val="24"/>
            <w:lang w:val="en-GB" w:eastAsia="en-GB"/>
          </w:rPr>
          <w:tab/>
        </w:r>
        <w:r w:rsidRPr="00B43301">
          <w:rPr>
            <w:rStyle w:val="Hyperlink"/>
            <w:bCs/>
            <w:lang w:val="en-GB"/>
          </w:rPr>
          <w:t>category of structure</w:t>
        </w:r>
        <w:r>
          <w:rPr>
            <w:webHidden/>
          </w:rPr>
          <w:tab/>
        </w:r>
        <w:r>
          <w:rPr>
            <w:webHidden/>
          </w:rPr>
          <w:fldChar w:fldCharType="begin"/>
        </w:r>
        <w:r>
          <w:rPr>
            <w:webHidden/>
          </w:rPr>
          <w:instrText xml:space="preserve"> PAGEREF _Toc181702942 \h </w:instrText>
        </w:r>
        <w:r>
          <w:rPr>
            <w:webHidden/>
          </w:rPr>
        </w:r>
        <w:r>
          <w:rPr>
            <w:webHidden/>
          </w:rPr>
          <w:fldChar w:fldCharType="separate"/>
        </w:r>
        <w:r>
          <w:rPr>
            <w:webHidden/>
          </w:rPr>
          <w:t>111</w:t>
        </w:r>
        <w:r>
          <w:rPr>
            <w:webHidden/>
          </w:rPr>
          <w:fldChar w:fldCharType="end"/>
        </w:r>
      </w:hyperlink>
    </w:p>
    <w:p w14:paraId="52D8F5B9" w14:textId="5F4A455B" w:rsidR="00BE221A" w:rsidRDefault="00BE221A">
      <w:pPr>
        <w:pStyle w:val="TOC2"/>
        <w:rPr>
          <w:rFonts w:ascii="Aptos" w:hAnsi="Aptos"/>
          <w:kern w:val="2"/>
          <w:sz w:val="24"/>
          <w:szCs w:val="24"/>
          <w:lang w:val="en-GB" w:eastAsia="en-GB"/>
        </w:rPr>
      </w:pPr>
      <w:hyperlink w:anchor="_Toc181702943" w:history="1">
        <w:r w:rsidRPr="00B43301">
          <w:rPr>
            <w:rStyle w:val="Hyperlink"/>
            <w:bCs/>
            <w:lang w:val="en-GB"/>
          </w:rPr>
          <w:t>27.69</w:t>
        </w:r>
        <w:r>
          <w:rPr>
            <w:rFonts w:ascii="Aptos" w:hAnsi="Aptos"/>
            <w:kern w:val="2"/>
            <w:sz w:val="24"/>
            <w:szCs w:val="24"/>
            <w:lang w:val="en-GB" w:eastAsia="en-GB"/>
          </w:rPr>
          <w:tab/>
        </w:r>
        <w:r w:rsidRPr="00B43301">
          <w:rPr>
            <w:rStyle w:val="Hyperlink"/>
            <w:bCs/>
            <w:lang w:val="en-GB"/>
          </w:rPr>
          <w:t>category of tidal stream (CAT_TS)</w:t>
        </w:r>
        <w:r>
          <w:rPr>
            <w:webHidden/>
          </w:rPr>
          <w:tab/>
        </w:r>
        <w:r>
          <w:rPr>
            <w:webHidden/>
          </w:rPr>
          <w:fldChar w:fldCharType="begin"/>
        </w:r>
        <w:r>
          <w:rPr>
            <w:webHidden/>
          </w:rPr>
          <w:instrText xml:space="preserve"> PAGEREF _Toc181702943 \h </w:instrText>
        </w:r>
        <w:r>
          <w:rPr>
            <w:webHidden/>
          </w:rPr>
        </w:r>
        <w:r>
          <w:rPr>
            <w:webHidden/>
          </w:rPr>
          <w:fldChar w:fldCharType="separate"/>
        </w:r>
        <w:r>
          <w:rPr>
            <w:webHidden/>
          </w:rPr>
          <w:t>112</w:t>
        </w:r>
        <w:r>
          <w:rPr>
            <w:webHidden/>
          </w:rPr>
          <w:fldChar w:fldCharType="end"/>
        </w:r>
      </w:hyperlink>
    </w:p>
    <w:p w14:paraId="6857A20E" w14:textId="12566876" w:rsidR="00BE221A" w:rsidRDefault="00BE221A">
      <w:pPr>
        <w:pStyle w:val="TOC2"/>
        <w:rPr>
          <w:rFonts w:ascii="Aptos" w:hAnsi="Aptos"/>
          <w:kern w:val="2"/>
          <w:sz w:val="24"/>
          <w:szCs w:val="24"/>
          <w:lang w:val="en-GB" w:eastAsia="en-GB"/>
        </w:rPr>
      </w:pPr>
      <w:hyperlink w:anchor="_Toc181702944" w:history="1">
        <w:r w:rsidRPr="00B43301">
          <w:rPr>
            <w:rStyle w:val="Hyperlink"/>
            <w:bCs/>
            <w:lang w:val="en-GB"/>
          </w:rPr>
          <w:t>27.70</w:t>
        </w:r>
        <w:r>
          <w:rPr>
            <w:rFonts w:ascii="Aptos" w:hAnsi="Aptos"/>
            <w:kern w:val="2"/>
            <w:sz w:val="24"/>
            <w:szCs w:val="24"/>
            <w:lang w:val="en-GB" w:eastAsia="en-GB"/>
          </w:rPr>
          <w:tab/>
        </w:r>
        <w:r w:rsidRPr="00B43301">
          <w:rPr>
            <w:rStyle w:val="Hyperlink"/>
            <w:bCs/>
            <w:lang w:val="en-GB"/>
          </w:rPr>
          <w:t>category of vegetation (CATVEG)</w:t>
        </w:r>
        <w:r>
          <w:rPr>
            <w:webHidden/>
          </w:rPr>
          <w:tab/>
        </w:r>
        <w:r>
          <w:rPr>
            <w:webHidden/>
          </w:rPr>
          <w:fldChar w:fldCharType="begin"/>
        </w:r>
        <w:r>
          <w:rPr>
            <w:webHidden/>
          </w:rPr>
          <w:instrText xml:space="preserve"> PAGEREF _Toc181702944 \h </w:instrText>
        </w:r>
        <w:r>
          <w:rPr>
            <w:webHidden/>
          </w:rPr>
        </w:r>
        <w:r>
          <w:rPr>
            <w:webHidden/>
          </w:rPr>
          <w:fldChar w:fldCharType="separate"/>
        </w:r>
        <w:r>
          <w:rPr>
            <w:webHidden/>
          </w:rPr>
          <w:t>112</w:t>
        </w:r>
        <w:r>
          <w:rPr>
            <w:webHidden/>
          </w:rPr>
          <w:fldChar w:fldCharType="end"/>
        </w:r>
      </w:hyperlink>
    </w:p>
    <w:p w14:paraId="04F0E9DA" w14:textId="267A82D7" w:rsidR="00BE221A" w:rsidRDefault="00BE221A">
      <w:pPr>
        <w:pStyle w:val="TOC2"/>
        <w:rPr>
          <w:rFonts w:ascii="Aptos" w:hAnsi="Aptos"/>
          <w:kern w:val="2"/>
          <w:sz w:val="24"/>
          <w:szCs w:val="24"/>
          <w:lang w:val="en-GB" w:eastAsia="en-GB"/>
        </w:rPr>
      </w:pPr>
      <w:hyperlink w:anchor="_Toc181702945" w:history="1">
        <w:r w:rsidRPr="00B43301">
          <w:rPr>
            <w:rStyle w:val="Hyperlink"/>
            <w:bCs/>
            <w:lang w:val="en-GB"/>
          </w:rPr>
          <w:t>27.71</w:t>
        </w:r>
        <w:r>
          <w:rPr>
            <w:rFonts w:ascii="Aptos" w:hAnsi="Aptos"/>
            <w:kern w:val="2"/>
            <w:sz w:val="24"/>
            <w:szCs w:val="24"/>
            <w:lang w:val="en-GB" w:eastAsia="en-GB"/>
          </w:rPr>
          <w:tab/>
        </w:r>
        <w:r w:rsidRPr="00B43301">
          <w:rPr>
            <w:rStyle w:val="Hyperlink"/>
            <w:bCs/>
            <w:lang w:val="en-GB"/>
          </w:rPr>
          <w:t>category of water turbulence (CATWAT)</w:t>
        </w:r>
        <w:r>
          <w:rPr>
            <w:webHidden/>
          </w:rPr>
          <w:tab/>
        </w:r>
        <w:r>
          <w:rPr>
            <w:webHidden/>
          </w:rPr>
          <w:fldChar w:fldCharType="begin"/>
        </w:r>
        <w:r>
          <w:rPr>
            <w:webHidden/>
          </w:rPr>
          <w:instrText xml:space="preserve"> PAGEREF _Toc181702945 \h </w:instrText>
        </w:r>
        <w:r>
          <w:rPr>
            <w:webHidden/>
          </w:rPr>
        </w:r>
        <w:r>
          <w:rPr>
            <w:webHidden/>
          </w:rPr>
          <w:fldChar w:fldCharType="separate"/>
        </w:r>
        <w:r>
          <w:rPr>
            <w:webHidden/>
          </w:rPr>
          <w:t>112</w:t>
        </w:r>
        <w:r>
          <w:rPr>
            <w:webHidden/>
          </w:rPr>
          <w:fldChar w:fldCharType="end"/>
        </w:r>
      </w:hyperlink>
    </w:p>
    <w:p w14:paraId="2947FFDA" w14:textId="09223D33" w:rsidR="00BE221A" w:rsidRDefault="00BE221A">
      <w:pPr>
        <w:pStyle w:val="TOC2"/>
        <w:rPr>
          <w:rFonts w:ascii="Aptos" w:hAnsi="Aptos"/>
          <w:kern w:val="2"/>
          <w:sz w:val="24"/>
          <w:szCs w:val="24"/>
          <w:lang w:val="en-GB" w:eastAsia="en-GB"/>
        </w:rPr>
      </w:pPr>
      <w:hyperlink w:anchor="_Toc181702946" w:history="1">
        <w:r w:rsidRPr="00B43301">
          <w:rPr>
            <w:rStyle w:val="Hyperlink"/>
            <w:bCs/>
            <w:lang w:val="en-GB"/>
          </w:rPr>
          <w:t>27.72</w:t>
        </w:r>
        <w:r>
          <w:rPr>
            <w:rFonts w:ascii="Aptos" w:hAnsi="Aptos"/>
            <w:kern w:val="2"/>
            <w:sz w:val="24"/>
            <w:szCs w:val="24"/>
            <w:lang w:val="en-GB" w:eastAsia="en-GB"/>
          </w:rPr>
          <w:tab/>
        </w:r>
        <w:r w:rsidRPr="00B43301">
          <w:rPr>
            <w:rStyle w:val="Hyperlink"/>
            <w:bCs/>
            <w:lang w:val="en-GB"/>
          </w:rPr>
          <w:t>category of weed/kelp (CATWED)</w:t>
        </w:r>
        <w:r>
          <w:rPr>
            <w:webHidden/>
          </w:rPr>
          <w:tab/>
        </w:r>
        <w:r>
          <w:rPr>
            <w:webHidden/>
          </w:rPr>
          <w:fldChar w:fldCharType="begin"/>
        </w:r>
        <w:r>
          <w:rPr>
            <w:webHidden/>
          </w:rPr>
          <w:instrText xml:space="preserve"> PAGEREF _Toc181702946 \h </w:instrText>
        </w:r>
        <w:r>
          <w:rPr>
            <w:webHidden/>
          </w:rPr>
        </w:r>
        <w:r>
          <w:rPr>
            <w:webHidden/>
          </w:rPr>
          <w:fldChar w:fldCharType="separate"/>
        </w:r>
        <w:r>
          <w:rPr>
            <w:webHidden/>
          </w:rPr>
          <w:t>112</w:t>
        </w:r>
        <w:r>
          <w:rPr>
            <w:webHidden/>
          </w:rPr>
          <w:fldChar w:fldCharType="end"/>
        </w:r>
      </w:hyperlink>
    </w:p>
    <w:p w14:paraId="4A2F15C0" w14:textId="404F9144" w:rsidR="00BE221A" w:rsidRDefault="00BE221A">
      <w:pPr>
        <w:pStyle w:val="TOC2"/>
        <w:rPr>
          <w:rFonts w:ascii="Aptos" w:hAnsi="Aptos"/>
          <w:kern w:val="2"/>
          <w:sz w:val="24"/>
          <w:szCs w:val="24"/>
          <w:lang w:val="en-GB" w:eastAsia="en-GB"/>
        </w:rPr>
      </w:pPr>
      <w:hyperlink w:anchor="_Toc181702947" w:history="1">
        <w:r w:rsidRPr="00B43301">
          <w:rPr>
            <w:rStyle w:val="Hyperlink"/>
            <w:bCs/>
            <w:lang w:val="en-GB"/>
          </w:rPr>
          <w:t>27.73</w:t>
        </w:r>
        <w:r>
          <w:rPr>
            <w:rFonts w:ascii="Aptos" w:hAnsi="Aptos"/>
            <w:kern w:val="2"/>
            <w:sz w:val="24"/>
            <w:szCs w:val="24"/>
            <w:lang w:val="en-GB" w:eastAsia="en-GB"/>
          </w:rPr>
          <w:tab/>
        </w:r>
        <w:r w:rsidRPr="00B43301">
          <w:rPr>
            <w:rStyle w:val="Hyperlink"/>
            <w:bCs/>
            <w:lang w:val="en-GB"/>
          </w:rPr>
          <w:t>category of wreck (CATWRK)</w:t>
        </w:r>
        <w:r>
          <w:rPr>
            <w:webHidden/>
          </w:rPr>
          <w:tab/>
        </w:r>
        <w:r>
          <w:rPr>
            <w:webHidden/>
          </w:rPr>
          <w:fldChar w:fldCharType="begin"/>
        </w:r>
        <w:r>
          <w:rPr>
            <w:webHidden/>
          </w:rPr>
          <w:instrText xml:space="preserve"> PAGEREF _Toc181702947 \h </w:instrText>
        </w:r>
        <w:r>
          <w:rPr>
            <w:webHidden/>
          </w:rPr>
        </w:r>
        <w:r>
          <w:rPr>
            <w:webHidden/>
          </w:rPr>
          <w:fldChar w:fldCharType="separate"/>
        </w:r>
        <w:r>
          <w:rPr>
            <w:webHidden/>
          </w:rPr>
          <w:t>112</w:t>
        </w:r>
        <w:r>
          <w:rPr>
            <w:webHidden/>
          </w:rPr>
          <w:fldChar w:fldCharType="end"/>
        </w:r>
      </w:hyperlink>
    </w:p>
    <w:p w14:paraId="0B625280" w14:textId="3C16E3F9" w:rsidR="00BE221A" w:rsidRDefault="00BE221A">
      <w:pPr>
        <w:pStyle w:val="TOC2"/>
        <w:rPr>
          <w:rFonts w:ascii="Aptos" w:hAnsi="Aptos"/>
          <w:kern w:val="2"/>
          <w:sz w:val="24"/>
          <w:szCs w:val="24"/>
          <w:lang w:val="en-GB" w:eastAsia="en-GB"/>
        </w:rPr>
      </w:pPr>
      <w:hyperlink w:anchor="_Toc181702948" w:history="1">
        <w:r w:rsidRPr="00B43301">
          <w:rPr>
            <w:rStyle w:val="Hyperlink"/>
            <w:bCs/>
            <w:lang w:val="en-GB"/>
          </w:rPr>
          <w:t>27.74</w:t>
        </w:r>
        <w:r>
          <w:rPr>
            <w:rFonts w:ascii="Aptos" w:hAnsi="Aptos"/>
            <w:kern w:val="2"/>
            <w:sz w:val="24"/>
            <w:szCs w:val="24"/>
            <w:lang w:val="en-GB" w:eastAsia="en-GB"/>
          </w:rPr>
          <w:tab/>
        </w:r>
        <w:r w:rsidRPr="00B43301">
          <w:rPr>
            <w:rStyle w:val="Hyperlink"/>
            <w:bCs/>
            <w:lang w:val="en-GB"/>
          </w:rPr>
          <w:t>category of zone of confidence in data (CATZOC)</w:t>
        </w:r>
        <w:r>
          <w:rPr>
            <w:webHidden/>
          </w:rPr>
          <w:tab/>
        </w:r>
        <w:r>
          <w:rPr>
            <w:webHidden/>
          </w:rPr>
          <w:fldChar w:fldCharType="begin"/>
        </w:r>
        <w:r>
          <w:rPr>
            <w:webHidden/>
          </w:rPr>
          <w:instrText xml:space="preserve"> PAGEREF _Toc181702948 \h </w:instrText>
        </w:r>
        <w:r>
          <w:rPr>
            <w:webHidden/>
          </w:rPr>
        </w:r>
        <w:r>
          <w:rPr>
            <w:webHidden/>
          </w:rPr>
          <w:fldChar w:fldCharType="separate"/>
        </w:r>
        <w:r>
          <w:rPr>
            <w:webHidden/>
          </w:rPr>
          <w:t>112</w:t>
        </w:r>
        <w:r>
          <w:rPr>
            <w:webHidden/>
          </w:rPr>
          <w:fldChar w:fldCharType="end"/>
        </w:r>
      </w:hyperlink>
    </w:p>
    <w:p w14:paraId="5603B39E" w14:textId="4B2BCC59" w:rsidR="00BE221A" w:rsidRDefault="00BE221A">
      <w:pPr>
        <w:pStyle w:val="TOC2"/>
        <w:rPr>
          <w:rFonts w:ascii="Aptos" w:hAnsi="Aptos"/>
          <w:kern w:val="2"/>
          <w:sz w:val="24"/>
          <w:szCs w:val="24"/>
          <w:lang w:val="en-GB" w:eastAsia="en-GB"/>
        </w:rPr>
      </w:pPr>
      <w:hyperlink w:anchor="_Toc181702949" w:history="1">
        <w:r w:rsidRPr="00B43301">
          <w:rPr>
            <w:rStyle w:val="Hyperlink"/>
            <w:bCs/>
            <w:lang w:val="en-GB"/>
          </w:rPr>
          <w:t>27.75</w:t>
        </w:r>
        <w:r>
          <w:rPr>
            <w:rFonts w:ascii="Aptos" w:hAnsi="Aptos"/>
            <w:kern w:val="2"/>
            <w:sz w:val="24"/>
            <w:szCs w:val="24"/>
            <w:lang w:val="en-GB" w:eastAsia="en-GB"/>
          </w:rPr>
          <w:tab/>
        </w:r>
        <w:r w:rsidRPr="00B43301">
          <w:rPr>
            <w:rStyle w:val="Hyperlink"/>
            <w:bCs/>
            <w:lang w:val="en-GB"/>
          </w:rPr>
          <w:t>colour (COLOUR)</w:t>
        </w:r>
        <w:r>
          <w:rPr>
            <w:webHidden/>
          </w:rPr>
          <w:tab/>
        </w:r>
        <w:r>
          <w:rPr>
            <w:webHidden/>
          </w:rPr>
          <w:fldChar w:fldCharType="begin"/>
        </w:r>
        <w:r>
          <w:rPr>
            <w:webHidden/>
          </w:rPr>
          <w:instrText xml:space="preserve"> PAGEREF _Toc181702949 \h </w:instrText>
        </w:r>
        <w:r>
          <w:rPr>
            <w:webHidden/>
          </w:rPr>
        </w:r>
        <w:r>
          <w:rPr>
            <w:webHidden/>
          </w:rPr>
          <w:fldChar w:fldCharType="separate"/>
        </w:r>
        <w:r>
          <w:rPr>
            <w:webHidden/>
          </w:rPr>
          <w:t>112</w:t>
        </w:r>
        <w:r>
          <w:rPr>
            <w:webHidden/>
          </w:rPr>
          <w:fldChar w:fldCharType="end"/>
        </w:r>
      </w:hyperlink>
    </w:p>
    <w:p w14:paraId="670E9A4D" w14:textId="22B76C5D" w:rsidR="00BE221A" w:rsidRDefault="00BE221A">
      <w:pPr>
        <w:pStyle w:val="TOC2"/>
        <w:rPr>
          <w:rFonts w:ascii="Aptos" w:hAnsi="Aptos"/>
          <w:kern w:val="2"/>
          <w:sz w:val="24"/>
          <w:szCs w:val="24"/>
          <w:lang w:val="en-GB" w:eastAsia="en-GB"/>
        </w:rPr>
      </w:pPr>
      <w:hyperlink w:anchor="_Toc181702950" w:history="1">
        <w:r w:rsidRPr="00B43301">
          <w:rPr>
            <w:rStyle w:val="Hyperlink"/>
            <w:bCs/>
            <w:lang w:val="en-GB"/>
          </w:rPr>
          <w:t>27.76</w:t>
        </w:r>
        <w:r>
          <w:rPr>
            <w:rFonts w:ascii="Aptos" w:hAnsi="Aptos"/>
            <w:kern w:val="2"/>
            <w:sz w:val="24"/>
            <w:szCs w:val="24"/>
            <w:lang w:val="en-GB" w:eastAsia="en-GB"/>
          </w:rPr>
          <w:tab/>
        </w:r>
        <w:r w:rsidRPr="00B43301">
          <w:rPr>
            <w:rStyle w:val="Hyperlink"/>
            <w:bCs/>
            <w:lang w:val="en-GB"/>
          </w:rPr>
          <w:t>colour pattern (COLPAT)</w:t>
        </w:r>
        <w:r>
          <w:rPr>
            <w:webHidden/>
          </w:rPr>
          <w:tab/>
        </w:r>
        <w:r>
          <w:rPr>
            <w:webHidden/>
          </w:rPr>
          <w:fldChar w:fldCharType="begin"/>
        </w:r>
        <w:r>
          <w:rPr>
            <w:webHidden/>
          </w:rPr>
          <w:instrText xml:space="preserve"> PAGEREF _Toc181702950 \h </w:instrText>
        </w:r>
        <w:r>
          <w:rPr>
            <w:webHidden/>
          </w:rPr>
        </w:r>
        <w:r>
          <w:rPr>
            <w:webHidden/>
          </w:rPr>
          <w:fldChar w:fldCharType="separate"/>
        </w:r>
        <w:r>
          <w:rPr>
            <w:webHidden/>
          </w:rPr>
          <w:t>112</w:t>
        </w:r>
        <w:r>
          <w:rPr>
            <w:webHidden/>
          </w:rPr>
          <w:fldChar w:fldCharType="end"/>
        </w:r>
      </w:hyperlink>
    </w:p>
    <w:p w14:paraId="36425703" w14:textId="6E191B31" w:rsidR="00BE221A" w:rsidRDefault="00BE221A">
      <w:pPr>
        <w:pStyle w:val="TOC2"/>
        <w:rPr>
          <w:rFonts w:ascii="Aptos" w:hAnsi="Aptos"/>
          <w:kern w:val="2"/>
          <w:sz w:val="24"/>
          <w:szCs w:val="24"/>
          <w:lang w:val="en-GB" w:eastAsia="en-GB"/>
        </w:rPr>
      </w:pPr>
      <w:hyperlink w:anchor="_Toc181702951" w:history="1">
        <w:r w:rsidRPr="00B43301">
          <w:rPr>
            <w:rStyle w:val="Hyperlink"/>
            <w:bCs/>
            <w:lang w:val="en-GB"/>
          </w:rPr>
          <w:t>27.77</w:t>
        </w:r>
        <w:r>
          <w:rPr>
            <w:rFonts w:ascii="Aptos" w:hAnsi="Aptos"/>
            <w:kern w:val="2"/>
            <w:sz w:val="24"/>
            <w:szCs w:val="24"/>
            <w:lang w:val="en-GB" w:eastAsia="en-GB"/>
          </w:rPr>
          <w:tab/>
        </w:r>
        <w:r w:rsidRPr="00B43301">
          <w:rPr>
            <w:rStyle w:val="Hyperlink"/>
            <w:bCs/>
            <w:lang w:val="en-GB"/>
          </w:rPr>
          <w:t>communication channel (COMCHA)</w:t>
        </w:r>
        <w:r>
          <w:rPr>
            <w:webHidden/>
          </w:rPr>
          <w:tab/>
        </w:r>
        <w:r>
          <w:rPr>
            <w:webHidden/>
          </w:rPr>
          <w:fldChar w:fldCharType="begin"/>
        </w:r>
        <w:r>
          <w:rPr>
            <w:webHidden/>
          </w:rPr>
          <w:instrText xml:space="preserve"> PAGEREF _Toc181702951 \h </w:instrText>
        </w:r>
        <w:r>
          <w:rPr>
            <w:webHidden/>
          </w:rPr>
        </w:r>
        <w:r>
          <w:rPr>
            <w:webHidden/>
          </w:rPr>
          <w:fldChar w:fldCharType="separate"/>
        </w:r>
        <w:r>
          <w:rPr>
            <w:webHidden/>
          </w:rPr>
          <w:t>112</w:t>
        </w:r>
        <w:r>
          <w:rPr>
            <w:webHidden/>
          </w:rPr>
          <w:fldChar w:fldCharType="end"/>
        </w:r>
      </w:hyperlink>
    </w:p>
    <w:p w14:paraId="2A10DC2B" w14:textId="4C71FE61" w:rsidR="00BE221A" w:rsidRDefault="00BE221A">
      <w:pPr>
        <w:pStyle w:val="TOC2"/>
        <w:rPr>
          <w:rFonts w:ascii="Aptos" w:hAnsi="Aptos"/>
          <w:kern w:val="2"/>
          <w:sz w:val="24"/>
          <w:szCs w:val="24"/>
          <w:lang w:val="en-GB" w:eastAsia="en-GB"/>
        </w:rPr>
      </w:pPr>
      <w:hyperlink w:anchor="_Toc181702952" w:history="1">
        <w:r w:rsidRPr="00B43301">
          <w:rPr>
            <w:rStyle w:val="Hyperlink"/>
            <w:bCs/>
            <w:lang w:val="en-GB"/>
          </w:rPr>
          <w:t>27.78</w:t>
        </w:r>
        <w:r>
          <w:rPr>
            <w:rFonts w:ascii="Aptos" w:hAnsi="Aptos"/>
            <w:kern w:val="2"/>
            <w:sz w:val="24"/>
            <w:szCs w:val="24"/>
            <w:lang w:val="en-GB" w:eastAsia="en-GB"/>
          </w:rPr>
          <w:tab/>
        </w:r>
        <w:r w:rsidRPr="00B43301">
          <w:rPr>
            <w:rStyle w:val="Hyperlink"/>
            <w:bCs/>
            <w:lang w:val="en-GB"/>
          </w:rPr>
          <w:t>condition (CONDTN)</w:t>
        </w:r>
        <w:r>
          <w:rPr>
            <w:webHidden/>
          </w:rPr>
          <w:tab/>
        </w:r>
        <w:r>
          <w:rPr>
            <w:webHidden/>
          </w:rPr>
          <w:fldChar w:fldCharType="begin"/>
        </w:r>
        <w:r>
          <w:rPr>
            <w:webHidden/>
          </w:rPr>
          <w:instrText xml:space="preserve"> PAGEREF _Toc181702952 \h </w:instrText>
        </w:r>
        <w:r>
          <w:rPr>
            <w:webHidden/>
          </w:rPr>
        </w:r>
        <w:r>
          <w:rPr>
            <w:webHidden/>
          </w:rPr>
          <w:fldChar w:fldCharType="separate"/>
        </w:r>
        <w:r>
          <w:rPr>
            <w:webHidden/>
          </w:rPr>
          <w:t>113</w:t>
        </w:r>
        <w:r>
          <w:rPr>
            <w:webHidden/>
          </w:rPr>
          <w:fldChar w:fldCharType="end"/>
        </w:r>
      </w:hyperlink>
    </w:p>
    <w:p w14:paraId="63DB1B6F" w14:textId="6D6BAD7C" w:rsidR="00BE221A" w:rsidRDefault="00BE221A">
      <w:pPr>
        <w:pStyle w:val="TOC2"/>
        <w:rPr>
          <w:rFonts w:ascii="Aptos" w:hAnsi="Aptos"/>
          <w:kern w:val="2"/>
          <w:sz w:val="24"/>
          <w:szCs w:val="24"/>
          <w:lang w:val="en-GB" w:eastAsia="en-GB"/>
        </w:rPr>
      </w:pPr>
      <w:hyperlink w:anchor="_Toc181702953" w:history="1">
        <w:r w:rsidRPr="00B43301">
          <w:rPr>
            <w:rStyle w:val="Hyperlink"/>
            <w:bCs/>
            <w:lang w:val="en-GB"/>
          </w:rPr>
          <w:t>27.79</w:t>
        </w:r>
        <w:r>
          <w:rPr>
            <w:rFonts w:ascii="Aptos" w:hAnsi="Aptos"/>
            <w:kern w:val="2"/>
            <w:sz w:val="24"/>
            <w:szCs w:val="24"/>
            <w:lang w:val="en-GB" w:eastAsia="en-GB"/>
          </w:rPr>
          <w:tab/>
        </w:r>
        <w:r w:rsidRPr="00B43301">
          <w:rPr>
            <w:rStyle w:val="Hyperlink"/>
            <w:bCs/>
            <w:lang w:val="en-GB"/>
          </w:rPr>
          <w:t>contact instructions</w:t>
        </w:r>
        <w:r>
          <w:rPr>
            <w:webHidden/>
          </w:rPr>
          <w:tab/>
        </w:r>
        <w:r>
          <w:rPr>
            <w:webHidden/>
          </w:rPr>
          <w:fldChar w:fldCharType="begin"/>
        </w:r>
        <w:r>
          <w:rPr>
            <w:webHidden/>
          </w:rPr>
          <w:instrText xml:space="preserve"> PAGEREF _Toc181702953 \h </w:instrText>
        </w:r>
        <w:r>
          <w:rPr>
            <w:webHidden/>
          </w:rPr>
        </w:r>
        <w:r>
          <w:rPr>
            <w:webHidden/>
          </w:rPr>
          <w:fldChar w:fldCharType="separate"/>
        </w:r>
        <w:r>
          <w:rPr>
            <w:webHidden/>
          </w:rPr>
          <w:t>113</w:t>
        </w:r>
        <w:r>
          <w:rPr>
            <w:webHidden/>
          </w:rPr>
          <w:fldChar w:fldCharType="end"/>
        </w:r>
      </w:hyperlink>
    </w:p>
    <w:p w14:paraId="67B86BE8" w14:textId="77284356" w:rsidR="00BE221A" w:rsidRDefault="00BE221A">
      <w:pPr>
        <w:pStyle w:val="TOC2"/>
        <w:rPr>
          <w:rFonts w:ascii="Aptos" w:hAnsi="Aptos"/>
          <w:kern w:val="2"/>
          <w:sz w:val="24"/>
          <w:szCs w:val="24"/>
          <w:lang w:val="en-GB" w:eastAsia="en-GB"/>
        </w:rPr>
      </w:pPr>
      <w:hyperlink w:anchor="_Toc181702954" w:history="1">
        <w:r w:rsidRPr="00B43301">
          <w:rPr>
            <w:rStyle w:val="Hyperlink"/>
            <w:bCs/>
            <w:lang w:val="en-GB"/>
          </w:rPr>
          <w:t>27.80</w:t>
        </w:r>
        <w:r>
          <w:rPr>
            <w:rFonts w:ascii="Aptos" w:hAnsi="Aptos"/>
            <w:kern w:val="2"/>
            <w:sz w:val="24"/>
            <w:szCs w:val="24"/>
            <w:lang w:val="en-GB" w:eastAsia="en-GB"/>
          </w:rPr>
          <w:tab/>
        </w:r>
        <w:r w:rsidRPr="00B43301">
          <w:rPr>
            <w:rStyle w:val="Hyperlink"/>
            <w:bCs/>
            <w:lang w:val="en-GB"/>
          </w:rPr>
          <w:t>date disused</w:t>
        </w:r>
        <w:r>
          <w:rPr>
            <w:webHidden/>
          </w:rPr>
          <w:tab/>
        </w:r>
        <w:r>
          <w:rPr>
            <w:webHidden/>
          </w:rPr>
          <w:fldChar w:fldCharType="begin"/>
        </w:r>
        <w:r>
          <w:rPr>
            <w:webHidden/>
          </w:rPr>
          <w:instrText xml:space="preserve"> PAGEREF _Toc181702954 \h </w:instrText>
        </w:r>
        <w:r>
          <w:rPr>
            <w:webHidden/>
          </w:rPr>
        </w:r>
        <w:r>
          <w:rPr>
            <w:webHidden/>
          </w:rPr>
          <w:fldChar w:fldCharType="separate"/>
        </w:r>
        <w:r>
          <w:rPr>
            <w:webHidden/>
          </w:rPr>
          <w:t>113</w:t>
        </w:r>
        <w:r>
          <w:rPr>
            <w:webHidden/>
          </w:rPr>
          <w:fldChar w:fldCharType="end"/>
        </w:r>
      </w:hyperlink>
    </w:p>
    <w:p w14:paraId="2910836A" w14:textId="7868F5A6" w:rsidR="00BE221A" w:rsidRDefault="00BE221A">
      <w:pPr>
        <w:pStyle w:val="TOC2"/>
        <w:rPr>
          <w:rFonts w:ascii="Aptos" w:hAnsi="Aptos"/>
          <w:kern w:val="2"/>
          <w:sz w:val="24"/>
          <w:szCs w:val="24"/>
          <w:lang w:val="en-GB" w:eastAsia="en-GB"/>
        </w:rPr>
      </w:pPr>
      <w:hyperlink w:anchor="_Toc181702955" w:history="1">
        <w:r w:rsidRPr="00B43301">
          <w:rPr>
            <w:rStyle w:val="Hyperlink"/>
            <w:bCs/>
            <w:lang w:val="en-GB"/>
          </w:rPr>
          <w:t>27.81</w:t>
        </w:r>
        <w:r>
          <w:rPr>
            <w:rFonts w:ascii="Aptos" w:hAnsi="Aptos"/>
            <w:kern w:val="2"/>
            <w:sz w:val="24"/>
            <w:szCs w:val="24"/>
            <w:lang w:val="en-GB" w:eastAsia="en-GB"/>
          </w:rPr>
          <w:tab/>
        </w:r>
        <w:r w:rsidRPr="00B43301">
          <w:rPr>
            <w:rStyle w:val="Hyperlink"/>
            <w:bCs/>
            <w:lang w:val="en-GB"/>
          </w:rPr>
          <w:t xml:space="preserve">date end (DATEND, </w:t>
        </w:r>
        <w:r w:rsidRPr="00B43301">
          <w:rPr>
            <w:rStyle w:val="Hyperlink"/>
            <w:bCs/>
            <w:i/>
            <w:lang w:val="en-GB"/>
          </w:rPr>
          <w:t>PEREND</w:t>
        </w:r>
        <w:r w:rsidRPr="00B43301">
          <w:rPr>
            <w:rStyle w:val="Hyperlink"/>
            <w:bCs/>
            <w:iCs/>
            <w:lang w:val="en-GB"/>
          </w:rPr>
          <w:t>,</w:t>
        </w:r>
        <w:r w:rsidRPr="00B43301">
          <w:rPr>
            <w:rStyle w:val="Hyperlink"/>
            <w:bCs/>
            <w:i/>
            <w:lang w:val="en-GB"/>
          </w:rPr>
          <w:t xml:space="preserve"> SUREND</w:t>
        </w:r>
        <w:r w:rsidRPr="00B43301">
          <w:rPr>
            <w:rStyle w:val="Hyperlink"/>
            <w:bCs/>
            <w:lang w:val="en-GB"/>
          </w:rPr>
          <w:t>)</w:t>
        </w:r>
        <w:r>
          <w:rPr>
            <w:webHidden/>
          </w:rPr>
          <w:tab/>
        </w:r>
        <w:r>
          <w:rPr>
            <w:webHidden/>
          </w:rPr>
          <w:fldChar w:fldCharType="begin"/>
        </w:r>
        <w:r>
          <w:rPr>
            <w:webHidden/>
          </w:rPr>
          <w:instrText xml:space="preserve"> PAGEREF _Toc181702955 \h </w:instrText>
        </w:r>
        <w:r>
          <w:rPr>
            <w:webHidden/>
          </w:rPr>
        </w:r>
        <w:r>
          <w:rPr>
            <w:webHidden/>
          </w:rPr>
          <w:fldChar w:fldCharType="separate"/>
        </w:r>
        <w:r>
          <w:rPr>
            <w:webHidden/>
          </w:rPr>
          <w:t>113</w:t>
        </w:r>
        <w:r>
          <w:rPr>
            <w:webHidden/>
          </w:rPr>
          <w:fldChar w:fldCharType="end"/>
        </w:r>
      </w:hyperlink>
    </w:p>
    <w:p w14:paraId="798E5511" w14:textId="2A5D91E2" w:rsidR="00BE221A" w:rsidRDefault="00BE221A">
      <w:pPr>
        <w:pStyle w:val="TOC2"/>
        <w:rPr>
          <w:rFonts w:ascii="Aptos" w:hAnsi="Aptos"/>
          <w:kern w:val="2"/>
          <w:sz w:val="24"/>
          <w:szCs w:val="24"/>
          <w:lang w:val="en-GB" w:eastAsia="en-GB"/>
        </w:rPr>
      </w:pPr>
      <w:hyperlink w:anchor="_Toc181702956" w:history="1">
        <w:r w:rsidRPr="00B43301">
          <w:rPr>
            <w:rStyle w:val="Hyperlink"/>
            <w:bCs/>
            <w:lang w:val="en-GB"/>
          </w:rPr>
          <w:t>27.82</w:t>
        </w:r>
        <w:r>
          <w:rPr>
            <w:rFonts w:ascii="Aptos" w:hAnsi="Aptos"/>
            <w:kern w:val="2"/>
            <w:sz w:val="24"/>
            <w:szCs w:val="24"/>
            <w:lang w:val="en-GB" w:eastAsia="en-GB"/>
          </w:rPr>
          <w:tab/>
        </w:r>
        <w:r w:rsidRPr="00B43301">
          <w:rPr>
            <w:rStyle w:val="Hyperlink"/>
            <w:bCs/>
            <w:lang w:val="en-GB"/>
          </w:rPr>
          <w:t>date fixed</w:t>
        </w:r>
        <w:r>
          <w:rPr>
            <w:webHidden/>
          </w:rPr>
          <w:tab/>
        </w:r>
        <w:r>
          <w:rPr>
            <w:webHidden/>
          </w:rPr>
          <w:fldChar w:fldCharType="begin"/>
        </w:r>
        <w:r>
          <w:rPr>
            <w:webHidden/>
          </w:rPr>
          <w:instrText xml:space="preserve"> PAGEREF _Toc181702956 \h </w:instrText>
        </w:r>
        <w:r>
          <w:rPr>
            <w:webHidden/>
          </w:rPr>
        </w:r>
        <w:r>
          <w:rPr>
            <w:webHidden/>
          </w:rPr>
          <w:fldChar w:fldCharType="separate"/>
        </w:r>
        <w:r>
          <w:rPr>
            <w:webHidden/>
          </w:rPr>
          <w:t>113</w:t>
        </w:r>
        <w:r>
          <w:rPr>
            <w:webHidden/>
          </w:rPr>
          <w:fldChar w:fldCharType="end"/>
        </w:r>
      </w:hyperlink>
    </w:p>
    <w:p w14:paraId="64626C07" w14:textId="60A271E1" w:rsidR="00BE221A" w:rsidRDefault="00BE221A">
      <w:pPr>
        <w:pStyle w:val="TOC2"/>
        <w:rPr>
          <w:rFonts w:ascii="Aptos" w:hAnsi="Aptos"/>
          <w:kern w:val="2"/>
          <w:sz w:val="24"/>
          <w:szCs w:val="24"/>
          <w:lang w:val="en-GB" w:eastAsia="en-GB"/>
        </w:rPr>
      </w:pPr>
      <w:hyperlink w:anchor="_Toc181702957" w:history="1">
        <w:r w:rsidRPr="00B43301">
          <w:rPr>
            <w:rStyle w:val="Hyperlink"/>
            <w:bCs/>
            <w:lang w:val="en-GB"/>
          </w:rPr>
          <w:t>27.83</w:t>
        </w:r>
        <w:r>
          <w:rPr>
            <w:rFonts w:ascii="Aptos" w:hAnsi="Aptos"/>
            <w:kern w:val="2"/>
            <w:sz w:val="24"/>
            <w:szCs w:val="24"/>
            <w:lang w:val="en-GB" w:eastAsia="en-GB"/>
          </w:rPr>
          <w:tab/>
        </w:r>
        <w:r w:rsidRPr="00B43301">
          <w:rPr>
            <w:rStyle w:val="Hyperlink"/>
            <w:bCs/>
            <w:lang w:val="en-GB"/>
          </w:rPr>
          <w:t xml:space="preserve">date start (DATSTA, </w:t>
        </w:r>
        <w:r w:rsidRPr="00B43301">
          <w:rPr>
            <w:rStyle w:val="Hyperlink"/>
            <w:bCs/>
            <w:i/>
            <w:lang w:val="en-GB"/>
          </w:rPr>
          <w:t>PERSTA</w:t>
        </w:r>
        <w:r w:rsidRPr="00B43301">
          <w:rPr>
            <w:rStyle w:val="Hyperlink"/>
            <w:bCs/>
            <w:iCs/>
            <w:lang w:val="en-GB"/>
          </w:rPr>
          <w:t>,</w:t>
        </w:r>
        <w:r w:rsidRPr="00B43301">
          <w:rPr>
            <w:rStyle w:val="Hyperlink"/>
            <w:bCs/>
            <w:i/>
            <w:lang w:val="en-GB"/>
          </w:rPr>
          <w:t xml:space="preserve"> SURSTA</w:t>
        </w:r>
        <w:r w:rsidRPr="00B43301">
          <w:rPr>
            <w:rStyle w:val="Hyperlink"/>
            <w:bCs/>
            <w:lang w:val="en-GB"/>
          </w:rPr>
          <w:t>)</w:t>
        </w:r>
        <w:r>
          <w:rPr>
            <w:webHidden/>
          </w:rPr>
          <w:tab/>
        </w:r>
        <w:r>
          <w:rPr>
            <w:webHidden/>
          </w:rPr>
          <w:fldChar w:fldCharType="begin"/>
        </w:r>
        <w:r>
          <w:rPr>
            <w:webHidden/>
          </w:rPr>
          <w:instrText xml:space="preserve"> PAGEREF _Toc181702957 \h </w:instrText>
        </w:r>
        <w:r>
          <w:rPr>
            <w:webHidden/>
          </w:rPr>
        </w:r>
        <w:r>
          <w:rPr>
            <w:webHidden/>
          </w:rPr>
          <w:fldChar w:fldCharType="separate"/>
        </w:r>
        <w:r>
          <w:rPr>
            <w:webHidden/>
          </w:rPr>
          <w:t>113</w:t>
        </w:r>
        <w:r>
          <w:rPr>
            <w:webHidden/>
          </w:rPr>
          <w:fldChar w:fldCharType="end"/>
        </w:r>
      </w:hyperlink>
    </w:p>
    <w:p w14:paraId="2ED73650" w14:textId="0E72E805" w:rsidR="00BE221A" w:rsidRDefault="00BE221A">
      <w:pPr>
        <w:pStyle w:val="TOC2"/>
        <w:rPr>
          <w:rFonts w:ascii="Aptos" w:hAnsi="Aptos"/>
          <w:kern w:val="2"/>
          <w:sz w:val="24"/>
          <w:szCs w:val="24"/>
          <w:lang w:val="en-GB" w:eastAsia="en-GB"/>
        </w:rPr>
      </w:pPr>
      <w:hyperlink w:anchor="_Toc181702958" w:history="1">
        <w:r w:rsidRPr="00B43301">
          <w:rPr>
            <w:rStyle w:val="Hyperlink"/>
            <w:bCs/>
            <w:lang w:val="en-GB"/>
          </w:rPr>
          <w:t>27.84</w:t>
        </w:r>
        <w:r>
          <w:rPr>
            <w:rFonts w:ascii="Aptos" w:hAnsi="Aptos"/>
            <w:kern w:val="2"/>
            <w:sz w:val="24"/>
            <w:szCs w:val="24"/>
            <w:lang w:val="en-GB" w:eastAsia="en-GB"/>
          </w:rPr>
          <w:tab/>
        </w:r>
        <w:r w:rsidRPr="00B43301">
          <w:rPr>
            <w:rStyle w:val="Hyperlink"/>
            <w:bCs/>
            <w:lang w:val="en-GB"/>
          </w:rPr>
          <w:t>date variable</w:t>
        </w:r>
        <w:r>
          <w:rPr>
            <w:webHidden/>
          </w:rPr>
          <w:tab/>
        </w:r>
        <w:r>
          <w:rPr>
            <w:webHidden/>
          </w:rPr>
          <w:fldChar w:fldCharType="begin"/>
        </w:r>
        <w:r>
          <w:rPr>
            <w:webHidden/>
          </w:rPr>
          <w:instrText xml:space="preserve"> PAGEREF _Toc181702958 \h </w:instrText>
        </w:r>
        <w:r>
          <w:rPr>
            <w:webHidden/>
          </w:rPr>
        </w:r>
        <w:r>
          <w:rPr>
            <w:webHidden/>
          </w:rPr>
          <w:fldChar w:fldCharType="separate"/>
        </w:r>
        <w:r>
          <w:rPr>
            <w:webHidden/>
          </w:rPr>
          <w:t>113</w:t>
        </w:r>
        <w:r>
          <w:rPr>
            <w:webHidden/>
          </w:rPr>
          <w:fldChar w:fldCharType="end"/>
        </w:r>
      </w:hyperlink>
    </w:p>
    <w:p w14:paraId="114B78E0" w14:textId="4E8F0196" w:rsidR="00BE221A" w:rsidRDefault="00BE221A">
      <w:pPr>
        <w:pStyle w:val="TOC2"/>
        <w:rPr>
          <w:rFonts w:ascii="Aptos" w:hAnsi="Aptos"/>
          <w:kern w:val="2"/>
          <w:sz w:val="24"/>
          <w:szCs w:val="24"/>
          <w:lang w:val="en-GB" w:eastAsia="en-GB"/>
        </w:rPr>
      </w:pPr>
      <w:hyperlink w:anchor="_Toc181702959" w:history="1">
        <w:r w:rsidRPr="00B43301">
          <w:rPr>
            <w:rStyle w:val="Hyperlink"/>
            <w:bCs/>
            <w:lang w:val="en-GB"/>
          </w:rPr>
          <w:t>27.85</w:t>
        </w:r>
        <w:r>
          <w:rPr>
            <w:rFonts w:ascii="Aptos" w:hAnsi="Aptos"/>
            <w:kern w:val="2"/>
            <w:sz w:val="24"/>
            <w:szCs w:val="24"/>
            <w:lang w:val="en-GB" w:eastAsia="en-GB"/>
          </w:rPr>
          <w:tab/>
        </w:r>
        <w:r w:rsidRPr="00B43301">
          <w:rPr>
            <w:rStyle w:val="Hyperlink"/>
            <w:bCs/>
            <w:lang w:val="en-GB"/>
          </w:rPr>
          <w:t>day of week</w:t>
        </w:r>
        <w:r>
          <w:rPr>
            <w:webHidden/>
          </w:rPr>
          <w:tab/>
        </w:r>
        <w:r>
          <w:rPr>
            <w:webHidden/>
          </w:rPr>
          <w:fldChar w:fldCharType="begin"/>
        </w:r>
        <w:r>
          <w:rPr>
            <w:webHidden/>
          </w:rPr>
          <w:instrText xml:space="preserve"> PAGEREF _Toc181702959 \h </w:instrText>
        </w:r>
        <w:r>
          <w:rPr>
            <w:webHidden/>
          </w:rPr>
        </w:r>
        <w:r>
          <w:rPr>
            <w:webHidden/>
          </w:rPr>
          <w:fldChar w:fldCharType="separate"/>
        </w:r>
        <w:r>
          <w:rPr>
            <w:webHidden/>
          </w:rPr>
          <w:t>113</w:t>
        </w:r>
        <w:r>
          <w:rPr>
            <w:webHidden/>
          </w:rPr>
          <w:fldChar w:fldCharType="end"/>
        </w:r>
      </w:hyperlink>
    </w:p>
    <w:p w14:paraId="1768ECBD" w14:textId="7C46CD15" w:rsidR="00BE221A" w:rsidRDefault="00BE221A">
      <w:pPr>
        <w:pStyle w:val="TOC2"/>
        <w:rPr>
          <w:rFonts w:ascii="Aptos" w:hAnsi="Aptos"/>
          <w:kern w:val="2"/>
          <w:sz w:val="24"/>
          <w:szCs w:val="24"/>
          <w:lang w:val="en-GB" w:eastAsia="en-GB"/>
        </w:rPr>
      </w:pPr>
      <w:hyperlink w:anchor="_Toc181702960" w:history="1">
        <w:r w:rsidRPr="00B43301">
          <w:rPr>
            <w:rStyle w:val="Hyperlink"/>
            <w:bCs/>
            <w:lang w:val="en-GB"/>
          </w:rPr>
          <w:t>27.86</w:t>
        </w:r>
        <w:r>
          <w:rPr>
            <w:rFonts w:ascii="Aptos" w:hAnsi="Aptos"/>
            <w:kern w:val="2"/>
            <w:sz w:val="24"/>
            <w:szCs w:val="24"/>
            <w:lang w:val="en-GB" w:eastAsia="en-GB"/>
          </w:rPr>
          <w:tab/>
        </w:r>
        <w:r w:rsidRPr="00B43301">
          <w:rPr>
            <w:rStyle w:val="Hyperlink"/>
            <w:bCs/>
            <w:lang w:val="en-GB"/>
          </w:rPr>
          <w:t>day of week is range</w:t>
        </w:r>
        <w:r>
          <w:rPr>
            <w:webHidden/>
          </w:rPr>
          <w:tab/>
        </w:r>
        <w:r>
          <w:rPr>
            <w:webHidden/>
          </w:rPr>
          <w:fldChar w:fldCharType="begin"/>
        </w:r>
        <w:r>
          <w:rPr>
            <w:webHidden/>
          </w:rPr>
          <w:instrText xml:space="preserve"> PAGEREF _Toc181702960 \h </w:instrText>
        </w:r>
        <w:r>
          <w:rPr>
            <w:webHidden/>
          </w:rPr>
        </w:r>
        <w:r>
          <w:rPr>
            <w:webHidden/>
          </w:rPr>
          <w:fldChar w:fldCharType="separate"/>
        </w:r>
        <w:r>
          <w:rPr>
            <w:webHidden/>
          </w:rPr>
          <w:t>114</w:t>
        </w:r>
        <w:r>
          <w:rPr>
            <w:webHidden/>
          </w:rPr>
          <w:fldChar w:fldCharType="end"/>
        </w:r>
      </w:hyperlink>
    </w:p>
    <w:p w14:paraId="2F4ECD74" w14:textId="46BAAF24" w:rsidR="00BE221A" w:rsidRDefault="00BE221A">
      <w:pPr>
        <w:pStyle w:val="TOC2"/>
        <w:rPr>
          <w:rFonts w:ascii="Aptos" w:hAnsi="Aptos"/>
          <w:kern w:val="2"/>
          <w:sz w:val="24"/>
          <w:szCs w:val="24"/>
          <w:lang w:val="en-GB" w:eastAsia="en-GB"/>
        </w:rPr>
      </w:pPr>
      <w:hyperlink w:anchor="_Toc181702961" w:history="1">
        <w:r w:rsidRPr="00B43301">
          <w:rPr>
            <w:rStyle w:val="Hyperlink"/>
            <w:bCs/>
            <w:lang w:val="en-GB"/>
          </w:rPr>
          <w:t>27.87</w:t>
        </w:r>
        <w:r>
          <w:rPr>
            <w:rFonts w:ascii="Aptos" w:hAnsi="Aptos"/>
            <w:kern w:val="2"/>
            <w:sz w:val="24"/>
            <w:szCs w:val="24"/>
            <w:lang w:val="en-GB" w:eastAsia="en-GB"/>
          </w:rPr>
          <w:tab/>
        </w:r>
        <w:r w:rsidRPr="00B43301">
          <w:rPr>
            <w:rStyle w:val="Hyperlink"/>
            <w:bCs/>
            <w:lang w:val="en-GB"/>
          </w:rPr>
          <w:t>depth range maximum value (DRVAL2)</w:t>
        </w:r>
        <w:r>
          <w:rPr>
            <w:webHidden/>
          </w:rPr>
          <w:tab/>
        </w:r>
        <w:r>
          <w:rPr>
            <w:webHidden/>
          </w:rPr>
          <w:fldChar w:fldCharType="begin"/>
        </w:r>
        <w:r>
          <w:rPr>
            <w:webHidden/>
          </w:rPr>
          <w:instrText xml:space="preserve"> PAGEREF _Toc181702961 \h </w:instrText>
        </w:r>
        <w:r>
          <w:rPr>
            <w:webHidden/>
          </w:rPr>
        </w:r>
        <w:r>
          <w:rPr>
            <w:webHidden/>
          </w:rPr>
          <w:fldChar w:fldCharType="separate"/>
        </w:r>
        <w:r>
          <w:rPr>
            <w:webHidden/>
          </w:rPr>
          <w:t>114</w:t>
        </w:r>
        <w:r>
          <w:rPr>
            <w:webHidden/>
          </w:rPr>
          <w:fldChar w:fldCharType="end"/>
        </w:r>
      </w:hyperlink>
    </w:p>
    <w:p w14:paraId="7D2C96DB" w14:textId="73F2B5D9" w:rsidR="00BE221A" w:rsidRDefault="00BE221A">
      <w:pPr>
        <w:pStyle w:val="TOC2"/>
        <w:rPr>
          <w:rFonts w:ascii="Aptos" w:hAnsi="Aptos"/>
          <w:kern w:val="2"/>
          <w:sz w:val="24"/>
          <w:szCs w:val="24"/>
          <w:lang w:val="en-GB" w:eastAsia="en-GB"/>
        </w:rPr>
      </w:pPr>
      <w:hyperlink w:anchor="_Toc181702962" w:history="1">
        <w:r w:rsidRPr="00B43301">
          <w:rPr>
            <w:rStyle w:val="Hyperlink"/>
            <w:bCs/>
            <w:lang w:val="en-GB"/>
          </w:rPr>
          <w:t>27.88</w:t>
        </w:r>
        <w:r>
          <w:rPr>
            <w:rFonts w:ascii="Aptos" w:hAnsi="Aptos"/>
            <w:kern w:val="2"/>
            <w:sz w:val="24"/>
            <w:szCs w:val="24"/>
            <w:lang w:val="en-GB" w:eastAsia="en-GB"/>
          </w:rPr>
          <w:tab/>
        </w:r>
        <w:r w:rsidRPr="00B43301">
          <w:rPr>
            <w:rStyle w:val="Hyperlink"/>
            <w:bCs/>
            <w:lang w:val="en-GB"/>
          </w:rPr>
          <w:t>depth range minimum value (DRVAL1)</w:t>
        </w:r>
        <w:r>
          <w:rPr>
            <w:webHidden/>
          </w:rPr>
          <w:tab/>
        </w:r>
        <w:r>
          <w:rPr>
            <w:webHidden/>
          </w:rPr>
          <w:fldChar w:fldCharType="begin"/>
        </w:r>
        <w:r>
          <w:rPr>
            <w:webHidden/>
          </w:rPr>
          <w:instrText xml:space="preserve"> PAGEREF _Toc181702962 \h </w:instrText>
        </w:r>
        <w:r>
          <w:rPr>
            <w:webHidden/>
          </w:rPr>
        </w:r>
        <w:r>
          <w:rPr>
            <w:webHidden/>
          </w:rPr>
          <w:fldChar w:fldCharType="separate"/>
        </w:r>
        <w:r>
          <w:rPr>
            <w:webHidden/>
          </w:rPr>
          <w:t>114</w:t>
        </w:r>
        <w:r>
          <w:rPr>
            <w:webHidden/>
          </w:rPr>
          <w:fldChar w:fldCharType="end"/>
        </w:r>
      </w:hyperlink>
    </w:p>
    <w:p w14:paraId="32A446D8" w14:textId="4483F089" w:rsidR="00BE221A" w:rsidRDefault="00BE221A">
      <w:pPr>
        <w:pStyle w:val="TOC2"/>
        <w:rPr>
          <w:rFonts w:ascii="Aptos" w:hAnsi="Aptos"/>
          <w:kern w:val="2"/>
          <w:sz w:val="24"/>
          <w:szCs w:val="24"/>
          <w:lang w:val="en-GB" w:eastAsia="en-GB"/>
        </w:rPr>
      </w:pPr>
      <w:hyperlink w:anchor="_Toc181702963" w:history="1">
        <w:r w:rsidRPr="00B43301">
          <w:rPr>
            <w:rStyle w:val="Hyperlink"/>
            <w:bCs/>
            <w:lang w:val="en-GB"/>
          </w:rPr>
          <w:t>27.89</w:t>
        </w:r>
        <w:r>
          <w:rPr>
            <w:rFonts w:ascii="Aptos" w:hAnsi="Aptos"/>
            <w:kern w:val="2"/>
            <w:sz w:val="24"/>
            <w:szCs w:val="24"/>
            <w:lang w:val="en-GB" w:eastAsia="en-GB"/>
          </w:rPr>
          <w:tab/>
        </w:r>
        <w:r w:rsidRPr="00B43301">
          <w:rPr>
            <w:rStyle w:val="Hyperlink"/>
            <w:bCs/>
            <w:lang w:val="en-GB"/>
          </w:rPr>
          <w:t>destination</w:t>
        </w:r>
        <w:r>
          <w:rPr>
            <w:webHidden/>
          </w:rPr>
          <w:tab/>
        </w:r>
        <w:r>
          <w:rPr>
            <w:webHidden/>
          </w:rPr>
          <w:fldChar w:fldCharType="begin"/>
        </w:r>
        <w:r>
          <w:rPr>
            <w:webHidden/>
          </w:rPr>
          <w:instrText xml:space="preserve"> PAGEREF _Toc181702963 \h </w:instrText>
        </w:r>
        <w:r>
          <w:rPr>
            <w:webHidden/>
          </w:rPr>
        </w:r>
        <w:r>
          <w:rPr>
            <w:webHidden/>
          </w:rPr>
          <w:fldChar w:fldCharType="separate"/>
        </w:r>
        <w:r>
          <w:rPr>
            <w:webHidden/>
          </w:rPr>
          <w:t>114</w:t>
        </w:r>
        <w:r>
          <w:rPr>
            <w:webHidden/>
          </w:rPr>
          <w:fldChar w:fldCharType="end"/>
        </w:r>
      </w:hyperlink>
    </w:p>
    <w:p w14:paraId="633EACE6" w14:textId="55F99C20" w:rsidR="00BE221A" w:rsidRDefault="00BE221A">
      <w:pPr>
        <w:pStyle w:val="TOC2"/>
        <w:rPr>
          <w:rFonts w:ascii="Aptos" w:hAnsi="Aptos"/>
          <w:kern w:val="2"/>
          <w:sz w:val="24"/>
          <w:szCs w:val="24"/>
          <w:lang w:val="en-GB" w:eastAsia="en-GB"/>
        </w:rPr>
      </w:pPr>
      <w:hyperlink w:anchor="_Toc181702964" w:history="1">
        <w:r w:rsidRPr="00B43301">
          <w:rPr>
            <w:rStyle w:val="Hyperlink"/>
            <w:bCs/>
            <w:lang w:val="en-GB"/>
          </w:rPr>
          <w:t>27.90</w:t>
        </w:r>
        <w:r>
          <w:rPr>
            <w:rFonts w:ascii="Aptos" w:hAnsi="Aptos"/>
            <w:kern w:val="2"/>
            <w:sz w:val="24"/>
            <w:szCs w:val="24"/>
            <w:lang w:val="en-GB" w:eastAsia="en-GB"/>
          </w:rPr>
          <w:tab/>
        </w:r>
        <w:r w:rsidRPr="00B43301">
          <w:rPr>
            <w:rStyle w:val="Hyperlink"/>
            <w:bCs/>
            <w:lang w:val="en-GB"/>
          </w:rPr>
          <w:t xml:space="preserve">distance mark visible </w:t>
        </w:r>
        <w:r w:rsidRPr="00B43301">
          <w:rPr>
            <w:rStyle w:val="Hyperlink"/>
            <w:bCs/>
            <w:i/>
            <w:iCs/>
            <w:lang w:val="en-GB"/>
          </w:rPr>
          <w:t>(CATDIS)</w:t>
        </w:r>
        <w:r>
          <w:rPr>
            <w:webHidden/>
          </w:rPr>
          <w:tab/>
        </w:r>
        <w:r>
          <w:rPr>
            <w:webHidden/>
          </w:rPr>
          <w:fldChar w:fldCharType="begin"/>
        </w:r>
        <w:r>
          <w:rPr>
            <w:webHidden/>
          </w:rPr>
          <w:instrText xml:space="preserve"> PAGEREF _Toc181702964 \h </w:instrText>
        </w:r>
        <w:r>
          <w:rPr>
            <w:webHidden/>
          </w:rPr>
        </w:r>
        <w:r>
          <w:rPr>
            <w:webHidden/>
          </w:rPr>
          <w:fldChar w:fldCharType="separate"/>
        </w:r>
        <w:r>
          <w:rPr>
            <w:webHidden/>
          </w:rPr>
          <w:t>114</w:t>
        </w:r>
        <w:r>
          <w:rPr>
            <w:webHidden/>
          </w:rPr>
          <w:fldChar w:fldCharType="end"/>
        </w:r>
      </w:hyperlink>
    </w:p>
    <w:p w14:paraId="767BEAFD" w14:textId="38532D76" w:rsidR="00BE221A" w:rsidRDefault="00BE221A">
      <w:pPr>
        <w:pStyle w:val="TOC2"/>
        <w:rPr>
          <w:rFonts w:ascii="Aptos" w:hAnsi="Aptos"/>
          <w:kern w:val="2"/>
          <w:sz w:val="24"/>
          <w:szCs w:val="24"/>
          <w:lang w:val="en-GB" w:eastAsia="en-GB"/>
        </w:rPr>
      </w:pPr>
      <w:hyperlink w:anchor="_Toc181702965" w:history="1">
        <w:r w:rsidRPr="00B43301">
          <w:rPr>
            <w:rStyle w:val="Hyperlink"/>
            <w:bCs/>
            <w:lang w:val="en-GB"/>
          </w:rPr>
          <w:t>27.91</w:t>
        </w:r>
        <w:r>
          <w:rPr>
            <w:rFonts w:ascii="Aptos" w:hAnsi="Aptos"/>
            <w:kern w:val="2"/>
            <w:sz w:val="24"/>
            <w:szCs w:val="24"/>
            <w:lang w:val="en-GB" w:eastAsia="en-GB"/>
          </w:rPr>
          <w:tab/>
        </w:r>
        <w:r w:rsidRPr="00B43301">
          <w:rPr>
            <w:rStyle w:val="Hyperlink"/>
            <w:bCs/>
            <w:lang w:val="en-GB"/>
          </w:rPr>
          <w:t>distance unit of measurement</w:t>
        </w:r>
        <w:r>
          <w:rPr>
            <w:webHidden/>
          </w:rPr>
          <w:tab/>
        </w:r>
        <w:r>
          <w:rPr>
            <w:webHidden/>
          </w:rPr>
          <w:fldChar w:fldCharType="begin"/>
        </w:r>
        <w:r>
          <w:rPr>
            <w:webHidden/>
          </w:rPr>
          <w:instrText xml:space="preserve"> PAGEREF _Toc181702965 \h </w:instrText>
        </w:r>
        <w:r>
          <w:rPr>
            <w:webHidden/>
          </w:rPr>
        </w:r>
        <w:r>
          <w:rPr>
            <w:webHidden/>
          </w:rPr>
          <w:fldChar w:fldCharType="separate"/>
        </w:r>
        <w:r>
          <w:rPr>
            <w:webHidden/>
          </w:rPr>
          <w:t>114</w:t>
        </w:r>
        <w:r>
          <w:rPr>
            <w:webHidden/>
          </w:rPr>
          <w:fldChar w:fldCharType="end"/>
        </w:r>
      </w:hyperlink>
    </w:p>
    <w:p w14:paraId="0AF2DA48" w14:textId="77791BB6" w:rsidR="00BE221A" w:rsidRDefault="00BE221A">
      <w:pPr>
        <w:pStyle w:val="TOC2"/>
        <w:rPr>
          <w:rFonts w:ascii="Aptos" w:hAnsi="Aptos"/>
          <w:kern w:val="2"/>
          <w:sz w:val="24"/>
          <w:szCs w:val="24"/>
          <w:lang w:val="en-GB" w:eastAsia="en-GB"/>
        </w:rPr>
      </w:pPr>
      <w:hyperlink w:anchor="_Toc181702966" w:history="1">
        <w:r w:rsidRPr="00B43301">
          <w:rPr>
            <w:rStyle w:val="Hyperlink"/>
            <w:bCs/>
            <w:lang w:val="en-GB"/>
          </w:rPr>
          <w:t>27.92</w:t>
        </w:r>
        <w:r>
          <w:rPr>
            <w:rFonts w:ascii="Aptos" w:hAnsi="Aptos"/>
            <w:kern w:val="2"/>
            <w:sz w:val="24"/>
            <w:szCs w:val="24"/>
            <w:lang w:val="en-GB" w:eastAsia="en-GB"/>
          </w:rPr>
          <w:tab/>
        </w:r>
        <w:r w:rsidRPr="00B43301">
          <w:rPr>
            <w:rStyle w:val="Hyperlink"/>
            <w:bCs/>
            <w:lang w:val="en-GB"/>
          </w:rPr>
          <w:t>dredged date</w:t>
        </w:r>
        <w:r>
          <w:rPr>
            <w:webHidden/>
          </w:rPr>
          <w:tab/>
        </w:r>
        <w:r>
          <w:rPr>
            <w:webHidden/>
          </w:rPr>
          <w:fldChar w:fldCharType="begin"/>
        </w:r>
        <w:r>
          <w:rPr>
            <w:webHidden/>
          </w:rPr>
          <w:instrText xml:space="preserve"> PAGEREF _Toc181702966 \h </w:instrText>
        </w:r>
        <w:r>
          <w:rPr>
            <w:webHidden/>
          </w:rPr>
        </w:r>
        <w:r>
          <w:rPr>
            <w:webHidden/>
          </w:rPr>
          <w:fldChar w:fldCharType="separate"/>
        </w:r>
        <w:r>
          <w:rPr>
            <w:webHidden/>
          </w:rPr>
          <w:t>115</w:t>
        </w:r>
        <w:r>
          <w:rPr>
            <w:webHidden/>
          </w:rPr>
          <w:fldChar w:fldCharType="end"/>
        </w:r>
      </w:hyperlink>
    </w:p>
    <w:p w14:paraId="21ACC510" w14:textId="759FB8D4" w:rsidR="00BE221A" w:rsidRDefault="00BE221A">
      <w:pPr>
        <w:pStyle w:val="TOC2"/>
        <w:rPr>
          <w:rFonts w:ascii="Aptos" w:hAnsi="Aptos"/>
          <w:kern w:val="2"/>
          <w:sz w:val="24"/>
          <w:szCs w:val="24"/>
          <w:lang w:val="en-GB" w:eastAsia="en-GB"/>
        </w:rPr>
      </w:pPr>
      <w:hyperlink w:anchor="_Toc181702967" w:history="1">
        <w:r w:rsidRPr="00B43301">
          <w:rPr>
            <w:rStyle w:val="Hyperlink"/>
            <w:bCs/>
            <w:lang w:val="en-GB"/>
          </w:rPr>
          <w:t>27.93</w:t>
        </w:r>
        <w:r>
          <w:rPr>
            <w:rFonts w:ascii="Aptos" w:hAnsi="Aptos"/>
            <w:kern w:val="2"/>
            <w:sz w:val="24"/>
            <w:szCs w:val="24"/>
            <w:lang w:val="en-GB" w:eastAsia="en-GB"/>
          </w:rPr>
          <w:tab/>
        </w:r>
        <w:r w:rsidRPr="00B43301">
          <w:rPr>
            <w:rStyle w:val="Hyperlink"/>
            <w:bCs/>
            <w:lang w:val="en-GB"/>
          </w:rPr>
          <w:t>elevation (ELEVAT)</w:t>
        </w:r>
        <w:r>
          <w:rPr>
            <w:webHidden/>
          </w:rPr>
          <w:tab/>
        </w:r>
        <w:r>
          <w:rPr>
            <w:webHidden/>
          </w:rPr>
          <w:fldChar w:fldCharType="begin"/>
        </w:r>
        <w:r>
          <w:rPr>
            <w:webHidden/>
          </w:rPr>
          <w:instrText xml:space="preserve"> PAGEREF _Toc181702967 \h </w:instrText>
        </w:r>
        <w:r>
          <w:rPr>
            <w:webHidden/>
          </w:rPr>
        </w:r>
        <w:r>
          <w:rPr>
            <w:webHidden/>
          </w:rPr>
          <w:fldChar w:fldCharType="separate"/>
        </w:r>
        <w:r>
          <w:rPr>
            <w:webHidden/>
          </w:rPr>
          <w:t>115</w:t>
        </w:r>
        <w:r>
          <w:rPr>
            <w:webHidden/>
          </w:rPr>
          <w:fldChar w:fldCharType="end"/>
        </w:r>
      </w:hyperlink>
    </w:p>
    <w:p w14:paraId="7C10C688" w14:textId="3E46FF81" w:rsidR="00BE221A" w:rsidRDefault="00BE221A">
      <w:pPr>
        <w:pStyle w:val="TOC2"/>
        <w:rPr>
          <w:rFonts w:ascii="Aptos" w:hAnsi="Aptos"/>
          <w:kern w:val="2"/>
          <w:sz w:val="24"/>
          <w:szCs w:val="24"/>
          <w:lang w:val="en-GB" w:eastAsia="en-GB"/>
        </w:rPr>
      </w:pPr>
      <w:hyperlink w:anchor="_Toc181702968" w:history="1">
        <w:r w:rsidRPr="00B43301">
          <w:rPr>
            <w:rStyle w:val="Hyperlink"/>
            <w:bCs/>
            <w:lang w:val="en-GB"/>
          </w:rPr>
          <w:t>27.94</w:t>
        </w:r>
        <w:r>
          <w:rPr>
            <w:rFonts w:ascii="Aptos" w:hAnsi="Aptos"/>
            <w:kern w:val="2"/>
            <w:sz w:val="24"/>
            <w:szCs w:val="24"/>
            <w:lang w:val="en-GB" w:eastAsia="en-GB"/>
          </w:rPr>
          <w:tab/>
        </w:r>
        <w:r w:rsidRPr="00B43301">
          <w:rPr>
            <w:rStyle w:val="Hyperlink"/>
            <w:bCs/>
            <w:lang w:val="en-GB"/>
          </w:rPr>
          <w:t>estimated range of transmission (ESTRNG)</w:t>
        </w:r>
        <w:r>
          <w:rPr>
            <w:webHidden/>
          </w:rPr>
          <w:tab/>
        </w:r>
        <w:r>
          <w:rPr>
            <w:webHidden/>
          </w:rPr>
          <w:fldChar w:fldCharType="begin"/>
        </w:r>
        <w:r>
          <w:rPr>
            <w:webHidden/>
          </w:rPr>
          <w:instrText xml:space="preserve"> PAGEREF _Toc181702968 \h </w:instrText>
        </w:r>
        <w:r>
          <w:rPr>
            <w:webHidden/>
          </w:rPr>
        </w:r>
        <w:r>
          <w:rPr>
            <w:webHidden/>
          </w:rPr>
          <w:fldChar w:fldCharType="separate"/>
        </w:r>
        <w:r>
          <w:rPr>
            <w:webHidden/>
          </w:rPr>
          <w:t>115</w:t>
        </w:r>
        <w:r>
          <w:rPr>
            <w:webHidden/>
          </w:rPr>
          <w:fldChar w:fldCharType="end"/>
        </w:r>
      </w:hyperlink>
    </w:p>
    <w:p w14:paraId="2A9D59CD" w14:textId="3E83D3C9" w:rsidR="00BE221A" w:rsidRDefault="00BE221A">
      <w:pPr>
        <w:pStyle w:val="TOC2"/>
        <w:rPr>
          <w:rFonts w:ascii="Aptos" w:hAnsi="Aptos"/>
          <w:kern w:val="2"/>
          <w:sz w:val="24"/>
          <w:szCs w:val="24"/>
          <w:lang w:val="en-GB" w:eastAsia="en-GB"/>
        </w:rPr>
      </w:pPr>
      <w:hyperlink w:anchor="_Toc181702969" w:history="1">
        <w:r w:rsidRPr="00B43301">
          <w:rPr>
            <w:rStyle w:val="Hyperlink"/>
            <w:bCs/>
            <w:lang w:val="en-GB"/>
          </w:rPr>
          <w:t>27.95</w:t>
        </w:r>
        <w:r>
          <w:rPr>
            <w:rFonts w:ascii="Aptos" w:hAnsi="Aptos"/>
            <w:kern w:val="2"/>
            <w:sz w:val="24"/>
            <w:szCs w:val="24"/>
            <w:lang w:val="en-GB" w:eastAsia="en-GB"/>
          </w:rPr>
          <w:tab/>
        </w:r>
        <w:r w:rsidRPr="00B43301">
          <w:rPr>
            <w:rStyle w:val="Hyperlink"/>
            <w:bCs/>
            <w:lang w:val="en-GB"/>
          </w:rPr>
          <w:t>exhibition condition of light (EXCLIT)</w:t>
        </w:r>
        <w:r>
          <w:rPr>
            <w:webHidden/>
          </w:rPr>
          <w:tab/>
        </w:r>
        <w:r>
          <w:rPr>
            <w:webHidden/>
          </w:rPr>
          <w:fldChar w:fldCharType="begin"/>
        </w:r>
        <w:r>
          <w:rPr>
            <w:webHidden/>
          </w:rPr>
          <w:instrText xml:space="preserve"> PAGEREF _Toc181702969 \h </w:instrText>
        </w:r>
        <w:r>
          <w:rPr>
            <w:webHidden/>
          </w:rPr>
        </w:r>
        <w:r>
          <w:rPr>
            <w:webHidden/>
          </w:rPr>
          <w:fldChar w:fldCharType="separate"/>
        </w:r>
        <w:r>
          <w:rPr>
            <w:webHidden/>
          </w:rPr>
          <w:t>115</w:t>
        </w:r>
        <w:r>
          <w:rPr>
            <w:webHidden/>
          </w:rPr>
          <w:fldChar w:fldCharType="end"/>
        </w:r>
      </w:hyperlink>
    </w:p>
    <w:p w14:paraId="718AD3D4" w14:textId="06E06688" w:rsidR="00BE221A" w:rsidRDefault="00BE221A">
      <w:pPr>
        <w:pStyle w:val="TOC2"/>
        <w:rPr>
          <w:rFonts w:ascii="Aptos" w:hAnsi="Aptos"/>
          <w:kern w:val="2"/>
          <w:sz w:val="24"/>
          <w:szCs w:val="24"/>
          <w:lang w:val="en-GB" w:eastAsia="en-GB"/>
        </w:rPr>
      </w:pPr>
      <w:hyperlink w:anchor="_Toc181702970" w:history="1">
        <w:r w:rsidRPr="00B43301">
          <w:rPr>
            <w:rStyle w:val="Hyperlink"/>
            <w:bCs/>
            <w:lang w:val="en-GB"/>
          </w:rPr>
          <w:t>27.96</w:t>
        </w:r>
        <w:r>
          <w:rPr>
            <w:rFonts w:ascii="Aptos" w:hAnsi="Aptos"/>
            <w:kern w:val="2"/>
            <w:sz w:val="24"/>
            <w:szCs w:val="24"/>
            <w:lang w:val="en-GB" w:eastAsia="en-GB"/>
          </w:rPr>
          <w:tab/>
        </w:r>
        <w:r w:rsidRPr="00B43301">
          <w:rPr>
            <w:rStyle w:val="Hyperlink"/>
            <w:bCs/>
            <w:lang w:val="en-GB"/>
          </w:rPr>
          <w:t>exposition of sounding (EXPSOU)</w:t>
        </w:r>
        <w:r>
          <w:rPr>
            <w:webHidden/>
          </w:rPr>
          <w:tab/>
        </w:r>
        <w:r>
          <w:rPr>
            <w:webHidden/>
          </w:rPr>
          <w:fldChar w:fldCharType="begin"/>
        </w:r>
        <w:r>
          <w:rPr>
            <w:webHidden/>
          </w:rPr>
          <w:instrText xml:space="preserve"> PAGEREF _Toc181702970 \h </w:instrText>
        </w:r>
        <w:r>
          <w:rPr>
            <w:webHidden/>
          </w:rPr>
        </w:r>
        <w:r>
          <w:rPr>
            <w:webHidden/>
          </w:rPr>
          <w:fldChar w:fldCharType="separate"/>
        </w:r>
        <w:r>
          <w:rPr>
            <w:webHidden/>
          </w:rPr>
          <w:t>115</w:t>
        </w:r>
        <w:r>
          <w:rPr>
            <w:webHidden/>
          </w:rPr>
          <w:fldChar w:fldCharType="end"/>
        </w:r>
      </w:hyperlink>
    </w:p>
    <w:p w14:paraId="75ED5B5B" w14:textId="163306E1" w:rsidR="00BE221A" w:rsidRDefault="00BE221A">
      <w:pPr>
        <w:pStyle w:val="TOC2"/>
        <w:rPr>
          <w:rFonts w:ascii="Aptos" w:hAnsi="Aptos"/>
          <w:kern w:val="2"/>
          <w:sz w:val="24"/>
          <w:szCs w:val="24"/>
          <w:lang w:val="en-GB" w:eastAsia="en-GB"/>
        </w:rPr>
      </w:pPr>
      <w:hyperlink w:anchor="_Toc181702971" w:history="1">
        <w:r w:rsidRPr="00B43301">
          <w:rPr>
            <w:rStyle w:val="Hyperlink"/>
            <w:bCs/>
            <w:lang w:val="en-GB"/>
          </w:rPr>
          <w:t>27.97</w:t>
        </w:r>
        <w:r>
          <w:rPr>
            <w:rFonts w:ascii="Aptos" w:hAnsi="Aptos"/>
            <w:kern w:val="2"/>
            <w:sz w:val="24"/>
            <w:szCs w:val="24"/>
            <w:lang w:val="en-GB" w:eastAsia="en-GB"/>
          </w:rPr>
          <w:tab/>
        </w:r>
        <w:r w:rsidRPr="00B43301">
          <w:rPr>
            <w:rStyle w:val="Hyperlink"/>
            <w:bCs/>
            <w:lang w:val="en-GB"/>
          </w:rPr>
          <w:t>file locator</w:t>
        </w:r>
        <w:r>
          <w:rPr>
            <w:webHidden/>
          </w:rPr>
          <w:tab/>
        </w:r>
        <w:r>
          <w:rPr>
            <w:webHidden/>
          </w:rPr>
          <w:fldChar w:fldCharType="begin"/>
        </w:r>
        <w:r>
          <w:rPr>
            <w:webHidden/>
          </w:rPr>
          <w:instrText xml:space="preserve"> PAGEREF _Toc181702971 \h </w:instrText>
        </w:r>
        <w:r>
          <w:rPr>
            <w:webHidden/>
          </w:rPr>
        </w:r>
        <w:r>
          <w:rPr>
            <w:webHidden/>
          </w:rPr>
          <w:fldChar w:fldCharType="separate"/>
        </w:r>
        <w:r>
          <w:rPr>
            <w:webHidden/>
          </w:rPr>
          <w:t>115</w:t>
        </w:r>
        <w:r>
          <w:rPr>
            <w:webHidden/>
          </w:rPr>
          <w:fldChar w:fldCharType="end"/>
        </w:r>
      </w:hyperlink>
    </w:p>
    <w:p w14:paraId="2DD6AF44" w14:textId="2B9F15D2" w:rsidR="00BE221A" w:rsidRDefault="00BE221A">
      <w:pPr>
        <w:pStyle w:val="TOC2"/>
        <w:rPr>
          <w:rFonts w:ascii="Aptos" w:hAnsi="Aptos"/>
          <w:kern w:val="2"/>
          <w:sz w:val="24"/>
          <w:szCs w:val="24"/>
          <w:lang w:val="en-GB" w:eastAsia="en-GB"/>
        </w:rPr>
      </w:pPr>
      <w:hyperlink w:anchor="_Toc181702972" w:history="1">
        <w:r w:rsidRPr="00B43301">
          <w:rPr>
            <w:rStyle w:val="Hyperlink"/>
            <w:bCs/>
            <w:lang w:val="en-GB"/>
          </w:rPr>
          <w:t>27.98</w:t>
        </w:r>
        <w:r>
          <w:rPr>
            <w:rFonts w:ascii="Aptos" w:hAnsi="Aptos"/>
            <w:kern w:val="2"/>
            <w:sz w:val="24"/>
            <w:szCs w:val="24"/>
            <w:lang w:val="en-GB" w:eastAsia="en-GB"/>
          </w:rPr>
          <w:tab/>
        </w:r>
        <w:r w:rsidRPr="00B43301">
          <w:rPr>
            <w:rStyle w:val="Hyperlink"/>
            <w:bCs/>
            <w:lang w:val="en-GB"/>
          </w:rPr>
          <w:t>file reference (</w:t>
        </w:r>
        <w:r w:rsidRPr="00B43301">
          <w:rPr>
            <w:rStyle w:val="Hyperlink"/>
            <w:bCs/>
            <w:i/>
            <w:lang w:val="en-GB"/>
          </w:rPr>
          <w:t>TXTDSC</w:t>
        </w:r>
        <w:r w:rsidRPr="00B43301">
          <w:rPr>
            <w:rStyle w:val="Hyperlink"/>
            <w:bCs/>
            <w:lang w:val="en-GB"/>
          </w:rPr>
          <w:t xml:space="preserve">, </w:t>
        </w:r>
        <w:r w:rsidRPr="00B43301">
          <w:rPr>
            <w:rStyle w:val="Hyperlink"/>
            <w:bCs/>
            <w:i/>
            <w:lang w:val="en-GB"/>
          </w:rPr>
          <w:t>NTXTDS</w:t>
        </w:r>
        <w:r w:rsidRPr="00B43301">
          <w:rPr>
            <w:rStyle w:val="Hyperlink"/>
            <w:bCs/>
            <w:lang w:val="en-GB"/>
          </w:rPr>
          <w:t>)</w:t>
        </w:r>
        <w:r>
          <w:rPr>
            <w:webHidden/>
          </w:rPr>
          <w:tab/>
        </w:r>
        <w:r>
          <w:rPr>
            <w:webHidden/>
          </w:rPr>
          <w:fldChar w:fldCharType="begin"/>
        </w:r>
        <w:r>
          <w:rPr>
            <w:webHidden/>
          </w:rPr>
          <w:instrText xml:space="preserve"> PAGEREF _Toc181702972 \h </w:instrText>
        </w:r>
        <w:r>
          <w:rPr>
            <w:webHidden/>
          </w:rPr>
        </w:r>
        <w:r>
          <w:rPr>
            <w:webHidden/>
          </w:rPr>
          <w:fldChar w:fldCharType="separate"/>
        </w:r>
        <w:r>
          <w:rPr>
            <w:webHidden/>
          </w:rPr>
          <w:t>115</w:t>
        </w:r>
        <w:r>
          <w:rPr>
            <w:webHidden/>
          </w:rPr>
          <w:fldChar w:fldCharType="end"/>
        </w:r>
      </w:hyperlink>
    </w:p>
    <w:p w14:paraId="200E8B43" w14:textId="7A7F7658" w:rsidR="00BE221A" w:rsidRDefault="00BE221A">
      <w:pPr>
        <w:pStyle w:val="TOC2"/>
        <w:rPr>
          <w:rFonts w:ascii="Aptos" w:hAnsi="Aptos"/>
          <w:kern w:val="2"/>
          <w:sz w:val="24"/>
          <w:szCs w:val="24"/>
          <w:lang w:val="en-GB" w:eastAsia="en-GB"/>
        </w:rPr>
      </w:pPr>
      <w:hyperlink w:anchor="_Toc181702973" w:history="1">
        <w:r w:rsidRPr="00B43301">
          <w:rPr>
            <w:rStyle w:val="Hyperlink"/>
            <w:bCs/>
            <w:lang w:val="en-GB"/>
          </w:rPr>
          <w:t>27.99</w:t>
        </w:r>
        <w:r>
          <w:rPr>
            <w:rFonts w:ascii="Aptos" w:hAnsi="Aptos"/>
            <w:kern w:val="2"/>
            <w:sz w:val="24"/>
            <w:szCs w:val="24"/>
            <w:lang w:val="en-GB" w:eastAsia="en-GB"/>
          </w:rPr>
          <w:tab/>
        </w:r>
        <w:r w:rsidRPr="00B43301">
          <w:rPr>
            <w:rStyle w:val="Hyperlink"/>
            <w:bCs/>
            <w:lang w:val="en-GB"/>
          </w:rPr>
          <w:t>flare bearing</w:t>
        </w:r>
        <w:r>
          <w:rPr>
            <w:webHidden/>
          </w:rPr>
          <w:tab/>
        </w:r>
        <w:r>
          <w:rPr>
            <w:webHidden/>
          </w:rPr>
          <w:fldChar w:fldCharType="begin"/>
        </w:r>
        <w:r>
          <w:rPr>
            <w:webHidden/>
          </w:rPr>
          <w:instrText xml:space="preserve"> PAGEREF _Toc181702973 \h </w:instrText>
        </w:r>
        <w:r>
          <w:rPr>
            <w:webHidden/>
          </w:rPr>
        </w:r>
        <w:r>
          <w:rPr>
            <w:webHidden/>
          </w:rPr>
          <w:fldChar w:fldCharType="separate"/>
        </w:r>
        <w:r>
          <w:rPr>
            <w:webHidden/>
          </w:rPr>
          <w:t>116</w:t>
        </w:r>
        <w:r>
          <w:rPr>
            <w:webHidden/>
          </w:rPr>
          <w:fldChar w:fldCharType="end"/>
        </w:r>
      </w:hyperlink>
    </w:p>
    <w:p w14:paraId="69014EB9" w14:textId="419D9BF1" w:rsidR="00BE221A" w:rsidRDefault="00BE221A">
      <w:pPr>
        <w:pStyle w:val="TOC2"/>
        <w:rPr>
          <w:rFonts w:ascii="Aptos" w:hAnsi="Aptos"/>
          <w:kern w:val="2"/>
          <w:sz w:val="24"/>
          <w:szCs w:val="24"/>
          <w:lang w:val="en-GB" w:eastAsia="en-GB"/>
        </w:rPr>
      </w:pPr>
      <w:hyperlink w:anchor="_Toc181702974" w:history="1">
        <w:r w:rsidRPr="00B43301">
          <w:rPr>
            <w:rStyle w:val="Hyperlink"/>
            <w:bCs/>
            <w:lang w:val="en-GB"/>
          </w:rPr>
          <w:t>27.100</w:t>
        </w:r>
        <w:r>
          <w:rPr>
            <w:rFonts w:ascii="Aptos" w:hAnsi="Aptos"/>
            <w:kern w:val="2"/>
            <w:sz w:val="24"/>
            <w:szCs w:val="24"/>
            <w:lang w:val="en-GB" w:eastAsia="en-GB"/>
          </w:rPr>
          <w:tab/>
        </w:r>
        <w:r w:rsidRPr="00B43301">
          <w:rPr>
            <w:rStyle w:val="Hyperlink"/>
            <w:bCs/>
            <w:lang w:val="en-GB"/>
          </w:rPr>
          <w:t>flare stack</w:t>
        </w:r>
        <w:r>
          <w:rPr>
            <w:webHidden/>
          </w:rPr>
          <w:tab/>
        </w:r>
        <w:r>
          <w:rPr>
            <w:webHidden/>
          </w:rPr>
          <w:fldChar w:fldCharType="begin"/>
        </w:r>
        <w:r>
          <w:rPr>
            <w:webHidden/>
          </w:rPr>
          <w:instrText xml:space="preserve"> PAGEREF _Toc181702974 \h </w:instrText>
        </w:r>
        <w:r>
          <w:rPr>
            <w:webHidden/>
          </w:rPr>
        </w:r>
        <w:r>
          <w:rPr>
            <w:webHidden/>
          </w:rPr>
          <w:fldChar w:fldCharType="separate"/>
        </w:r>
        <w:r>
          <w:rPr>
            <w:webHidden/>
          </w:rPr>
          <w:t>116</w:t>
        </w:r>
        <w:r>
          <w:rPr>
            <w:webHidden/>
          </w:rPr>
          <w:fldChar w:fldCharType="end"/>
        </w:r>
      </w:hyperlink>
    </w:p>
    <w:p w14:paraId="7235F0B0" w14:textId="0F4F35A6" w:rsidR="00BE221A" w:rsidRDefault="00BE221A">
      <w:pPr>
        <w:pStyle w:val="TOC2"/>
        <w:rPr>
          <w:rFonts w:ascii="Aptos" w:hAnsi="Aptos"/>
          <w:kern w:val="2"/>
          <w:sz w:val="24"/>
          <w:szCs w:val="24"/>
          <w:lang w:val="en-GB" w:eastAsia="en-GB"/>
        </w:rPr>
      </w:pPr>
      <w:hyperlink w:anchor="_Toc181702975" w:history="1">
        <w:r w:rsidRPr="00B43301">
          <w:rPr>
            <w:rStyle w:val="Hyperlink"/>
            <w:bCs/>
            <w:lang w:val="en-GB"/>
          </w:rPr>
          <w:t>27.101</w:t>
        </w:r>
        <w:r>
          <w:rPr>
            <w:rFonts w:ascii="Aptos" w:hAnsi="Aptos"/>
            <w:kern w:val="2"/>
            <w:sz w:val="24"/>
            <w:szCs w:val="24"/>
            <w:lang w:val="en-GB" w:eastAsia="en-GB"/>
          </w:rPr>
          <w:tab/>
        </w:r>
        <w:r w:rsidRPr="00B43301">
          <w:rPr>
            <w:rStyle w:val="Hyperlink"/>
            <w:bCs/>
            <w:lang w:val="en-GB"/>
          </w:rPr>
          <w:t>frequency shore station receives</w:t>
        </w:r>
        <w:r>
          <w:rPr>
            <w:webHidden/>
          </w:rPr>
          <w:tab/>
        </w:r>
        <w:r>
          <w:rPr>
            <w:webHidden/>
          </w:rPr>
          <w:fldChar w:fldCharType="begin"/>
        </w:r>
        <w:r>
          <w:rPr>
            <w:webHidden/>
          </w:rPr>
          <w:instrText xml:space="preserve"> PAGEREF _Toc181702975 \h </w:instrText>
        </w:r>
        <w:r>
          <w:rPr>
            <w:webHidden/>
          </w:rPr>
        </w:r>
        <w:r>
          <w:rPr>
            <w:webHidden/>
          </w:rPr>
          <w:fldChar w:fldCharType="separate"/>
        </w:r>
        <w:r>
          <w:rPr>
            <w:webHidden/>
          </w:rPr>
          <w:t>116</w:t>
        </w:r>
        <w:r>
          <w:rPr>
            <w:webHidden/>
          </w:rPr>
          <w:fldChar w:fldCharType="end"/>
        </w:r>
      </w:hyperlink>
    </w:p>
    <w:p w14:paraId="1A5F75D8" w14:textId="4030322F" w:rsidR="00BE221A" w:rsidRDefault="00BE221A">
      <w:pPr>
        <w:pStyle w:val="TOC2"/>
        <w:rPr>
          <w:rFonts w:ascii="Aptos" w:hAnsi="Aptos"/>
          <w:kern w:val="2"/>
          <w:sz w:val="24"/>
          <w:szCs w:val="24"/>
          <w:lang w:val="en-GB" w:eastAsia="en-GB"/>
        </w:rPr>
      </w:pPr>
      <w:hyperlink w:anchor="_Toc181702976" w:history="1">
        <w:r w:rsidRPr="00B43301">
          <w:rPr>
            <w:rStyle w:val="Hyperlink"/>
            <w:bCs/>
            <w:lang w:val="en-GB"/>
          </w:rPr>
          <w:t>27.102</w:t>
        </w:r>
        <w:r>
          <w:rPr>
            <w:rFonts w:ascii="Aptos" w:hAnsi="Aptos"/>
            <w:kern w:val="2"/>
            <w:sz w:val="24"/>
            <w:szCs w:val="24"/>
            <w:lang w:val="en-GB" w:eastAsia="en-GB"/>
          </w:rPr>
          <w:tab/>
        </w:r>
        <w:r w:rsidRPr="00B43301">
          <w:rPr>
            <w:rStyle w:val="Hyperlink"/>
            <w:bCs/>
            <w:lang w:val="en-GB"/>
          </w:rPr>
          <w:t>frequency shore station transmits (</w:t>
        </w:r>
        <w:r w:rsidRPr="00B43301">
          <w:rPr>
            <w:rStyle w:val="Hyperlink"/>
            <w:bCs/>
            <w:iCs/>
            <w:lang w:val="en-GB"/>
          </w:rPr>
          <w:t>SIGFRQ</w:t>
        </w:r>
        <w:r w:rsidRPr="00B43301">
          <w:rPr>
            <w:rStyle w:val="Hyperlink"/>
            <w:bCs/>
            <w:lang w:val="en-GB"/>
          </w:rPr>
          <w:t>)</w:t>
        </w:r>
        <w:r>
          <w:rPr>
            <w:webHidden/>
          </w:rPr>
          <w:tab/>
        </w:r>
        <w:r>
          <w:rPr>
            <w:webHidden/>
          </w:rPr>
          <w:fldChar w:fldCharType="begin"/>
        </w:r>
        <w:r>
          <w:rPr>
            <w:webHidden/>
          </w:rPr>
          <w:instrText xml:space="preserve"> PAGEREF _Toc181702976 \h </w:instrText>
        </w:r>
        <w:r>
          <w:rPr>
            <w:webHidden/>
          </w:rPr>
        </w:r>
        <w:r>
          <w:rPr>
            <w:webHidden/>
          </w:rPr>
          <w:fldChar w:fldCharType="separate"/>
        </w:r>
        <w:r>
          <w:rPr>
            <w:webHidden/>
          </w:rPr>
          <w:t>116</w:t>
        </w:r>
        <w:r>
          <w:rPr>
            <w:webHidden/>
          </w:rPr>
          <w:fldChar w:fldCharType="end"/>
        </w:r>
      </w:hyperlink>
    </w:p>
    <w:p w14:paraId="5B389424" w14:textId="34E0FC68" w:rsidR="00BE221A" w:rsidRDefault="00BE221A">
      <w:pPr>
        <w:pStyle w:val="TOC2"/>
        <w:rPr>
          <w:rFonts w:ascii="Aptos" w:hAnsi="Aptos"/>
          <w:kern w:val="2"/>
          <w:sz w:val="24"/>
          <w:szCs w:val="24"/>
          <w:lang w:val="en-GB" w:eastAsia="en-GB"/>
        </w:rPr>
      </w:pPr>
      <w:hyperlink w:anchor="_Toc181702977" w:history="1">
        <w:r w:rsidRPr="00B43301">
          <w:rPr>
            <w:rStyle w:val="Hyperlink"/>
            <w:bCs/>
            <w:lang w:val="en-GB"/>
          </w:rPr>
          <w:t>27.103</w:t>
        </w:r>
        <w:r>
          <w:rPr>
            <w:rFonts w:ascii="Aptos" w:hAnsi="Aptos"/>
            <w:kern w:val="2"/>
            <w:sz w:val="24"/>
            <w:szCs w:val="24"/>
            <w:lang w:val="en-GB" w:eastAsia="en-GB"/>
          </w:rPr>
          <w:tab/>
        </w:r>
        <w:r w:rsidRPr="00B43301">
          <w:rPr>
            <w:rStyle w:val="Hyperlink"/>
            <w:bCs/>
            <w:lang w:val="en-GB"/>
          </w:rPr>
          <w:t>function (FUNCTN)</w:t>
        </w:r>
        <w:r>
          <w:rPr>
            <w:webHidden/>
          </w:rPr>
          <w:tab/>
        </w:r>
        <w:r>
          <w:rPr>
            <w:webHidden/>
          </w:rPr>
          <w:fldChar w:fldCharType="begin"/>
        </w:r>
        <w:r>
          <w:rPr>
            <w:webHidden/>
          </w:rPr>
          <w:instrText xml:space="preserve"> PAGEREF _Toc181702977 \h </w:instrText>
        </w:r>
        <w:r>
          <w:rPr>
            <w:webHidden/>
          </w:rPr>
        </w:r>
        <w:r>
          <w:rPr>
            <w:webHidden/>
          </w:rPr>
          <w:fldChar w:fldCharType="separate"/>
        </w:r>
        <w:r>
          <w:rPr>
            <w:webHidden/>
          </w:rPr>
          <w:t>116</w:t>
        </w:r>
        <w:r>
          <w:rPr>
            <w:webHidden/>
          </w:rPr>
          <w:fldChar w:fldCharType="end"/>
        </w:r>
      </w:hyperlink>
    </w:p>
    <w:p w14:paraId="24981D85" w14:textId="5C5AA9A5" w:rsidR="00BE221A" w:rsidRDefault="00BE221A">
      <w:pPr>
        <w:pStyle w:val="TOC2"/>
        <w:rPr>
          <w:rFonts w:ascii="Aptos" w:hAnsi="Aptos"/>
          <w:kern w:val="2"/>
          <w:sz w:val="24"/>
          <w:szCs w:val="24"/>
          <w:lang w:val="en-GB" w:eastAsia="en-GB"/>
        </w:rPr>
      </w:pPr>
      <w:hyperlink w:anchor="_Toc181702978" w:history="1">
        <w:r w:rsidRPr="00B43301">
          <w:rPr>
            <w:rStyle w:val="Hyperlink"/>
            <w:bCs/>
            <w:lang w:val="en-GB"/>
          </w:rPr>
          <w:t>27.104</w:t>
        </w:r>
        <w:r>
          <w:rPr>
            <w:rFonts w:ascii="Aptos" w:hAnsi="Aptos"/>
            <w:kern w:val="2"/>
            <w:sz w:val="24"/>
            <w:szCs w:val="24"/>
            <w:lang w:val="en-GB" w:eastAsia="en-GB"/>
          </w:rPr>
          <w:tab/>
        </w:r>
        <w:r w:rsidRPr="00B43301">
          <w:rPr>
            <w:rStyle w:val="Hyperlink"/>
            <w:bCs/>
            <w:lang w:val="en-GB"/>
          </w:rPr>
          <w:t>headline</w:t>
        </w:r>
        <w:r>
          <w:rPr>
            <w:webHidden/>
          </w:rPr>
          <w:tab/>
        </w:r>
        <w:r>
          <w:rPr>
            <w:webHidden/>
          </w:rPr>
          <w:fldChar w:fldCharType="begin"/>
        </w:r>
        <w:r>
          <w:rPr>
            <w:webHidden/>
          </w:rPr>
          <w:instrText xml:space="preserve"> PAGEREF _Toc181702978 \h </w:instrText>
        </w:r>
        <w:r>
          <w:rPr>
            <w:webHidden/>
          </w:rPr>
        </w:r>
        <w:r>
          <w:rPr>
            <w:webHidden/>
          </w:rPr>
          <w:fldChar w:fldCharType="separate"/>
        </w:r>
        <w:r>
          <w:rPr>
            <w:webHidden/>
          </w:rPr>
          <w:t>116</w:t>
        </w:r>
        <w:r>
          <w:rPr>
            <w:webHidden/>
          </w:rPr>
          <w:fldChar w:fldCharType="end"/>
        </w:r>
      </w:hyperlink>
    </w:p>
    <w:p w14:paraId="7AB13521" w14:textId="16EFCE8D" w:rsidR="00BE221A" w:rsidRDefault="00BE221A">
      <w:pPr>
        <w:pStyle w:val="TOC2"/>
        <w:rPr>
          <w:rFonts w:ascii="Aptos" w:hAnsi="Aptos"/>
          <w:kern w:val="2"/>
          <w:sz w:val="24"/>
          <w:szCs w:val="24"/>
          <w:lang w:val="en-GB" w:eastAsia="en-GB"/>
        </w:rPr>
      </w:pPr>
      <w:hyperlink w:anchor="_Toc181702979" w:history="1">
        <w:r w:rsidRPr="00B43301">
          <w:rPr>
            <w:rStyle w:val="Hyperlink"/>
            <w:bCs/>
            <w:lang w:val="en-GB"/>
          </w:rPr>
          <w:t>27.105</w:t>
        </w:r>
        <w:r>
          <w:rPr>
            <w:rFonts w:ascii="Aptos" w:hAnsi="Aptos"/>
            <w:kern w:val="2"/>
            <w:sz w:val="24"/>
            <w:szCs w:val="24"/>
            <w:lang w:val="en-GB" w:eastAsia="en-GB"/>
          </w:rPr>
          <w:tab/>
        </w:r>
        <w:r w:rsidRPr="00B43301">
          <w:rPr>
            <w:rStyle w:val="Hyperlink"/>
            <w:bCs/>
            <w:lang w:val="en-GB"/>
          </w:rPr>
          <w:t>height (HEIGHT)</w:t>
        </w:r>
        <w:r>
          <w:rPr>
            <w:webHidden/>
          </w:rPr>
          <w:tab/>
        </w:r>
        <w:r>
          <w:rPr>
            <w:webHidden/>
          </w:rPr>
          <w:fldChar w:fldCharType="begin"/>
        </w:r>
        <w:r>
          <w:rPr>
            <w:webHidden/>
          </w:rPr>
          <w:instrText xml:space="preserve"> PAGEREF _Toc181702979 \h </w:instrText>
        </w:r>
        <w:r>
          <w:rPr>
            <w:webHidden/>
          </w:rPr>
        </w:r>
        <w:r>
          <w:rPr>
            <w:webHidden/>
          </w:rPr>
          <w:fldChar w:fldCharType="separate"/>
        </w:r>
        <w:r>
          <w:rPr>
            <w:webHidden/>
          </w:rPr>
          <w:t>116</w:t>
        </w:r>
        <w:r>
          <w:rPr>
            <w:webHidden/>
          </w:rPr>
          <w:fldChar w:fldCharType="end"/>
        </w:r>
      </w:hyperlink>
    </w:p>
    <w:p w14:paraId="7B502D91" w14:textId="2859F494" w:rsidR="00BE221A" w:rsidRDefault="00BE221A">
      <w:pPr>
        <w:pStyle w:val="TOC2"/>
        <w:rPr>
          <w:rFonts w:ascii="Aptos" w:hAnsi="Aptos"/>
          <w:kern w:val="2"/>
          <w:sz w:val="24"/>
          <w:szCs w:val="24"/>
          <w:lang w:val="en-GB" w:eastAsia="en-GB"/>
        </w:rPr>
      </w:pPr>
      <w:hyperlink w:anchor="_Toc181702980" w:history="1">
        <w:r w:rsidRPr="00B43301">
          <w:rPr>
            <w:rStyle w:val="Hyperlink"/>
            <w:bCs/>
            <w:lang w:val="en-GB"/>
          </w:rPr>
          <w:t>27.106</w:t>
        </w:r>
        <w:r>
          <w:rPr>
            <w:rFonts w:ascii="Aptos" w:hAnsi="Aptos"/>
            <w:kern w:val="2"/>
            <w:sz w:val="24"/>
            <w:szCs w:val="24"/>
            <w:lang w:val="en-GB" w:eastAsia="en-GB"/>
          </w:rPr>
          <w:tab/>
        </w:r>
        <w:r w:rsidRPr="00B43301">
          <w:rPr>
            <w:rStyle w:val="Hyperlink"/>
            <w:bCs/>
            <w:lang w:val="en-GB"/>
          </w:rPr>
          <w:t>horizontal clearance length</w:t>
        </w:r>
        <w:r>
          <w:rPr>
            <w:webHidden/>
          </w:rPr>
          <w:tab/>
        </w:r>
        <w:r>
          <w:rPr>
            <w:webHidden/>
          </w:rPr>
          <w:fldChar w:fldCharType="begin"/>
        </w:r>
        <w:r>
          <w:rPr>
            <w:webHidden/>
          </w:rPr>
          <w:instrText xml:space="preserve"> PAGEREF _Toc181702980 \h </w:instrText>
        </w:r>
        <w:r>
          <w:rPr>
            <w:webHidden/>
          </w:rPr>
        </w:r>
        <w:r>
          <w:rPr>
            <w:webHidden/>
          </w:rPr>
          <w:fldChar w:fldCharType="separate"/>
        </w:r>
        <w:r>
          <w:rPr>
            <w:webHidden/>
          </w:rPr>
          <w:t>117</w:t>
        </w:r>
        <w:r>
          <w:rPr>
            <w:webHidden/>
          </w:rPr>
          <w:fldChar w:fldCharType="end"/>
        </w:r>
      </w:hyperlink>
    </w:p>
    <w:p w14:paraId="4DF11A2C" w14:textId="6749F64C" w:rsidR="00BE221A" w:rsidRDefault="00BE221A">
      <w:pPr>
        <w:pStyle w:val="TOC2"/>
        <w:rPr>
          <w:rFonts w:ascii="Aptos" w:hAnsi="Aptos"/>
          <w:kern w:val="2"/>
          <w:sz w:val="24"/>
          <w:szCs w:val="24"/>
          <w:lang w:val="en-GB" w:eastAsia="en-GB"/>
        </w:rPr>
      </w:pPr>
      <w:hyperlink w:anchor="_Toc181702981" w:history="1">
        <w:r w:rsidRPr="00B43301">
          <w:rPr>
            <w:rStyle w:val="Hyperlink"/>
            <w:bCs/>
            <w:lang w:val="en-GB"/>
          </w:rPr>
          <w:t>27.107</w:t>
        </w:r>
        <w:r>
          <w:rPr>
            <w:rFonts w:ascii="Aptos" w:hAnsi="Aptos"/>
            <w:kern w:val="2"/>
            <w:sz w:val="24"/>
            <w:szCs w:val="24"/>
            <w:lang w:val="en-GB" w:eastAsia="en-GB"/>
          </w:rPr>
          <w:tab/>
        </w:r>
        <w:r w:rsidRPr="00B43301">
          <w:rPr>
            <w:rStyle w:val="Hyperlink"/>
            <w:bCs/>
            <w:lang w:val="en-GB"/>
          </w:rPr>
          <w:t>horizontal clearance value (HORCLR)</w:t>
        </w:r>
        <w:r>
          <w:rPr>
            <w:webHidden/>
          </w:rPr>
          <w:tab/>
        </w:r>
        <w:r>
          <w:rPr>
            <w:webHidden/>
          </w:rPr>
          <w:fldChar w:fldCharType="begin"/>
        </w:r>
        <w:r>
          <w:rPr>
            <w:webHidden/>
          </w:rPr>
          <w:instrText xml:space="preserve"> PAGEREF _Toc181702981 \h </w:instrText>
        </w:r>
        <w:r>
          <w:rPr>
            <w:webHidden/>
          </w:rPr>
        </w:r>
        <w:r>
          <w:rPr>
            <w:webHidden/>
          </w:rPr>
          <w:fldChar w:fldCharType="separate"/>
        </w:r>
        <w:r>
          <w:rPr>
            <w:webHidden/>
          </w:rPr>
          <w:t>117</w:t>
        </w:r>
        <w:r>
          <w:rPr>
            <w:webHidden/>
          </w:rPr>
          <w:fldChar w:fldCharType="end"/>
        </w:r>
      </w:hyperlink>
    </w:p>
    <w:p w14:paraId="3585E59F" w14:textId="2913F0CE" w:rsidR="00BE221A" w:rsidRDefault="00BE221A">
      <w:pPr>
        <w:pStyle w:val="TOC2"/>
        <w:rPr>
          <w:rFonts w:ascii="Aptos" w:hAnsi="Aptos"/>
          <w:kern w:val="2"/>
          <w:sz w:val="24"/>
          <w:szCs w:val="24"/>
          <w:lang w:val="en-GB" w:eastAsia="en-GB"/>
        </w:rPr>
      </w:pPr>
      <w:hyperlink w:anchor="_Toc181702982" w:history="1">
        <w:r w:rsidRPr="00B43301">
          <w:rPr>
            <w:rStyle w:val="Hyperlink"/>
            <w:bCs/>
            <w:lang w:val="en-GB"/>
          </w:rPr>
          <w:t>27.108</w:t>
        </w:r>
        <w:r>
          <w:rPr>
            <w:rFonts w:ascii="Aptos" w:hAnsi="Aptos"/>
            <w:kern w:val="2"/>
            <w:sz w:val="24"/>
            <w:szCs w:val="24"/>
            <w:lang w:val="en-GB" w:eastAsia="en-GB"/>
          </w:rPr>
          <w:tab/>
        </w:r>
        <w:r w:rsidRPr="00B43301">
          <w:rPr>
            <w:rStyle w:val="Hyperlink"/>
            <w:bCs/>
            <w:lang w:val="en-GB"/>
          </w:rPr>
          <w:t>horizontal clearance width</w:t>
        </w:r>
        <w:r>
          <w:rPr>
            <w:webHidden/>
          </w:rPr>
          <w:tab/>
        </w:r>
        <w:r>
          <w:rPr>
            <w:webHidden/>
          </w:rPr>
          <w:fldChar w:fldCharType="begin"/>
        </w:r>
        <w:r>
          <w:rPr>
            <w:webHidden/>
          </w:rPr>
          <w:instrText xml:space="preserve"> PAGEREF _Toc181702982 \h </w:instrText>
        </w:r>
        <w:r>
          <w:rPr>
            <w:webHidden/>
          </w:rPr>
        </w:r>
        <w:r>
          <w:rPr>
            <w:webHidden/>
          </w:rPr>
          <w:fldChar w:fldCharType="separate"/>
        </w:r>
        <w:r>
          <w:rPr>
            <w:webHidden/>
          </w:rPr>
          <w:t>117</w:t>
        </w:r>
        <w:r>
          <w:rPr>
            <w:webHidden/>
          </w:rPr>
          <w:fldChar w:fldCharType="end"/>
        </w:r>
      </w:hyperlink>
    </w:p>
    <w:p w14:paraId="6CC6E438" w14:textId="696DAED9" w:rsidR="00BE221A" w:rsidRDefault="00BE221A">
      <w:pPr>
        <w:pStyle w:val="TOC2"/>
        <w:rPr>
          <w:rFonts w:ascii="Aptos" w:hAnsi="Aptos"/>
          <w:kern w:val="2"/>
          <w:sz w:val="24"/>
          <w:szCs w:val="24"/>
          <w:lang w:val="en-GB" w:eastAsia="en-GB"/>
        </w:rPr>
      </w:pPr>
      <w:hyperlink w:anchor="_Toc181702983" w:history="1">
        <w:r w:rsidRPr="00B43301">
          <w:rPr>
            <w:rStyle w:val="Hyperlink"/>
            <w:bCs/>
            <w:lang w:val="en-GB"/>
          </w:rPr>
          <w:t>27.109</w:t>
        </w:r>
        <w:r>
          <w:rPr>
            <w:rFonts w:ascii="Aptos" w:hAnsi="Aptos"/>
            <w:kern w:val="2"/>
            <w:sz w:val="24"/>
            <w:szCs w:val="24"/>
            <w:lang w:val="en-GB" w:eastAsia="en-GB"/>
          </w:rPr>
          <w:tab/>
        </w:r>
        <w:r w:rsidRPr="00B43301">
          <w:rPr>
            <w:rStyle w:val="Hyperlink"/>
            <w:bCs/>
            <w:lang w:val="en-GB"/>
          </w:rPr>
          <w:t>horizontal length (HORLEN)</w:t>
        </w:r>
        <w:r>
          <w:rPr>
            <w:webHidden/>
          </w:rPr>
          <w:tab/>
        </w:r>
        <w:r>
          <w:rPr>
            <w:webHidden/>
          </w:rPr>
          <w:fldChar w:fldCharType="begin"/>
        </w:r>
        <w:r>
          <w:rPr>
            <w:webHidden/>
          </w:rPr>
          <w:instrText xml:space="preserve"> PAGEREF _Toc181702983 \h </w:instrText>
        </w:r>
        <w:r>
          <w:rPr>
            <w:webHidden/>
          </w:rPr>
        </w:r>
        <w:r>
          <w:rPr>
            <w:webHidden/>
          </w:rPr>
          <w:fldChar w:fldCharType="separate"/>
        </w:r>
        <w:r>
          <w:rPr>
            <w:webHidden/>
          </w:rPr>
          <w:t>117</w:t>
        </w:r>
        <w:r>
          <w:rPr>
            <w:webHidden/>
          </w:rPr>
          <w:fldChar w:fldCharType="end"/>
        </w:r>
      </w:hyperlink>
    </w:p>
    <w:p w14:paraId="252E21EB" w14:textId="3E46FE00" w:rsidR="00BE221A" w:rsidRDefault="00BE221A">
      <w:pPr>
        <w:pStyle w:val="TOC2"/>
        <w:rPr>
          <w:rFonts w:ascii="Aptos" w:hAnsi="Aptos"/>
          <w:kern w:val="2"/>
          <w:sz w:val="24"/>
          <w:szCs w:val="24"/>
          <w:lang w:val="en-GB" w:eastAsia="en-GB"/>
        </w:rPr>
      </w:pPr>
      <w:hyperlink w:anchor="_Toc181702984" w:history="1">
        <w:r w:rsidRPr="00B43301">
          <w:rPr>
            <w:rStyle w:val="Hyperlink"/>
            <w:bCs/>
            <w:lang w:val="en-GB"/>
          </w:rPr>
          <w:t>27.110</w:t>
        </w:r>
        <w:r>
          <w:rPr>
            <w:rFonts w:ascii="Aptos" w:hAnsi="Aptos"/>
            <w:kern w:val="2"/>
            <w:sz w:val="24"/>
            <w:szCs w:val="24"/>
            <w:lang w:val="en-GB" w:eastAsia="en-GB"/>
          </w:rPr>
          <w:tab/>
        </w:r>
        <w:r w:rsidRPr="00B43301">
          <w:rPr>
            <w:rStyle w:val="Hyperlink"/>
            <w:bCs/>
            <w:lang w:val="en-GB"/>
          </w:rPr>
          <w:t>horizontal width (HORWID)</w:t>
        </w:r>
        <w:r>
          <w:rPr>
            <w:webHidden/>
          </w:rPr>
          <w:tab/>
        </w:r>
        <w:r>
          <w:rPr>
            <w:webHidden/>
          </w:rPr>
          <w:fldChar w:fldCharType="begin"/>
        </w:r>
        <w:r>
          <w:rPr>
            <w:webHidden/>
          </w:rPr>
          <w:instrText xml:space="preserve"> PAGEREF _Toc181702984 \h </w:instrText>
        </w:r>
        <w:r>
          <w:rPr>
            <w:webHidden/>
          </w:rPr>
        </w:r>
        <w:r>
          <w:rPr>
            <w:webHidden/>
          </w:rPr>
          <w:fldChar w:fldCharType="separate"/>
        </w:r>
        <w:r>
          <w:rPr>
            <w:webHidden/>
          </w:rPr>
          <w:t>117</w:t>
        </w:r>
        <w:r>
          <w:rPr>
            <w:webHidden/>
          </w:rPr>
          <w:fldChar w:fldCharType="end"/>
        </w:r>
      </w:hyperlink>
    </w:p>
    <w:p w14:paraId="75D80BA9" w14:textId="73A6ACF1" w:rsidR="00BE221A" w:rsidRDefault="00BE221A">
      <w:pPr>
        <w:pStyle w:val="TOC2"/>
        <w:rPr>
          <w:rFonts w:ascii="Aptos" w:hAnsi="Aptos"/>
          <w:kern w:val="2"/>
          <w:sz w:val="24"/>
          <w:szCs w:val="24"/>
          <w:lang w:val="en-GB" w:eastAsia="en-GB"/>
        </w:rPr>
      </w:pPr>
      <w:hyperlink w:anchor="_Toc181702985" w:history="1">
        <w:r w:rsidRPr="00B43301">
          <w:rPr>
            <w:rStyle w:val="Hyperlink"/>
            <w:bCs/>
            <w:lang w:val="en-GB"/>
          </w:rPr>
          <w:t>27.111</w:t>
        </w:r>
        <w:r>
          <w:rPr>
            <w:rFonts w:ascii="Aptos" w:hAnsi="Aptos"/>
            <w:kern w:val="2"/>
            <w:sz w:val="24"/>
            <w:szCs w:val="24"/>
            <w:lang w:val="en-GB" w:eastAsia="en-GB"/>
          </w:rPr>
          <w:tab/>
        </w:r>
        <w:r w:rsidRPr="00B43301">
          <w:rPr>
            <w:rStyle w:val="Hyperlink"/>
            <w:bCs/>
            <w:lang w:val="en-GB"/>
          </w:rPr>
          <w:t>ice factor (ICEFAC)</w:t>
        </w:r>
        <w:r>
          <w:rPr>
            <w:webHidden/>
          </w:rPr>
          <w:tab/>
        </w:r>
        <w:r>
          <w:rPr>
            <w:webHidden/>
          </w:rPr>
          <w:fldChar w:fldCharType="begin"/>
        </w:r>
        <w:r>
          <w:rPr>
            <w:webHidden/>
          </w:rPr>
          <w:instrText xml:space="preserve"> PAGEREF _Toc181702985 \h </w:instrText>
        </w:r>
        <w:r>
          <w:rPr>
            <w:webHidden/>
          </w:rPr>
        </w:r>
        <w:r>
          <w:rPr>
            <w:webHidden/>
          </w:rPr>
          <w:fldChar w:fldCharType="separate"/>
        </w:r>
        <w:r>
          <w:rPr>
            <w:webHidden/>
          </w:rPr>
          <w:t>117</w:t>
        </w:r>
        <w:r>
          <w:rPr>
            <w:webHidden/>
          </w:rPr>
          <w:fldChar w:fldCharType="end"/>
        </w:r>
      </w:hyperlink>
    </w:p>
    <w:p w14:paraId="7C4443AF" w14:textId="178A478F" w:rsidR="00BE221A" w:rsidRDefault="00BE221A">
      <w:pPr>
        <w:pStyle w:val="TOC2"/>
        <w:rPr>
          <w:rFonts w:ascii="Aptos" w:hAnsi="Aptos"/>
          <w:kern w:val="2"/>
          <w:sz w:val="24"/>
          <w:szCs w:val="24"/>
          <w:lang w:val="en-GB" w:eastAsia="en-GB"/>
        </w:rPr>
      </w:pPr>
      <w:hyperlink w:anchor="_Toc181702986" w:history="1">
        <w:r w:rsidRPr="00B43301">
          <w:rPr>
            <w:rStyle w:val="Hyperlink"/>
            <w:bCs/>
            <w:lang w:val="en-GB"/>
          </w:rPr>
          <w:t>27.112</w:t>
        </w:r>
        <w:r>
          <w:rPr>
            <w:rFonts w:ascii="Aptos" w:hAnsi="Aptos"/>
            <w:kern w:val="2"/>
            <w:sz w:val="24"/>
            <w:szCs w:val="24"/>
            <w:lang w:val="en-GB" w:eastAsia="en-GB"/>
          </w:rPr>
          <w:tab/>
        </w:r>
        <w:r w:rsidRPr="00B43301">
          <w:rPr>
            <w:rStyle w:val="Hyperlink"/>
            <w:bCs/>
            <w:lang w:val="en-GB"/>
          </w:rPr>
          <w:t xml:space="preserve">IMO adopted </w:t>
        </w:r>
        <w:r w:rsidRPr="00B43301">
          <w:rPr>
            <w:rStyle w:val="Hyperlink"/>
            <w:bCs/>
            <w:i/>
            <w:lang w:val="en-GB"/>
          </w:rPr>
          <w:t>(CATTSS)</w:t>
        </w:r>
        <w:r>
          <w:rPr>
            <w:webHidden/>
          </w:rPr>
          <w:tab/>
        </w:r>
        <w:r>
          <w:rPr>
            <w:webHidden/>
          </w:rPr>
          <w:fldChar w:fldCharType="begin"/>
        </w:r>
        <w:r>
          <w:rPr>
            <w:webHidden/>
          </w:rPr>
          <w:instrText xml:space="preserve"> PAGEREF _Toc181702986 \h </w:instrText>
        </w:r>
        <w:r>
          <w:rPr>
            <w:webHidden/>
          </w:rPr>
        </w:r>
        <w:r>
          <w:rPr>
            <w:webHidden/>
          </w:rPr>
          <w:fldChar w:fldCharType="separate"/>
        </w:r>
        <w:r>
          <w:rPr>
            <w:webHidden/>
          </w:rPr>
          <w:t>117</w:t>
        </w:r>
        <w:r>
          <w:rPr>
            <w:webHidden/>
          </w:rPr>
          <w:fldChar w:fldCharType="end"/>
        </w:r>
      </w:hyperlink>
    </w:p>
    <w:p w14:paraId="61E582FD" w14:textId="406694D5" w:rsidR="00BE221A" w:rsidRDefault="00BE221A">
      <w:pPr>
        <w:pStyle w:val="TOC2"/>
        <w:rPr>
          <w:rFonts w:ascii="Aptos" w:hAnsi="Aptos"/>
          <w:kern w:val="2"/>
          <w:sz w:val="24"/>
          <w:szCs w:val="24"/>
          <w:lang w:val="en-GB" w:eastAsia="en-GB"/>
        </w:rPr>
      </w:pPr>
      <w:hyperlink w:anchor="_Toc181702987" w:history="1">
        <w:r w:rsidRPr="00B43301">
          <w:rPr>
            <w:rStyle w:val="Hyperlink"/>
            <w:bCs/>
            <w:lang w:val="en-GB"/>
          </w:rPr>
          <w:t>27.113</w:t>
        </w:r>
        <w:r>
          <w:rPr>
            <w:rFonts w:ascii="Aptos" w:hAnsi="Aptos"/>
            <w:kern w:val="2"/>
            <w:sz w:val="24"/>
            <w:szCs w:val="24"/>
            <w:lang w:val="en-GB" w:eastAsia="en-GB"/>
          </w:rPr>
          <w:tab/>
        </w:r>
        <w:r w:rsidRPr="00B43301">
          <w:rPr>
            <w:rStyle w:val="Hyperlink"/>
            <w:bCs/>
            <w:lang w:val="en-GB"/>
          </w:rPr>
          <w:t>in dispute</w:t>
        </w:r>
        <w:r>
          <w:rPr>
            <w:webHidden/>
          </w:rPr>
          <w:tab/>
        </w:r>
        <w:r>
          <w:rPr>
            <w:webHidden/>
          </w:rPr>
          <w:fldChar w:fldCharType="begin"/>
        </w:r>
        <w:r>
          <w:rPr>
            <w:webHidden/>
          </w:rPr>
          <w:instrText xml:space="preserve"> PAGEREF _Toc181702987 \h </w:instrText>
        </w:r>
        <w:r>
          <w:rPr>
            <w:webHidden/>
          </w:rPr>
        </w:r>
        <w:r>
          <w:rPr>
            <w:webHidden/>
          </w:rPr>
          <w:fldChar w:fldCharType="separate"/>
        </w:r>
        <w:r>
          <w:rPr>
            <w:webHidden/>
          </w:rPr>
          <w:t>117</w:t>
        </w:r>
        <w:r>
          <w:rPr>
            <w:webHidden/>
          </w:rPr>
          <w:fldChar w:fldCharType="end"/>
        </w:r>
      </w:hyperlink>
    </w:p>
    <w:p w14:paraId="3CDF0BD6" w14:textId="445E27AB" w:rsidR="00BE221A" w:rsidRDefault="00BE221A">
      <w:pPr>
        <w:pStyle w:val="TOC2"/>
        <w:rPr>
          <w:rFonts w:ascii="Aptos" w:hAnsi="Aptos"/>
          <w:kern w:val="2"/>
          <w:sz w:val="24"/>
          <w:szCs w:val="24"/>
          <w:lang w:val="en-GB" w:eastAsia="en-GB"/>
        </w:rPr>
      </w:pPr>
      <w:hyperlink w:anchor="_Toc181702988" w:history="1">
        <w:r w:rsidRPr="00B43301">
          <w:rPr>
            <w:rStyle w:val="Hyperlink"/>
            <w:bCs/>
            <w:lang w:val="en-GB"/>
          </w:rPr>
          <w:t>27.114</w:t>
        </w:r>
        <w:r>
          <w:rPr>
            <w:rFonts w:ascii="Aptos" w:hAnsi="Aptos"/>
            <w:kern w:val="2"/>
            <w:sz w:val="24"/>
            <w:szCs w:val="24"/>
            <w:lang w:val="en-GB" w:eastAsia="en-GB"/>
          </w:rPr>
          <w:tab/>
        </w:r>
        <w:r w:rsidRPr="00B43301">
          <w:rPr>
            <w:rStyle w:val="Hyperlink"/>
            <w:bCs/>
            <w:lang w:val="en-GB"/>
          </w:rPr>
          <w:t>interoperability identifier</w:t>
        </w:r>
        <w:r>
          <w:rPr>
            <w:webHidden/>
          </w:rPr>
          <w:tab/>
        </w:r>
        <w:r>
          <w:rPr>
            <w:webHidden/>
          </w:rPr>
          <w:fldChar w:fldCharType="begin"/>
        </w:r>
        <w:r>
          <w:rPr>
            <w:webHidden/>
          </w:rPr>
          <w:instrText xml:space="preserve"> PAGEREF _Toc181702988 \h </w:instrText>
        </w:r>
        <w:r>
          <w:rPr>
            <w:webHidden/>
          </w:rPr>
        </w:r>
        <w:r>
          <w:rPr>
            <w:webHidden/>
          </w:rPr>
          <w:fldChar w:fldCharType="separate"/>
        </w:r>
        <w:r>
          <w:rPr>
            <w:webHidden/>
          </w:rPr>
          <w:t>117</w:t>
        </w:r>
        <w:r>
          <w:rPr>
            <w:webHidden/>
          </w:rPr>
          <w:fldChar w:fldCharType="end"/>
        </w:r>
      </w:hyperlink>
    </w:p>
    <w:p w14:paraId="53D5E81C" w14:textId="4AFCF81F" w:rsidR="00BE221A" w:rsidRDefault="00BE221A">
      <w:pPr>
        <w:pStyle w:val="TOC2"/>
        <w:rPr>
          <w:rFonts w:ascii="Aptos" w:hAnsi="Aptos"/>
          <w:kern w:val="2"/>
          <w:sz w:val="24"/>
          <w:szCs w:val="24"/>
          <w:lang w:val="en-GB" w:eastAsia="en-GB"/>
        </w:rPr>
      </w:pPr>
      <w:hyperlink w:anchor="_Toc181702989" w:history="1">
        <w:r w:rsidRPr="00B43301">
          <w:rPr>
            <w:rStyle w:val="Hyperlink"/>
            <w:bCs/>
            <w:lang w:val="en-GB"/>
          </w:rPr>
          <w:t>27.115</w:t>
        </w:r>
        <w:r>
          <w:rPr>
            <w:rFonts w:ascii="Aptos" w:hAnsi="Aptos"/>
            <w:kern w:val="2"/>
            <w:sz w:val="24"/>
            <w:szCs w:val="24"/>
            <w:lang w:val="en-GB" w:eastAsia="en-GB"/>
          </w:rPr>
          <w:tab/>
        </w:r>
        <w:r w:rsidRPr="00B43301">
          <w:rPr>
            <w:rStyle w:val="Hyperlink"/>
            <w:bCs/>
            <w:lang w:val="en-GB"/>
          </w:rPr>
          <w:t>is MRCC</w:t>
        </w:r>
        <w:r>
          <w:rPr>
            <w:webHidden/>
          </w:rPr>
          <w:tab/>
        </w:r>
        <w:r>
          <w:rPr>
            <w:webHidden/>
          </w:rPr>
          <w:fldChar w:fldCharType="begin"/>
        </w:r>
        <w:r>
          <w:rPr>
            <w:webHidden/>
          </w:rPr>
          <w:instrText xml:space="preserve"> PAGEREF _Toc181702989 \h </w:instrText>
        </w:r>
        <w:r>
          <w:rPr>
            <w:webHidden/>
          </w:rPr>
        </w:r>
        <w:r>
          <w:rPr>
            <w:webHidden/>
          </w:rPr>
          <w:fldChar w:fldCharType="separate"/>
        </w:r>
        <w:r>
          <w:rPr>
            <w:webHidden/>
          </w:rPr>
          <w:t>118</w:t>
        </w:r>
        <w:r>
          <w:rPr>
            <w:webHidden/>
          </w:rPr>
          <w:fldChar w:fldCharType="end"/>
        </w:r>
      </w:hyperlink>
    </w:p>
    <w:p w14:paraId="50364C11" w14:textId="739B4F9B" w:rsidR="00BE221A" w:rsidRDefault="00BE221A">
      <w:pPr>
        <w:pStyle w:val="TOC2"/>
        <w:rPr>
          <w:rFonts w:ascii="Aptos" w:hAnsi="Aptos"/>
          <w:kern w:val="2"/>
          <w:sz w:val="24"/>
          <w:szCs w:val="24"/>
          <w:lang w:val="en-GB" w:eastAsia="en-GB"/>
        </w:rPr>
      </w:pPr>
      <w:hyperlink w:anchor="_Toc181702990" w:history="1">
        <w:r w:rsidRPr="00B43301">
          <w:rPr>
            <w:rStyle w:val="Hyperlink"/>
            <w:bCs/>
            <w:lang w:val="en-GB"/>
          </w:rPr>
          <w:t>27.116</w:t>
        </w:r>
        <w:r>
          <w:rPr>
            <w:rFonts w:ascii="Aptos" w:hAnsi="Aptos"/>
            <w:kern w:val="2"/>
            <w:sz w:val="24"/>
            <w:szCs w:val="24"/>
            <w:lang w:val="en-GB" w:eastAsia="en-GB"/>
          </w:rPr>
          <w:tab/>
        </w:r>
        <w:r w:rsidRPr="00B43301">
          <w:rPr>
            <w:rStyle w:val="Hyperlink"/>
            <w:bCs/>
            <w:lang w:val="en-GB"/>
          </w:rPr>
          <w:t>jurisdiction (JRSDTN)</w:t>
        </w:r>
        <w:r>
          <w:rPr>
            <w:webHidden/>
          </w:rPr>
          <w:tab/>
        </w:r>
        <w:r>
          <w:rPr>
            <w:webHidden/>
          </w:rPr>
          <w:fldChar w:fldCharType="begin"/>
        </w:r>
        <w:r>
          <w:rPr>
            <w:webHidden/>
          </w:rPr>
          <w:instrText xml:space="preserve"> PAGEREF _Toc181702990 \h </w:instrText>
        </w:r>
        <w:r>
          <w:rPr>
            <w:webHidden/>
          </w:rPr>
        </w:r>
        <w:r>
          <w:rPr>
            <w:webHidden/>
          </w:rPr>
          <w:fldChar w:fldCharType="separate"/>
        </w:r>
        <w:r>
          <w:rPr>
            <w:webHidden/>
          </w:rPr>
          <w:t>118</w:t>
        </w:r>
        <w:r>
          <w:rPr>
            <w:webHidden/>
          </w:rPr>
          <w:fldChar w:fldCharType="end"/>
        </w:r>
      </w:hyperlink>
    </w:p>
    <w:p w14:paraId="4E111678" w14:textId="793DB53E" w:rsidR="00BE221A" w:rsidRDefault="00BE221A">
      <w:pPr>
        <w:pStyle w:val="TOC2"/>
        <w:rPr>
          <w:rFonts w:ascii="Aptos" w:hAnsi="Aptos"/>
          <w:kern w:val="2"/>
          <w:sz w:val="24"/>
          <w:szCs w:val="24"/>
          <w:lang w:val="en-GB" w:eastAsia="en-GB"/>
        </w:rPr>
      </w:pPr>
      <w:hyperlink w:anchor="_Toc181702991" w:history="1">
        <w:r w:rsidRPr="00B43301">
          <w:rPr>
            <w:rStyle w:val="Hyperlink"/>
            <w:bCs/>
            <w:lang w:val="en-GB"/>
          </w:rPr>
          <w:t>27.117</w:t>
        </w:r>
        <w:r>
          <w:rPr>
            <w:rFonts w:ascii="Aptos" w:hAnsi="Aptos"/>
            <w:kern w:val="2"/>
            <w:sz w:val="24"/>
            <w:szCs w:val="24"/>
            <w:lang w:val="en-GB" w:eastAsia="en-GB"/>
          </w:rPr>
          <w:tab/>
        </w:r>
        <w:r w:rsidRPr="00B43301">
          <w:rPr>
            <w:rStyle w:val="Hyperlink"/>
            <w:bCs/>
            <w:lang w:val="en-GB"/>
          </w:rPr>
          <w:t>language</w:t>
        </w:r>
        <w:r>
          <w:rPr>
            <w:webHidden/>
          </w:rPr>
          <w:tab/>
        </w:r>
        <w:r>
          <w:rPr>
            <w:webHidden/>
          </w:rPr>
          <w:fldChar w:fldCharType="begin"/>
        </w:r>
        <w:r>
          <w:rPr>
            <w:webHidden/>
          </w:rPr>
          <w:instrText xml:space="preserve"> PAGEREF _Toc181702991 \h </w:instrText>
        </w:r>
        <w:r>
          <w:rPr>
            <w:webHidden/>
          </w:rPr>
        </w:r>
        <w:r>
          <w:rPr>
            <w:webHidden/>
          </w:rPr>
          <w:fldChar w:fldCharType="separate"/>
        </w:r>
        <w:r>
          <w:rPr>
            <w:webHidden/>
          </w:rPr>
          <w:t>118</w:t>
        </w:r>
        <w:r>
          <w:rPr>
            <w:webHidden/>
          </w:rPr>
          <w:fldChar w:fldCharType="end"/>
        </w:r>
      </w:hyperlink>
    </w:p>
    <w:p w14:paraId="0097E1D3" w14:textId="3EA6A251" w:rsidR="00BE221A" w:rsidRDefault="00BE221A">
      <w:pPr>
        <w:pStyle w:val="TOC2"/>
        <w:rPr>
          <w:rFonts w:ascii="Aptos" w:hAnsi="Aptos"/>
          <w:kern w:val="2"/>
          <w:sz w:val="24"/>
          <w:szCs w:val="24"/>
          <w:lang w:val="en-GB" w:eastAsia="en-GB"/>
        </w:rPr>
      </w:pPr>
      <w:hyperlink w:anchor="_Toc181702992" w:history="1">
        <w:r w:rsidRPr="00B43301">
          <w:rPr>
            <w:rStyle w:val="Hyperlink"/>
            <w:bCs/>
            <w:lang w:val="en-GB"/>
          </w:rPr>
          <w:t>27.118</w:t>
        </w:r>
        <w:r>
          <w:rPr>
            <w:rFonts w:ascii="Aptos" w:hAnsi="Aptos"/>
            <w:kern w:val="2"/>
            <w:sz w:val="24"/>
            <w:szCs w:val="24"/>
            <w:lang w:val="en-GB" w:eastAsia="en-GB"/>
          </w:rPr>
          <w:tab/>
        </w:r>
        <w:r w:rsidRPr="00B43301">
          <w:rPr>
            <w:rStyle w:val="Hyperlink"/>
            <w:bCs/>
            <w:lang w:val="en-GB"/>
          </w:rPr>
          <w:t>lifting capacity (LIFCAP)</w:t>
        </w:r>
        <w:r>
          <w:rPr>
            <w:webHidden/>
          </w:rPr>
          <w:tab/>
        </w:r>
        <w:r>
          <w:rPr>
            <w:webHidden/>
          </w:rPr>
          <w:fldChar w:fldCharType="begin"/>
        </w:r>
        <w:r>
          <w:rPr>
            <w:webHidden/>
          </w:rPr>
          <w:instrText xml:space="preserve"> PAGEREF _Toc181702992 \h </w:instrText>
        </w:r>
        <w:r>
          <w:rPr>
            <w:webHidden/>
          </w:rPr>
        </w:r>
        <w:r>
          <w:rPr>
            <w:webHidden/>
          </w:rPr>
          <w:fldChar w:fldCharType="separate"/>
        </w:r>
        <w:r>
          <w:rPr>
            <w:webHidden/>
          </w:rPr>
          <w:t>118</w:t>
        </w:r>
        <w:r>
          <w:rPr>
            <w:webHidden/>
          </w:rPr>
          <w:fldChar w:fldCharType="end"/>
        </w:r>
      </w:hyperlink>
    </w:p>
    <w:p w14:paraId="5DBF022A" w14:textId="01FC50E5" w:rsidR="00BE221A" w:rsidRDefault="00BE221A">
      <w:pPr>
        <w:pStyle w:val="TOC2"/>
        <w:rPr>
          <w:rFonts w:ascii="Aptos" w:hAnsi="Aptos"/>
          <w:kern w:val="2"/>
          <w:sz w:val="24"/>
          <w:szCs w:val="24"/>
          <w:lang w:val="en-GB" w:eastAsia="en-GB"/>
        </w:rPr>
      </w:pPr>
      <w:hyperlink w:anchor="_Toc181702993" w:history="1">
        <w:r w:rsidRPr="00B43301">
          <w:rPr>
            <w:rStyle w:val="Hyperlink"/>
            <w:bCs/>
            <w:lang w:val="en-GB"/>
          </w:rPr>
          <w:t>27.119</w:t>
        </w:r>
        <w:r>
          <w:rPr>
            <w:rFonts w:ascii="Aptos" w:hAnsi="Aptos"/>
            <w:kern w:val="2"/>
            <w:sz w:val="24"/>
            <w:szCs w:val="24"/>
            <w:lang w:val="en-GB" w:eastAsia="en-GB"/>
          </w:rPr>
          <w:tab/>
        </w:r>
        <w:r w:rsidRPr="00B43301">
          <w:rPr>
            <w:rStyle w:val="Hyperlink"/>
            <w:bCs/>
            <w:lang w:val="en-GB"/>
          </w:rPr>
          <w:t>light characteristic (LITCHR)</w:t>
        </w:r>
        <w:r>
          <w:rPr>
            <w:webHidden/>
          </w:rPr>
          <w:tab/>
        </w:r>
        <w:r>
          <w:rPr>
            <w:webHidden/>
          </w:rPr>
          <w:fldChar w:fldCharType="begin"/>
        </w:r>
        <w:r>
          <w:rPr>
            <w:webHidden/>
          </w:rPr>
          <w:instrText xml:space="preserve"> PAGEREF _Toc181702993 \h </w:instrText>
        </w:r>
        <w:r>
          <w:rPr>
            <w:webHidden/>
          </w:rPr>
        </w:r>
        <w:r>
          <w:rPr>
            <w:webHidden/>
          </w:rPr>
          <w:fldChar w:fldCharType="separate"/>
        </w:r>
        <w:r>
          <w:rPr>
            <w:webHidden/>
          </w:rPr>
          <w:t>118</w:t>
        </w:r>
        <w:r>
          <w:rPr>
            <w:webHidden/>
          </w:rPr>
          <w:fldChar w:fldCharType="end"/>
        </w:r>
      </w:hyperlink>
    </w:p>
    <w:p w14:paraId="03C2ED0A" w14:textId="3194BA38" w:rsidR="00BE221A" w:rsidRDefault="00BE221A">
      <w:pPr>
        <w:pStyle w:val="TOC2"/>
        <w:rPr>
          <w:rFonts w:ascii="Aptos" w:hAnsi="Aptos"/>
          <w:kern w:val="2"/>
          <w:sz w:val="24"/>
          <w:szCs w:val="24"/>
          <w:lang w:val="en-GB" w:eastAsia="en-GB"/>
        </w:rPr>
      </w:pPr>
      <w:hyperlink w:anchor="_Toc181702994" w:history="1">
        <w:r w:rsidRPr="00B43301">
          <w:rPr>
            <w:rStyle w:val="Hyperlink"/>
            <w:bCs/>
            <w:lang w:val="en-GB"/>
          </w:rPr>
          <w:t>27.120</w:t>
        </w:r>
        <w:r>
          <w:rPr>
            <w:rFonts w:ascii="Aptos" w:hAnsi="Aptos"/>
            <w:kern w:val="2"/>
            <w:sz w:val="24"/>
            <w:szCs w:val="24"/>
            <w:lang w:val="en-GB" w:eastAsia="en-GB"/>
          </w:rPr>
          <w:tab/>
        </w:r>
        <w:r w:rsidRPr="00B43301">
          <w:rPr>
            <w:rStyle w:val="Hyperlink"/>
            <w:bCs/>
            <w:lang w:val="en-GB"/>
          </w:rPr>
          <w:t>light visibility (LITVIS)</w:t>
        </w:r>
        <w:r>
          <w:rPr>
            <w:webHidden/>
          </w:rPr>
          <w:tab/>
        </w:r>
        <w:r>
          <w:rPr>
            <w:webHidden/>
          </w:rPr>
          <w:fldChar w:fldCharType="begin"/>
        </w:r>
        <w:r>
          <w:rPr>
            <w:webHidden/>
          </w:rPr>
          <w:instrText xml:space="preserve"> PAGEREF _Toc181702994 \h </w:instrText>
        </w:r>
        <w:r>
          <w:rPr>
            <w:webHidden/>
          </w:rPr>
        </w:r>
        <w:r>
          <w:rPr>
            <w:webHidden/>
          </w:rPr>
          <w:fldChar w:fldCharType="separate"/>
        </w:r>
        <w:r>
          <w:rPr>
            <w:webHidden/>
          </w:rPr>
          <w:t>118</w:t>
        </w:r>
        <w:r>
          <w:rPr>
            <w:webHidden/>
          </w:rPr>
          <w:fldChar w:fldCharType="end"/>
        </w:r>
      </w:hyperlink>
    </w:p>
    <w:p w14:paraId="680C4729" w14:textId="05F3063F" w:rsidR="00BE221A" w:rsidRDefault="00BE221A">
      <w:pPr>
        <w:pStyle w:val="TOC2"/>
        <w:rPr>
          <w:rFonts w:ascii="Aptos" w:hAnsi="Aptos"/>
          <w:kern w:val="2"/>
          <w:sz w:val="24"/>
          <w:szCs w:val="24"/>
          <w:lang w:val="en-GB" w:eastAsia="en-GB"/>
        </w:rPr>
      </w:pPr>
      <w:hyperlink w:anchor="_Toc181702995" w:history="1">
        <w:r w:rsidRPr="00B43301">
          <w:rPr>
            <w:rStyle w:val="Hyperlink"/>
            <w:bCs/>
            <w:lang w:val="en-GB"/>
          </w:rPr>
          <w:t>27.121</w:t>
        </w:r>
        <w:r>
          <w:rPr>
            <w:rFonts w:ascii="Aptos" w:hAnsi="Aptos"/>
            <w:kern w:val="2"/>
            <w:sz w:val="24"/>
            <w:szCs w:val="24"/>
            <w:lang w:val="en-GB" w:eastAsia="en-GB"/>
          </w:rPr>
          <w:tab/>
        </w:r>
        <w:r w:rsidRPr="00B43301">
          <w:rPr>
            <w:rStyle w:val="Hyperlink"/>
            <w:bCs/>
            <w:lang w:val="en-GB"/>
          </w:rPr>
          <w:t>linkage</w:t>
        </w:r>
        <w:r>
          <w:rPr>
            <w:webHidden/>
          </w:rPr>
          <w:tab/>
        </w:r>
        <w:r>
          <w:rPr>
            <w:webHidden/>
          </w:rPr>
          <w:fldChar w:fldCharType="begin"/>
        </w:r>
        <w:r>
          <w:rPr>
            <w:webHidden/>
          </w:rPr>
          <w:instrText xml:space="preserve"> PAGEREF _Toc181702995 \h </w:instrText>
        </w:r>
        <w:r>
          <w:rPr>
            <w:webHidden/>
          </w:rPr>
        </w:r>
        <w:r>
          <w:rPr>
            <w:webHidden/>
          </w:rPr>
          <w:fldChar w:fldCharType="separate"/>
        </w:r>
        <w:r>
          <w:rPr>
            <w:webHidden/>
          </w:rPr>
          <w:t>118</w:t>
        </w:r>
        <w:r>
          <w:rPr>
            <w:webHidden/>
          </w:rPr>
          <w:fldChar w:fldCharType="end"/>
        </w:r>
      </w:hyperlink>
    </w:p>
    <w:p w14:paraId="3A12E861" w14:textId="69502331" w:rsidR="00BE221A" w:rsidRDefault="00BE221A">
      <w:pPr>
        <w:pStyle w:val="TOC2"/>
        <w:rPr>
          <w:rFonts w:ascii="Aptos" w:hAnsi="Aptos"/>
          <w:kern w:val="2"/>
          <w:sz w:val="24"/>
          <w:szCs w:val="24"/>
          <w:lang w:val="en-GB" w:eastAsia="en-GB"/>
        </w:rPr>
      </w:pPr>
      <w:hyperlink w:anchor="_Toc181702996" w:history="1">
        <w:r w:rsidRPr="00B43301">
          <w:rPr>
            <w:rStyle w:val="Hyperlink"/>
            <w:bCs/>
            <w:lang w:val="en-GB"/>
          </w:rPr>
          <w:t>27.122</w:t>
        </w:r>
        <w:r>
          <w:rPr>
            <w:rFonts w:ascii="Aptos" w:hAnsi="Aptos"/>
            <w:kern w:val="2"/>
            <w:sz w:val="24"/>
            <w:szCs w:val="24"/>
            <w:lang w:val="en-GB" w:eastAsia="en-GB"/>
          </w:rPr>
          <w:tab/>
        </w:r>
        <w:r w:rsidRPr="00B43301">
          <w:rPr>
            <w:rStyle w:val="Hyperlink"/>
            <w:bCs/>
            <w:lang w:val="en-GB"/>
          </w:rPr>
          <w:t>magnetic anomaly value (VALLMA)</w:t>
        </w:r>
        <w:r>
          <w:rPr>
            <w:webHidden/>
          </w:rPr>
          <w:tab/>
        </w:r>
        <w:r>
          <w:rPr>
            <w:webHidden/>
          </w:rPr>
          <w:fldChar w:fldCharType="begin"/>
        </w:r>
        <w:r>
          <w:rPr>
            <w:webHidden/>
          </w:rPr>
          <w:instrText xml:space="preserve"> PAGEREF _Toc181702996 \h </w:instrText>
        </w:r>
        <w:r>
          <w:rPr>
            <w:webHidden/>
          </w:rPr>
        </w:r>
        <w:r>
          <w:rPr>
            <w:webHidden/>
          </w:rPr>
          <w:fldChar w:fldCharType="separate"/>
        </w:r>
        <w:r>
          <w:rPr>
            <w:webHidden/>
          </w:rPr>
          <w:t>118</w:t>
        </w:r>
        <w:r>
          <w:rPr>
            <w:webHidden/>
          </w:rPr>
          <w:fldChar w:fldCharType="end"/>
        </w:r>
      </w:hyperlink>
    </w:p>
    <w:p w14:paraId="0269AE14" w14:textId="721F7817" w:rsidR="00BE221A" w:rsidRDefault="00BE221A">
      <w:pPr>
        <w:pStyle w:val="TOC2"/>
        <w:rPr>
          <w:rFonts w:ascii="Aptos" w:hAnsi="Aptos"/>
          <w:kern w:val="2"/>
          <w:sz w:val="24"/>
          <w:szCs w:val="24"/>
          <w:lang w:val="en-GB" w:eastAsia="en-GB"/>
        </w:rPr>
      </w:pPr>
      <w:hyperlink w:anchor="_Toc181702997" w:history="1">
        <w:r w:rsidRPr="00B43301">
          <w:rPr>
            <w:rStyle w:val="Hyperlink"/>
            <w:bCs/>
            <w:lang w:val="en-GB"/>
          </w:rPr>
          <w:t>27.123</w:t>
        </w:r>
        <w:r>
          <w:rPr>
            <w:rFonts w:ascii="Aptos" w:hAnsi="Aptos"/>
            <w:kern w:val="2"/>
            <w:sz w:val="24"/>
            <w:szCs w:val="24"/>
            <w:lang w:val="en-GB" w:eastAsia="en-GB"/>
          </w:rPr>
          <w:tab/>
        </w:r>
        <w:r w:rsidRPr="00B43301">
          <w:rPr>
            <w:rStyle w:val="Hyperlink"/>
            <w:bCs/>
            <w:lang w:val="en-GB"/>
          </w:rPr>
          <w:t>major light</w:t>
        </w:r>
        <w:r>
          <w:rPr>
            <w:webHidden/>
          </w:rPr>
          <w:tab/>
        </w:r>
        <w:r>
          <w:rPr>
            <w:webHidden/>
          </w:rPr>
          <w:fldChar w:fldCharType="begin"/>
        </w:r>
        <w:r>
          <w:rPr>
            <w:webHidden/>
          </w:rPr>
          <w:instrText xml:space="preserve"> PAGEREF _Toc181702997 \h </w:instrText>
        </w:r>
        <w:r>
          <w:rPr>
            <w:webHidden/>
          </w:rPr>
        </w:r>
        <w:r>
          <w:rPr>
            <w:webHidden/>
          </w:rPr>
          <w:fldChar w:fldCharType="separate"/>
        </w:r>
        <w:r>
          <w:rPr>
            <w:webHidden/>
          </w:rPr>
          <w:t>118</w:t>
        </w:r>
        <w:r>
          <w:rPr>
            <w:webHidden/>
          </w:rPr>
          <w:fldChar w:fldCharType="end"/>
        </w:r>
      </w:hyperlink>
    </w:p>
    <w:p w14:paraId="2B47EAC4" w14:textId="1F525F0B" w:rsidR="00BE221A" w:rsidRDefault="00BE221A">
      <w:pPr>
        <w:pStyle w:val="TOC2"/>
        <w:rPr>
          <w:rFonts w:ascii="Aptos" w:hAnsi="Aptos"/>
          <w:kern w:val="2"/>
          <w:sz w:val="24"/>
          <w:szCs w:val="24"/>
          <w:lang w:val="en-GB" w:eastAsia="en-GB"/>
        </w:rPr>
      </w:pPr>
      <w:hyperlink w:anchor="_Toc181702998" w:history="1">
        <w:r w:rsidRPr="00B43301">
          <w:rPr>
            <w:rStyle w:val="Hyperlink"/>
            <w:bCs/>
            <w:lang w:val="en-GB"/>
          </w:rPr>
          <w:t>27.124</w:t>
        </w:r>
        <w:r>
          <w:rPr>
            <w:rFonts w:ascii="Aptos" w:hAnsi="Aptos"/>
            <w:kern w:val="2"/>
            <w:sz w:val="24"/>
            <w:szCs w:val="24"/>
            <w:lang w:val="en-GB" w:eastAsia="en-GB"/>
          </w:rPr>
          <w:tab/>
        </w:r>
        <w:r w:rsidRPr="00B43301">
          <w:rPr>
            <w:rStyle w:val="Hyperlink"/>
            <w:bCs/>
            <w:lang w:val="en-GB"/>
          </w:rPr>
          <w:t>marks navigational – system of (MARSYS)</w:t>
        </w:r>
        <w:r>
          <w:rPr>
            <w:webHidden/>
          </w:rPr>
          <w:tab/>
        </w:r>
        <w:r>
          <w:rPr>
            <w:webHidden/>
          </w:rPr>
          <w:fldChar w:fldCharType="begin"/>
        </w:r>
        <w:r>
          <w:rPr>
            <w:webHidden/>
          </w:rPr>
          <w:instrText xml:space="preserve"> PAGEREF _Toc181702998 \h </w:instrText>
        </w:r>
        <w:r>
          <w:rPr>
            <w:webHidden/>
          </w:rPr>
        </w:r>
        <w:r>
          <w:rPr>
            <w:webHidden/>
          </w:rPr>
          <w:fldChar w:fldCharType="separate"/>
        </w:r>
        <w:r>
          <w:rPr>
            <w:webHidden/>
          </w:rPr>
          <w:t>119</w:t>
        </w:r>
        <w:r>
          <w:rPr>
            <w:webHidden/>
          </w:rPr>
          <w:fldChar w:fldCharType="end"/>
        </w:r>
      </w:hyperlink>
    </w:p>
    <w:p w14:paraId="01062F36" w14:textId="5879A904" w:rsidR="00BE221A" w:rsidRDefault="00BE221A">
      <w:pPr>
        <w:pStyle w:val="TOC2"/>
        <w:rPr>
          <w:rFonts w:ascii="Aptos" w:hAnsi="Aptos"/>
          <w:kern w:val="2"/>
          <w:sz w:val="24"/>
          <w:szCs w:val="24"/>
          <w:lang w:val="en-GB" w:eastAsia="en-GB"/>
        </w:rPr>
      </w:pPr>
      <w:hyperlink w:anchor="_Toc181702999" w:history="1">
        <w:r w:rsidRPr="00B43301">
          <w:rPr>
            <w:rStyle w:val="Hyperlink"/>
            <w:bCs/>
            <w:lang w:val="en-GB"/>
          </w:rPr>
          <w:t>27.125</w:t>
        </w:r>
        <w:r>
          <w:rPr>
            <w:rFonts w:ascii="Aptos" w:hAnsi="Aptos"/>
            <w:kern w:val="2"/>
            <w:sz w:val="24"/>
            <w:szCs w:val="24"/>
            <w:lang w:val="en-GB" w:eastAsia="en-GB"/>
          </w:rPr>
          <w:tab/>
        </w:r>
        <w:r w:rsidRPr="00B43301">
          <w:rPr>
            <w:rStyle w:val="Hyperlink"/>
            <w:bCs/>
            <w:lang w:val="en-GB"/>
          </w:rPr>
          <w:t>maximum permitted draught</w:t>
        </w:r>
        <w:r>
          <w:rPr>
            <w:webHidden/>
          </w:rPr>
          <w:tab/>
        </w:r>
        <w:r>
          <w:rPr>
            <w:webHidden/>
          </w:rPr>
          <w:fldChar w:fldCharType="begin"/>
        </w:r>
        <w:r>
          <w:rPr>
            <w:webHidden/>
          </w:rPr>
          <w:instrText xml:space="preserve"> PAGEREF _Toc181702999 \h </w:instrText>
        </w:r>
        <w:r>
          <w:rPr>
            <w:webHidden/>
          </w:rPr>
        </w:r>
        <w:r>
          <w:rPr>
            <w:webHidden/>
          </w:rPr>
          <w:fldChar w:fldCharType="separate"/>
        </w:r>
        <w:r>
          <w:rPr>
            <w:webHidden/>
          </w:rPr>
          <w:t>119</w:t>
        </w:r>
        <w:r>
          <w:rPr>
            <w:webHidden/>
          </w:rPr>
          <w:fldChar w:fldCharType="end"/>
        </w:r>
      </w:hyperlink>
    </w:p>
    <w:p w14:paraId="654DD21A" w14:textId="16D8A657" w:rsidR="00BE221A" w:rsidRDefault="00BE221A">
      <w:pPr>
        <w:pStyle w:val="TOC2"/>
        <w:rPr>
          <w:rFonts w:ascii="Aptos" w:hAnsi="Aptos"/>
          <w:kern w:val="2"/>
          <w:sz w:val="24"/>
          <w:szCs w:val="24"/>
          <w:lang w:val="en-GB" w:eastAsia="en-GB"/>
        </w:rPr>
      </w:pPr>
      <w:hyperlink w:anchor="_Toc181703000" w:history="1">
        <w:r w:rsidRPr="00B43301">
          <w:rPr>
            <w:rStyle w:val="Hyperlink"/>
            <w:bCs/>
            <w:lang w:val="en-GB"/>
          </w:rPr>
          <w:t>27.126</w:t>
        </w:r>
        <w:r>
          <w:rPr>
            <w:rFonts w:ascii="Aptos" w:hAnsi="Aptos"/>
            <w:kern w:val="2"/>
            <w:sz w:val="24"/>
            <w:szCs w:val="24"/>
            <w:lang w:val="en-GB" w:eastAsia="en-GB"/>
          </w:rPr>
          <w:tab/>
        </w:r>
        <w:r w:rsidRPr="00B43301">
          <w:rPr>
            <w:rStyle w:val="Hyperlink"/>
            <w:bCs/>
            <w:lang w:val="en-GB"/>
          </w:rPr>
          <w:t>maximum permitted vessel length</w:t>
        </w:r>
        <w:r>
          <w:rPr>
            <w:webHidden/>
          </w:rPr>
          <w:tab/>
        </w:r>
        <w:r>
          <w:rPr>
            <w:webHidden/>
          </w:rPr>
          <w:fldChar w:fldCharType="begin"/>
        </w:r>
        <w:r>
          <w:rPr>
            <w:webHidden/>
          </w:rPr>
          <w:instrText xml:space="preserve"> PAGEREF _Toc181703000 \h </w:instrText>
        </w:r>
        <w:r>
          <w:rPr>
            <w:webHidden/>
          </w:rPr>
        </w:r>
        <w:r>
          <w:rPr>
            <w:webHidden/>
          </w:rPr>
          <w:fldChar w:fldCharType="separate"/>
        </w:r>
        <w:r>
          <w:rPr>
            <w:webHidden/>
          </w:rPr>
          <w:t>119</w:t>
        </w:r>
        <w:r>
          <w:rPr>
            <w:webHidden/>
          </w:rPr>
          <w:fldChar w:fldCharType="end"/>
        </w:r>
      </w:hyperlink>
    </w:p>
    <w:p w14:paraId="75822515" w14:textId="0F46F237" w:rsidR="00BE221A" w:rsidRDefault="00BE221A">
      <w:pPr>
        <w:pStyle w:val="TOC2"/>
        <w:rPr>
          <w:rFonts w:ascii="Aptos" w:hAnsi="Aptos"/>
          <w:kern w:val="2"/>
          <w:sz w:val="24"/>
          <w:szCs w:val="24"/>
          <w:lang w:val="en-GB" w:eastAsia="en-GB"/>
        </w:rPr>
      </w:pPr>
      <w:hyperlink w:anchor="_Toc181703001" w:history="1">
        <w:r w:rsidRPr="00B43301">
          <w:rPr>
            <w:rStyle w:val="Hyperlink"/>
            <w:bCs/>
            <w:lang w:val="en-GB"/>
          </w:rPr>
          <w:t>27.127</w:t>
        </w:r>
        <w:r>
          <w:rPr>
            <w:rFonts w:ascii="Aptos" w:hAnsi="Aptos"/>
            <w:kern w:val="2"/>
            <w:sz w:val="24"/>
            <w:szCs w:val="24"/>
            <w:lang w:val="en-GB" w:eastAsia="en-GB"/>
          </w:rPr>
          <w:tab/>
        </w:r>
        <w:r w:rsidRPr="00B43301">
          <w:rPr>
            <w:rStyle w:val="Hyperlink"/>
            <w:bCs/>
            <w:lang w:val="en-GB"/>
          </w:rPr>
          <w:t>measured distance</w:t>
        </w:r>
        <w:r>
          <w:rPr>
            <w:webHidden/>
          </w:rPr>
          <w:tab/>
        </w:r>
        <w:r>
          <w:rPr>
            <w:webHidden/>
          </w:rPr>
          <w:fldChar w:fldCharType="begin"/>
        </w:r>
        <w:r>
          <w:rPr>
            <w:webHidden/>
          </w:rPr>
          <w:instrText xml:space="preserve"> PAGEREF _Toc181703001 \h </w:instrText>
        </w:r>
        <w:r>
          <w:rPr>
            <w:webHidden/>
          </w:rPr>
        </w:r>
        <w:r>
          <w:rPr>
            <w:webHidden/>
          </w:rPr>
          <w:fldChar w:fldCharType="separate"/>
        </w:r>
        <w:r>
          <w:rPr>
            <w:webHidden/>
          </w:rPr>
          <w:t>119</w:t>
        </w:r>
        <w:r>
          <w:rPr>
            <w:webHidden/>
          </w:rPr>
          <w:fldChar w:fldCharType="end"/>
        </w:r>
      </w:hyperlink>
    </w:p>
    <w:p w14:paraId="1CD582AE" w14:textId="108AC434" w:rsidR="00BE221A" w:rsidRDefault="00BE221A">
      <w:pPr>
        <w:pStyle w:val="TOC2"/>
        <w:rPr>
          <w:rFonts w:ascii="Aptos" w:hAnsi="Aptos"/>
          <w:kern w:val="2"/>
          <w:sz w:val="24"/>
          <w:szCs w:val="24"/>
          <w:lang w:val="en-GB" w:eastAsia="en-GB"/>
        </w:rPr>
      </w:pPr>
      <w:hyperlink w:anchor="_Toc181703002" w:history="1">
        <w:r w:rsidRPr="00B43301">
          <w:rPr>
            <w:rStyle w:val="Hyperlink"/>
            <w:bCs/>
            <w:lang w:val="en-GB"/>
          </w:rPr>
          <w:t>27.128</w:t>
        </w:r>
        <w:r>
          <w:rPr>
            <w:rFonts w:ascii="Aptos" w:hAnsi="Aptos"/>
            <w:kern w:val="2"/>
            <w:sz w:val="24"/>
            <w:szCs w:val="24"/>
            <w:lang w:val="en-GB" w:eastAsia="en-GB"/>
          </w:rPr>
          <w:tab/>
        </w:r>
        <w:r w:rsidRPr="00B43301">
          <w:rPr>
            <w:rStyle w:val="Hyperlink"/>
            <w:bCs/>
            <w:lang w:val="en-GB"/>
          </w:rPr>
          <w:t>minimum berth depth (</w:t>
        </w:r>
        <w:r w:rsidRPr="00B43301">
          <w:rPr>
            <w:rStyle w:val="Hyperlink"/>
            <w:bCs/>
            <w:i/>
            <w:lang w:val="en-GB"/>
          </w:rPr>
          <w:t>DRVAL1</w:t>
        </w:r>
        <w:r w:rsidRPr="00B43301">
          <w:rPr>
            <w:rStyle w:val="Hyperlink"/>
            <w:bCs/>
            <w:lang w:val="en-GB"/>
          </w:rPr>
          <w:t>)</w:t>
        </w:r>
        <w:r>
          <w:rPr>
            <w:webHidden/>
          </w:rPr>
          <w:tab/>
        </w:r>
        <w:r>
          <w:rPr>
            <w:webHidden/>
          </w:rPr>
          <w:fldChar w:fldCharType="begin"/>
        </w:r>
        <w:r>
          <w:rPr>
            <w:webHidden/>
          </w:rPr>
          <w:instrText xml:space="preserve"> PAGEREF _Toc181703002 \h </w:instrText>
        </w:r>
        <w:r>
          <w:rPr>
            <w:webHidden/>
          </w:rPr>
        </w:r>
        <w:r>
          <w:rPr>
            <w:webHidden/>
          </w:rPr>
          <w:fldChar w:fldCharType="separate"/>
        </w:r>
        <w:r>
          <w:rPr>
            <w:webHidden/>
          </w:rPr>
          <w:t>119</w:t>
        </w:r>
        <w:r>
          <w:rPr>
            <w:webHidden/>
          </w:rPr>
          <w:fldChar w:fldCharType="end"/>
        </w:r>
      </w:hyperlink>
    </w:p>
    <w:p w14:paraId="4602FDFD" w14:textId="7A96B42E" w:rsidR="00BE221A" w:rsidRDefault="00BE221A">
      <w:pPr>
        <w:pStyle w:val="TOC2"/>
        <w:rPr>
          <w:rFonts w:ascii="Aptos" w:hAnsi="Aptos"/>
          <w:kern w:val="2"/>
          <w:sz w:val="24"/>
          <w:szCs w:val="24"/>
          <w:lang w:val="en-GB" w:eastAsia="en-GB"/>
        </w:rPr>
      </w:pPr>
      <w:hyperlink w:anchor="_Toc181703003" w:history="1">
        <w:r w:rsidRPr="00B43301">
          <w:rPr>
            <w:rStyle w:val="Hyperlink"/>
            <w:bCs/>
            <w:lang w:val="en-GB"/>
          </w:rPr>
          <w:t>27.129</w:t>
        </w:r>
        <w:r>
          <w:rPr>
            <w:rFonts w:ascii="Aptos" w:hAnsi="Aptos"/>
            <w:kern w:val="2"/>
            <w:sz w:val="24"/>
            <w:szCs w:val="24"/>
            <w:lang w:val="en-GB" w:eastAsia="en-GB"/>
          </w:rPr>
          <w:tab/>
        </w:r>
        <w:r w:rsidRPr="00B43301">
          <w:rPr>
            <w:rStyle w:val="Hyperlink"/>
            <w:bCs/>
            <w:lang w:val="en-GB"/>
          </w:rPr>
          <w:t>MMSI code</w:t>
        </w:r>
        <w:r>
          <w:rPr>
            <w:webHidden/>
          </w:rPr>
          <w:tab/>
        </w:r>
        <w:r>
          <w:rPr>
            <w:webHidden/>
          </w:rPr>
          <w:fldChar w:fldCharType="begin"/>
        </w:r>
        <w:r>
          <w:rPr>
            <w:webHidden/>
          </w:rPr>
          <w:instrText xml:space="preserve"> PAGEREF _Toc181703003 \h </w:instrText>
        </w:r>
        <w:r>
          <w:rPr>
            <w:webHidden/>
          </w:rPr>
        </w:r>
        <w:r>
          <w:rPr>
            <w:webHidden/>
          </w:rPr>
          <w:fldChar w:fldCharType="separate"/>
        </w:r>
        <w:r>
          <w:rPr>
            <w:webHidden/>
          </w:rPr>
          <w:t>119</w:t>
        </w:r>
        <w:r>
          <w:rPr>
            <w:webHidden/>
          </w:rPr>
          <w:fldChar w:fldCharType="end"/>
        </w:r>
      </w:hyperlink>
    </w:p>
    <w:p w14:paraId="7BD6B643" w14:textId="152C350D" w:rsidR="00BE221A" w:rsidRDefault="00BE221A">
      <w:pPr>
        <w:pStyle w:val="TOC2"/>
        <w:rPr>
          <w:rFonts w:ascii="Aptos" w:hAnsi="Aptos"/>
          <w:kern w:val="2"/>
          <w:sz w:val="24"/>
          <w:szCs w:val="24"/>
          <w:lang w:val="en-GB" w:eastAsia="en-GB"/>
        </w:rPr>
      </w:pPr>
      <w:hyperlink w:anchor="_Toc181703004" w:history="1">
        <w:r w:rsidRPr="00B43301">
          <w:rPr>
            <w:rStyle w:val="Hyperlink"/>
            <w:bCs/>
            <w:lang w:val="en-GB"/>
          </w:rPr>
          <w:t>27.130</w:t>
        </w:r>
        <w:r>
          <w:rPr>
            <w:rFonts w:ascii="Aptos" w:hAnsi="Aptos"/>
            <w:kern w:val="2"/>
            <w:sz w:val="24"/>
            <w:szCs w:val="24"/>
            <w:lang w:val="en-GB" w:eastAsia="en-GB"/>
          </w:rPr>
          <w:tab/>
        </w:r>
        <w:r w:rsidRPr="00B43301">
          <w:rPr>
            <w:rStyle w:val="Hyperlink"/>
            <w:bCs/>
            <w:lang w:val="en-GB"/>
          </w:rPr>
          <w:t>moiré effect</w:t>
        </w:r>
        <w:r>
          <w:rPr>
            <w:webHidden/>
          </w:rPr>
          <w:tab/>
        </w:r>
        <w:r>
          <w:rPr>
            <w:webHidden/>
          </w:rPr>
          <w:fldChar w:fldCharType="begin"/>
        </w:r>
        <w:r>
          <w:rPr>
            <w:webHidden/>
          </w:rPr>
          <w:instrText xml:space="preserve"> PAGEREF _Toc181703004 \h </w:instrText>
        </w:r>
        <w:r>
          <w:rPr>
            <w:webHidden/>
          </w:rPr>
        </w:r>
        <w:r>
          <w:rPr>
            <w:webHidden/>
          </w:rPr>
          <w:fldChar w:fldCharType="separate"/>
        </w:r>
        <w:r>
          <w:rPr>
            <w:webHidden/>
          </w:rPr>
          <w:t>119</w:t>
        </w:r>
        <w:r>
          <w:rPr>
            <w:webHidden/>
          </w:rPr>
          <w:fldChar w:fldCharType="end"/>
        </w:r>
      </w:hyperlink>
    </w:p>
    <w:p w14:paraId="771B22FF" w14:textId="56A46A91" w:rsidR="00BE221A" w:rsidRDefault="00BE221A">
      <w:pPr>
        <w:pStyle w:val="TOC2"/>
        <w:rPr>
          <w:rFonts w:ascii="Aptos" w:hAnsi="Aptos"/>
          <w:kern w:val="2"/>
          <w:sz w:val="24"/>
          <w:szCs w:val="24"/>
          <w:lang w:val="en-GB" w:eastAsia="en-GB"/>
        </w:rPr>
      </w:pPr>
      <w:hyperlink w:anchor="_Toc181703005" w:history="1">
        <w:r w:rsidRPr="00B43301">
          <w:rPr>
            <w:rStyle w:val="Hyperlink"/>
            <w:bCs/>
            <w:lang w:val="en-GB"/>
          </w:rPr>
          <w:t>27.131</w:t>
        </w:r>
        <w:r>
          <w:rPr>
            <w:rFonts w:ascii="Aptos" w:hAnsi="Aptos"/>
            <w:kern w:val="2"/>
            <w:sz w:val="24"/>
            <w:szCs w:val="24"/>
            <w:lang w:val="en-GB" w:eastAsia="en-GB"/>
          </w:rPr>
          <w:tab/>
        </w:r>
        <w:r w:rsidRPr="00B43301">
          <w:rPr>
            <w:rStyle w:val="Hyperlink"/>
            <w:bCs/>
            <w:lang w:val="en-GB"/>
          </w:rPr>
          <w:t>multiplicity known</w:t>
        </w:r>
        <w:r>
          <w:rPr>
            <w:webHidden/>
          </w:rPr>
          <w:tab/>
        </w:r>
        <w:r>
          <w:rPr>
            <w:webHidden/>
          </w:rPr>
          <w:fldChar w:fldCharType="begin"/>
        </w:r>
        <w:r>
          <w:rPr>
            <w:webHidden/>
          </w:rPr>
          <w:instrText xml:space="preserve"> PAGEREF _Toc181703005 \h </w:instrText>
        </w:r>
        <w:r>
          <w:rPr>
            <w:webHidden/>
          </w:rPr>
        </w:r>
        <w:r>
          <w:rPr>
            <w:webHidden/>
          </w:rPr>
          <w:fldChar w:fldCharType="separate"/>
        </w:r>
        <w:r>
          <w:rPr>
            <w:webHidden/>
          </w:rPr>
          <w:t>120</w:t>
        </w:r>
        <w:r>
          <w:rPr>
            <w:webHidden/>
          </w:rPr>
          <w:fldChar w:fldCharType="end"/>
        </w:r>
      </w:hyperlink>
    </w:p>
    <w:p w14:paraId="671A77D0" w14:textId="1FD6439B" w:rsidR="00BE221A" w:rsidRDefault="00BE221A">
      <w:pPr>
        <w:pStyle w:val="TOC2"/>
        <w:rPr>
          <w:rFonts w:ascii="Aptos" w:hAnsi="Aptos"/>
          <w:kern w:val="2"/>
          <w:sz w:val="24"/>
          <w:szCs w:val="24"/>
          <w:lang w:val="en-GB" w:eastAsia="en-GB"/>
        </w:rPr>
      </w:pPr>
      <w:hyperlink w:anchor="_Toc181703006" w:history="1">
        <w:r w:rsidRPr="00B43301">
          <w:rPr>
            <w:rStyle w:val="Hyperlink"/>
            <w:bCs/>
            <w:lang w:val="en-GB"/>
          </w:rPr>
          <w:t>27.132</w:t>
        </w:r>
        <w:r>
          <w:rPr>
            <w:rFonts w:ascii="Aptos" w:hAnsi="Aptos"/>
            <w:kern w:val="2"/>
            <w:sz w:val="24"/>
            <w:szCs w:val="24"/>
            <w:lang w:val="en-GB" w:eastAsia="en-GB"/>
          </w:rPr>
          <w:tab/>
        </w:r>
        <w:r w:rsidRPr="00B43301">
          <w:rPr>
            <w:rStyle w:val="Hyperlink"/>
            <w:bCs/>
            <w:lang w:val="en-GB"/>
          </w:rPr>
          <w:t>name (</w:t>
        </w:r>
        <w:r w:rsidRPr="00B43301">
          <w:rPr>
            <w:rStyle w:val="Hyperlink"/>
            <w:bCs/>
            <w:i/>
            <w:lang w:val="en-GB"/>
          </w:rPr>
          <w:t>OBJNAM</w:t>
        </w:r>
        <w:r w:rsidRPr="00B43301">
          <w:rPr>
            <w:rStyle w:val="Hyperlink"/>
            <w:bCs/>
            <w:lang w:val="en-GB"/>
          </w:rPr>
          <w:t xml:space="preserve">, </w:t>
        </w:r>
        <w:r w:rsidRPr="00B43301">
          <w:rPr>
            <w:rStyle w:val="Hyperlink"/>
            <w:bCs/>
            <w:i/>
            <w:lang w:val="en-GB"/>
          </w:rPr>
          <w:t>NOBJNM</w:t>
        </w:r>
        <w:r w:rsidRPr="00B43301">
          <w:rPr>
            <w:rStyle w:val="Hyperlink"/>
            <w:bCs/>
            <w:lang w:val="en-GB"/>
          </w:rPr>
          <w:t>)</w:t>
        </w:r>
        <w:r>
          <w:rPr>
            <w:webHidden/>
          </w:rPr>
          <w:tab/>
        </w:r>
        <w:r>
          <w:rPr>
            <w:webHidden/>
          </w:rPr>
          <w:fldChar w:fldCharType="begin"/>
        </w:r>
        <w:r>
          <w:rPr>
            <w:webHidden/>
          </w:rPr>
          <w:instrText xml:space="preserve"> PAGEREF _Toc181703006 \h </w:instrText>
        </w:r>
        <w:r>
          <w:rPr>
            <w:webHidden/>
          </w:rPr>
        </w:r>
        <w:r>
          <w:rPr>
            <w:webHidden/>
          </w:rPr>
          <w:fldChar w:fldCharType="separate"/>
        </w:r>
        <w:r>
          <w:rPr>
            <w:webHidden/>
          </w:rPr>
          <w:t>120</w:t>
        </w:r>
        <w:r>
          <w:rPr>
            <w:webHidden/>
          </w:rPr>
          <w:fldChar w:fldCharType="end"/>
        </w:r>
      </w:hyperlink>
    </w:p>
    <w:p w14:paraId="7D73450B" w14:textId="671EAF11" w:rsidR="00BE221A" w:rsidRDefault="00BE221A">
      <w:pPr>
        <w:pStyle w:val="TOC2"/>
        <w:rPr>
          <w:rFonts w:ascii="Aptos" w:hAnsi="Aptos"/>
          <w:kern w:val="2"/>
          <w:sz w:val="24"/>
          <w:szCs w:val="24"/>
          <w:lang w:val="en-GB" w:eastAsia="en-GB"/>
        </w:rPr>
      </w:pPr>
      <w:hyperlink w:anchor="_Toc181703007" w:history="1">
        <w:r w:rsidRPr="00B43301">
          <w:rPr>
            <w:rStyle w:val="Hyperlink"/>
            <w:bCs/>
            <w:lang w:val="en-GB"/>
          </w:rPr>
          <w:t>27.133</w:t>
        </w:r>
        <w:r>
          <w:rPr>
            <w:rFonts w:ascii="Aptos" w:hAnsi="Aptos"/>
            <w:kern w:val="2"/>
            <w:sz w:val="24"/>
            <w:szCs w:val="24"/>
            <w:lang w:val="en-GB" w:eastAsia="en-GB"/>
          </w:rPr>
          <w:tab/>
        </w:r>
        <w:r w:rsidRPr="00B43301">
          <w:rPr>
            <w:rStyle w:val="Hyperlink"/>
            <w:bCs/>
            <w:lang w:val="en-GB"/>
          </w:rPr>
          <w:t>name of resource</w:t>
        </w:r>
        <w:r>
          <w:rPr>
            <w:webHidden/>
          </w:rPr>
          <w:tab/>
        </w:r>
        <w:r>
          <w:rPr>
            <w:webHidden/>
          </w:rPr>
          <w:fldChar w:fldCharType="begin"/>
        </w:r>
        <w:r>
          <w:rPr>
            <w:webHidden/>
          </w:rPr>
          <w:instrText xml:space="preserve"> PAGEREF _Toc181703007 \h </w:instrText>
        </w:r>
        <w:r>
          <w:rPr>
            <w:webHidden/>
          </w:rPr>
        </w:r>
        <w:r>
          <w:rPr>
            <w:webHidden/>
          </w:rPr>
          <w:fldChar w:fldCharType="separate"/>
        </w:r>
        <w:r>
          <w:rPr>
            <w:webHidden/>
          </w:rPr>
          <w:t>120</w:t>
        </w:r>
        <w:r>
          <w:rPr>
            <w:webHidden/>
          </w:rPr>
          <w:fldChar w:fldCharType="end"/>
        </w:r>
      </w:hyperlink>
    </w:p>
    <w:p w14:paraId="4A2CB912" w14:textId="571AAA2E" w:rsidR="00BE221A" w:rsidRDefault="00BE221A">
      <w:pPr>
        <w:pStyle w:val="TOC2"/>
        <w:rPr>
          <w:rFonts w:ascii="Aptos" w:hAnsi="Aptos"/>
          <w:kern w:val="2"/>
          <w:sz w:val="24"/>
          <w:szCs w:val="24"/>
          <w:lang w:val="en-GB" w:eastAsia="en-GB"/>
        </w:rPr>
      </w:pPr>
      <w:hyperlink w:anchor="_Toc181703008" w:history="1">
        <w:r w:rsidRPr="00B43301">
          <w:rPr>
            <w:rStyle w:val="Hyperlink"/>
            <w:bCs/>
            <w:lang w:val="en-GB"/>
          </w:rPr>
          <w:t>27.134</w:t>
        </w:r>
        <w:r>
          <w:rPr>
            <w:rFonts w:ascii="Aptos" w:hAnsi="Aptos"/>
            <w:kern w:val="2"/>
            <w:sz w:val="24"/>
            <w:szCs w:val="24"/>
            <w:lang w:val="en-GB" w:eastAsia="en-GB"/>
          </w:rPr>
          <w:tab/>
        </w:r>
        <w:r w:rsidRPr="00B43301">
          <w:rPr>
            <w:rStyle w:val="Hyperlink"/>
            <w:bCs/>
            <w:lang w:val="en-GB"/>
          </w:rPr>
          <w:t>name usage</w:t>
        </w:r>
        <w:r>
          <w:rPr>
            <w:webHidden/>
          </w:rPr>
          <w:tab/>
        </w:r>
        <w:r>
          <w:rPr>
            <w:webHidden/>
          </w:rPr>
          <w:fldChar w:fldCharType="begin"/>
        </w:r>
        <w:r>
          <w:rPr>
            <w:webHidden/>
          </w:rPr>
          <w:instrText xml:space="preserve"> PAGEREF _Toc181703008 \h </w:instrText>
        </w:r>
        <w:r>
          <w:rPr>
            <w:webHidden/>
          </w:rPr>
        </w:r>
        <w:r>
          <w:rPr>
            <w:webHidden/>
          </w:rPr>
          <w:fldChar w:fldCharType="separate"/>
        </w:r>
        <w:r>
          <w:rPr>
            <w:webHidden/>
          </w:rPr>
          <w:t>120</w:t>
        </w:r>
        <w:r>
          <w:rPr>
            <w:webHidden/>
          </w:rPr>
          <w:fldChar w:fldCharType="end"/>
        </w:r>
      </w:hyperlink>
    </w:p>
    <w:p w14:paraId="30C4CDF8" w14:textId="2E5B8B37" w:rsidR="00BE221A" w:rsidRDefault="00BE221A">
      <w:pPr>
        <w:pStyle w:val="TOC2"/>
        <w:rPr>
          <w:rFonts w:ascii="Aptos" w:hAnsi="Aptos"/>
          <w:kern w:val="2"/>
          <w:sz w:val="24"/>
          <w:szCs w:val="24"/>
          <w:lang w:val="en-GB" w:eastAsia="en-GB"/>
        </w:rPr>
      </w:pPr>
      <w:hyperlink w:anchor="_Toc181703009" w:history="1">
        <w:r w:rsidRPr="00B43301">
          <w:rPr>
            <w:rStyle w:val="Hyperlink"/>
            <w:bCs/>
            <w:lang w:val="en-GB"/>
          </w:rPr>
          <w:t>27.135</w:t>
        </w:r>
        <w:r>
          <w:rPr>
            <w:rFonts w:ascii="Aptos" w:hAnsi="Aptos"/>
            <w:kern w:val="2"/>
            <w:sz w:val="24"/>
            <w:szCs w:val="24"/>
            <w:lang w:val="en-GB" w:eastAsia="en-GB"/>
          </w:rPr>
          <w:tab/>
        </w:r>
        <w:r w:rsidRPr="00B43301">
          <w:rPr>
            <w:rStyle w:val="Hyperlink"/>
            <w:bCs/>
            <w:lang w:val="en-GB"/>
          </w:rPr>
          <w:t>nationality (NATION)</w:t>
        </w:r>
        <w:r>
          <w:rPr>
            <w:webHidden/>
          </w:rPr>
          <w:tab/>
        </w:r>
        <w:r>
          <w:rPr>
            <w:webHidden/>
          </w:rPr>
          <w:fldChar w:fldCharType="begin"/>
        </w:r>
        <w:r>
          <w:rPr>
            <w:webHidden/>
          </w:rPr>
          <w:instrText xml:space="preserve"> PAGEREF _Toc181703009 \h </w:instrText>
        </w:r>
        <w:r>
          <w:rPr>
            <w:webHidden/>
          </w:rPr>
        </w:r>
        <w:r>
          <w:rPr>
            <w:webHidden/>
          </w:rPr>
          <w:fldChar w:fldCharType="separate"/>
        </w:r>
        <w:r>
          <w:rPr>
            <w:webHidden/>
          </w:rPr>
          <w:t>120</w:t>
        </w:r>
        <w:r>
          <w:rPr>
            <w:webHidden/>
          </w:rPr>
          <w:fldChar w:fldCharType="end"/>
        </w:r>
      </w:hyperlink>
    </w:p>
    <w:p w14:paraId="091E6230" w14:textId="59D025D5" w:rsidR="00BE221A" w:rsidRDefault="00BE221A">
      <w:pPr>
        <w:pStyle w:val="TOC2"/>
        <w:rPr>
          <w:rFonts w:ascii="Aptos" w:hAnsi="Aptos"/>
          <w:kern w:val="2"/>
          <w:sz w:val="24"/>
          <w:szCs w:val="24"/>
          <w:lang w:val="en-GB" w:eastAsia="en-GB"/>
        </w:rPr>
      </w:pPr>
      <w:hyperlink w:anchor="_Toc181703010" w:history="1">
        <w:r w:rsidRPr="00B43301">
          <w:rPr>
            <w:rStyle w:val="Hyperlink"/>
            <w:bCs/>
            <w:lang w:val="en-GB"/>
          </w:rPr>
          <w:t>27.136</w:t>
        </w:r>
        <w:r>
          <w:rPr>
            <w:rFonts w:ascii="Aptos" w:hAnsi="Aptos"/>
            <w:kern w:val="2"/>
            <w:sz w:val="24"/>
            <w:szCs w:val="24"/>
            <w:lang w:val="en-GB" w:eastAsia="en-GB"/>
          </w:rPr>
          <w:tab/>
        </w:r>
        <w:r w:rsidRPr="00B43301">
          <w:rPr>
            <w:rStyle w:val="Hyperlink"/>
            <w:bCs/>
            <w:lang w:val="en-GB"/>
          </w:rPr>
          <w:t>nature of construction (NATCON)</w:t>
        </w:r>
        <w:r>
          <w:rPr>
            <w:webHidden/>
          </w:rPr>
          <w:tab/>
        </w:r>
        <w:r>
          <w:rPr>
            <w:webHidden/>
          </w:rPr>
          <w:fldChar w:fldCharType="begin"/>
        </w:r>
        <w:r>
          <w:rPr>
            <w:webHidden/>
          </w:rPr>
          <w:instrText xml:space="preserve"> PAGEREF _Toc181703010 \h </w:instrText>
        </w:r>
        <w:r>
          <w:rPr>
            <w:webHidden/>
          </w:rPr>
        </w:r>
        <w:r>
          <w:rPr>
            <w:webHidden/>
          </w:rPr>
          <w:fldChar w:fldCharType="separate"/>
        </w:r>
        <w:r>
          <w:rPr>
            <w:webHidden/>
          </w:rPr>
          <w:t>121</w:t>
        </w:r>
        <w:r>
          <w:rPr>
            <w:webHidden/>
          </w:rPr>
          <w:fldChar w:fldCharType="end"/>
        </w:r>
      </w:hyperlink>
    </w:p>
    <w:p w14:paraId="6DA97CAA" w14:textId="2F66D633" w:rsidR="00BE221A" w:rsidRDefault="00BE221A">
      <w:pPr>
        <w:pStyle w:val="TOC2"/>
        <w:rPr>
          <w:rFonts w:ascii="Aptos" w:hAnsi="Aptos"/>
          <w:kern w:val="2"/>
          <w:sz w:val="24"/>
          <w:szCs w:val="24"/>
          <w:lang w:val="en-GB" w:eastAsia="en-GB"/>
        </w:rPr>
      </w:pPr>
      <w:hyperlink w:anchor="_Toc181703011" w:history="1">
        <w:r w:rsidRPr="00B43301">
          <w:rPr>
            <w:rStyle w:val="Hyperlink"/>
            <w:bCs/>
            <w:lang w:val="en-GB"/>
          </w:rPr>
          <w:t>27.137</w:t>
        </w:r>
        <w:r>
          <w:rPr>
            <w:rFonts w:ascii="Aptos" w:hAnsi="Aptos"/>
            <w:kern w:val="2"/>
            <w:sz w:val="24"/>
            <w:szCs w:val="24"/>
            <w:lang w:val="en-GB" w:eastAsia="en-GB"/>
          </w:rPr>
          <w:tab/>
        </w:r>
        <w:r w:rsidRPr="00B43301">
          <w:rPr>
            <w:rStyle w:val="Hyperlink"/>
            <w:bCs/>
            <w:lang w:val="en-GB"/>
          </w:rPr>
          <w:t>nature of surface (NATSUR)</w:t>
        </w:r>
        <w:r>
          <w:rPr>
            <w:webHidden/>
          </w:rPr>
          <w:tab/>
        </w:r>
        <w:r>
          <w:rPr>
            <w:webHidden/>
          </w:rPr>
          <w:fldChar w:fldCharType="begin"/>
        </w:r>
        <w:r>
          <w:rPr>
            <w:webHidden/>
          </w:rPr>
          <w:instrText xml:space="preserve"> PAGEREF _Toc181703011 \h </w:instrText>
        </w:r>
        <w:r>
          <w:rPr>
            <w:webHidden/>
          </w:rPr>
        </w:r>
        <w:r>
          <w:rPr>
            <w:webHidden/>
          </w:rPr>
          <w:fldChar w:fldCharType="separate"/>
        </w:r>
        <w:r>
          <w:rPr>
            <w:webHidden/>
          </w:rPr>
          <w:t>121</w:t>
        </w:r>
        <w:r>
          <w:rPr>
            <w:webHidden/>
          </w:rPr>
          <w:fldChar w:fldCharType="end"/>
        </w:r>
      </w:hyperlink>
    </w:p>
    <w:p w14:paraId="1A206C90" w14:textId="4E062A3A" w:rsidR="00BE221A" w:rsidRDefault="00BE221A">
      <w:pPr>
        <w:pStyle w:val="TOC2"/>
        <w:rPr>
          <w:rFonts w:ascii="Aptos" w:hAnsi="Aptos"/>
          <w:kern w:val="2"/>
          <w:sz w:val="24"/>
          <w:szCs w:val="24"/>
          <w:lang w:val="en-GB" w:eastAsia="en-GB"/>
        </w:rPr>
      </w:pPr>
      <w:hyperlink w:anchor="_Toc181703012" w:history="1">
        <w:r w:rsidRPr="00B43301">
          <w:rPr>
            <w:rStyle w:val="Hyperlink"/>
            <w:bCs/>
            <w:lang w:val="en-GB"/>
          </w:rPr>
          <w:t>27.138</w:t>
        </w:r>
        <w:r>
          <w:rPr>
            <w:rFonts w:ascii="Aptos" w:hAnsi="Aptos"/>
            <w:kern w:val="2"/>
            <w:sz w:val="24"/>
            <w:szCs w:val="24"/>
            <w:lang w:val="en-GB" w:eastAsia="en-GB"/>
          </w:rPr>
          <w:tab/>
        </w:r>
        <w:r w:rsidRPr="00B43301">
          <w:rPr>
            <w:rStyle w:val="Hyperlink"/>
            <w:bCs/>
            <w:lang w:val="en-GB"/>
          </w:rPr>
          <w:t>nature of surface – qualifying terms (NATQUA)</w:t>
        </w:r>
        <w:r>
          <w:rPr>
            <w:webHidden/>
          </w:rPr>
          <w:tab/>
        </w:r>
        <w:r>
          <w:rPr>
            <w:webHidden/>
          </w:rPr>
          <w:fldChar w:fldCharType="begin"/>
        </w:r>
        <w:r>
          <w:rPr>
            <w:webHidden/>
          </w:rPr>
          <w:instrText xml:space="preserve"> PAGEREF _Toc181703012 \h </w:instrText>
        </w:r>
        <w:r>
          <w:rPr>
            <w:webHidden/>
          </w:rPr>
        </w:r>
        <w:r>
          <w:rPr>
            <w:webHidden/>
          </w:rPr>
          <w:fldChar w:fldCharType="separate"/>
        </w:r>
        <w:r>
          <w:rPr>
            <w:webHidden/>
          </w:rPr>
          <w:t>121</w:t>
        </w:r>
        <w:r>
          <w:rPr>
            <w:webHidden/>
          </w:rPr>
          <w:fldChar w:fldCharType="end"/>
        </w:r>
      </w:hyperlink>
    </w:p>
    <w:p w14:paraId="68F18BE1" w14:textId="23258F95" w:rsidR="00BE221A" w:rsidRDefault="00BE221A">
      <w:pPr>
        <w:pStyle w:val="TOC2"/>
        <w:rPr>
          <w:rFonts w:ascii="Aptos" w:hAnsi="Aptos"/>
          <w:kern w:val="2"/>
          <w:sz w:val="24"/>
          <w:szCs w:val="24"/>
          <w:lang w:val="en-GB" w:eastAsia="en-GB"/>
        </w:rPr>
      </w:pPr>
      <w:hyperlink w:anchor="_Toc181703013" w:history="1">
        <w:r w:rsidRPr="00B43301">
          <w:rPr>
            <w:rStyle w:val="Hyperlink"/>
            <w:bCs/>
            <w:lang w:val="en-GB"/>
          </w:rPr>
          <w:t>27.139</w:t>
        </w:r>
        <w:r>
          <w:rPr>
            <w:rFonts w:ascii="Aptos" w:hAnsi="Aptos"/>
            <w:kern w:val="2"/>
            <w:sz w:val="24"/>
            <w:szCs w:val="24"/>
            <w:lang w:val="en-GB" w:eastAsia="en-GB"/>
          </w:rPr>
          <w:tab/>
        </w:r>
        <w:r w:rsidRPr="00B43301">
          <w:rPr>
            <w:rStyle w:val="Hyperlink"/>
            <w:bCs/>
            <w:lang w:val="en-GB"/>
          </w:rPr>
          <w:t>number of features</w:t>
        </w:r>
        <w:r>
          <w:rPr>
            <w:webHidden/>
          </w:rPr>
          <w:tab/>
        </w:r>
        <w:r>
          <w:rPr>
            <w:webHidden/>
          </w:rPr>
          <w:fldChar w:fldCharType="begin"/>
        </w:r>
        <w:r>
          <w:rPr>
            <w:webHidden/>
          </w:rPr>
          <w:instrText xml:space="preserve"> PAGEREF _Toc181703013 \h </w:instrText>
        </w:r>
        <w:r>
          <w:rPr>
            <w:webHidden/>
          </w:rPr>
        </w:r>
        <w:r>
          <w:rPr>
            <w:webHidden/>
          </w:rPr>
          <w:fldChar w:fldCharType="separate"/>
        </w:r>
        <w:r>
          <w:rPr>
            <w:webHidden/>
          </w:rPr>
          <w:t>121</w:t>
        </w:r>
        <w:r>
          <w:rPr>
            <w:webHidden/>
          </w:rPr>
          <w:fldChar w:fldCharType="end"/>
        </w:r>
      </w:hyperlink>
    </w:p>
    <w:p w14:paraId="15902017" w14:textId="4D9CF05E" w:rsidR="00BE221A" w:rsidRDefault="00BE221A">
      <w:pPr>
        <w:pStyle w:val="TOC2"/>
        <w:rPr>
          <w:rFonts w:ascii="Aptos" w:hAnsi="Aptos"/>
          <w:kern w:val="2"/>
          <w:sz w:val="24"/>
          <w:szCs w:val="24"/>
          <w:lang w:val="en-GB" w:eastAsia="en-GB"/>
        </w:rPr>
      </w:pPr>
      <w:hyperlink w:anchor="_Toc181703014" w:history="1">
        <w:r w:rsidRPr="00B43301">
          <w:rPr>
            <w:rStyle w:val="Hyperlink"/>
            <w:bCs/>
            <w:lang w:val="en-GB"/>
          </w:rPr>
          <w:t>27.140</w:t>
        </w:r>
        <w:r>
          <w:rPr>
            <w:rFonts w:ascii="Aptos" w:hAnsi="Aptos"/>
            <w:kern w:val="2"/>
            <w:sz w:val="24"/>
            <w:szCs w:val="24"/>
            <w:lang w:val="en-GB" w:eastAsia="en-GB"/>
          </w:rPr>
          <w:tab/>
        </w:r>
        <w:r w:rsidRPr="00B43301">
          <w:rPr>
            <w:rStyle w:val="Hyperlink"/>
            <w:bCs/>
            <w:lang w:val="en-GB"/>
          </w:rPr>
          <w:t xml:space="preserve">opening bridge </w:t>
        </w:r>
        <w:r w:rsidRPr="00B43301">
          <w:rPr>
            <w:rStyle w:val="Hyperlink"/>
            <w:bCs/>
            <w:i/>
            <w:iCs/>
            <w:lang w:val="en-GB"/>
          </w:rPr>
          <w:t>(CATBRG)</w:t>
        </w:r>
        <w:r>
          <w:rPr>
            <w:webHidden/>
          </w:rPr>
          <w:tab/>
        </w:r>
        <w:r>
          <w:rPr>
            <w:webHidden/>
          </w:rPr>
          <w:fldChar w:fldCharType="begin"/>
        </w:r>
        <w:r>
          <w:rPr>
            <w:webHidden/>
          </w:rPr>
          <w:instrText xml:space="preserve"> PAGEREF _Toc181703014 \h </w:instrText>
        </w:r>
        <w:r>
          <w:rPr>
            <w:webHidden/>
          </w:rPr>
        </w:r>
        <w:r>
          <w:rPr>
            <w:webHidden/>
          </w:rPr>
          <w:fldChar w:fldCharType="separate"/>
        </w:r>
        <w:r>
          <w:rPr>
            <w:webHidden/>
          </w:rPr>
          <w:t>121</w:t>
        </w:r>
        <w:r>
          <w:rPr>
            <w:webHidden/>
          </w:rPr>
          <w:fldChar w:fldCharType="end"/>
        </w:r>
      </w:hyperlink>
    </w:p>
    <w:p w14:paraId="552BD4AB" w14:textId="0B34F261" w:rsidR="00BE221A" w:rsidRDefault="00BE221A">
      <w:pPr>
        <w:pStyle w:val="TOC2"/>
        <w:rPr>
          <w:rFonts w:ascii="Aptos" w:hAnsi="Aptos"/>
          <w:kern w:val="2"/>
          <w:sz w:val="24"/>
          <w:szCs w:val="24"/>
          <w:lang w:val="en-GB" w:eastAsia="en-GB"/>
        </w:rPr>
      </w:pPr>
      <w:hyperlink w:anchor="_Toc181703015" w:history="1">
        <w:r w:rsidRPr="00B43301">
          <w:rPr>
            <w:rStyle w:val="Hyperlink"/>
            <w:bCs/>
            <w:lang w:val="en-GB"/>
          </w:rPr>
          <w:t>27.141</w:t>
        </w:r>
        <w:r>
          <w:rPr>
            <w:rFonts w:ascii="Aptos" w:hAnsi="Aptos"/>
            <w:kern w:val="2"/>
            <w:sz w:val="24"/>
            <w:szCs w:val="24"/>
            <w:lang w:val="en-GB" w:eastAsia="en-GB"/>
          </w:rPr>
          <w:tab/>
        </w:r>
        <w:r w:rsidRPr="00B43301">
          <w:rPr>
            <w:rStyle w:val="Hyperlink"/>
            <w:bCs/>
            <w:lang w:val="en-GB"/>
          </w:rPr>
          <w:t>orientation value (ORIENT)</w:t>
        </w:r>
        <w:r>
          <w:rPr>
            <w:webHidden/>
          </w:rPr>
          <w:tab/>
        </w:r>
        <w:r>
          <w:rPr>
            <w:webHidden/>
          </w:rPr>
          <w:fldChar w:fldCharType="begin"/>
        </w:r>
        <w:r>
          <w:rPr>
            <w:webHidden/>
          </w:rPr>
          <w:instrText xml:space="preserve"> PAGEREF _Toc181703015 \h </w:instrText>
        </w:r>
        <w:r>
          <w:rPr>
            <w:webHidden/>
          </w:rPr>
        </w:r>
        <w:r>
          <w:rPr>
            <w:webHidden/>
          </w:rPr>
          <w:fldChar w:fldCharType="separate"/>
        </w:r>
        <w:r>
          <w:rPr>
            <w:webHidden/>
          </w:rPr>
          <w:t>121</w:t>
        </w:r>
        <w:r>
          <w:rPr>
            <w:webHidden/>
          </w:rPr>
          <w:fldChar w:fldCharType="end"/>
        </w:r>
      </w:hyperlink>
    </w:p>
    <w:p w14:paraId="0D8A7473" w14:textId="777832CD" w:rsidR="00BE221A" w:rsidRDefault="00BE221A">
      <w:pPr>
        <w:pStyle w:val="TOC2"/>
        <w:rPr>
          <w:rFonts w:ascii="Aptos" w:hAnsi="Aptos"/>
          <w:kern w:val="2"/>
          <w:sz w:val="24"/>
          <w:szCs w:val="24"/>
          <w:lang w:val="en-GB" w:eastAsia="en-GB"/>
        </w:rPr>
      </w:pPr>
      <w:hyperlink w:anchor="_Toc181703016" w:history="1">
        <w:r w:rsidRPr="00B43301">
          <w:rPr>
            <w:rStyle w:val="Hyperlink"/>
            <w:bCs/>
            <w:lang w:val="en-GB"/>
          </w:rPr>
          <w:t>27.142</w:t>
        </w:r>
        <w:r>
          <w:rPr>
            <w:rFonts w:ascii="Aptos" w:hAnsi="Aptos"/>
            <w:kern w:val="2"/>
            <w:sz w:val="24"/>
            <w:szCs w:val="24"/>
            <w:lang w:val="en-GB" w:eastAsia="en-GB"/>
          </w:rPr>
          <w:tab/>
        </w:r>
        <w:r w:rsidRPr="00B43301">
          <w:rPr>
            <w:rStyle w:val="Hyperlink"/>
            <w:bCs/>
            <w:lang w:val="en-GB"/>
          </w:rPr>
          <w:t>pictorial representation (PICREP)</w:t>
        </w:r>
        <w:r>
          <w:rPr>
            <w:webHidden/>
          </w:rPr>
          <w:tab/>
        </w:r>
        <w:r>
          <w:rPr>
            <w:webHidden/>
          </w:rPr>
          <w:fldChar w:fldCharType="begin"/>
        </w:r>
        <w:r>
          <w:rPr>
            <w:webHidden/>
          </w:rPr>
          <w:instrText xml:space="preserve"> PAGEREF _Toc181703016 \h </w:instrText>
        </w:r>
        <w:r>
          <w:rPr>
            <w:webHidden/>
          </w:rPr>
        </w:r>
        <w:r>
          <w:rPr>
            <w:webHidden/>
          </w:rPr>
          <w:fldChar w:fldCharType="separate"/>
        </w:r>
        <w:r>
          <w:rPr>
            <w:webHidden/>
          </w:rPr>
          <w:t>121</w:t>
        </w:r>
        <w:r>
          <w:rPr>
            <w:webHidden/>
          </w:rPr>
          <w:fldChar w:fldCharType="end"/>
        </w:r>
      </w:hyperlink>
    </w:p>
    <w:p w14:paraId="13A20877" w14:textId="6373EEAC" w:rsidR="00BE221A" w:rsidRDefault="00BE221A">
      <w:pPr>
        <w:pStyle w:val="TOC2"/>
        <w:rPr>
          <w:rFonts w:ascii="Aptos" w:hAnsi="Aptos"/>
          <w:kern w:val="2"/>
          <w:sz w:val="24"/>
          <w:szCs w:val="24"/>
          <w:lang w:val="en-GB" w:eastAsia="en-GB"/>
        </w:rPr>
      </w:pPr>
      <w:hyperlink w:anchor="_Toc181703017" w:history="1">
        <w:r w:rsidRPr="00B43301">
          <w:rPr>
            <w:rStyle w:val="Hyperlink"/>
            <w:bCs/>
            <w:lang w:val="en-GB"/>
          </w:rPr>
          <w:t>27.143</w:t>
        </w:r>
        <w:r>
          <w:rPr>
            <w:rFonts w:ascii="Aptos" w:hAnsi="Aptos"/>
            <w:kern w:val="2"/>
            <w:sz w:val="24"/>
            <w:szCs w:val="24"/>
            <w:lang w:val="en-GB" w:eastAsia="en-GB"/>
          </w:rPr>
          <w:tab/>
        </w:r>
        <w:r w:rsidRPr="00B43301">
          <w:rPr>
            <w:rStyle w:val="Hyperlink"/>
            <w:bCs/>
            <w:lang w:val="en-GB"/>
          </w:rPr>
          <w:t>pilot movement</w:t>
        </w:r>
        <w:r>
          <w:rPr>
            <w:webHidden/>
          </w:rPr>
          <w:tab/>
        </w:r>
        <w:r>
          <w:rPr>
            <w:webHidden/>
          </w:rPr>
          <w:fldChar w:fldCharType="begin"/>
        </w:r>
        <w:r>
          <w:rPr>
            <w:webHidden/>
          </w:rPr>
          <w:instrText xml:space="preserve"> PAGEREF _Toc181703017 \h </w:instrText>
        </w:r>
        <w:r>
          <w:rPr>
            <w:webHidden/>
          </w:rPr>
        </w:r>
        <w:r>
          <w:rPr>
            <w:webHidden/>
          </w:rPr>
          <w:fldChar w:fldCharType="separate"/>
        </w:r>
        <w:r>
          <w:rPr>
            <w:webHidden/>
          </w:rPr>
          <w:t>122</w:t>
        </w:r>
        <w:r>
          <w:rPr>
            <w:webHidden/>
          </w:rPr>
          <w:fldChar w:fldCharType="end"/>
        </w:r>
      </w:hyperlink>
    </w:p>
    <w:p w14:paraId="4A2B88E8" w14:textId="462B89A5" w:rsidR="00BE221A" w:rsidRDefault="00BE221A">
      <w:pPr>
        <w:pStyle w:val="TOC2"/>
        <w:rPr>
          <w:rFonts w:ascii="Aptos" w:hAnsi="Aptos"/>
          <w:kern w:val="2"/>
          <w:sz w:val="24"/>
          <w:szCs w:val="24"/>
          <w:lang w:val="en-GB" w:eastAsia="en-GB"/>
        </w:rPr>
      </w:pPr>
      <w:hyperlink w:anchor="_Toc181703018" w:history="1">
        <w:r w:rsidRPr="00B43301">
          <w:rPr>
            <w:rStyle w:val="Hyperlink"/>
            <w:bCs/>
            <w:lang w:val="en-GB"/>
          </w:rPr>
          <w:t>27.144</w:t>
        </w:r>
        <w:r>
          <w:rPr>
            <w:rFonts w:ascii="Aptos" w:hAnsi="Aptos"/>
            <w:kern w:val="2"/>
            <w:sz w:val="24"/>
            <w:szCs w:val="24"/>
            <w:lang w:val="en-GB" w:eastAsia="en-GB"/>
          </w:rPr>
          <w:tab/>
        </w:r>
        <w:r w:rsidRPr="00B43301">
          <w:rPr>
            <w:rStyle w:val="Hyperlink"/>
            <w:bCs/>
            <w:lang w:val="en-GB"/>
          </w:rPr>
          <w:t>product (PRODCT)</w:t>
        </w:r>
        <w:r>
          <w:rPr>
            <w:webHidden/>
          </w:rPr>
          <w:tab/>
        </w:r>
        <w:r>
          <w:rPr>
            <w:webHidden/>
          </w:rPr>
          <w:fldChar w:fldCharType="begin"/>
        </w:r>
        <w:r>
          <w:rPr>
            <w:webHidden/>
          </w:rPr>
          <w:instrText xml:space="preserve"> PAGEREF _Toc181703018 \h </w:instrText>
        </w:r>
        <w:r>
          <w:rPr>
            <w:webHidden/>
          </w:rPr>
        </w:r>
        <w:r>
          <w:rPr>
            <w:webHidden/>
          </w:rPr>
          <w:fldChar w:fldCharType="separate"/>
        </w:r>
        <w:r>
          <w:rPr>
            <w:webHidden/>
          </w:rPr>
          <w:t>122</w:t>
        </w:r>
        <w:r>
          <w:rPr>
            <w:webHidden/>
          </w:rPr>
          <w:fldChar w:fldCharType="end"/>
        </w:r>
      </w:hyperlink>
    </w:p>
    <w:p w14:paraId="033017A8" w14:textId="63A1EE96" w:rsidR="00BE221A" w:rsidRDefault="00BE221A">
      <w:pPr>
        <w:pStyle w:val="TOC2"/>
        <w:rPr>
          <w:rFonts w:ascii="Aptos" w:hAnsi="Aptos"/>
          <w:kern w:val="2"/>
          <w:sz w:val="24"/>
          <w:szCs w:val="24"/>
          <w:lang w:val="en-GB" w:eastAsia="en-GB"/>
        </w:rPr>
      </w:pPr>
      <w:hyperlink w:anchor="_Toc181703019" w:history="1">
        <w:r w:rsidRPr="00B43301">
          <w:rPr>
            <w:rStyle w:val="Hyperlink"/>
            <w:bCs/>
            <w:lang w:val="en-GB"/>
          </w:rPr>
          <w:t>27.145</w:t>
        </w:r>
        <w:r>
          <w:rPr>
            <w:rFonts w:ascii="Aptos" w:hAnsi="Aptos"/>
            <w:kern w:val="2"/>
            <w:sz w:val="24"/>
            <w:szCs w:val="24"/>
            <w:lang w:val="en-GB" w:eastAsia="en-GB"/>
          </w:rPr>
          <w:tab/>
        </w:r>
        <w:r w:rsidRPr="00B43301">
          <w:rPr>
            <w:rStyle w:val="Hyperlink"/>
            <w:bCs/>
            <w:lang w:val="en-GB"/>
          </w:rPr>
          <w:t>radar band</w:t>
        </w:r>
        <w:r>
          <w:rPr>
            <w:webHidden/>
          </w:rPr>
          <w:tab/>
        </w:r>
        <w:r>
          <w:rPr>
            <w:webHidden/>
          </w:rPr>
          <w:fldChar w:fldCharType="begin"/>
        </w:r>
        <w:r>
          <w:rPr>
            <w:webHidden/>
          </w:rPr>
          <w:instrText xml:space="preserve"> PAGEREF _Toc181703019 \h </w:instrText>
        </w:r>
        <w:r>
          <w:rPr>
            <w:webHidden/>
          </w:rPr>
        </w:r>
        <w:r>
          <w:rPr>
            <w:webHidden/>
          </w:rPr>
          <w:fldChar w:fldCharType="separate"/>
        </w:r>
        <w:r>
          <w:rPr>
            <w:webHidden/>
          </w:rPr>
          <w:t>122</w:t>
        </w:r>
        <w:r>
          <w:rPr>
            <w:webHidden/>
          </w:rPr>
          <w:fldChar w:fldCharType="end"/>
        </w:r>
      </w:hyperlink>
    </w:p>
    <w:p w14:paraId="670846AB" w14:textId="581D1EE7" w:rsidR="00BE221A" w:rsidRDefault="00BE221A">
      <w:pPr>
        <w:pStyle w:val="TOC2"/>
        <w:rPr>
          <w:rFonts w:ascii="Aptos" w:hAnsi="Aptos"/>
          <w:kern w:val="2"/>
          <w:sz w:val="24"/>
          <w:szCs w:val="24"/>
          <w:lang w:val="en-GB" w:eastAsia="en-GB"/>
        </w:rPr>
      </w:pPr>
      <w:hyperlink w:anchor="_Toc181703020" w:history="1">
        <w:r w:rsidRPr="00B43301">
          <w:rPr>
            <w:rStyle w:val="Hyperlink"/>
            <w:bCs/>
            <w:lang w:val="en-GB"/>
          </w:rPr>
          <w:t>27.146</w:t>
        </w:r>
        <w:r>
          <w:rPr>
            <w:rFonts w:ascii="Aptos" w:hAnsi="Aptos"/>
            <w:kern w:val="2"/>
            <w:sz w:val="24"/>
            <w:szCs w:val="24"/>
            <w:lang w:val="en-GB" w:eastAsia="en-GB"/>
          </w:rPr>
          <w:tab/>
        </w:r>
        <w:r w:rsidRPr="00B43301">
          <w:rPr>
            <w:rStyle w:val="Hyperlink"/>
            <w:bCs/>
            <w:lang w:val="en-GB"/>
          </w:rPr>
          <w:t>radar conspicuous (CONRAD)</w:t>
        </w:r>
        <w:r>
          <w:rPr>
            <w:webHidden/>
          </w:rPr>
          <w:tab/>
        </w:r>
        <w:r>
          <w:rPr>
            <w:webHidden/>
          </w:rPr>
          <w:fldChar w:fldCharType="begin"/>
        </w:r>
        <w:r>
          <w:rPr>
            <w:webHidden/>
          </w:rPr>
          <w:instrText xml:space="preserve"> PAGEREF _Toc181703020 \h </w:instrText>
        </w:r>
        <w:r>
          <w:rPr>
            <w:webHidden/>
          </w:rPr>
        </w:r>
        <w:r>
          <w:rPr>
            <w:webHidden/>
          </w:rPr>
          <w:fldChar w:fldCharType="separate"/>
        </w:r>
        <w:r>
          <w:rPr>
            <w:webHidden/>
          </w:rPr>
          <w:t>122</w:t>
        </w:r>
        <w:r>
          <w:rPr>
            <w:webHidden/>
          </w:rPr>
          <w:fldChar w:fldCharType="end"/>
        </w:r>
      </w:hyperlink>
    </w:p>
    <w:p w14:paraId="438C08A2" w14:textId="4BCD7CA3" w:rsidR="00BE221A" w:rsidRDefault="00BE221A">
      <w:pPr>
        <w:pStyle w:val="TOC2"/>
        <w:rPr>
          <w:rFonts w:ascii="Aptos" w:hAnsi="Aptos"/>
          <w:kern w:val="2"/>
          <w:sz w:val="24"/>
          <w:szCs w:val="24"/>
          <w:lang w:val="en-GB" w:eastAsia="en-GB"/>
        </w:rPr>
      </w:pPr>
      <w:hyperlink w:anchor="_Toc181703021" w:history="1">
        <w:r w:rsidRPr="00B43301">
          <w:rPr>
            <w:rStyle w:val="Hyperlink"/>
            <w:bCs/>
            <w:lang w:val="en-GB"/>
          </w:rPr>
          <w:t>27.147</w:t>
        </w:r>
        <w:r>
          <w:rPr>
            <w:rFonts w:ascii="Aptos" w:hAnsi="Aptos"/>
            <w:kern w:val="2"/>
            <w:sz w:val="24"/>
            <w:szCs w:val="24"/>
            <w:lang w:val="en-GB" w:eastAsia="en-GB"/>
          </w:rPr>
          <w:tab/>
        </w:r>
        <w:r w:rsidRPr="00B43301">
          <w:rPr>
            <w:rStyle w:val="Hyperlink"/>
            <w:bCs/>
            <w:lang w:val="en-GB"/>
          </w:rPr>
          <w:t>radius (RADIUS)</w:t>
        </w:r>
        <w:r>
          <w:rPr>
            <w:webHidden/>
          </w:rPr>
          <w:tab/>
        </w:r>
        <w:r>
          <w:rPr>
            <w:webHidden/>
          </w:rPr>
          <w:fldChar w:fldCharType="begin"/>
        </w:r>
        <w:r>
          <w:rPr>
            <w:webHidden/>
          </w:rPr>
          <w:instrText xml:space="preserve"> PAGEREF _Toc181703021 \h </w:instrText>
        </w:r>
        <w:r>
          <w:rPr>
            <w:webHidden/>
          </w:rPr>
        </w:r>
        <w:r>
          <w:rPr>
            <w:webHidden/>
          </w:rPr>
          <w:fldChar w:fldCharType="separate"/>
        </w:r>
        <w:r>
          <w:rPr>
            <w:webHidden/>
          </w:rPr>
          <w:t>123</w:t>
        </w:r>
        <w:r>
          <w:rPr>
            <w:webHidden/>
          </w:rPr>
          <w:fldChar w:fldCharType="end"/>
        </w:r>
      </w:hyperlink>
    </w:p>
    <w:p w14:paraId="6E33F8A7" w14:textId="0CE15D75" w:rsidR="00BE221A" w:rsidRDefault="00BE221A">
      <w:pPr>
        <w:pStyle w:val="TOC2"/>
        <w:rPr>
          <w:rFonts w:ascii="Aptos" w:hAnsi="Aptos"/>
          <w:kern w:val="2"/>
          <w:sz w:val="24"/>
          <w:szCs w:val="24"/>
          <w:lang w:val="en-GB" w:eastAsia="en-GB"/>
        </w:rPr>
      </w:pPr>
      <w:hyperlink w:anchor="_Toc181703022" w:history="1">
        <w:r w:rsidRPr="00B43301">
          <w:rPr>
            <w:rStyle w:val="Hyperlink"/>
            <w:bCs/>
            <w:lang w:val="en-GB"/>
          </w:rPr>
          <w:t>27.148</w:t>
        </w:r>
        <w:r>
          <w:rPr>
            <w:rFonts w:ascii="Aptos" w:hAnsi="Aptos"/>
            <w:kern w:val="2"/>
            <w:sz w:val="24"/>
            <w:szCs w:val="24"/>
            <w:lang w:val="en-GB" w:eastAsia="en-GB"/>
          </w:rPr>
          <w:tab/>
        </w:r>
        <w:r w:rsidRPr="00B43301">
          <w:rPr>
            <w:rStyle w:val="Hyperlink"/>
            <w:bCs/>
            <w:lang w:val="en-GB"/>
          </w:rPr>
          <w:t>reference direction</w:t>
        </w:r>
        <w:r>
          <w:rPr>
            <w:webHidden/>
          </w:rPr>
          <w:tab/>
        </w:r>
        <w:r>
          <w:rPr>
            <w:webHidden/>
          </w:rPr>
          <w:fldChar w:fldCharType="begin"/>
        </w:r>
        <w:r>
          <w:rPr>
            <w:webHidden/>
          </w:rPr>
          <w:instrText xml:space="preserve"> PAGEREF _Toc181703022 \h </w:instrText>
        </w:r>
        <w:r>
          <w:rPr>
            <w:webHidden/>
          </w:rPr>
        </w:r>
        <w:r>
          <w:rPr>
            <w:webHidden/>
          </w:rPr>
          <w:fldChar w:fldCharType="separate"/>
        </w:r>
        <w:r>
          <w:rPr>
            <w:webHidden/>
          </w:rPr>
          <w:t>123</w:t>
        </w:r>
        <w:r>
          <w:rPr>
            <w:webHidden/>
          </w:rPr>
          <w:fldChar w:fldCharType="end"/>
        </w:r>
      </w:hyperlink>
    </w:p>
    <w:p w14:paraId="5AD71BA6" w14:textId="13D66ECD" w:rsidR="00BE221A" w:rsidRDefault="00BE221A">
      <w:pPr>
        <w:pStyle w:val="TOC2"/>
        <w:rPr>
          <w:rFonts w:ascii="Aptos" w:hAnsi="Aptos"/>
          <w:kern w:val="2"/>
          <w:sz w:val="24"/>
          <w:szCs w:val="24"/>
          <w:lang w:val="en-GB" w:eastAsia="en-GB"/>
        </w:rPr>
      </w:pPr>
      <w:hyperlink w:anchor="_Toc181703023" w:history="1">
        <w:r w:rsidRPr="00B43301">
          <w:rPr>
            <w:rStyle w:val="Hyperlink"/>
            <w:bCs/>
            <w:lang w:val="en-GB"/>
          </w:rPr>
          <w:t>27.149</w:t>
        </w:r>
        <w:r>
          <w:rPr>
            <w:rFonts w:ascii="Aptos" w:hAnsi="Aptos"/>
            <w:kern w:val="2"/>
            <w:sz w:val="24"/>
            <w:szCs w:val="24"/>
            <w:lang w:val="en-GB" w:eastAsia="en-GB"/>
          </w:rPr>
          <w:tab/>
        </w:r>
        <w:r w:rsidRPr="00B43301">
          <w:rPr>
            <w:rStyle w:val="Hyperlink"/>
            <w:bCs/>
            <w:lang w:val="en-GB"/>
          </w:rPr>
          <w:t>reference location</w:t>
        </w:r>
        <w:r>
          <w:rPr>
            <w:webHidden/>
          </w:rPr>
          <w:tab/>
        </w:r>
        <w:r>
          <w:rPr>
            <w:webHidden/>
          </w:rPr>
          <w:fldChar w:fldCharType="begin"/>
        </w:r>
        <w:r>
          <w:rPr>
            <w:webHidden/>
          </w:rPr>
          <w:instrText xml:space="preserve"> PAGEREF _Toc181703023 \h </w:instrText>
        </w:r>
        <w:r>
          <w:rPr>
            <w:webHidden/>
          </w:rPr>
        </w:r>
        <w:r>
          <w:rPr>
            <w:webHidden/>
          </w:rPr>
          <w:fldChar w:fldCharType="separate"/>
        </w:r>
        <w:r>
          <w:rPr>
            <w:webHidden/>
          </w:rPr>
          <w:t>123</w:t>
        </w:r>
        <w:r>
          <w:rPr>
            <w:webHidden/>
          </w:rPr>
          <w:fldChar w:fldCharType="end"/>
        </w:r>
      </w:hyperlink>
    </w:p>
    <w:p w14:paraId="094C8840" w14:textId="4CE147D8" w:rsidR="00BE221A" w:rsidRDefault="00BE221A">
      <w:pPr>
        <w:pStyle w:val="TOC2"/>
        <w:rPr>
          <w:rFonts w:ascii="Aptos" w:hAnsi="Aptos"/>
          <w:kern w:val="2"/>
          <w:sz w:val="24"/>
          <w:szCs w:val="24"/>
          <w:lang w:val="en-GB" w:eastAsia="en-GB"/>
        </w:rPr>
      </w:pPr>
      <w:hyperlink w:anchor="_Toc181703024" w:history="1">
        <w:r w:rsidRPr="00B43301">
          <w:rPr>
            <w:rStyle w:val="Hyperlink"/>
            <w:bCs/>
            <w:lang w:val="en-GB"/>
          </w:rPr>
          <w:t>27.150</w:t>
        </w:r>
        <w:r>
          <w:rPr>
            <w:rFonts w:ascii="Aptos" w:hAnsi="Aptos"/>
            <w:kern w:val="2"/>
            <w:sz w:val="24"/>
            <w:szCs w:val="24"/>
            <w:lang w:val="en-GB" w:eastAsia="en-GB"/>
          </w:rPr>
          <w:tab/>
        </w:r>
        <w:r w:rsidRPr="00B43301">
          <w:rPr>
            <w:rStyle w:val="Hyperlink"/>
            <w:bCs/>
            <w:lang w:val="en-GB"/>
          </w:rPr>
          <w:t>reference tide</w:t>
        </w:r>
        <w:r>
          <w:rPr>
            <w:webHidden/>
          </w:rPr>
          <w:tab/>
        </w:r>
        <w:r>
          <w:rPr>
            <w:webHidden/>
          </w:rPr>
          <w:fldChar w:fldCharType="begin"/>
        </w:r>
        <w:r>
          <w:rPr>
            <w:webHidden/>
          </w:rPr>
          <w:instrText xml:space="preserve"> PAGEREF _Toc181703024 \h </w:instrText>
        </w:r>
        <w:r>
          <w:rPr>
            <w:webHidden/>
          </w:rPr>
        </w:r>
        <w:r>
          <w:rPr>
            <w:webHidden/>
          </w:rPr>
          <w:fldChar w:fldCharType="separate"/>
        </w:r>
        <w:r>
          <w:rPr>
            <w:webHidden/>
          </w:rPr>
          <w:t>123</w:t>
        </w:r>
        <w:r>
          <w:rPr>
            <w:webHidden/>
          </w:rPr>
          <w:fldChar w:fldCharType="end"/>
        </w:r>
      </w:hyperlink>
    </w:p>
    <w:p w14:paraId="5813A3AA" w14:textId="626CB0DE" w:rsidR="00BE221A" w:rsidRDefault="00BE221A">
      <w:pPr>
        <w:pStyle w:val="TOC2"/>
        <w:rPr>
          <w:rFonts w:ascii="Aptos" w:hAnsi="Aptos"/>
          <w:kern w:val="2"/>
          <w:sz w:val="24"/>
          <w:szCs w:val="24"/>
          <w:lang w:val="en-GB" w:eastAsia="en-GB"/>
        </w:rPr>
      </w:pPr>
      <w:hyperlink w:anchor="_Toc181703025" w:history="1">
        <w:r w:rsidRPr="00B43301">
          <w:rPr>
            <w:rStyle w:val="Hyperlink"/>
            <w:bCs/>
            <w:lang w:val="en-GB"/>
          </w:rPr>
          <w:t>27.151</w:t>
        </w:r>
        <w:r>
          <w:rPr>
            <w:rFonts w:ascii="Aptos" w:hAnsi="Aptos"/>
            <w:kern w:val="2"/>
            <w:sz w:val="24"/>
            <w:szCs w:val="24"/>
            <w:lang w:val="en-GB" w:eastAsia="en-GB"/>
          </w:rPr>
          <w:tab/>
        </w:r>
        <w:r w:rsidRPr="00B43301">
          <w:rPr>
            <w:rStyle w:val="Hyperlink"/>
            <w:bCs/>
            <w:lang w:val="en-GB"/>
          </w:rPr>
          <w:t>reference tide type</w:t>
        </w:r>
        <w:r>
          <w:rPr>
            <w:webHidden/>
          </w:rPr>
          <w:tab/>
        </w:r>
        <w:r>
          <w:rPr>
            <w:webHidden/>
          </w:rPr>
          <w:fldChar w:fldCharType="begin"/>
        </w:r>
        <w:r>
          <w:rPr>
            <w:webHidden/>
          </w:rPr>
          <w:instrText xml:space="preserve"> PAGEREF _Toc181703025 \h </w:instrText>
        </w:r>
        <w:r>
          <w:rPr>
            <w:webHidden/>
          </w:rPr>
        </w:r>
        <w:r>
          <w:rPr>
            <w:webHidden/>
          </w:rPr>
          <w:fldChar w:fldCharType="separate"/>
        </w:r>
        <w:r>
          <w:rPr>
            <w:webHidden/>
          </w:rPr>
          <w:t>123</w:t>
        </w:r>
        <w:r>
          <w:rPr>
            <w:webHidden/>
          </w:rPr>
          <w:fldChar w:fldCharType="end"/>
        </w:r>
      </w:hyperlink>
    </w:p>
    <w:p w14:paraId="047A953E" w14:textId="60AC57C6" w:rsidR="00BE221A" w:rsidRDefault="00BE221A">
      <w:pPr>
        <w:pStyle w:val="TOC2"/>
        <w:rPr>
          <w:rFonts w:ascii="Aptos" w:hAnsi="Aptos"/>
          <w:kern w:val="2"/>
          <w:sz w:val="24"/>
          <w:szCs w:val="24"/>
          <w:lang w:val="en-GB" w:eastAsia="en-GB"/>
        </w:rPr>
      </w:pPr>
      <w:hyperlink w:anchor="_Toc181703026" w:history="1">
        <w:r w:rsidRPr="00B43301">
          <w:rPr>
            <w:rStyle w:val="Hyperlink"/>
            <w:bCs/>
            <w:lang w:val="en-GB"/>
          </w:rPr>
          <w:t>27.152</w:t>
        </w:r>
        <w:r>
          <w:rPr>
            <w:rFonts w:ascii="Aptos" w:hAnsi="Aptos"/>
            <w:kern w:val="2"/>
            <w:sz w:val="24"/>
            <w:szCs w:val="24"/>
            <w:lang w:val="en-GB" w:eastAsia="en-GB"/>
          </w:rPr>
          <w:tab/>
        </w:r>
        <w:r w:rsidRPr="00B43301">
          <w:rPr>
            <w:rStyle w:val="Hyperlink"/>
            <w:bCs/>
            <w:lang w:val="en-GB"/>
          </w:rPr>
          <w:t>reference year for magnetic variation (RYRMGV)</w:t>
        </w:r>
        <w:r>
          <w:rPr>
            <w:webHidden/>
          </w:rPr>
          <w:tab/>
        </w:r>
        <w:r>
          <w:rPr>
            <w:webHidden/>
          </w:rPr>
          <w:fldChar w:fldCharType="begin"/>
        </w:r>
        <w:r>
          <w:rPr>
            <w:webHidden/>
          </w:rPr>
          <w:instrText xml:space="preserve"> PAGEREF _Toc181703026 \h </w:instrText>
        </w:r>
        <w:r>
          <w:rPr>
            <w:webHidden/>
          </w:rPr>
        </w:r>
        <w:r>
          <w:rPr>
            <w:webHidden/>
          </w:rPr>
          <w:fldChar w:fldCharType="separate"/>
        </w:r>
        <w:r>
          <w:rPr>
            <w:webHidden/>
          </w:rPr>
          <w:t>123</w:t>
        </w:r>
        <w:r>
          <w:rPr>
            <w:webHidden/>
          </w:rPr>
          <w:fldChar w:fldCharType="end"/>
        </w:r>
      </w:hyperlink>
    </w:p>
    <w:p w14:paraId="6DBC0EE3" w14:textId="79C72BB2" w:rsidR="00BE221A" w:rsidRDefault="00BE221A">
      <w:pPr>
        <w:pStyle w:val="TOC2"/>
        <w:rPr>
          <w:rFonts w:ascii="Aptos" w:hAnsi="Aptos"/>
          <w:kern w:val="2"/>
          <w:sz w:val="24"/>
          <w:szCs w:val="24"/>
          <w:lang w:val="en-GB" w:eastAsia="en-GB"/>
        </w:rPr>
      </w:pPr>
      <w:hyperlink w:anchor="_Toc181703027" w:history="1">
        <w:r w:rsidRPr="00B43301">
          <w:rPr>
            <w:rStyle w:val="Hyperlink"/>
            <w:bCs/>
            <w:lang w:val="en-GB"/>
          </w:rPr>
          <w:t>27.153</w:t>
        </w:r>
        <w:r>
          <w:rPr>
            <w:rFonts w:ascii="Aptos" w:hAnsi="Aptos"/>
            <w:kern w:val="2"/>
            <w:sz w:val="24"/>
            <w:szCs w:val="24"/>
            <w:lang w:val="en-GB" w:eastAsia="en-GB"/>
          </w:rPr>
          <w:tab/>
        </w:r>
        <w:r w:rsidRPr="00B43301">
          <w:rPr>
            <w:rStyle w:val="Hyperlink"/>
            <w:bCs/>
            <w:lang w:val="en-GB"/>
          </w:rPr>
          <w:t>regulation citation</w:t>
        </w:r>
        <w:r>
          <w:rPr>
            <w:webHidden/>
          </w:rPr>
          <w:tab/>
        </w:r>
        <w:r>
          <w:rPr>
            <w:webHidden/>
          </w:rPr>
          <w:fldChar w:fldCharType="begin"/>
        </w:r>
        <w:r>
          <w:rPr>
            <w:webHidden/>
          </w:rPr>
          <w:instrText xml:space="preserve"> PAGEREF _Toc181703027 \h </w:instrText>
        </w:r>
        <w:r>
          <w:rPr>
            <w:webHidden/>
          </w:rPr>
        </w:r>
        <w:r>
          <w:rPr>
            <w:webHidden/>
          </w:rPr>
          <w:fldChar w:fldCharType="separate"/>
        </w:r>
        <w:r>
          <w:rPr>
            <w:webHidden/>
          </w:rPr>
          <w:t>123</w:t>
        </w:r>
        <w:r>
          <w:rPr>
            <w:webHidden/>
          </w:rPr>
          <w:fldChar w:fldCharType="end"/>
        </w:r>
      </w:hyperlink>
    </w:p>
    <w:p w14:paraId="6294107A" w14:textId="74E076B3" w:rsidR="00BE221A" w:rsidRDefault="00BE221A">
      <w:pPr>
        <w:pStyle w:val="TOC2"/>
        <w:rPr>
          <w:rFonts w:ascii="Aptos" w:hAnsi="Aptos"/>
          <w:kern w:val="2"/>
          <w:sz w:val="24"/>
          <w:szCs w:val="24"/>
          <w:lang w:val="en-GB" w:eastAsia="en-GB"/>
        </w:rPr>
      </w:pPr>
      <w:hyperlink w:anchor="_Toc181703028" w:history="1">
        <w:r w:rsidRPr="00B43301">
          <w:rPr>
            <w:rStyle w:val="Hyperlink"/>
            <w:lang w:val="en-GB"/>
          </w:rPr>
          <w:t>27.154</w:t>
        </w:r>
        <w:r>
          <w:rPr>
            <w:rFonts w:ascii="Aptos" w:hAnsi="Aptos"/>
            <w:kern w:val="2"/>
            <w:sz w:val="24"/>
            <w:szCs w:val="24"/>
            <w:lang w:val="en-GB" w:eastAsia="en-GB"/>
          </w:rPr>
          <w:tab/>
        </w:r>
        <w:r w:rsidRPr="00B43301">
          <w:rPr>
            <w:rStyle w:val="Hyperlink"/>
            <w:bCs/>
            <w:lang w:val="en-GB"/>
          </w:rPr>
          <w:t xml:space="preserve">reported date </w:t>
        </w:r>
        <w:r w:rsidRPr="00B43301">
          <w:rPr>
            <w:rStyle w:val="Hyperlink"/>
            <w:bCs/>
            <w:i/>
            <w:lang w:val="en-GB"/>
          </w:rPr>
          <w:t>(SORDAT)</w:t>
        </w:r>
        <w:r>
          <w:rPr>
            <w:webHidden/>
          </w:rPr>
          <w:tab/>
        </w:r>
        <w:r>
          <w:rPr>
            <w:webHidden/>
          </w:rPr>
          <w:fldChar w:fldCharType="begin"/>
        </w:r>
        <w:r>
          <w:rPr>
            <w:webHidden/>
          </w:rPr>
          <w:instrText xml:space="preserve"> PAGEREF _Toc181703028 \h </w:instrText>
        </w:r>
        <w:r>
          <w:rPr>
            <w:webHidden/>
          </w:rPr>
        </w:r>
        <w:r>
          <w:rPr>
            <w:webHidden/>
          </w:rPr>
          <w:fldChar w:fldCharType="separate"/>
        </w:r>
        <w:r>
          <w:rPr>
            <w:webHidden/>
          </w:rPr>
          <w:t>123</w:t>
        </w:r>
        <w:r>
          <w:rPr>
            <w:webHidden/>
          </w:rPr>
          <w:fldChar w:fldCharType="end"/>
        </w:r>
      </w:hyperlink>
    </w:p>
    <w:p w14:paraId="6548F574" w14:textId="306DEB4E" w:rsidR="00BE221A" w:rsidRDefault="00BE221A">
      <w:pPr>
        <w:pStyle w:val="TOC2"/>
        <w:rPr>
          <w:rFonts w:ascii="Aptos" w:hAnsi="Aptos"/>
          <w:kern w:val="2"/>
          <w:sz w:val="24"/>
          <w:szCs w:val="24"/>
          <w:lang w:val="en-GB" w:eastAsia="en-GB"/>
        </w:rPr>
      </w:pPr>
      <w:hyperlink w:anchor="_Toc181703029" w:history="1">
        <w:r w:rsidRPr="00B43301">
          <w:rPr>
            <w:rStyle w:val="Hyperlink"/>
            <w:bCs/>
            <w:lang w:val="en-GB"/>
          </w:rPr>
          <w:t>27.155</w:t>
        </w:r>
        <w:r>
          <w:rPr>
            <w:rFonts w:ascii="Aptos" w:hAnsi="Aptos"/>
            <w:kern w:val="2"/>
            <w:sz w:val="24"/>
            <w:szCs w:val="24"/>
            <w:lang w:val="en-GB" w:eastAsia="en-GB"/>
          </w:rPr>
          <w:tab/>
        </w:r>
        <w:r w:rsidRPr="00B43301">
          <w:rPr>
            <w:rStyle w:val="Hyperlink"/>
            <w:bCs/>
            <w:lang w:val="en-GB"/>
          </w:rPr>
          <w:t>restriction (RESTRN)</w:t>
        </w:r>
        <w:r>
          <w:rPr>
            <w:webHidden/>
          </w:rPr>
          <w:tab/>
        </w:r>
        <w:r>
          <w:rPr>
            <w:webHidden/>
          </w:rPr>
          <w:fldChar w:fldCharType="begin"/>
        </w:r>
        <w:r>
          <w:rPr>
            <w:webHidden/>
          </w:rPr>
          <w:instrText xml:space="preserve"> PAGEREF _Toc181703029 \h </w:instrText>
        </w:r>
        <w:r>
          <w:rPr>
            <w:webHidden/>
          </w:rPr>
        </w:r>
        <w:r>
          <w:rPr>
            <w:webHidden/>
          </w:rPr>
          <w:fldChar w:fldCharType="separate"/>
        </w:r>
        <w:r>
          <w:rPr>
            <w:webHidden/>
          </w:rPr>
          <w:t>123</w:t>
        </w:r>
        <w:r>
          <w:rPr>
            <w:webHidden/>
          </w:rPr>
          <w:fldChar w:fldCharType="end"/>
        </w:r>
      </w:hyperlink>
    </w:p>
    <w:p w14:paraId="3AFD5AE0" w14:textId="58E0066C" w:rsidR="00BE221A" w:rsidRDefault="00BE221A">
      <w:pPr>
        <w:pStyle w:val="TOC2"/>
        <w:rPr>
          <w:rFonts w:ascii="Aptos" w:hAnsi="Aptos"/>
          <w:kern w:val="2"/>
          <w:sz w:val="24"/>
          <w:szCs w:val="24"/>
          <w:lang w:val="en-GB" w:eastAsia="en-GB"/>
        </w:rPr>
      </w:pPr>
      <w:hyperlink w:anchor="_Toc181703030" w:history="1">
        <w:r w:rsidRPr="00B43301">
          <w:rPr>
            <w:rStyle w:val="Hyperlink"/>
            <w:bCs/>
            <w:lang w:val="en-GB"/>
          </w:rPr>
          <w:t>27.156</w:t>
        </w:r>
        <w:r>
          <w:rPr>
            <w:rFonts w:ascii="Aptos" w:hAnsi="Aptos"/>
            <w:kern w:val="2"/>
            <w:sz w:val="24"/>
            <w:szCs w:val="24"/>
            <w:lang w:val="en-GB" w:eastAsia="en-GB"/>
          </w:rPr>
          <w:tab/>
        </w:r>
        <w:r w:rsidRPr="00B43301">
          <w:rPr>
            <w:rStyle w:val="Hyperlink"/>
            <w:bCs/>
            <w:lang w:val="en-GB"/>
          </w:rPr>
          <w:t>scale minimum (SCAMIN)</w:t>
        </w:r>
        <w:r>
          <w:rPr>
            <w:webHidden/>
          </w:rPr>
          <w:tab/>
        </w:r>
        <w:r>
          <w:rPr>
            <w:webHidden/>
          </w:rPr>
          <w:fldChar w:fldCharType="begin"/>
        </w:r>
        <w:r>
          <w:rPr>
            <w:webHidden/>
          </w:rPr>
          <w:instrText xml:space="preserve"> PAGEREF _Toc181703030 \h </w:instrText>
        </w:r>
        <w:r>
          <w:rPr>
            <w:webHidden/>
          </w:rPr>
        </w:r>
        <w:r>
          <w:rPr>
            <w:webHidden/>
          </w:rPr>
          <w:fldChar w:fldCharType="separate"/>
        </w:r>
        <w:r>
          <w:rPr>
            <w:webHidden/>
          </w:rPr>
          <w:t>124</w:t>
        </w:r>
        <w:r>
          <w:rPr>
            <w:webHidden/>
          </w:rPr>
          <w:fldChar w:fldCharType="end"/>
        </w:r>
      </w:hyperlink>
    </w:p>
    <w:p w14:paraId="24942742" w14:textId="600259DA" w:rsidR="00BE221A" w:rsidRDefault="00BE221A">
      <w:pPr>
        <w:pStyle w:val="TOC2"/>
        <w:rPr>
          <w:rFonts w:ascii="Aptos" w:hAnsi="Aptos"/>
          <w:kern w:val="2"/>
          <w:sz w:val="24"/>
          <w:szCs w:val="24"/>
          <w:lang w:val="en-GB" w:eastAsia="en-GB"/>
        </w:rPr>
      </w:pPr>
      <w:hyperlink w:anchor="_Toc181703031" w:history="1">
        <w:r w:rsidRPr="00B43301">
          <w:rPr>
            <w:rStyle w:val="Hyperlink"/>
            <w:bCs/>
            <w:lang w:val="en-GB"/>
          </w:rPr>
          <w:t>27.157</w:t>
        </w:r>
        <w:r>
          <w:rPr>
            <w:rFonts w:ascii="Aptos" w:hAnsi="Aptos"/>
            <w:kern w:val="2"/>
            <w:sz w:val="24"/>
            <w:szCs w:val="24"/>
            <w:lang w:val="en-GB" w:eastAsia="en-GB"/>
          </w:rPr>
          <w:tab/>
        </w:r>
        <w:r w:rsidRPr="00B43301">
          <w:rPr>
            <w:rStyle w:val="Hyperlink"/>
            <w:bCs/>
            <w:lang w:val="en-GB"/>
          </w:rPr>
          <w:t>sector bearing (</w:t>
        </w:r>
        <w:r w:rsidRPr="00B43301">
          <w:rPr>
            <w:rStyle w:val="Hyperlink"/>
            <w:bCs/>
            <w:i/>
            <w:iCs/>
            <w:lang w:val="en-GB"/>
          </w:rPr>
          <w:t>SECTR1</w:t>
        </w:r>
        <w:r w:rsidRPr="00B43301">
          <w:rPr>
            <w:rStyle w:val="Hyperlink"/>
            <w:bCs/>
            <w:lang w:val="en-GB"/>
          </w:rPr>
          <w:t xml:space="preserve">. </w:t>
        </w:r>
        <w:r w:rsidRPr="00B43301">
          <w:rPr>
            <w:rStyle w:val="Hyperlink"/>
            <w:bCs/>
            <w:i/>
            <w:iCs/>
            <w:lang w:val="en-GB"/>
          </w:rPr>
          <w:t>SECTR2</w:t>
        </w:r>
        <w:r w:rsidRPr="00B43301">
          <w:rPr>
            <w:rStyle w:val="Hyperlink"/>
            <w:bCs/>
            <w:lang w:val="en-GB"/>
          </w:rPr>
          <w:t>)</w:t>
        </w:r>
        <w:r>
          <w:rPr>
            <w:webHidden/>
          </w:rPr>
          <w:tab/>
        </w:r>
        <w:r>
          <w:rPr>
            <w:webHidden/>
          </w:rPr>
          <w:fldChar w:fldCharType="begin"/>
        </w:r>
        <w:r>
          <w:rPr>
            <w:webHidden/>
          </w:rPr>
          <w:instrText xml:space="preserve"> PAGEREF _Toc181703031 \h </w:instrText>
        </w:r>
        <w:r>
          <w:rPr>
            <w:webHidden/>
          </w:rPr>
        </w:r>
        <w:r>
          <w:rPr>
            <w:webHidden/>
          </w:rPr>
          <w:fldChar w:fldCharType="separate"/>
        </w:r>
        <w:r>
          <w:rPr>
            <w:webHidden/>
          </w:rPr>
          <w:t>124</w:t>
        </w:r>
        <w:r>
          <w:rPr>
            <w:webHidden/>
          </w:rPr>
          <w:fldChar w:fldCharType="end"/>
        </w:r>
      </w:hyperlink>
    </w:p>
    <w:p w14:paraId="62B2C752" w14:textId="3B2E9621" w:rsidR="00BE221A" w:rsidRDefault="00BE221A">
      <w:pPr>
        <w:pStyle w:val="TOC2"/>
        <w:rPr>
          <w:rFonts w:ascii="Aptos" w:hAnsi="Aptos"/>
          <w:kern w:val="2"/>
          <w:sz w:val="24"/>
          <w:szCs w:val="24"/>
          <w:lang w:val="en-GB" w:eastAsia="en-GB"/>
        </w:rPr>
      </w:pPr>
      <w:hyperlink w:anchor="_Toc181703032" w:history="1">
        <w:r w:rsidRPr="00B43301">
          <w:rPr>
            <w:rStyle w:val="Hyperlink"/>
            <w:bCs/>
            <w:lang w:val="en-GB"/>
          </w:rPr>
          <w:t>27.158</w:t>
        </w:r>
        <w:r>
          <w:rPr>
            <w:rFonts w:ascii="Aptos" w:hAnsi="Aptos"/>
            <w:kern w:val="2"/>
            <w:sz w:val="24"/>
            <w:szCs w:val="24"/>
            <w:lang w:val="en-GB" w:eastAsia="en-GB"/>
          </w:rPr>
          <w:tab/>
        </w:r>
        <w:r w:rsidRPr="00B43301">
          <w:rPr>
            <w:rStyle w:val="Hyperlink"/>
            <w:bCs/>
            <w:lang w:val="en-GB"/>
          </w:rPr>
          <w:t>sector line length</w:t>
        </w:r>
        <w:r>
          <w:rPr>
            <w:webHidden/>
          </w:rPr>
          <w:tab/>
        </w:r>
        <w:r>
          <w:rPr>
            <w:webHidden/>
          </w:rPr>
          <w:fldChar w:fldCharType="begin"/>
        </w:r>
        <w:r>
          <w:rPr>
            <w:webHidden/>
          </w:rPr>
          <w:instrText xml:space="preserve"> PAGEREF _Toc181703032 \h </w:instrText>
        </w:r>
        <w:r>
          <w:rPr>
            <w:webHidden/>
          </w:rPr>
        </w:r>
        <w:r>
          <w:rPr>
            <w:webHidden/>
          </w:rPr>
          <w:fldChar w:fldCharType="separate"/>
        </w:r>
        <w:r>
          <w:rPr>
            <w:webHidden/>
          </w:rPr>
          <w:t>124</w:t>
        </w:r>
        <w:r>
          <w:rPr>
            <w:webHidden/>
          </w:rPr>
          <w:fldChar w:fldCharType="end"/>
        </w:r>
      </w:hyperlink>
    </w:p>
    <w:p w14:paraId="7F958567" w14:textId="206EEB39" w:rsidR="00BE221A" w:rsidRDefault="00BE221A">
      <w:pPr>
        <w:pStyle w:val="TOC2"/>
        <w:rPr>
          <w:rFonts w:ascii="Aptos" w:hAnsi="Aptos"/>
          <w:kern w:val="2"/>
          <w:sz w:val="24"/>
          <w:szCs w:val="24"/>
          <w:lang w:val="en-GB" w:eastAsia="en-GB"/>
        </w:rPr>
      </w:pPr>
      <w:hyperlink w:anchor="_Toc181703033" w:history="1">
        <w:r w:rsidRPr="00B43301">
          <w:rPr>
            <w:rStyle w:val="Hyperlink"/>
            <w:bCs/>
            <w:lang w:val="en-GB"/>
          </w:rPr>
          <w:t>27.159</w:t>
        </w:r>
        <w:r>
          <w:rPr>
            <w:rFonts w:ascii="Aptos" w:hAnsi="Aptos"/>
            <w:kern w:val="2"/>
            <w:sz w:val="24"/>
            <w:szCs w:val="24"/>
            <w:lang w:val="en-GB" w:eastAsia="en-GB"/>
          </w:rPr>
          <w:tab/>
        </w:r>
        <w:r w:rsidRPr="00B43301">
          <w:rPr>
            <w:rStyle w:val="Hyperlink"/>
            <w:bCs/>
            <w:lang w:val="en-GB"/>
          </w:rPr>
          <w:t>signal duration</w:t>
        </w:r>
        <w:r>
          <w:rPr>
            <w:webHidden/>
          </w:rPr>
          <w:tab/>
        </w:r>
        <w:r>
          <w:rPr>
            <w:webHidden/>
          </w:rPr>
          <w:fldChar w:fldCharType="begin"/>
        </w:r>
        <w:r>
          <w:rPr>
            <w:webHidden/>
          </w:rPr>
          <w:instrText xml:space="preserve"> PAGEREF _Toc181703033 \h </w:instrText>
        </w:r>
        <w:r>
          <w:rPr>
            <w:webHidden/>
          </w:rPr>
        </w:r>
        <w:r>
          <w:rPr>
            <w:webHidden/>
          </w:rPr>
          <w:fldChar w:fldCharType="separate"/>
        </w:r>
        <w:r>
          <w:rPr>
            <w:webHidden/>
          </w:rPr>
          <w:t>124</w:t>
        </w:r>
        <w:r>
          <w:rPr>
            <w:webHidden/>
          </w:rPr>
          <w:fldChar w:fldCharType="end"/>
        </w:r>
      </w:hyperlink>
    </w:p>
    <w:p w14:paraId="262BC0D9" w14:textId="4E00FB30" w:rsidR="00BE221A" w:rsidRDefault="00BE221A">
      <w:pPr>
        <w:pStyle w:val="TOC2"/>
        <w:rPr>
          <w:rFonts w:ascii="Aptos" w:hAnsi="Aptos"/>
          <w:kern w:val="2"/>
          <w:sz w:val="24"/>
          <w:szCs w:val="24"/>
          <w:lang w:val="en-GB" w:eastAsia="en-GB"/>
        </w:rPr>
      </w:pPr>
      <w:hyperlink w:anchor="_Toc181703034" w:history="1">
        <w:r w:rsidRPr="00B43301">
          <w:rPr>
            <w:rStyle w:val="Hyperlink"/>
            <w:bCs/>
            <w:lang w:val="en-GB"/>
          </w:rPr>
          <w:t>27.160</w:t>
        </w:r>
        <w:r>
          <w:rPr>
            <w:rFonts w:ascii="Aptos" w:hAnsi="Aptos"/>
            <w:kern w:val="2"/>
            <w:sz w:val="24"/>
            <w:szCs w:val="24"/>
            <w:lang w:val="en-GB" w:eastAsia="en-GB"/>
          </w:rPr>
          <w:tab/>
        </w:r>
        <w:r w:rsidRPr="00B43301">
          <w:rPr>
            <w:rStyle w:val="Hyperlink"/>
            <w:bCs/>
            <w:lang w:val="en-GB"/>
          </w:rPr>
          <w:t>signal frequency (SIGFRQ)</w:t>
        </w:r>
        <w:r>
          <w:rPr>
            <w:webHidden/>
          </w:rPr>
          <w:tab/>
        </w:r>
        <w:r>
          <w:rPr>
            <w:webHidden/>
          </w:rPr>
          <w:fldChar w:fldCharType="begin"/>
        </w:r>
        <w:r>
          <w:rPr>
            <w:webHidden/>
          </w:rPr>
          <w:instrText xml:space="preserve"> PAGEREF _Toc181703034 \h </w:instrText>
        </w:r>
        <w:r>
          <w:rPr>
            <w:webHidden/>
          </w:rPr>
        </w:r>
        <w:r>
          <w:rPr>
            <w:webHidden/>
          </w:rPr>
          <w:fldChar w:fldCharType="separate"/>
        </w:r>
        <w:r>
          <w:rPr>
            <w:webHidden/>
          </w:rPr>
          <w:t>124</w:t>
        </w:r>
        <w:r>
          <w:rPr>
            <w:webHidden/>
          </w:rPr>
          <w:fldChar w:fldCharType="end"/>
        </w:r>
      </w:hyperlink>
    </w:p>
    <w:p w14:paraId="77920531" w14:textId="31506B9D" w:rsidR="00BE221A" w:rsidRDefault="00BE221A">
      <w:pPr>
        <w:pStyle w:val="TOC2"/>
        <w:rPr>
          <w:rFonts w:ascii="Aptos" w:hAnsi="Aptos"/>
          <w:kern w:val="2"/>
          <w:sz w:val="24"/>
          <w:szCs w:val="24"/>
          <w:lang w:val="en-GB" w:eastAsia="en-GB"/>
        </w:rPr>
      </w:pPr>
      <w:hyperlink w:anchor="_Toc181703035" w:history="1">
        <w:r w:rsidRPr="00B43301">
          <w:rPr>
            <w:rStyle w:val="Hyperlink"/>
            <w:bCs/>
            <w:lang w:val="en-GB"/>
          </w:rPr>
          <w:t>27.161</w:t>
        </w:r>
        <w:r>
          <w:rPr>
            <w:rFonts w:ascii="Aptos" w:hAnsi="Aptos"/>
            <w:kern w:val="2"/>
            <w:sz w:val="24"/>
            <w:szCs w:val="24"/>
            <w:lang w:val="en-GB" w:eastAsia="en-GB"/>
          </w:rPr>
          <w:tab/>
        </w:r>
        <w:r w:rsidRPr="00B43301">
          <w:rPr>
            <w:rStyle w:val="Hyperlink"/>
            <w:bCs/>
            <w:lang w:val="en-GB"/>
          </w:rPr>
          <w:t>signal generation (SIGGEN)</w:t>
        </w:r>
        <w:r>
          <w:rPr>
            <w:webHidden/>
          </w:rPr>
          <w:tab/>
        </w:r>
        <w:r>
          <w:rPr>
            <w:webHidden/>
          </w:rPr>
          <w:fldChar w:fldCharType="begin"/>
        </w:r>
        <w:r>
          <w:rPr>
            <w:webHidden/>
          </w:rPr>
          <w:instrText xml:space="preserve"> PAGEREF _Toc181703035 \h </w:instrText>
        </w:r>
        <w:r>
          <w:rPr>
            <w:webHidden/>
          </w:rPr>
        </w:r>
        <w:r>
          <w:rPr>
            <w:webHidden/>
          </w:rPr>
          <w:fldChar w:fldCharType="separate"/>
        </w:r>
        <w:r>
          <w:rPr>
            <w:webHidden/>
          </w:rPr>
          <w:t>124</w:t>
        </w:r>
        <w:r>
          <w:rPr>
            <w:webHidden/>
          </w:rPr>
          <w:fldChar w:fldCharType="end"/>
        </w:r>
      </w:hyperlink>
    </w:p>
    <w:p w14:paraId="37DE2A21" w14:textId="6A96E0C3" w:rsidR="00BE221A" w:rsidRDefault="00BE221A">
      <w:pPr>
        <w:pStyle w:val="TOC2"/>
        <w:rPr>
          <w:rFonts w:ascii="Aptos" w:hAnsi="Aptos"/>
          <w:kern w:val="2"/>
          <w:sz w:val="24"/>
          <w:szCs w:val="24"/>
          <w:lang w:val="en-GB" w:eastAsia="en-GB"/>
        </w:rPr>
      </w:pPr>
      <w:hyperlink w:anchor="_Toc181703036" w:history="1">
        <w:r w:rsidRPr="00B43301">
          <w:rPr>
            <w:rStyle w:val="Hyperlink"/>
            <w:bCs/>
            <w:lang w:val="en-GB"/>
          </w:rPr>
          <w:t>27.162</w:t>
        </w:r>
        <w:r>
          <w:rPr>
            <w:rFonts w:ascii="Aptos" w:hAnsi="Aptos"/>
            <w:kern w:val="2"/>
            <w:sz w:val="24"/>
            <w:szCs w:val="24"/>
            <w:lang w:val="en-GB" w:eastAsia="en-GB"/>
          </w:rPr>
          <w:tab/>
        </w:r>
        <w:r w:rsidRPr="00B43301">
          <w:rPr>
            <w:rStyle w:val="Hyperlink"/>
            <w:bCs/>
            <w:lang w:val="en-GB"/>
          </w:rPr>
          <w:t>signal group (SIGGRP)</w:t>
        </w:r>
        <w:r>
          <w:rPr>
            <w:webHidden/>
          </w:rPr>
          <w:tab/>
        </w:r>
        <w:r>
          <w:rPr>
            <w:webHidden/>
          </w:rPr>
          <w:fldChar w:fldCharType="begin"/>
        </w:r>
        <w:r>
          <w:rPr>
            <w:webHidden/>
          </w:rPr>
          <w:instrText xml:space="preserve"> PAGEREF _Toc181703036 \h </w:instrText>
        </w:r>
        <w:r>
          <w:rPr>
            <w:webHidden/>
          </w:rPr>
        </w:r>
        <w:r>
          <w:rPr>
            <w:webHidden/>
          </w:rPr>
          <w:fldChar w:fldCharType="separate"/>
        </w:r>
        <w:r>
          <w:rPr>
            <w:webHidden/>
          </w:rPr>
          <w:t>125</w:t>
        </w:r>
        <w:r>
          <w:rPr>
            <w:webHidden/>
          </w:rPr>
          <w:fldChar w:fldCharType="end"/>
        </w:r>
      </w:hyperlink>
    </w:p>
    <w:p w14:paraId="6102FB3E" w14:textId="095C387D" w:rsidR="00BE221A" w:rsidRDefault="00BE221A">
      <w:pPr>
        <w:pStyle w:val="TOC2"/>
        <w:rPr>
          <w:rFonts w:ascii="Aptos" w:hAnsi="Aptos"/>
          <w:kern w:val="2"/>
          <w:sz w:val="24"/>
          <w:szCs w:val="24"/>
          <w:lang w:val="en-GB" w:eastAsia="en-GB"/>
        </w:rPr>
      </w:pPr>
      <w:hyperlink w:anchor="_Toc181703037" w:history="1">
        <w:r w:rsidRPr="00B43301">
          <w:rPr>
            <w:rStyle w:val="Hyperlink"/>
            <w:bCs/>
            <w:lang w:val="en-GB"/>
          </w:rPr>
          <w:t>27.163</w:t>
        </w:r>
        <w:r>
          <w:rPr>
            <w:rFonts w:ascii="Aptos" w:hAnsi="Aptos"/>
            <w:kern w:val="2"/>
            <w:sz w:val="24"/>
            <w:szCs w:val="24"/>
            <w:lang w:val="en-GB" w:eastAsia="en-GB"/>
          </w:rPr>
          <w:tab/>
        </w:r>
        <w:r w:rsidRPr="00B43301">
          <w:rPr>
            <w:rStyle w:val="Hyperlink"/>
            <w:bCs/>
            <w:lang w:val="en-GB"/>
          </w:rPr>
          <w:t>signal period (SIGPER)</w:t>
        </w:r>
        <w:r>
          <w:rPr>
            <w:webHidden/>
          </w:rPr>
          <w:tab/>
        </w:r>
        <w:r>
          <w:rPr>
            <w:webHidden/>
          </w:rPr>
          <w:fldChar w:fldCharType="begin"/>
        </w:r>
        <w:r>
          <w:rPr>
            <w:webHidden/>
          </w:rPr>
          <w:instrText xml:space="preserve"> PAGEREF _Toc181703037 \h </w:instrText>
        </w:r>
        <w:r>
          <w:rPr>
            <w:webHidden/>
          </w:rPr>
        </w:r>
        <w:r>
          <w:rPr>
            <w:webHidden/>
          </w:rPr>
          <w:fldChar w:fldCharType="separate"/>
        </w:r>
        <w:r>
          <w:rPr>
            <w:webHidden/>
          </w:rPr>
          <w:t>125</w:t>
        </w:r>
        <w:r>
          <w:rPr>
            <w:webHidden/>
          </w:rPr>
          <w:fldChar w:fldCharType="end"/>
        </w:r>
      </w:hyperlink>
    </w:p>
    <w:p w14:paraId="4A6D6FC3" w14:textId="02B175FC" w:rsidR="00BE221A" w:rsidRDefault="00BE221A">
      <w:pPr>
        <w:pStyle w:val="TOC2"/>
        <w:rPr>
          <w:rFonts w:ascii="Aptos" w:hAnsi="Aptos"/>
          <w:kern w:val="2"/>
          <w:sz w:val="24"/>
          <w:szCs w:val="24"/>
          <w:lang w:val="en-GB" w:eastAsia="en-GB"/>
        </w:rPr>
      </w:pPr>
      <w:hyperlink w:anchor="_Toc181703038" w:history="1">
        <w:r w:rsidRPr="00B43301">
          <w:rPr>
            <w:rStyle w:val="Hyperlink"/>
            <w:bCs/>
            <w:lang w:val="en-GB"/>
          </w:rPr>
          <w:t>27.164</w:t>
        </w:r>
        <w:r>
          <w:rPr>
            <w:rFonts w:ascii="Aptos" w:hAnsi="Aptos"/>
            <w:kern w:val="2"/>
            <w:sz w:val="24"/>
            <w:szCs w:val="24"/>
            <w:lang w:val="en-GB" w:eastAsia="en-GB"/>
          </w:rPr>
          <w:tab/>
        </w:r>
        <w:r w:rsidRPr="00B43301">
          <w:rPr>
            <w:rStyle w:val="Hyperlink"/>
            <w:bCs/>
            <w:lang w:val="en-GB"/>
          </w:rPr>
          <w:t>signal status</w:t>
        </w:r>
        <w:r>
          <w:rPr>
            <w:webHidden/>
          </w:rPr>
          <w:tab/>
        </w:r>
        <w:r>
          <w:rPr>
            <w:webHidden/>
          </w:rPr>
          <w:fldChar w:fldCharType="begin"/>
        </w:r>
        <w:r>
          <w:rPr>
            <w:webHidden/>
          </w:rPr>
          <w:instrText xml:space="preserve"> PAGEREF _Toc181703038 \h </w:instrText>
        </w:r>
        <w:r>
          <w:rPr>
            <w:webHidden/>
          </w:rPr>
        </w:r>
        <w:r>
          <w:rPr>
            <w:webHidden/>
          </w:rPr>
          <w:fldChar w:fldCharType="separate"/>
        </w:r>
        <w:r>
          <w:rPr>
            <w:webHidden/>
          </w:rPr>
          <w:t>125</w:t>
        </w:r>
        <w:r>
          <w:rPr>
            <w:webHidden/>
          </w:rPr>
          <w:fldChar w:fldCharType="end"/>
        </w:r>
      </w:hyperlink>
    </w:p>
    <w:p w14:paraId="63655771" w14:textId="560E82EB" w:rsidR="00BE221A" w:rsidRDefault="00BE221A">
      <w:pPr>
        <w:pStyle w:val="TOC2"/>
        <w:rPr>
          <w:rFonts w:ascii="Aptos" w:hAnsi="Aptos"/>
          <w:kern w:val="2"/>
          <w:sz w:val="24"/>
          <w:szCs w:val="24"/>
          <w:lang w:val="en-GB" w:eastAsia="en-GB"/>
        </w:rPr>
      </w:pPr>
      <w:hyperlink w:anchor="_Toc181703039" w:history="1">
        <w:r w:rsidRPr="00B43301">
          <w:rPr>
            <w:rStyle w:val="Hyperlink"/>
            <w:bCs/>
            <w:lang w:val="en-GB"/>
          </w:rPr>
          <w:t>27.165</w:t>
        </w:r>
        <w:r>
          <w:rPr>
            <w:rFonts w:ascii="Aptos" w:hAnsi="Aptos"/>
            <w:kern w:val="2"/>
            <w:sz w:val="24"/>
            <w:szCs w:val="24"/>
            <w:lang w:val="en-GB" w:eastAsia="en-GB"/>
          </w:rPr>
          <w:tab/>
        </w:r>
        <w:r w:rsidRPr="00B43301">
          <w:rPr>
            <w:rStyle w:val="Hyperlink"/>
            <w:bCs/>
            <w:lang w:val="en-GB"/>
          </w:rPr>
          <w:t>speed limit</w:t>
        </w:r>
        <w:r>
          <w:rPr>
            <w:webHidden/>
          </w:rPr>
          <w:tab/>
        </w:r>
        <w:r>
          <w:rPr>
            <w:webHidden/>
          </w:rPr>
          <w:fldChar w:fldCharType="begin"/>
        </w:r>
        <w:r>
          <w:rPr>
            <w:webHidden/>
          </w:rPr>
          <w:instrText xml:space="preserve"> PAGEREF _Toc181703039 \h </w:instrText>
        </w:r>
        <w:r>
          <w:rPr>
            <w:webHidden/>
          </w:rPr>
        </w:r>
        <w:r>
          <w:rPr>
            <w:webHidden/>
          </w:rPr>
          <w:fldChar w:fldCharType="separate"/>
        </w:r>
        <w:r>
          <w:rPr>
            <w:webHidden/>
          </w:rPr>
          <w:t>125</w:t>
        </w:r>
        <w:r>
          <w:rPr>
            <w:webHidden/>
          </w:rPr>
          <w:fldChar w:fldCharType="end"/>
        </w:r>
      </w:hyperlink>
    </w:p>
    <w:p w14:paraId="41D86E74" w14:textId="1067D41E" w:rsidR="00BE221A" w:rsidRDefault="00BE221A">
      <w:pPr>
        <w:pStyle w:val="TOC2"/>
        <w:rPr>
          <w:rFonts w:ascii="Aptos" w:hAnsi="Aptos"/>
          <w:kern w:val="2"/>
          <w:sz w:val="24"/>
          <w:szCs w:val="24"/>
          <w:lang w:val="en-GB" w:eastAsia="en-GB"/>
        </w:rPr>
      </w:pPr>
      <w:hyperlink w:anchor="_Toc181703040" w:history="1">
        <w:r w:rsidRPr="00B43301">
          <w:rPr>
            <w:rStyle w:val="Hyperlink"/>
            <w:bCs/>
            <w:lang w:val="en-GB"/>
          </w:rPr>
          <w:t>27.166</w:t>
        </w:r>
        <w:r>
          <w:rPr>
            <w:rFonts w:ascii="Aptos" w:hAnsi="Aptos"/>
            <w:kern w:val="2"/>
            <w:sz w:val="24"/>
            <w:szCs w:val="24"/>
            <w:lang w:val="en-GB" w:eastAsia="en-GB"/>
          </w:rPr>
          <w:tab/>
        </w:r>
        <w:r w:rsidRPr="00B43301">
          <w:rPr>
            <w:rStyle w:val="Hyperlink"/>
            <w:bCs/>
            <w:lang w:val="en-GB"/>
          </w:rPr>
          <w:t>speed maximum (CURVEL)</w:t>
        </w:r>
        <w:r>
          <w:rPr>
            <w:webHidden/>
          </w:rPr>
          <w:tab/>
        </w:r>
        <w:r>
          <w:rPr>
            <w:webHidden/>
          </w:rPr>
          <w:fldChar w:fldCharType="begin"/>
        </w:r>
        <w:r>
          <w:rPr>
            <w:webHidden/>
          </w:rPr>
          <w:instrText xml:space="preserve"> PAGEREF _Toc181703040 \h </w:instrText>
        </w:r>
        <w:r>
          <w:rPr>
            <w:webHidden/>
          </w:rPr>
        </w:r>
        <w:r>
          <w:rPr>
            <w:webHidden/>
          </w:rPr>
          <w:fldChar w:fldCharType="separate"/>
        </w:r>
        <w:r>
          <w:rPr>
            <w:webHidden/>
          </w:rPr>
          <w:t>125</w:t>
        </w:r>
        <w:r>
          <w:rPr>
            <w:webHidden/>
          </w:rPr>
          <w:fldChar w:fldCharType="end"/>
        </w:r>
      </w:hyperlink>
    </w:p>
    <w:p w14:paraId="27124144" w14:textId="2CA77459" w:rsidR="00BE221A" w:rsidRDefault="00BE221A">
      <w:pPr>
        <w:pStyle w:val="TOC2"/>
        <w:rPr>
          <w:rFonts w:ascii="Aptos" w:hAnsi="Aptos"/>
          <w:kern w:val="2"/>
          <w:sz w:val="24"/>
          <w:szCs w:val="24"/>
          <w:lang w:val="en-GB" w:eastAsia="en-GB"/>
        </w:rPr>
      </w:pPr>
      <w:hyperlink w:anchor="_Toc181703041" w:history="1">
        <w:r w:rsidRPr="00B43301">
          <w:rPr>
            <w:rStyle w:val="Hyperlink"/>
            <w:bCs/>
            <w:lang w:val="en-GB"/>
          </w:rPr>
          <w:t>27.167</w:t>
        </w:r>
        <w:r>
          <w:rPr>
            <w:rFonts w:ascii="Aptos" w:hAnsi="Aptos"/>
            <w:kern w:val="2"/>
            <w:sz w:val="24"/>
            <w:szCs w:val="24"/>
            <w:lang w:val="en-GB" w:eastAsia="en-GB"/>
          </w:rPr>
          <w:tab/>
        </w:r>
        <w:r w:rsidRPr="00B43301">
          <w:rPr>
            <w:rStyle w:val="Hyperlink"/>
            <w:bCs/>
            <w:lang w:val="en-GB"/>
          </w:rPr>
          <w:t>speed minimum</w:t>
        </w:r>
        <w:r>
          <w:rPr>
            <w:webHidden/>
          </w:rPr>
          <w:tab/>
        </w:r>
        <w:r>
          <w:rPr>
            <w:webHidden/>
          </w:rPr>
          <w:fldChar w:fldCharType="begin"/>
        </w:r>
        <w:r>
          <w:rPr>
            <w:webHidden/>
          </w:rPr>
          <w:instrText xml:space="preserve"> PAGEREF _Toc181703041 \h </w:instrText>
        </w:r>
        <w:r>
          <w:rPr>
            <w:webHidden/>
          </w:rPr>
        </w:r>
        <w:r>
          <w:rPr>
            <w:webHidden/>
          </w:rPr>
          <w:fldChar w:fldCharType="separate"/>
        </w:r>
        <w:r>
          <w:rPr>
            <w:webHidden/>
          </w:rPr>
          <w:t>125</w:t>
        </w:r>
        <w:r>
          <w:rPr>
            <w:webHidden/>
          </w:rPr>
          <w:fldChar w:fldCharType="end"/>
        </w:r>
      </w:hyperlink>
    </w:p>
    <w:p w14:paraId="025EA17A" w14:textId="0A7BE8D5" w:rsidR="00BE221A" w:rsidRDefault="00BE221A">
      <w:pPr>
        <w:pStyle w:val="TOC2"/>
        <w:rPr>
          <w:rFonts w:ascii="Aptos" w:hAnsi="Aptos"/>
          <w:kern w:val="2"/>
          <w:sz w:val="24"/>
          <w:szCs w:val="24"/>
          <w:lang w:val="en-GB" w:eastAsia="en-GB"/>
        </w:rPr>
      </w:pPr>
      <w:hyperlink w:anchor="_Toc181703042" w:history="1">
        <w:r w:rsidRPr="00B43301">
          <w:rPr>
            <w:rStyle w:val="Hyperlink"/>
            <w:bCs/>
            <w:lang w:val="en-GB"/>
          </w:rPr>
          <w:t>27.168</w:t>
        </w:r>
        <w:r>
          <w:rPr>
            <w:rFonts w:ascii="Aptos" w:hAnsi="Aptos"/>
            <w:kern w:val="2"/>
            <w:sz w:val="24"/>
            <w:szCs w:val="24"/>
            <w:lang w:val="en-GB" w:eastAsia="en-GB"/>
          </w:rPr>
          <w:tab/>
        </w:r>
        <w:r w:rsidRPr="00B43301">
          <w:rPr>
            <w:rStyle w:val="Hyperlink"/>
            <w:bCs/>
            <w:lang w:val="en-GB"/>
          </w:rPr>
          <w:t>speed units</w:t>
        </w:r>
        <w:r>
          <w:rPr>
            <w:webHidden/>
          </w:rPr>
          <w:tab/>
        </w:r>
        <w:r>
          <w:rPr>
            <w:webHidden/>
          </w:rPr>
          <w:fldChar w:fldCharType="begin"/>
        </w:r>
        <w:r>
          <w:rPr>
            <w:webHidden/>
          </w:rPr>
          <w:instrText xml:space="preserve"> PAGEREF _Toc181703042 \h </w:instrText>
        </w:r>
        <w:r>
          <w:rPr>
            <w:webHidden/>
          </w:rPr>
        </w:r>
        <w:r>
          <w:rPr>
            <w:webHidden/>
          </w:rPr>
          <w:fldChar w:fldCharType="separate"/>
        </w:r>
        <w:r>
          <w:rPr>
            <w:webHidden/>
          </w:rPr>
          <w:t>126</w:t>
        </w:r>
        <w:r>
          <w:rPr>
            <w:webHidden/>
          </w:rPr>
          <w:fldChar w:fldCharType="end"/>
        </w:r>
      </w:hyperlink>
    </w:p>
    <w:p w14:paraId="03657BA6" w14:textId="01E76FE3" w:rsidR="00BE221A" w:rsidRDefault="00BE221A">
      <w:pPr>
        <w:pStyle w:val="TOC2"/>
        <w:rPr>
          <w:rFonts w:ascii="Aptos" w:hAnsi="Aptos"/>
          <w:kern w:val="2"/>
          <w:sz w:val="24"/>
          <w:szCs w:val="24"/>
          <w:lang w:val="en-GB" w:eastAsia="en-GB"/>
        </w:rPr>
      </w:pPr>
      <w:hyperlink w:anchor="_Toc181703043" w:history="1">
        <w:r w:rsidRPr="00B43301">
          <w:rPr>
            <w:rStyle w:val="Hyperlink"/>
            <w:bCs/>
            <w:lang w:val="en-GB"/>
          </w:rPr>
          <w:t>27.169</w:t>
        </w:r>
        <w:r>
          <w:rPr>
            <w:rFonts w:ascii="Aptos" w:hAnsi="Aptos"/>
            <w:kern w:val="2"/>
            <w:sz w:val="24"/>
            <w:szCs w:val="24"/>
            <w:lang w:val="en-GB" w:eastAsia="en-GB"/>
          </w:rPr>
          <w:tab/>
        </w:r>
        <w:r w:rsidRPr="00B43301">
          <w:rPr>
            <w:rStyle w:val="Hyperlink"/>
            <w:bCs/>
            <w:lang w:val="en-GB"/>
          </w:rPr>
          <w:t>station name</w:t>
        </w:r>
        <w:r>
          <w:rPr>
            <w:webHidden/>
          </w:rPr>
          <w:tab/>
        </w:r>
        <w:r>
          <w:rPr>
            <w:webHidden/>
          </w:rPr>
          <w:fldChar w:fldCharType="begin"/>
        </w:r>
        <w:r>
          <w:rPr>
            <w:webHidden/>
          </w:rPr>
          <w:instrText xml:space="preserve"> PAGEREF _Toc181703043 \h </w:instrText>
        </w:r>
        <w:r>
          <w:rPr>
            <w:webHidden/>
          </w:rPr>
        </w:r>
        <w:r>
          <w:rPr>
            <w:webHidden/>
          </w:rPr>
          <w:fldChar w:fldCharType="separate"/>
        </w:r>
        <w:r>
          <w:rPr>
            <w:webHidden/>
          </w:rPr>
          <w:t>126</w:t>
        </w:r>
        <w:r>
          <w:rPr>
            <w:webHidden/>
          </w:rPr>
          <w:fldChar w:fldCharType="end"/>
        </w:r>
      </w:hyperlink>
    </w:p>
    <w:p w14:paraId="674536DE" w14:textId="14078D5D" w:rsidR="00BE221A" w:rsidRDefault="00BE221A">
      <w:pPr>
        <w:pStyle w:val="TOC2"/>
        <w:rPr>
          <w:rFonts w:ascii="Aptos" w:hAnsi="Aptos"/>
          <w:kern w:val="2"/>
          <w:sz w:val="24"/>
          <w:szCs w:val="24"/>
          <w:lang w:val="en-GB" w:eastAsia="en-GB"/>
        </w:rPr>
      </w:pPr>
      <w:hyperlink w:anchor="_Toc181703044" w:history="1">
        <w:r w:rsidRPr="00B43301">
          <w:rPr>
            <w:rStyle w:val="Hyperlink"/>
            <w:bCs/>
            <w:lang w:val="en-GB"/>
          </w:rPr>
          <w:t>27.170</w:t>
        </w:r>
        <w:r>
          <w:rPr>
            <w:rFonts w:ascii="Aptos" w:hAnsi="Aptos"/>
            <w:kern w:val="2"/>
            <w:sz w:val="24"/>
            <w:szCs w:val="24"/>
            <w:lang w:val="en-GB" w:eastAsia="en-GB"/>
          </w:rPr>
          <w:tab/>
        </w:r>
        <w:r w:rsidRPr="00B43301">
          <w:rPr>
            <w:rStyle w:val="Hyperlink"/>
            <w:bCs/>
            <w:lang w:val="en-GB"/>
          </w:rPr>
          <w:t>station number</w:t>
        </w:r>
        <w:r>
          <w:rPr>
            <w:webHidden/>
          </w:rPr>
          <w:tab/>
        </w:r>
        <w:r>
          <w:rPr>
            <w:webHidden/>
          </w:rPr>
          <w:fldChar w:fldCharType="begin"/>
        </w:r>
        <w:r>
          <w:rPr>
            <w:webHidden/>
          </w:rPr>
          <w:instrText xml:space="preserve"> PAGEREF _Toc181703044 \h </w:instrText>
        </w:r>
        <w:r>
          <w:rPr>
            <w:webHidden/>
          </w:rPr>
        </w:r>
        <w:r>
          <w:rPr>
            <w:webHidden/>
          </w:rPr>
          <w:fldChar w:fldCharType="separate"/>
        </w:r>
        <w:r>
          <w:rPr>
            <w:webHidden/>
          </w:rPr>
          <w:t>126</w:t>
        </w:r>
        <w:r>
          <w:rPr>
            <w:webHidden/>
          </w:rPr>
          <w:fldChar w:fldCharType="end"/>
        </w:r>
      </w:hyperlink>
    </w:p>
    <w:p w14:paraId="6556CFE2" w14:textId="45A85501" w:rsidR="00BE221A" w:rsidRDefault="00BE221A">
      <w:pPr>
        <w:pStyle w:val="TOC2"/>
        <w:rPr>
          <w:rFonts w:ascii="Aptos" w:hAnsi="Aptos"/>
          <w:kern w:val="2"/>
          <w:sz w:val="24"/>
          <w:szCs w:val="24"/>
          <w:lang w:val="en-GB" w:eastAsia="en-GB"/>
        </w:rPr>
      </w:pPr>
      <w:hyperlink w:anchor="_Toc181703045" w:history="1">
        <w:r w:rsidRPr="00B43301">
          <w:rPr>
            <w:rStyle w:val="Hyperlink"/>
            <w:bCs/>
            <w:lang w:val="en-GB"/>
          </w:rPr>
          <w:t>27.171</w:t>
        </w:r>
        <w:r>
          <w:rPr>
            <w:rFonts w:ascii="Aptos" w:hAnsi="Aptos"/>
            <w:kern w:val="2"/>
            <w:sz w:val="24"/>
            <w:szCs w:val="24"/>
            <w:lang w:val="en-GB" w:eastAsia="en-GB"/>
          </w:rPr>
          <w:tab/>
        </w:r>
        <w:r w:rsidRPr="00B43301">
          <w:rPr>
            <w:rStyle w:val="Hyperlink"/>
            <w:bCs/>
            <w:lang w:val="en-GB"/>
          </w:rPr>
          <w:t>status (STATUS)</w:t>
        </w:r>
        <w:r>
          <w:rPr>
            <w:webHidden/>
          </w:rPr>
          <w:tab/>
        </w:r>
        <w:r>
          <w:rPr>
            <w:webHidden/>
          </w:rPr>
          <w:fldChar w:fldCharType="begin"/>
        </w:r>
        <w:r>
          <w:rPr>
            <w:webHidden/>
          </w:rPr>
          <w:instrText xml:space="preserve"> PAGEREF _Toc181703045 \h </w:instrText>
        </w:r>
        <w:r>
          <w:rPr>
            <w:webHidden/>
          </w:rPr>
        </w:r>
        <w:r>
          <w:rPr>
            <w:webHidden/>
          </w:rPr>
          <w:fldChar w:fldCharType="separate"/>
        </w:r>
        <w:r>
          <w:rPr>
            <w:webHidden/>
          </w:rPr>
          <w:t>126</w:t>
        </w:r>
        <w:r>
          <w:rPr>
            <w:webHidden/>
          </w:rPr>
          <w:fldChar w:fldCharType="end"/>
        </w:r>
      </w:hyperlink>
    </w:p>
    <w:p w14:paraId="4E71FB93" w14:textId="24E94182" w:rsidR="00BE221A" w:rsidRDefault="00BE221A">
      <w:pPr>
        <w:pStyle w:val="TOC2"/>
        <w:rPr>
          <w:rFonts w:ascii="Aptos" w:hAnsi="Aptos"/>
          <w:kern w:val="2"/>
          <w:sz w:val="24"/>
          <w:szCs w:val="24"/>
          <w:lang w:val="en-GB" w:eastAsia="en-GB"/>
        </w:rPr>
      </w:pPr>
      <w:hyperlink w:anchor="_Toc181703046" w:history="1">
        <w:r w:rsidRPr="00B43301">
          <w:rPr>
            <w:rStyle w:val="Hyperlink"/>
            <w:bCs/>
            <w:lang w:val="en-GB"/>
          </w:rPr>
          <w:t>27.172</w:t>
        </w:r>
        <w:r>
          <w:rPr>
            <w:rFonts w:ascii="Aptos" w:hAnsi="Aptos"/>
            <w:kern w:val="2"/>
            <w:sz w:val="24"/>
            <w:szCs w:val="24"/>
            <w:lang w:val="en-GB" w:eastAsia="en-GB"/>
          </w:rPr>
          <w:tab/>
        </w:r>
        <w:r w:rsidRPr="00B43301">
          <w:rPr>
            <w:rStyle w:val="Hyperlink"/>
            <w:bCs/>
            <w:lang w:val="en-GB"/>
          </w:rPr>
          <w:t>stream depth</w:t>
        </w:r>
        <w:r>
          <w:rPr>
            <w:webHidden/>
          </w:rPr>
          <w:tab/>
        </w:r>
        <w:r>
          <w:rPr>
            <w:webHidden/>
          </w:rPr>
          <w:fldChar w:fldCharType="begin"/>
        </w:r>
        <w:r>
          <w:rPr>
            <w:webHidden/>
          </w:rPr>
          <w:instrText xml:space="preserve"> PAGEREF _Toc181703046 \h </w:instrText>
        </w:r>
        <w:r>
          <w:rPr>
            <w:webHidden/>
          </w:rPr>
        </w:r>
        <w:r>
          <w:rPr>
            <w:webHidden/>
          </w:rPr>
          <w:fldChar w:fldCharType="separate"/>
        </w:r>
        <w:r>
          <w:rPr>
            <w:webHidden/>
          </w:rPr>
          <w:t>126</w:t>
        </w:r>
        <w:r>
          <w:rPr>
            <w:webHidden/>
          </w:rPr>
          <w:fldChar w:fldCharType="end"/>
        </w:r>
      </w:hyperlink>
    </w:p>
    <w:p w14:paraId="05CD1484" w14:textId="56E9F624" w:rsidR="00BE221A" w:rsidRDefault="00BE221A">
      <w:pPr>
        <w:pStyle w:val="TOC2"/>
        <w:rPr>
          <w:rFonts w:ascii="Aptos" w:hAnsi="Aptos"/>
          <w:kern w:val="2"/>
          <w:sz w:val="24"/>
          <w:szCs w:val="24"/>
          <w:lang w:val="en-GB" w:eastAsia="en-GB"/>
        </w:rPr>
      </w:pPr>
      <w:hyperlink w:anchor="_Toc181703047" w:history="1">
        <w:r w:rsidRPr="00B43301">
          <w:rPr>
            <w:rStyle w:val="Hyperlink"/>
            <w:bCs/>
            <w:lang w:val="en-GB"/>
          </w:rPr>
          <w:t>27.173</w:t>
        </w:r>
        <w:r>
          <w:rPr>
            <w:rFonts w:ascii="Aptos" w:hAnsi="Aptos"/>
            <w:kern w:val="2"/>
            <w:sz w:val="24"/>
            <w:szCs w:val="24"/>
            <w:lang w:val="en-GB" w:eastAsia="en-GB"/>
          </w:rPr>
          <w:tab/>
        </w:r>
        <w:r w:rsidRPr="00B43301">
          <w:rPr>
            <w:rStyle w:val="Hyperlink"/>
            <w:bCs/>
            <w:lang w:val="en-GB"/>
          </w:rPr>
          <w:t>swept date</w:t>
        </w:r>
        <w:r>
          <w:rPr>
            <w:webHidden/>
          </w:rPr>
          <w:tab/>
        </w:r>
        <w:r>
          <w:rPr>
            <w:webHidden/>
          </w:rPr>
          <w:fldChar w:fldCharType="begin"/>
        </w:r>
        <w:r>
          <w:rPr>
            <w:webHidden/>
          </w:rPr>
          <w:instrText xml:space="preserve"> PAGEREF _Toc181703047 \h </w:instrText>
        </w:r>
        <w:r>
          <w:rPr>
            <w:webHidden/>
          </w:rPr>
        </w:r>
        <w:r>
          <w:rPr>
            <w:webHidden/>
          </w:rPr>
          <w:fldChar w:fldCharType="separate"/>
        </w:r>
        <w:r>
          <w:rPr>
            <w:webHidden/>
          </w:rPr>
          <w:t>127</w:t>
        </w:r>
        <w:r>
          <w:rPr>
            <w:webHidden/>
          </w:rPr>
          <w:fldChar w:fldCharType="end"/>
        </w:r>
      </w:hyperlink>
    </w:p>
    <w:p w14:paraId="2798C4D3" w14:textId="4CD875EA" w:rsidR="00BE221A" w:rsidRDefault="00BE221A">
      <w:pPr>
        <w:pStyle w:val="TOC2"/>
        <w:rPr>
          <w:rFonts w:ascii="Aptos" w:hAnsi="Aptos"/>
          <w:kern w:val="2"/>
          <w:sz w:val="24"/>
          <w:szCs w:val="24"/>
          <w:lang w:val="en-GB" w:eastAsia="en-GB"/>
        </w:rPr>
      </w:pPr>
      <w:hyperlink w:anchor="_Toc181703048" w:history="1">
        <w:r w:rsidRPr="00B43301">
          <w:rPr>
            <w:rStyle w:val="Hyperlink"/>
            <w:bCs/>
            <w:lang w:val="en-GB"/>
          </w:rPr>
          <w:t>27.174</w:t>
        </w:r>
        <w:r>
          <w:rPr>
            <w:rFonts w:ascii="Aptos" w:hAnsi="Aptos"/>
            <w:kern w:val="2"/>
            <w:sz w:val="24"/>
            <w:szCs w:val="24"/>
            <w:lang w:val="en-GB" w:eastAsia="en-GB"/>
          </w:rPr>
          <w:tab/>
        </w:r>
        <w:r w:rsidRPr="00B43301">
          <w:rPr>
            <w:rStyle w:val="Hyperlink"/>
            <w:bCs/>
            <w:lang w:val="en-GB"/>
          </w:rPr>
          <w:t>technique of vertical measurement (TECSOU)</w:t>
        </w:r>
        <w:r>
          <w:rPr>
            <w:webHidden/>
          </w:rPr>
          <w:tab/>
        </w:r>
        <w:r>
          <w:rPr>
            <w:webHidden/>
          </w:rPr>
          <w:fldChar w:fldCharType="begin"/>
        </w:r>
        <w:r>
          <w:rPr>
            <w:webHidden/>
          </w:rPr>
          <w:instrText xml:space="preserve"> PAGEREF _Toc181703048 \h </w:instrText>
        </w:r>
        <w:r>
          <w:rPr>
            <w:webHidden/>
          </w:rPr>
        </w:r>
        <w:r>
          <w:rPr>
            <w:webHidden/>
          </w:rPr>
          <w:fldChar w:fldCharType="separate"/>
        </w:r>
        <w:r>
          <w:rPr>
            <w:webHidden/>
          </w:rPr>
          <w:t>127</w:t>
        </w:r>
        <w:r>
          <w:rPr>
            <w:webHidden/>
          </w:rPr>
          <w:fldChar w:fldCharType="end"/>
        </w:r>
      </w:hyperlink>
    </w:p>
    <w:p w14:paraId="2AC3A753" w14:textId="2F5025E0" w:rsidR="00BE221A" w:rsidRDefault="00BE221A">
      <w:pPr>
        <w:pStyle w:val="TOC2"/>
        <w:rPr>
          <w:rFonts w:ascii="Aptos" w:hAnsi="Aptos"/>
          <w:kern w:val="2"/>
          <w:sz w:val="24"/>
          <w:szCs w:val="24"/>
          <w:lang w:val="en-GB" w:eastAsia="en-GB"/>
        </w:rPr>
      </w:pPr>
      <w:hyperlink w:anchor="_Toc181703049" w:history="1">
        <w:r w:rsidRPr="00B43301">
          <w:rPr>
            <w:rStyle w:val="Hyperlink"/>
            <w:bCs/>
            <w:lang w:val="en-GB"/>
          </w:rPr>
          <w:t>27.175</w:t>
        </w:r>
        <w:r>
          <w:rPr>
            <w:rFonts w:ascii="Aptos" w:hAnsi="Aptos"/>
            <w:kern w:val="2"/>
            <w:sz w:val="24"/>
            <w:szCs w:val="24"/>
            <w:lang w:val="en-GB" w:eastAsia="en-GB"/>
          </w:rPr>
          <w:tab/>
        </w:r>
        <w:r w:rsidRPr="00B43301">
          <w:rPr>
            <w:rStyle w:val="Hyperlink"/>
            <w:bCs/>
            <w:lang w:val="en-GB"/>
          </w:rPr>
          <w:t>telecommunication identifier</w:t>
        </w:r>
        <w:r>
          <w:rPr>
            <w:webHidden/>
          </w:rPr>
          <w:tab/>
        </w:r>
        <w:r>
          <w:rPr>
            <w:webHidden/>
          </w:rPr>
          <w:fldChar w:fldCharType="begin"/>
        </w:r>
        <w:r>
          <w:rPr>
            <w:webHidden/>
          </w:rPr>
          <w:instrText xml:space="preserve"> PAGEREF _Toc181703049 \h </w:instrText>
        </w:r>
        <w:r>
          <w:rPr>
            <w:webHidden/>
          </w:rPr>
        </w:r>
        <w:r>
          <w:rPr>
            <w:webHidden/>
          </w:rPr>
          <w:fldChar w:fldCharType="separate"/>
        </w:r>
        <w:r>
          <w:rPr>
            <w:webHidden/>
          </w:rPr>
          <w:t>127</w:t>
        </w:r>
        <w:r>
          <w:rPr>
            <w:webHidden/>
          </w:rPr>
          <w:fldChar w:fldCharType="end"/>
        </w:r>
      </w:hyperlink>
    </w:p>
    <w:p w14:paraId="2EF6D85F" w14:textId="45862B0C" w:rsidR="00BE221A" w:rsidRDefault="00BE221A">
      <w:pPr>
        <w:pStyle w:val="TOC2"/>
        <w:rPr>
          <w:rFonts w:ascii="Aptos" w:hAnsi="Aptos"/>
          <w:kern w:val="2"/>
          <w:sz w:val="24"/>
          <w:szCs w:val="24"/>
          <w:lang w:val="en-GB" w:eastAsia="en-GB"/>
        </w:rPr>
      </w:pPr>
      <w:hyperlink w:anchor="_Toc181703050" w:history="1">
        <w:r w:rsidRPr="00B43301">
          <w:rPr>
            <w:rStyle w:val="Hyperlink"/>
            <w:bCs/>
            <w:lang w:val="en-GB"/>
          </w:rPr>
          <w:t>27.176</w:t>
        </w:r>
        <w:r>
          <w:rPr>
            <w:rFonts w:ascii="Aptos" w:hAnsi="Aptos"/>
            <w:kern w:val="2"/>
            <w:sz w:val="24"/>
            <w:szCs w:val="24"/>
            <w:lang w:val="en-GB" w:eastAsia="en-GB"/>
          </w:rPr>
          <w:tab/>
        </w:r>
        <w:r w:rsidRPr="00B43301">
          <w:rPr>
            <w:rStyle w:val="Hyperlink"/>
            <w:bCs/>
            <w:lang w:val="en-GB"/>
          </w:rPr>
          <w:t>telecommunication service</w:t>
        </w:r>
        <w:r>
          <w:rPr>
            <w:webHidden/>
          </w:rPr>
          <w:tab/>
        </w:r>
        <w:r>
          <w:rPr>
            <w:webHidden/>
          </w:rPr>
          <w:fldChar w:fldCharType="begin"/>
        </w:r>
        <w:r>
          <w:rPr>
            <w:webHidden/>
          </w:rPr>
          <w:instrText xml:space="preserve"> PAGEREF _Toc181703050 \h </w:instrText>
        </w:r>
        <w:r>
          <w:rPr>
            <w:webHidden/>
          </w:rPr>
        </w:r>
        <w:r>
          <w:rPr>
            <w:webHidden/>
          </w:rPr>
          <w:fldChar w:fldCharType="separate"/>
        </w:r>
        <w:r>
          <w:rPr>
            <w:webHidden/>
          </w:rPr>
          <w:t>127</w:t>
        </w:r>
        <w:r>
          <w:rPr>
            <w:webHidden/>
          </w:rPr>
          <w:fldChar w:fldCharType="end"/>
        </w:r>
      </w:hyperlink>
    </w:p>
    <w:p w14:paraId="4ED77759" w14:textId="04144FE1" w:rsidR="00BE221A" w:rsidRDefault="00BE221A">
      <w:pPr>
        <w:pStyle w:val="TOC2"/>
        <w:rPr>
          <w:rFonts w:ascii="Aptos" w:hAnsi="Aptos"/>
          <w:kern w:val="2"/>
          <w:sz w:val="24"/>
          <w:szCs w:val="24"/>
          <w:lang w:val="en-GB" w:eastAsia="en-GB"/>
        </w:rPr>
      </w:pPr>
      <w:hyperlink w:anchor="_Toc181703051" w:history="1">
        <w:r w:rsidRPr="00B43301">
          <w:rPr>
            <w:rStyle w:val="Hyperlink"/>
            <w:bCs/>
            <w:lang w:val="en-GB"/>
          </w:rPr>
          <w:t>27.177</w:t>
        </w:r>
        <w:r>
          <w:rPr>
            <w:rFonts w:ascii="Aptos" w:hAnsi="Aptos"/>
            <w:kern w:val="2"/>
            <w:sz w:val="24"/>
            <w:szCs w:val="24"/>
            <w:lang w:val="en-GB" w:eastAsia="en-GB"/>
          </w:rPr>
          <w:tab/>
        </w:r>
        <w:r w:rsidRPr="00B43301">
          <w:rPr>
            <w:rStyle w:val="Hyperlink"/>
            <w:bCs/>
            <w:lang w:val="en-GB"/>
          </w:rPr>
          <w:t>text (</w:t>
        </w:r>
        <w:r w:rsidRPr="00B43301">
          <w:rPr>
            <w:rStyle w:val="Hyperlink"/>
            <w:bCs/>
            <w:i/>
            <w:lang w:val="en-GB"/>
          </w:rPr>
          <w:t>INFORM</w:t>
        </w:r>
        <w:r w:rsidRPr="00B43301">
          <w:rPr>
            <w:rStyle w:val="Hyperlink"/>
            <w:bCs/>
            <w:lang w:val="en-GB"/>
          </w:rPr>
          <w:t xml:space="preserve">, </w:t>
        </w:r>
        <w:r w:rsidRPr="00B43301">
          <w:rPr>
            <w:rStyle w:val="Hyperlink"/>
            <w:bCs/>
            <w:i/>
            <w:lang w:val="en-GB"/>
          </w:rPr>
          <w:t>NINFOM</w:t>
        </w:r>
        <w:r w:rsidRPr="00B43301">
          <w:rPr>
            <w:rStyle w:val="Hyperlink"/>
            <w:bCs/>
            <w:lang w:val="en-GB"/>
          </w:rPr>
          <w:t>)</w:t>
        </w:r>
        <w:r>
          <w:rPr>
            <w:webHidden/>
          </w:rPr>
          <w:tab/>
        </w:r>
        <w:r>
          <w:rPr>
            <w:webHidden/>
          </w:rPr>
          <w:fldChar w:fldCharType="begin"/>
        </w:r>
        <w:r>
          <w:rPr>
            <w:webHidden/>
          </w:rPr>
          <w:instrText xml:space="preserve"> PAGEREF _Toc181703051 \h </w:instrText>
        </w:r>
        <w:r>
          <w:rPr>
            <w:webHidden/>
          </w:rPr>
        </w:r>
        <w:r>
          <w:rPr>
            <w:webHidden/>
          </w:rPr>
          <w:fldChar w:fldCharType="separate"/>
        </w:r>
        <w:r>
          <w:rPr>
            <w:webHidden/>
          </w:rPr>
          <w:t>127</w:t>
        </w:r>
        <w:r>
          <w:rPr>
            <w:webHidden/>
          </w:rPr>
          <w:fldChar w:fldCharType="end"/>
        </w:r>
      </w:hyperlink>
    </w:p>
    <w:p w14:paraId="3B0A6C12" w14:textId="4A05DEC5" w:rsidR="00BE221A" w:rsidRDefault="00BE221A">
      <w:pPr>
        <w:pStyle w:val="TOC2"/>
        <w:rPr>
          <w:rFonts w:ascii="Aptos" w:hAnsi="Aptos"/>
          <w:kern w:val="2"/>
          <w:sz w:val="24"/>
          <w:szCs w:val="24"/>
          <w:lang w:val="en-GB" w:eastAsia="en-GB"/>
        </w:rPr>
      </w:pPr>
      <w:hyperlink w:anchor="_Toc181703052" w:history="1">
        <w:r w:rsidRPr="00B43301">
          <w:rPr>
            <w:rStyle w:val="Hyperlink"/>
            <w:bCs/>
            <w:lang w:val="en-GB"/>
          </w:rPr>
          <w:t>27.178</w:t>
        </w:r>
        <w:r>
          <w:rPr>
            <w:rFonts w:ascii="Aptos" w:hAnsi="Aptos"/>
            <w:kern w:val="2"/>
            <w:sz w:val="24"/>
            <w:szCs w:val="24"/>
            <w:lang w:val="en-GB" w:eastAsia="en-GB"/>
          </w:rPr>
          <w:tab/>
        </w:r>
        <w:r w:rsidRPr="00B43301">
          <w:rPr>
            <w:rStyle w:val="Hyperlink"/>
            <w:bCs/>
            <w:lang w:val="en-GB"/>
          </w:rPr>
          <w:t>text offset bearing</w:t>
        </w:r>
        <w:r>
          <w:rPr>
            <w:webHidden/>
          </w:rPr>
          <w:tab/>
        </w:r>
        <w:r>
          <w:rPr>
            <w:webHidden/>
          </w:rPr>
          <w:fldChar w:fldCharType="begin"/>
        </w:r>
        <w:r>
          <w:rPr>
            <w:webHidden/>
          </w:rPr>
          <w:instrText xml:space="preserve"> PAGEREF _Toc181703052 \h </w:instrText>
        </w:r>
        <w:r>
          <w:rPr>
            <w:webHidden/>
          </w:rPr>
        </w:r>
        <w:r>
          <w:rPr>
            <w:webHidden/>
          </w:rPr>
          <w:fldChar w:fldCharType="separate"/>
        </w:r>
        <w:r>
          <w:rPr>
            <w:webHidden/>
          </w:rPr>
          <w:t>128</w:t>
        </w:r>
        <w:r>
          <w:rPr>
            <w:webHidden/>
          </w:rPr>
          <w:fldChar w:fldCharType="end"/>
        </w:r>
      </w:hyperlink>
    </w:p>
    <w:p w14:paraId="19E0C71B" w14:textId="1710E240" w:rsidR="00BE221A" w:rsidRDefault="00BE221A">
      <w:pPr>
        <w:pStyle w:val="TOC2"/>
        <w:rPr>
          <w:rFonts w:ascii="Aptos" w:hAnsi="Aptos"/>
          <w:kern w:val="2"/>
          <w:sz w:val="24"/>
          <w:szCs w:val="24"/>
          <w:lang w:val="en-GB" w:eastAsia="en-GB"/>
        </w:rPr>
      </w:pPr>
      <w:hyperlink w:anchor="_Toc181703053" w:history="1">
        <w:r w:rsidRPr="00B43301">
          <w:rPr>
            <w:rStyle w:val="Hyperlink"/>
            <w:bCs/>
            <w:lang w:val="en-GB"/>
          </w:rPr>
          <w:t>27.179</w:t>
        </w:r>
        <w:r>
          <w:rPr>
            <w:rFonts w:ascii="Aptos" w:hAnsi="Aptos"/>
            <w:kern w:val="2"/>
            <w:sz w:val="24"/>
            <w:szCs w:val="24"/>
            <w:lang w:val="en-GB" w:eastAsia="en-GB"/>
          </w:rPr>
          <w:tab/>
        </w:r>
        <w:r w:rsidRPr="00B43301">
          <w:rPr>
            <w:rStyle w:val="Hyperlink"/>
            <w:bCs/>
            <w:lang w:val="en-GB"/>
          </w:rPr>
          <w:t>text offset distance</w:t>
        </w:r>
        <w:r>
          <w:rPr>
            <w:webHidden/>
          </w:rPr>
          <w:tab/>
        </w:r>
        <w:r>
          <w:rPr>
            <w:webHidden/>
          </w:rPr>
          <w:fldChar w:fldCharType="begin"/>
        </w:r>
        <w:r>
          <w:rPr>
            <w:webHidden/>
          </w:rPr>
          <w:instrText xml:space="preserve"> PAGEREF _Toc181703053 \h </w:instrText>
        </w:r>
        <w:r>
          <w:rPr>
            <w:webHidden/>
          </w:rPr>
        </w:r>
        <w:r>
          <w:rPr>
            <w:webHidden/>
          </w:rPr>
          <w:fldChar w:fldCharType="separate"/>
        </w:r>
        <w:r>
          <w:rPr>
            <w:webHidden/>
          </w:rPr>
          <w:t>128</w:t>
        </w:r>
        <w:r>
          <w:rPr>
            <w:webHidden/>
          </w:rPr>
          <w:fldChar w:fldCharType="end"/>
        </w:r>
      </w:hyperlink>
    </w:p>
    <w:p w14:paraId="5F43251B" w14:textId="5F7C48C3" w:rsidR="00BE221A" w:rsidRDefault="00BE221A">
      <w:pPr>
        <w:pStyle w:val="TOC2"/>
        <w:rPr>
          <w:rFonts w:ascii="Aptos" w:hAnsi="Aptos"/>
          <w:kern w:val="2"/>
          <w:sz w:val="24"/>
          <w:szCs w:val="24"/>
          <w:lang w:val="en-GB" w:eastAsia="en-GB"/>
        </w:rPr>
      </w:pPr>
      <w:hyperlink w:anchor="_Toc181703054" w:history="1">
        <w:r w:rsidRPr="00B43301">
          <w:rPr>
            <w:rStyle w:val="Hyperlink"/>
            <w:bCs/>
            <w:lang w:val="en-GB"/>
          </w:rPr>
          <w:t>27.180</w:t>
        </w:r>
        <w:r>
          <w:rPr>
            <w:rFonts w:ascii="Aptos" w:hAnsi="Aptos"/>
            <w:kern w:val="2"/>
            <w:sz w:val="24"/>
            <w:szCs w:val="24"/>
            <w:lang w:val="en-GB" w:eastAsia="en-GB"/>
          </w:rPr>
          <w:tab/>
        </w:r>
        <w:r w:rsidRPr="00B43301">
          <w:rPr>
            <w:rStyle w:val="Hyperlink"/>
            <w:bCs/>
            <w:lang w:val="en-GB"/>
          </w:rPr>
          <w:t>text rotation</w:t>
        </w:r>
        <w:r>
          <w:rPr>
            <w:webHidden/>
          </w:rPr>
          <w:tab/>
        </w:r>
        <w:r>
          <w:rPr>
            <w:webHidden/>
          </w:rPr>
          <w:fldChar w:fldCharType="begin"/>
        </w:r>
        <w:r>
          <w:rPr>
            <w:webHidden/>
          </w:rPr>
          <w:instrText xml:space="preserve"> PAGEREF _Toc181703054 \h </w:instrText>
        </w:r>
        <w:r>
          <w:rPr>
            <w:webHidden/>
          </w:rPr>
        </w:r>
        <w:r>
          <w:rPr>
            <w:webHidden/>
          </w:rPr>
          <w:fldChar w:fldCharType="separate"/>
        </w:r>
        <w:r>
          <w:rPr>
            <w:webHidden/>
          </w:rPr>
          <w:t>128</w:t>
        </w:r>
        <w:r>
          <w:rPr>
            <w:webHidden/>
          </w:rPr>
          <w:fldChar w:fldCharType="end"/>
        </w:r>
      </w:hyperlink>
    </w:p>
    <w:p w14:paraId="2DF375E5" w14:textId="100F9C70" w:rsidR="00BE221A" w:rsidRDefault="00BE221A">
      <w:pPr>
        <w:pStyle w:val="TOC2"/>
        <w:rPr>
          <w:rFonts w:ascii="Aptos" w:hAnsi="Aptos"/>
          <w:kern w:val="2"/>
          <w:sz w:val="24"/>
          <w:szCs w:val="24"/>
          <w:lang w:val="en-GB" w:eastAsia="en-GB"/>
        </w:rPr>
      </w:pPr>
      <w:hyperlink w:anchor="_Toc181703055" w:history="1">
        <w:r w:rsidRPr="00B43301">
          <w:rPr>
            <w:rStyle w:val="Hyperlink"/>
            <w:bCs/>
            <w:lang w:val="en-GB"/>
          </w:rPr>
          <w:t>27.181</w:t>
        </w:r>
        <w:r>
          <w:rPr>
            <w:rFonts w:ascii="Aptos" w:hAnsi="Aptos"/>
            <w:kern w:val="2"/>
            <w:sz w:val="24"/>
            <w:szCs w:val="24"/>
            <w:lang w:val="en-GB" w:eastAsia="en-GB"/>
          </w:rPr>
          <w:tab/>
        </w:r>
        <w:r w:rsidRPr="00B43301">
          <w:rPr>
            <w:rStyle w:val="Hyperlink"/>
            <w:bCs/>
            <w:lang w:val="en-GB"/>
          </w:rPr>
          <w:t>text type</w:t>
        </w:r>
        <w:r>
          <w:rPr>
            <w:webHidden/>
          </w:rPr>
          <w:tab/>
        </w:r>
        <w:r>
          <w:rPr>
            <w:webHidden/>
          </w:rPr>
          <w:fldChar w:fldCharType="begin"/>
        </w:r>
        <w:r>
          <w:rPr>
            <w:webHidden/>
          </w:rPr>
          <w:instrText xml:space="preserve"> PAGEREF _Toc181703055 \h </w:instrText>
        </w:r>
        <w:r>
          <w:rPr>
            <w:webHidden/>
          </w:rPr>
        </w:r>
        <w:r>
          <w:rPr>
            <w:webHidden/>
          </w:rPr>
          <w:fldChar w:fldCharType="separate"/>
        </w:r>
        <w:r>
          <w:rPr>
            <w:webHidden/>
          </w:rPr>
          <w:t>128</w:t>
        </w:r>
        <w:r>
          <w:rPr>
            <w:webHidden/>
          </w:rPr>
          <w:fldChar w:fldCharType="end"/>
        </w:r>
      </w:hyperlink>
    </w:p>
    <w:p w14:paraId="6FFE9A0C" w14:textId="1D3ED57F" w:rsidR="00BE221A" w:rsidRDefault="00BE221A">
      <w:pPr>
        <w:pStyle w:val="TOC2"/>
        <w:rPr>
          <w:rFonts w:ascii="Aptos" w:hAnsi="Aptos"/>
          <w:kern w:val="2"/>
          <w:sz w:val="24"/>
          <w:szCs w:val="24"/>
          <w:lang w:val="en-GB" w:eastAsia="en-GB"/>
        </w:rPr>
      </w:pPr>
      <w:hyperlink w:anchor="_Toc181703056" w:history="1">
        <w:r w:rsidRPr="00B43301">
          <w:rPr>
            <w:rStyle w:val="Hyperlink"/>
            <w:bCs/>
            <w:lang w:val="en-GB"/>
          </w:rPr>
          <w:t>27.182</w:t>
        </w:r>
        <w:r>
          <w:rPr>
            <w:rFonts w:ascii="Aptos" w:hAnsi="Aptos"/>
            <w:kern w:val="2"/>
            <w:sz w:val="24"/>
            <w:szCs w:val="24"/>
            <w:lang w:val="en-GB" w:eastAsia="en-GB"/>
          </w:rPr>
          <w:tab/>
        </w:r>
        <w:r w:rsidRPr="00B43301">
          <w:rPr>
            <w:rStyle w:val="Hyperlink"/>
            <w:bCs/>
            <w:lang w:val="en-GB"/>
          </w:rPr>
          <w:t>time of day end</w:t>
        </w:r>
        <w:r>
          <w:rPr>
            <w:webHidden/>
          </w:rPr>
          <w:tab/>
        </w:r>
        <w:r>
          <w:rPr>
            <w:webHidden/>
          </w:rPr>
          <w:fldChar w:fldCharType="begin"/>
        </w:r>
        <w:r>
          <w:rPr>
            <w:webHidden/>
          </w:rPr>
          <w:instrText xml:space="preserve"> PAGEREF _Toc181703056 \h </w:instrText>
        </w:r>
        <w:r>
          <w:rPr>
            <w:webHidden/>
          </w:rPr>
        </w:r>
        <w:r>
          <w:rPr>
            <w:webHidden/>
          </w:rPr>
          <w:fldChar w:fldCharType="separate"/>
        </w:r>
        <w:r>
          <w:rPr>
            <w:webHidden/>
          </w:rPr>
          <w:t>128</w:t>
        </w:r>
        <w:r>
          <w:rPr>
            <w:webHidden/>
          </w:rPr>
          <w:fldChar w:fldCharType="end"/>
        </w:r>
      </w:hyperlink>
    </w:p>
    <w:p w14:paraId="15689F9F" w14:textId="6ECC8450" w:rsidR="00BE221A" w:rsidRDefault="00BE221A">
      <w:pPr>
        <w:pStyle w:val="TOC2"/>
        <w:rPr>
          <w:rFonts w:ascii="Aptos" w:hAnsi="Aptos"/>
          <w:kern w:val="2"/>
          <w:sz w:val="24"/>
          <w:szCs w:val="24"/>
          <w:lang w:val="en-GB" w:eastAsia="en-GB"/>
        </w:rPr>
      </w:pPr>
      <w:hyperlink w:anchor="_Toc181703057" w:history="1">
        <w:r w:rsidRPr="00B43301">
          <w:rPr>
            <w:rStyle w:val="Hyperlink"/>
            <w:bCs/>
            <w:lang w:val="en-GB"/>
          </w:rPr>
          <w:t>27.183</w:t>
        </w:r>
        <w:r>
          <w:rPr>
            <w:rFonts w:ascii="Aptos" w:hAnsi="Aptos"/>
            <w:kern w:val="2"/>
            <w:sz w:val="24"/>
            <w:szCs w:val="24"/>
            <w:lang w:val="en-GB" w:eastAsia="en-GB"/>
          </w:rPr>
          <w:tab/>
        </w:r>
        <w:r w:rsidRPr="00B43301">
          <w:rPr>
            <w:rStyle w:val="Hyperlink"/>
            <w:bCs/>
            <w:lang w:val="en-GB"/>
          </w:rPr>
          <w:t>time of day start</w:t>
        </w:r>
        <w:r>
          <w:rPr>
            <w:webHidden/>
          </w:rPr>
          <w:tab/>
        </w:r>
        <w:r>
          <w:rPr>
            <w:webHidden/>
          </w:rPr>
          <w:fldChar w:fldCharType="begin"/>
        </w:r>
        <w:r>
          <w:rPr>
            <w:webHidden/>
          </w:rPr>
          <w:instrText xml:space="preserve"> PAGEREF _Toc181703057 \h </w:instrText>
        </w:r>
        <w:r>
          <w:rPr>
            <w:webHidden/>
          </w:rPr>
        </w:r>
        <w:r>
          <w:rPr>
            <w:webHidden/>
          </w:rPr>
          <w:fldChar w:fldCharType="separate"/>
        </w:r>
        <w:r>
          <w:rPr>
            <w:webHidden/>
          </w:rPr>
          <w:t>128</w:t>
        </w:r>
        <w:r>
          <w:rPr>
            <w:webHidden/>
          </w:rPr>
          <w:fldChar w:fldCharType="end"/>
        </w:r>
      </w:hyperlink>
    </w:p>
    <w:p w14:paraId="69C0418B" w14:textId="1C7D2FC2" w:rsidR="00BE221A" w:rsidRDefault="00BE221A">
      <w:pPr>
        <w:pStyle w:val="TOC2"/>
        <w:rPr>
          <w:rFonts w:ascii="Aptos" w:hAnsi="Aptos"/>
          <w:kern w:val="2"/>
          <w:sz w:val="24"/>
          <w:szCs w:val="24"/>
          <w:lang w:val="en-GB" w:eastAsia="en-GB"/>
        </w:rPr>
      </w:pPr>
      <w:hyperlink w:anchor="_Toc181703058" w:history="1">
        <w:r w:rsidRPr="00B43301">
          <w:rPr>
            <w:rStyle w:val="Hyperlink"/>
            <w:bCs/>
            <w:lang w:val="en-GB"/>
          </w:rPr>
          <w:t>27.184</w:t>
        </w:r>
        <w:r>
          <w:rPr>
            <w:rFonts w:ascii="Aptos" w:hAnsi="Aptos"/>
            <w:kern w:val="2"/>
            <w:sz w:val="24"/>
            <w:szCs w:val="24"/>
            <w:lang w:val="en-GB" w:eastAsia="en-GB"/>
          </w:rPr>
          <w:tab/>
        </w:r>
        <w:r w:rsidRPr="00B43301">
          <w:rPr>
            <w:rStyle w:val="Hyperlink"/>
            <w:bCs/>
            <w:lang w:val="en-GB"/>
          </w:rPr>
          <w:t>time relative to tide</w:t>
        </w:r>
        <w:r>
          <w:rPr>
            <w:webHidden/>
          </w:rPr>
          <w:tab/>
        </w:r>
        <w:r>
          <w:rPr>
            <w:webHidden/>
          </w:rPr>
          <w:fldChar w:fldCharType="begin"/>
        </w:r>
        <w:r>
          <w:rPr>
            <w:webHidden/>
          </w:rPr>
          <w:instrText xml:space="preserve"> PAGEREF _Toc181703058 \h </w:instrText>
        </w:r>
        <w:r>
          <w:rPr>
            <w:webHidden/>
          </w:rPr>
        </w:r>
        <w:r>
          <w:rPr>
            <w:webHidden/>
          </w:rPr>
          <w:fldChar w:fldCharType="separate"/>
        </w:r>
        <w:r>
          <w:rPr>
            <w:webHidden/>
          </w:rPr>
          <w:t>128</w:t>
        </w:r>
        <w:r>
          <w:rPr>
            <w:webHidden/>
          </w:rPr>
          <w:fldChar w:fldCharType="end"/>
        </w:r>
      </w:hyperlink>
    </w:p>
    <w:p w14:paraId="0F9F66D6" w14:textId="50D65E8C" w:rsidR="00BE221A" w:rsidRDefault="00BE221A">
      <w:pPr>
        <w:pStyle w:val="TOC2"/>
        <w:rPr>
          <w:rFonts w:ascii="Aptos" w:hAnsi="Aptos"/>
          <w:kern w:val="2"/>
          <w:sz w:val="24"/>
          <w:szCs w:val="24"/>
          <w:lang w:val="en-GB" w:eastAsia="en-GB"/>
        </w:rPr>
      </w:pPr>
      <w:hyperlink w:anchor="_Toc181703059" w:history="1">
        <w:r w:rsidRPr="00B43301">
          <w:rPr>
            <w:rStyle w:val="Hyperlink"/>
            <w:bCs/>
            <w:lang w:val="en-GB"/>
          </w:rPr>
          <w:t>27.185</w:t>
        </w:r>
        <w:r>
          <w:rPr>
            <w:rFonts w:ascii="Aptos" w:hAnsi="Aptos"/>
            <w:kern w:val="2"/>
            <w:sz w:val="24"/>
            <w:szCs w:val="24"/>
            <w:lang w:val="en-GB" w:eastAsia="en-GB"/>
          </w:rPr>
          <w:tab/>
        </w:r>
        <w:r w:rsidRPr="00B43301">
          <w:rPr>
            <w:rStyle w:val="Hyperlink"/>
            <w:bCs/>
            <w:lang w:val="en-GB"/>
          </w:rPr>
          <w:t>topmark/daymark shape (TOPSHP)</w:t>
        </w:r>
        <w:r>
          <w:rPr>
            <w:webHidden/>
          </w:rPr>
          <w:tab/>
        </w:r>
        <w:r>
          <w:rPr>
            <w:webHidden/>
          </w:rPr>
          <w:fldChar w:fldCharType="begin"/>
        </w:r>
        <w:r>
          <w:rPr>
            <w:webHidden/>
          </w:rPr>
          <w:instrText xml:space="preserve"> PAGEREF _Toc181703059 \h </w:instrText>
        </w:r>
        <w:r>
          <w:rPr>
            <w:webHidden/>
          </w:rPr>
        </w:r>
        <w:r>
          <w:rPr>
            <w:webHidden/>
          </w:rPr>
          <w:fldChar w:fldCharType="separate"/>
        </w:r>
        <w:r>
          <w:rPr>
            <w:webHidden/>
          </w:rPr>
          <w:t>128</w:t>
        </w:r>
        <w:r>
          <w:rPr>
            <w:webHidden/>
          </w:rPr>
          <w:fldChar w:fldCharType="end"/>
        </w:r>
      </w:hyperlink>
    </w:p>
    <w:p w14:paraId="7138E473" w14:textId="5F3B1BD7" w:rsidR="00BE221A" w:rsidRDefault="00BE221A">
      <w:pPr>
        <w:pStyle w:val="TOC2"/>
        <w:rPr>
          <w:rFonts w:ascii="Aptos" w:hAnsi="Aptos"/>
          <w:kern w:val="2"/>
          <w:sz w:val="24"/>
          <w:szCs w:val="24"/>
          <w:lang w:val="en-GB" w:eastAsia="en-GB"/>
        </w:rPr>
      </w:pPr>
      <w:hyperlink w:anchor="_Toc181703060" w:history="1">
        <w:r w:rsidRPr="00B43301">
          <w:rPr>
            <w:rStyle w:val="Hyperlink"/>
            <w:bCs/>
            <w:lang w:val="en-GB"/>
          </w:rPr>
          <w:t>27.186</w:t>
        </w:r>
        <w:r>
          <w:rPr>
            <w:rFonts w:ascii="Aptos" w:hAnsi="Aptos"/>
            <w:kern w:val="2"/>
            <w:sz w:val="24"/>
            <w:szCs w:val="24"/>
            <w:lang w:val="en-GB" w:eastAsia="en-GB"/>
          </w:rPr>
          <w:tab/>
        </w:r>
        <w:r w:rsidRPr="00B43301">
          <w:rPr>
            <w:rStyle w:val="Hyperlink"/>
            <w:bCs/>
            <w:lang w:val="en-GB"/>
          </w:rPr>
          <w:t>traffic flow (TRAFIC)</w:t>
        </w:r>
        <w:r>
          <w:rPr>
            <w:webHidden/>
          </w:rPr>
          <w:tab/>
        </w:r>
        <w:r>
          <w:rPr>
            <w:webHidden/>
          </w:rPr>
          <w:fldChar w:fldCharType="begin"/>
        </w:r>
        <w:r>
          <w:rPr>
            <w:webHidden/>
          </w:rPr>
          <w:instrText xml:space="preserve"> PAGEREF _Toc181703060 \h </w:instrText>
        </w:r>
        <w:r>
          <w:rPr>
            <w:webHidden/>
          </w:rPr>
        </w:r>
        <w:r>
          <w:rPr>
            <w:webHidden/>
          </w:rPr>
          <w:fldChar w:fldCharType="separate"/>
        </w:r>
        <w:r>
          <w:rPr>
            <w:webHidden/>
          </w:rPr>
          <w:t>128</w:t>
        </w:r>
        <w:r>
          <w:rPr>
            <w:webHidden/>
          </w:rPr>
          <w:fldChar w:fldCharType="end"/>
        </w:r>
      </w:hyperlink>
    </w:p>
    <w:p w14:paraId="2EA0FF46" w14:textId="45CA8F1C" w:rsidR="00BE221A" w:rsidRDefault="00BE221A">
      <w:pPr>
        <w:pStyle w:val="TOC2"/>
        <w:rPr>
          <w:rFonts w:ascii="Aptos" w:hAnsi="Aptos"/>
          <w:kern w:val="2"/>
          <w:sz w:val="24"/>
          <w:szCs w:val="24"/>
          <w:lang w:val="en-GB" w:eastAsia="en-GB"/>
        </w:rPr>
      </w:pPr>
      <w:hyperlink w:anchor="_Toc181703061" w:history="1">
        <w:r w:rsidRPr="00B43301">
          <w:rPr>
            <w:rStyle w:val="Hyperlink"/>
            <w:bCs/>
            <w:lang w:val="en-GB"/>
          </w:rPr>
          <w:t>27.187</w:t>
        </w:r>
        <w:r>
          <w:rPr>
            <w:rFonts w:ascii="Aptos" w:hAnsi="Aptos"/>
            <w:kern w:val="2"/>
            <w:sz w:val="24"/>
            <w:szCs w:val="24"/>
            <w:lang w:val="en-GB" w:eastAsia="en-GB"/>
          </w:rPr>
          <w:tab/>
        </w:r>
        <w:r w:rsidRPr="00B43301">
          <w:rPr>
            <w:rStyle w:val="Hyperlink"/>
            <w:bCs/>
            <w:lang w:val="en-GB"/>
          </w:rPr>
          <w:t>underlying layer</w:t>
        </w:r>
        <w:r>
          <w:rPr>
            <w:webHidden/>
          </w:rPr>
          <w:tab/>
        </w:r>
        <w:r>
          <w:rPr>
            <w:webHidden/>
          </w:rPr>
          <w:fldChar w:fldCharType="begin"/>
        </w:r>
        <w:r>
          <w:rPr>
            <w:webHidden/>
          </w:rPr>
          <w:instrText xml:space="preserve"> PAGEREF _Toc181703061 \h </w:instrText>
        </w:r>
        <w:r>
          <w:rPr>
            <w:webHidden/>
          </w:rPr>
        </w:r>
        <w:r>
          <w:rPr>
            <w:webHidden/>
          </w:rPr>
          <w:fldChar w:fldCharType="separate"/>
        </w:r>
        <w:r>
          <w:rPr>
            <w:webHidden/>
          </w:rPr>
          <w:t>128</w:t>
        </w:r>
        <w:r>
          <w:rPr>
            <w:webHidden/>
          </w:rPr>
          <w:fldChar w:fldCharType="end"/>
        </w:r>
      </w:hyperlink>
    </w:p>
    <w:p w14:paraId="716DDEB1" w14:textId="6BD35227" w:rsidR="00BE221A" w:rsidRDefault="00BE221A">
      <w:pPr>
        <w:pStyle w:val="TOC2"/>
        <w:rPr>
          <w:rFonts w:ascii="Aptos" w:hAnsi="Aptos"/>
          <w:kern w:val="2"/>
          <w:sz w:val="24"/>
          <w:szCs w:val="24"/>
          <w:lang w:val="en-GB" w:eastAsia="en-GB"/>
        </w:rPr>
      </w:pPr>
      <w:hyperlink w:anchor="_Toc181703062" w:history="1">
        <w:r w:rsidRPr="00B43301">
          <w:rPr>
            <w:rStyle w:val="Hyperlink"/>
            <w:bCs/>
            <w:lang w:val="en-GB"/>
          </w:rPr>
          <w:t>27.188</w:t>
        </w:r>
        <w:r>
          <w:rPr>
            <w:rFonts w:ascii="Aptos" w:hAnsi="Aptos"/>
            <w:kern w:val="2"/>
            <w:sz w:val="24"/>
            <w:szCs w:val="24"/>
            <w:lang w:val="en-GB" w:eastAsia="en-GB"/>
          </w:rPr>
          <w:tab/>
        </w:r>
        <w:r w:rsidRPr="00B43301">
          <w:rPr>
            <w:rStyle w:val="Hyperlink"/>
            <w:bCs/>
            <w:lang w:val="en-GB"/>
          </w:rPr>
          <w:t>value of annual change in magnetic variation (VALACM)</w:t>
        </w:r>
        <w:r>
          <w:rPr>
            <w:webHidden/>
          </w:rPr>
          <w:tab/>
        </w:r>
        <w:r>
          <w:rPr>
            <w:webHidden/>
          </w:rPr>
          <w:fldChar w:fldCharType="begin"/>
        </w:r>
        <w:r>
          <w:rPr>
            <w:webHidden/>
          </w:rPr>
          <w:instrText xml:space="preserve"> PAGEREF _Toc181703062 \h </w:instrText>
        </w:r>
        <w:r>
          <w:rPr>
            <w:webHidden/>
          </w:rPr>
        </w:r>
        <w:r>
          <w:rPr>
            <w:webHidden/>
          </w:rPr>
          <w:fldChar w:fldCharType="separate"/>
        </w:r>
        <w:r>
          <w:rPr>
            <w:webHidden/>
          </w:rPr>
          <w:t>128</w:t>
        </w:r>
        <w:r>
          <w:rPr>
            <w:webHidden/>
          </w:rPr>
          <w:fldChar w:fldCharType="end"/>
        </w:r>
      </w:hyperlink>
    </w:p>
    <w:p w14:paraId="1F052A55" w14:textId="08DD7BFA" w:rsidR="00BE221A" w:rsidRDefault="00BE221A">
      <w:pPr>
        <w:pStyle w:val="TOC2"/>
        <w:rPr>
          <w:rFonts w:ascii="Aptos" w:hAnsi="Aptos"/>
          <w:kern w:val="2"/>
          <w:sz w:val="24"/>
          <w:szCs w:val="24"/>
          <w:lang w:val="en-GB" w:eastAsia="en-GB"/>
        </w:rPr>
      </w:pPr>
      <w:hyperlink w:anchor="_Toc181703063" w:history="1">
        <w:r w:rsidRPr="00B43301">
          <w:rPr>
            <w:rStyle w:val="Hyperlink"/>
            <w:bCs/>
            <w:lang w:val="en-GB"/>
          </w:rPr>
          <w:t>27.189</w:t>
        </w:r>
        <w:r>
          <w:rPr>
            <w:rFonts w:ascii="Aptos" w:hAnsi="Aptos"/>
            <w:kern w:val="2"/>
            <w:sz w:val="24"/>
            <w:szCs w:val="24"/>
            <w:lang w:val="en-GB" w:eastAsia="en-GB"/>
          </w:rPr>
          <w:tab/>
        </w:r>
        <w:r w:rsidRPr="00B43301">
          <w:rPr>
            <w:rStyle w:val="Hyperlink"/>
            <w:bCs/>
            <w:lang w:val="en-GB"/>
          </w:rPr>
          <w:t>value of depth contour (VALDCO)</w:t>
        </w:r>
        <w:r>
          <w:rPr>
            <w:webHidden/>
          </w:rPr>
          <w:tab/>
        </w:r>
        <w:r>
          <w:rPr>
            <w:webHidden/>
          </w:rPr>
          <w:fldChar w:fldCharType="begin"/>
        </w:r>
        <w:r>
          <w:rPr>
            <w:webHidden/>
          </w:rPr>
          <w:instrText xml:space="preserve"> PAGEREF _Toc181703063 \h </w:instrText>
        </w:r>
        <w:r>
          <w:rPr>
            <w:webHidden/>
          </w:rPr>
        </w:r>
        <w:r>
          <w:rPr>
            <w:webHidden/>
          </w:rPr>
          <w:fldChar w:fldCharType="separate"/>
        </w:r>
        <w:r>
          <w:rPr>
            <w:webHidden/>
          </w:rPr>
          <w:t>129</w:t>
        </w:r>
        <w:r>
          <w:rPr>
            <w:webHidden/>
          </w:rPr>
          <w:fldChar w:fldCharType="end"/>
        </w:r>
      </w:hyperlink>
    </w:p>
    <w:p w14:paraId="2435C670" w14:textId="074194BB" w:rsidR="00BE221A" w:rsidRDefault="00BE221A">
      <w:pPr>
        <w:pStyle w:val="TOC2"/>
        <w:rPr>
          <w:rFonts w:ascii="Aptos" w:hAnsi="Aptos"/>
          <w:kern w:val="2"/>
          <w:sz w:val="24"/>
          <w:szCs w:val="24"/>
          <w:lang w:val="en-GB" w:eastAsia="en-GB"/>
        </w:rPr>
      </w:pPr>
      <w:hyperlink w:anchor="_Toc181703064" w:history="1">
        <w:r w:rsidRPr="00B43301">
          <w:rPr>
            <w:rStyle w:val="Hyperlink"/>
            <w:bCs/>
            <w:lang w:val="en-GB"/>
          </w:rPr>
          <w:t>27.190</w:t>
        </w:r>
        <w:r>
          <w:rPr>
            <w:rFonts w:ascii="Aptos" w:hAnsi="Aptos"/>
            <w:kern w:val="2"/>
            <w:sz w:val="24"/>
            <w:szCs w:val="24"/>
            <w:lang w:val="en-GB" w:eastAsia="en-GB"/>
          </w:rPr>
          <w:tab/>
        </w:r>
        <w:r w:rsidRPr="00B43301">
          <w:rPr>
            <w:rStyle w:val="Hyperlink"/>
            <w:bCs/>
            <w:lang w:val="en-GB"/>
          </w:rPr>
          <w:t>value of magnetic variation (VALMAG)</w:t>
        </w:r>
        <w:r>
          <w:rPr>
            <w:webHidden/>
          </w:rPr>
          <w:tab/>
        </w:r>
        <w:r>
          <w:rPr>
            <w:webHidden/>
          </w:rPr>
          <w:fldChar w:fldCharType="begin"/>
        </w:r>
        <w:r>
          <w:rPr>
            <w:webHidden/>
          </w:rPr>
          <w:instrText xml:space="preserve"> PAGEREF _Toc181703064 \h </w:instrText>
        </w:r>
        <w:r>
          <w:rPr>
            <w:webHidden/>
          </w:rPr>
        </w:r>
        <w:r>
          <w:rPr>
            <w:webHidden/>
          </w:rPr>
          <w:fldChar w:fldCharType="separate"/>
        </w:r>
        <w:r>
          <w:rPr>
            <w:webHidden/>
          </w:rPr>
          <w:t>129</w:t>
        </w:r>
        <w:r>
          <w:rPr>
            <w:webHidden/>
          </w:rPr>
          <w:fldChar w:fldCharType="end"/>
        </w:r>
      </w:hyperlink>
    </w:p>
    <w:p w14:paraId="3E0A7C12" w14:textId="31668846" w:rsidR="00BE221A" w:rsidRDefault="00BE221A">
      <w:pPr>
        <w:pStyle w:val="TOC2"/>
        <w:rPr>
          <w:rFonts w:ascii="Aptos" w:hAnsi="Aptos"/>
          <w:kern w:val="2"/>
          <w:sz w:val="24"/>
          <w:szCs w:val="24"/>
          <w:lang w:val="en-GB" w:eastAsia="en-GB"/>
        </w:rPr>
      </w:pPr>
      <w:hyperlink w:anchor="_Toc181703065" w:history="1">
        <w:r w:rsidRPr="00B43301">
          <w:rPr>
            <w:rStyle w:val="Hyperlink"/>
            <w:bCs/>
            <w:lang w:val="en-GB"/>
          </w:rPr>
          <w:t>27.191</w:t>
        </w:r>
        <w:r>
          <w:rPr>
            <w:rFonts w:ascii="Aptos" w:hAnsi="Aptos"/>
            <w:kern w:val="2"/>
            <w:sz w:val="24"/>
            <w:szCs w:val="24"/>
            <w:lang w:val="en-GB" w:eastAsia="en-GB"/>
          </w:rPr>
          <w:tab/>
        </w:r>
        <w:r w:rsidRPr="00B43301">
          <w:rPr>
            <w:rStyle w:val="Hyperlink"/>
            <w:bCs/>
            <w:lang w:val="en-GB"/>
          </w:rPr>
          <w:t>value of maximum range (VALMXR)</w:t>
        </w:r>
        <w:r>
          <w:rPr>
            <w:webHidden/>
          </w:rPr>
          <w:tab/>
        </w:r>
        <w:r>
          <w:rPr>
            <w:webHidden/>
          </w:rPr>
          <w:fldChar w:fldCharType="begin"/>
        </w:r>
        <w:r>
          <w:rPr>
            <w:webHidden/>
          </w:rPr>
          <w:instrText xml:space="preserve"> PAGEREF _Toc181703065 \h </w:instrText>
        </w:r>
        <w:r>
          <w:rPr>
            <w:webHidden/>
          </w:rPr>
        </w:r>
        <w:r>
          <w:rPr>
            <w:webHidden/>
          </w:rPr>
          <w:fldChar w:fldCharType="separate"/>
        </w:r>
        <w:r>
          <w:rPr>
            <w:webHidden/>
          </w:rPr>
          <w:t>129</w:t>
        </w:r>
        <w:r>
          <w:rPr>
            <w:webHidden/>
          </w:rPr>
          <w:fldChar w:fldCharType="end"/>
        </w:r>
      </w:hyperlink>
    </w:p>
    <w:p w14:paraId="3346A006" w14:textId="793E9048" w:rsidR="00BE221A" w:rsidRDefault="00BE221A">
      <w:pPr>
        <w:pStyle w:val="TOC2"/>
        <w:rPr>
          <w:rFonts w:ascii="Aptos" w:hAnsi="Aptos"/>
          <w:kern w:val="2"/>
          <w:sz w:val="24"/>
          <w:szCs w:val="24"/>
          <w:lang w:val="en-GB" w:eastAsia="en-GB"/>
        </w:rPr>
      </w:pPr>
      <w:hyperlink w:anchor="_Toc181703066" w:history="1">
        <w:r w:rsidRPr="00B43301">
          <w:rPr>
            <w:rStyle w:val="Hyperlink"/>
            <w:bCs/>
            <w:lang w:val="en-GB"/>
          </w:rPr>
          <w:t>27.192</w:t>
        </w:r>
        <w:r>
          <w:rPr>
            <w:rFonts w:ascii="Aptos" w:hAnsi="Aptos"/>
            <w:kern w:val="2"/>
            <w:sz w:val="24"/>
            <w:szCs w:val="24"/>
            <w:lang w:val="en-GB" w:eastAsia="en-GB"/>
          </w:rPr>
          <w:tab/>
        </w:r>
        <w:r w:rsidRPr="00B43301">
          <w:rPr>
            <w:rStyle w:val="Hyperlink"/>
            <w:bCs/>
            <w:lang w:val="en-GB"/>
          </w:rPr>
          <w:t>value of nominal range (VALNMR)</w:t>
        </w:r>
        <w:r>
          <w:rPr>
            <w:webHidden/>
          </w:rPr>
          <w:tab/>
        </w:r>
        <w:r>
          <w:rPr>
            <w:webHidden/>
          </w:rPr>
          <w:fldChar w:fldCharType="begin"/>
        </w:r>
        <w:r>
          <w:rPr>
            <w:webHidden/>
          </w:rPr>
          <w:instrText xml:space="preserve"> PAGEREF _Toc181703066 \h </w:instrText>
        </w:r>
        <w:r>
          <w:rPr>
            <w:webHidden/>
          </w:rPr>
        </w:r>
        <w:r>
          <w:rPr>
            <w:webHidden/>
          </w:rPr>
          <w:fldChar w:fldCharType="separate"/>
        </w:r>
        <w:r>
          <w:rPr>
            <w:webHidden/>
          </w:rPr>
          <w:t>129</w:t>
        </w:r>
        <w:r>
          <w:rPr>
            <w:webHidden/>
          </w:rPr>
          <w:fldChar w:fldCharType="end"/>
        </w:r>
      </w:hyperlink>
    </w:p>
    <w:p w14:paraId="3775C5B8" w14:textId="3046682D" w:rsidR="00BE221A" w:rsidRDefault="00BE221A">
      <w:pPr>
        <w:pStyle w:val="TOC2"/>
        <w:rPr>
          <w:rFonts w:ascii="Aptos" w:hAnsi="Aptos"/>
          <w:kern w:val="2"/>
          <w:sz w:val="24"/>
          <w:szCs w:val="24"/>
          <w:lang w:val="en-GB" w:eastAsia="en-GB"/>
        </w:rPr>
      </w:pPr>
      <w:hyperlink w:anchor="_Toc181703067" w:history="1">
        <w:r w:rsidRPr="00B43301">
          <w:rPr>
            <w:rStyle w:val="Hyperlink"/>
            <w:bCs/>
            <w:lang w:val="en-GB"/>
          </w:rPr>
          <w:t>27.193</w:t>
        </w:r>
        <w:r>
          <w:rPr>
            <w:rFonts w:ascii="Aptos" w:hAnsi="Aptos"/>
            <w:kern w:val="2"/>
            <w:sz w:val="24"/>
            <w:szCs w:val="24"/>
            <w:lang w:val="en-GB" w:eastAsia="en-GB"/>
          </w:rPr>
          <w:tab/>
        </w:r>
        <w:r w:rsidRPr="00B43301">
          <w:rPr>
            <w:rStyle w:val="Hyperlink"/>
            <w:bCs/>
            <w:lang w:val="en-GB"/>
          </w:rPr>
          <w:t>value of sounding (VALSOU)</w:t>
        </w:r>
        <w:r>
          <w:rPr>
            <w:webHidden/>
          </w:rPr>
          <w:tab/>
        </w:r>
        <w:r>
          <w:rPr>
            <w:webHidden/>
          </w:rPr>
          <w:fldChar w:fldCharType="begin"/>
        </w:r>
        <w:r>
          <w:rPr>
            <w:webHidden/>
          </w:rPr>
          <w:instrText xml:space="preserve"> PAGEREF _Toc181703067 \h </w:instrText>
        </w:r>
        <w:r>
          <w:rPr>
            <w:webHidden/>
          </w:rPr>
        </w:r>
        <w:r>
          <w:rPr>
            <w:webHidden/>
          </w:rPr>
          <w:fldChar w:fldCharType="separate"/>
        </w:r>
        <w:r>
          <w:rPr>
            <w:webHidden/>
          </w:rPr>
          <w:t>129</w:t>
        </w:r>
        <w:r>
          <w:rPr>
            <w:webHidden/>
          </w:rPr>
          <w:fldChar w:fldCharType="end"/>
        </w:r>
      </w:hyperlink>
    </w:p>
    <w:p w14:paraId="3C2EFEE2" w14:textId="679FB6F9" w:rsidR="00BE221A" w:rsidRDefault="00BE221A">
      <w:pPr>
        <w:pStyle w:val="TOC2"/>
        <w:rPr>
          <w:rFonts w:ascii="Aptos" w:hAnsi="Aptos"/>
          <w:kern w:val="2"/>
          <w:sz w:val="24"/>
          <w:szCs w:val="24"/>
          <w:lang w:val="en-GB" w:eastAsia="en-GB"/>
        </w:rPr>
      </w:pPr>
      <w:hyperlink w:anchor="_Toc181703068" w:history="1">
        <w:r w:rsidRPr="00B43301">
          <w:rPr>
            <w:rStyle w:val="Hyperlink"/>
            <w:bCs/>
            <w:lang w:val="en-GB"/>
          </w:rPr>
          <w:t>27.194</w:t>
        </w:r>
        <w:r>
          <w:rPr>
            <w:rFonts w:ascii="Aptos" w:hAnsi="Aptos"/>
            <w:kern w:val="2"/>
            <w:sz w:val="24"/>
            <w:szCs w:val="24"/>
            <w:lang w:val="en-GB" w:eastAsia="en-GB"/>
          </w:rPr>
          <w:tab/>
        </w:r>
        <w:r w:rsidRPr="00B43301">
          <w:rPr>
            <w:rStyle w:val="Hyperlink"/>
            <w:bCs/>
            <w:lang w:val="en-GB"/>
          </w:rPr>
          <w:t>vertical clearance unlimited</w:t>
        </w:r>
        <w:r>
          <w:rPr>
            <w:webHidden/>
          </w:rPr>
          <w:tab/>
        </w:r>
        <w:r>
          <w:rPr>
            <w:webHidden/>
          </w:rPr>
          <w:fldChar w:fldCharType="begin"/>
        </w:r>
        <w:r>
          <w:rPr>
            <w:webHidden/>
          </w:rPr>
          <w:instrText xml:space="preserve"> PAGEREF _Toc181703068 \h </w:instrText>
        </w:r>
        <w:r>
          <w:rPr>
            <w:webHidden/>
          </w:rPr>
        </w:r>
        <w:r>
          <w:rPr>
            <w:webHidden/>
          </w:rPr>
          <w:fldChar w:fldCharType="separate"/>
        </w:r>
        <w:r>
          <w:rPr>
            <w:webHidden/>
          </w:rPr>
          <w:t>129</w:t>
        </w:r>
        <w:r>
          <w:rPr>
            <w:webHidden/>
          </w:rPr>
          <w:fldChar w:fldCharType="end"/>
        </w:r>
      </w:hyperlink>
    </w:p>
    <w:p w14:paraId="71F4F22D" w14:textId="6C5FADC5" w:rsidR="00BE221A" w:rsidRDefault="00BE221A">
      <w:pPr>
        <w:pStyle w:val="TOC2"/>
        <w:rPr>
          <w:rFonts w:ascii="Aptos" w:hAnsi="Aptos"/>
          <w:kern w:val="2"/>
          <w:sz w:val="24"/>
          <w:szCs w:val="24"/>
          <w:lang w:val="en-GB" w:eastAsia="en-GB"/>
        </w:rPr>
      </w:pPr>
      <w:hyperlink w:anchor="_Toc181703069" w:history="1">
        <w:r w:rsidRPr="00B43301">
          <w:rPr>
            <w:rStyle w:val="Hyperlink"/>
            <w:bCs/>
            <w:lang w:val="en-GB"/>
          </w:rPr>
          <w:t>27.195</w:t>
        </w:r>
        <w:r>
          <w:rPr>
            <w:rFonts w:ascii="Aptos" w:hAnsi="Aptos"/>
            <w:kern w:val="2"/>
            <w:sz w:val="24"/>
            <w:szCs w:val="24"/>
            <w:lang w:val="en-GB" w:eastAsia="en-GB"/>
          </w:rPr>
          <w:tab/>
        </w:r>
        <w:r w:rsidRPr="00B43301">
          <w:rPr>
            <w:rStyle w:val="Hyperlink"/>
            <w:bCs/>
            <w:lang w:val="en-GB"/>
          </w:rPr>
          <w:t xml:space="preserve">vertical clearance value (VERCLR) </w:t>
        </w:r>
        <w:r w:rsidRPr="00B43301">
          <w:rPr>
            <w:rStyle w:val="Hyperlink"/>
            <w:bCs/>
            <w:i/>
            <w:lang w:val="en-GB"/>
          </w:rPr>
          <w:t>(VERCCL, VERCOP, VERCSA)</w:t>
        </w:r>
        <w:r>
          <w:rPr>
            <w:webHidden/>
          </w:rPr>
          <w:tab/>
        </w:r>
        <w:r>
          <w:rPr>
            <w:webHidden/>
          </w:rPr>
          <w:fldChar w:fldCharType="begin"/>
        </w:r>
        <w:r>
          <w:rPr>
            <w:webHidden/>
          </w:rPr>
          <w:instrText xml:space="preserve"> PAGEREF _Toc181703069 \h </w:instrText>
        </w:r>
        <w:r>
          <w:rPr>
            <w:webHidden/>
          </w:rPr>
        </w:r>
        <w:r>
          <w:rPr>
            <w:webHidden/>
          </w:rPr>
          <w:fldChar w:fldCharType="separate"/>
        </w:r>
        <w:r>
          <w:rPr>
            <w:webHidden/>
          </w:rPr>
          <w:t>129</w:t>
        </w:r>
        <w:r>
          <w:rPr>
            <w:webHidden/>
          </w:rPr>
          <w:fldChar w:fldCharType="end"/>
        </w:r>
      </w:hyperlink>
    </w:p>
    <w:p w14:paraId="5CFB8C86" w14:textId="1640B6A2" w:rsidR="00BE221A" w:rsidRDefault="00BE221A">
      <w:pPr>
        <w:pStyle w:val="TOC2"/>
        <w:rPr>
          <w:rFonts w:ascii="Aptos" w:hAnsi="Aptos"/>
          <w:kern w:val="2"/>
          <w:sz w:val="24"/>
          <w:szCs w:val="24"/>
          <w:lang w:val="en-GB" w:eastAsia="en-GB"/>
        </w:rPr>
      </w:pPr>
      <w:hyperlink w:anchor="_Toc181703070" w:history="1">
        <w:r w:rsidRPr="00B43301">
          <w:rPr>
            <w:rStyle w:val="Hyperlink"/>
            <w:bCs/>
            <w:lang w:val="en-GB"/>
          </w:rPr>
          <w:t>27.196</w:t>
        </w:r>
        <w:r>
          <w:rPr>
            <w:rFonts w:ascii="Aptos" w:hAnsi="Aptos"/>
            <w:kern w:val="2"/>
            <w:sz w:val="24"/>
            <w:szCs w:val="24"/>
            <w:lang w:val="en-GB" w:eastAsia="en-GB"/>
          </w:rPr>
          <w:tab/>
        </w:r>
        <w:r w:rsidRPr="00B43301">
          <w:rPr>
            <w:rStyle w:val="Hyperlink"/>
            <w:bCs/>
            <w:lang w:val="en-GB"/>
          </w:rPr>
          <w:t>vertical datum (VERDAT)</w:t>
        </w:r>
        <w:r>
          <w:rPr>
            <w:webHidden/>
          </w:rPr>
          <w:tab/>
        </w:r>
        <w:r>
          <w:rPr>
            <w:webHidden/>
          </w:rPr>
          <w:fldChar w:fldCharType="begin"/>
        </w:r>
        <w:r>
          <w:rPr>
            <w:webHidden/>
          </w:rPr>
          <w:instrText xml:space="preserve"> PAGEREF _Toc181703070 \h </w:instrText>
        </w:r>
        <w:r>
          <w:rPr>
            <w:webHidden/>
          </w:rPr>
        </w:r>
        <w:r>
          <w:rPr>
            <w:webHidden/>
          </w:rPr>
          <w:fldChar w:fldCharType="separate"/>
        </w:r>
        <w:r>
          <w:rPr>
            <w:webHidden/>
          </w:rPr>
          <w:t>129</w:t>
        </w:r>
        <w:r>
          <w:rPr>
            <w:webHidden/>
          </w:rPr>
          <w:fldChar w:fldCharType="end"/>
        </w:r>
      </w:hyperlink>
    </w:p>
    <w:p w14:paraId="394AEB57" w14:textId="549B8A35" w:rsidR="00BE221A" w:rsidRDefault="00BE221A">
      <w:pPr>
        <w:pStyle w:val="TOC2"/>
        <w:rPr>
          <w:rFonts w:ascii="Aptos" w:hAnsi="Aptos"/>
          <w:kern w:val="2"/>
          <w:sz w:val="24"/>
          <w:szCs w:val="24"/>
          <w:lang w:val="en-GB" w:eastAsia="en-GB"/>
        </w:rPr>
      </w:pPr>
      <w:hyperlink w:anchor="_Toc181703071" w:history="1">
        <w:r w:rsidRPr="00B43301">
          <w:rPr>
            <w:rStyle w:val="Hyperlink"/>
            <w:bCs/>
            <w:lang w:val="en-GB"/>
          </w:rPr>
          <w:t>27.197</w:t>
        </w:r>
        <w:r>
          <w:rPr>
            <w:rFonts w:ascii="Aptos" w:hAnsi="Aptos"/>
            <w:kern w:val="2"/>
            <w:sz w:val="24"/>
            <w:szCs w:val="24"/>
            <w:lang w:val="en-GB" w:eastAsia="en-GB"/>
          </w:rPr>
          <w:tab/>
        </w:r>
        <w:r w:rsidRPr="00B43301">
          <w:rPr>
            <w:rStyle w:val="Hyperlink"/>
            <w:bCs/>
            <w:lang w:val="en-GB"/>
          </w:rPr>
          <w:t>vertical length (VERLEN)</w:t>
        </w:r>
        <w:r>
          <w:rPr>
            <w:webHidden/>
          </w:rPr>
          <w:tab/>
        </w:r>
        <w:r>
          <w:rPr>
            <w:webHidden/>
          </w:rPr>
          <w:fldChar w:fldCharType="begin"/>
        </w:r>
        <w:r>
          <w:rPr>
            <w:webHidden/>
          </w:rPr>
          <w:instrText xml:space="preserve"> PAGEREF _Toc181703071 \h </w:instrText>
        </w:r>
        <w:r>
          <w:rPr>
            <w:webHidden/>
          </w:rPr>
        </w:r>
        <w:r>
          <w:rPr>
            <w:webHidden/>
          </w:rPr>
          <w:fldChar w:fldCharType="separate"/>
        </w:r>
        <w:r>
          <w:rPr>
            <w:webHidden/>
          </w:rPr>
          <w:t>130</w:t>
        </w:r>
        <w:r>
          <w:rPr>
            <w:webHidden/>
          </w:rPr>
          <w:fldChar w:fldCharType="end"/>
        </w:r>
      </w:hyperlink>
    </w:p>
    <w:p w14:paraId="0A332959" w14:textId="58B54E70" w:rsidR="00BE221A" w:rsidRDefault="00BE221A">
      <w:pPr>
        <w:pStyle w:val="TOC2"/>
        <w:rPr>
          <w:rFonts w:ascii="Aptos" w:hAnsi="Aptos"/>
          <w:kern w:val="2"/>
          <w:sz w:val="24"/>
          <w:szCs w:val="24"/>
          <w:lang w:val="en-GB" w:eastAsia="en-GB"/>
        </w:rPr>
      </w:pPr>
      <w:hyperlink w:anchor="_Toc181703072" w:history="1">
        <w:r w:rsidRPr="00B43301">
          <w:rPr>
            <w:rStyle w:val="Hyperlink"/>
            <w:bCs/>
            <w:lang w:val="en-GB"/>
          </w:rPr>
          <w:t>27.198</w:t>
        </w:r>
        <w:r>
          <w:rPr>
            <w:rFonts w:ascii="Aptos" w:hAnsi="Aptos"/>
            <w:kern w:val="2"/>
            <w:sz w:val="24"/>
            <w:szCs w:val="24"/>
            <w:lang w:val="en-GB" w:eastAsia="en-GB"/>
          </w:rPr>
          <w:tab/>
        </w:r>
        <w:r w:rsidRPr="00B43301">
          <w:rPr>
            <w:rStyle w:val="Hyperlink"/>
            <w:bCs/>
            <w:lang w:val="en-GB"/>
          </w:rPr>
          <w:t>vessel class</w:t>
        </w:r>
        <w:r>
          <w:rPr>
            <w:webHidden/>
          </w:rPr>
          <w:tab/>
        </w:r>
        <w:r>
          <w:rPr>
            <w:webHidden/>
          </w:rPr>
          <w:fldChar w:fldCharType="begin"/>
        </w:r>
        <w:r>
          <w:rPr>
            <w:webHidden/>
          </w:rPr>
          <w:instrText xml:space="preserve"> PAGEREF _Toc181703072 \h </w:instrText>
        </w:r>
        <w:r>
          <w:rPr>
            <w:webHidden/>
          </w:rPr>
        </w:r>
        <w:r>
          <w:rPr>
            <w:webHidden/>
          </w:rPr>
          <w:fldChar w:fldCharType="separate"/>
        </w:r>
        <w:r>
          <w:rPr>
            <w:webHidden/>
          </w:rPr>
          <w:t>130</w:t>
        </w:r>
        <w:r>
          <w:rPr>
            <w:webHidden/>
          </w:rPr>
          <w:fldChar w:fldCharType="end"/>
        </w:r>
      </w:hyperlink>
    </w:p>
    <w:p w14:paraId="67C5EC68" w14:textId="41EEA56E" w:rsidR="00BE221A" w:rsidRDefault="00BE221A">
      <w:pPr>
        <w:pStyle w:val="TOC2"/>
        <w:rPr>
          <w:rFonts w:ascii="Aptos" w:hAnsi="Aptos"/>
          <w:kern w:val="2"/>
          <w:sz w:val="24"/>
          <w:szCs w:val="24"/>
          <w:lang w:val="en-GB" w:eastAsia="en-GB"/>
        </w:rPr>
      </w:pPr>
      <w:hyperlink w:anchor="_Toc181703073" w:history="1">
        <w:r w:rsidRPr="00B43301">
          <w:rPr>
            <w:rStyle w:val="Hyperlink"/>
            <w:bCs/>
            <w:lang w:val="en-GB"/>
          </w:rPr>
          <w:t>27.199</w:t>
        </w:r>
        <w:r>
          <w:rPr>
            <w:rFonts w:ascii="Aptos" w:hAnsi="Aptos"/>
            <w:kern w:val="2"/>
            <w:sz w:val="24"/>
            <w:szCs w:val="24"/>
            <w:lang w:val="en-GB" w:eastAsia="en-GB"/>
          </w:rPr>
          <w:tab/>
        </w:r>
        <w:r w:rsidRPr="00B43301">
          <w:rPr>
            <w:rStyle w:val="Hyperlink"/>
            <w:bCs/>
            <w:lang w:val="en-GB"/>
          </w:rPr>
          <w:t>virtual AIS aid to navigation type</w:t>
        </w:r>
        <w:r>
          <w:rPr>
            <w:webHidden/>
          </w:rPr>
          <w:tab/>
        </w:r>
        <w:r>
          <w:rPr>
            <w:webHidden/>
          </w:rPr>
          <w:fldChar w:fldCharType="begin"/>
        </w:r>
        <w:r>
          <w:rPr>
            <w:webHidden/>
          </w:rPr>
          <w:instrText xml:space="preserve"> PAGEREF _Toc181703073 \h </w:instrText>
        </w:r>
        <w:r>
          <w:rPr>
            <w:webHidden/>
          </w:rPr>
        </w:r>
        <w:r>
          <w:rPr>
            <w:webHidden/>
          </w:rPr>
          <w:fldChar w:fldCharType="separate"/>
        </w:r>
        <w:r>
          <w:rPr>
            <w:webHidden/>
          </w:rPr>
          <w:t>130</w:t>
        </w:r>
        <w:r>
          <w:rPr>
            <w:webHidden/>
          </w:rPr>
          <w:fldChar w:fldCharType="end"/>
        </w:r>
      </w:hyperlink>
    </w:p>
    <w:p w14:paraId="2F0B5103" w14:textId="0ED181AB" w:rsidR="00BE221A" w:rsidRDefault="00BE221A">
      <w:pPr>
        <w:pStyle w:val="TOC2"/>
        <w:rPr>
          <w:rFonts w:ascii="Aptos" w:hAnsi="Aptos"/>
          <w:kern w:val="2"/>
          <w:sz w:val="24"/>
          <w:szCs w:val="24"/>
          <w:lang w:val="en-GB" w:eastAsia="en-GB"/>
        </w:rPr>
      </w:pPr>
      <w:hyperlink w:anchor="_Toc181703074" w:history="1">
        <w:r w:rsidRPr="00B43301">
          <w:rPr>
            <w:rStyle w:val="Hyperlink"/>
            <w:bCs/>
            <w:lang w:val="en-GB"/>
          </w:rPr>
          <w:t>27.200</w:t>
        </w:r>
        <w:r>
          <w:rPr>
            <w:rFonts w:ascii="Aptos" w:hAnsi="Aptos"/>
            <w:kern w:val="2"/>
            <w:sz w:val="24"/>
            <w:szCs w:val="24"/>
            <w:lang w:val="en-GB" w:eastAsia="en-GB"/>
          </w:rPr>
          <w:tab/>
        </w:r>
        <w:r w:rsidRPr="00B43301">
          <w:rPr>
            <w:rStyle w:val="Hyperlink"/>
            <w:bCs/>
            <w:lang w:val="en-GB"/>
          </w:rPr>
          <w:t>visitors mooring</w:t>
        </w:r>
        <w:r>
          <w:rPr>
            <w:webHidden/>
          </w:rPr>
          <w:tab/>
        </w:r>
        <w:r>
          <w:rPr>
            <w:webHidden/>
          </w:rPr>
          <w:fldChar w:fldCharType="begin"/>
        </w:r>
        <w:r>
          <w:rPr>
            <w:webHidden/>
          </w:rPr>
          <w:instrText xml:space="preserve"> PAGEREF _Toc181703074 \h </w:instrText>
        </w:r>
        <w:r>
          <w:rPr>
            <w:webHidden/>
          </w:rPr>
        </w:r>
        <w:r>
          <w:rPr>
            <w:webHidden/>
          </w:rPr>
          <w:fldChar w:fldCharType="separate"/>
        </w:r>
        <w:r>
          <w:rPr>
            <w:webHidden/>
          </w:rPr>
          <w:t>131</w:t>
        </w:r>
        <w:r>
          <w:rPr>
            <w:webHidden/>
          </w:rPr>
          <w:fldChar w:fldCharType="end"/>
        </w:r>
      </w:hyperlink>
    </w:p>
    <w:p w14:paraId="602FA3E6" w14:textId="287D5C0D" w:rsidR="00BE221A" w:rsidRDefault="00BE221A">
      <w:pPr>
        <w:pStyle w:val="TOC2"/>
        <w:rPr>
          <w:rFonts w:ascii="Aptos" w:hAnsi="Aptos"/>
          <w:kern w:val="2"/>
          <w:sz w:val="24"/>
          <w:szCs w:val="24"/>
          <w:lang w:val="en-GB" w:eastAsia="en-GB"/>
        </w:rPr>
      </w:pPr>
      <w:hyperlink w:anchor="_Toc181703075" w:history="1">
        <w:r w:rsidRPr="00B43301">
          <w:rPr>
            <w:rStyle w:val="Hyperlink"/>
            <w:bCs/>
            <w:lang w:val="en-GB"/>
          </w:rPr>
          <w:t>27.201</w:t>
        </w:r>
        <w:r>
          <w:rPr>
            <w:rFonts w:ascii="Aptos" w:hAnsi="Aptos"/>
            <w:kern w:val="2"/>
            <w:sz w:val="24"/>
            <w:szCs w:val="24"/>
            <w:lang w:val="en-GB" w:eastAsia="en-GB"/>
          </w:rPr>
          <w:tab/>
        </w:r>
        <w:r w:rsidRPr="00B43301">
          <w:rPr>
            <w:rStyle w:val="Hyperlink"/>
            <w:bCs/>
            <w:lang w:val="en-GB"/>
          </w:rPr>
          <w:t>visual prominence (CONVIS)</w:t>
        </w:r>
        <w:r>
          <w:rPr>
            <w:webHidden/>
          </w:rPr>
          <w:tab/>
        </w:r>
        <w:r>
          <w:rPr>
            <w:webHidden/>
          </w:rPr>
          <w:fldChar w:fldCharType="begin"/>
        </w:r>
        <w:r>
          <w:rPr>
            <w:webHidden/>
          </w:rPr>
          <w:instrText xml:space="preserve"> PAGEREF _Toc181703075 \h </w:instrText>
        </w:r>
        <w:r>
          <w:rPr>
            <w:webHidden/>
          </w:rPr>
        </w:r>
        <w:r>
          <w:rPr>
            <w:webHidden/>
          </w:rPr>
          <w:fldChar w:fldCharType="separate"/>
        </w:r>
        <w:r>
          <w:rPr>
            <w:webHidden/>
          </w:rPr>
          <w:t>131</w:t>
        </w:r>
        <w:r>
          <w:rPr>
            <w:webHidden/>
          </w:rPr>
          <w:fldChar w:fldCharType="end"/>
        </w:r>
      </w:hyperlink>
    </w:p>
    <w:p w14:paraId="1EAF9728" w14:textId="09B7A344" w:rsidR="00BE221A" w:rsidRDefault="00BE221A">
      <w:pPr>
        <w:pStyle w:val="TOC2"/>
        <w:rPr>
          <w:rFonts w:ascii="Aptos" w:hAnsi="Aptos"/>
          <w:kern w:val="2"/>
          <w:sz w:val="24"/>
          <w:szCs w:val="24"/>
          <w:lang w:val="en-GB" w:eastAsia="en-GB"/>
        </w:rPr>
      </w:pPr>
      <w:hyperlink w:anchor="_Toc181703076" w:history="1">
        <w:r w:rsidRPr="00B43301">
          <w:rPr>
            <w:rStyle w:val="Hyperlink"/>
            <w:bCs/>
            <w:lang w:val="en-GB"/>
          </w:rPr>
          <w:t>27.202</w:t>
        </w:r>
        <w:r>
          <w:rPr>
            <w:rFonts w:ascii="Aptos" w:hAnsi="Aptos"/>
            <w:kern w:val="2"/>
            <w:sz w:val="24"/>
            <w:szCs w:val="24"/>
            <w:lang w:val="en-GB" w:eastAsia="en-GB"/>
          </w:rPr>
          <w:tab/>
        </w:r>
        <w:r w:rsidRPr="00B43301">
          <w:rPr>
            <w:rStyle w:val="Hyperlink"/>
            <w:bCs/>
            <w:lang w:val="en-GB"/>
          </w:rPr>
          <w:t>water level effect (WATLEV)</w:t>
        </w:r>
        <w:r>
          <w:rPr>
            <w:webHidden/>
          </w:rPr>
          <w:tab/>
        </w:r>
        <w:r>
          <w:rPr>
            <w:webHidden/>
          </w:rPr>
          <w:fldChar w:fldCharType="begin"/>
        </w:r>
        <w:r>
          <w:rPr>
            <w:webHidden/>
          </w:rPr>
          <w:instrText xml:space="preserve"> PAGEREF _Toc181703076 \h </w:instrText>
        </w:r>
        <w:r>
          <w:rPr>
            <w:webHidden/>
          </w:rPr>
        </w:r>
        <w:r>
          <w:rPr>
            <w:webHidden/>
          </w:rPr>
          <w:fldChar w:fldCharType="separate"/>
        </w:r>
        <w:r>
          <w:rPr>
            <w:webHidden/>
          </w:rPr>
          <w:t>131</w:t>
        </w:r>
        <w:r>
          <w:rPr>
            <w:webHidden/>
          </w:rPr>
          <w:fldChar w:fldCharType="end"/>
        </w:r>
      </w:hyperlink>
    </w:p>
    <w:p w14:paraId="5146A2E3" w14:textId="5BEED688" w:rsidR="00BE221A" w:rsidRDefault="00BE221A">
      <w:pPr>
        <w:pStyle w:val="TOC2"/>
        <w:rPr>
          <w:rFonts w:ascii="Aptos" w:hAnsi="Aptos"/>
          <w:kern w:val="2"/>
          <w:sz w:val="24"/>
          <w:szCs w:val="24"/>
          <w:lang w:val="en-GB" w:eastAsia="en-GB"/>
        </w:rPr>
      </w:pPr>
      <w:hyperlink w:anchor="_Toc181703077" w:history="1">
        <w:r w:rsidRPr="00B43301">
          <w:rPr>
            <w:rStyle w:val="Hyperlink"/>
            <w:bCs/>
            <w:lang w:val="en-GB"/>
          </w:rPr>
          <w:t>27.203</w:t>
        </w:r>
        <w:r>
          <w:rPr>
            <w:rFonts w:ascii="Aptos" w:hAnsi="Aptos"/>
            <w:kern w:val="2"/>
            <w:sz w:val="24"/>
            <w:szCs w:val="24"/>
            <w:lang w:val="en-GB" w:eastAsia="en-GB"/>
          </w:rPr>
          <w:tab/>
        </w:r>
        <w:r w:rsidRPr="00B43301">
          <w:rPr>
            <w:rStyle w:val="Hyperlink"/>
            <w:bCs/>
            <w:lang w:val="en-GB"/>
          </w:rPr>
          <w:t>waterway distance</w:t>
        </w:r>
        <w:r>
          <w:rPr>
            <w:webHidden/>
          </w:rPr>
          <w:tab/>
        </w:r>
        <w:r>
          <w:rPr>
            <w:webHidden/>
          </w:rPr>
          <w:fldChar w:fldCharType="begin"/>
        </w:r>
        <w:r>
          <w:rPr>
            <w:webHidden/>
          </w:rPr>
          <w:instrText xml:space="preserve"> PAGEREF _Toc181703077 \h </w:instrText>
        </w:r>
        <w:r>
          <w:rPr>
            <w:webHidden/>
          </w:rPr>
        </w:r>
        <w:r>
          <w:rPr>
            <w:webHidden/>
          </w:rPr>
          <w:fldChar w:fldCharType="separate"/>
        </w:r>
        <w:r>
          <w:rPr>
            <w:webHidden/>
          </w:rPr>
          <w:t>132</w:t>
        </w:r>
        <w:r>
          <w:rPr>
            <w:webHidden/>
          </w:rPr>
          <w:fldChar w:fldCharType="end"/>
        </w:r>
      </w:hyperlink>
    </w:p>
    <w:p w14:paraId="1DE3B1A3" w14:textId="3FA1242F" w:rsidR="00BE221A" w:rsidRDefault="00BE221A">
      <w:pPr>
        <w:pStyle w:val="TOC2"/>
        <w:rPr>
          <w:rFonts w:ascii="Aptos" w:hAnsi="Aptos"/>
          <w:kern w:val="2"/>
          <w:sz w:val="24"/>
          <w:szCs w:val="24"/>
          <w:lang w:val="en-GB" w:eastAsia="en-GB"/>
        </w:rPr>
      </w:pPr>
      <w:hyperlink w:anchor="_Toc181703078" w:history="1">
        <w:r w:rsidRPr="00B43301">
          <w:rPr>
            <w:rStyle w:val="Hyperlink"/>
            <w:bCs/>
            <w:lang w:val="en-GB"/>
          </w:rPr>
          <w:t>27.204</w:t>
        </w:r>
        <w:r>
          <w:rPr>
            <w:rFonts w:ascii="Aptos" w:hAnsi="Aptos"/>
            <w:kern w:val="2"/>
            <w:sz w:val="24"/>
            <w:szCs w:val="24"/>
            <w:lang w:val="en-GB" w:eastAsia="en-GB"/>
          </w:rPr>
          <w:tab/>
        </w:r>
        <w:r w:rsidRPr="00B43301">
          <w:rPr>
            <w:rStyle w:val="Hyperlink"/>
            <w:bCs/>
            <w:lang w:val="en-GB"/>
          </w:rPr>
          <w:t>wave length value</w:t>
        </w:r>
        <w:r>
          <w:rPr>
            <w:webHidden/>
          </w:rPr>
          <w:tab/>
        </w:r>
        <w:r>
          <w:rPr>
            <w:webHidden/>
          </w:rPr>
          <w:fldChar w:fldCharType="begin"/>
        </w:r>
        <w:r>
          <w:rPr>
            <w:webHidden/>
          </w:rPr>
          <w:instrText xml:space="preserve"> PAGEREF _Toc181703078 \h </w:instrText>
        </w:r>
        <w:r>
          <w:rPr>
            <w:webHidden/>
          </w:rPr>
        </w:r>
        <w:r>
          <w:rPr>
            <w:webHidden/>
          </w:rPr>
          <w:fldChar w:fldCharType="separate"/>
        </w:r>
        <w:r>
          <w:rPr>
            <w:webHidden/>
          </w:rPr>
          <w:t>132</w:t>
        </w:r>
        <w:r>
          <w:rPr>
            <w:webHidden/>
          </w:rPr>
          <w:fldChar w:fldCharType="end"/>
        </w:r>
      </w:hyperlink>
    </w:p>
    <w:p w14:paraId="43228585" w14:textId="14BCE9A7"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3079" w:history="1">
        <w:r w:rsidRPr="00B43301">
          <w:rPr>
            <w:rStyle w:val="Hyperlink"/>
            <w:noProof/>
            <w:kern w:val="28"/>
            <w:lang w:val="en-GB"/>
          </w:rPr>
          <w:t>28</w:t>
        </w:r>
        <w:r>
          <w:rPr>
            <w:rFonts w:ascii="Aptos" w:hAnsi="Aptos"/>
            <w:bCs w:val="0"/>
            <w:noProof/>
            <w:kern w:val="2"/>
            <w:sz w:val="24"/>
            <w:szCs w:val="24"/>
            <w:lang w:val="en-GB" w:eastAsia="en-GB"/>
          </w:rPr>
          <w:tab/>
        </w:r>
        <w:r w:rsidRPr="00B43301">
          <w:rPr>
            <w:rStyle w:val="Hyperlink"/>
            <w:noProof/>
            <w:kern w:val="28"/>
            <w:lang w:val="en-GB"/>
          </w:rPr>
          <w:t>Meta Feature and Spatial Attribute and Enumerate Descriptions</w:t>
        </w:r>
        <w:r>
          <w:rPr>
            <w:noProof/>
            <w:webHidden/>
          </w:rPr>
          <w:tab/>
        </w:r>
        <w:r>
          <w:rPr>
            <w:noProof/>
            <w:webHidden/>
          </w:rPr>
          <w:fldChar w:fldCharType="begin"/>
        </w:r>
        <w:r>
          <w:rPr>
            <w:noProof/>
            <w:webHidden/>
          </w:rPr>
          <w:instrText xml:space="preserve"> PAGEREF _Toc181703079 \h </w:instrText>
        </w:r>
        <w:r>
          <w:rPr>
            <w:noProof/>
            <w:webHidden/>
          </w:rPr>
        </w:r>
        <w:r>
          <w:rPr>
            <w:noProof/>
            <w:webHidden/>
          </w:rPr>
          <w:fldChar w:fldCharType="separate"/>
        </w:r>
        <w:r>
          <w:rPr>
            <w:noProof/>
            <w:webHidden/>
          </w:rPr>
          <w:t>133</w:t>
        </w:r>
        <w:r>
          <w:rPr>
            <w:noProof/>
            <w:webHidden/>
          </w:rPr>
          <w:fldChar w:fldCharType="end"/>
        </w:r>
      </w:hyperlink>
    </w:p>
    <w:p w14:paraId="1E6907D9" w14:textId="06B44C1D" w:rsidR="00BE221A" w:rsidRDefault="00BE221A">
      <w:pPr>
        <w:pStyle w:val="TOC2"/>
        <w:rPr>
          <w:rFonts w:ascii="Aptos" w:hAnsi="Aptos"/>
          <w:kern w:val="2"/>
          <w:sz w:val="24"/>
          <w:szCs w:val="24"/>
          <w:lang w:val="en-GB" w:eastAsia="en-GB"/>
        </w:rPr>
      </w:pPr>
      <w:hyperlink w:anchor="_Toc181703080" w:history="1">
        <w:r w:rsidRPr="00B43301">
          <w:rPr>
            <w:rStyle w:val="Hyperlink"/>
            <w:bCs/>
            <w:lang w:val="en-GB"/>
          </w:rPr>
          <w:t>28.1</w:t>
        </w:r>
        <w:r>
          <w:rPr>
            <w:rFonts w:ascii="Aptos" w:hAnsi="Aptos"/>
            <w:kern w:val="2"/>
            <w:sz w:val="24"/>
            <w:szCs w:val="24"/>
            <w:lang w:val="en-GB" w:eastAsia="en-GB"/>
          </w:rPr>
          <w:tab/>
        </w:r>
        <w:r w:rsidRPr="00B43301">
          <w:rPr>
            <w:rStyle w:val="Hyperlink"/>
            <w:bCs/>
            <w:lang w:val="en-GB"/>
          </w:rPr>
          <w:t>category of temporal variation</w:t>
        </w:r>
        <w:r>
          <w:rPr>
            <w:webHidden/>
          </w:rPr>
          <w:tab/>
        </w:r>
        <w:r>
          <w:rPr>
            <w:webHidden/>
          </w:rPr>
          <w:fldChar w:fldCharType="begin"/>
        </w:r>
        <w:r>
          <w:rPr>
            <w:webHidden/>
          </w:rPr>
          <w:instrText xml:space="preserve"> PAGEREF _Toc181703080 \h </w:instrText>
        </w:r>
        <w:r>
          <w:rPr>
            <w:webHidden/>
          </w:rPr>
        </w:r>
        <w:r>
          <w:rPr>
            <w:webHidden/>
          </w:rPr>
          <w:fldChar w:fldCharType="separate"/>
        </w:r>
        <w:r>
          <w:rPr>
            <w:webHidden/>
          </w:rPr>
          <w:t>133</w:t>
        </w:r>
        <w:r>
          <w:rPr>
            <w:webHidden/>
          </w:rPr>
          <w:fldChar w:fldCharType="end"/>
        </w:r>
      </w:hyperlink>
    </w:p>
    <w:p w14:paraId="3E5EE314" w14:textId="06E7FC22" w:rsidR="00BE221A" w:rsidRDefault="00BE221A">
      <w:pPr>
        <w:pStyle w:val="TOC2"/>
        <w:rPr>
          <w:rFonts w:ascii="Aptos" w:hAnsi="Aptos"/>
          <w:kern w:val="2"/>
          <w:sz w:val="24"/>
          <w:szCs w:val="24"/>
          <w:lang w:val="en-GB" w:eastAsia="en-GB"/>
        </w:rPr>
      </w:pPr>
      <w:hyperlink w:anchor="_Toc181703081" w:history="1">
        <w:r w:rsidRPr="00B43301">
          <w:rPr>
            <w:rStyle w:val="Hyperlink"/>
            <w:bCs/>
            <w:lang w:val="en-GB"/>
          </w:rPr>
          <w:t>28.2</w:t>
        </w:r>
        <w:r>
          <w:rPr>
            <w:rFonts w:ascii="Aptos" w:hAnsi="Aptos"/>
            <w:kern w:val="2"/>
            <w:sz w:val="24"/>
            <w:szCs w:val="24"/>
            <w:lang w:val="en-GB" w:eastAsia="en-GB"/>
          </w:rPr>
          <w:tab/>
        </w:r>
        <w:r w:rsidRPr="00B43301">
          <w:rPr>
            <w:rStyle w:val="Hyperlink"/>
            <w:bCs/>
            <w:lang w:val="en-GB"/>
          </w:rPr>
          <w:t>data assessment</w:t>
        </w:r>
        <w:r>
          <w:rPr>
            <w:webHidden/>
          </w:rPr>
          <w:tab/>
        </w:r>
        <w:r>
          <w:rPr>
            <w:webHidden/>
          </w:rPr>
          <w:fldChar w:fldCharType="begin"/>
        </w:r>
        <w:r>
          <w:rPr>
            <w:webHidden/>
          </w:rPr>
          <w:instrText xml:space="preserve"> PAGEREF _Toc181703081 \h </w:instrText>
        </w:r>
        <w:r>
          <w:rPr>
            <w:webHidden/>
          </w:rPr>
        </w:r>
        <w:r>
          <w:rPr>
            <w:webHidden/>
          </w:rPr>
          <w:fldChar w:fldCharType="separate"/>
        </w:r>
        <w:r>
          <w:rPr>
            <w:webHidden/>
          </w:rPr>
          <w:t>133</w:t>
        </w:r>
        <w:r>
          <w:rPr>
            <w:webHidden/>
          </w:rPr>
          <w:fldChar w:fldCharType="end"/>
        </w:r>
      </w:hyperlink>
    </w:p>
    <w:p w14:paraId="593A4889" w14:textId="2E04DEBD" w:rsidR="00BE221A" w:rsidRDefault="00BE221A">
      <w:pPr>
        <w:pStyle w:val="TOC2"/>
        <w:rPr>
          <w:rFonts w:ascii="Aptos" w:hAnsi="Aptos"/>
          <w:kern w:val="2"/>
          <w:sz w:val="24"/>
          <w:szCs w:val="24"/>
          <w:lang w:val="en-GB" w:eastAsia="en-GB"/>
        </w:rPr>
      </w:pPr>
      <w:hyperlink w:anchor="_Toc181703082" w:history="1">
        <w:r w:rsidRPr="00B43301">
          <w:rPr>
            <w:rStyle w:val="Hyperlink"/>
            <w:bCs/>
            <w:lang w:val="en-GB"/>
          </w:rPr>
          <w:t>28.3</w:t>
        </w:r>
        <w:r>
          <w:rPr>
            <w:rFonts w:ascii="Aptos" w:hAnsi="Aptos"/>
            <w:kern w:val="2"/>
            <w:sz w:val="24"/>
            <w:szCs w:val="24"/>
            <w:lang w:val="en-GB" w:eastAsia="en-GB"/>
          </w:rPr>
          <w:tab/>
        </w:r>
        <w:r w:rsidRPr="00B43301">
          <w:rPr>
            <w:rStyle w:val="Hyperlink"/>
            <w:bCs/>
            <w:lang w:val="en-GB"/>
          </w:rPr>
          <w:t>drawing index</w:t>
        </w:r>
        <w:r>
          <w:rPr>
            <w:webHidden/>
          </w:rPr>
          <w:tab/>
        </w:r>
        <w:r>
          <w:rPr>
            <w:webHidden/>
          </w:rPr>
          <w:fldChar w:fldCharType="begin"/>
        </w:r>
        <w:r>
          <w:rPr>
            <w:webHidden/>
          </w:rPr>
          <w:instrText xml:space="preserve"> PAGEREF _Toc181703082 \h </w:instrText>
        </w:r>
        <w:r>
          <w:rPr>
            <w:webHidden/>
          </w:rPr>
        </w:r>
        <w:r>
          <w:rPr>
            <w:webHidden/>
          </w:rPr>
          <w:fldChar w:fldCharType="separate"/>
        </w:r>
        <w:r>
          <w:rPr>
            <w:webHidden/>
          </w:rPr>
          <w:t>133</w:t>
        </w:r>
        <w:r>
          <w:rPr>
            <w:webHidden/>
          </w:rPr>
          <w:fldChar w:fldCharType="end"/>
        </w:r>
      </w:hyperlink>
    </w:p>
    <w:p w14:paraId="2BFD9A8B" w14:textId="6C5CA85A" w:rsidR="00BE221A" w:rsidRDefault="00BE221A">
      <w:pPr>
        <w:pStyle w:val="TOC2"/>
        <w:rPr>
          <w:rFonts w:ascii="Aptos" w:hAnsi="Aptos"/>
          <w:kern w:val="2"/>
          <w:sz w:val="24"/>
          <w:szCs w:val="24"/>
          <w:lang w:val="en-GB" w:eastAsia="en-GB"/>
        </w:rPr>
      </w:pPr>
      <w:hyperlink w:anchor="_Toc181703083" w:history="1">
        <w:r w:rsidRPr="00B43301">
          <w:rPr>
            <w:rStyle w:val="Hyperlink"/>
            <w:bCs/>
            <w:lang w:val="en-GB"/>
          </w:rPr>
          <w:t>28.4</w:t>
        </w:r>
        <w:r>
          <w:rPr>
            <w:rFonts w:ascii="Aptos" w:hAnsi="Aptos"/>
            <w:kern w:val="2"/>
            <w:sz w:val="24"/>
            <w:szCs w:val="24"/>
            <w:lang w:val="en-GB" w:eastAsia="en-GB"/>
          </w:rPr>
          <w:tab/>
        </w:r>
        <w:r w:rsidRPr="00B43301">
          <w:rPr>
            <w:rStyle w:val="Hyperlink"/>
            <w:bCs/>
            <w:lang w:val="en-GB"/>
          </w:rPr>
          <w:t>full seafloor coverage achieved</w:t>
        </w:r>
        <w:r>
          <w:rPr>
            <w:webHidden/>
          </w:rPr>
          <w:tab/>
        </w:r>
        <w:r>
          <w:rPr>
            <w:webHidden/>
          </w:rPr>
          <w:fldChar w:fldCharType="begin"/>
        </w:r>
        <w:r>
          <w:rPr>
            <w:webHidden/>
          </w:rPr>
          <w:instrText xml:space="preserve"> PAGEREF _Toc181703083 \h </w:instrText>
        </w:r>
        <w:r>
          <w:rPr>
            <w:webHidden/>
          </w:rPr>
        </w:r>
        <w:r>
          <w:rPr>
            <w:webHidden/>
          </w:rPr>
          <w:fldChar w:fldCharType="separate"/>
        </w:r>
        <w:r>
          <w:rPr>
            <w:webHidden/>
          </w:rPr>
          <w:t>133</w:t>
        </w:r>
        <w:r>
          <w:rPr>
            <w:webHidden/>
          </w:rPr>
          <w:fldChar w:fldCharType="end"/>
        </w:r>
      </w:hyperlink>
    </w:p>
    <w:p w14:paraId="3B1E9A1E" w14:textId="084AE732" w:rsidR="00BE221A" w:rsidRDefault="00BE221A">
      <w:pPr>
        <w:pStyle w:val="TOC2"/>
        <w:rPr>
          <w:rFonts w:ascii="Aptos" w:hAnsi="Aptos"/>
          <w:kern w:val="2"/>
          <w:sz w:val="24"/>
          <w:szCs w:val="24"/>
          <w:lang w:val="en-GB" w:eastAsia="en-GB"/>
        </w:rPr>
      </w:pPr>
      <w:hyperlink w:anchor="_Toc181703084" w:history="1">
        <w:r w:rsidRPr="00B43301">
          <w:rPr>
            <w:rStyle w:val="Hyperlink"/>
            <w:bCs/>
            <w:lang w:val="en-GB"/>
          </w:rPr>
          <w:t>28.5</w:t>
        </w:r>
        <w:r>
          <w:rPr>
            <w:rFonts w:ascii="Aptos" w:hAnsi="Aptos"/>
            <w:kern w:val="2"/>
            <w:sz w:val="24"/>
            <w:szCs w:val="24"/>
            <w:lang w:val="en-GB" w:eastAsia="en-GB"/>
          </w:rPr>
          <w:tab/>
        </w:r>
        <w:r w:rsidRPr="00B43301">
          <w:rPr>
            <w:rStyle w:val="Hyperlink"/>
            <w:bCs/>
            <w:lang w:val="en-GB"/>
          </w:rPr>
          <w:t>horizontal distance uncertainty (HORACC)</w:t>
        </w:r>
        <w:r>
          <w:rPr>
            <w:webHidden/>
          </w:rPr>
          <w:tab/>
        </w:r>
        <w:r>
          <w:rPr>
            <w:webHidden/>
          </w:rPr>
          <w:fldChar w:fldCharType="begin"/>
        </w:r>
        <w:r>
          <w:rPr>
            <w:webHidden/>
          </w:rPr>
          <w:instrText xml:space="preserve"> PAGEREF _Toc181703084 \h </w:instrText>
        </w:r>
        <w:r>
          <w:rPr>
            <w:webHidden/>
          </w:rPr>
        </w:r>
        <w:r>
          <w:rPr>
            <w:webHidden/>
          </w:rPr>
          <w:fldChar w:fldCharType="separate"/>
        </w:r>
        <w:r>
          <w:rPr>
            <w:webHidden/>
          </w:rPr>
          <w:t>133</w:t>
        </w:r>
        <w:r>
          <w:rPr>
            <w:webHidden/>
          </w:rPr>
          <w:fldChar w:fldCharType="end"/>
        </w:r>
      </w:hyperlink>
    </w:p>
    <w:p w14:paraId="200B3FA6" w14:textId="1C1603FE" w:rsidR="00BE221A" w:rsidRDefault="00BE221A">
      <w:pPr>
        <w:pStyle w:val="TOC2"/>
        <w:rPr>
          <w:rFonts w:ascii="Aptos" w:hAnsi="Aptos"/>
          <w:kern w:val="2"/>
          <w:sz w:val="24"/>
          <w:szCs w:val="24"/>
          <w:lang w:val="en-GB" w:eastAsia="en-GB"/>
        </w:rPr>
      </w:pPr>
      <w:hyperlink w:anchor="_Toc181703085" w:history="1">
        <w:r w:rsidRPr="00B43301">
          <w:rPr>
            <w:rStyle w:val="Hyperlink"/>
            <w:bCs/>
            <w:lang w:val="en-GB"/>
          </w:rPr>
          <w:t>28.6</w:t>
        </w:r>
        <w:r>
          <w:rPr>
            <w:rFonts w:ascii="Aptos" w:hAnsi="Aptos"/>
            <w:kern w:val="2"/>
            <w:sz w:val="24"/>
            <w:szCs w:val="24"/>
            <w:lang w:val="en-GB" w:eastAsia="en-GB"/>
          </w:rPr>
          <w:tab/>
        </w:r>
        <w:r w:rsidRPr="00B43301">
          <w:rPr>
            <w:rStyle w:val="Hyperlink"/>
            <w:bCs/>
            <w:lang w:val="en-GB"/>
          </w:rPr>
          <w:t>least depth of detected features measured</w:t>
        </w:r>
        <w:r>
          <w:rPr>
            <w:webHidden/>
          </w:rPr>
          <w:tab/>
        </w:r>
        <w:r>
          <w:rPr>
            <w:webHidden/>
          </w:rPr>
          <w:fldChar w:fldCharType="begin"/>
        </w:r>
        <w:r>
          <w:rPr>
            <w:webHidden/>
          </w:rPr>
          <w:instrText xml:space="preserve"> PAGEREF _Toc181703085 \h </w:instrText>
        </w:r>
        <w:r>
          <w:rPr>
            <w:webHidden/>
          </w:rPr>
        </w:r>
        <w:r>
          <w:rPr>
            <w:webHidden/>
          </w:rPr>
          <w:fldChar w:fldCharType="separate"/>
        </w:r>
        <w:r>
          <w:rPr>
            <w:webHidden/>
          </w:rPr>
          <w:t>134</w:t>
        </w:r>
        <w:r>
          <w:rPr>
            <w:webHidden/>
          </w:rPr>
          <w:fldChar w:fldCharType="end"/>
        </w:r>
      </w:hyperlink>
    </w:p>
    <w:p w14:paraId="6A959978" w14:textId="5212A84F" w:rsidR="00BE221A" w:rsidRDefault="00BE221A">
      <w:pPr>
        <w:pStyle w:val="TOC2"/>
        <w:rPr>
          <w:rFonts w:ascii="Aptos" w:hAnsi="Aptos"/>
          <w:kern w:val="2"/>
          <w:sz w:val="24"/>
          <w:szCs w:val="24"/>
          <w:lang w:val="en-GB" w:eastAsia="en-GB"/>
        </w:rPr>
      </w:pPr>
      <w:hyperlink w:anchor="_Toc181703086" w:history="1">
        <w:r w:rsidRPr="00B43301">
          <w:rPr>
            <w:rStyle w:val="Hyperlink"/>
            <w:bCs/>
            <w:lang w:val="en-GB"/>
          </w:rPr>
          <w:t>28.7</w:t>
        </w:r>
        <w:r>
          <w:rPr>
            <w:rFonts w:ascii="Aptos" w:hAnsi="Aptos"/>
            <w:kern w:val="2"/>
            <w:sz w:val="24"/>
            <w:szCs w:val="24"/>
            <w:lang w:val="en-GB" w:eastAsia="en-GB"/>
          </w:rPr>
          <w:tab/>
        </w:r>
        <w:r w:rsidRPr="00B43301">
          <w:rPr>
            <w:rStyle w:val="Hyperlink"/>
            <w:bCs/>
            <w:lang w:val="en-GB"/>
          </w:rPr>
          <w:t>line spacing maximum</w:t>
        </w:r>
        <w:r>
          <w:rPr>
            <w:webHidden/>
          </w:rPr>
          <w:tab/>
        </w:r>
        <w:r>
          <w:rPr>
            <w:webHidden/>
          </w:rPr>
          <w:fldChar w:fldCharType="begin"/>
        </w:r>
        <w:r>
          <w:rPr>
            <w:webHidden/>
          </w:rPr>
          <w:instrText xml:space="preserve"> PAGEREF _Toc181703086 \h </w:instrText>
        </w:r>
        <w:r>
          <w:rPr>
            <w:webHidden/>
          </w:rPr>
        </w:r>
        <w:r>
          <w:rPr>
            <w:webHidden/>
          </w:rPr>
          <w:fldChar w:fldCharType="separate"/>
        </w:r>
        <w:r>
          <w:rPr>
            <w:webHidden/>
          </w:rPr>
          <w:t>134</w:t>
        </w:r>
        <w:r>
          <w:rPr>
            <w:webHidden/>
          </w:rPr>
          <w:fldChar w:fldCharType="end"/>
        </w:r>
      </w:hyperlink>
    </w:p>
    <w:p w14:paraId="082D8C74" w14:textId="2838E389" w:rsidR="00BE221A" w:rsidRDefault="00BE221A">
      <w:pPr>
        <w:pStyle w:val="TOC2"/>
        <w:rPr>
          <w:rFonts w:ascii="Aptos" w:hAnsi="Aptos"/>
          <w:kern w:val="2"/>
          <w:sz w:val="24"/>
          <w:szCs w:val="24"/>
          <w:lang w:val="en-GB" w:eastAsia="en-GB"/>
        </w:rPr>
      </w:pPr>
      <w:hyperlink w:anchor="_Toc181703087" w:history="1">
        <w:r w:rsidRPr="00B43301">
          <w:rPr>
            <w:rStyle w:val="Hyperlink"/>
            <w:bCs/>
            <w:lang w:val="en-GB"/>
          </w:rPr>
          <w:t>28.8</w:t>
        </w:r>
        <w:r>
          <w:rPr>
            <w:rFonts w:ascii="Aptos" w:hAnsi="Aptos"/>
            <w:kern w:val="2"/>
            <w:sz w:val="24"/>
            <w:szCs w:val="24"/>
            <w:lang w:val="en-GB" w:eastAsia="en-GB"/>
          </w:rPr>
          <w:tab/>
        </w:r>
        <w:r w:rsidRPr="00B43301">
          <w:rPr>
            <w:rStyle w:val="Hyperlink"/>
            <w:bCs/>
            <w:lang w:val="en-GB"/>
          </w:rPr>
          <w:t>line spacing minimum</w:t>
        </w:r>
        <w:r>
          <w:rPr>
            <w:webHidden/>
          </w:rPr>
          <w:tab/>
        </w:r>
        <w:r>
          <w:rPr>
            <w:webHidden/>
          </w:rPr>
          <w:fldChar w:fldCharType="begin"/>
        </w:r>
        <w:r>
          <w:rPr>
            <w:webHidden/>
          </w:rPr>
          <w:instrText xml:space="preserve"> PAGEREF _Toc181703087 \h </w:instrText>
        </w:r>
        <w:r>
          <w:rPr>
            <w:webHidden/>
          </w:rPr>
        </w:r>
        <w:r>
          <w:rPr>
            <w:webHidden/>
          </w:rPr>
          <w:fldChar w:fldCharType="separate"/>
        </w:r>
        <w:r>
          <w:rPr>
            <w:webHidden/>
          </w:rPr>
          <w:t>134</w:t>
        </w:r>
        <w:r>
          <w:rPr>
            <w:webHidden/>
          </w:rPr>
          <w:fldChar w:fldCharType="end"/>
        </w:r>
      </w:hyperlink>
    </w:p>
    <w:p w14:paraId="5671FB48" w14:textId="129F47E0" w:rsidR="00BE221A" w:rsidRDefault="00BE221A">
      <w:pPr>
        <w:pStyle w:val="TOC2"/>
        <w:rPr>
          <w:rFonts w:ascii="Aptos" w:hAnsi="Aptos"/>
          <w:kern w:val="2"/>
          <w:sz w:val="24"/>
          <w:szCs w:val="24"/>
          <w:lang w:val="en-GB" w:eastAsia="en-GB"/>
        </w:rPr>
      </w:pPr>
      <w:hyperlink w:anchor="_Toc181703088" w:history="1">
        <w:r w:rsidRPr="00B43301">
          <w:rPr>
            <w:rStyle w:val="Hyperlink"/>
            <w:bCs/>
            <w:lang w:val="en-GB"/>
          </w:rPr>
          <w:t>28.9</w:t>
        </w:r>
        <w:r>
          <w:rPr>
            <w:rFonts w:ascii="Aptos" w:hAnsi="Aptos"/>
            <w:kern w:val="2"/>
            <w:sz w:val="24"/>
            <w:szCs w:val="24"/>
            <w:lang w:val="en-GB" w:eastAsia="en-GB"/>
          </w:rPr>
          <w:tab/>
        </w:r>
        <w:r w:rsidRPr="00B43301">
          <w:rPr>
            <w:rStyle w:val="Hyperlink"/>
            <w:bCs/>
            <w:lang w:val="en-GB"/>
          </w:rPr>
          <w:t>maximum display scale</w:t>
        </w:r>
        <w:r>
          <w:rPr>
            <w:webHidden/>
          </w:rPr>
          <w:tab/>
        </w:r>
        <w:r>
          <w:rPr>
            <w:webHidden/>
          </w:rPr>
          <w:fldChar w:fldCharType="begin"/>
        </w:r>
        <w:r>
          <w:rPr>
            <w:webHidden/>
          </w:rPr>
          <w:instrText xml:space="preserve"> PAGEREF _Toc181703088 \h </w:instrText>
        </w:r>
        <w:r>
          <w:rPr>
            <w:webHidden/>
          </w:rPr>
        </w:r>
        <w:r>
          <w:rPr>
            <w:webHidden/>
          </w:rPr>
          <w:fldChar w:fldCharType="separate"/>
        </w:r>
        <w:r>
          <w:rPr>
            <w:webHidden/>
          </w:rPr>
          <w:t>134</w:t>
        </w:r>
        <w:r>
          <w:rPr>
            <w:webHidden/>
          </w:rPr>
          <w:fldChar w:fldCharType="end"/>
        </w:r>
      </w:hyperlink>
    </w:p>
    <w:p w14:paraId="6DC1DB63" w14:textId="06C80A95" w:rsidR="00BE221A" w:rsidRDefault="00BE221A">
      <w:pPr>
        <w:pStyle w:val="TOC2"/>
        <w:rPr>
          <w:rFonts w:ascii="Aptos" w:hAnsi="Aptos"/>
          <w:kern w:val="2"/>
          <w:sz w:val="24"/>
          <w:szCs w:val="24"/>
          <w:lang w:val="en-GB" w:eastAsia="en-GB"/>
        </w:rPr>
      </w:pPr>
      <w:hyperlink w:anchor="_Toc181703089" w:history="1">
        <w:r w:rsidRPr="00B43301">
          <w:rPr>
            <w:rStyle w:val="Hyperlink"/>
            <w:bCs/>
            <w:lang w:val="en-GB"/>
          </w:rPr>
          <w:t>28.10</w:t>
        </w:r>
        <w:r>
          <w:rPr>
            <w:rFonts w:ascii="Aptos" w:hAnsi="Aptos"/>
            <w:kern w:val="2"/>
            <w:sz w:val="24"/>
            <w:szCs w:val="24"/>
            <w:lang w:val="en-GB" w:eastAsia="en-GB"/>
          </w:rPr>
          <w:tab/>
        </w:r>
        <w:r w:rsidRPr="00B43301">
          <w:rPr>
            <w:rStyle w:val="Hyperlink"/>
            <w:bCs/>
            <w:lang w:val="en-GB"/>
          </w:rPr>
          <w:t>measurement distance maximum (SDISMX)</w:t>
        </w:r>
        <w:r>
          <w:rPr>
            <w:webHidden/>
          </w:rPr>
          <w:tab/>
        </w:r>
        <w:r>
          <w:rPr>
            <w:webHidden/>
          </w:rPr>
          <w:fldChar w:fldCharType="begin"/>
        </w:r>
        <w:r>
          <w:rPr>
            <w:webHidden/>
          </w:rPr>
          <w:instrText xml:space="preserve"> PAGEREF _Toc181703089 \h </w:instrText>
        </w:r>
        <w:r>
          <w:rPr>
            <w:webHidden/>
          </w:rPr>
        </w:r>
        <w:r>
          <w:rPr>
            <w:webHidden/>
          </w:rPr>
          <w:fldChar w:fldCharType="separate"/>
        </w:r>
        <w:r>
          <w:rPr>
            <w:webHidden/>
          </w:rPr>
          <w:t>134</w:t>
        </w:r>
        <w:r>
          <w:rPr>
            <w:webHidden/>
          </w:rPr>
          <w:fldChar w:fldCharType="end"/>
        </w:r>
      </w:hyperlink>
    </w:p>
    <w:p w14:paraId="410A43D3" w14:textId="36D6F92F" w:rsidR="00BE221A" w:rsidRDefault="00BE221A">
      <w:pPr>
        <w:pStyle w:val="TOC2"/>
        <w:rPr>
          <w:rFonts w:ascii="Aptos" w:hAnsi="Aptos"/>
          <w:kern w:val="2"/>
          <w:sz w:val="24"/>
          <w:szCs w:val="24"/>
          <w:lang w:val="en-GB" w:eastAsia="en-GB"/>
        </w:rPr>
      </w:pPr>
      <w:hyperlink w:anchor="_Toc181703090" w:history="1">
        <w:r w:rsidRPr="00B43301">
          <w:rPr>
            <w:rStyle w:val="Hyperlink"/>
            <w:bCs/>
            <w:lang w:val="en-GB"/>
          </w:rPr>
          <w:t>28.11</w:t>
        </w:r>
        <w:r>
          <w:rPr>
            <w:rFonts w:ascii="Aptos" w:hAnsi="Aptos"/>
            <w:kern w:val="2"/>
            <w:sz w:val="24"/>
            <w:szCs w:val="24"/>
            <w:lang w:val="en-GB" w:eastAsia="en-GB"/>
          </w:rPr>
          <w:tab/>
        </w:r>
        <w:r w:rsidRPr="00B43301">
          <w:rPr>
            <w:rStyle w:val="Hyperlink"/>
            <w:bCs/>
            <w:lang w:val="en-GB"/>
          </w:rPr>
          <w:t>measurement distance minimum (SDISNM)</w:t>
        </w:r>
        <w:r>
          <w:rPr>
            <w:webHidden/>
          </w:rPr>
          <w:tab/>
        </w:r>
        <w:r>
          <w:rPr>
            <w:webHidden/>
          </w:rPr>
          <w:fldChar w:fldCharType="begin"/>
        </w:r>
        <w:r>
          <w:rPr>
            <w:webHidden/>
          </w:rPr>
          <w:instrText xml:space="preserve"> PAGEREF _Toc181703090 \h </w:instrText>
        </w:r>
        <w:r>
          <w:rPr>
            <w:webHidden/>
          </w:rPr>
        </w:r>
        <w:r>
          <w:rPr>
            <w:webHidden/>
          </w:rPr>
          <w:fldChar w:fldCharType="separate"/>
        </w:r>
        <w:r>
          <w:rPr>
            <w:webHidden/>
          </w:rPr>
          <w:t>134</w:t>
        </w:r>
        <w:r>
          <w:rPr>
            <w:webHidden/>
          </w:rPr>
          <w:fldChar w:fldCharType="end"/>
        </w:r>
      </w:hyperlink>
    </w:p>
    <w:p w14:paraId="41D8CDFE" w14:textId="64C4E7C0" w:rsidR="00BE221A" w:rsidRDefault="00BE221A">
      <w:pPr>
        <w:pStyle w:val="TOC2"/>
        <w:rPr>
          <w:rFonts w:ascii="Aptos" w:hAnsi="Aptos"/>
          <w:kern w:val="2"/>
          <w:sz w:val="24"/>
          <w:szCs w:val="24"/>
          <w:lang w:val="en-GB" w:eastAsia="en-GB"/>
        </w:rPr>
      </w:pPr>
      <w:hyperlink w:anchor="_Toc181703091" w:history="1">
        <w:r w:rsidRPr="00B43301">
          <w:rPr>
            <w:rStyle w:val="Hyperlink"/>
            <w:bCs/>
            <w:lang w:val="en-GB"/>
          </w:rPr>
          <w:t>28.12</w:t>
        </w:r>
        <w:r>
          <w:rPr>
            <w:rFonts w:ascii="Aptos" w:hAnsi="Aptos"/>
            <w:kern w:val="2"/>
            <w:sz w:val="24"/>
            <w:szCs w:val="24"/>
            <w:lang w:val="en-GB" w:eastAsia="en-GB"/>
          </w:rPr>
          <w:tab/>
        </w:r>
        <w:r w:rsidRPr="00B43301">
          <w:rPr>
            <w:rStyle w:val="Hyperlink"/>
            <w:bCs/>
            <w:lang w:val="en-GB"/>
          </w:rPr>
          <w:t>minimum display scale</w:t>
        </w:r>
        <w:r>
          <w:rPr>
            <w:webHidden/>
          </w:rPr>
          <w:tab/>
        </w:r>
        <w:r>
          <w:rPr>
            <w:webHidden/>
          </w:rPr>
          <w:fldChar w:fldCharType="begin"/>
        </w:r>
        <w:r>
          <w:rPr>
            <w:webHidden/>
          </w:rPr>
          <w:instrText xml:space="preserve"> PAGEREF _Toc181703091 \h </w:instrText>
        </w:r>
        <w:r>
          <w:rPr>
            <w:webHidden/>
          </w:rPr>
        </w:r>
        <w:r>
          <w:rPr>
            <w:webHidden/>
          </w:rPr>
          <w:fldChar w:fldCharType="separate"/>
        </w:r>
        <w:r>
          <w:rPr>
            <w:webHidden/>
          </w:rPr>
          <w:t>134</w:t>
        </w:r>
        <w:r>
          <w:rPr>
            <w:webHidden/>
          </w:rPr>
          <w:fldChar w:fldCharType="end"/>
        </w:r>
      </w:hyperlink>
    </w:p>
    <w:p w14:paraId="35636908" w14:textId="631C1515" w:rsidR="00BE221A" w:rsidRDefault="00BE221A">
      <w:pPr>
        <w:pStyle w:val="TOC2"/>
        <w:rPr>
          <w:rFonts w:ascii="Aptos" w:hAnsi="Aptos"/>
          <w:kern w:val="2"/>
          <w:sz w:val="24"/>
          <w:szCs w:val="24"/>
          <w:lang w:val="en-GB" w:eastAsia="en-GB"/>
        </w:rPr>
      </w:pPr>
      <w:hyperlink w:anchor="_Toc181703092" w:history="1">
        <w:r w:rsidRPr="00B43301">
          <w:rPr>
            <w:rStyle w:val="Hyperlink"/>
            <w:bCs/>
            <w:lang w:val="en-GB"/>
          </w:rPr>
          <w:t>28.13</w:t>
        </w:r>
        <w:r>
          <w:rPr>
            <w:rFonts w:ascii="Aptos" w:hAnsi="Aptos"/>
            <w:kern w:val="2"/>
            <w:sz w:val="24"/>
            <w:szCs w:val="24"/>
            <w:lang w:val="en-GB" w:eastAsia="en-GB"/>
          </w:rPr>
          <w:tab/>
        </w:r>
        <w:r w:rsidRPr="00B43301">
          <w:rPr>
            <w:rStyle w:val="Hyperlink"/>
            <w:bCs/>
            <w:lang w:val="en-GB"/>
          </w:rPr>
          <w:t>optimum display scale (</w:t>
        </w:r>
        <w:r w:rsidRPr="00B43301">
          <w:rPr>
            <w:rStyle w:val="Hyperlink"/>
            <w:bCs/>
            <w:i/>
            <w:iCs/>
            <w:lang w:val="en-GB"/>
          </w:rPr>
          <w:t>CSCALE</w:t>
        </w:r>
        <w:r w:rsidRPr="00B43301">
          <w:rPr>
            <w:rStyle w:val="Hyperlink"/>
            <w:bCs/>
            <w:lang w:val="en-GB"/>
          </w:rPr>
          <w:t>)</w:t>
        </w:r>
        <w:r>
          <w:rPr>
            <w:webHidden/>
          </w:rPr>
          <w:tab/>
        </w:r>
        <w:r>
          <w:rPr>
            <w:webHidden/>
          </w:rPr>
          <w:fldChar w:fldCharType="begin"/>
        </w:r>
        <w:r>
          <w:rPr>
            <w:webHidden/>
          </w:rPr>
          <w:instrText xml:space="preserve"> PAGEREF _Toc181703092 \h </w:instrText>
        </w:r>
        <w:r>
          <w:rPr>
            <w:webHidden/>
          </w:rPr>
        </w:r>
        <w:r>
          <w:rPr>
            <w:webHidden/>
          </w:rPr>
          <w:fldChar w:fldCharType="separate"/>
        </w:r>
        <w:r>
          <w:rPr>
            <w:webHidden/>
          </w:rPr>
          <w:t>134</w:t>
        </w:r>
        <w:r>
          <w:rPr>
            <w:webHidden/>
          </w:rPr>
          <w:fldChar w:fldCharType="end"/>
        </w:r>
      </w:hyperlink>
    </w:p>
    <w:p w14:paraId="41C136FE" w14:textId="3B4B8E1A" w:rsidR="00BE221A" w:rsidRDefault="00BE221A">
      <w:pPr>
        <w:pStyle w:val="TOC2"/>
        <w:rPr>
          <w:rFonts w:ascii="Aptos" w:hAnsi="Aptos"/>
          <w:kern w:val="2"/>
          <w:sz w:val="24"/>
          <w:szCs w:val="24"/>
          <w:lang w:val="en-GB" w:eastAsia="en-GB"/>
        </w:rPr>
      </w:pPr>
      <w:hyperlink w:anchor="_Toc181703093" w:history="1">
        <w:r w:rsidRPr="00B43301">
          <w:rPr>
            <w:rStyle w:val="Hyperlink"/>
            <w:bCs/>
            <w:lang w:val="en-GB"/>
          </w:rPr>
          <w:t>28.14</w:t>
        </w:r>
        <w:r>
          <w:rPr>
            <w:rFonts w:ascii="Aptos" w:hAnsi="Aptos"/>
            <w:kern w:val="2"/>
            <w:sz w:val="24"/>
            <w:szCs w:val="24"/>
            <w:lang w:val="en-GB" w:eastAsia="en-GB"/>
          </w:rPr>
          <w:tab/>
        </w:r>
        <w:r w:rsidRPr="00B43301">
          <w:rPr>
            <w:rStyle w:val="Hyperlink"/>
            <w:bCs/>
            <w:lang w:val="en-GB"/>
          </w:rPr>
          <w:t>orientation uncertainty</w:t>
        </w:r>
        <w:r>
          <w:rPr>
            <w:webHidden/>
          </w:rPr>
          <w:tab/>
        </w:r>
        <w:r>
          <w:rPr>
            <w:webHidden/>
          </w:rPr>
          <w:fldChar w:fldCharType="begin"/>
        </w:r>
        <w:r>
          <w:rPr>
            <w:webHidden/>
          </w:rPr>
          <w:instrText xml:space="preserve"> PAGEREF _Toc181703093 \h </w:instrText>
        </w:r>
        <w:r>
          <w:rPr>
            <w:webHidden/>
          </w:rPr>
        </w:r>
        <w:r>
          <w:rPr>
            <w:webHidden/>
          </w:rPr>
          <w:fldChar w:fldCharType="separate"/>
        </w:r>
        <w:r>
          <w:rPr>
            <w:webHidden/>
          </w:rPr>
          <w:t>134</w:t>
        </w:r>
        <w:r>
          <w:rPr>
            <w:webHidden/>
          </w:rPr>
          <w:fldChar w:fldCharType="end"/>
        </w:r>
      </w:hyperlink>
    </w:p>
    <w:p w14:paraId="2C677502" w14:textId="7AD7D222" w:rsidR="00BE221A" w:rsidRDefault="00BE221A">
      <w:pPr>
        <w:pStyle w:val="TOC2"/>
        <w:rPr>
          <w:rFonts w:ascii="Aptos" w:hAnsi="Aptos"/>
          <w:kern w:val="2"/>
          <w:sz w:val="24"/>
          <w:szCs w:val="24"/>
          <w:lang w:val="en-GB" w:eastAsia="en-GB"/>
        </w:rPr>
      </w:pPr>
      <w:hyperlink w:anchor="_Toc181703094" w:history="1">
        <w:r w:rsidRPr="00B43301">
          <w:rPr>
            <w:rStyle w:val="Hyperlink"/>
            <w:bCs/>
            <w:lang w:val="en-GB"/>
          </w:rPr>
          <w:t>28.15</w:t>
        </w:r>
        <w:r>
          <w:rPr>
            <w:rFonts w:ascii="Aptos" w:hAnsi="Aptos"/>
            <w:kern w:val="2"/>
            <w:sz w:val="24"/>
            <w:szCs w:val="24"/>
            <w:lang w:val="en-GB" w:eastAsia="en-GB"/>
          </w:rPr>
          <w:tab/>
        </w:r>
        <w:r w:rsidRPr="00B43301">
          <w:rPr>
            <w:rStyle w:val="Hyperlink"/>
            <w:bCs/>
            <w:lang w:val="en-GB"/>
          </w:rPr>
          <w:t>quality of horizontal measurement (QUAPOS)</w:t>
        </w:r>
        <w:r>
          <w:rPr>
            <w:webHidden/>
          </w:rPr>
          <w:tab/>
        </w:r>
        <w:r>
          <w:rPr>
            <w:webHidden/>
          </w:rPr>
          <w:fldChar w:fldCharType="begin"/>
        </w:r>
        <w:r>
          <w:rPr>
            <w:webHidden/>
          </w:rPr>
          <w:instrText xml:space="preserve"> PAGEREF _Toc181703094 \h </w:instrText>
        </w:r>
        <w:r>
          <w:rPr>
            <w:webHidden/>
          </w:rPr>
        </w:r>
        <w:r>
          <w:rPr>
            <w:webHidden/>
          </w:rPr>
          <w:fldChar w:fldCharType="separate"/>
        </w:r>
        <w:r>
          <w:rPr>
            <w:webHidden/>
          </w:rPr>
          <w:t>134</w:t>
        </w:r>
        <w:r>
          <w:rPr>
            <w:webHidden/>
          </w:rPr>
          <w:fldChar w:fldCharType="end"/>
        </w:r>
      </w:hyperlink>
    </w:p>
    <w:p w14:paraId="18009330" w14:textId="493D28F2" w:rsidR="00BE221A" w:rsidRDefault="00BE221A">
      <w:pPr>
        <w:pStyle w:val="TOC2"/>
        <w:rPr>
          <w:rFonts w:ascii="Aptos" w:hAnsi="Aptos"/>
          <w:kern w:val="2"/>
          <w:sz w:val="24"/>
          <w:szCs w:val="24"/>
          <w:lang w:val="en-GB" w:eastAsia="en-GB"/>
        </w:rPr>
      </w:pPr>
      <w:hyperlink w:anchor="_Toc181703095" w:history="1">
        <w:r w:rsidRPr="00B43301">
          <w:rPr>
            <w:rStyle w:val="Hyperlink"/>
            <w:bCs/>
            <w:lang w:val="en-GB"/>
          </w:rPr>
          <w:t>28.16</w:t>
        </w:r>
        <w:r>
          <w:rPr>
            <w:rFonts w:ascii="Aptos" w:hAnsi="Aptos"/>
            <w:kern w:val="2"/>
            <w:sz w:val="24"/>
            <w:szCs w:val="24"/>
            <w:lang w:val="en-GB" w:eastAsia="en-GB"/>
          </w:rPr>
          <w:tab/>
        </w:r>
        <w:r w:rsidRPr="00B43301">
          <w:rPr>
            <w:rStyle w:val="Hyperlink"/>
            <w:bCs/>
            <w:lang w:val="en-GB"/>
          </w:rPr>
          <w:t>quality of vertical measurement (QUASOU)</w:t>
        </w:r>
        <w:r>
          <w:rPr>
            <w:webHidden/>
          </w:rPr>
          <w:tab/>
        </w:r>
        <w:r>
          <w:rPr>
            <w:webHidden/>
          </w:rPr>
          <w:fldChar w:fldCharType="begin"/>
        </w:r>
        <w:r>
          <w:rPr>
            <w:webHidden/>
          </w:rPr>
          <w:instrText xml:space="preserve"> PAGEREF _Toc181703095 \h </w:instrText>
        </w:r>
        <w:r>
          <w:rPr>
            <w:webHidden/>
          </w:rPr>
        </w:r>
        <w:r>
          <w:rPr>
            <w:webHidden/>
          </w:rPr>
          <w:fldChar w:fldCharType="separate"/>
        </w:r>
        <w:r>
          <w:rPr>
            <w:webHidden/>
          </w:rPr>
          <w:t>135</w:t>
        </w:r>
        <w:r>
          <w:rPr>
            <w:webHidden/>
          </w:rPr>
          <w:fldChar w:fldCharType="end"/>
        </w:r>
      </w:hyperlink>
    </w:p>
    <w:p w14:paraId="691B5A86" w14:textId="05B640FC" w:rsidR="00BE221A" w:rsidRDefault="00BE221A">
      <w:pPr>
        <w:pStyle w:val="TOC2"/>
        <w:rPr>
          <w:rFonts w:ascii="Aptos" w:hAnsi="Aptos"/>
          <w:kern w:val="2"/>
          <w:sz w:val="24"/>
          <w:szCs w:val="24"/>
          <w:lang w:val="en-GB" w:eastAsia="en-GB"/>
        </w:rPr>
      </w:pPr>
      <w:hyperlink w:anchor="_Toc181703096" w:history="1">
        <w:r w:rsidRPr="00B43301">
          <w:rPr>
            <w:rStyle w:val="Hyperlink"/>
            <w:bCs/>
            <w:lang w:val="en-GB"/>
          </w:rPr>
          <w:t>28.17</w:t>
        </w:r>
        <w:r>
          <w:rPr>
            <w:rFonts w:ascii="Aptos" w:hAnsi="Aptos"/>
            <w:kern w:val="2"/>
            <w:sz w:val="24"/>
            <w:szCs w:val="24"/>
            <w:lang w:val="en-GB" w:eastAsia="en-GB"/>
          </w:rPr>
          <w:tab/>
        </w:r>
        <w:r w:rsidRPr="00B43301">
          <w:rPr>
            <w:rStyle w:val="Hyperlink"/>
            <w:bCs/>
            <w:lang w:val="en-GB"/>
          </w:rPr>
          <w:t>scale value maximum (SCVAL1)</w:t>
        </w:r>
        <w:r>
          <w:rPr>
            <w:webHidden/>
          </w:rPr>
          <w:tab/>
        </w:r>
        <w:r>
          <w:rPr>
            <w:webHidden/>
          </w:rPr>
          <w:fldChar w:fldCharType="begin"/>
        </w:r>
        <w:r>
          <w:rPr>
            <w:webHidden/>
          </w:rPr>
          <w:instrText xml:space="preserve"> PAGEREF _Toc181703096 \h </w:instrText>
        </w:r>
        <w:r>
          <w:rPr>
            <w:webHidden/>
          </w:rPr>
        </w:r>
        <w:r>
          <w:rPr>
            <w:webHidden/>
          </w:rPr>
          <w:fldChar w:fldCharType="separate"/>
        </w:r>
        <w:r>
          <w:rPr>
            <w:webHidden/>
          </w:rPr>
          <w:t>135</w:t>
        </w:r>
        <w:r>
          <w:rPr>
            <w:webHidden/>
          </w:rPr>
          <w:fldChar w:fldCharType="end"/>
        </w:r>
      </w:hyperlink>
    </w:p>
    <w:p w14:paraId="596CA876" w14:textId="63A05E57" w:rsidR="00BE221A" w:rsidRDefault="00BE221A">
      <w:pPr>
        <w:pStyle w:val="TOC2"/>
        <w:rPr>
          <w:rFonts w:ascii="Aptos" w:hAnsi="Aptos"/>
          <w:kern w:val="2"/>
          <w:sz w:val="24"/>
          <w:szCs w:val="24"/>
          <w:lang w:val="en-GB" w:eastAsia="en-GB"/>
        </w:rPr>
      </w:pPr>
      <w:hyperlink w:anchor="_Toc181703097" w:history="1">
        <w:r w:rsidRPr="00B43301">
          <w:rPr>
            <w:rStyle w:val="Hyperlink"/>
            <w:bCs/>
            <w:lang w:val="en-GB"/>
          </w:rPr>
          <w:t>28.18</w:t>
        </w:r>
        <w:r>
          <w:rPr>
            <w:rFonts w:ascii="Aptos" w:hAnsi="Aptos"/>
            <w:kern w:val="2"/>
            <w:sz w:val="24"/>
            <w:szCs w:val="24"/>
            <w:lang w:val="en-GB" w:eastAsia="en-GB"/>
          </w:rPr>
          <w:tab/>
        </w:r>
        <w:r w:rsidRPr="00B43301">
          <w:rPr>
            <w:rStyle w:val="Hyperlink"/>
            <w:bCs/>
            <w:lang w:val="en-GB"/>
          </w:rPr>
          <w:t>scale value minimum (SCVAL2)</w:t>
        </w:r>
        <w:r>
          <w:rPr>
            <w:webHidden/>
          </w:rPr>
          <w:tab/>
        </w:r>
        <w:r>
          <w:rPr>
            <w:webHidden/>
          </w:rPr>
          <w:fldChar w:fldCharType="begin"/>
        </w:r>
        <w:r>
          <w:rPr>
            <w:webHidden/>
          </w:rPr>
          <w:instrText xml:space="preserve"> PAGEREF _Toc181703097 \h </w:instrText>
        </w:r>
        <w:r>
          <w:rPr>
            <w:webHidden/>
          </w:rPr>
        </w:r>
        <w:r>
          <w:rPr>
            <w:webHidden/>
          </w:rPr>
          <w:fldChar w:fldCharType="separate"/>
        </w:r>
        <w:r>
          <w:rPr>
            <w:webHidden/>
          </w:rPr>
          <w:t>135</w:t>
        </w:r>
        <w:r>
          <w:rPr>
            <w:webHidden/>
          </w:rPr>
          <w:fldChar w:fldCharType="end"/>
        </w:r>
      </w:hyperlink>
    </w:p>
    <w:p w14:paraId="38879248" w14:textId="21DECB2E" w:rsidR="00BE221A" w:rsidRDefault="00BE221A">
      <w:pPr>
        <w:pStyle w:val="TOC2"/>
        <w:rPr>
          <w:rFonts w:ascii="Aptos" w:hAnsi="Aptos"/>
          <w:kern w:val="2"/>
          <w:sz w:val="24"/>
          <w:szCs w:val="24"/>
          <w:lang w:val="en-GB" w:eastAsia="en-GB"/>
        </w:rPr>
      </w:pPr>
      <w:hyperlink w:anchor="_Toc181703098" w:history="1">
        <w:r w:rsidRPr="00B43301">
          <w:rPr>
            <w:rStyle w:val="Hyperlink"/>
            <w:bCs/>
            <w:lang w:val="en-GB"/>
          </w:rPr>
          <w:t>28.19</w:t>
        </w:r>
        <w:r>
          <w:rPr>
            <w:rFonts w:ascii="Aptos" w:hAnsi="Aptos"/>
            <w:kern w:val="2"/>
            <w:sz w:val="24"/>
            <w:szCs w:val="24"/>
            <w:lang w:val="en-GB" w:eastAsia="en-GB"/>
          </w:rPr>
          <w:tab/>
        </w:r>
        <w:r w:rsidRPr="00B43301">
          <w:rPr>
            <w:rStyle w:val="Hyperlink"/>
            <w:bCs/>
            <w:lang w:val="en-GB"/>
          </w:rPr>
          <w:t>significant features detected</w:t>
        </w:r>
        <w:r>
          <w:rPr>
            <w:webHidden/>
          </w:rPr>
          <w:tab/>
        </w:r>
        <w:r>
          <w:rPr>
            <w:webHidden/>
          </w:rPr>
          <w:fldChar w:fldCharType="begin"/>
        </w:r>
        <w:r>
          <w:rPr>
            <w:webHidden/>
          </w:rPr>
          <w:instrText xml:space="preserve"> PAGEREF _Toc181703098 \h </w:instrText>
        </w:r>
        <w:r>
          <w:rPr>
            <w:webHidden/>
          </w:rPr>
        </w:r>
        <w:r>
          <w:rPr>
            <w:webHidden/>
          </w:rPr>
          <w:fldChar w:fldCharType="separate"/>
        </w:r>
        <w:r>
          <w:rPr>
            <w:webHidden/>
          </w:rPr>
          <w:t>135</w:t>
        </w:r>
        <w:r>
          <w:rPr>
            <w:webHidden/>
          </w:rPr>
          <w:fldChar w:fldCharType="end"/>
        </w:r>
      </w:hyperlink>
    </w:p>
    <w:p w14:paraId="44039EB6" w14:textId="08114D82" w:rsidR="00BE221A" w:rsidRDefault="00BE221A">
      <w:pPr>
        <w:pStyle w:val="TOC2"/>
        <w:rPr>
          <w:rFonts w:ascii="Aptos" w:hAnsi="Aptos"/>
          <w:kern w:val="2"/>
          <w:sz w:val="24"/>
          <w:szCs w:val="24"/>
          <w:lang w:val="en-GB" w:eastAsia="en-GB"/>
        </w:rPr>
      </w:pPr>
      <w:hyperlink w:anchor="_Toc181703099" w:history="1">
        <w:r w:rsidRPr="00B43301">
          <w:rPr>
            <w:rStyle w:val="Hyperlink"/>
            <w:bCs/>
            <w:lang w:val="en-GB"/>
          </w:rPr>
          <w:t>28.20</w:t>
        </w:r>
        <w:r>
          <w:rPr>
            <w:rFonts w:ascii="Aptos" w:hAnsi="Aptos"/>
            <w:kern w:val="2"/>
            <w:sz w:val="24"/>
            <w:szCs w:val="24"/>
            <w:lang w:val="en-GB" w:eastAsia="en-GB"/>
          </w:rPr>
          <w:tab/>
        </w:r>
        <w:r w:rsidRPr="00B43301">
          <w:rPr>
            <w:rStyle w:val="Hyperlink"/>
            <w:bCs/>
            <w:lang w:val="en-GB"/>
          </w:rPr>
          <w:t>size of features detected</w:t>
        </w:r>
        <w:r>
          <w:rPr>
            <w:webHidden/>
          </w:rPr>
          <w:tab/>
        </w:r>
        <w:r>
          <w:rPr>
            <w:webHidden/>
          </w:rPr>
          <w:fldChar w:fldCharType="begin"/>
        </w:r>
        <w:r>
          <w:rPr>
            <w:webHidden/>
          </w:rPr>
          <w:instrText xml:space="preserve"> PAGEREF _Toc181703099 \h </w:instrText>
        </w:r>
        <w:r>
          <w:rPr>
            <w:webHidden/>
          </w:rPr>
        </w:r>
        <w:r>
          <w:rPr>
            <w:webHidden/>
          </w:rPr>
          <w:fldChar w:fldCharType="separate"/>
        </w:r>
        <w:r>
          <w:rPr>
            <w:webHidden/>
          </w:rPr>
          <w:t>135</w:t>
        </w:r>
        <w:r>
          <w:rPr>
            <w:webHidden/>
          </w:rPr>
          <w:fldChar w:fldCharType="end"/>
        </w:r>
      </w:hyperlink>
    </w:p>
    <w:p w14:paraId="59EC7BB1" w14:textId="5859B348" w:rsidR="00BE221A" w:rsidRDefault="00BE221A">
      <w:pPr>
        <w:pStyle w:val="TOC2"/>
        <w:rPr>
          <w:rFonts w:ascii="Aptos" w:hAnsi="Aptos"/>
          <w:kern w:val="2"/>
          <w:sz w:val="24"/>
          <w:szCs w:val="24"/>
          <w:lang w:val="en-GB" w:eastAsia="en-GB"/>
        </w:rPr>
      </w:pPr>
      <w:hyperlink w:anchor="_Toc181703100" w:history="1">
        <w:r w:rsidRPr="00B43301">
          <w:rPr>
            <w:rStyle w:val="Hyperlink"/>
            <w:bCs/>
            <w:lang w:val="en-GB"/>
          </w:rPr>
          <w:t>28.21</w:t>
        </w:r>
        <w:r>
          <w:rPr>
            <w:rFonts w:ascii="Aptos" w:hAnsi="Aptos"/>
            <w:kern w:val="2"/>
            <w:sz w:val="24"/>
            <w:szCs w:val="24"/>
            <w:lang w:val="en-GB" w:eastAsia="en-GB"/>
          </w:rPr>
          <w:tab/>
        </w:r>
        <w:r w:rsidRPr="00B43301">
          <w:rPr>
            <w:rStyle w:val="Hyperlink"/>
            <w:bCs/>
            <w:lang w:val="en-GB"/>
          </w:rPr>
          <w:t>source</w:t>
        </w:r>
        <w:r>
          <w:rPr>
            <w:webHidden/>
          </w:rPr>
          <w:tab/>
        </w:r>
        <w:r>
          <w:rPr>
            <w:webHidden/>
          </w:rPr>
          <w:fldChar w:fldCharType="begin"/>
        </w:r>
        <w:r>
          <w:rPr>
            <w:webHidden/>
          </w:rPr>
          <w:instrText xml:space="preserve"> PAGEREF _Toc181703100 \h </w:instrText>
        </w:r>
        <w:r>
          <w:rPr>
            <w:webHidden/>
          </w:rPr>
        </w:r>
        <w:r>
          <w:rPr>
            <w:webHidden/>
          </w:rPr>
          <w:fldChar w:fldCharType="separate"/>
        </w:r>
        <w:r>
          <w:rPr>
            <w:webHidden/>
          </w:rPr>
          <w:t>135</w:t>
        </w:r>
        <w:r>
          <w:rPr>
            <w:webHidden/>
          </w:rPr>
          <w:fldChar w:fldCharType="end"/>
        </w:r>
      </w:hyperlink>
    </w:p>
    <w:p w14:paraId="60520B64" w14:textId="3B966373" w:rsidR="00BE221A" w:rsidRDefault="00BE221A">
      <w:pPr>
        <w:pStyle w:val="TOC2"/>
        <w:rPr>
          <w:rFonts w:ascii="Aptos" w:hAnsi="Aptos"/>
          <w:kern w:val="2"/>
          <w:sz w:val="24"/>
          <w:szCs w:val="24"/>
          <w:lang w:val="en-GB" w:eastAsia="en-GB"/>
        </w:rPr>
      </w:pPr>
      <w:hyperlink w:anchor="_Toc181703101" w:history="1">
        <w:r w:rsidRPr="00B43301">
          <w:rPr>
            <w:rStyle w:val="Hyperlink"/>
            <w:bCs/>
            <w:lang w:val="en-GB"/>
          </w:rPr>
          <w:t>28.22</w:t>
        </w:r>
        <w:r>
          <w:rPr>
            <w:rFonts w:ascii="Aptos" w:hAnsi="Aptos"/>
            <w:kern w:val="2"/>
            <w:sz w:val="24"/>
            <w:szCs w:val="24"/>
            <w:lang w:val="en-GB" w:eastAsia="en-GB"/>
          </w:rPr>
          <w:tab/>
        </w:r>
        <w:r w:rsidRPr="00B43301">
          <w:rPr>
            <w:rStyle w:val="Hyperlink"/>
            <w:bCs/>
            <w:lang w:val="en-GB"/>
          </w:rPr>
          <w:t>survey authority (SURATH)</w:t>
        </w:r>
        <w:r>
          <w:rPr>
            <w:webHidden/>
          </w:rPr>
          <w:tab/>
        </w:r>
        <w:r>
          <w:rPr>
            <w:webHidden/>
          </w:rPr>
          <w:fldChar w:fldCharType="begin"/>
        </w:r>
        <w:r>
          <w:rPr>
            <w:webHidden/>
          </w:rPr>
          <w:instrText xml:space="preserve"> PAGEREF _Toc181703101 \h </w:instrText>
        </w:r>
        <w:r>
          <w:rPr>
            <w:webHidden/>
          </w:rPr>
        </w:r>
        <w:r>
          <w:rPr>
            <w:webHidden/>
          </w:rPr>
          <w:fldChar w:fldCharType="separate"/>
        </w:r>
        <w:r>
          <w:rPr>
            <w:webHidden/>
          </w:rPr>
          <w:t>135</w:t>
        </w:r>
        <w:r>
          <w:rPr>
            <w:webHidden/>
          </w:rPr>
          <w:fldChar w:fldCharType="end"/>
        </w:r>
      </w:hyperlink>
    </w:p>
    <w:p w14:paraId="468BF037" w14:textId="51FC7497" w:rsidR="00BE221A" w:rsidRDefault="00BE221A">
      <w:pPr>
        <w:pStyle w:val="TOC2"/>
        <w:rPr>
          <w:rFonts w:ascii="Aptos" w:hAnsi="Aptos"/>
          <w:kern w:val="2"/>
          <w:sz w:val="24"/>
          <w:szCs w:val="24"/>
          <w:lang w:val="en-GB" w:eastAsia="en-GB"/>
        </w:rPr>
      </w:pPr>
      <w:hyperlink w:anchor="_Toc181703102" w:history="1">
        <w:r w:rsidRPr="00B43301">
          <w:rPr>
            <w:rStyle w:val="Hyperlink"/>
            <w:bCs/>
            <w:lang w:val="en-GB"/>
          </w:rPr>
          <w:t>28.23</w:t>
        </w:r>
        <w:r>
          <w:rPr>
            <w:rFonts w:ascii="Aptos" w:hAnsi="Aptos"/>
            <w:kern w:val="2"/>
            <w:sz w:val="24"/>
            <w:szCs w:val="24"/>
            <w:lang w:val="en-GB" w:eastAsia="en-GB"/>
          </w:rPr>
          <w:tab/>
        </w:r>
        <w:r w:rsidRPr="00B43301">
          <w:rPr>
            <w:rStyle w:val="Hyperlink"/>
            <w:bCs/>
            <w:lang w:val="en-GB"/>
          </w:rPr>
          <w:t>survey type (SURTYP)</w:t>
        </w:r>
        <w:r>
          <w:rPr>
            <w:webHidden/>
          </w:rPr>
          <w:tab/>
        </w:r>
        <w:r>
          <w:rPr>
            <w:webHidden/>
          </w:rPr>
          <w:fldChar w:fldCharType="begin"/>
        </w:r>
        <w:r>
          <w:rPr>
            <w:webHidden/>
          </w:rPr>
          <w:instrText xml:space="preserve"> PAGEREF _Toc181703102 \h </w:instrText>
        </w:r>
        <w:r>
          <w:rPr>
            <w:webHidden/>
          </w:rPr>
        </w:r>
        <w:r>
          <w:rPr>
            <w:webHidden/>
          </w:rPr>
          <w:fldChar w:fldCharType="separate"/>
        </w:r>
        <w:r>
          <w:rPr>
            <w:webHidden/>
          </w:rPr>
          <w:t>135</w:t>
        </w:r>
        <w:r>
          <w:rPr>
            <w:webHidden/>
          </w:rPr>
          <w:fldChar w:fldCharType="end"/>
        </w:r>
      </w:hyperlink>
    </w:p>
    <w:p w14:paraId="018B559C" w14:textId="43898BF3" w:rsidR="00BE221A" w:rsidRDefault="00BE221A">
      <w:pPr>
        <w:pStyle w:val="TOC2"/>
        <w:rPr>
          <w:rFonts w:ascii="Aptos" w:hAnsi="Aptos"/>
          <w:kern w:val="2"/>
          <w:sz w:val="24"/>
          <w:szCs w:val="24"/>
          <w:lang w:val="en-GB" w:eastAsia="en-GB"/>
        </w:rPr>
      </w:pPr>
      <w:hyperlink w:anchor="_Toc181703103" w:history="1">
        <w:r w:rsidRPr="00B43301">
          <w:rPr>
            <w:rStyle w:val="Hyperlink"/>
            <w:bCs/>
            <w:lang w:val="en-GB"/>
          </w:rPr>
          <w:t>28.24</w:t>
        </w:r>
        <w:r>
          <w:rPr>
            <w:rFonts w:ascii="Aptos" w:hAnsi="Aptos"/>
            <w:kern w:val="2"/>
            <w:sz w:val="24"/>
            <w:szCs w:val="24"/>
            <w:lang w:val="en-GB" w:eastAsia="en-GB"/>
          </w:rPr>
          <w:tab/>
        </w:r>
        <w:r w:rsidRPr="00B43301">
          <w:rPr>
            <w:rStyle w:val="Hyperlink"/>
            <w:bCs/>
            <w:lang w:val="en-GB"/>
          </w:rPr>
          <w:t>update number</w:t>
        </w:r>
        <w:r>
          <w:rPr>
            <w:webHidden/>
          </w:rPr>
          <w:tab/>
        </w:r>
        <w:r>
          <w:rPr>
            <w:webHidden/>
          </w:rPr>
          <w:fldChar w:fldCharType="begin"/>
        </w:r>
        <w:r>
          <w:rPr>
            <w:webHidden/>
          </w:rPr>
          <w:instrText xml:space="preserve"> PAGEREF _Toc181703103 \h </w:instrText>
        </w:r>
        <w:r>
          <w:rPr>
            <w:webHidden/>
          </w:rPr>
        </w:r>
        <w:r>
          <w:rPr>
            <w:webHidden/>
          </w:rPr>
          <w:fldChar w:fldCharType="separate"/>
        </w:r>
        <w:r>
          <w:rPr>
            <w:webHidden/>
          </w:rPr>
          <w:t>136</w:t>
        </w:r>
        <w:r>
          <w:rPr>
            <w:webHidden/>
          </w:rPr>
          <w:fldChar w:fldCharType="end"/>
        </w:r>
      </w:hyperlink>
    </w:p>
    <w:p w14:paraId="595FFD2A" w14:textId="5488E8F1" w:rsidR="00BE221A" w:rsidRDefault="00BE221A">
      <w:pPr>
        <w:pStyle w:val="TOC2"/>
        <w:rPr>
          <w:rFonts w:ascii="Aptos" w:hAnsi="Aptos"/>
          <w:kern w:val="2"/>
          <w:sz w:val="24"/>
          <w:szCs w:val="24"/>
          <w:lang w:val="en-GB" w:eastAsia="en-GB"/>
        </w:rPr>
      </w:pPr>
      <w:hyperlink w:anchor="_Toc181703104" w:history="1">
        <w:r w:rsidRPr="00B43301">
          <w:rPr>
            <w:rStyle w:val="Hyperlink"/>
            <w:bCs/>
            <w:lang w:val="en-GB"/>
          </w:rPr>
          <w:t>28.25</w:t>
        </w:r>
        <w:r>
          <w:rPr>
            <w:rFonts w:ascii="Aptos" w:hAnsi="Aptos"/>
            <w:kern w:val="2"/>
            <w:sz w:val="24"/>
            <w:szCs w:val="24"/>
            <w:lang w:val="en-GB" w:eastAsia="en-GB"/>
          </w:rPr>
          <w:tab/>
        </w:r>
        <w:r w:rsidRPr="00B43301">
          <w:rPr>
            <w:rStyle w:val="Hyperlink"/>
            <w:bCs/>
            <w:lang w:val="en-GB"/>
          </w:rPr>
          <w:t>update type</w:t>
        </w:r>
        <w:r>
          <w:rPr>
            <w:webHidden/>
          </w:rPr>
          <w:tab/>
        </w:r>
        <w:r>
          <w:rPr>
            <w:webHidden/>
          </w:rPr>
          <w:fldChar w:fldCharType="begin"/>
        </w:r>
        <w:r>
          <w:rPr>
            <w:webHidden/>
          </w:rPr>
          <w:instrText xml:space="preserve"> PAGEREF _Toc181703104 \h </w:instrText>
        </w:r>
        <w:r>
          <w:rPr>
            <w:webHidden/>
          </w:rPr>
        </w:r>
        <w:r>
          <w:rPr>
            <w:webHidden/>
          </w:rPr>
          <w:fldChar w:fldCharType="separate"/>
        </w:r>
        <w:r>
          <w:rPr>
            <w:webHidden/>
          </w:rPr>
          <w:t>136</w:t>
        </w:r>
        <w:r>
          <w:rPr>
            <w:webHidden/>
          </w:rPr>
          <w:fldChar w:fldCharType="end"/>
        </w:r>
      </w:hyperlink>
    </w:p>
    <w:p w14:paraId="528016A4" w14:textId="17FFE2EC" w:rsidR="00BE221A" w:rsidRDefault="00BE221A">
      <w:pPr>
        <w:pStyle w:val="TOC2"/>
        <w:rPr>
          <w:rFonts w:ascii="Aptos" w:hAnsi="Aptos"/>
          <w:kern w:val="2"/>
          <w:sz w:val="24"/>
          <w:szCs w:val="24"/>
          <w:lang w:val="en-GB" w:eastAsia="en-GB"/>
        </w:rPr>
      </w:pPr>
      <w:hyperlink w:anchor="_Toc181703105" w:history="1">
        <w:r w:rsidRPr="00B43301">
          <w:rPr>
            <w:rStyle w:val="Hyperlink"/>
            <w:bCs/>
            <w:lang w:val="en-GB"/>
          </w:rPr>
          <w:t>28.26</w:t>
        </w:r>
        <w:r>
          <w:rPr>
            <w:rFonts w:ascii="Aptos" w:hAnsi="Aptos"/>
            <w:kern w:val="2"/>
            <w:sz w:val="24"/>
            <w:szCs w:val="24"/>
            <w:lang w:val="en-GB" w:eastAsia="en-GB"/>
          </w:rPr>
          <w:tab/>
        </w:r>
        <w:r w:rsidRPr="00B43301">
          <w:rPr>
            <w:rStyle w:val="Hyperlink"/>
            <w:bCs/>
            <w:lang w:val="en-GB"/>
          </w:rPr>
          <w:t>uncertainty fixed</w:t>
        </w:r>
        <w:r>
          <w:rPr>
            <w:webHidden/>
          </w:rPr>
          <w:tab/>
        </w:r>
        <w:r>
          <w:rPr>
            <w:webHidden/>
          </w:rPr>
          <w:fldChar w:fldCharType="begin"/>
        </w:r>
        <w:r>
          <w:rPr>
            <w:webHidden/>
          </w:rPr>
          <w:instrText xml:space="preserve"> PAGEREF _Toc181703105 \h </w:instrText>
        </w:r>
        <w:r>
          <w:rPr>
            <w:webHidden/>
          </w:rPr>
        </w:r>
        <w:r>
          <w:rPr>
            <w:webHidden/>
          </w:rPr>
          <w:fldChar w:fldCharType="separate"/>
        </w:r>
        <w:r>
          <w:rPr>
            <w:webHidden/>
          </w:rPr>
          <w:t>136</w:t>
        </w:r>
        <w:r>
          <w:rPr>
            <w:webHidden/>
          </w:rPr>
          <w:fldChar w:fldCharType="end"/>
        </w:r>
      </w:hyperlink>
    </w:p>
    <w:p w14:paraId="16F1637A" w14:textId="000CB1E2" w:rsidR="00BE221A" w:rsidRDefault="00BE221A">
      <w:pPr>
        <w:pStyle w:val="TOC2"/>
        <w:rPr>
          <w:rFonts w:ascii="Aptos" w:hAnsi="Aptos"/>
          <w:kern w:val="2"/>
          <w:sz w:val="24"/>
          <w:szCs w:val="24"/>
          <w:lang w:val="en-GB" w:eastAsia="en-GB"/>
        </w:rPr>
      </w:pPr>
      <w:hyperlink w:anchor="_Toc181703106" w:history="1">
        <w:r w:rsidRPr="00B43301">
          <w:rPr>
            <w:rStyle w:val="Hyperlink"/>
            <w:bCs/>
            <w:lang w:val="en-GB"/>
          </w:rPr>
          <w:t>28.27</w:t>
        </w:r>
        <w:r>
          <w:rPr>
            <w:rFonts w:ascii="Aptos" w:hAnsi="Aptos"/>
            <w:kern w:val="2"/>
            <w:sz w:val="24"/>
            <w:szCs w:val="24"/>
            <w:lang w:val="en-GB" w:eastAsia="en-GB"/>
          </w:rPr>
          <w:tab/>
        </w:r>
        <w:r w:rsidRPr="00B43301">
          <w:rPr>
            <w:rStyle w:val="Hyperlink"/>
            <w:bCs/>
            <w:lang w:val="en-GB"/>
          </w:rPr>
          <w:t>uncertainty variable factor</w:t>
        </w:r>
        <w:r>
          <w:rPr>
            <w:webHidden/>
          </w:rPr>
          <w:tab/>
        </w:r>
        <w:r>
          <w:rPr>
            <w:webHidden/>
          </w:rPr>
          <w:fldChar w:fldCharType="begin"/>
        </w:r>
        <w:r>
          <w:rPr>
            <w:webHidden/>
          </w:rPr>
          <w:instrText xml:space="preserve"> PAGEREF _Toc181703106 \h </w:instrText>
        </w:r>
        <w:r>
          <w:rPr>
            <w:webHidden/>
          </w:rPr>
        </w:r>
        <w:r>
          <w:rPr>
            <w:webHidden/>
          </w:rPr>
          <w:fldChar w:fldCharType="separate"/>
        </w:r>
        <w:r>
          <w:rPr>
            <w:webHidden/>
          </w:rPr>
          <w:t>136</w:t>
        </w:r>
        <w:r>
          <w:rPr>
            <w:webHidden/>
          </w:rPr>
          <w:fldChar w:fldCharType="end"/>
        </w:r>
      </w:hyperlink>
    </w:p>
    <w:p w14:paraId="45820740" w14:textId="12A20BBE"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3107" w:history="1">
        <w:r w:rsidRPr="00B43301">
          <w:rPr>
            <w:rStyle w:val="Hyperlink"/>
            <w:noProof/>
            <w:kern w:val="28"/>
            <w:lang w:val="en-GB"/>
          </w:rPr>
          <w:t>29</w:t>
        </w:r>
        <w:r>
          <w:rPr>
            <w:rFonts w:ascii="Aptos" w:hAnsi="Aptos"/>
            <w:bCs w:val="0"/>
            <w:noProof/>
            <w:kern w:val="2"/>
            <w:sz w:val="24"/>
            <w:szCs w:val="24"/>
            <w:lang w:val="en-GB" w:eastAsia="en-GB"/>
          </w:rPr>
          <w:tab/>
        </w:r>
        <w:r w:rsidRPr="00B43301">
          <w:rPr>
            <w:rStyle w:val="Hyperlink"/>
            <w:noProof/>
            <w:kern w:val="28"/>
            <w:lang w:val="en-GB"/>
          </w:rPr>
          <w:t>Complex Attributes</w:t>
        </w:r>
        <w:r>
          <w:rPr>
            <w:noProof/>
            <w:webHidden/>
          </w:rPr>
          <w:tab/>
        </w:r>
        <w:r>
          <w:rPr>
            <w:noProof/>
            <w:webHidden/>
          </w:rPr>
          <w:fldChar w:fldCharType="begin"/>
        </w:r>
        <w:r>
          <w:rPr>
            <w:noProof/>
            <w:webHidden/>
          </w:rPr>
          <w:instrText xml:space="preserve"> PAGEREF _Toc181703107 \h </w:instrText>
        </w:r>
        <w:r>
          <w:rPr>
            <w:noProof/>
            <w:webHidden/>
          </w:rPr>
        </w:r>
        <w:r>
          <w:rPr>
            <w:noProof/>
            <w:webHidden/>
          </w:rPr>
          <w:fldChar w:fldCharType="separate"/>
        </w:r>
        <w:r>
          <w:rPr>
            <w:noProof/>
            <w:webHidden/>
          </w:rPr>
          <w:t>137</w:t>
        </w:r>
        <w:r>
          <w:rPr>
            <w:noProof/>
            <w:webHidden/>
          </w:rPr>
          <w:fldChar w:fldCharType="end"/>
        </w:r>
      </w:hyperlink>
    </w:p>
    <w:p w14:paraId="285D0A7A" w14:textId="313B608A" w:rsidR="00BE221A" w:rsidRDefault="00BE221A">
      <w:pPr>
        <w:pStyle w:val="TOC2"/>
        <w:rPr>
          <w:rFonts w:ascii="Aptos" w:hAnsi="Aptos"/>
          <w:kern w:val="2"/>
          <w:sz w:val="24"/>
          <w:szCs w:val="24"/>
          <w:lang w:val="en-GB" w:eastAsia="en-GB"/>
        </w:rPr>
      </w:pPr>
      <w:hyperlink w:anchor="_Toc181703108" w:history="1">
        <w:r w:rsidRPr="00B43301">
          <w:rPr>
            <w:rStyle w:val="Hyperlink"/>
            <w:lang w:val="en-GB"/>
          </w:rPr>
          <w:t>29.1</w:t>
        </w:r>
        <w:r>
          <w:rPr>
            <w:rFonts w:ascii="Aptos" w:hAnsi="Aptos"/>
            <w:kern w:val="2"/>
            <w:sz w:val="24"/>
            <w:szCs w:val="24"/>
            <w:lang w:val="en-GB" w:eastAsia="en-GB"/>
          </w:rPr>
          <w:tab/>
        </w:r>
        <w:r w:rsidRPr="00B43301">
          <w:rPr>
            <w:rStyle w:val="Hyperlink"/>
            <w:bCs/>
            <w:lang w:val="en-GB"/>
          </w:rPr>
          <w:t>directional character</w:t>
        </w:r>
        <w:r>
          <w:rPr>
            <w:webHidden/>
          </w:rPr>
          <w:tab/>
        </w:r>
        <w:r>
          <w:rPr>
            <w:webHidden/>
          </w:rPr>
          <w:fldChar w:fldCharType="begin"/>
        </w:r>
        <w:r>
          <w:rPr>
            <w:webHidden/>
          </w:rPr>
          <w:instrText xml:space="preserve"> PAGEREF _Toc181703108 \h </w:instrText>
        </w:r>
        <w:r>
          <w:rPr>
            <w:webHidden/>
          </w:rPr>
        </w:r>
        <w:r>
          <w:rPr>
            <w:webHidden/>
          </w:rPr>
          <w:fldChar w:fldCharType="separate"/>
        </w:r>
        <w:r>
          <w:rPr>
            <w:webHidden/>
          </w:rPr>
          <w:t>137</w:t>
        </w:r>
        <w:r>
          <w:rPr>
            <w:webHidden/>
          </w:rPr>
          <w:fldChar w:fldCharType="end"/>
        </w:r>
      </w:hyperlink>
    </w:p>
    <w:p w14:paraId="1467B733" w14:textId="5700341C" w:rsidR="00BE221A" w:rsidRDefault="00BE221A">
      <w:pPr>
        <w:pStyle w:val="TOC2"/>
        <w:rPr>
          <w:rFonts w:ascii="Aptos" w:hAnsi="Aptos"/>
          <w:kern w:val="2"/>
          <w:sz w:val="24"/>
          <w:szCs w:val="24"/>
          <w:lang w:val="en-GB" w:eastAsia="en-GB"/>
        </w:rPr>
      </w:pPr>
      <w:hyperlink w:anchor="_Toc181703109" w:history="1">
        <w:r w:rsidRPr="00B43301">
          <w:rPr>
            <w:rStyle w:val="Hyperlink"/>
            <w:bCs/>
            <w:lang w:val="en-GB"/>
          </w:rPr>
          <w:t>29.2</w:t>
        </w:r>
        <w:r>
          <w:rPr>
            <w:rFonts w:ascii="Aptos" w:hAnsi="Aptos"/>
            <w:kern w:val="2"/>
            <w:sz w:val="24"/>
            <w:szCs w:val="24"/>
            <w:lang w:val="en-GB" w:eastAsia="en-GB"/>
          </w:rPr>
          <w:tab/>
        </w:r>
        <w:r w:rsidRPr="00B43301">
          <w:rPr>
            <w:rStyle w:val="Hyperlink"/>
            <w:bCs/>
            <w:lang w:val="en-GB"/>
          </w:rPr>
          <w:t>feature name</w:t>
        </w:r>
        <w:r>
          <w:rPr>
            <w:webHidden/>
          </w:rPr>
          <w:tab/>
        </w:r>
        <w:r>
          <w:rPr>
            <w:webHidden/>
          </w:rPr>
          <w:fldChar w:fldCharType="begin"/>
        </w:r>
        <w:r>
          <w:rPr>
            <w:webHidden/>
          </w:rPr>
          <w:instrText xml:space="preserve"> PAGEREF _Toc181703109 \h </w:instrText>
        </w:r>
        <w:r>
          <w:rPr>
            <w:webHidden/>
          </w:rPr>
        </w:r>
        <w:r>
          <w:rPr>
            <w:webHidden/>
          </w:rPr>
          <w:fldChar w:fldCharType="separate"/>
        </w:r>
        <w:r>
          <w:rPr>
            <w:webHidden/>
          </w:rPr>
          <w:t>137</w:t>
        </w:r>
        <w:r>
          <w:rPr>
            <w:webHidden/>
          </w:rPr>
          <w:fldChar w:fldCharType="end"/>
        </w:r>
      </w:hyperlink>
    </w:p>
    <w:p w14:paraId="69EBE0F0" w14:textId="00BECFDB" w:rsidR="00BE221A" w:rsidRDefault="00BE221A">
      <w:pPr>
        <w:pStyle w:val="TOC2"/>
        <w:rPr>
          <w:rFonts w:ascii="Aptos" w:hAnsi="Aptos"/>
          <w:kern w:val="2"/>
          <w:sz w:val="24"/>
          <w:szCs w:val="24"/>
          <w:lang w:val="en-GB" w:eastAsia="en-GB"/>
        </w:rPr>
      </w:pPr>
      <w:hyperlink w:anchor="_Toc181703110" w:history="1">
        <w:r w:rsidRPr="00B43301">
          <w:rPr>
            <w:rStyle w:val="Hyperlink"/>
            <w:bCs/>
            <w:lang w:val="en-GB"/>
          </w:rPr>
          <w:t>29.3</w:t>
        </w:r>
        <w:r>
          <w:rPr>
            <w:rFonts w:ascii="Aptos" w:hAnsi="Aptos"/>
            <w:kern w:val="2"/>
            <w:sz w:val="24"/>
            <w:szCs w:val="24"/>
            <w:lang w:val="en-GB" w:eastAsia="en-GB"/>
          </w:rPr>
          <w:tab/>
        </w:r>
        <w:r w:rsidRPr="00B43301">
          <w:rPr>
            <w:rStyle w:val="Hyperlink"/>
            <w:bCs/>
            <w:lang w:val="en-GB"/>
          </w:rPr>
          <w:t>features detected</w:t>
        </w:r>
        <w:r>
          <w:rPr>
            <w:webHidden/>
          </w:rPr>
          <w:tab/>
        </w:r>
        <w:r>
          <w:rPr>
            <w:webHidden/>
          </w:rPr>
          <w:fldChar w:fldCharType="begin"/>
        </w:r>
        <w:r>
          <w:rPr>
            <w:webHidden/>
          </w:rPr>
          <w:instrText xml:space="preserve"> PAGEREF _Toc181703110 \h </w:instrText>
        </w:r>
        <w:r>
          <w:rPr>
            <w:webHidden/>
          </w:rPr>
        </w:r>
        <w:r>
          <w:rPr>
            <w:webHidden/>
          </w:rPr>
          <w:fldChar w:fldCharType="separate"/>
        </w:r>
        <w:r>
          <w:rPr>
            <w:webHidden/>
          </w:rPr>
          <w:t>137</w:t>
        </w:r>
        <w:r>
          <w:rPr>
            <w:webHidden/>
          </w:rPr>
          <w:fldChar w:fldCharType="end"/>
        </w:r>
      </w:hyperlink>
    </w:p>
    <w:p w14:paraId="192146FC" w14:textId="281E6785" w:rsidR="00BE221A" w:rsidRDefault="00BE221A">
      <w:pPr>
        <w:pStyle w:val="TOC2"/>
        <w:rPr>
          <w:rFonts w:ascii="Aptos" w:hAnsi="Aptos"/>
          <w:kern w:val="2"/>
          <w:sz w:val="24"/>
          <w:szCs w:val="24"/>
          <w:lang w:val="en-GB" w:eastAsia="en-GB"/>
        </w:rPr>
      </w:pPr>
      <w:hyperlink w:anchor="_Toc181703111" w:history="1">
        <w:r w:rsidRPr="00B43301">
          <w:rPr>
            <w:rStyle w:val="Hyperlink"/>
            <w:lang w:val="en-GB"/>
          </w:rPr>
          <w:t>29.4</w:t>
        </w:r>
        <w:r>
          <w:rPr>
            <w:rFonts w:ascii="Aptos" w:hAnsi="Aptos"/>
            <w:kern w:val="2"/>
            <w:sz w:val="24"/>
            <w:szCs w:val="24"/>
            <w:lang w:val="en-GB" w:eastAsia="en-GB"/>
          </w:rPr>
          <w:tab/>
        </w:r>
        <w:r w:rsidRPr="00B43301">
          <w:rPr>
            <w:rStyle w:val="Hyperlink"/>
            <w:bCs/>
            <w:lang w:val="en-GB"/>
          </w:rPr>
          <w:t>fixed date range</w:t>
        </w:r>
        <w:r>
          <w:rPr>
            <w:webHidden/>
          </w:rPr>
          <w:tab/>
        </w:r>
        <w:r>
          <w:rPr>
            <w:webHidden/>
          </w:rPr>
          <w:fldChar w:fldCharType="begin"/>
        </w:r>
        <w:r>
          <w:rPr>
            <w:webHidden/>
          </w:rPr>
          <w:instrText xml:space="preserve"> PAGEREF _Toc181703111 \h </w:instrText>
        </w:r>
        <w:r>
          <w:rPr>
            <w:webHidden/>
          </w:rPr>
        </w:r>
        <w:r>
          <w:rPr>
            <w:webHidden/>
          </w:rPr>
          <w:fldChar w:fldCharType="separate"/>
        </w:r>
        <w:r>
          <w:rPr>
            <w:webHidden/>
          </w:rPr>
          <w:t>137</w:t>
        </w:r>
        <w:r>
          <w:rPr>
            <w:webHidden/>
          </w:rPr>
          <w:fldChar w:fldCharType="end"/>
        </w:r>
      </w:hyperlink>
    </w:p>
    <w:p w14:paraId="2CACE553" w14:textId="103D573B" w:rsidR="00BE221A" w:rsidRDefault="00BE221A">
      <w:pPr>
        <w:pStyle w:val="TOC2"/>
        <w:rPr>
          <w:rFonts w:ascii="Aptos" w:hAnsi="Aptos"/>
          <w:kern w:val="2"/>
          <w:sz w:val="24"/>
          <w:szCs w:val="24"/>
          <w:lang w:val="en-GB" w:eastAsia="en-GB"/>
        </w:rPr>
      </w:pPr>
      <w:hyperlink w:anchor="_Toc181703112" w:history="1">
        <w:r w:rsidRPr="00B43301">
          <w:rPr>
            <w:rStyle w:val="Hyperlink"/>
            <w:lang w:val="en-GB"/>
          </w:rPr>
          <w:t>29.5</w:t>
        </w:r>
        <w:r>
          <w:rPr>
            <w:rFonts w:ascii="Aptos" w:hAnsi="Aptos"/>
            <w:kern w:val="2"/>
            <w:sz w:val="24"/>
            <w:szCs w:val="24"/>
            <w:lang w:val="en-GB" w:eastAsia="en-GB"/>
          </w:rPr>
          <w:tab/>
        </w:r>
        <w:r w:rsidRPr="00B43301">
          <w:rPr>
            <w:rStyle w:val="Hyperlink"/>
            <w:bCs/>
            <w:lang w:val="en-GB"/>
          </w:rPr>
          <w:t>frequency pair</w:t>
        </w:r>
        <w:r>
          <w:rPr>
            <w:webHidden/>
          </w:rPr>
          <w:tab/>
        </w:r>
        <w:r>
          <w:rPr>
            <w:webHidden/>
          </w:rPr>
          <w:fldChar w:fldCharType="begin"/>
        </w:r>
        <w:r>
          <w:rPr>
            <w:webHidden/>
          </w:rPr>
          <w:instrText xml:space="preserve"> PAGEREF _Toc181703112 \h </w:instrText>
        </w:r>
        <w:r>
          <w:rPr>
            <w:webHidden/>
          </w:rPr>
        </w:r>
        <w:r>
          <w:rPr>
            <w:webHidden/>
          </w:rPr>
          <w:fldChar w:fldCharType="separate"/>
        </w:r>
        <w:r>
          <w:rPr>
            <w:webHidden/>
          </w:rPr>
          <w:t>137</w:t>
        </w:r>
        <w:r>
          <w:rPr>
            <w:webHidden/>
          </w:rPr>
          <w:fldChar w:fldCharType="end"/>
        </w:r>
      </w:hyperlink>
    </w:p>
    <w:p w14:paraId="7FE66855" w14:textId="78F1D092" w:rsidR="00BE221A" w:rsidRDefault="00BE221A">
      <w:pPr>
        <w:pStyle w:val="TOC2"/>
        <w:rPr>
          <w:rFonts w:ascii="Aptos" w:hAnsi="Aptos"/>
          <w:kern w:val="2"/>
          <w:sz w:val="24"/>
          <w:szCs w:val="24"/>
          <w:lang w:val="en-GB" w:eastAsia="en-GB"/>
        </w:rPr>
      </w:pPr>
      <w:hyperlink w:anchor="_Toc181703113" w:history="1">
        <w:r w:rsidRPr="00B43301">
          <w:rPr>
            <w:rStyle w:val="Hyperlink"/>
            <w:bCs/>
            <w:lang w:val="en-GB"/>
          </w:rPr>
          <w:t>29.6</w:t>
        </w:r>
        <w:r>
          <w:rPr>
            <w:rFonts w:ascii="Aptos" w:hAnsi="Aptos"/>
            <w:kern w:val="2"/>
            <w:sz w:val="24"/>
            <w:szCs w:val="24"/>
            <w:lang w:val="en-GB" w:eastAsia="en-GB"/>
          </w:rPr>
          <w:tab/>
        </w:r>
        <w:r w:rsidRPr="00B43301">
          <w:rPr>
            <w:rStyle w:val="Hyperlink"/>
            <w:bCs/>
            <w:lang w:val="en-GB"/>
          </w:rPr>
          <w:t>horizontal clearance fixed</w:t>
        </w:r>
        <w:r>
          <w:rPr>
            <w:webHidden/>
          </w:rPr>
          <w:tab/>
        </w:r>
        <w:r>
          <w:rPr>
            <w:webHidden/>
          </w:rPr>
          <w:fldChar w:fldCharType="begin"/>
        </w:r>
        <w:r>
          <w:rPr>
            <w:webHidden/>
          </w:rPr>
          <w:instrText xml:space="preserve"> PAGEREF _Toc181703113 \h </w:instrText>
        </w:r>
        <w:r>
          <w:rPr>
            <w:webHidden/>
          </w:rPr>
        </w:r>
        <w:r>
          <w:rPr>
            <w:webHidden/>
          </w:rPr>
          <w:fldChar w:fldCharType="separate"/>
        </w:r>
        <w:r>
          <w:rPr>
            <w:webHidden/>
          </w:rPr>
          <w:t>138</w:t>
        </w:r>
        <w:r>
          <w:rPr>
            <w:webHidden/>
          </w:rPr>
          <w:fldChar w:fldCharType="end"/>
        </w:r>
      </w:hyperlink>
    </w:p>
    <w:p w14:paraId="453D7426" w14:textId="4190D52D" w:rsidR="00BE221A" w:rsidRDefault="00BE221A">
      <w:pPr>
        <w:pStyle w:val="TOC2"/>
        <w:rPr>
          <w:rFonts w:ascii="Aptos" w:hAnsi="Aptos"/>
          <w:kern w:val="2"/>
          <w:sz w:val="24"/>
          <w:szCs w:val="24"/>
          <w:lang w:val="en-GB" w:eastAsia="en-GB"/>
        </w:rPr>
      </w:pPr>
      <w:hyperlink w:anchor="_Toc181703114" w:history="1">
        <w:r w:rsidRPr="00B43301">
          <w:rPr>
            <w:rStyle w:val="Hyperlink"/>
            <w:bCs/>
            <w:lang w:val="en-GB"/>
          </w:rPr>
          <w:t>29.7</w:t>
        </w:r>
        <w:r>
          <w:rPr>
            <w:rFonts w:ascii="Aptos" w:hAnsi="Aptos"/>
            <w:kern w:val="2"/>
            <w:sz w:val="24"/>
            <w:szCs w:val="24"/>
            <w:lang w:val="en-GB" w:eastAsia="en-GB"/>
          </w:rPr>
          <w:tab/>
        </w:r>
        <w:r w:rsidRPr="00B43301">
          <w:rPr>
            <w:rStyle w:val="Hyperlink"/>
            <w:bCs/>
            <w:lang w:val="en-GB"/>
          </w:rPr>
          <w:t>horizontal clearance open</w:t>
        </w:r>
        <w:r>
          <w:rPr>
            <w:webHidden/>
          </w:rPr>
          <w:tab/>
        </w:r>
        <w:r>
          <w:rPr>
            <w:webHidden/>
          </w:rPr>
          <w:fldChar w:fldCharType="begin"/>
        </w:r>
        <w:r>
          <w:rPr>
            <w:webHidden/>
          </w:rPr>
          <w:instrText xml:space="preserve"> PAGEREF _Toc181703114 \h </w:instrText>
        </w:r>
        <w:r>
          <w:rPr>
            <w:webHidden/>
          </w:rPr>
        </w:r>
        <w:r>
          <w:rPr>
            <w:webHidden/>
          </w:rPr>
          <w:fldChar w:fldCharType="separate"/>
        </w:r>
        <w:r>
          <w:rPr>
            <w:webHidden/>
          </w:rPr>
          <w:t>138</w:t>
        </w:r>
        <w:r>
          <w:rPr>
            <w:webHidden/>
          </w:rPr>
          <w:fldChar w:fldCharType="end"/>
        </w:r>
      </w:hyperlink>
    </w:p>
    <w:p w14:paraId="619DA59A" w14:textId="7D162E25" w:rsidR="00BE221A" w:rsidRDefault="00BE221A">
      <w:pPr>
        <w:pStyle w:val="TOC2"/>
        <w:rPr>
          <w:rFonts w:ascii="Aptos" w:hAnsi="Aptos"/>
          <w:kern w:val="2"/>
          <w:sz w:val="24"/>
          <w:szCs w:val="24"/>
          <w:lang w:val="en-GB" w:eastAsia="en-GB"/>
        </w:rPr>
      </w:pPr>
      <w:hyperlink w:anchor="_Toc181703115" w:history="1">
        <w:r w:rsidRPr="00B43301">
          <w:rPr>
            <w:rStyle w:val="Hyperlink"/>
            <w:bCs/>
            <w:lang w:val="en-GB"/>
          </w:rPr>
          <w:t>29.8</w:t>
        </w:r>
        <w:r>
          <w:rPr>
            <w:rFonts w:ascii="Aptos" w:hAnsi="Aptos"/>
            <w:kern w:val="2"/>
            <w:sz w:val="24"/>
            <w:szCs w:val="24"/>
            <w:lang w:val="en-GB" w:eastAsia="en-GB"/>
          </w:rPr>
          <w:tab/>
        </w:r>
        <w:r w:rsidRPr="00B43301">
          <w:rPr>
            <w:rStyle w:val="Hyperlink"/>
            <w:bCs/>
            <w:lang w:val="en-GB"/>
          </w:rPr>
          <w:t>horizontal position uncertainty (</w:t>
        </w:r>
        <w:r w:rsidRPr="00B43301">
          <w:rPr>
            <w:rStyle w:val="Hyperlink"/>
            <w:bCs/>
            <w:i/>
            <w:iCs/>
            <w:lang w:val="en-GB"/>
          </w:rPr>
          <w:t>POSACC</w:t>
        </w:r>
        <w:r w:rsidRPr="00B43301">
          <w:rPr>
            <w:rStyle w:val="Hyperlink"/>
            <w:bCs/>
            <w:lang w:val="en-GB"/>
          </w:rPr>
          <w:t>)</w:t>
        </w:r>
        <w:r>
          <w:rPr>
            <w:webHidden/>
          </w:rPr>
          <w:tab/>
        </w:r>
        <w:r>
          <w:rPr>
            <w:webHidden/>
          </w:rPr>
          <w:fldChar w:fldCharType="begin"/>
        </w:r>
        <w:r>
          <w:rPr>
            <w:webHidden/>
          </w:rPr>
          <w:instrText xml:space="preserve"> PAGEREF _Toc181703115 \h </w:instrText>
        </w:r>
        <w:r>
          <w:rPr>
            <w:webHidden/>
          </w:rPr>
        </w:r>
        <w:r>
          <w:rPr>
            <w:webHidden/>
          </w:rPr>
          <w:fldChar w:fldCharType="separate"/>
        </w:r>
        <w:r>
          <w:rPr>
            <w:webHidden/>
          </w:rPr>
          <w:t>138</w:t>
        </w:r>
        <w:r>
          <w:rPr>
            <w:webHidden/>
          </w:rPr>
          <w:fldChar w:fldCharType="end"/>
        </w:r>
      </w:hyperlink>
    </w:p>
    <w:p w14:paraId="77E6EFF1" w14:textId="7F187F83" w:rsidR="00BE221A" w:rsidRDefault="00BE221A">
      <w:pPr>
        <w:pStyle w:val="TOC2"/>
        <w:rPr>
          <w:rFonts w:ascii="Aptos" w:hAnsi="Aptos"/>
          <w:kern w:val="2"/>
          <w:sz w:val="24"/>
          <w:szCs w:val="24"/>
          <w:lang w:val="en-GB" w:eastAsia="en-GB"/>
        </w:rPr>
      </w:pPr>
      <w:hyperlink w:anchor="_Toc181703116" w:history="1">
        <w:r w:rsidRPr="00B43301">
          <w:rPr>
            <w:rStyle w:val="Hyperlink"/>
            <w:lang w:val="en-GB"/>
          </w:rPr>
          <w:t>29.9</w:t>
        </w:r>
        <w:r>
          <w:rPr>
            <w:rFonts w:ascii="Aptos" w:hAnsi="Aptos"/>
            <w:kern w:val="2"/>
            <w:sz w:val="24"/>
            <w:szCs w:val="24"/>
            <w:lang w:val="en-GB" w:eastAsia="en-GB"/>
          </w:rPr>
          <w:tab/>
        </w:r>
        <w:r w:rsidRPr="00B43301">
          <w:rPr>
            <w:rStyle w:val="Hyperlink"/>
            <w:bCs/>
            <w:lang w:val="en-GB"/>
          </w:rPr>
          <w:t>information</w:t>
        </w:r>
        <w:r>
          <w:rPr>
            <w:webHidden/>
          </w:rPr>
          <w:tab/>
        </w:r>
        <w:r>
          <w:rPr>
            <w:webHidden/>
          </w:rPr>
          <w:fldChar w:fldCharType="begin"/>
        </w:r>
        <w:r>
          <w:rPr>
            <w:webHidden/>
          </w:rPr>
          <w:instrText xml:space="preserve"> PAGEREF _Toc181703116 \h </w:instrText>
        </w:r>
        <w:r>
          <w:rPr>
            <w:webHidden/>
          </w:rPr>
        </w:r>
        <w:r>
          <w:rPr>
            <w:webHidden/>
          </w:rPr>
          <w:fldChar w:fldCharType="separate"/>
        </w:r>
        <w:r>
          <w:rPr>
            <w:webHidden/>
          </w:rPr>
          <w:t>138</w:t>
        </w:r>
        <w:r>
          <w:rPr>
            <w:webHidden/>
          </w:rPr>
          <w:fldChar w:fldCharType="end"/>
        </w:r>
      </w:hyperlink>
    </w:p>
    <w:p w14:paraId="718FD913" w14:textId="4933BEE7" w:rsidR="00BE221A" w:rsidRDefault="00BE221A">
      <w:pPr>
        <w:pStyle w:val="TOC2"/>
        <w:rPr>
          <w:rFonts w:ascii="Aptos" w:hAnsi="Aptos"/>
          <w:kern w:val="2"/>
          <w:sz w:val="24"/>
          <w:szCs w:val="24"/>
          <w:lang w:val="en-GB" w:eastAsia="en-GB"/>
        </w:rPr>
      </w:pPr>
      <w:hyperlink w:anchor="_Toc181703117" w:history="1">
        <w:r w:rsidRPr="00B43301">
          <w:rPr>
            <w:rStyle w:val="Hyperlink"/>
            <w:bCs/>
            <w:lang w:val="en-GB"/>
          </w:rPr>
          <w:t>29.10</w:t>
        </w:r>
        <w:r>
          <w:rPr>
            <w:rFonts w:ascii="Aptos" w:hAnsi="Aptos"/>
            <w:kern w:val="2"/>
            <w:sz w:val="24"/>
            <w:szCs w:val="24"/>
            <w:lang w:val="en-GB" w:eastAsia="en-GB"/>
          </w:rPr>
          <w:tab/>
        </w:r>
        <w:r w:rsidRPr="00B43301">
          <w:rPr>
            <w:rStyle w:val="Hyperlink"/>
            <w:bCs/>
            <w:lang w:val="en-GB"/>
          </w:rPr>
          <w:t>light sector</w:t>
        </w:r>
        <w:r>
          <w:rPr>
            <w:webHidden/>
          </w:rPr>
          <w:tab/>
        </w:r>
        <w:r>
          <w:rPr>
            <w:webHidden/>
          </w:rPr>
          <w:fldChar w:fldCharType="begin"/>
        </w:r>
        <w:r>
          <w:rPr>
            <w:webHidden/>
          </w:rPr>
          <w:instrText xml:space="preserve"> PAGEREF _Toc181703117 \h </w:instrText>
        </w:r>
        <w:r>
          <w:rPr>
            <w:webHidden/>
          </w:rPr>
        </w:r>
        <w:r>
          <w:rPr>
            <w:webHidden/>
          </w:rPr>
          <w:fldChar w:fldCharType="separate"/>
        </w:r>
        <w:r>
          <w:rPr>
            <w:webHidden/>
          </w:rPr>
          <w:t>138</w:t>
        </w:r>
        <w:r>
          <w:rPr>
            <w:webHidden/>
          </w:rPr>
          <w:fldChar w:fldCharType="end"/>
        </w:r>
      </w:hyperlink>
    </w:p>
    <w:p w14:paraId="368796BA" w14:textId="711BAE12" w:rsidR="00BE221A" w:rsidRDefault="00BE221A">
      <w:pPr>
        <w:pStyle w:val="TOC2"/>
        <w:rPr>
          <w:rFonts w:ascii="Aptos" w:hAnsi="Aptos"/>
          <w:kern w:val="2"/>
          <w:sz w:val="24"/>
          <w:szCs w:val="24"/>
          <w:lang w:val="en-GB" w:eastAsia="en-GB"/>
        </w:rPr>
      </w:pPr>
      <w:hyperlink w:anchor="_Toc181703118" w:history="1">
        <w:r w:rsidRPr="00B43301">
          <w:rPr>
            <w:rStyle w:val="Hyperlink"/>
            <w:bCs/>
            <w:lang w:val="en-GB"/>
          </w:rPr>
          <w:t>29.11</w:t>
        </w:r>
        <w:r>
          <w:rPr>
            <w:rFonts w:ascii="Aptos" w:hAnsi="Aptos"/>
            <w:kern w:val="2"/>
            <w:sz w:val="24"/>
            <w:szCs w:val="24"/>
            <w:lang w:val="en-GB" w:eastAsia="en-GB"/>
          </w:rPr>
          <w:tab/>
        </w:r>
        <w:r w:rsidRPr="00B43301">
          <w:rPr>
            <w:rStyle w:val="Hyperlink"/>
            <w:bCs/>
            <w:lang w:val="en-GB"/>
          </w:rPr>
          <w:t>measured distance value</w:t>
        </w:r>
        <w:r>
          <w:rPr>
            <w:webHidden/>
          </w:rPr>
          <w:tab/>
        </w:r>
        <w:r>
          <w:rPr>
            <w:webHidden/>
          </w:rPr>
          <w:fldChar w:fldCharType="begin"/>
        </w:r>
        <w:r>
          <w:rPr>
            <w:webHidden/>
          </w:rPr>
          <w:instrText xml:space="preserve"> PAGEREF _Toc181703118 \h </w:instrText>
        </w:r>
        <w:r>
          <w:rPr>
            <w:webHidden/>
          </w:rPr>
        </w:r>
        <w:r>
          <w:rPr>
            <w:webHidden/>
          </w:rPr>
          <w:fldChar w:fldCharType="separate"/>
        </w:r>
        <w:r>
          <w:rPr>
            <w:webHidden/>
          </w:rPr>
          <w:t>139</w:t>
        </w:r>
        <w:r>
          <w:rPr>
            <w:webHidden/>
          </w:rPr>
          <w:fldChar w:fldCharType="end"/>
        </w:r>
      </w:hyperlink>
    </w:p>
    <w:p w14:paraId="0AAE3BE9" w14:textId="3731C621" w:rsidR="00BE221A" w:rsidRDefault="00BE221A">
      <w:pPr>
        <w:pStyle w:val="TOC2"/>
        <w:rPr>
          <w:rFonts w:ascii="Aptos" w:hAnsi="Aptos"/>
          <w:kern w:val="2"/>
          <w:sz w:val="24"/>
          <w:szCs w:val="24"/>
          <w:lang w:val="en-GB" w:eastAsia="en-GB"/>
        </w:rPr>
      </w:pPr>
      <w:hyperlink w:anchor="_Toc181703119" w:history="1">
        <w:r w:rsidRPr="00B43301">
          <w:rPr>
            <w:rStyle w:val="Hyperlink"/>
            <w:bCs/>
            <w:lang w:val="en-GB"/>
          </w:rPr>
          <w:t>29.12</w:t>
        </w:r>
        <w:r>
          <w:rPr>
            <w:rFonts w:ascii="Aptos" w:hAnsi="Aptos"/>
            <w:kern w:val="2"/>
            <w:sz w:val="24"/>
            <w:szCs w:val="24"/>
            <w:lang w:val="en-GB" w:eastAsia="en-GB"/>
          </w:rPr>
          <w:tab/>
        </w:r>
        <w:r w:rsidRPr="00B43301">
          <w:rPr>
            <w:rStyle w:val="Hyperlink"/>
            <w:bCs/>
            <w:lang w:val="en-GB"/>
          </w:rPr>
          <w:t>multiplicity of features</w:t>
        </w:r>
        <w:r>
          <w:rPr>
            <w:webHidden/>
          </w:rPr>
          <w:tab/>
        </w:r>
        <w:r>
          <w:rPr>
            <w:webHidden/>
          </w:rPr>
          <w:fldChar w:fldCharType="begin"/>
        </w:r>
        <w:r>
          <w:rPr>
            <w:webHidden/>
          </w:rPr>
          <w:instrText xml:space="preserve"> PAGEREF _Toc181703119 \h </w:instrText>
        </w:r>
        <w:r>
          <w:rPr>
            <w:webHidden/>
          </w:rPr>
        </w:r>
        <w:r>
          <w:rPr>
            <w:webHidden/>
          </w:rPr>
          <w:fldChar w:fldCharType="separate"/>
        </w:r>
        <w:r>
          <w:rPr>
            <w:webHidden/>
          </w:rPr>
          <w:t>139</w:t>
        </w:r>
        <w:r>
          <w:rPr>
            <w:webHidden/>
          </w:rPr>
          <w:fldChar w:fldCharType="end"/>
        </w:r>
      </w:hyperlink>
    </w:p>
    <w:p w14:paraId="593D010E" w14:textId="78CFEA62" w:rsidR="00BE221A" w:rsidRDefault="00BE221A">
      <w:pPr>
        <w:pStyle w:val="TOC2"/>
        <w:rPr>
          <w:rFonts w:ascii="Aptos" w:hAnsi="Aptos"/>
          <w:kern w:val="2"/>
          <w:sz w:val="24"/>
          <w:szCs w:val="24"/>
          <w:lang w:val="en-GB" w:eastAsia="en-GB"/>
        </w:rPr>
      </w:pPr>
      <w:hyperlink w:anchor="_Toc181703120" w:history="1">
        <w:r w:rsidRPr="00B43301">
          <w:rPr>
            <w:rStyle w:val="Hyperlink"/>
            <w:bCs/>
            <w:lang w:val="en-GB"/>
          </w:rPr>
          <w:t>29.13</w:t>
        </w:r>
        <w:r>
          <w:rPr>
            <w:rFonts w:ascii="Aptos" w:hAnsi="Aptos"/>
            <w:kern w:val="2"/>
            <w:sz w:val="24"/>
            <w:szCs w:val="24"/>
            <w:lang w:val="en-GB" w:eastAsia="en-GB"/>
          </w:rPr>
          <w:tab/>
        </w:r>
        <w:r w:rsidRPr="00B43301">
          <w:rPr>
            <w:rStyle w:val="Hyperlink"/>
            <w:bCs/>
            <w:lang w:val="en-GB"/>
          </w:rPr>
          <w:t>online resource</w:t>
        </w:r>
        <w:r>
          <w:rPr>
            <w:webHidden/>
          </w:rPr>
          <w:tab/>
        </w:r>
        <w:r>
          <w:rPr>
            <w:webHidden/>
          </w:rPr>
          <w:fldChar w:fldCharType="begin"/>
        </w:r>
        <w:r>
          <w:rPr>
            <w:webHidden/>
          </w:rPr>
          <w:instrText xml:space="preserve"> PAGEREF _Toc181703120 \h </w:instrText>
        </w:r>
        <w:r>
          <w:rPr>
            <w:webHidden/>
          </w:rPr>
        </w:r>
        <w:r>
          <w:rPr>
            <w:webHidden/>
          </w:rPr>
          <w:fldChar w:fldCharType="separate"/>
        </w:r>
        <w:r>
          <w:rPr>
            <w:webHidden/>
          </w:rPr>
          <w:t>139</w:t>
        </w:r>
        <w:r>
          <w:rPr>
            <w:webHidden/>
          </w:rPr>
          <w:fldChar w:fldCharType="end"/>
        </w:r>
      </w:hyperlink>
    </w:p>
    <w:p w14:paraId="145E64C2" w14:textId="0A99A2E2" w:rsidR="00BE221A" w:rsidRDefault="00BE221A">
      <w:pPr>
        <w:pStyle w:val="TOC2"/>
        <w:rPr>
          <w:rFonts w:ascii="Aptos" w:hAnsi="Aptos"/>
          <w:kern w:val="2"/>
          <w:sz w:val="24"/>
          <w:szCs w:val="24"/>
          <w:lang w:val="en-GB" w:eastAsia="en-GB"/>
        </w:rPr>
      </w:pPr>
      <w:hyperlink w:anchor="_Toc181703121" w:history="1">
        <w:r w:rsidRPr="00B43301">
          <w:rPr>
            <w:rStyle w:val="Hyperlink"/>
            <w:bCs/>
            <w:lang w:val="en-GB"/>
          </w:rPr>
          <w:t>29.14</w:t>
        </w:r>
        <w:r>
          <w:rPr>
            <w:rFonts w:ascii="Aptos" w:hAnsi="Aptos"/>
            <w:kern w:val="2"/>
            <w:sz w:val="24"/>
            <w:szCs w:val="24"/>
            <w:lang w:val="en-GB" w:eastAsia="en-GB"/>
          </w:rPr>
          <w:tab/>
        </w:r>
        <w:r w:rsidRPr="00B43301">
          <w:rPr>
            <w:rStyle w:val="Hyperlink"/>
            <w:bCs/>
            <w:lang w:val="en-GB"/>
          </w:rPr>
          <w:t>orientation</w:t>
        </w:r>
        <w:r>
          <w:rPr>
            <w:webHidden/>
          </w:rPr>
          <w:tab/>
        </w:r>
        <w:r>
          <w:rPr>
            <w:webHidden/>
          </w:rPr>
          <w:fldChar w:fldCharType="begin"/>
        </w:r>
        <w:r>
          <w:rPr>
            <w:webHidden/>
          </w:rPr>
          <w:instrText xml:space="preserve"> PAGEREF _Toc181703121 \h </w:instrText>
        </w:r>
        <w:r>
          <w:rPr>
            <w:webHidden/>
          </w:rPr>
        </w:r>
        <w:r>
          <w:rPr>
            <w:webHidden/>
          </w:rPr>
          <w:fldChar w:fldCharType="separate"/>
        </w:r>
        <w:r>
          <w:rPr>
            <w:webHidden/>
          </w:rPr>
          <w:t>139</w:t>
        </w:r>
        <w:r>
          <w:rPr>
            <w:webHidden/>
          </w:rPr>
          <w:fldChar w:fldCharType="end"/>
        </w:r>
      </w:hyperlink>
    </w:p>
    <w:p w14:paraId="044C24D2" w14:textId="4471CDC4" w:rsidR="00BE221A" w:rsidRDefault="00BE221A">
      <w:pPr>
        <w:pStyle w:val="TOC2"/>
        <w:rPr>
          <w:rFonts w:ascii="Aptos" w:hAnsi="Aptos"/>
          <w:kern w:val="2"/>
          <w:sz w:val="24"/>
          <w:szCs w:val="24"/>
          <w:lang w:val="en-GB" w:eastAsia="en-GB"/>
        </w:rPr>
      </w:pPr>
      <w:hyperlink w:anchor="_Toc181703122" w:history="1">
        <w:r w:rsidRPr="00B43301">
          <w:rPr>
            <w:rStyle w:val="Hyperlink"/>
            <w:lang w:val="en-GB"/>
          </w:rPr>
          <w:t>29.15</w:t>
        </w:r>
        <w:r>
          <w:rPr>
            <w:rFonts w:ascii="Aptos" w:hAnsi="Aptos"/>
            <w:kern w:val="2"/>
            <w:sz w:val="24"/>
            <w:szCs w:val="24"/>
            <w:lang w:val="en-GB" w:eastAsia="en-GB"/>
          </w:rPr>
          <w:tab/>
        </w:r>
        <w:r w:rsidRPr="00B43301">
          <w:rPr>
            <w:rStyle w:val="Hyperlink"/>
            <w:bCs/>
            <w:lang w:val="en-GB"/>
          </w:rPr>
          <w:t>periodic date range</w:t>
        </w:r>
        <w:r>
          <w:rPr>
            <w:webHidden/>
          </w:rPr>
          <w:tab/>
        </w:r>
        <w:r>
          <w:rPr>
            <w:webHidden/>
          </w:rPr>
          <w:fldChar w:fldCharType="begin"/>
        </w:r>
        <w:r>
          <w:rPr>
            <w:webHidden/>
          </w:rPr>
          <w:instrText xml:space="preserve"> PAGEREF _Toc181703122 \h </w:instrText>
        </w:r>
        <w:r>
          <w:rPr>
            <w:webHidden/>
          </w:rPr>
        </w:r>
        <w:r>
          <w:rPr>
            <w:webHidden/>
          </w:rPr>
          <w:fldChar w:fldCharType="separate"/>
        </w:r>
        <w:r>
          <w:rPr>
            <w:webHidden/>
          </w:rPr>
          <w:t>139</w:t>
        </w:r>
        <w:r>
          <w:rPr>
            <w:webHidden/>
          </w:rPr>
          <w:fldChar w:fldCharType="end"/>
        </w:r>
      </w:hyperlink>
    </w:p>
    <w:p w14:paraId="782D448F" w14:textId="71B65936" w:rsidR="00BE221A" w:rsidRDefault="00BE221A">
      <w:pPr>
        <w:pStyle w:val="TOC2"/>
        <w:rPr>
          <w:rFonts w:ascii="Aptos" w:hAnsi="Aptos"/>
          <w:kern w:val="2"/>
          <w:sz w:val="24"/>
          <w:szCs w:val="24"/>
          <w:lang w:val="en-GB" w:eastAsia="en-GB"/>
        </w:rPr>
      </w:pPr>
      <w:hyperlink w:anchor="_Toc181703123" w:history="1">
        <w:r w:rsidRPr="00B43301">
          <w:rPr>
            <w:rStyle w:val="Hyperlink"/>
            <w:lang w:val="en-GB"/>
          </w:rPr>
          <w:t>29.16</w:t>
        </w:r>
        <w:r>
          <w:rPr>
            <w:rFonts w:ascii="Aptos" w:hAnsi="Aptos"/>
            <w:kern w:val="2"/>
            <w:sz w:val="24"/>
            <w:szCs w:val="24"/>
            <w:lang w:val="en-GB" w:eastAsia="en-GB"/>
          </w:rPr>
          <w:tab/>
        </w:r>
        <w:r w:rsidRPr="00B43301">
          <w:rPr>
            <w:rStyle w:val="Hyperlink"/>
            <w:bCs/>
            <w:lang w:val="en-GB"/>
          </w:rPr>
          <w:t xml:space="preserve">radar wave length </w:t>
        </w:r>
        <w:r w:rsidRPr="00B43301">
          <w:rPr>
            <w:rStyle w:val="Hyperlink"/>
            <w:bCs/>
            <w:i/>
            <w:lang w:val="en-GB"/>
          </w:rPr>
          <w:t>(RADWAL)</w:t>
        </w:r>
        <w:r>
          <w:rPr>
            <w:webHidden/>
          </w:rPr>
          <w:tab/>
        </w:r>
        <w:r>
          <w:rPr>
            <w:webHidden/>
          </w:rPr>
          <w:fldChar w:fldCharType="begin"/>
        </w:r>
        <w:r>
          <w:rPr>
            <w:webHidden/>
          </w:rPr>
          <w:instrText xml:space="preserve"> PAGEREF _Toc181703123 \h </w:instrText>
        </w:r>
        <w:r>
          <w:rPr>
            <w:webHidden/>
          </w:rPr>
        </w:r>
        <w:r>
          <w:rPr>
            <w:webHidden/>
          </w:rPr>
          <w:fldChar w:fldCharType="separate"/>
        </w:r>
        <w:r>
          <w:rPr>
            <w:webHidden/>
          </w:rPr>
          <w:t>140</w:t>
        </w:r>
        <w:r>
          <w:rPr>
            <w:webHidden/>
          </w:rPr>
          <w:fldChar w:fldCharType="end"/>
        </w:r>
      </w:hyperlink>
    </w:p>
    <w:p w14:paraId="7BAC0B98" w14:textId="01418AA4" w:rsidR="00BE221A" w:rsidRDefault="00BE221A">
      <w:pPr>
        <w:pStyle w:val="TOC2"/>
        <w:rPr>
          <w:rFonts w:ascii="Aptos" w:hAnsi="Aptos"/>
          <w:kern w:val="2"/>
          <w:sz w:val="24"/>
          <w:szCs w:val="24"/>
          <w:lang w:val="en-GB" w:eastAsia="en-GB"/>
        </w:rPr>
      </w:pPr>
      <w:hyperlink w:anchor="_Toc181703124" w:history="1">
        <w:r w:rsidRPr="00B43301">
          <w:rPr>
            <w:rStyle w:val="Hyperlink"/>
            <w:bCs/>
            <w:lang w:val="en-GB"/>
          </w:rPr>
          <w:t>29.17</w:t>
        </w:r>
        <w:r>
          <w:rPr>
            <w:rFonts w:ascii="Aptos" w:hAnsi="Aptos"/>
            <w:kern w:val="2"/>
            <w:sz w:val="24"/>
            <w:szCs w:val="24"/>
            <w:lang w:val="en-GB" w:eastAsia="en-GB"/>
          </w:rPr>
          <w:tab/>
        </w:r>
        <w:r w:rsidRPr="00B43301">
          <w:rPr>
            <w:rStyle w:val="Hyperlink"/>
            <w:bCs/>
            <w:lang w:val="en-GB"/>
          </w:rPr>
          <w:t>rhythm of light</w:t>
        </w:r>
        <w:r>
          <w:rPr>
            <w:webHidden/>
          </w:rPr>
          <w:tab/>
        </w:r>
        <w:r>
          <w:rPr>
            <w:webHidden/>
          </w:rPr>
          <w:fldChar w:fldCharType="begin"/>
        </w:r>
        <w:r>
          <w:rPr>
            <w:webHidden/>
          </w:rPr>
          <w:instrText xml:space="preserve"> PAGEREF _Toc181703124 \h </w:instrText>
        </w:r>
        <w:r>
          <w:rPr>
            <w:webHidden/>
          </w:rPr>
        </w:r>
        <w:r>
          <w:rPr>
            <w:webHidden/>
          </w:rPr>
          <w:fldChar w:fldCharType="separate"/>
        </w:r>
        <w:r>
          <w:rPr>
            <w:webHidden/>
          </w:rPr>
          <w:t>140</w:t>
        </w:r>
        <w:r>
          <w:rPr>
            <w:webHidden/>
          </w:rPr>
          <w:fldChar w:fldCharType="end"/>
        </w:r>
      </w:hyperlink>
    </w:p>
    <w:p w14:paraId="1245CAEB" w14:textId="3236FBD0" w:rsidR="00BE221A" w:rsidRDefault="00BE221A">
      <w:pPr>
        <w:pStyle w:val="TOC2"/>
        <w:rPr>
          <w:rFonts w:ascii="Aptos" w:hAnsi="Aptos"/>
          <w:kern w:val="2"/>
          <w:sz w:val="24"/>
          <w:szCs w:val="24"/>
          <w:lang w:val="en-GB" w:eastAsia="en-GB"/>
        </w:rPr>
      </w:pPr>
      <w:hyperlink w:anchor="_Toc181703125" w:history="1">
        <w:r w:rsidRPr="00B43301">
          <w:rPr>
            <w:rStyle w:val="Hyperlink"/>
            <w:bCs/>
            <w:lang w:val="en-GB"/>
          </w:rPr>
          <w:t>29.18</w:t>
        </w:r>
        <w:r>
          <w:rPr>
            <w:rFonts w:ascii="Aptos" w:hAnsi="Aptos"/>
            <w:kern w:val="2"/>
            <w:sz w:val="24"/>
            <w:szCs w:val="24"/>
            <w:lang w:val="en-GB" w:eastAsia="en-GB"/>
          </w:rPr>
          <w:tab/>
        </w:r>
        <w:r w:rsidRPr="00B43301">
          <w:rPr>
            <w:rStyle w:val="Hyperlink"/>
            <w:bCs/>
            <w:lang w:val="en-GB"/>
          </w:rPr>
          <w:t>schedule by day of week</w:t>
        </w:r>
        <w:r>
          <w:rPr>
            <w:webHidden/>
          </w:rPr>
          <w:tab/>
        </w:r>
        <w:r>
          <w:rPr>
            <w:webHidden/>
          </w:rPr>
          <w:fldChar w:fldCharType="begin"/>
        </w:r>
        <w:r>
          <w:rPr>
            <w:webHidden/>
          </w:rPr>
          <w:instrText xml:space="preserve"> PAGEREF _Toc181703125 \h </w:instrText>
        </w:r>
        <w:r>
          <w:rPr>
            <w:webHidden/>
          </w:rPr>
        </w:r>
        <w:r>
          <w:rPr>
            <w:webHidden/>
          </w:rPr>
          <w:fldChar w:fldCharType="separate"/>
        </w:r>
        <w:r>
          <w:rPr>
            <w:webHidden/>
          </w:rPr>
          <w:t>140</w:t>
        </w:r>
        <w:r>
          <w:rPr>
            <w:webHidden/>
          </w:rPr>
          <w:fldChar w:fldCharType="end"/>
        </w:r>
      </w:hyperlink>
    </w:p>
    <w:p w14:paraId="1A866739" w14:textId="10C1FCD1" w:rsidR="00BE221A" w:rsidRDefault="00BE221A">
      <w:pPr>
        <w:pStyle w:val="TOC2"/>
        <w:rPr>
          <w:rFonts w:ascii="Aptos" w:hAnsi="Aptos"/>
          <w:kern w:val="2"/>
          <w:sz w:val="24"/>
          <w:szCs w:val="24"/>
          <w:lang w:val="en-GB" w:eastAsia="en-GB"/>
        </w:rPr>
      </w:pPr>
      <w:hyperlink w:anchor="_Toc181703126" w:history="1">
        <w:r w:rsidRPr="00B43301">
          <w:rPr>
            <w:rStyle w:val="Hyperlink"/>
            <w:bCs/>
            <w:lang w:val="en-GB"/>
          </w:rPr>
          <w:t>29.19</w:t>
        </w:r>
        <w:r>
          <w:rPr>
            <w:rFonts w:ascii="Aptos" w:hAnsi="Aptos"/>
            <w:kern w:val="2"/>
            <w:sz w:val="24"/>
            <w:szCs w:val="24"/>
            <w:lang w:val="en-GB" w:eastAsia="en-GB"/>
          </w:rPr>
          <w:tab/>
        </w:r>
        <w:r w:rsidRPr="00B43301">
          <w:rPr>
            <w:rStyle w:val="Hyperlink"/>
            <w:bCs/>
            <w:lang w:val="en-GB"/>
          </w:rPr>
          <w:t>sector characteristics</w:t>
        </w:r>
        <w:r>
          <w:rPr>
            <w:webHidden/>
          </w:rPr>
          <w:tab/>
        </w:r>
        <w:r>
          <w:rPr>
            <w:webHidden/>
          </w:rPr>
          <w:fldChar w:fldCharType="begin"/>
        </w:r>
        <w:r>
          <w:rPr>
            <w:webHidden/>
          </w:rPr>
          <w:instrText xml:space="preserve"> PAGEREF _Toc181703126 \h </w:instrText>
        </w:r>
        <w:r>
          <w:rPr>
            <w:webHidden/>
          </w:rPr>
        </w:r>
        <w:r>
          <w:rPr>
            <w:webHidden/>
          </w:rPr>
          <w:fldChar w:fldCharType="separate"/>
        </w:r>
        <w:r>
          <w:rPr>
            <w:webHidden/>
          </w:rPr>
          <w:t>140</w:t>
        </w:r>
        <w:r>
          <w:rPr>
            <w:webHidden/>
          </w:rPr>
          <w:fldChar w:fldCharType="end"/>
        </w:r>
      </w:hyperlink>
    </w:p>
    <w:p w14:paraId="3132C4FB" w14:textId="1EFC399A" w:rsidR="00BE221A" w:rsidRDefault="00BE221A">
      <w:pPr>
        <w:pStyle w:val="TOC2"/>
        <w:rPr>
          <w:rFonts w:ascii="Aptos" w:hAnsi="Aptos"/>
          <w:kern w:val="2"/>
          <w:sz w:val="24"/>
          <w:szCs w:val="24"/>
          <w:lang w:val="en-GB" w:eastAsia="en-GB"/>
        </w:rPr>
      </w:pPr>
      <w:hyperlink w:anchor="_Toc181703127" w:history="1">
        <w:r w:rsidRPr="00B43301">
          <w:rPr>
            <w:rStyle w:val="Hyperlink"/>
            <w:lang w:val="en-GB"/>
          </w:rPr>
          <w:t>29.20</w:t>
        </w:r>
        <w:r>
          <w:rPr>
            <w:rFonts w:ascii="Aptos" w:hAnsi="Aptos"/>
            <w:kern w:val="2"/>
            <w:sz w:val="24"/>
            <w:szCs w:val="24"/>
            <w:lang w:val="en-GB" w:eastAsia="en-GB"/>
          </w:rPr>
          <w:tab/>
        </w:r>
        <w:r w:rsidRPr="00B43301">
          <w:rPr>
            <w:rStyle w:val="Hyperlink"/>
            <w:bCs/>
            <w:lang w:val="en-GB"/>
          </w:rPr>
          <w:t>sector information</w:t>
        </w:r>
        <w:r>
          <w:rPr>
            <w:webHidden/>
          </w:rPr>
          <w:tab/>
        </w:r>
        <w:r>
          <w:rPr>
            <w:webHidden/>
          </w:rPr>
          <w:fldChar w:fldCharType="begin"/>
        </w:r>
        <w:r>
          <w:rPr>
            <w:webHidden/>
          </w:rPr>
          <w:instrText xml:space="preserve"> PAGEREF _Toc181703127 \h </w:instrText>
        </w:r>
        <w:r>
          <w:rPr>
            <w:webHidden/>
          </w:rPr>
        </w:r>
        <w:r>
          <w:rPr>
            <w:webHidden/>
          </w:rPr>
          <w:fldChar w:fldCharType="separate"/>
        </w:r>
        <w:r>
          <w:rPr>
            <w:webHidden/>
          </w:rPr>
          <w:t>140</w:t>
        </w:r>
        <w:r>
          <w:rPr>
            <w:webHidden/>
          </w:rPr>
          <w:fldChar w:fldCharType="end"/>
        </w:r>
      </w:hyperlink>
    </w:p>
    <w:p w14:paraId="03BBB1C5" w14:textId="601C5347" w:rsidR="00BE221A" w:rsidRDefault="00BE221A">
      <w:pPr>
        <w:pStyle w:val="TOC2"/>
        <w:rPr>
          <w:rFonts w:ascii="Aptos" w:hAnsi="Aptos"/>
          <w:kern w:val="2"/>
          <w:sz w:val="24"/>
          <w:szCs w:val="24"/>
          <w:lang w:val="en-GB" w:eastAsia="en-GB"/>
        </w:rPr>
      </w:pPr>
      <w:hyperlink w:anchor="_Toc181703128" w:history="1">
        <w:r w:rsidRPr="00B43301">
          <w:rPr>
            <w:rStyle w:val="Hyperlink"/>
            <w:bCs/>
            <w:lang w:val="en-GB"/>
          </w:rPr>
          <w:t>29.21</w:t>
        </w:r>
        <w:r>
          <w:rPr>
            <w:rFonts w:ascii="Aptos" w:hAnsi="Aptos"/>
            <w:kern w:val="2"/>
            <w:sz w:val="24"/>
            <w:szCs w:val="24"/>
            <w:lang w:val="en-GB" w:eastAsia="en-GB"/>
          </w:rPr>
          <w:tab/>
        </w:r>
        <w:r w:rsidRPr="00B43301">
          <w:rPr>
            <w:rStyle w:val="Hyperlink"/>
            <w:bCs/>
            <w:lang w:val="en-GB"/>
          </w:rPr>
          <w:t>sector limit</w:t>
        </w:r>
        <w:r>
          <w:rPr>
            <w:webHidden/>
          </w:rPr>
          <w:tab/>
        </w:r>
        <w:r>
          <w:rPr>
            <w:webHidden/>
          </w:rPr>
          <w:fldChar w:fldCharType="begin"/>
        </w:r>
        <w:r>
          <w:rPr>
            <w:webHidden/>
          </w:rPr>
          <w:instrText xml:space="preserve"> PAGEREF _Toc181703128 \h </w:instrText>
        </w:r>
        <w:r>
          <w:rPr>
            <w:webHidden/>
          </w:rPr>
        </w:r>
        <w:r>
          <w:rPr>
            <w:webHidden/>
          </w:rPr>
          <w:fldChar w:fldCharType="separate"/>
        </w:r>
        <w:r>
          <w:rPr>
            <w:webHidden/>
          </w:rPr>
          <w:t>141</w:t>
        </w:r>
        <w:r>
          <w:rPr>
            <w:webHidden/>
          </w:rPr>
          <w:fldChar w:fldCharType="end"/>
        </w:r>
      </w:hyperlink>
    </w:p>
    <w:p w14:paraId="529F8B36" w14:textId="7819D513" w:rsidR="00BE221A" w:rsidRDefault="00BE221A">
      <w:pPr>
        <w:pStyle w:val="TOC2"/>
        <w:rPr>
          <w:rFonts w:ascii="Aptos" w:hAnsi="Aptos"/>
          <w:kern w:val="2"/>
          <w:sz w:val="24"/>
          <w:szCs w:val="24"/>
          <w:lang w:val="en-GB" w:eastAsia="en-GB"/>
        </w:rPr>
      </w:pPr>
      <w:hyperlink w:anchor="_Toc181703129" w:history="1">
        <w:r w:rsidRPr="00B43301">
          <w:rPr>
            <w:rStyle w:val="Hyperlink"/>
            <w:bCs/>
            <w:lang w:val="en-GB"/>
          </w:rPr>
          <w:t>29.22</w:t>
        </w:r>
        <w:r>
          <w:rPr>
            <w:rFonts w:ascii="Aptos" w:hAnsi="Aptos"/>
            <w:kern w:val="2"/>
            <w:sz w:val="24"/>
            <w:szCs w:val="24"/>
            <w:lang w:val="en-GB" w:eastAsia="en-GB"/>
          </w:rPr>
          <w:tab/>
        </w:r>
        <w:r w:rsidRPr="00B43301">
          <w:rPr>
            <w:rStyle w:val="Hyperlink"/>
            <w:bCs/>
            <w:lang w:val="en-GB"/>
          </w:rPr>
          <w:t xml:space="preserve">sector limit one </w:t>
        </w:r>
        <w:r w:rsidRPr="00B43301">
          <w:rPr>
            <w:rStyle w:val="Hyperlink"/>
            <w:bCs/>
            <w:i/>
            <w:lang w:val="en-GB"/>
          </w:rPr>
          <w:t>(SECTR1)</w:t>
        </w:r>
        <w:r>
          <w:rPr>
            <w:webHidden/>
          </w:rPr>
          <w:tab/>
        </w:r>
        <w:r>
          <w:rPr>
            <w:webHidden/>
          </w:rPr>
          <w:fldChar w:fldCharType="begin"/>
        </w:r>
        <w:r>
          <w:rPr>
            <w:webHidden/>
          </w:rPr>
          <w:instrText xml:space="preserve"> PAGEREF _Toc181703129 \h </w:instrText>
        </w:r>
        <w:r>
          <w:rPr>
            <w:webHidden/>
          </w:rPr>
        </w:r>
        <w:r>
          <w:rPr>
            <w:webHidden/>
          </w:rPr>
          <w:fldChar w:fldCharType="separate"/>
        </w:r>
        <w:r>
          <w:rPr>
            <w:webHidden/>
          </w:rPr>
          <w:t>141</w:t>
        </w:r>
        <w:r>
          <w:rPr>
            <w:webHidden/>
          </w:rPr>
          <w:fldChar w:fldCharType="end"/>
        </w:r>
      </w:hyperlink>
    </w:p>
    <w:p w14:paraId="4DAC7CBE" w14:textId="0A608505" w:rsidR="00BE221A" w:rsidRDefault="00BE221A">
      <w:pPr>
        <w:pStyle w:val="TOC2"/>
        <w:rPr>
          <w:rFonts w:ascii="Aptos" w:hAnsi="Aptos"/>
          <w:kern w:val="2"/>
          <w:sz w:val="24"/>
          <w:szCs w:val="24"/>
          <w:lang w:val="en-GB" w:eastAsia="en-GB"/>
        </w:rPr>
      </w:pPr>
      <w:hyperlink w:anchor="_Toc181703130" w:history="1">
        <w:r w:rsidRPr="00B43301">
          <w:rPr>
            <w:rStyle w:val="Hyperlink"/>
            <w:bCs/>
            <w:lang w:val="en-GB"/>
          </w:rPr>
          <w:t>29.23</w:t>
        </w:r>
        <w:r>
          <w:rPr>
            <w:rFonts w:ascii="Aptos" w:hAnsi="Aptos"/>
            <w:kern w:val="2"/>
            <w:sz w:val="24"/>
            <w:szCs w:val="24"/>
            <w:lang w:val="en-GB" w:eastAsia="en-GB"/>
          </w:rPr>
          <w:tab/>
        </w:r>
        <w:r w:rsidRPr="00B43301">
          <w:rPr>
            <w:rStyle w:val="Hyperlink"/>
            <w:bCs/>
            <w:lang w:val="en-GB"/>
          </w:rPr>
          <w:t xml:space="preserve">sector limit two </w:t>
        </w:r>
        <w:r w:rsidRPr="00B43301">
          <w:rPr>
            <w:rStyle w:val="Hyperlink"/>
            <w:bCs/>
            <w:i/>
            <w:lang w:val="en-GB"/>
          </w:rPr>
          <w:t>(SECTR2)</w:t>
        </w:r>
        <w:r>
          <w:rPr>
            <w:webHidden/>
          </w:rPr>
          <w:tab/>
        </w:r>
        <w:r>
          <w:rPr>
            <w:webHidden/>
          </w:rPr>
          <w:fldChar w:fldCharType="begin"/>
        </w:r>
        <w:r>
          <w:rPr>
            <w:webHidden/>
          </w:rPr>
          <w:instrText xml:space="preserve"> PAGEREF _Toc181703130 \h </w:instrText>
        </w:r>
        <w:r>
          <w:rPr>
            <w:webHidden/>
          </w:rPr>
        </w:r>
        <w:r>
          <w:rPr>
            <w:webHidden/>
          </w:rPr>
          <w:fldChar w:fldCharType="separate"/>
        </w:r>
        <w:r>
          <w:rPr>
            <w:webHidden/>
          </w:rPr>
          <w:t>141</w:t>
        </w:r>
        <w:r>
          <w:rPr>
            <w:webHidden/>
          </w:rPr>
          <w:fldChar w:fldCharType="end"/>
        </w:r>
      </w:hyperlink>
    </w:p>
    <w:p w14:paraId="6D3A74F7" w14:textId="6AEC577D" w:rsidR="00BE221A" w:rsidRDefault="00BE221A">
      <w:pPr>
        <w:pStyle w:val="TOC2"/>
        <w:rPr>
          <w:rFonts w:ascii="Aptos" w:hAnsi="Aptos"/>
          <w:kern w:val="2"/>
          <w:sz w:val="24"/>
          <w:szCs w:val="24"/>
          <w:lang w:val="en-GB" w:eastAsia="en-GB"/>
        </w:rPr>
      </w:pPr>
      <w:hyperlink w:anchor="_Toc181703131" w:history="1">
        <w:r w:rsidRPr="00B43301">
          <w:rPr>
            <w:rStyle w:val="Hyperlink"/>
            <w:lang w:val="en-GB"/>
          </w:rPr>
          <w:t>29.24</w:t>
        </w:r>
        <w:r>
          <w:rPr>
            <w:rFonts w:ascii="Aptos" w:hAnsi="Aptos"/>
            <w:kern w:val="2"/>
            <w:sz w:val="24"/>
            <w:szCs w:val="24"/>
            <w:lang w:val="en-GB" w:eastAsia="en-GB"/>
          </w:rPr>
          <w:tab/>
        </w:r>
        <w:r w:rsidRPr="00B43301">
          <w:rPr>
            <w:rStyle w:val="Hyperlink"/>
            <w:bCs/>
            <w:lang w:val="en-GB"/>
          </w:rPr>
          <w:t>shape information</w:t>
        </w:r>
        <w:r>
          <w:rPr>
            <w:webHidden/>
          </w:rPr>
          <w:tab/>
        </w:r>
        <w:r>
          <w:rPr>
            <w:webHidden/>
          </w:rPr>
          <w:fldChar w:fldCharType="begin"/>
        </w:r>
        <w:r>
          <w:rPr>
            <w:webHidden/>
          </w:rPr>
          <w:instrText xml:space="preserve"> PAGEREF _Toc181703131 \h </w:instrText>
        </w:r>
        <w:r>
          <w:rPr>
            <w:webHidden/>
          </w:rPr>
        </w:r>
        <w:r>
          <w:rPr>
            <w:webHidden/>
          </w:rPr>
          <w:fldChar w:fldCharType="separate"/>
        </w:r>
        <w:r>
          <w:rPr>
            <w:webHidden/>
          </w:rPr>
          <w:t>141</w:t>
        </w:r>
        <w:r>
          <w:rPr>
            <w:webHidden/>
          </w:rPr>
          <w:fldChar w:fldCharType="end"/>
        </w:r>
      </w:hyperlink>
    </w:p>
    <w:p w14:paraId="76A60FCE" w14:textId="1C36416D" w:rsidR="00BE221A" w:rsidRDefault="00BE221A">
      <w:pPr>
        <w:pStyle w:val="TOC2"/>
        <w:rPr>
          <w:rFonts w:ascii="Aptos" w:hAnsi="Aptos"/>
          <w:kern w:val="2"/>
          <w:sz w:val="24"/>
          <w:szCs w:val="24"/>
          <w:lang w:val="en-GB" w:eastAsia="en-GB"/>
        </w:rPr>
      </w:pPr>
      <w:hyperlink w:anchor="_Toc181703132" w:history="1">
        <w:r w:rsidRPr="00B43301">
          <w:rPr>
            <w:rStyle w:val="Hyperlink"/>
            <w:bCs/>
            <w:lang w:val="en-GB"/>
          </w:rPr>
          <w:t>29.25</w:t>
        </w:r>
        <w:r>
          <w:rPr>
            <w:rFonts w:ascii="Aptos" w:hAnsi="Aptos"/>
            <w:kern w:val="2"/>
            <w:sz w:val="24"/>
            <w:szCs w:val="24"/>
            <w:lang w:val="en-GB" w:eastAsia="en-GB"/>
          </w:rPr>
          <w:tab/>
        </w:r>
        <w:r w:rsidRPr="00B43301">
          <w:rPr>
            <w:rStyle w:val="Hyperlink"/>
            <w:bCs/>
            <w:lang w:val="en-GB"/>
          </w:rPr>
          <w:t xml:space="preserve">signal sequence </w:t>
        </w:r>
        <w:r w:rsidRPr="00B43301">
          <w:rPr>
            <w:rStyle w:val="Hyperlink"/>
            <w:bCs/>
            <w:i/>
            <w:iCs/>
            <w:lang w:val="en-GB"/>
          </w:rPr>
          <w:t>(SIGSEQ)</w:t>
        </w:r>
        <w:r>
          <w:rPr>
            <w:webHidden/>
          </w:rPr>
          <w:tab/>
        </w:r>
        <w:r>
          <w:rPr>
            <w:webHidden/>
          </w:rPr>
          <w:fldChar w:fldCharType="begin"/>
        </w:r>
        <w:r>
          <w:rPr>
            <w:webHidden/>
          </w:rPr>
          <w:instrText xml:space="preserve"> PAGEREF _Toc181703132 \h </w:instrText>
        </w:r>
        <w:r>
          <w:rPr>
            <w:webHidden/>
          </w:rPr>
        </w:r>
        <w:r>
          <w:rPr>
            <w:webHidden/>
          </w:rPr>
          <w:fldChar w:fldCharType="separate"/>
        </w:r>
        <w:r>
          <w:rPr>
            <w:webHidden/>
          </w:rPr>
          <w:t>141</w:t>
        </w:r>
        <w:r>
          <w:rPr>
            <w:webHidden/>
          </w:rPr>
          <w:fldChar w:fldCharType="end"/>
        </w:r>
      </w:hyperlink>
    </w:p>
    <w:p w14:paraId="5BB93736" w14:textId="12B724A0" w:rsidR="00BE221A" w:rsidRDefault="00BE221A">
      <w:pPr>
        <w:pStyle w:val="TOC2"/>
        <w:rPr>
          <w:rFonts w:ascii="Aptos" w:hAnsi="Aptos"/>
          <w:kern w:val="2"/>
          <w:sz w:val="24"/>
          <w:szCs w:val="24"/>
          <w:lang w:val="en-GB" w:eastAsia="en-GB"/>
        </w:rPr>
      </w:pPr>
      <w:hyperlink w:anchor="_Toc181703133" w:history="1">
        <w:r w:rsidRPr="00B43301">
          <w:rPr>
            <w:rStyle w:val="Hyperlink"/>
            <w:bCs/>
            <w:lang w:val="en-GB"/>
          </w:rPr>
          <w:t>29.26</w:t>
        </w:r>
        <w:r>
          <w:rPr>
            <w:rFonts w:ascii="Aptos" w:hAnsi="Aptos"/>
            <w:kern w:val="2"/>
            <w:sz w:val="24"/>
            <w:szCs w:val="24"/>
            <w:lang w:val="en-GB" w:eastAsia="en-GB"/>
          </w:rPr>
          <w:tab/>
        </w:r>
        <w:r w:rsidRPr="00B43301">
          <w:rPr>
            <w:rStyle w:val="Hyperlink"/>
            <w:bCs/>
            <w:lang w:val="en-GB"/>
          </w:rPr>
          <w:t>spatial accuracy</w:t>
        </w:r>
        <w:r>
          <w:rPr>
            <w:webHidden/>
          </w:rPr>
          <w:tab/>
        </w:r>
        <w:r>
          <w:rPr>
            <w:webHidden/>
          </w:rPr>
          <w:fldChar w:fldCharType="begin"/>
        </w:r>
        <w:r>
          <w:rPr>
            <w:webHidden/>
          </w:rPr>
          <w:instrText xml:space="preserve"> PAGEREF _Toc181703133 \h </w:instrText>
        </w:r>
        <w:r>
          <w:rPr>
            <w:webHidden/>
          </w:rPr>
        </w:r>
        <w:r>
          <w:rPr>
            <w:webHidden/>
          </w:rPr>
          <w:fldChar w:fldCharType="separate"/>
        </w:r>
        <w:r>
          <w:rPr>
            <w:webHidden/>
          </w:rPr>
          <w:t>142</w:t>
        </w:r>
        <w:r>
          <w:rPr>
            <w:webHidden/>
          </w:rPr>
          <w:fldChar w:fldCharType="end"/>
        </w:r>
      </w:hyperlink>
    </w:p>
    <w:p w14:paraId="6B8809AD" w14:textId="59B09498" w:rsidR="00BE221A" w:rsidRDefault="00BE221A">
      <w:pPr>
        <w:pStyle w:val="TOC2"/>
        <w:rPr>
          <w:rFonts w:ascii="Aptos" w:hAnsi="Aptos"/>
          <w:kern w:val="2"/>
          <w:sz w:val="24"/>
          <w:szCs w:val="24"/>
          <w:lang w:val="en-GB" w:eastAsia="en-GB"/>
        </w:rPr>
      </w:pPr>
      <w:hyperlink w:anchor="_Toc181703134" w:history="1">
        <w:r w:rsidRPr="00B43301">
          <w:rPr>
            <w:rStyle w:val="Hyperlink"/>
            <w:lang w:val="en-GB"/>
          </w:rPr>
          <w:t>29.27</w:t>
        </w:r>
        <w:r>
          <w:rPr>
            <w:rFonts w:ascii="Aptos" w:hAnsi="Aptos"/>
            <w:kern w:val="2"/>
            <w:sz w:val="24"/>
            <w:szCs w:val="24"/>
            <w:lang w:val="en-GB" w:eastAsia="en-GB"/>
          </w:rPr>
          <w:tab/>
        </w:r>
        <w:r w:rsidRPr="00B43301">
          <w:rPr>
            <w:rStyle w:val="Hyperlink"/>
            <w:bCs/>
            <w:lang w:val="en-GB"/>
          </w:rPr>
          <w:t>speed</w:t>
        </w:r>
        <w:r>
          <w:rPr>
            <w:webHidden/>
          </w:rPr>
          <w:tab/>
        </w:r>
        <w:r>
          <w:rPr>
            <w:webHidden/>
          </w:rPr>
          <w:fldChar w:fldCharType="begin"/>
        </w:r>
        <w:r>
          <w:rPr>
            <w:webHidden/>
          </w:rPr>
          <w:instrText xml:space="preserve"> PAGEREF _Toc181703134 \h </w:instrText>
        </w:r>
        <w:r>
          <w:rPr>
            <w:webHidden/>
          </w:rPr>
        </w:r>
        <w:r>
          <w:rPr>
            <w:webHidden/>
          </w:rPr>
          <w:fldChar w:fldCharType="separate"/>
        </w:r>
        <w:r>
          <w:rPr>
            <w:webHidden/>
          </w:rPr>
          <w:t>142</w:t>
        </w:r>
        <w:r>
          <w:rPr>
            <w:webHidden/>
          </w:rPr>
          <w:fldChar w:fldCharType="end"/>
        </w:r>
      </w:hyperlink>
    </w:p>
    <w:p w14:paraId="5CE823BD" w14:textId="50780EAE" w:rsidR="00BE221A" w:rsidRDefault="00BE221A">
      <w:pPr>
        <w:pStyle w:val="TOC2"/>
        <w:rPr>
          <w:rFonts w:ascii="Aptos" w:hAnsi="Aptos"/>
          <w:kern w:val="2"/>
          <w:sz w:val="24"/>
          <w:szCs w:val="24"/>
          <w:lang w:val="en-GB" w:eastAsia="en-GB"/>
        </w:rPr>
      </w:pPr>
      <w:hyperlink w:anchor="_Toc181703135" w:history="1">
        <w:r w:rsidRPr="00B43301">
          <w:rPr>
            <w:rStyle w:val="Hyperlink"/>
            <w:bCs/>
            <w:lang w:val="en-GB"/>
          </w:rPr>
          <w:t>29.28</w:t>
        </w:r>
        <w:r>
          <w:rPr>
            <w:rFonts w:ascii="Aptos" w:hAnsi="Aptos"/>
            <w:kern w:val="2"/>
            <w:sz w:val="24"/>
            <w:szCs w:val="24"/>
            <w:lang w:val="en-GB" w:eastAsia="en-GB"/>
          </w:rPr>
          <w:tab/>
        </w:r>
        <w:r w:rsidRPr="00B43301">
          <w:rPr>
            <w:rStyle w:val="Hyperlink"/>
            <w:bCs/>
            <w:lang w:val="en-GB"/>
          </w:rPr>
          <w:t>surface characteristics</w:t>
        </w:r>
        <w:r>
          <w:rPr>
            <w:webHidden/>
          </w:rPr>
          <w:tab/>
        </w:r>
        <w:r>
          <w:rPr>
            <w:webHidden/>
          </w:rPr>
          <w:fldChar w:fldCharType="begin"/>
        </w:r>
        <w:r>
          <w:rPr>
            <w:webHidden/>
          </w:rPr>
          <w:instrText xml:space="preserve"> PAGEREF _Toc181703135 \h </w:instrText>
        </w:r>
        <w:r>
          <w:rPr>
            <w:webHidden/>
          </w:rPr>
        </w:r>
        <w:r>
          <w:rPr>
            <w:webHidden/>
          </w:rPr>
          <w:fldChar w:fldCharType="separate"/>
        </w:r>
        <w:r>
          <w:rPr>
            <w:webHidden/>
          </w:rPr>
          <w:t>142</w:t>
        </w:r>
        <w:r>
          <w:rPr>
            <w:webHidden/>
          </w:rPr>
          <w:fldChar w:fldCharType="end"/>
        </w:r>
      </w:hyperlink>
    </w:p>
    <w:p w14:paraId="50AFE718" w14:textId="754857E4" w:rsidR="00BE221A" w:rsidRDefault="00BE221A">
      <w:pPr>
        <w:pStyle w:val="TOC2"/>
        <w:rPr>
          <w:rFonts w:ascii="Aptos" w:hAnsi="Aptos"/>
          <w:kern w:val="2"/>
          <w:sz w:val="24"/>
          <w:szCs w:val="24"/>
          <w:lang w:val="en-GB" w:eastAsia="en-GB"/>
        </w:rPr>
      </w:pPr>
      <w:hyperlink w:anchor="_Toc181703136" w:history="1">
        <w:r w:rsidRPr="00B43301">
          <w:rPr>
            <w:rStyle w:val="Hyperlink"/>
            <w:lang w:val="en-GB"/>
          </w:rPr>
          <w:t>29.29</w:t>
        </w:r>
        <w:r>
          <w:rPr>
            <w:rFonts w:ascii="Aptos" w:hAnsi="Aptos"/>
            <w:kern w:val="2"/>
            <w:sz w:val="24"/>
            <w:szCs w:val="24"/>
            <w:lang w:val="en-GB" w:eastAsia="en-GB"/>
          </w:rPr>
          <w:tab/>
        </w:r>
        <w:r w:rsidRPr="00B43301">
          <w:rPr>
            <w:rStyle w:val="Hyperlink"/>
            <w:bCs/>
            <w:lang w:val="en-GB"/>
          </w:rPr>
          <w:t>survey date range</w:t>
        </w:r>
        <w:r>
          <w:rPr>
            <w:webHidden/>
          </w:rPr>
          <w:tab/>
        </w:r>
        <w:r>
          <w:rPr>
            <w:webHidden/>
          </w:rPr>
          <w:fldChar w:fldCharType="begin"/>
        </w:r>
        <w:r>
          <w:rPr>
            <w:webHidden/>
          </w:rPr>
          <w:instrText xml:space="preserve"> PAGEREF _Toc181703136 \h </w:instrText>
        </w:r>
        <w:r>
          <w:rPr>
            <w:webHidden/>
          </w:rPr>
        </w:r>
        <w:r>
          <w:rPr>
            <w:webHidden/>
          </w:rPr>
          <w:fldChar w:fldCharType="separate"/>
        </w:r>
        <w:r>
          <w:rPr>
            <w:webHidden/>
          </w:rPr>
          <w:t>142</w:t>
        </w:r>
        <w:r>
          <w:rPr>
            <w:webHidden/>
          </w:rPr>
          <w:fldChar w:fldCharType="end"/>
        </w:r>
      </w:hyperlink>
    </w:p>
    <w:p w14:paraId="074170F8" w14:textId="3F918051" w:rsidR="00BE221A" w:rsidRDefault="00BE221A">
      <w:pPr>
        <w:pStyle w:val="TOC2"/>
        <w:rPr>
          <w:rFonts w:ascii="Aptos" w:hAnsi="Aptos"/>
          <w:kern w:val="2"/>
          <w:sz w:val="24"/>
          <w:szCs w:val="24"/>
          <w:lang w:val="en-GB" w:eastAsia="en-GB"/>
        </w:rPr>
      </w:pPr>
      <w:hyperlink w:anchor="_Toc181703137" w:history="1">
        <w:r w:rsidRPr="00B43301">
          <w:rPr>
            <w:rStyle w:val="Hyperlink"/>
            <w:bCs/>
            <w:lang w:val="en-GB"/>
          </w:rPr>
          <w:t>29.30</w:t>
        </w:r>
        <w:r>
          <w:rPr>
            <w:rFonts w:ascii="Aptos" w:hAnsi="Aptos"/>
            <w:kern w:val="2"/>
            <w:sz w:val="24"/>
            <w:szCs w:val="24"/>
            <w:lang w:val="en-GB" w:eastAsia="en-GB"/>
          </w:rPr>
          <w:tab/>
        </w:r>
        <w:r w:rsidRPr="00B43301">
          <w:rPr>
            <w:rStyle w:val="Hyperlink"/>
            <w:bCs/>
            <w:lang w:val="en-GB"/>
          </w:rPr>
          <w:t>telecommunications</w:t>
        </w:r>
        <w:r>
          <w:rPr>
            <w:webHidden/>
          </w:rPr>
          <w:tab/>
        </w:r>
        <w:r>
          <w:rPr>
            <w:webHidden/>
          </w:rPr>
          <w:fldChar w:fldCharType="begin"/>
        </w:r>
        <w:r>
          <w:rPr>
            <w:webHidden/>
          </w:rPr>
          <w:instrText xml:space="preserve"> PAGEREF _Toc181703137 \h </w:instrText>
        </w:r>
        <w:r>
          <w:rPr>
            <w:webHidden/>
          </w:rPr>
        </w:r>
        <w:r>
          <w:rPr>
            <w:webHidden/>
          </w:rPr>
          <w:fldChar w:fldCharType="separate"/>
        </w:r>
        <w:r>
          <w:rPr>
            <w:webHidden/>
          </w:rPr>
          <w:t>142</w:t>
        </w:r>
        <w:r>
          <w:rPr>
            <w:webHidden/>
          </w:rPr>
          <w:fldChar w:fldCharType="end"/>
        </w:r>
      </w:hyperlink>
    </w:p>
    <w:p w14:paraId="7497871F" w14:textId="53130786" w:rsidR="00BE221A" w:rsidRDefault="00BE221A">
      <w:pPr>
        <w:pStyle w:val="TOC2"/>
        <w:rPr>
          <w:rFonts w:ascii="Aptos" w:hAnsi="Aptos"/>
          <w:kern w:val="2"/>
          <w:sz w:val="24"/>
          <w:szCs w:val="24"/>
          <w:lang w:val="en-GB" w:eastAsia="en-GB"/>
        </w:rPr>
      </w:pPr>
      <w:hyperlink w:anchor="_Toc181703138" w:history="1">
        <w:r w:rsidRPr="00B43301">
          <w:rPr>
            <w:rStyle w:val="Hyperlink"/>
            <w:bCs/>
            <w:lang w:val="en-GB"/>
          </w:rPr>
          <w:t>29.31</w:t>
        </w:r>
        <w:r>
          <w:rPr>
            <w:rFonts w:ascii="Aptos" w:hAnsi="Aptos"/>
            <w:kern w:val="2"/>
            <w:sz w:val="24"/>
            <w:szCs w:val="24"/>
            <w:lang w:val="en-GB" w:eastAsia="en-GB"/>
          </w:rPr>
          <w:tab/>
        </w:r>
        <w:r w:rsidRPr="00B43301">
          <w:rPr>
            <w:rStyle w:val="Hyperlink"/>
            <w:bCs/>
            <w:lang w:val="en-GB"/>
          </w:rPr>
          <w:t>tidal stream panel values</w:t>
        </w:r>
        <w:r>
          <w:rPr>
            <w:webHidden/>
          </w:rPr>
          <w:tab/>
        </w:r>
        <w:r>
          <w:rPr>
            <w:webHidden/>
          </w:rPr>
          <w:fldChar w:fldCharType="begin"/>
        </w:r>
        <w:r>
          <w:rPr>
            <w:webHidden/>
          </w:rPr>
          <w:instrText xml:space="preserve"> PAGEREF _Toc181703138 \h </w:instrText>
        </w:r>
        <w:r>
          <w:rPr>
            <w:webHidden/>
          </w:rPr>
        </w:r>
        <w:r>
          <w:rPr>
            <w:webHidden/>
          </w:rPr>
          <w:fldChar w:fldCharType="separate"/>
        </w:r>
        <w:r>
          <w:rPr>
            <w:webHidden/>
          </w:rPr>
          <w:t>142</w:t>
        </w:r>
        <w:r>
          <w:rPr>
            <w:webHidden/>
          </w:rPr>
          <w:fldChar w:fldCharType="end"/>
        </w:r>
      </w:hyperlink>
    </w:p>
    <w:p w14:paraId="7427B6D4" w14:textId="44C10B5D" w:rsidR="00BE221A" w:rsidRDefault="00BE221A">
      <w:pPr>
        <w:pStyle w:val="TOC2"/>
        <w:rPr>
          <w:rFonts w:ascii="Aptos" w:hAnsi="Aptos"/>
          <w:kern w:val="2"/>
          <w:sz w:val="24"/>
          <w:szCs w:val="24"/>
          <w:lang w:val="en-GB" w:eastAsia="en-GB"/>
        </w:rPr>
      </w:pPr>
      <w:hyperlink w:anchor="_Toc181703139" w:history="1">
        <w:r w:rsidRPr="00B43301">
          <w:rPr>
            <w:rStyle w:val="Hyperlink"/>
            <w:bCs/>
            <w:lang w:val="en-GB"/>
          </w:rPr>
          <w:t>29.32</w:t>
        </w:r>
        <w:r>
          <w:rPr>
            <w:rFonts w:ascii="Aptos" w:hAnsi="Aptos"/>
            <w:kern w:val="2"/>
            <w:sz w:val="24"/>
            <w:szCs w:val="24"/>
            <w:lang w:val="en-GB" w:eastAsia="en-GB"/>
          </w:rPr>
          <w:tab/>
        </w:r>
        <w:r w:rsidRPr="00B43301">
          <w:rPr>
            <w:rStyle w:val="Hyperlink"/>
            <w:bCs/>
            <w:lang w:val="en-GB"/>
          </w:rPr>
          <w:t>tidal stream value</w:t>
        </w:r>
        <w:r>
          <w:rPr>
            <w:webHidden/>
          </w:rPr>
          <w:tab/>
        </w:r>
        <w:r>
          <w:rPr>
            <w:webHidden/>
          </w:rPr>
          <w:fldChar w:fldCharType="begin"/>
        </w:r>
        <w:r>
          <w:rPr>
            <w:webHidden/>
          </w:rPr>
          <w:instrText xml:space="preserve"> PAGEREF _Toc181703139 \h </w:instrText>
        </w:r>
        <w:r>
          <w:rPr>
            <w:webHidden/>
          </w:rPr>
        </w:r>
        <w:r>
          <w:rPr>
            <w:webHidden/>
          </w:rPr>
          <w:fldChar w:fldCharType="separate"/>
        </w:r>
        <w:r>
          <w:rPr>
            <w:webHidden/>
          </w:rPr>
          <w:t>143</w:t>
        </w:r>
        <w:r>
          <w:rPr>
            <w:webHidden/>
          </w:rPr>
          <w:fldChar w:fldCharType="end"/>
        </w:r>
      </w:hyperlink>
    </w:p>
    <w:p w14:paraId="329DEBE9" w14:textId="715589C3" w:rsidR="00BE221A" w:rsidRDefault="00BE221A">
      <w:pPr>
        <w:pStyle w:val="TOC2"/>
        <w:rPr>
          <w:rFonts w:ascii="Aptos" w:hAnsi="Aptos"/>
          <w:kern w:val="2"/>
          <w:sz w:val="24"/>
          <w:szCs w:val="24"/>
          <w:lang w:val="en-GB" w:eastAsia="en-GB"/>
        </w:rPr>
      </w:pPr>
      <w:hyperlink w:anchor="_Toc181703140" w:history="1">
        <w:r w:rsidRPr="00B43301">
          <w:rPr>
            <w:rStyle w:val="Hyperlink"/>
            <w:bCs/>
            <w:lang w:val="en-GB"/>
          </w:rPr>
          <w:t>29.33</w:t>
        </w:r>
        <w:r>
          <w:rPr>
            <w:rFonts w:ascii="Aptos" w:hAnsi="Aptos"/>
            <w:kern w:val="2"/>
            <w:sz w:val="24"/>
            <w:szCs w:val="24"/>
            <w:lang w:val="en-GB" w:eastAsia="en-GB"/>
          </w:rPr>
          <w:tab/>
        </w:r>
        <w:r w:rsidRPr="00B43301">
          <w:rPr>
            <w:rStyle w:val="Hyperlink"/>
            <w:bCs/>
            <w:lang w:val="en-GB"/>
          </w:rPr>
          <w:t>time intervals by day of week</w:t>
        </w:r>
        <w:r>
          <w:rPr>
            <w:webHidden/>
          </w:rPr>
          <w:tab/>
        </w:r>
        <w:r>
          <w:rPr>
            <w:webHidden/>
          </w:rPr>
          <w:fldChar w:fldCharType="begin"/>
        </w:r>
        <w:r>
          <w:rPr>
            <w:webHidden/>
          </w:rPr>
          <w:instrText xml:space="preserve"> PAGEREF _Toc181703140 \h </w:instrText>
        </w:r>
        <w:r>
          <w:rPr>
            <w:webHidden/>
          </w:rPr>
        </w:r>
        <w:r>
          <w:rPr>
            <w:webHidden/>
          </w:rPr>
          <w:fldChar w:fldCharType="separate"/>
        </w:r>
        <w:r>
          <w:rPr>
            <w:webHidden/>
          </w:rPr>
          <w:t>143</w:t>
        </w:r>
        <w:r>
          <w:rPr>
            <w:webHidden/>
          </w:rPr>
          <w:fldChar w:fldCharType="end"/>
        </w:r>
      </w:hyperlink>
    </w:p>
    <w:p w14:paraId="6F701E16" w14:textId="24C399BD" w:rsidR="00BE221A" w:rsidRDefault="00BE221A">
      <w:pPr>
        <w:pStyle w:val="TOC2"/>
        <w:rPr>
          <w:rFonts w:ascii="Aptos" w:hAnsi="Aptos"/>
          <w:kern w:val="2"/>
          <w:sz w:val="24"/>
          <w:szCs w:val="24"/>
          <w:lang w:val="en-GB" w:eastAsia="en-GB"/>
        </w:rPr>
      </w:pPr>
      <w:hyperlink w:anchor="_Toc181703141" w:history="1">
        <w:r w:rsidRPr="00B43301">
          <w:rPr>
            <w:rStyle w:val="Hyperlink"/>
            <w:bCs/>
            <w:lang w:val="en-GB"/>
          </w:rPr>
          <w:t>29.34</w:t>
        </w:r>
        <w:r>
          <w:rPr>
            <w:rFonts w:ascii="Aptos" w:hAnsi="Aptos"/>
            <w:kern w:val="2"/>
            <w:sz w:val="24"/>
            <w:szCs w:val="24"/>
            <w:lang w:val="en-GB" w:eastAsia="en-GB"/>
          </w:rPr>
          <w:tab/>
        </w:r>
        <w:r w:rsidRPr="00B43301">
          <w:rPr>
            <w:rStyle w:val="Hyperlink"/>
            <w:bCs/>
            <w:lang w:val="en-GB"/>
          </w:rPr>
          <w:t xml:space="preserve">topmark </w:t>
        </w:r>
        <w:r w:rsidRPr="00B43301">
          <w:rPr>
            <w:rStyle w:val="Hyperlink"/>
            <w:bCs/>
            <w:i/>
            <w:iCs/>
            <w:lang w:val="en-GB"/>
          </w:rPr>
          <w:t>(TOPMAR)</w:t>
        </w:r>
        <w:r>
          <w:rPr>
            <w:webHidden/>
          </w:rPr>
          <w:tab/>
        </w:r>
        <w:r>
          <w:rPr>
            <w:webHidden/>
          </w:rPr>
          <w:fldChar w:fldCharType="begin"/>
        </w:r>
        <w:r>
          <w:rPr>
            <w:webHidden/>
          </w:rPr>
          <w:instrText xml:space="preserve"> PAGEREF _Toc181703141 \h </w:instrText>
        </w:r>
        <w:r>
          <w:rPr>
            <w:webHidden/>
          </w:rPr>
        </w:r>
        <w:r>
          <w:rPr>
            <w:webHidden/>
          </w:rPr>
          <w:fldChar w:fldCharType="separate"/>
        </w:r>
        <w:r>
          <w:rPr>
            <w:webHidden/>
          </w:rPr>
          <w:t>143</w:t>
        </w:r>
        <w:r>
          <w:rPr>
            <w:webHidden/>
          </w:rPr>
          <w:fldChar w:fldCharType="end"/>
        </w:r>
      </w:hyperlink>
    </w:p>
    <w:p w14:paraId="3B3F2708" w14:textId="616C89A4" w:rsidR="00BE221A" w:rsidRDefault="00BE221A">
      <w:pPr>
        <w:pStyle w:val="TOC2"/>
        <w:rPr>
          <w:rFonts w:ascii="Aptos" w:hAnsi="Aptos"/>
          <w:kern w:val="2"/>
          <w:sz w:val="24"/>
          <w:szCs w:val="24"/>
          <w:lang w:val="en-GB" w:eastAsia="en-GB"/>
        </w:rPr>
      </w:pPr>
      <w:hyperlink w:anchor="_Toc181703142" w:history="1">
        <w:r w:rsidRPr="00B43301">
          <w:rPr>
            <w:rStyle w:val="Hyperlink"/>
            <w:bCs/>
            <w:lang w:val="en-GB"/>
          </w:rPr>
          <w:t>29.35</w:t>
        </w:r>
        <w:r>
          <w:rPr>
            <w:rFonts w:ascii="Aptos" w:hAnsi="Aptos"/>
            <w:kern w:val="2"/>
            <w:sz w:val="24"/>
            <w:szCs w:val="24"/>
            <w:lang w:val="en-GB" w:eastAsia="en-GB"/>
          </w:rPr>
          <w:tab/>
        </w:r>
        <w:r w:rsidRPr="00B43301">
          <w:rPr>
            <w:rStyle w:val="Hyperlink"/>
            <w:bCs/>
            <w:lang w:val="en-GB"/>
          </w:rPr>
          <w:t>value of local magnetic anomaly</w:t>
        </w:r>
        <w:r>
          <w:rPr>
            <w:webHidden/>
          </w:rPr>
          <w:tab/>
        </w:r>
        <w:r>
          <w:rPr>
            <w:webHidden/>
          </w:rPr>
          <w:fldChar w:fldCharType="begin"/>
        </w:r>
        <w:r>
          <w:rPr>
            <w:webHidden/>
          </w:rPr>
          <w:instrText xml:space="preserve"> PAGEREF _Toc181703142 \h </w:instrText>
        </w:r>
        <w:r>
          <w:rPr>
            <w:webHidden/>
          </w:rPr>
        </w:r>
        <w:r>
          <w:rPr>
            <w:webHidden/>
          </w:rPr>
          <w:fldChar w:fldCharType="separate"/>
        </w:r>
        <w:r>
          <w:rPr>
            <w:webHidden/>
          </w:rPr>
          <w:t>143</w:t>
        </w:r>
        <w:r>
          <w:rPr>
            <w:webHidden/>
          </w:rPr>
          <w:fldChar w:fldCharType="end"/>
        </w:r>
      </w:hyperlink>
    </w:p>
    <w:p w14:paraId="00C92D42" w14:textId="6D7D0A93" w:rsidR="00BE221A" w:rsidRDefault="00BE221A">
      <w:pPr>
        <w:pStyle w:val="TOC2"/>
        <w:rPr>
          <w:rFonts w:ascii="Aptos" w:hAnsi="Aptos"/>
          <w:kern w:val="2"/>
          <w:sz w:val="24"/>
          <w:szCs w:val="24"/>
          <w:lang w:val="en-GB" w:eastAsia="en-GB"/>
        </w:rPr>
      </w:pPr>
      <w:hyperlink w:anchor="_Toc181703143" w:history="1">
        <w:r w:rsidRPr="00B43301">
          <w:rPr>
            <w:rStyle w:val="Hyperlink"/>
            <w:bCs/>
            <w:lang w:val="en-GB"/>
          </w:rPr>
          <w:t>29.36</w:t>
        </w:r>
        <w:r>
          <w:rPr>
            <w:rFonts w:ascii="Aptos" w:hAnsi="Aptos"/>
            <w:kern w:val="2"/>
            <w:sz w:val="24"/>
            <w:szCs w:val="24"/>
            <w:lang w:val="en-GB" w:eastAsia="en-GB"/>
          </w:rPr>
          <w:tab/>
        </w:r>
        <w:r w:rsidRPr="00B43301">
          <w:rPr>
            <w:rStyle w:val="Hyperlink"/>
            <w:bCs/>
            <w:lang w:val="en-GB"/>
          </w:rPr>
          <w:t>vertical clearance closed</w:t>
        </w:r>
        <w:r>
          <w:rPr>
            <w:webHidden/>
          </w:rPr>
          <w:tab/>
        </w:r>
        <w:r>
          <w:rPr>
            <w:webHidden/>
          </w:rPr>
          <w:fldChar w:fldCharType="begin"/>
        </w:r>
        <w:r>
          <w:rPr>
            <w:webHidden/>
          </w:rPr>
          <w:instrText xml:space="preserve"> PAGEREF _Toc181703143 \h </w:instrText>
        </w:r>
        <w:r>
          <w:rPr>
            <w:webHidden/>
          </w:rPr>
        </w:r>
        <w:r>
          <w:rPr>
            <w:webHidden/>
          </w:rPr>
          <w:fldChar w:fldCharType="separate"/>
        </w:r>
        <w:r>
          <w:rPr>
            <w:webHidden/>
          </w:rPr>
          <w:t>144</w:t>
        </w:r>
        <w:r>
          <w:rPr>
            <w:webHidden/>
          </w:rPr>
          <w:fldChar w:fldCharType="end"/>
        </w:r>
      </w:hyperlink>
    </w:p>
    <w:p w14:paraId="40D9FE2A" w14:textId="7CECCD09" w:rsidR="00BE221A" w:rsidRDefault="00BE221A">
      <w:pPr>
        <w:pStyle w:val="TOC2"/>
        <w:rPr>
          <w:rFonts w:ascii="Aptos" w:hAnsi="Aptos"/>
          <w:kern w:val="2"/>
          <w:sz w:val="24"/>
          <w:szCs w:val="24"/>
          <w:lang w:val="en-GB" w:eastAsia="en-GB"/>
        </w:rPr>
      </w:pPr>
      <w:hyperlink w:anchor="_Toc181703144" w:history="1">
        <w:r w:rsidRPr="00B43301">
          <w:rPr>
            <w:rStyle w:val="Hyperlink"/>
            <w:bCs/>
            <w:lang w:val="en-GB"/>
          </w:rPr>
          <w:t>29.37</w:t>
        </w:r>
        <w:r>
          <w:rPr>
            <w:rFonts w:ascii="Aptos" w:hAnsi="Aptos"/>
            <w:kern w:val="2"/>
            <w:sz w:val="24"/>
            <w:szCs w:val="24"/>
            <w:lang w:val="en-GB" w:eastAsia="en-GB"/>
          </w:rPr>
          <w:tab/>
        </w:r>
        <w:r w:rsidRPr="00B43301">
          <w:rPr>
            <w:rStyle w:val="Hyperlink"/>
            <w:bCs/>
            <w:lang w:val="en-GB"/>
          </w:rPr>
          <w:t>vertical clearance fixed</w:t>
        </w:r>
        <w:r>
          <w:rPr>
            <w:webHidden/>
          </w:rPr>
          <w:tab/>
        </w:r>
        <w:r>
          <w:rPr>
            <w:webHidden/>
          </w:rPr>
          <w:fldChar w:fldCharType="begin"/>
        </w:r>
        <w:r>
          <w:rPr>
            <w:webHidden/>
          </w:rPr>
          <w:instrText xml:space="preserve"> PAGEREF _Toc181703144 \h </w:instrText>
        </w:r>
        <w:r>
          <w:rPr>
            <w:webHidden/>
          </w:rPr>
        </w:r>
        <w:r>
          <w:rPr>
            <w:webHidden/>
          </w:rPr>
          <w:fldChar w:fldCharType="separate"/>
        </w:r>
        <w:r>
          <w:rPr>
            <w:webHidden/>
          </w:rPr>
          <w:t>144</w:t>
        </w:r>
        <w:r>
          <w:rPr>
            <w:webHidden/>
          </w:rPr>
          <w:fldChar w:fldCharType="end"/>
        </w:r>
      </w:hyperlink>
    </w:p>
    <w:p w14:paraId="05F86C27" w14:textId="10907D5C" w:rsidR="00BE221A" w:rsidRDefault="00BE221A">
      <w:pPr>
        <w:pStyle w:val="TOC2"/>
        <w:rPr>
          <w:rFonts w:ascii="Aptos" w:hAnsi="Aptos"/>
          <w:kern w:val="2"/>
          <w:sz w:val="24"/>
          <w:szCs w:val="24"/>
          <w:lang w:val="en-GB" w:eastAsia="en-GB"/>
        </w:rPr>
      </w:pPr>
      <w:hyperlink w:anchor="_Toc181703145" w:history="1">
        <w:r w:rsidRPr="00B43301">
          <w:rPr>
            <w:rStyle w:val="Hyperlink"/>
            <w:bCs/>
            <w:lang w:val="en-GB"/>
          </w:rPr>
          <w:t>29.38</w:t>
        </w:r>
        <w:r>
          <w:rPr>
            <w:rFonts w:ascii="Aptos" w:hAnsi="Aptos"/>
            <w:kern w:val="2"/>
            <w:sz w:val="24"/>
            <w:szCs w:val="24"/>
            <w:lang w:val="en-GB" w:eastAsia="en-GB"/>
          </w:rPr>
          <w:tab/>
        </w:r>
        <w:r w:rsidRPr="00B43301">
          <w:rPr>
            <w:rStyle w:val="Hyperlink"/>
            <w:bCs/>
            <w:lang w:val="en-GB"/>
          </w:rPr>
          <w:t>vertical clearance open</w:t>
        </w:r>
        <w:r>
          <w:rPr>
            <w:webHidden/>
          </w:rPr>
          <w:tab/>
        </w:r>
        <w:r>
          <w:rPr>
            <w:webHidden/>
          </w:rPr>
          <w:fldChar w:fldCharType="begin"/>
        </w:r>
        <w:r>
          <w:rPr>
            <w:webHidden/>
          </w:rPr>
          <w:instrText xml:space="preserve"> PAGEREF _Toc181703145 \h </w:instrText>
        </w:r>
        <w:r>
          <w:rPr>
            <w:webHidden/>
          </w:rPr>
        </w:r>
        <w:r>
          <w:rPr>
            <w:webHidden/>
          </w:rPr>
          <w:fldChar w:fldCharType="separate"/>
        </w:r>
        <w:r>
          <w:rPr>
            <w:webHidden/>
          </w:rPr>
          <w:t>144</w:t>
        </w:r>
        <w:r>
          <w:rPr>
            <w:webHidden/>
          </w:rPr>
          <w:fldChar w:fldCharType="end"/>
        </w:r>
      </w:hyperlink>
    </w:p>
    <w:p w14:paraId="2659B969" w14:textId="223B18E9" w:rsidR="00BE221A" w:rsidRDefault="00BE221A">
      <w:pPr>
        <w:pStyle w:val="TOC2"/>
        <w:rPr>
          <w:rFonts w:ascii="Aptos" w:hAnsi="Aptos"/>
          <w:kern w:val="2"/>
          <w:sz w:val="24"/>
          <w:szCs w:val="24"/>
          <w:lang w:val="en-GB" w:eastAsia="en-GB"/>
        </w:rPr>
      </w:pPr>
      <w:hyperlink w:anchor="_Toc181703146" w:history="1">
        <w:r w:rsidRPr="00B43301">
          <w:rPr>
            <w:rStyle w:val="Hyperlink"/>
            <w:bCs/>
            <w:lang w:val="en-GB"/>
          </w:rPr>
          <w:t>29.39</w:t>
        </w:r>
        <w:r>
          <w:rPr>
            <w:rFonts w:ascii="Aptos" w:hAnsi="Aptos"/>
            <w:kern w:val="2"/>
            <w:sz w:val="24"/>
            <w:szCs w:val="24"/>
            <w:lang w:val="en-GB" w:eastAsia="en-GB"/>
          </w:rPr>
          <w:tab/>
        </w:r>
        <w:r w:rsidRPr="00B43301">
          <w:rPr>
            <w:rStyle w:val="Hyperlink"/>
            <w:bCs/>
            <w:lang w:val="en-GB"/>
          </w:rPr>
          <w:t>vertical clearance safe</w:t>
        </w:r>
        <w:r>
          <w:rPr>
            <w:webHidden/>
          </w:rPr>
          <w:tab/>
        </w:r>
        <w:r>
          <w:rPr>
            <w:webHidden/>
          </w:rPr>
          <w:fldChar w:fldCharType="begin"/>
        </w:r>
        <w:r>
          <w:rPr>
            <w:webHidden/>
          </w:rPr>
          <w:instrText xml:space="preserve"> PAGEREF _Toc181703146 \h </w:instrText>
        </w:r>
        <w:r>
          <w:rPr>
            <w:webHidden/>
          </w:rPr>
        </w:r>
        <w:r>
          <w:rPr>
            <w:webHidden/>
          </w:rPr>
          <w:fldChar w:fldCharType="separate"/>
        </w:r>
        <w:r>
          <w:rPr>
            <w:webHidden/>
          </w:rPr>
          <w:t>144</w:t>
        </w:r>
        <w:r>
          <w:rPr>
            <w:webHidden/>
          </w:rPr>
          <w:fldChar w:fldCharType="end"/>
        </w:r>
      </w:hyperlink>
    </w:p>
    <w:p w14:paraId="5B2AAF2F" w14:textId="6C448F5B" w:rsidR="00BE221A" w:rsidRDefault="00BE221A">
      <w:pPr>
        <w:pStyle w:val="TOC2"/>
        <w:rPr>
          <w:rFonts w:ascii="Aptos" w:hAnsi="Aptos"/>
          <w:kern w:val="2"/>
          <w:sz w:val="24"/>
          <w:szCs w:val="24"/>
          <w:lang w:val="en-GB" w:eastAsia="en-GB"/>
        </w:rPr>
      </w:pPr>
      <w:hyperlink w:anchor="_Toc181703147" w:history="1">
        <w:r w:rsidRPr="00B43301">
          <w:rPr>
            <w:rStyle w:val="Hyperlink"/>
            <w:bCs/>
            <w:lang w:val="en-GB"/>
          </w:rPr>
          <w:t>29.40</w:t>
        </w:r>
        <w:r>
          <w:rPr>
            <w:rFonts w:ascii="Aptos" w:hAnsi="Aptos"/>
            <w:kern w:val="2"/>
            <w:sz w:val="24"/>
            <w:szCs w:val="24"/>
            <w:lang w:val="en-GB" w:eastAsia="en-GB"/>
          </w:rPr>
          <w:tab/>
        </w:r>
        <w:r w:rsidRPr="00B43301">
          <w:rPr>
            <w:rStyle w:val="Hyperlink"/>
            <w:bCs/>
            <w:lang w:val="en-GB"/>
          </w:rPr>
          <w:t xml:space="preserve">vertical uncertainty </w:t>
        </w:r>
        <w:r w:rsidRPr="00B43301">
          <w:rPr>
            <w:rStyle w:val="Hyperlink"/>
            <w:bCs/>
            <w:i/>
            <w:iCs/>
            <w:lang w:val="en-GB"/>
          </w:rPr>
          <w:t>(SOUACC, VERACC)</w:t>
        </w:r>
        <w:r>
          <w:rPr>
            <w:webHidden/>
          </w:rPr>
          <w:tab/>
        </w:r>
        <w:r>
          <w:rPr>
            <w:webHidden/>
          </w:rPr>
          <w:fldChar w:fldCharType="begin"/>
        </w:r>
        <w:r>
          <w:rPr>
            <w:webHidden/>
          </w:rPr>
          <w:instrText xml:space="preserve"> PAGEREF _Toc181703147 \h </w:instrText>
        </w:r>
        <w:r>
          <w:rPr>
            <w:webHidden/>
          </w:rPr>
        </w:r>
        <w:r>
          <w:rPr>
            <w:webHidden/>
          </w:rPr>
          <w:fldChar w:fldCharType="separate"/>
        </w:r>
        <w:r>
          <w:rPr>
            <w:webHidden/>
          </w:rPr>
          <w:t>144</w:t>
        </w:r>
        <w:r>
          <w:rPr>
            <w:webHidden/>
          </w:rPr>
          <w:fldChar w:fldCharType="end"/>
        </w:r>
      </w:hyperlink>
    </w:p>
    <w:p w14:paraId="0F8F8734" w14:textId="70D252C6" w:rsidR="00BE221A" w:rsidRDefault="00BE221A">
      <w:pPr>
        <w:pStyle w:val="TOC2"/>
        <w:rPr>
          <w:rFonts w:ascii="Aptos" w:hAnsi="Aptos"/>
          <w:kern w:val="2"/>
          <w:sz w:val="24"/>
          <w:szCs w:val="24"/>
          <w:lang w:val="en-GB" w:eastAsia="en-GB"/>
        </w:rPr>
      </w:pPr>
      <w:hyperlink w:anchor="_Toc181703148" w:history="1">
        <w:r w:rsidRPr="00B43301">
          <w:rPr>
            <w:rStyle w:val="Hyperlink"/>
            <w:lang w:val="en-GB"/>
          </w:rPr>
          <w:t>29.41</w:t>
        </w:r>
        <w:r>
          <w:rPr>
            <w:rFonts w:ascii="Aptos" w:hAnsi="Aptos"/>
            <w:kern w:val="2"/>
            <w:sz w:val="24"/>
            <w:szCs w:val="24"/>
            <w:lang w:val="en-GB" w:eastAsia="en-GB"/>
          </w:rPr>
          <w:tab/>
        </w:r>
        <w:r w:rsidRPr="00B43301">
          <w:rPr>
            <w:rStyle w:val="Hyperlink"/>
            <w:bCs/>
            <w:lang w:val="en-GB"/>
          </w:rPr>
          <w:t>vessel speed limit</w:t>
        </w:r>
        <w:r>
          <w:rPr>
            <w:webHidden/>
          </w:rPr>
          <w:tab/>
        </w:r>
        <w:r>
          <w:rPr>
            <w:webHidden/>
          </w:rPr>
          <w:fldChar w:fldCharType="begin"/>
        </w:r>
        <w:r>
          <w:rPr>
            <w:webHidden/>
          </w:rPr>
          <w:instrText xml:space="preserve"> PAGEREF _Toc181703148 \h </w:instrText>
        </w:r>
        <w:r>
          <w:rPr>
            <w:webHidden/>
          </w:rPr>
        </w:r>
        <w:r>
          <w:rPr>
            <w:webHidden/>
          </w:rPr>
          <w:fldChar w:fldCharType="separate"/>
        </w:r>
        <w:r>
          <w:rPr>
            <w:webHidden/>
          </w:rPr>
          <w:t>144</w:t>
        </w:r>
        <w:r>
          <w:rPr>
            <w:webHidden/>
          </w:rPr>
          <w:fldChar w:fldCharType="end"/>
        </w:r>
      </w:hyperlink>
    </w:p>
    <w:p w14:paraId="1042834D" w14:textId="101E089A" w:rsidR="00BE221A" w:rsidRDefault="00BE221A">
      <w:pPr>
        <w:pStyle w:val="TOC2"/>
        <w:rPr>
          <w:rFonts w:ascii="Aptos" w:hAnsi="Aptos"/>
          <w:kern w:val="2"/>
          <w:sz w:val="24"/>
          <w:szCs w:val="24"/>
          <w:lang w:val="en-GB" w:eastAsia="en-GB"/>
        </w:rPr>
      </w:pPr>
      <w:hyperlink w:anchor="_Toc181703149" w:history="1">
        <w:r w:rsidRPr="00B43301">
          <w:rPr>
            <w:rStyle w:val="Hyperlink"/>
            <w:lang w:val="en-GB"/>
          </w:rPr>
          <w:t>29.42</w:t>
        </w:r>
        <w:r>
          <w:rPr>
            <w:rFonts w:ascii="Aptos" w:hAnsi="Aptos"/>
            <w:kern w:val="2"/>
            <w:sz w:val="24"/>
            <w:szCs w:val="24"/>
            <w:lang w:val="en-GB" w:eastAsia="en-GB"/>
          </w:rPr>
          <w:tab/>
        </w:r>
        <w:r w:rsidRPr="00B43301">
          <w:rPr>
            <w:rStyle w:val="Hyperlink"/>
            <w:bCs/>
            <w:lang w:val="en-GB"/>
          </w:rPr>
          <w:t>zone of confidence</w:t>
        </w:r>
        <w:r>
          <w:rPr>
            <w:webHidden/>
          </w:rPr>
          <w:tab/>
        </w:r>
        <w:r>
          <w:rPr>
            <w:webHidden/>
          </w:rPr>
          <w:fldChar w:fldCharType="begin"/>
        </w:r>
        <w:r>
          <w:rPr>
            <w:webHidden/>
          </w:rPr>
          <w:instrText xml:space="preserve"> PAGEREF _Toc181703149 \h </w:instrText>
        </w:r>
        <w:r>
          <w:rPr>
            <w:webHidden/>
          </w:rPr>
        </w:r>
        <w:r>
          <w:rPr>
            <w:webHidden/>
          </w:rPr>
          <w:fldChar w:fldCharType="separate"/>
        </w:r>
        <w:r>
          <w:rPr>
            <w:webHidden/>
          </w:rPr>
          <w:t>145</w:t>
        </w:r>
        <w:r>
          <w:rPr>
            <w:webHidden/>
          </w:rPr>
          <w:fldChar w:fldCharType="end"/>
        </w:r>
      </w:hyperlink>
    </w:p>
    <w:p w14:paraId="62B3D74B" w14:textId="5D8FED91"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3150" w:history="1">
        <w:r w:rsidRPr="00B43301">
          <w:rPr>
            <w:rStyle w:val="Hyperlink"/>
            <w:noProof/>
            <w:kern w:val="28"/>
            <w:lang w:val="en-GB"/>
          </w:rPr>
          <w:t>30</w:t>
        </w:r>
        <w:r>
          <w:rPr>
            <w:rFonts w:ascii="Aptos" w:hAnsi="Aptos"/>
            <w:bCs w:val="0"/>
            <w:noProof/>
            <w:kern w:val="2"/>
            <w:sz w:val="24"/>
            <w:szCs w:val="24"/>
            <w:lang w:val="en-GB" w:eastAsia="en-GB"/>
          </w:rPr>
          <w:tab/>
        </w:r>
        <w:r w:rsidRPr="00B43301">
          <w:rPr>
            <w:rStyle w:val="Hyperlink"/>
            <w:noProof/>
            <w:kern w:val="28"/>
            <w:lang w:val="en-GB"/>
          </w:rPr>
          <w:t>ECDIS System (Portrayal) Attributes</w:t>
        </w:r>
        <w:r>
          <w:rPr>
            <w:noProof/>
            <w:webHidden/>
          </w:rPr>
          <w:tab/>
        </w:r>
        <w:r>
          <w:rPr>
            <w:noProof/>
            <w:webHidden/>
          </w:rPr>
          <w:fldChar w:fldCharType="begin"/>
        </w:r>
        <w:r>
          <w:rPr>
            <w:noProof/>
            <w:webHidden/>
          </w:rPr>
          <w:instrText xml:space="preserve"> PAGEREF _Toc181703150 \h </w:instrText>
        </w:r>
        <w:r>
          <w:rPr>
            <w:noProof/>
            <w:webHidden/>
          </w:rPr>
        </w:r>
        <w:r>
          <w:rPr>
            <w:noProof/>
            <w:webHidden/>
          </w:rPr>
          <w:fldChar w:fldCharType="separate"/>
        </w:r>
        <w:r>
          <w:rPr>
            <w:noProof/>
            <w:webHidden/>
          </w:rPr>
          <w:t>146</w:t>
        </w:r>
        <w:r>
          <w:rPr>
            <w:noProof/>
            <w:webHidden/>
          </w:rPr>
          <w:fldChar w:fldCharType="end"/>
        </w:r>
      </w:hyperlink>
    </w:p>
    <w:p w14:paraId="28574C89" w14:textId="436963F4" w:rsidR="00BE221A" w:rsidRDefault="00BE221A">
      <w:pPr>
        <w:pStyle w:val="TOC2"/>
        <w:rPr>
          <w:rFonts w:ascii="Aptos" w:hAnsi="Aptos"/>
          <w:kern w:val="2"/>
          <w:sz w:val="24"/>
          <w:szCs w:val="24"/>
          <w:lang w:val="en-GB" w:eastAsia="en-GB"/>
        </w:rPr>
      </w:pPr>
      <w:hyperlink w:anchor="_Toc181703151" w:history="1">
        <w:r w:rsidRPr="00B43301">
          <w:rPr>
            <w:rStyle w:val="Hyperlink"/>
            <w:bCs/>
            <w:lang w:val="en-GB"/>
          </w:rPr>
          <w:t>30.1</w:t>
        </w:r>
        <w:r>
          <w:rPr>
            <w:rFonts w:ascii="Aptos" w:hAnsi="Aptos"/>
            <w:kern w:val="2"/>
            <w:sz w:val="24"/>
            <w:szCs w:val="24"/>
            <w:lang w:val="en-GB" w:eastAsia="en-GB"/>
          </w:rPr>
          <w:tab/>
        </w:r>
        <w:r w:rsidRPr="00B43301">
          <w:rPr>
            <w:rStyle w:val="Hyperlink"/>
            <w:bCs/>
            <w:lang w:val="en-GB"/>
          </w:rPr>
          <w:t>default clearance depth</w:t>
        </w:r>
        <w:r>
          <w:rPr>
            <w:webHidden/>
          </w:rPr>
          <w:tab/>
        </w:r>
        <w:r>
          <w:rPr>
            <w:webHidden/>
          </w:rPr>
          <w:fldChar w:fldCharType="begin"/>
        </w:r>
        <w:r>
          <w:rPr>
            <w:webHidden/>
          </w:rPr>
          <w:instrText xml:space="preserve"> PAGEREF _Toc181703151 \h </w:instrText>
        </w:r>
        <w:r>
          <w:rPr>
            <w:webHidden/>
          </w:rPr>
        </w:r>
        <w:r>
          <w:rPr>
            <w:webHidden/>
          </w:rPr>
          <w:fldChar w:fldCharType="separate"/>
        </w:r>
        <w:r>
          <w:rPr>
            <w:webHidden/>
          </w:rPr>
          <w:t>146</w:t>
        </w:r>
        <w:r>
          <w:rPr>
            <w:webHidden/>
          </w:rPr>
          <w:fldChar w:fldCharType="end"/>
        </w:r>
      </w:hyperlink>
    </w:p>
    <w:p w14:paraId="381FFA03" w14:textId="00323809" w:rsidR="00BE221A" w:rsidRDefault="00BE221A">
      <w:pPr>
        <w:pStyle w:val="TOC2"/>
        <w:rPr>
          <w:rFonts w:ascii="Aptos" w:hAnsi="Aptos"/>
          <w:kern w:val="2"/>
          <w:sz w:val="24"/>
          <w:szCs w:val="24"/>
          <w:lang w:val="en-GB" w:eastAsia="en-GB"/>
        </w:rPr>
      </w:pPr>
      <w:hyperlink w:anchor="_Toc181703152" w:history="1">
        <w:r w:rsidRPr="00B43301">
          <w:rPr>
            <w:rStyle w:val="Hyperlink"/>
            <w:bCs/>
            <w:lang w:val="en-GB"/>
          </w:rPr>
          <w:t>30.2</w:t>
        </w:r>
        <w:r>
          <w:rPr>
            <w:rFonts w:ascii="Aptos" w:hAnsi="Aptos"/>
            <w:kern w:val="2"/>
            <w:sz w:val="24"/>
            <w:szCs w:val="24"/>
            <w:lang w:val="en-GB" w:eastAsia="en-GB"/>
          </w:rPr>
          <w:tab/>
        </w:r>
        <w:r w:rsidRPr="00B43301">
          <w:rPr>
            <w:rStyle w:val="Hyperlink"/>
            <w:bCs/>
            <w:lang w:val="en-GB"/>
          </w:rPr>
          <w:t>in the water</w:t>
        </w:r>
        <w:r>
          <w:rPr>
            <w:webHidden/>
          </w:rPr>
          <w:tab/>
        </w:r>
        <w:r>
          <w:rPr>
            <w:webHidden/>
          </w:rPr>
          <w:fldChar w:fldCharType="begin"/>
        </w:r>
        <w:r>
          <w:rPr>
            <w:webHidden/>
          </w:rPr>
          <w:instrText xml:space="preserve"> PAGEREF _Toc181703152 \h </w:instrText>
        </w:r>
        <w:r>
          <w:rPr>
            <w:webHidden/>
          </w:rPr>
        </w:r>
        <w:r>
          <w:rPr>
            <w:webHidden/>
          </w:rPr>
          <w:fldChar w:fldCharType="separate"/>
        </w:r>
        <w:r>
          <w:rPr>
            <w:webHidden/>
          </w:rPr>
          <w:t>146</w:t>
        </w:r>
        <w:r>
          <w:rPr>
            <w:webHidden/>
          </w:rPr>
          <w:fldChar w:fldCharType="end"/>
        </w:r>
      </w:hyperlink>
    </w:p>
    <w:p w14:paraId="3DC7218D" w14:textId="508243DA" w:rsidR="00BE221A" w:rsidRDefault="00BE221A">
      <w:pPr>
        <w:pStyle w:val="TOC2"/>
        <w:rPr>
          <w:rFonts w:ascii="Aptos" w:hAnsi="Aptos"/>
          <w:kern w:val="2"/>
          <w:sz w:val="24"/>
          <w:szCs w:val="24"/>
          <w:lang w:val="en-GB" w:eastAsia="en-GB"/>
        </w:rPr>
      </w:pPr>
      <w:hyperlink w:anchor="_Toc181703153" w:history="1">
        <w:r w:rsidRPr="00B43301">
          <w:rPr>
            <w:rStyle w:val="Hyperlink"/>
            <w:bCs/>
            <w:lang w:val="en-GB"/>
          </w:rPr>
          <w:t>30.3</w:t>
        </w:r>
        <w:r>
          <w:rPr>
            <w:rFonts w:ascii="Aptos" w:hAnsi="Aptos"/>
            <w:kern w:val="2"/>
            <w:sz w:val="24"/>
            <w:szCs w:val="24"/>
            <w:lang w:val="en-GB" w:eastAsia="en-GB"/>
          </w:rPr>
          <w:tab/>
        </w:r>
        <w:r w:rsidRPr="00B43301">
          <w:rPr>
            <w:rStyle w:val="Hyperlink"/>
            <w:bCs/>
            <w:lang w:val="en-GB"/>
          </w:rPr>
          <w:t>sector arc extension</w:t>
        </w:r>
        <w:r>
          <w:rPr>
            <w:webHidden/>
          </w:rPr>
          <w:tab/>
        </w:r>
        <w:r>
          <w:rPr>
            <w:webHidden/>
          </w:rPr>
          <w:fldChar w:fldCharType="begin"/>
        </w:r>
        <w:r>
          <w:rPr>
            <w:webHidden/>
          </w:rPr>
          <w:instrText xml:space="preserve"> PAGEREF _Toc181703153 \h </w:instrText>
        </w:r>
        <w:r>
          <w:rPr>
            <w:webHidden/>
          </w:rPr>
        </w:r>
        <w:r>
          <w:rPr>
            <w:webHidden/>
          </w:rPr>
          <w:fldChar w:fldCharType="separate"/>
        </w:r>
        <w:r>
          <w:rPr>
            <w:webHidden/>
          </w:rPr>
          <w:t>146</w:t>
        </w:r>
        <w:r>
          <w:rPr>
            <w:webHidden/>
          </w:rPr>
          <w:fldChar w:fldCharType="end"/>
        </w:r>
      </w:hyperlink>
    </w:p>
    <w:p w14:paraId="1B5EFD9C" w14:textId="172A1905" w:rsidR="00BE221A" w:rsidRDefault="00BE221A">
      <w:pPr>
        <w:pStyle w:val="TOC2"/>
        <w:rPr>
          <w:rFonts w:ascii="Aptos" w:hAnsi="Aptos"/>
          <w:kern w:val="2"/>
          <w:sz w:val="24"/>
          <w:szCs w:val="24"/>
          <w:lang w:val="en-GB" w:eastAsia="en-GB"/>
        </w:rPr>
      </w:pPr>
      <w:hyperlink w:anchor="_Toc181703154" w:history="1">
        <w:r w:rsidRPr="00B43301">
          <w:rPr>
            <w:rStyle w:val="Hyperlink"/>
            <w:bCs/>
            <w:lang w:val="en-GB"/>
          </w:rPr>
          <w:t>30.4</w:t>
        </w:r>
        <w:r>
          <w:rPr>
            <w:rFonts w:ascii="Aptos" w:hAnsi="Aptos"/>
            <w:kern w:val="2"/>
            <w:sz w:val="24"/>
            <w:szCs w:val="24"/>
            <w:lang w:val="en-GB" w:eastAsia="en-GB"/>
          </w:rPr>
          <w:tab/>
        </w:r>
        <w:r w:rsidRPr="00B43301">
          <w:rPr>
            <w:rStyle w:val="Hyperlink"/>
            <w:bCs/>
            <w:lang w:val="en-GB"/>
          </w:rPr>
          <w:t>surrounding depth</w:t>
        </w:r>
        <w:r>
          <w:rPr>
            <w:webHidden/>
          </w:rPr>
          <w:tab/>
        </w:r>
        <w:r>
          <w:rPr>
            <w:webHidden/>
          </w:rPr>
          <w:fldChar w:fldCharType="begin"/>
        </w:r>
        <w:r>
          <w:rPr>
            <w:webHidden/>
          </w:rPr>
          <w:instrText xml:space="preserve"> PAGEREF _Toc181703154 \h </w:instrText>
        </w:r>
        <w:r>
          <w:rPr>
            <w:webHidden/>
          </w:rPr>
        </w:r>
        <w:r>
          <w:rPr>
            <w:webHidden/>
          </w:rPr>
          <w:fldChar w:fldCharType="separate"/>
        </w:r>
        <w:r>
          <w:rPr>
            <w:webHidden/>
          </w:rPr>
          <w:t>146</w:t>
        </w:r>
        <w:r>
          <w:rPr>
            <w:webHidden/>
          </w:rPr>
          <w:fldChar w:fldCharType="end"/>
        </w:r>
      </w:hyperlink>
    </w:p>
    <w:p w14:paraId="263405EB" w14:textId="4BE24E1D"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3155" w:history="1">
        <w:r w:rsidRPr="00B43301">
          <w:rPr>
            <w:rStyle w:val="Hyperlink"/>
            <w:noProof/>
            <w:kern w:val="28"/>
            <w:lang w:val="en-GB"/>
          </w:rPr>
          <w:t>31</w:t>
        </w:r>
        <w:r>
          <w:rPr>
            <w:rFonts w:ascii="Aptos" w:hAnsi="Aptos"/>
            <w:bCs w:val="0"/>
            <w:noProof/>
            <w:kern w:val="2"/>
            <w:sz w:val="24"/>
            <w:szCs w:val="24"/>
            <w:lang w:val="en-GB" w:eastAsia="en-GB"/>
          </w:rPr>
          <w:tab/>
        </w:r>
        <w:r w:rsidRPr="00B43301">
          <w:rPr>
            <w:rStyle w:val="Hyperlink"/>
            <w:noProof/>
            <w:kern w:val="28"/>
            <w:lang w:val="en-GB"/>
          </w:rPr>
          <w:t>Updating (see S-4 – B-600)</w:t>
        </w:r>
        <w:r>
          <w:rPr>
            <w:noProof/>
            <w:webHidden/>
          </w:rPr>
          <w:tab/>
        </w:r>
        <w:r>
          <w:rPr>
            <w:noProof/>
            <w:webHidden/>
          </w:rPr>
          <w:fldChar w:fldCharType="begin"/>
        </w:r>
        <w:r>
          <w:rPr>
            <w:noProof/>
            <w:webHidden/>
          </w:rPr>
          <w:instrText xml:space="preserve"> PAGEREF _Toc181703155 \h </w:instrText>
        </w:r>
        <w:r>
          <w:rPr>
            <w:noProof/>
            <w:webHidden/>
          </w:rPr>
        </w:r>
        <w:r>
          <w:rPr>
            <w:noProof/>
            <w:webHidden/>
          </w:rPr>
          <w:fldChar w:fldCharType="separate"/>
        </w:r>
        <w:r>
          <w:rPr>
            <w:noProof/>
            <w:webHidden/>
          </w:rPr>
          <w:t>147</w:t>
        </w:r>
        <w:r>
          <w:rPr>
            <w:noProof/>
            <w:webHidden/>
          </w:rPr>
          <w:fldChar w:fldCharType="end"/>
        </w:r>
      </w:hyperlink>
    </w:p>
    <w:p w14:paraId="34D3BD59" w14:textId="3E89AFED" w:rsidR="00BE221A" w:rsidRDefault="00BE221A">
      <w:pPr>
        <w:pStyle w:val="TOC2"/>
        <w:rPr>
          <w:rFonts w:ascii="Aptos" w:hAnsi="Aptos"/>
          <w:kern w:val="2"/>
          <w:sz w:val="24"/>
          <w:szCs w:val="24"/>
          <w:lang w:val="en-GB" w:eastAsia="en-GB"/>
        </w:rPr>
      </w:pPr>
      <w:hyperlink w:anchor="_Toc181703156" w:history="1">
        <w:r w:rsidRPr="00B43301">
          <w:rPr>
            <w:rStyle w:val="Hyperlink"/>
            <w:bCs/>
            <w:lang w:val="en-GB"/>
          </w:rPr>
          <w:t>31.1</w:t>
        </w:r>
        <w:r>
          <w:rPr>
            <w:rFonts w:ascii="Aptos" w:hAnsi="Aptos"/>
            <w:kern w:val="2"/>
            <w:sz w:val="24"/>
            <w:szCs w:val="24"/>
            <w:lang w:val="en-GB" w:eastAsia="en-GB"/>
          </w:rPr>
          <w:tab/>
        </w:r>
        <w:r w:rsidRPr="00B43301">
          <w:rPr>
            <w:rStyle w:val="Hyperlink"/>
            <w:bCs/>
            <w:lang w:val="en-GB"/>
          </w:rPr>
          <w:t>Issuing Updates in advance</w:t>
        </w:r>
        <w:r>
          <w:rPr>
            <w:webHidden/>
          </w:rPr>
          <w:tab/>
        </w:r>
        <w:r>
          <w:rPr>
            <w:webHidden/>
          </w:rPr>
          <w:fldChar w:fldCharType="begin"/>
        </w:r>
        <w:r>
          <w:rPr>
            <w:webHidden/>
          </w:rPr>
          <w:instrText xml:space="preserve"> PAGEREF _Toc181703156 \h </w:instrText>
        </w:r>
        <w:r>
          <w:rPr>
            <w:webHidden/>
          </w:rPr>
        </w:r>
        <w:r>
          <w:rPr>
            <w:webHidden/>
          </w:rPr>
          <w:fldChar w:fldCharType="separate"/>
        </w:r>
        <w:r>
          <w:rPr>
            <w:webHidden/>
          </w:rPr>
          <w:t>147</w:t>
        </w:r>
        <w:r>
          <w:rPr>
            <w:webHidden/>
          </w:rPr>
          <w:fldChar w:fldCharType="end"/>
        </w:r>
      </w:hyperlink>
    </w:p>
    <w:p w14:paraId="3A13C2EB" w14:textId="0553F2A1" w:rsidR="00BE221A" w:rsidRDefault="00BE221A">
      <w:pPr>
        <w:pStyle w:val="TOC3"/>
        <w:rPr>
          <w:rFonts w:ascii="Aptos" w:hAnsi="Aptos"/>
          <w:iCs w:val="0"/>
          <w:noProof/>
          <w:kern w:val="2"/>
          <w:sz w:val="24"/>
          <w:szCs w:val="24"/>
          <w:lang w:val="en-GB" w:eastAsia="en-GB"/>
        </w:rPr>
      </w:pPr>
      <w:hyperlink w:anchor="_Toc181703157" w:history="1">
        <w:r w:rsidRPr="00B43301">
          <w:rPr>
            <w:rStyle w:val="Hyperlink"/>
            <w:noProof/>
            <w:lang w:val="en-GB"/>
          </w:rPr>
          <w:t>31.1.1</w:t>
        </w:r>
        <w:r>
          <w:rPr>
            <w:rFonts w:ascii="Aptos" w:hAnsi="Aptos"/>
            <w:iCs w:val="0"/>
            <w:noProof/>
            <w:kern w:val="2"/>
            <w:sz w:val="24"/>
            <w:szCs w:val="24"/>
            <w:lang w:val="en-GB" w:eastAsia="en-GB"/>
          </w:rPr>
          <w:tab/>
        </w:r>
        <w:r w:rsidRPr="00B43301">
          <w:rPr>
            <w:rStyle w:val="Hyperlink"/>
            <w:noProof/>
            <w:lang w:val="en-GB"/>
          </w:rPr>
          <w:t>Advance notification of changes to traffic separation schemes</w:t>
        </w:r>
        <w:r>
          <w:rPr>
            <w:noProof/>
            <w:webHidden/>
          </w:rPr>
          <w:tab/>
        </w:r>
        <w:r>
          <w:rPr>
            <w:noProof/>
            <w:webHidden/>
          </w:rPr>
          <w:fldChar w:fldCharType="begin"/>
        </w:r>
        <w:r>
          <w:rPr>
            <w:noProof/>
            <w:webHidden/>
          </w:rPr>
          <w:instrText xml:space="preserve"> PAGEREF _Toc181703157 \h </w:instrText>
        </w:r>
        <w:r>
          <w:rPr>
            <w:noProof/>
            <w:webHidden/>
          </w:rPr>
        </w:r>
        <w:r>
          <w:rPr>
            <w:noProof/>
            <w:webHidden/>
          </w:rPr>
          <w:fldChar w:fldCharType="separate"/>
        </w:r>
        <w:r>
          <w:rPr>
            <w:noProof/>
            <w:webHidden/>
          </w:rPr>
          <w:t>147</w:t>
        </w:r>
        <w:r>
          <w:rPr>
            <w:noProof/>
            <w:webHidden/>
          </w:rPr>
          <w:fldChar w:fldCharType="end"/>
        </w:r>
      </w:hyperlink>
    </w:p>
    <w:p w14:paraId="23298511" w14:textId="455C8A35" w:rsidR="00BE221A" w:rsidRDefault="00BE221A">
      <w:pPr>
        <w:pStyle w:val="TOC2"/>
        <w:rPr>
          <w:rFonts w:ascii="Aptos" w:hAnsi="Aptos"/>
          <w:kern w:val="2"/>
          <w:sz w:val="24"/>
          <w:szCs w:val="24"/>
          <w:lang w:val="en-GB" w:eastAsia="en-GB"/>
        </w:rPr>
      </w:pPr>
      <w:hyperlink w:anchor="_Toc181703158" w:history="1">
        <w:r w:rsidRPr="00B43301">
          <w:rPr>
            <w:rStyle w:val="Hyperlink"/>
            <w:bCs/>
            <w:lang w:val="en-GB"/>
          </w:rPr>
          <w:t>31.2</w:t>
        </w:r>
        <w:r>
          <w:rPr>
            <w:rFonts w:ascii="Aptos" w:hAnsi="Aptos"/>
            <w:kern w:val="2"/>
            <w:sz w:val="24"/>
            <w:szCs w:val="24"/>
            <w:lang w:val="en-GB" w:eastAsia="en-GB"/>
          </w:rPr>
          <w:tab/>
        </w:r>
        <w:r w:rsidRPr="00B43301">
          <w:rPr>
            <w:rStyle w:val="Hyperlink"/>
            <w:bCs/>
            <w:lang w:val="en-GB"/>
          </w:rPr>
          <w:t>Guidelines for encoding Temporary and Preliminary ENC Updates</w:t>
        </w:r>
        <w:r>
          <w:rPr>
            <w:webHidden/>
          </w:rPr>
          <w:tab/>
        </w:r>
        <w:r>
          <w:rPr>
            <w:webHidden/>
          </w:rPr>
          <w:fldChar w:fldCharType="begin"/>
        </w:r>
        <w:r>
          <w:rPr>
            <w:webHidden/>
          </w:rPr>
          <w:instrText xml:space="preserve"> PAGEREF _Toc181703158 \h </w:instrText>
        </w:r>
        <w:r>
          <w:rPr>
            <w:webHidden/>
          </w:rPr>
        </w:r>
        <w:r>
          <w:rPr>
            <w:webHidden/>
          </w:rPr>
          <w:fldChar w:fldCharType="separate"/>
        </w:r>
        <w:r>
          <w:rPr>
            <w:webHidden/>
          </w:rPr>
          <w:t>147</w:t>
        </w:r>
        <w:r>
          <w:rPr>
            <w:webHidden/>
          </w:rPr>
          <w:fldChar w:fldCharType="end"/>
        </w:r>
      </w:hyperlink>
    </w:p>
    <w:p w14:paraId="0AE2B2E6" w14:textId="608D56F9" w:rsidR="00BE221A" w:rsidRDefault="00BE221A">
      <w:pPr>
        <w:pStyle w:val="TOC3"/>
        <w:rPr>
          <w:rFonts w:ascii="Aptos" w:hAnsi="Aptos"/>
          <w:iCs w:val="0"/>
          <w:noProof/>
          <w:kern w:val="2"/>
          <w:sz w:val="24"/>
          <w:szCs w:val="24"/>
          <w:lang w:val="en-GB" w:eastAsia="en-GB"/>
        </w:rPr>
      </w:pPr>
      <w:hyperlink w:anchor="_Toc181703159" w:history="1">
        <w:r w:rsidRPr="00B43301">
          <w:rPr>
            <w:rStyle w:val="Hyperlink"/>
            <w:noProof/>
            <w:lang w:val="en-GB"/>
          </w:rPr>
          <w:t>31.2.1</w:t>
        </w:r>
        <w:r>
          <w:rPr>
            <w:rFonts w:ascii="Aptos" w:hAnsi="Aptos"/>
            <w:iCs w:val="0"/>
            <w:noProof/>
            <w:kern w:val="2"/>
            <w:sz w:val="24"/>
            <w:szCs w:val="24"/>
            <w:lang w:val="en-GB" w:eastAsia="en-GB"/>
          </w:rPr>
          <w:tab/>
        </w:r>
        <w:r w:rsidRPr="00B43301">
          <w:rPr>
            <w:rStyle w:val="Hyperlink"/>
            <w:noProof/>
            <w:lang w:val="en-GB"/>
          </w:rPr>
          <w:t>Introduction</w:t>
        </w:r>
        <w:r>
          <w:rPr>
            <w:noProof/>
            <w:webHidden/>
          </w:rPr>
          <w:tab/>
        </w:r>
        <w:r>
          <w:rPr>
            <w:noProof/>
            <w:webHidden/>
          </w:rPr>
          <w:fldChar w:fldCharType="begin"/>
        </w:r>
        <w:r>
          <w:rPr>
            <w:noProof/>
            <w:webHidden/>
          </w:rPr>
          <w:instrText xml:space="preserve"> PAGEREF _Toc181703159 \h </w:instrText>
        </w:r>
        <w:r>
          <w:rPr>
            <w:noProof/>
            <w:webHidden/>
          </w:rPr>
        </w:r>
        <w:r>
          <w:rPr>
            <w:noProof/>
            <w:webHidden/>
          </w:rPr>
          <w:fldChar w:fldCharType="separate"/>
        </w:r>
        <w:r>
          <w:rPr>
            <w:noProof/>
            <w:webHidden/>
          </w:rPr>
          <w:t>147</w:t>
        </w:r>
        <w:r>
          <w:rPr>
            <w:noProof/>
            <w:webHidden/>
          </w:rPr>
          <w:fldChar w:fldCharType="end"/>
        </w:r>
      </w:hyperlink>
    </w:p>
    <w:p w14:paraId="35F5CD3D" w14:textId="0CF13E7D" w:rsidR="00BE221A" w:rsidRDefault="00BE221A">
      <w:pPr>
        <w:pStyle w:val="TOC3"/>
        <w:rPr>
          <w:rFonts w:ascii="Aptos" w:hAnsi="Aptos"/>
          <w:iCs w:val="0"/>
          <w:noProof/>
          <w:kern w:val="2"/>
          <w:sz w:val="24"/>
          <w:szCs w:val="24"/>
          <w:lang w:val="en-GB" w:eastAsia="en-GB"/>
        </w:rPr>
      </w:pPr>
      <w:hyperlink w:anchor="_Toc181703160" w:history="1">
        <w:r w:rsidRPr="00B43301">
          <w:rPr>
            <w:rStyle w:val="Hyperlink"/>
            <w:noProof/>
            <w:lang w:val="en-GB"/>
          </w:rPr>
          <w:t>31.2.2</w:t>
        </w:r>
        <w:r>
          <w:rPr>
            <w:rFonts w:ascii="Aptos" w:hAnsi="Aptos"/>
            <w:iCs w:val="0"/>
            <w:noProof/>
            <w:kern w:val="2"/>
            <w:sz w:val="24"/>
            <w:szCs w:val="24"/>
            <w:lang w:val="en-GB" w:eastAsia="en-GB"/>
          </w:rPr>
          <w:tab/>
        </w:r>
        <w:r w:rsidRPr="00B43301">
          <w:rPr>
            <w:rStyle w:val="Hyperlink"/>
            <w:noProof/>
            <w:lang w:val="en-GB"/>
          </w:rPr>
          <w:t>Temporary (T) Notices to Mariners (see S-4 – B-633)</w:t>
        </w:r>
        <w:r>
          <w:rPr>
            <w:noProof/>
            <w:webHidden/>
          </w:rPr>
          <w:tab/>
        </w:r>
        <w:r>
          <w:rPr>
            <w:noProof/>
            <w:webHidden/>
          </w:rPr>
          <w:fldChar w:fldCharType="begin"/>
        </w:r>
        <w:r>
          <w:rPr>
            <w:noProof/>
            <w:webHidden/>
          </w:rPr>
          <w:instrText xml:space="preserve"> PAGEREF _Toc181703160 \h </w:instrText>
        </w:r>
        <w:r>
          <w:rPr>
            <w:noProof/>
            <w:webHidden/>
          </w:rPr>
        </w:r>
        <w:r>
          <w:rPr>
            <w:noProof/>
            <w:webHidden/>
          </w:rPr>
          <w:fldChar w:fldCharType="separate"/>
        </w:r>
        <w:r>
          <w:rPr>
            <w:noProof/>
            <w:webHidden/>
          </w:rPr>
          <w:t>147</w:t>
        </w:r>
        <w:r>
          <w:rPr>
            <w:noProof/>
            <w:webHidden/>
          </w:rPr>
          <w:fldChar w:fldCharType="end"/>
        </w:r>
      </w:hyperlink>
    </w:p>
    <w:p w14:paraId="31CF7307" w14:textId="582DA6A9" w:rsidR="00BE221A" w:rsidRDefault="00BE221A">
      <w:pPr>
        <w:pStyle w:val="TOC3"/>
        <w:rPr>
          <w:rFonts w:ascii="Aptos" w:hAnsi="Aptos"/>
          <w:iCs w:val="0"/>
          <w:noProof/>
          <w:kern w:val="2"/>
          <w:sz w:val="24"/>
          <w:szCs w:val="24"/>
          <w:lang w:val="en-GB" w:eastAsia="en-GB"/>
        </w:rPr>
      </w:pPr>
      <w:hyperlink w:anchor="_Toc181703161" w:history="1">
        <w:r w:rsidRPr="00B43301">
          <w:rPr>
            <w:rStyle w:val="Hyperlink"/>
            <w:noProof/>
            <w:lang w:val="en-GB"/>
          </w:rPr>
          <w:t>31.2.3</w:t>
        </w:r>
        <w:r>
          <w:rPr>
            <w:rFonts w:ascii="Aptos" w:hAnsi="Aptos"/>
            <w:iCs w:val="0"/>
            <w:noProof/>
            <w:kern w:val="2"/>
            <w:sz w:val="24"/>
            <w:szCs w:val="24"/>
            <w:lang w:val="en-GB" w:eastAsia="en-GB"/>
          </w:rPr>
          <w:tab/>
        </w:r>
        <w:r w:rsidRPr="00B43301">
          <w:rPr>
            <w:rStyle w:val="Hyperlink"/>
            <w:noProof/>
            <w:lang w:val="en-GB"/>
          </w:rPr>
          <w:t>Preliminary (P) Notices to Mariners (see S-4 – B-634)</w:t>
        </w:r>
        <w:r>
          <w:rPr>
            <w:noProof/>
            <w:webHidden/>
          </w:rPr>
          <w:tab/>
        </w:r>
        <w:r>
          <w:rPr>
            <w:noProof/>
            <w:webHidden/>
          </w:rPr>
          <w:fldChar w:fldCharType="begin"/>
        </w:r>
        <w:r>
          <w:rPr>
            <w:noProof/>
            <w:webHidden/>
          </w:rPr>
          <w:instrText xml:space="preserve"> PAGEREF _Toc181703161 \h </w:instrText>
        </w:r>
        <w:r>
          <w:rPr>
            <w:noProof/>
            <w:webHidden/>
          </w:rPr>
        </w:r>
        <w:r>
          <w:rPr>
            <w:noProof/>
            <w:webHidden/>
          </w:rPr>
          <w:fldChar w:fldCharType="separate"/>
        </w:r>
        <w:r>
          <w:rPr>
            <w:noProof/>
            <w:webHidden/>
          </w:rPr>
          <w:t>147</w:t>
        </w:r>
        <w:r>
          <w:rPr>
            <w:noProof/>
            <w:webHidden/>
          </w:rPr>
          <w:fldChar w:fldCharType="end"/>
        </w:r>
      </w:hyperlink>
    </w:p>
    <w:p w14:paraId="7E7CB386" w14:textId="61043CBF" w:rsidR="00BE221A" w:rsidRDefault="00BE221A">
      <w:pPr>
        <w:pStyle w:val="TOC1"/>
        <w:tabs>
          <w:tab w:val="left" w:pos="480"/>
          <w:tab w:val="right" w:leader="dot" w:pos="9017"/>
        </w:tabs>
        <w:rPr>
          <w:rFonts w:ascii="Aptos" w:hAnsi="Aptos"/>
          <w:bCs w:val="0"/>
          <w:noProof/>
          <w:kern w:val="2"/>
          <w:sz w:val="24"/>
          <w:szCs w:val="24"/>
          <w:lang w:val="en-GB" w:eastAsia="en-GB"/>
        </w:rPr>
      </w:pPr>
      <w:hyperlink w:anchor="_Toc181703162" w:history="1">
        <w:r w:rsidRPr="00B43301">
          <w:rPr>
            <w:rStyle w:val="Hyperlink"/>
            <w:noProof/>
            <w:kern w:val="28"/>
            <w:lang w:val="en-GB"/>
          </w:rPr>
          <w:t>32</w:t>
        </w:r>
        <w:r>
          <w:rPr>
            <w:rFonts w:ascii="Aptos" w:hAnsi="Aptos"/>
            <w:bCs w:val="0"/>
            <w:noProof/>
            <w:kern w:val="2"/>
            <w:sz w:val="24"/>
            <w:szCs w:val="24"/>
            <w:lang w:val="en-GB" w:eastAsia="en-GB"/>
          </w:rPr>
          <w:tab/>
        </w:r>
        <w:r w:rsidRPr="00B43301">
          <w:rPr>
            <w:rStyle w:val="Hyperlink"/>
            <w:noProof/>
            <w:kern w:val="28"/>
            <w:lang w:val="en-GB"/>
          </w:rPr>
          <w:t>ECDIS Chart 1 Features and Attributes</w:t>
        </w:r>
        <w:r>
          <w:rPr>
            <w:noProof/>
            <w:webHidden/>
          </w:rPr>
          <w:tab/>
        </w:r>
        <w:r>
          <w:rPr>
            <w:noProof/>
            <w:webHidden/>
          </w:rPr>
          <w:fldChar w:fldCharType="begin"/>
        </w:r>
        <w:r>
          <w:rPr>
            <w:noProof/>
            <w:webHidden/>
          </w:rPr>
          <w:instrText xml:space="preserve"> PAGEREF _Toc181703162 \h </w:instrText>
        </w:r>
        <w:r>
          <w:rPr>
            <w:noProof/>
            <w:webHidden/>
          </w:rPr>
        </w:r>
        <w:r>
          <w:rPr>
            <w:noProof/>
            <w:webHidden/>
          </w:rPr>
          <w:fldChar w:fldCharType="separate"/>
        </w:r>
        <w:r>
          <w:rPr>
            <w:noProof/>
            <w:webHidden/>
          </w:rPr>
          <w:t>148</w:t>
        </w:r>
        <w:r>
          <w:rPr>
            <w:noProof/>
            <w:webHidden/>
          </w:rPr>
          <w:fldChar w:fldCharType="end"/>
        </w:r>
      </w:hyperlink>
    </w:p>
    <w:p w14:paraId="11000FAC" w14:textId="3D396120" w:rsidR="00BE221A" w:rsidRDefault="00BE221A">
      <w:pPr>
        <w:pStyle w:val="TOC2"/>
        <w:rPr>
          <w:rFonts w:ascii="Aptos" w:hAnsi="Aptos"/>
          <w:kern w:val="2"/>
          <w:sz w:val="24"/>
          <w:szCs w:val="24"/>
          <w:lang w:val="en-GB" w:eastAsia="en-GB"/>
        </w:rPr>
      </w:pPr>
      <w:hyperlink w:anchor="_Toc181703163" w:history="1">
        <w:r w:rsidRPr="00B43301">
          <w:rPr>
            <w:rStyle w:val="Hyperlink"/>
            <w:bCs/>
            <w:lang w:val="en-GB"/>
          </w:rPr>
          <w:t>32.1</w:t>
        </w:r>
        <w:r>
          <w:rPr>
            <w:rFonts w:ascii="Aptos" w:hAnsi="Aptos"/>
            <w:kern w:val="2"/>
            <w:sz w:val="24"/>
            <w:szCs w:val="24"/>
            <w:lang w:val="en-GB" w:eastAsia="en-GB"/>
          </w:rPr>
          <w:tab/>
        </w:r>
        <w:r w:rsidRPr="00B43301">
          <w:rPr>
            <w:rStyle w:val="Hyperlink"/>
            <w:bCs/>
            <w:lang w:val="en-GB"/>
          </w:rPr>
          <w:t>Chart 1 feature</w:t>
        </w:r>
        <w:r>
          <w:rPr>
            <w:webHidden/>
          </w:rPr>
          <w:tab/>
        </w:r>
        <w:r>
          <w:rPr>
            <w:webHidden/>
          </w:rPr>
          <w:fldChar w:fldCharType="begin"/>
        </w:r>
        <w:r>
          <w:rPr>
            <w:webHidden/>
          </w:rPr>
          <w:instrText xml:space="preserve"> PAGEREF _Toc181703163 \h </w:instrText>
        </w:r>
        <w:r>
          <w:rPr>
            <w:webHidden/>
          </w:rPr>
        </w:r>
        <w:r>
          <w:rPr>
            <w:webHidden/>
          </w:rPr>
          <w:fldChar w:fldCharType="separate"/>
        </w:r>
        <w:r>
          <w:rPr>
            <w:webHidden/>
          </w:rPr>
          <w:t>148</w:t>
        </w:r>
        <w:r>
          <w:rPr>
            <w:webHidden/>
          </w:rPr>
          <w:fldChar w:fldCharType="end"/>
        </w:r>
      </w:hyperlink>
    </w:p>
    <w:p w14:paraId="4A65F3DA" w14:textId="558F4FBB" w:rsidR="00BE221A" w:rsidRDefault="00BE221A">
      <w:pPr>
        <w:pStyle w:val="TOC2"/>
        <w:rPr>
          <w:rFonts w:ascii="Aptos" w:hAnsi="Aptos"/>
          <w:kern w:val="2"/>
          <w:sz w:val="24"/>
          <w:szCs w:val="24"/>
          <w:lang w:val="en-GB" w:eastAsia="en-GB"/>
        </w:rPr>
      </w:pPr>
      <w:hyperlink w:anchor="_Toc181703164" w:history="1">
        <w:r w:rsidRPr="00B43301">
          <w:rPr>
            <w:rStyle w:val="Hyperlink"/>
            <w:bCs/>
            <w:lang w:val="en-GB"/>
          </w:rPr>
          <w:t>32.2</w:t>
        </w:r>
        <w:r>
          <w:rPr>
            <w:rFonts w:ascii="Aptos" w:hAnsi="Aptos"/>
            <w:kern w:val="2"/>
            <w:sz w:val="24"/>
            <w:szCs w:val="24"/>
            <w:lang w:val="en-GB" w:eastAsia="en-GB"/>
          </w:rPr>
          <w:tab/>
        </w:r>
        <w:r w:rsidRPr="00B43301">
          <w:rPr>
            <w:rStyle w:val="Hyperlink"/>
            <w:bCs/>
            <w:lang w:val="en-GB"/>
          </w:rPr>
          <w:t>drawing instruction</w:t>
        </w:r>
        <w:r>
          <w:rPr>
            <w:webHidden/>
          </w:rPr>
          <w:tab/>
        </w:r>
        <w:r>
          <w:rPr>
            <w:webHidden/>
          </w:rPr>
          <w:fldChar w:fldCharType="begin"/>
        </w:r>
        <w:r>
          <w:rPr>
            <w:webHidden/>
          </w:rPr>
          <w:instrText xml:space="preserve"> PAGEREF _Toc181703164 \h </w:instrText>
        </w:r>
        <w:r>
          <w:rPr>
            <w:webHidden/>
          </w:rPr>
        </w:r>
        <w:r>
          <w:rPr>
            <w:webHidden/>
          </w:rPr>
          <w:fldChar w:fldCharType="separate"/>
        </w:r>
        <w:r>
          <w:rPr>
            <w:webHidden/>
          </w:rPr>
          <w:t>148</w:t>
        </w:r>
        <w:r>
          <w:rPr>
            <w:webHidden/>
          </w:rPr>
          <w:fldChar w:fldCharType="end"/>
        </w:r>
      </w:hyperlink>
    </w:p>
    <w:p w14:paraId="4448DF24" w14:textId="7AE1558C" w:rsidR="00BE221A" w:rsidRDefault="00BE221A">
      <w:pPr>
        <w:pStyle w:val="TOC1"/>
        <w:tabs>
          <w:tab w:val="right" w:leader="dot" w:pos="9017"/>
        </w:tabs>
        <w:rPr>
          <w:rFonts w:ascii="Aptos" w:hAnsi="Aptos"/>
          <w:bCs w:val="0"/>
          <w:noProof/>
          <w:kern w:val="2"/>
          <w:sz w:val="24"/>
          <w:szCs w:val="24"/>
          <w:lang w:val="en-GB" w:eastAsia="en-GB"/>
        </w:rPr>
      </w:pPr>
      <w:hyperlink w:anchor="_Toc181703165" w:history="1">
        <w:r w:rsidRPr="00B43301">
          <w:rPr>
            <w:rStyle w:val="Hyperlink"/>
            <w:noProof/>
            <w:lang w:val="en-GB"/>
          </w:rPr>
          <w:t>Appendix A: S-101 to S-57 conversion quick references</w:t>
        </w:r>
        <w:r>
          <w:rPr>
            <w:noProof/>
            <w:webHidden/>
          </w:rPr>
          <w:tab/>
        </w:r>
        <w:r>
          <w:rPr>
            <w:noProof/>
            <w:webHidden/>
          </w:rPr>
          <w:fldChar w:fldCharType="begin"/>
        </w:r>
        <w:r>
          <w:rPr>
            <w:noProof/>
            <w:webHidden/>
          </w:rPr>
          <w:instrText xml:space="preserve"> PAGEREF _Toc181703165 \h </w:instrText>
        </w:r>
        <w:r>
          <w:rPr>
            <w:noProof/>
            <w:webHidden/>
          </w:rPr>
        </w:r>
        <w:r>
          <w:rPr>
            <w:noProof/>
            <w:webHidden/>
          </w:rPr>
          <w:fldChar w:fldCharType="separate"/>
        </w:r>
        <w:r>
          <w:rPr>
            <w:noProof/>
            <w:webHidden/>
          </w:rPr>
          <w:t>149</w:t>
        </w:r>
        <w:r>
          <w:rPr>
            <w:noProof/>
            <w:webHidden/>
          </w:rPr>
          <w:fldChar w:fldCharType="end"/>
        </w:r>
      </w:hyperlink>
    </w:p>
    <w:p w14:paraId="3AA545F7" w14:textId="781F4B1E" w:rsidR="00BE221A" w:rsidRDefault="00BE221A">
      <w:pPr>
        <w:pStyle w:val="TOC2"/>
        <w:rPr>
          <w:rFonts w:ascii="Aptos" w:hAnsi="Aptos"/>
          <w:kern w:val="2"/>
          <w:sz w:val="24"/>
          <w:szCs w:val="24"/>
          <w:lang w:val="en-GB" w:eastAsia="en-GB"/>
        </w:rPr>
      </w:pPr>
      <w:hyperlink w:anchor="_Toc181703166" w:history="1">
        <w:r w:rsidRPr="00B43301">
          <w:rPr>
            <w:rStyle w:val="Hyperlink"/>
          </w:rPr>
          <w:t>A-1</w:t>
        </w:r>
        <w:r>
          <w:rPr>
            <w:rFonts w:ascii="Aptos" w:hAnsi="Aptos"/>
            <w:kern w:val="2"/>
            <w:sz w:val="24"/>
            <w:szCs w:val="24"/>
            <w:lang w:val="en-GB" w:eastAsia="en-GB"/>
          </w:rPr>
          <w:tab/>
        </w:r>
        <w:r w:rsidRPr="00B43301">
          <w:rPr>
            <w:rStyle w:val="Hyperlink"/>
          </w:rPr>
          <w:t>Summary of possible manual intervention required by the Data Producer</w:t>
        </w:r>
        <w:r>
          <w:rPr>
            <w:webHidden/>
          </w:rPr>
          <w:tab/>
        </w:r>
        <w:r>
          <w:rPr>
            <w:webHidden/>
          </w:rPr>
          <w:fldChar w:fldCharType="begin"/>
        </w:r>
        <w:r>
          <w:rPr>
            <w:webHidden/>
          </w:rPr>
          <w:instrText xml:space="preserve"> PAGEREF _Toc181703166 \h </w:instrText>
        </w:r>
        <w:r>
          <w:rPr>
            <w:webHidden/>
          </w:rPr>
        </w:r>
        <w:r>
          <w:rPr>
            <w:webHidden/>
          </w:rPr>
          <w:fldChar w:fldCharType="separate"/>
        </w:r>
        <w:r>
          <w:rPr>
            <w:webHidden/>
          </w:rPr>
          <w:t>149</w:t>
        </w:r>
        <w:r>
          <w:rPr>
            <w:webHidden/>
          </w:rPr>
          <w:fldChar w:fldCharType="end"/>
        </w:r>
      </w:hyperlink>
    </w:p>
    <w:p w14:paraId="7179DF0F" w14:textId="11C36130" w:rsidR="00BE221A" w:rsidRDefault="00BE221A">
      <w:pPr>
        <w:pStyle w:val="TOC2"/>
        <w:rPr>
          <w:rFonts w:ascii="Aptos" w:hAnsi="Aptos"/>
          <w:kern w:val="2"/>
          <w:sz w:val="24"/>
          <w:szCs w:val="24"/>
          <w:lang w:val="en-GB" w:eastAsia="en-GB"/>
        </w:rPr>
      </w:pPr>
      <w:hyperlink w:anchor="_Toc181703167" w:history="1">
        <w:r w:rsidRPr="00B43301">
          <w:rPr>
            <w:rStyle w:val="Hyperlink"/>
          </w:rPr>
          <w:t>A-2</w:t>
        </w:r>
        <w:r>
          <w:rPr>
            <w:rFonts w:ascii="Aptos" w:hAnsi="Aptos"/>
            <w:kern w:val="2"/>
            <w:sz w:val="24"/>
            <w:szCs w:val="24"/>
            <w:lang w:val="en-GB" w:eastAsia="en-GB"/>
          </w:rPr>
          <w:tab/>
        </w:r>
        <w:r w:rsidRPr="00B43301">
          <w:rPr>
            <w:rStyle w:val="Hyperlink"/>
          </w:rPr>
          <w:t>Allowable S-57 enumerate values</w:t>
        </w:r>
        <w:r>
          <w:rPr>
            <w:webHidden/>
          </w:rPr>
          <w:tab/>
        </w:r>
        <w:r>
          <w:rPr>
            <w:webHidden/>
          </w:rPr>
          <w:fldChar w:fldCharType="begin"/>
        </w:r>
        <w:r>
          <w:rPr>
            <w:webHidden/>
          </w:rPr>
          <w:instrText xml:space="preserve"> PAGEREF _Toc181703167 \h </w:instrText>
        </w:r>
        <w:r>
          <w:rPr>
            <w:webHidden/>
          </w:rPr>
        </w:r>
        <w:r>
          <w:rPr>
            <w:webHidden/>
          </w:rPr>
          <w:fldChar w:fldCharType="separate"/>
        </w:r>
        <w:r>
          <w:rPr>
            <w:webHidden/>
          </w:rPr>
          <w:t>161</w:t>
        </w:r>
        <w:r>
          <w:rPr>
            <w:webHidden/>
          </w:rPr>
          <w:fldChar w:fldCharType="end"/>
        </w:r>
      </w:hyperlink>
    </w:p>
    <w:p w14:paraId="15F1CD6A" w14:textId="6B6F237B" w:rsidR="005E0FAC" w:rsidRPr="000763B3" w:rsidRDefault="005D7003" w:rsidP="00B41993">
      <w:pPr>
        <w:tabs>
          <w:tab w:val="left" w:pos="-510"/>
          <w:tab w:val="left" w:pos="0"/>
          <w:tab w:val="left" w:pos="992"/>
          <w:tab w:val="left" w:pos="4677"/>
          <w:tab w:val="left" w:pos="5244"/>
          <w:tab w:val="left" w:pos="5586"/>
          <w:tab w:val="left" w:pos="6112"/>
          <w:tab w:val="left" w:pos="6792"/>
          <w:tab w:val="left" w:pos="7471"/>
          <w:tab w:val="left" w:pos="8150"/>
          <w:tab w:val="left" w:pos="8829"/>
        </w:tabs>
        <w:jc w:val="both"/>
        <w:rPr>
          <w:rFonts w:ascii="Arial" w:hAnsi="Arial" w:cs="Arial"/>
          <w:sz w:val="20"/>
          <w:szCs w:val="20"/>
          <w:lang w:val="en-GB"/>
        </w:rPr>
      </w:pPr>
      <w:r w:rsidRPr="000763B3">
        <w:rPr>
          <w:rFonts w:ascii="Arial" w:hAnsi="Arial" w:cs="Arial"/>
          <w:sz w:val="20"/>
          <w:szCs w:val="20"/>
          <w:lang w:val="en-GB"/>
        </w:rPr>
        <w:fldChar w:fldCharType="end"/>
      </w:r>
    </w:p>
    <w:p w14:paraId="78621281" w14:textId="77777777" w:rsidR="00FE3A17" w:rsidRPr="000763B3" w:rsidRDefault="00FE3A17" w:rsidP="00B41993">
      <w:pPr>
        <w:pStyle w:val="StylezzForewordAuto"/>
        <w:jc w:val="both"/>
        <w:rPr>
          <w:sz w:val="24"/>
          <w:szCs w:val="24"/>
          <w:lang w:val="en-GB"/>
        </w:rPr>
      </w:pPr>
      <w:r w:rsidRPr="000763B3">
        <w:rPr>
          <w:sz w:val="24"/>
          <w:szCs w:val="24"/>
          <w:lang w:val="en-GB"/>
        </w:rPr>
        <w:t>Document Control</w:t>
      </w:r>
    </w:p>
    <w:p w14:paraId="656CC523" w14:textId="77777777" w:rsidR="00FE3A17" w:rsidRPr="000763B3" w:rsidRDefault="00FE3A17" w:rsidP="00B41993">
      <w:pPr>
        <w:jc w:val="both"/>
        <w:rPr>
          <w:lang w:val="en-GB"/>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1"/>
        <w:gridCol w:w="2557"/>
        <w:gridCol w:w="1100"/>
        <w:gridCol w:w="1170"/>
        <w:gridCol w:w="1730"/>
        <w:gridCol w:w="1814"/>
      </w:tblGrid>
      <w:tr w:rsidR="00FE3A17" w:rsidRPr="000763B3" w14:paraId="6AA69557" w14:textId="77777777" w:rsidTr="00E06181">
        <w:tc>
          <w:tcPr>
            <w:tcW w:w="951" w:type="dxa"/>
          </w:tcPr>
          <w:p w14:paraId="18D3CDAC" w14:textId="77777777" w:rsidR="00FE3A17" w:rsidRPr="000763B3" w:rsidRDefault="00FE3A17" w:rsidP="00B41993">
            <w:pPr>
              <w:pStyle w:val="Tabletitle"/>
              <w:jc w:val="both"/>
              <w:rPr>
                <w:rFonts w:eastAsia="Times New Roman" w:cs="Arial"/>
                <w:lang w:val="en-GB"/>
              </w:rPr>
            </w:pPr>
            <w:r w:rsidRPr="000763B3">
              <w:rPr>
                <w:rFonts w:eastAsia="Times New Roman" w:cs="Arial"/>
                <w:lang w:val="en-GB"/>
              </w:rPr>
              <w:t>Version</w:t>
            </w:r>
          </w:p>
        </w:tc>
        <w:tc>
          <w:tcPr>
            <w:tcW w:w="2557" w:type="dxa"/>
          </w:tcPr>
          <w:p w14:paraId="1085FFED" w14:textId="77777777" w:rsidR="00FE3A17" w:rsidRPr="000763B3" w:rsidRDefault="00FE3A17" w:rsidP="00B41993">
            <w:pPr>
              <w:pStyle w:val="Tabletitle"/>
              <w:jc w:val="both"/>
              <w:rPr>
                <w:rFonts w:eastAsia="Times New Roman" w:cs="Arial"/>
                <w:lang w:val="en-GB"/>
              </w:rPr>
            </w:pPr>
            <w:r w:rsidRPr="000763B3">
              <w:rPr>
                <w:rFonts w:eastAsia="Times New Roman" w:cs="Arial"/>
                <w:lang w:val="en-GB"/>
              </w:rPr>
              <w:t>Version Type</w:t>
            </w:r>
          </w:p>
        </w:tc>
        <w:tc>
          <w:tcPr>
            <w:tcW w:w="1100" w:type="dxa"/>
          </w:tcPr>
          <w:p w14:paraId="7FB7E2A9" w14:textId="77777777" w:rsidR="00FE3A17" w:rsidRPr="000763B3" w:rsidRDefault="00FE3A17" w:rsidP="00B41993">
            <w:pPr>
              <w:pStyle w:val="Tabletitle"/>
              <w:jc w:val="both"/>
              <w:rPr>
                <w:rFonts w:eastAsia="Times New Roman" w:cs="Arial"/>
                <w:lang w:val="en-GB"/>
              </w:rPr>
            </w:pPr>
            <w:r w:rsidRPr="000763B3">
              <w:rPr>
                <w:rFonts w:eastAsia="Times New Roman" w:cs="Arial"/>
                <w:lang w:val="en-GB"/>
              </w:rPr>
              <w:t>Date</w:t>
            </w:r>
          </w:p>
        </w:tc>
        <w:tc>
          <w:tcPr>
            <w:tcW w:w="1170" w:type="dxa"/>
          </w:tcPr>
          <w:p w14:paraId="4C7F7D1B" w14:textId="77777777" w:rsidR="00FE3A17" w:rsidRPr="000763B3" w:rsidRDefault="00FE3A17" w:rsidP="00B41993">
            <w:pPr>
              <w:pStyle w:val="Tabletitle"/>
              <w:jc w:val="both"/>
              <w:rPr>
                <w:rFonts w:eastAsia="Times New Roman" w:cs="Arial"/>
                <w:lang w:val="en-GB"/>
              </w:rPr>
            </w:pPr>
            <w:r w:rsidRPr="000763B3">
              <w:rPr>
                <w:rFonts w:eastAsia="Times New Roman" w:cs="Arial"/>
                <w:lang w:val="en-GB"/>
              </w:rPr>
              <w:t>Approved By</w:t>
            </w:r>
          </w:p>
        </w:tc>
        <w:tc>
          <w:tcPr>
            <w:tcW w:w="1730" w:type="dxa"/>
          </w:tcPr>
          <w:p w14:paraId="51EF5DA2" w14:textId="77777777" w:rsidR="00FE3A17" w:rsidRPr="000763B3" w:rsidRDefault="00FE3A17" w:rsidP="00B41993">
            <w:pPr>
              <w:pStyle w:val="Tabletitle"/>
              <w:jc w:val="both"/>
              <w:rPr>
                <w:rFonts w:eastAsia="Times New Roman" w:cs="Arial"/>
                <w:lang w:val="en-GB"/>
              </w:rPr>
            </w:pPr>
            <w:r w:rsidRPr="000763B3">
              <w:rPr>
                <w:rFonts w:eastAsia="Times New Roman" w:cs="Arial"/>
                <w:lang w:val="en-GB"/>
              </w:rPr>
              <w:t>Signed Off By</w:t>
            </w:r>
          </w:p>
        </w:tc>
        <w:tc>
          <w:tcPr>
            <w:tcW w:w="1814" w:type="dxa"/>
          </w:tcPr>
          <w:p w14:paraId="66E7EE1C" w14:textId="77777777" w:rsidR="00FE3A17" w:rsidRPr="000763B3" w:rsidRDefault="00FE3A17" w:rsidP="00B41993">
            <w:pPr>
              <w:pStyle w:val="Tabletitle"/>
              <w:jc w:val="both"/>
              <w:rPr>
                <w:rFonts w:eastAsia="Times New Roman" w:cs="Arial"/>
                <w:lang w:val="en-GB"/>
              </w:rPr>
            </w:pPr>
            <w:r w:rsidRPr="000763B3">
              <w:rPr>
                <w:rFonts w:eastAsia="Times New Roman" w:cs="Arial"/>
                <w:lang w:val="en-GB"/>
              </w:rPr>
              <w:t>Role</w:t>
            </w:r>
          </w:p>
        </w:tc>
      </w:tr>
      <w:tr w:rsidR="00AC1CC0" w:rsidRPr="000763B3" w14:paraId="1E040AE4" w14:textId="77777777" w:rsidTr="00E06181">
        <w:tc>
          <w:tcPr>
            <w:tcW w:w="951" w:type="dxa"/>
          </w:tcPr>
          <w:p w14:paraId="13BC1D66" w14:textId="62CBADAD" w:rsidR="00AC1CC0" w:rsidRPr="000763B3" w:rsidRDefault="006862D7" w:rsidP="00B41993">
            <w:pPr>
              <w:suppressAutoHyphens/>
              <w:spacing w:before="60" w:after="60"/>
              <w:jc w:val="both"/>
              <w:rPr>
                <w:rFonts w:ascii="Arial" w:hAnsi="Arial" w:cs="Arial"/>
                <w:sz w:val="20"/>
                <w:szCs w:val="20"/>
                <w:lang w:val="en-GB"/>
              </w:rPr>
            </w:pPr>
            <w:r>
              <w:rPr>
                <w:rFonts w:ascii="Arial" w:hAnsi="Arial" w:cs="Arial"/>
                <w:sz w:val="20"/>
                <w:szCs w:val="20"/>
                <w:lang w:val="en-GB"/>
              </w:rPr>
              <w:t>1.0.0</w:t>
            </w:r>
          </w:p>
        </w:tc>
        <w:tc>
          <w:tcPr>
            <w:tcW w:w="2557" w:type="dxa"/>
          </w:tcPr>
          <w:p w14:paraId="32C09006" w14:textId="77777777" w:rsidR="00AC1CC0" w:rsidRPr="000763B3" w:rsidRDefault="00AC1CC0" w:rsidP="00B41993">
            <w:pPr>
              <w:suppressAutoHyphens/>
              <w:spacing w:before="60" w:after="60"/>
              <w:jc w:val="both"/>
              <w:rPr>
                <w:rFonts w:ascii="Arial" w:hAnsi="Arial" w:cs="Arial"/>
                <w:sz w:val="20"/>
                <w:szCs w:val="20"/>
                <w:lang w:val="en-GB"/>
              </w:rPr>
            </w:pPr>
            <w:r w:rsidRPr="000763B3">
              <w:rPr>
                <w:rFonts w:ascii="Arial" w:hAnsi="Arial" w:cs="Arial"/>
                <w:sz w:val="20"/>
                <w:szCs w:val="20"/>
                <w:lang w:val="en-GB"/>
              </w:rPr>
              <w:t>Initial Draft</w:t>
            </w:r>
          </w:p>
        </w:tc>
        <w:tc>
          <w:tcPr>
            <w:tcW w:w="1100" w:type="dxa"/>
          </w:tcPr>
          <w:p w14:paraId="2061F1FA" w14:textId="77777777" w:rsidR="00AC1CC0" w:rsidRPr="000763B3" w:rsidRDefault="00AC1CC0" w:rsidP="00B41993">
            <w:pPr>
              <w:suppressAutoHyphens/>
              <w:spacing w:before="60" w:after="60"/>
              <w:jc w:val="both"/>
              <w:rPr>
                <w:rFonts w:ascii="Arial" w:hAnsi="Arial" w:cs="Arial"/>
                <w:sz w:val="20"/>
                <w:szCs w:val="20"/>
                <w:lang w:val="en-GB"/>
              </w:rPr>
            </w:pPr>
            <w:r w:rsidRPr="000763B3">
              <w:rPr>
                <w:rFonts w:ascii="Arial" w:hAnsi="Arial" w:cs="Arial"/>
                <w:color w:val="FF0000"/>
                <w:sz w:val="20"/>
                <w:szCs w:val="20"/>
                <w:lang w:val="en-GB"/>
              </w:rPr>
              <w:t>Xxx</w:t>
            </w:r>
            <w:r w:rsidRPr="000763B3">
              <w:rPr>
                <w:rFonts w:ascii="Arial" w:hAnsi="Arial" w:cs="Arial"/>
                <w:sz w:val="20"/>
                <w:szCs w:val="20"/>
                <w:lang w:val="en-GB"/>
              </w:rPr>
              <w:t xml:space="preserve"> 202</w:t>
            </w:r>
            <w:r w:rsidR="00C62CB9" w:rsidRPr="000763B3">
              <w:rPr>
                <w:rFonts w:ascii="Arial" w:hAnsi="Arial" w:cs="Arial"/>
                <w:sz w:val="20"/>
                <w:szCs w:val="20"/>
                <w:lang w:val="en-GB"/>
              </w:rPr>
              <w:t>4</w:t>
            </w:r>
          </w:p>
        </w:tc>
        <w:tc>
          <w:tcPr>
            <w:tcW w:w="1170" w:type="dxa"/>
          </w:tcPr>
          <w:p w14:paraId="688CB559" w14:textId="77777777" w:rsidR="00AC1CC0" w:rsidRPr="000763B3" w:rsidRDefault="00AC1CC0" w:rsidP="00B41993">
            <w:pPr>
              <w:suppressAutoHyphens/>
              <w:spacing w:before="60" w:after="60"/>
              <w:jc w:val="both"/>
              <w:rPr>
                <w:rFonts w:ascii="Arial" w:hAnsi="Arial" w:cs="Arial"/>
                <w:sz w:val="20"/>
                <w:szCs w:val="20"/>
                <w:lang w:val="en-GB"/>
              </w:rPr>
            </w:pPr>
          </w:p>
        </w:tc>
        <w:tc>
          <w:tcPr>
            <w:tcW w:w="1730" w:type="dxa"/>
          </w:tcPr>
          <w:p w14:paraId="7915F3A4" w14:textId="77777777" w:rsidR="00AC1CC0" w:rsidRPr="000763B3" w:rsidRDefault="00AC1CC0" w:rsidP="00B41993">
            <w:pPr>
              <w:suppressAutoHyphens/>
              <w:spacing w:before="60" w:after="60"/>
              <w:jc w:val="both"/>
              <w:rPr>
                <w:rFonts w:ascii="Arial" w:hAnsi="Arial" w:cs="Arial"/>
                <w:sz w:val="20"/>
                <w:szCs w:val="20"/>
                <w:lang w:val="en-GB"/>
              </w:rPr>
            </w:pPr>
            <w:r w:rsidRPr="000763B3">
              <w:rPr>
                <w:rFonts w:ascii="Arial" w:hAnsi="Arial" w:cs="Arial"/>
                <w:sz w:val="20"/>
                <w:szCs w:val="20"/>
                <w:lang w:val="en-GB"/>
              </w:rPr>
              <w:t>J. Wootton</w:t>
            </w:r>
          </w:p>
        </w:tc>
        <w:tc>
          <w:tcPr>
            <w:tcW w:w="1814" w:type="dxa"/>
          </w:tcPr>
          <w:p w14:paraId="5A30D263" w14:textId="77777777" w:rsidR="00AC1CC0" w:rsidRPr="000763B3" w:rsidRDefault="00AC1CC0" w:rsidP="00B41993">
            <w:pPr>
              <w:suppressAutoHyphens/>
              <w:spacing w:before="60" w:after="60"/>
              <w:jc w:val="both"/>
              <w:rPr>
                <w:rFonts w:ascii="Arial" w:hAnsi="Arial" w:cs="Arial"/>
                <w:sz w:val="20"/>
                <w:szCs w:val="20"/>
                <w:lang w:val="en-GB"/>
              </w:rPr>
            </w:pPr>
            <w:r w:rsidRPr="000763B3">
              <w:rPr>
                <w:rFonts w:ascii="Arial" w:hAnsi="Arial" w:cs="Arial"/>
                <w:sz w:val="20"/>
                <w:szCs w:val="20"/>
                <w:lang w:val="en-GB"/>
              </w:rPr>
              <w:t>Editor</w:t>
            </w:r>
          </w:p>
        </w:tc>
      </w:tr>
      <w:tr w:rsidR="00880BC3" w:rsidRPr="000763B3" w14:paraId="49503FC6" w14:textId="77777777" w:rsidTr="00E06181">
        <w:tc>
          <w:tcPr>
            <w:tcW w:w="951" w:type="dxa"/>
          </w:tcPr>
          <w:p w14:paraId="1C228806" w14:textId="77777777" w:rsidR="00880BC3" w:rsidRPr="000763B3" w:rsidRDefault="00880BC3" w:rsidP="00B41993">
            <w:pPr>
              <w:suppressAutoHyphens/>
              <w:spacing w:before="120"/>
              <w:jc w:val="both"/>
              <w:rPr>
                <w:rFonts w:ascii="Arial" w:hAnsi="Arial" w:cs="Arial"/>
                <w:sz w:val="20"/>
                <w:szCs w:val="20"/>
                <w:lang w:val="en-GB"/>
              </w:rPr>
            </w:pPr>
          </w:p>
        </w:tc>
        <w:tc>
          <w:tcPr>
            <w:tcW w:w="2557" w:type="dxa"/>
          </w:tcPr>
          <w:p w14:paraId="73C914AF" w14:textId="77777777" w:rsidR="00880BC3" w:rsidRPr="000763B3" w:rsidRDefault="00880BC3" w:rsidP="00B41993">
            <w:pPr>
              <w:suppressAutoHyphens/>
              <w:spacing w:before="120"/>
              <w:jc w:val="both"/>
              <w:rPr>
                <w:rFonts w:ascii="Arial" w:hAnsi="Arial" w:cs="Arial"/>
                <w:sz w:val="20"/>
                <w:szCs w:val="20"/>
                <w:lang w:val="en-GB"/>
              </w:rPr>
            </w:pPr>
          </w:p>
        </w:tc>
        <w:tc>
          <w:tcPr>
            <w:tcW w:w="1100" w:type="dxa"/>
          </w:tcPr>
          <w:p w14:paraId="042B7ADC" w14:textId="77777777" w:rsidR="00880BC3" w:rsidRPr="000763B3" w:rsidRDefault="00880BC3" w:rsidP="00B41993">
            <w:pPr>
              <w:suppressAutoHyphens/>
              <w:spacing w:before="120"/>
              <w:jc w:val="both"/>
              <w:rPr>
                <w:rFonts w:ascii="Arial" w:hAnsi="Arial" w:cs="Arial"/>
                <w:sz w:val="20"/>
                <w:szCs w:val="20"/>
                <w:lang w:val="en-GB"/>
              </w:rPr>
            </w:pPr>
          </w:p>
        </w:tc>
        <w:tc>
          <w:tcPr>
            <w:tcW w:w="1170" w:type="dxa"/>
          </w:tcPr>
          <w:p w14:paraId="1314F203" w14:textId="77777777" w:rsidR="00880BC3" w:rsidRPr="000763B3" w:rsidRDefault="00880BC3" w:rsidP="00B41993">
            <w:pPr>
              <w:suppressAutoHyphens/>
              <w:spacing w:before="120"/>
              <w:jc w:val="both"/>
              <w:rPr>
                <w:rFonts w:ascii="Arial" w:hAnsi="Arial" w:cs="Arial"/>
                <w:sz w:val="20"/>
                <w:szCs w:val="20"/>
                <w:lang w:val="en-GB"/>
              </w:rPr>
            </w:pPr>
          </w:p>
        </w:tc>
        <w:tc>
          <w:tcPr>
            <w:tcW w:w="1730" w:type="dxa"/>
          </w:tcPr>
          <w:p w14:paraId="25951763" w14:textId="77777777" w:rsidR="00880BC3" w:rsidRPr="000763B3" w:rsidRDefault="00880BC3" w:rsidP="00B41993">
            <w:pPr>
              <w:suppressAutoHyphens/>
              <w:spacing w:before="120"/>
              <w:jc w:val="both"/>
              <w:rPr>
                <w:rFonts w:ascii="Arial" w:hAnsi="Arial" w:cs="Arial"/>
                <w:sz w:val="20"/>
                <w:szCs w:val="20"/>
                <w:lang w:val="en-GB"/>
              </w:rPr>
            </w:pPr>
          </w:p>
        </w:tc>
        <w:tc>
          <w:tcPr>
            <w:tcW w:w="1814" w:type="dxa"/>
          </w:tcPr>
          <w:p w14:paraId="63AEF094" w14:textId="77777777" w:rsidR="00880BC3" w:rsidRPr="000763B3" w:rsidRDefault="00880BC3" w:rsidP="00B41993">
            <w:pPr>
              <w:suppressAutoHyphens/>
              <w:spacing w:before="120"/>
              <w:jc w:val="both"/>
              <w:rPr>
                <w:rFonts w:ascii="Arial" w:hAnsi="Arial" w:cs="Arial"/>
                <w:sz w:val="18"/>
                <w:szCs w:val="18"/>
                <w:lang w:val="en-GB"/>
              </w:rPr>
            </w:pPr>
          </w:p>
        </w:tc>
      </w:tr>
      <w:tr w:rsidR="00880BC3" w:rsidRPr="000763B3" w14:paraId="34DA32BD" w14:textId="77777777" w:rsidTr="00E06181">
        <w:tc>
          <w:tcPr>
            <w:tcW w:w="951" w:type="dxa"/>
          </w:tcPr>
          <w:p w14:paraId="26AB58E3" w14:textId="77777777" w:rsidR="00880BC3" w:rsidRPr="000763B3" w:rsidRDefault="00880BC3" w:rsidP="00B41993">
            <w:pPr>
              <w:suppressAutoHyphens/>
              <w:spacing w:before="120"/>
              <w:jc w:val="both"/>
              <w:rPr>
                <w:rFonts w:ascii="Arial" w:hAnsi="Arial" w:cs="Arial"/>
                <w:sz w:val="20"/>
                <w:szCs w:val="20"/>
                <w:lang w:val="en-GB"/>
              </w:rPr>
            </w:pPr>
          </w:p>
        </w:tc>
        <w:tc>
          <w:tcPr>
            <w:tcW w:w="2557" w:type="dxa"/>
          </w:tcPr>
          <w:p w14:paraId="167DBAA8" w14:textId="77777777" w:rsidR="00880BC3" w:rsidRPr="000763B3" w:rsidRDefault="00880BC3" w:rsidP="00B41993">
            <w:pPr>
              <w:suppressAutoHyphens/>
              <w:spacing w:before="120"/>
              <w:jc w:val="both"/>
              <w:rPr>
                <w:rFonts w:ascii="Arial" w:hAnsi="Arial" w:cs="Arial"/>
                <w:sz w:val="20"/>
                <w:szCs w:val="20"/>
                <w:lang w:val="en-GB"/>
              </w:rPr>
            </w:pPr>
          </w:p>
        </w:tc>
        <w:tc>
          <w:tcPr>
            <w:tcW w:w="1100" w:type="dxa"/>
          </w:tcPr>
          <w:p w14:paraId="706E8FBA" w14:textId="77777777" w:rsidR="00880BC3" w:rsidRPr="000763B3" w:rsidRDefault="00880BC3" w:rsidP="00B41993">
            <w:pPr>
              <w:suppressAutoHyphens/>
              <w:spacing w:before="120"/>
              <w:jc w:val="both"/>
              <w:rPr>
                <w:rFonts w:ascii="Arial" w:hAnsi="Arial" w:cs="Arial"/>
                <w:sz w:val="20"/>
                <w:szCs w:val="20"/>
                <w:lang w:val="en-GB"/>
              </w:rPr>
            </w:pPr>
          </w:p>
        </w:tc>
        <w:tc>
          <w:tcPr>
            <w:tcW w:w="1170" w:type="dxa"/>
          </w:tcPr>
          <w:p w14:paraId="5C8CC476" w14:textId="77777777" w:rsidR="00880BC3" w:rsidRPr="000763B3" w:rsidRDefault="00880BC3" w:rsidP="00B41993">
            <w:pPr>
              <w:suppressAutoHyphens/>
              <w:spacing w:before="120"/>
              <w:jc w:val="both"/>
              <w:rPr>
                <w:rFonts w:ascii="Arial" w:hAnsi="Arial" w:cs="Arial"/>
                <w:sz w:val="20"/>
                <w:szCs w:val="20"/>
                <w:lang w:val="en-GB"/>
              </w:rPr>
            </w:pPr>
          </w:p>
        </w:tc>
        <w:tc>
          <w:tcPr>
            <w:tcW w:w="1730" w:type="dxa"/>
          </w:tcPr>
          <w:p w14:paraId="1F59C04E" w14:textId="77777777" w:rsidR="00880BC3" w:rsidRPr="000763B3" w:rsidRDefault="00880BC3" w:rsidP="00B41993">
            <w:pPr>
              <w:suppressAutoHyphens/>
              <w:spacing w:before="120"/>
              <w:jc w:val="both"/>
              <w:rPr>
                <w:rFonts w:ascii="Arial" w:hAnsi="Arial" w:cs="Arial"/>
                <w:sz w:val="20"/>
                <w:szCs w:val="20"/>
                <w:lang w:val="en-GB"/>
              </w:rPr>
            </w:pPr>
          </w:p>
        </w:tc>
        <w:tc>
          <w:tcPr>
            <w:tcW w:w="1814" w:type="dxa"/>
          </w:tcPr>
          <w:p w14:paraId="51333738" w14:textId="77777777" w:rsidR="00880BC3" w:rsidRPr="000763B3" w:rsidRDefault="00880BC3" w:rsidP="00B41993">
            <w:pPr>
              <w:suppressAutoHyphens/>
              <w:spacing w:before="120"/>
              <w:jc w:val="both"/>
              <w:rPr>
                <w:rFonts w:ascii="Arial" w:hAnsi="Arial" w:cs="Arial"/>
                <w:sz w:val="18"/>
                <w:szCs w:val="18"/>
                <w:lang w:val="en-GB"/>
              </w:rPr>
            </w:pPr>
          </w:p>
        </w:tc>
      </w:tr>
      <w:tr w:rsidR="000C5E92" w:rsidRPr="000763B3" w14:paraId="7556A805" w14:textId="77777777" w:rsidTr="00E06181">
        <w:tc>
          <w:tcPr>
            <w:tcW w:w="951" w:type="dxa"/>
          </w:tcPr>
          <w:p w14:paraId="31D95CDF" w14:textId="77777777" w:rsidR="000C5E92" w:rsidRPr="000763B3" w:rsidRDefault="000C5E92" w:rsidP="00B41993">
            <w:pPr>
              <w:suppressAutoHyphens/>
              <w:spacing w:before="120"/>
              <w:jc w:val="both"/>
              <w:rPr>
                <w:rFonts w:ascii="Arial" w:hAnsi="Arial" w:cs="Arial"/>
                <w:lang w:val="en-GB"/>
              </w:rPr>
            </w:pPr>
          </w:p>
        </w:tc>
        <w:tc>
          <w:tcPr>
            <w:tcW w:w="2557" w:type="dxa"/>
          </w:tcPr>
          <w:p w14:paraId="7ACC932D" w14:textId="77777777" w:rsidR="000C5E92" w:rsidRPr="000763B3" w:rsidRDefault="000C5E92" w:rsidP="00B41993">
            <w:pPr>
              <w:suppressAutoHyphens/>
              <w:spacing w:before="120"/>
              <w:jc w:val="both"/>
              <w:rPr>
                <w:rFonts w:ascii="Arial" w:hAnsi="Arial" w:cs="Arial"/>
                <w:lang w:val="en-GB"/>
              </w:rPr>
            </w:pPr>
          </w:p>
        </w:tc>
        <w:tc>
          <w:tcPr>
            <w:tcW w:w="1100" w:type="dxa"/>
          </w:tcPr>
          <w:p w14:paraId="15372015" w14:textId="77777777" w:rsidR="000C5E92" w:rsidRPr="000763B3" w:rsidRDefault="000C5E92" w:rsidP="00B41993">
            <w:pPr>
              <w:suppressAutoHyphens/>
              <w:spacing w:before="120"/>
              <w:jc w:val="both"/>
              <w:rPr>
                <w:rFonts w:ascii="Arial" w:hAnsi="Arial" w:cs="Arial"/>
                <w:lang w:val="en-GB"/>
              </w:rPr>
            </w:pPr>
          </w:p>
        </w:tc>
        <w:tc>
          <w:tcPr>
            <w:tcW w:w="1170" w:type="dxa"/>
          </w:tcPr>
          <w:p w14:paraId="7ED68D7B" w14:textId="77777777" w:rsidR="000C5E92" w:rsidRPr="000763B3" w:rsidRDefault="000C5E92" w:rsidP="00B41993">
            <w:pPr>
              <w:suppressAutoHyphens/>
              <w:spacing w:before="120"/>
              <w:jc w:val="both"/>
              <w:rPr>
                <w:rFonts w:ascii="Arial" w:hAnsi="Arial" w:cs="Arial"/>
                <w:lang w:val="en-GB"/>
              </w:rPr>
            </w:pPr>
          </w:p>
        </w:tc>
        <w:tc>
          <w:tcPr>
            <w:tcW w:w="1730" w:type="dxa"/>
          </w:tcPr>
          <w:p w14:paraId="07FEAF4F" w14:textId="77777777" w:rsidR="000C5E92" w:rsidRPr="000763B3" w:rsidRDefault="000C5E92" w:rsidP="00B41993">
            <w:pPr>
              <w:suppressAutoHyphens/>
              <w:spacing w:before="120"/>
              <w:jc w:val="both"/>
              <w:rPr>
                <w:rFonts w:ascii="Arial" w:hAnsi="Arial" w:cs="Arial"/>
                <w:lang w:val="en-GB"/>
              </w:rPr>
            </w:pPr>
          </w:p>
        </w:tc>
        <w:tc>
          <w:tcPr>
            <w:tcW w:w="1814" w:type="dxa"/>
          </w:tcPr>
          <w:p w14:paraId="5098147C" w14:textId="77777777" w:rsidR="000C5E92" w:rsidRPr="000763B3" w:rsidRDefault="000C5E92" w:rsidP="00B41993">
            <w:pPr>
              <w:suppressAutoHyphens/>
              <w:spacing w:before="120"/>
              <w:jc w:val="both"/>
              <w:rPr>
                <w:rFonts w:ascii="Arial" w:hAnsi="Arial" w:cs="Arial"/>
                <w:lang w:val="en-GB"/>
              </w:rPr>
            </w:pPr>
          </w:p>
        </w:tc>
      </w:tr>
      <w:tr w:rsidR="008B308C" w:rsidRPr="000763B3" w14:paraId="4C463815" w14:textId="77777777" w:rsidTr="00E06181">
        <w:tc>
          <w:tcPr>
            <w:tcW w:w="951" w:type="dxa"/>
          </w:tcPr>
          <w:p w14:paraId="1878B2E4" w14:textId="77777777" w:rsidR="008B308C" w:rsidRPr="000763B3" w:rsidRDefault="008B308C" w:rsidP="00B41993">
            <w:pPr>
              <w:suppressAutoHyphens/>
              <w:spacing w:before="120"/>
              <w:jc w:val="both"/>
              <w:rPr>
                <w:rFonts w:ascii="Arial" w:hAnsi="Arial" w:cs="Arial"/>
                <w:sz w:val="20"/>
                <w:szCs w:val="20"/>
                <w:lang w:val="en-GB"/>
              </w:rPr>
            </w:pPr>
          </w:p>
        </w:tc>
        <w:tc>
          <w:tcPr>
            <w:tcW w:w="2557" w:type="dxa"/>
          </w:tcPr>
          <w:p w14:paraId="69739E08" w14:textId="77777777" w:rsidR="008B308C" w:rsidRPr="000763B3" w:rsidRDefault="008B308C" w:rsidP="00B41993">
            <w:pPr>
              <w:suppressAutoHyphens/>
              <w:spacing w:before="120"/>
              <w:jc w:val="both"/>
              <w:rPr>
                <w:rFonts w:ascii="Arial" w:hAnsi="Arial" w:cs="Arial"/>
                <w:sz w:val="20"/>
                <w:szCs w:val="20"/>
                <w:lang w:val="en-GB"/>
              </w:rPr>
            </w:pPr>
          </w:p>
        </w:tc>
        <w:tc>
          <w:tcPr>
            <w:tcW w:w="1100" w:type="dxa"/>
          </w:tcPr>
          <w:p w14:paraId="13828482" w14:textId="77777777" w:rsidR="008B308C" w:rsidRPr="000763B3" w:rsidRDefault="008B308C" w:rsidP="00B41993">
            <w:pPr>
              <w:suppressAutoHyphens/>
              <w:spacing w:before="120"/>
              <w:jc w:val="both"/>
              <w:rPr>
                <w:rFonts w:ascii="Arial" w:hAnsi="Arial" w:cs="Arial"/>
                <w:sz w:val="20"/>
                <w:szCs w:val="20"/>
                <w:lang w:val="en-GB"/>
              </w:rPr>
            </w:pPr>
          </w:p>
        </w:tc>
        <w:tc>
          <w:tcPr>
            <w:tcW w:w="1170" w:type="dxa"/>
          </w:tcPr>
          <w:p w14:paraId="11221C69" w14:textId="77777777" w:rsidR="008B308C" w:rsidRPr="000763B3" w:rsidRDefault="008B308C" w:rsidP="00B41993">
            <w:pPr>
              <w:suppressAutoHyphens/>
              <w:spacing w:before="120"/>
              <w:jc w:val="both"/>
              <w:rPr>
                <w:rFonts w:ascii="Arial" w:hAnsi="Arial" w:cs="Arial"/>
                <w:sz w:val="20"/>
                <w:szCs w:val="20"/>
                <w:lang w:val="en-GB"/>
              </w:rPr>
            </w:pPr>
          </w:p>
        </w:tc>
        <w:tc>
          <w:tcPr>
            <w:tcW w:w="1730" w:type="dxa"/>
          </w:tcPr>
          <w:p w14:paraId="64A8AFED" w14:textId="77777777" w:rsidR="008B308C" w:rsidRPr="000763B3" w:rsidRDefault="008B308C" w:rsidP="00B41993">
            <w:pPr>
              <w:suppressAutoHyphens/>
              <w:spacing w:before="120"/>
              <w:jc w:val="both"/>
              <w:rPr>
                <w:rFonts w:ascii="Arial" w:hAnsi="Arial" w:cs="Arial"/>
                <w:sz w:val="20"/>
                <w:szCs w:val="20"/>
                <w:lang w:val="en-GB"/>
              </w:rPr>
            </w:pPr>
          </w:p>
        </w:tc>
        <w:tc>
          <w:tcPr>
            <w:tcW w:w="1814" w:type="dxa"/>
          </w:tcPr>
          <w:p w14:paraId="3671F163" w14:textId="77777777" w:rsidR="008B308C" w:rsidRPr="000763B3" w:rsidRDefault="008B308C" w:rsidP="00B41993">
            <w:pPr>
              <w:suppressAutoHyphens/>
              <w:spacing w:before="120"/>
              <w:jc w:val="both"/>
              <w:rPr>
                <w:rFonts w:ascii="Arial" w:hAnsi="Arial" w:cs="Arial"/>
                <w:sz w:val="20"/>
                <w:szCs w:val="20"/>
                <w:lang w:val="en-GB"/>
              </w:rPr>
            </w:pPr>
          </w:p>
        </w:tc>
      </w:tr>
      <w:tr w:rsidR="00DF4122" w:rsidRPr="000763B3" w14:paraId="349B2E26" w14:textId="77777777" w:rsidTr="00E06181">
        <w:tc>
          <w:tcPr>
            <w:tcW w:w="951" w:type="dxa"/>
          </w:tcPr>
          <w:p w14:paraId="3CE264A8" w14:textId="77777777" w:rsidR="00DF4122" w:rsidRPr="000763B3" w:rsidRDefault="00DF4122" w:rsidP="00B41993">
            <w:pPr>
              <w:suppressAutoHyphens/>
              <w:spacing w:before="120"/>
              <w:jc w:val="both"/>
              <w:rPr>
                <w:rFonts w:ascii="Arial" w:hAnsi="Arial" w:cs="Arial"/>
                <w:sz w:val="20"/>
                <w:szCs w:val="20"/>
                <w:lang w:val="en-GB"/>
              </w:rPr>
            </w:pPr>
          </w:p>
        </w:tc>
        <w:tc>
          <w:tcPr>
            <w:tcW w:w="2557" w:type="dxa"/>
          </w:tcPr>
          <w:p w14:paraId="543C5181" w14:textId="77777777" w:rsidR="00DF4122" w:rsidRPr="000763B3" w:rsidRDefault="00DF4122" w:rsidP="00B41993">
            <w:pPr>
              <w:suppressAutoHyphens/>
              <w:spacing w:before="120"/>
              <w:jc w:val="both"/>
              <w:rPr>
                <w:rFonts w:ascii="Arial" w:hAnsi="Arial" w:cs="Arial"/>
                <w:sz w:val="20"/>
                <w:szCs w:val="20"/>
                <w:lang w:val="en-GB"/>
              </w:rPr>
            </w:pPr>
          </w:p>
        </w:tc>
        <w:tc>
          <w:tcPr>
            <w:tcW w:w="1100" w:type="dxa"/>
          </w:tcPr>
          <w:p w14:paraId="290F9EDA" w14:textId="77777777" w:rsidR="00DF4122" w:rsidRPr="000763B3" w:rsidRDefault="00DF4122" w:rsidP="00B41993">
            <w:pPr>
              <w:suppressAutoHyphens/>
              <w:spacing w:before="120"/>
              <w:jc w:val="both"/>
              <w:rPr>
                <w:rFonts w:ascii="Arial" w:hAnsi="Arial" w:cs="Arial"/>
                <w:sz w:val="20"/>
                <w:szCs w:val="20"/>
                <w:lang w:val="en-GB"/>
              </w:rPr>
            </w:pPr>
          </w:p>
        </w:tc>
        <w:tc>
          <w:tcPr>
            <w:tcW w:w="1170" w:type="dxa"/>
          </w:tcPr>
          <w:p w14:paraId="574DD4A1" w14:textId="77777777" w:rsidR="00DF4122" w:rsidRPr="000763B3" w:rsidRDefault="00DF4122" w:rsidP="00B41993">
            <w:pPr>
              <w:suppressAutoHyphens/>
              <w:spacing w:before="120"/>
              <w:jc w:val="both"/>
              <w:rPr>
                <w:rFonts w:ascii="Arial" w:hAnsi="Arial" w:cs="Arial"/>
                <w:sz w:val="20"/>
                <w:szCs w:val="20"/>
                <w:lang w:val="en-GB"/>
              </w:rPr>
            </w:pPr>
          </w:p>
        </w:tc>
        <w:tc>
          <w:tcPr>
            <w:tcW w:w="1730" w:type="dxa"/>
          </w:tcPr>
          <w:p w14:paraId="5FE3109C" w14:textId="77777777" w:rsidR="00DF4122" w:rsidRPr="000763B3" w:rsidRDefault="00DF4122" w:rsidP="00B41993">
            <w:pPr>
              <w:suppressAutoHyphens/>
              <w:spacing w:before="120"/>
              <w:jc w:val="both"/>
              <w:rPr>
                <w:rFonts w:ascii="Arial" w:hAnsi="Arial" w:cs="Arial"/>
                <w:sz w:val="20"/>
                <w:szCs w:val="20"/>
                <w:lang w:val="en-GB"/>
              </w:rPr>
            </w:pPr>
          </w:p>
        </w:tc>
        <w:tc>
          <w:tcPr>
            <w:tcW w:w="1814" w:type="dxa"/>
          </w:tcPr>
          <w:p w14:paraId="25010EA2" w14:textId="77777777" w:rsidR="00DF4122" w:rsidRPr="000763B3" w:rsidRDefault="00DF4122" w:rsidP="00B41993">
            <w:pPr>
              <w:suppressAutoHyphens/>
              <w:spacing w:before="120"/>
              <w:jc w:val="both"/>
              <w:rPr>
                <w:rFonts w:ascii="Arial" w:hAnsi="Arial" w:cs="Arial"/>
                <w:sz w:val="20"/>
                <w:szCs w:val="20"/>
                <w:lang w:val="en-GB"/>
              </w:rPr>
            </w:pPr>
          </w:p>
        </w:tc>
      </w:tr>
      <w:tr w:rsidR="002E3300" w:rsidRPr="000763B3" w14:paraId="551147C4" w14:textId="77777777" w:rsidTr="00E06181">
        <w:tc>
          <w:tcPr>
            <w:tcW w:w="951" w:type="dxa"/>
          </w:tcPr>
          <w:p w14:paraId="404644B7" w14:textId="77777777" w:rsidR="002E3300" w:rsidRPr="000763B3" w:rsidRDefault="002E3300" w:rsidP="00B41993">
            <w:pPr>
              <w:suppressAutoHyphens/>
              <w:spacing w:before="120"/>
              <w:jc w:val="both"/>
              <w:rPr>
                <w:rFonts w:ascii="Arial" w:hAnsi="Arial" w:cs="Arial"/>
                <w:sz w:val="20"/>
                <w:szCs w:val="20"/>
                <w:lang w:val="en-GB"/>
              </w:rPr>
            </w:pPr>
            <w:bookmarkStart w:id="6" w:name="_Toc260134052"/>
            <w:bookmarkStart w:id="7" w:name="_Toc260142421"/>
            <w:bookmarkStart w:id="8" w:name="_Toc522283989"/>
          </w:p>
        </w:tc>
        <w:tc>
          <w:tcPr>
            <w:tcW w:w="2557" w:type="dxa"/>
          </w:tcPr>
          <w:p w14:paraId="62C7034F" w14:textId="77777777" w:rsidR="002E3300" w:rsidRPr="000763B3" w:rsidRDefault="002E3300" w:rsidP="00B41993">
            <w:pPr>
              <w:suppressAutoHyphens/>
              <w:spacing w:before="120"/>
              <w:jc w:val="both"/>
              <w:rPr>
                <w:rFonts w:ascii="Arial" w:hAnsi="Arial" w:cs="Arial"/>
                <w:sz w:val="20"/>
                <w:szCs w:val="20"/>
                <w:lang w:val="en-GB"/>
              </w:rPr>
            </w:pPr>
          </w:p>
        </w:tc>
        <w:tc>
          <w:tcPr>
            <w:tcW w:w="1100" w:type="dxa"/>
          </w:tcPr>
          <w:p w14:paraId="07D6DDF2" w14:textId="77777777" w:rsidR="002E3300" w:rsidRPr="000763B3" w:rsidRDefault="002E3300" w:rsidP="00B41993">
            <w:pPr>
              <w:suppressAutoHyphens/>
              <w:spacing w:before="120"/>
              <w:jc w:val="both"/>
              <w:rPr>
                <w:rFonts w:ascii="Arial" w:hAnsi="Arial" w:cs="Arial"/>
                <w:sz w:val="20"/>
                <w:szCs w:val="20"/>
                <w:lang w:val="en-GB"/>
              </w:rPr>
            </w:pPr>
          </w:p>
        </w:tc>
        <w:tc>
          <w:tcPr>
            <w:tcW w:w="1170" w:type="dxa"/>
          </w:tcPr>
          <w:p w14:paraId="590D4423" w14:textId="77777777" w:rsidR="002E3300" w:rsidRPr="000763B3" w:rsidRDefault="002E3300" w:rsidP="00B41993">
            <w:pPr>
              <w:suppressAutoHyphens/>
              <w:spacing w:before="120"/>
              <w:jc w:val="both"/>
              <w:rPr>
                <w:rFonts w:ascii="Arial" w:hAnsi="Arial" w:cs="Arial"/>
                <w:sz w:val="20"/>
                <w:szCs w:val="20"/>
                <w:lang w:val="en-GB"/>
              </w:rPr>
            </w:pPr>
          </w:p>
        </w:tc>
        <w:tc>
          <w:tcPr>
            <w:tcW w:w="1730" w:type="dxa"/>
          </w:tcPr>
          <w:p w14:paraId="6CFBC788" w14:textId="77777777" w:rsidR="002E3300" w:rsidRPr="000763B3" w:rsidRDefault="002E3300" w:rsidP="00B41993">
            <w:pPr>
              <w:suppressAutoHyphens/>
              <w:spacing w:before="120"/>
              <w:jc w:val="both"/>
              <w:rPr>
                <w:rFonts w:ascii="Arial" w:hAnsi="Arial" w:cs="Arial"/>
                <w:sz w:val="20"/>
                <w:szCs w:val="20"/>
                <w:lang w:val="en-GB"/>
              </w:rPr>
            </w:pPr>
          </w:p>
        </w:tc>
        <w:tc>
          <w:tcPr>
            <w:tcW w:w="1814" w:type="dxa"/>
          </w:tcPr>
          <w:p w14:paraId="12229DED" w14:textId="77777777" w:rsidR="002E3300" w:rsidRPr="000763B3" w:rsidRDefault="002E3300" w:rsidP="00B41993">
            <w:pPr>
              <w:suppressAutoHyphens/>
              <w:spacing w:before="120"/>
              <w:jc w:val="both"/>
              <w:rPr>
                <w:rFonts w:ascii="Arial" w:hAnsi="Arial" w:cs="Arial"/>
                <w:sz w:val="20"/>
                <w:szCs w:val="20"/>
                <w:lang w:val="en-GB"/>
              </w:rPr>
            </w:pPr>
          </w:p>
        </w:tc>
      </w:tr>
      <w:tr w:rsidR="009E3D91" w:rsidRPr="000763B3" w14:paraId="21A8AF16" w14:textId="77777777" w:rsidTr="00E06181">
        <w:tc>
          <w:tcPr>
            <w:tcW w:w="951" w:type="dxa"/>
          </w:tcPr>
          <w:p w14:paraId="12FB0CA9" w14:textId="77777777" w:rsidR="009E3D91" w:rsidRPr="000763B3" w:rsidRDefault="009E3D91" w:rsidP="00B41993">
            <w:pPr>
              <w:suppressAutoHyphens/>
              <w:spacing w:before="120"/>
              <w:jc w:val="both"/>
              <w:rPr>
                <w:rFonts w:ascii="Arial" w:hAnsi="Arial" w:cs="Arial"/>
                <w:sz w:val="20"/>
                <w:szCs w:val="20"/>
                <w:lang w:val="en-GB"/>
              </w:rPr>
            </w:pPr>
          </w:p>
        </w:tc>
        <w:tc>
          <w:tcPr>
            <w:tcW w:w="2557" w:type="dxa"/>
          </w:tcPr>
          <w:p w14:paraId="44217CCC" w14:textId="77777777" w:rsidR="009E3D91" w:rsidRPr="000763B3" w:rsidRDefault="009E3D91" w:rsidP="00B41993">
            <w:pPr>
              <w:suppressAutoHyphens/>
              <w:spacing w:before="120"/>
              <w:jc w:val="both"/>
              <w:rPr>
                <w:rFonts w:ascii="Arial" w:hAnsi="Arial" w:cs="Arial"/>
                <w:sz w:val="20"/>
                <w:szCs w:val="20"/>
                <w:lang w:val="en-GB"/>
              </w:rPr>
            </w:pPr>
          </w:p>
        </w:tc>
        <w:tc>
          <w:tcPr>
            <w:tcW w:w="1100" w:type="dxa"/>
          </w:tcPr>
          <w:p w14:paraId="53BD69F0" w14:textId="77777777" w:rsidR="009E3D91" w:rsidRPr="000763B3" w:rsidRDefault="009E3D91" w:rsidP="00B41993">
            <w:pPr>
              <w:suppressAutoHyphens/>
              <w:spacing w:before="120"/>
              <w:jc w:val="both"/>
              <w:rPr>
                <w:rFonts w:ascii="Arial" w:hAnsi="Arial" w:cs="Arial"/>
                <w:color w:val="FF0000"/>
                <w:sz w:val="20"/>
                <w:szCs w:val="20"/>
                <w:lang w:val="en-GB"/>
              </w:rPr>
            </w:pPr>
          </w:p>
        </w:tc>
        <w:tc>
          <w:tcPr>
            <w:tcW w:w="1170" w:type="dxa"/>
          </w:tcPr>
          <w:p w14:paraId="2495EF23" w14:textId="77777777" w:rsidR="009E3D91" w:rsidRPr="000763B3" w:rsidRDefault="009E3D91" w:rsidP="00B41993">
            <w:pPr>
              <w:suppressAutoHyphens/>
              <w:spacing w:before="120"/>
              <w:jc w:val="both"/>
              <w:rPr>
                <w:rFonts w:ascii="Arial" w:hAnsi="Arial" w:cs="Arial"/>
                <w:sz w:val="20"/>
                <w:szCs w:val="20"/>
                <w:lang w:val="en-GB"/>
              </w:rPr>
            </w:pPr>
          </w:p>
        </w:tc>
        <w:tc>
          <w:tcPr>
            <w:tcW w:w="1730" w:type="dxa"/>
          </w:tcPr>
          <w:p w14:paraId="2703C81D" w14:textId="77777777" w:rsidR="009E3D91" w:rsidRPr="000763B3" w:rsidRDefault="009E3D91" w:rsidP="00B41993">
            <w:pPr>
              <w:suppressAutoHyphens/>
              <w:spacing w:before="120"/>
              <w:jc w:val="both"/>
              <w:rPr>
                <w:rFonts w:ascii="Arial" w:hAnsi="Arial" w:cs="Arial"/>
                <w:sz w:val="20"/>
                <w:szCs w:val="20"/>
                <w:lang w:val="en-GB"/>
              </w:rPr>
            </w:pPr>
          </w:p>
        </w:tc>
        <w:tc>
          <w:tcPr>
            <w:tcW w:w="1814" w:type="dxa"/>
          </w:tcPr>
          <w:p w14:paraId="5720D56E" w14:textId="77777777" w:rsidR="009E3D91" w:rsidRPr="000763B3" w:rsidRDefault="009E3D91" w:rsidP="00B41993">
            <w:pPr>
              <w:suppressAutoHyphens/>
              <w:spacing w:before="120"/>
              <w:jc w:val="both"/>
              <w:rPr>
                <w:rFonts w:ascii="Arial" w:hAnsi="Arial" w:cs="Arial"/>
                <w:sz w:val="20"/>
                <w:szCs w:val="20"/>
                <w:lang w:val="en-GB"/>
              </w:rPr>
            </w:pPr>
          </w:p>
        </w:tc>
      </w:tr>
    </w:tbl>
    <w:p w14:paraId="5F519577" w14:textId="77777777" w:rsidR="00F551D5" w:rsidRPr="000763B3" w:rsidRDefault="00F551D5" w:rsidP="00B41993">
      <w:pPr>
        <w:pStyle w:val="StylezzForewordAuto"/>
        <w:pageBreakBefore w:val="0"/>
        <w:jc w:val="both"/>
        <w:rPr>
          <w:sz w:val="24"/>
          <w:szCs w:val="24"/>
          <w:lang w:val="en-GB"/>
        </w:rPr>
      </w:pPr>
    </w:p>
    <w:p w14:paraId="57DFD217" w14:textId="77777777" w:rsidR="00F551D5" w:rsidRPr="000763B3" w:rsidRDefault="00165315" w:rsidP="00C62CB9">
      <w:pPr>
        <w:pStyle w:val="StylezzForewordAuto"/>
        <w:pageBreakBefore w:val="0"/>
        <w:jc w:val="center"/>
        <w:rPr>
          <w:sz w:val="24"/>
          <w:szCs w:val="24"/>
          <w:lang w:val="en-GB"/>
        </w:rPr>
      </w:pPr>
      <w:r w:rsidRPr="000763B3">
        <w:rPr>
          <w:sz w:val="24"/>
          <w:szCs w:val="24"/>
          <w:lang w:val="en-GB"/>
        </w:rPr>
        <w:br w:type="page"/>
      </w:r>
      <w:r w:rsidR="00F551D5" w:rsidRPr="000763B3">
        <w:rPr>
          <w:sz w:val="24"/>
          <w:szCs w:val="24"/>
          <w:lang w:val="en-GB"/>
        </w:rPr>
        <w:t xml:space="preserve">Summary of Substantive Changes in Edition </w:t>
      </w:r>
      <w:r w:rsidR="00C62CB9" w:rsidRPr="000763B3">
        <w:rPr>
          <w:sz w:val="24"/>
          <w:szCs w:val="24"/>
          <w:lang w:val="en-GB"/>
        </w:rPr>
        <w:t>2</w:t>
      </w:r>
      <w:r w:rsidR="00F551D5" w:rsidRPr="000763B3">
        <w:rPr>
          <w:sz w:val="24"/>
          <w:szCs w:val="24"/>
          <w:lang w:val="en-GB"/>
        </w:rPr>
        <w:t>.</w:t>
      </w:r>
      <w:r w:rsidR="00D63098" w:rsidRPr="000763B3">
        <w:rPr>
          <w:sz w:val="24"/>
          <w:szCs w:val="24"/>
          <w:lang w:val="en-GB"/>
        </w:rPr>
        <w:t>0</w:t>
      </w:r>
      <w:r w:rsidR="00D63598" w:rsidRPr="000763B3">
        <w:rPr>
          <w:sz w:val="24"/>
          <w:szCs w:val="24"/>
          <w:lang w:val="en-GB"/>
        </w:rPr>
        <w:t>.0</w:t>
      </w:r>
    </w:p>
    <w:p w14:paraId="408BB0B8" w14:textId="77777777" w:rsidR="00554319" w:rsidRPr="000763B3" w:rsidRDefault="00554319" w:rsidP="00B41993">
      <w:pPr>
        <w:jc w:val="both"/>
        <w:rPr>
          <w:rFonts w:ascii="Arial" w:hAnsi="Arial" w:cs="Arial"/>
          <w:b/>
          <w:sz w:val="20"/>
          <w:szCs w:val="20"/>
          <w:lang w:val="en-GB"/>
        </w:rPr>
      </w:pPr>
    </w:p>
    <w:p w14:paraId="4A07600E" w14:textId="77777777" w:rsidR="00554319" w:rsidRPr="000763B3" w:rsidRDefault="00554319" w:rsidP="00B41993">
      <w:pPr>
        <w:spacing w:after="120"/>
        <w:jc w:val="both"/>
        <w:rPr>
          <w:rFonts w:ascii="Arial" w:hAnsi="Arial" w:cs="Arial"/>
          <w:sz w:val="20"/>
          <w:szCs w:val="20"/>
          <w:lang w:val="en-GB"/>
        </w:rPr>
      </w:pPr>
      <w:r w:rsidRPr="000763B3">
        <w:rPr>
          <w:rFonts w:ascii="Arial" w:hAnsi="Arial" w:cs="Arial"/>
          <w:b/>
          <w:sz w:val="20"/>
          <w:szCs w:val="20"/>
          <w:lang w:val="en-GB"/>
        </w:rPr>
        <w:t>Bold</w:t>
      </w:r>
      <w:r w:rsidRPr="000763B3">
        <w:rPr>
          <w:rFonts w:ascii="Arial" w:hAnsi="Arial" w:cs="Arial"/>
          <w:sz w:val="20"/>
          <w:szCs w:val="20"/>
          <w:lang w:val="en-GB"/>
        </w:rPr>
        <w:t xml:space="preserve"> references in the Clauses Effected column indicate the principle sections/clauses that are impacted by the described change.</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0"/>
        <w:gridCol w:w="2102"/>
      </w:tblGrid>
      <w:tr w:rsidR="00F551D5" w:rsidRPr="000763B3" w14:paraId="3561DC25" w14:textId="77777777" w:rsidTr="00D63098">
        <w:trPr>
          <w:cantSplit/>
        </w:trPr>
        <w:tc>
          <w:tcPr>
            <w:tcW w:w="7220" w:type="dxa"/>
            <w:vAlign w:val="center"/>
          </w:tcPr>
          <w:p w14:paraId="17FCD16E" w14:textId="77777777" w:rsidR="00F551D5" w:rsidRPr="000763B3" w:rsidRDefault="00F551D5" w:rsidP="00B41993">
            <w:pPr>
              <w:pStyle w:val="Tabletitle"/>
              <w:spacing w:line="240" w:lineRule="auto"/>
              <w:jc w:val="both"/>
              <w:rPr>
                <w:rFonts w:eastAsia="Times New Roman" w:cs="Arial"/>
                <w:lang w:val="en-GB"/>
              </w:rPr>
            </w:pPr>
            <w:r w:rsidRPr="000763B3">
              <w:rPr>
                <w:rFonts w:eastAsia="Times New Roman" w:cs="Arial"/>
                <w:lang w:val="en-GB"/>
              </w:rPr>
              <w:t>Change Summary</w:t>
            </w:r>
          </w:p>
        </w:tc>
        <w:tc>
          <w:tcPr>
            <w:tcW w:w="2102" w:type="dxa"/>
          </w:tcPr>
          <w:p w14:paraId="58FB225B" w14:textId="77777777" w:rsidR="00F551D5" w:rsidRPr="000763B3" w:rsidRDefault="00F551D5" w:rsidP="00B41993">
            <w:pPr>
              <w:pStyle w:val="Tabletitle"/>
              <w:jc w:val="both"/>
              <w:rPr>
                <w:rFonts w:eastAsia="Times New Roman" w:cs="Arial"/>
                <w:lang w:val="en-GB"/>
              </w:rPr>
            </w:pPr>
            <w:r w:rsidRPr="000763B3">
              <w:rPr>
                <w:rFonts w:eastAsia="Times New Roman" w:cs="Arial"/>
                <w:lang w:val="en-GB"/>
              </w:rPr>
              <w:t xml:space="preserve">Clauses </w:t>
            </w:r>
            <w:r w:rsidR="00251157" w:rsidRPr="000763B3">
              <w:rPr>
                <w:rFonts w:eastAsia="Times New Roman" w:cs="Arial"/>
                <w:lang w:val="en-GB"/>
              </w:rPr>
              <w:t>A</w:t>
            </w:r>
            <w:r w:rsidRPr="000763B3">
              <w:rPr>
                <w:rFonts w:eastAsia="Times New Roman" w:cs="Arial"/>
                <w:lang w:val="en-GB"/>
              </w:rPr>
              <w:t>ffected</w:t>
            </w:r>
          </w:p>
        </w:tc>
      </w:tr>
      <w:tr w:rsidR="000C31AF" w:rsidRPr="000763B3" w14:paraId="1F6A0C4A" w14:textId="77777777" w:rsidTr="00001989">
        <w:trPr>
          <w:cantSplit/>
        </w:trPr>
        <w:tc>
          <w:tcPr>
            <w:tcW w:w="7220" w:type="dxa"/>
          </w:tcPr>
          <w:p w14:paraId="06473E2D" w14:textId="77777777" w:rsidR="000C31AF" w:rsidRPr="000763B3" w:rsidRDefault="000C31AF" w:rsidP="00B41993">
            <w:pPr>
              <w:suppressAutoHyphens/>
              <w:spacing w:before="60" w:after="60"/>
              <w:jc w:val="both"/>
              <w:rPr>
                <w:rFonts w:ascii="Arial" w:hAnsi="Arial" w:cs="Arial"/>
                <w:sz w:val="20"/>
                <w:szCs w:val="20"/>
                <w:lang w:val="en-GB"/>
              </w:rPr>
            </w:pPr>
          </w:p>
        </w:tc>
        <w:tc>
          <w:tcPr>
            <w:tcW w:w="2102" w:type="dxa"/>
          </w:tcPr>
          <w:p w14:paraId="762909CE" w14:textId="77777777" w:rsidR="000C31AF" w:rsidRPr="000763B3" w:rsidRDefault="000C31AF" w:rsidP="00B41993">
            <w:pPr>
              <w:suppressAutoHyphens/>
              <w:spacing w:before="60" w:after="60"/>
              <w:jc w:val="both"/>
              <w:rPr>
                <w:rFonts w:ascii="Arial" w:hAnsi="Arial" w:cs="Arial"/>
                <w:sz w:val="20"/>
                <w:szCs w:val="20"/>
                <w:lang w:val="en-GB"/>
              </w:rPr>
            </w:pPr>
          </w:p>
        </w:tc>
      </w:tr>
      <w:tr w:rsidR="000C31AF" w:rsidRPr="000763B3" w14:paraId="52B3434D" w14:textId="77777777" w:rsidTr="00001989">
        <w:trPr>
          <w:cantSplit/>
        </w:trPr>
        <w:tc>
          <w:tcPr>
            <w:tcW w:w="7220" w:type="dxa"/>
          </w:tcPr>
          <w:p w14:paraId="42662E73" w14:textId="77777777" w:rsidR="000C31AF" w:rsidRPr="000763B3" w:rsidRDefault="000C31AF" w:rsidP="00B41993">
            <w:pPr>
              <w:suppressAutoHyphens/>
              <w:spacing w:before="60" w:after="60"/>
              <w:jc w:val="both"/>
              <w:rPr>
                <w:rFonts w:ascii="Arial" w:hAnsi="Arial" w:cs="Arial"/>
                <w:sz w:val="20"/>
                <w:szCs w:val="20"/>
                <w:lang w:val="en-GB"/>
              </w:rPr>
            </w:pPr>
          </w:p>
        </w:tc>
        <w:tc>
          <w:tcPr>
            <w:tcW w:w="2102" w:type="dxa"/>
          </w:tcPr>
          <w:p w14:paraId="6510DB20" w14:textId="77777777" w:rsidR="000C31AF" w:rsidRPr="000763B3" w:rsidRDefault="000C31AF" w:rsidP="00B41993">
            <w:pPr>
              <w:suppressAutoHyphens/>
              <w:spacing w:before="60" w:after="60"/>
              <w:jc w:val="both"/>
              <w:rPr>
                <w:rFonts w:ascii="Arial" w:hAnsi="Arial" w:cs="Arial"/>
                <w:b/>
                <w:sz w:val="20"/>
                <w:szCs w:val="20"/>
                <w:lang w:val="en-GB"/>
              </w:rPr>
            </w:pPr>
          </w:p>
        </w:tc>
      </w:tr>
      <w:tr w:rsidR="000C31AF" w:rsidRPr="000763B3" w14:paraId="53C54212" w14:textId="77777777" w:rsidTr="00001989">
        <w:trPr>
          <w:cantSplit/>
        </w:trPr>
        <w:tc>
          <w:tcPr>
            <w:tcW w:w="7220" w:type="dxa"/>
          </w:tcPr>
          <w:p w14:paraId="4229B14C" w14:textId="77777777" w:rsidR="000C31AF" w:rsidRPr="000763B3" w:rsidRDefault="000C31AF" w:rsidP="00B41993">
            <w:pPr>
              <w:suppressAutoHyphens/>
              <w:spacing w:before="60" w:after="60"/>
              <w:jc w:val="both"/>
              <w:rPr>
                <w:rFonts w:ascii="Arial" w:hAnsi="Arial" w:cs="Arial"/>
                <w:sz w:val="20"/>
                <w:szCs w:val="20"/>
                <w:lang w:val="en-GB"/>
              </w:rPr>
            </w:pPr>
          </w:p>
        </w:tc>
        <w:tc>
          <w:tcPr>
            <w:tcW w:w="2102" w:type="dxa"/>
          </w:tcPr>
          <w:p w14:paraId="54837FA8" w14:textId="77777777" w:rsidR="000C31AF" w:rsidRPr="000763B3" w:rsidRDefault="000C31AF" w:rsidP="00B41993">
            <w:pPr>
              <w:suppressAutoHyphens/>
              <w:spacing w:before="60" w:after="60"/>
              <w:jc w:val="both"/>
              <w:rPr>
                <w:rFonts w:ascii="Arial" w:hAnsi="Arial" w:cs="Arial"/>
                <w:sz w:val="20"/>
                <w:szCs w:val="20"/>
                <w:lang w:val="en-GB"/>
              </w:rPr>
            </w:pPr>
          </w:p>
        </w:tc>
      </w:tr>
      <w:tr w:rsidR="000C31AF" w:rsidRPr="000763B3" w14:paraId="21D37674" w14:textId="77777777" w:rsidTr="00001989">
        <w:trPr>
          <w:cantSplit/>
        </w:trPr>
        <w:tc>
          <w:tcPr>
            <w:tcW w:w="7220" w:type="dxa"/>
          </w:tcPr>
          <w:p w14:paraId="518497E9" w14:textId="77777777" w:rsidR="000C31AF" w:rsidRPr="000763B3" w:rsidRDefault="000C31AF" w:rsidP="00B41993">
            <w:pPr>
              <w:suppressAutoHyphens/>
              <w:spacing w:before="60" w:after="60"/>
              <w:jc w:val="both"/>
              <w:rPr>
                <w:rFonts w:ascii="Arial" w:hAnsi="Arial" w:cs="Arial"/>
                <w:sz w:val="20"/>
                <w:szCs w:val="20"/>
                <w:lang w:val="en-GB"/>
              </w:rPr>
            </w:pPr>
          </w:p>
        </w:tc>
        <w:tc>
          <w:tcPr>
            <w:tcW w:w="2102" w:type="dxa"/>
          </w:tcPr>
          <w:p w14:paraId="66C4AAA5" w14:textId="77777777" w:rsidR="000C31AF" w:rsidRPr="000763B3" w:rsidRDefault="000C31AF" w:rsidP="00B41993">
            <w:pPr>
              <w:suppressAutoHyphens/>
              <w:spacing w:before="60" w:after="60"/>
              <w:jc w:val="both"/>
              <w:rPr>
                <w:rFonts w:ascii="Arial" w:hAnsi="Arial" w:cs="Arial"/>
                <w:b/>
                <w:sz w:val="20"/>
                <w:szCs w:val="20"/>
                <w:lang w:val="en-GB"/>
              </w:rPr>
            </w:pPr>
          </w:p>
        </w:tc>
      </w:tr>
      <w:tr w:rsidR="000C31AF" w:rsidRPr="000763B3" w14:paraId="4C22C0EA" w14:textId="77777777" w:rsidTr="00001989">
        <w:trPr>
          <w:cantSplit/>
        </w:trPr>
        <w:tc>
          <w:tcPr>
            <w:tcW w:w="7220" w:type="dxa"/>
          </w:tcPr>
          <w:p w14:paraId="4873F2F1" w14:textId="77777777" w:rsidR="000C31AF" w:rsidRPr="000763B3" w:rsidRDefault="000C31AF" w:rsidP="00B41993">
            <w:pPr>
              <w:suppressAutoHyphens/>
              <w:spacing w:before="60" w:after="60"/>
              <w:jc w:val="both"/>
              <w:rPr>
                <w:rFonts w:ascii="Arial" w:hAnsi="Arial" w:cs="Arial"/>
                <w:sz w:val="20"/>
                <w:szCs w:val="20"/>
                <w:lang w:val="en-GB"/>
              </w:rPr>
            </w:pPr>
          </w:p>
        </w:tc>
        <w:tc>
          <w:tcPr>
            <w:tcW w:w="2102" w:type="dxa"/>
          </w:tcPr>
          <w:p w14:paraId="233BE73C" w14:textId="77777777" w:rsidR="000C31AF" w:rsidRPr="000763B3" w:rsidRDefault="000C31AF" w:rsidP="00B41993">
            <w:pPr>
              <w:suppressAutoHyphens/>
              <w:spacing w:before="60" w:after="60"/>
              <w:jc w:val="both"/>
              <w:rPr>
                <w:rFonts w:ascii="Arial" w:hAnsi="Arial" w:cs="Arial"/>
                <w:b/>
                <w:sz w:val="20"/>
                <w:szCs w:val="20"/>
                <w:lang w:val="en-GB"/>
              </w:rPr>
            </w:pPr>
          </w:p>
        </w:tc>
      </w:tr>
      <w:tr w:rsidR="000C31AF" w:rsidRPr="000763B3" w14:paraId="3F682C45" w14:textId="77777777" w:rsidTr="00001989">
        <w:trPr>
          <w:cantSplit/>
        </w:trPr>
        <w:tc>
          <w:tcPr>
            <w:tcW w:w="7220" w:type="dxa"/>
          </w:tcPr>
          <w:p w14:paraId="6C4F9BDC" w14:textId="77777777" w:rsidR="000C31AF" w:rsidRPr="000763B3" w:rsidRDefault="000C31AF" w:rsidP="00B41993">
            <w:pPr>
              <w:suppressAutoHyphens/>
              <w:spacing w:before="60" w:after="60"/>
              <w:jc w:val="both"/>
              <w:rPr>
                <w:rFonts w:ascii="Arial" w:hAnsi="Arial" w:cs="Arial"/>
                <w:sz w:val="20"/>
                <w:szCs w:val="20"/>
                <w:lang w:val="en-GB"/>
              </w:rPr>
            </w:pPr>
          </w:p>
        </w:tc>
        <w:tc>
          <w:tcPr>
            <w:tcW w:w="2102" w:type="dxa"/>
          </w:tcPr>
          <w:p w14:paraId="451B325E" w14:textId="77777777" w:rsidR="000C31AF" w:rsidRPr="000763B3" w:rsidRDefault="000C31AF" w:rsidP="00B41993">
            <w:pPr>
              <w:suppressAutoHyphens/>
              <w:spacing w:before="60" w:after="60"/>
              <w:jc w:val="both"/>
              <w:rPr>
                <w:rFonts w:ascii="Arial" w:hAnsi="Arial" w:cs="Arial"/>
                <w:b/>
                <w:sz w:val="20"/>
                <w:szCs w:val="20"/>
                <w:lang w:val="en-GB"/>
              </w:rPr>
            </w:pPr>
          </w:p>
        </w:tc>
      </w:tr>
      <w:tr w:rsidR="000C31AF" w:rsidRPr="000763B3" w14:paraId="53C6D704" w14:textId="77777777" w:rsidTr="00001989">
        <w:trPr>
          <w:cantSplit/>
        </w:trPr>
        <w:tc>
          <w:tcPr>
            <w:tcW w:w="7220" w:type="dxa"/>
          </w:tcPr>
          <w:p w14:paraId="1A773107" w14:textId="77777777" w:rsidR="000C31AF" w:rsidRPr="000763B3" w:rsidRDefault="000C31AF" w:rsidP="00B41993">
            <w:pPr>
              <w:suppressAutoHyphens/>
              <w:spacing w:before="60" w:after="60"/>
              <w:jc w:val="both"/>
              <w:rPr>
                <w:rFonts w:ascii="Arial" w:hAnsi="Arial" w:cs="Arial"/>
                <w:sz w:val="20"/>
                <w:szCs w:val="20"/>
                <w:lang w:val="en-GB"/>
              </w:rPr>
            </w:pPr>
          </w:p>
        </w:tc>
        <w:tc>
          <w:tcPr>
            <w:tcW w:w="2102" w:type="dxa"/>
          </w:tcPr>
          <w:p w14:paraId="69A0AAD7" w14:textId="77777777" w:rsidR="000C31AF" w:rsidRPr="000763B3" w:rsidRDefault="000C31AF" w:rsidP="00B41993">
            <w:pPr>
              <w:suppressAutoHyphens/>
              <w:spacing w:before="60" w:after="60"/>
              <w:jc w:val="both"/>
              <w:rPr>
                <w:rFonts w:ascii="Arial" w:hAnsi="Arial" w:cs="Arial"/>
                <w:b/>
                <w:sz w:val="20"/>
                <w:szCs w:val="20"/>
                <w:lang w:val="en-GB"/>
              </w:rPr>
            </w:pPr>
          </w:p>
        </w:tc>
      </w:tr>
      <w:tr w:rsidR="000C31AF" w:rsidRPr="000763B3" w14:paraId="5E5347A3" w14:textId="77777777" w:rsidTr="00001989">
        <w:trPr>
          <w:cantSplit/>
        </w:trPr>
        <w:tc>
          <w:tcPr>
            <w:tcW w:w="7220" w:type="dxa"/>
          </w:tcPr>
          <w:p w14:paraId="0E339749" w14:textId="77777777" w:rsidR="000C31AF" w:rsidRPr="000763B3" w:rsidRDefault="000C31AF" w:rsidP="00B41993">
            <w:pPr>
              <w:suppressAutoHyphens/>
              <w:spacing w:before="60" w:after="60"/>
              <w:jc w:val="both"/>
              <w:rPr>
                <w:rFonts w:ascii="Arial" w:hAnsi="Arial" w:cs="Arial"/>
                <w:sz w:val="20"/>
                <w:szCs w:val="20"/>
                <w:lang w:val="en-GB"/>
              </w:rPr>
            </w:pPr>
          </w:p>
        </w:tc>
        <w:tc>
          <w:tcPr>
            <w:tcW w:w="2102" w:type="dxa"/>
          </w:tcPr>
          <w:p w14:paraId="6C3F9565" w14:textId="77777777" w:rsidR="000C31AF" w:rsidRPr="000763B3" w:rsidRDefault="000C31AF" w:rsidP="00B41993">
            <w:pPr>
              <w:suppressAutoHyphens/>
              <w:spacing w:before="60" w:after="60"/>
              <w:jc w:val="both"/>
              <w:rPr>
                <w:rFonts w:ascii="Arial" w:hAnsi="Arial" w:cs="Arial"/>
                <w:b/>
                <w:sz w:val="20"/>
                <w:szCs w:val="20"/>
                <w:lang w:val="en-GB"/>
              </w:rPr>
            </w:pPr>
          </w:p>
        </w:tc>
      </w:tr>
    </w:tbl>
    <w:p w14:paraId="3BF03379" w14:textId="77777777" w:rsidR="00182116" w:rsidRPr="000763B3" w:rsidRDefault="00182116" w:rsidP="00B41993">
      <w:pPr>
        <w:jc w:val="both"/>
        <w:rPr>
          <w:rFonts w:ascii="Arial" w:hAnsi="Arial" w:cs="Arial"/>
          <w:sz w:val="20"/>
          <w:szCs w:val="20"/>
          <w:lang w:val="en-GB"/>
        </w:rPr>
      </w:pPr>
    </w:p>
    <w:p w14:paraId="08F37B15" w14:textId="77777777" w:rsidR="00F551D5" w:rsidRPr="000763B3" w:rsidRDefault="00182116" w:rsidP="00B41993">
      <w:pPr>
        <w:jc w:val="both"/>
        <w:rPr>
          <w:rFonts w:ascii="Arial" w:hAnsi="Arial" w:cs="Arial"/>
          <w:sz w:val="20"/>
          <w:szCs w:val="20"/>
          <w:lang w:val="en-GB"/>
        </w:rPr>
      </w:pPr>
      <w:r w:rsidRPr="000763B3">
        <w:rPr>
          <w:rFonts w:ascii="Arial" w:hAnsi="Arial" w:cs="Arial"/>
          <w:sz w:val="20"/>
          <w:szCs w:val="20"/>
          <w:lang w:val="en-GB"/>
        </w:rPr>
        <w:br w:type="page"/>
      </w:r>
    </w:p>
    <w:p w14:paraId="7FC58B19" w14:textId="77777777" w:rsidR="00F551D5" w:rsidRPr="000763B3" w:rsidRDefault="00F551D5" w:rsidP="00B41993">
      <w:pPr>
        <w:jc w:val="both"/>
        <w:rPr>
          <w:b/>
          <w:sz w:val="28"/>
          <w:lang w:val="en-GB" w:eastAsia="en-GB"/>
        </w:rPr>
      </w:pPr>
    </w:p>
    <w:p w14:paraId="5876404E" w14:textId="77777777" w:rsidR="00F551D5" w:rsidRPr="000763B3" w:rsidRDefault="00F551D5" w:rsidP="00B41993">
      <w:pPr>
        <w:jc w:val="both"/>
        <w:rPr>
          <w:b/>
          <w:sz w:val="28"/>
          <w:lang w:val="en-GB" w:eastAsia="en-GB"/>
        </w:rPr>
      </w:pPr>
    </w:p>
    <w:p w14:paraId="4B8DE4D9" w14:textId="77777777" w:rsidR="00F551D5" w:rsidRPr="000763B3" w:rsidRDefault="00F551D5" w:rsidP="00B41993">
      <w:pPr>
        <w:jc w:val="both"/>
        <w:rPr>
          <w:b/>
          <w:sz w:val="28"/>
          <w:lang w:val="en-GB" w:eastAsia="en-GB"/>
        </w:rPr>
      </w:pPr>
    </w:p>
    <w:p w14:paraId="1D9143FB" w14:textId="77777777" w:rsidR="00F551D5" w:rsidRPr="000763B3" w:rsidRDefault="00F551D5" w:rsidP="00B41993">
      <w:pPr>
        <w:jc w:val="both"/>
        <w:rPr>
          <w:b/>
          <w:sz w:val="28"/>
          <w:lang w:val="en-GB" w:eastAsia="en-GB"/>
        </w:rPr>
      </w:pPr>
    </w:p>
    <w:p w14:paraId="68E9C448" w14:textId="77777777" w:rsidR="00F551D5" w:rsidRPr="000763B3" w:rsidRDefault="00F551D5" w:rsidP="00B41993">
      <w:pPr>
        <w:jc w:val="both"/>
        <w:rPr>
          <w:b/>
          <w:sz w:val="28"/>
          <w:lang w:val="en-GB" w:eastAsia="en-GB"/>
        </w:rPr>
      </w:pPr>
    </w:p>
    <w:p w14:paraId="6B1BDEA9" w14:textId="77777777" w:rsidR="00F551D5" w:rsidRPr="000763B3" w:rsidRDefault="00F551D5" w:rsidP="00B41993">
      <w:pPr>
        <w:jc w:val="both"/>
        <w:rPr>
          <w:b/>
          <w:sz w:val="28"/>
          <w:lang w:val="en-GB" w:eastAsia="en-GB"/>
        </w:rPr>
      </w:pPr>
    </w:p>
    <w:p w14:paraId="2739F7CD" w14:textId="77777777" w:rsidR="00F551D5" w:rsidRPr="000763B3" w:rsidRDefault="00F551D5" w:rsidP="00B41993">
      <w:pPr>
        <w:jc w:val="both"/>
        <w:rPr>
          <w:b/>
          <w:sz w:val="28"/>
          <w:lang w:val="en-GB" w:eastAsia="en-GB"/>
        </w:rPr>
      </w:pPr>
    </w:p>
    <w:p w14:paraId="75E4376E" w14:textId="77777777" w:rsidR="00F551D5" w:rsidRPr="000763B3" w:rsidRDefault="00F551D5" w:rsidP="00B41993">
      <w:pPr>
        <w:jc w:val="both"/>
        <w:rPr>
          <w:b/>
          <w:sz w:val="28"/>
          <w:lang w:val="en-GB" w:eastAsia="en-GB"/>
        </w:rPr>
      </w:pPr>
    </w:p>
    <w:p w14:paraId="4F2F6D7F" w14:textId="77777777" w:rsidR="00F551D5" w:rsidRPr="000763B3" w:rsidRDefault="00F551D5" w:rsidP="00B41993">
      <w:pPr>
        <w:jc w:val="both"/>
        <w:rPr>
          <w:b/>
          <w:sz w:val="28"/>
          <w:lang w:val="en-GB" w:eastAsia="en-GB"/>
        </w:rPr>
      </w:pPr>
    </w:p>
    <w:p w14:paraId="698888C3" w14:textId="77777777" w:rsidR="00F551D5" w:rsidRPr="000763B3" w:rsidRDefault="00F551D5" w:rsidP="00B41993">
      <w:pPr>
        <w:jc w:val="both"/>
        <w:rPr>
          <w:b/>
          <w:sz w:val="28"/>
          <w:lang w:val="en-GB" w:eastAsia="en-GB"/>
        </w:rPr>
      </w:pPr>
    </w:p>
    <w:p w14:paraId="35F382B2" w14:textId="77777777" w:rsidR="00F551D5" w:rsidRPr="000763B3" w:rsidRDefault="00F551D5" w:rsidP="00B41993">
      <w:pPr>
        <w:jc w:val="both"/>
        <w:rPr>
          <w:b/>
          <w:sz w:val="28"/>
          <w:lang w:val="en-GB" w:eastAsia="en-GB"/>
        </w:rPr>
      </w:pPr>
    </w:p>
    <w:p w14:paraId="59E9C90B" w14:textId="77777777" w:rsidR="00F551D5" w:rsidRPr="000763B3" w:rsidRDefault="00F551D5" w:rsidP="00B41993">
      <w:pPr>
        <w:jc w:val="both"/>
        <w:rPr>
          <w:b/>
          <w:sz w:val="28"/>
          <w:lang w:val="en-GB" w:eastAsia="en-GB"/>
        </w:rPr>
      </w:pPr>
    </w:p>
    <w:p w14:paraId="78D297CA" w14:textId="77777777" w:rsidR="00F551D5" w:rsidRPr="000763B3" w:rsidRDefault="00F551D5" w:rsidP="00B41993">
      <w:pPr>
        <w:jc w:val="both"/>
        <w:rPr>
          <w:b/>
          <w:sz w:val="28"/>
          <w:lang w:val="en-GB" w:eastAsia="en-GB"/>
        </w:rPr>
      </w:pPr>
    </w:p>
    <w:p w14:paraId="421616B2" w14:textId="77777777" w:rsidR="00F551D5" w:rsidRPr="000763B3" w:rsidRDefault="00F551D5" w:rsidP="00B41993">
      <w:pPr>
        <w:jc w:val="both"/>
        <w:rPr>
          <w:b/>
          <w:sz w:val="28"/>
          <w:lang w:val="en-GB" w:eastAsia="en-GB"/>
        </w:rPr>
      </w:pPr>
    </w:p>
    <w:p w14:paraId="64717D4F" w14:textId="77777777" w:rsidR="00F551D5" w:rsidRPr="000763B3" w:rsidRDefault="00F551D5" w:rsidP="00B41993">
      <w:pPr>
        <w:jc w:val="both"/>
        <w:rPr>
          <w:b/>
          <w:sz w:val="28"/>
          <w:lang w:val="en-GB" w:eastAsia="en-GB"/>
        </w:rPr>
      </w:pPr>
    </w:p>
    <w:p w14:paraId="70E126F3" w14:textId="77777777" w:rsidR="00F551D5" w:rsidRPr="000763B3" w:rsidRDefault="00F551D5" w:rsidP="00B41993">
      <w:pPr>
        <w:jc w:val="both"/>
        <w:rPr>
          <w:b/>
          <w:sz w:val="28"/>
          <w:lang w:val="en-GB" w:eastAsia="en-GB"/>
        </w:rPr>
      </w:pPr>
    </w:p>
    <w:p w14:paraId="08A01DA9" w14:textId="77777777" w:rsidR="00F551D5" w:rsidRPr="000763B3" w:rsidRDefault="00F551D5" w:rsidP="007868A5">
      <w:pPr>
        <w:pBdr>
          <w:top w:val="single" w:sz="8" w:space="0" w:color="000000" w:shadow="1"/>
          <w:left w:val="single" w:sz="8" w:space="0" w:color="000000" w:shadow="1"/>
          <w:bottom w:val="single" w:sz="8" w:space="0" w:color="000000" w:shadow="1"/>
          <w:right w:val="single" w:sz="8" w:space="0" w:color="000000" w:shadow="1"/>
        </w:pBdr>
        <w:jc w:val="center"/>
        <w:rPr>
          <w:rFonts w:ascii="Arial" w:hAnsi="Arial" w:cs="Arial"/>
          <w:sz w:val="20"/>
          <w:szCs w:val="20"/>
          <w:lang w:val="en-GB" w:eastAsia="en-GB"/>
        </w:rPr>
      </w:pPr>
      <w:r w:rsidRPr="000763B3">
        <w:rPr>
          <w:rFonts w:ascii="Arial" w:hAnsi="Arial" w:cs="Arial"/>
          <w:sz w:val="20"/>
          <w:szCs w:val="20"/>
          <w:lang w:val="en-GB" w:eastAsia="en-GB"/>
        </w:rPr>
        <w:t>Page intentionally left blank</w:t>
      </w:r>
    </w:p>
    <w:p w14:paraId="019E86BC" w14:textId="77777777" w:rsidR="00C20EEB" w:rsidRPr="000763B3" w:rsidRDefault="00C20EEB" w:rsidP="00B41993">
      <w:pPr>
        <w:jc w:val="both"/>
        <w:rPr>
          <w:lang w:val="en-GB"/>
        </w:rPr>
      </w:pPr>
    </w:p>
    <w:p w14:paraId="39A37F76" w14:textId="77777777" w:rsidR="002E3300" w:rsidRPr="000763B3" w:rsidRDefault="002E3300" w:rsidP="00B41993">
      <w:pPr>
        <w:jc w:val="both"/>
        <w:rPr>
          <w:lang w:val="en-GB"/>
        </w:rPr>
      </w:pPr>
    </w:p>
    <w:p w14:paraId="505DAF4E" w14:textId="77777777" w:rsidR="00C20EEB" w:rsidRPr="000763B3" w:rsidRDefault="00C20EEB" w:rsidP="00B41993">
      <w:pPr>
        <w:pStyle w:val="Heading1"/>
        <w:spacing w:before="240" w:after="240" w:line="240" w:lineRule="exact"/>
        <w:ind w:left="431" w:hanging="431"/>
        <w:rPr>
          <w:kern w:val="28"/>
          <w:sz w:val="24"/>
          <w:szCs w:val="24"/>
          <w:lang w:val="en-GB"/>
        </w:rPr>
        <w:sectPr w:rsidR="00C20EEB" w:rsidRPr="000763B3" w:rsidSect="00BF6748">
          <w:headerReference w:type="even" r:id="rId12"/>
          <w:headerReference w:type="default" r:id="rId13"/>
          <w:footerReference w:type="even" r:id="rId14"/>
          <w:footerReference w:type="default" r:id="rId15"/>
          <w:headerReference w:type="first" r:id="rId16"/>
          <w:type w:val="continuous"/>
          <w:pgSz w:w="11907" w:h="16840" w:code="9"/>
          <w:pgMar w:top="1440" w:right="1440" w:bottom="1440" w:left="1440" w:header="720" w:footer="720" w:gutter="0"/>
          <w:pgNumType w:fmt="lowerRoman" w:start="1"/>
          <w:cols w:space="720"/>
          <w:titlePg/>
          <w:docGrid w:linePitch="360"/>
        </w:sectPr>
      </w:pPr>
    </w:p>
    <w:p w14:paraId="351B15AF" w14:textId="77777777" w:rsidR="009A45E3" w:rsidRPr="000763B3" w:rsidRDefault="003F6B67" w:rsidP="00B41993">
      <w:pPr>
        <w:pStyle w:val="Heading1"/>
        <w:spacing w:before="240" w:after="240" w:line="240" w:lineRule="exact"/>
        <w:ind w:left="431" w:hanging="431"/>
        <w:rPr>
          <w:kern w:val="28"/>
          <w:sz w:val="24"/>
          <w:szCs w:val="24"/>
          <w:lang w:val="en-GB"/>
        </w:rPr>
      </w:pPr>
      <w:bookmarkStart w:id="9" w:name="_Toc181702555"/>
      <w:r w:rsidRPr="000763B3">
        <w:rPr>
          <w:kern w:val="28"/>
          <w:sz w:val="24"/>
          <w:szCs w:val="24"/>
          <w:lang w:val="en-GB"/>
        </w:rPr>
        <w:t>Overview</w:t>
      </w:r>
      <w:bookmarkEnd w:id="6"/>
      <w:bookmarkEnd w:id="7"/>
      <w:bookmarkEnd w:id="8"/>
      <w:bookmarkEnd w:id="9"/>
    </w:p>
    <w:p w14:paraId="6B1BA5F3" w14:textId="77777777" w:rsidR="003F6B67" w:rsidRPr="000763B3" w:rsidRDefault="003F6B67" w:rsidP="00B41993">
      <w:pPr>
        <w:pStyle w:val="Heading2"/>
        <w:spacing w:before="60" w:after="240" w:line="240" w:lineRule="exact"/>
        <w:ind w:left="578" w:hanging="578"/>
        <w:jc w:val="both"/>
        <w:rPr>
          <w:bCs/>
          <w:kern w:val="28"/>
          <w:sz w:val="22"/>
          <w:lang w:val="en-GB"/>
        </w:rPr>
      </w:pPr>
      <w:bookmarkStart w:id="10" w:name="_Toc260134053"/>
      <w:bookmarkStart w:id="11" w:name="_Toc260142422"/>
      <w:bookmarkStart w:id="12" w:name="_Toc522283990"/>
      <w:bookmarkStart w:id="13" w:name="_Toc181702556"/>
      <w:r w:rsidRPr="000763B3">
        <w:rPr>
          <w:bCs/>
          <w:kern w:val="28"/>
          <w:sz w:val="22"/>
          <w:szCs w:val="24"/>
          <w:lang w:val="en-GB"/>
        </w:rPr>
        <w:t>Preface</w:t>
      </w:r>
      <w:bookmarkEnd w:id="10"/>
      <w:bookmarkEnd w:id="11"/>
      <w:bookmarkEnd w:id="12"/>
      <w:bookmarkEnd w:id="13"/>
    </w:p>
    <w:p w14:paraId="1EBA5124" w14:textId="77777777" w:rsidR="00C36273" w:rsidRPr="000763B3" w:rsidRDefault="00C36273" w:rsidP="00B41993">
      <w:pPr>
        <w:spacing w:after="120"/>
        <w:jc w:val="both"/>
        <w:rPr>
          <w:rFonts w:ascii="Arial" w:hAnsi="Arial" w:cs="Arial"/>
          <w:sz w:val="20"/>
          <w:szCs w:val="20"/>
          <w:lang w:val="en-GB"/>
        </w:rPr>
      </w:pPr>
      <w:r w:rsidRPr="000763B3">
        <w:rPr>
          <w:rFonts w:ascii="Arial" w:hAnsi="Arial" w:cs="Arial"/>
          <w:sz w:val="20"/>
          <w:szCs w:val="20"/>
          <w:lang w:val="en-GB"/>
        </w:rPr>
        <w:t xml:space="preserve">The following clauses specify the conventions that are recommended for preparing and finalising S-101 Edition </w:t>
      </w:r>
      <w:r w:rsidR="00C62CB9" w:rsidRPr="000763B3">
        <w:rPr>
          <w:rFonts w:ascii="Arial" w:hAnsi="Arial" w:cs="Arial"/>
          <w:sz w:val="20"/>
          <w:szCs w:val="20"/>
          <w:lang w:val="en-GB"/>
        </w:rPr>
        <w:t>2.0</w:t>
      </w:r>
      <w:r w:rsidRPr="000763B3">
        <w:rPr>
          <w:rFonts w:ascii="Arial" w:hAnsi="Arial" w:cs="Arial"/>
          <w:sz w:val="20"/>
          <w:szCs w:val="20"/>
          <w:lang w:val="en-GB"/>
        </w:rPr>
        <w:t xml:space="preserve">.0 ENC datasets for conversion to S-57 ENC compliant data. This document is laid out, as far as possible, along the lines of the IHO publication S-101: </w:t>
      </w:r>
      <w:r w:rsidRPr="000763B3">
        <w:rPr>
          <w:rFonts w:ascii="Arial" w:hAnsi="Arial" w:cs="Arial"/>
          <w:i/>
          <w:sz w:val="20"/>
          <w:szCs w:val="20"/>
          <w:lang w:val="en-GB"/>
        </w:rPr>
        <w:t>ENC Product Specification</w:t>
      </w:r>
      <w:r w:rsidRPr="000763B3">
        <w:rPr>
          <w:rFonts w:ascii="Arial" w:hAnsi="Arial" w:cs="Arial"/>
          <w:sz w:val="20"/>
          <w:szCs w:val="20"/>
          <w:lang w:val="en-GB"/>
        </w:rPr>
        <w:t xml:space="preserve">, Annex A </w:t>
      </w:r>
      <w:r w:rsidR="0093425A" w:rsidRPr="000763B3">
        <w:rPr>
          <w:rFonts w:ascii="Arial" w:hAnsi="Arial" w:cs="Arial"/>
          <w:sz w:val="20"/>
          <w:szCs w:val="20"/>
          <w:lang w:val="en-GB"/>
        </w:rPr>
        <w:t>–</w:t>
      </w:r>
      <w:r w:rsidRPr="000763B3">
        <w:rPr>
          <w:rFonts w:ascii="Arial" w:hAnsi="Arial" w:cs="Arial"/>
          <w:sz w:val="20"/>
          <w:szCs w:val="20"/>
          <w:lang w:val="en-GB"/>
        </w:rPr>
        <w:t xml:space="preserve"> </w:t>
      </w:r>
      <w:r w:rsidR="0093425A" w:rsidRPr="000763B3">
        <w:rPr>
          <w:rFonts w:ascii="Arial" w:hAnsi="Arial" w:cs="Arial"/>
          <w:i/>
          <w:sz w:val="20"/>
          <w:szCs w:val="20"/>
          <w:lang w:val="en-GB"/>
        </w:rPr>
        <w:t>Data Classification and Encoding Guide</w:t>
      </w:r>
      <w:r w:rsidRPr="000763B3">
        <w:rPr>
          <w:rFonts w:ascii="Arial" w:hAnsi="Arial" w:cs="Arial"/>
          <w:sz w:val="20"/>
          <w:szCs w:val="20"/>
          <w:lang w:val="en-GB"/>
        </w:rPr>
        <w:t>.</w:t>
      </w:r>
    </w:p>
    <w:p w14:paraId="6CC7A146" w14:textId="77777777" w:rsidR="00C36273" w:rsidRPr="000763B3" w:rsidRDefault="00C36273" w:rsidP="00B419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xml:space="preserve">This document describes how to </w:t>
      </w:r>
      <w:r w:rsidR="00350B6F" w:rsidRPr="000763B3">
        <w:rPr>
          <w:rFonts w:ascii="Arial" w:hAnsi="Arial" w:cs="Arial"/>
          <w:sz w:val="20"/>
          <w:szCs w:val="20"/>
          <w:lang w:val="en-GB"/>
        </w:rPr>
        <w:t>use</w:t>
      </w:r>
      <w:r w:rsidRPr="000763B3">
        <w:rPr>
          <w:rFonts w:ascii="Arial" w:hAnsi="Arial" w:cs="Arial"/>
          <w:sz w:val="20"/>
          <w:szCs w:val="20"/>
          <w:lang w:val="en-GB"/>
        </w:rPr>
        <w:t xml:space="preserve"> S-</w:t>
      </w:r>
      <w:r w:rsidR="0093425A" w:rsidRPr="000763B3">
        <w:rPr>
          <w:rFonts w:ascii="Arial" w:hAnsi="Arial" w:cs="Arial"/>
          <w:sz w:val="20"/>
          <w:szCs w:val="20"/>
          <w:lang w:val="en-GB"/>
        </w:rPr>
        <w:t>101</w:t>
      </w:r>
      <w:r w:rsidRPr="000763B3">
        <w:rPr>
          <w:rFonts w:ascii="Arial" w:hAnsi="Arial" w:cs="Arial"/>
          <w:sz w:val="20"/>
          <w:szCs w:val="20"/>
          <w:lang w:val="en-GB"/>
        </w:rPr>
        <w:t xml:space="preserve"> ENC data </w:t>
      </w:r>
      <w:r w:rsidR="00350B6F" w:rsidRPr="000763B3">
        <w:rPr>
          <w:rFonts w:ascii="Arial" w:hAnsi="Arial" w:cs="Arial"/>
          <w:sz w:val="20"/>
          <w:szCs w:val="20"/>
          <w:lang w:val="en-GB"/>
        </w:rPr>
        <w:t>for</w:t>
      </w:r>
      <w:r w:rsidRPr="000763B3">
        <w:rPr>
          <w:rFonts w:ascii="Arial" w:hAnsi="Arial" w:cs="Arial"/>
          <w:sz w:val="20"/>
          <w:szCs w:val="20"/>
          <w:lang w:val="en-GB"/>
        </w:rPr>
        <w:t xml:space="preserve"> the automation of conversion to S-</w:t>
      </w:r>
      <w:r w:rsidR="0093425A" w:rsidRPr="000763B3">
        <w:rPr>
          <w:rFonts w:ascii="Arial" w:hAnsi="Arial" w:cs="Arial"/>
          <w:sz w:val="20"/>
          <w:szCs w:val="20"/>
          <w:lang w:val="en-GB"/>
        </w:rPr>
        <w:t>57</w:t>
      </w:r>
      <w:r w:rsidRPr="000763B3">
        <w:rPr>
          <w:rFonts w:ascii="Arial" w:hAnsi="Arial" w:cs="Arial"/>
          <w:sz w:val="20"/>
          <w:szCs w:val="20"/>
          <w:lang w:val="en-GB"/>
        </w:rPr>
        <w:t xml:space="preserve"> data</w:t>
      </w:r>
      <w:r w:rsidR="00350B6F" w:rsidRPr="000763B3">
        <w:rPr>
          <w:rFonts w:ascii="Arial" w:hAnsi="Arial" w:cs="Arial"/>
          <w:sz w:val="20"/>
          <w:szCs w:val="20"/>
          <w:lang w:val="en-GB"/>
        </w:rPr>
        <w:t>; and possible post-conversion manual intervention that may be required for fully optimised and compliant S-57 ENC datasets</w:t>
      </w:r>
      <w:r w:rsidRPr="000763B3">
        <w:rPr>
          <w:rFonts w:ascii="Arial" w:hAnsi="Arial" w:cs="Arial"/>
          <w:sz w:val="20"/>
          <w:szCs w:val="20"/>
          <w:lang w:val="en-GB"/>
        </w:rPr>
        <w:t xml:space="preserve">. It is important to note that </w:t>
      </w:r>
      <w:r w:rsidR="0093425A" w:rsidRPr="000763B3">
        <w:rPr>
          <w:rFonts w:ascii="Arial" w:hAnsi="Arial" w:cs="Arial"/>
          <w:sz w:val="20"/>
          <w:szCs w:val="20"/>
          <w:lang w:val="en-GB"/>
        </w:rPr>
        <w:t xml:space="preserve">the </w:t>
      </w:r>
      <w:r w:rsidRPr="000763B3">
        <w:rPr>
          <w:rFonts w:ascii="Arial" w:hAnsi="Arial" w:cs="Arial"/>
          <w:sz w:val="20"/>
          <w:szCs w:val="20"/>
          <w:lang w:val="en-GB"/>
        </w:rPr>
        <w:t>S-</w:t>
      </w:r>
      <w:r w:rsidR="0093425A" w:rsidRPr="000763B3">
        <w:rPr>
          <w:rFonts w:ascii="Arial" w:hAnsi="Arial" w:cs="Arial"/>
          <w:sz w:val="20"/>
          <w:szCs w:val="20"/>
          <w:lang w:val="en-GB"/>
        </w:rPr>
        <w:t>57 Object Catalogue</w:t>
      </w:r>
      <w:r w:rsidRPr="000763B3">
        <w:rPr>
          <w:rFonts w:ascii="Arial" w:hAnsi="Arial" w:cs="Arial"/>
          <w:sz w:val="20"/>
          <w:szCs w:val="20"/>
          <w:lang w:val="en-GB"/>
        </w:rPr>
        <w:t xml:space="preserve"> is not a “clone” or “duplication” of the </w:t>
      </w:r>
      <w:r w:rsidR="0093425A" w:rsidRPr="000763B3">
        <w:rPr>
          <w:rFonts w:ascii="Arial" w:hAnsi="Arial" w:cs="Arial"/>
          <w:sz w:val="20"/>
          <w:szCs w:val="20"/>
          <w:lang w:val="en-GB"/>
        </w:rPr>
        <w:t>S-101 Feature Catalogue</w:t>
      </w:r>
      <w:r w:rsidRPr="000763B3">
        <w:rPr>
          <w:rFonts w:ascii="Arial" w:hAnsi="Arial" w:cs="Arial"/>
          <w:sz w:val="20"/>
          <w:szCs w:val="20"/>
          <w:lang w:val="en-GB"/>
        </w:rPr>
        <w:t xml:space="preserve"> (S-</w:t>
      </w:r>
      <w:r w:rsidR="0093425A" w:rsidRPr="000763B3">
        <w:rPr>
          <w:rFonts w:ascii="Arial" w:hAnsi="Arial" w:cs="Arial"/>
          <w:sz w:val="20"/>
          <w:szCs w:val="20"/>
          <w:lang w:val="en-GB"/>
        </w:rPr>
        <w:t>101 Annex C</w:t>
      </w:r>
      <w:r w:rsidRPr="000763B3">
        <w:rPr>
          <w:rFonts w:ascii="Arial" w:hAnsi="Arial" w:cs="Arial"/>
          <w:sz w:val="20"/>
          <w:szCs w:val="20"/>
          <w:lang w:val="en-GB"/>
        </w:rPr>
        <w:t>) and the S-</w:t>
      </w:r>
      <w:r w:rsidR="0093425A" w:rsidRPr="000763B3">
        <w:rPr>
          <w:rFonts w:ascii="Arial" w:hAnsi="Arial" w:cs="Arial"/>
          <w:sz w:val="20"/>
          <w:szCs w:val="20"/>
          <w:lang w:val="en-GB"/>
        </w:rPr>
        <w:t>101</w:t>
      </w:r>
      <w:r w:rsidRPr="000763B3">
        <w:rPr>
          <w:rFonts w:ascii="Arial" w:hAnsi="Arial" w:cs="Arial"/>
          <w:sz w:val="20"/>
          <w:szCs w:val="20"/>
          <w:lang w:val="en-GB"/>
        </w:rPr>
        <w:t xml:space="preserve"> ENC Product Specification. New functionality introduced in S-100 and improvements from the S-57 data model that have been implemented in S-101 as a result of lessons learned from S-57 ENC operational use mean that there is not a direct “one to one” equivalence between S-</w:t>
      </w:r>
      <w:r w:rsidR="0093425A" w:rsidRPr="000763B3">
        <w:rPr>
          <w:rFonts w:ascii="Arial" w:hAnsi="Arial" w:cs="Arial"/>
          <w:sz w:val="20"/>
          <w:szCs w:val="20"/>
          <w:lang w:val="en-GB"/>
        </w:rPr>
        <w:t>101</w:t>
      </w:r>
      <w:r w:rsidRPr="000763B3">
        <w:rPr>
          <w:rFonts w:ascii="Arial" w:hAnsi="Arial" w:cs="Arial"/>
          <w:sz w:val="20"/>
          <w:szCs w:val="20"/>
          <w:lang w:val="en-GB"/>
        </w:rPr>
        <w:t xml:space="preserve"> encoding and the corresponding S-</w:t>
      </w:r>
      <w:r w:rsidR="0093425A" w:rsidRPr="000763B3">
        <w:rPr>
          <w:rFonts w:ascii="Arial" w:hAnsi="Arial" w:cs="Arial"/>
          <w:sz w:val="20"/>
          <w:szCs w:val="20"/>
          <w:lang w:val="en-GB"/>
        </w:rPr>
        <w:t>57</w:t>
      </w:r>
      <w:r w:rsidRPr="000763B3">
        <w:rPr>
          <w:rFonts w:ascii="Arial" w:hAnsi="Arial" w:cs="Arial"/>
          <w:sz w:val="20"/>
          <w:szCs w:val="20"/>
          <w:lang w:val="en-GB"/>
        </w:rPr>
        <w:t xml:space="preserve"> encoding in </w:t>
      </w:r>
      <w:r w:rsidR="0093425A" w:rsidRPr="000763B3">
        <w:rPr>
          <w:rFonts w:ascii="Arial" w:hAnsi="Arial" w:cs="Arial"/>
          <w:sz w:val="20"/>
          <w:szCs w:val="20"/>
          <w:lang w:val="en-GB"/>
        </w:rPr>
        <w:t>some</w:t>
      </w:r>
      <w:r w:rsidRPr="000763B3">
        <w:rPr>
          <w:rFonts w:ascii="Arial" w:hAnsi="Arial" w:cs="Arial"/>
          <w:sz w:val="20"/>
          <w:szCs w:val="20"/>
          <w:lang w:val="en-GB"/>
        </w:rPr>
        <w:t xml:space="preserve"> cases. Also, automated conversion processes differ in their capabilities and operations and the model for co-production of both S-</w:t>
      </w:r>
      <w:r w:rsidR="0093425A" w:rsidRPr="000763B3">
        <w:rPr>
          <w:rFonts w:ascii="Arial" w:hAnsi="Arial" w:cs="Arial"/>
          <w:sz w:val="20"/>
          <w:szCs w:val="20"/>
          <w:lang w:val="en-GB"/>
        </w:rPr>
        <w:t>101</w:t>
      </w:r>
      <w:r w:rsidRPr="000763B3">
        <w:rPr>
          <w:rFonts w:ascii="Arial" w:hAnsi="Arial" w:cs="Arial"/>
          <w:sz w:val="20"/>
          <w:szCs w:val="20"/>
          <w:lang w:val="en-GB"/>
        </w:rPr>
        <w:t xml:space="preserve"> and S-</w:t>
      </w:r>
      <w:r w:rsidR="0093425A" w:rsidRPr="000763B3">
        <w:rPr>
          <w:rFonts w:ascii="Arial" w:hAnsi="Arial" w:cs="Arial"/>
          <w:sz w:val="20"/>
          <w:szCs w:val="20"/>
          <w:lang w:val="en-GB"/>
        </w:rPr>
        <w:t>57</w:t>
      </w:r>
      <w:r w:rsidRPr="000763B3">
        <w:rPr>
          <w:rFonts w:ascii="Arial" w:hAnsi="Arial" w:cs="Arial"/>
          <w:sz w:val="20"/>
          <w:szCs w:val="20"/>
          <w:lang w:val="en-GB"/>
        </w:rPr>
        <w:t xml:space="preserve"> data from a common database may vary between individual Data Producers. This may result in an inability for full automated conversion of an operational S-</w:t>
      </w:r>
      <w:r w:rsidR="0093425A" w:rsidRPr="000763B3">
        <w:rPr>
          <w:rFonts w:ascii="Arial" w:hAnsi="Arial" w:cs="Arial"/>
          <w:sz w:val="20"/>
          <w:szCs w:val="20"/>
          <w:lang w:val="en-GB"/>
        </w:rPr>
        <w:t>101</w:t>
      </w:r>
      <w:r w:rsidRPr="000763B3">
        <w:rPr>
          <w:rFonts w:ascii="Arial" w:hAnsi="Arial" w:cs="Arial"/>
          <w:sz w:val="20"/>
          <w:szCs w:val="20"/>
          <w:lang w:val="en-GB"/>
        </w:rPr>
        <w:t xml:space="preserve"> ENC dataset to a fully operational and compliant S-</w:t>
      </w:r>
      <w:r w:rsidR="0093425A" w:rsidRPr="000763B3">
        <w:rPr>
          <w:rFonts w:ascii="Arial" w:hAnsi="Arial" w:cs="Arial"/>
          <w:sz w:val="20"/>
          <w:szCs w:val="20"/>
          <w:lang w:val="en-GB"/>
        </w:rPr>
        <w:t>57</w:t>
      </w:r>
      <w:r w:rsidRPr="000763B3">
        <w:rPr>
          <w:rFonts w:ascii="Arial" w:hAnsi="Arial" w:cs="Arial"/>
          <w:sz w:val="20"/>
          <w:szCs w:val="20"/>
          <w:lang w:val="en-GB"/>
        </w:rPr>
        <w:t xml:space="preserve"> dataset, thus requiring the Data Producer to apply further manual changes to the converted dataset.</w:t>
      </w:r>
    </w:p>
    <w:p w14:paraId="4182FA68" w14:textId="77777777" w:rsidR="00C36273" w:rsidRPr="000763B3" w:rsidRDefault="00C36273" w:rsidP="00B419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It is important to note the following:</w:t>
      </w:r>
    </w:p>
    <w:p w14:paraId="58CD4AE9" w14:textId="77777777" w:rsidR="00C36273" w:rsidRPr="000763B3" w:rsidRDefault="00350B6F" w:rsidP="00664B22">
      <w:pPr>
        <w:numPr>
          <w:ilvl w:val="0"/>
          <w:numId w:val="358"/>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
          <w:sz w:val="20"/>
          <w:szCs w:val="20"/>
          <w:lang w:val="en-GB"/>
        </w:rPr>
      </w:pPr>
      <w:r w:rsidRPr="000763B3">
        <w:rPr>
          <w:rFonts w:ascii="Arial" w:hAnsi="Arial" w:cs="Arial"/>
          <w:b/>
          <w:sz w:val="20"/>
          <w:szCs w:val="20"/>
          <w:lang w:val="en-GB"/>
        </w:rPr>
        <w:t xml:space="preserve">Unlike conversion from S-57 to S-101 (see S-65 Annex B – </w:t>
      </w:r>
      <w:r w:rsidRPr="000763B3">
        <w:rPr>
          <w:rFonts w:ascii="Arial" w:hAnsi="Arial" w:cs="Arial"/>
          <w:b/>
          <w:i/>
          <w:iCs/>
          <w:sz w:val="20"/>
          <w:szCs w:val="20"/>
          <w:lang w:val="en-GB"/>
        </w:rPr>
        <w:t>S-57 ENC to S-101 Conversion Guidance</w:t>
      </w:r>
      <w:r w:rsidRPr="000763B3">
        <w:rPr>
          <w:rFonts w:ascii="Arial" w:hAnsi="Arial" w:cs="Arial"/>
          <w:b/>
          <w:sz w:val="20"/>
          <w:szCs w:val="20"/>
          <w:lang w:val="en-GB"/>
        </w:rPr>
        <w:t xml:space="preserve">), there is no pre-preparatory additional </w:t>
      </w:r>
      <w:r w:rsidR="0056685F" w:rsidRPr="000763B3">
        <w:rPr>
          <w:rFonts w:ascii="Arial" w:hAnsi="Arial" w:cs="Arial"/>
          <w:b/>
          <w:sz w:val="20"/>
          <w:szCs w:val="20"/>
          <w:lang w:val="en-GB"/>
        </w:rPr>
        <w:t>manipulation of S-101 data required in order to optimise the data for the automated conversion process</w:t>
      </w:r>
      <w:r w:rsidR="00C36273" w:rsidRPr="000763B3">
        <w:rPr>
          <w:rFonts w:ascii="Arial" w:hAnsi="Arial" w:cs="Arial"/>
          <w:b/>
          <w:sz w:val="20"/>
          <w:szCs w:val="20"/>
          <w:lang w:val="en-GB"/>
        </w:rPr>
        <w:t>.</w:t>
      </w:r>
    </w:p>
    <w:p w14:paraId="56BFB265" w14:textId="77777777" w:rsidR="00C36273" w:rsidRPr="000763B3" w:rsidRDefault="008A2558" w:rsidP="00664B22">
      <w:pPr>
        <w:numPr>
          <w:ilvl w:val="0"/>
          <w:numId w:val="358"/>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
          <w:sz w:val="20"/>
          <w:szCs w:val="20"/>
          <w:lang w:val="en-GB"/>
        </w:rPr>
      </w:pPr>
      <w:r w:rsidRPr="000763B3">
        <w:rPr>
          <w:rFonts w:ascii="Arial" w:hAnsi="Arial" w:cs="Arial"/>
          <w:b/>
          <w:sz w:val="20"/>
          <w:szCs w:val="20"/>
          <w:lang w:val="en-GB"/>
        </w:rPr>
        <w:t xml:space="preserve">If, however, a Data Producer requires some additional </w:t>
      </w:r>
      <w:r w:rsidR="00165315" w:rsidRPr="000763B3">
        <w:rPr>
          <w:rFonts w:ascii="Arial" w:hAnsi="Arial" w:cs="Arial"/>
          <w:b/>
          <w:sz w:val="20"/>
          <w:szCs w:val="20"/>
          <w:lang w:val="en-GB"/>
        </w:rPr>
        <w:t>manipulation</w:t>
      </w:r>
      <w:r w:rsidRPr="000763B3">
        <w:rPr>
          <w:rFonts w:ascii="Arial" w:hAnsi="Arial" w:cs="Arial"/>
          <w:b/>
          <w:sz w:val="20"/>
          <w:szCs w:val="20"/>
          <w:lang w:val="en-GB"/>
        </w:rPr>
        <w:t xml:space="preserve"> of their S-101 data to be applied in order to optimise their automated conversion to S-57 they must, w</w:t>
      </w:r>
      <w:r w:rsidR="00C36273" w:rsidRPr="000763B3">
        <w:rPr>
          <w:rFonts w:ascii="Arial" w:hAnsi="Arial" w:cs="Arial"/>
          <w:b/>
          <w:sz w:val="20"/>
          <w:szCs w:val="20"/>
          <w:lang w:val="en-GB"/>
        </w:rPr>
        <w:t xml:space="preserve">here possible, </w:t>
      </w:r>
      <w:r w:rsidRPr="000763B3">
        <w:rPr>
          <w:rFonts w:ascii="Arial" w:hAnsi="Arial" w:cs="Arial"/>
          <w:b/>
          <w:sz w:val="20"/>
          <w:szCs w:val="20"/>
          <w:lang w:val="en-GB"/>
        </w:rPr>
        <w:t xml:space="preserve">ensure that </w:t>
      </w:r>
      <w:r w:rsidR="00C36273" w:rsidRPr="000763B3">
        <w:rPr>
          <w:rFonts w:ascii="Arial" w:hAnsi="Arial" w:cs="Arial"/>
          <w:b/>
          <w:sz w:val="20"/>
          <w:szCs w:val="20"/>
          <w:lang w:val="en-GB"/>
        </w:rPr>
        <w:t xml:space="preserve">every effort </w:t>
      </w:r>
      <w:r w:rsidRPr="000763B3">
        <w:rPr>
          <w:rFonts w:ascii="Arial" w:hAnsi="Arial" w:cs="Arial"/>
          <w:b/>
          <w:sz w:val="20"/>
          <w:szCs w:val="20"/>
          <w:lang w:val="en-GB"/>
        </w:rPr>
        <w:t>is</w:t>
      </w:r>
      <w:r w:rsidR="00C36273" w:rsidRPr="000763B3">
        <w:rPr>
          <w:rFonts w:ascii="Arial" w:hAnsi="Arial" w:cs="Arial"/>
          <w:b/>
          <w:sz w:val="20"/>
          <w:szCs w:val="20"/>
          <w:lang w:val="en-GB"/>
        </w:rPr>
        <w:t xml:space="preserve"> made such that the performance of officially published S-</w:t>
      </w:r>
      <w:r w:rsidR="002B7139" w:rsidRPr="000763B3">
        <w:rPr>
          <w:rFonts w:ascii="Arial" w:hAnsi="Arial" w:cs="Arial"/>
          <w:b/>
          <w:sz w:val="20"/>
          <w:szCs w:val="20"/>
          <w:lang w:val="en-GB"/>
        </w:rPr>
        <w:t>101</w:t>
      </w:r>
      <w:r w:rsidR="00C36273" w:rsidRPr="000763B3">
        <w:rPr>
          <w:rFonts w:ascii="Arial" w:hAnsi="Arial" w:cs="Arial"/>
          <w:b/>
          <w:sz w:val="20"/>
          <w:szCs w:val="20"/>
          <w:lang w:val="en-GB"/>
        </w:rPr>
        <w:t xml:space="preserve"> ENCs in ECDIS is not compromised.</w:t>
      </w:r>
    </w:p>
    <w:p w14:paraId="132BC029" w14:textId="77777777" w:rsidR="00C36273" w:rsidRPr="000763B3" w:rsidRDefault="00C36273" w:rsidP="00664B22">
      <w:pPr>
        <w:numPr>
          <w:ilvl w:val="0"/>
          <w:numId w:val="358"/>
        </w:numPr>
        <w:tabs>
          <w:tab w:val="clear" w:pos="360"/>
          <w:tab w:val="left" w:pos="0"/>
          <w:tab w:val="num" w:pos="284"/>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ascii="Arial" w:hAnsi="Arial" w:cs="Arial"/>
          <w:b/>
          <w:sz w:val="20"/>
          <w:szCs w:val="20"/>
          <w:lang w:val="en-GB"/>
        </w:rPr>
      </w:pPr>
      <w:r w:rsidRPr="000763B3">
        <w:rPr>
          <w:rFonts w:ascii="Arial" w:hAnsi="Arial" w:cs="Arial"/>
          <w:b/>
          <w:sz w:val="20"/>
          <w:szCs w:val="20"/>
          <w:lang w:val="en-GB"/>
        </w:rPr>
        <w:t>It is strongly recommended that, where possible, these changes are made at the database or product source dataset level only, and not included in the officially published S-</w:t>
      </w:r>
      <w:r w:rsidR="002B7139" w:rsidRPr="000763B3">
        <w:rPr>
          <w:rFonts w:ascii="Arial" w:hAnsi="Arial" w:cs="Arial"/>
          <w:b/>
          <w:sz w:val="20"/>
          <w:szCs w:val="20"/>
          <w:lang w:val="en-GB"/>
        </w:rPr>
        <w:t>101</w:t>
      </w:r>
      <w:r w:rsidRPr="000763B3">
        <w:rPr>
          <w:rFonts w:ascii="Arial" w:hAnsi="Arial" w:cs="Arial"/>
          <w:b/>
          <w:sz w:val="20"/>
          <w:szCs w:val="20"/>
          <w:lang w:val="en-GB"/>
        </w:rPr>
        <w:t xml:space="preserve"> ENC dataset for use in ECDIS.</w:t>
      </w:r>
    </w:p>
    <w:p w14:paraId="107794DA" w14:textId="77777777" w:rsidR="00C36273" w:rsidRPr="000763B3" w:rsidRDefault="00C36273" w:rsidP="00B41993">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Cs/>
          <w:sz w:val="20"/>
          <w:szCs w:val="20"/>
          <w:lang w:val="en-GB"/>
        </w:rPr>
      </w:pPr>
      <w:r w:rsidRPr="000763B3">
        <w:rPr>
          <w:rFonts w:ascii="Arial" w:hAnsi="Arial" w:cs="Arial"/>
          <w:bCs/>
          <w:sz w:val="20"/>
          <w:szCs w:val="20"/>
          <w:lang w:val="en-GB"/>
        </w:rPr>
        <w:t>Because of the differences between the S-</w:t>
      </w:r>
      <w:r w:rsidR="002B7139" w:rsidRPr="000763B3">
        <w:rPr>
          <w:rFonts w:ascii="Arial" w:hAnsi="Arial" w:cs="Arial"/>
          <w:bCs/>
          <w:sz w:val="20"/>
          <w:szCs w:val="20"/>
          <w:lang w:val="en-GB"/>
        </w:rPr>
        <w:t>101</w:t>
      </w:r>
      <w:r w:rsidRPr="000763B3">
        <w:rPr>
          <w:rFonts w:ascii="Arial" w:hAnsi="Arial" w:cs="Arial"/>
          <w:bCs/>
          <w:sz w:val="20"/>
          <w:szCs w:val="20"/>
          <w:lang w:val="en-GB"/>
        </w:rPr>
        <w:t xml:space="preserve"> and S-</w:t>
      </w:r>
      <w:r w:rsidR="002B7139" w:rsidRPr="000763B3">
        <w:rPr>
          <w:rFonts w:ascii="Arial" w:hAnsi="Arial" w:cs="Arial"/>
          <w:bCs/>
          <w:sz w:val="20"/>
          <w:szCs w:val="20"/>
          <w:lang w:val="en-GB"/>
        </w:rPr>
        <w:t>57</w:t>
      </w:r>
      <w:r w:rsidRPr="000763B3">
        <w:rPr>
          <w:rFonts w:ascii="Arial" w:hAnsi="Arial" w:cs="Arial"/>
          <w:bCs/>
          <w:sz w:val="20"/>
          <w:szCs w:val="20"/>
          <w:lang w:val="en-GB"/>
        </w:rPr>
        <w:t xml:space="preserve"> data models, there are instances where an S-</w:t>
      </w:r>
      <w:r w:rsidR="002B7139" w:rsidRPr="000763B3">
        <w:rPr>
          <w:rFonts w:ascii="Arial" w:hAnsi="Arial" w:cs="Arial"/>
          <w:bCs/>
          <w:sz w:val="20"/>
          <w:szCs w:val="20"/>
          <w:lang w:val="en-GB"/>
        </w:rPr>
        <w:t>101</w:t>
      </w:r>
      <w:r w:rsidRPr="000763B3">
        <w:rPr>
          <w:rFonts w:ascii="Arial" w:hAnsi="Arial" w:cs="Arial"/>
          <w:bCs/>
          <w:sz w:val="20"/>
          <w:szCs w:val="20"/>
          <w:lang w:val="en-GB"/>
        </w:rPr>
        <w:t xml:space="preserve"> </w:t>
      </w:r>
      <w:r w:rsidR="002B7139" w:rsidRPr="000763B3">
        <w:rPr>
          <w:rFonts w:ascii="Arial" w:hAnsi="Arial" w:cs="Arial"/>
          <w:bCs/>
          <w:sz w:val="20"/>
          <w:szCs w:val="20"/>
          <w:lang w:val="en-GB"/>
        </w:rPr>
        <w:t>Feature</w:t>
      </w:r>
      <w:r w:rsidRPr="000763B3">
        <w:rPr>
          <w:rFonts w:ascii="Arial" w:hAnsi="Arial" w:cs="Arial"/>
          <w:bCs/>
          <w:sz w:val="20"/>
          <w:szCs w:val="20"/>
          <w:lang w:val="en-GB"/>
        </w:rPr>
        <w:t xml:space="preserve"> class, attribute or enumerate value will not be converted to S-</w:t>
      </w:r>
      <w:r w:rsidR="00350B6F" w:rsidRPr="000763B3">
        <w:rPr>
          <w:rFonts w:ascii="Arial" w:hAnsi="Arial" w:cs="Arial"/>
          <w:bCs/>
          <w:sz w:val="20"/>
          <w:szCs w:val="20"/>
          <w:lang w:val="en-GB"/>
        </w:rPr>
        <w:t>57</w:t>
      </w:r>
      <w:r w:rsidRPr="000763B3">
        <w:rPr>
          <w:rFonts w:ascii="Arial" w:hAnsi="Arial" w:cs="Arial"/>
          <w:bCs/>
          <w:sz w:val="20"/>
          <w:szCs w:val="20"/>
          <w:lang w:val="en-GB"/>
        </w:rPr>
        <w:t xml:space="preserve"> during the automated conversion process due to an equivalent concept not being included in S-</w:t>
      </w:r>
      <w:r w:rsidR="002B7139" w:rsidRPr="000763B3">
        <w:rPr>
          <w:rFonts w:ascii="Arial" w:hAnsi="Arial" w:cs="Arial"/>
          <w:bCs/>
          <w:sz w:val="20"/>
          <w:szCs w:val="20"/>
          <w:lang w:val="en-GB"/>
        </w:rPr>
        <w:t>57</w:t>
      </w:r>
      <w:r w:rsidRPr="000763B3">
        <w:rPr>
          <w:rFonts w:ascii="Arial" w:hAnsi="Arial" w:cs="Arial"/>
          <w:bCs/>
          <w:sz w:val="20"/>
          <w:szCs w:val="20"/>
          <w:lang w:val="en-GB"/>
        </w:rPr>
        <w:t>. These instances are identified individually throughout this document in the relevant S-</w:t>
      </w:r>
      <w:r w:rsidR="002B7139" w:rsidRPr="000763B3">
        <w:rPr>
          <w:rFonts w:ascii="Arial" w:hAnsi="Arial" w:cs="Arial"/>
          <w:bCs/>
          <w:sz w:val="20"/>
          <w:szCs w:val="20"/>
          <w:lang w:val="en-GB"/>
        </w:rPr>
        <w:t>101</w:t>
      </w:r>
      <w:r w:rsidRPr="000763B3">
        <w:rPr>
          <w:rFonts w:ascii="Arial" w:hAnsi="Arial" w:cs="Arial"/>
          <w:bCs/>
          <w:sz w:val="20"/>
          <w:szCs w:val="20"/>
          <w:lang w:val="en-GB"/>
        </w:rPr>
        <w:t xml:space="preserve"> </w:t>
      </w:r>
      <w:r w:rsidR="002B7139" w:rsidRPr="000763B3">
        <w:rPr>
          <w:rFonts w:ascii="Arial" w:hAnsi="Arial" w:cs="Arial"/>
          <w:bCs/>
          <w:sz w:val="20"/>
          <w:szCs w:val="20"/>
          <w:lang w:val="en-GB"/>
        </w:rPr>
        <w:t>Feature</w:t>
      </w:r>
      <w:r w:rsidRPr="000763B3">
        <w:rPr>
          <w:rFonts w:ascii="Arial" w:hAnsi="Arial" w:cs="Arial"/>
          <w:bCs/>
          <w:sz w:val="20"/>
          <w:szCs w:val="20"/>
          <w:lang w:val="en-GB"/>
        </w:rPr>
        <w:t xml:space="preserve"> class</w:t>
      </w:r>
      <w:r w:rsidR="00350B6F" w:rsidRPr="000763B3">
        <w:rPr>
          <w:rFonts w:ascii="Arial" w:hAnsi="Arial" w:cs="Arial"/>
          <w:bCs/>
          <w:sz w:val="20"/>
          <w:szCs w:val="20"/>
          <w:lang w:val="en-GB"/>
        </w:rPr>
        <w:t xml:space="preserve"> and Attribute</w:t>
      </w:r>
      <w:r w:rsidRPr="000763B3">
        <w:rPr>
          <w:rFonts w:ascii="Arial" w:hAnsi="Arial" w:cs="Arial"/>
          <w:bCs/>
          <w:sz w:val="20"/>
          <w:szCs w:val="20"/>
          <w:lang w:val="en-GB"/>
        </w:rPr>
        <w:t xml:space="preserve">-specific clauses, along with any recommendations for post-conversion encoding. </w:t>
      </w:r>
      <w:r w:rsidRPr="000763B3">
        <w:rPr>
          <w:rFonts w:ascii="Arial" w:hAnsi="Arial" w:cs="Arial"/>
          <w:sz w:val="20"/>
          <w:szCs w:val="20"/>
          <w:lang w:val="en-GB"/>
        </w:rPr>
        <w:t xml:space="preserve">Data Producers should also note that conversion tools may be customised so as to adapt to their specific data encoding policies and practices (for example variations in national spelling conventions and conventions for the encoding of specific text strings in the attribute </w:t>
      </w:r>
      <w:r w:rsidR="00A65E0E" w:rsidRPr="000763B3">
        <w:rPr>
          <w:rFonts w:ascii="Arial" w:hAnsi="Arial" w:cs="Arial"/>
          <w:b/>
          <w:sz w:val="20"/>
          <w:szCs w:val="20"/>
          <w:lang w:val="en-GB"/>
        </w:rPr>
        <w:t>text</w:t>
      </w:r>
      <w:r w:rsidR="002B7139" w:rsidRPr="000763B3">
        <w:rPr>
          <w:rFonts w:ascii="Arial" w:hAnsi="Arial" w:cs="Arial"/>
          <w:sz w:val="20"/>
          <w:szCs w:val="20"/>
          <w:lang w:val="en-GB"/>
        </w:rPr>
        <w:t>/INFORM</w:t>
      </w:r>
      <w:r w:rsidRPr="000763B3">
        <w:rPr>
          <w:rFonts w:ascii="Arial" w:hAnsi="Arial" w:cs="Arial"/>
          <w:sz w:val="20"/>
          <w:szCs w:val="20"/>
          <w:lang w:val="en-GB"/>
        </w:rPr>
        <w:t>). Where such customisation has been implemented, Data Producers should take this into account when implementing the guidance included in this document.</w:t>
      </w:r>
    </w:p>
    <w:p w14:paraId="56962C43" w14:textId="77777777" w:rsidR="00C36273" w:rsidRPr="000763B3" w:rsidRDefault="00C36273" w:rsidP="00B41993">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bCs/>
          <w:sz w:val="20"/>
          <w:szCs w:val="20"/>
          <w:lang w:val="en-GB"/>
        </w:rPr>
      </w:pPr>
      <w:r w:rsidRPr="000763B3">
        <w:rPr>
          <w:rFonts w:ascii="Arial" w:hAnsi="Arial" w:cs="Arial"/>
          <w:bCs/>
          <w:sz w:val="20"/>
          <w:szCs w:val="20"/>
          <w:lang w:val="en-GB"/>
        </w:rPr>
        <w:t xml:space="preserve">Appendix </w:t>
      </w:r>
      <w:r w:rsidRPr="000763B3">
        <w:rPr>
          <w:rFonts w:ascii="Arial" w:hAnsi="Arial" w:cs="Arial"/>
          <w:bCs/>
          <w:caps/>
          <w:sz w:val="20"/>
          <w:szCs w:val="20"/>
          <w:lang w:val="en-GB"/>
        </w:rPr>
        <w:t xml:space="preserve">A </w:t>
      </w:r>
      <w:r w:rsidRPr="000763B3">
        <w:rPr>
          <w:rFonts w:ascii="Arial" w:hAnsi="Arial" w:cs="Arial"/>
          <w:bCs/>
          <w:sz w:val="20"/>
          <w:szCs w:val="20"/>
          <w:lang w:val="en-GB"/>
        </w:rPr>
        <w:t xml:space="preserve">includes </w:t>
      </w:r>
      <w:r w:rsidR="00D573D7" w:rsidRPr="000763B3">
        <w:rPr>
          <w:rFonts w:ascii="Arial" w:hAnsi="Arial" w:cs="Arial"/>
          <w:bCs/>
          <w:sz w:val="20"/>
          <w:szCs w:val="20"/>
          <w:lang w:val="en-GB"/>
        </w:rPr>
        <w:t>two</w:t>
      </w:r>
      <w:r w:rsidRPr="000763B3">
        <w:rPr>
          <w:rFonts w:ascii="Arial" w:hAnsi="Arial" w:cs="Arial"/>
          <w:bCs/>
          <w:sz w:val="20"/>
          <w:szCs w:val="20"/>
          <w:lang w:val="en-GB"/>
        </w:rPr>
        <w:t xml:space="preserve"> Tables intended as quick references to assist in preparing and managing data during the S-57 to S-101 data conversion process:</w:t>
      </w:r>
    </w:p>
    <w:p w14:paraId="5A2CE19A" w14:textId="77777777" w:rsidR="00C36273" w:rsidRPr="000763B3" w:rsidRDefault="00A65E0E" w:rsidP="00664B22">
      <w:pPr>
        <w:pStyle w:val="ListParagraph"/>
        <w:numPr>
          <w:ilvl w:val="0"/>
          <w:numId w:val="358"/>
        </w:num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contextualSpacing/>
        <w:jc w:val="both"/>
        <w:rPr>
          <w:rFonts w:ascii="Arial" w:hAnsi="Arial" w:cs="Arial"/>
          <w:bCs/>
          <w:sz w:val="20"/>
          <w:szCs w:val="20"/>
          <w:lang w:val="en-GB"/>
        </w:rPr>
      </w:pPr>
      <w:r w:rsidRPr="000763B3">
        <w:rPr>
          <w:rFonts w:ascii="Arial" w:hAnsi="Arial" w:cs="Arial"/>
          <w:bCs/>
          <w:sz w:val="20"/>
          <w:szCs w:val="20"/>
          <w:lang w:val="en-GB"/>
        </w:rPr>
        <w:t>Table A-1 is a summary Table of the possible post-conversion work that may be required. This Table provides a quick reference for Data Producers to indicate, by S-101 Feature class, where post-conversion manual Data Producer intervention may be required in accordance with the guidance included in the body of this document.</w:t>
      </w:r>
    </w:p>
    <w:p w14:paraId="06D7B3EE" w14:textId="680DA9D5" w:rsidR="00C36273" w:rsidRPr="000763B3" w:rsidRDefault="00C36273" w:rsidP="008A2558">
      <w:pPr>
        <w:pStyle w:val="ListParagraph"/>
        <w:numPr>
          <w:ilvl w:val="0"/>
          <w:numId w:val="358"/>
        </w:num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357" w:hanging="357"/>
        <w:jc w:val="both"/>
        <w:rPr>
          <w:rFonts w:ascii="Arial" w:hAnsi="Arial" w:cs="Arial"/>
          <w:bCs/>
          <w:sz w:val="20"/>
          <w:szCs w:val="20"/>
          <w:lang w:val="en-GB"/>
        </w:rPr>
      </w:pPr>
      <w:r w:rsidRPr="000763B3">
        <w:rPr>
          <w:rFonts w:ascii="Arial" w:hAnsi="Arial" w:cs="Arial"/>
          <w:bCs/>
          <w:sz w:val="20"/>
          <w:szCs w:val="20"/>
          <w:lang w:val="en-GB"/>
        </w:rPr>
        <w:t>Table A.2 highlights the differences between S-</w:t>
      </w:r>
      <w:r w:rsidR="004152C5" w:rsidRPr="000763B3">
        <w:rPr>
          <w:rFonts w:ascii="Arial" w:hAnsi="Arial" w:cs="Arial"/>
          <w:bCs/>
          <w:sz w:val="20"/>
          <w:szCs w:val="20"/>
          <w:lang w:val="en-GB"/>
        </w:rPr>
        <w:t>101</w:t>
      </w:r>
      <w:r w:rsidRPr="000763B3">
        <w:rPr>
          <w:rFonts w:ascii="Arial" w:hAnsi="Arial" w:cs="Arial"/>
          <w:bCs/>
          <w:sz w:val="20"/>
          <w:szCs w:val="20"/>
          <w:lang w:val="en-GB"/>
        </w:rPr>
        <w:t xml:space="preserve"> and S-</w:t>
      </w:r>
      <w:r w:rsidR="004152C5" w:rsidRPr="000763B3">
        <w:rPr>
          <w:rFonts w:ascii="Arial" w:hAnsi="Arial" w:cs="Arial"/>
          <w:bCs/>
          <w:sz w:val="20"/>
          <w:szCs w:val="20"/>
          <w:lang w:val="en-GB"/>
        </w:rPr>
        <w:t>57</w:t>
      </w:r>
      <w:r w:rsidRPr="000763B3">
        <w:rPr>
          <w:rFonts w:ascii="Arial" w:hAnsi="Arial" w:cs="Arial"/>
          <w:bCs/>
          <w:sz w:val="20"/>
          <w:szCs w:val="20"/>
          <w:lang w:val="en-GB"/>
        </w:rPr>
        <w:t xml:space="preserve"> in allowable enumerat</w:t>
      </w:r>
      <w:r w:rsidR="00A55EC7" w:rsidRPr="000763B3">
        <w:rPr>
          <w:rFonts w:ascii="Arial" w:hAnsi="Arial" w:cs="Arial"/>
          <w:bCs/>
          <w:sz w:val="20"/>
          <w:szCs w:val="20"/>
          <w:lang w:val="en-GB"/>
        </w:rPr>
        <w:t>ion</w:t>
      </w:r>
      <w:r w:rsidRPr="000763B3">
        <w:rPr>
          <w:rFonts w:ascii="Arial" w:hAnsi="Arial" w:cs="Arial"/>
          <w:bCs/>
          <w:sz w:val="20"/>
          <w:szCs w:val="20"/>
          <w:lang w:val="en-GB"/>
        </w:rPr>
        <w:t xml:space="preserve"> lists for </w:t>
      </w:r>
      <w:r w:rsidR="00710F79" w:rsidRPr="000763B3">
        <w:rPr>
          <w:rFonts w:ascii="Arial" w:hAnsi="Arial" w:cs="Arial"/>
          <w:bCs/>
          <w:sz w:val="20"/>
          <w:szCs w:val="20"/>
          <w:lang w:val="en-GB"/>
        </w:rPr>
        <w:t>enumeration</w:t>
      </w:r>
      <w:r w:rsidRPr="000763B3">
        <w:rPr>
          <w:rFonts w:ascii="Arial" w:hAnsi="Arial" w:cs="Arial"/>
          <w:bCs/>
          <w:sz w:val="20"/>
          <w:szCs w:val="20"/>
          <w:lang w:val="en-GB"/>
        </w:rPr>
        <w:t xml:space="preserve"> type attributes as applicable for the binding </w:t>
      </w:r>
      <w:r w:rsidR="004152C5" w:rsidRPr="000763B3">
        <w:rPr>
          <w:rFonts w:ascii="Arial" w:hAnsi="Arial" w:cs="Arial"/>
          <w:bCs/>
          <w:sz w:val="20"/>
          <w:szCs w:val="20"/>
          <w:lang w:val="en-GB"/>
        </w:rPr>
        <w:t>Feature/</w:t>
      </w:r>
      <w:r w:rsidRPr="000763B3">
        <w:rPr>
          <w:rFonts w:ascii="Arial" w:hAnsi="Arial" w:cs="Arial"/>
          <w:bCs/>
          <w:sz w:val="20"/>
          <w:szCs w:val="20"/>
          <w:lang w:val="en-GB"/>
        </w:rPr>
        <w:t xml:space="preserve">Object. The “allowable enumerate list” for S-57 </w:t>
      </w:r>
      <w:r w:rsidR="00710F79" w:rsidRPr="000763B3">
        <w:rPr>
          <w:rFonts w:ascii="Arial" w:hAnsi="Arial" w:cs="Arial"/>
          <w:bCs/>
          <w:sz w:val="20"/>
          <w:szCs w:val="20"/>
          <w:lang w:val="en-GB"/>
        </w:rPr>
        <w:t>enumeration</w:t>
      </w:r>
      <w:r w:rsidRPr="000763B3">
        <w:rPr>
          <w:rFonts w:ascii="Arial" w:hAnsi="Arial" w:cs="Arial"/>
          <w:bCs/>
          <w:sz w:val="20"/>
          <w:szCs w:val="20"/>
          <w:lang w:val="en-GB"/>
        </w:rPr>
        <w:t xml:space="preserve"> type attributes is based on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 This Table also indicates new enumerate values that have been included in S-101</w:t>
      </w:r>
      <w:r w:rsidR="00165315" w:rsidRPr="000763B3">
        <w:rPr>
          <w:rFonts w:ascii="Arial" w:hAnsi="Arial" w:cs="Arial"/>
          <w:bCs/>
          <w:sz w:val="20"/>
          <w:szCs w:val="20"/>
          <w:lang w:val="en-GB"/>
        </w:rPr>
        <w:t xml:space="preserve">; and also includes S-101 Boolean type attributes that convert to a S-57 </w:t>
      </w:r>
      <w:r w:rsidR="00710F79" w:rsidRPr="000763B3">
        <w:rPr>
          <w:rFonts w:ascii="Arial" w:hAnsi="Arial" w:cs="Arial"/>
          <w:bCs/>
          <w:sz w:val="20"/>
          <w:szCs w:val="20"/>
          <w:lang w:val="en-GB"/>
        </w:rPr>
        <w:t>enumeration</w:t>
      </w:r>
      <w:r w:rsidR="00165315" w:rsidRPr="000763B3">
        <w:rPr>
          <w:rFonts w:ascii="Arial" w:hAnsi="Arial" w:cs="Arial"/>
          <w:bCs/>
          <w:sz w:val="20"/>
          <w:szCs w:val="20"/>
          <w:lang w:val="en-GB"/>
        </w:rPr>
        <w:t xml:space="preserve"> type attribute</w:t>
      </w:r>
      <w:r w:rsidRPr="000763B3">
        <w:rPr>
          <w:rFonts w:ascii="Arial" w:hAnsi="Arial" w:cs="Arial"/>
          <w:bCs/>
          <w:sz w:val="20"/>
          <w:szCs w:val="20"/>
          <w:lang w:val="en-GB"/>
        </w:rPr>
        <w:t>.</w:t>
      </w:r>
    </w:p>
    <w:p w14:paraId="1C1E62EB" w14:textId="77777777" w:rsidR="00C30BB6" w:rsidRPr="000763B3" w:rsidRDefault="003F6B67" w:rsidP="00B41993">
      <w:pPr>
        <w:pStyle w:val="Heading2"/>
        <w:spacing w:before="60" w:after="240" w:line="240" w:lineRule="exact"/>
        <w:ind w:left="578" w:hanging="578"/>
        <w:jc w:val="both"/>
        <w:rPr>
          <w:bCs/>
          <w:sz w:val="22"/>
          <w:lang w:val="en-GB"/>
        </w:rPr>
      </w:pPr>
      <w:bookmarkStart w:id="14" w:name="_Toc260134054"/>
      <w:bookmarkStart w:id="15" w:name="_Toc260142423"/>
      <w:bookmarkStart w:id="16" w:name="_Toc522283991"/>
      <w:bookmarkStart w:id="17" w:name="_Toc181702557"/>
      <w:r w:rsidRPr="000763B3">
        <w:rPr>
          <w:bCs/>
          <w:sz w:val="22"/>
          <w:lang w:val="en-GB"/>
        </w:rPr>
        <w:t>S-</w:t>
      </w:r>
      <w:r w:rsidR="00043D28" w:rsidRPr="000763B3">
        <w:rPr>
          <w:bCs/>
          <w:sz w:val="22"/>
          <w:lang w:val="en-GB"/>
        </w:rPr>
        <w:t>65</w:t>
      </w:r>
      <w:r w:rsidRPr="000763B3">
        <w:rPr>
          <w:bCs/>
          <w:sz w:val="22"/>
          <w:lang w:val="en-GB"/>
        </w:rPr>
        <w:t xml:space="preserve"> </w:t>
      </w:r>
      <w:r w:rsidR="00025FBE" w:rsidRPr="000763B3">
        <w:rPr>
          <w:bCs/>
          <w:sz w:val="22"/>
          <w:lang w:val="en-GB"/>
        </w:rPr>
        <w:t xml:space="preserve">Annex </w:t>
      </w:r>
      <w:r w:rsidR="00043D28" w:rsidRPr="000763B3">
        <w:rPr>
          <w:bCs/>
          <w:sz w:val="22"/>
          <w:lang w:val="en-GB"/>
        </w:rPr>
        <w:t>C</w:t>
      </w:r>
      <w:r w:rsidR="00DF11C6" w:rsidRPr="000763B3">
        <w:rPr>
          <w:bCs/>
          <w:sz w:val="22"/>
          <w:lang w:val="en-GB"/>
        </w:rPr>
        <w:t xml:space="preserve">; </w:t>
      </w:r>
      <w:bookmarkEnd w:id="14"/>
      <w:bookmarkEnd w:id="15"/>
      <w:bookmarkEnd w:id="16"/>
      <w:r w:rsidR="00043D28" w:rsidRPr="000763B3">
        <w:rPr>
          <w:bCs/>
          <w:sz w:val="22"/>
          <w:lang w:val="en-GB"/>
        </w:rPr>
        <w:t>S-101 to S-57 ENC Conversion Guidance</w:t>
      </w:r>
      <w:bookmarkEnd w:id="17"/>
    </w:p>
    <w:p w14:paraId="54C5805A" w14:textId="77777777" w:rsidR="00C30BB6" w:rsidRPr="000763B3" w:rsidRDefault="00DF11C6" w:rsidP="00B41993">
      <w:pPr>
        <w:widowControl w:val="0"/>
        <w:spacing w:after="120"/>
        <w:jc w:val="both"/>
        <w:rPr>
          <w:rFonts w:ascii="Arial" w:hAnsi="Arial" w:cs="Arial"/>
          <w:sz w:val="20"/>
          <w:szCs w:val="20"/>
          <w:lang w:val="en-GB"/>
        </w:rPr>
      </w:pPr>
      <w:r w:rsidRPr="000763B3">
        <w:rPr>
          <w:rFonts w:ascii="Arial" w:hAnsi="Arial" w:cs="Arial"/>
          <w:sz w:val="20"/>
          <w:szCs w:val="20"/>
          <w:lang w:val="en-GB"/>
        </w:rPr>
        <w:t xml:space="preserve">Note:  This information uniquely identifies this </w:t>
      </w:r>
      <w:r w:rsidR="00025FBE" w:rsidRPr="000763B3">
        <w:rPr>
          <w:rFonts w:ascii="Arial" w:hAnsi="Arial" w:cs="Arial"/>
          <w:sz w:val="20"/>
          <w:szCs w:val="20"/>
          <w:lang w:val="en-GB"/>
        </w:rPr>
        <w:t xml:space="preserve">Annex </w:t>
      </w:r>
      <w:r w:rsidR="00043D28" w:rsidRPr="000763B3">
        <w:rPr>
          <w:rFonts w:ascii="Arial" w:hAnsi="Arial" w:cs="Arial"/>
          <w:sz w:val="20"/>
          <w:szCs w:val="20"/>
          <w:lang w:val="en-GB"/>
        </w:rPr>
        <w:t>IHO Publication S-65</w:t>
      </w:r>
      <w:r w:rsidRPr="000763B3">
        <w:rPr>
          <w:rFonts w:ascii="Arial" w:hAnsi="Arial" w:cs="Arial"/>
          <w:sz w:val="20"/>
          <w:szCs w:val="20"/>
          <w:lang w:val="en-GB"/>
        </w:rPr>
        <w:t xml:space="preserve"> and provides information about its creation and maintenance.</w:t>
      </w:r>
    </w:p>
    <w:p w14:paraId="37D9D244" w14:textId="77777777" w:rsidR="00DF11C6" w:rsidRPr="000763B3" w:rsidRDefault="00DF11C6" w:rsidP="00B41993">
      <w:pPr>
        <w:widowControl w:val="0"/>
        <w:spacing w:after="120"/>
        <w:ind w:left="1440" w:hanging="1440"/>
        <w:jc w:val="both"/>
        <w:rPr>
          <w:rFonts w:ascii="Arial" w:hAnsi="Arial" w:cs="Arial"/>
          <w:sz w:val="20"/>
          <w:szCs w:val="20"/>
          <w:lang w:val="en-GB"/>
        </w:rPr>
      </w:pPr>
      <w:r w:rsidRPr="000763B3">
        <w:rPr>
          <w:rFonts w:ascii="Arial" w:hAnsi="Arial" w:cs="Arial"/>
          <w:b/>
          <w:sz w:val="20"/>
          <w:szCs w:val="20"/>
          <w:lang w:val="en-GB"/>
        </w:rPr>
        <w:t>Title:</w:t>
      </w:r>
      <w:r w:rsidRPr="000763B3">
        <w:rPr>
          <w:rFonts w:ascii="Arial" w:hAnsi="Arial" w:cs="Arial"/>
          <w:sz w:val="20"/>
          <w:szCs w:val="20"/>
          <w:lang w:val="en-GB"/>
        </w:rPr>
        <w:tab/>
        <w:t>The International Hydrographic Organization Electronic Navigation</w:t>
      </w:r>
      <w:r w:rsidR="00C64363" w:rsidRPr="000763B3">
        <w:rPr>
          <w:rFonts w:ascii="Arial" w:hAnsi="Arial" w:cs="Arial"/>
          <w:sz w:val="20"/>
          <w:szCs w:val="20"/>
          <w:lang w:val="en-GB"/>
        </w:rPr>
        <w:t>al</w:t>
      </w:r>
      <w:r w:rsidRPr="000763B3">
        <w:rPr>
          <w:rFonts w:ascii="Arial" w:hAnsi="Arial" w:cs="Arial"/>
          <w:sz w:val="20"/>
          <w:szCs w:val="20"/>
          <w:lang w:val="en-GB"/>
        </w:rPr>
        <w:t xml:space="preserve"> Chart</w:t>
      </w:r>
      <w:r w:rsidR="00043D28" w:rsidRPr="000763B3">
        <w:rPr>
          <w:rFonts w:ascii="Arial" w:hAnsi="Arial" w:cs="Arial"/>
          <w:sz w:val="20"/>
          <w:szCs w:val="20"/>
          <w:lang w:val="en-GB"/>
        </w:rPr>
        <w:t>s (ENCs)</w:t>
      </w:r>
      <w:r w:rsidRPr="000763B3">
        <w:rPr>
          <w:rFonts w:ascii="Arial" w:hAnsi="Arial" w:cs="Arial"/>
          <w:sz w:val="20"/>
          <w:szCs w:val="20"/>
          <w:lang w:val="en-GB"/>
        </w:rPr>
        <w:t xml:space="preserve"> </w:t>
      </w:r>
      <w:r w:rsidR="00043D28" w:rsidRPr="000763B3">
        <w:rPr>
          <w:rFonts w:ascii="Arial" w:hAnsi="Arial" w:cs="Arial"/>
          <w:sz w:val="20"/>
          <w:szCs w:val="20"/>
          <w:lang w:val="en-GB"/>
        </w:rPr>
        <w:t>“Production, Maintenance and Distribution Guidance”</w:t>
      </w:r>
      <w:r w:rsidRPr="000763B3">
        <w:rPr>
          <w:rFonts w:ascii="Arial" w:hAnsi="Arial" w:cs="Arial"/>
          <w:sz w:val="20"/>
          <w:szCs w:val="20"/>
          <w:lang w:val="en-GB"/>
        </w:rPr>
        <w:t xml:space="preserve">, </w:t>
      </w:r>
      <w:r w:rsidR="00220F5E" w:rsidRPr="000763B3">
        <w:rPr>
          <w:rFonts w:ascii="Arial" w:hAnsi="Arial" w:cs="Arial"/>
          <w:sz w:val="20"/>
          <w:szCs w:val="20"/>
          <w:lang w:val="en-GB"/>
        </w:rPr>
        <w:t xml:space="preserve">Annex </w:t>
      </w:r>
      <w:r w:rsidR="00043D28" w:rsidRPr="000763B3">
        <w:rPr>
          <w:rFonts w:ascii="Arial" w:hAnsi="Arial" w:cs="Arial"/>
          <w:sz w:val="20"/>
          <w:szCs w:val="20"/>
          <w:lang w:val="en-GB"/>
        </w:rPr>
        <w:t>C</w:t>
      </w:r>
      <w:r w:rsidRPr="000763B3">
        <w:rPr>
          <w:rFonts w:ascii="Arial" w:hAnsi="Arial" w:cs="Arial"/>
          <w:sz w:val="20"/>
          <w:szCs w:val="20"/>
          <w:lang w:val="en-GB"/>
        </w:rPr>
        <w:t xml:space="preserve"> – </w:t>
      </w:r>
      <w:r w:rsidR="00043D28" w:rsidRPr="000763B3">
        <w:rPr>
          <w:rFonts w:ascii="Arial" w:hAnsi="Arial" w:cs="Arial"/>
          <w:sz w:val="20"/>
          <w:szCs w:val="20"/>
          <w:lang w:val="en-GB"/>
        </w:rPr>
        <w:t>S-101 to S-57 ENC Conversion Guidance</w:t>
      </w:r>
    </w:p>
    <w:p w14:paraId="3A643ED0" w14:textId="77777777" w:rsidR="00DF11C6" w:rsidRPr="000763B3" w:rsidRDefault="00DF11C6" w:rsidP="00B41993">
      <w:pPr>
        <w:widowControl w:val="0"/>
        <w:spacing w:after="120"/>
        <w:ind w:left="720" w:hanging="720"/>
        <w:jc w:val="both"/>
        <w:rPr>
          <w:rFonts w:ascii="Arial" w:hAnsi="Arial" w:cs="Arial"/>
          <w:sz w:val="20"/>
          <w:szCs w:val="20"/>
          <w:lang w:val="en-GB"/>
        </w:rPr>
      </w:pPr>
      <w:r w:rsidRPr="000763B3">
        <w:rPr>
          <w:rFonts w:ascii="Arial" w:hAnsi="Arial" w:cs="Arial"/>
          <w:b/>
          <w:sz w:val="20"/>
          <w:szCs w:val="20"/>
          <w:lang w:val="en-GB"/>
        </w:rPr>
        <w:t>Version:</w:t>
      </w:r>
      <w:r w:rsidRPr="000763B3">
        <w:rPr>
          <w:sz w:val="20"/>
          <w:szCs w:val="20"/>
          <w:lang w:val="en-GB"/>
        </w:rPr>
        <w:tab/>
      </w:r>
      <w:r w:rsidR="00710213" w:rsidRPr="000763B3">
        <w:rPr>
          <w:rFonts w:ascii="Arial" w:hAnsi="Arial" w:cs="Arial"/>
          <w:sz w:val="20"/>
          <w:szCs w:val="20"/>
          <w:lang w:val="en-GB"/>
        </w:rPr>
        <w:t>1.0</w:t>
      </w:r>
      <w:r w:rsidR="00043D28" w:rsidRPr="000763B3">
        <w:rPr>
          <w:rFonts w:ascii="Arial" w:hAnsi="Arial" w:cs="Arial"/>
          <w:sz w:val="20"/>
          <w:szCs w:val="20"/>
          <w:lang w:val="en-GB"/>
        </w:rPr>
        <w:t>.</w:t>
      </w:r>
      <w:r w:rsidR="00710213" w:rsidRPr="000763B3">
        <w:rPr>
          <w:rFonts w:ascii="Arial" w:hAnsi="Arial" w:cs="Arial"/>
          <w:sz w:val="20"/>
          <w:szCs w:val="20"/>
          <w:lang w:val="en-GB"/>
        </w:rPr>
        <w:t>0</w:t>
      </w:r>
    </w:p>
    <w:p w14:paraId="32CA8FAC" w14:textId="77777777" w:rsidR="00DF11C6" w:rsidRPr="000763B3" w:rsidRDefault="00DF11C6" w:rsidP="00B41993">
      <w:pPr>
        <w:widowControl w:val="0"/>
        <w:spacing w:after="120"/>
        <w:ind w:left="720" w:hanging="720"/>
        <w:jc w:val="both"/>
        <w:rPr>
          <w:rFonts w:ascii="Arial" w:hAnsi="Arial" w:cs="Arial"/>
          <w:sz w:val="20"/>
          <w:szCs w:val="20"/>
          <w:lang w:val="en-GB"/>
        </w:rPr>
      </w:pPr>
      <w:r w:rsidRPr="000763B3">
        <w:rPr>
          <w:rFonts w:ascii="Arial" w:hAnsi="Arial" w:cs="Arial"/>
          <w:b/>
          <w:sz w:val="20"/>
          <w:szCs w:val="20"/>
          <w:lang w:val="en-GB"/>
        </w:rPr>
        <w:t>Date:</w:t>
      </w:r>
      <w:r w:rsidRPr="000763B3">
        <w:rPr>
          <w:sz w:val="20"/>
          <w:szCs w:val="20"/>
          <w:lang w:val="en-GB"/>
        </w:rPr>
        <w:tab/>
      </w:r>
      <w:r w:rsidRPr="000763B3">
        <w:rPr>
          <w:sz w:val="20"/>
          <w:szCs w:val="20"/>
          <w:lang w:val="en-GB"/>
        </w:rPr>
        <w:tab/>
      </w:r>
      <w:r w:rsidR="002874D2" w:rsidRPr="000763B3">
        <w:rPr>
          <w:rFonts w:ascii="Arial" w:hAnsi="Arial" w:cs="Arial"/>
          <w:color w:val="FF0000"/>
          <w:sz w:val="20"/>
          <w:szCs w:val="20"/>
          <w:lang w:val="en-GB"/>
        </w:rPr>
        <w:t>Xxxx</w:t>
      </w:r>
      <w:r w:rsidR="002874D2" w:rsidRPr="000763B3">
        <w:rPr>
          <w:rFonts w:ascii="Arial" w:hAnsi="Arial" w:cs="Arial"/>
          <w:sz w:val="20"/>
          <w:szCs w:val="20"/>
          <w:lang w:val="en-GB"/>
        </w:rPr>
        <w:t xml:space="preserve"> </w:t>
      </w:r>
      <w:r w:rsidR="003D3928" w:rsidRPr="000763B3">
        <w:rPr>
          <w:rFonts w:ascii="Arial" w:hAnsi="Arial" w:cs="Arial"/>
          <w:sz w:val="20"/>
          <w:szCs w:val="20"/>
          <w:lang w:val="en-GB"/>
        </w:rPr>
        <w:t>202</w:t>
      </w:r>
      <w:r w:rsidR="00C62CB9" w:rsidRPr="000763B3">
        <w:rPr>
          <w:rFonts w:ascii="Arial" w:hAnsi="Arial" w:cs="Arial"/>
          <w:sz w:val="20"/>
          <w:szCs w:val="20"/>
          <w:lang w:val="en-GB"/>
        </w:rPr>
        <w:t>4</w:t>
      </w:r>
    </w:p>
    <w:p w14:paraId="1FF698B8" w14:textId="77777777" w:rsidR="00DF11C6" w:rsidRPr="000763B3" w:rsidRDefault="00DF11C6" w:rsidP="00B41993">
      <w:pPr>
        <w:widowControl w:val="0"/>
        <w:tabs>
          <w:tab w:val="left" w:pos="720"/>
          <w:tab w:val="left" w:pos="1440"/>
          <w:tab w:val="left" w:pos="2160"/>
          <w:tab w:val="right" w:pos="9027"/>
        </w:tabs>
        <w:spacing w:after="120"/>
        <w:ind w:left="720" w:hanging="720"/>
        <w:jc w:val="both"/>
        <w:rPr>
          <w:rFonts w:ascii="Arial" w:hAnsi="Arial" w:cs="Arial"/>
          <w:sz w:val="20"/>
          <w:szCs w:val="20"/>
          <w:lang w:val="en-GB"/>
        </w:rPr>
      </w:pPr>
      <w:r w:rsidRPr="000763B3">
        <w:rPr>
          <w:rFonts w:ascii="Arial" w:hAnsi="Arial" w:cs="Arial"/>
          <w:b/>
          <w:sz w:val="20"/>
          <w:szCs w:val="20"/>
          <w:lang w:val="en-GB"/>
        </w:rPr>
        <w:t>Language:</w:t>
      </w:r>
      <w:r w:rsidRPr="000763B3">
        <w:rPr>
          <w:rFonts w:ascii="Arial" w:hAnsi="Arial" w:cs="Arial"/>
          <w:b/>
          <w:sz w:val="20"/>
          <w:szCs w:val="20"/>
          <w:lang w:val="en-GB"/>
        </w:rPr>
        <w:tab/>
      </w:r>
      <w:r w:rsidRPr="000763B3">
        <w:rPr>
          <w:rFonts w:ascii="Arial" w:hAnsi="Arial" w:cs="Arial"/>
          <w:sz w:val="20"/>
          <w:szCs w:val="20"/>
          <w:lang w:val="en-GB"/>
        </w:rPr>
        <w:t>English</w:t>
      </w:r>
      <w:r w:rsidR="00D63098" w:rsidRPr="000763B3">
        <w:rPr>
          <w:rFonts w:ascii="Arial" w:hAnsi="Arial" w:cs="Arial"/>
          <w:sz w:val="20"/>
          <w:szCs w:val="20"/>
          <w:lang w:val="en-GB"/>
        </w:rPr>
        <w:tab/>
      </w:r>
      <w:r w:rsidR="00D63098" w:rsidRPr="000763B3">
        <w:rPr>
          <w:rFonts w:ascii="Arial" w:hAnsi="Arial" w:cs="Arial"/>
          <w:sz w:val="20"/>
          <w:szCs w:val="20"/>
          <w:lang w:val="en-GB"/>
        </w:rPr>
        <w:tab/>
      </w:r>
    </w:p>
    <w:p w14:paraId="524D9F83" w14:textId="77777777" w:rsidR="00DF11C6" w:rsidRPr="000763B3" w:rsidRDefault="00DF11C6" w:rsidP="00B41993">
      <w:pPr>
        <w:widowControl w:val="0"/>
        <w:spacing w:after="120"/>
        <w:ind w:left="720" w:hanging="720"/>
        <w:jc w:val="both"/>
        <w:rPr>
          <w:rFonts w:ascii="Arial" w:hAnsi="Arial" w:cs="Arial"/>
          <w:sz w:val="20"/>
          <w:szCs w:val="20"/>
          <w:lang w:val="en-GB"/>
        </w:rPr>
      </w:pPr>
      <w:r w:rsidRPr="000763B3">
        <w:rPr>
          <w:rFonts w:ascii="Arial" w:hAnsi="Arial" w:cs="Arial"/>
          <w:b/>
          <w:sz w:val="20"/>
          <w:szCs w:val="20"/>
          <w:lang w:val="en-GB"/>
        </w:rPr>
        <w:t>Classification:</w:t>
      </w:r>
      <w:r w:rsidRPr="000763B3">
        <w:rPr>
          <w:rFonts w:ascii="Arial" w:hAnsi="Arial" w:cs="Arial"/>
          <w:sz w:val="20"/>
          <w:szCs w:val="20"/>
          <w:lang w:val="en-GB"/>
        </w:rPr>
        <w:tab/>
        <w:t>Unclassified</w:t>
      </w:r>
    </w:p>
    <w:p w14:paraId="06ED482C" w14:textId="77777777" w:rsidR="00A920A2" w:rsidRPr="000763B3" w:rsidRDefault="00DF11C6" w:rsidP="00B41993">
      <w:pPr>
        <w:widowControl w:val="0"/>
        <w:ind w:left="720" w:hanging="720"/>
        <w:jc w:val="both"/>
        <w:rPr>
          <w:rFonts w:ascii="Arial" w:hAnsi="Arial" w:cs="Arial"/>
          <w:sz w:val="20"/>
          <w:szCs w:val="20"/>
          <w:lang w:val="en-GB"/>
        </w:rPr>
      </w:pPr>
      <w:r w:rsidRPr="000763B3">
        <w:rPr>
          <w:rFonts w:ascii="Arial" w:hAnsi="Arial" w:cs="Arial"/>
          <w:b/>
          <w:sz w:val="20"/>
          <w:szCs w:val="20"/>
          <w:lang w:val="en-GB"/>
        </w:rPr>
        <w:t>Contact:</w:t>
      </w:r>
      <w:r w:rsidRPr="000763B3">
        <w:rPr>
          <w:rFonts w:ascii="Arial" w:hAnsi="Arial" w:cs="Arial"/>
          <w:sz w:val="20"/>
          <w:szCs w:val="20"/>
          <w:lang w:val="en-GB"/>
        </w:rPr>
        <w:tab/>
        <w:t>I</w:t>
      </w:r>
      <w:r w:rsidR="00A920A2" w:rsidRPr="000763B3">
        <w:rPr>
          <w:rFonts w:ascii="Arial" w:hAnsi="Arial" w:cs="Arial"/>
          <w:sz w:val="20"/>
          <w:szCs w:val="20"/>
          <w:lang w:val="en-GB"/>
        </w:rPr>
        <w:t xml:space="preserve">nternational Hydrographic </w:t>
      </w:r>
      <w:r w:rsidR="00F80293" w:rsidRPr="000763B3">
        <w:rPr>
          <w:rFonts w:ascii="Arial" w:hAnsi="Arial" w:cs="Arial"/>
          <w:sz w:val="20"/>
          <w:szCs w:val="20"/>
          <w:lang w:val="en-GB"/>
        </w:rPr>
        <w:t>Organization</w:t>
      </w:r>
    </w:p>
    <w:p w14:paraId="57F682D2" w14:textId="77777777" w:rsidR="00A920A2" w:rsidRPr="000763B3" w:rsidRDefault="00A920A2" w:rsidP="00B41993">
      <w:pPr>
        <w:widowControl w:val="0"/>
        <w:ind w:left="720" w:firstLine="720"/>
        <w:jc w:val="both"/>
        <w:rPr>
          <w:rFonts w:ascii="Arial" w:hAnsi="Arial" w:cs="Arial"/>
          <w:sz w:val="20"/>
          <w:szCs w:val="20"/>
          <w:lang w:val="en-GB"/>
        </w:rPr>
      </w:pPr>
      <w:r w:rsidRPr="000763B3">
        <w:rPr>
          <w:rFonts w:ascii="Arial" w:hAnsi="Arial" w:cs="Arial"/>
          <w:sz w:val="20"/>
          <w:szCs w:val="20"/>
          <w:lang w:val="en-GB"/>
        </w:rPr>
        <w:t>4</w:t>
      </w:r>
      <w:r w:rsidR="00802A3A" w:rsidRPr="000763B3">
        <w:rPr>
          <w:rFonts w:ascii="Arial" w:hAnsi="Arial" w:cs="Arial"/>
          <w:sz w:val="20"/>
          <w:szCs w:val="20"/>
          <w:lang w:val="en-GB"/>
        </w:rPr>
        <w:t>b,</w:t>
      </w:r>
      <w:r w:rsidRPr="000763B3">
        <w:rPr>
          <w:rFonts w:ascii="Arial" w:hAnsi="Arial" w:cs="Arial"/>
          <w:sz w:val="20"/>
          <w:szCs w:val="20"/>
          <w:lang w:val="en-GB"/>
        </w:rPr>
        <w:t xml:space="preserve"> </w:t>
      </w:r>
      <w:r w:rsidR="00802A3A" w:rsidRPr="000763B3">
        <w:rPr>
          <w:rFonts w:ascii="Arial" w:hAnsi="Arial" w:cs="Arial"/>
          <w:sz w:val="20"/>
          <w:szCs w:val="20"/>
          <w:lang w:val="en-GB"/>
        </w:rPr>
        <w:t>q</w:t>
      </w:r>
      <w:r w:rsidRPr="000763B3">
        <w:rPr>
          <w:rFonts w:ascii="Arial" w:hAnsi="Arial" w:cs="Arial"/>
          <w:sz w:val="20"/>
          <w:szCs w:val="20"/>
          <w:lang w:val="en-GB"/>
        </w:rPr>
        <w:t>uai Antio</w:t>
      </w:r>
      <w:r w:rsidR="007632CC" w:rsidRPr="000763B3">
        <w:rPr>
          <w:rFonts w:ascii="Arial" w:hAnsi="Arial" w:cs="Arial"/>
          <w:sz w:val="20"/>
          <w:szCs w:val="20"/>
          <w:lang w:val="en-GB"/>
        </w:rPr>
        <w:t>ne 1</w:t>
      </w:r>
      <w:r w:rsidRPr="000763B3">
        <w:rPr>
          <w:rFonts w:ascii="Arial" w:hAnsi="Arial" w:cs="Arial"/>
          <w:sz w:val="20"/>
          <w:szCs w:val="20"/>
          <w:lang w:val="en-GB"/>
        </w:rPr>
        <w:t>er</w:t>
      </w:r>
    </w:p>
    <w:p w14:paraId="27058D07" w14:textId="77777777" w:rsidR="00A920A2" w:rsidRPr="000763B3" w:rsidRDefault="00A920A2" w:rsidP="00B41993">
      <w:pPr>
        <w:widowControl w:val="0"/>
        <w:ind w:left="720" w:firstLine="720"/>
        <w:jc w:val="both"/>
        <w:rPr>
          <w:rFonts w:ascii="Arial" w:hAnsi="Arial" w:cs="Arial"/>
          <w:sz w:val="20"/>
          <w:szCs w:val="20"/>
          <w:lang w:val="en-GB"/>
        </w:rPr>
      </w:pPr>
      <w:r w:rsidRPr="000763B3">
        <w:rPr>
          <w:rFonts w:ascii="Arial" w:hAnsi="Arial" w:cs="Arial"/>
          <w:sz w:val="20"/>
          <w:szCs w:val="20"/>
          <w:lang w:val="en-GB"/>
        </w:rPr>
        <w:t>B.P. 445</w:t>
      </w:r>
    </w:p>
    <w:p w14:paraId="1B001E1C" w14:textId="77777777" w:rsidR="00A920A2" w:rsidRPr="000763B3" w:rsidRDefault="00A920A2" w:rsidP="00B41993">
      <w:pPr>
        <w:widowControl w:val="0"/>
        <w:ind w:left="720" w:firstLine="720"/>
        <w:jc w:val="both"/>
        <w:rPr>
          <w:rFonts w:ascii="Arial" w:hAnsi="Arial" w:cs="Arial"/>
          <w:sz w:val="20"/>
          <w:szCs w:val="20"/>
          <w:lang w:val="en-GB"/>
        </w:rPr>
      </w:pPr>
      <w:r w:rsidRPr="000763B3">
        <w:rPr>
          <w:rFonts w:ascii="Arial" w:hAnsi="Arial" w:cs="Arial"/>
          <w:sz w:val="20"/>
          <w:szCs w:val="20"/>
          <w:lang w:val="en-GB"/>
        </w:rPr>
        <w:t>MC 98011 MONACO CEDEX</w:t>
      </w:r>
    </w:p>
    <w:p w14:paraId="6E8FE678" w14:textId="77777777" w:rsidR="00A920A2" w:rsidRPr="000763B3" w:rsidRDefault="00DF11C6" w:rsidP="00B41993">
      <w:pPr>
        <w:widowControl w:val="0"/>
        <w:ind w:left="720" w:firstLine="720"/>
        <w:jc w:val="both"/>
        <w:rPr>
          <w:rFonts w:ascii="Arial" w:hAnsi="Arial" w:cs="Arial"/>
          <w:sz w:val="20"/>
          <w:szCs w:val="20"/>
          <w:lang w:val="en-GB"/>
        </w:rPr>
      </w:pPr>
      <w:r w:rsidRPr="000763B3">
        <w:rPr>
          <w:rFonts w:ascii="Arial" w:hAnsi="Arial" w:cs="Arial"/>
          <w:sz w:val="20"/>
          <w:szCs w:val="20"/>
          <w:lang w:val="en-GB"/>
        </w:rPr>
        <w:t>Tel</w:t>
      </w:r>
      <w:r w:rsidR="00A920A2" w:rsidRPr="000763B3">
        <w:rPr>
          <w:rFonts w:ascii="Arial" w:hAnsi="Arial" w:cs="Arial"/>
          <w:sz w:val="20"/>
          <w:szCs w:val="20"/>
          <w:lang w:val="en-GB"/>
        </w:rPr>
        <w:t>ephone:  +377 93 10 81 00</w:t>
      </w:r>
    </w:p>
    <w:p w14:paraId="218982AE" w14:textId="77777777" w:rsidR="00DF11C6" w:rsidRPr="000763B3" w:rsidRDefault="00DF11C6" w:rsidP="00B41993">
      <w:pPr>
        <w:widowControl w:val="0"/>
        <w:spacing w:after="120"/>
        <w:ind w:left="720" w:firstLine="720"/>
        <w:jc w:val="both"/>
        <w:rPr>
          <w:rFonts w:ascii="Arial" w:hAnsi="Arial" w:cs="Arial"/>
          <w:sz w:val="20"/>
          <w:szCs w:val="20"/>
          <w:lang w:val="en-GB"/>
        </w:rPr>
      </w:pPr>
      <w:r w:rsidRPr="000763B3">
        <w:rPr>
          <w:rFonts w:ascii="Arial" w:hAnsi="Arial" w:cs="Arial"/>
          <w:sz w:val="20"/>
          <w:szCs w:val="20"/>
          <w:lang w:val="en-GB"/>
        </w:rPr>
        <w:t>Fax:</w:t>
      </w:r>
      <w:r w:rsidR="0038091F" w:rsidRPr="000763B3">
        <w:rPr>
          <w:rFonts w:ascii="Arial" w:hAnsi="Arial" w:cs="Arial"/>
          <w:sz w:val="20"/>
          <w:szCs w:val="20"/>
          <w:lang w:val="en-GB"/>
        </w:rPr>
        <w:t xml:space="preserve">  +377 93 10 81 40</w:t>
      </w:r>
    </w:p>
    <w:p w14:paraId="33671511" w14:textId="77777777" w:rsidR="0038091F" w:rsidRPr="000763B3" w:rsidRDefault="0038091F" w:rsidP="00B41993">
      <w:pPr>
        <w:widowControl w:val="0"/>
        <w:spacing w:after="120"/>
        <w:ind w:left="720" w:hanging="720"/>
        <w:jc w:val="both"/>
        <w:rPr>
          <w:rFonts w:ascii="Arial" w:hAnsi="Arial" w:cs="Arial"/>
          <w:color w:val="000000"/>
          <w:sz w:val="20"/>
          <w:szCs w:val="20"/>
          <w:lang w:val="en-GB"/>
        </w:rPr>
      </w:pPr>
      <w:r w:rsidRPr="000763B3">
        <w:rPr>
          <w:rFonts w:ascii="Arial" w:hAnsi="Arial" w:cs="Arial"/>
          <w:b/>
          <w:color w:val="000000"/>
          <w:sz w:val="20"/>
          <w:szCs w:val="20"/>
          <w:lang w:val="en-GB"/>
        </w:rPr>
        <w:t>URL:</w:t>
      </w:r>
      <w:r w:rsidRPr="000763B3">
        <w:rPr>
          <w:rFonts w:ascii="Arial" w:hAnsi="Arial" w:cs="Arial"/>
          <w:color w:val="000000"/>
          <w:sz w:val="20"/>
          <w:szCs w:val="20"/>
          <w:lang w:val="en-GB"/>
        </w:rPr>
        <w:tab/>
      </w:r>
      <w:r w:rsidRPr="000763B3">
        <w:rPr>
          <w:rFonts w:ascii="Arial" w:hAnsi="Arial" w:cs="Arial"/>
          <w:color w:val="000000"/>
          <w:sz w:val="20"/>
          <w:szCs w:val="20"/>
          <w:lang w:val="en-GB"/>
        </w:rPr>
        <w:tab/>
      </w:r>
      <w:hyperlink r:id="rId17" w:history="1">
        <w:r w:rsidR="00DD5E42" w:rsidRPr="000763B3">
          <w:rPr>
            <w:rStyle w:val="Hyperlink"/>
            <w:rFonts w:ascii="Arial" w:hAnsi="Arial" w:cs="Arial"/>
            <w:sz w:val="20"/>
            <w:szCs w:val="20"/>
            <w:lang w:val="en-GB"/>
          </w:rPr>
          <w:t>https://iho.int/</w:t>
        </w:r>
      </w:hyperlink>
    </w:p>
    <w:p w14:paraId="14A00E70" w14:textId="77777777" w:rsidR="0038091F" w:rsidRPr="000763B3" w:rsidRDefault="0038091F" w:rsidP="00B41993">
      <w:pPr>
        <w:widowControl w:val="0"/>
        <w:spacing w:after="120"/>
        <w:ind w:left="720" w:hanging="720"/>
        <w:jc w:val="both"/>
        <w:rPr>
          <w:rFonts w:ascii="Arial" w:hAnsi="Arial" w:cs="Arial"/>
          <w:sz w:val="20"/>
          <w:szCs w:val="20"/>
          <w:lang w:val="en-GB"/>
        </w:rPr>
      </w:pPr>
      <w:r w:rsidRPr="000763B3">
        <w:rPr>
          <w:rFonts w:ascii="Arial" w:hAnsi="Arial" w:cs="Arial"/>
          <w:b/>
          <w:sz w:val="20"/>
          <w:szCs w:val="20"/>
          <w:lang w:val="en-GB"/>
        </w:rPr>
        <w:t>Identifier:</w:t>
      </w:r>
      <w:r w:rsidRPr="000763B3">
        <w:rPr>
          <w:rFonts w:ascii="Arial" w:hAnsi="Arial" w:cs="Arial"/>
          <w:sz w:val="20"/>
          <w:szCs w:val="20"/>
          <w:lang w:val="en-GB"/>
        </w:rPr>
        <w:tab/>
        <w:t>S-</w:t>
      </w:r>
      <w:r w:rsidR="00043D28" w:rsidRPr="000763B3">
        <w:rPr>
          <w:rFonts w:ascii="Arial" w:hAnsi="Arial" w:cs="Arial"/>
          <w:sz w:val="20"/>
          <w:szCs w:val="20"/>
          <w:lang w:val="en-GB"/>
        </w:rPr>
        <w:t>65</w:t>
      </w:r>
      <w:r w:rsidRPr="000763B3">
        <w:rPr>
          <w:rFonts w:ascii="Arial" w:hAnsi="Arial" w:cs="Arial"/>
          <w:sz w:val="20"/>
          <w:szCs w:val="20"/>
          <w:lang w:val="en-GB"/>
        </w:rPr>
        <w:t xml:space="preserve"> </w:t>
      </w:r>
      <w:r w:rsidR="00025FBE" w:rsidRPr="000763B3">
        <w:rPr>
          <w:rFonts w:ascii="Arial" w:hAnsi="Arial" w:cs="Arial"/>
          <w:sz w:val="20"/>
          <w:szCs w:val="20"/>
          <w:lang w:val="en-GB"/>
        </w:rPr>
        <w:t xml:space="preserve">Annex </w:t>
      </w:r>
      <w:r w:rsidR="00043D28" w:rsidRPr="000763B3">
        <w:rPr>
          <w:rFonts w:ascii="Arial" w:hAnsi="Arial" w:cs="Arial"/>
          <w:sz w:val="20"/>
          <w:szCs w:val="20"/>
          <w:lang w:val="en-GB"/>
        </w:rPr>
        <w:t>C</w:t>
      </w:r>
    </w:p>
    <w:p w14:paraId="5B568952" w14:textId="77777777" w:rsidR="0038091F" w:rsidRPr="000763B3" w:rsidRDefault="0038091F" w:rsidP="00B41993">
      <w:pPr>
        <w:widowControl w:val="0"/>
        <w:spacing w:after="240"/>
        <w:ind w:left="1440" w:hanging="1440"/>
        <w:jc w:val="both"/>
        <w:rPr>
          <w:rFonts w:ascii="Arial" w:hAnsi="Arial" w:cs="Arial"/>
          <w:sz w:val="20"/>
          <w:szCs w:val="20"/>
          <w:lang w:val="en-GB"/>
        </w:rPr>
      </w:pPr>
      <w:r w:rsidRPr="000763B3">
        <w:rPr>
          <w:rFonts w:ascii="Arial" w:hAnsi="Arial" w:cs="Arial"/>
          <w:b/>
          <w:sz w:val="20"/>
          <w:szCs w:val="20"/>
          <w:lang w:val="en-GB"/>
        </w:rPr>
        <w:t>Maintenance:</w:t>
      </w:r>
      <w:r w:rsidRPr="000763B3">
        <w:rPr>
          <w:rFonts w:ascii="Arial" w:hAnsi="Arial" w:cs="Arial"/>
          <w:sz w:val="20"/>
          <w:szCs w:val="20"/>
          <w:lang w:val="en-GB"/>
        </w:rPr>
        <w:tab/>
        <w:t>Changes to S-</w:t>
      </w:r>
      <w:r w:rsidR="00043D28" w:rsidRPr="000763B3">
        <w:rPr>
          <w:rFonts w:ascii="Arial" w:hAnsi="Arial" w:cs="Arial"/>
          <w:sz w:val="20"/>
          <w:szCs w:val="20"/>
          <w:lang w:val="en-GB"/>
        </w:rPr>
        <w:t>65</w:t>
      </w:r>
      <w:r w:rsidRPr="000763B3">
        <w:rPr>
          <w:rFonts w:ascii="Arial" w:hAnsi="Arial" w:cs="Arial"/>
          <w:sz w:val="20"/>
          <w:szCs w:val="20"/>
          <w:lang w:val="en-GB"/>
        </w:rPr>
        <w:t xml:space="preserve"> </w:t>
      </w:r>
      <w:r w:rsidR="00025FBE" w:rsidRPr="000763B3">
        <w:rPr>
          <w:rFonts w:ascii="Arial" w:hAnsi="Arial" w:cs="Arial"/>
          <w:sz w:val="20"/>
          <w:szCs w:val="20"/>
          <w:lang w:val="en-GB"/>
        </w:rPr>
        <w:t xml:space="preserve">Annex </w:t>
      </w:r>
      <w:r w:rsidR="00043D28" w:rsidRPr="000763B3">
        <w:rPr>
          <w:rFonts w:ascii="Arial" w:hAnsi="Arial" w:cs="Arial"/>
          <w:sz w:val="20"/>
          <w:szCs w:val="20"/>
          <w:lang w:val="en-GB"/>
        </w:rPr>
        <w:t>C</w:t>
      </w:r>
      <w:r w:rsidR="00D71D07" w:rsidRPr="000763B3">
        <w:rPr>
          <w:rFonts w:ascii="Arial" w:hAnsi="Arial" w:cs="Arial"/>
          <w:sz w:val="20"/>
          <w:szCs w:val="20"/>
          <w:lang w:val="en-GB"/>
        </w:rPr>
        <w:t>;</w:t>
      </w:r>
      <w:r w:rsidRPr="000763B3">
        <w:rPr>
          <w:rFonts w:ascii="Arial" w:hAnsi="Arial" w:cs="Arial"/>
          <w:sz w:val="20"/>
          <w:szCs w:val="20"/>
          <w:lang w:val="en-GB"/>
        </w:rPr>
        <w:t xml:space="preserve"> </w:t>
      </w:r>
      <w:r w:rsidR="00043D28" w:rsidRPr="000763B3">
        <w:rPr>
          <w:rFonts w:ascii="Arial" w:hAnsi="Arial" w:cs="Arial"/>
          <w:sz w:val="20"/>
          <w:szCs w:val="20"/>
          <w:lang w:val="en-GB"/>
        </w:rPr>
        <w:t xml:space="preserve">S-101 to S-57 ENC </w:t>
      </w:r>
      <w:r w:rsidR="006E7DEA" w:rsidRPr="000763B3">
        <w:rPr>
          <w:rFonts w:ascii="Arial" w:hAnsi="Arial" w:cs="Arial"/>
          <w:sz w:val="20"/>
          <w:szCs w:val="20"/>
          <w:lang w:val="en-GB"/>
        </w:rPr>
        <w:t>Conversion</w:t>
      </w:r>
      <w:r w:rsidR="00043D28" w:rsidRPr="000763B3">
        <w:rPr>
          <w:rFonts w:ascii="Arial" w:hAnsi="Arial" w:cs="Arial"/>
          <w:sz w:val="20"/>
          <w:szCs w:val="20"/>
          <w:lang w:val="en-GB"/>
        </w:rPr>
        <w:t xml:space="preserve"> Guidance</w:t>
      </w:r>
      <w:r w:rsidRPr="000763B3">
        <w:rPr>
          <w:rFonts w:ascii="Arial" w:hAnsi="Arial" w:cs="Arial"/>
          <w:sz w:val="20"/>
          <w:szCs w:val="20"/>
          <w:lang w:val="en-GB"/>
        </w:rPr>
        <w:t xml:space="preserve"> are coordinated by the </w:t>
      </w:r>
      <w:r w:rsidR="006E7DEA" w:rsidRPr="000763B3">
        <w:rPr>
          <w:rFonts w:ascii="Arial" w:hAnsi="Arial" w:cs="Arial"/>
          <w:sz w:val="20"/>
          <w:szCs w:val="20"/>
          <w:lang w:val="en-GB"/>
        </w:rPr>
        <w:t>E</w:t>
      </w:r>
      <w:r w:rsidR="00043D28" w:rsidRPr="000763B3">
        <w:rPr>
          <w:rFonts w:ascii="Arial" w:hAnsi="Arial" w:cs="Arial"/>
          <w:sz w:val="20"/>
          <w:szCs w:val="20"/>
          <w:lang w:val="en-GB"/>
        </w:rPr>
        <w:t>NC Maintenance Working Group</w:t>
      </w:r>
      <w:r w:rsidR="00E06181" w:rsidRPr="000763B3">
        <w:rPr>
          <w:rFonts w:ascii="Arial" w:hAnsi="Arial" w:cs="Arial"/>
          <w:sz w:val="20"/>
          <w:szCs w:val="20"/>
          <w:lang w:val="en-GB"/>
        </w:rPr>
        <w:t xml:space="preserve"> (</w:t>
      </w:r>
      <w:r w:rsidR="00043D28" w:rsidRPr="000763B3">
        <w:rPr>
          <w:rFonts w:ascii="Arial" w:hAnsi="Arial" w:cs="Arial"/>
          <w:sz w:val="20"/>
          <w:szCs w:val="20"/>
          <w:lang w:val="en-GB"/>
        </w:rPr>
        <w:t>ENCWG</w:t>
      </w:r>
      <w:r w:rsidR="00E06181" w:rsidRPr="000763B3">
        <w:rPr>
          <w:rFonts w:ascii="Arial" w:hAnsi="Arial" w:cs="Arial"/>
          <w:sz w:val="20"/>
          <w:szCs w:val="20"/>
          <w:lang w:val="en-GB"/>
        </w:rPr>
        <w:t xml:space="preserve">), a </w:t>
      </w:r>
      <w:r w:rsidR="00043D28" w:rsidRPr="000763B3">
        <w:rPr>
          <w:rFonts w:ascii="Arial" w:hAnsi="Arial" w:cs="Arial"/>
          <w:sz w:val="20"/>
          <w:szCs w:val="20"/>
          <w:lang w:val="en-GB"/>
        </w:rPr>
        <w:t>Working Group</w:t>
      </w:r>
      <w:r w:rsidR="00E06181" w:rsidRPr="000763B3">
        <w:rPr>
          <w:rFonts w:ascii="Arial" w:hAnsi="Arial" w:cs="Arial"/>
          <w:sz w:val="20"/>
          <w:szCs w:val="20"/>
          <w:lang w:val="en-GB"/>
        </w:rPr>
        <w:t xml:space="preserve"> under the IHO </w:t>
      </w:r>
      <w:r w:rsidR="00043D28" w:rsidRPr="000763B3">
        <w:rPr>
          <w:rFonts w:ascii="Arial" w:hAnsi="Arial" w:cs="Arial"/>
          <w:sz w:val="20"/>
          <w:szCs w:val="20"/>
          <w:lang w:val="en-GB"/>
        </w:rPr>
        <w:t>Hydrographic Services and Standards Committee</w:t>
      </w:r>
      <w:r w:rsidR="00E06181" w:rsidRPr="000763B3">
        <w:rPr>
          <w:rFonts w:ascii="Arial" w:hAnsi="Arial" w:cs="Arial"/>
          <w:sz w:val="20"/>
          <w:szCs w:val="20"/>
          <w:lang w:val="en-GB"/>
        </w:rPr>
        <w:t xml:space="preserve"> (</w:t>
      </w:r>
      <w:r w:rsidR="00043D28" w:rsidRPr="000763B3">
        <w:rPr>
          <w:rFonts w:ascii="Arial" w:hAnsi="Arial" w:cs="Arial"/>
          <w:sz w:val="20"/>
          <w:szCs w:val="20"/>
          <w:lang w:val="en-GB"/>
        </w:rPr>
        <w:t>HSSC</w:t>
      </w:r>
      <w:r w:rsidR="00E06181" w:rsidRPr="000763B3">
        <w:rPr>
          <w:rFonts w:ascii="Arial" w:hAnsi="Arial" w:cs="Arial"/>
          <w:sz w:val="20"/>
          <w:szCs w:val="20"/>
          <w:lang w:val="en-GB"/>
        </w:rPr>
        <w:t>),</w:t>
      </w:r>
      <w:r w:rsidRPr="000763B3">
        <w:rPr>
          <w:rFonts w:ascii="Arial" w:hAnsi="Arial" w:cs="Arial"/>
          <w:sz w:val="20"/>
          <w:szCs w:val="20"/>
          <w:lang w:val="en-GB"/>
        </w:rPr>
        <w:t xml:space="preserve"> and </w:t>
      </w:r>
      <w:r w:rsidR="00E30F43" w:rsidRPr="000763B3">
        <w:rPr>
          <w:rFonts w:ascii="Arial" w:hAnsi="Arial" w:cs="Arial"/>
          <w:sz w:val="20"/>
          <w:szCs w:val="20"/>
          <w:lang w:val="en-GB"/>
        </w:rPr>
        <w:t>must</w:t>
      </w:r>
      <w:r w:rsidRPr="000763B3">
        <w:rPr>
          <w:rFonts w:ascii="Arial" w:hAnsi="Arial" w:cs="Arial"/>
          <w:sz w:val="20"/>
          <w:szCs w:val="20"/>
          <w:lang w:val="en-GB"/>
        </w:rPr>
        <w:t xml:space="preserve"> be made available via the IHO web site</w:t>
      </w:r>
      <w:r w:rsidR="006A1D78" w:rsidRPr="000763B3">
        <w:rPr>
          <w:rFonts w:ascii="Arial" w:hAnsi="Arial" w:cs="Arial"/>
          <w:sz w:val="20"/>
          <w:szCs w:val="20"/>
          <w:lang w:val="en-GB"/>
        </w:rPr>
        <w:t>.</w:t>
      </w:r>
    </w:p>
    <w:p w14:paraId="21DEF631" w14:textId="77777777" w:rsidR="000C7A01" w:rsidRPr="000763B3" w:rsidRDefault="000C7A01" w:rsidP="00B41993">
      <w:pPr>
        <w:pStyle w:val="Heading2"/>
        <w:spacing w:before="60" w:after="240" w:line="240" w:lineRule="exact"/>
        <w:ind w:left="578" w:hanging="578"/>
        <w:jc w:val="both"/>
        <w:rPr>
          <w:bCs/>
          <w:sz w:val="22"/>
          <w:lang w:val="en-GB"/>
        </w:rPr>
      </w:pPr>
      <w:bookmarkStart w:id="18" w:name="_Toc260134055"/>
      <w:bookmarkStart w:id="19" w:name="_Toc260142424"/>
      <w:bookmarkStart w:id="20" w:name="_Toc522283992"/>
      <w:bookmarkStart w:id="21" w:name="_Toc181702558"/>
      <w:r w:rsidRPr="000763B3">
        <w:rPr>
          <w:bCs/>
          <w:sz w:val="22"/>
          <w:lang w:val="en-GB"/>
        </w:rPr>
        <w:t>Terms, definitions and abbreviations</w:t>
      </w:r>
      <w:bookmarkEnd w:id="18"/>
      <w:bookmarkEnd w:id="19"/>
      <w:bookmarkEnd w:id="20"/>
      <w:bookmarkEnd w:id="21"/>
    </w:p>
    <w:p w14:paraId="019782C2" w14:textId="77777777" w:rsidR="000C7A01" w:rsidRPr="000763B3" w:rsidRDefault="000C7A01" w:rsidP="00B41993">
      <w:pPr>
        <w:pStyle w:val="Heading3"/>
        <w:spacing w:before="60" w:after="240" w:line="240" w:lineRule="exact"/>
        <w:jc w:val="both"/>
        <w:rPr>
          <w:rFonts w:ascii="Arial" w:hAnsi="Arial" w:cs="Arial"/>
          <w:sz w:val="20"/>
          <w:szCs w:val="20"/>
          <w:lang w:val="en-GB"/>
        </w:rPr>
      </w:pPr>
      <w:bookmarkStart w:id="22" w:name="_Toc260134056"/>
      <w:bookmarkStart w:id="23" w:name="_Toc260142425"/>
      <w:bookmarkStart w:id="24" w:name="_Toc522283993"/>
      <w:bookmarkStart w:id="25" w:name="_Toc181702559"/>
      <w:r w:rsidRPr="000763B3">
        <w:rPr>
          <w:rFonts w:ascii="Arial" w:hAnsi="Arial" w:cs="Arial"/>
          <w:sz w:val="20"/>
          <w:szCs w:val="20"/>
          <w:lang w:val="en-GB"/>
        </w:rPr>
        <w:t>Terms and definitions</w:t>
      </w:r>
      <w:bookmarkEnd w:id="22"/>
      <w:bookmarkEnd w:id="23"/>
      <w:bookmarkEnd w:id="24"/>
      <w:bookmarkEnd w:id="25"/>
    </w:p>
    <w:p w14:paraId="2C7FEE7F" w14:textId="77777777" w:rsidR="006E7DEA" w:rsidRPr="000763B3" w:rsidRDefault="006E7DEA" w:rsidP="00B41993">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42ED4372" w14:textId="77777777" w:rsidR="008116CB" w:rsidRPr="000763B3" w:rsidRDefault="008116CB" w:rsidP="00B41993">
      <w:pPr>
        <w:pStyle w:val="Heading3"/>
        <w:spacing w:before="60" w:after="240" w:line="240" w:lineRule="exact"/>
        <w:jc w:val="both"/>
        <w:rPr>
          <w:rFonts w:ascii="Arial" w:hAnsi="Arial" w:cs="Arial"/>
          <w:sz w:val="20"/>
          <w:szCs w:val="20"/>
          <w:lang w:val="en-GB"/>
        </w:rPr>
      </w:pPr>
      <w:bookmarkStart w:id="26" w:name="_Toc260134057"/>
      <w:bookmarkStart w:id="27" w:name="_Toc260142426"/>
      <w:bookmarkStart w:id="28" w:name="_Toc522283994"/>
      <w:bookmarkStart w:id="29" w:name="_Toc181702560"/>
      <w:r w:rsidRPr="000763B3">
        <w:rPr>
          <w:rFonts w:ascii="Arial" w:hAnsi="Arial" w:cs="Arial"/>
          <w:sz w:val="20"/>
          <w:szCs w:val="20"/>
          <w:lang w:val="en-GB"/>
        </w:rPr>
        <w:t>Abbreviations</w:t>
      </w:r>
      <w:bookmarkEnd w:id="26"/>
      <w:bookmarkEnd w:id="27"/>
      <w:bookmarkEnd w:id="28"/>
      <w:bookmarkEnd w:id="29"/>
    </w:p>
    <w:p w14:paraId="2341526E" w14:textId="77777777" w:rsidR="006E7DEA" w:rsidRPr="000763B3" w:rsidRDefault="006E7DEA" w:rsidP="00B41993">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1C04183C" w14:textId="77777777" w:rsidR="007C2024" w:rsidRPr="000763B3" w:rsidRDefault="007C2024" w:rsidP="00B41993">
      <w:pPr>
        <w:pStyle w:val="Heading2"/>
        <w:spacing w:before="60" w:after="240" w:line="240" w:lineRule="exact"/>
        <w:ind w:left="0" w:firstLine="0"/>
        <w:jc w:val="both"/>
        <w:rPr>
          <w:bCs/>
          <w:sz w:val="22"/>
          <w:lang w:val="en-GB"/>
        </w:rPr>
      </w:pPr>
      <w:bookmarkStart w:id="30" w:name="_Toc260134058"/>
      <w:bookmarkStart w:id="31" w:name="_Toc260142427"/>
      <w:bookmarkStart w:id="32" w:name="_Toc522283995"/>
      <w:bookmarkStart w:id="33" w:name="_Toc181702561"/>
      <w:r w:rsidRPr="000763B3">
        <w:rPr>
          <w:bCs/>
          <w:sz w:val="22"/>
          <w:lang w:val="en-GB"/>
        </w:rPr>
        <w:t>Use of language</w:t>
      </w:r>
      <w:bookmarkEnd w:id="30"/>
      <w:bookmarkEnd w:id="31"/>
      <w:bookmarkEnd w:id="32"/>
      <w:bookmarkEnd w:id="33"/>
    </w:p>
    <w:p w14:paraId="64227A34" w14:textId="77777777" w:rsidR="007C2024" w:rsidRPr="000763B3" w:rsidRDefault="007C2024" w:rsidP="00B41993">
      <w:pPr>
        <w:spacing w:after="120"/>
        <w:jc w:val="both"/>
        <w:rPr>
          <w:rFonts w:ascii="Arial" w:hAnsi="Arial" w:cs="Arial"/>
          <w:sz w:val="20"/>
          <w:szCs w:val="20"/>
          <w:lang w:val="en-GB"/>
        </w:rPr>
      </w:pPr>
      <w:r w:rsidRPr="000763B3">
        <w:rPr>
          <w:rFonts w:ascii="Arial" w:hAnsi="Arial" w:cs="Arial"/>
          <w:sz w:val="20"/>
          <w:szCs w:val="20"/>
          <w:lang w:val="en-GB"/>
        </w:rPr>
        <w:t>Within this document:</w:t>
      </w:r>
    </w:p>
    <w:p w14:paraId="19B716E0" w14:textId="77777777" w:rsidR="007C2024" w:rsidRPr="000763B3" w:rsidRDefault="007C2024" w:rsidP="00B41993">
      <w:pPr>
        <w:spacing w:after="120"/>
        <w:jc w:val="both"/>
        <w:rPr>
          <w:rFonts w:ascii="Arial" w:hAnsi="Arial" w:cs="Arial"/>
          <w:sz w:val="20"/>
          <w:szCs w:val="20"/>
          <w:lang w:val="en-GB"/>
        </w:rPr>
      </w:pPr>
      <w:r w:rsidRPr="000763B3">
        <w:rPr>
          <w:rFonts w:ascii="Arial" w:hAnsi="Arial" w:cs="Arial"/>
          <w:sz w:val="20"/>
          <w:szCs w:val="20"/>
          <w:lang w:val="en-GB"/>
        </w:rPr>
        <w:tab/>
        <w:t>“Must” indicates a mandatory requirement;</w:t>
      </w:r>
    </w:p>
    <w:p w14:paraId="1FF55E20" w14:textId="77777777" w:rsidR="007C2024" w:rsidRPr="000763B3" w:rsidRDefault="007C2024" w:rsidP="00B41993">
      <w:pPr>
        <w:spacing w:after="120"/>
        <w:ind w:left="720" w:hanging="720"/>
        <w:jc w:val="both"/>
        <w:rPr>
          <w:rFonts w:ascii="Arial" w:hAnsi="Arial" w:cs="Arial"/>
          <w:sz w:val="20"/>
          <w:szCs w:val="20"/>
          <w:lang w:val="en-GB"/>
        </w:rPr>
      </w:pPr>
      <w:r w:rsidRPr="000763B3">
        <w:rPr>
          <w:rFonts w:ascii="Arial" w:hAnsi="Arial" w:cs="Arial"/>
          <w:sz w:val="20"/>
          <w:szCs w:val="20"/>
          <w:lang w:val="en-GB"/>
        </w:rPr>
        <w:tab/>
        <w:t>“Should” indicates an optional requirement, that is the recommended process to be followed, but is not mandatory;</w:t>
      </w:r>
    </w:p>
    <w:p w14:paraId="2328C7CB" w14:textId="77777777" w:rsidR="007C2024" w:rsidRPr="000763B3" w:rsidRDefault="007C2024" w:rsidP="00B41993">
      <w:pPr>
        <w:spacing w:after="240"/>
        <w:ind w:left="720" w:hanging="720"/>
        <w:jc w:val="both"/>
        <w:rPr>
          <w:rFonts w:ascii="Arial" w:hAnsi="Arial" w:cs="Arial"/>
          <w:sz w:val="20"/>
          <w:szCs w:val="20"/>
          <w:lang w:val="en-GB"/>
        </w:rPr>
      </w:pPr>
      <w:r w:rsidRPr="000763B3">
        <w:rPr>
          <w:rFonts w:ascii="Arial" w:hAnsi="Arial" w:cs="Arial"/>
          <w:sz w:val="20"/>
          <w:szCs w:val="20"/>
          <w:lang w:val="en-GB"/>
        </w:rPr>
        <w:tab/>
        <w:t>“May” means “allowed to” or “could possibly”, and is not mandatory.</w:t>
      </w:r>
    </w:p>
    <w:p w14:paraId="6E858C3D" w14:textId="77777777" w:rsidR="00690091" w:rsidRPr="000763B3" w:rsidRDefault="00690091" w:rsidP="00B41993">
      <w:pPr>
        <w:pStyle w:val="Heading2"/>
        <w:spacing w:before="60" w:after="240" w:line="240" w:lineRule="exact"/>
        <w:ind w:left="0" w:firstLine="0"/>
        <w:jc w:val="both"/>
        <w:rPr>
          <w:bCs/>
          <w:sz w:val="22"/>
          <w:lang w:val="en-GB"/>
        </w:rPr>
      </w:pPr>
      <w:bookmarkStart w:id="34" w:name="_Toc260134059"/>
      <w:bookmarkStart w:id="35" w:name="_Toc260142428"/>
      <w:bookmarkStart w:id="36" w:name="_Toc522283996"/>
      <w:bookmarkStart w:id="37" w:name="_Toc181702562"/>
      <w:r w:rsidRPr="000763B3">
        <w:rPr>
          <w:bCs/>
          <w:sz w:val="22"/>
          <w:lang w:val="en-GB"/>
        </w:rPr>
        <w:t>Maintenance</w:t>
      </w:r>
      <w:bookmarkEnd w:id="34"/>
      <w:bookmarkEnd w:id="35"/>
      <w:bookmarkEnd w:id="36"/>
      <w:bookmarkEnd w:id="37"/>
    </w:p>
    <w:p w14:paraId="1461E3AB" w14:textId="77777777" w:rsidR="00D60946" w:rsidRPr="000763B3" w:rsidRDefault="00D60946" w:rsidP="00B41993">
      <w:pPr>
        <w:spacing w:after="240"/>
        <w:jc w:val="both"/>
        <w:rPr>
          <w:rFonts w:ascii="Arial" w:hAnsi="Arial" w:cs="Arial"/>
          <w:sz w:val="20"/>
          <w:szCs w:val="20"/>
          <w:lang w:val="en-GB"/>
        </w:rPr>
      </w:pPr>
      <w:r w:rsidRPr="000763B3">
        <w:rPr>
          <w:rFonts w:ascii="Arial" w:hAnsi="Arial" w:cs="Arial"/>
          <w:sz w:val="20"/>
          <w:szCs w:val="20"/>
          <w:lang w:val="en-GB"/>
        </w:rPr>
        <w:t xml:space="preserve">Changes to the </w:t>
      </w:r>
      <w:r w:rsidR="00710D88" w:rsidRPr="000763B3">
        <w:rPr>
          <w:rFonts w:ascii="Arial" w:hAnsi="Arial" w:cs="Arial"/>
          <w:sz w:val="20"/>
          <w:szCs w:val="20"/>
          <w:lang w:val="en-GB"/>
        </w:rPr>
        <w:t>S-101 to S-57 ENC Conversion Guidance document</w:t>
      </w:r>
      <w:r w:rsidRPr="000763B3">
        <w:rPr>
          <w:rFonts w:ascii="Arial" w:hAnsi="Arial" w:cs="Arial"/>
          <w:sz w:val="20"/>
          <w:szCs w:val="20"/>
          <w:lang w:val="en-GB"/>
        </w:rPr>
        <w:t xml:space="preserve"> must occur in accordance with the S-101 </w:t>
      </w:r>
      <w:smartTag w:uri="urn:schemas-microsoft-com:office:smarttags" w:element="stockticker">
        <w:r w:rsidRPr="000763B3">
          <w:rPr>
            <w:rFonts w:ascii="Arial" w:hAnsi="Arial" w:cs="Arial"/>
            <w:sz w:val="20"/>
            <w:szCs w:val="20"/>
            <w:lang w:val="en-GB"/>
          </w:rPr>
          <w:t>ENC</w:t>
        </w:r>
      </w:smartTag>
      <w:r w:rsidRPr="000763B3">
        <w:rPr>
          <w:rFonts w:ascii="Arial" w:hAnsi="Arial" w:cs="Arial"/>
          <w:sz w:val="20"/>
          <w:szCs w:val="20"/>
          <w:lang w:val="en-GB"/>
        </w:rPr>
        <w:t xml:space="preserve"> Product Specification clause 1.</w:t>
      </w:r>
      <w:r w:rsidR="00025DD3" w:rsidRPr="000763B3">
        <w:rPr>
          <w:rFonts w:ascii="Arial" w:hAnsi="Arial" w:cs="Arial"/>
          <w:sz w:val="20"/>
          <w:szCs w:val="20"/>
          <w:lang w:val="en-GB"/>
        </w:rPr>
        <w:t>6</w:t>
      </w:r>
      <w:r w:rsidRPr="000763B3">
        <w:rPr>
          <w:rFonts w:ascii="Arial" w:hAnsi="Arial" w:cs="Arial"/>
          <w:sz w:val="20"/>
          <w:szCs w:val="20"/>
          <w:lang w:val="en-GB"/>
        </w:rPr>
        <w:t>.</w:t>
      </w:r>
    </w:p>
    <w:p w14:paraId="0A67D2FE" w14:textId="77777777" w:rsidR="00B16F92" w:rsidRPr="000763B3" w:rsidRDefault="00B16F92" w:rsidP="00B41993">
      <w:pPr>
        <w:pStyle w:val="Heading1"/>
        <w:keepLines/>
        <w:spacing w:before="240" w:after="240" w:line="240" w:lineRule="exact"/>
        <w:ind w:left="431" w:hanging="431"/>
        <w:rPr>
          <w:kern w:val="28"/>
          <w:sz w:val="24"/>
          <w:szCs w:val="24"/>
          <w:lang w:val="en-GB"/>
        </w:rPr>
      </w:pPr>
      <w:bookmarkStart w:id="38" w:name="_Toc181702563"/>
      <w:bookmarkStart w:id="39" w:name="_Toc260134068"/>
      <w:bookmarkStart w:id="40" w:name="_Toc260142437"/>
      <w:r w:rsidRPr="000763B3">
        <w:rPr>
          <w:kern w:val="28"/>
          <w:sz w:val="24"/>
          <w:szCs w:val="24"/>
          <w:lang w:val="en-GB"/>
        </w:rPr>
        <w:t>General</w:t>
      </w:r>
      <w:bookmarkEnd w:id="38"/>
    </w:p>
    <w:p w14:paraId="4C1612C5" w14:textId="77777777" w:rsidR="002477AC" w:rsidRPr="000763B3" w:rsidRDefault="002477AC" w:rsidP="00B41993">
      <w:pPr>
        <w:pStyle w:val="Heading2"/>
        <w:spacing w:before="60" w:after="240" w:line="240" w:lineRule="exact"/>
        <w:ind w:left="578" w:hanging="578"/>
        <w:jc w:val="both"/>
        <w:rPr>
          <w:bCs/>
          <w:sz w:val="22"/>
          <w:szCs w:val="22"/>
          <w:lang w:val="en-GB"/>
        </w:rPr>
      </w:pPr>
      <w:bookmarkStart w:id="41" w:name="_Toc260134069"/>
      <w:bookmarkStart w:id="42" w:name="_Toc260142438"/>
      <w:bookmarkStart w:id="43" w:name="_Toc522283998"/>
      <w:bookmarkStart w:id="44" w:name="_Toc181702564"/>
      <w:bookmarkStart w:id="45" w:name="Featobj"/>
      <w:bookmarkEnd w:id="39"/>
      <w:bookmarkEnd w:id="40"/>
      <w:r w:rsidRPr="000763B3">
        <w:rPr>
          <w:bCs/>
          <w:sz w:val="22"/>
          <w:szCs w:val="22"/>
          <w:lang w:val="en-GB"/>
        </w:rPr>
        <w:t>Feature</w:t>
      </w:r>
      <w:r w:rsidR="004569A7" w:rsidRPr="000763B3">
        <w:rPr>
          <w:bCs/>
          <w:sz w:val="22"/>
          <w:szCs w:val="22"/>
          <w:lang w:val="en-GB"/>
        </w:rPr>
        <w:t xml:space="preserve"> types</w:t>
      </w:r>
      <w:bookmarkEnd w:id="41"/>
      <w:bookmarkEnd w:id="42"/>
      <w:bookmarkEnd w:id="43"/>
      <w:bookmarkEnd w:id="44"/>
      <w:r w:rsidR="00446B15" w:rsidRPr="000763B3">
        <w:rPr>
          <w:bCs/>
          <w:sz w:val="22"/>
          <w:szCs w:val="20"/>
          <w:lang w:val="en-GB"/>
        </w:rPr>
        <w:fldChar w:fldCharType="begin"/>
      </w:r>
      <w:r w:rsidR="00446B15" w:rsidRPr="000763B3">
        <w:rPr>
          <w:bCs/>
          <w:sz w:val="22"/>
          <w:szCs w:val="20"/>
          <w:lang w:val="en-GB"/>
        </w:rPr>
        <w:instrText xml:space="preserve"> XE "Feature Objects</w:instrText>
      </w:r>
      <w:r w:rsidR="00AE7938" w:rsidRPr="000763B3">
        <w:rPr>
          <w:bCs/>
          <w:sz w:val="22"/>
          <w:szCs w:val="20"/>
          <w:lang w:val="en-GB"/>
        </w:rPr>
        <w:instrText xml:space="preserve"> </w:instrText>
      </w:r>
      <w:r w:rsidR="00446B15" w:rsidRPr="000763B3">
        <w:rPr>
          <w:bCs/>
          <w:sz w:val="22"/>
          <w:szCs w:val="20"/>
          <w:lang w:val="en-GB"/>
        </w:rPr>
        <w:instrText xml:space="preserve"> </w:instrText>
      </w:r>
      <w:r w:rsidR="00446B15" w:rsidRPr="000763B3">
        <w:rPr>
          <w:bCs/>
          <w:sz w:val="22"/>
          <w:szCs w:val="20"/>
          <w:lang w:val="en-GB"/>
        </w:rPr>
        <w:fldChar w:fldCharType="end"/>
      </w:r>
    </w:p>
    <w:bookmarkEnd w:id="45"/>
    <w:p w14:paraId="05DAE7C3" w14:textId="77777777" w:rsidR="00822CA1" w:rsidRPr="000763B3" w:rsidRDefault="00822CA1" w:rsidP="00B41993">
      <w:pPr>
        <w:pStyle w:val="BodyText"/>
        <w:spacing w:after="240"/>
        <w:jc w:val="both"/>
        <w:rPr>
          <w:szCs w:val="20"/>
          <w:lang w:val="en-GB"/>
        </w:rPr>
      </w:pPr>
      <w:r w:rsidRPr="000763B3">
        <w:rPr>
          <w:szCs w:val="20"/>
          <w:lang w:val="en-GB"/>
        </w:rPr>
        <w:t>Guidance specific to the conversion of all S-101 Feature types from S-101 to S-57 are included in clauses 3-23.</w:t>
      </w:r>
    </w:p>
    <w:p w14:paraId="39F9CF4D" w14:textId="77777777" w:rsidR="00A865F2" w:rsidRPr="000763B3" w:rsidRDefault="00904DF3" w:rsidP="00B41993">
      <w:pPr>
        <w:pStyle w:val="BodyText"/>
        <w:spacing w:after="240"/>
        <w:jc w:val="both"/>
        <w:rPr>
          <w:szCs w:val="20"/>
          <w:lang w:val="en-GB"/>
        </w:rPr>
      </w:pPr>
      <w:r w:rsidRPr="000763B3">
        <w:rPr>
          <w:szCs w:val="20"/>
          <w:lang w:val="en-GB"/>
        </w:rPr>
        <w:t xml:space="preserve">S-101 includes the Cartographic feature type </w:t>
      </w:r>
      <w:r w:rsidRPr="000763B3">
        <w:rPr>
          <w:b/>
          <w:szCs w:val="20"/>
          <w:lang w:val="en-GB"/>
        </w:rPr>
        <w:t>Text Placement</w:t>
      </w:r>
      <w:r w:rsidRPr="000763B3">
        <w:rPr>
          <w:szCs w:val="20"/>
          <w:lang w:val="en-GB"/>
        </w:rPr>
        <w:t xml:space="preserve">. In S-57 the use of cartographic </w:t>
      </w:r>
      <w:r w:rsidR="00E26917" w:rsidRPr="000763B3">
        <w:rPr>
          <w:szCs w:val="20"/>
          <w:lang w:val="en-GB"/>
        </w:rPr>
        <w:t>Objects</w:t>
      </w:r>
      <w:r w:rsidRPr="000763B3">
        <w:rPr>
          <w:szCs w:val="20"/>
          <w:lang w:val="en-GB"/>
        </w:rPr>
        <w:t xml:space="preserve"> is </w:t>
      </w:r>
      <w:r w:rsidR="00165315" w:rsidRPr="000763B3">
        <w:rPr>
          <w:szCs w:val="20"/>
          <w:lang w:val="en-GB"/>
        </w:rPr>
        <w:t>prohibited</w:t>
      </w:r>
      <w:r w:rsidRPr="000763B3">
        <w:rPr>
          <w:szCs w:val="20"/>
          <w:lang w:val="en-GB"/>
        </w:rPr>
        <w:t xml:space="preserve">, therefore </w:t>
      </w:r>
      <w:r w:rsidRPr="000763B3">
        <w:rPr>
          <w:lang w:val="en-GB"/>
        </w:rPr>
        <w:t xml:space="preserve">all instances of encoding of </w:t>
      </w:r>
      <w:r w:rsidRPr="000763B3">
        <w:rPr>
          <w:b/>
          <w:lang w:val="en-GB"/>
        </w:rPr>
        <w:t>Text Placement</w:t>
      </w:r>
      <w:r w:rsidRPr="000763B3">
        <w:rPr>
          <w:lang w:val="en-GB"/>
        </w:rPr>
        <w:t xml:space="preserve"> will be removed automatically from the resultant S-57 ENC dataset during the automated conversion process.</w:t>
      </w:r>
      <w:r w:rsidR="00822CA1" w:rsidRPr="000763B3">
        <w:rPr>
          <w:lang w:val="en-GB"/>
        </w:rPr>
        <w:t xml:space="preserve"> See also clause 23.1.</w:t>
      </w:r>
    </w:p>
    <w:p w14:paraId="3F927DF0" w14:textId="77777777" w:rsidR="00B12AF3" w:rsidRPr="000763B3" w:rsidRDefault="00B12AF3" w:rsidP="00B41993">
      <w:pPr>
        <w:pStyle w:val="Heading3"/>
        <w:spacing w:before="60" w:after="240" w:line="240" w:lineRule="exact"/>
        <w:jc w:val="both"/>
        <w:rPr>
          <w:rFonts w:ascii="Arial" w:hAnsi="Arial" w:cs="Arial"/>
          <w:sz w:val="20"/>
          <w:szCs w:val="20"/>
          <w:lang w:val="en-GB"/>
        </w:rPr>
      </w:pPr>
      <w:bookmarkStart w:id="46" w:name="_Toc522283999"/>
      <w:bookmarkStart w:id="47" w:name="_Toc181702565"/>
      <w:bookmarkStart w:id="48" w:name="_Toc260134070"/>
      <w:bookmarkStart w:id="49" w:name="_Toc260142439"/>
      <w:bookmarkStart w:id="50" w:name="UOC"/>
      <w:r w:rsidRPr="000763B3">
        <w:rPr>
          <w:rFonts w:ascii="Arial" w:hAnsi="Arial" w:cs="Arial"/>
          <w:sz w:val="20"/>
          <w:szCs w:val="20"/>
          <w:lang w:val="en-GB"/>
        </w:rPr>
        <w:t>Multiple features</w:t>
      </w:r>
      <w:bookmarkEnd w:id="46"/>
      <w:bookmarkEnd w:id="47"/>
    </w:p>
    <w:p w14:paraId="71F6262B" w14:textId="77777777" w:rsidR="00B539AD" w:rsidRPr="000763B3" w:rsidRDefault="00D622FD" w:rsidP="00B419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xml:space="preserve">In S-101, the indication of the existence of multiple real-world features represented by a single encoded feature instance is done using the complex attribute </w:t>
      </w:r>
      <w:r w:rsidRPr="000763B3">
        <w:rPr>
          <w:rFonts w:ascii="Arial" w:hAnsi="Arial" w:cs="Arial"/>
          <w:b/>
          <w:sz w:val="20"/>
          <w:szCs w:val="20"/>
          <w:lang w:val="en-GB"/>
        </w:rPr>
        <w:t>multiplicity of features</w:t>
      </w:r>
      <w:r w:rsidRPr="000763B3">
        <w:rPr>
          <w:rFonts w:ascii="Arial" w:hAnsi="Arial" w:cs="Arial"/>
          <w:sz w:val="20"/>
          <w:szCs w:val="20"/>
          <w:lang w:val="en-GB"/>
        </w:rPr>
        <w:t>. However this complex attribute has not been bound to all S-101 Geo Features.</w:t>
      </w:r>
      <w:r w:rsidR="00B539AD" w:rsidRPr="000763B3">
        <w:rPr>
          <w:rFonts w:ascii="Arial" w:hAnsi="Arial" w:cs="Arial"/>
          <w:sz w:val="20"/>
          <w:szCs w:val="20"/>
          <w:lang w:val="en-GB"/>
        </w:rPr>
        <w:t xml:space="preserve"> </w:t>
      </w:r>
    </w:p>
    <w:p w14:paraId="0B23327D" w14:textId="77777777" w:rsidR="00D622FD" w:rsidRPr="000763B3" w:rsidRDefault="00B539AD" w:rsidP="00212B7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xml:space="preserve">There is no corresponding attribute in S-57, therefore during the S-101 to S-57 conversion process, all instances of the encoding of the complex attribute </w:t>
      </w:r>
      <w:r w:rsidRPr="000763B3">
        <w:rPr>
          <w:rFonts w:ascii="Arial" w:hAnsi="Arial" w:cs="Arial"/>
          <w:b/>
          <w:sz w:val="20"/>
          <w:szCs w:val="20"/>
          <w:lang w:val="en-GB"/>
        </w:rPr>
        <w:t>multiplicity of features</w:t>
      </w:r>
      <w:r w:rsidRPr="000763B3">
        <w:rPr>
          <w:rFonts w:ascii="Arial" w:hAnsi="Arial" w:cs="Arial"/>
          <w:sz w:val="20"/>
          <w:szCs w:val="20"/>
          <w:lang w:val="en-GB"/>
        </w:rPr>
        <w:t xml:space="preserve"> will convert to the S-57 attribute INFORM</w:t>
      </w:r>
      <w:r w:rsidR="00F83945" w:rsidRPr="000763B3">
        <w:rPr>
          <w:rFonts w:ascii="Arial" w:hAnsi="Arial" w:cs="Arial"/>
          <w:sz w:val="20"/>
          <w:szCs w:val="20"/>
          <w:lang w:val="en-GB"/>
        </w:rPr>
        <w:t xml:space="preserve"> (see clause 2.4.6). </w:t>
      </w:r>
      <w:r w:rsidR="0020329C" w:rsidRPr="000763B3">
        <w:rPr>
          <w:rFonts w:ascii="Arial" w:hAnsi="Arial" w:cs="Arial"/>
          <w:sz w:val="20"/>
          <w:szCs w:val="20"/>
          <w:lang w:val="en-GB"/>
        </w:rPr>
        <w:t xml:space="preserve">Where the sub-attribute </w:t>
      </w:r>
      <w:r w:rsidR="0020329C" w:rsidRPr="000763B3">
        <w:rPr>
          <w:rFonts w:ascii="Arial" w:hAnsi="Arial" w:cs="Arial"/>
          <w:b/>
          <w:sz w:val="20"/>
          <w:szCs w:val="20"/>
          <w:lang w:val="en-GB"/>
        </w:rPr>
        <w:t>multiplicity known</w:t>
      </w:r>
      <w:r w:rsidR="0020329C" w:rsidRPr="000763B3">
        <w:rPr>
          <w:rFonts w:ascii="Arial" w:hAnsi="Arial" w:cs="Arial"/>
          <w:sz w:val="20"/>
          <w:szCs w:val="20"/>
          <w:lang w:val="en-GB"/>
        </w:rPr>
        <w:t xml:space="preserve"> is set to </w:t>
      </w:r>
      <w:r w:rsidR="0020329C" w:rsidRPr="000763B3">
        <w:rPr>
          <w:rFonts w:ascii="Arial" w:hAnsi="Arial" w:cs="Arial"/>
          <w:i/>
          <w:sz w:val="20"/>
          <w:szCs w:val="20"/>
          <w:lang w:val="en-GB"/>
        </w:rPr>
        <w:t>True</w:t>
      </w:r>
      <w:r w:rsidR="0020329C" w:rsidRPr="000763B3">
        <w:rPr>
          <w:rFonts w:ascii="Arial" w:hAnsi="Arial" w:cs="Arial"/>
          <w:sz w:val="20"/>
          <w:szCs w:val="20"/>
          <w:lang w:val="en-GB"/>
        </w:rPr>
        <w:t xml:space="preserve">, the number of features populated in the sub-attribute </w:t>
      </w:r>
      <w:r w:rsidR="0020329C" w:rsidRPr="000763B3">
        <w:rPr>
          <w:rFonts w:ascii="Arial" w:hAnsi="Arial" w:cs="Arial"/>
          <w:b/>
          <w:sz w:val="20"/>
          <w:szCs w:val="20"/>
          <w:lang w:val="en-GB"/>
        </w:rPr>
        <w:t>number of features</w:t>
      </w:r>
      <w:r w:rsidR="0020329C" w:rsidRPr="000763B3">
        <w:rPr>
          <w:rFonts w:ascii="Arial" w:hAnsi="Arial" w:cs="Arial"/>
          <w:sz w:val="20"/>
          <w:szCs w:val="20"/>
          <w:lang w:val="en-GB"/>
        </w:rPr>
        <w:t xml:space="preserve"> will be converted to INFORM, for example </w:t>
      </w:r>
      <w:r w:rsidR="0020329C" w:rsidRPr="000763B3">
        <w:rPr>
          <w:rFonts w:ascii="Arial" w:hAnsi="Arial" w:cs="Arial"/>
          <w:i/>
          <w:sz w:val="20"/>
          <w:szCs w:val="20"/>
          <w:lang w:val="en-GB"/>
        </w:rPr>
        <w:t>3 features</w:t>
      </w:r>
      <w:r w:rsidR="0020329C" w:rsidRPr="000763B3">
        <w:rPr>
          <w:rFonts w:ascii="Arial" w:hAnsi="Arial" w:cs="Arial"/>
          <w:sz w:val="20"/>
          <w:szCs w:val="20"/>
          <w:lang w:val="en-GB"/>
        </w:rPr>
        <w:t xml:space="preserve">. Where the sub-attribute </w:t>
      </w:r>
      <w:r w:rsidR="0020329C" w:rsidRPr="000763B3">
        <w:rPr>
          <w:rFonts w:ascii="Arial" w:hAnsi="Arial" w:cs="Arial"/>
          <w:b/>
          <w:sz w:val="20"/>
          <w:szCs w:val="20"/>
          <w:lang w:val="en-GB"/>
        </w:rPr>
        <w:t>multiplicity known</w:t>
      </w:r>
      <w:r w:rsidR="0020329C" w:rsidRPr="000763B3">
        <w:rPr>
          <w:rFonts w:ascii="Arial" w:hAnsi="Arial" w:cs="Arial"/>
          <w:sz w:val="20"/>
          <w:szCs w:val="20"/>
          <w:lang w:val="en-GB"/>
        </w:rPr>
        <w:t xml:space="preserve"> is set to </w:t>
      </w:r>
      <w:r w:rsidR="0020329C" w:rsidRPr="000763B3">
        <w:rPr>
          <w:rFonts w:ascii="Arial" w:hAnsi="Arial" w:cs="Arial"/>
          <w:i/>
          <w:sz w:val="20"/>
          <w:szCs w:val="20"/>
          <w:lang w:val="en-GB"/>
        </w:rPr>
        <w:t>False</w:t>
      </w:r>
      <w:r w:rsidR="0020329C" w:rsidRPr="000763B3">
        <w:rPr>
          <w:rFonts w:ascii="Arial" w:hAnsi="Arial" w:cs="Arial"/>
          <w:sz w:val="20"/>
          <w:szCs w:val="20"/>
          <w:lang w:val="en-GB"/>
        </w:rPr>
        <w:t xml:space="preserve">, the </w:t>
      </w:r>
      <w:r w:rsidR="00A16D51" w:rsidRPr="000763B3">
        <w:rPr>
          <w:rFonts w:ascii="Arial" w:hAnsi="Arial" w:cs="Arial"/>
          <w:sz w:val="20"/>
          <w:szCs w:val="20"/>
          <w:lang w:val="en-GB"/>
        </w:rPr>
        <w:t>text string populated in</w:t>
      </w:r>
      <w:r w:rsidR="0020329C" w:rsidRPr="000763B3">
        <w:rPr>
          <w:rFonts w:ascii="Arial" w:hAnsi="Arial" w:cs="Arial"/>
          <w:sz w:val="20"/>
          <w:szCs w:val="20"/>
          <w:lang w:val="en-GB"/>
        </w:rPr>
        <w:t xml:space="preserve"> INFORM</w:t>
      </w:r>
      <w:r w:rsidR="00A16D51" w:rsidRPr="000763B3">
        <w:rPr>
          <w:rFonts w:ascii="Arial" w:hAnsi="Arial" w:cs="Arial"/>
          <w:sz w:val="20"/>
          <w:szCs w:val="20"/>
          <w:lang w:val="en-GB"/>
        </w:rPr>
        <w:t xml:space="preserve"> will be in a standardized format, such as</w:t>
      </w:r>
      <w:r w:rsidR="0020329C" w:rsidRPr="000763B3">
        <w:rPr>
          <w:rFonts w:ascii="Arial" w:hAnsi="Arial" w:cs="Arial"/>
          <w:sz w:val="20"/>
          <w:szCs w:val="20"/>
          <w:lang w:val="en-GB"/>
        </w:rPr>
        <w:t xml:space="preserve"> </w:t>
      </w:r>
      <w:r w:rsidR="00A16D51" w:rsidRPr="000763B3">
        <w:rPr>
          <w:rFonts w:ascii="Arial" w:hAnsi="Arial" w:cs="Arial"/>
          <w:i/>
          <w:sz w:val="20"/>
          <w:szCs w:val="20"/>
          <w:lang w:val="en-GB"/>
        </w:rPr>
        <w:t>Multiple</w:t>
      </w:r>
      <w:r w:rsidR="0020329C" w:rsidRPr="000763B3">
        <w:rPr>
          <w:rFonts w:ascii="Arial" w:hAnsi="Arial" w:cs="Arial"/>
          <w:i/>
          <w:sz w:val="20"/>
          <w:szCs w:val="20"/>
          <w:lang w:val="en-GB"/>
        </w:rPr>
        <w:t xml:space="preserve"> features</w:t>
      </w:r>
      <w:r w:rsidR="0020329C" w:rsidRPr="000763B3">
        <w:rPr>
          <w:rFonts w:ascii="Arial" w:hAnsi="Arial" w:cs="Arial"/>
          <w:sz w:val="20"/>
          <w:szCs w:val="20"/>
          <w:lang w:val="en-GB"/>
        </w:rPr>
        <w:t>.</w:t>
      </w:r>
    </w:p>
    <w:p w14:paraId="6054AA6B" w14:textId="4690D2DD" w:rsidR="00212B70" w:rsidRPr="000763B3" w:rsidRDefault="00212B70" w:rsidP="00B419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szCs w:val="20"/>
          <w:lang w:val="en-GB"/>
        </w:rPr>
      </w:pPr>
      <w:r w:rsidRPr="000763B3">
        <w:rPr>
          <w:rFonts w:ascii="Arial" w:hAnsi="Arial" w:cs="Arial"/>
          <w:sz w:val="20"/>
          <w:szCs w:val="20"/>
          <w:lang w:val="en-GB"/>
        </w:rPr>
        <w:t>See clauses 27.131 and 27.139</w:t>
      </w:r>
      <w:r w:rsidR="00B3390F" w:rsidRPr="000763B3">
        <w:rPr>
          <w:rFonts w:ascii="Arial" w:hAnsi="Arial" w:cs="Arial"/>
          <w:sz w:val="20"/>
          <w:szCs w:val="20"/>
          <w:lang w:val="en-GB"/>
        </w:rPr>
        <w:t>.</w:t>
      </w:r>
    </w:p>
    <w:p w14:paraId="77F670B3" w14:textId="77777777" w:rsidR="00B3390F" w:rsidRPr="000763B3" w:rsidRDefault="00B3390F" w:rsidP="00B3390F">
      <w:pPr>
        <w:pStyle w:val="Heading2"/>
        <w:spacing w:before="60" w:after="240" w:line="240" w:lineRule="exact"/>
        <w:ind w:left="578" w:hanging="578"/>
        <w:jc w:val="both"/>
        <w:rPr>
          <w:bCs/>
          <w:sz w:val="22"/>
          <w:szCs w:val="22"/>
          <w:lang w:val="en-GB"/>
        </w:rPr>
      </w:pPr>
      <w:bookmarkStart w:id="51" w:name="_Toc181702566"/>
      <w:bookmarkStart w:id="52" w:name="_Toc522284000"/>
      <w:bookmarkEnd w:id="48"/>
      <w:bookmarkEnd w:id="49"/>
      <w:r w:rsidRPr="000763B3">
        <w:rPr>
          <w:bCs/>
          <w:sz w:val="22"/>
          <w:szCs w:val="22"/>
          <w:lang w:val="en-GB"/>
        </w:rPr>
        <w:t>Information types</w:t>
      </w:r>
      <w:bookmarkEnd w:id="51"/>
    </w:p>
    <w:p w14:paraId="444E8A20" w14:textId="77777777" w:rsidR="00B3390F" w:rsidRPr="000763B3" w:rsidRDefault="00B3390F" w:rsidP="00B3390F">
      <w:pPr>
        <w:spacing w:after="240"/>
        <w:jc w:val="both"/>
        <w:rPr>
          <w:rFonts w:ascii="Arial" w:hAnsi="Arial" w:cs="Arial"/>
          <w:sz w:val="20"/>
          <w:szCs w:val="20"/>
          <w:lang w:val="en-GB" w:eastAsia="en-AU"/>
        </w:rPr>
      </w:pPr>
      <w:r w:rsidRPr="000763B3">
        <w:rPr>
          <w:rFonts w:ascii="Arial" w:hAnsi="Arial" w:cs="Arial"/>
          <w:sz w:val="20"/>
          <w:szCs w:val="20"/>
          <w:lang w:val="en-GB" w:eastAsia="en-AU"/>
        </w:rPr>
        <w:t>See Section 24.</w:t>
      </w:r>
    </w:p>
    <w:p w14:paraId="2B1AAFE0" w14:textId="77777777" w:rsidR="00D123B8" w:rsidRPr="000763B3" w:rsidRDefault="00081958" w:rsidP="00B41993">
      <w:pPr>
        <w:pStyle w:val="Heading2"/>
        <w:spacing w:before="60" w:after="240" w:line="240" w:lineRule="exact"/>
        <w:ind w:left="578" w:hanging="578"/>
        <w:jc w:val="both"/>
        <w:rPr>
          <w:bCs/>
          <w:sz w:val="22"/>
          <w:szCs w:val="22"/>
          <w:lang w:val="en-GB"/>
        </w:rPr>
      </w:pPr>
      <w:bookmarkStart w:id="53" w:name="_Toc181702567"/>
      <w:r w:rsidRPr="000763B3">
        <w:rPr>
          <w:bCs/>
          <w:sz w:val="22"/>
          <w:szCs w:val="22"/>
          <w:lang w:val="en-GB"/>
        </w:rPr>
        <w:t>Geometric</w:t>
      </w:r>
      <w:r w:rsidR="00443C36" w:rsidRPr="000763B3">
        <w:rPr>
          <w:bCs/>
          <w:sz w:val="22"/>
          <w:szCs w:val="22"/>
          <w:lang w:val="en-GB"/>
        </w:rPr>
        <w:t xml:space="preserve"> </w:t>
      </w:r>
      <w:r w:rsidR="001010C1" w:rsidRPr="000763B3">
        <w:rPr>
          <w:bCs/>
          <w:sz w:val="22"/>
          <w:szCs w:val="22"/>
          <w:lang w:val="en-GB"/>
        </w:rPr>
        <w:t>primitives</w:t>
      </w:r>
      <w:bookmarkEnd w:id="52"/>
      <w:bookmarkEnd w:id="53"/>
    </w:p>
    <w:p w14:paraId="39D9F885" w14:textId="77777777" w:rsidR="001A3D51" w:rsidRPr="000763B3" w:rsidRDefault="00A641C6" w:rsidP="00B41993">
      <w:pPr>
        <w:pStyle w:val="BodyText"/>
        <w:spacing w:after="120"/>
        <w:jc w:val="both"/>
        <w:rPr>
          <w:szCs w:val="20"/>
          <w:lang w:val="en-GB"/>
        </w:rPr>
      </w:pPr>
      <w:r w:rsidRPr="000763B3">
        <w:rPr>
          <w:szCs w:val="20"/>
          <w:lang w:val="en-GB"/>
        </w:rPr>
        <w:t xml:space="preserve">The differences between the allowable geometric primitives by S-101 Feature class and the corresponding S-57 Object class are shown in Table 2-1 below. </w:t>
      </w:r>
      <w:r w:rsidR="0030537F" w:rsidRPr="000763B3">
        <w:rPr>
          <w:szCs w:val="20"/>
          <w:lang w:val="en-GB"/>
        </w:rPr>
        <w:t>In general</w:t>
      </w:r>
      <w:r w:rsidR="006021BB" w:rsidRPr="000763B3">
        <w:rPr>
          <w:szCs w:val="20"/>
          <w:lang w:val="en-GB"/>
        </w:rPr>
        <w:t xml:space="preserve">, these differences reflect the experience gained through S-57 ENC implementation and as such, where a geometric primitive is allowable in S-57 but is prohibited in S-101, this indicates that the geometric primitive is not considered to be required for </w:t>
      </w:r>
      <w:r w:rsidR="00272611" w:rsidRPr="000763B3">
        <w:rPr>
          <w:szCs w:val="20"/>
          <w:lang w:val="en-GB"/>
        </w:rPr>
        <w:t xml:space="preserve">that Feature class in ENC and no resultant action is required during the automated conversion process. Where a geometric primitive is allowable in S-101 but is prohibited for the corresponding Object class in S-57, Data Producers should </w:t>
      </w:r>
      <w:r w:rsidR="005A318A" w:rsidRPr="000763B3">
        <w:rPr>
          <w:szCs w:val="20"/>
          <w:lang w:val="en-GB"/>
        </w:rPr>
        <w:t>refer to the referenced clause in this document for further information on the conversion process.</w:t>
      </w:r>
    </w:p>
    <w:p w14:paraId="7A1FDF7A" w14:textId="4EDACBB8" w:rsidR="005A318A" w:rsidRPr="000763B3" w:rsidRDefault="005A318A" w:rsidP="00B41993">
      <w:pPr>
        <w:pStyle w:val="BodyText"/>
        <w:spacing w:after="120"/>
        <w:jc w:val="both"/>
        <w:rPr>
          <w:szCs w:val="20"/>
          <w:lang w:val="en-GB"/>
        </w:rPr>
      </w:pPr>
      <w:r w:rsidRPr="000763B3">
        <w:rPr>
          <w:szCs w:val="20"/>
          <w:lang w:val="en-GB"/>
        </w:rPr>
        <w:t>Table 2-1 only lists those S-101</w:t>
      </w:r>
      <w:r w:rsidR="00C2514D" w:rsidRPr="000763B3">
        <w:rPr>
          <w:szCs w:val="20"/>
          <w:lang w:val="en-GB"/>
        </w:rPr>
        <w:t xml:space="preserve"> Features for which the corresponding </w:t>
      </w:r>
      <w:r w:rsidRPr="000763B3">
        <w:rPr>
          <w:szCs w:val="20"/>
          <w:lang w:val="en-GB"/>
        </w:rPr>
        <w:t xml:space="preserve">S-57 </w:t>
      </w:r>
      <w:r w:rsidR="00C2514D" w:rsidRPr="000763B3">
        <w:rPr>
          <w:szCs w:val="20"/>
          <w:lang w:val="en-GB"/>
        </w:rPr>
        <w:t>Object</w:t>
      </w:r>
      <w:r w:rsidRPr="000763B3">
        <w:rPr>
          <w:szCs w:val="20"/>
          <w:lang w:val="en-GB"/>
        </w:rPr>
        <w:t xml:space="preserve"> ha</w:t>
      </w:r>
      <w:r w:rsidR="00C2514D" w:rsidRPr="000763B3">
        <w:rPr>
          <w:szCs w:val="20"/>
          <w:lang w:val="en-GB"/>
        </w:rPr>
        <w:t>s</w:t>
      </w:r>
      <w:r w:rsidRPr="000763B3">
        <w:rPr>
          <w:szCs w:val="20"/>
          <w:lang w:val="en-GB"/>
        </w:rPr>
        <w:t xml:space="preserve"> different allowable geometric primitives. Combinations not appearing in this Table will convert directly from S-101 to </w:t>
      </w:r>
      <w:r w:rsidR="00DF2041" w:rsidRPr="000763B3">
        <w:rPr>
          <w:szCs w:val="20"/>
          <w:lang w:val="en-GB"/>
        </w:rPr>
        <w:t>a</w:t>
      </w:r>
      <w:r w:rsidRPr="000763B3">
        <w:rPr>
          <w:szCs w:val="20"/>
          <w:lang w:val="en-GB"/>
        </w:rPr>
        <w:t xml:space="preserve"> S-57 Object class / geometric primitive instance </w:t>
      </w:r>
      <w:r w:rsidR="00C2514D" w:rsidRPr="000763B3">
        <w:rPr>
          <w:szCs w:val="20"/>
          <w:lang w:val="en-GB"/>
        </w:rPr>
        <w:t>in all cases</w:t>
      </w:r>
      <w:r w:rsidR="00810CF0" w:rsidRPr="000763B3">
        <w:rPr>
          <w:szCs w:val="20"/>
          <w:lang w:val="en-G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842"/>
        <w:gridCol w:w="4523"/>
      </w:tblGrid>
      <w:tr w:rsidR="00BA2E90" w:rsidRPr="000763B3" w14:paraId="33293EED" w14:textId="77777777" w:rsidTr="00B11F48">
        <w:tc>
          <w:tcPr>
            <w:tcW w:w="2802" w:type="dxa"/>
            <w:shd w:val="clear" w:color="auto" w:fill="E7E6E6"/>
          </w:tcPr>
          <w:p w14:paraId="33CD515E" w14:textId="77777777" w:rsidR="00BA2E90" w:rsidRPr="000763B3" w:rsidRDefault="00BA2E90" w:rsidP="00664B22">
            <w:pPr>
              <w:pStyle w:val="BodyText"/>
              <w:spacing w:before="60" w:after="60"/>
              <w:rPr>
                <w:b/>
                <w:sz w:val="18"/>
                <w:szCs w:val="18"/>
                <w:lang w:val="en-GB"/>
              </w:rPr>
            </w:pPr>
            <w:r w:rsidRPr="000763B3">
              <w:rPr>
                <w:b/>
                <w:sz w:val="18"/>
                <w:szCs w:val="18"/>
                <w:lang w:val="en-GB"/>
              </w:rPr>
              <w:t>S-101 Feature Class</w:t>
            </w:r>
          </w:p>
        </w:tc>
        <w:tc>
          <w:tcPr>
            <w:tcW w:w="1842" w:type="dxa"/>
            <w:shd w:val="clear" w:color="auto" w:fill="E7E6E6"/>
          </w:tcPr>
          <w:p w14:paraId="66B75B56" w14:textId="77777777" w:rsidR="00BA2E90" w:rsidRPr="000763B3" w:rsidRDefault="00BA2E90" w:rsidP="00664B22">
            <w:pPr>
              <w:pStyle w:val="BodyText"/>
              <w:spacing w:before="60" w:after="60"/>
              <w:rPr>
                <w:b/>
                <w:sz w:val="18"/>
                <w:szCs w:val="18"/>
                <w:lang w:val="en-GB"/>
              </w:rPr>
            </w:pPr>
            <w:r w:rsidRPr="000763B3">
              <w:rPr>
                <w:b/>
                <w:sz w:val="18"/>
                <w:szCs w:val="18"/>
                <w:lang w:val="en-GB"/>
              </w:rPr>
              <w:t>S-57 Object Class</w:t>
            </w:r>
          </w:p>
        </w:tc>
        <w:tc>
          <w:tcPr>
            <w:tcW w:w="4523" w:type="dxa"/>
            <w:shd w:val="clear" w:color="auto" w:fill="E7E6E6"/>
          </w:tcPr>
          <w:p w14:paraId="2337EA6E" w14:textId="77777777" w:rsidR="00BA2E90" w:rsidRPr="000763B3" w:rsidRDefault="00BA2E90" w:rsidP="00664B22">
            <w:pPr>
              <w:pStyle w:val="BodyText"/>
              <w:spacing w:before="60" w:after="60"/>
              <w:rPr>
                <w:b/>
                <w:sz w:val="18"/>
                <w:szCs w:val="18"/>
                <w:lang w:val="en-GB"/>
              </w:rPr>
            </w:pPr>
            <w:r w:rsidRPr="000763B3">
              <w:rPr>
                <w:b/>
                <w:sz w:val="18"/>
                <w:szCs w:val="18"/>
                <w:lang w:val="en-GB"/>
              </w:rPr>
              <w:t>Geometric Primitive Difference</w:t>
            </w:r>
          </w:p>
        </w:tc>
      </w:tr>
      <w:tr w:rsidR="003767D8" w:rsidRPr="000763B3" w14:paraId="31557EC6" w14:textId="77777777" w:rsidTr="00B11F48">
        <w:tc>
          <w:tcPr>
            <w:tcW w:w="2802" w:type="dxa"/>
            <w:shd w:val="clear" w:color="auto" w:fill="auto"/>
          </w:tcPr>
          <w:p w14:paraId="4FAE628E" w14:textId="6B837A1D" w:rsidR="003767D8" w:rsidRPr="000763B3" w:rsidRDefault="003767D8" w:rsidP="003767D8">
            <w:pPr>
              <w:pStyle w:val="BodyText"/>
              <w:spacing w:before="60" w:after="60"/>
              <w:rPr>
                <w:b/>
                <w:sz w:val="18"/>
                <w:szCs w:val="18"/>
                <w:lang w:val="en-GB"/>
              </w:rPr>
            </w:pPr>
            <w:r w:rsidRPr="000763B3">
              <w:rPr>
                <w:b/>
                <w:sz w:val="18"/>
                <w:szCs w:val="18"/>
                <w:lang w:val="en-GB"/>
              </w:rPr>
              <w:t>Administration Area</w:t>
            </w:r>
          </w:p>
        </w:tc>
        <w:tc>
          <w:tcPr>
            <w:tcW w:w="1842" w:type="dxa"/>
            <w:shd w:val="clear" w:color="auto" w:fill="auto"/>
          </w:tcPr>
          <w:p w14:paraId="7007CA55" w14:textId="3EF02AE2" w:rsidR="003767D8" w:rsidRPr="000763B3" w:rsidRDefault="003767D8" w:rsidP="003767D8">
            <w:pPr>
              <w:pStyle w:val="BodyText"/>
              <w:spacing w:before="60" w:after="60"/>
              <w:rPr>
                <w:b/>
                <w:sz w:val="18"/>
                <w:szCs w:val="18"/>
                <w:lang w:val="en-GB"/>
              </w:rPr>
            </w:pPr>
            <w:r w:rsidRPr="000763B3">
              <w:rPr>
                <w:b/>
                <w:sz w:val="18"/>
                <w:szCs w:val="18"/>
                <w:lang w:val="en-GB"/>
              </w:rPr>
              <w:t>ADMARE</w:t>
            </w:r>
          </w:p>
        </w:tc>
        <w:tc>
          <w:tcPr>
            <w:tcW w:w="4523" w:type="dxa"/>
            <w:shd w:val="clear" w:color="auto" w:fill="auto"/>
          </w:tcPr>
          <w:p w14:paraId="75EA1C88" w14:textId="30B88520" w:rsidR="003767D8" w:rsidRPr="000763B3" w:rsidRDefault="003767D8" w:rsidP="003767D8">
            <w:pPr>
              <w:pStyle w:val="BodyText"/>
              <w:spacing w:before="60" w:after="60"/>
              <w:rPr>
                <w:sz w:val="18"/>
                <w:szCs w:val="18"/>
                <w:lang w:val="en-GB"/>
              </w:rPr>
            </w:pPr>
            <w:r w:rsidRPr="000763B3">
              <w:rPr>
                <w:sz w:val="18"/>
                <w:szCs w:val="18"/>
                <w:lang w:val="en-GB"/>
              </w:rPr>
              <w:t>Line primitive not allowed in S-57. See clause 16.9.</w:t>
            </w:r>
          </w:p>
        </w:tc>
      </w:tr>
      <w:tr w:rsidR="00212B70" w:rsidRPr="000763B3" w14:paraId="06F1298F" w14:textId="77777777" w:rsidTr="00B11F48">
        <w:tc>
          <w:tcPr>
            <w:tcW w:w="2802" w:type="dxa"/>
            <w:shd w:val="clear" w:color="auto" w:fill="auto"/>
          </w:tcPr>
          <w:p w14:paraId="505FD014" w14:textId="77777777" w:rsidR="00212B70" w:rsidRPr="000763B3" w:rsidRDefault="00212B70" w:rsidP="00212B70">
            <w:pPr>
              <w:pStyle w:val="BodyText"/>
              <w:spacing w:before="60" w:after="60"/>
              <w:rPr>
                <w:b/>
                <w:sz w:val="18"/>
                <w:szCs w:val="18"/>
                <w:lang w:val="en-GB"/>
              </w:rPr>
            </w:pPr>
            <w:r w:rsidRPr="000763B3">
              <w:rPr>
                <w:b/>
                <w:sz w:val="18"/>
                <w:szCs w:val="18"/>
                <w:lang w:val="en-GB"/>
              </w:rPr>
              <w:t>Land Region</w:t>
            </w:r>
          </w:p>
        </w:tc>
        <w:tc>
          <w:tcPr>
            <w:tcW w:w="1842" w:type="dxa"/>
            <w:shd w:val="clear" w:color="auto" w:fill="auto"/>
          </w:tcPr>
          <w:p w14:paraId="06BE8222" w14:textId="77777777" w:rsidR="00212B70" w:rsidRPr="000763B3" w:rsidRDefault="00212B70" w:rsidP="00212B70">
            <w:pPr>
              <w:pStyle w:val="BodyText"/>
              <w:spacing w:before="60" w:after="60"/>
              <w:rPr>
                <w:b/>
                <w:sz w:val="18"/>
                <w:szCs w:val="18"/>
                <w:lang w:val="en-GB"/>
              </w:rPr>
            </w:pPr>
            <w:r w:rsidRPr="000763B3">
              <w:rPr>
                <w:b/>
                <w:sz w:val="18"/>
                <w:szCs w:val="18"/>
                <w:lang w:val="en-GB"/>
              </w:rPr>
              <w:t>LNDRGN</w:t>
            </w:r>
          </w:p>
        </w:tc>
        <w:tc>
          <w:tcPr>
            <w:tcW w:w="4523" w:type="dxa"/>
            <w:shd w:val="clear" w:color="auto" w:fill="auto"/>
          </w:tcPr>
          <w:p w14:paraId="55931749" w14:textId="34AC5FAF" w:rsidR="00212B70" w:rsidRPr="000763B3" w:rsidRDefault="00212B70" w:rsidP="00212B70">
            <w:pPr>
              <w:pStyle w:val="BodyText"/>
              <w:spacing w:before="60" w:after="60"/>
              <w:rPr>
                <w:sz w:val="18"/>
                <w:szCs w:val="18"/>
                <w:lang w:val="en-GB"/>
              </w:rPr>
            </w:pPr>
            <w:r w:rsidRPr="000763B3">
              <w:rPr>
                <w:sz w:val="18"/>
                <w:szCs w:val="18"/>
                <w:lang w:val="en-GB"/>
              </w:rPr>
              <w:t>Line primitive not allowed in S-57.</w:t>
            </w:r>
            <w:r w:rsidR="00B4442B" w:rsidRPr="000763B3">
              <w:rPr>
                <w:sz w:val="18"/>
                <w:szCs w:val="18"/>
                <w:lang w:val="en-GB"/>
              </w:rPr>
              <w:t xml:space="preserve"> See clause 5.11.</w:t>
            </w:r>
          </w:p>
        </w:tc>
      </w:tr>
      <w:tr w:rsidR="00212B70" w:rsidRPr="000763B3" w14:paraId="3DEDCF58" w14:textId="77777777" w:rsidTr="00B11F48">
        <w:tc>
          <w:tcPr>
            <w:tcW w:w="2802" w:type="dxa"/>
            <w:shd w:val="clear" w:color="auto" w:fill="auto"/>
          </w:tcPr>
          <w:p w14:paraId="6CD404D9" w14:textId="77777777" w:rsidR="00212B70" w:rsidRPr="000763B3" w:rsidRDefault="00212B70" w:rsidP="00212B70">
            <w:pPr>
              <w:pStyle w:val="BodyText"/>
              <w:spacing w:before="60" w:after="60"/>
              <w:rPr>
                <w:b/>
                <w:sz w:val="18"/>
                <w:szCs w:val="18"/>
                <w:lang w:val="en-GB"/>
              </w:rPr>
            </w:pPr>
            <w:r w:rsidRPr="000763B3">
              <w:rPr>
                <w:b/>
                <w:sz w:val="18"/>
                <w:szCs w:val="18"/>
                <w:lang w:val="en-GB"/>
              </w:rPr>
              <w:t>Bridge</w:t>
            </w:r>
          </w:p>
        </w:tc>
        <w:tc>
          <w:tcPr>
            <w:tcW w:w="1842" w:type="dxa"/>
            <w:shd w:val="clear" w:color="auto" w:fill="auto"/>
          </w:tcPr>
          <w:p w14:paraId="1CCAF7FD" w14:textId="77777777" w:rsidR="00212B70" w:rsidRPr="000763B3" w:rsidRDefault="00212B70" w:rsidP="00212B70">
            <w:pPr>
              <w:pStyle w:val="BodyText"/>
              <w:spacing w:before="60" w:after="60"/>
              <w:rPr>
                <w:b/>
                <w:sz w:val="18"/>
                <w:szCs w:val="18"/>
                <w:lang w:val="en-GB"/>
              </w:rPr>
            </w:pPr>
            <w:r w:rsidRPr="000763B3">
              <w:rPr>
                <w:b/>
                <w:sz w:val="18"/>
                <w:szCs w:val="18"/>
                <w:lang w:val="en-GB"/>
              </w:rPr>
              <w:t>BRIDGE</w:t>
            </w:r>
          </w:p>
        </w:tc>
        <w:tc>
          <w:tcPr>
            <w:tcW w:w="4523" w:type="dxa"/>
            <w:shd w:val="clear" w:color="auto" w:fill="auto"/>
          </w:tcPr>
          <w:p w14:paraId="319861D4" w14:textId="3D94461C" w:rsidR="00212B70" w:rsidRPr="000763B3" w:rsidRDefault="00212B70" w:rsidP="00212B70">
            <w:pPr>
              <w:pStyle w:val="BodyText"/>
              <w:spacing w:before="60" w:after="60"/>
              <w:rPr>
                <w:sz w:val="18"/>
                <w:szCs w:val="18"/>
                <w:lang w:val="en-GB"/>
              </w:rPr>
            </w:pPr>
            <w:r w:rsidRPr="000763B3">
              <w:rPr>
                <w:sz w:val="18"/>
                <w:szCs w:val="18"/>
                <w:lang w:val="en-GB"/>
              </w:rPr>
              <w:t xml:space="preserve">Point primitive not allowed in S-101 (encoded, where required, as </w:t>
            </w:r>
            <w:r w:rsidRPr="000763B3">
              <w:rPr>
                <w:b/>
                <w:sz w:val="18"/>
                <w:szCs w:val="18"/>
                <w:lang w:val="en-GB"/>
              </w:rPr>
              <w:t>Landmark</w:t>
            </w:r>
            <w:r w:rsidRPr="000763B3">
              <w:rPr>
                <w:sz w:val="18"/>
                <w:szCs w:val="18"/>
                <w:lang w:val="en-GB"/>
              </w:rPr>
              <w:t xml:space="preserve"> feature).</w:t>
            </w:r>
            <w:r w:rsidR="009D3147" w:rsidRPr="000763B3">
              <w:rPr>
                <w:sz w:val="18"/>
                <w:szCs w:val="18"/>
                <w:lang w:val="en-GB"/>
              </w:rPr>
              <w:t xml:space="preserve"> See clause </w:t>
            </w:r>
            <w:r w:rsidR="00B4442B" w:rsidRPr="000763B3">
              <w:rPr>
                <w:sz w:val="18"/>
                <w:szCs w:val="18"/>
                <w:lang w:val="en-GB"/>
              </w:rPr>
              <w:t>7.2</w:t>
            </w:r>
          </w:p>
        </w:tc>
      </w:tr>
      <w:tr w:rsidR="00212B70" w:rsidRPr="000763B3" w14:paraId="00ED6AF3" w14:textId="77777777" w:rsidTr="00B11F48">
        <w:tc>
          <w:tcPr>
            <w:tcW w:w="2802" w:type="dxa"/>
            <w:shd w:val="clear" w:color="auto" w:fill="auto"/>
          </w:tcPr>
          <w:p w14:paraId="673827D3" w14:textId="77777777" w:rsidR="00212B70" w:rsidRPr="000763B3" w:rsidRDefault="00212B70" w:rsidP="00212B70">
            <w:pPr>
              <w:pStyle w:val="BodyText"/>
              <w:spacing w:before="60" w:after="60"/>
              <w:rPr>
                <w:b/>
                <w:sz w:val="18"/>
                <w:szCs w:val="18"/>
                <w:lang w:val="en-GB"/>
              </w:rPr>
            </w:pPr>
            <w:r w:rsidRPr="000763B3">
              <w:rPr>
                <w:b/>
                <w:sz w:val="18"/>
                <w:szCs w:val="18"/>
                <w:lang w:val="en-GB"/>
              </w:rPr>
              <w:t>Coast Guard Station</w:t>
            </w:r>
          </w:p>
        </w:tc>
        <w:tc>
          <w:tcPr>
            <w:tcW w:w="1842" w:type="dxa"/>
            <w:shd w:val="clear" w:color="auto" w:fill="auto"/>
          </w:tcPr>
          <w:p w14:paraId="705CC714" w14:textId="77777777" w:rsidR="00212B70" w:rsidRPr="000763B3" w:rsidRDefault="00212B70" w:rsidP="00212B70">
            <w:pPr>
              <w:pStyle w:val="BodyText"/>
              <w:spacing w:before="60" w:after="60"/>
              <w:rPr>
                <w:b/>
                <w:sz w:val="18"/>
                <w:szCs w:val="18"/>
                <w:lang w:val="en-GB"/>
              </w:rPr>
            </w:pPr>
            <w:r w:rsidRPr="000763B3">
              <w:rPr>
                <w:b/>
                <w:sz w:val="18"/>
                <w:szCs w:val="18"/>
                <w:lang w:val="en-GB"/>
              </w:rPr>
              <w:t>CGUSTA</w:t>
            </w:r>
          </w:p>
        </w:tc>
        <w:tc>
          <w:tcPr>
            <w:tcW w:w="4523" w:type="dxa"/>
            <w:shd w:val="clear" w:color="auto" w:fill="auto"/>
          </w:tcPr>
          <w:p w14:paraId="324E4D04" w14:textId="77777777" w:rsidR="00212B70" w:rsidRPr="000763B3" w:rsidRDefault="00212B70" w:rsidP="00212B70">
            <w:pPr>
              <w:pStyle w:val="BodyText"/>
              <w:spacing w:before="60" w:after="60"/>
              <w:rPr>
                <w:sz w:val="18"/>
                <w:szCs w:val="18"/>
                <w:lang w:val="en-GB"/>
              </w:rPr>
            </w:pPr>
            <w:r w:rsidRPr="000763B3">
              <w:rPr>
                <w:sz w:val="18"/>
                <w:szCs w:val="18"/>
                <w:lang w:val="en-GB"/>
              </w:rPr>
              <w:t>Area primitive not allowed in S-57. See clause 22.3.</w:t>
            </w:r>
          </w:p>
        </w:tc>
      </w:tr>
      <w:tr w:rsidR="003767D8" w:rsidRPr="000763B3" w14:paraId="4AC6B074" w14:textId="77777777" w:rsidTr="00B11F48">
        <w:tc>
          <w:tcPr>
            <w:tcW w:w="2802" w:type="dxa"/>
            <w:shd w:val="clear" w:color="auto" w:fill="auto"/>
          </w:tcPr>
          <w:p w14:paraId="77458B58" w14:textId="5089FF55" w:rsidR="003767D8" w:rsidRPr="000763B3" w:rsidRDefault="003767D8" w:rsidP="003767D8">
            <w:pPr>
              <w:pStyle w:val="BodyText"/>
              <w:spacing w:before="60" w:after="60"/>
              <w:rPr>
                <w:b/>
                <w:sz w:val="18"/>
                <w:szCs w:val="18"/>
                <w:lang w:val="en-GB"/>
              </w:rPr>
            </w:pPr>
            <w:r w:rsidRPr="000763B3">
              <w:rPr>
                <w:b/>
                <w:sz w:val="18"/>
                <w:szCs w:val="18"/>
                <w:lang w:val="en-GB"/>
              </w:rPr>
              <w:t>Collision Regulations Limit</w:t>
            </w:r>
          </w:p>
        </w:tc>
        <w:tc>
          <w:tcPr>
            <w:tcW w:w="1842" w:type="dxa"/>
            <w:shd w:val="clear" w:color="auto" w:fill="auto"/>
          </w:tcPr>
          <w:p w14:paraId="41FFA402" w14:textId="49E8F325" w:rsidR="003767D8" w:rsidRPr="000763B3" w:rsidRDefault="003767D8" w:rsidP="003767D8">
            <w:pPr>
              <w:pStyle w:val="BodyText"/>
              <w:spacing w:before="60" w:after="60"/>
              <w:rPr>
                <w:b/>
                <w:sz w:val="18"/>
                <w:szCs w:val="18"/>
                <w:lang w:val="en-GB"/>
              </w:rPr>
            </w:pPr>
            <w:r w:rsidRPr="000763B3">
              <w:rPr>
                <w:b/>
                <w:sz w:val="18"/>
                <w:szCs w:val="18"/>
                <w:lang w:val="en-GB"/>
              </w:rPr>
              <w:t>CTNARE</w:t>
            </w:r>
          </w:p>
        </w:tc>
        <w:tc>
          <w:tcPr>
            <w:tcW w:w="4523" w:type="dxa"/>
            <w:shd w:val="clear" w:color="auto" w:fill="auto"/>
          </w:tcPr>
          <w:p w14:paraId="0743B014" w14:textId="7FBF7063" w:rsidR="003767D8" w:rsidRPr="000763B3" w:rsidRDefault="000240E7" w:rsidP="003767D8">
            <w:pPr>
              <w:pStyle w:val="BodyText"/>
              <w:spacing w:before="60" w:after="60"/>
              <w:rPr>
                <w:sz w:val="18"/>
                <w:szCs w:val="18"/>
                <w:lang w:val="en-GB"/>
              </w:rPr>
            </w:pPr>
            <w:r w:rsidRPr="000763B3">
              <w:rPr>
                <w:sz w:val="18"/>
                <w:szCs w:val="18"/>
                <w:lang w:val="en-GB"/>
              </w:rPr>
              <w:t>Curve primitive only allowed for S-101; Area primitive only allowed for S-57. See clause 16.27.</w:t>
            </w:r>
          </w:p>
        </w:tc>
      </w:tr>
      <w:tr w:rsidR="003767D8" w:rsidRPr="000763B3" w14:paraId="5C1AE5E0" w14:textId="77777777" w:rsidTr="00B11F48">
        <w:tc>
          <w:tcPr>
            <w:tcW w:w="2802" w:type="dxa"/>
            <w:shd w:val="clear" w:color="auto" w:fill="auto"/>
          </w:tcPr>
          <w:p w14:paraId="3F9204AE" w14:textId="41E73141" w:rsidR="003767D8" w:rsidRPr="000763B3" w:rsidRDefault="003767D8" w:rsidP="003767D8">
            <w:pPr>
              <w:pStyle w:val="BodyText"/>
              <w:spacing w:before="60" w:after="60"/>
              <w:rPr>
                <w:b/>
                <w:sz w:val="18"/>
                <w:szCs w:val="18"/>
                <w:lang w:val="en-GB"/>
              </w:rPr>
            </w:pPr>
            <w:r w:rsidRPr="000763B3">
              <w:rPr>
                <w:b/>
                <w:sz w:val="18"/>
                <w:szCs w:val="18"/>
                <w:lang w:val="en-GB"/>
              </w:rPr>
              <w:t>Contiguous Zone</w:t>
            </w:r>
          </w:p>
        </w:tc>
        <w:tc>
          <w:tcPr>
            <w:tcW w:w="1842" w:type="dxa"/>
            <w:shd w:val="clear" w:color="auto" w:fill="auto"/>
          </w:tcPr>
          <w:p w14:paraId="5FCA61DF" w14:textId="7A9DD92D" w:rsidR="003767D8" w:rsidRPr="000763B3" w:rsidRDefault="003767D8" w:rsidP="003767D8">
            <w:pPr>
              <w:pStyle w:val="BodyText"/>
              <w:spacing w:before="60" w:after="60"/>
              <w:rPr>
                <w:b/>
                <w:sz w:val="18"/>
                <w:szCs w:val="18"/>
                <w:lang w:val="en-GB"/>
              </w:rPr>
            </w:pPr>
            <w:r w:rsidRPr="000763B3">
              <w:rPr>
                <w:b/>
                <w:sz w:val="18"/>
                <w:szCs w:val="18"/>
                <w:lang w:val="en-GB"/>
              </w:rPr>
              <w:t>CONZNE</w:t>
            </w:r>
          </w:p>
        </w:tc>
        <w:tc>
          <w:tcPr>
            <w:tcW w:w="4523" w:type="dxa"/>
            <w:shd w:val="clear" w:color="auto" w:fill="auto"/>
          </w:tcPr>
          <w:p w14:paraId="72199FF8" w14:textId="37F0BDCE" w:rsidR="003767D8" w:rsidRPr="000763B3" w:rsidRDefault="003767D8" w:rsidP="003767D8">
            <w:pPr>
              <w:pStyle w:val="BodyText"/>
              <w:spacing w:before="60" w:after="60"/>
              <w:rPr>
                <w:sz w:val="18"/>
                <w:szCs w:val="18"/>
                <w:lang w:val="en-GB"/>
              </w:rPr>
            </w:pPr>
            <w:r w:rsidRPr="000763B3">
              <w:rPr>
                <w:sz w:val="18"/>
                <w:szCs w:val="18"/>
                <w:lang w:val="en-GB"/>
              </w:rPr>
              <w:t>Line primitive not allowed in S-57. See clause 16.13.</w:t>
            </w:r>
          </w:p>
        </w:tc>
      </w:tr>
      <w:tr w:rsidR="008B1651" w:rsidRPr="000763B3" w14:paraId="2A05FC66" w14:textId="77777777" w:rsidTr="00B11F48">
        <w:tc>
          <w:tcPr>
            <w:tcW w:w="2802" w:type="dxa"/>
            <w:shd w:val="clear" w:color="auto" w:fill="auto"/>
          </w:tcPr>
          <w:p w14:paraId="2F2C8D3F" w14:textId="77777777" w:rsidR="008B1651" w:rsidRPr="000763B3" w:rsidRDefault="008B1651" w:rsidP="008B1651">
            <w:pPr>
              <w:pStyle w:val="BodyText"/>
              <w:spacing w:before="60" w:after="60"/>
              <w:rPr>
                <w:b/>
                <w:sz w:val="18"/>
                <w:szCs w:val="18"/>
                <w:lang w:val="en-GB"/>
              </w:rPr>
            </w:pPr>
            <w:r w:rsidRPr="000763B3">
              <w:rPr>
                <w:b/>
                <w:sz w:val="18"/>
                <w:szCs w:val="18"/>
                <w:lang w:val="en-GB"/>
              </w:rPr>
              <w:t>Dam</w:t>
            </w:r>
          </w:p>
        </w:tc>
        <w:tc>
          <w:tcPr>
            <w:tcW w:w="1842" w:type="dxa"/>
            <w:shd w:val="clear" w:color="auto" w:fill="auto"/>
          </w:tcPr>
          <w:p w14:paraId="5B3380BA" w14:textId="77777777" w:rsidR="008B1651" w:rsidRPr="000763B3" w:rsidRDefault="008B1651" w:rsidP="008B1651">
            <w:pPr>
              <w:pStyle w:val="BodyText"/>
              <w:spacing w:before="60" w:after="60"/>
              <w:rPr>
                <w:b/>
                <w:sz w:val="18"/>
                <w:szCs w:val="18"/>
                <w:lang w:val="en-GB"/>
              </w:rPr>
            </w:pPr>
            <w:r w:rsidRPr="000763B3">
              <w:rPr>
                <w:b/>
                <w:sz w:val="18"/>
                <w:szCs w:val="18"/>
                <w:lang w:val="en-GB"/>
              </w:rPr>
              <w:t>DAMCON</w:t>
            </w:r>
          </w:p>
        </w:tc>
        <w:tc>
          <w:tcPr>
            <w:tcW w:w="4523" w:type="dxa"/>
            <w:shd w:val="clear" w:color="auto" w:fill="auto"/>
          </w:tcPr>
          <w:p w14:paraId="61DE58EA" w14:textId="2546B79D" w:rsidR="008B1651" w:rsidRPr="000763B3" w:rsidRDefault="008B1651" w:rsidP="008B1651">
            <w:pPr>
              <w:pStyle w:val="BodyText"/>
              <w:spacing w:before="60" w:after="60"/>
              <w:rPr>
                <w:sz w:val="18"/>
                <w:szCs w:val="18"/>
                <w:lang w:val="en-GB"/>
              </w:rPr>
            </w:pPr>
            <w:r w:rsidRPr="000763B3">
              <w:rPr>
                <w:sz w:val="18"/>
                <w:szCs w:val="18"/>
                <w:lang w:val="en-GB"/>
              </w:rPr>
              <w:t xml:space="preserve">Point primitive not allowed in S-101 (encoded, where required, as </w:t>
            </w:r>
            <w:r w:rsidRPr="000763B3">
              <w:rPr>
                <w:b/>
                <w:sz w:val="18"/>
                <w:szCs w:val="18"/>
                <w:lang w:val="en-GB"/>
              </w:rPr>
              <w:t>Landmark</w:t>
            </w:r>
            <w:r w:rsidRPr="000763B3">
              <w:rPr>
                <w:sz w:val="18"/>
                <w:szCs w:val="18"/>
                <w:lang w:val="en-GB"/>
              </w:rPr>
              <w:t xml:space="preserve"> feature). See clause 7.2</w:t>
            </w:r>
          </w:p>
        </w:tc>
      </w:tr>
      <w:tr w:rsidR="003767D8" w:rsidRPr="000763B3" w14:paraId="3E33E071" w14:textId="77777777" w:rsidTr="00B11F48">
        <w:tc>
          <w:tcPr>
            <w:tcW w:w="2802" w:type="dxa"/>
            <w:shd w:val="clear" w:color="auto" w:fill="auto"/>
          </w:tcPr>
          <w:p w14:paraId="5C33D9BF" w14:textId="1F07DD30" w:rsidR="003767D8" w:rsidRPr="000763B3" w:rsidRDefault="003767D8" w:rsidP="003767D8">
            <w:pPr>
              <w:pStyle w:val="BodyText"/>
              <w:spacing w:before="60" w:after="60"/>
              <w:rPr>
                <w:b/>
                <w:sz w:val="18"/>
                <w:szCs w:val="18"/>
                <w:lang w:val="en-GB"/>
              </w:rPr>
            </w:pPr>
            <w:r w:rsidRPr="000763B3">
              <w:rPr>
                <w:b/>
                <w:sz w:val="18"/>
                <w:szCs w:val="18"/>
                <w:lang w:val="en-GB"/>
              </w:rPr>
              <w:t>Exclusive Economic Zone</w:t>
            </w:r>
          </w:p>
        </w:tc>
        <w:tc>
          <w:tcPr>
            <w:tcW w:w="1842" w:type="dxa"/>
            <w:shd w:val="clear" w:color="auto" w:fill="auto"/>
          </w:tcPr>
          <w:p w14:paraId="4C3566E0" w14:textId="6CB36017" w:rsidR="003767D8" w:rsidRPr="000763B3" w:rsidRDefault="003767D8" w:rsidP="003767D8">
            <w:pPr>
              <w:pStyle w:val="BodyText"/>
              <w:spacing w:before="60" w:after="60"/>
              <w:rPr>
                <w:b/>
                <w:sz w:val="18"/>
                <w:szCs w:val="18"/>
                <w:lang w:val="en-GB"/>
              </w:rPr>
            </w:pPr>
            <w:r w:rsidRPr="000763B3">
              <w:rPr>
                <w:b/>
                <w:sz w:val="18"/>
                <w:szCs w:val="18"/>
                <w:lang w:val="en-GB"/>
              </w:rPr>
              <w:t>EXEZNE</w:t>
            </w:r>
          </w:p>
        </w:tc>
        <w:tc>
          <w:tcPr>
            <w:tcW w:w="4523" w:type="dxa"/>
            <w:shd w:val="clear" w:color="auto" w:fill="auto"/>
          </w:tcPr>
          <w:p w14:paraId="37B88E32" w14:textId="7AB74F40" w:rsidR="003767D8" w:rsidRPr="000763B3" w:rsidRDefault="003767D8" w:rsidP="003767D8">
            <w:pPr>
              <w:pStyle w:val="BodyText"/>
              <w:spacing w:before="60" w:after="60"/>
              <w:rPr>
                <w:sz w:val="18"/>
                <w:szCs w:val="18"/>
                <w:lang w:val="en-GB"/>
              </w:rPr>
            </w:pPr>
            <w:r w:rsidRPr="000763B3">
              <w:rPr>
                <w:sz w:val="18"/>
                <w:szCs w:val="18"/>
                <w:lang w:val="en-GB"/>
              </w:rPr>
              <w:t>Line primitive not allowed in S-57. See clause 16.16.</w:t>
            </w:r>
          </w:p>
        </w:tc>
      </w:tr>
      <w:tr w:rsidR="00212B70" w:rsidRPr="000763B3" w14:paraId="4146B1B0" w14:textId="77777777" w:rsidTr="00B11F48">
        <w:tc>
          <w:tcPr>
            <w:tcW w:w="2802" w:type="dxa"/>
            <w:shd w:val="clear" w:color="auto" w:fill="auto"/>
          </w:tcPr>
          <w:p w14:paraId="42B0A467" w14:textId="77777777" w:rsidR="00212B70" w:rsidRPr="000763B3" w:rsidRDefault="00212B70" w:rsidP="00212B70">
            <w:pPr>
              <w:pStyle w:val="BodyText"/>
              <w:spacing w:before="60" w:after="60"/>
              <w:rPr>
                <w:b/>
                <w:sz w:val="18"/>
                <w:szCs w:val="18"/>
                <w:lang w:val="en-GB"/>
              </w:rPr>
            </w:pPr>
            <w:r w:rsidRPr="000763B3">
              <w:rPr>
                <w:b/>
                <w:sz w:val="18"/>
                <w:szCs w:val="18"/>
                <w:lang w:val="en-GB"/>
              </w:rPr>
              <w:t>Foul Ground</w:t>
            </w:r>
          </w:p>
        </w:tc>
        <w:tc>
          <w:tcPr>
            <w:tcW w:w="1842" w:type="dxa"/>
            <w:shd w:val="clear" w:color="auto" w:fill="auto"/>
          </w:tcPr>
          <w:p w14:paraId="0D9FEAF9" w14:textId="77777777" w:rsidR="00212B70" w:rsidRPr="000763B3" w:rsidRDefault="00212B70" w:rsidP="00212B70">
            <w:pPr>
              <w:pStyle w:val="BodyText"/>
              <w:spacing w:before="60" w:after="60"/>
              <w:rPr>
                <w:b/>
                <w:sz w:val="18"/>
                <w:szCs w:val="18"/>
                <w:lang w:val="en-GB"/>
              </w:rPr>
            </w:pPr>
            <w:r w:rsidRPr="000763B3">
              <w:rPr>
                <w:b/>
                <w:sz w:val="18"/>
                <w:szCs w:val="18"/>
                <w:lang w:val="en-GB"/>
              </w:rPr>
              <w:t>OBSTRN</w:t>
            </w:r>
          </w:p>
        </w:tc>
        <w:tc>
          <w:tcPr>
            <w:tcW w:w="4523" w:type="dxa"/>
            <w:shd w:val="clear" w:color="auto" w:fill="auto"/>
          </w:tcPr>
          <w:p w14:paraId="4B0606FB" w14:textId="77777777" w:rsidR="00212B70" w:rsidRPr="000763B3" w:rsidRDefault="00212B70" w:rsidP="00212B70">
            <w:pPr>
              <w:pStyle w:val="BodyText"/>
              <w:spacing w:before="60" w:after="60"/>
              <w:rPr>
                <w:sz w:val="18"/>
                <w:szCs w:val="18"/>
                <w:lang w:val="en-GB"/>
              </w:rPr>
            </w:pPr>
            <w:r w:rsidRPr="000763B3">
              <w:rPr>
                <w:sz w:val="18"/>
                <w:szCs w:val="18"/>
                <w:lang w:val="en-GB"/>
              </w:rPr>
              <w:t>Curve primitive not allowed in S-101.</w:t>
            </w:r>
          </w:p>
        </w:tc>
      </w:tr>
      <w:tr w:rsidR="00212B70" w:rsidRPr="000763B3" w14:paraId="6B549FF4" w14:textId="77777777" w:rsidTr="00B11F48">
        <w:tc>
          <w:tcPr>
            <w:tcW w:w="2802" w:type="dxa"/>
            <w:shd w:val="clear" w:color="auto" w:fill="auto"/>
          </w:tcPr>
          <w:p w14:paraId="501B72FF" w14:textId="77777777" w:rsidR="00212B70" w:rsidRPr="000763B3" w:rsidRDefault="00212B70" w:rsidP="00212B70">
            <w:pPr>
              <w:pStyle w:val="BodyText"/>
              <w:spacing w:before="60" w:after="60"/>
              <w:rPr>
                <w:b/>
                <w:sz w:val="18"/>
                <w:szCs w:val="18"/>
                <w:lang w:val="en-GB"/>
              </w:rPr>
            </w:pPr>
            <w:r w:rsidRPr="000763B3">
              <w:rPr>
                <w:b/>
                <w:sz w:val="18"/>
                <w:szCs w:val="18"/>
                <w:lang w:val="en-GB"/>
              </w:rPr>
              <w:t>Gridiron</w:t>
            </w:r>
          </w:p>
        </w:tc>
        <w:tc>
          <w:tcPr>
            <w:tcW w:w="1842" w:type="dxa"/>
            <w:shd w:val="clear" w:color="auto" w:fill="auto"/>
          </w:tcPr>
          <w:p w14:paraId="4817741B" w14:textId="77777777" w:rsidR="00212B70" w:rsidRPr="000763B3" w:rsidRDefault="00212B70" w:rsidP="00212B70">
            <w:pPr>
              <w:pStyle w:val="BodyText"/>
              <w:spacing w:before="60" w:after="60"/>
              <w:rPr>
                <w:b/>
                <w:sz w:val="18"/>
                <w:szCs w:val="18"/>
                <w:lang w:val="en-GB"/>
              </w:rPr>
            </w:pPr>
            <w:r w:rsidRPr="000763B3">
              <w:rPr>
                <w:b/>
                <w:sz w:val="18"/>
                <w:szCs w:val="18"/>
                <w:lang w:val="en-GB"/>
              </w:rPr>
              <w:t>GRIDRN</w:t>
            </w:r>
          </w:p>
        </w:tc>
        <w:tc>
          <w:tcPr>
            <w:tcW w:w="4523" w:type="dxa"/>
            <w:shd w:val="clear" w:color="auto" w:fill="auto"/>
          </w:tcPr>
          <w:p w14:paraId="46CE16FC" w14:textId="77777777" w:rsidR="00212B70" w:rsidRPr="000763B3" w:rsidRDefault="00212B70" w:rsidP="00212B70">
            <w:pPr>
              <w:pStyle w:val="BodyText"/>
              <w:spacing w:before="60" w:after="60"/>
              <w:rPr>
                <w:sz w:val="18"/>
                <w:szCs w:val="18"/>
                <w:lang w:val="en-GB"/>
              </w:rPr>
            </w:pPr>
            <w:r w:rsidRPr="000763B3">
              <w:rPr>
                <w:sz w:val="18"/>
                <w:szCs w:val="18"/>
                <w:lang w:val="en-GB"/>
              </w:rPr>
              <w:t>Point primitive not allowed in S-101.</w:t>
            </w:r>
          </w:p>
        </w:tc>
      </w:tr>
      <w:tr w:rsidR="00212B70" w:rsidRPr="000763B3" w14:paraId="3365BAEC" w14:textId="77777777" w:rsidTr="00B11F48">
        <w:tc>
          <w:tcPr>
            <w:tcW w:w="2802" w:type="dxa"/>
            <w:shd w:val="clear" w:color="auto" w:fill="auto"/>
          </w:tcPr>
          <w:p w14:paraId="28894EC0" w14:textId="77777777" w:rsidR="00212B70" w:rsidRPr="000763B3" w:rsidRDefault="00212B70" w:rsidP="00212B70">
            <w:pPr>
              <w:pStyle w:val="BodyText"/>
              <w:spacing w:before="60" w:after="60"/>
              <w:rPr>
                <w:b/>
                <w:sz w:val="18"/>
                <w:szCs w:val="18"/>
                <w:lang w:val="en-GB"/>
              </w:rPr>
            </w:pPr>
            <w:r w:rsidRPr="000763B3">
              <w:rPr>
                <w:b/>
                <w:sz w:val="18"/>
                <w:szCs w:val="18"/>
                <w:lang w:val="en-GB"/>
              </w:rPr>
              <w:t>Pile</w:t>
            </w:r>
          </w:p>
        </w:tc>
        <w:tc>
          <w:tcPr>
            <w:tcW w:w="1842" w:type="dxa"/>
            <w:shd w:val="clear" w:color="auto" w:fill="auto"/>
          </w:tcPr>
          <w:p w14:paraId="369EE003" w14:textId="77777777" w:rsidR="00212B70" w:rsidRPr="000763B3" w:rsidRDefault="00212B70" w:rsidP="00212B70">
            <w:pPr>
              <w:pStyle w:val="BodyText"/>
              <w:spacing w:before="60" w:after="60"/>
              <w:rPr>
                <w:b/>
                <w:sz w:val="18"/>
                <w:szCs w:val="18"/>
                <w:lang w:val="en-GB"/>
              </w:rPr>
            </w:pPr>
            <w:r w:rsidRPr="000763B3">
              <w:rPr>
                <w:b/>
                <w:sz w:val="18"/>
                <w:szCs w:val="18"/>
                <w:lang w:val="en-GB"/>
              </w:rPr>
              <w:t>PILPNT</w:t>
            </w:r>
          </w:p>
        </w:tc>
        <w:tc>
          <w:tcPr>
            <w:tcW w:w="4523" w:type="dxa"/>
            <w:shd w:val="clear" w:color="auto" w:fill="auto"/>
          </w:tcPr>
          <w:p w14:paraId="080498C7" w14:textId="4CF7C32B" w:rsidR="00212B70" w:rsidRPr="000763B3" w:rsidRDefault="00212B70" w:rsidP="00212B70">
            <w:pPr>
              <w:pStyle w:val="BodyText"/>
              <w:spacing w:before="60" w:after="60"/>
              <w:rPr>
                <w:sz w:val="18"/>
                <w:szCs w:val="18"/>
                <w:lang w:val="en-GB"/>
              </w:rPr>
            </w:pPr>
            <w:r w:rsidRPr="000763B3">
              <w:rPr>
                <w:sz w:val="18"/>
                <w:szCs w:val="18"/>
                <w:lang w:val="en-GB"/>
              </w:rPr>
              <w:t>Line and area primitives not allowed in S-57.</w:t>
            </w:r>
            <w:r w:rsidR="00B81010" w:rsidRPr="000763B3">
              <w:rPr>
                <w:sz w:val="18"/>
                <w:szCs w:val="18"/>
                <w:lang w:val="en-GB"/>
              </w:rPr>
              <w:t xml:space="preserve"> See clause </w:t>
            </w:r>
            <w:r w:rsidR="00C93981" w:rsidRPr="000763B3">
              <w:rPr>
                <w:sz w:val="18"/>
                <w:szCs w:val="18"/>
                <w:lang w:val="en-GB"/>
              </w:rPr>
              <w:t>8.4</w:t>
            </w:r>
            <w:r w:rsidR="00C165AC" w:rsidRPr="000763B3">
              <w:rPr>
                <w:sz w:val="18"/>
                <w:szCs w:val="18"/>
                <w:lang w:val="en-GB"/>
              </w:rPr>
              <w:t>.</w:t>
            </w:r>
          </w:p>
        </w:tc>
      </w:tr>
      <w:tr w:rsidR="00212B70" w:rsidRPr="000763B3" w14:paraId="1CFE8783" w14:textId="77777777" w:rsidTr="00B11F48">
        <w:tc>
          <w:tcPr>
            <w:tcW w:w="2802" w:type="dxa"/>
            <w:shd w:val="clear" w:color="auto" w:fill="auto"/>
          </w:tcPr>
          <w:p w14:paraId="60C0C527" w14:textId="77777777" w:rsidR="00212B70" w:rsidRPr="000763B3" w:rsidRDefault="00212B70" w:rsidP="00212B70">
            <w:pPr>
              <w:pStyle w:val="BodyText"/>
              <w:spacing w:before="60" w:after="60"/>
              <w:rPr>
                <w:b/>
                <w:sz w:val="18"/>
                <w:szCs w:val="18"/>
                <w:lang w:val="en-GB"/>
              </w:rPr>
            </w:pPr>
            <w:r w:rsidRPr="000763B3">
              <w:rPr>
                <w:b/>
                <w:sz w:val="18"/>
                <w:szCs w:val="18"/>
                <w:lang w:val="en-GB"/>
              </w:rPr>
              <w:t>Pipeline Submarine/On Land</w:t>
            </w:r>
          </w:p>
        </w:tc>
        <w:tc>
          <w:tcPr>
            <w:tcW w:w="1842" w:type="dxa"/>
            <w:shd w:val="clear" w:color="auto" w:fill="auto"/>
          </w:tcPr>
          <w:p w14:paraId="5E5845B4" w14:textId="77777777" w:rsidR="00212B70" w:rsidRPr="000763B3" w:rsidRDefault="00212B70" w:rsidP="00212B70">
            <w:pPr>
              <w:pStyle w:val="BodyText"/>
              <w:spacing w:before="60" w:after="60"/>
              <w:rPr>
                <w:b/>
                <w:sz w:val="18"/>
                <w:szCs w:val="18"/>
                <w:lang w:val="en-GB"/>
              </w:rPr>
            </w:pPr>
            <w:r w:rsidRPr="000763B3">
              <w:rPr>
                <w:b/>
                <w:sz w:val="18"/>
                <w:szCs w:val="18"/>
                <w:lang w:val="en-GB"/>
              </w:rPr>
              <w:t>PIPSOL</w:t>
            </w:r>
          </w:p>
        </w:tc>
        <w:tc>
          <w:tcPr>
            <w:tcW w:w="4523" w:type="dxa"/>
            <w:shd w:val="clear" w:color="auto" w:fill="auto"/>
          </w:tcPr>
          <w:p w14:paraId="7B76F0BD" w14:textId="77777777" w:rsidR="00212B70" w:rsidRPr="000763B3" w:rsidRDefault="00212B70" w:rsidP="00212B70">
            <w:pPr>
              <w:pStyle w:val="BodyText"/>
              <w:spacing w:before="60" w:after="60"/>
              <w:rPr>
                <w:sz w:val="18"/>
                <w:szCs w:val="18"/>
                <w:lang w:val="en-GB"/>
              </w:rPr>
            </w:pPr>
            <w:r w:rsidRPr="000763B3">
              <w:rPr>
                <w:sz w:val="18"/>
                <w:szCs w:val="18"/>
                <w:lang w:val="en-GB"/>
              </w:rPr>
              <w:t>Point primitive not allowed in S-101.</w:t>
            </w:r>
          </w:p>
        </w:tc>
      </w:tr>
      <w:tr w:rsidR="00212B70" w:rsidRPr="000763B3" w14:paraId="53248934" w14:textId="77777777" w:rsidTr="00B11F48">
        <w:tc>
          <w:tcPr>
            <w:tcW w:w="2802" w:type="dxa"/>
            <w:shd w:val="clear" w:color="auto" w:fill="auto"/>
          </w:tcPr>
          <w:p w14:paraId="6BA16203" w14:textId="77777777" w:rsidR="00212B70" w:rsidRPr="000763B3" w:rsidRDefault="00212B70" w:rsidP="00212B70">
            <w:pPr>
              <w:pStyle w:val="BodyText"/>
              <w:spacing w:before="60" w:after="60"/>
              <w:rPr>
                <w:b/>
                <w:sz w:val="18"/>
                <w:szCs w:val="18"/>
                <w:lang w:val="en-GB"/>
              </w:rPr>
            </w:pPr>
            <w:r w:rsidRPr="000763B3">
              <w:rPr>
                <w:b/>
                <w:sz w:val="18"/>
                <w:szCs w:val="18"/>
                <w:lang w:val="en-GB"/>
              </w:rPr>
              <w:t>Range System</w:t>
            </w:r>
          </w:p>
        </w:tc>
        <w:tc>
          <w:tcPr>
            <w:tcW w:w="1842" w:type="dxa"/>
            <w:shd w:val="clear" w:color="auto" w:fill="auto"/>
          </w:tcPr>
          <w:p w14:paraId="2939FA7D" w14:textId="77777777" w:rsidR="00212B70" w:rsidRPr="000763B3" w:rsidRDefault="00212B70" w:rsidP="00212B70">
            <w:pPr>
              <w:pStyle w:val="BodyText"/>
              <w:spacing w:before="60" w:after="60"/>
              <w:rPr>
                <w:b/>
                <w:sz w:val="18"/>
                <w:szCs w:val="18"/>
                <w:lang w:val="en-GB"/>
              </w:rPr>
            </w:pPr>
            <w:r w:rsidRPr="000763B3">
              <w:rPr>
                <w:b/>
                <w:sz w:val="18"/>
                <w:szCs w:val="18"/>
                <w:lang w:val="en-GB"/>
              </w:rPr>
              <w:t>C_AGGR</w:t>
            </w:r>
          </w:p>
        </w:tc>
        <w:tc>
          <w:tcPr>
            <w:tcW w:w="4523" w:type="dxa"/>
            <w:shd w:val="clear" w:color="auto" w:fill="auto"/>
          </w:tcPr>
          <w:p w14:paraId="304B4861" w14:textId="5C9A3A20" w:rsidR="00212B70" w:rsidRPr="000763B3" w:rsidRDefault="00212B70" w:rsidP="00212B70">
            <w:pPr>
              <w:pStyle w:val="BodyText"/>
              <w:spacing w:before="60" w:after="60"/>
              <w:rPr>
                <w:sz w:val="18"/>
                <w:szCs w:val="18"/>
                <w:lang w:val="en-GB"/>
              </w:rPr>
            </w:pPr>
            <w:r w:rsidRPr="000763B3">
              <w:rPr>
                <w:sz w:val="18"/>
                <w:szCs w:val="18"/>
                <w:lang w:val="en-GB"/>
              </w:rPr>
              <w:t>Line and area primitives not allowed in S-57.</w:t>
            </w:r>
            <w:r w:rsidR="00C165AC" w:rsidRPr="000763B3">
              <w:rPr>
                <w:sz w:val="18"/>
                <w:szCs w:val="18"/>
                <w:lang w:val="en-GB"/>
              </w:rPr>
              <w:t xml:space="preserve"> See clause 15.6.</w:t>
            </w:r>
          </w:p>
        </w:tc>
      </w:tr>
      <w:tr w:rsidR="00212B70" w:rsidRPr="000763B3" w14:paraId="5BE9DDE0" w14:textId="77777777" w:rsidTr="00B11F48">
        <w:tc>
          <w:tcPr>
            <w:tcW w:w="2802" w:type="dxa"/>
            <w:shd w:val="clear" w:color="auto" w:fill="auto"/>
          </w:tcPr>
          <w:p w14:paraId="3BB0732C" w14:textId="77777777" w:rsidR="00212B70" w:rsidRPr="000763B3" w:rsidRDefault="00212B70" w:rsidP="00212B70">
            <w:pPr>
              <w:pStyle w:val="BodyText"/>
              <w:spacing w:before="60" w:after="60"/>
              <w:rPr>
                <w:b/>
                <w:sz w:val="18"/>
                <w:szCs w:val="18"/>
                <w:lang w:val="en-GB"/>
              </w:rPr>
            </w:pPr>
            <w:r w:rsidRPr="000763B3">
              <w:rPr>
                <w:b/>
                <w:sz w:val="18"/>
                <w:szCs w:val="18"/>
                <w:lang w:val="en-GB"/>
              </w:rPr>
              <w:t>Rescue Station</w:t>
            </w:r>
          </w:p>
        </w:tc>
        <w:tc>
          <w:tcPr>
            <w:tcW w:w="1842" w:type="dxa"/>
            <w:shd w:val="clear" w:color="auto" w:fill="auto"/>
          </w:tcPr>
          <w:p w14:paraId="7B3F2C4F" w14:textId="77777777" w:rsidR="00212B70" w:rsidRPr="000763B3" w:rsidRDefault="00212B70" w:rsidP="00212B70">
            <w:pPr>
              <w:pStyle w:val="BodyText"/>
              <w:spacing w:before="60" w:after="60"/>
              <w:rPr>
                <w:b/>
                <w:sz w:val="18"/>
                <w:szCs w:val="18"/>
                <w:lang w:val="en-GB"/>
              </w:rPr>
            </w:pPr>
            <w:r w:rsidRPr="000763B3">
              <w:rPr>
                <w:b/>
                <w:sz w:val="18"/>
                <w:szCs w:val="18"/>
                <w:lang w:val="en-GB"/>
              </w:rPr>
              <w:t>RSCSTA</w:t>
            </w:r>
          </w:p>
        </w:tc>
        <w:tc>
          <w:tcPr>
            <w:tcW w:w="4523" w:type="dxa"/>
            <w:shd w:val="clear" w:color="auto" w:fill="auto"/>
          </w:tcPr>
          <w:p w14:paraId="4193BDEC" w14:textId="77777777" w:rsidR="00212B70" w:rsidRPr="000763B3" w:rsidRDefault="00212B70" w:rsidP="00212B70">
            <w:pPr>
              <w:pStyle w:val="BodyText"/>
              <w:spacing w:before="60" w:after="60"/>
              <w:rPr>
                <w:sz w:val="18"/>
                <w:szCs w:val="18"/>
                <w:lang w:val="en-GB"/>
              </w:rPr>
            </w:pPr>
            <w:r w:rsidRPr="000763B3">
              <w:rPr>
                <w:sz w:val="18"/>
                <w:szCs w:val="18"/>
                <w:lang w:val="en-GB"/>
              </w:rPr>
              <w:t>Area primitive not allowed in S-57. See clause 22.6.</w:t>
            </w:r>
          </w:p>
        </w:tc>
      </w:tr>
      <w:tr w:rsidR="00212B70" w:rsidRPr="000763B3" w14:paraId="78E1826C" w14:textId="77777777" w:rsidTr="00B11F48">
        <w:tc>
          <w:tcPr>
            <w:tcW w:w="2802" w:type="dxa"/>
            <w:shd w:val="clear" w:color="auto" w:fill="auto"/>
          </w:tcPr>
          <w:p w14:paraId="35F1BDBB" w14:textId="77777777" w:rsidR="00212B70" w:rsidRPr="000763B3" w:rsidRDefault="00212B70" w:rsidP="00212B70">
            <w:pPr>
              <w:pStyle w:val="BodyText"/>
              <w:spacing w:before="60" w:after="60"/>
              <w:rPr>
                <w:b/>
                <w:sz w:val="18"/>
                <w:szCs w:val="18"/>
                <w:lang w:val="en-GB"/>
              </w:rPr>
            </w:pPr>
            <w:r w:rsidRPr="000763B3">
              <w:rPr>
                <w:b/>
                <w:sz w:val="18"/>
                <w:szCs w:val="18"/>
                <w:lang w:val="en-GB"/>
              </w:rPr>
              <w:t>Road</w:t>
            </w:r>
          </w:p>
        </w:tc>
        <w:tc>
          <w:tcPr>
            <w:tcW w:w="1842" w:type="dxa"/>
            <w:shd w:val="clear" w:color="auto" w:fill="auto"/>
          </w:tcPr>
          <w:p w14:paraId="1608833B" w14:textId="77777777" w:rsidR="00212B70" w:rsidRPr="000763B3" w:rsidRDefault="00212B70" w:rsidP="00212B70">
            <w:pPr>
              <w:pStyle w:val="BodyText"/>
              <w:spacing w:before="60" w:after="60"/>
              <w:rPr>
                <w:b/>
                <w:sz w:val="18"/>
                <w:szCs w:val="18"/>
                <w:lang w:val="en-GB"/>
              </w:rPr>
            </w:pPr>
            <w:r w:rsidRPr="000763B3">
              <w:rPr>
                <w:b/>
                <w:sz w:val="18"/>
                <w:szCs w:val="18"/>
                <w:lang w:val="en-GB"/>
              </w:rPr>
              <w:t>ROADWY</w:t>
            </w:r>
          </w:p>
        </w:tc>
        <w:tc>
          <w:tcPr>
            <w:tcW w:w="4523" w:type="dxa"/>
            <w:shd w:val="clear" w:color="auto" w:fill="auto"/>
          </w:tcPr>
          <w:p w14:paraId="5F9F2F2C" w14:textId="77777777" w:rsidR="00212B70" w:rsidRPr="000763B3" w:rsidRDefault="00212B70" w:rsidP="00212B70">
            <w:pPr>
              <w:pStyle w:val="BodyText"/>
              <w:spacing w:before="60" w:after="60"/>
              <w:rPr>
                <w:sz w:val="18"/>
                <w:szCs w:val="18"/>
                <w:lang w:val="en-GB"/>
              </w:rPr>
            </w:pPr>
            <w:r w:rsidRPr="000763B3">
              <w:rPr>
                <w:sz w:val="18"/>
                <w:szCs w:val="18"/>
                <w:lang w:val="en-GB"/>
              </w:rPr>
              <w:t>Point primitive not allowed in S-101.</w:t>
            </w:r>
          </w:p>
        </w:tc>
      </w:tr>
      <w:tr w:rsidR="00C165AC" w:rsidRPr="000763B3" w14:paraId="42D8022A" w14:textId="77777777" w:rsidTr="00B11F48">
        <w:tc>
          <w:tcPr>
            <w:tcW w:w="2802" w:type="dxa"/>
            <w:shd w:val="clear" w:color="auto" w:fill="auto"/>
          </w:tcPr>
          <w:p w14:paraId="3BEC8097" w14:textId="55A33868" w:rsidR="00C165AC" w:rsidRPr="000763B3" w:rsidRDefault="00C165AC" w:rsidP="00C165AC">
            <w:pPr>
              <w:pStyle w:val="BodyText"/>
              <w:spacing w:before="60" w:after="60"/>
              <w:rPr>
                <w:b/>
                <w:sz w:val="18"/>
                <w:szCs w:val="18"/>
                <w:lang w:val="en-GB"/>
              </w:rPr>
            </w:pPr>
            <w:r w:rsidRPr="000763B3">
              <w:rPr>
                <w:b/>
                <w:sz w:val="18"/>
                <w:szCs w:val="18"/>
                <w:lang w:val="en-GB"/>
              </w:rPr>
              <w:t>Runway</w:t>
            </w:r>
          </w:p>
        </w:tc>
        <w:tc>
          <w:tcPr>
            <w:tcW w:w="1842" w:type="dxa"/>
            <w:shd w:val="clear" w:color="auto" w:fill="auto"/>
          </w:tcPr>
          <w:p w14:paraId="7B0DF9A4" w14:textId="23B4CD1F" w:rsidR="00C165AC" w:rsidRPr="000763B3" w:rsidRDefault="00C165AC" w:rsidP="00C165AC">
            <w:pPr>
              <w:pStyle w:val="BodyText"/>
              <w:spacing w:before="60" w:after="60"/>
              <w:rPr>
                <w:b/>
                <w:sz w:val="18"/>
                <w:szCs w:val="18"/>
                <w:lang w:val="en-GB"/>
              </w:rPr>
            </w:pPr>
            <w:r w:rsidRPr="000763B3">
              <w:rPr>
                <w:b/>
                <w:sz w:val="18"/>
                <w:szCs w:val="18"/>
                <w:lang w:val="en-GB"/>
              </w:rPr>
              <w:t>RUNWAY</w:t>
            </w:r>
          </w:p>
        </w:tc>
        <w:tc>
          <w:tcPr>
            <w:tcW w:w="4523" w:type="dxa"/>
            <w:shd w:val="clear" w:color="auto" w:fill="auto"/>
          </w:tcPr>
          <w:p w14:paraId="622F1225" w14:textId="3178C4AD" w:rsidR="00C165AC" w:rsidRPr="000763B3" w:rsidRDefault="00C165AC" w:rsidP="00C165AC">
            <w:pPr>
              <w:pStyle w:val="BodyText"/>
              <w:spacing w:before="60" w:after="60"/>
              <w:rPr>
                <w:sz w:val="18"/>
                <w:szCs w:val="18"/>
                <w:lang w:val="en-GB"/>
              </w:rPr>
            </w:pPr>
            <w:r w:rsidRPr="000763B3">
              <w:rPr>
                <w:sz w:val="18"/>
                <w:szCs w:val="18"/>
                <w:lang w:val="en-GB"/>
              </w:rPr>
              <w:t xml:space="preserve">Point primitive not allowed in S-101 (encoded, where required, as </w:t>
            </w:r>
            <w:r w:rsidRPr="000763B3">
              <w:rPr>
                <w:b/>
                <w:sz w:val="18"/>
                <w:szCs w:val="18"/>
                <w:lang w:val="en-GB"/>
              </w:rPr>
              <w:t>Helipad</w:t>
            </w:r>
            <w:r w:rsidRPr="000763B3">
              <w:rPr>
                <w:sz w:val="18"/>
                <w:szCs w:val="18"/>
                <w:lang w:val="en-GB"/>
              </w:rPr>
              <w:t xml:space="preserve"> feature). See clause 6.5</w:t>
            </w:r>
          </w:p>
        </w:tc>
      </w:tr>
      <w:tr w:rsidR="00212B70" w:rsidRPr="000763B3" w14:paraId="61376BCD" w14:textId="77777777" w:rsidTr="00B11F48">
        <w:tc>
          <w:tcPr>
            <w:tcW w:w="2802" w:type="dxa"/>
            <w:shd w:val="clear" w:color="auto" w:fill="auto"/>
          </w:tcPr>
          <w:p w14:paraId="7E556876" w14:textId="77777777" w:rsidR="00212B70" w:rsidRPr="000763B3" w:rsidRDefault="00212B70" w:rsidP="00212B70">
            <w:pPr>
              <w:pStyle w:val="BodyText"/>
              <w:spacing w:before="60" w:after="60"/>
              <w:rPr>
                <w:b/>
                <w:sz w:val="18"/>
                <w:szCs w:val="18"/>
                <w:lang w:val="en-GB"/>
              </w:rPr>
            </w:pPr>
            <w:r w:rsidRPr="000763B3">
              <w:rPr>
                <w:b/>
                <w:sz w:val="18"/>
                <w:szCs w:val="18"/>
                <w:lang w:val="en-GB"/>
              </w:rPr>
              <w:t>Signal Station Traffic</w:t>
            </w:r>
          </w:p>
        </w:tc>
        <w:tc>
          <w:tcPr>
            <w:tcW w:w="1842" w:type="dxa"/>
            <w:shd w:val="clear" w:color="auto" w:fill="auto"/>
          </w:tcPr>
          <w:p w14:paraId="2D956131" w14:textId="77777777" w:rsidR="00212B70" w:rsidRPr="000763B3" w:rsidRDefault="00212B70" w:rsidP="00212B70">
            <w:pPr>
              <w:pStyle w:val="BodyText"/>
              <w:spacing w:before="60" w:after="60"/>
              <w:rPr>
                <w:b/>
                <w:sz w:val="18"/>
                <w:szCs w:val="18"/>
                <w:lang w:val="en-GB"/>
              </w:rPr>
            </w:pPr>
            <w:r w:rsidRPr="000763B3">
              <w:rPr>
                <w:b/>
                <w:sz w:val="18"/>
                <w:szCs w:val="18"/>
                <w:lang w:val="en-GB"/>
              </w:rPr>
              <w:t>SISTAT</w:t>
            </w:r>
          </w:p>
        </w:tc>
        <w:tc>
          <w:tcPr>
            <w:tcW w:w="4523" w:type="dxa"/>
            <w:shd w:val="clear" w:color="auto" w:fill="auto"/>
          </w:tcPr>
          <w:p w14:paraId="56BE650C" w14:textId="77777777" w:rsidR="00212B70" w:rsidRPr="000763B3" w:rsidRDefault="00212B70" w:rsidP="00212B70">
            <w:pPr>
              <w:pStyle w:val="BodyText"/>
              <w:spacing w:before="60" w:after="60"/>
              <w:rPr>
                <w:sz w:val="18"/>
                <w:szCs w:val="18"/>
                <w:lang w:val="en-GB"/>
              </w:rPr>
            </w:pPr>
            <w:r w:rsidRPr="000763B3">
              <w:rPr>
                <w:sz w:val="18"/>
                <w:szCs w:val="18"/>
                <w:lang w:val="en-GB"/>
              </w:rPr>
              <w:t>Area primitive not allowed in S-57. See clause 22.5.</w:t>
            </w:r>
          </w:p>
        </w:tc>
      </w:tr>
      <w:tr w:rsidR="007B5B29" w:rsidRPr="000763B3" w14:paraId="0DB50787" w14:textId="77777777" w:rsidTr="00B11F48">
        <w:tc>
          <w:tcPr>
            <w:tcW w:w="2802" w:type="dxa"/>
            <w:shd w:val="clear" w:color="auto" w:fill="auto"/>
          </w:tcPr>
          <w:p w14:paraId="59076E60" w14:textId="711B1488" w:rsidR="007B5B29" w:rsidRPr="000763B3" w:rsidRDefault="007B5B29" w:rsidP="007B5B29">
            <w:pPr>
              <w:pStyle w:val="BodyText"/>
              <w:spacing w:before="60" w:after="60"/>
              <w:rPr>
                <w:b/>
                <w:sz w:val="18"/>
                <w:szCs w:val="18"/>
                <w:lang w:val="en-GB"/>
              </w:rPr>
            </w:pPr>
            <w:r w:rsidRPr="000763B3">
              <w:rPr>
                <w:b/>
                <w:sz w:val="18"/>
                <w:szCs w:val="18"/>
                <w:lang w:val="en-GB"/>
              </w:rPr>
              <w:t>Signal Station Warning</w:t>
            </w:r>
          </w:p>
        </w:tc>
        <w:tc>
          <w:tcPr>
            <w:tcW w:w="1842" w:type="dxa"/>
            <w:shd w:val="clear" w:color="auto" w:fill="auto"/>
          </w:tcPr>
          <w:p w14:paraId="0D22315E" w14:textId="20809C91" w:rsidR="007B5B29" w:rsidRPr="000763B3" w:rsidRDefault="007B5B29" w:rsidP="007B5B29">
            <w:pPr>
              <w:pStyle w:val="BodyText"/>
              <w:spacing w:before="60" w:after="60"/>
              <w:rPr>
                <w:b/>
                <w:sz w:val="18"/>
                <w:szCs w:val="18"/>
                <w:lang w:val="en-GB"/>
              </w:rPr>
            </w:pPr>
            <w:r w:rsidRPr="000763B3">
              <w:rPr>
                <w:b/>
                <w:sz w:val="18"/>
                <w:szCs w:val="18"/>
                <w:lang w:val="en-GB"/>
              </w:rPr>
              <w:t>SISTAW</w:t>
            </w:r>
          </w:p>
        </w:tc>
        <w:tc>
          <w:tcPr>
            <w:tcW w:w="4523" w:type="dxa"/>
            <w:shd w:val="clear" w:color="auto" w:fill="auto"/>
          </w:tcPr>
          <w:p w14:paraId="73CCAA7A" w14:textId="6EB0401B" w:rsidR="007B5B29" w:rsidRPr="000763B3" w:rsidRDefault="007B5B29" w:rsidP="007B5B29">
            <w:pPr>
              <w:pStyle w:val="BodyText"/>
              <w:spacing w:before="60" w:after="60"/>
              <w:rPr>
                <w:sz w:val="18"/>
                <w:szCs w:val="18"/>
                <w:lang w:val="en-GB"/>
              </w:rPr>
            </w:pPr>
            <w:r w:rsidRPr="000763B3">
              <w:rPr>
                <w:sz w:val="18"/>
                <w:szCs w:val="18"/>
                <w:lang w:val="en-GB"/>
              </w:rPr>
              <w:t>Area primitive not allowed in S-57. See clause 22.4.</w:t>
            </w:r>
          </w:p>
        </w:tc>
      </w:tr>
      <w:tr w:rsidR="003767D8" w:rsidRPr="000763B3" w14:paraId="22624D16" w14:textId="77777777" w:rsidTr="00B11F48">
        <w:tc>
          <w:tcPr>
            <w:tcW w:w="2802" w:type="dxa"/>
            <w:shd w:val="clear" w:color="auto" w:fill="auto"/>
          </w:tcPr>
          <w:p w14:paraId="3EB4D54C" w14:textId="04012AD5" w:rsidR="003767D8" w:rsidRPr="000763B3" w:rsidRDefault="003767D8" w:rsidP="003767D8">
            <w:pPr>
              <w:pStyle w:val="BodyText"/>
              <w:spacing w:before="60" w:after="60"/>
              <w:rPr>
                <w:b/>
                <w:sz w:val="18"/>
                <w:szCs w:val="18"/>
                <w:lang w:val="en-GB"/>
              </w:rPr>
            </w:pPr>
            <w:r w:rsidRPr="000763B3">
              <w:rPr>
                <w:b/>
                <w:sz w:val="18"/>
                <w:szCs w:val="18"/>
                <w:lang w:val="en-GB"/>
              </w:rPr>
              <w:t>Territorial Sea Area</w:t>
            </w:r>
          </w:p>
        </w:tc>
        <w:tc>
          <w:tcPr>
            <w:tcW w:w="1842" w:type="dxa"/>
            <w:shd w:val="clear" w:color="auto" w:fill="auto"/>
          </w:tcPr>
          <w:p w14:paraId="3A67917D" w14:textId="470BD798" w:rsidR="003767D8" w:rsidRPr="000763B3" w:rsidRDefault="003767D8" w:rsidP="003767D8">
            <w:pPr>
              <w:pStyle w:val="BodyText"/>
              <w:spacing w:before="60" w:after="60"/>
              <w:rPr>
                <w:b/>
                <w:sz w:val="18"/>
                <w:szCs w:val="18"/>
                <w:lang w:val="en-GB"/>
              </w:rPr>
            </w:pPr>
            <w:r w:rsidRPr="000763B3">
              <w:rPr>
                <w:b/>
                <w:sz w:val="18"/>
                <w:szCs w:val="18"/>
                <w:lang w:val="en-GB"/>
              </w:rPr>
              <w:t>TESARE</w:t>
            </w:r>
          </w:p>
        </w:tc>
        <w:tc>
          <w:tcPr>
            <w:tcW w:w="4523" w:type="dxa"/>
            <w:shd w:val="clear" w:color="auto" w:fill="auto"/>
          </w:tcPr>
          <w:p w14:paraId="324529D3" w14:textId="16615D7C" w:rsidR="003767D8" w:rsidRPr="000763B3" w:rsidRDefault="003767D8" w:rsidP="003767D8">
            <w:pPr>
              <w:pStyle w:val="BodyText"/>
              <w:spacing w:before="60" w:after="60"/>
              <w:rPr>
                <w:sz w:val="18"/>
                <w:szCs w:val="18"/>
                <w:lang w:val="en-GB"/>
              </w:rPr>
            </w:pPr>
            <w:r w:rsidRPr="000763B3">
              <w:rPr>
                <w:sz w:val="18"/>
                <w:szCs w:val="18"/>
                <w:lang w:val="en-GB"/>
              </w:rPr>
              <w:t>Line primitive not allowed in S-57. See clause 16.24.</w:t>
            </w:r>
          </w:p>
        </w:tc>
      </w:tr>
    </w:tbl>
    <w:p w14:paraId="262F8DA3" w14:textId="77777777" w:rsidR="00AE06BF" w:rsidRPr="000763B3" w:rsidRDefault="00AE06BF" w:rsidP="00AE06BF">
      <w:pPr>
        <w:pStyle w:val="BodyText"/>
        <w:spacing w:before="120" w:after="240"/>
        <w:jc w:val="center"/>
        <w:rPr>
          <w:b/>
          <w:bCs/>
          <w:i/>
          <w:iCs/>
          <w:sz w:val="18"/>
          <w:szCs w:val="18"/>
          <w:lang w:val="en-GB"/>
        </w:rPr>
      </w:pPr>
      <w:r w:rsidRPr="000763B3">
        <w:rPr>
          <w:b/>
          <w:bCs/>
          <w:i/>
          <w:iCs/>
          <w:sz w:val="18"/>
          <w:szCs w:val="18"/>
          <w:lang w:val="en-GB"/>
        </w:rPr>
        <w:t>Table 2-1 – S-101/S-57 Geometric Primitives - Differences</w:t>
      </w:r>
    </w:p>
    <w:p w14:paraId="09596ADA" w14:textId="77777777" w:rsidR="00AB6BDA" w:rsidRPr="000763B3" w:rsidRDefault="00180ADD" w:rsidP="00B41993">
      <w:pPr>
        <w:pStyle w:val="Heading3"/>
        <w:spacing w:before="60" w:after="240" w:line="240" w:lineRule="exact"/>
        <w:jc w:val="both"/>
        <w:rPr>
          <w:rFonts w:ascii="Arial" w:hAnsi="Arial" w:cs="Arial"/>
          <w:sz w:val="20"/>
          <w:szCs w:val="20"/>
          <w:lang w:val="en-GB"/>
        </w:rPr>
      </w:pPr>
      <w:bookmarkStart w:id="54" w:name="_Toc522284001"/>
      <w:bookmarkStart w:id="55" w:name="_Toc181702568"/>
      <w:r w:rsidRPr="000763B3">
        <w:rPr>
          <w:rFonts w:ascii="Arial" w:hAnsi="Arial" w:cs="Arial"/>
          <w:sz w:val="20"/>
          <w:szCs w:val="20"/>
          <w:lang w:val="en-GB"/>
        </w:rPr>
        <w:t>Capture density guideline</w:t>
      </w:r>
      <w:bookmarkEnd w:id="54"/>
      <w:bookmarkEnd w:id="55"/>
    </w:p>
    <w:p w14:paraId="4664EF5B" w14:textId="77777777" w:rsidR="00810CF0" w:rsidRPr="000763B3" w:rsidRDefault="00810CF0" w:rsidP="00B41993">
      <w:pPr>
        <w:autoSpaceDE w:val="0"/>
        <w:autoSpaceDN w:val="0"/>
        <w:adjustRightInd w:val="0"/>
        <w:spacing w:after="240"/>
        <w:jc w:val="both"/>
        <w:rPr>
          <w:rFonts w:ascii="Arial" w:hAnsi="Arial" w:cs="Arial"/>
          <w:sz w:val="20"/>
          <w:szCs w:val="20"/>
          <w:lang w:val="en-GB"/>
        </w:rPr>
      </w:pPr>
      <w:bookmarkStart w:id="56" w:name="_Toc260134072"/>
      <w:bookmarkStart w:id="57" w:name="_Toc260142441"/>
      <w:bookmarkStart w:id="58" w:name="_Toc522284002"/>
      <w:r w:rsidRPr="000763B3">
        <w:rPr>
          <w:rFonts w:ascii="Arial" w:hAnsi="Arial" w:cs="Arial"/>
          <w:color w:val="000000"/>
          <w:sz w:val="20"/>
          <w:szCs w:val="20"/>
          <w:lang w:val="en-GB" w:eastAsia="en-GB"/>
        </w:rPr>
        <w:t>Not applicable.</w:t>
      </w:r>
    </w:p>
    <w:p w14:paraId="49DD66B4" w14:textId="77777777" w:rsidR="002742C8" w:rsidRPr="000763B3" w:rsidRDefault="002742C8" w:rsidP="00B41993">
      <w:pPr>
        <w:pStyle w:val="Heading2"/>
        <w:spacing w:before="60" w:after="240" w:line="240" w:lineRule="exact"/>
        <w:ind w:left="578" w:hanging="578"/>
        <w:jc w:val="both"/>
        <w:rPr>
          <w:bCs/>
          <w:sz w:val="22"/>
          <w:szCs w:val="22"/>
          <w:lang w:val="en-GB"/>
        </w:rPr>
      </w:pPr>
      <w:bookmarkStart w:id="59" w:name="_Toc260134073"/>
      <w:bookmarkStart w:id="60" w:name="_Toc260142442"/>
      <w:bookmarkStart w:id="61" w:name="_Toc522284003"/>
      <w:bookmarkStart w:id="62" w:name="_Toc181702569"/>
      <w:bookmarkEnd w:id="56"/>
      <w:bookmarkEnd w:id="57"/>
      <w:bookmarkEnd w:id="58"/>
      <w:r w:rsidRPr="000763B3">
        <w:rPr>
          <w:bCs/>
          <w:sz w:val="22"/>
          <w:szCs w:val="22"/>
          <w:lang w:val="en-GB"/>
        </w:rPr>
        <w:t>Attributes</w:t>
      </w:r>
      <w:bookmarkEnd w:id="59"/>
      <w:bookmarkEnd w:id="60"/>
      <w:bookmarkEnd w:id="61"/>
      <w:bookmarkEnd w:id="62"/>
    </w:p>
    <w:p w14:paraId="6CF17DE6" w14:textId="53D90B73" w:rsidR="00E046C0" w:rsidRPr="000763B3" w:rsidRDefault="000E1D69" w:rsidP="00FC4C1A">
      <w:pPr>
        <w:pStyle w:val="NormalWeb"/>
        <w:spacing w:after="240"/>
        <w:jc w:val="both"/>
        <w:rPr>
          <w:rFonts w:ascii="Arial" w:hAnsi="Arial"/>
          <w:sz w:val="20"/>
          <w:lang w:val="en-GB"/>
        </w:rPr>
      </w:pPr>
      <w:r w:rsidRPr="000763B3">
        <w:rPr>
          <w:rFonts w:ascii="Arial" w:hAnsi="Arial"/>
          <w:sz w:val="20"/>
          <w:lang w:val="en-GB"/>
        </w:rPr>
        <w:t>See Sections 27-30.</w:t>
      </w:r>
    </w:p>
    <w:p w14:paraId="0777D752" w14:textId="77777777" w:rsidR="00141B27" w:rsidRPr="000763B3" w:rsidRDefault="00141B27" w:rsidP="00B41993">
      <w:pPr>
        <w:pStyle w:val="Heading3"/>
        <w:spacing w:before="60" w:after="240" w:line="240" w:lineRule="exact"/>
        <w:jc w:val="both"/>
        <w:rPr>
          <w:rFonts w:ascii="Arial" w:hAnsi="Arial" w:cs="Arial"/>
          <w:color w:val="339966"/>
          <w:sz w:val="20"/>
          <w:szCs w:val="20"/>
          <w:lang w:val="en-GB"/>
        </w:rPr>
      </w:pPr>
      <w:bookmarkStart w:id="63" w:name="_Toc522284004"/>
      <w:bookmarkStart w:id="64" w:name="_Toc181702570"/>
      <w:r w:rsidRPr="000763B3">
        <w:rPr>
          <w:lang w:val="en-GB"/>
        </w:rPr>
        <w:t>Multiplicity</w:t>
      </w:r>
      <w:bookmarkEnd w:id="63"/>
      <w:bookmarkEnd w:id="64"/>
    </w:p>
    <w:p w14:paraId="1B8C1485" w14:textId="44C8F1A4" w:rsidR="00141B27" w:rsidRPr="000763B3" w:rsidRDefault="000E519B" w:rsidP="00080ADF">
      <w:pPr>
        <w:pStyle w:val="BodyText"/>
        <w:spacing w:after="120"/>
        <w:jc w:val="both"/>
        <w:rPr>
          <w:lang w:val="en-GB"/>
        </w:rPr>
      </w:pPr>
      <w:r w:rsidRPr="000763B3">
        <w:rPr>
          <w:lang w:val="en-GB"/>
        </w:rPr>
        <w:t>The concept of attribute multiplicity does not exist in S-57; that is, the bin</w:t>
      </w:r>
      <w:r w:rsidR="00906F7D" w:rsidRPr="000763B3">
        <w:rPr>
          <w:lang w:val="en-GB"/>
        </w:rPr>
        <w:t xml:space="preserve">ding of attributes to features </w:t>
      </w:r>
      <w:r w:rsidR="008C5A22" w:rsidRPr="000763B3">
        <w:rPr>
          <w:lang w:val="en-GB"/>
        </w:rPr>
        <w:t xml:space="preserve">is such that only a single instance of an attribute can be </w:t>
      </w:r>
      <w:r w:rsidR="00550FBC" w:rsidRPr="000763B3">
        <w:rPr>
          <w:lang w:val="en-GB"/>
        </w:rPr>
        <w:t>populated</w:t>
      </w:r>
      <w:r w:rsidR="008C5A22" w:rsidRPr="000763B3">
        <w:rPr>
          <w:lang w:val="en-GB"/>
        </w:rPr>
        <w:t xml:space="preserve"> for a single feature instance</w:t>
      </w:r>
      <w:r w:rsidR="002D3328" w:rsidRPr="000763B3">
        <w:rPr>
          <w:lang w:val="en-GB"/>
        </w:rPr>
        <w:t xml:space="preserve">. Additionally, in some cases an attribute that is mandatory for </w:t>
      </w:r>
      <w:r w:rsidR="005B4FE1" w:rsidRPr="000763B3">
        <w:rPr>
          <w:lang w:val="en-GB"/>
        </w:rPr>
        <w:t>a Feature class in S-101 may not be mandatory for the corresponding Object class in S-57, and vice-versa.</w:t>
      </w:r>
    </w:p>
    <w:p w14:paraId="41C9A138" w14:textId="343F639E" w:rsidR="002B1CD9" w:rsidRPr="000763B3" w:rsidRDefault="00285E26" w:rsidP="00080ADF">
      <w:pPr>
        <w:pStyle w:val="BodyText"/>
        <w:jc w:val="both"/>
        <w:rPr>
          <w:lang w:val="en-GB"/>
        </w:rPr>
      </w:pPr>
      <w:r w:rsidRPr="000763B3">
        <w:rPr>
          <w:lang w:val="en-GB"/>
        </w:rPr>
        <w:t xml:space="preserve">General </w:t>
      </w:r>
      <w:r w:rsidR="007C21C0" w:rsidRPr="000763B3">
        <w:rPr>
          <w:lang w:val="en-GB"/>
        </w:rPr>
        <w:t xml:space="preserve">conventions for </w:t>
      </w:r>
      <w:r w:rsidR="004F3A73" w:rsidRPr="000763B3">
        <w:rPr>
          <w:lang w:val="en-GB"/>
        </w:rPr>
        <w:t xml:space="preserve">automated </w:t>
      </w:r>
      <w:r w:rsidR="00FE30B9" w:rsidRPr="000763B3">
        <w:rPr>
          <w:lang w:val="en-GB"/>
        </w:rPr>
        <w:t>data conversion related to S-101 multiplicity are as follows:</w:t>
      </w:r>
    </w:p>
    <w:p w14:paraId="3B731113" w14:textId="67C9855D" w:rsidR="00FE30B9" w:rsidRPr="000763B3" w:rsidRDefault="00E45AF1" w:rsidP="00080ADF">
      <w:pPr>
        <w:pStyle w:val="BodyText"/>
        <w:numPr>
          <w:ilvl w:val="0"/>
          <w:numId w:val="367"/>
        </w:numPr>
        <w:ind w:left="284" w:hanging="284"/>
        <w:jc w:val="both"/>
        <w:rPr>
          <w:lang w:val="en-GB"/>
        </w:rPr>
      </w:pPr>
      <w:r w:rsidRPr="000763B3">
        <w:rPr>
          <w:lang w:val="en-GB"/>
        </w:rPr>
        <w:t xml:space="preserve">Where a S-101 attribute is optional </w:t>
      </w:r>
      <w:r w:rsidR="004F4BB0" w:rsidRPr="000763B3">
        <w:rPr>
          <w:lang w:val="en-GB"/>
        </w:rPr>
        <w:t>and the corresponding S-57 attribute is mandatory</w:t>
      </w:r>
      <w:r w:rsidR="00D215DD" w:rsidRPr="000763B3">
        <w:rPr>
          <w:lang w:val="en-GB"/>
        </w:rPr>
        <w:t xml:space="preserve"> and the S-101 attribute is not populated</w:t>
      </w:r>
      <w:r w:rsidR="00253B56" w:rsidRPr="000763B3">
        <w:rPr>
          <w:lang w:val="en-GB"/>
        </w:rPr>
        <w:t xml:space="preserve"> (or is populated with an enumerate value that will not be converted)</w:t>
      </w:r>
      <w:r w:rsidR="004F4BB0" w:rsidRPr="000763B3">
        <w:rPr>
          <w:lang w:val="en-GB"/>
        </w:rPr>
        <w:t xml:space="preserve">, the </w:t>
      </w:r>
      <w:r w:rsidR="00D76662" w:rsidRPr="000763B3">
        <w:rPr>
          <w:lang w:val="en-GB"/>
        </w:rPr>
        <w:t xml:space="preserve">corresponding </w:t>
      </w:r>
      <w:r w:rsidR="004F4BB0" w:rsidRPr="000763B3">
        <w:rPr>
          <w:lang w:val="en-GB"/>
        </w:rPr>
        <w:t xml:space="preserve">S-57 attribute will be populated with an </w:t>
      </w:r>
      <w:r w:rsidR="004F3A73" w:rsidRPr="000763B3">
        <w:rPr>
          <w:lang w:val="en-GB"/>
        </w:rPr>
        <w:t>empty (null) value.</w:t>
      </w:r>
    </w:p>
    <w:p w14:paraId="7058C39B" w14:textId="5664DB98" w:rsidR="004F3A73" w:rsidRPr="000763B3" w:rsidRDefault="00767FEE" w:rsidP="00080ADF">
      <w:pPr>
        <w:pStyle w:val="BodyText"/>
        <w:numPr>
          <w:ilvl w:val="0"/>
          <w:numId w:val="367"/>
        </w:numPr>
        <w:ind w:left="284" w:hanging="284"/>
        <w:jc w:val="both"/>
        <w:rPr>
          <w:lang w:val="en-GB"/>
        </w:rPr>
      </w:pPr>
      <w:r w:rsidRPr="000763B3">
        <w:rPr>
          <w:lang w:val="en-GB"/>
        </w:rPr>
        <w:t xml:space="preserve">Where </w:t>
      </w:r>
      <w:r w:rsidR="00B468EB" w:rsidRPr="000763B3">
        <w:rPr>
          <w:lang w:val="en-GB"/>
        </w:rPr>
        <w:t>an enumerat</w:t>
      </w:r>
      <w:r w:rsidR="00B71960" w:rsidRPr="000763B3">
        <w:rPr>
          <w:lang w:val="en-GB"/>
        </w:rPr>
        <w:t xml:space="preserve">ion type attribute </w:t>
      </w:r>
      <w:r w:rsidR="00CE3D22" w:rsidRPr="000763B3">
        <w:rPr>
          <w:lang w:val="en-GB"/>
        </w:rPr>
        <w:t>has an upper limit of multiplicity greater than 1</w:t>
      </w:r>
      <w:r w:rsidR="008422CA" w:rsidRPr="000763B3">
        <w:rPr>
          <w:lang w:val="en-GB"/>
        </w:rPr>
        <w:t xml:space="preserve"> and the corresponding </w:t>
      </w:r>
      <w:r w:rsidR="00915537" w:rsidRPr="000763B3">
        <w:rPr>
          <w:lang w:val="en-GB"/>
        </w:rPr>
        <w:t xml:space="preserve">S-57 attribute is of type “List”, </w:t>
      </w:r>
      <w:r w:rsidR="002246BA" w:rsidRPr="000763B3">
        <w:rPr>
          <w:lang w:val="en-GB"/>
        </w:rPr>
        <w:t xml:space="preserve">multiple encoded </w:t>
      </w:r>
      <w:r w:rsidR="00277725" w:rsidRPr="000763B3">
        <w:rPr>
          <w:lang w:val="en-GB"/>
        </w:rPr>
        <w:t xml:space="preserve">S-101 </w:t>
      </w:r>
      <w:r w:rsidR="002246BA" w:rsidRPr="000763B3">
        <w:rPr>
          <w:lang w:val="en-GB"/>
        </w:rPr>
        <w:t xml:space="preserve">values </w:t>
      </w:r>
      <w:r w:rsidR="00731BD0" w:rsidRPr="000763B3">
        <w:rPr>
          <w:szCs w:val="20"/>
          <w:lang w:val="en-GB"/>
        </w:rPr>
        <w:t>will be listed as ordered for the S-101 Feature instance and separated by commas.</w:t>
      </w:r>
    </w:p>
    <w:p w14:paraId="58D84861" w14:textId="751A55D0" w:rsidR="000D4B44" w:rsidRPr="000763B3" w:rsidRDefault="000D4B44" w:rsidP="00080ADF">
      <w:pPr>
        <w:pStyle w:val="BodyText"/>
        <w:numPr>
          <w:ilvl w:val="0"/>
          <w:numId w:val="367"/>
        </w:numPr>
        <w:ind w:left="284" w:hanging="284"/>
        <w:jc w:val="both"/>
        <w:rPr>
          <w:lang w:val="en-GB"/>
        </w:rPr>
      </w:pPr>
      <w:r w:rsidRPr="000763B3">
        <w:rPr>
          <w:lang w:val="en-GB"/>
        </w:rPr>
        <w:t>Where an enumeration type attribute has an upper limit of multiplicity greater than 1 and the corresponding S-57 attribute is of type “Enumerated”,</w:t>
      </w:r>
      <w:r w:rsidR="001944F4" w:rsidRPr="000763B3">
        <w:rPr>
          <w:lang w:val="en-GB"/>
        </w:rPr>
        <w:t xml:space="preserve"> </w:t>
      </w:r>
      <w:r w:rsidR="001944F4" w:rsidRPr="000763B3">
        <w:rPr>
          <w:szCs w:val="20"/>
          <w:lang w:val="en-GB"/>
        </w:rPr>
        <w:t>only the first value in the order populated for the corresponding S-101 attribute will be converted. Data Producers will be required to check their converted S-57 dataset to confirm that the required value has been populated.</w:t>
      </w:r>
    </w:p>
    <w:p w14:paraId="2CE6D7C4" w14:textId="4348E716" w:rsidR="00CA75E5" w:rsidRPr="000763B3" w:rsidRDefault="00A70B61" w:rsidP="00784FE3">
      <w:pPr>
        <w:pStyle w:val="BodyText"/>
        <w:numPr>
          <w:ilvl w:val="0"/>
          <w:numId w:val="367"/>
        </w:numPr>
        <w:spacing w:after="120"/>
        <w:ind w:left="284" w:hanging="284"/>
        <w:jc w:val="both"/>
        <w:rPr>
          <w:lang w:val="en-GB"/>
        </w:rPr>
      </w:pPr>
      <w:r w:rsidRPr="000763B3">
        <w:rPr>
          <w:szCs w:val="20"/>
          <w:lang w:val="en-GB"/>
        </w:rPr>
        <w:t xml:space="preserve">Where the conversion results in multiple discrete text strings being populated for the S-57 attributes INFORM or NINFOM, </w:t>
      </w:r>
      <w:r w:rsidR="00CB2C31" w:rsidRPr="000763B3">
        <w:rPr>
          <w:szCs w:val="20"/>
          <w:lang w:val="en-GB"/>
        </w:rPr>
        <w:t>these text strings will be separated by a standard separator, such as a semicolon “;”.</w:t>
      </w:r>
    </w:p>
    <w:p w14:paraId="0E554694" w14:textId="26DC8580" w:rsidR="00141B27" w:rsidRPr="000763B3" w:rsidRDefault="0088036D" w:rsidP="00FC4C1A">
      <w:pPr>
        <w:pStyle w:val="BodyText"/>
        <w:spacing w:after="240"/>
        <w:jc w:val="both"/>
        <w:rPr>
          <w:lang w:val="en-GB"/>
        </w:rPr>
      </w:pPr>
      <w:r w:rsidRPr="000763B3">
        <w:rPr>
          <w:lang w:val="en-GB"/>
        </w:rPr>
        <w:t xml:space="preserve">More detailed </w:t>
      </w:r>
      <w:r w:rsidR="0088247D" w:rsidRPr="000763B3">
        <w:rPr>
          <w:lang w:val="en-GB"/>
        </w:rPr>
        <w:t xml:space="preserve">conversion guidance related to attribute multiplicity </w:t>
      </w:r>
      <w:r w:rsidR="0032420F" w:rsidRPr="000763B3">
        <w:rPr>
          <w:lang w:val="en-GB"/>
        </w:rPr>
        <w:t xml:space="preserve">is included, where required, in </w:t>
      </w:r>
      <w:r w:rsidR="002B1CD9" w:rsidRPr="000763B3">
        <w:rPr>
          <w:lang w:val="en-GB"/>
        </w:rPr>
        <w:t>Sections 3-30.</w:t>
      </w:r>
    </w:p>
    <w:p w14:paraId="15CF37EB" w14:textId="77777777" w:rsidR="003D42E2" w:rsidRPr="000763B3" w:rsidRDefault="000E2A82" w:rsidP="00B41993">
      <w:pPr>
        <w:pStyle w:val="Heading3"/>
        <w:spacing w:before="60" w:after="240" w:line="240" w:lineRule="exact"/>
        <w:jc w:val="both"/>
        <w:rPr>
          <w:rFonts w:ascii="Arial" w:hAnsi="Arial" w:cs="Arial"/>
          <w:sz w:val="20"/>
          <w:szCs w:val="20"/>
          <w:lang w:val="en-GB"/>
        </w:rPr>
      </w:pPr>
      <w:bookmarkStart w:id="65" w:name="_Toc260134074"/>
      <w:bookmarkStart w:id="66" w:name="_Toc260142443"/>
      <w:bookmarkStart w:id="67" w:name="_Toc522284005"/>
      <w:bookmarkStart w:id="68" w:name="_Toc181702571"/>
      <w:r w:rsidRPr="000763B3">
        <w:rPr>
          <w:rFonts w:ascii="Arial" w:hAnsi="Arial" w:cs="Arial"/>
          <w:sz w:val="20"/>
          <w:szCs w:val="20"/>
          <w:lang w:val="en-GB"/>
        </w:rPr>
        <w:t>Simple a</w:t>
      </w:r>
      <w:r w:rsidR="003D42E2" w:rsidRPr="000763B3">
        <w:rPr>
          <w:rFonts w:ascii="Arial" w:hAnsi="Arial" w:cs="Arial"/>
          <w:sz w:val="20"/>
          <w:szCs w:val="20"/>
          <w:lang w:val="en-GB"/>
        </w:rPr>
        <w:t>ttribute types</w:t>
      </w:r>
      <w:bookmarkEnd w:id="65"/>
      <w:bookmarkEnd w:id="66"/>
      <w:bookmarkEnd w:id="67"/>
      <w:bookmarkEnd w:id="68"/>
    </w:p>
    <w:p w14:paraId="49A0FF06" w14:textId="61B2C2E1" w:rsidR="003D42E2" w:rsidRPr="000763B3" w:rsidRDefault="00197F8F" w:rsidP="000D1EEF">
      <w:pPr>
        <w:pStyle w:val="BodyText"/>
        <w:spacing w:after="60"/>
        <w:jc w:val="both"/>
        <w:rPr>
          <w:lang w:val="en-GB"/>
        </w:rPr>
      </w:pPr>
      <w:r w:rsidRPr="000763B3">
        <w:rPr>
          <w:lang w:val="en-GB"/>
        </w:rPr>
        <w:t xml:space="preserve">Specific conversion guidance regarding simple attribute types can be found in </w:t>
      </w:r>
      <w:r w:rsidR="003C1121" w:rsidRPr="000763B3">
        <w:rPr>
          <w:lang w:val="en-GB"/>
        </w:rPr>
        <w:t>clauses 3-24 and 27-28</w:t>
      </w:r>
      <w:r w:rsidR="008E2BE7" w:rsidRPr="000763B3">
        <w:rPr>
          <w:lang w:val="en-GB"/>
        </w:rPr>
        <w:t>. In general, conversion of S-101 attribute types is as follows:</w:t>
      </w:r>
    </w:p>
    <w:p w14:paraId="40645C0D" w14:textId="235505FB" w:rsidR="003D42E2" w:rsidRPr="000763B3" w:rsidRDefault="00674229" w:rsidP="000D1EEF">
      <w:pPr>
        <w:numPr>
          <w:ilvl w:val="0"/>
          <w:numId w:val="368"/>
        </w:numPr>
        <w:spacing w:after="60"/>
        <w:ind w:left="284" w:hanging="284"/>
        <w:jc w:val="both"/>
        <w:rPr>
          <w:rFonts w:ascii="Arial" w:hAnsi="Arial" w:cs="Arial"/>
          <w:sz w:val="20"/>
          <w:lang w:val="en-GB"/>
        </w:rPr>
      </w:pPr>
      <w:r w:rsidRPr="000763B3">
        <w:rPr>
          <w:rFonts w:ascii="Arial" w:hAnsi="Arial" w:cs="Arial"/>
          <w:sz w:val="20"/>
          <w:u w:val="single"/>
          <w:lang w:val="en-GB"/>
        </w:rPr>
        <w:t>Enumeration:</w:t>
      </w:r>
      <w:r w:rsidRPr="000763B3">
        <w:rPr>
          <w:rFonts w:ascii="Arial" w:hAnsi="Arial" w:cs="Arial"/>
          <w:sz w:val="20"/>
          <w:lang w:val="en-GB"/>
        </w:rPr>
        <w:t xml:space="preserve"> </w:t>
      </w:r>
      <w:r w:rsidR="00DD0339" w:rsidRPr="000763B3">
        <w:rPr>
          <w:rFonts w:ascii="Arial" w:hAnsi="Arial" w:cs="Arial"/>
          <w:sz w:val="20"/>
          <w:lang w:val="en-GB"/>
        </w:rPr>
        <w:t>In most cases a one to one conversion is achieved</w:t>
      </w:r>
      <w:r w:rsidR="00D94623" w:rsidRPr="000763B3">
        <w:rPr>
          <w:rFonts w:ascii="Arial" w:hAnsi="Arial" w:cs="Arial"/>
          <w:sz w:val="20"/>
          <w:lang w:val="en-GB"/>
        </w:rPr>
        <w:t>. Exceptions include enumerate values in S-101 that do not exist in S-57 and therefore convert to the S-57 attribute INFORM</w:t>
      </w:r>
      <w:r w:rsidR="00294EDA" w:rsidRPr="000763B3">
        <w:rPr>
          <w:rFonts w:ascii="Arial" w:hAnsi="Arial" w:cs="Arial"/>
          <w:sz w:val="20"/>
          <w:lang w:val="en-GB"/>
        </w:rPr>
        <w:t xml:space="preserve"> or not at all</w:t>
      </w:r>
      <w:r w:rsidR="00D94623" w:rsidRPr="000763B3">
        <w:rPr>
          <w:rFonts w:ascii="Arial" w:hAnsi="Arial" w:cs="Arial"/>
          <w:sz w:val="20"/>
          <w:lang w:val="en-GB"/>
        </w:rPr>
        <w:t>; and enumeration type attributes that are included in S-101 but have no corresponding attribute in S-57</w:t>
      </w:r>
      <w:r w:rsidR="00294EDA" w:rsidRPr="000763B3">
        <w:rPr>
          <w:rFonts w:ascii="Arial" w:hAnsi="Arial" w:cs="Arial"/>
          <w:sz w:val="20"/>
          <w:lang w:val="en-GB"/>
        </w:rPr>
        <w:t xml:space="preserve"> that </w:t>
      </w:r>
      <w:r w:rsidR="00FF5939" w:rsidRPr="000763B3">
        <w:rPr>
          <w:rFonts w:ascii="Arial" w:hAnsi="Arial" w:cs="Arial"/>
          <w:sz w:val="20"/>
          <w:lang w:val="en-GB"/>
        </w:rPr>
        <w:t xml:space="preserve">convert to other S-57 attributes or not at all. See </w:t>
      </w:r>
      <w:r w:rsidR="00F13D46" w:rsidRPr="000763B3">
        <w:rPr>
          <w:rFonts w:ascii="Arial" w:hAnsi="Arial" w:cs="Arial"/>
          <w:sz w:val="20"/>
          <w:lang w:val="en-GB"/>
        </w:rPr>
        <w:t>Section</w:t>
      </w:r>
      <w:r w:rsidR="00FF5939" w:rsidRPr="000763B3">
        <w:rPr>
          <w:rFonts w:ascii="Arial" w:hAnsi="Arial" w:cs="Arial"/>
          <w:sz w:val="20"/>
          <w:lang w:val="en-GB"/>
        </w:rPr>
        <w:t>s 27 and 28, and Annex A Table A-2</w:t>
      </w:r>
      <w:r w:rsidRPr="000763B3">
        <w:rPr>
          <w:rFonts w:ascii="Arial" w:hAnsi="Arial" w:cs="Arial"/>
          <w:sz w:val="20"/>
          <w:lang w:val="en-GB"/>
        </w:rPr>
        <w:t>.</w:t>
      </w:r>
    </w:p>
    <w:p w14:paraId="652C3483" w14:textId="0FD33BD0" w:rsidR="00891DE9" w:rsidRPr="000763B3" w:rsidRDefault="00891DE9" w:rsidP="000D1EEF">
      <w:pPr>
        <w:numPr>
          <w:ilvl w:val="0"/>
          <w:numId w:val="368"/>
        </w:numPr>
        <w:spacing w:after="60"/>
        <w:ind w:left="284" w:hanging="284"/>
        <w:jc w:val="both"/>
        <w:rPr>
          <w:rFonts w:ascii="Arial" w:hAnsi="Arial" w:cs="Arial"/>
          <w:sz w:val="20"/>
          <w:lang w:val="en-GB"/>
        </w:rPr>
      </w:pPr>
      <w:r w:rsidRPr="000763B3">
        <w:rPr>
          <w:rFonts w:ascii="Arial" w:hAnsi="Arial" w:cs="Arial"/>
          <w:sz w:val="20"/>
          <w:u w:val="single"/>
          <w:lang w:val="en-GB"/>
        </w:rPr>
        <w:t>Boolean:</w:t>
      </w:r>
      <w:r w:rsidRPr="000763B3">
        <w:rPr>
          <w:rFonts w:ascii="Arial" w:hAnsi="Arial" w:cs="Arial"/>
          <w:sz w:val="20"/>
          <w:lang w:val="en-GB"/>
        </w:rPr>
        <w:t xml:space="preserve"> </w:t>
      </w:r>
      <w:r w:rsidR="00FF5939" w:rsidRPr="000763B3">
        <w:rPr>
          <w:rFonts w:ascii="Arial" w:hAnsi="Arial" w:cs="Arial"/>
          <w:sz w:val="20"/>
          <w:lang w:val="en-GB"/>
        </w:rPr>
        <w:t>Boolean type does not exist in S-57</w:t>
      </w:r>
      <w:r w:rsidR="00B860ED" w:rsidRPr="000763B3">
        <w:rPr>
          <w:rFonts w:ascii="Arial" w:hAnsi="Arial" w:cs="Arial"/>
          <w:sz w:val="20"/>
          <w:lang w:val="en-GB"/>
        </w:rPr>
        <w:t>.</w:t>
      </w:r>
      <w:r w:rsidR="00F13D46" w:rsidRPr="000763B3">
        <w:rPr>
          <w:rFonts w:ascii="Arial" w:hAnsi="Arial" w:cs="Arial"/>
          <w:sz w:val="20"/>
          <w:lang w:val="en-GB"/>
        </w:rPr>
        <w:t xml:space="preserve"> However, in all cases Boolean type attributes will convert to a corresponding feature/attribute type combination. See Section 27 and Annex A Table A-2.</w:t>
      </w:r>
    </w:p>
    <w:p w14:paraId="6BE784F7" w14:textId="3D2A5AA2" w:rsidR="003D42E2" w:rsidRPr="000763B3" w:rsidRDefault="00B860ED" w:rsidP="000D1EEF">
      <w:pPr>
        <w:numPr>
          <w:ilvl w:val="0"/>
          <w:numId w:val="368"/>
        </w:numPr>
        <w:spacing w:after="60"/>
        <w:ind w:left="284" w:hanging="284"/>
        <w:jc w:val="both"/>
        <w:rPr>
          <w:rFonts w:ascii="Arial" w:hAnsi="Arial" w:cs="Arial"/>
          <w:sz w:val="20"/>
          <w:lang w:val="en-GB"/>
        </w:rPr>
      </w:pPr>
      <w:r w:rsidRPr="000763B3">
        <w:rPr>
          <w:rFonts w:ascii="Arial" w:hAnsi="Arial" w:cs="Arial"/>
          <w:sz w:val="20"/>
          <w:u w:val="single"/>
          <w:lang w:val="en-GB"/>
        </w:rPr>
        <w:t>Real:</w:t>
      </w:r>
      <w:r w:rsidRPr="000763B3">
        <w:rPr>
          <w:rFonts w:ascii="Arial" w:hAnsi="Arial" w:cs="Arial"/>
          <w:sz w:val="20"/>
          <w:lang w:val="en-GB"/>
        </w:rPr>
        <w:t xml:space="preserve">  </w:t>
      </w:r>
      <w:r w:rsidR="00AC2903" w:rsidRPr="000763B3">
        <w:rPr>
          <w:rFonts w:ascii="Arial" w:hAnsi="Arial" w:cs="Arial"/>
          <w:sz w:val="20"/>
          <w:lang w:val="en-GB"/>
        </w:rPr>
        <w:t>Will generally convert one to one. See Sections 27 and 28</w:t>
      </w:r>
      <w:r w:rsidRPr="000763B3">
        <w:rPr>
          <w:rFonts w:ascii="Arial" w:hAnsi="Arial" w:cs="Arial"/>
          <w:sz w:val="20"/>
          <w:lang w:val="en-GB"/>
        </w:rPr>
        <w:t>.</w:t>
      </w:r>
    </w:p>
    <w:p w14:paraId="08D1EB8B" w14:textId="6ED6A8E7" w:rsidR="003D42E2" w:rsidRPr="000763B3" w:rsidRDefault="00B860ED" w:rsidP="000D1EEF">
      <w:pPr>
        <w:numPr>
          <w:ilvl w:val="0"/>
          <w:numId w:val="368"/>
        </w:numPr>
        <w:spacing w:after="60"/>
        <w:ind w:left="284" w:hanging="284"/>
        <w:jc w:val="both"/>
        <w:rPr>
          <w:rFonts w:ascii="Arial" w:hAnsi="Arial" w:cs="Arial"/>
          <w:sz w:val="20"/>
          <w:lang w:val="en-GB"/>
        </w:rPr>
      </w:pPr>
      <w:r w:rsidRPr="000763B3">
        <w:rPr>
          <w:rFonts w:ascii="Arial" w:hAnsi="Arial" w:cs="Arial"/>
          <w:sz w:val="20"/>
          <w:u w:val="single"/>
          <w:lang w:val="en-GB"/>
        </w:rPr>
        <w:t>Integer:</w:t>
      </w:r>
      <w:r w:rsidRPr="000763B3">
        <w:rPr>
          <w:rFonts w:ascii="Arial" w:hAnsi="Arial" w:cs="Arial"/>
          <w:sz w:val="20"/>
          <w:lang w:val="en-GB"/>
        </w:rPr>
        <w:t xml:space="preserve">  </w:t>
      </w:r>
      <w:r w:rsidR="00AC2903" w:rsidRPr="000763B3">
        <w:rPr>
          <w:rFonts w:ascii="Arial" w:hAnsi="Arial" w:cs="Arial"/>
          <w:sz w:val="20"/>
          <w:lang w:val="en-GB"/>
        </w:rPr>
        <w:t>Will generally convert one to one. See Sections 27 and 28</w:t>
      </w:r>
      <w:r w:rsidRPr="000763B3">
        <w:rPr>
          <w:rFonts w:ascii="Arial" w:hAnsi="Arial" w:cs="Arial"/>
          <w:sz w:val="20"/>
          <w:lang w:val="en-GB"/>
        </w:rPr>
        <w:t>.</w:t>
      </w:r>
    </w:p>
    <w:p w14:paraId="2B6A5F43" w14:textId="49F6999D" w:rsidR="003D42E2" w:rsidRPr="000763B3" w:rsidRDefault="003D42E2" w:rsidP="000D1EEF">
      <w:pPr>
        <w:numPr>
          <w:ilvl w:val="0"/>
          <w:numId w:val="368"/>
        </w:numPr>
        <w:spacing w:after="60"/>
        <w:ind w:left="284" w:hanging="284"/>
        <w:jc w:val="both"/>
        <w:rPr>
          <w:rFonts w:ascii="Arial" w:hAnsi="Arial" w:cs="Arial"/>
          <w:sz w:val="20"/>
          <w:lang w:val="en-GB"/>
        </w:rPr>
      </w:pPr>
      <w:r w:rsidRPr="000763B3">
        <w:rPr>
          <w:rFonts w:ascii="Arial" w:hAnsi="Arial" w:cs="Arial"/>
          <w:sz w:val="20"/>
          <w:u w:val="single"/>
          <w:lang w:val="en-GB"/>
        </w:rPr>
        <w:t>Free text</w:t>
      </w:r>
      <w:r w:rsidR="00B860ED" w:rsidRPr="000763B3">
        <w:rPr>
          <w:rFonts w:ascii="Arial" w:hAnsi="Arial" w:cs="Arial"/>
          <w:sz w:val="20"/>
          <w:u w:val="single"/>
          <w:lang w:val="en-GB"/>
        </w:rPr>
        <w:t>:</w:t>
      </w:r>
      <w:r w:rsidRPr="000763B3">
        <w:rPr>
          <w:rFonts w:ascii="Arial" w:hAnsi="Arial" w:cs="Arial"/>
          <w:sz w:val="20"/>
          <w:lang w:val="en-GB"/>
        </w:rPr>
        <w:t xml:space="preserve">  </w:t>
      </w:r>
      <w:r w:rsidR="00AC2903" w:rsidRPr="000763B3">
        <w:rPr>
          <w:rFonts w:ascii="Arial" w:hAnsi="Arial" w:cs="Arial"/>
          <w:sz w:val="20"/>
          <w:lang w:val="en-GB"/>
        </w:rPr>
        <w:t>Will generally convert one to one. See Sections 27 and 28</w:t>
      </w:r>
      <w:r w:rsidR="00B860ED" w:rsidRPr="000763B3">
        <w:rPr>
          <w:rFonts w:ascii="Arial" w:hAnsi="Arial" w:cs="Arial"/>
          <w:sz w:val="20"/>
          <w:lang w:val="en-GB"/>
        </w:rPr>
        <w:t>.</w:t>
      </w:r>
    </w:p>
    <w:p w14:paraId="2AD5563F" w14:textId="7EE9D690" w:rsidR="00941ECE" w:rsidRPr="000763B3" w:rsidRDefault="00CE6D5F" w:rsidP="000D1EEF">
      <w:pPr>
        <w:widowControl w:val="0"/>
        <w:numPr>
          <w:ilvl w:val="0"/>
          <w:numId w:val="368"/>
        </w:numPr>
        <w:spacing w:after="60"/>
        <w:ind w:left="284" w:hanging="284"/>
        <w:jc w:val="both"/>
        <w:rPr>
          <w:rFonts w:ascii="Arial" w:hAnsi="Arial" w:cs="Arial"/>
          <w:sz w:val="20"/>
          <w:szCs w:val="20"/>
          <w:lang w:val="en-GB"/>
        </w:rPr>
      </w:pPr>
      <w:r w:rsidRPr="000763B3">
        <w:rPr>
          <w:rFonts w:ascii="Arial" w:hAnsi="Arial" w:cs="Arial"/>
          <w:sz w:val="20"/>
          <w:lang w:val="en-GB"/>
        </w:rPr>
        <w:t xml:space="preserve">Truncated </w:t>
      </w:r>
      <w:r w:rsidR="00941ECE" w:rsidRPr="000763B3">
        <w:rPr>
          <w:rFonts w:ascii="Arial" w:hAnsi="Arial" w:cs="Arial"/>
          <w:sz w:val="20"/>
          <w:lang w:val="en-GB"/>
        </w:rPr>
        <w:t xml:space="preserve">Date: </w:t>
      </w:r>
      <w:r w:rsidR="00C428C0" w:rsidRPr="000763B3">
        <w:rPr>
          <w:rFonts w:ascii="Arial" w:hAnsi="Arial" w:cs="Arial"/>
          <w:sz w:val="20"/>
          <w:lang w:val="en-GB"/>
        </w:rPr>
        <w:t xml:space="preserve">Will generally convert one to one. </w:t>
      </w:r>
      <w:r w:rsidR="00C428C0" w:rsidRPr="000763B3">
        <w:rPr>
          <w:rFonts w:ascii="Arial" w:hAnsi="Arial" w:cs="Arial"/>
          <w:sz w:val="20"/>
          <w:szCs w:val="20"/>
          <w:lang w:val="en-GB"/>
        </w:rPr>
        <w:t xml:space="preserve">However, where </w:t>
      </w:r>
      <w:r w:rsidR="006C3317" w:rsidRPr="000763B3">
        <w:rPr>
          <w:rFonts w:ascii="Arial" w:hAnsi="Arial" w:cs="Arial"/>
          <w:sz w:val="20"/>
          <w:szCs w:val="20"/>
          <w:lang w:val="en-GB"/>
        </w:rPr>
        <w:t xml:space="preserve">the mandatory S-101 requirement to include the dashes (-) to indicate that the day and/or month are not needed have been encoded, these will be removed during the automated </w:t>
      </w:r>
      <w:r w:rsidR="001873EB" w:rsidRPr="000763B3">
        <w:rPr>
          <w:rFonts w:ascii="Arial" w:hAnsi="Arial" w:cs="Arial"/>
          <w:sz w:val="20"/>
          <w:szCs w:val="20"/>
          <w:lang w:val="en-GB"/>
        </w:rPr>
        <w:t xml:space="preserve">conversion process. </w:t>
      </w:r>
      <w:r w:rsidR="001873EB" w:rsidRPr="000763B3">
        <w:rPr>
          <w:rFonts w:ascii="Arial" w:hAnsi="Arial" w:cs="Arial"/>
          <w:sz w:val="20"/>
          <w:lang w:val="en-GB"/>
        </w:rPr>
        <w:t>See Sections 27 and 28</w:t>
      </w:r>
      <w:r w:rsidR="001873EB" w:rsidRPr="000763B3">
        <w:rPr>
          <w:rFonts w:ascii="Arial" w:hAnsi="Arial" w:cs="Arial"/>
          <w:sz w:val="20"/>
          <w:szCs w:val="20"/>
          <w:lang w:val="en-GB"/>
        </w:rPr>
        <w:t>.</w:t>
      </w:r>
    </w:p>
    <w:p w14:paraId="0BB80AB4" w14:textId="18CBB772" w:rsidR="0023351F" w:rsidRPr="000763B3" w:rsidRDefault="0023351F" w:rsidP="000D1EEF">
      <w:pPr>
        <w:widowControl w:val="0"/>
        <w:numPr>
          <w:ilvl w:val="0"/>
          <w:numId w:val="368"/>
        </w:numPr>
        <w:spacing w:after="60"/>
        <w:ind w:left="284" w:hanging="284"/>
        <w:jc w:val="both"/>
        <w:rPr>
          <w:rFonts w:ascii="Arial" w:hAnsi="Arial" w:cs="Arial"/>
          <w:sz w:val="20"/>
          <w:lang w:val="en-GB"/>
        </w:rPr>
      </w:pPr>
      <w:r w:rsidRPr="000763B3">
        <w:rPr>
          <w:rFonts w:ascii="Arial" w:hAnsi="Arial" w:cs="Arial"/>
          <w:sz w:val="20"/>
          <w:u w:val="single"/>
          <w:lang w:val="en-GB"/>
        </w:rPr>
        <w:t>Time</w:t>
      </w:r>
      <w:r w:rsidR="0094234D" w:rsidRPr="000763B3">
        <w:rPr>
          <w:rFonts w:ascii="Arial" w:hAnsi="Arial" w:cs="Arial"/>
          <w:sz w:val="20"/>
          <w:u w:val="single"/>
          <w:lang w:val="en-GB"/>
        </w:rPr>
        <w:t>:</w:t>
      </w:r>
      <w:r w:rsidR="0094234D" w:rsidRPr="000763B3">
        <w:rPr>
          <w:rFonts w:ascii="Arial" w:hAnsi="Arial" w:cs="Arial"/>
          <w:sz w:val="20"/>
          <w:lang w:val="en-GB"/>
        </w:rPr>
        <w:t xml:space="preserve"> </w:t>
      </w:r>
      <w:r w:rsidRPr="000763B3">
        <w:rPr>
          <w:rFonts w:ascii="Arial" w:hAnsi="Arial" w:cs="Arial"/>
          <w:sz w:val="20"/>
          <w:lang w:val="en-GB"/>
        </w:rPr>
        <w:t>A</w:t>
      </w:r>
      <w:r w:rsidR="00C75D2D" w:rsidRPr="000763B3">
        <w:rPr>
          <w:rFonts w:ascii="Arial" w:hAnsi="Arial" w:cs="Arial"/>
          <w:sz w:val="20"/>
          <w:lang w:val="en-GB"/>
        </w:rPr>
        <w:t>ll time type attributes included in S-101 have no corresponding S-57 attribute</w:t>
      </w:r>
      <w:r w:rsidR="00433950" w:rsidRPr="000763B3">
        <w:rPr>
          <w:rFonts w:ascii="Arial" w:hAnsi="Arial" w:cs="Arial"/>
          <w:sz w:val="20"/>
          <w:lang w:val="en-GB"/>
        </w:rPr>
        <w:t>, therefore will not be converted</w:t>
      </w:r>
      <w:r w:rsidR="005F4755" w:rsidRPr="000763B3">
        <w:rPr>
          <w:rFonts w:ascii="Arial" w:hAnsi="Arial" w:cs="Arial"/>
          <w:sz w:val="20"/>
          <w:lang w:val="en-GB"/>
        </w:rPr>
        <w:t>.</w:t>
      </w:r>
    </w:p>
    <w:p w14:paraId="33F24BD3" w14:textId="226A6DB2" w:rsidR="000136A8" w:rsidRPr="000763B3" w:rsidRDefault="000136A8" w:rsidP="000D1EEF">
      <w:pPr>
        <w:widowControl w:val="0"/>
        <w:numPr>
          <w:ilvl w:val="0"/>
          <w:numId w:val="368"/>
        </w:numPr>
        <w:spacing w:after="60"/>
        <w:ind w:left="284" w:hanging="284"/>
        <w:jc w:val="both"/>
        <w:rPr>
          <w:rFonts w:ascii="Arial" w:hAnsi="Arial" w:cs="Arial"/>
          <w:sz w:val="20"/>
          <w:u w:val="single"/>
          <w:lang w:val="en-GB"/>
        </w:rPr>
      </w:pPr>
      <w:r w:rsidRPr="000763B3">
        <w:rPr>
          <w:rFonts w:ascii="Arial" w:hAnsi="Arial" w:cs="Arial"/>
          <w:sz w:val="20"/>
          <w:u w:val="single"/>
          <w:lang w:val="en-GB"/>
        </w:rPr>
        <w:t>URI:</w:t>
      </w:r>
      <w:r w:rsidRPr="000763B3">
        <w:rPr>
          <w:rFonts w:ascii="Arial" w:hAnsi="Arial" w:cs="Arial"/>
          <w:sz w:val="20"/>
          <w:lang w:val="en-GB"/>
        </w:rPr>
        <w:t xml:space="preserve"> </w:t>
      </w:r>
      <w:r w:rsidR="009E3420" w:rsidRPr="000763B3">
        <w:rPr>
          <w:rFonts w:ascii="Arial" w:hAnsi="Arial" w:cs="Arial"/>
          <w:sz w:val="20"/>
          <w:lang w:val="en-GB"/>
        </w:rPr>
        <w:t xml:space="preserve">All </w:t>
      </w:r>
      <w:r w:rsidR="0017549D" w:rsidRPr="000763B3">
        <w:rPr>
          <w:rFonts w:ascii="Arial" w:hAnsi="Arial" w:cs="Arial"/>
          <w:sz w:val="20"/>
          <w:lang w:val="en-GB"/>
        </w:rPr>
        <w:t>URI</w:t>
      </w:r>
      <w:r w:rsidR="009E3420" w:rsidRPr="000763B3">
        <w:rPr>
          <w:rFonts w:ascii="Arial" w:hAnsi="Arial" w:cs="Arial"/>
          <w:sz w:val="20"/>
          <w:lang w:val="en-GB"/>
        </w:rPr>
        <w:t xml:space="preserve"> type attributes included in S-101 have no corresponding S-57 attribute, therefore will not be converted.</w:t>
      </w:r>
    </w:p>
    <w:p w14:paraId="125AF3EA" w14:textId="4B24C193" w:rsidR="000136A8" w:rsidRPr="000763B3" w:rsidRDefault="000136A8" w:rsidP="00433950">
      <w:pPr>
        <w:widowControl w:val="0"/>
        <w:numPr>
          <w:ilvl w:val="0"/>
          <w:numId w:val="368"/>
        </w:numPr>
        <w:spacing w:after="240" w:line="211" w:lineRule="auto"/>
        <w:ind w:left="284" w:hanging="284"/>
        <w:jc w:val="both"/>
        <w:rPr>
          <w:rFonts w:ascii="Arial" w:hAnsi="Arial" w:cs="Arial"/>
          <w:sz w:val="20"/>
          <w:u w:val="single"/>
          <w:lang w:val="en-GB"/>
        </w:rPr>
      </w:pPr>
      <w:r w:rsidRPr="000763B3">
        <w:rPr>
          <w:rFonts w:ascii="Arial" w:hAnsi="Arial" w:cs="Arial"/>
          <w:sz w:val="20"/>
          <w:u w:val="single"/>
          <w:lang w:val="en-GB"/>
        </w:rPr>
        <w:t>URN:</w:t>
      </w:r>
      <w:r w:rsidRPr="000763B3">
        <w:rPr>
          <w:rFonts w:ascii="Arial" w:hAnsi="Arial" w:cs="Arial"/>
          <w:sz w:val="20"/>
          <w:lang w:val="en-GB"/>
        </w:rPr>
        <w:t xml:space="preserve"> </w:t>
      </w:r>
      <w:r w:rsidR="0017549D" w:rsidRPr="000763B3">
        <w:rPr>
          <w:rFonts w:ascii="Arial" w:hAnsi="Arial" w:cs="Arial"/>
          <w:sz w:val="20"/>
          <w:lang w:val="en-GB"/>
        </w:rPr>
        <w:t>All URN type attributes included in S-101 have no corresponding S-57 attribute, therefore will not be converted.</w:t>
      </w:r>
    </w:p>
    <w:p w14:paraId="4F2AE8E5" w14:textId="77777777" w:rsidR="0044582F" w:rsidRPr="000763B3" w:rsidRDefault="0044582F" w:rsidP="00B41993">
      <w:pPr>
        <w:pStyle w:val="Heading3"/>
        <w:spacing w:before="60" w:after="240" w:line="240" w:lineRule="exact"/>
        <w:jc w:val="both"/>
        <w:rPr>
          <w:rFonts w:ascii="Arial" w:hAnsi="Arial" w:cs="Arial"/>
          <w:sz w:val="20"/>
          <w:szCs w:val="20"/>
          <w:lang w:val="en-GB"/>
        </w:rPr>
      </w:pPr>
      <w:bookmarkStart w:id="69" w:name="_Toc260134075"/>
      <w:bookmarkStart w:id="70" w:name="_Toc260142444"/>
      <w:bookmarkStart w:id="71" w:name="_Toc522284006"/>
      <w:bookmarkStart w:id="72" w:name="_Toc181702572"/>
      <w:r w:rsidRPr="000763B3">
        <w:rPr>
          <w:rFonts w:ascii="Arial" w:hAnsi="Arial" w:cs="Arial"/>
          <w:sz w:val="20"/>
          <w:szCs w:val="20"/>
          <w:lang w:val="en-GB"/>
        </w:rPr>
        <w:t xml:space="preserve">Mandatory </w:t>
      </w:r>
      <w:r w:rsidR="0077489E" w:rsidRPr="000763B3">
        <w:rPr>
          <w:rFonts w:ascii="Arial" w:hAnsi="Arial" w:cs="Arial"/>
          <w:sz w:val="20"/>
          <w:szCs w:val="20"/>
          <w:lang w:val="en-GB"/>
        </w:rPr>
        <w:t xml:space="preserve">and conditional </w:t>
      </w:r>
      <w:r w:rsidRPr="000763B3">
        <w:rPr>
          <w:rFonts w:ascii="Arial" w:hAnsi="Arial" w:cs="Arial"/>
          <w:sz w:val="20"/>
          <w:szCs w:val="20"/>
          <w:lang w:val="en-GB"/>
        </w:rPr>
        <w:t>attributes</w:t>
      </w:r>
      <w:bookmarkEnd w:id="69"/>
      <w:bookmarkEnd w:id="70"/>
      <w:bookmarkEnd w:id="71"/>
      <w:bookmarkEnd w:id="72"/>
    </w:p>
    <w:p w14:paraId="1A050494" w14:textId="77777777" w:rsidR="00E44EBF" w:rsidRPr="000763B3" w:rsidRDefault="00420936" w:rsidP="005B496A">
      <w:pPr>
        <w:spacing w:after="120"/>
        <w:jc w:val="both"/>
        <w:rPr>
          <w:rFonts w:ascii="Arial" w:hAnsi="Arial" w:cs="Arial"/>
          <w:sz w:val="20"/>
          <w:szCs w:val="20"/>
          <w:lang w:val="en-GB"/>
        </w:rPr>
      </w:pPr>
      <w:r w:rsidRPr="000763B3">
        <w:rPr>
          <w:rFonts w:ascii="Arial" w:hAnsi="Arial" w:cs="Arial"/>
          <w:sz w:val="20"/>
          <w:szCs w:val="20"/>
          <w:lang w:val="en-GB"/>
        </w:rPr>
        <w:t xml:space="preserve">In </w:t>
      </w:r>
      <w:r w:rsidR="002229F1" w:rsidRPr="000763B3">
        <w:rPr>
          <w:rFonts w:ascii="Arial" w:hAnsi="Arial" w:cs="Arial"/>
          <w:sz w:val="20"/>
          <w:szCs w:val="20"/>
          <w:lang w:val="en-GB"/>
        </w:rPr>
        <w:t>most cases attributes that are mandatory in S-101</w:t>
      </w:r>
      <w:r w:rsidR="002D5512" w:rsidRPr="000763B3">
        <w:rPr>
          <w:rFonts w:ascii="Arial" w:hAnsi="Arial" w:cs="Arial"/>
          <w:sz w:val="20"/>
          <w:szCs w:val="20"/>
          <w:lang w:val="en-GB"/>
        </w:rPr>
        <w:t xml:space="preserve"> </w:t>
      </w:r>
      <w:r w:rsidR="0088150B" w:rsidRPr="000763B3">
        <w:rPr>
          <w:rFonts w:ascii="Arial" w:hAnsi="Arial" w:cs="Arial"/>
          <w:sz w:val="20"/>
          <w:szCs w:val="20"/>
          <w:lang w:val="en-GB"/>
        </w:rPr>
        <w:t xml:space="preserve">(multiplicity </w:t>
      </w:r>
      <w:r w:rsidR="00433280" w:rsidRPr="000763B3">
        <w:rPr>
          <w:rFonts w:ascii="Arial" w:hAnsi="Arial" w:cs="Arial"/>
          <w:sz w:val="20"/>
          <w:szCs w:val="20"/>
          <w:lang w:val="en-GB"/>
        </w:rPr>
        <w:t>having</w:t>
      </w:r>
      <w:r w:rsidR="0088150B" w:rsidRPr="000763B3">
        <w:rPr>
          <w:rFonts w:ascii="Arial" w:hAnsi="Arial" w:cs="Arial"/>
          <w:sz w:val="20"/>
          <w:szCs w:val="20"/>
          <w:lang w:val="en-GB"/>
        </w:rPr>
        <w:t xml:space="preserve"> lower bound &gt;= 1)</w:t>
      </w:r>
      <w:r w:rsidR="002229F1" w:rsidRPr="000763B3">
        <w:rPr>
          <w:rFonts w:ascii="Arial" w:hAnsi="Arial" w:cs="Arial"/>
          <w:sz w:val="20"/>
          <w:szCs w:val="20"/>
          <w:lang w:val="en-GB"/>
        </w:rPr>
        <w:t xml:space="preserve"> are also mandatory in S-57</w:t>
      </w:r>
      <w:r w:rsidR="00D649F4" w:rsidRPr="000763B3">
        <w:rPr>
          <w:rFonts w:ascii="Arial" w:hAnsi="Arial" w:cs="Arial"/>
          <w:sz w:val="20"/>
          <w:szCs w:val="20"/>
          <w:lang w:val="en-GB"/>
        </w:rPr>
        <w:t>. Where a S-101 attribute is optional and the corresponding S-57 attribute is mandatory and the S-101 attribute is not populated (or is populated with an enumerate value that will not be converted), the corresponding S-57 attribute will be populated with an empty (null) value.</w:t>
      </w:r>
      <w:r w:rsidR="00885AC6" w:rsidRPr="000763B3">
        <w:rPr>
          <w:rFonts w:ascii="Arial" w:hAnsi="Arial" w:cs="Arial"/>
          <w:sz w:val="20"/>
          <w:szCs w:val="20"/>
          <w:lang w:val="en-GB"/>
        </w:rPr>
        <w:t xml:space="preserve"> </w:t>
      </w:r>
    </w:p>
    <w:p w14:paraId="3C3589A9" w14:textId="1FC86301" w:rsidR="0077489E" w:rsidRPr="000763B3" w:rsidRDefault="005B496A" w:rsidP="005B496A">
      <w:pPr>
        <w:spacing w:after="120"/>
        <w:jc w:val="both"/>
        <w:rPr>
          <w:rFonts w:ascii="Arial" w:hAnsi="Arial" w:cs="Arial"/>
          <w:sz w:val="20"/>
          <w:szCs w:val="20"/>
          <w:lang w:val="en-GB"/>
        </w:rPr>
      </w:pPr>
      <w:r w:rsidRPr="000763B3">
        <w:rPr>
          <w:rFonts w:ascii="Arial" w:hAnsi="Arial" w:cs="Arial"/>
          <w:sz w:val="20"/>
          <w:szCs w:val="20"/>
          <w:lang w:val="en-GB"/>
        </w:rPr>
        <w:t xml:space="preserve">In all cases, where </w:t>
      </w:r>
      <w:r w:rsidR="00C96E50" w:rsidRPr="000763B3">
        <w:rPr>
          <w:rFonts w:ascii="Arial" w:hAnsi="Arial" w:cs="Arial"/>
          <w:sz w:val="20"/>
          <w:szCs w:val="20"/>
          <w:lang w:val="en-GB"/>
        </w:rPr>
        <w:t xml:space="preserve">a S-57 mandatory attribute must be populated with a value </w:t>
      </w:r>
      <w:r w:rsidR="00481BA1" w:rsidRPr="000763B3">
        <w:rPr>
          <w:rFonts w:ascii="Arial" w:hAnsi="Arial" w:cs="Arial"/>
          <w:sz w:val="20"/>
          <w:szCs w:val="20"/>
          <w:lang w:val="en-GB"/>
        </w:rPr>
        <w:t>for a Feature type because a feature instance</w:t>
      </w:r>
      <w:r w:rsidR="00685230" w:rsidRPr="000763B3">
        <w:rPr>
          <w:rFonts w:ascii="Arial" w:hAnsi="Arial" w:cs="Arial"/>
          <w:sz w:val="20"/>
          <w:szCs w:val="20"/>
          <w:lang w:val="en-GB"/>
        </w:rPr>
        <w:t xml:space="preserve"> requires a value for portrayal purposes,</w:t>
      </w:r>
      <w:r w:rsidR="00481BA1" w:rsidRPr="000763B3">
        <w:rPr>
          <w:rFonts w:ascii="Arial" w:hAnsi="Arial" w:cs="Arial"/>
          <w:sz w:val="20"/>
          <w:szCs w:val="20"/>
          <w:lang w:val="en-GB"/>
        </w:rPr>
        <w:t xml:space="preserve"> makes no logical sense without </w:t>
      </w:r>
      <w:r w:rsidR="00AB315B" w:rsidRPr="000763B3">
        <w:rPr>
          <w:rFonts w:ascii="Arial" w:hAnsi="Arial" w:cs="Arial"/>
          <w:sz w:val="20"/>
          <w:szCs w:val="20"/>
          <w:lang w:val="en-GB"/>
        </w:rPr>
        <w:t>a populated value</w:t>
      </w:r>
      <w:r w:rsidR="00034478" w:rsidRPr="000763B3">
        <w:rPr>
          <w:rFonts w:ascii="Arial" w:hAnsi="Arial" w:cs="Arial"/>
          <w:sz w:val="20"/>
          <w:szCs w:val="20"/>
          <w:lang w:val="en-GB"/>
        </w:rPr>
        <w:t>,</w:t>
      </w:r>
      <w:r w:rsidR="00AB315B" w:rsidRPr="000763B3">
        <w:rPr>
          <w:rFonts w:ascii="Arial" w:hAnsi="Arial" w:cs="Arial"/>
          <w:sz w:val="20"/>
          <w:szCs w:val="20"/>
          <w:lang w:val="en-GB"/>
        </w:rPr>
        <w:t xml:space="preserve"> or is required for safe navigation (that is, the attribute should not be populated with an empty (null) value), the corresponding S-101 attribute(s) has the same requirement.</w:t>
      </w:r>
    </w:p>
    <w:p w14:paraId="28475F27" w14:textId="4EC16298" w:rsidR="002F03A4" w:rsidRPr="000763B3" w:rsidRDefault="002F03A4" w:rsidP="002F03A4">
      <w:pPr>
        <w:pStyle w:val="BodyText"/>
        <w:spacing w:after="240"/>
        <w:jc w:val="both"/>
        <w:rPr>
          <w:lang w:val="en-GB"/>
        </w:rPr>
      </w:pPr>
      <w:r w:rsidRPr="000763B3">
        <w:rPr>
          <w:lang w:val="en-GB"/>
        </w:rPr>
        <w:t>More detailed conversion guidance related to mandatory attributes is included, where required, in Sections 3-30.</w:t>
      </w:r>
    </w:p>
    <w:p w14:paraId="4D9D9F74" w14:textId="77777777" w:rsidR="00766459" w:rsidRPr="000763B3" w:rsidRDefault="00766459" w:rsidP="00B41993">
      <w:pPr>
        <w:pStyle w:val="Heading3"/>
        <w:keepNext w:val="0"/>
        <w:spacing w:before="60" w:after="240" w:line="240" w:lineRule="exact"/>
        <w:jc w:val="both"/>
        <w:rPr>
          <w:rFonts w:ascii="Arial" w:hAnsi="Arial" w:cs="Arial"/>
          <w:sz w:val="20"/>
          <w:szCs w:val="20"/>
          <w:lang w:val="en-GB"/>
        </w:rPr>
      </w:pPr>
      <w:bookmarkStart w:id="73" w:name="_Toc260134076"/>
      <w:bookmarkStart w:id="74" w:name="_Toc260142445"/>
      <w:bookmarkStart w:id="75" w:name="_Toc522284007"/>
      <w:bookmarkStart w:id="76" w:name="_Toc181702573"/>
      <w:r w:rsidRPr="000763B3">
        <w:rPr>
          <w:rFonts w:ascii="Arial" w:hAnsi="Arial" w:cs="Arial"/>
          <w:sz w:val="20"/>
          <w:szCs w:val="20"/>
          <w:lang w:val="en-GB"/>
        </w:rPr>
        <w:t>Missing attribute values</w:t>
      </w:r>
      <w:bookmarkEnd w:id="73"/>
      <w:bookmarkEnd w:id="74"/>
      <w:bookmarkEnd w:id="75"/>
      <w:bookmarkEnd w:id="76"/>
    </w:p>
    <w:p w14:paraId="7DF4A981" w14:textId="77777777" w:rsidR="00A12205" w:rsidRPr="000763B3" w:rsidRDefault="00A12205" w:rsidP="00A12205">
      <w:pPr>
        <w:autoSpaceDE w:val="0"/>
        <w:autoSpaceDN w:val="0"/>
        <w:adjustRightInd w:val="0"/>
        <w:spacing w:after="240"/>
        <w:jc w:val="both"/>
        <w:rPr>
          <w:rFonts w:ascii="Arial" w:hAnsi="Arial" w:cs="Arial"/>
          <w:sz w:val="20"/>
          <w:szCs w:val="20"/>
          <w:lang w:val="en-GB"/>
        </w:rPr>
      </w:pPr>
      <w:bookmarkStart w:id="77" w:name="_Toc522284008"/>
      <w:bookmarkStart w:id="78" w:name="_Hlk89196393"/>
      <w:r w:rsidRPr="000763B3">
        <w:rPr>
          <w:rFonts w:ascii="Arial" w:hAnsi="Arial" w:cs="Arial"/>
          <w:color w:val="000000"/>
          <w:sz w:val="20"/>
          <w:szCs w:val="20"/>
          <w:lang w:val="en-GB" w:eastAsia="en-GB"/>
        </w:rPr>
        <w:t>Not applicable.</w:t>
      </w:r>
    </w:p>
    <w:p w14:paraId="750D57A6" w14:textId="77777777" w:rsidR="008C3D3C" w:rsidRPr="000763B3" w:rsidRDefault="008C3D3C" w:rsidP="00B41993">
      <w:pPr>
        <w:pStyle w:val="Heading3"/>
        <w:keepNext w:val="0"/>
        <w:spacing w:before="60" w:after="240" w:line="240" w:lineRule="exact"/>
        <w:jc w:val="both"/>
        <w:rPr>
          <w:rFonts w:ascii="Arial" w:hAnsi="Arial" w:cs="Arial"/>
          <w:sz w:val="20"/>
          <w:szCs w:val="20"/>
          <w:lang w:val="en-GB"/>
        </w:rPr>
      </w:pPr>
      <w:bookmarkStart w:id="79" w:name="_Toc181702574"/>
      <w:r w:rsidRPr="000763B3">
        <w:rPr>
          <w:rFonts w:ascii="Arial" w:hAnsi="Arial" w:cs="Arial"/>
          <w:sz w:val="20"/>
          <w:szCs w:val="20"/>
          <w:lang w:val="en-GB"/>
        </w:rPr>
        <w:t xml:space="preserve">Portrayal </w:t>
      </w:r>
      <w:r w:rsidR="00A02E98" w:rsidRPr="000763B3">
        <w:rPr>
          <w:rFonts w:ascii="Arial" w:hAnsi="Arial" w:cs="Arial"/>
          <w:sz w:val="20"/>
          <w:szCs w:val="20"/>
          <w:lang w:val="en-GB"/>
        </w:rPr>
        <w:t xml:space="preserve">feature </w:t>
      </w:r>
      <w:r w:rsidRPr="000763B3">
        <w:rPr>
          <w:rFonts w:ascii="Arial" w:hAnsi="Arial" w:cs="Arial"/>
          <w:sz w:val="20"/>
          <w:szCs w:val="20"/>
          <w:lang w:val="en-GB"/>
        </w:rPr>
        <w:t>attributes</w:t>
      </w:r>
      <w:bookmarkEnd w:id="77"/>
      <w:bookmarkEnd w:id="79"/>
    </w:p>
    <w:p w14:paraId="455BE8E9" w14:textId="77777777" w:rsidR="00A12205" w:rsidRPr="000763B3" w:rsidRDefault="00A12205" w:rsidP="00A12205">
      <w:pPr>
        <w:autoSpaceDE w:val="0"/>
        <w:autoSpaceDN w:val="0"/>
        <w:adjustRightInd w:val="0"/>
        <w:spacing w:after="240"/>
        <w:jc w:val="both"/>
        <w:rPr>
          <w:rFonts w:ascii="Arial" w:hAnsi="Arial" w:cs="Arial"/>
          <w:sz w:val="20"/>
          <w:szCs w:val="20"/>
          <w:lang w:val="en-GB"/>
        </w:rPr>
      </w:pPr>
      <w:bookmarkStart w:id="80" w:name="_Toc260134077"/>
      <w:bookmarkStart w:id="81" w:name="_Toc260142446"/>
      <w:bookmarkEnd w:id="78"/>
      <w:r w:rsidRPr="000763B3">
        <w:rPr>
          <w:rFonts w:ascii="Arial" w:hAnsi="Arial" w:cs="Arial"/>
          <w:color w:val="000000"/>
          <w:sz w:val="20"/>
          <w:szCs w:val="20"/>
          <w:lang w:val="en-GB" w:eastAsia="en-GB"/>
        </w:rPr>
        <w:t>Not applicable.</w:t>
      </w:r>
    </w:p>
    <w:p w14:paraId="4CF35460" w14:textId="77777777" w:rsidR="00994A22" w:rsidRPr="000763B3" w:rsidRDefault="00994A22" w:rsidP="00B41993">
      <w:pPr>
        <w:pStyle w:val="Heading4"/>
        <w:keepLines/>
        <w:tabs>
          <w:tab w:val="clear" w:pos="864"/>
          <w:tab w:val="num" w:pos="720"/>
        </w:tabs>
        <w:spacing w:after="120"/>
        <w:ind w:left="720" w:hanging="720"/>
        <w:jc w:val="both"/>
        <w:rPr>
          <w:rFonts w:ascii="Arial" w:hAnsi="Arial"/>
          <w:sz w:val="20"/>
          <w:lang w:val="en-GB"/>
        </w:rPr>
      </w:pPr>
      <w:bookmarkStart w:id="82" w:name="_Toc181702575"/>
      <w:r w:rsidRPr="000763B3">
        <w:rPr>
          <w:rFonts w:ascii="Arial" w:hAnsi="Arial"/>
          <w:sz w:val="20"/>
          <w:lang w:val="en-GB"/>
        </w:rPr>
        <w:t xml:space="preserve">ECDIS </w:t>
      </w:r>
      <w:r w:rsidR="00432AC9" w:rsidRPr="000763B3">
        <w:rPr>
          <w:rFonts w:ascii="Arial" w:hAnsi="Arial"/>
          <w:sz w:val="20"/>
          <w:lang w:val="en-GB"/>
        </w:rPr>
        <w:t>“</w:t>
      </w:r>
      <w:r w:rsidRPr="000763B3">
        <w:rPr>
          <w:rFonts w:ascii="Arial" w:hAnsi="Arial"/>
          <w:sz w:val="20"/>
          <w:lang w:val="en-GB"/>
        </w:rPr>
        <w:t>system</w:t>
      </w:r>
      <w:r w:rsidR="00432AC9" w:rsidRPr="000763B3">
        <w:rPr>
          <w:rFonts w:ascii="Arial" w:hAnsi="Arial"/>
          <w:sz w:val="20"/>
          <w:lang w:val="en-GB"/>
        </w:rPr>
        <w:t>”</w:t>
      </w:r>
      <w:r w:rsidRPr="000763B3">
        <w:rPr>
          <w:rFonts w:ascii="Arial" w:hAnsi="Arial"/>
          <w:sz w:val="20"/>
          <w:lang w:val="en-GB"/>
        </w:rPr>
        <w:t xml:space="preserve"> (portrayal) attributes</w:t>
      </w:r>
      <w:bookmarkEnd w:id="82"/>
      <w:r w:rsidRPr="000763B3">
        <w:rPr>
          <w:rFonts w:ascii="Arial" w:hAnsi="Arial"/>
          <w:sz w:val="20"/>
          <w:lang w:val="en-GB"/>
        </w:rPr>
        <w:fldChar w:fldCharType="begin"/>
      </w:r>
      <w:r w:rsidRPr="000763B3">
        <w:rPr>
          <w:rFonts w:ascii="Arial" w:hAnsi="Arial"/>
          <w:sz w:val="20"/>
          <w:lang w:val="en-GB"/>
        </w:rPr>
        <w:instrText xml:space="preserve"> XE " Aids to Navigation: Seasonal objects " </w:instrText>
      </w:r>
      <w:r w:rsidRPr="000763B3">
        <w:rPr>
          <w:rFonts w:ascii="Arial" w:hAnsi="Arial"/>
          <w:sz w:val="20"/>
          <w:lang w:val="en-GB"/>
        </w:rPr>
        <w:fldChar w:fldCharType="end"/>
      </w:r>
    </w:p>
    <w:p w14:paraId="2DF8B686" w14:textId="77777777" w:rsidR="00A945CF" w:rsidRPr="000763B3" w:rsidRDefault="00ED129A" w:rsidP="00ED129A">
      <w:pPr>
        <w:pStyle w:val="BodyText"/>
        <w:spacing w:after="240"/>
        <w:jc w:val="both"/>
        <w:rPr>
          <w:szCs w:val="20"/>
          <w:lang w:val="en-GB"/>
        </w:rPr>
      </w:pPr>
      <w:r w:rsidRPr="000763B3">
        <w:rPr>
          <w:szCs w:val="20"/>
          <w:lang w:val="en-GB"/>
        </w:rPr>
        <w:t xml:space="preserve">See Section </w:t>
      </w:r>
      <w:r w:rsidR="004A0F39" w:rsidRPr="000763B3">
        <w:rPr>
          <w:szCs w:val="20"/>
          <w:lang w:val="en-GB"/>
        </w:rPr>
        <w:t>30</w:t>
      </w:r>
      <w:r w:rsidRPr="000763B3">
        <w:rPr>
          <w:szCs w:val="20"/>
          <w:lang w:val="en-GB"/>
        </w:rPr>
        <w:t>.</w:t>
      </w:r>
    </w:p>
    <w:p w14:paraId="397F0FBE" w14:textId="77777777" w:rsidR="001C0C99" w:rsidRPr="000763B3" w:rsidRDefault="001C0C99" w:rsidP="00B41993">
      <w:pPr>
        <w:pStyle w:val="Heading3"/>
        <w:spacing w:before="60" w:after="240" w:line="240" w:lineRule="exact"/>
        <w:jc w:val="both"/>
        <w:rPr>
          <w:rFonts w:ascii="Arial" w:hAnsi="Arial" w:cs="Arial"/>
          <w:sz w:val="20"/>
          <w:szCs w:val="20"/>
          <w:lang w:val="en-GB"/>
        </w:rPr>
      </w:pPr>
      <w:bookmarkStart w:id="83" w:name="_Toc522284009"/>
      <w:bookmarkStart w:id="84" w:name="_Toc181702576"/>
      <w:r w:rsidRPr="000763B3">
        <w:rPr>
          <w:rFonts w:ascii="Arial" w:hAnsi="Arial" w:cs="Arial"/>
          <w:sz w:val="20"/>
          <w:szCs w:val="20"/>
          <w:lang w:val="en-GB"/>
        </w:rPr>
        <w:t>Textual information</w:t>
      </w:r>
      <w:bookmarkEnd w:id="80"/>
      <w:bookmarkEnd w:id="81"/>
      <w:bookmarkEnd w:id="83"/>
      <w:bookmarkEnd w:id="84"/>
    </w:p>
    <w:p w14:paraId="5A8BB66D" w14:textId="77777777" w:rsidR="00B1166F" w:rsidRPr="000763B3" w:rsidRDefault="00ED129A" w:rsidP="00B41993">
      <w:pPr>
        <w:spacing w:after="120"/>
        <w:jc w:val="both"/>
        <w:rPr>
          <w:rFonts w:ascii="Arial" w:hAnsi="Arial" w:cs="Arial"/>
          <w:sz w:val="20"/>
          <w:szCs w:val="20"/>
          <w:lang w:val="en-GB"/>
        </w:rPr>
      </w:pPr>
      <w:r w:rsidRPr="000763B3">
        <w:rPr>
          <w:rFonts w:ascii="Arial" w:hAnsi="Arial" w:cs="Arial"/>
          <w:sz w:val="20"/>
          <w:szCs w:val="20"/>
          <w:lang w:val="en-GB"/>
        </w:rPr>
        <w:t>The S-101 data model has been refined such that much of the guidance for the inclusion of information in ENC using the S-57 attributes INFORM and NINFOM</w:t>
      </w:r>
      <w:r w:rsidR="00135114" w:rsidRPr="000763B3">
        <w:rPr>
          <w:rFonts w:ascii="Arial" w:hAnsi="Arial" w:cs="Arial"/>
          <w:sz w:val="20"/>
          <w:szCs w:val="20"/>
          <w:lang w:val="en-GB"/>
        </w:rPr>
        <w:t xml:space="preserve"> as a “work-around”</w:t>
      </w:r>
      <w:r w:rsidRPr="000763B3">
        <w:rPr>
          <w:rFonts w:ascii="Arial" w:hAnsi="Arial" w:cs="Arial"/>
          <w:sz w:val="20"/>
          <w:szCs w:val="20"/>
          <w:lang w:val="en-GB"/>
        </w:rPr>
        <w:t xml:space="preserve"> has been implemented through the introduction of new Features, attributes and enumerate values</w:t>
      </w:r>
      <w:r w:rsidR="00135114" w:rsidRPr="000763B3">
        <w:rPr>
          <w:rFonts w:ascii="Arial" w:hAnsi="Arial" w:cs="Arial"/>
          <w:sz w:val="20"/>
          <w:szCs w:val="20"/>
          <w:lang w:val="en-GB"/>
        </w:rPr>
        <w:t>. In order for this information to be retained when converting S-101 datasets to S-57, it will be required to revert back to instances of INFORM and/or NINFOM.</w:t>
      </w:r>
      <w:r w:rsidR="004A0F39" w:rsidRPr="000763B3">
        <w:rPr>
          <w:rFonts w:ascii="Arial" w:hAnsi="Arial" w:cs="Arial"/>
          <w:sz w:val="20"/>
          <w:szCs w:val="20"/>
          <w:lang w:val="en-GB"/>
        </w:rPr>
        <w:t xml:space="preserve"> </w:t>
      </w:r>
      <w:r w:rsidR="00B1166F" w:rsidRPr="000763B3">
        <w:rPr>
          <w:rFonts w:ascii="Arial" w:hAnsi="Arial" w:cs="Arial"/>
          <w:sz w:val="20"/>
          <w:szCs w:val="20"/>
          <w:lang w:val="en-GB"/>
        </w:rPr>
        <w:t xml:space="preserve">Guidance on this conversion for individual </w:t>
      </w:r>
      <w:r w:rsidR="00504E1A" w:rsidRPr="000763B3">
        <w:rPr>
          <w:rFonts w:ascii="Arial" w:hAnsi="Arial" w:cs="Arial"/>
          <w:sz w:val="20"/>
          <w:szCs w:val="20"/>
          <w:lang w:val="en-GB"/>
        </w:rPr>
        <w:t>e</w:t>
      </w:r>
      <w:r w:rsidR="00B1166F" w:rsidRPr="000763B3">
        <w:rPr>
          <w:rFonts w:ascii="Arial" w:hAnsi="Arial" w:cs="Arial"/>
          <w:sz w:val="20"/>
          <w:szCs w:val="20"/>
          <w:lang w:val="en-GB"/>
        </w:rPr>
        <w:t xml:space="preserve">ncoding scenarios is included </w:t>
      </w:r>
      <w:r w:rsidR="00504E1A" w:rsidRPr="000763B3">
        <w:rPr>
          <w:rFonts w:ascii="Arial" w:hAnsi="Arial" w:cs="Arial"/>
          <w:sz w:val="20"/>
          <w:szCs w:val="20"/>
          <w:lang w:val="en-GB"/>
        </w:rPr>
        <w:t>in the Features and Attributes Sections of this document.</w:t>
      </w:r>
    </w:p>
    <w:p w14:paraId="3CE25B99" w14:textId="77777777" w:rsidR="002A64D2" w:rsidRPr="000763B3" w:rsidRDefault="004A0F39" w:rsidP="00B41993">
      <w:pPr>
        <w:spacing w:after="120"/>
        <w:jc w:val="both"/>
        <w:rPr>
          <w:rFonts w:ascii="Arial" w:hAnsi="Arial" w:cs="Arial"/>
          <w:sz w:val="20"/>
          <w:szCs w:val="20"/>
          <w:lang w:val="en-GB"/>
        </w:rPr>
      </w:pPr>
      <w:r w:rsidRPr="000763B3">
        <w:rPr>
          <w:rFonts w:ascii="Arial" w:hAnsi="Arial" w:cs="Arial"/>
          <w:sz w:val="20"/>
          <w:szCs w:val="20"/>
          <w:lang w:val="en-GB"/>
        </w:rPr>
        <w:t xml:space="preserve">In addition, where the S-101 sub-attribute </w:t>
      </w:r>
      <w:r w:rsidRPr="000763B3">
        <w:rPr>
          <w:rFonts w:ascii="Arial" w:hAnsi="Arial" w:cs="Arial"/>
          <w:b/>
          <w:sz w:val="20"/>
          <w:szCs w:val="20"/>
          <w:lang w:val="en-GB"/>
        </w:rPr>
        <w:t>text</w:t>
      </w:r>
      <w:r w:rsidRPr="000763B3">
        <w:rPr>
          <w:rFonts w:ascii="Arial" w:hAnsi="Arial" w:cs="Arial"/>
          <w:sz w:val="20"/>
          <w:szCs w:val="20"/>
          <w:lang w:val="en-GB"/>
        </w:rPr>
        <w:t xml:space="preserve"> has been </w:t>
      </w:r>
      <w:r w:rsidR="00D10257" w:rsidRPr="000763B3">
        <w:rPr>
          <w:rFonts w:ascii="Arial" w:hAnsi="Arial" w:cs="Arial"/>
          <w:sz w:val="20"/>
          <w:szCs w:val="20"/>
          <w:lang w:val="en-GB"/>
        </w:rPr>
        <w:t>populated for an</w:t>
      </w:r>
      <w:r w:rsidR="00372219" w:rsidRPr="000763B3">
        <w:rPr>
          <w:rFonts w:ascii="Arial" w:hAnsi="Arial" w:cs="Arial"/>
          <w:sz w:val="20"/>
          <w:szCs w:val="20"/>
          <w:lang w:val="en-GB"/>
        </w:rPr>
        <w:t xml:space="preserve"> instance of </w:t>
      </w:r>
      <w:r w:rsidRPr="000763B3">
        <w:rPr>
          <w:rFonts w:ascii="Arial" w:hAnsi="Arial" w:cs="Arial"/>
          <w:sz w:val="20"/>
          <w:szCs w:val="20"/>
          <w:lang w:val="en-GB"/>
        </w:rPr>
        <w:t xml:space="preserve">any of the complex attributes </w:t>
      </w:r>
      <w:r w:rsidRPr="000763B3">
        <w:rPr>
          <w:rFonts w:ascii="Arial" w:hAnsi="Arial" w:cs="Arial"/>
          <w:b/>
          <w:sz w:val="20"/>
          <w:szCs w:val="20"/>
          <w:lang w:val="en-GB"/>
        </w:rPr>
        <w:t>information</w:t>
      </w:r>
      <w:r w:rsidRPr="000763B3">
        <w:rPr>
          <w:rFonts w:ascii="Arial" w:hAnsi="Arial" w:cs="Arial"/>
          <w:sz w:val="20"/>
          <w:szCs w:val="20"/>
          <w:lang w:val="en-GB"/>
        </w:rPr>
        <w:t xml:space="preserve">, </w:t>
      </w:r>
      <w:r w:rsidRPr="000763B3">
        <w:rPr>
          <w:rFonts w:ascii="Arial" w:hAnsi="Arial" w:cs="Arial"/>
          <w:b/>
          <w:sz w:val="20"/>
          <w:szCs w:val="20"/>
          <w:lang w:val="en-GB"/>
        </w:rPr>
        <w:t>sector information</w:t>
      </w:r>
      <w:r w:rsidRPr="000763B3">
        <w:rPr>
          <w:rFonts w:ascii="Arial" w:hAnsi="Arial" w:cs="Arial"/>
          <w:sz w:val="20"/>
          <w:szCs w:val="20"/>
          <w:lang w:val="en-GB"/>
        </w:rPr>
        <w:t xml:space="preserve"> or </w:t>
      </w:r>
      <w:r w:rsidRPr="000763B3">
        <w:rPr>
          <w:rFonts w:ascii="Arial" w:hAnsi="Arial" w:cs="Arial"/>
          <w:b/>
          <w:sz w:val="20"/>
          <w:szCs w:val="20"/>
          <w:lang w:val="en-GB"/>
        </w:rPr>
        <w:t>shape information</w:t>
      </w:r>
      <w:r w:rsidR="00372219" w:rsidRPr="000763B3">
        <w:rPr>
          <w:rFonts w:ascii="Arial" w:hAnsi="Arial" w:cs="Arial"/>
          <w:sz w:val="20"/>
          <w:szCs w:val="20"/>
          <w:lang w:val="en-GB"/>
        </w:rPr>
        <w:t xml:space="preserve"> this will also require conversion to INFORM and/or NINFOM, noting also that these complex attributes in most cases carry multiplicity whe</w:t>
      </w:r>
      <w:r w:rsidR="00B1166F" w:rsidRPr="000763B3">
        <w:rPr>
          <w:rFonts w:ascii="Arial" w:hAnsi="Arial" w:cs="Arial"/>
          <w:sz w:val="20"/>
          <w:szCs w:val="20"/>
          <w:lang w:val="en-GB"/>
        </w:rPr>
        <w:t>re</w:t>
      </w:r>
      <w:r w:rsidR="00372219" w:rsidRPr="000763B3">
        <w:rPr>
          <w:rFonts w:ascii="Arial" w:hAnsi="Arial" w:cs="Arial"/>
          <w:sz w:val="20"/>
          <w:szCs w:val="20"/>
          <w:lang w:val="en-GB"/>
        </w:rPr>
        <w:t xml:space="preserve"> bound to </w:t>
      </w:r>
      <w:r w:rsidR="00B1166F" w:rsidRPr="000763B3">
        <w:rPr>
          <w:rFonts w:ascii="Arial" w:hAnsi="Arial" w:cs="Arial"/>
          <w:sz w:val="20"/>
          <w:szCs w:val="20"/>
          <w:lang w:val="en-GB"/>
        </w:rPr>
        <w:t xml:space="preserve">S-101 </w:t>
      </w:r>
      <w:r w:rsidR="00372219" w:rsidRPr="000763B3">
        <w:rPr>
          <w:rFonts w:ascii="Arial" w:hAnsi="Arial" w:cs="Arial"/>
          <w:sz w:val="20"/>
          <w:szCs w:val="20"/>
          <w:lang w:val="en-GB"/>
        </w:rPr>
        <w:t>Features of [0..*]</w:t>
      </w:r>
      <w:r w:rsidR="00504E1A" w:rsidRPr="000763B3">
        <w:rPr>
          <w:rFonts w:ascii="Arial" w:hAnsi="Arial" w:cs="Arial"/>
          <w:sz w:val="20"/>
          <w:szCs w:val="20"/>
          <w:lang w:val="en-GB"/>
        </w:rPr>
        <w:t xml:space="preserve"> (see clause 27.17</w:t>
      </w:r>
      <w:r w:rsidR="00EF3CF3" w:rsidRPr="000763B3">
        <w:rPr>
          <w:rFonts w:ascii="Arial" w:hAnsi="Arial" w:cs="Arial"/>
          <w:sz w:val="20"/>
          <w:szCs w:val="20"/>
          <w:lang w:val="en-GB"/>
        </w:rPr>
        <w:t>7</w:t>
      </w:r>
      <w:r w:rsidR="00504E1A" w:rsidRPr="000763B3">
        <w:rPr>
          <w:rFonts w:ascii="Arial" w:hAnsi="Arial" w:cs="Arial"/>
          <w:sz w:val="20"/>
          <w:szCs w:val="20"/>
          <w:lang w:val="en-GB"/>
        </w:rPr>
        <w:t>)</w:t>
      </w:r>
      <w:r w:rsidR="00372219" w:rsidRPr="000763B3">
        <w:rPr>
          <w:rFonts w:ascii="Arial" w:hAnsi="Arial" w:cs="Arial"/>
          <w:sz w:val="20"/>
          <w:szCs w:val="20"/>
          <w:lang w:val="en-GB"/>
        </w:rPr>
        <w:t xml:space="preserve">. </w:t>
      </w:r>
      <w:r w:rsidR="00D10257" w:rsidRPr="000763B3">
        <w:rPr>
          <w:rFonts w:ascii="Arial" w:hAnsi="Arial" w:cs="Arial"/>
          <w:sz w:val="20"/>
          <w:szCs w:val="20"/>
          <w:lang w:val="en-GB"/>
        </w:rPr>
        <w:t xml:space="preserve">The complex attribute </w:t>
      </w:r>
      <w:r w:rsidR="00D10257" w:rsidRPr="000763B3">
        <w:rPr>
          <w:rFonts w:ascii="Arial" w:hAnsi="Arial" w:cs="Arial"/>
          <w:b/>
          <w:sz w:val="20"/>
          <w:szCs w:val="20"/>
          <w:lang w:val="en-GB"/>
        </w:rPr>
        <w:t>information</w:t>
      </w:r>
      <w:r w:rsidR="00D10257" w:rsidRPr="000763B3">
        <w:rPr>
          <w:rFonts w:ascii="Arial" w:hAnsi="Arial" w:cs="Arial"/>
          <w:sz w:val="20"/>
          <w:szCs w:val="20"/>
          <w:lang w:val="en-GB"/>
        </w:rPr>
        <w:t xml:space="preserve"> may also be populated for an associated instance of the Information type </w:t>
      </w:r>
      <w:r w:rsidR="00D10257" w:rsidRPr="000763B3">
        <w:rPr>
          <w:rFonts w:ascii="Arial" w:hAnsi="Arial" w:cs="Arial"/>
          <w:b/>
          <w:sz w:val="20"/>
          <w:szCs w:val="20"/>
          <w:lang w:val="en-GB"/>
        </w:rPr>
        <w:t>Nautical Information</w:t>
      </w:r>
      <w:r w:rsidR="00D10257" w:rsidRPr="000763B3">
        <w:rPr>
          <w:rFonts w:ascii="Arial" w:hAnsi="Arial" w:cs="Arial"/>
          <w:sz w:val="20"/>
          <w:szCs w:val="20"/>
          <w:lang w:val="en-GB"/>
        </w:rPr>
        <w:t xml:space="preserve"> (see clause 24.4).</w:t>
      </w:r>
      <w:r w:rsidR="00D10257" w:rsidRPr="000763B3">
        <w:rPr>
          <w:rFonts w:ascii="Arial" w:hAnsi="Arial" w:cs="Arial"/>
          <w:b/>
          <w:sz w:val="20"/>
          <w:szCs w:val="20"/>
          <w:lang w:val="en-GB"/>
        </w:rPr>
        <w:t xml:space="preserve"> </w:t>
      </w:r>
      <w:r w:rsidR="00372219" w:rsidRPr="000763B3">
        <w:rPr>
          <w:rFonts w:ascii="Arial" w:hAnsi="Arial" w:cs="Arial"/>
          <w:sz w:val="20"/>
          <w:szCs w:val="20"/>
          <w:lang w:val="en-GB"/>
        </w:rPr>
        <w:t xml:space="preserve">This means that it will not be uncommon for </w:t>
      </w:r>
      <w:r w:rsidR="00B1166F" w:rsidRPr="000763B3">
        <w:rPr>
          <w:rFonts w:ascii="Arial" w:hAnsi="Arial" w:cs="Arial"/>
          <w:sz w:val="20"/>
          <w:szCs w:val="20"/>
          <w:lang w:val="en-GB"/>
        </w:rPr>
        <w:t xml:space="preserve">several S-101 encoding combinations </w:t>
      </w:r>
      <w:r w:rsidR="00260B27" w:rsidRPr="000763B3">
        <w:rPr>
          <w:rFonts w:ascii="Arial" w:hAnsi="Arial" w:cs="Arial"/>
          <w:sz w:val="20"/>
          <w:szCs w:val="20"/>
          <w:lang w:val="en-GB"/>
        </w:rPr>
        <w:t>within</w:t>
      </w:r>
      <w:r w:rsidR="00B1166F" w:rsidRPr="000763B3">
        <w:rPr>
          <w:rFonts w:ascii="Arial" w:hAnsi="Arial" w:cs="Arial"/>
          <w:sz w:val="20"/>
          <w:szCs w:val="20"/>
          <w:lang w:val="en-GB"/>
        </w:rPr>
        <w:t xml:space="preserve"> a single feature instance to require conversion to INFORM and/or NINFOM.</w:t>
      </w:r>
    </w:p>
    <w:p w14:paraId="7172E27E" w14:textId="0BCEA445" w:rsidR="00F81FA3" w:rsidRPr="000763B3" w:rsidRDefault="00B1166F" w:rsidP="00B41993">
      <w:pPr>
        <w:spacing w:after="120"/>
        <w:jc w:val="both"/>
        <w:rPr>
          <w:rFonts w:ascii="Arial" w:hAnsi="Arial" w:cs="Arial"/>
          <w:sz w:val="20"/>
          <w:szCs w:val="20"/>
          <w:lang w:val="en-GB"/>
        </w:rPr>
      </w:pPr>
      <w:r w:rsidRPr="000763B3">
        <w:rPr>
          <w:rFonts w:ascii="Arial" w:hAnsi="Arial" w:cs="Arial"/>
          <w:sz w:val="20"/>
          <w:szCs w:val="20"/>
          <w:lang w:val="en-GB"/>
        </w:rPr>
        <w:t xml:space="preserve">Where several </w:t>
      </w:r>
      <w:r w:rsidR="00FA4680" w:rsidRPr="000763B3">
        <w:rPr>
          <w:rFonts w:ascii="Arial" w:hAnsi="Arial" w:cs="Arial"/>
          <w:sz w:val="20"/>
          <w:szCs w:val="20"/>
          <w:lang w:val="en-GB"/>
        </w:rPr>
        <w:t xml:space="preserve">S-101 encoding combinations are required to be converted </w:t>
      </w:r>
      <w:r w:rsidR="00026E86" w:rsidRPr="000763B3">
        <w:rPr>
          <w:rFonts w:ascii="Arial" w:hAnsi="Arial" w:cs="Arial"/>
          <w:sz w:val="20"/>
          <w:szCs w:val="20"/>
          <w:lang w:val="en-GB"/>
        </w:rPr>
        <w:t>to INFORM or NINFOM for a single converted S-57 feature instance, each text string will be separated by a</w:t>
      </w:r>
      <w:r w:rsidR="00855A74" w:rsidRPr="000763B3">
        <w:rPr>
          <w:rFonts w:ascii="Arial" w:hAnsi="Arial" w:cs="Arial"/>
          <w:sz w:val="20"/>
          <w:szCs w:val="20"/>
          <w:lang w:val="en-GB"/>
        </w:rPr>
        <w:t xml:space="preserve"> standard separator such as a</w:t>
      </w:r>
      <w:r w:rsidR="00026E86" w:rsidRPr="000763B3">
        <w:rPr>
          <w:rFonts w:ascii="Arial" w:hAnsi="Arial" w:cs="Arial"/>
          <w:sz w:val="20"/>
          <w:szCs w:val="20"/>
          <w:lang w:val="en-GB"/>
        </w:rPr>
        <w:t xml:space="preserve"> semicolon “;” during the automated conversion process. Data Producers will be required to examine their converted datasets to ensure that the required text strings have been encoded and amend as required, noting </w:t>
      </w:r>
      <w:r w:rsidR="00260B27" w:rsidRPr="000763B3">
        <w:rPr>
          <w:rFonts w:ascii="Arial" w:hAnsi="Arial" w:cs="Arial"/>
          <w:sz w:val="20"/>
          <w:szCs w:val="20"/>
          <w:lang w:val="en-GB"/>
        </w:rPr>
        <w:t>the</w:t>
      </w:r>
      <w:r w:rsidR="00026E86" w:rsidRPr="000763B3">
        <w:rPr>
          <w:rFonts w:ascii="Arial" w:hAnsi="Arial" w:cs="Arial"/>
          <w:sz w:val="20"/>
          <w:szCs w:val="20"/>
          <w:lang w:val="en-GB"/>
        </w:rPr>
        <w:t xml:space="preserve"> recommend</w:t>
      </w:r>
      <w:r w:rsidR="00260B27" w:rsidRPr="000763B3">
        <w:rPr>
          <w:rFonts w:ascii="Arial" w:hAnsi="Arial" w:cs="Arial"/>
          <w:sz w:val="20"/>
          <w:szCs w:val="20"/>
          <w:lang w:val="en-GB"/>
        </w:rPr>
        <w:t>ation</w:t>
      </w:r>
      <w:r w:rsidR="00026E86" w:rsidRPr="000763B3">
        <w:rPr>
          <w:rFonts w:ascii="Arial" w:hAnsi="Arial" w:cs="Arial"/>
          <w:sz w:val="20"/>
          <w:szCs w:val="20"/>
          <w:lang w:val="en-GB"/>
        </w:rPr>
        <w:t xml:space="preserve"> that the number of characters in INFORM and NINFOM should not exceed 300.</w:t>
      </w:r>
      <w:r w:rsidR="00A529B6" w:rsidRPr="000763B3">
        <w:rPr>
          <w:rFonts w:ascii="Arial" w:hAnsi="Arial" w:cs="Arial"/>
          <w:sz w:val="20"/>
          <w:szCs w:val="20"/>
          <w:lang w:val="en-GB"/>
        </w:rPr>
        <w:t xml:space="preserve"> </w:t>
      </w:r>
    </w:p>
    <w:p w14:paraId="52E0DAEA" w14:textId="39977293" w:rsidR="00B1166F" w:rsidRPr="000763B3" w:rsidRDefault="00A529B6" w:rsidP="00690E49">
      <w:pPr>
        <w:spacing w:after="60"/>
        <w:jc w:val="both"/>
        <w:rPr>
          <w:rFonts w:ascii="Arial" w:hAnsi="Arial" w:cs="Arial"/>
          <w:sz w:val="20"/>
          <w:szCs w:val="20"/>
          <w:lang w:val="en-GB"/>
        </w:rPr>
      </w:pPr>
      <w:r w:rsidRPr="000763B3">
        <w:rPr>
          <w:rFonts w:ascii="Arial" w:hAnsi="Arial" w:cs="Arial"/>
          <w:sz w:val="20"/>
          <w:szCs w:val="20"/>
          <w:lang w:val="en-GB"/>
        </w:rPr>
        <w:t>Data Producers should also note that</w:t>
      </w:r>
      <w:r w:rsidR="009317EB" w:rsidRPr="000763B3">
        <w:rPr>
          <w:rFonts w:ascii="Arial" w:hAnsi="Arial" w:cs="Arial"/>
          <w:sz w:val="20"/>
          <w:szCs w:val="20"/>
          <w:lang w:val="en-GB"/>
        </w:rPr>
        <w:t xml:space="preserve"> many enhancements have been introduced in S-101 that are not required in S-57 for datasets to be “fully compliant” with S-57 encoding guidance as included in the S-57 UOC</w:t>
      </w:r>
      <w:r w:rsidR="00F81FA3" w:rsidRPr="000763B3">
        <w:rPr>
          <w:rFonts w:ascii="Arial" w:hAnsi="Arial" w:cs="Arial"/>
          <w:sz w:val="20"/>
          <w:szCs w:val="20"/>
          <w:lang w:val="en-GB"/>
        </w:rPr>
        <w:t>. As such, the conversion of these enhancements to S-57 as instances of INFORM/NINFOM may be considered to be option</w:t>
      </w:r>
      <w:r w:rsidR="00855A74" w:rsidRPr="000763B3">
        <w:rPr>
          <w:rFonts w:ascii="Arial" w:hAnsi="Arial" w:cs="Arial"/>
          <w:sz w:val="20"/>
          <w:szCs w:val="20"/>
          <w:lang w:val="en-GB"/>
        </w:rPr>
        <w:t>al</w:t>
      </w:r>
      <w:r w:rsidR="00A86554" w:rsidRPr="000763B3">
        <w:rPr>
          <w:rFonts w:ascii="Arial" w:hAnsi="Arial" w:cs="Arial"/>
          <w:sz w:val="20"/>
          <w:szCs w:val="20"/>
          <w:lang w:val="en-GB"/>
        </w:rPr>
        <w:t>. Where this is the case</w:t>
      </w:r>
      <w:r w:rsidR="00D313F8" w:rsidRPr="000763B3">
        <w:rPr>
          <w:rFonts w:ascii="Arial" w:hAnsi="Arial" w:cs="Arial"/>
          <w:sz w:val="20"/>
          <w:szCs w:val="20"/>
          <w:lang w:val="en-GB"/>
        </w:rPr>
        <w:t>, this is indicated in Sections 27 and 28</w:t>
      </w:r>
      <w:r w:rsidR="00B01FB3" w:rsidRPr="000763B3">
        <w:rPr>
          <w:rFonts w:ascii="Arial" w:hAnsi="Arial" w:cs="Arial"/>
          <w:sz w:val="20"/>
          <w:szCs w:val="20"/>
          <w:lang w:val="en-GB"/>
        </w:rPr>
        <w:t xml:space="preserve"> by the conversion guidance having a grey background</w:t>
      </w:r>
      <w:r w:rsidR="00C479FC" w:rsidRPr="000763B3">
        <w:rPr>
          <w:rFonts w:ascii="Arial" w:hAnsi="Arial" w:cs="Arial"/>
          <w:sz w:val="20"/>
          <w:szCs w:val="20"/>
          <w:lang w:val="en-GB"/>
        </w:rPr>
        <w:t xml:space="preserve">. Data Producers will be required to determine </w:t>
      </w:r>
      <w:r w:rsidR="00EB0874" w:rsidRPr="000763B3">
        <w:rPr>
          <w:rFonts w:ascii="Arial" w:hAnsi="Arial" w:cs="Arial"/>
          <w:sz w:val="20"/>
          <w:szCs w:val="20"/>
          <w:lang w:val="en-GB"/>
        </w:rPr>
        <w:t xml:space="preserve">whether </w:t>
      </w:r>
      <w:r w:rsidR="00972386" w:rsidRPr="000763B3">
        <w:rPr>
          <w:rFonts w:ascii="Arial" w:hAnsi="Arial" w:cs="Arial"/>
          <w:sz w:val="20"/>
          <w:szCs w:val="20"/>
          <w:lang w:val="en-GB"/>
        </w:rPr>
        <w:t xml:space="preserve">they wish to include this information in their converted S-57 datasets, and configure their data converter accordingly. </w:t>
      </w:r>
      <w:r w:rsidR="00571E8F" w:rsidRPr="000763B3">
        <w:rPr>
          <w:rFonts w:ascii="Arial" w:hAnsi="Arial" w:cs="Arial"/>
          <w:sz w:val="20"/>
          <w:szCs w:val="20"/>
          <w:lang w:val="en-GB"/>
        </w:rPr>
        <w:t>Considerations may include (but are not limited to):</w:t>
      </w:r>
    </w:p>
    <w:p w14:paraId="21903821" w14:textId="101F1043" w:rsidR="002E2CE6" w:rsidRPr="000763B3" w:rsidRDefault="002E2CE6" w:rsidP="00690E49">
      <w:pPr>
        <w:numPr>
          <w:ilvl w:val="0"/>
          <w:numId w:val="369"/>
        </w:numPr>
        <w:spacing w:after="60"/>
        <w:ind w:left="284" w:hanging="284"/>
        <w:jc w:val="both"/>
        <w:rPr>
          <w:rFonts w:ascii="Arial" w:hAnsi="Arial" w:cs="Arial"/>
          <w:sz w:val="20"/>
          <w:szCs w:val="20"/>
          <w:lang w:val="en-GB"/>
        </w:rPr>
      </w:pPr>
      <w:r w:rsidRPr="000763B3">
        <w:rPr>
          <w:rFonts w:ascii="Arial" w:hAnsi="Arial" w:cs="Arial"/>
          <w:sz w:val="20"/>
          <w:szCs w:val="20"/>
          <w:lang w:val="en-GB"/>
        </w:rPr>
        <w:t>The attribute value to be converted to INFORM may be a mandatory attribute</w:t>
      </w:r>
      <w:r w:rsidR="00343E92" w:rsidRPr="000763B3">
        <w:rPr>
          <w:rFonts w:ascii="Arial" w:hAnsi="Arial" w:cs="Arial"/>
          <w:sz w:val="20"/>
          <w:szCs w:val="20"/>
          <w:lang w:val="en-GB"/>
        </w:rPr>
        <w:t xml:space="preserve"> (the attribute will therefore be populated as empty (null))</w:t>
      </w:r>
      <w:r w:rsidR="00E22B0F" w:rsidRPr="000763B3">
        <w:rPr>
          <w:rFonts w:ascii="Arial" w:hAnsi="Arial" w:cs="Arial"/>
          <w:sz w:val="20"/>
          <w:szCs w:val="20"/>
          <w:lang w:val="en-GB"/>
        </w:rPr>
        <w:t>. The inclusion of this value in INFORM may therefore be considered to be necessary;</w:t>
      </w:r>
    </w:p>
    <w:p w14:paraId="376E6FE3" w14:textId="2CD2799D" w:rsidR="00571E8F" w:rsidRPr="000763B3" w:rsidRDefault="00571E8F" w:rsidP="00690E49">
      <w:pPr>
        <w:numPr>
          <w:ilvl w:val="0"/>
          <w:numId w:val="369"/>
        </w:numPr>
        <w:spacing w:after="60"/>
        <w:ind w:left="284" w:hanging="284"/>
        <w:jc w:val="both"/>
        <w:rPr>
          <w:rFonts w:ascii="Arial" w:hAnsi="Arial" w:cs="Arial"/>
          <w:sz w:val="20"/>
          <w:szCs w:val="20"/>
          <w:lang w:val="en-GB"/>
        </w:rPr>
      </w:pPr>
      <w:r w:rsidRPr="000763B3">
        <w:rPr>
          <w:rFonts w:ascii="Arial" w:hAnsi="Arial" w:cs="Arial"/>
          <w:sz w:val="20"/>
          <w:szCs w:val="20"/>
          <w:lang w:val="en-GB"/>
        </w:rPr>
        <w:t>The 300 character limit for the INFORM and NINFOM attributes;</w:t>
      </w:r>
      <w:r w:rsidR="00690E49" w:rsidRPr="000763B3">
        <w:rPr>
          <w:rFonts w:ascii="Arial" w:hAnsi="Arial" w:cs="Arial"/>
          <w:sz w:val="20"/>
          <w:szCs w:val="20"/>
          <w:lang w:val="en-GB"/>
        </w:rPr>
        <w:t xml:space="preserve"> and</w:t>
      </w:r>
    </w:p>
    <w:p w14:paraId="78ACC636" w14:textId="4F2CAD34" w:rsidR="00571E8F" w:rsidRPr="000763B3" w:rsidRDefault="00606252" w:rsidP="00571E8F">
      <w:pPr>
        <w:numPr>
          <w:ilvl w:val="0"/>
          <w:numId w:val="36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Excessive screen clutter (display of “information” symbols) in certain S-57 ECDIS display settings. Data Producers should evaluate the impact for the Mariner of conversion </w:t>
      </w:r>
      <w:r w:rsidR="00690E49" w:rsidRPr="000763B3">
        <w:rPr>
          <w:rFonts w:ascii="Arial" w:hAnsi="Arial" w:cs="Arial"/>
          <w:sz w:val="20"/>
          <w:szCs w:val="20"/>
          <w:lang w:val="en-GB"/>
        </w:rPr>
        <w:t>to</w:t>
      </w:r>
      <w:r w:rsidRPr="000763B3">
        <w:rPr>
          <w:rFonts w:ascii="Arial" w:hAnsi="Arial" w:cs="Arial"/>
          <w:sz w:val="20"/>
          <w:szCs w:val="20"/>
          <w:lang w:val="en-GB"/>
        </w:rPr>
        <w:t xml:space="preserve"> INFORM </w:t>
      </w:r>
      <w:r w:rsidR="00690E49" w:rsidRPr="000763B3">
        <w:rPr>
          <w:rFonts w:ascii="Arial" w:hAnsi="Arial" w:cs="Arial"/>
          <w:sz w:val="20"/>
          <w:szCs w:val="20"/>
          <w:lang w:val="en-GB"/>
        </w:rPr>
        <w:t>in excess to the requirements of the S-57 UOC</w:t>
      </w:r>
      <w:r w:rsidRPr="000763B3">
        <w:rPr>
          <w:rFonts w:ascii="Arial" w:hAnsi="Arial" w:cs="Arial"/>
          <w:sz w:val="20"/>
          <w:szCs w:val="20"/>
          <w:lang w:val="en-GB"/>
        </w:rPr>
        <w:t xml:space="preserve"> and consider options to mitigate this impact.</w:t>
      </w:r>
    </w:p>
    <w:p w14:paraId="173B3726" w14:textId="77777777" w:rsidR="002A64D2" w:rsidRPr="000763B3" w:rsidRDefault="002A64D2" w:rsidP="00B41993">
      <w:pPr>
        <w:jc w:val="both"/>
        <w:rPr>
          <w:rFonts w:ascii="Arial" w:hAnsi="Arial" w:cs="Arial"/>
          <w:sz w:val="20"/>
          <w:szCs w:val="20"/>
          <w:u w:val="single"/>
          <w:lang w:val="en-GB"/>
        </w:rPr>
      </w:pPr>
      <w:r w:rsidRPr="000763B3">
        <w:rPr>
          <w:rFonts w:ascii="Arial" w:hAnsi="Arial" w:cs="Arial"/>
          <w:sz w:val="20"/>
          <w:szCs w:val="20"/>
          <w:u w:val="single"/>
          <w:lang w:val="en-GB"/>
        </w:rPr>
        <w:t xml:space="preserve">Remarks:  </w:t>
      </w:r>
    </w:p>
    <w:p w14:paraId="55BF751C" w14:textId="77777777" w:rsidR="00C95EA3" w:rsidRPr="000763B3" w:rsidRDefault="00C95EA3" w:rsidP="00664B22">
      <w:pPr>
        <w:numPr>
          <w:ilvl w:val="0"/>
          <w:numId w:val="239"/>
        </w:numPr>
        <w:tabs>
          <w:tab w:val="clear" w:pos="720"/>
          <w:tab w:val="num" w:pos="240"/>
        </w:tabs>
        <w:spacing w:after="240"/>
        <w:ind w:left="240" w:hanging="240"/>
        <w:jc w:val="both"/>
        <w:rPr>
          <w:rFonts w:ascii="Arial" w:hAnsi="Arial" w:cs="Arial"/>
          <w:sz w:val="20"/>
          <w:szCs w:val="20"/>
          <w:lang w:val="en-GB"/>
        </w:rPr>
      </w:pPr>
      <w:r w:rsidRPr="000763B3">
        <w:rPr>
          <w:rFonts w:ascii="Arial" w:hAnsi="Arial" w:cs="Arial"/>
          <w:sz w:val="20"/>
          <w:szCs w:val="20"/>
          <w:lang w:val="en-GB"/>
        </w:rPr>
        <w:t xml:space="preserve">For </w:t>
      </w:r>
      <w:r w:rsidR="00AB1CDB" w:rsidRPr="000763B3">
        <w:rPr>
          <w:rFonts w:ascii="Arial" w:hAnsi="Arial" w:cs="Arial"/>
          <w:sz w:val="20"/>
          <w:szCs w:val="20"/>
          <w:lang w:val="en-GB"/>
        </w:rPr>
        <w:t>Guidance</w:t>
      </w:r>
      <w:r w:rsidRPr="000763B3">
        <w:rPr>
          <w:rFonts w:ascii="Arial" w:hAnsi="Arial" w:cs="Arial"/>
          <w:sz w:val="20"/>
          <w:szCs w:val="20"/>
          <w:lang w:val="en-GB"/>
        </w:rPr>
        <w:t xml:space="preserve"> on </w:t>
      </w:r>
      <w:r w:rsidR="00372219" w:rsidRPr="000763B3">
        <w:rPr>
          <w:rFonts w:ascii="Arial" w:hAnsi="Arial" w:cs="Arial"/>
          <w:sz w:val="20"/>
          <w:szCs w:val="20"/>
          <w:lang w:val="en-GB"/>
        </w:rPr>
        <w:t>conversion of</w:t>
      </w:r>
      <w:r w:rsidR="00AB1CDB" w:rsidRPr="000763B3">
        <w:rPr>
          <w:rFonts w:ascii="Arial" w:hAnsi="Arial" w:cs="Arial"/>
          <w:sz w:val="20"/>
          <w:szCs w:val="20"/>
          <w:lang w:val="en-GB"/>
        </w:rPr>
        <w:t xml:space="preserve"> </w:t>
      </w:r>
      <w:r w:rsidRPr="000763B3">
        <w:rPr>
          <w:rFonts w:ascii="Arial" w:hAnsi="Arial" w:cs="Arial"/>
          <w:sz w:val="20"/>
          <w:szCs w:val="20"/>
          <w:lang w:val="en-GB"/>
        </w:rPr>
        <w:t>names</w:t>
      </w:r>
      <w:r w:rsidR="00AB1CDB" w:rsidRPr="000763B3">
        <w:rPr>
          <w:rFonts w:ascii="Arial" w:hAnsi="Arial" w:cs="Arial"/>
          <w:sz w:val="20"/>
          <w:szCs w:val="20"/>
          <w:lang w:val="en-GB"/>
        </w:rPr>
        <w:t xml:space="preserve"> of features</w:t>
      </w:r>
      <w:r w:rsidRPr="000763B3">
        <w:rPr>
          <w:rFonts w:ascii="Arial" w:hAnsi="Arial" w:cs="Arial"/>
          <w:sz w:val="20"/>
          <w:szCs w:val="20"/>
          <w:lang w:val="en-GB"/>
        </w:rPr>
        <w:t>, see claus</w:t>
      </w:r>
      <w:r w:rsidR="004A5211" w:rsidRPr="000763B3">
        <w:rPr>
          <w:rFonts w:ascii="Arial" w:hAnsi="Arial" w:cs="Arial"/>
          <w:sz w:val="20"/>
          <w:szCs w:val="20"/>
          <w:lang w:val="en-GB"/>
        </w:rPr>
        <w:t xml:space="preserve">e </w:t>
      </w:r>
      <w:r w:rsidR="002471D7" w:rsidRPr="000763B3">
        <w:rPr>
          <w:rFonts w:ascii="Arial" w:hAnsi="Arial" w:cs="Arial"/>
          <w:sz w:val="20"/>
          <w:szCs w:val="20"/>
          <w:lang w:val="en-GB"/>
        </w:rPr>
        <w:t>2.5.8</w:t>
      </w:r>
      <w:r w:rsidR="004A5211" w:rsidRPr="000763B3">
        <w:rPr>
          <w:rFonts w:ascii="Arial" w:hAnsi="Arial" w:cs="Arial"/>
          <w:sz w:val="20"/>
          <w:szCs w:val="20"/>
          <w:lang w:val="en-GB"/>
        </w:rPr>
        <w:t>.</w:t>
      </w:r>
    </w:p>
    <w:p w14:paraId="2CFC97E1" w14:textId="77777777" w:rsidR="000A5390" w:rsidRPr="000763B3" w:rsidRDefault="000A5390" w:rsidP="00B41993">
      <w:pPr>
        <w:pStyle w:val="Heading3"/>
        <w:spacing w:before="60" w:after="240"/>
        <w:jc w:val="both"/>
        <w:rPr>
          <w:rFonts w:ascii="Arial" w:hAnsi="Arial"/>
          <w:bCs w:val="0"/>
          <w:sz w:val="20"/>
          <w:lang w:val="en-GB"/>
        </w:rPr>
      </w:pPr>
      <w:bookmarkStart w:id="85" w:name="_Toc522284010"/>
      <w:bookmarkStart w:id="86" w:name="_Toc181702577"/>
      <w:r w:rsidRPr="000763B3">
        <w:rPr>
          <w:rFonts w:ascii="Arial" w:hAnsi="Arial"/>
          <w:bCs w:val="0"/>
          <w:sz w:val="20"/>
          <w:lang w:val="en-GB"/>
        </w:rPr>
        <w:t xml:space="preserve">Spatial </w:t>
      </w:r>
      <w:r w:rsidR="00345629" w:rsidRPr="000763B3">
        <w:rPr>
          <w:rFonts w:ascii="Arial" w:hAnsi="Arial"/>
          <w:bCs w:val="0"/>
          <w:sz w:val="20"/>
          <w:lang w:val="en-GB"/>
        </w:rPr>
        <w:t>attribute types</w:t>
      </w:r>
      <w:bookmarkEnd w:id="85"/>
      <w:bookmarkEnd w:id="86"/>
      <w:r w:rsidRPr="000763B3">
        <w:rPr>
          <w:rFonts w:ascii="Arial" w:hAnsi="Arial"/>
          <w:bCs w:val="0"/>
          <w:sz w:val="20"/>
          <w:szCs w:val="20"/>
          <w:lang w:val="en-GB"/>
        </w:rPr>
        <w:fldChar w:fldCharType="begin"/>
      </w:r>
      <w:r w:rsidRPr="000763B3">
        <w:rPr>
          <w:rFonts w:ascii="Arial" w:hAnsi="Arial"/>
          <w:bCs w:val="0"/>
          <w:sz w:val="20"/>
          <w:szCs w:val="20"/>
          <w:lang w:val="en-GB"/>
        </w:rPr>
        <w:instrText xml:space="preserve"> XE "Feature Objects  </w:instrText>
      </w:r>
      <w:r w:rsidRPr="000763B3">
        <w:rPr>
          <w:rFonts w:ascii="Arial" w:hAnsi="Arial"/>
          <w:bCs w:val="0"/>
          <w:sz w:val="20"/>
          <w:szCs w:val="20"/>
          <w:lang w:val="en-GB"/>
        </w:rPr>
        <w:fldChar w:fldCharType="end"/>
      </w:r>
    </w:p>
    <w:p w14:paraId="223F5F65" w14:textId="6AFDCDAE" w:rsidR="003B0513" w:rsidRPr="000763B3" w:rsidRDefault="005A7912" w:rsidP="00B41993">
      <w:pPr>
        <w:autoSpaceDE w:val="0"/>
        <w:autoSpaceDN w:val="0"/>
        <w:adjustRightInd w:val="0"/>
        <w:spacing w:after="240"/>
        <w:jc w:val="both"/>
        <w:rPr>
          <w:rFonts w:ascii="Arial" w:hAnsi="Arial" w:cs="Arial"/>
          <w:sz w:val="20"/>
          <w:szCs w:val="20"/>
          <w:lang w:val="en-GB"/>
        </w:rPr>
      </w:pPr>
      <w:bookmarkStart w:id="87" w:name="_Toc260134476"/>
      <w:bookmarkStart w:id="88" w:name="_Toc260142785"/>
      <w:bookmarkStart w:id="89" w:name="_Toc422735425"/>
      <w:bookmarkStart w:id="90" w:name="_Toc8629838"/>
      <w:bookmarkStart w:id="91" w:name="_Toc8629970"/>
      <w:bookmarkStart w:id="92" w:name="_Toc19077357"/>
      <w:bookmarkStart w:id="93" w:name="_Toc260134092"/>
      <w:bookmarkStart w:id="94" w:name="_Toc260142461"/>
      <w:r w:rsidRPr="000763B3">
        <w:rPr>
          <w:rFonts w:ascii="Arial" w:hAnsi="Arial" w:cs="Arial"/>
          <w:sz w:val="20"/>
          <w:szCs w:val="20"/>
          <w:lang w:val="en-GB"/>
        </w:rPr>
        <w:t>See clause 24.5</w:t>
      </w:r>
      <w:r w:rsidR="00345629" w:rsidRPr="000763B3">
        <w:rPr>
          <w:rFonts w:ascii="Arial" w:hAnsi="Arial" w:cs="Arial"/>
          <w:sz w:val="20"/>
          <w:szCs w:val="20"/>
          <w:lang w:val="en-GB"/>
        </w:rPr>
        <w:t>.</w:t>
      </w:r>
    </w:p>
    <w:p w14:paraId="743B6DFF" w14:textId="77777777" w:rsidR="00097A06" w:rsidRPr="000763B3" w:rsidRDefault="00097A06" w:rsidP="00B41993">
      <w:pPr>
        <w:pStyle w:val="Heading3"/>
        <w:spacing w:before="60" w:after="240"/>
        <w:jc w:val="both"/>
        <w:rPr>
          <w:rFonts w:ascii="Arial" w:hAnsi="Arial"/>
          <w:bCs w:val="0"/>
          <w:sz w:val="20"/>
          <w:lang w:val="en-GB"/>
        </w:rPr>
      </w:pPr>
      <w:bookmarkStart w:id="95" w:name="_Toc522284011"/>
      <w:bookmarkStart w:id="96" w:name="_Toc181702578"/>
      <w:r w:rsidRPr="000763B3">
        <w:rPr>
          <w:rFonts w:ascii="Arial" w:hAnsi="Arial"/>
          <w:bCs w:val="0"/>
          <w:sz w:val="20"/>
          <w:lang w:val="en-GB"/>
        </w:rPr>
        <w:t>Dates</w:t>
      </w:r>
      <w:bookmarkEnd w:id="87"/>
      <w:bookmarkEnd w:id="88"/>
      <w:bookmarkEnd w:id="95"/>
      <w:bookmarkEnd w:id="96"/>
      <w:r w:rsidRPr="000763B3">
        <w:rPr>
          <w:rFonts w:ascii="Arial" w:hAnsi="Arial"/>
          <w:bCs w:val="0"/>
          <w:sz w:val="20"/>
          <w:szCs w:val="20"/>
          <w:lang w:val="en-GB"/>
        </w:rPr>
        <w:fldChar w:fldCharType="begin"/>
      </w:r>
      <w:r w:rsidRPr="000763B3">
        <w:rPr>
          <w:rFonts w:ascii="Arial" w:hAnsi="Arial"/>
          <w:bCs w:val="0"/>
          <w:sz w:val="20"/>
          <w:szCs w:val="20"/>
          <w:lang w:val="en-GB"/>
        </w:rPr>
        <w:instrText xml:space="preserve"> XE "Feature Objects  </w:instrText>
      </w:r>
      <w:r w:rsidRPr="000763B3">
        <w:rPr>
          <w:rFonts w:ascii="Arial" w:hAnsi="Arial"/>
          <w:bCs w:val="0"/>
          <w:sz w:val="20"/>
          <w:szCs w:val="20"/>
          <w:lang w:val="en-GB"/>
        </w:rPr>
        <w:fldChar w:fldCharType="end"/>
      </w:r>
    </w:p>
    <w:bookmarkEnd w:id="89"/>
    <w:bookmarkEnd w:id="90"/>
    <w:bookmarkEnd w:id="91"/>
    <w:bookmarkEnd w:id="92"/>
    <w:p w14:paraId="5D56DCAF" w14:textId="7E015136" w:rsidR="00657E7B" w:rsidRPr="000763B3" w:rsidRDefault="00657E7B" w:rsidP="00657E7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xml:space="preserve">The S-101 complex attributes </w:t>
      </w:r>
      <w:r w:rsidRPr="000763B3">
        <w:rPr>
          <w:rFonts w:ascii="Arial" w:hAnsi="Arial" w:cs="Arial"/>
          <w:b/>
          <w:sz w:val="20"/>
          <w:szCs w:val="20"/>
          <w:lang w:val="en-GB"/>
        </w:rPr>
        <w:t>fixed date range</w:t>
      </w:r>
      <w:r w:rsidRPr="000763B3">
        <w:rPr>
          <w:rFonts w:ascii="Arial" w:hAnsi="Arial" w:cs="Arial"/>
          <w:sz w:val="20"/>
          <w:szCs w:val="20"/>
          <w:lang w:val="en-GB"/>
        </w:rPr>
        <w:t xml:space="preserve">, </w:t>
      </w:r>
      <w:r w:rsidRPr="000763B3">
        <w:rPr>
          <w:rFonts w:ascii="Arial" w:hAnsi="Arial" w:cs="Arial"/>
          <w:b/>
          <w:sz w:val="20"/>
          <w:szCs w:val="20"/>
          <w:lang w:val="en-GB"/>
        </w:rPr>
        <w:t>periodic date range</w:t>
      </w:r>
      <w:r w:rsidRPr="000763B3">
        <w:rPr>
          <w:rFonts w:ascii="Arial" w:hAnsi="Arial" w:cs="Arial"/>
          <w:sz w:val="20"/>
          <w:szCs w:val="20"/>
          <w:lang w:val="en-GB"/>
        </w:rPr>
        <w:t xml:space="preserve"> and </w:t>
      </w:r>
      <w:r w:rsidRPr="000763B3">
        <w:rPr>
          <w:rFonts w:ascii="Arial" w:hAnsi="Arial" w:cs="Arial"/>
          <w:b/>
          <w:sz w:val="20"/>
          <w:szCs w:val="20"/>
          <w:lang w:val="en-GB"/>
        </w:rPr>
        <w:t>survey date range</w:t>
      </w:r>
      <w:r w:rsidRPr="000763B3">
        <w:rPr>
          <w:rFonts w:ascii="Arial" w:hAnsi="Arial" w:cs="Arial"/>
          <w:sz w:val="20"/>
          <w:szCs w:val="20"/>
          <w:lang w:val="en-GB"/>
        </w:rPr>
        <w:t xml:space="preserve">; and the attributes </w:t>
      </w:r>
      <w:r w:rsidRPr="000763B3">
        <w:rPr>
          <w:rFonts w:ascii="Arial" w:hAnsi="Arial" w:cs="Arial"/>
          <w:b/>
          <w:sz w:val="20"/>
          <w:szCs w:val="20"/>
          <w:lang w:val="en-GB"/>
        </w:rPr>
        <w:t>dredged date</w:t>
      </w:r>
      <w:r w:rsidRPr="000763B3">
        <w:rPr>
          <w:rFonts w:ascii="Arial" w:hAnsi="Arial" w:cs="Arial"/>
          <w:sz w:val="20"/>
          <w:szCs w:val="20"/>
          <w:lang w:val="en-GB"/>
        </w:rPr>
        <w:t xml:space="preserve">, </w:t>
      </w:r>
      <w:r w:rsidRPr="000763B3">
        <w:rPr>
          <w:rFonts w:ascii="Arial" w:hAnsi="Arial" w:cs="Arial"/>
          <w:b/>
          <w:sz w:val="20"/>
          <w:szCs w:val="20"/>
          <w:lang w:val="en-GB"/>
        </w:rPr>
        <w:t>reported date</w:t>
      </w:r>
      <w:r w:rsidRPr="000763B3">
        <w:rPr>
          <w:rFonts w:ascii="Arial" w:hAnsi="Arial" w:cs="Arial"/>
          <w:sz w:val="20"/>
          <w:szCs w:val="20"/>
          <w:lang w:val="en-GB"/>
        </w:rPr>
        <w:t xml:space="preserve"> and </w:t>
      </w:r>
      <w:r w:rsidRPr="000763B3">
        <w:rPr>
          <w:rFonts w:ascii="Arial" w:hAnsi="Arial" w:cs="Arial"/>
          <w:b/>
          <w:sz w:val="20"/>
          <w:szCs w:val="20"/>
          <w:lang w:val="en-GB"/>
        </w:rPr>
        <w:t>swept date</w:t>
      </w:r>
      <w:r w:rsidR="00EC0ECB" w:rsidRPr="000763B3">
        <w:rPr>
          <w:rFonts w:ascii="Arial" w:hAnsi="Arial" w:cs="Arial"/>
          <w:bCs/>
          <w:sz w:val="20"/>
          <w:szCs w:val="20"/>
          <w:lang w:val="en-GB"/>
        </w:rPr>
        <w:t xml:space="preserve"> are encoded in S-57 using</w:t>
      </w:r>
      <w:r w:rsidRPr="000763B3">
        <w:rPr>
          <w:rFonts w:ascii="Arial" w:hAnsi="Arial" w:cs="Arial"/>
          <w:sz w:val="20"/>
          <w:szCs w:val="20"/>
          <w:lang w:val="en-GB"/>
        </w:rPr>
        <w:t xml:space="preserve"> </w:t>
      </w:r>
      <w:r w:rsidR="00EC0ECB" w:rsidRPr="000763B3">
        <w:rPr>
          <w:rFonts w:ascii="Arial" w:hAnsi="Arial" w:cs="Arial"/>
          <w:sz w:val="20"/>
          <w:szCs w:val="20"/>
          <w:lang w:val="en-GB"/>
        </w:rPr>
        <w:t>t</w:t>
      </w:r>
      <w:r w:rsidRPr="000763B3">
        <w:rPr>
          <w:rFonts w:ascii="Arial" w:hAnsi="Arial" w:cs="Arial"/>
          <w:sz w:val="20"/>
          <w:szCs w:val="20"/>
          <w:lang w:val="en-GB"/>
        </w:rPr>
        <w:t xml:space="preserve">he S-57 attributes DATEND, DATSTA, PEREND, PERSTA, SORDAT, SUREND and SURSTA. Unless otherwise stated against an individual </w:t>
      </w:r>
      <w:r w:rsidR="00EC0ECB" w:rsidRPr="000763B3">
        <w:rPr>
          <w:rFonts w:ascii="Arial" w:hAnsi="Arial" w:cs="Arial"/>
          <w:sz w:val="20"/>
          <w:szCs w:val="20"/>
          <w:lang w:val="en-GB"/>
        </w:rPr>
        <w:t>Feature type</w:t>
      </w:r>
      <w:r w:rsidRPr="000763B3">
        <w:rPr>
          <w:rFonts w:ascii="Arial" w:hAnsi="Arial" w:cs="Arial"/>
          <w:sz w:val="20"/>
          <w:szCs w:val="20"/>
          <w:lang w:val="en-GB"/>
        </w:rPr>
        <w:t xml:space="preserve"> within this document, all encoded dates will be converted to the appropriate S-</w:t>
      </w:r>
      <w:r w:rsidR="00EC0ECB" w:rsidRPr="000763B3">
        <w:rPr>
          <w:rFonts w:ascii="Arial" w:hAnsi="Arial" w:cs="Arial"/>
          <w:sz w:val="20"/>
          <w:szCs w:val="20"/>
          <w:lang w:val="en-GB"/>
        </w:rPr>
        <w:t>57</w:t>
      </w:r>
      <w:r w:rsidRPr="000763B3">
        <w:rPr>
          <w:rFonts w:ascii="Arial" w:hAnsi="Arial" w:cs="Arial"/>
          <w:sz w:val="20"/>
          <w:szCs w:val="20"/>
          <w:lang w:val="en-GB"/>
        </w:rPr>
        <w:t xml:space="preserve"> attribute automatically on conversion. This includes the S-</w:t>
      </w:r>
      <w:r w:rsidR="00996C6B" w:rsidRPr="000763B3">
        <w:rPr>
          <w:rFonts w:ascii="Arial" w:hAnsi="Arial" w:cs="Arial"/>
          <w:sz w:val="20"/>
          <w:szCs w:val="20"/>
          <w:lang w:val="en-GB"/>
        </w:rPr>
        <w:t>57</w:t>
      </w:r>
      <w:r w:rsidRPr="000763B3">
        <w:rPr>
          <w:rFonts w:ascii="Arial" w:hAnsi="Arial" w:cs="Arial"/>
          <w:sz w:val="20"/>
          <w:szCs w:val="20"/>
          <w:lang w:val="en-GB"/>
        </w:rPr>
        <w:t xml:space="preserve"> requirement to </w:t>
      </w:r>
      <w:r w:rsidR="00996C6B" w:rsidRPr="000763B3">
        <w:rPr>
          <w:rFonts w:ascii="Arial" w:hAnsi="Arial" w:cs="Arial"/>
          <w:sz w:val="20"/>
          <w:szCs w:val="20"/>
          <w:lang w:val="en-GB"/>
        </w:rPr>
        <w:t>remove</w:t>
      </w:r>
      <w:r w:rsidRPr="000763B3">
        <w:rPr>
          <w:rFonts w:ascii="Arial" w:hAnsi="Arial" w:cs="Arial"/>
          <w:sz w:val="20"/>
          <w:szCs w:val="20"/>
          <w:lang w:val="en-GB"/>
        </w:rPr>
        <w:t xml:space="preserve"> the dashes (-) to indicate that the day and/or month are not needed, which are not required in S-57 ENCs.</w:t>
      </w:r>
    </w:p>
    <w:p w14:paraId="0B231E87" w14:textId="55A166DB" w:rsidR="00657E7B" w:rsidRPr="000763B3" w:rsidRDefault="00657E7B" w:rsidP="008931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szCs w:val="20"/>
          <w:lang w:val="en-GB"/>
        </w:rPr>
      </w:pPr>
      <w:r w:rsidRPr="000763B3">
        <w:rPr>
          <w:rFonts w:ascii="Arial" w:hAnsi="Arial" w:cs="Arial"/>
          <w:sz w:val="20"/>
          <w:szCs w:val="20"/>
          <w:lang w:val="en-GB"/>
        </w:rPr>
        <w:t>Data Producers should consider interrogating their S-</w:t>
      </w:r>
      <w:r w:rsidR="009F5E8A" w:rsidRPr="000763B3">
        <w:rPr>
          <w:rFonts w:ascii="Arial" w:hAnsi="Arial" w:cs="Arial"/>
          <w:sz w:val="20"/>
          <w:szCs w:val="20"/>
          <w:lang w:val="en-GB"/>
        </w:rPr>
        <w:t>101</w:t>
      </w:r>
      <w:r w:rsidRPr="000763B3">
        <w:rPr>
          <w:rFonts w:ascii="Arial" w:hAnsi="Arial" w:cs="Arial"/>
          <w:sz w:val="20"/>
          <w:szCs w:val="20"/>
          <w:lang w:val="en-GB"/>
        </w:rPr>
        <w:t xml:space="preserve"> data holdings and deleting any objects where the date indicated by the </w:t>
      </w:r>
      <w:r w:rsidR="009F5E8A" w:rsidRPr="000763B3">
        <w:rPr>
          <w:rFonts w:ascii="Arial" w:hAnsi="Arial" w:cs="Arial"/>
          <w:sz w:val="20"/>
          <w:szCs w:val="20"/>
          <w:lang w:val="en-GB"/>
        </w:rPr>
        <w:t xml:space="preserve">complex </w:t>
      </w:r>
      <w:r w:rsidRPr="000763B3">
        <w:rPr>
          <w:rFonts w:ascii="Arial" w:hAnsi="Arial" w:cs="Arial"/>
          <w:sz w:val="20"/>
          <w:szCs w:val="20"/>
          <w:lang w:val="en-GB"/>
        </w:rPr>
        <w:t xml:space="preserve">attribute </w:t>
      </w:r>
      <w:r w:rsidR="009F5E8A" w:rsidRPr="000763B3">
        <w:rPr>
          <w:rFonts w:ascii="Arial" w:hAnsi="Arial" w:cs="Arial"/>
          <w:b/>
          <w:bCs/>
          <w:sz w:val="20"/>
          <w:szCs w:val="20"/>
          <w:lang w:val="en-GB"/>
        </w:rPr>
        <w:t>fixed date range</w:t>
      </w:r>
      <w:r w:rsidR="009F5E8A" w:rsidRPr="000763B3">
        <w:rPr>
          <w:rFonts w:ascii="Arial" w:hAnsi="Arial" w:cs="Arial"/>
          <w:sz w:val="20"/>
          <w:szCs w:val="20"/>
          <w:lang w:val="en-GB"/>
        </w:rPr>
        <w:t>, sub-attribute</w:t>
      </w:r>
      <w:r w:rsidR="008931E5" w:rsidRPr="000763B3">
        <w:rPr>
          <w:rFonts w:ascii="Arial" w:hAnsi="Arial" w:cs="Arial"/>
          <w:sz w:val="20"/>
          <w:szCs w:val="20"/>
          <w:lang w:val="en-GB"/>
        </w:rPr>
        <w:t xml:space="preserve"> </w:t>
      </w:r>
      <w:r w:rsidR="008931E5" w:rsidRPr="000763B3">
        <w:rPr>
          <w:rFonts w:ascii="Arial" w:hAnsi="Arial" w:cs="Arial"/>
          <w:b/>
          <w:bCs/>
          <w:sz w:val="20"/>
          <w:szCs w:val="20"/>
          <w:lang w:val="en-GB"/>
        </w:rPr>
        <w:t>date end</w:t>
      </w:r>
      <w:r w:rsidRPr="000763B3">
        <w:rPr>
          <w:rFonts w:ascii="Arial" w:hAnsi="Arial" w:cs="Arial"/>
          <w:sz w:val="20"/>
          <w:szCs w:val="20"/>
          <w:lang w:val="en-GB"/>
        </w:rPr>
        <w:t xml:space="preserve"> means that the object is time expired (that is, the date in </w:t>
      </w:r>
      <w:r w:rsidR="008931E5" w:rsidRPr="000763B3">
        <w:rPr>
          <w:rFonts w:ascii="Arial" w:hAnsi="Arial" w:cs="Arial"/>
          <w:b/>
          <w:bCs/>
          <w:sz w:val="20"/>
          <w:szCs w:val="20"/>
          <w:lang w:val="en-GB"/>
        </w:rPr>
        <w:t>date end</w:t>
      </w:r>
      <w:r w:rsidRPr="000763B3">
        <w:rPr>
          <w:rFonts w:ascii="Arial" w:hAnsi="Arial" w:cs="Arial"/>
          <w:sz w:val="20"/>
          <w:szCs w:val="20"/>
          <w:lang w:val="en-GB"/>
        </w:rPr>
        <w:t xml:space="preserve"> is earlier than the date of conversion).</w:t>
      </w:r>
    </w:p>
    <w:p w14:paraId="05405093" w14:textId="77777777" w:rsidR="00097A06" w:rsidRPr="000763B3" w:rsidRDefault="00097A06" w:rsidP="00B41993">
      <w:pPr>
        <w:pStyle w:val="Heading4"/>
        <w:tabs>
          <w:tab w:val="clear" w:pos="864"/>
          <w:tab w:val="num" w:pos="720"/>
        </w:tabs>
        <w:spacing w:after="120"/>
        <w:ind w:left="720" w:hanging="720"/>
        <w:jc w:val="both"/>
        <w:rPr>
          <w:rFonts w:ascii="Arial" w:hAnsi="Arial"/>
          <w:sz w:val="20"/>
          <w:lang w:val="en-GB"/>
        </w:rPr>
      </w:pPr>
      <w:bookmarkStart w:id="97" w:name="_Toc260134479"/>
      <w:bookmarkStart w:id="98" w:name="_Toc260142786"/>
      <w:bookmarkStart w:id="99" w:name="_Toc522284012"/>
      <w:bookmarkStart w:id="100" w:name="_Toc181702579"/>
      <w:r w:rsidRPr="000763B3">
        <w:rPr>
          <w:rFonts w:ascii="Arial" w:hAnsi="Arial"/>
          <w:sz w:val="20"/>
          <w:lang w:val="en-GB"/>
        </w:rPr>
        <w:t xml:space="preserve">Seasonal </w:t>
      </w:r>
      <w:bookmarkEnd w:id="97"/>
      <w:bookmarkEnd w:id="98"/>
      <w:r w:rsidRPr="000763B3">
        <w:rPr>
          <w:rFonts w:ascii="Arial" w:hAnsi="Arial"/>
          <w:sz w:val="20"/>
          <w:lang w:val="en-GB"/>
        </w:rPr>
        <w:t>features</w:t>
      </w:r>
      <w:bookmarkEnd w:id="99"/>
      <w:bookmarkEnd w:id="100"/>
      <w:r w:rsidRPr="000763B3">
        <w:rPr>
          <w:rFonts w:ascii="Arial" w:hAnsi="Arial"/>
          <w:sz w:val="20"/>
          <w:lang w:val="en-GB"/>
        </w:rPr>
        <w:t xml:space="preserve"> </w:t>
      </w:r>
      <w:r w:rsidRPr="000763B3">
        <w:rPr>
          <w:rFonts w:ascii="Arial" w:hAnsi="Arial"/>
          <w:sz w:val="20"/>
          <w:lang w:val="en-GB"/>
        </w:rPr>
        <w:fldChar w:fldCharType="begin"/>
      </w:r>
      <w:r w:rsidRPr="000763B3">
        <w:rPr>
          <w:rFonts w:ascii="Arial" w:hAnsi="Arial"/>
          <w:sz w:val="20"/>
          <w:lang w:val="en-GB"/>
        </w:rPr>
        <w:instrText xml:space="preserve"> XE " Aids to Navigation: Seasonal objects " </w:instrText>
      </w:r>
      <w:r w:rsidRPr="000763B3">
        <w:rPr>
          <w:rFonts w:ascii="Arial" w:hAnsi="Arial"/>
          <w:sz w:val="20"/>
          <w:lang w:val="en-GB"/>
        </w:rPr>
        <w:fldChar w:fldCharType="end"/>
      </w:r>
    </w:p>
    <w:p w14:paraId="67672E00" w14:textId="68F6C421" w:rsidR="001311A2" w:rsidRPr="000763B3" w:rsidRDefault="001311A2" w:rsidP="001311A2">
      <w:pPr>
        <w:spacing w:after="120"/>
        <w:jc w:val="both"/>
        <w:rPr>
          <w:rFonts w:ascii="Arial" w:hAnsi="Arial" w:cs="Arial"/>
          <w:sz w:val="20"/>
          <w:szCs w:val="20"/>
          <w:lang w:val="en-GB"/>
        </w:rPr>
      </w:pPr>
      <w:r w:rsidRPr="000763B3">
        <w:rPr>
          <w:rFonts w:ascii="Arial" w:hAnsi="Arial" w:cs="Arial"/>
          <w:sz w:val="20"/>
          <w:szCs w:val="20"/>
          <w:lang w:val="en-GB"/>
        </w:rPr>
        <w:t xml:space="preserve">Unless otherwise stated against an individual </w:t>
      </w:r>
      <w:r w:rsidR="005550EC" w:rsidRPr="000763B3">
        <w:rPr>
          <w:rFonts w:ascii="Arial" w:hAnsi="Arial" w:cs="Arial"/>
          <w:sz w:val="20"/>
          <w:szCs w:val="20"/>
          <w:lang w:val="en-GB"/>
        </w:rPr>
        <w:t>Feature type</w:t>
      </w:r>
      <w:r w:rsidRPr="000763B3">
        <w:rPr>
          <w:rFonts w:ascii="Arial" w:hAnsi="Arial" w:cs="Arial"/>
          <w:sz w:val="20"/>
          <w:szCs w:val="20"/>
          <w:lang w:val="en-GB"/>
        </w:rPr>
        <w:t xml:space="preserve"> within this document, all instances of encoding of attribute </w:t>
      </w:r>
      <w:r w:rsidR="00E022E2" w:rsidRPr="000763B3">
        <w:rPr>
          <w:rFonts w:ascii="Arial" w:hAnsi="Arial" w:cs="Arial"/>
          <w:b/>
          <w:bCs/>
          <w:sz w:val="20"/>
          <w:szCs w:val="20"/>
          <w:lang w:val="en-GB"/>
        </w:rPr>
        <w:t>status</w:t>
      </w:r>
      <w:r w:rsidRPr="000763B3">
        <w:rPr>
          <w:rFonts w:ascii="Arial" w:hAnsi="Arial" w:cs="Arial"/>
          <w:sz w:val="20"/>
          <w:szCs w:val="20"/>
          <w:lang w:val="en-GB"/>
        </w:rPr>
        <w:t xml:space="preserve"> = </w:t>
      </w:r>
      <w:r w:rsidRPr="000763B3">
        <w:rPr>
          <w:rFonts w:ascii="Arial" w:hAnsi="Arial" w:cs="Arial"/>
          <w:i/>
          <w:sz w:val="20"/>
          <w:szCs w:val="20"/>
          <w:lang w:val="en-GB"/>
        </w:rPr>
        <w:t>5</w:t>
      </w:r>
      <w:r w:rsidRPr="000763B3">
        <w:rPr>
          <w:rFonts w:ascii="Arial" w:hAnsi="Arial" w:cs="Arial"/>
          <w:sz w:val="20"/>
          <w:szCs w:val="20"/>
          <w:lang w:val="en-GB"/>
        </w:rPr>
        <w:t xml:space="preserve"> (periodic/intermittent) will be converted to the S-</w:t>
      </w:r>
      <w:r w:rsidR="00E022E2" w:rsidRPr="000763B3">
        <w:rPr>
          <w:rFonts w:ascii="Arial" w:hAnsi="Arial" w:cs="Arial"/>
          <w:sz w:val="20"/>
          <w:szCs w:val="20"/>
          <w:lang w:val="en-GB"/>
        </w:rPr>
        <w:t>57</w:t>
      </w:r>
      <w:r w:rsidRPr="000763B3">
        <w:rPr>
          <w:rFonts w:ascii="Arial" w:hAnsi="Arial" w:cs="Arial"/>
          <w:sz w:val="20"/>
          <w:szCs w:val="20"/>
          <w:lang w:val="en-GB"/>
        </w:rPr>
        <w:t xml:space="preserve"> attribute </w:t>
      </w:r>
      <w:r w:rsidR="00E022E2" w:rsidRPr="000763B3">
        <w:rPr>
          <w:rFonts w:ascii="Arial" w:hAnsi="Arial" w:cs="Arial"/>
          <w:bCs/>
          <w:sz w:val="20"/>
          <w:szCs w:val="20"/>
          <w:lang w:val="en-GB"/>
        </w:rPr>
        <w:t>STATUS</w:t>
      </w:r>
      <w:r w:rsidRPr="000763B3">
        <w:rPr>
          <w:rFonts w:ascii="Arial" w:hAnsi="Arial" w:cs="Arial"/>
          <w:b/>
          <w:sz w:val="20"/>
          <w:szCs w:val="20"/>
          <w:lang w:val="en-GB"/>
        </w:rPr>
        <w:t xml:space="preserve"> </w:t>
      </w:r>
      <w:r w:rsidRPr="000763B3">
        <w:rPr>
          <w:rFonts w:ascii="Arial" w:hAnsi="Arial" w:cs="Arial"/>
          <w:sz w:val="20"/>
          <w:szCs w:val="20"/>
          <w:lang w:val="en-GB"/>
        </w:rPr>
        <w:t>on conversion. See also Appendix A, Table A-2.</w:t>
      </w:r>
    </w:p>
    <w:p w14:paraId="7C5CB6B9" w14:textId="6314ADAD" w:rsidR="001311A2" w:rsidRPr="000763B3" w:rsidRDefault="001311A2" w:rsidP="001311A2">
      <w:pPr>
        <w:spacing w:after="120"/>
        <w:jc w:val="both"/>
        <w:rPr>
          <w:rFonts w:ascii="Arial" w:hAnsi="Arial" w:cs="Arial"/>
          <w:sz w:val="20"/>
          <w:szCs w:val="20"/>
          <w:lang w:val="en-GB"/>
        </w:rPr>
      </w:pPr>
      <w:r w:rsidRPr="000763B3">
        <w:rPr>
          <w:rFonts w:ascii="Arial" w:hAnsi="Arial" w:cs="Arial"/>
          <w:sz w:val="20"/>
          <w:szCs w:val="20"/>
          <w:lang w:val="en-GB"/>
        </w:rPr>
        <w:t xml:space="preserve">Unless otherwise stated against an individual </w:t>
      </w:r>
      <w:r w:rsidR="005550EC" w:rsidRPr="000763B3">
        <w:rPr>
          <w:rFonts w:ascii="Arial" w:hAnsi="Arial" w:cs="Arial"/>
          <w:sz w:val="20"/>
          <w:szCs w:val="20"/>
          <w:lang w:val="en-GB"/>
        </w:rPr>
        <w:t>Feature type</w:t>
      </w:r>
      <w:r w:rsidRPr="000763B3">
        <w:rPr>
          <w:rFonts w:ascii="Arial" w:hAnsi="Arial" w:cs="Arial"/>
          <w:sz w:val="20"/>
          <w:szCs w:val="20"/>
          <w:lang w:val="en-GB"/>
        </w:rPr>
        <w:t xml:space="preserve"> within this document, all instances of encoding of the </w:t>
      </w:r>
      <w:r w:rsidR="001F5BD3" w:rsidRPr="000763B3">
        <w:rPr>
          <w:rFonts w:ascii="Arial" w:hAnsi="Arial" w:cs="Arial"/>
          <w:sz w:val="20"/>
          <w:szCs w:val="20"/>
          <w:lang w:val="en-GB"/>
        </w:rPr>
        <w:t xml:space="preserve">S-101 </w:t>
      </w:r>
      <w:r w:rsidR="005550EC" w:rsidRPr="000763B3">
        <w:rPr>
          <w:rFonts w:ascii="Arial" w:hAnsi="Arial" w:cs="Arial"/>
          <w:sz w:val="20"/>
          <w:szCs w:val="20"/>
          <w:lang w:val="en-GB"/>
        </w:rPr>
        <w:t xml:space="preserve">complex </w:t>
      </w:r>
      <w:r w:rsidRPr="000763B3">
        <w:rPr>
          <w:rFonts w:ascii="Arial" w:hAnsi="Arial" w:cs="Arial"/>
          <w:sz w:val="20"/>
          <w:szCs w:val="20"/>
          <w:lang w:val="en-GB"/>
        </w:rPr>
        <w:t xml:space="preserve">attribute </w:t>
      </w:r>
      <w:r w:rsidR="005550EC" w:rsidRPr="000763B3">
        <w:rPr>
          <w:rFonts w:ascii="Arial" w:hAnsi="Arial" w:cs="Arial"/>
          <w:b/>
          <w:bCs/>
          <w:sz w:val="20"/>
          <w:szCs w:val="20"/>
          <w:lang w:val="en-GB"/>
        </w:rPr>
        <w:t>periodic data range</w:t>
      </w:r>
      <w:r w:rsidRPr="000763B3">
        <w:rPr>
          <w:rFonts w:ascii="Arial" w:hAnsi="Arial" w:cs="Arial"/>
          <w:sz w:val="20"/>
          <w:szCs w:val="20"/>
          <w:lang w:val="en-GB"/>
        </w:rPr>
        <w:t xml:space="preserve"> will be converted to the S-</w:t>
      </w:r>
      <w:r w:rsidR="005550EC" w:rsidRPr="000763B3">
        <w:rPr>
          <w:rFonts w:ascii="Arial" w:hAnsi="Arial" w:cs="Arial"/>
          <w:sz w:val="20"/>
          <w:szCs w:val="20"/>
          <w:lang w:val="en-GB"/>
        </w:rPr>
        <w:t>57</w:t>
      </w:r>
      <w:r w:rsidRPr="000763B3">
        <w:rPr>
          <w:rFonts w:ascii="Arial" w:hAnsi="Arial" w:cs="Arial"/>
          <w:sz w:val="20"/>
          <w:szCs w:val="20"/>
          <w:lang w:val="en-GB"/>
        </w:rPr>
        <w:t xml:space="preserve"> attribute</w:t>
      </w:r>
      <w:r w:rsidR="005550EC" w:rsidRPr="000763B3">
        <w:rPr>
          <w:rFonts w:ascii="Arial" w:hAnsi="Arial" w:cs="Arial"/>
          <w:sz w:val="20"/>
          <w:szCs w:val="20"/>
          <w:lang w:val="en-GB"/>
        </w:rPr>
        <w:t>s</w:t>
      </w:r>
      <w:r w:rsidRPr="000763B3">
        <w:rPr>
          <w:rFonts w:ascii="Arial" w:hAnsi="Arial" w:cs="Arial"/>
          <w:sz w:val="20"/>
          <w:szCs w:val="20"/>
          <w:lang w:val="en-GB"/>
        </w:rPr>
        <w:t xml:space="preserve"> </w:t>
      </w:r>
      <w:r w:rsidR="005550EC" w:rsidRPr="000763B3">
        <w:rPr>
          <w:rFonts w:ascii="Arial" w:hAnsi="Arial" w:cs="Arial"/>
          <w:bCs/>
          <w:sz w:val="20"/>
          <w:szCs w:val="20"/>
          <w:lang w:val="en-GB"/>
        </w:rPr>
        <w:t>PEREND and PERSTA</w:t>
      </w:r>
      <w:r w:rsidRPr="000763B3">
        <w:rPr>
          <w:rFonts w:ascii="Arial" w:hAnsi="Arial" w:cs="Arial"/>
          <w:b/>
          <w:sz w:val="20"/>
          <w:szCs w:val="20"/>
          <w:lang w:val="en-GB"/>
        </w:rPr>
        <w:t xml:space="preserve"> </w:t>
      </w:r>
      <w:r w:rsidRPr="000763B3">
        <w:rPr>
          <w:rFonts w:ascii="Arial" w:hAnsi="Arial" w:cs="Arial"/>
          <w:sz w:val="20"/>
          <w:szCs w:val="20"/>
          <w:lang w:val="en-GB"/>
        </w:rPr>
        <w:t>on conversion.</w:t>
      </w:r>
    </w:p>
    <w:p w14:paraId="0BDAD9A9" w14:textId="667B009E" w:rsidR="001311A2" w:rsidRPr="000763B3" w:rsidRDefault="001311A2" w:rsidP="006D2FA4">
      <w:pPr>
        <w:spacing w:after="240"/>
        <w:jc w:val="both"/>
        <w:rPr>
          <w:rFonts w:ascii="Arial" w:hAnsi="Arial" w:cs="Arial"/>
          <w:bCs/>
          <w:sz w:val="20"/>
          <w:szCs w:val="20"/>
          <w:lang w:val="en-GB"/>
        </w:rPr>
      </w:pPr>
      <w:r w:rsidRPr="000763B3">
        <w:rPr>
          <w:rFonts w:ascii="Arial" w:hAnsi="Arial" w:cs="Arial"/>
          <w:bCs/>
          <w:sz w:val="20"/>
          <w:szCs w:val="20"/>
          <w:lang w:val="en-GB"/>
        </w:rPr>
        <w:t xml:space="preserve">The encoding guidance for taking into account leap years (“last day in February”) for </w:t>
      </w:r>
      <w:r w:rsidR="000D7EB9" w:rsidRPr="000763B3">
        <w:rPr>
          <w:rFonts w:ascii="Arial" w:hAnsi="Arial" w:cs="Arial"/>
          <w:b/>
          <w:bCs/>
          <w:sz w:val="20"/>
          <w:szCs w:val="20"/>
          <w:lang w:val="en-GB"/>
        </w:rPr>
        <w:t>periodic data range</w:t>
      </w:r>
      <w:r w:rsidRPr="000763B3">
        <w:rPr>
          <w:rFonts w:ascii="Arial" w:hAnsi="Arial" w:cs="Arial"/>
          <w:bCs/>
          <w:sz w:val="20"/>
          <w:szCs w:val="20"/>
          <w:lang w:val="en-GB"/>
        </w:rPr>
        <w:t xml:space="preserve"> </w:t>
      </w:r>
      <w:r w:rsidR="000D7EB9" w:rsidRPr="000763B3">
        <w:rPr>
          <w:rFonts w:ascii="Arial" w:hAnsi="Arial" w:cs="Arial"/>
          <w:bCs/>
          <w:sz w:val="20"/>
          <w:szCs w:val="20"/>
          <w:lang w:val="en-GB"/>
        </w:rPr>
        <w:t>is</w:t>
      </w:r>
      <w:r w:rsidRPr="000763B3">
        <w:rPr>
          <w:rFonts w:ascii="Arial" w:hAnsi="Arial" w:cs="Arial"/>
          <w:bCs/>
          <w:sz w:val="20"/>
          <w:szCs w:val="20"/>
          <w:lang w:val="en-GB"/>
        </w:rPr>
        <w:t xml:space="preserve"> </w:t>
      </w:r>
      <w:r w:rsidR="00795FD9" w:rsidRPr="000763B3">
        <w:rPr>
          <w:rFonts w:ascii="Arial" w:hAnsi="Arial" w:cs="Arial"/>
          <w:bCs/>
          <w:sz w:val="20"/>
          <w:szCs w:val="20"/>
          <w:lang w:val="en-GB"/>
        </w:rPr>
        <w:t>the same</w:t>
      </w:r>
      <w:r w:rsidRPr="000763B3">
        <w:rPr>
          <w:rFonts w:ascii="Arial" w:hAnsi="Arial" w:cs="Arial"/>
          <w:bCs/>
          <w:sz w:val="20"/>
          <w:szCs w:val="20"/>
          <w:lang w:val="en-GB"/>
        </w:rPr>
        <w:t xml:space="preserve"> in S-</w:t>
      </w:r>
      <w:r w:rsidR="000D7EB9" w:rsidRPr="000763B3">
        <w:rPr>
          <w:rFonts w:ascii="Arial" w:hAnsi="Arial" w:cs="Arial"/>
          <w:bCs/>
          <w:sz w:val="20"/>
          <w:szCs w:val="20"/>
          <w:lang w:val="en-GB"/>
        </w:rPr>
        <w:t>57</w:t>
      </w:r>
      <w:r w:rsidRPr="000763B3">
        <w:rPr>
          <w:rFonts w:ascii="Arial" w:hAnsi="Arial" w:cs="Arial"/>
          <w:bCs/>
          <w:sz w:val="20"/>
          <w:szCs w:val="20"/>
          <w:lang w:val="en-GB"/>
        </w:rPr>
        <w:t>.</w:t>
      </w:r>
    </w:p>
    <w:p w14:paraId="2FA28099" w14:textId="77777777" w:rsidR="00691AD5" w:rsidRPr="000763B3" w:rsidRDefault="00691AD5" w:rsidP="00B41993">
      <w:pPr>
        <w:pStyle w:val="Heading3"/>
        <w:spacing w:before="60" w:after="240" w:line="240" w:lineRule="exact"/>
        <w:jc w:val="both"/>
        <w:rPr>
          <w:rFonts w:ascii="Arial" w:hAnsi="Arial"/>
          <w:bCs w:val="0"/>
          <w:sz w:val="20"/>
          <w:lang w:val="en-GB"/>
        </w:rPr>
      </w:pPr>
      <w:bookmarkStart w:id="101" w:name="_Toc522284013"/>
      <w:bookmarkStart w:id="102" w:name="_Toc181702580"/>
      <w:bookmarkStart w:id="103" w:name="_Toc260134474"/>
      <w:bookmarkStart w:id="104" w:name="_Toc260142783"/>
      <w:r w:rsidRPr="000763B3">
        <w:rPr>
          <w:rFonts w:ascii="Arial" w:hAnsi="Arial"/>
          <w:bCs w:val="0"/>
          <w:sz w:val="20"/>
          <w:lang w:val="en-GB"/>
        </w:rPr>
        <w:t>Time</w:t>
      </w:r>
      <w:r w:rsidR="003D091E" w:rsidRPr="000763B3">
        <w:rPr>
          <w:rFonts w:ascii="Arial" w:hAnsi="Arial"/>
          <w:bCs w:val="0"/>
          <w:sz w:val="20"/>
          <w:lang w:val="en-GB"/>
        </w:rPr>
        <w:t>s</w:t>
      </w:r>
      <w:bookmarkEnd w:id="101"/>
      <w:bookmarkEnd w:id="102"/>
    </w:p>
    <w:p w14:paraId="6E966151" w14:textId="1A205325" w:rsidR="003C3351" w:rsidRPr="000763B3" w:rsidRDefault="003C3351" w:rsidP="003C3351">
      <w:pPr>
        <w:spacing w:after="240"/>
        <w:jc w:val="both"/>
        <w:rPr>
          <w:rFonts w:ascii="Arial" w:hAnsi="Arial" w:cs="Arial"/>
          <w:sz w:val="20"/>
          <w:szCs w:val="20"/>
          <w:lang w:val="en-GB"/>
        </w:rPr>
      </w:pPr>
      <w:r w:rsidRPr="000763B3">
        <w:rPr>
          <w:rFonts w:ascii="Arial" w:hAnsi="Arial" w:cs="Arial"/>
          <w:sz w:val="20"/>
          <w:lang w:val="en-GB"/>
        </w:rPr>
        <w:t>All time type attributes included in S-101 have no corresponding S-57 attribute, therefore will not be converted.</w:t>
      </w:r>
    </w:p>
    <w:p w14:paraId="12F488F4" w14:textId="77777777" w:rsidR="002B5CE0" w:rsidRPr="000763B3" w:rsidRDefault="00270B6E" w:rsidP="00B41993">
      <w:pPr>
        <w:pStyle w:val="Heading4"/>
        <w:tabs>
          <w:tab w:val="clear" w:pos="864"/>
          <w:tab w:val="num" w:pos="720"/>
        </w:tabs>
        <w:spacing w:after="120"/>
        <w:ind w:left="720" w:hanging="720"/>
        <w:jc w:val="both"/>
        <w:rPr>
          <w:rFonts w:ascii="Arial" w:hAnsi="Arial"/>
          <w:sz w:val="20"/>
          <w:lang w:val="en-GB"/>
        </w:rPr>
      </w:pPr>
      <w:bookmarkStart w:id="105" w:name="_Toc520182611"/>
      <w:bookmarkStart w:id="106" w:name="_Toc522284014"/>
      <w:bookmarkStart w:id="107" w:name="_Toc527726961"/>
      <w:bookmarkStart w:id="108" w:name="_Toc532910722"/>
      <w:bookmarkStart w:id="109" w:name="_Toc522284015"/>
      <w:bookmarkStart w:id="110" w:name="_Toc181702581"/>
      <w:bookmarkEnd w:id="105"/>
      <w:bookmarkEnd w:id="106"/>
      <w:bookmarkEnd w:id="107"/>
      <w:bookmarkEnd w:id="108"/>
      <w:r w:rsidRPr="000763B3">
        <w:rPr>
          <w:rFonts w:ascii="Arial" w:hAnsi="Arial"/>
          <w:sz w:val="20"/>
          <w:lang w:val="en-GB"/>
        </w:rPr>
        <w:t>S</w:t>
      </w:r>
      <w:r w:rsidR="002B5CE0" w:rsidRPr="000763B3">
        <w:rPr>
          <w:rFonts w:ascii="Arial" w:hAnsi="Arial"/>
          <w:sz w:val="20"/>
          <w:lang w:val="en-GB"/>
        </w:rPr>
        <w:t>chedules</w:t>
      </w:r>
      <w:bookmarkEnd w:id="109"/>
      <w:bookmarkEnd w:id="110"/>
      <w:r w:rsidR="002B5CE0" w:rsidRPr="000763B3">
        <w:rPr>
          <w:rFonts w:ascii="Arial" w:hAnsi="Arial"/>
          <w:sz w:val="20"/>
          <w:lang w:val="en-GB"/>
        </w:rPr>
        <w:t xml:space="preserve"> </w:t>
      </w:r>
      <w:r w:rsidR="002B5CE0" w:rsidRPr="000763B3">
        <w:rPr>
          <w:rFonts w:ascii="Arial" w:hAnsi="Arial"/>
          <w:sz w:val="20"/>
          <w:lang w:val="en-GB"/>
        </w:rPr>
        <w:fldChar w:fldCharType="begin"/>
      </w:r>
      <w:r w:rsidR="002B5CE0" w:rsidRPr="000763B3">
        <w:rPr>
          <w:rFonts w:ascii="Arial" w:hAnsi="Arial"/>
          <w:sz w:val="20"/>
          <w:lang w:val="en-GB"/>
        </w:rPr>
        <w:instrText xml:space="preserve"> XE " Aids to Navigation: Seasonal objects " </w:instrText>
      </w:r>
      <w:r w:rsidR="002B5CE0" w:rsidRPr="000763B3">
        <w:rPr>
          <w:rFonts w:ascii="Arial" w:hAnsi="Arial"/>
          <w:sz w:val="20"/>
          <w:lang w:val="en-GB"/>
        </w:rPr>
        <w:fldChar w:fldCharType="end"/>
      </w:r>
    </w:p>
    <w:p w14:paraId="4A36AA3E" w14:textId="404A04A2" w:rsidR="00F35A62" w:rsidRPr="000763B3" w:rsidRDefault="00DD23C0" w:rsidP="00931EC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szCs w:val="20"/>
          <w:lang w:val="en-GB"/>
        </w:rPr>
      </w:pPr>
      <w:r w:rsidRPr="000763B3">
        <w:rPr>
          <w:rFonts w:ascii="Arial" w:hAnsi="Arial" w:cs="Arial"/>
          <w:sz w:val="20"/>
          <w:szCs w:val="20"/>
          <w:lang w:val="en-GB"/>
        </w:rPr>
        <w:t>S</w:t>
      </w:r>
      <w:r w:rsidR="00492B03" w:rsidRPr="000763B3">
        <w:rPr>
          <w:rFonts w:ascii="Arial" w:hAnsi="Arial" w:cs="Arial"/>
          <w:sz w:val="20"/>
          <w:szCs w:val="20"/>
          <w:lang w:val="en-GB"/>
        </w:rPr>
        <w:t>ee clause</w:t>
      </w:r>
      <w:r w:rsidR="00492B03" w:rsidRPr="000763B3">
        <w:rPr>
          <w:rFonts w:ascii="Arial" w:hAnsi="Arial" w:cs="Arial"/>
          <w:color w:val="FF0000"/>
          <w:sz w:val="20"/>
          <w:szCs w:val="20"/>
          <w:lang w:val="en-GB"/>
        </w:rPr>
        <w:t xml:space="preserve"> </w:t>
      </w:r>
      <w:r w:rsidR="00BE34A7" w:rsidRPr="000763B3">
        <w:rPr>
          <w:rFonts w:ascii="Arial" w:hAnsi="Arial" w:cs="Arial"/>
          <w:sz w:val="20"/>
          <w:szCs w:val="20"/>
          <w:lang w:val="en-GB"/>
        </w:rPr>
        <w:t>24.3</w:t>
      </w:r>
      <w:r w:rsidR="00033EED" w:rsidRPr="000763B3">
        <w:rPr>
          <w:rFonts w:ascii="Arial" w:hAnsi="Arial" w:cs="Arial"/>
          <w:sz w:val="20"/>
          <w:szCs w:val="20"/>
          <w:lang w:val="en-GB"/>
        </w:rPr>
        <w:t>.</w:t>
      </w:r>
    </w:p>
    <w:p w14:paraId="5345DE6A" w14:textId="5584E4D4" w:rsidR="002B5CE0" w:rsidRPr="000763B3" w:rsidRDefault="002B5CE0" w:rsidP="00B419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szCs w:val="20"/>
          <w:lang w:val="en-GB"/>
        </w:rPr>
      </w:pPr>
    </w:p>
    <w:p w14:paraId="3A7273E1" w14:textId="541D5AF8" w:rsidR="00A73FDA" w:rsidRPr="000763B3" w:rsidRDefault="00A73FDA" w:rsidP="00B41993">
      <w:pPr>
        <w:pStyle w:val="Heading3"/>
        <w:spacing w:before="60" w:after="240" w:line="240" w:lineRule="exact"/>
        <w:jc w:val="both"/>
        <w:rPr>
          <w:rFonts w:ascii="Arial" w:hAnsi="Arial"/>
          <w:bCs w:val="0"/>
          <w:sz w:val="20"/>
          <w:lang w:val="en-GB"/>
        </w:rPr>
      </w:pPr>
      <w:bookmarkStart w:id="111" w:name="_Toc522284016"/>
      <w:bookmarkStart w:id="112" w:name="_Toc181702582"/>
      <w:r w:rsidRPr="000763B3">
        <w:rPr>
          <w:rFonts w:ascii="Arial" w:hAnsi="Arial"/>
          <w:bCs w:val="0"/>
          <w:sz w:val="20"/>
          <w:lang w:val="en-GB"/>
        </w:rPr>
        <w:t>Colours and colour patterns</w:t>
      </w:r>
      <w:bookmarkEnd w:id="103"/>
      <w:bookmarkEnd w:id="104"/>
      <w:bookmarkEnd w:id="111"/>
      <w:bookmarkEnd w:id="112"/>
      <w:r w:rsidRPr="000763B3">
        <w:rPr>
          <w:rFonts w:ascii="Arial" w:hAnsi="Arial"/>
          <w:bCs w:val="0"/>
          <w:sz w:val="20"/>
          <w:szCs w:val="20"/>
          <w:lang w:val="en-GB"/>
        </w:rPr>
        <w:fldChar w:fldCharType="begin"/>
      </w:r>
      <w:r w:rsidRPr="000763B3">
        <w:rPr>
          <w:rFonts w:ascii="Arial" w:hAnsi="Arial"/>
          <w:bCs w:val="0"/>
          <w:sz w:val="20"/>
          <w:szCs w:val="20"/>
          <w:lang w:val="en-GB"/>
        </w:rPr>
        <w:instrText xml:space="preserve"> XE "Feature Objects  </w:instrText>
      </w:r>
      <w:r w:rsidRPr="000763B3">
        <w:rPr>
          <w:rFonts w:ascii="Arial" w:hAnsi="Arial"/>
          <w:bCs w:val="0"/>
          <w:sz w:val="20"/>
          <w:szCs w:val="20"/>
          <w:lang w:val="en-GB"/>
        </w:rPr>
        <w:fldChar w:fldCharType="end"/>
      </w:r>
    </w:p>
    <w:p w14:paraId="1D748676" w14:textId="11176D8A" w:rsidR="00B03E70" w:rsidRPr="000763B3" w:rsidRDefault="0019140A" w:rsidP="000E6CFD">
      <w:pPr>
        <w:spacing w:after="12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0E6CFD" w:rsidRPr="000763B3">
        <w:rPr>
          <w:rFonts w:ascii="Arial" w:hAnsi="Arial" w:cs="Arial"/>
          <w:sz w:val="20"/>
          <w:szCs w:val="20"/>
          <w:lang w:val="en-GB"/>
        </w:rPr>
        <w:t xml:space="preserve">ll instances of encoding of the S-101 attribute </w:t>
      </w:r>
      <w:r w:rsidR="00944E2D" w:rsidRPr="000763B3">
        <w:rPr>
          <w:rFonts w:ascii="Arial" w:hAnsi="Arial" w:cs="Arial"/>
          <w:b/>
          <w:sz w:val="20"/>
          <w:szCs w:val="20"/>
          <w:lang w:val="en-GB"/>
        </w:rPr>
        <w:t>colour</w:t>
      </w:r>
      <w:r w:rsidR="000E6CFD" w:rsidRPr="000763B3">
        <w:rPr>
          <w:rFonts w:ascii="Arial" w:hAnsi="Arial" w:cs="Arial"/>
          <w:sz w:val="20"/>
          <w:szCs w:val="20"/>
          <w:lang w:val="en-GB"/>
        </w:rPr>
        <w:t xml:space="preserve"> will be converted to the S-</w:t>
      </w:r>
      <w:r w:rsidR="00944E2D" w:rsidRPr="000763B3">
        <w:rPr>
          <w:rFonts w:ascii="Arial" w:hAnsi="Arial" w:cs="Arial"/>
          <w:sz w:val="20"/>
          <w:szCs w:val="20"/>
          <w:lang w:val="en-GB"/>
        </w:rPr>
        <w:t>57</w:t>
      </w:r>
      <w:r w:rsidR="000E6CFD" w:rsidRPr="000763B3">
        <w:rPr>
          <w:rFonts w:ascii="Arial" w:hAnsi="Arial" w:cs="Arial"/>
          <w:sz w:val="20"/>
          <w:szCs w:val="20"/>
          <w:lang w:val="en-GB"/>
        </w:rPr>
        <w:t xml:space="preserve"> attribute </w:t>
      </w:r>
      <w:r w:rsidR="000E6CFD" w:rsidRPr="000763B3">
        <w:rPr>
          <w:rFonts w:ascii="Arial" w:hAnsi="Arial" w:cs="Arial"/>
          <w:b/>
          <w:sz w:val="20"/>
          <w:szCs w:val="20"/>
          <w:lang w:val="en-GB"/>
        </w:rPr>
        <w:t xml:space="preserve">colour </w:t>
      </w:r>
      <w:r w:rsidR="000E6CFD" w:rsidRPr="000763B3">
        <w:rPr>
          <w:rFonts w:ascii="Arial" w:hAnsi="Arial" w:cs="Arial"/>
          <w:sz w:val="20"/>
          <w:szCs w:val="20"/>
          <w:lang w:val="en-GB"/>
        </w:rPr>
        <w:t>during the automated conversion process.</w:t>
      </w:r>
    </w:p>
    <w:p w14:paraId="30F32B41" w14:textId="2E28133D" w:rsidR="00384F49" w:rsidRPr="000763B3" w:rsidRDefault="00384F49" w:rsidP="00C342C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bCs/>
          <w:sz w:val="20"/>
          <w:szCs w:val="20"/>
          <w:lang w:val="en-GB"/>
        </w:rPr>
        <w:t xml:space="preserve">colour pattern </w:t>
      </w:r>
      <w:r w:rsidRPr="000763B3">
        <w:rPr>
          <w:rFonts w:ascii="Arial" w:hAnsi="Arial" w:cs="Arial"/>
          <w:sz w:val="20"/>
          <w:szCs w:val="20"/>
          <w:lang w:val="en-GB"/>
        </w:rPr>
        <w:t>will be converted to an instance of the S-57 attribute COLPAT during the automated conversion process.</w:t>
      </w:r>
    </w:p>
    <w:p w14:paraId="6FD0C316" w14:textId="77777777" w:rsidR="00A73FDA" w:rsidRPr="000763B3" w:rsidRDefault="00A73FDA" w:rsidP="00B41993">
      <w:pPr>
        <w:pStyle w:val="Heading3"/>
        <w:spacing w:before="60" w:after="240" w:line="240" w:lineRule="exact"/>
        <w:jc w:val="both"/>
        <w:rPr>
          <w:rFonts w:ascii="Arial" w:hAnsi="Arial"/>
          <w:bCs w:val="0"/>
          <w:sz w:val="20"/>
          <w:lang w:val="en-GB"/>
        </w:rPr>
      </w:pPr>
      <w:bookmarkStart w:id="113" w:name="_Toc260134475"/>
      <w:bookmarkStart w:id="114" w:name="_Toc260142784"/>
      <w:bookmarkStart w:id="115" w:name="_Toc522284017"/>
      <w:bookmarkStart w:id="116" w:name="_Toc181702583"/>
      <w:r w:rsidRPr="000763B3">
        <w:rPr>
          <w:rFonts w:ascii="Arial" w:hAnsi="Arial"/>
          <w:bCs w:val="0"/>
          <w:sz w:val="20"/>
          <w:lang w:val="en-GB"/>
        </w:rPr>
        <w:t>Radar conspicuous features</w:t>
      </w:r>
      <w:bookmarkEnd w:id="113"/>
      <w:bookmarkEnd w:id="114"/>
      <w:r w:rsidRPr="000763B3">
        <w:rPr>
          <w:rFonts w:ascii="Arial" w:hAnsi="Arial"/>
          <w:bCs w:val="0"/>
          <w:sz w:val="20"/>
          <w:lang w:val="en-GB"/>
        </w:rPr>
        <w:t xml:space="preserve"> (see S-4 – B-485.2)</w:t>
      </w:r>
      <w:bookmarkEnd w:id="115"/>
      <w:bookmarkEnd w:id="116"/>
      <w:r w:rsidRPr="000763B3">
        <w:rPr>
          <w:rFonts w:ascii="Arial" w:hAnsi="Arial"/>
          <w:bCs w:val="0"/>
          <w:sz w:val="20"/>
          <w:szCs w:val="20"/>
          <w:lang w:val="en-GB"/>
        </w:rPr>
        <w:fldChar w:fldCharType="begin"/>
      </w:r>
      <w:r w:rsidRPr="000763B3">
        <w:rPr>
          <w:rFonts w:ascii="Arial" w:hAnsi="Arial"/>
          <w:bCs w:val="0"/>
          <w:sz w:val="20"/>
          <w:szCs w:val="20"/>
          <w:lang w:val="en-GB"/>
        </w:rPr>
        <w:instrText xml:space="preserve"> XE "Feature Objects  </w:instrText>
      </w:r>
      <w:r w:rsidRPr="000763B3">
        <w:rPr>
          <w:rFonts w:ascii="Arial" w:hAnsi="Arial"/>
          <w:bCs w:val="0"/>
          <w:sz w:val="20"/>
          <w:szCs w:val="20"/>
          <w:lang w:val="en-GB"/>
        </w:rPr>
        <w:fldChar w:fldCharType="end"/>
      </w:r>
    </w:p>
    <w:p w14:paraId="66AE82DA" w14:textId="774D377E" w:rsidR="00E47820" w:rsidRPr="000763B3" w:rsidRDefault="006643AF" w:rsidP="0022331A">
      <w:pPr>
        <w:spacing w:after="60"/>
        <w:jc w:val="both"/>
        <w:rPr>
          <w:rFonts w:ascii="Arial" w:hAnsi="Arial" w:cs="Arial"/>
          <w:bCs/>
          <w:sz w:val="20"/>
          <w:szCs w:val="20"/>
          <w:lang w:val="en-GB"/>
        </w:rPr>
      </w:pPr>
      <w:r w:rsidRPr="000763B3">
        <w:rPr>
          <w:rFonts w:ascii="Arial" w:hAnsi="Arial" w:cs="Arial"/>
          <w:bCs/>
          <w:sz w:val="20"/>
          <w:szCs w:val="20"/>
          <w:lang w:val="en-GB"/>
        </w:rPr>
        <w:t>In S-101 t</w:t>
      </w:r>
      <w:r w:rsidR="00FF5F3E" w:rsidRPr="000763B3">
        <w:rPr>
          <w:rFonts w:ascii="Arial" w:hAnsi="Arial" w:cs="Arial"/>
          <w:bCs/>
          <w:sz w:val="20"/>
          <w:szCs w:val="20"/>
          <w:lang w:val="en-GB"/>
        </w:rPr>
        <w:t xml:space="preserve">he attribute </w:t>
      </w:r>
      <w:r w:rsidR="00E171B9" w:rsidRPr="000763B3">
        <w:rPr>
          <w:rFonts w:ascii="Arial" w:hAnsi="Arial" w:cs="Arial"/>
          <w:b/>
          <w:sz w:val="20"/>
          <w:szCs w:val="20"/>
          <w:lang w:val="en-GB"/>
        </w:rPr>
        <w:t>radar conspicuous</w:t>
      </w:r>
      <w:r w:rsidR="00E171B9" w:rsidRPr="000763B3">
        <w:rPr>
          <w:rFonts w:ascii="Arial" w:hAnsi="Arial" w:cs="Arial"/>
          <w:bCs/>
          <w:sz w:val="20"/>
          <w:szCs w:val="20"/>
          <w:lang w:val="en-GB"/>
        </w:rPr>
        <w:t xml:space="preserve"> is a Boolean type attribute (see </w:t>
      </w:r>
      <w:r w:rsidR="00B82B9D" w:rsidRPr="000763B3">
        <w:rPr>
          <w:rFonts w:ascii="Arial" w:hAnsi="Arial" w:cs="Arial"/>
          <w:bCs/>
          <w:sz w:val="20"/>
          <w:szCs w:val="20"/>
          <w:lang w:val="en-GB"/>
        </w:rPr>
        <w:t>S-101 DCEG</w:t>
      </w:r>
      <w:r w:rsidR="00AD7320" w:rsidRPr="000763B3">
        <w:rPr>
          <w:rFonts w:ascii="Arial" w:hAnsi="Arial" w:cs="Arial"/>
          <w:bCs/>
          <w:sz w:val="20"/>
          <w:szCs w:val="20"/>
          <w:lang w:val="en-GB"/>
        </w:rPr>
        <w:t xml:space="preserve"> </w:t>
      </w:r>
      <w:r w:rsidR="00E171B9" w:rsidRPr="000763B3">
        <w:rPr>
          <w:rFonts w:ascii="Arial" w:hAnsi="Arial" w:cs="Arial"/>
          <w:bCs/>
          <w:sz w:val="20"/>
          <w:szCs w:val="20"/>
          <w:lang w:val="en-GB"/>
        </w:rPr>
        <w:t>clause 27.146)</w:t>
      </w:r>
      <w:r w:rsidR="00B53B1A" w:rsidRPr="000763B3">
        <w:rPr>
          <w:rFonts w:ascii="Arial" w:hAnsi="Arial" w:cs="Arial"/>
          <w:bCs/>
          <w:sz w:val="20"/>
          <w:szCs w:val="20"/>
          <w:lang w:val="en-GB"/>
        </w:rPr>
        <w:t xml:space="preserve"> while the S-57 attribute CONRAD is an enumeration type attribute having </w:t>
      </w:r>
      <w:r w:rsidR="00E47820" w:rsidRPr="000763B3">
        <w:rPr>
          <w:rFonts w:ascii="Arial" w:hAnsi="Arial" w:cs="Arial"/>
          <w:bCs/>
          <w:sz w:val="20"/>
          <w:szCs w:val="20"/>
          <w:lang w:val="en-GB"/>
        </w:rPr>
        <w:t xml:space="preserve">the value </w:t>
      </w:r>
      <w:r w:rsidR="00E47820" w:rsidRPr="000763B3">
        <w:rPr>
          <w:rFonts w:ascii="Arial" w:hAnsi="Arial" w:cs="Arial"/>
          <w:bCs/>
          <w:i/>
          <w:iCs/>
          <w:sz w:val="20"/>
          <w:szCs w:val="20"/>
          <w:lang w:val="en-GB"/>
        </w:rPr>
        <w:t>3</w:t>
      </w:r>
      <w:r w:rsidR="00E47820" w:rsidRPr="000763B3">
        <w:rPr>
          <w:rFonts w:ascii="Arial" w:hAnsi="Arial" w:cs="Arial"/>
          <w:bCs/>
          <w:sz w:val="20"/>
          <w:szCs w:val="20"/>
          <w:lang w:val="en-GB"/>
        </w:rPr>
        <w:t xml:space="preserve"> (radar conspicuous (has radar reflector)) </w:t>
      </w:r>
      <w:r w:rsidR="00715426" w:rsidRPr="000763B3">
        <w:rPr>
          <w:rFonts w:ascii="Arial" w:hAnsi="Arial" w:cs="Arial"/>
          <w:bCs/>
          <w:sz w:val="20"/>
          <w:szCs w:val="20"/>
          <w:lang w:val="en-GB"/>
        </w:rPr>
        <w:t xml:space="preserve">in addition to </w:t>
      </w:r>
      <w:r w:rsidR="00240916" w:rsidRPr="000763B3">
        <w:rPr>
          <w:rFonts w:ascii="Arial" w:hAnsi="Arial" w:cs="Arial"/>
          <w:bCs/>
          <w:sz w:val="20"/>
          <w:szCs w:val="20"/>
          <w:lang w:val="en-GB"/>
        </w:rPr>
        <w:t xml:space="preserve">values </w:t>
      </w:r>
      <w:r w:rsidR="00240916" w:rsidRPr="000763B3">
        <w:rPr>
          <w:rFonts w:ascii="Arial" w:hAnsi="Arial" w:cs="Arial"/>
          <w:bCs/>
          <w:i/>
          <w:iCs/>
          <w:sz w:val="20"/>
          <w:szCs w:val="20"/>
          <w:lang w:val="en-GB"/>
        </w:rPr>
        <w:t>1</w:t>
      </w:r>
      <w:r w:rsidR="00715426" w:rsidRPr="000763B3">
        <w:rPr>
          <w:rFonts w:ascii="Arial" w:hAnsi="Arial" w:cs="Arial"/>
          <w:bCs/>
          <w:sz w:val="20"/>
          <w:szCs w:val="20"/>
          <w:lang w:val="en-GB"/>
        </w:rPr>
        <w:t xml:space="preserve"> </w:t>
      </w:r>
      <w:r w:rsidR="00240916" w:rsidRPr="000763B3">
        <w:rPr>
          <w:rFonts w:ascii="Arial" w:hAnsi="Arial" w:cs="Arial"/>
          <w:bCs/>
          <w:sz w:val="20"/>
          <w:szCs w:val="20"/>
          <w:lang w:val="en-GB"/>
        </w:rPr>
        <w:t>(</w:t>
      </w:r>
      <w:r w:rsidR="00715426" w:rsidRPr="000763B3">
        <w:rPr>
          <w:rFonts w:ascii="Arial" w:hAnsi="Arial" w:cs="Arial"/>
          <w:bCs/>
          <w:sz w:val="20"/>
          <w:szCs w:val="20"/>
          <w:lang w:val="en-GB"/>
        </w:rPr>
        <w:t>radar conspicuous</w:t>
      </w:r>
      <w:r w:rsidR="00240916" w:rsidRPr="000763B3">
        <w:rPr>
          <w:rFonts w:ascii="Arial" w:hAnsi="Arial" w:cs="Arial"/>
          <w:bCs/>
          <w:sz w:val="20"/>
          <w:szCs w:val="20"/>
          <w:lang w:val="en-GB"/>
        </w:rPr>
        <w:t xml:space="preserve">) and </w:t>
      </w:r>
      <w:r w:rsidR="00240916" w:rsidRPr="000763B3">
        <w:rPr>
          <w:rFonts w:ascii="Arial" w:hAnsi="Arial" w:cs="Arial"/>
          <w:bCs/>
          <w:i/>
          <w:iCs/>
          <w:sz w:val="20"/>
          <w:szCs w:val="20"/>
          <w:lang w:val="en-GB"/>
        </w:rPr>
        <w:t>2</w:t>
      </w:r>
      <w:r w:rsidR="00240916" w:rsidRPr="000763B3">
        <w:rPr>
          <w:rFonts w:ascii="Arial" w:hAnsi="Arial" w:cs="Arial"/>
          <w:bCs/>
          <w:sz w:val="20"/>
          <w:szCs w:val="20"/>
          <w:lang w:val="en-GB"/>
        </w:rPr>
        <w:t xml:space="preserve"> (not radar conspicuous</w:t>
      </w:r>
      <w:r w:rsidR="000D7019" w:rsidRPr="000763B3">
        <w:rPr>
          <w:rFonts w:ascii="Arial" w:hAnsi="Arial" w:cs="Arial"/>
          <w:bCs/>
          <w:sz w:val="20"/>
          <w:szCs w:val="20"/>
          <w:lang w:val="en-GB"/>
        </w:rPr>
        <w:t xml:space="preserve">. During the automated conversion </w:t>
      </w:r>
      <w:r w:rsidR="00652B2B" w:rsidRPr="000763B3">
        <w:rPr>
          <w:rFonts w:ascii="Arial" w:hAnsi="Arial" w:cs="Arial"/>
          <w:bCs/>
          <w:sz w:val="20"/>
          <w:szCs w:val="20"/>
          <w:lang w:val="en-GB"/>
        </w:rPr>
        <w:t xml:space="preserve">process, </w:t>
      </w:r>
      <w:r w:rsidR="00AD7320" w:rsidRPr="000763B3">
        <w:rPr>
          <w:rFonts w:ascii="Arial" w:hAnsi="Arial" w:cs="Arial"/>
          <w:bCs/>
          <w:sz w:val="20"/>
          <w:szCs w:val="20"/>
          <w:lang w:val="en-GB"/>
        </w:rPr>
        <w:t>all</w:t>
      </w:r>
      <w:r w:rsidR="00CF1BAB" w:rsidRPr="000763B3">
        <w:rPr>
          <w:rFonts w:ascii="Arial" w:hAnsi="Arial" w:cs="Arial"/>
          <w:bCs/>
          <w:sz w:val="20"/>
          <w:szCs w:val="20"/>
          <w:lang w:val="en-GB"/>
        </w:rPr>
        <w:t xml:space="preserve"> encoded</w:t>
      </w:r>
      <w:r w:rsidR="00AD7320" w:rsidRPr="000763B3">
        <w:rPr>
          <w:rFonts w:ascii="Arial" w:hAnsi="Arial" w:cs="Arial"/>
          <w:bCs/>
          <w:sz w:val="20"/>
          <w:szCs w:val="20"/>
          <w:lang w:val="en-GB"/>
        </w:rPr>
        <w:t xml:space="preserve"> instances of </w:t>
      </w:r>
      <w:r w:rsidR="00CF1BAB" w:rsidRPr="000763B3">
        <w:rPr>
          <w:rFonts w:ascii="Arial" w:hAnsi="Arial" w:cs="Arial"/>
          <w:b/>
          <w:sz w:val="20"/>
          <w:szCs w:val="20"/>
          <w:lang w:val="en-GB"/>
        </w:rPr>
        <w:t>radar conspicuous</w:t>
      </w:r>
      <w:r w:rsidR="00CF1BAB" w:rsidRPr="000763B3">
        <w:rPr>
          <w:rFonts w:ascii="Arial" w:hAnsi="Arial" w:cs="Arial"/>
          <w:bCs/>
          <w:sz w:val="20"/>
          <w:szCs w:val="20"/>
          <w:lang w:val="en-GB"/>
        </w:rPr>
        <w:t xml:space="preserve"> </w:t>
      </w:r>
      <w:r w:rsidR="00ED2E0D" w:rsidRPr="000763B3">
        <w:rPr>
          <w:rFonts w:ascii="Arial" w:hAnsi="Arial" w:cs="Arial"/>
          <w:bCs/>
          <w:sz w:val="20"/>
          <w:szCs w:val="20"/>
          <w:lang w:val="en-GB"/>
        </w:rPr>
        <w:t>will be converted to CONRAD as follows:</w:t>
      </w:r>
    </w:p>
    <w:p w14:paraId="66E9BA41" w14:textId="2F141047" w:rsidR="00ED2E0D" w:rsidRPr="000763B3" w:rsidRDefault="00A36C2C" w:rsidP="0022331A">
      <w:pPr>
        <w:tabs>
          <w:tab w:val="left" w:pos="2977"/>
          <w:tab w:val="left" w:pos="3402"/>
        </w:tabs>
        <w:spacing w:after="60"/>
        <w:ind w:left="284"/>
        <w:jc w:val="both"/>
        <w:rPr>
          <w:rFonts w:ascii="Arial" w:hAnsi="Arial" w:cs="Arial"/>
          <w:bCs/>
          <w:sz w:val="20"/>
          <w:szCs w:val="20"/>
          <w:lang w:val="en-GB"/>
        </w:rPr>
      </w:pPr>
      <w:r w:rsidRPr="000763B3">
        <w:rPr>
          <w:rFonts w:ascii="Arial" w:hAnsi="Arial" w:cs="Arial"/>
          <w:b/>
          <w:sz w:val="20"/>
          <w:szCs w:val="20"/>
          <w:lang w:val="en-GB"/>
        </w:rPr>
        <w:t>radar</w:t>
      </w:r>
      <w:r w:rsidR="005B0C9C" w:rsidRPr="000763B3">
        <w:rPr>
          <w:rFonts w:ascii="Arial" w:hAnsi="Arial" w:cs="Arial"/>
          <w:b/>
          <w:sz w:val="20"/>
          <w:szCs w:val="20"/>
          <w:lang w:val="en-GB"/>
        </w:rPr>
        <w:t xml:space="preserve"> </w:t>
      </w:r>
      <w:r w:rsidRPr="000763B3">
        <w:rPr>
          <w:rFonts w:ascii="Arial" w:hAnsi="Arial" w:cs="Arial"/>
          <w:b/>
          <w:sz w:val="20"/>
          <w:szCs w:val="20"/>
          <w:lang w:val="en-GB"/>
        </w:rPr>
        <w:t>conspicuous</w:t>
      </w:r>
      <w:r w:rsidR="005B0C9C" w:rsidRPr="000763B3">
        <w:rPr>
          <w:rFonts w:ascii="Arial" w:hAnsi="Arial" w:cs="Arial"/>
          <w:bCs/>
          <w:sz w:val="20"/>
          <w:szCs w:val="20"/>
          <w:lang w:val="en-GB"/>
        </w:rPr>
        <w:t xml:space="preserve"> = </w:t>
      </w:r>
      <w:r w:rsidR="005B0C9C" w:rsidRPr="000763B3">
        <w:rPr>
          <w:rFonts w:ascii="Arial" w:hAnsi="Arial" w:cs="Arial"/>
          <w:bCs/>
          <w:i/>
          <w:iCs/>
          <w:sz w:val="20"/>
          <w:szCs w:val="20"/>
          <w:lang w:val="en-GB"/>
        </w:rPr>
        <w:t>True</w:t>
      </w:r>
      <w:r w:rsidR="005B0C9C" w:rsidRPr="000763B3">
        <w:rPr>
          <w:rFonts w:ascii="Arial" w:hAnsi="Arial" w:cs="Arial"/>
          <w:bCs/>
          <w:i/>
          <w:iCs/>
          <w:sz w:val="20"/>
          <w:szCs w:val="20"/>
          <w:lang w:val="en-GB"/>
        </w:rPr>
        <w:tab/>
        <w:t>-</w:t>
      </w:r>
      <w:r w:rsidRPr="000763B3">
        <w:rPr>
          <w:rFonts w:ascii="Arial" w:hAnsi="Arial" w:cs="Arial"/>
          <w:bCs/>
          <w:i/>
          <w:iCs/>
          <w:sz w:val="20"/>
          <w:szCs w:val="20"/>
          <w:lang w:val="en-GB"/>
        </w:rPr>
        <w:t>&gt;</w:t>
      </w:r>
      <w:r w:rsidRPr="000763B3">
        <w:rPr>
          <w:rFonts w:ascii="Arial" w:hAnsi="Arial" w:cs="Arial"/>
          <w:bCs/>
          <w:i/>
          <w:iCs/>
          <w:sz w:val="20"/>
          <w:szCs w:val="20"/>
          <w:lang w:val="en-GB"/>
        </w:rPr>
        <w:tab/>
      </w:r>
      <w:r w:rsidRPr="000763B3">
        <w:rPr>
          <w:rFonts w:ascii="Arial" w:hAnsi="Arial" w:cs="Arial"/>
          <w:bCs/>
          <w:sz w:val="20"/>
          <w:szCs w:val="20"/>
          <w:lang w:val="en-GB"/>
        </w:rPr>
        <w:t xml:space="preserve">CONRAD = </w:t>
      </w:r>
      <w:r w:rsidRPr="000763B3">
        <w:rPr>
          <w:rFonts w:ascii="Arial" w:hAnsi="Arial" w:cs="Arial"/>
          <w:bCs/>
          <w:i/>
          <w:iCs/>
          <w:sz w:val="20"/>
          <w:szCs w:val="20"/>
          <w:lang w:val="en-GB"/>
        </w:rPr>
        <w:t>1</w:t>
      </w:r>
    </w:p>
    <w:p w14:paraId="25A3D356" w14:textId="3A8B23C3" w:rsidR="00A36C2C" w:rsidRPr="000763B3" w:rsidRDefault="00A36C2C" w:rsidP="0022331A">
      <w:pPr>
        <w:tabs>
          <w:tab w:val="left" w:pos="2977"/>
          <w:tab w:val="left" w:pos="3402"/>
        </w:tabs>
        <w:spacing w:after="60"/>
        <w:ind w:left="284"/>
        <w:jc w:val="both"/>
        <w:rPr>
          <w:rFonts w:ascii="Arial" w:hAnsi="Arial" w:cs="Arial"/>
          <w:bCs/>
          <w:i/>
          <w:iCs/>
          <w:sz w:val="20"/>
          <w:szCs w:val="20"/>
          <w:lang w:val="en-GB"/>
        </w:rPr>
      </w:pPr>
      <w:r w:rsidRPr="000763B3">
        <w:rPr>
          <w:rFonts w:ascii="Arial" w:hAnsi="Arial" w:cs="Arial"/>
          <w:b/>
          <w:sz w:val="20"/>
          <w:szCs w:val="20"/>
          <w:lang w:val="en-GB"/>
        </w:rPr>
        <w:t>radar conspicuous</w:t>
      </w:r>
      <w:r w:rsidRPr="000763B3">
        <w:rPr>
          <w:rFonts w:ascii="Arial" w:hAnsi="Arial" w:cs="Arial"/>
          <w:bCs/>
          <w:sz w:val="20"/>
          <w:szCs w:val="20"/>
          <w:lang w:val="en-GB"/>
        </w:rPr>
        <w:t xml:space="preserve"> = </w:t>
      </w:r>
      <w:r w:rsidRPr="000763B3">
        <w:rPr>
          <w:rFonts w:ascii="Arial" w:hAnsi="Arial" w:cs="Arial"/>
          <w:bCs/>
          <w:i/>
          <w:iCs/>
          <w:sz w:val="20"/>
          <w:szCs w:val="20"/>
          <w:lang w:val="en-GB"/>
        </w:rPr>
        <w:t>False</w:t>
      </w:r>
      <w:r w:rsidRPr="000763B3">
        <w:rPr>
          <w:rFonts w:ascii="Arial" w:hAnsi="Arial" w:cs="Arial"/>
          <w:bCs/>
          <w:i/>
          <w:iCs/>
          <w:sz w:val="20"/>
          <w:szCs w:val="20"/>
          <w:lang w:val="en-GB"/>
        </w:rPr>
        <w:tab/>
        <w:t>-&gt;</w:t>
      </w:r>
      <w:r w:rsidRPr="000763B3">
        <w:rPr>
          <w:rFonts w:ascii="Arial" w:hAnsi="Arial" w:cs="Arial"/>
          <w:bCs/>
          <w:i/>
          <w:iCs/>
          <w:sz w:val="20"/>
          <w:szCs w:val="20"/>
          <w:lang w:val="en-GB"/>
        </w:rPr>
        <w:tab/>
      </w:r>
      <w:r w:rsidRPr="000763B3">
        <w:rPr>
          <w:rFonts w:ascii="Arial" w:hAnsi="Arial" w:cs="Arial"/>
          <w:bCs/>
          <w:sz w:val="20"/>
          <w:szCs w:val="20"/>
          <w:lang w:val="en-GB"/>
        </w:rPr>
        <w:t xml:space="preserve">CONRAD = </w:t>
      </w:r>
      <w:r w:rsidRPr="000763B3">
        <w:rPr>
          <w:rFonts w:ascii="Arial" w:hAnsi="Arial" w:cs="Arial"/>
          <w:bCs/>
          <w:i/>
          <w:iCs/>
          <w:sz w:val="20"/>
          <w:szCs w:val="20"/>
          <w:lang w:val="en-GB"/>
        </w:rPr>
        <w:t>2</w:t>
      </w:r>
    </w:p>
    <w:p w14:paraId="14864826" w14:textId="10FBD104" w:rsidR="006E7BF0" w:rsidRPr="000763B3" w:rsidRDefault="0022331A" w:rsidP="00743B8E">
      <w:pPr>
        <w:spacing w:after="240"/>
        <w:jc w:val="both"/>
        <w:rPr>
          <w:rFonts w:ascii="Arial" w:hAnsi="Arial" w:cs="Arial"/>
          <w:bCs/>
          <w:sz w:val="20"/>
          <w:szCs w:val="20"/>
          <w:lang w:val="en-GB"/>
        </w:rPr>
      </w:pPr>
      <w:r w:rsidRPr="000763B3">
        <w:rPr>
          <w:rFonts w:ascii="Arial" w:hAnsi="Arial" w:cs="Arial"/>
          <w:bCs/>
          <w:sz w:val="20"/>
          <w:szCs w:val="20"/>
          <w:lang w:val="en-GB"/>
        </w:rPr>
        <w:t xml:space="preserve">If </w:t>
      </w:r>
      <w:r w:rsidR="00CD28AE" w:rsidRPr="000763B3">
        <w:rPr>
          <w:rFonts w:ascii="Arial" w:hAnsi="Arial" w:cs="Arial"/>
          <w:bCs/>
          <w:sz w:val="20"/>
          <w:szCs w:val="20"/>
          <w:lang w:val="en-GB"/>
        </w:rPr>
        <w:t xml:space="preserve">if it is known that </w:t>
      </w:r>
      <w:r w:rsidRPr="000763B3">
        <w:rPr>
          <w:rFonts w:ascii="Arial" w:hAnsi="Arial" w:cs="Arial"/>
          <w:bCs/>
          <w:sz w:val="20"/>
          <w:szCs w:val="20"/>
          <w:lang w:val="en-GB"/>
        </w:rPr>
        <w:t xml:space="preserve">a converted S-57 feature of geometric primitive point or area is radar conspicuous because it is fitted with a radar reflector, Data Producers may </w:t>
      </w:r>
      <w:r w:rsidR="00920D5B" w:rsidRPr="000763B3">
        <w:rPr>
          <w:rFonts w:ascii="Arial" w:hAnsi="Arial" w:cs="Arial"/>
          <w:bCs/>
          <w:sz w:val="20"/>
          <w:szCs w:val="20"/>
          <w:lang w:val="en-GB"/>
        </w:rPr>
        <w:t xml:space="preserve">manually </w:t>
      </w:r>
      <w:r w:rsidRPr="000763B3">
        <w:rPr>
          <w:rFonts w:ascii="Arial" w:hAnsi="Arial" w:cs="Arial"/>
          <w:bCs/>
          <w:sz w:val="20"/>
          <w:szCs w:val="20"/>
          <w:lang w:val="en-GB"/>
        </w:rPr>
        <w:t xml:space="preserve">amend CONRAD to value </w:t>
      </w:r>
      <w:r w:rsidRPr="000763B3">
        <w:rPr>
          <w:rFonts w:ascii="Arial" w:hAnsi="Arial" w:cs="Arial"/>
          <w:bCs/>
          <w:i/>
          <w:iCs/>
          <w:sz w:val="20"/>
          <w:szCs w:val="20"/>
          <w:lang w:val="en-GB"/>
        </w:rPr>
        <w:t>3</w:t>
      </w:r>
      <w:r w:rsidRPr="000763B3">
        <w:rPr>
          <w:rFonts w:ascii="Arial" w:hAnsi="Arial" w:cs="Arial"/>
          <w:bCs/>
          <w:sz w:val="20"/>
          <w:szCs w:val="20"/>
          <w:lang w:val="en-GB"/>
        </w:rPr>
        <w:t>.</w:t>
      </w:r>
    </w:p>
    <w:p w14:paraId="7AEBFFB1" w14:textId="77777777" w:rsidR="002726F9" w:rsidRPr="000763B3" w:rsidRDefault="00AB1CDB" w:rsidP="00B41993">
      <w:pPr>
        <w:pStyle w:val="Heading3"/>
        <w:spacing w:before="60" w:after="240" w:line="240" w:lineRule="exact"/>
        <w:jc w:val="both"/>
        <w:rPr>
          <w:rFonts w:ascii="Arial" w:hAnsi="Arial"/>
          <w:bCs w:val="0"/>
          <w:sz w:val="20"/>
          <w:lang w:val="en-GB"/>
        </w:rPr>
      </w:pPr>
      <w:bookmarkStart w:id="117" w:name="_Toc522284018"/>
      <w:bookmarkStart w:id="118" w:name="_Toc181702584"/>
      <w:bookmarkEnd w:id="93"/>
      <w:bookmarkEnd w:id="94"/>
      <w:r w:rsidRPr="000763B3">
        <w:rPr>
          <w:rFonts w:ascii="Arial" w:hAnsi="Arial"/>
          <w:bCs w:val="0"/>
          <w:sz w:val="20"/>
          <w:lang w:val="en-GB"/>
        </w:rPr>
        <w:t>Attributes referenc</w:t>
      </w:r>
      <w:r w:rsidR="003D013E" w:rsidRPr="000763B3">
        <w:rPr>
          <w:rFonts w:ascii="Arial" w:hAnsi="Arial"/>
          <w:bCs w:val="0"/>
          <w:sz w:val="20"/>
          <w:lang w:val="en-GB"/>
        </w:rPr>
        <w:t>ing</w:t>
      </w:r>
      <w:r w:rsidRPr="000763B3">
        <w:rPr>
          <w:rFonts w:ascii="Arial" w:hAnsi="Arial"/>
          <w:bCs w:val="0"/>
          <w:sz w:val="20"/>
          <w:lang w:val="en-GB"/>
        </w:rPr>
        <w:t xml:space="preserve"> external files</w:t>
      </w:r>
      <w:bookmarkEnd w:id="117"/>
      <w:bookmarkEnd w:id="118"/>
    </w:p>
    <w:p w14:paraId="55F4DA61" w14:textId="5E4B3EC4" w:rsidR="00AB1CDB" w:rsidRPr="000763B3" w:rsidRDefault="00DD7EAD" w:rsidP="00B41993">
      <w:pPr>
        <w:pStyle w:val="Heading4"/>
        <w:tabs>
          <w:tab w:val="clear" w:pos="864"/>
          <w:tab w:val="num" w:pos="960"/>
        </w:tabs>
        <w:spacing w:after="120"/>
        <w:ind w:left="960" w:hanging="960"/>
        <w:jc w:val="both"/>
        <w:rPr>
          <w:rFonts w:ascii="Arial" w:hAnsi="Arial"/>
          <w:sz w:val="20"/>
          <w:lang w:val="en-GB"/>
        </w:rPr>
      </w:pPr>
      <w:bookmarkStart w:id="119" w:name="_Toc520182618"/>
      <w:bookmarkStart w:id="120" w:name="_Toc522284021"/>
      <w:bookmarkStart w:id="121" w:name="_Toc527726968"/>
      <w:bookmarkStart w:id="122" w:name="_Toc532910729"/>
      <w:bookmarkStart w:id="123" w:name="_Toc520182619"/>
      <w:bookmarkStart w:id="124" w:name="_Toc522284022"/>
      <w:bookmarkStart w:id="125" w:name="_Toc527726969"/>
      <w:bookmarkStart w:id="126" w:name="_Toc532910730"/>
      <w:bookmarkStart w:id="127" w:name="_Toc520182620"/>
      <w:bookmarkStart w:id="128" w:name="_Toc522284023"/>
      <w:bookmarkStart w:id="129" w:name="_Toc527726970"/>
      <w:bookmarkStart w:id="130" w:name="_Toc532910731"/>
      <w:bookmarkStart w:id="131" w:name="_Toc520182621"/>
      <w:bookmarkStart w:id="132" w:name="_Toc522284024"/>
      <w:bookmarkStart w:id="133" w:name="_Toc527726971"/>
      <w:bookmarkStart w:id="134" w:name="_Toc532910732"/>
      <w:bookmarkStart w:id="135" w:name="_Toc520182622"/>
      <w:bookmarkStart w:id="136" w:name="_Toc522284025"/>
      <w:bookmarkStart w:id="137" w:name="_Toc527726972"/>
      <w:bookmarkStart w:id="138" w:name="_Toc532910733"/>
      <w:bookmarkStart w:id="139" w:name="_Toc520182624"/>
      <w:bookmarkStart w:id="140" w:name="_Toc522284027"/>
      <w:bookmarkStart w:id="141" w:name="_Toc527726974"/>
      <w:bookmarkStart w:id="142" w:name="_Toc532910735"/>
      <w:bookmarkStart w:id="143" w:name="_Toc520182625"/>
      <w:bookmarkStart w:id="144" w:name="_Toc522284028"/>
      <w:bookmarkStart w:id="145" w:name="_Toc527726975"/>
      <w:bookmarkStart w:id="146" w:name="_Toc532910736"/>
      <w:bookmarkStart w:id="147" w:name="_Toc520182627"/>
      <w:bookmarkStart w:id="148" w:name="_Toc522284030"/>
      <w:bookmarkStart w:id="149" w:name="_Toc527726977"/>
      <w:bookmarkStart w:id="150" w:name="_Toc532910738"/>
      <w:bookmarkStart w:id="151" w:name="_Toc520182628"/>
      <w:bookmarkStart w:id="152" w:name="_Toc522284031"/>
      <w:bookmarkStart w:id="153" w:name="_Toc527726978"/>
      <w:bookmarkStart w:id="154" w:name="_Toc532910739"/>
      <w:bookmarkStart w:id="155" w:name="_Toc522284032"/>
      <w:bookmarkStart w:id="156" w:name="_Toc181702585"/>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0763B3">
        <w:rPr>
          <w:rFonts w:ascii="Arial" w:hAnsi="Arial"/>
          <w:sz w:val="20"/>
          <w:lang w:val="en-GB"/>
        </w:rPr>
        <w:t xml:space="preserve">Reference to textual </w:t>
      </w:r>
      <w:r w:rsidR="00730BC5" w:rsidRPr="000763B3">
        <w:rPr>
          <w:rFonts w:ascii="Arial" w:hAnsi="Arial"/>
          <w:sz w:val="20"/>
          <w:lang w:val="en-GB"/>
        </w:rPr>
        <w:t xml:space="preserve">ENC support </w:t>
      </w:r>
      <w:r w:rsidRPr="000763B3">
        <w:rPr>
          <w:rFonts w:ascii="Arial" w:hAnsi="Arial"/>
          <w:sz w:val="20"/>
          <w:lang w:val="en-GB"/>
        </w:rPr>
        <w:t>files</w:t>
      </w:r>
      <w:bookmarkEnd w:id="155"/>
      <w:bookmarkEnd w:id="156"/>
      <w:r w:rsidR="00AB1CDB" w:rsidRPr="000763B3">
        <w:rPr>
          <w:rFonts w:ascii="Arial" w:hAnsi="Arial"/>
          <w:sz w:val="20"/>
          <w:lang w:val="en-GB"/>
        </w:rPr>
        <w:t xml:space="preserve"> </w:t>
      </w:r>
    </w:p>
    <w:p w14:paraId="29096021" w14:textId="32178A5C" w:rsidR="005077A0" w:rsidRPr="000763B3" w:rsidRDefault="00E75D7D" w:rsidP="005077A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jc w:val="both"/>
        <w:rPr>
          <w:rFonts w:ascii="Arial" w:hAnsi="Arial" w:cs="Arial"/>
          <w:sz w:val="20"/>
          <w:szCs w:val="20"/>
          <w:lang w:val="en-GB"/>
        </w:rPr>
      </w:pPr>
      <w:r w:rsidRPr="000763B3">
        <w:rPr>
          <w:rFonts w:ascii="Arial" w:hAnsi="Arial" w:cs="Arial"/>
          <w:sz w:val="20"/>
          <w:szCs w:val="20"/>
          <w:lang w:val="en-GB"/>
        </w:rPr>
        <w:t xml:space="preserve">Information contained in the S-101 complex attribute </w:t>
      </w:r>
      <w:r w:rsidRPr="000763B3">
        <w:rPr>
          <w:rFonts w:ascii="Arial" w:hAnsi="Arial" w:cs="Arial"/>
          <w:b/>
          <w:sz w:val="20"/>
          <w:szCs w:val="20"/>
          <w:lang w:val="en-GB"/>
        </w:rPr>
        <w:t>information</w:t>
      </w:r>
      <w:r w:rsidRPr="000763B3">
        <w:rPr>
          <w:rFonts w:ascii="Arial" w:hAnsi="Arial" w:cs="Arial"/>
          <w:sz w:val="20"/>
          <w:szCs w:val="20"/>
          <w:lang w:val="en-GB"/>
        </w:rPr>
        <w:t xml:space="preserve">, sub-attribute </w:t>
      </w:r>
      <w:r w:rsidRPr="000763B3">
        <w:rPr>
          <w:rFonts w:ascii="Arial" w:hAnsi="Arial" w:cs="Arial"/>
          <w:b/>
          <w:bCs/>
          <w:sz w:val="20"/>
          <w:szCs w:val="20"/>
          <w:lang w:val="en-GB"/>
        </w:rPr>
        <w:t>file reference</w:t>
      </w:r>
      <w:r w:rsidRPr="000763B3">
        <w:rPr>
          <w:rFonts w:ascii="Arial" w:hAnsi="Arial" w:cs="Arial"/>
          <w:sz w:val="20"/>
          <w:szCs w:val="20"/>
          <w:lang w:val="en-GB"/>
        </w:rPr>
        <w:t xml:space="preserve"> on the feature instance or on an associated instance of the information type </w:t>
      </w:r>
      <w:r w:rsidRPr="000763B3">
        <w:rPr>
          <w:rFonts w:ascii="Arial" w:hAnsi="Arial" w:cs="Arial"/>
          <w:b/>
          <w:sz w:val="20"/>
          <w:szCs w:val="20"/>
          <w:lang w:val="en-GB"/>
        </w:rPr>
        <w:t>Nautical Information</w:t>
      </w:r>
      <w:r w:rsidRPr="000763B3">
        <w:rPr>
          <w:rFonts w:ascii="Arial" w:hAnsi="Arial" w:cs="Arial"/>
          <w:sz w:val="20"/>
          <w:szCs w:val="20"/>
          <w:lang w:val="en-GB"/>
        </w:rPr>
        <w:t xml:space="preserve"> will be converted to the S-57 attributes TXTDSC and NTXTDS on individual Object instances during the automated conversion process.</w:t>
      </w:r>
      <w:r w:rsidR="005077A0" w:rsidRPr="000763B3">
        <w:rPr>
          <w:rFonts w:ascii="Arial" w:hAnsi="Arial" w:cs="Arial"/>
          <w:sz w:val="20"/>
          <w:szCs w:val="20"/>
          <w:lang w:val="en-GB"/>
        </w:rPr>
        <w:t xml:space="preserve"> The attribute that an instance of </w:t>
      </w:r>
      <w:r w:rsidR="005077A0" w:rsidRPr="000763B3">
        <w:rPr>
          <w:rFonts w:ascii="Arial" w:hAnsi="Arial" w:cs="Arial"/>
          <w:b/>
          <w:bCs/>
          <w:sz w:val="20"/>
          <w:szCs w:val="20"/>
          <w:lang w:val="en-GB"/>
        </w:rPr>
        <w:t>file reference</w:t>
      </w:r>
      <w:r w:rsidR="005077A0" w:rsidRPr="000763B3">
        <w:rPr>
          <w:rFonts w:ascii="Arial" w:hAnsi="Arial" w:cs="Arial"/>
          <w:sz w:val="20"/>
          <w:szCs w:val="20"/>
          <w:lang w:val="en-GB"/>
        </w:rPr>
        <w:t xml:space="preserve"> converts to is based on the population of the sub-attribute </w:t>
      </w:r>
      <w:r w:rsidR="001155F3" w:rsidRPr="000763B3">
        <w:rPr>
          <w:rFonts w:ascii="Arial" w:hAnsi="Arial" w:cs="Arial"/>
          <w:b/>
          <w:bCs/>
          <w:sz w:val="20"/>
          <w:szCs w:val="20"/>
          <w:lang w:val="en-GB"/>
        </w:rPr>
        <w:t>language</w:t>
      </w:r>
      <w:r w:rsidR="005077A0" w:rsidRPr="000763B3">
        <w:rPr>
          <w:rFonts w:ascii="Arial" w:hAnsi="Arial" w:cs="Arial"/>
          <w:sz w:val="20"/>
          <w:szCs w:val="20"/>
          <w:lang w:val="en-GB"/>
        </w:rPr>
        <w:t xml:space="preserve"> as follows:</w:t>
      </w:r>
    </w:p>
    <w:p w14:paraId="67B987DC" w14:textId="4AD711B8" w:rsidR="005077A0" w:rsidRPr="000763B3" w:rsidRDefault="008775B2" w:rsidP="0014650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ind w:left="284"/>
        <w:jc w:val="both"/>
        <w:rPr>
          <w:rFonts w:ascii="Arial" w:hAnsi="Arial" w:cs="Arial"/>
          <w:b/>
          <w:bCs/>
          <w:sz w:val="20"/>
          <w:szCs w:val="20"/>
          <w:lang w:val="en-GB"/>
        </w:rPr>
      </w:pPr>
      <w:r w:rsidRPr="000763B3">
        <w:rPr>
          <w:rFonts w:ascii="Arial" w:hAnsi="Arial" w:cs="Arial"/>
          <w:b/>
          <w:bCs/>
          <w:sz w:val="20"/>
          <w:szCs w:val="20"/>
          <w:lang w:val="en-GB"/>
        </w:rPr>
        <w:t>language</w:t>
      </w:r>
      <w:r w:rsidR="005077A0" w:rsidRPr="000763B3">
        <w:rPr>
          <w:rFonts w:ascii="Arial" w:hAnsi="Arial" w:cs="Arial"/>
          <w:sz w:val="20"/>
          <w:szCs w:val="20"/>
          <w:lang w:val="en-GB"/>
        </w:rPr>
        <w:t xml:space="preserve"> = </w:t>
      </w:r>
      <w:r w:rsidRPr="000763B3">
        <w:rPr>
          <w:rFonts w:ascii="Arial" w:hAnsi="Arial" w:cs="Arial"/>
          <w:i/>
          <w:sz w:val="20"/>
          <w:szCs w:val="20"/>
          <w:lang w:val="en-GB"/>
        </w:rPr>
        <w:t>eng</w:t>
      </w:r>
      <w:r w:rsidR="00CF3E1E" w:rsidRPr="000763B3">
        <w:rPr>
          <w:rFonts w:ascii="Arial" w:hAnsi="Arial" w:cs="Arial"/>
          <w:iCs/>
          <w:sz w:val="20"/>
          <w:szCs w:val="20"/>
          <w:lang w:val="en-GB"/>
        </w:rPr>
        <w:t xml:space="preserve"> or empty (null)</w:t>
      </w:r>
      <w:r w:rsidR="005077A0" w:rsidRPr="000763B3">
        <w:rPr>
          <w:rFonts w:ascii="Arial" w:hAnsi="Arial" w:cs="Arial"/>
          <w:sz w:val="20"/>
          <w:szCs w:val="20"/>
          <w:lang w:val="en-GB"/>
        </w:rPr>
        <w:tab/>
      </w:r>
      <w:r w:rsidR="00CF3E1E" w:rsidRPr="000763B3">
        <w:rPr>
          <w:rFonts w:ascii="Arial" w:hAnsi="Arial" w:cs="Arial"/>
          <w:sz w:val="20"/>
          <w:szCs w:val="20"/>
          <w:lang w:val="en-GB"/>
        </w:rPr>
        <w:tab/>
      </w:r>
      <w:r w:rsidR="005077A0" w:rsidRPr="000763B3">
        <w:rPr>
          <w:rFonts w:ascii="Arial" w:hAnsi="Arial" w:cs="Arial"/>
          <w:sz w:val="20"/>
          <w:szCs w:val="20"/>
          <w:lang w:val="en-GB"/>
        </w:rPr>
        <w:t>-&gt;</w:t>
      </w:r>
      <w:r w:rsidR="005077A0" w:rsidRPr="000763B3">
        <w:rPr>
          <w:rFonts w:ascii="Arial" w:hAnsi="Arial" w:cs="Arial"/>
          <w:sz w:val="20"/>
          <w:szCs w:val="20"/>
          <w:lang w:val="en-GB"/>
        </w:rPr>
        <w:tab/>
      </w:r>
      <w:r w:rsidR="005077A0" w:rsidRPr="000763B3">
        <w:rPr>
          <w:rFonts w:ascii="Arial" w:hAnsi="Arial" w:cs="Arial"/>
          <w:sz w:val="20"/>
          <w:szCs w:val="20"/>
          <w:lang w:val="en-GB"/>
        </w:rPr>
        <w:tab/>
      </w:r>
      <w:r w:rsidRPr="000763B3">
        <w:rPr>
          <w:rFonts w:ascii="Arial" w:hAnsi="Arial" w:cs="Arial"/>
          <w:sz w:val="20"/>
          <w:szCs w:val="20"/>
          <w:lang w:val="en-GB"/>
        </w:rPr>
        <w:t>TXTDSC</w:t>
      </w:r>
    </w:p>
    <w:p w14:paraId="539DF3C3" w14:textId="6F9FD55D" w:rsidR="005077A0" w:rsidRPr="000763B3" w:rsidRDefault="008775B2" w:rsidP="00632A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ind w:left="284"/>
        <w:jc w:val="both"/>
        <w:rPr>
          <w:rFonts w:ascii="Arial" w:hAnsi="Arial" w:cs="Arial"/>
          <w:b/>
          <w:bCs/>
          <w:sz w:val="20"/>
          <w:szCs w:val="20"/>
          <w:lang w:val="en-GB"/>
        </w:rPr>
      </w:pPr>
      <w:r w:rsidRPr="000763B3">
        <w:rPr>
          <w:rFonts w:ascii="Arial" w:hAnsi="Arial" w:cs="Arial"/>
          <w:b/>
          <w:bCs/>
          <w:sz w:val="20"/>
          <w:szCs w:val="20"/>
          <w:lang w:val="en-GB"/>
        </w:rPr>
        <w:t>langu</w:t>
      </w:r>
      <w:r w:rsidR="005077A0" w:rsidRPr="000763B3">
        <w:rPr>
          <w:rFonts w:ascii="Arial" w:hAnsi="Arial" w:cs="Arial"/>
          <w:b/>
          <w:bCs/>
          <w:sz w:val="20"/>
          <w:szCs w:val="20"/>
          <w:lang w:val="en-GB"/>
        </w:rPr>
        <w:t>age</w:t>
      </w:r>
      <w:r w:rsidR="005077A0" w:rsidRPr="000763B3">
        <w:rPr>
          <w:rFonts w:ascii="Arial" w:hAnsi="Arial" w:cs="Arial"/>
          <w:sz w:val="20"/>
          <w:szCs w:val="20"/>
          <w:lang w:val="en-GB"/>
        </w:rPr>
        <w:t xml:space="preserve"> </w:t>
      </w:r>
      <w:r w:rsidRPr="000763B3">
        <w:rPr>
          <w:rFonts w:ascii="Arial" w:hAnsi="Arial" w:cs="Arial"/>
          <w:sz w:val="20"/>
          <w:szCs w:val="20"/>
          <w:lang w:val="en-GB"/>
        </w:rPr>
        <w:t>≠</w:t>
      </w:r>
      <w:r w:rsidR="005077A0" w:rsidRPr="000763B3">
        <w:rPr>
          <w:rFonts w:ascii="Arial" w:hAnsi="Arial" w:cs="Arial"/>
          <w:sz w:val="20"/>
          <w:szCs w:val="20"/>
          <w:lang w:val="en-GB"/>
        </w:rPr>
        <w:t xml:space="preserve"> </w:t>
      </w:r>
      <w:r w:rsidRPr="000763B3">
        <w:rPr>
          <w:rFonts w:ascii="Arial" w:hAnsi="Arial" w:cs="Arial"/>
          <w:i/>
          <w:sz w:val="20"/>
          <w:szCs w:val="20"/>
          <w:lang w:val="en-GB"/>
        </w:rPr>
        <w:t>eng</w:t>
      </w:r>
      <w:r w:rsidR="005077A0" w:rsidRPr="000763B3">
        <w:rPr>
          <w:rFonts w:ascii="Arial" w:hAnsi="Arial" w:cs="Arial"/>
          <w:sz w:val="20"/>
          <w:szCs w:val="20"/>
          <w:lang w:val="en-GB"/>
        </w:rPr>
        <w:tab/>
      </w:r>
      <w:r w:rsidR="00CF3E1E" w:rsidRPr="000763B3">
        <w:rPr>
          <w:rFonts w:ascii="Arial" w:hAnsi="Arial" w:cs="Arial"/>
          <w:sz w:val="20"/>
          <w:szCs w:val="20"/>
          <w:lang w:val="en-GB"/>
        </w:rPr>
        <w:tab/>
      </w:r>
      <w:r w:rsidR="00695DBB" w:rsidRPr="000763B3">
        <w:rPr>
          <w:rFonts w:ascii="Arial" w:hAnsi="Arial" w:cs="Arial"/>
          <w:sz w:val="20"/>
          <w:szCs w:val="20"/>
          <w:lang w:val="en-GB"/>
        </w:rPr>
        <w:tab/>
      </w:r>
      <w:r w:rsidR="00695DBB" w:rsidRPr="000763B3">
        <w:rPr>
          <w:rFonts w:ascii="Arial" w:hAnsi="Arial" w:cs="Arial"/>
          <w:sz w:val="20"/>
          <w:szCs w:val="20"/>
          <w:lang w:val="en-GB"/>
        </w:rPr>
        <w:tab/>
      </w:r>
      <w:r w:rsidR="00695DBB" w:rsidRPr="000763B3">
        <w:rPr>
          <w:rFonts w:ascii="Arial" w:hAnsi="Arial" w:cs="Arial"/>
          <w:sz w:val="20"/>
          <w:szCs w:val="20"/>
          <w:lang w:val="en-GB"/>
        </w:rPr>
        <w:tab/>
      </w:r>
      <w:r w:rsidR="00695DBB" w:rsidRPr="000763B3">
        <w:rPr>
          <w:rFonts w:ascii="Arial" w:hAnsi="Arial" w:cs="Arial"/>
          <w:sz w:val="20"/>
          <w:szCs w:val="20"/>
          <w:lang w:val="en-GB"/>
        </w:rPr>
        <w:tab/>
      </w:r>
      <w:r w:rsidR="005077A0" w:rsidRPr="000763B3">
        <w:rPr>
          <w:rFonts w:ascii="Arial" w:hAnsi="Arial" w:cs="Arial"/>
          <w:sz w:val="20"/>
          <w:szCs w:val="20"/>
          <w:lang w:val="en-GB"/>
        </w:rPr>
        <w:t>-&gt;</w:t>
      </w:r>
      <w:r w:rsidR="005077A0" w:rsidRPr="000763B3">
        <w:rPr>
          <w:rFonts w:ascii="Arial" w:hAnsi="Arial" w:cs="Arial"/>
          <w:sz w:val="20"/>
          <w:szCs w:val="20"/>
          <w:lang w:val="en-GB"/>
        </w:rPr>
        <w:tab/>
      </w:r>
      <w:r w:rsidR="005077A0" w:rsidRPr="000763B3">
        <w:rPr>
          <w:rFonts w:ascii="Arial" w:hAnsi="Arial" w:cs="Arial"/>
          <w:sz w:val="20"/>
          <w:szCs w:val="20"/>
          <w:lang w:val="en-GB"/>
        </w:rPr>
        <w:tab/>
        <w:t>N</w:t>
      </w:r>
      <w:r w:rsidRPr="000763B3">
        <w:rPr>
          <w:rFonts w:ascii="Arial" w:hAnsi="Arial" w:cs="Arial"/>
          <w:sz w:val="20"/>
          <w:szCs w:val="20"/>
          <w:lang w:val="en-GB"/>
        </w:rPr>
        <w:t>TXTDS</w:t>
      </w:r>
      <w:r w:rsidR="005077A0" w:rsidRPr="000763B3">
        <w:rPr>
          <w:rFonts w:ascii="Arial" w:hAnsi="Arial" w:cs="Arial"/>
          <w:sz w:val="20"/>
          <w:szCs w:val="20"/>
          <w:lang w:val="en-GB"/>
        </w:rPr>
        <w:t xml:space="preserve"> *</w:t>
      </w:r>
    </w:p>
    <w:p w14:paraId="0E016A50" w14:textId="44AEE7B7" w:rsidR="008775B2" w:rsidRPr="000763B3" w:rsidRDefault="008775B2" w:rsidP="008775B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xml:space="preserve">* Where multiple instances of </w:t>
      </w:r>
      <w:r w:rsidR="00D94C06" w:rsidRPr="000763B3">
        <w:rPr>
          <w:rFonts w:ascii="Arial" w:hAnsi="Arial" w:cs="Arial"/>
          <w:b/>
          <w:bCs/>
          <w:sz w:val="20"/>
          <w:szCs w:val="20"/>
          <w:lang w:val="en-GB"/>
        </w:rPr>
        <w:t>information</w:t>
      </w:r>
      <w:r w:rsidRPr="000763B3">
        <w:rPr>
          <w:rFonts w:ascii="Arial" w:hAnsi="Arial" w:cs="Arial"/>
          <w:sz w:val="20"/>
          <w:szCs w:val="20"/>
          <w:lang w:val="en-GB"/>
        </w:rPr>
        <w:t xml:space="preserve"> having </w:t>
      </w:r>
      <w:r w:rsidR="00D94C06" w:rsidRPr="000763B3">
        <w:rPr>
          <w:rFonts w:ascii="Arial" w:hAnsi="Arial" w:cs="Arial"/>
          <w:b/>
          <w:bCs/>
          <w:sz w:val="20"/>
          <w:szCs w:val="20"/>
          <w:lang w:val="en-GB"/>
        </w:rPr>
        <w:t>language</w:t>
      </w:r>
      <w:r w:rsidR="00D94C06" w:rsidRPr="000763B3">
        <w:rPr>
          <w:rFonts w:ascii="Arial" w:hAnsi="Arial" w:cs="Arial"/>
          <w:sz w:val="20"/>
          <w:szCs w:val="20"/>
          <w:lang w:val="en-GB"/>
        </w:rPr>
        <w:t xml:space="preserve"> ≠ </w:t>
      </w:r>
      <w:r w:rsidR="00D94C06" w:rsidRPr="000763B3">
        <w:rPr>
          <w:rFonts w:ascii="Arial" w:hAnsi="Arial" w:cs="Arial"/>
          <w:i/>
          <w:sz w:val="20"/>
          <w:szCs w:val="20"/>
          <w:lang w:val="en-GB"/>
        </w:rPr>
        <w:t>eng</w:t>
      </w:r>
      <w:r w:rsidRPr="000763B3">
        <w:rPr>
          <w:rFonts w:ascii="Arial" w:hAnsi="Arial" w:cs="Arial"/>
          <w:sz w:val="20"/>
          <w:szCs w:val="20"/>
          <w:lang w:val="en-GB"/>
        </w:rPr>
        <w:t xml:space="preserve"> have been encoded, the converter may be configured to select the instance to be converted to </w:t>
      </w:r>
      <w:r w:rsidR="00D94C06" w:rsidRPr="000763B3">
        <w:rPr>
          <w:rFonts w:ascii="Arial" w:hAnsi="Arial" w:cs="Arial"/>
          <w:sz w:val="20"/>
          <w:szCs w:val="20"/>
          <w:lang w:val="en-GB"/>
        </w:rPr>
        <w:t>NTXTDS</w:t>
      </w:r>
      <w:r w:rsidRPr="000763B3">
        <w:rPr>
          <w:rFonts w:ascii="Arial" w:hAnsi="Arial" w:cs="Arial"/>
          <w:sz w:val="20"/>
          <w:szCs w:val="20"/>
          <w:lang w:val="en-GB"/>
        </w:rPr>
        <w:t xml:space="preserve"> based on the value encoded for </w:t>
      </w:r>
      <w:r w:rsidRPr="000763B3">
        <w:rPr>
          <w:rFonts w:ascii="Arial" w:hAnsi="Arial" w:cs="Arial"/>
          <w:b/>
          <w:bCs/>
          <w:sz w:val="20"/>
          <w:szCs w:val="20"/>
          <w:lang w:val="en-GB"/>
        </w:rPr>
        <w:t>language</w:t>
      </w:r>
      <w:r w:rsidRPr="000763B3">
        <w:rPr>
          <w:rFonts w:ascii="Arial" w:hAnsi="Arial" w:cs="Arial"/>
          <w:sz w:val="20"/>
          <w:szCs w:val="20"/>
          <w:lang w:val="en-GB"/>
        </w:rPr>
        <w:t>; otherwise the first instance encountered by the conversion software will be used.</w:t>
      </w:r>
    </w:p>
    <w:p w14:paraId="71AD3506" w14:textId="4DEFB777" w:rsidR="00E75D7D" w:rsidRPr="000763B3" w:rsidRDefault="00556398" w:rsidP="00E75D7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w:t>
      </w:r>
      <w:r w:rsidR="00E75D7D" w:rsidRPr="000763B3">
        <w:rPr>
          <w:rFonts w:ascii="Arial" w:hAnsi="Arial" w:cs="Arial"/>
          <w:sz w:val="20"/>
          <w:szCs w:val="20"/>
          <w:lang w:val="en-GB"/>
        </w:rPr>
        <w:t>he following issues must be noted:</w:t>
      </w:r>
    </w:p>
    <w:p w14:paraId="1CD80F68" w14:textId="319F65B7" w:rsidR="00E75D7D" w:rsidRPr="000763B3" w:rsidRDefault="00E75D7D" w:rsidP="009A2AC0">
      <w:pPr>
        <w:pStyle w:val="ListParagraph"/>
        <w:numPr>
          <w:ilvl w:val="0"/>
          <w:numId w:val="372"/>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file naming convention for support files in S-57 is different from the convention used in S-101. Data Producers will be required to revisit automatically converted instances of </w:t>
      </w:r>
      <w:r w:rsidRPr="000763B3">
        <w:rPr>
          <w:rFonts w:ascii="Arial" w:hAnsi="Arial" w:cs="Arial"/>
          <w:bCs/>
          <w:sz w:val="20"/>
          <w:szCs w:val="20"/>
          <w:lang w:val="en-GB"/>
        </w:rPr>
        <w:t>TXTDSC</w:t>
      </w:r>
      <w:r w:rsidR="000F73CE" w:rsidRPr="000763B3">
        <w:rPr>
          <w:rFonts w:ascii="Arial" w:hAnsi="Arial" w:cs="Arial"/>
          <w:bCs/>
          <w:sz w:val="20"/>
          <w:szCs w:val="20"/>
          <w:lang w:val="en-GB"/>
        </w:rPr>
        <w:t xml:space="preserve"> and</w:t>
      </w:r>
      <w:r w:rsidRPr="000763B3">
        <w:rPr>
          <w:rFonts w:ascii="Arial" w:hAnsi="Arial" w:cs="Arial"/>
          <w:bCs/>
          <w:sz w:val="20"/>
          <w:szCs w:val="20"/>
          <w:lang w:val="en-GB"/>
        </w:rPr>
        <w:t xml:space="preserve"> NTXTDS </w:t>
      </w:r>
      <w:r w:rsidRPr="000763B3">
        <w:rPr>
          <w:rFonts w:ascii="Arial" w:hAnsi="Arial" w:cs="Arial"/>
          <w:sz w:val="20"/>
          <w:szCs w:val="20"/>
          <w:lang w:val="en-GB"/>
        </w:rPr>
        <w:t xml:space="preserve">during the conversion process and apply the S-57 convention for both the </w:t>
      </w:r>
      <w:r w:rsidRPr="000763B3">
        <w:rPr>
          <w:rFonts w:ascii="Arial" w:hAnsi="Arial" w:cs="Arial"/>
          <w:bCs/>
          <w:sz w:val="20"/>
          <w:szCs w:val="20"/>
          <w:lang w:val="en-GB"/>
        </w:rPr>
        <w:t>attribute</w:t>
      </w:r>
      <w:r w:rsidRPr="000763B3">
        <w:rPr>
          <w:rFonts w:ascii="Arial" w:hAnsi="Arial" w:cs="Arial"/>
          <w:b/>
          <w:sz w:val="20"/>
          <w:szCs w:val="20"/>
          <w:lang w:val="en-GB"/>
        </w:rPr>
        <w:t xml:space="preserve"> </w:t>
      </w:r>
      <w:r w:rsidRPr="000763B3">
        <w:rPr>
          <w:rFonts w:ascii="Arial" w:hAnsi="Arial" w:cs="Arial"/>
          <w:bCs/>
          <w:sz w:val="20"/>
          <w:szCs w:val="20"/>
          <w:lang w:val="en-GB"/>
        </w:rPr>
        <w:t xml:space="preserve">value </w:t>
      </w:r>
      <w:r w:rsidRPr="000763B3">
        <w:rPr>
          <w:rFonts w:ascii="Arial" w:hAnsi="Arial" w:cs="Arial"/>
          <w:sz w:val="20"/>
          <w:szCs w:val="20"/>
          <w:lang w:val="en-GB"/>
        </w:rPr>
        <w:t xml:space="preserve">and the name of the referenced file itself (see S-57 Appendix B-1 – </w:t>
      </w:r>
      <w:r w:rsidRPr="000763B3">
        <w:rPr>
          <w:rFonts w:ascii="Arial" w:hAnsi="Arial" w:cs="Arial"/>
          <w:i/>
          <w:iCs/>
          <w:sz w:val="20"/>
          <w:szCs w:val="20"/>
          <w:lang w:val="en-GB"/>
        </w:rPr>
        <w:t>ENC Product Specification</w:t>
      </w:r>
      <w:r w:rsidRPr="000763B3">
        <w:rPr>
          <w:rFonts w:ascii="Arial" w:hAnsi="Arial" w:cs="Arial"/>
          <w:sz w:val="20"/>
          <w:szCs w:val="20"/>
          <w:lang w:val="en-GB"/>
        </w:rPr>
        <w:t>, clause 5.6.4)</w:t>
      </w:r>
      <w:r w:rsidR="009A2AC0" w:rsidRPr="000763B3">
        <w:rPr>
          <w:rFonts w:ascii="Arial" w:hAnsi="Arial" w:cs="Arial"/>
          <w:sz w:val="20"/>
          <w:szCs w:val="20"/>
          <w:lang w:val="en-GB"/>
        </w:rPr>
        <w:t>.</w:t>
      </w:r>
    </w:p>
    <w:p w14:paraId="71EF3CFF" w14:textId="6CD3F32E" w:rsidR="00DD7EAD" w:rsidRPr="000763B3" w:rsidRDefault="00DD7EAD" w:rsidP="00B41993">
      <w:pPr>
        <w:pStyle w:val="Heading4"/>
        <w:tabs>
          <w:tab w:val="clear" w:pos="864"/>
          <w:tab w:val="num" w:pos="960"/>
        </w:tabs>
        <w:spacing w:after="120"/>
        <w:ind w:left="960" w:hanging="960"/>
        <w:jc w:val="both"/>
        <w:rPr>
          <w:rFonts w:ascii="Arial" w:hAnsi="Arial"/>
          <w:sz w:val="20"/>
          <w:lang w:val="en-GB"/>
        </w:rPr>
      </w:pPr>
      <w:bookmarkStart w:id="157" w:name="_Toc522284033"/>
      <w:bookmarkStart w:id="158" w:name="_Toc181702586"/>
      <w:r w:rsidRPr="000763B3">
        <w:rPr>
          <w:rFonts w:ascii="Arial" w:hAnsi="Arial"/>
          <w:sz w:val="20"/>
          <w:lang w:val="en-GB"/>
        </w:rPr>
        <w:t xml:space="preserve">Reference to </w:t>
      </w:r>
      <w:r w:rsidR="00244864" w:rsidRPr="000763B3">
        <w:rPr>
          <w:rFonts w:ascii="Arial" w:hAnsi="Arial"/>
          <w:sz w:val="20"/>
          <w:lang w:val="en-GB"/>
        </w:rPr>
        <w:t>pictorial</w:t>
      </w:r>
      <w:r w:rsidR="006C79AA">
        <w:rPr>
          <w:rFonts w:ascii="Arial" w:hAnsi="Arial"/>
          <w:sz w:val="20"/>
          <w:lang w:val="en-GB"/>
        </w:rPr>
        <w:t xml:space="preserve"> ENC support</w:t>
      </w:r>
      <w:r w:rsidRPr="000763B3">
        <w:rPr>
          <w:rFonts w:ascii="Arial" w:hAnsi="Arial"/>
          <w:sz w:val="20"/>
          <w:lang w:val="en-GB"/>
        </w:rPr>
        <w:t xml:space="preserve"> files</w:t>
      </w:r>
      <w:bookmarkEnd w:id="157"/>
      <w:bookmarkEnd w:id="158"/>
    </w:p>
    <w:p w14:paraId="0866A230" w14:textId="3C78D14E" w:rsidR="001A60A1" w:rsidRPr="000763B3" w:rsidRDefault="001A60A1" w:rsidP="001A60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xml:space="preserve">Information contained in the S-101 attribute </w:t>
      </w:r>
      <w:r w:rsidRPr="000763B3">
        <w:rPr>
          <w:rFonts w:ascii="Arial" w:hAnsi="Arial" w:cs="Arial"/>
          <w:b/>
          <w:bCs/>
          <w:sz w:val="20"/>
          <w:szCs w:val="20"/>
          <w:lang w:val="en-GB"/>
        </w:rPr>
        <w:t>pictorial reference</w:t>
      </w:r>
      <w:r w:rsidRPr="000763B3">
        <w:rPr>
          <w:rFonts w:ascii="Arial" w:hAnsi="Arial" w:cs="Arial"/>
          <w:sz w:val="20"/>
          <w:szCs w:val="20"/>
          <w:lang w:val="en-GB"/>
        </w:rPr>
        <w:t xml:space="preserve"> on the feature instance or on an associated instance of the </w:t>
      </w:r>
      <w:r w:rsidR="00245B91" w:rsidRPr="000763B3">
        <w:rPr>
          <w:rFonts w:ascii="Arial" w:hAnsi="Arial" w:cs="Arial"/>
          <w:sz w:val="20"/>
          <w:szCs w:val="20"/>
          <w:lang w:val="en-GB"/>
        </w:rPr>
        <w:t>I</w:t>
      </w:r>
      <w:r w:rsidRPr="000763B3">
        <w:rPr>
          <w:rFonts w:ascii="Arial" w:hAnsi="Arial" w:cs="Arial"/>
          <w:sz w:val="20"/>
          <w:szCs w:val="20"/>
          <w:lang w:val="en-GB"/>
        </w:rPr>
        <w:t xml:space="preserve">nformation type </w:t>
      </w:r>
      <w:r w:rsidRPr="000763B3">
        <w:rPr>
          <w:rFonts w:ascii="Arial" w:hAnsi="Arial" w:cs="Arial"/>
          <w:b/>
          <w:sz w:val="20"/>
          <w:szCs w:val="20"/>
          <w:lang w:val="en-GB"/>
        </w:rPr>
        <w:t>Nautical Information</w:t>
      </w:r>
      <w:r w:rsidRPr="000763B3">
        <w:rPr>
          <w:rFonts w:ascii="Arial" w:hAnsi="Arial" w:cs="Arial"/>
          <w:sz w:val="20"/>
          <w:szCs w:val="20"/>
          <w:lang w:val="en-GB"/>
        </w:rPr>
        <w:t xml:space="preserve"> will be converted to the S-57 attribute PIICREP on individual Object instances during the automated conversion process.</w:t>
      </w:r>
    </w:p>
    <w:p w14:paraId="5FE1C244" w14:textId="3A999E0D" w:rsidR="009C0A6D" w:rsidRPr="000763B3" w:rsidRDefault="009C0A6D" w:rsidP="009C0A6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However, the following issues must be noted:</w:t>
      </w:r>
    </w:p>
    <w:p w14:paraId="72E68D75" w14:textId="3E9BC03A" w:rsidR="009C0A6D" w:rsidRPr="000763B3" w:rsidRDefault="009C0A6D" w:rsidP="009C0A6D">
      <w:pPr>
        <w:pStyle w:val="ListParagraph"/>
        <w:numPr>
          <w:ilvl w:val="0"/>
          <w:numId w:val="372"/>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jc w:val="both"/>
        <w:rPr>
          <w:rFonts w:ascii="Arial" w:hAnsi="Arial" w:cs="Arial"/>
          <w:sz w:val="20"/>
          <w:szCs w:val="20"/>
          <w:lang w:val="en-GB"/>
        </w:rPr>
      </w:pPr>
      <w:r w:rsidRPr="000763B3">
        <w:rPr>
          <w:rFonts w:ascii="Arial" w:hAnsi="Arial" w:cs="Arial"/>
          <w:sz w:val="20"/>
          <w:szCs w:val="20"/>
          <w:lang w:val="en-GB"/>
        </w:rPr>
        <w:t xml:space="preserve">The file naming convention for support files in S-57 is different from the convention used in S-101. Data Producers will be required to revisit automatically converted instances of </w:t>
      </w:r>
      <w:r w:rsidRPr="000763B3">
        <w:rPr>
          <w:rFonts w:ascii="Arial" w:hAnsi="Arial" w:cs="Arial"/>
          <w:bCs/>
          <w:sz w:val="20"/>
          <w:szCs w:val="20"/>
          <w:lang w:val="en-GB"/>
        </w:rPr>
        <w:t>PICREP</w:t>
      </w:r>
      <w:r w:rsidRPr="000763B3">
        <w:rPr>
          <w:rFonts w:ascii="Arial" w:hAnsi="Arial" w:cs="Arial"/>
          <w:sz w:val="20"/>
          <w:szCs w:val="20"/>
          <w:lang w:val="en-GB"/>
        </w:rPr>
        <w:t xml:space="preserve"> during the conversion process and apply the S-57 convention for both the </w:t>
      </w:r>
      <w:r w:rsidRPr="000763B3">
        <w:rPr>
          <w:rFonts w:ascii="Arial" w:hAnsi="Arial" w:cs="Arial"/>
          <w:bCs/>
          <w:sz w:val="20"/>
          <w:szCs w:val="20"/>
          <w:lang w:val="en-GB"/>
        </w:rPr>
        <w:t>attribute</w:t>
      </w:r>
      <w:r w:rsidRPr="000763B3">
        <w:rPr>
          <w:rFonts w:ascii="Arial" w:hAnsi="Arial" w:cs="Arial"/>
          <w:b/>
          <w:sz w:val="20"/>
          <w:szCs w:val="20"/>
          <w:lang w:val="en-GB"/>
        </w:rPr>
        <w:t xml:space="preserve"> </w:t>
      </w:r>
      <w:r w:rsidRPr="000763B3">
        <w:rPr>
          <w:rFonts w:ascii="Arial" w:hAnsi="Arial" w:cs="Arial"/>
          <w:bCs/>
          <w:sz w:val="20"/>
          <w:szCs w:val="20"/>
          <w:lang w:val="en-GB"/>
        </w:rPr>
        <w:t xml:space="preserve">value </w:t>
      </w:r>
      <w:r w:rsidRPr="000763B3">
        <w:rPr>
          <w:rFonts w:ascii="Arial" w:hAnsi="Arial" w:cs="Arial"/>
          <w:sz w:val="20"/>
          <w:szCs w:val="20"/>
          <w:lang w:val="en-GB"/>
        </w:rPr>
        <w:t xml:space="preserve">and the name of the referenced file itself (see S-57 Appendix B-1 – </w:t>
      </w:r>
      <w:r w:rsidRPr="000763B3">
        <w:rPr>
          <w:rFonts w:ascii="Arial" w:hAnsi="Arial" w:cs="Arial"/>
          <w:i/>
          <w:iCs/>
          <w:sz w:val="20"/>
          <w:szCs w:val="20"/>
          <w:lang w:val="en-GB"/>
        </w:rPr>
        <w:t>ENC Product Specification</w:t>
      </w:r>
      <w:r w:rsidRPr="000763B3">
        <w:rPr>
          <w:rFonts w:ascii="Arial" w:hAnsi="Arial" w:cs="Arial"/>
          <w:sz w:val="20"/>
          <w:szCs w:val="20"/>
          <w:lang w:val="en-GB"/>
        </w:rPr>
        <w:t>, clause 5.6.4); and</w:t>
      </w:r>
    </w:p>
    <w:p w14:paraId="322220AA" w14:textId="6CC7EA4F" w:rsidR="00DD6E51" w:rsidRPr="000763B3" w:rsidRDefault="00DD6E51" w:rsidP="00DD6E51">
      <w:pPr>
        <w:pStyle w:val="ListParagraph"/>
        <w:numPr>
          <w:ilvl w:val="0"/>
          <w:numId w:val="372"/>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sz w:val="20"/>
          <w:szCs w:val="20"/>
          <w:lang w:val="en-GB"/>
        </w:rPr>
      </w:pPr>
      <w:r w:rsidRPr="000763B3">
        <w:rPr>
          <w:rFonts w:ascii="Arial" w:hAnsi="Arial" w:cs="Arial"/>
          <w:bCs/>
          <w:sz w:val="20"/>
          <w:szCs w:val="20"/>
          <w:lang w:val="en-GB"/>
        </w:rPr>
        <w:t xml:space="preserve">The binding of the complex attribute </w:t>
      </w:r>
      <w:r w:rsidR="007115B9" w:rsidRPr="000763B3">
        <w:rPr>
          <w:rFonts w:ascii="Arial" w:hAnsi="Arial" w:cs="Arial"/>
          <w:b/>
          <w:sz w:val="20"/>
          <w:szCs w:val="20"/>
          <w:lang w:val="en-GB"/>
        </w:rPr>
        <w:t>information</w:t>
      </w:r>
      <w:r w:rsidRPr="000763B3">
        <w:rPr>
          <w:rFonts w:ascii="Arial" w:hAnsi="Arial" w:cs="Arial"/>
          <w:bCs/>
          <w:sz w:val="20"/>
          <w:szCs w:val="20"/>
          <w:lang w:val="en-GB"/>
        </w:rPr>
        <w:t xml:space="preserve"> to </w:t>
      </w:r>
      <w:r w:rsidR="00B963FE" w:rsidRPr="000763B3">
        <w:rPr>
          <w:rFonts w:ascii="Arial" w:hAnsi="Arial" w:cs="Arial"/>
          <w:bCs/>
          <w:sz w:val="20"/>
          <w:szCs w:val="20"/>
          <w:lang w:val="en-GB"/>
        </w:rPr>
        <w:t>F</w:t>
      </w:r>
      <w:r w:rsidR="00EE074C" w:rsidRPr="000763B3">
        <w:rPr>
          <w:rFonts w:ascii="Arial" w:hAnsi="Arial" w:cs="Arial"/>
          <w:bCs/>
          <w:sz w:val="20"/>
          <w:szCs w:val="20"/>
          <w:lang w:val="en-GB"/>
        </w:rPr>
        <w:t>eature</w:t>
      </w:r>
      <w:r w:rsidR="00B963FE" w:rsidRPr="000763B3">
        <w:rPr>
          <w:rFonts w:ascii="Arial" w:hAnsi="Arial" w:cs="Arial"/>
          <w:bCs/>
          <w:sz w:val="20"/>
          <w:szCs w:val="20"/>
          <w:lang w:val="en-GB"/>
        </w:rPr>
        <w:t xml:space="preserve"> and Information</w:t>
      </w:r>
      <w:r w:rsidR="007D3EC1" w:rsidRPr="000763B3">
        <w:rPr>
          <w:rFonts w:ascii="Arial" w:hAnsi="Arial" w:cs="Arial"/>
          <w:bCs/>
          <w:sz w:val="20"/>
          <w:szCs w:val="20"/>
          <w:lang w:val="en-GB"/>
        </w:rPr>
        <w:t xml:space="preserve"> types</w:t>
      </w:r>
      <w:r w:rsidRPr="000763B3">
        <w:rPr>
          <w:rFonts w:ascii="Arial" w:hAnsi="Arial" w:cs="Arial"/>
          <w:bCs/>
          <w:sz w:val="20"/>
          <w:szCs w:val="20"/>
          <w:lang w:val="en-GB"/>
        </w:rPr>
        <w:t xml:space="preserve"> in S-101 carries a multiplicity of [0..*]</w:t>
      </w:r>
      <w:r w:rsidR="005B5A49" w:rsidRPr="000763B3">
        <w:rPr>
          <w:rFonts w:ascii="Arial" w:hAnsi="Arial" w:cs="Arial"/>
          <w:bCs/>
          <w:sz w:val="20"/>
          <w:szCs w:val="20"/>
          <w:lang w:val="en-GB"/>
        </w:rPr>
        <w:t xml:space="preserve"> or </w:t>
      </w:r>
      <w:r w:rsidR="00245B91" w:rsidRPr="000763B3">
        <w:rPr>
          <w:rFonts w:ascii="Arial" w:hAnsi="Arial" w:cs="Arial"/>
          <w:bCs/>
          <w:sz w:val="20"/>
          <w:szCs w:val="20"/>
          <w:lang w:val="en-GB"/>
        </w:rPr>
        <w:t>[1..*]</w:t>
      </w:r>
      <w:r w:rsidRPr="000763B3">
        <w:rPr>
          <w:rFonts w:ascii="Arial" w:hAnsi="Arial" w:cs="Arial"/>
          <w:bCs/>
          <w:sz w:val="20"/>
          <w:szCs w:val="20"/>
          <w:lang w:val="en-GB"/>
        </w:rPr>
        <w:t xml:space="preserve">, meaning that multiple </w:t>
      </w:r>
      <w:r w:rsidR="00EE074C" w:rsidRPr="000763B3">
        <w:rPr>
          <w:rFonts w:ascii="Arial" w:hAnsi="Arial" w:cs="Arial"/>
          <w:bCs/>
          <w:sz w:val="20"/>
          <w:szCs w:val="20"/>
          <w:lang w:val="en-GB"/>
        </w:rPr>
        <w:t>picture files</w:t>
      </w:r>
      <w:r w:rsidRPr="000763B3">
        <w:rPr>
          <w:rFonts w:ascii="Arial" w:hAnsi="Arial" w:cs="Arial"/>
          <w:bCs/>
          <w:sz w:val="20"/>
          <w:szCs w:val="20"/>
          <w:lang w:val="en-GB"/>
        </w:rPr>
        <w:t xml:space="preserve"> may be referenced to a single feature instance. Where two or more </w:t>
      </w:r>
      <w:r w:rsidR="007115B9" w:rsidRPr="000763B3">
        <w:rPr>
          <w:rFonts w:ascii="Arial" w:hAnsi="Arial" w:cs="Arial"/>
          <w:bCs/>
          <w:sz w:val="20"/>
          <w:szCs w:val="20"/>
          <w:lang w:val="en-GB"/>
        </w:rPr>
        <w:t>picture files have been referenced</w:t>
      </w:r>
      <w:r w:rsidRPr="000763B3">
        <w:rPr>
          <w:rFonts w:ascii="Arial" w:hAnsi="Arial" w:cs="Arial"/>
          <w:bCs/>
          <w:sz w:val="20"/>
          <w:szCs w:val="20"/>
          <w:lang w:val="en-GB"/>
        </w:rPr>
        <w:t xml:space="preserve">, the first instance will be converted to </w:t>
      </w:r>
      <w:r w:rsidR="007115B9" w:rsidRPr="000763B3">
        <w:rPr>
          <w:rFonts w:ascii="Arial" w:hAnsi="Arial" w:cs="Arial"/>
          <w:bCs/>
          <w:sz w:val="20"/>
          <w:szCs w:val="20"/>
          <w:lang w:val="en-GB"/>
        </w:rPr>
        <w:t>PICREP</w:t>
      </w:r>
      <w:r w:rsidRPr="000763B3">
        <w:rPr>
          <w:rFonts w:ascii="Arial" w:hAnsi="Arial" w:cs="Arial"/>
          <w:bCs/>
          <w:sz w:val="20"/>
          <w:szCs w:val="20"/>
          <w:lang w:val="en-GB"/>
        </w:rPr>
        <w:t>.</w:t>
      </w:r>
    </w:p>
    <w:p w14:paraId="31941850" w14:textId="77777777" w:rsidR="002B4E7F" w:rsidRPr="000763B3" w:rsidRDefault="006A447B" w:rsidP="00B41993">
      <w:pPr>
        <w:pStyle w:val="Heading2"/>
        <w:tabs>
          <w:tab w:val="clear" w:pos="816"/>
          <w:tab w:val="num" w:pos="720"/>
        </w:tabs>
        <w:spacing w:before="60" w:after="240" w:line="240" w:lineRule="exact"/>
        <w:ind w:left="578" w:hanging="578"/>
        <w:jc w:val="both"/>
        <w:rPr>
          <w:bCs/>
          <w:sz w:val="22"/>
          <w:szCs w:val="22"/>
          <w:lang w:val="en-GB"/>
        </w:rPr>
      </w:pPr>
      <w:bookmarkStart w:id="159" w:name="_Toc522284034"/>
      <w:bookmarkStart w:id="160" w:name="_Toc181702587"/>
      <w:r w:rsidRPr="000763B3">
        <w:rPr>
          <w:bCs/>
          <w:sz w:val="22"/>
          <w:szCs w:val="22"/>
          <w:lang w:val="en-GB"/>
        </w:rPr>
        <w:t>Dataset</w:t>
      </w:r>
      <w:r w:rsidR="00AA5EF8" w:rsidRPr="000763B3">
        <w:rPr>
          <w:bCs/>
          <w:sz w:val="22"/>
          <w:szCs w:val="22"/>
          <w:lang w:val="en-GB"/>
        </w:rPr>
        <w:t>s</w:t>
      </w:r>
      <w:bookmarkEnd w:id="159"/>
      <w:bookmarkEnd w:id="160"/>
    </w:p>
    <w:p w14:paraId="6557AD94" w14:textId="77777777" w:rsidR="00CA7867" w:rsidRPr="000763B3" w:rsidRDefault="00CA7867" w:rsidP="00B41993">
      <w:pPr>
        <w:pStyle w:val="Heading3"/>
        <w:spacing w:before="60" w:after="240" w:line="240" w:lineRule="exact"/>
        <w:jc w:val="both"/>
        <w:rPr>
          <w:rFonts w:ascii="Arial" w:hAnsi="Arial" w:cs="Arial"/>
          <w:sz w:val="20"/>
          <w:szCs w:val="20"/>
          <w:lang w:val="en-GB"/>
        </w:rPr>
      </w:pPr>
      <w:bookmarkStart w:id="161" w:name="_Toc522284035"/>
      <w:bookmarkStart w:id="162" w:name="_Toc181702588"/>
      <w:smartTag w:uri="urn:schemas-microsoft-com:office:smarttags" w:element="stockticker">
        <w:r w:rsidRPr="000763B3">
          <w:rPr>
            <w:rFonts w:ascii="Arial" w:hAnsi="Arial" w:cs="Arial"/>
            <w:sz w:val="20"/>
            <w:szCs w:val="20"/>
            <w:lang w:val="en-GB"/>
          </w:rPr>
          <w:t>ENC</w:t>
        </w:r>
      </w:smartTag>
      <w:r w:rsidRPr="000763B3">
        <w:rPr>
          <w:rFonts w:ascii="Arial" w:hAnsi="Arial" w:cs="Arial"/>
          <w:sz w:val="20"/>
          <w:szCs w:val="20"/>
          <w:lang w:val="en-GB"/>
        </w:rPr>
        <w:t xml:space="preserve"> data coverage</w:t>
      </w:r>
      <w:bookmarkEnd w:id="161"/>
      <w:bookmarkEnd w:id="162"/>
    </w:p>
    <w:p w14:paraId="1DE98C03" w14:textId="2DFE9511" w:rsidR="00267EBD" w:rsidRDefault="00267EBD" w:rsidP="00767F7D">
      <w:pPr>
        <w:spacing w:after="240"/>
        <w:jc w:val="both"/>
        <w:rPr>
          <w:rFonts w:ascii="Arial" w:hAnsi="Arial" w:cs="Arial"/>
          <w:sz w:val="20"/>
          <w:szCs w:val="20"/>
          <w:lang w:val="en-GB"/>
        </w:rPr>
      </w:pPr>
      <w:r w:rsidRPr="000763B3">
        <w:rPr>
          <w:rFonts w:ascii="Arial" w:hAnsi="Arial" w:cs="Arial"/>
          <w:bCs/>
          <w:sz w:val="20"/>
          <w:szCs w:val="20"/>
          <w:lang w:val="en-GB"/>
        </w:rPr>
        <w:t xml:space="preserve">For conversion guidance regarding the conversion of the </w:t>
      </w:r>
      <w:r w:rsidR="00E81BF9" w:rsidRPr="000763B3">
        <w:rPr>
          <w:rFonts w:ascii="Arial" w:hAnsi="Arial" w:cs="Arial"/>
          <w:bCs/>
          <w:sz w:val="20"/>
          <w:szCs w:val="20"/>
          <w:lang w:val="en-GB"/>
        </w:rPr>
        <w:t xml:space="preserve">S-101 Meta Feature type </w:t>
      </w:r>
      <w:r w:rsidR="00E81BF9" w:rsidRPr="000763B3">
        <w:rPr>
          <w:rFonts w:ascii="Arial" w:hAnsi="Arial" w:cs="Arial"/>
          <w:b/>
          <w:bCs/>
          <w:sz w:val="20"/>
          <w:szCs w:val="20"/>
          <w:lang w:val="en-GB"/>
        </w:rPr>
        <w:t xml:space="preserve">Data Coverage </w:t>
      </w:r>
      <w:r w:rsidR="00E81BF9" w:rsidRPr="000763B3">
        <w:rPr>
          <w:rFonts w:ascii="Arial" w:hAnsi="Arial" w:cs="Arial"/>
          <w:bCs/>
          <w:sz w:val="20"/>
          <w:szCs w:val="20"/>
          <w:lang w:val="en-GB"/>
        </w:rPr>
        <w:t xml:space="preserve">to instances of the S-57 Meta Object class </w:t>
      </w:r>
      <w:r w:rsidR="00E81BF9" w:rsidRPr="000763B3">
        <w:rPr>
          <w:rFonts w:ascii="Arial" w:hAnsi="Arial" w:cs="Arial"/>
          <w:b/>
          <w:bCs/>
          <w:sz w:val="20"/>
          <w:szCs w:val="20"/>
          <w:lang w:val="en-GB"/>
        </w:rPr>
        <w:t xml:space="preserve">M_COVR </w:t>
      </w:r>
      <w:r w:rsidR="00E81BF9" w:rsidRPr="000763B3">
        <w:rPr>
          <w:rFonts w:ascii="Arial" w:hAnsi="Arial" w:cs="Arial"/>
          <w:bCs/>
          <w:sz w:val="20"/>
          <w:szCs w:val="20"/>
          <w:lang w:val="en-GB"/>
        </w:rPr>
        <w:t xml:space="preserve">and, where required, the Meta Object class </w:t>
      </w:r>
      <w:r w:rsidR="00E81BF9" w:rsidRPr="000763B3">
        <w:rPr>
          <w:rFonts w:ascii="Arial" w:hAnsi="Arial" w:cs="Arial"/>
          <w:b/>
          <w:bCs/>
          <w:sz w:val="20"/>
          <w:szCs w:val="20"/>
          <w:lang w:val="en-GB"/>
        </w:rPr>
        <w:t>M_CSCL</w:t>
      </w:r>
      <w:r w:rsidR="00E81BF9" w:rsidRPr="000763B3">
        <w:rPr>
          <w:rFonts w:ascii="Arial" w:hAnsi="Arial" w:cs="Arial"/>
          <w:sz w:val="20"/>
          <w:szCs w:val="20"/>
          <w:lang w:val="en-GB"/>
        </w:rPr>
        <w:t>, see</w:t>
      </w:r>
      <w:r w:rsidR="00E4431D" w:rsidRPr="000763B3">
        <w:rPr>
          <w:rFonts w:ascii="Arial" w:hAnsi="Arial" w:cs="Arial"/>
          <w:sz w:val="20"/>
          <w:szCs w:val="20"/>
          <w:lang w:val="en-GB"/>
        </w:rPr>
        <w:t xml:space="preserve"> clause 3.5.</w:t>
      </w:r>
    </w:p>
    <w:p w14:paraId="483D0027" w14:textId="409CCECB" w:rsidR="009660A7" w:rsidRDefault="00966F11" w:rsidP="009660A7">
      <w:pPr>
        <w:pStyle w:val="Heading4"/>
        <w:tabs>
          <w:tab w:val="clear" w:pos="864"/>
          <w:tab w:val="num" w:pos="720"/>
        </w:tabs>
        <w:spacing w:after="120"/>
        <w:ind w:left="720" w:hanging="720"/>
        <w:jc w:val="both"/>
        <w:rPr>
          <w:rFonts w:ascii="Arial" w:hAnsi="Arial" w:cs="Arial"/>
          <w:bCs w:val="0"/>
          <w:sz w:val="20"/>
          <w:szCs w:val="20"/>
          <w:lang w:val="en-GB"/>
        </w:rPr>
      </w:pPr>
      <w:bookmarkStart w:id="163" w:name="_Toc181702589"/>
      <w:bookmarkStart w:id="164" w:name="_Toc522284036"/>
      <w:r>
        <w:rPr>
          <w:rFonts w:ascii="Arial" w:hAnsi="Arial" w:cs="Arial"/>
          <w:bCs w:val="0"/>
          <w:sz w:val="20"/>
          <w:szCs w:val="20"/>
          <w:lang w:val="en-GB"/>
        </w:rPr>
        <w:t>Skin of the Earth</w:t>
      </w:r>
      <w:bookmarkEnd w:id="163"/>
    </w:p>
    <w:p w14:paraId="192485F5" w14:textId="3B3AAFEF" w:rsidR="00966F11" w:rsidRPr="00237918" w:rsidRDefault="007913F9" w:rsidP="009F219C">
      <w:pPr>
        <w:spacing w:after="240"/>
        <w:jc w:val="both"/>
        <w:rPr>
          <w:rFonts w:ascii="Arial" w:hAnsi="Arial" w:cs="Arial"/>
          <w:sz w:val="20"/>
          <w:szCs w:val="20"/>
          <w:lang w:val="en-GB"/>
        </w:rPr>
      </w:pPr>
      <w:r w:rsidRPr="007913F9">
        <w:rPr>
          <w:rFonts w:ascii="Arial" w:hAnsi="Arial" w:cs="Arial"/>
          <w:sz w:val="20"/>
          <w:szCs w:val="20"/>
          <w:lang w:val="en-GB"/>
        </w:rPr>
        <w:t>The</w:t>
      </w:r>
      <w:r w:rsidR="00E871A9">
        <w:rPr>
          <w:rFonts w:ascii="Arial" w:hAnsi="Arial" w:cs="Arial"/>
          <w:sz w:val="20"/>
          <w:szCs w:val="20"/>
          <w:lang w:val="en-GB"/>
        </w:rPr>
        <w:t xml:space="preserve"> S-57 </w:t>
      </w:r>
      <w:r w:rsidR="00D440C4">
        <w:rPr>
          <w:rFonts w:ascii="Arial" w:hAnsi="Arial" w:cs="Arial"/>
          <w:sz w:val="20"/>
          <w:szCs w:val="20"/>
          <w:lang w:val="en-GB"/>
        </w:rPr>
        <w:t xml:space="preserve">Objects </w:t>
      </w:r>
      <w:r w:rsidR="007756FF">
        <w:rPr>
          <w:rFonts w:ascii="Arial" w:hAnsi="Arial" w:cs="Arial"/>
          <w:sz w:val="20"/>
          <w:szCs w:val="20"/>
          <w:lang w:val="en-GB"/>
        </w:rPr>
        <w:t>comprising</w:t>
      </w:r>
      <w:r w:rsidR="00D440C4">
        <w:rPr>
          <w:rFonts w:ascii="Arial" w:hAnsi="Arial" w:cs="Arial"/>
          <w:sz w:val="20"/>
          <w:szCs w:val="20"/>
          <w:lang w:val="en-GB"/>
        </w:rPr>
        <w:t xml:space="preserve"> the Skin of the Earth (Group 1) in</w:t>
      </w:r>
      <w:r w:rsidR="007756FF">
        <w:rPr>
          <w:rFonts w:ascii="Arial" w:hAnsi="Arial" w:cs="Arial"/>
          <w:sz w:val="20"/>
          <w:szCs w:val="20"/>
          <w:lang w:val="en-GB"/>
        </w:rPr>
        <w:t>clude</w:t>
      </w:r>
      <w:r w:rsidR="00145769">
        <w:rPr>
          <w:rFonts w:ascii="Arial" w:hAnsi="Arial" w:cs="Arial"/>
          <w:sz w:val="20"/>
          <w:szCs w:val="20"/>
          <w:lang w:val="en-GB"/>
        </w:rPr>
        <w:t xml:space="preserve"> </w:t>
      </w:r>
      <w:r w:rsidR="009F219C">
        <w:rPr>
          <w:rFonts w:ascii="Arial" w:hAnsi="Arial" w:cs="Arial"/>
          <w:b/>
          <w:bCs/>
          <w:sz w:val="20"/>
          <w:szCs w:val="20"/>
          <w:lang w:val="en-GB"/>
        </w:rPr>
        <w:t>FLODOC</w:t>
      </w:r>
      <w:r w:rsidR="009F219C">
        <w:rPr>
          <w:rFonts w:ascii="Arial" w:hAnsi="Arial" w:cs="Arial"/>
          <w:sz w:val="20"/>
          <w:szCs w:val="20"/>
          <w:lang w:val="en-GB"/>
        </w:rPr>
        <w:t xml:space="preserve">, </w:t>
      </w:r>
      <w:r w:rsidR="009F219C">
        <w:rPr>
          <w:rFonts w:ascii="Arial" w:hAnsi="Arial" w:cs="Arial"/>
          <w:b/>
          <w:bCs/>
          <w:sz w:val="20"/>
          <w:szCs w:val="20"/>
          <w:lang w:val="en-GB"/>
        </w:rPr>
        <w:t>HULKES</w:t>
      </w:r>
      <w:r w:rsidR="009F219C">
        <w:rPr>
          <w:rFonts w:ascii="Arial" w:hAnsi="Arial" w:cs="Arial"/>
          <w:sz w:val="20"/>
          <w:szCs w:val="20"/>
          <w:lang w:val="en-GB"/>
        </w:rPr>
        <w:t xml:space="preserve"> and </w:t>
      </w:r>
      <w:r w:rsidR="009F219C">
        <w:rPr>
          <w:rFonts w:ascii="Arial" w:hAnsi="Arial" w:cs="Arial"/>
          <w:b/>
          <w:bCs/>
          <w:sz w:val="20"/>
          <w:szCs w:val="20"/>
          <w:lang w:val="en-GB"/>
        </w:rPr>
        <w:t>PONTON</w:t>
      </w:r>
      <w:r w:rsidR="006C1E0E">
        <w:rPr>
          <w:rFonts w:ascii="Arial" w:hAnsi="Arial" w:cs="Arial"/>
          <w:sz w:val="20"/>
          <w:szCs w:val="20"/>
          <w:lang w:val="en-GB"/>
        </w:rPr>
        <w:t xml:space="preserve"> of geometric primitive area.</w:t>
      </w:r>
      <w:r w:rsidR="009202A2">
        <w:rPr>
          <w:rFonts w:ascii="Arial" w:hAnsi="Arial" w:cs="Arial"/>
          <w:sz w:val="20"/>
          <w:szCs w:val="20"/>
          <w:lang w:val="en-GB"/>
        </w:rPr>
        <w:t>. The corresponding S-101 Fe</w:t>
      </w:r>
      <w:r w:rsidR="0034396E">
        <w:rPr>
          <w:rFonts w:ascii="Arial" w:hAnsi="Arial" w:cs="Arial"/>
          <w:sz w:val="20"/>
          <w:szCs w:val="20"/>
          <w:lang w:val="en-GB"/>
        </w:rPr>
        <w:t>ature types (</w:t>
      </w:r>
      <w:r w:rsidR="0034396E">
        <w:rPr>
          <w:rFonts w:ascii="Arial" w:hAnsi="Arial" w:cs="Arial"/>
          <w:b/>
          <w:bCs/>
          <w:sz w:val="20"/>
          <w:szCs w:val="20"/>
          <w:lang w:val="en-GB"/>
        </w:rPr>
        <w:t>Floating Dock</w:t>
      </w:r>
      <w:r w:rsidR="0034396E">
        <w:rPr>
          <w:rFonts w:ascii="Arial" w:hAnsi="Arial" w:cs="Arial"/>
          <w:sz w:val="20"/>
          <w:szCs w:val="20"/>
          <w:lang w:val="en-GB"/>
        </w:rPr>
        <w:t xml:space="preserve">, </w:t>
      </w:r>
      <w:r w:rsidR="0034396E">
        <w:rPr>
          <w:rFonts w:ascii="Arial" w:hAnsi="Arial" w:cs="Arial"/>
          <w:b/>
          <w:bCs/>
          <w:sz w:val="20"/>
          <w:szCs w:val="20"/>
          <w:lang w:val="en-GB"/>
        </w:rPr>
        <w:t>Hulk</w:t>
      </w:r>
      <w:r w:rsidR="0034396E">
        <w:rPr>
          <w:rFonts w:ascii="Arial" w:hAnsi="Arial" w:cs="Arial"/>
          <w:sz w:val="20"/>
          <w:szCs w:val="20"/>
          <w:lang w:val="en-GB"/>
        </w:rPr>
        <w:t xml:space="preserve"> and </w:t>
      </w:r>
      <w:r w:rsidR="00237918">
        <w:rPr>
          <w:rFonts w:ascii="Arial" w:hAnsi="Arial" w:cs="Arial"/>
          <w:b/>
          <w:bCs/>
          <w:sz w:val="20"/>
          <w:szCs w:val="20"/>
          <w:lang w:val="en-GB"/>
        </w:rPr>
        <w:t>Pontoon</w:t>
      </w:r>
      <w:r w:rsidR="00237918">
        <w:rPr>
          <w:rFonts w:ascii="Arial" w:hAnsi="Arial" w:cs="Arial"/>
          <w:sz w:val="20"/>
          <w:szCs w:val="20"/>
          <w:lang w:val="en-GB"/>
        </w:rPr>
        <w:t>)</w:t>
      </w:r>
      <w:r w:rsidR="00730BD5">
        <w:rPr>
          <w:rFonts w:ascii="Arial" w:hAnsi="Arial" w:cs="Arial"/>
          <w:sz w:val="20"/>
          <w:szCs w:val="20"/>
          <w:lang w:val="en-GB"/>
        </w:rPr>
        <w:t xml:space="preserve"> are not included in the </w:t>
      </w:r>
      <w:r w:rsidR="009233EA">
        <w:rPr>
          <w:rFonts w:ascii="Arial" w:hAnsi="Arial" w:cs="Arial"/>
          <w:sz w:val="20"/>
          <w:szCs w:val="20"/>
          <w:lang w:val="en-GB"/>
        </w:rPr>
        <w:t xml:space="preserve">list of </w:t>
      </w:r>
      <w:r w:rsidR="009233EA" w:rsidRPr="009233EA">
        <w:rPr>
          <w:rFonts w:ascii="Arial" w:hAnsi="Arial" w:cs="Arial"/>
          <w:sz w:val="20"/>
          <w:szCs w:val="20"/>
          <w:lang w:val="en-GB"/>
        </w:rPr>
        <w:t>Feature types that comprise the Skin of the Earth</w:t>
      </w:r>
      <w:r w:rsidR="009233EA">
        <w:rPr>
          <w:rFonts w:ascii="Arial" w:hAnsi="Arial" w:cs="Arial"/>
          <w:sz w:val="20"/>
          <w:szCs w:val="20"/>
          <w:lang w:val="en-GB"/>
        </w:rPr>
        <w:t xml:space="preserve"> in S-101</w:t>
      </w:r>
      <w:r w:rsidR="00913D09">
        <w:rPr>
          <w:rFonts w:ascii="Arial" w:hAnsi="Arial" w:cs="Arial"/>
          <w:sz w:val="20"/>
          <w:szCs w:val="20"/>
          <w:lang w:val="en-GB"/>
        </w:rPr>
        <w:t>, which means th</w:t>
      </w:r>
      <w:r w:rsidR="004E6A90">
        <w:rPr>
          <w:rFonts w:ascii="Arial" w:hAnsi="Arial" w:cs="Arial"/>
          <w:sz w:val="20"/>
          <w:szCs w:val="20"/>
          <w:lang w:val="en-GB"/>
        </w:rPr>
        <w:t>at the S-101 Skin of the Earth</w:t>
      </w:r>
      <w:r w:rsidR="002A79D6">
        <w:rPr>
          <w:rFonts w:ascii="Arial" w:hAnsi="Arial" w:cs="Arial"/>
          <w:sz w:val="20"/>
          <w:szCs w:val="20"/>
          <w:lang w:val="en-GB"/>
        </w:rPr>
        <w:t xml:space="preserve"> features </w:t>
      </w:r>
      <w:r w:rsidR="00C22F3D">
        <w:rPr>
          <w:rFonts w:ascii="Arial" w:hAnsi="Arial" w:cs="Arial"/>
          <w:sz w:val="20"/>
          <w:szCs w:val="20"/>
          <w:lang w:val="en-GB"/>
        </w:rPr>
        <w:t xml:space="preserve">need to be effectively “cookie cut” to accommodate converted </w:t>
      </w:r>
      <w:r w:rsidR="00C22F3D">
        <w:rPr>
          <w:rFonts w:ascii="Arial" w:hAnsi="Arial" w:cs="Arial"/>
          <w:b/>
          <w:bCs/>
          <w:sz w:val="20"/>
          <w:szCs w:val="20"/>
          <w:lang w:val="en-GB"/>
        </w:rPr>
        <w:t>FLODOC</w:t>
      </w:r>
      <w:r w:rsidR="00C22F3D">
        <w:rPr>
          <w:rFonts w:ascii="Arial" w:hAnsi="Arial" w:cs="Arial"/>
          <w:sz w:val="20"/>
          <w:szCs w:val="20"/>
          <w:lang w:val="en-GB"/>
        </w:rPr>
        <w:t xml:space="preserve">, </w:t>
      </w:r>
      <w:r w:rsidR="00C22F3D">
        <w:rPr>
          <w:rFonts w:ascii="Arial" w:hAnsi="Arial" w:cs="Arial"/>
          <w:b/>
          <w:bCs/>
          <w:sz w:val="20"/>
          <w:szCs w:val="20"/>
          <w:lang w:val="en-GB"/>
        </w:rPr>
        <w:t>HULKES</w:t>
      </w:r>
      <w:r w:rsidR="00C22F3D">
        <w:rPr>
          <w:rFonts w:ascii="Arial" w:hAnsi="Arial" w:cs="Arial"/>
          <w:sz w:val="20"/>
          <w:szCs w:val="20"/>
          <w:lang w:val="en-GB"/>
        </w:rPr>
        <w:t xml:space="preserve"> and </w:t>
      </w:r>
      <w:r w:rsidR="00C22F3D">
        <w:rPr>
          <w:rFonts w:ascii="Arial" w:hAnsi="Arial" w:cs="Arial"/>
          <w:b/>
          <w:bCs/>
          <w:sz w:val="20"/>
          <w:szCs w:val="20"/>
          <w:lang w:val="en-GB"/>
        </w:rPr>
        <w:t>PONTON</w:t>
      </w:r>
      <w:r w:rsidR="00C22F3D">
        <w:rPr>
          <w:rFonts w:ascii="Arial" w:hAnsi="Arial" w:cs="Arial"/>
          <w:sz w:val="20"/>
          <w:szCs w:val="20"/>
          <w:lang w:val="en-GB"/>
        </w:rPr>
        <w:t xml:space="preserve"> of geometric primitive area</w:t>
      </w:r>
      <w:r w:rsidR="00546118">
        <w:rPr>
          <w:rFonts w:ascii="Arial" w:hAnsi="Arial" w:cs="Arial"/>
          <w:sz w:val="20"/>
          <w:szCs w:val="20"/>
          <w:lang w:val="en-GB"/>
        </w:rPr>
        <w:t xml:space="preserve"> in the S-57 Skin of the Earth coverage</w:t>
      </w:r>
      <w:r w:rsidR="0043243B">
        <w:rPr>
          <w:rFonts w:ascii="Arial" w:hAnsi="Arial" w:cs="Arial"/>
          <w:sz w:val="20"/>
          <w:szCs w:val="20"/>
          <w:lang w:val="en-GB"/>
        </w:rPr>
        <w:t>.</w:t>
      </w:r>
      <w:r w:rsidR="00E82B68">
        <w:rPr>
          <w:rFonts w:ascii="Arial" w:hAnsi="Arial" w:cs="Arial"/>
          <w:sz w:val="20"/>
          <w:szCs w:val="20"/>
          <w:lang w:val="en-GB"/>
        </w:rPr>
        <w:t xml:space="preserve"> See clauses </w:t>
      </w:r>
      <w:r w:rsidR="00B0663C">
        <w:rPr>
          <w:rFonts w:ascii="Arial" w:hAnsi="Arial" w:cs="Arial"/>
          <w:sz w:val="20"/>
          <w:szCs w:val="20"/>
          <w:lang w:val="en-GB"/>
        </w:rPr>
        <w:t xml:space="preserve">8.3, </w:t>
      </w:r>
      <w:r w:rsidR="001344DC">
        <w:rPr>
          <w:rFonts w:ascii="Arial" w:hAnsi="Arial" w:cs="Arial"/>
          <w:sz w:val="20"/>
          <w:szCs w:val="20"/>
          <w:lang w:val="en-GB"/>
        </w:rPr>
        <w:t>8.18</w:t>
      </w:r>
      <w:r w:rsidR="00B0663C">
        <w:rPr>
          <w:rFonts w:ascii="Arial" w:hAnsi="Arial" w:cs="Arial"/>
          <w:sz w:val="20"/>
          <w:szCs w:val="20"/>
          <w:lang w:val="en-GB"/>
        </w:rPr>
        <w:t xml:space="preserve"> and 8.19</w:t>
      </w:r>
      <w:r w:rsidR="00D64B15">
        <w:rPr>
          <w:rFonts w:ascii="Arial" w:hAnsi="Arial" w:cs="Arial"/>
          <w:sz w:val="20"/>
          <w:szCs w:val="20"/>
          <w:lang w:val="en-GB"/>
        </w:rPr>
        <w:t>.</w:t>
      </w:r>
      <w:r w:rsidR="001344DC">
        <w:rPr>
          <w:rFonts w:ascii="Arial" w:hAnsi="Arial" w:cs="Arial"/>
          <w:sz w:val="20"/>
          <w:szCs w:val="20"/>
          <w:lang w:val="en-GB"/>
        </w:rPr>
        <w:t xml:space="preserve"> </w:t>
      </w:r>
    </w:p>
    <w:p w14:paraId="4288A17E" w14:textId="77777777" w:rsidR="0018114B" w:rsidRPr="000763B3" w:rsidRDefault="0018114B" w:rsidP="00B41993">
      <w:pPr>
        <w:pStyle w:val="Heading3"/>
        <w:keepLines/>
        <w:spacing w:before="60" w:after="240" w:line="240" w:lineRule="exact"/>
        <w:jc w:val="both"/>
        <w:rPr>
          <w:rFonts w:ascii="Arial" w:hAnsi="Arial" w:cs="Arial"/>
          <w:sz w:val="20"/>
          <w:szCs w:val="20"/>
          <w:lang w:val="en-GB"/>
        </w:rPr>
      </w:pPr>
      <w:bookmarkStart w:id="165" w:name="_Toc181702590"/>
      <w:r w:rsidRPr="000763B3">
        <w:rPr>
          <w:rFonts w:ascii="Arial" w:hAnsi="Arial" w:cs="Arial"/>
          <w:sz w:val="20"/>
          <w:szCs w:val="20"/>
          <w:lang w:val="en-GB"/>
        </w:rPr>
        <w:t>Discovery metadata</w:t>
      </w:r>
      <w:bookmarkEnd w:id="164"/>
      <w:bookmarkEnd w:id="165"/>
    </w:p>
    <w:p w14:paraId="0EA833E5" w14:textId="6AF18669" w:rsidR="002A4EFE" w:rsidRPr="000763B3" w:rsidRDefault="003F0EDF" w:rsidP="00B41993">
      <w:pPr>
        <w:spacing w:after="240"/>
        <w:jc w:val="both"/>
        <w:rPr>
          <w:rFonts w:ascii="Arial" w:hAnsi="Arial" w:cs="Arial"/>
          <w:sz w:val="20"/>
          <w:szCs w:val="20"/>
          <w:lang w:val="en-GB"/>
        </w:rPr>
      </w:pPr>
      <w:commentRangeStart w:id="166"/>
      <w:r w:rsidRPr="000763B3">
        <w:rPr>
          <w:rFonts w:ascii="Arial" w:hAnsi="Arial" w:cs="Arial"/>
          <w:sz w:val="20"/>
          <w:szCs w:val="20"/>
          <w:lang w:val="en-GB"/>
        </w:rPr>
        <w:t>Not applicable</w:t>
      </w:r>
      <w:r w:rsidR="002A4EFE" w:rsidRPr="000763B3">
        <w:rPr>
          <w:rFonts w:ascii="Arial" w:hAnsi="Arial" w:cs="Arial"/>
          <w:sz w:val="20"/>
          <w:szCs w:val="20"/>
          <w:lang w:val="en-GB"/>
        </w:rPr>
        <w:t>.</w:t>
      </w:r>
      <w:commentRangeEnd w:id="166"/>
      <w:r w:rsidR="00056324" w:rsidRPr="000763B3">
        <w:rPr>
          <w:rStyle w:val="CommentReference"/>
          <w:rFonts w:ascii="Garamond" w:hAnsi="Garamond"/>
          <w:lang w:val="en-GB"/>
        </w:rPr>
        <w:commentReference w:id="166"/>
      </w:r>
    </w:p>
    <w:p w14:paraId="65DB98DA" w14:textId="77777777" w:rsidR="00374763" w:rsidRPr="000763B3" w:rsidRDefault="00374763" w:rsidP="00B41993">
      <w:pPr>
        <w:pStyle w:val="Heading3"/>
        <w:spacing w:before="60" w:after="240" w:line="240" w:lineRule="exact"/>
        <w:jc w:val="both"/>
        <w:rPr>
          <w:rFonts w:ascii="Arial" w:hAnsi="Arial" w:cs="Arial"/>
          <w:sz w:val="20"/>
          <w:szCs w:val="20"/>
          <w:lang w:val="en-GB"/>
        </w:rPr>
      </w:pPr>
      <w:bookmarkStart w:id="167" w:name="_Toc522284037"/>
      <w:bookmarkStart w:id="168" w:name="_Toc181702591"/>
      <w:r w:rsidRPr="000763B3">
        <w:rPr>
          <w:rFonts w:ascii="Arial" w:hAnsi="Arial" w:cs="Arial"/>
          <w:sz w:val="20"/>
          <w:szCs w:val="20"/>
          <w:lang w:val="en-GB"/>
        </w:rPr>
        <w:t>Minimal depiction areas</w:t>
      </w:r>
      <w:bookmarkEnd w:id="167"/>
      <w:bookmarkEnd w:id="168"/>
    </w:p>
    <w:p w14:paraId="415041E4" w14:textId="77777777" w:rsidR="00374763" w:rsidRPr="000763B3" w:rsidRDefault="00374763" w:rsidP="00B41993">
      <w:pPr>
        <w:pStyle w:val="Heading4"/>
        <w:tabs>
          <w:tab w:val="clear" w:pos="864"/>
          <w:tab w:val="num" w:pos="720"/>
        </w:tabs>
        <w:spacing w:after="120"/>
        <w:ind w:left="720" w:hanging="720"/>
        <w:jc w:val="both"/>
        <w:rPr>
          <w:rFonts w:ascii="Arial" w:hAnsi="Arial" w:cs="Arial"/>
          <w:bCs w:val="0"/>
          <w:sz w:val="20"/>
          <w:szCs w:val="20"/>
          <w:lang w:val="en-GB"/>
        </w:rPr>
      </w:pPr>
      <w:bookmarkStart w:id="169" w:name="_Toc522284038"/>
      <w:bookmarkStart w:id="170" w:name="_Toc181702592"/>
      <w:r w:rsidRPr="000763B3">
        <w:rPr>
          <w:rFonts w:ascii="Arial" w:hAnsi="Arial" w:cs="Arial"/>
          <w:bCs w:val="0"/>
          <w:sz w:val="20"/>
          <w:szCs w:val="20"/>
          <w:lang w:val="en-GB"/>
        </w:rPr>
        <w:t>Wide blank areas</w:t>
      </w:r>
      <w:bookmarkEnd w:id="169"/>
      <w:bookmarkEnd w:id="170"/>
    </w:p>
    <w:p w14:paraId="3EFCB1A1" w14:textId="32D4F0BD" w:rsidR="00374763" w:rsidRPr="000763B3" w:rsidRDefault="00B722F4" w:rsidP="00604160">
      <w:pPr>
        <w:spacing w:after="120"/>
        <w:jc w:val="both"/>
        <w:rPr>
          <w:rFonts w:ascii="Arial" w:hAnsi="Arial" w:cs="Arial"/>
          <w:sz w:val="20"/>
          <w:szCs w:val="20"/>
          <w:lang w:val="en-GB"/>
        </w:rPr>
      </w:pPr>
      <w:r w:rsidRPr="000763B3">
        <w:rPr>
          <w:rFonts w:ascii="Arial" w:hAnsi="Arial" w:cs="Arial"/>
          <w:sz w:val="20"/>
          <w:szCs w:val="20"/>
          <w:lang w:val="en-GB"/>
        </w:rPr>
        <w:t>For conversion of a</w:t>
      </w:r>
      <w:r w:rsidR="00374763" w:rsidRPr="000763B3">
        <w:rPr>
          <w:rFonts w:ascii="Arial" w:hAnsi="Arial" w:cs="Arial"/>
          <w:sz w:val="20"/>
          <w:szCs w:val="20"/>
          <w:lang w:val="en-GB"/>
        </w:rPr>
        <w:t>reas of a dataset which contain no data</w:t>
      </w:r>
      <w:r w:rsidRPr="000763B3">
        <w:rPr>
          <w:rFonts w:ascii="Arial" w:hAnsi="Arial" w:cs="Arial"/>
          <w:sz w:val="20"/>
          <w:szCs w:val="20"/>
          <w:lang w:val="en-GB"/>
        </w:rPr>
        <w:t>, see clause 3.5</w:t>
      </w:r>
      <w:r w:rsidR="00374763" w:rsidRPr="000763B3">
        <w:rPr>
          <w:rFonts w:ascii="Arial" w:hAnsi="Arial" w:cs="Arial"/>
          <w:sz w:val="20"/>
          <w:szCs w:val="20"/>
          <w:lang w:val="en-GB"/>
        </w:rPr>
        <w:t>.</w:t>
      </w:r>
    </w:p>
    <w:p w14:paraId="1E3E24FC" w14:textId="263F4B54" w:rsidR="00604160" w:rsidRPr="000763B3" w:rsidRDefault="00604160" w:rsidP="00B41993">
      <w:pPr>
        <w:spacing w:after="240"/>
        <w:jc w:val="both"/>
        <w:rPr>
          <w:rFonts w:ascii="Arial" w:hAnsi="Arial" w:cs="Arial"/>
          <w:sz w:val="20"/>
          <w:szCs w:val="20"/>
          <w:lang w:val="en-GB"/>
        </w:rPr>
      </w:pPr>
      <w:r w:rsidRPr="000763B3">
        <w:rPr>
          <w:rFonts w:ascii="Arial" w:hAnsi="Arial" w:cs="Arial"/>
          <w:sz w:val="20"/>
          <w:szCs w:val="20"/>
          <w:lang w:val="en-GB"/>
        </w:rPr>
        <w:t xml:space="preserve">The requirement to avoid leaving “holes” in data coverage for an ENC dataset on the assumption that the end user also has the larger scale ENC(s) available </w:t>
      </w:r>
      <w:r w:rsidR="000F38D3" w:rsidRPr="000763B3">
        <w:rPr>
          <w:rFonts w:ascii="Arial" w:hAnsi="Arial" w:cs="Arial"/>
          <w:sz w:val="20"/>
          <w:szCs w:val="20"/>
          <w:lang w:val="en-GB"/>
        </w:rPr>
        <w:t xml:space="preserve">is </w:t>
      </w:r>
      <w:r w:rsidR="00735643" w:rsidRPr="000763B3">
        <w:rPr>
          <w:rFonts w:ascii="Arial" w:hAnsi="Arial" w:cs="Arial"/>
          <w:sz w:val="20"/>
          <w:szCs w:val="20"/>
          <w:lang w:val="en-GB"/>
        </w:rPr>
        <w:t>the same</w:t>
      </w:r>
      <w:r w:rsidRPr="000763B3">
        <w:rPr>
          <w:rFonts w:ascii="Arial" w:hAnsi="Arial" w:cs="Arial"/>
          <w:sz w:val="20"/>
          <w:szCs w:val="20"/>
          <w:lang w:val="en-GB"/>
        </w:rPr>
        <w:t xml:space="preserve"> in S-</w:t>
      </w:r>
      <w:r w:rsidR="00735643" w:rsidRPr="000763B3">
        <w:rPr>
          <w:rFonts w:ascii="Arial" w:hAnsi="Arial" w:cs="Arial"/>
          <w:sz w:val="20"/>
          <w:szCs w:val="20"/>
          <w:lang w:val="en-GB"/>
        </w:rPr>
        <w:t>57</w:t>
      </w:r>
      <w:r w:rsidRPr="000763B3">
        <w:rPr>
          <w:rFonts w:ascii="Arial" w:hAnsi="Arial" w:cs="Arial"/>
          <w:sz w:val="20"/>
          <w:szCs w:val="20"/>
          <w:lang w:val="en-GB"/>
        </w:rPr>
        <w:t>.</w:t>
      </w:r>
    </w:p>
    <w:p w14:paraId="7F37333E" w14:textId="77777777" w:rsidR="00374763" w:rsidRPr="000763B3" w:rsidRDefault="00374763" w:rsidP="00B41993">
      <w:pPr>
        <w:pStyle w:val="Heading4"/>
        <w:tabs>
          <w:tab w:val="clear" w:pos="864"/>
          <w:tab w:val="num" w:pos="720"/>
        </w:tabs>
        <w:spacing w:after="120"/>
        <w:ind w:left="720" w:hanging="720"/>
        <w:jc w:val="both"/>
        <w:rPr>
          <w:rFonts w:ascii="Arial" w:hAnsi="Arial" w:cs="Arial"/>
          <w:bCs w:val="0"/>
          <w:sz w:val="20"/>
          <w:szCs w:val="20"/>
          <w:lang w:val="en-GB"/>
        </w:rPr>
      </w:pPr>
      <w:bookmarkStart w:id="171" w:name="_Toc522284039"/>
      <w:bookmarkStart w:id="172" w:name="_Toc181702593"/>
      <w:r w:rsidRPr="000763B3">
        <w:rPr>
          <w:rFonts w:ascii="Arial" w:hAnsi="Arial" w:cs="Arial"/>
          <w:bCs w:val="0"/>
          <w:sz w:val="20"/>
          <w:szCs w:val="20"/>
          <w:lang w:val="en-GB"/>
        </w:rPr>
        <w:t>Simplified or minimum depiction areas</w:t>
      </w:r>
      <w:bookmarkEnd w:id="171"/>
      <w:bookmarkEnd w:id="172"/>
    </w:p>
    <w:p w14:paraId="0F57B76D" w14:textId="18DEF9F8" w:rsidR="000A10B2" w:rsidRPr="000763B3" w:rsidRDefault="000A10B2" w:rsidP="000A10B2">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szCs w:val="20"/>
          <w:lang w:val="en-GB"/>
        </w:rPr>
      </w:pPr>
      <w:bookmarkStart w:id="173" w:name="_Toc520182637"/>
      <w:bookmarkStart w:id="174" w:name="_Toc522284040"/>
      <w:bookmarkStart w:id="175" w:name="_Toc527726987"/>
      <w:bookmarkStart w:id="176" w:name="_Toc532910748"/>
      <w:bookmarkStart w:id="177" w:name="_Toc520182639"/>
      <w:bookmarkStart w:id="178" w:name="_Toc522284042"/>
      <w:bookmarkStart w:id="179" w:name="_Toc527726989"/>
      <w:bookmarkStart w:id="180" w:name="_Toc532910750"/>
      <w:bookmarkStart w:id="181" w:name="_Toc522284044"/>
      <w:bookmarkEnd w:id="173"/>
      <w:bookmarkEnd w:id="174"/>
      <w:bookmarkEnd w:id="175"/>
      <w:bookmarkEnd w:id="176"/>
      <w:bookmarkEnd w:id="177"/>
      <w:bookmarkEnd w:id="178"/>
      <w:bookmarkEnd w:id="179"/>
      <w:bookmarkEnd w:id="180"/>
      <w:r w:rsidRPr="000763B3">
        <w:rPr>
          <w:rFonts w:ascii="Arial" w:hAnsi="Arial" w:cs="Arial"/>
          <w:sz w:val="20"/>
          <w:szCs w:val="20"/>
          <w:lang w:val="en-GB"/>
        </w:rPr>
        <w:t>The S-</w:t>
      </w:r>
      <w:r w:rsidR="00137DFB" w:rsidRPr="000763B3">
        <w:rPr>
          <w:rFonts w:ascii="Arial" w:hAnsi="Arial" w:cs="Arial"/>
          <w:sz w:val="20"/>
          <w:szCs w:val="20"/>
          <w:lang w:val="en-GB"/>
        </w:rPr>
        <w:t>57</w:t>
      </w:r>
      <w:r w:rsidRPr="000763B3">
        <w:rPr>
          <w:rFonts w:ascii="Arial" w:hAnsi="Arial" w:cs="Arial"/>
          <w:sz w:val="20"/>
          <w:szCs w:val="20"/>
          <w:lang w:val="en-GB"/>
        </w:rPr>
        <w:t xml:space="preserve"> encoding guidance for the encoding of simplified or minimal depiction areas in ENCs </w:t>
      </w:r>
      <w:r w:rsidR="00BB5392" w:rsidRPr="000763B3">
        <w:rPr>
          <w:rFonts w:ascii="Arial" w:hAnsi="Arial" w:cs="Arial"/>
          <w:sz w:val="20"/>
          <w:szCs w:val="20"/>
          <w:lang w:val="en-GB"/>
        </w:rPr>
        <w:t>is the same as for</w:t>
      </w:r>
      <w:r w:rsidRPr="000763B3">
        <w:rPr>
          <w:rFonts w:ascii="Arial" w:hAnsi="Arial" w:cs="Arial"/>
          <w:sz w:val="20"/>
          <w:szCs w:val="20"/>
          <w:lang w:val="en-GB"/>
        </w:rPr>
        <w:t xml:space="preserve"> S-</w:t>
      </w:r>
      <w:r w:rsidR="00BB5392" w:rsidRPr="000763B3">
        <w:rPr>
          <w:rFonts w:ascii="Arial" w:hAnsi="Arial" w:cs="Arial"/>
          <w:sz w:val="20"/>
          <w:szCs w:val="20"/>
          <w:lang w:val="en-GB"/>
        </w:rPr>
        <w:t>101</w:t>
      </w:r>
      <w:r w:rsidRPr="000763B3">
        <w:rPr>
          <w:rFonts w:ascii="Arial" w:hAnsi="Arial" w:cs="Arial"/>
          <w:sz w:val="20"/>
          <w:szCs w:val="20"/>
          <w:lang w:val="en-GB"/>
        </w:rPr>
        <w:t xml:space="preserve"> (see also clause </w:t>
      </w:r>
      <w:r w:rsidR="00274D23" w:rsidRPr="000763B3">
        <w:rPr>
          <w:rFonts w:ascii="Arial" w:hAnsi="Arial" w:cs="Arial"/>
          <w:sz w:val="20"/>
          <w:szCs w:val="20"/>
          <w:lang w:val="en-GB"/>
        </w:rPr>
        <w:t>16.11</w:t>
      </w:r>
      <w:r w:rsidRPr="000763B3">
        <w:rPr>
          <w:rFonts w:ascii="Arial" w:hAnsi="Arial" w:cs="Arial"/>
          <w:sz w:val="20"/>
          <w:szCs w:val="20"/>
          <w:lang w:val="en-GB"/>
        </w:rPr>
        <w:t>).</w:t>
      </w:r>
    </w:p>
    <w:p w14:paraId="0609466C" w14:textId="77777777" w:rsidR="00AA5EF8" w:rsidRPr="000763B3" w:rsidRDefault="00AA5EF8" w:rsidP="00B41993">
      <w:pPr>
        <w:pStyle w:val="Heading3"/>
        <w:spacing w:before="60" w:after="240" w:line="240" w:lineRule="exact"/>
        <w:jc w:val="both"/>
        <w:rPr>
          <w:rFonts w:ascii="Arial" w:hAnsi="Arial" w:cs="Arial"/>
          <w:sz w:val="20"/>
          <w:szCs w:val="20"/>
          <w:lang w:val="en-GB"/>
        </w:rPr>
      </w:pPr>
      <w:bookmarkStart w:id="182" w:name="_Toc181702594"/>
      <w:r w:rsidRPr="000763B3">
        <w:rPr>
          <w:rFonts w:ascii="Arial" w:hAnsi="Arial" w:cs="Arial"/>
          <w:sz w:val="20"/>
          <w:szCs w:val="20"/>
          <w:lang w:val="en-GB"/>
        </w:rPr>
        <w:t>Units</w:t>
      </w:r>
      <w:bookmarkEnd w:id="181"/>
      <w:bookmarkEnd w:id="182"/>
    </w:p>
    <w:p w14:paraId="2CDF5A4D" w14:textId="13CF73EF" w:rsidR="00AA5EF8" w:rsidRPr="000763B3" w:rsidRDefault="002E1665" w:rsidP="00B41993">
      <w:pPr>
        <w:spacing w:after="240"/>
        <w:jc w:val="both"/>
        <w:rPr>
          <w:rFonts w:ascii="Arial" w:hAnsi="Arial" w:cs="Arial"/>
          <w:sz w:val="20"/>
          <w:szCs w:val="20"/>
          <w:lang w:val="en-GB"/>
        </w:rPr>
      </w:pPr>
      <w:r w:rsidRPr="000763B3">
        <w:rPr>
          <w:rFonts w:ascii="Arial" w:hAnsi="Arial" w:cs="Arial"/>
          <w:sz w:val="20"/>
          <w:szCs w:val="20"/>
          <w:lang w:val="en-GB"/>
        </w:rPr>
        <w:t>Not applicable</w:t>
      </w:r>
      <w:r w:rsidR="00AA5EF8" w:rsidRPr="000763B3">
        <w:rPr>
          <w:rFonts w:ascii="Arial" w:hAnsi="Arial" w:cs="Arial"/>
          <w:sz w:val="20"/>
          <w:szCs w:val="20"/>
          <w:lang w:val="en-GB"/>
        </w:rPr>
        <w:t>.</w:t>
      </w:r>
    </w:p>
    <w:p w14:paraId="0F98173D" w14:textId="77777777" w:rsidR="001255DA" w:rsidRPr="000763B3" w:rsidRDefault="001255DA" w:rsidP="00B41993">
      <w:pPr>
        <w:pStyle w:val="Heading3"/>
        <w:spacing w:before="60" w:after="240" w:line="240" w:lineRule="exact"/>
        <w:jc w:val="both"/>
        <w:rPr>
          <w:rFonts w:ascii="Arial" w:hAnsi="Arial" w:cs="Arial"/>
          <w:sz w:val="20"/>
          <w:szCs w:val="20"/>
          <w:lang w:val="en-GB"/>
        </w:rPr>
      </w:pPr>
      <w:bookmarkStart w:id="183" w:name="_Toc520182643"/>
      <w:bookmarkStart w:id="184" w:name="_Toc522284046"/>
      <w:bookmarkStart w:id="185" w:name="_Toc527726993"/>
      <w:bookmarkStart w:id="186" w:name="_Toc532910754"/>
      <w:bookmarkStart w:id="187" w:name="_Toc520182644"/>
      <w:bookmarkStart w:id="188" w:name="_Toc522284047"/>
      <w:bookmarkStart w:id="189" w:name="_Toc527726994"/>
      <w:bookmarkStart w:id="190" w:name="_Toc532910755"/>
      <w:bookmarkStart w:id="191" w:name="_Toc520182645"/>
      <w:bookmarkStart w:id="192" w:name="_Toc522284048"/>
      <w:bookmarkStart w:id="193" w:name="_Toc527726995"/>
      <w:bookmarkStart w:id="194" w:name="_Toc532910756"/>
      <w:bookmarkStart w:id="195" w:name="_Toc522284049"/>
      <w:bookmarkStart w:id="196" w:name="_Toc181702595"/>
      <w:bookmarkEnd w:id="183"/>
      <w:bookmarkEnd w:id="184"/>
      <w:bookmarkEnd w:id="185"/>
      <w:bookmarkEnd w:id="186"/>
      <w:bookmarkEnd w:id="187"/>
      <w:bookmarkEnd w:id="188"/>
      <w:bookmarkEnd w:id="189"/>
      <w:bookmarkEnd w:id="190"/>
      <w:bookmarkEnd w:id="191"/>
      <w:bookmarkEnd w:id="192"/>
      <w:bookmarkEnd w:id="193"/>
      <w:bookmarkEnd w:id="194"/>
      <w:r w:rsidRPr="000763B3">
        <w:rPr>
          <w:rFonts w:ascii="Arial" w:hAnsi="Arial" w:cs="Arial"/>
          <w:sz w:val="20"/>
          <w:szCs w:val="20"/>
          <w:lang w:val="en-GB"/>
        </w:rPr>
        <w:t xml:space="preserve">Seamless </w:t>
      </w:r>
      <w:smartTag w:uri="urn:schemas-microsoft-com:office:smarttags" w:element="stockticker">
        <w:r w:rsidRPr="000763B3">
          <w:rPr>
            <w:rFonts w:ascii="Arial" w:hAnsi="Arial" w:cs="Arial"/>
            <w:sz w:val="20"/>
            <w:szCs w:val="20"/>
            <w:lang w:val="en-GB"/>
          </w:rPr>
          <w:t>ENC</w:t>
        </w:r>
      </w:smartTag>
      <w:r w:rsidRPr="000763B3">
        <w:rPr>
          <w:rFonts w:ascii="Arial" w:hAnsi="Arial" w:cs="Arial"/>
          <w:sz w:val="20"/>
          <w:szCs w:val="20"/>
          <w:lang w:val="en-GB"/>
        </w:rPr>
        <w:t xml:space="preserve"> coverage</w:t>
      </w:r>
      <w:bookmarkEnd w:id="195"/>
      <w:bookmarkEnd w:id="196"/>
    </w:p>
    <w:p w14:paraId="6498028C" w14:textId="022C12B7" w:rsidR="009D62AF" w:rsidRPr="000763B3" w:rsidRDefault="007C6C9A" w:rsidP="00B41993">
      <w:pPr>
        <w:spacing w:after="120"/>
        <w:jc w:val="both"/>
        <w:rPr>
          <w:rFonts w:ascii="Arial" w:hAnsi="Arial" w:cs="Arial"/>
          <w:sz w:val="20"/>
          <w:szCs w:val="20"/>
          <w:lang w:val="en-GB"/>
        </w:rPr>
      </w:pPr>
      <w:r w:rsidRPr="000763B3">
        <w:rPr>
          <w:rFonts w:ascii="Arial" w:hAnsi="Arial" w:cs="Arial"/>
          <w:sz w:val="20"/>
          <w:szCs w:val="20"/>
          <w:lang w:val="en-GB"/>
        </w:rPr>
        <w:t>The rules regarding ENC coverage (gaps in data coverage) are the same in S-57.</w:t>
      </w:r>
    </w:p>
    <w:p w14:paraId="77B3D316" w14:textId="3F237A2E" w:rsidR="006B0B3F" w:rsidRPr="000763B3" w:rsidRDefault="006B0B3F" w:rsidP="000C712E">
      <w:pPr>
        <w:spacing w:after="240"/>
        <w:jc w:val="both"/>
        <w:rPr>
          <w:rFonts w:ascii="Arial" w:hAnsi="Arial" w:cs="Arial"/>
          <w:sz w:val="20"/>
          <w:szCs w:val="20"/>
          <w:lang w:val="en-GB"/>
        </w:rPr>
      </w:pPr>
      <w:r w:rsidRPr="000763B3">
        <w:rPr>
          <w:rFonts w:ascii="Arial" w:hAnsi="Arial" w:cs="Arial"/>
          <w:sz w:val="20"/>
          <w:szCs w:val="20"/>
          <w:lang w:val="en-GB"/>
        </w:rPr>
        <w:t>The rules regarding ENC data overlaps</w:t>
      </w:r>
      <w:r w:rsidR="003025E6" w:rsidRPr="000763B3">
        <w:rPr>
          <w:rFonts w:ascii="Arial" w:hAnsi="Arial" w:cs="Arial"/>
          <w:sz w:val="20"/>
          <w:szCs w:val="20"/>
          <w:lang w:val="en-GB"/>
        </w:rPr>
        <w:t xml:space="preserve"> in S-57</w:t>
      </w:r>
      <w:r w:rsidRPr="000763B3">
        <w:rPr>
          <w:rFonts w:ascii="Arial" w:hAnsi="Arial" w:cs="Arial"/>
          <w:sz w:val="20"/>
          <w:szCs w:val="20"/>
          <w:lang w:val="en-GB"/>
        </w:rPr>
        <w:t xml:space="preserve"> are described in terms of</w:t>
      </w:r>
      <w:r w:rsidR="00F774F6" w:rsidRPr="000763B3">
        <w:rPr>
          <w:rFonts w:ascii="Arial" w:hAnsi="Arial" w:cs="Arial"/>
          <w:sz w:val="20"/>
          <w:szCs w:val="20"/>
          <w:lang w:val="en-GB"/>
        </w:rPr>
        <w:t xml:space="preserve"> Navigational Purpose rather</w:t>
      </w:r>
      <w:r w:rsidR="0082075C" w:rsidRPr="000763B3">
        <w:rPr>
          <w:rFonts w:ascii="Arial" w:hAnsi="Arial" w:cs="Arial"/>
          <w:sz w:val="20"/>
          <w:szCs w:val="20"/>
          <w:lang w:val="en-GB"/>
        </w:rPr>
        <w:t xml:space="preserve"> than</w:t>
      </w:r>
      <w:r w:rsidRPr="000763B3">
        <w:rPr>
          <w:rFonts w:ascii="Arial" w:hAnsi="Arial" w:cs="Arial"/>
          <w:sz w:val="20"/>
          <w:szCs w:val="20"/>
          <w:lang w:val="en-GB"/>
        </w:rPr>
        <w:t xml:space="preserve"> the optimum display scale for the data and the S-101 attribute </w:t>
      </w:r>
      <w:r w:rsidRPr="000763B3">
        <w:rPr>
          <w:rFonts w:ascii="Arial" w:hAnsi="Arial" w:cs="Arial"/>
          <w:b/>
          <w:bCs/>
          <w:sz w:val="20"/>
          <w:szCs w:val="20"/>
          <w:lang w:val="en-GB"/>
        </w:rPr>
        <w:t>drawing index</w:t>
      </w:r>
      <w:r w:rsidR="000C712E" w:rsidRPr="000763B3">
        <w:rPr>
          <w:rFonts w:ascii="Arial" w:hAnsi="Arial" w:cs="Arial"/>
          <w:sz w:val="20"/>
          <w:szCs w:val="20"/>
          <w:lang w:val="en-GB"/>
        </w:rPr>
        <w:t xml:space="preserve"> (see clause 3.5)</w:t>
      </w:r>
      <w:r w:rsidRPr="000763B3">
        <w:rPr>
          <w:rFonts w:ascii="Arial" w:hAnsi="Arial" w:cs="Arial"/>
          <w:sz w:val="20"/>
          <w:szCs w:val="20"/>
          <w:lang w:val="en-GB"/>
        </w:rPr>
        <w:t>, and are out of scope for this document. See S-</w:t>
      </w:r>
      <w:r w:rsidR="00741072" w:rsidRPr="000763B3">
        <w:rPr>
          <w:rFonts w:ascii="Arial" w:hAnsi="Arial" w:cs="Arial"/>
          <w:sz w:val="20"/>
          <w:szCs w:val="20"/>
          <w:lang w:val="en-GB"/>
        </w:rPr>
        <w:t>57</w:t>
      </w:r>
      <w:r w:rsidRPr="000763B3">
        <w:rPr>
          <w:rFonts w:ascii="Arial" w:hAnsi="Arial" w:cs="Arial"/>
          <w:sz w:val="20"/>
          <w:szCs w:val="20"/>
          <w:lang w:val="en-GB"/>
        </w:rPr>
        <w:t xml:space="preserve"> </w:t>
      </w:r>
      <w:r w:rsidR="00741072" w:rsidRPr="000763B3">
        <w:rPr>
          <w:rFonts w:ascii="Arial" w:hAnsi="Arial" w:cs="Arial"/>
          <w:sz w:val="20"/>
          <w:szCs w:val="20"/>
          <w:lang w:val="en-GB"/>
        </w:rPr>
        <w:t>U</w:t>
      </w:r>
      <w:r w:rsidR="00F137FA" w:rsidRPr="000763B3">
        <w:rPr>
          <w:rFonts w:ascii="Arial" w:hAnsi="Arial" w:cs="Arial"/>
          <w:sz w:val="20"/>
          <w:szCs w:val="20"/>
          <w:lang w:val="en-GB"/>
        </w:rPr>
        <w:t>O</w:t>
      </w:r>
      <w:r w:rsidR="00741072" w:rsidRPr="000763B3">
        <w:rPr>
          <w:rFonts w:ascii="Arial" w:hAnsi="Arial" w:cs="Arial"/>
          <w:sz w:val="20"/>
          <w:szCs w:val="20"/>
          <w:lang w:val="en-GB"/>
        </w:rPr>
        <w:t>C</w:t>
      </w:r>
      <w:r w:rsidRPr="000763B3">
        <w:rPr>
          <w:rFonts w:ascii="Arial" w:hAnsi="Arial" w:cs="Arial"/>
          <w:sz w:val="20"/>
          <w:szCs w:val="20"/>
          <w:lang w:val="en-GB"/>
        </w:rPr>
        <w:t xml:space="preserve"> clause 2.</w:t>
      </w:r>
      <w:r w:rsidR="00741072" w:rsidRPr="000763B3">
        <w:rPr>
          <w:rFonts w:ascii="Arial" w:hAnsi="Arial" w:cs="Arial"/>
          <w:sz w:val="20"/>
          <w:szCs w:val="20"/>
          <w:lang w:val="en-GB"/>
        </w:rPr>
        <w:t>1.8</w:t>
      </w:r>
      <w:r w:rsidRPr="000763B3">
        <w:rPr>
          <w:rFonts w:ascii="Arial" w:hAnsi="Arial" w:cs="Arial"/>
          <w:sz w:val="20"/>
          <w:szCs w:val="20"/>
          <w:lang w:val="en-GB"/>
        </w:rPr>
        <w:t>.</w:t>
      </w:r>
    </w:p>
    <w:p w14:paraId="4B89B527" w14:textId="77777777" w:rsidR="00C01362" w:rsidRPr="000763B3" w:rsidRDefault="00C01362" w:rsidP="00B41993">
      <w:pPr>
        <w:pStyle w:val="Heading3"/>
        <w:spacing w:before="60" w:after="240" w:line="240" w:lineRule="exact"/>
        <w:jc w:val="both"/>
        <w:rPr>
          <w:rFonts w:ascii="Arial" w:hAnsi="Arial" w:cs="Arial"/>
          <w:sz w:val="20"/>
          <w:szCs w:val="20"/>
          <w:lang w:val="en-GB"/>
        </w:rPr>
      </w:pPr>
      <w:bookmarkStart w:id="197" w:name="_Toc522284050"/>
      <w:bookmarkStart w:id="198" w:name="_Toc181702596"/>
      <w:r w:rsidRPr="000763B3">
        <w:rPr>
          <w:rFonts w:ascii="Arial" w:hAnsi="Arial" w:cs="Arial"/>
          <w:sz w:val="20"/>
          <w:szCs w:val="20"/>
          <w:lang w:val="en-GB"/>
        </w:rPr>
        <w:t>Feature Object Identifiers</w:t>
      </w:r>
      <w:bookmarkEnd w:id="197"/>
      <w:bookmarkEnd w:id="198"/>
    </w:p>
    <w:p w14:paraId="7CF776FA" w14:textId="6EB658DD" w:rsidR="00843AE5" w:rsidRPr="000763B3" w:rsidRDefault="00CE14B8" w:rsidP="00B874DC">
      <w:pPr>
        <w:spacing w:after="240"/>
        <w:jc w:val="both"/>
        <w:rPr>
          <w:rFonts w:ascii="Arial" w:hAnsi="Arial" w:cs="Arial"/>
          <w:sz w:val="20"/>
          <w:szCs w:val="20"/>
          <w:lang w:val="en-GB"/>
        </w:rPr>
      </w:pPr>
      <w:r w:rsidRPr="000763B3">
        <w:rPr>
          <w:rFonts w:ascii="Arial" w:hAnsi="Arial" w:cs="Arial"/>
          <w:sz w:val="20"/>
          <w:szCs w:val="20"/>
          <w:lang w:val="en-GB"/>
        </w:rPr>
        <w:t xml:space="preserve">The value for Feature Object Identifiers (FOIDs) may be retained for S-101 </w:t>
      </w:r>
      <w:r w:rsidR="006D21FD" w:rsidRPr="000763B3">
        <w:rPr>
          <w:rFonts w:ascii="Arial" w:hAnsi="Arial" w:cs="Arial"/>
          <w:sz w:val="20"/>
          <w:szCs w:val="20"/>
          <w:lang w:val="en-GB"/>
        </w:rPr>
        <w:t>F</w:t>
      </w:r>
      <w:r w:rsidRPr="000763B3">
        <w:rPr>
          <w:rFonts w:ascii="Arial" w:hAnsi="Arial" w:cs="Arial"/>
          <w:sz w:val="20"/>
          <w:szCs w:val="20"/>
          <w:lang w:val="en-GB"/>
        </w:rPr>
        <w:t>eature</w:t>
      </w:r>
      <w:r w:rsidR="006D21FD" w:rsidRPr="000763B3">
        <w:rPr>
          <w:rFonts w:ascii="Arial" w:hAnsi="Arial" w:cs="Arial"/>
          <w:sz w:val="20"/>
          <w:szCs w:val="20"/>
          <w:lang w:val="en-GB"/>
        </w:rPr>
        <w:t xml:space="preserve"> instances</w:t>
      </w:r>
      <w:r w:rsidRPr="000763B3">
        <w:rPr>
          <w:rFonts w:ascii="Arial" w:hAnsi="Arial" w:cs="Arial"/>
          <w:sz w:val="20"/>
          <w:szCs w:val="20"/>
          <w:lang w:val="en-GB"/>
        </w:rPr>
        <w:t xml:space="preserve"> during conversion to S-57 </w:t>
      </w:r>
      <w:r w:rsidR="006D21FD" w:rsidRPr="000763B3">
        <w:rPr>
          <w:rFonts w:ascii="Arial" w:hAnsi="Arial" w:cs="Arial"/>
          <w:sz w:val="20"/>
          <w:szCs w:val="20"/>
          <w:lang w:val="en-GB"/>
        </w:rPr>
        <w:t>Object instances</w:t>
      </w:r>
      <w:r w:rsidRPr="000763B3">
        <w:rPr>
          <w:rFonts w:ascii="Arial" w:hAnsi="Arial" w:cs="Arial"/>
          <w:sz w:val="20"/>
          <w:szCs w:val="20"/>
          <w:lang w:val="en-GB"/>
        </w:rPr>
        <w:t xml:space="preserve"> where a one-to-one Feature</w:t>
      </w:r>
      <w:r w:rsidR="006D21FD" w:rsidRPr="000763B3">
        <w:rPr>
          <w:rFonts w:ascii="Arial" w:hAnsi="Arial" w:cs="Arial"/>
          <w:sz w:val="20"/>
          <w:szCs w:val="20"/>
          <w:lang w:val="en-GB"/>
        </w:rPr>
        <w:t>/Object</w:t>
      </w:r>
      <w:r w:rsidRPr="000763B3">
        <w:rPr>
          <w:rFonts w:ascii="Arial" w:hAnsi="Arial" w:cs="Arial"/>
          <w:sz w:val="20"/>
          <w:szCs w:val="20"/>
          <w:lang w:val="en-GB"/>
        </w:rPr>
        <w:t xml:space="preserve"> relationship exists, if it is considered that this may aid in data management. The encoding guidance for assigning FOIDs to representations of real-world features (that is, each feature must have a unique FOID, however multiple parts of an individual real-world feature within the cell may have the same FOID) </w:t>
      </w:r>
      <w:r w:rsidR="00EE7762" w:rsidRPr="000763B3">
        <w:rPr>
          <w:rFonts w:ascii="Arial" w:hAnsi="Arial" w:cs="Arial"/>
          <w:sz w:val="20"/>
          <w:szCs w:val="20"/>
          <w:lang w:val="en-GB"/>
        </w:rPr>
        <w:t>is the same</w:t>
      </w:r>
      <w:r w:rsidRPr="000763B3">
        <w:rPr>
          <w:rFonts w:ascii="Arial" w:hAnsi="Arial" w:cs="Arial"/>
          <w:sz w:val="20"/>
          <w:szCs w:val="20"/>
          <w:lang w:val="en-GB"/>
        </w:rPr>
        <w:t xml:space="preserve"> in S-</w:t>
      </w:r>
      <w:r w:rsidR="00EE7762" w:rsidRPr="000763B3">
        <w:rPr>
          <w:rFonts w:ascii="Arial" w:hAnsi="Arial" w:cs="Arial"/>
          <w:sz w:val="20"/>
          <w:szCs w:val="20"/>
          <w:lang w:val="en-GB"/>
        </w:rPr>
        <w:t>57</w:t>
      </w:r>
      <w:r w:rsidRPr="000763B3">
        <w:rPr>
          <w:rFonts w:ascii="Arial" w:hAnsi="Arial" w:cs="Arial"/>
          <w:sz w:val="20"/>
          <w:szCs w:val="20"/>
          <w:lang w:val="en-GB"/>
        </w:rPr>
        <w:t>.</w:t>
      </w:r>
    </w:p>
    <w:p w14:paraId="3C9C3E8B" w14:textId="74382DD5" w:rsidR="003209A6" w:rsidRPr="000763B3" w:rsidRDefault="003209A6" w:rsidP="00B41993">
      <w:pPr>
        <w:pStyle w:val="Heading3"/>
        <w:spacing w:before="60" w:after="240" w:line="240" w:lineRule="exact"/>
        <w:jc w:val="both"/>
        <w:rPr>
          <w:rFonts w:ascii="Arial" w:hAnsi="Arial" w:cs="Arial"/>
          <w:sz w:val="20"/>
          <w:szCs w:val="20"/>
          <w:lang w:val="en-GB"/>
        </w:rPr>
      </w:pPr>
      <w:bookmarkStart w:id="199" w:name="_Toc520182649"/>
      <w:bookmarkStart w:id="200" w:name="_Toc522284052"/>
      <w:bookmarkStart w:id="201" w:name="_Toc527726999"/>
      <w:bookmarkStart w:id="202" w:name="_Toc532910760"/>
      <w:bookmarkStart w:id="203" w:name="_Toc522284053"/>
      <w:bookmarkStart w:id="204" w:name="_Toc181702597"/>
      <w:bookmarkEnd w:id="199"/>
      <w:bookmarkEnd w:id="200"/>
      <w:bookmarkEnd w:id="201"/>
      <w:bookmarkEnd w:id="202"/>
      <w:r w:rsidRPr="000763B3">
        <w:rPr>
          <w:rFonts w:ascii="Arial" w:hAnsi="Arial" w:cs="Arial"/>
          <w:sz w:val="20"/>
          <w:szCs w:val="20"/>
          <w:lang w:val="en-GB"/>
        </w:rPr>
        <w:t>Heights and elevations</w:t>
      </w:r>
      <w:bookmarkEnd w:id="203"/>
      <w:bookmarkEnd w:id="204"/>
    </w:p>
    <w:p w14:paraId="566929A2" w14:textId="318EEDBF" w:rsidR="00B874DC" w:rsidRPr="000763B3" w:rsidRDefault="00B874DC" w:rsidP="00B874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attribute </w:t>
      </w:r>
      <w:r w:rsidR="00830B63" w:rsidRPr="000763B3">
        <w:rPr>
          <w:rFonts w:ascii="Arial" w:hAnsi="Arial" w:cs="Arial"/>
          <w:b/>
          <w:sz w:val="20"/>
          <w:szCs w:val="20"/>
          <w:lang w:val="en-GB"/>
        </w:rPr>
        <w:t>elevation</w:t>
      </w:r>
      <w:r w:rsidRPr="000763B3">
        <w:rPr>
          <w:rFonts w:ascii="Arial" w:hAnsi="Arial" w:cs="Arial"/>
          <w:sz w:val="20"/>
          <w:szCs w:val="20"/>
          <w:lang w:val="en-GB"/>
        </w:rPr>
        <w:t xml:space="preserve"> will be converted automatically to an instance of the S-</w:t>
      </w:r>
      <w:r w:rsidR="00830B63" w:rsidRPr="000763B3">
        <w:rPr>
          <w:rFonts w:ascii="Arial" w:hAnsi="Arial" w:cs="Arial"/>
          <w:sz w:val="20"/>
          <w:szCs w:val="20"/>
          <w:lang w:val="en-GB"/>
        </w:rPr>
        <w:t>57</w:t>
      </w:r>
      <w:r w:rsidRPr="000763B3">
        <w:rPr>
          <w:rFonts w:ascii="Arial" w:hAnsi="Arial" w:cs="Arial"/>
          <w:sz w:val="20"/>
          <w:szCs w:val="20"/>
          <w:lang w:val="en-GB"/>
        </w:rPr>
        <w:t xml:space="preserve"> attribute </w:t>
      </w:r>
      <w:r w:rsidR="00830B63" w:rsidRPr="000763B3">
        <w:rPr>
          <w:rFonts w:ascii="Arial" w:hAnsi="Arial" w:cs="Arial"/>
          <w:bCs/>
          <w:sz w:val="20"/>
          <w:szCs w:val="20"/>
          <w:lang w:val="en-GB"/>
        </w:rPr>
        <w:t>ELEVAT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DB45993" w14:textId="7ACB9F8B" w:rsidR="00B874DC" w:rsidRPr="000763B3" w:rsidRDefault="00B874DC" w:rsidP="0096521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szCs w:val="20"/>
          <w:lang w:val="en-GB"/>
        </w:rPr>
      </w:pPr>
      <w:r w:rsidRPr="000763B3">
        <w:rPr>
          <w:rFonts w:ascii="Arial" w:hAnsi="Arial" w:cs="Arial"/>
          <w:sz w:val="20"/>
          <w:szCs w:val="20"/>
          <w:lang w:val="en-GB"/>
        </w:rPr>
        <w:t xml:space="preserve">Unless otherwise stated against an individual </w:t>
      </w:r>
      <w:r w:rsidR="00830B63" w:rsidRPr="000763B3">
        <w:rPr>
          <w:rFonts w:ascii="Arial" w:hAnsi="Arial" w:cs="Arial"/>
          <w:sz w:val="20"/>
          <w:szCs w:val="20"/>
          <w:lang w:val="en-GB"/>
        </w:rPr>
        <w:t>Feature</w:t>
      </w:r>
      <w:r w:rsidRPr="000763B3">
        <w:rPr>
          <w:rFonts w:ascii="Arial" w:hAnsi="Arial" w:cs="Arial"/>
          <w:sz w:val="20"/>
          <w:szCs w:val="20"/>
          <w:lang w:val="en-GB"/>
        </w:rPr>
        <w:t xml:space="preserve"> class within this document, all instances of encoding of the attributes </w:t>
      </w:r>
      <w:r w:rsidR="00830B63" w:rsidRPr="000763B3">
        <w:rPr>
          <w:rFonts w:ascii="Arial" w:hAnsi="Arial" w:cs="Arial"/>
          <w:b/>
          <w:sz w:val="20"/>
          <w:szCs w:val="20"/>
          <w:lang w:val="en-GB"/>
        </w:rPr>
        <w:t>height</w:t>
      </w:r>
      <w:r w:rsidR="00830B63" w:rsidRPr="000763B3">
        <w:rPr>
          <w:rFonts w:ascii="Arial" w:hAnsi="Arial" w:cs="Arial"/>
          <w:sz w:val="20"/>
          <w:szCs w:val="20"/>
          <w:lang w:val="en-GB"/>
        </w:rPr>
        <w:t xml:space="preserve"> and </w:t>
      </w:r>
      <w:r w:rsidR="00830B63" w:rsidRPr="000763B3">
        <w:rPr>
          <w:rFonts w:ascii="Arial" w:hAnsi="Arial" w:cs="Arial"/>
          <w:b/>
          <w:sz w:val="20"/>
          <w:szCs w:val="20"/>
          <w:lang w:val="en-GB"/>
        </w:rPr>
        <w:t>vertical length</w:t>
      </w:r>
      <w:r w:rsidRPr="000763B3">
        <w:rPr>
          <w:rFonts w:ascii="Arial" w:hAnsi="Arial" w:cs="Arial"/>
          <w:sz w:val="20"/>
          <w:szCs w:val="20"/>
          <w:lang w:val="en-GB"/>
        </w:rPr>
        <w:t xml:space="preserve"> will be converted automatically to an instance of the S-</w:t>
      </w:r>
      <w:r w:rsidR="00965210" w:rsidRPr="000763B3">
        <w:rPr>
          <w:rFonts w:ascii="Arial" w:hAnsi="Arial" w:cs="Arial"/>
          <w:sz w:val="20"/>
          <w:szCs w:val="20"/>
          <w:lang w:val="en-GB"/>
        </w:rPr>
        <w:t>57</w:t>
      </w:r>
      <w:r w:rsidRPr="000763B3">
        <w:rPr>
          <w:rFonts w:ascii="Arial" w:hAnsi="Arial" w:cs="Arial"/>
          <w:sz w:val="20"/>
          <w:szCs w:val="20"/>
          <w:lang w:val="en-GB"/>
        </w:rPr>
        <w:t xml:space="preserve"> attributes </w:t>
      </w:r>
      <w:r w:rsidR="00965210" w:rsidRPr="000763B3">
        <w:rPr>
          <w:rFonts w:ascii="Arial" w:hAnsi="Arial" w:cs="Arial"/>
          <w:bCs/>
          <w:sz w:val="20"/>
          <w:szCs w:val="20"/>
          <w:lang w:val="en-GB"/>
        </w:rPr>
        <w:t>HEIGHT</w:t>
      </w:r>
      <w:r w:rsidRPr="000763B3">
        <w:rPr>
          <w:rFonts w:ascii="Arial" w:hAnsi="Arial" w:cs="Arial"/>
          <w:sz w:val="20"/>
          <w:szCs w:val="20"/>
          <w:lang w:val="en-GB"/>
        </w:rPr>
        <w:t xml:space="preserve"> and </w:t>
      </w:r>
      <w:r w:rsidR="00965210" w:rsidRPr="000763B3">
        <w:rPr>
          <w:rFonts w:ascii="Arial" w:hAnsi="Arial" w:cs="Arial"/>
          <w:bCs/>
          <w:sz w:val="20"/>
          <w:szCs w:val="20"/>
          <w:lang w:val="en-GB"/>
        </w:rPr>
        <w:t>VERLEN</w:t>
      </w:r>
      <w:r w:rsidRPr="000763B3">
        <w:rPr>
          <w:rFonts w:ascii="Arial" w:hAnsi="Arial" w:cs="Arial"/>
          <w:sz w:val="20"/>
          <w:szCs w:val="20"/>
          <w:lang w:val="en-GB"/>
        </w:rPr>
        <w:t>, respectively,</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69A818A9" w14:textId="77777777" w:rsidR="0065350A" w:rsidRPr="000763B3" w:rsidRDefault="0065350A" w:rsidP="00B41993">
      <w:pPr>
        <w:pStyle w:val="Heading3"/>
        <w:spacing w:before="60" w:after="240" w:line="240" w:lineRule="exact"/>
        <w:jc w:val="both"/>
        <w:rPr>
          <w:rFonts w:ascii="Arial" w:hAnsi="Arial" w:cs="Arial"/>
          <w:sz w:val="20"/>
          <w:szCs w:val="20"/>
          <w:lang w:val="en-GB"/>
        </w:rPr>
      </w:pPr>
      <w:bookmarkStart w:id="205" w:name="_Toc522284054"/>
      <w:bookmarkStart w:id="206" w:name="_Toc181702598"/>
      <w:r w:rsidRPr="000763B3">
        <w:rPr>
          <w:rFonts w:ascii="Arial" w:hAnsi="Arial" w:cs="Arial"/>
          <w:sz w:val="20"/>
          <w:szCs w:val="20"/>
          <w:lang w:val="en-GB"/>
        </w:rPr>
        <w:t>Geographic names</w:t>
      </w:r>
      <w:bookmarkEnd w:id="205"/>
      <w:bookmarkEnd w:id="206"/>
    </w:p>
    <w:p w14:paraId="7A980C99" w14:textId="124B7C2F" w:rsidR="00EF0B8C" w:rsidRPr="000763B3" w:rsidRDefault="00EF0B8C" w:rsidP="009332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jc w:val="both"/>
        <w:rPr>
          <w:rFonts w:ascii="Arial" w:hAnsi="Arial" w:cs="Arial"/>
          <w:sz w:val="20"/>
          <w:szCs w:val="20"/>
          <w:lang w:val="en-GB"/>
        </w:rPr>
      </w:pPr>
      <w:r w:rsidRPr="000763B3">
        <w:rPr>
          <w:rFonts w:ascii="Arial" w:hAnsi="Arial" w:cs="Arial"/>
          <w:bCs/>
          <w:sz w:val="20"/>
          <w:szCs w:val="20"/>
          <w:lang w:val="en-GB"/>
        </w:rPr>
        <w:t>Instances of the S-</w:t>
      </w:r>
      <w:r w:rsidR="004D1DEB" w:rsidRPr="000763B3">
        <w:rPr>
          <w:rFonts w:ascii="Arial" w:hAnsi="Arial" w:cs="Arial"/>
          <w:bCs/>
          <w:sz w:val="20"/>
          <w:szCs w:val="20"/>
          <w:lang w:val="en-GB"/>
        </w:rPr>
        <w:t>101</w:t>
      </w:r>
      <w:r w:rsidRPr="000763B3">
        <w:rPr>
          <w:rFonts w:ascii="Arial" w:hAnsi="Arial" w:cs="Arial"/>
          <w:bCs/>
          <w:sz w:val="20"/>
          <w:szCs w:val="20"/>
          <w:lang w:val="en-GB"/>
        </w:rPr>
        <w:t xml:space="preserve"> </w:t>
      </w:r>
      <w:r w:rsidR="004D1DEB" w:rsidRPr="000763B3">
        <w:rPr>
          <w:rFonts w:ascii="Arial" w:hAnsi="Arial" w:cs="Arial"/>
          <w:bCs/>
          <w:sz w:val="20"/>
          <w:szCs w:val="20"/>
          <w:lang w:val="en-GB"/>
        </w:rPr>
        <w:t>complex</w:t>
      </w:r>
      <w:r w:rsidR="004442C3" w:rsidRPr="000763B3">
        <w:rPr>
          <w:rFonts w:ascii="Arial" w:hAnsi="Arial" w:cs="Arial"/>
          <w:bCs/>
          <w:sz w:val="20"/>
          <w:szCs w:val="20"/>
          <w:lang w:val="en-GB"/>
        </w:rPr>
        <w:t xml:space="preserve"> </w:t>
      </w:r>
      <w:r w:rsidRPr="000763B3">
        <w:rPr>
          <w:rFonts w:ascii="Arial" w:hAnsi="Arial" w:cs="Arial"/>
          <w:bCs/>
          <w:sz w:val="20"/>
          <w:szCs w:val="20"/>
          <w:lang w:val="en-GB"/>
        </w:rPr>
        <w:t xml:space="preserve">attribute </w:t>
      </w:r>
      <w:r w:rsidR="004442C3" w:rsidRPr="000763B3">
        <w:rPr>
          <w:rFonts w:ascii="Arial" w:hAnsi="Arial" w:cs="Arial"/>
          <w:b/>
          <w:bCs/>
          <w:sz w:val="20"/>
          <w:szCs w:val="20"/>
          <w:lang w:val="en-GB"/>
        </w:rPr>
        <w:t>feature name</w:t>
      </w:r>
      <w:r w:rsidRPr="000763B3">
        <w:rPr>
          <w:rFonts w:ascii="Arial" w:hAnsi="Arial" w:cs="Arial"/>
          <w:bCs/>
          <w:sz w:val="20"/>
          <w:szCs w:val="20"/>
          <w:lang w:val="en-GB"/>
        </w:rPr>
        <w:t xml:space="preserve"> </w:t>
      </w:r>
      <w:r w:rsidR="00206F2B" w:rsidRPr="000763B3">
        <w:rPr>
          <w:rFonts w:ascii="Arial" w:hAnsi="Arial" w:cs="Arial"/>
          <w:bCs/>
          <w:sz w:val="20"/>
          <w:szCs w:val="20"/>
          <w:lang w:val="en-GB"/>
        </w:rPr>
        <w:t>may</w:t>
      </w:r>
      <w:r w:rsidRPr="000763B3">
        <w:rPr>
          <w:rFonts w:ascii="Arial" w:hAnsi="Arial" w:cs="Arial"/>
          <w:bCs/>
          <w:sz w:val="20"/>
          <w:szCs w:val="20"/>
          <w:lang w:val="en-GB"/>
        </w:rPr>
        <w:t xml:space="preserve"> be converted to an instance of the S-</w:t>
      </w:r>
      <w:r w:rsidR="004442C3" w:rsidRPr="000763B3">
        <w:rPr>
          <w:rFonts w:ascii="Arial" w:hAnsi="Arial" w:cs="Arial"/>
          <w:bCs/>
          <w:sz w:val="20"/>
          <w:szCs w:val="20"/>
          <w:lang w:val="en-GB"/>
        </w:rPr>
        <w:t>57</w:t>
      </w:r>
      <w:r w:rsidRPr="000763B3">
        <w:rPr>
          <w:rFonts w:ascii="Arial" w:hAnsi="Arial" w:cs="Arial"/>
          <w:bCs/>
          <w:sz w:val="20"/>
          <w:szCs w:val="20"/>
          <w:lang w:val="en-GB"/>
        </w:rPr>
        <w:t xml:space="preserve"> attribute</w:t>
      </w:r>
      <w:r w:rsidR="004442C3" w:rsidRPr="000763B3">
        <w:rPr>
          <w:rFonts w:ascii="Arial" w:hAnsi="Arial" w:cs="Arial"/>
          <w:bCs/>
          <w:sz w:val="20"/>
          <w:szCs w:val="20"/>
          <w:lang w:val="en-GB"/>
        </w:rPr>
        <w:t>s</w:t>
      </w:r>
      <w:r w:rsidRPr="000763B3">
        <w:rPr>
          <w:rFonts w:ascii="Arial" w:hAnsi="Arial" w:cs="Arial"/>
          <w:bCs/>
          <w:sz w:val="20"/>
          <w:szCs w:val="20"/>
          <w:lang w:val="en-GB"/>
        </w:rPr>
        <w:t xml:space="preserve"> </w:t>
      </w:r>
      <w:r w:rsidR="004442C3" w:rsidRPr="000763B3">
        <w:rPr>
          <w:rFonts w:ascii="Arial" w:hAnsi="Arial" w:cs="Arial"/>
          <w:sz w:val="20"/>
          <w:szCs w:val="20"/>
          <w:lang w:val="en-GB"/>
        </w:rPr>
        <w:t>OBJNAM and/or NOBJNM</w:t>
      </w:r>
      <w:r w:rsidR="00890E24" w:rsidRPr="000763B3">
        <w:rPr>
          <w:rFonts w:ascii="Arial" w:hAnsi="Arial" w:cs="Arial"/>
          <w:bCs/>
          <w:sz w:val="20"/>
          <w:szCs w:val="20"/>
          <w:lang w:val="en-GB"/>
        </w:rPr>
        <w:t xml:space="preserve"> </w:t>
      </w:r>
      <w:r w:rsidR="00890E24" w:rsidRPr="000763B3">
        <w:rPr>
          <w:rFonts w:ascii="Arial" w:hAnsi="Arial" w:cs="Arial"/>
          <w:sz w:val="20"/>
          <w:szCs w:val="20"/>
          <w:lang w:val="en-GB"/>
        </w:rPr>
        <w:t>during the automated conversion process.</w:t>
      </w:r>
      <w:r w:rsidR="00B362F3" w:rsidRPr="000763B3">
        <w:rPr>
          <w:rFonts w:ascii="Arial" w:hAnsi="Arial" w:cs="Arial"/>
          <w:sz w:val="20"/>
          <w:szCs w:val="20"/>
          <w:lang w:val="en-GB"/>
        </w:rPr>
        <w:t xml:space="preserve"> The attribute that an instance of </w:t>
      </w:r>
      <w:r w:rsidR="00B362F3" w:rsidRPr="000763B3">
        <w:rPr>
          <w:rFonts w:ascii="Arial" w:hAnsi="Arial" w:cs="Arial"/>
          <w:b/>
          <w:bCs/>
          <w:sz w:val="20"/>
          <w:szCs w:val="20"/>
          <w:lang w:val="en-GB"/>
        </w:rPr>
        <w:t>feature name</w:t>
      </w:r>
      <w:r w:rsidR="00B362F3" w:rsidRPr="000763B3">
        <w:rPr>
          <w:rFonts w:ascii="Arial" w:hAnsi="Arial" w:cs="Arial"/>
          <w:sz w:val="20"/>
          <w:szCs w:val="20"/>
          <w:lang w:val="en-GB"/>
        </w:rPr>
        <w:t xml:space="preserve"> converts to is based on the population of the sub-attribute </w:t>
      </w:r>
      <w:r w:rsidR="00B362F3" w:rsidRPr="000763B3">
        <w:rPr>
          <w:rFonts w:ascii="Arial" w:hAnsi="Arial" w:cs="Arial"/>
          <w:b/>
          <w:bCs/>
          <w:sz w:val="20"/>
          <w:szCs w:val="20"/>
          <w:lang w:val="en-GB"/>
        </w:rPr>
        <w:t>name usage</w:t>
      </w:r>
      <w:r w:rsidR="00B362F3" w:rsidRPr="000763B3">
        <w:rPr>
          <w:rFonts w:ascii="Arial" w:hAnsi="Arial" w:cs="Arial"/>
          <w:sz w:val="20"/>
          <w:szCs w:val="20"/>
          <w:lang w:val="en-GB"/>
        </w:rPr>
        <w:t xml:space="preserve"> as follows:</w:t>
      </w:r>
    </w:p>
    <w:p w14:paraId="2BF79D0E" w14:textId="7CF5FEF0" w:rsidR="00B362F3" w:rsidRPr="000763B3" w:rsidRDefault="00323B4D" w:rsidP="00632A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ind w:left="284"/>
        <w:jc w:val="both"/>
        <w:rPr>
          <w:rFonts w:ascii="Arial" w:hAnsi="Arial" w:cs="Arial"/>
          <w:b/>
          <w:bCs/>
          <w:sz w:val="20"/>
          <w:szCs w:val="20"/>
          <w:lang w:val="en-GB"/>
        </w:rPr>
      </w:pPr>
      <w:r w:rsidRPr="000763B3">
        <w:rPr>
          <w:rFonts w:ascii="Arial" w:hAnsi="Arial" w:cs="Arial"/>
          <w:b/>
          <w:bCs/>
          <w:sz w:val="20"/>
          <w:szCs w:val="20"/>
          <w:lang w:val="en-GB"/>
        </w:rPr>
        <w:t>name usage</w:t>
      </w:r>
      <w:r w:rsidRPr="000763B3">
        <w:rPr>
          <w:rFonts w:ascii="Arial" w:hAnsi="Arial" w:cs="Arial"/>
          <w:sz w:val="20"/>
          <w:szCs w:val="20"/>
          <w:lang w:val="en-GB"/>
        </w:rPr>
        <w:t xml:space="preserve"> = </w:t>
      </w:r>
      <w:r w:rsidRPr="000763B3">
        <w:rPr>
          <w:rFonts w:ascii="Arial" w:hAnsi="Arial" w:cs="Arial"/>
          <w:i/>
          <w:sz w:val="20"/>
          <w:szCs w:val="20"/>
          <w:lang w:val="en-GB"/>
        </w:rPr>
        <w:t>1</w:t>
      </w:r>
      <w:r w:rsidRPr="000763B3">
        <w:rPr>
          <w:rFonts w:ascii="Arial" w:hAnsi="Arial" w:cs="Arial"/>
          <w:sz w:val="20"/>
          <w:szCs w:val="20"/>
          <w:lang w:val="en-GB"/>
        </w:rPr>
        <w:t xml:space="preserve"> (default name)</w:t>
      </w:r>
      <w:r w:rsidRPr="000763B3">
        <w:rPr>
          <w:rFonts w:ascii="Arial" w:hAnsi="Arial" w:cs="Arial"/>
          <w:sz w:val="20"/>
          <w:szCs w:val="20"/>
          <w:lang w:val="en-GB"/>
        </w:rPr>
        <w:tab/>
        <w:t>-</w:t>
      </w:r>
      <w:r w:rsidR="007E49C0" w:rsidRPr="000763B3">
        <w:rPr>
          <w:rFonts w:ascii="Arial" w:hAnsi="Arial" w:cs="Arial"/>
          <w:sz w:val="20"/>
          <w:szCs w:val="20"/>
          <w:lang w:val="en-GB"/>
        </w:rPr>
        <w:t>&gt;</w:t>
      </w:r>
      <w:r w:rsidR="007E49C0" w:rsidRPr="000763B3">
        <w:rPr>
          <w:rFonts w:ascii="Arial" w:hAnsi="Arial" w:cs="Arial"/>
          <w:sz w:val="20"/>
          <w:szCs w:val="20"/>
          <w:lang w:val="en-GB"/>
        </w:rPr>
        <w:tab/>
      </w:r>
      <w:r w:rsidR="007E49C0" w:rsidRPr="000763B3">
        <w:rPr>
          <w:rFonts w:ascii="Arial" w:hAnsi="Arial" w:cs="Arial"/>
          <w:sz w:val="20"/>
          <w:szCs w:val="20"/>
          <w:lang w:val="en-GB"/>
        </w:rPr>
        <w:tab/>
        <w:t>OBJNAM</w:t>
      </w:r>
    </w:p>
    <w:p w14:paraId="44FCF5D7" w14:textId="5CEA16FB" w:rsidR="007E49C0" w:rsidRPr="000763B3" w:rsidRDefault="007E49C0" w:rsidP="00632A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ind w:left="284"/>
        <w:jc w:val="both"/>
        <w:rPr>
          <w:rFonts w:ascii="Arial" w:hAnsi="Arial" w:cs="Arial"/>
          <w:b/>
          <w:bCs/>
          <w:sz w:val="20"/>
          <w:szCs w:val="20"/>
          <w:lang w:val="en-GB"/>
        </w:rPr>
      </w:pPr>
      <w:r w:rsidRPr="000763B3">
        <w:rPr>
          <w:rFonts w:ascii="Arial" w:hAnsi="Arial" w:cs="Arial"/>
          <w:b/>
          <w:bCs/>
          <w:sz w:val="20"/>
          <w:szCs w:val="20"/>
          <w:lang w:val="en-GB"/>
        </w:rPr>
        <w:t>name usage</w:t>
      </w:r>
      <w:r w:rsidRPr="000763B3">
        <w:rPr>
          <w:rFonts w:ascii="Arial" w:hAnsi="Arial" w:cs="Arial"/>
          <w:sz w:val="20"/>
          <w:szCs w:val="20"/>
          <w:lang w:val="en-GB"/>
        </w:rPr>
        <w:t xml:space="preserve"> = </w:t>
      </w:r>
      <w:r w:rsidRPr="000763B3">
        <w:rPr>
          <w:rFonts w:ascii="Arial" w:hAnsi="Arial" w:cs="Arial"/>
          <w:i/>
          <w:sz w:val="20"/>
          <w:szCs w:val="20"/>
          <w:lang w:val="en-GB"/>
        </w:rPr>
        <w:t>2</w:t>
      </w:r>
      <w:r w:rsidRPr="000763B3">
        <w:rPr>
          <w:rFonts w:ascii="Arial" w:hAnsi="Arial" w:cs="Arial"/>
          <w:sz w:val="20"/>
          <w:szCs w:val="20"/>
          <w:lang w:val="en-GB"/>
        </w:rPr>
        <w:t xml:space="preserve"> (alternate name)</w:t>
      </w:r>
      <w:r w:rsidRPr="000763B3">
        <w:rPr>
          <w:rFonts w:ascii="Arial" w:hAnsi="Arial" w:cs="Arial"/>
          <w:sz w:val="20"/>
          <w:szCs w:val="20"/>
          <w:lang w:val="en-GB"/>
        </w:rPr>
        <w:tab/>
        <w:t>-&gt;</w:t>
      </w:r>
      <w:r w:rsidRPr="000763B3">
        <w:rPr>
          <w:rFonts w:ascii="Arial" w:hAnsi="Arial" w:cs="Arial"/>
          <w:sz w:val="20"/>
          <w:szCs w:val="20"/>
          <w:lang w:val="en-GB"/>
        </w:rPr>
        <w:tab/>
      </w:r>
      <w:r w:rsidRPr="000763B3">
        <w:rPr>
          <w:rFonts w:ascii="Arial" w:hAnsi="Arial" w:cs="Arial"/>
          <w:sz w:val="20"/>
          <w:szCs w:val="20"/>
          <w:lang w:val="en-GB"/>
        </w:rPr>
        <w:tab/>
        <w:t>NOBJNM *</w:t>
      </w:r>
    </w:p>
    <w:p w14:paraId="5FD5C46A" w14:textId="613B827A" w:rsidR="007E49C0" w:rsidRPr="000763B3" w:rsidRDefault="007E49C0" w:rsidP="00632A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ind w:left="284"/>
        <w:jc w:val="both"/>
        <w:rPr>
          <w:rFonts w:ascii="Arial" w:hAnsi="Arial" w:cs="Arial"/>
          <w:b/>
          <w:bCs/>
          <w:sz w:val="20"/>
          <w:szCs w:val="20"/>
          <w:lang w:val="en-GB"/>
        </w:rPr>
      </w:pPr>
      <w:r w:rsidRPr="000763B3">
        <w:rPr>
          <w:rFonts w:ascii="Arial" w:hAnsi="Arial" w:cs="Arial"/>
          <w:b/>
          <w:bCs/>
          <w:sz w:val="20"/>
          <w:szCs w:val="20"/>
          <w:lang w:val="en-GB"/>
        </w:rPr>
        <w:t>name usage</w:t>
      </w:r>
      <w:r w:rsidRPr="000763B3">
        <w:rPr>
          <w:rFonts w:ascii="Arial" w:hAnsi="Arial" w:cs="Arial"/>
          <w:sz w:val="20"/>
          <w:szCs w:val="20"/>
          <w:lang w:val="en-GB"/>
        </w:rPr>
        <w:t xml:space="preserve"> = </w:t>
      </w:r>
      <w:r w:rsidRPr="000763B3">
        <w:rPr>
          <w:rFonts w:ascii="Arial" w:hAnsi="Arial" w:cs="Arial"/>
          <w:iCs/>
          <w:sz w:val="20"/>
          <w:szCs w:val="20"/>
          <w:lang w:val="en-GB"/>
        </w:rPr>
        <w:t>empty (null)</w:t>
      </w:r>
      <w:r w:rsidRPr="000763B3">
        <w:rPr>
          <w:rFonts w:ascii="Arial" w:hAnsi="Arial" w:cs="Arial"/>
          <w:iCs/>
          <w:sz w:val="20"/>
          <w:szCs w:val="20"/>
          <w:lang w:val="en-GB"/>
        </w:rPr>
        <w:tab/>
      </w:r>
      <w:r w:rsidRPr="000763B3">
        <w:rPr>
          <w:rFonts w:ascii="Arial" w:hAnsi="Arial" w:cs="Arial"/>
          <w:iCs/>
          <w:sz w:val="20"/>
          <w:szCs w:val="20"/>
          <w:lang w:val="en-GB"/>
        </w:rPr>
        <w:tab/>
      </w:r>
      <w:r w:rsidRPr="000763B3">
        <w:rPr>
          <w:rFonts w:ascii="Arial" w:hAnsi="Arial" w:cs="Arial"/>
          <w:sz w:val="20"/>
          <w:szCs w:val="20"/>
          <w:lang w:val="en-GB"/>
        </w:rPr>
        <w:tab/>
        <w:t>-&gt;</w:t>
      </w:r>
      <w:r w:rsidRPr="000763B3">
        <w:rPr>
          <w:rFonts w:ascii="Arial" w:hAnsi="Arial" w:cs="Arial"/>
          <w:sz w:val="20"/>
          <w:szCs w:val="20"/>
          <w:lang w:val="en-GB"/>
        </w:rPr>
        <w:tab/>
      </w:r>
      <w:r w:rsidRPr="000763B3">
        <w:rPr>
          <w:rFonts w:ascii="Arial" w:hAnsi="Arial" w:cs="Arial"/>
          <w:sz w:val="20"/>
          <w:szCs w:val="20"/>
          <w:lang w:val="en-GB"/>
        </w:rPr>
        <w:tab/>
        <w:t>Will not be converted</w:t>
      </w:r>
    </w:p>
    <w:p w14:paraId="4337C9C7" w14:textId="0DDA9DDC" w:rsidR="0093323A" w:rsidRPr="000763B3" w:rsidRDefault="0093323A" w:rsidP="009332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xml:space="preserve">* Where multiple instances of </w:t>
      </w:r>
      <w:r w:rsidRPr="000763B3">
        <w:rPr>
          <w:rFonts w:ascii="Arial" w:hAnsi="Arial" w:cs="Arial"/>
          <w:b/>
          <w:bCs/>
          <w:sz w:val="20"/>
          <w:szCs w:val="20"/>
          <w:lang w:val="en-GB"/>
        </w:rPr>
        <w:t>feature name</w:t>
      </w:r>
      <w:r w:rsidRPr="000763B3">
        <w:rPr>
          <w:rFonts w:ascii="Arial" w:hAnsi="Arial" w:cs="Arial"/>
          <w:sz w:val="20"/>
          <w:szCs w:val="20"/>
          <w:lang w:val="en-GB"/>
        </w:rPr>
        <w:t xml:space="preserve"> having </w:t>
      </w:r>
      <w:r w:rsidRPr="000763B3">
        <w:rPr>
          <w:rFonts w:ascii="Arial" w:hAnsi="Arial" w:cs="Arial"/>
          <w:b/>
          <w:bCs/>
          <w:sz w:val="20"/>
          <w:szCs w:val="20"/>
          <w:lang w:val="en-GB"/>
        </w:rPr>
        <w:t>name usage</w:t>
      </w:r>
      <w:r w:rsidRPr="000763B3">
        <w:rPr>
          <w:rFonts w:ascii="Arial" w:hAnsi="Arial" w:cs="Arial"/>
          <w:sz w:val="20"/>
          <w:szCs w:val="20"/>
          <w:lang w:val="en-GB"/>
        </w:rPr>
        <w:t xml:space="preserve"> = </w:t>
      </w:r>
      <w:r w:rsidRPr="000763B3">
        <w:rPr>
          <w:rFonts w:ascii="Arial" w:hAnsi="Arial" w:cs="Arial"/>
          <w:i/>
          <w:sz w:val="20"/>
          <w:szCs w:val="20"/>
          <w:lang w:val="en-GB"/>
        </w:rPr>
        <w:t>2</w:t>
      </w:r>
      <w:r w:rsidRPr="000763B3">
        <w:rPr>
          <w:rFonts w:ascii="Arial" w:hAnsi="Arial" w:cs="Arial"/>
          <w:sz w:val="20"/>
          <w:szCs w:val="20"/>
          <w:lang w:val="en-GB"/>
        </w:rPr>
        <w:t xml:space="preserve"> (alternate name) have been encoded, </w:t>
      </w:r>
      <w:r w:rsidR="00045C58" w:rsidRPr="000763B3">
        <w:rPr>
          <w:rFonts w:ascii="Arial" w:hAnsi="Arial" w:cs="Arial"/>
          <w:sz w:val="20"/>
          <w:szCs w:val="20"/>
          <w:lang w:val="en-GB"/>
        </w:rPr>
        <w:t xml:space="preserve">the converter may be configured to select the instance to be converted to NOBJNM based on the value encoded for the sub-attribute </w:t>
      </w:r>
      <w:r w:rsidR="00045C58" w:rsidRPr="000763B3">
        <w:rPr>
          <w:rFonts w:ascii="Arial" w:hAnsi="Arial" w:cs="Arial"/>
          <w:b/>
          <w:bCs/>
          <w:sz w:val="20"/>
          <w:szCs w:val="20"/>
          <w:lang w:val="en-GB"/>
        </w:rPr>
        <w:t>language</w:t>
      </w:r>
      <w:r w:rsidR="00045C58" w:rsidRPr="000763B3">
        <w:rPr>
          <w:rFonts w:ascii="Arial" w:hAnsi="Arial" w:cs="Arial"/>
          <w:sz w:val="20"/>
          <w:szCs w:val="20"/>
          <w:lang w:val="en-GB"/>
        </w:rPr>
        <w:t>; otherwise the first instance encountered by the conversion software will be used</w:t>
      </w:r>
      <w:r w:rsidRPr="000763B3">
        <w:rPr>
          <w:rFonts w:ascii="Arial" w:hAnsi="Arial" w:cs="Arial"/>
          <w:sz w:val="20"/>
          <w:szCs w:val="20"/>
          <w:lang w:val="en-GB"/>
        </w:rPr>
        <w:t>.</w:t>
      </w:r>
    </w:p>
    <w:p w14:paraId="3BD14208" w14:textId="6563E21C" w:rsidR="00EF0B8C" w:rsidRPr="000763B3" w:rsidRDefault="00EF0B8C" w:rsidP="00EF0B8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Cs/>
          <w:sz w:val="20"/>
          <w:szCs w:val="20"/>
          <w:lang w:val="en-GB"/>
        </w:rPr>
      </w:pPr>
      <w:r w:rsidRPr="000763B3">
        <w:rPr>
          <w:rFonts w:ascii="Arial" w:hAnsi="Arial" w:cs="Arial"/>
          <w:bCs/>
          <w:sz w:val="20"/>
          <w:szCs w:val="20"/>
          <w:lang w:val="en-GB"/>
        </w:rPr>
        <w:t xml:space="preserve">See </w:t>
      </w:r>
      <w:r w:rsidR="00045C58" w:rsidRPr="000763B3">
        <w:rPr>
          <w:rFonts w:ascii="Arial" w:hAnsi="Arial" w:cs="Arial"/>
          <w:bCs/>
          <w:sz w:val="20"/>
          <w:szCs w:val="20"/>
          <w:lang w:val="en-GB"/>
        </w:rPr>
        <w:t xml:space="preserve">clause 27.132 and </w:t>
      </w:r>
      <w:r w:rsidRPr="000763B3">
        <w:rPr>
          <w:rFonts w:ascii="Arial" w:hAnsi="Arial" w:cs="Arial"/>
          <w:bCs/>
          <w:sz w:val="20"/>
          <w:szCs w:val="20"/>
          <w:lang w:val="en-GB"/>
        </w:rPr>
        <w:t>S-</w:t>
      </w:r>
      <w:r w:rsidR="00284297" w:rsidRPr="000763B3">
        <w:rPr>
          <w:rFonts w:ascii="Arial" w:hAnsi="Arial" w:cs="Arial"/>
          <w:bCs/>
          <w:sz w:val="20"/>
          <w:szCs w:val="20"/>
          <w:lang w:val="en-GB"/>
        </w:rPr>
        <w:t>57</w:t>
      </w:r>
      <w:r w:rsidRPr="000763B3">
        <w:rPr>
          <w:rFonts w:ascii="Arial" w:hAnsi="Arial" w:cs="Arial"/>
          <w:bCs/>
          <w:sz w:val="20"/>
          <w:szCs w:val="20"/>
          <w:lang w:val="en-GB"/>
        </w:rPr>
        <w:t xml:space="preserve"> </w:t>
      </w:r>
      <w:r w:rsidR="00284297" w:rsidRPr="000763B3">
        <w:rPr>
          <w:rFonts w:ascii="Arial" w:hAnsi="Arial" w:cs="Arial"/>
          <w:bCs/>
          <w:sz w:val="20"/>
          <w:szCs w:val="20"/>
          <w:lang w:val="en-GB"/>
        </w:rPr>
        <w:t>UOC</w:t>
      </w:r>
      <w:r w:rsidRPr="000763B3">
        <w:rPr>
          <w:rFonts w:ascii="Arial" w:hAnsi="Arial" w:cs="Arial"/>
          <w:bCs/>
          <w:sz w:val="20"/>
          <w:szCs w:val="20"/>
          <w:lang w:val="en-GB"/>
        </w:rPr>
        <w:t xml:space="preserve"> clause </w:t>
      </w:r>
      <w:r w:rsidR="00284297" w:rsidRPr="000763B3">
        <w:rPr>
          <w:rFonts w:ascii="Arial" w:hAnsi="Arial" w:cs="Arial"/>
          <w:bCs/>
          <w:sz w:val="20"/>
          <w:szCs w:val="20"/>
          <w:lang w:val="en-GB"/>
        </w:rPr>
        <w:t>14</w:t>
      </w:r>
      <w:r w:rsidRPr="000763B3">
        <w:rPr>
          <w:rFonts w:ascii="Arial" w:hAnsi="Arial" w:cs="Arial"/>
          <w:bCs/>
          <w:sz w:val="20"/>
          <w:szCs w:val="20"/>
          <w:lang w:val="en-GB"/>
        </w:rPr>
        <w:t>.</w:t>
      </w:r>
    </w:p>
    <w:p w14:paraId="33492412" w14:textId="77777777" w:rsidR="00EF0B8C" w:rsidRPr="000763B3" w:rsidRDefault="00EF0B8C" w:rsidP="00EF0B8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S-57 attribution must be noted:</w:t>
      </w:r>
    </w:p>
    <w:p w14:paraId="17F9961E" w14:textId="3F582137" w:rsidR="00EF0B8C" w:rsidRPr="000763B3" w:rsidRDefault="00EF0B8C" w:rsidP="00BD1A2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w:t>
      </w:r>
      <w:r w:rsidRPr="000763B3">
        <w:rPr>
          <w:rFonts w:ascii="Arial" w:hAnsi="Arial" w:cs="Arial"/>
          <w:sz w:val="20"/>
          <w:szCs w:val="20"/>
          <w:lang w:val="en-GB"/>
        </w:rPr>
        <w:t>Feature type</w:t>
      </w:r>
      <w:r w:rsidRPr="000763B3">
        <w:rPr>
          <w:rFonts w:ascii="Arial" w:hAnsi="Arial" w:cs="Arial"/>
          <w:bCs/>
          <w:sz w:val="20"/>
          <w:szCs w:val="20"/>
          <w:lang w:val="en-GB"/>
        </w:rPr>
        <w:t xml:space="preserve"> </w:t>
      </w:r>
      <w:r w:rsidRPr="000763B3">
        <w:rPr>
          <w:rFonts w:ascii="Arial" w:hAnsi="Arial" w:cs="Arial"/>
          <w:b/>
          <w:bCs/>
          <w:sz w:val="20"/>
          <w:szCs w:val="20"/>
          <w:lang w:val="en-GB"/>
        </w:rPr>
        <w:t>Island Group</w:t>
      </w:r>
      <w:r w:rsidRPr="000763B3">
        <w:rPr>
          <w:rFonts w:ascii="Arial" w:hAnsi="Arial" w:cs="Arial"/>
          <w:bCs/>
          <w:sz w:val="20"/>
          <w:szCs w:val="20"/>
          <w:lang w:val="en-GB"/>
        </w:rPr>
        <w:t xml:space="preserve"> </w:t>
      </w:r>
      <w:r w:rsidR="003934D7" w:rsidRPr="000763B3">
        <w:rPr>
          <w:rFonts w:ascii="Arial" w:hAnsi="Arial" w:cs="Arial"/>
          <w:bCs/>
          <w:sz w:val="20"/>
          <w:szCs w:val="20"/>
          <w:lang w:val="en-GB"/>
        </w:rPr>
        <w:t>is used</w:t>
      </w:r>
      <w:r w:rsidRPr="000763B3">
        <w:rPr>
          <w:rFonts w:ascii="Arial" w:hAnsi="Arial" w:cs="Arial"/>
          <w:bCs/>
          <w:sz w:val="20"/>
          <w:szCs w:val="20"/>
          <w:lang w:val="en-GB"/>
        </w:rPr>
        <w:t xml:space="preserve"> to provide a dedicated method for the encoding of named groups of islands and archipelagos (see S-101 DCEG clause 5.5). This information may be encoded in S-57 using an instance of the S-57 Object class </w:t>
      </w:r>
      <w:r w:rsidRPr="000763B3">
        <w:rPr>
          <w:rFonts w:ascii="Arial" w:hAnsi="Arial" w:cs="Arial"/>
          <w:b/>
          <w:bCs/>
          <w:sz w:val="20"/>
          <w:szCs w:val="20"/>
          <w:lang w:val="en-GB"/>
        </w:rPr>
        <w:t>LNDRGN</w:t>
      </w:r>
      <w:r w:rsidRPr="000763B3">
        <w:rPr>
          <w:rFonts w:ascii="Arial" w:hAnsi="Arial" w:cs="Arial"/>
          <w:bCs/>
          <w:sz w:val="20"/>
          <w:szCs w:val="20"/>
          <w:lang w:val="en-GB"/>
        </w:rPr>
        <w:t xml:space="preserve"> covering or centred in the group of islands. For guidance on ENC conversion from </w:t>
      </w:r>
      <w:r w:rsidRPr="000763B3">
        <w:rPr>
          <w:rFonts w:ascii="Arial" w:hAnsi="Arial" w:cs="Arial"/>
          <w:b/>
          <w:sz w:val="20"/>
          <w:szCs w:val="20"/>
          <w:lang w:val="en-GB"/>
        </w:rPr>
        <w:t>Island Group</w:t>
      </w:r>
      <w:r w:rsidR="00CB616C" w:rsidRPr="000763B3">
        <w:rPr>
          <w:rFonts w:ascii="Arial" w:hAnsi="Arial" w:cs="Arial"/>
          <w:bCs/>
          <w:sz w:val="20"/>
          <w:szCs w:val="20"/>
          <w:lang w:val="en-GB"/>
        </w:rPr>
        <w:t xml:space="preserve"> to </w:t>
      </w:r>
      <w:r w:rsidR="00CB616C" w:rsidRPr="000763B3">
        <w:rPr>
          <w:rFonts w:ascii="Arial" w:hAnsi="Arial" w:cs="Arial"/>
          <w:b/>
          <w:sz w:val="20"/>
          <w:szCs w:val="20"/>
          <w:lang w:val="en-GB"/>
        </w:rPr>
        <w:t>LNDRGN</w:t>
      </w:r>
      <w:r w:rsidRPr="000763B3">
        <w:rPr>
          <w:rFonts w:ascii="Arial" w:hAnsi="Arial" w:cs="Arial"/>
          <w:bCs/>
          <w:sz w:val="20"/>
          <w:szCs w:val="20"/>
          <w:lang w:val="en-GB"/>
        </w:rPr>
        <w:t xml:space="preserve">, see clause </w:t>
      </w:r>
      <w:r w:rsidR="00CB616C" w:rsidRPr="000763B3">
        <w:rPr>
          <w:rFonts w:ascii="Arial" w:hAnsi="Arial" w:cs="Arial"/>
          <w:bCs/>
          <w:sz w:val="20"/>
          <w:szCs w:val="20"/>
          <w:lang w:val="en-GB"/>
        </w:rPr>
        <w:t>5.5</w:t>
      </w:r>
      <w:r w:rsidRPr="000763B3">
        <w:rPr>
          <w:rFonts w:ascii="Arial" w:hAnsi="Arial" w:cs="Arial"/>
          <w:bCs/>
          <w:sz w:val="20"/>
          <w:szCs w:val="20"/>
          <w:lang w:val="en-GB"/>
        </w:rPr>
        <w:t>.</w:t>
      </w:r>
    </w:p>
    <w:p w14:paraId="24AFEA3C" w14:textId="1767D549" w:rsidR="00531AF6" w:rsidRPr="000763B3" w:rsidRDefault="00531AF6" w:rsidP="003529E2">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Where the complex attribute </w:t>
      </w:r>
      <w:r w:rsidRPr="000763B3">
        <w:rPr>
          <w:rFonts w:ascii="Arial" w:hAnsi="Arial" w:cs="Arial"/>
          <w:b/>
          <w:bCs/>
          <w:sz w:val="20"/>
          <w:szCs w:val="20"/>
          <w:lang w:val="en-GB"/>
        </w:rPr>
        <w:t>feature name</w:t>
      </w:r>
      <w:r w:rsidRPr="000763B3">
        <w:rPr>
          <w:rFonts w:ascii="Arial" w:hAnsi="Arial" w:cs="Arial"/>
          <w:bCs/>
          <w:sz w:val="20"/>
          <w:szCs w:val="20"/>
          <w:lang w:val="en-GB"/>
        </w:rPr>
        <w:t xml:space="preserve"> has been populated</w:t>
      </w:r>
      <w:r w:rsidR="007C1752" w:rsidRPr="000763B3">
        <w:rPr>
          <w:rFonts w:ascii="Arial" w:hAnsi="Arial" w:cs="Arial"/>
          <w:bCs/>
          <w:sz w:val="20"/>
          <w:szCs w:val="20"/>
          <w:lang w:val="en-GB"/>
        </w:rPr>
        <w:t xml:space="preserve"> for the S-101 Feature type </w:t>
      </w:r>
      <w:r w:rsidR="007C1752" w:rsidRPr="000763B3">
        <w:rPr>
          <w:rFonts w:ascii="Arial" w:hAnsi="Arial" w:cs="Arial"/>
          <w:b/>
          <w:bCs/>
          <w:sz w:val="20"/>
          <w:szCs w:val="20"/>
          <w:lang w:val="en-GB"/>
        </w:rPr>
        <w:t>Pilotage District</w:t>
      </w:r>
      <w:r w:rsidRPr="000763B3">
        <w:rPr>
          <w:rFonts w:ascii="Arial" w:hAnsi="Arial" w:cs="Arial"/>
          <w:bCs/>
          <w:sz w:val="20"/>
          <w:szCs w:val="20"/>
          <w:lang w:val="en-GB"/>
        </w:rPr>
        <w:t xml:space="preserve">, the S-57 attributes OBJNAM and/or NOBJNM will be populated as appropriate. In addition, where the </w:t>
      </w:r>
      <w:r w:rsidRPr="000763B3">
        <w:rPr>
          <w:rFonts w:ascii="Arial" w:hAnsi="Arial" w:cs="Arial"/>
          <w:b/>
          <w:bCs/>
          <w:sz w:val="20"/>
          <w:szCs w:val="20"/>
          <w:lang w:val="en-GB"/>
        </w:rPr>
        <w:t>Pilotage District</w:t>
      </w:r>
      <w:r w:rsidRPr="000763B3">
        <w:rPr>
          <w:rFonts w:ascii="Arial" w:hAnsi="Arial" w:cs="Arial"/>
          <w:bCs/>
          <w:sz w:val="20"/>
          <w:szCs w:val="20"/>
          <w:lang w:val="en-GB"/>
        </w:rPr>
        <w:t xml:space="preserve"> is associated to one or more instances of the S-101 Feature </w:t>
      </w:r>
      <w:r w:rsidRPr="000763B3">
        <w:rPr>
          <w:rFonts w:ascii="Arial" w:hAnsi="Arial" w:cs="Arial"/>
          <w:b/>
          <w:bCs/>
          <w:sz w:val="20"/>
          <w:szCs w:val="20"/>
          <w:lang w:val="en-GB"/>
        </w:rPr>
        <w:t>Pilot Boarding Place</w:t>
      </w:r>
      <w:r w:rsidRPr="000763B3">
        <w:rPr>
          <w:rFonts w:ascii="Arial" w:hAnsi="Arial" w:cs="Arial"/>
          <w:bCs/>
          <w:sz w:val="20"/>
          <w:szCs w:val="20"/>
          <w:lang w:val="en-GB"/>
        </w:rPr>
        <w:t xml:space="preserve"> using the feature association </w:t>
      </w:r>
      <w:r w:rsidRPr="000763B3">
        <w:rPr>
          <w:rFonts w:ascii="Arial" w:hAnsi="Arial" w:cs="Arial"/>
          <w:b/>
          <w:bCs/>
          <w:sz w:val="20"/>
          <w:szCs w:val="20"/>
          <w:lang w:val="en-GB"/>
        </w:rPr>
        <w:t>Pilotage District Association</w:t>
      </w:r>
      <w:r w:rsidRPr="000763B3">
        <w:rPr>
          <w:rFonts w:ascii="Arial" w:hAnsi="Arial" w:cs="Arial"/>
          <w:bCs/>
          <w:sz w:val="20"/>
          <w:szCs w:val="20"/>
          <w:lang w:val="en-GB"/>
        </w:rPr>
        <w:t xml:space="preserve">, the S-57 attributes PILDST and/or NPLDST will also be populated as appropriate for the corresponding converted </w:t>
      </w:r>
      <w:r w:rsidRPr="000763B3">
        <w:rPr>
          <w:rFonts w:ascii="Arial" w:hAnsi="Arial" w:cs="Arial"/>
          <w:b/>
          <w:bCs/>
          <w:sz w:val="20"/>
          <w:szCs w:val="20"/>
          <w:lang w:val="en-GB"/>
        </w:rPr>
        <w:t>PILBOP</w:t>
      </w:r>
      <w:r w:rsidRPr="000763B3">
        <w:rPr>
          <w:rFonts w:ascii="Arial" w:hAnsi="Arial" w:cs="Arial"/>
          <w:bCs/>
          <w:sz w:val="20"/>
          <w:szCs w:val="20"/>
          <w:lang w:val="en-GB"/>
        </w:rPr>
        <w:t xml:space="preserve"> Objects (see clause</w:t>
      </w:r>
      <w:r w:rsidR="00BD1A2F" w:rsidRPr="000763B3">
        <w:rPr>
          <w:rFonts w:ascii="Arial" w:hAnsi="Arial" w:cs="Arial"/>
          <w:bCs/>
          <w:sz w:val="20"/>
          <w:szCs w:val="20"/>
          <w:lang w:val="en-GB"/>
        </w:rPr>
        <w:t>s 16.26 and</w:t>
      </w:r>
      <w:r w:rsidRPr="000763B3">
        <w:rPr>
          <w:rFonts w:ascii="Arial" w:hAnsi="Arial" w:cs="Arial"/>
          <w:bCs/>
          <w:sz w:val="20"/>
          <w:szCs w:val="20"/>
          <w:lang w:val="en-GB"/>
        </w:rPr>
        <w:t xml:space="preserve"> 22.1).</w:t>
      </w:r>
    </w:p>
    <w:p w14:paraId="6EE0D00D" w14:textId="77777777" w:rsidR="008B344F" w:rsidRPr="000763B3" w:rsidRDefault="00A02E98" w:rsidP="00B41993">
      <w:pPr>
        <w:pStyle w:val="Heading4"/>
        <w:tabs>
          <w:tab w:val="clear" w:pos="864"/>
          <w:tab w:val="num" w:pos="840"/>
        </w:tabs>
        <w:spacing w:after="120"/>
        <w:ind w:left="839" w:hanging="839"/>
        <w:jc w:val="both"/>
        <w:rPr>
          <w:rFonts w:ascii="Arial" w:hAnsi="Arial" w:cs="Arial"/>
          <w:bCs w:val="0"/>
          <w:sz w:val="20"/>
          <w:szCs w:val="20"/>
          <w:lang w:val="en-GB"/>
        </w:rPr>
      </w:pPr>
      <w:bookmarkStart w:id="207" w:name="_Toc522284055"/>
      <w:bookmarkStart w:id="208" w:name="_Toc181702599"/>
      <w:r w:rsidRPr="000763B3">
        <w:rPr>
          <w:rFonts w:ascii="Arial" w:hAnsi="Arial" w:cs="Arial"/>
          <w:bCs w:val="0"/>
          <w:sz w:val="20"/>
          <w:szCs w:val="20"/>
          <w:lang w:val="en-GB"/>
        </w:rPr>
        <w:t>Text</w:t>
      </w:r>
      <w:r w:rsidR="00E940A1" w:rsidRPr="000763B3">
        <w:rPr>
          <w:rFonts w:ascii="Arial" w:hAnsi="Arial" w:cs="Arial"/>
          <w:bCs w:val="0"/>
          <w:sz w:val="20"/>
          <w:szCs w:val="20"/>
          <w:lang w:val="en-GB"/>
        </w:rPr>
        <w:t xml:space="preserve"> placement</w:t>
      </w:r>
      <w:bookmarkEnd w:id="207"/>
      <w:bookmarkEnd w:id="208"/>
    </w:p>
    <w:p w14:paraId="03BF44CA" w14:textId="77777777" w:rsidR="00224F80" w:rsidRPr="000763B3" w:rsidRDefault="00224F80" w:rsidP="00224F80">
      <w:pPr>
        <w:spacing w:after="240"/>
        <w:jc w:val="both"/>
        <w:rPr>
          <w:rFonts w:ascii="Arial" w:hAnsi="Arial" w:cs="Arial"/>
          <w:sz w:val="20"/>
          <w:szCs w:val="20"/>
          <w:lang w:val="en-GB"/>
        </w:rPr>
      </w:pPr>
      <w:r w:rsidRPr="000763B3">
        <w:rPr>
          <w:rFonts w:ascii="Arial" w:hAnsi="Arial" w:cs="Arial"/>
          <w:sz w:val="20"/>
          <w:szCs w:val="20"/>
          <w:lang w:val="en-GB"/>
        </w:rPr>
        <w:t xml:space="preserve">Instances of the S-101 Cartographic Feature type </w:t>
      </w:r>
      <w:r w:rsidRPr="000763B3">
        <w:rPr>
          <w:rFonts w:ascii="Arial" w:hAnsi="Arial" w:cs="Arial"/>
          <w:b/>
          <w:sz w:val="20"/>
          <w:szCs w:val="20"/>
          <w:lang w:val="en-GB"/>
        </w:rPr>
        <w:t>Text Placement</w:t>
      </w:r>
      <w:r w:rsidRPr="000763B3">
        <w:rPr>
          <w:rFonts w:ascii="Arial" w:hAnsi="Arial" w:cs="Arial"/>
          <w:sz w:val="20"/>
          <w:szCs w:val="20"/>
          <w:lang w:val="en-GB"/>
        </w:rPr>
        <w:t xml:space="preserve"> and its relevant binding attributes will not be converted. This Cartographic Feature type is an enhancement included in S-101 – there is no corresponding S-57 encoding for this Cartographic Feature type.</w:t>
      </w:r>
    </w:p>
    <w:p w14:paraId="7EDA7F22" w14:textId="77777777" w:rsidR="003A2344" w:rsidRPr="000763B3" w:rsidRDefault="003A2344" w:rsidP="00B41993">
      <w:pPr>
        <w:pStyle w:val="Heading3"/>
        <w:spacing w:before="60" w:after="120" w:line="240" w:lineRule="exact"/>
        <w:jc w:val="both"/>
        <w:rPr>
          <w:rFonts w:ascii="Arial" w:hAnsi="Arial" w:cs="Arial"/>
          <w:sz w:val="20"/>
          <w:szCs w:val="20"/>
          <w:lang w:val="en-GB"/>
        </w:rPr>
      </w:pPr>
      <w:bookmarkStart w:id="209" w:name="_Toc522284056"/>
      <w:bookmarkStart w:id="210" w:name="_Toc181702600"/>
      <w:r w:rsidRPr="000763B3">
        <w:rPr>
          <w:rFonts w:ascii="Arial" w:hAnsi="Arial" w:cs="Arial"/>
          <w:sz w:val="20"/>
          <w:szCs w:val="20"/>
          <w:lang w:val="en-GB"/>
        </w:rPr>
        <w:t>Sample scale minimum policy</w:t>
      </w:r>
      <w:bookmarkEnd w:id="209"/>
      <w:bookmarkEnd w:id="210"/>
    </w:p>
    <w:p w14:paraId="43CACEC3" w14:textId="54BC57C7" w:rsidR="00F4268D" w:rsidRPr="000763B3" w:rsidRDefault="00F4268D" w:rsidP="002E11EF">
      <w:pPr>
        <w:spacing w:after="240"/>
        <w:jc w:val="both"/>
        <w:rPr>
          <w:rFonts w:ascii="Arial" w:hAnsi="Arial" w:cs="Arial"/>
          <w:sz w:val="20"/>
          <w:szCs w:val="20"/>
          <w:lang w:val="en-GB"/>
        </w:rPr>
      </w:pPr>
      <w:r w:rsidRPr="000763B3">
        <w:rPr>
          <w:rFonts w:ascii="Arial" w:hAnsi="Arial" w:cs="Arial"/>
          <w:sz w:val="20"/>
          <w:szCs w:val="20"/>
          <w:lang w:val="en-GB"/>
        </w:rPr>
        <w:t>The S-</w:t>
      </w:r>
      <w:r w:rsidR="001D13DC" w:rsidRPr="000763B3">
        <w:rPr>
          <w:rFonts w:ascii="Arial" w:hAnsi="Arial" w:cs="Arial"/>
          <w:sz w:val="20"/>
          <w:szCs w:val="20"/>
          <w:lang w:val="en-GB"/>
        </w:rPr>
        <w:t>57</w:t>
      </w:r>
      <w:r w:rsidRPr="000763B3">
        <w:rPr>
          <w:rFonts w:ascii="Arial" w:hAnsi="Arial" w:cs="Arial"/>
          <w:sz w:val="20"/>
          <w:szCs w:val="20"/>
          <w:lang w:val="en-GB"/>
        </w:rPr>
        <w:t xml:space="preserve"> sample </w:t>
      </w:r>
      <w:r w:rsidR="001D13DC" w:rsidRPr="000763B3">
        <w:rPr>
          <w:rFonts w:ascii="Arial" w:hAnsi="Arial" w:cs="Arial"/>
          <w:bCs/>
          <w:sz w:val="20"/>
          <w:szCs w:val="20"/>
          <w:lang w:val="en-GB"/>
        </w:rPr>
        <w:t>SCAMIN</w:t>
      </w:r>
      <w:r w:rsidRPr="000763B3">
        <w:rPr>
          <w:rFonts w:ascii="Arial" w:hAnsi="Arial" w:cs="Arial"/>
          <w:sz w:val="20"/>
          <w:szCs w:val="20"/>
          <w:lang w:val="en-GB"/>
        </w:rPr>
        <w:t xml:space="preserve"> policy is consistent with that for the S-</w:t>
      </w:r>
      <w:r w:rsidR="001D13DC" w:rsidRPr="000763B3">
        <w:rPr>
          <w:rFonts w:ascii="Arial" w:hAnsi="Arial" w:cs="Arial"/>
          <w:sz w:val="20"/>
          <w:szCs w:val="20"/>
          <w:lang w:val="en-GB"/>
        </w:rPr>
        <w:t>101</w:t>
      </w:r>
      <w:r w:rsidRPr="000763B3">
        <w:rPr>
          <w:rFonts w:ascii="Arial" w:hAnsi="Arial" w:cs="Arial"/>
          <w:sz w:val="20"/>
          <w:szCs w:val="20"/>
          <w:lang w:val="en-GB"/>
        </w:rPr>
        <w:t xml:space="preserve"> attribute </w:t>
      </w:r>
      <w:r w:rsidR="001D13DC" w:rsidRPr="000763B3">
        <w:rPr>
          <w:rFonts w:ascii="Arial" w:hAnsi="Arial" w:cs="Arial"/>
          <w:b/>
          <w:sz w:val="20"/>
          <w:szCs w:val="20"/>
          <w:lang w:val="en-GB"/>
        </w:rPr>
        <w:t>scale minimum</w:t>
      </w:r>
      <w:r w:rsidRPr="000763B3">
        <w:rPr>
          <w:rFonts w:ascii="Arial" w:hAnsi="Arial" w:cs="Arial"/>
          <w:sz w:val="20"/>
          <w:szCs w:val="20"/>
          <w:lang w:val="en-GB"/>
        </w:rPr>
        <w:t xml:space="preserve">. There is no requirement to amend </w:t>
      </w:r>
      <w:r w:rsidR="0067024A" w:rsidRPr="000763B3">
        <w:rPr>
          <w:rFonts w:ascii="Arial" w:hAnsi="Arial" w:cs="Arial"/>
          <w:b/>
          <w:sz w:val="20"/>
          <w:szCs w:val="20"/>
          <w:lang w:val="en-GB"/>
        </w:rPr>
        <w:t>scale minimum</w:t>
      </w:r>
      <w:r w:rsidRPr="000763B3">
        <w:rPr>
          <w:rFonts w:ascii="Arial" w:hAnsi="Arial" w:cs="Arial"/>
          <w:sz w:val="20"/>
          <w:szCs w:val="20"/>
          <w:lang w:val="en-GB"/>
        </w:rPr>
        <w:t xml:space="preserve"> in this regard.</w:t>
      </w:r>
    </w:p>
    <w:p w14:paraId="5E19EF27" w14:textId="77777777" w:rsidR="00DA6106" w:rsidRPr="000763B3" w:rsidRDefault="00DA6106" w:rsidP="00B41993">
      <w:pPr>
        <w:pStyle w:val="Heading3"/>
        <w:keepLines/>
        <w:spacing w:before="60" w:after="240" w:line="240" w:lineRule="exact"/>
        <w:jc w:val="both"/>
        <w:rPr>
          <w:rFonts w:ascii="Arial" w:hAnsi="Arial" w:cs="Arial"/>
          <w:sz w:val="20"/>
          <w:szCs w:val="20"/>
          <w:lang w:val="en-GB"/>
        </w:rPr>
      </w:pPr>
      <w:bookmarkStart w:id="211" w:name="_Toc65374024"/>
      <w:bookmarkStart w:id="212" w:name="_Toc65374025"/>
      <w:bookmarkStart w:id="213" w:name="_Toc65374026"/>
      <w:bookmarkStart w:id="214" w:name="_Toc65374027"/>
      <w:bookmarkStart w:id="215" w:name="_Toc65374028"/>
      <w:bookmarkStart w:id="216" w:name="_Toc65374029"/>
      <w:bookmarkStart w:id="217" w:name="_Toc532910765"/>
      <w:bookmarkStart w:id="218" w:name="_Toc522284057"/>
      <w:bookmarkStart w:id="219" w:name="_Toc181702601"/>
      <w:bookmarkEnd w:id="211"/>
      <w:bookmarkEnd w:id="212"/>
      <w:bookmarkEnd w:id="213"/>
      <w:bookmarkEnd w:id="214"/>
      <w:bookmarkEnd w:id="215"/>
      <w:bookmarkEnd w:id="216"/>
      <w:bookmarkEnd w:id="217"/>
      <w:r w:rsidRPr="000763B3">
        <w:rPr>
          <w:rFonts w:ascii="Arial" w:hAnsi="Arial" w:cs="Arial"/>
          <w:sz w:val="20"/>
          <w:szCs w:val="20"/>
          <w:lang w:val="en-GB"/>
        </w:rPr>
        <w:t>Masking</w:t>
      </w:r>
      <w:bookmarkEnd w:id="218"/>
      <w:bookmarkEnd w:id="219"/>
    </w:p>
    <w:p w14:paraId="0C3BBF30" w14:textId="2FB329CB" w:rsidR="00432473" w:rsidRPr="000763B3" w:rsidRDefault="00432473" w:rsidP="006D4EE2">
      <w:pPr>
        <w:keepNext/>
        <w:keepLines/>
        <w:spacing w:after="240"/>
        <w:jc w:val="both"/>
        <w:rPr>
          <w:rFonts w:ascii="Arial" w:hAnsi="Arial" w:cs="Arial"/>
          <w:sz w:val="20"/>
          <w:szCs w:val="20"/>
          <w:lang w:val="en-GB"/>
        </w:rPr>
      </w:pPr>
      <w:bookmarkStart w:id="220" w:name="OLE_LINK3"/>
      <w:r w:rsidRPr="000763B3">
        <w:rPr>
          <w:rFonts w:ascii="Arial" w:hAnsi="Arial" w:cs="Arial"/>
          <w:bCs/>
          <w:sz w:val="20"/>
          <w:szCs w:val="20"/>
          <w:lang w:val="en-GB"/>
        </w:rPr>
        <w:t xml:space="preserve">The guidance for masking </w:t>
      </w:r>
      <w:r w:rsidR="006D4EE2" w:rsidRPr="000763B3">
        <w:rPr>
          <w:rFonts w:ascii="Arial" w:hAnsi="Arial" w:cs="Arial"/>
          <w:bCs/>
          <w:sz w:val="20"/>
          <w:szCs w:val="20"/>
          <w:lang w:val="en-GB"/>
        </w:rPr>
        <w:t>the same</w:t>
      </w:r>
      <w:r w:rsidRPr="000763B3">
        <w:rPr>
          <w:rFonts w:ascii="Arial" w:hAnsi="Arial" w:cs="Arial"/>
          <w:bCs/>
          <w:sz w:val="20"/>
          <w:szCs w:val="20"/>
          <w:lang w:val="en-GB"/>
        </w:rPr>
        <w:t xml:space="preserve"> in S-</w:t>
      </w:r>
      <w:r w:rsidR="006D4EE2" w:rsidRPr="000763B3">
        <w:rPr>
          <w:rFonts w:ascii="Arial" w:hAnsi="Arial" w:cs="Arial"/>
          <w:bCs/>
          <w:sz w:val="20"/>
          <w:szCs w:val="20"/>
          <w:lang w:val="en-GB"/>
        </w:rPr>
        <w:t>57</w:t>
      </w:r>
      <w:r w:rsidRPr="000763B3">
        <w:rPr>
          <w:rFonts w:ascii="Arial" w:hAnsi="Arial" w:cs="Arial"/>
          <w:bCs/>
          <w:sz w:val="20"/>
          <w:szCs w:val="20"/>
          <w:lang w:val="en-GB"/>
        </w:rPr>
        <w:t>. See S-</w:t>
      </w:r>
      <w:r w:rsidR="006D4EE2" w:rsidRPr="000763B3">
        <w:rPr>
          <w:rFonts w:ascii="Arial" w:hAnsi="Arial" w:cs="Arial"/>
          <w:bCs/>
          <w:sz w:val="20"/>
          <w:szCs w:val="20"/>
          <w:lang w:val="en-GB"/>
        </w:rPr>
        <w:t>57</w:t>
      </w:r>
      <w:r w:rsidRPr="000763B3">
        <w:rPr>
          <w:rFonts w:ascii="Arial" w:hAnsi="Arial" w:cs="Arial"/>
          <w:bCs/>
          <w:sz w:val="20"/>
          <w:szCs w:val="20"/>
          <w:lang w:val="en-GB"/>
        </w:rPr>
        <w:t xml:space="preserve"> </w:t>
      </w:r>
      <w:r w:rsidR="006D4EE2" w:rsidRPr="000763B3">
        <w:rPr>
          <w:rFonts w:ascii="Arial" w:hAnsi="Arial" w:cs="Arial"/>
          <w:bCs/>
          <w:sz w:val="20"/>
          <w:szCs w:val="20"/>
          <w:lang w:val="en-GB"/>
        </w:rPr>
        <w:t>UOC</w:t>
      </w:r>
      <w:r w:rsidRPr="000763B3">
        <w:rPr>
          <w:rFonts w:ascii="Arial" w:hAnsi="Arial" w:cs="Arial"/>
          <w:bCs/>
          <w:sz w:val="20"/>
          <w:szCs w:val="20"/>
          <w:lang w:val="en-GB"/>
        </w:rPr>
        <w:t xml:space="preserve"> clause </w:t>
      </w:r>
      <w:r w:rsidR="006D4EE2" w:rsidRPr="000763B3">
        <w:rPr>
          <w:rFonts w:ascii="Arial" w:hAnsi="Arial" w:cs="Arial"/>
          <w:bCs/>
          <w:sz w:val="20"/>
          <w:szCs w:val="20"/>
          <w:lang w:val="en-GB"/>
        </w:rPr>
        <w:t>17</w:t>
      </w:r>
      <w:r w:rsidRPr="000763B3">
        <w:rPr>
          <w:rFonts w:ascii="Arial" w:hAnsi="Arial" w:cs="Arial"/>
          <w:bCs/>
          <w:sz w:val="20"/>
          <w:szCs w:val="20"/>
          <w:lang w:val="en-GB"/>
        </w:rPr>
        <w:t>.</w:t>
      </w:r>
    </w:p>
    <w:p w14:paraId="71DD5520" w14:textId="03103797" w:rsidR="00374FF4" w:rsidRPr="000763B3" w:rsidRDefault="00374FF4" w:rsidP="00B41993">
      <w:pPr>
        <w:pStyle w:val="Heading2"/>
        <w:spacing w:before="60" w:after="240" w:line="240" w:lineRule="exact"/>
        <w:ind w:left="578" w:hanging="578"/>
        <w:jc w:val="both"/>
        <w:rPr>
          <w:bCs/>
          <w:sz w:val="22"/>
          <w:szCs w:val="22"/>
          <w:lang w:val="en-GB"/>
        </w:rPr>
      </w:pPr>
      <w:bookmarkStart w:id="221" w:name="_Toc522284058"/>
      <w:bookmarkStart w:id="222" w:name="_Toc181702602"/>
      <w:bookmarkStart w:id="223" w:name="_Toc260134095"/>
      <w:bookmarkStart w:id="224" w:name="_Toc260142464"/>
      <w:bookmarkEnd w:id="220"/>
      <w:r w:rsidRPr="000763B3">
        <w:rPr>
          <w:bCs/>
          <w:sz w:val="22"/>
          <w:szCs w:val="22"/>
          <w:lang w:val="en-GB"/>
        </w:rPr>
        <w:t xml:space="preserve">Description of </w:t>
      </w:r>
      <w:r w:rsidR="00D95314">
        <w:rPr>
          <w:bCs/>
          <w:sz w:val="22"/>
          <w:szCs w:val="22"/>
          <w:lang w:val="en-GB"/>
        </w:rPr>
        <w:t>clause</w:t>
      </w:r>
      <w:r w:rsidRPr="000763B3">
        <w:rPr>
          <w:bCs/>
          <w:sz w:val="22"/>
          <w:szCs w:val="22"/>
          <w:lang w:val="en-GB"/>
        </w:rPr>
        <w:t xml:space="preserve"> format for S-101 meta</w:t>
      </w:r>
      <w:r w:rsidR="00D95314">
        <w:rPr>
          <w:bCs/>
          <w:sz w:val="22"/>
          <w:szCs w:val="22"/>
          <w:lang w:val="en-GB"/>
        </w:rPr>
        <w:t>,</w:t>
      </w:r>
      <w:r w:rsidRPr="000763B3">
        <w:rPr>
          <w:bCs/>
          <w:sz w:val="22"/>
          <w:szCs w:val="22"/>
          <w:lang w:val="en-GB"/>
        </w:rPr>
        <w:t xml:space="preserve"> </w:t>
      </w:r>
      <w:r w:rsidR="00D95314">
        <w:rPr>
          <w:bCs/>
          <w:sz w:val="22"/>
          <w:szCs w:val="22"/>
          <w:lang w:val="en-GB"/>
        </w:rPr>
        <w:t xml:space="preserve">geo and information </w:t>
      </w:r>
      <w:r w:rsidRPr="000763B3">
        <w:rPr>
          <w:bCs/>
          <w:sz w:val="22"/>
          <w:szCs w:val="22"/>
          <w:lang w:val="en-GB"/>
        </w:rPr>
        <w:t>features</w:t>
      </w:r>
      <w:bookmarkEnd w:id="221"/>
      <w:bookmarkEnd w:id="222"/>
    </w:p>
    <w:bookmarkEnd w:id="223"/>
    <w:bookmarkEnd w:id="224"/>
    <w:p w14:paraId="5317AA34" w14:textId="77777777" w:rsidR="00043EA1" w:rsidRPr="000763B3" w:rsidRDefault="00043EA1" w:rsidP="00B41993">
      <w:pPr>
        <w:spacing w:after="120"/>
        <w:jc w:val="both"/>
        <w:rPr>
          <w:rFonts w:ascii="Arial" w:hAnsi="Arial" w:cs="Arial"/>
          <w:sz w:val="20"/>
          <w:szCs w:val="20"/>
          <w:lang w:val="en-GB"/>
        </w:rPr>
      </w:pPr>
      <w:r w:rsidRPr="000763B3">
        <w:rPr>
          <w:rFonts w:ascii="Arial" w:hAnsi="Arial" w:cs="Arial"/>
          <w:sz w:val="20"/>
          <w:szCs w:val="20"/>
          <w:lang w:val="en-GB"/>
        </w:rPr>
        <w:t>The following conventions are used</w:t>
      </w:r>
      <w:r w:rsidR="0045235E" w:rsidRPr="000763B3">
        <w:rPr>
          <w:rFonts w:ascii="Arial" w:hAnsi="Arial" w:cs="Arial"/>
          <w:sz w:val="20"/>
          <w:szCs w:val="20"/>
          <w:lang w:val="en-GB"/>
        </w:rPr>
        <w:t xml:space="preserve"> fro presentation</w:t>
      </w:r>
      <w:r w:rsidRPr="000763B3">
        <w:rPr>
          <w:rFonts w:ascii="Arial" w:hAnsi="Arial" w:cs="Arial"/>
          <w:sz w:val="20"/>
          <w:szCs w:val="20"/>
          <w:lang w:val="en-GB"/>
        </w:rPr>
        <w:t>:</w:t>
      </w:r>
    </w:p>
    <w:p w14:paraId="4DE97737" w14:textId="77777777" w:rsidR="00043EA1" w:rsidRPr="000763B3" w:rsidRDefault="00043EA1" w:rsidP="00664B22">
      <w:pPr>
        <w:numPr>
          <w:ilvl w:val="0"/>
          <w:numId w:val="360"/>
        </w:numPr>
        <w:tabs>
          <w:tab w:val="left" w:pos="0"/>
          <w:tab w:val="num" w:pos="284"/>
          <w:tab w:val="left" w:pos="3151"/>
          <w:tab w:val="left" w:pos="5475"/>
        </w:tabs>
        <w:ind w:left="284" w:hanging="284"/>
        <w:jc w:val="both"/>
        <w:rPr>
          <w:rFonts w:ascii="Arial" w:hAnsi="Arial" w:cs="Arial"/>
          <w:sz w:val="20"/>
          <w:szCs w:val="20"/>
          <w:lang w:val="en-GB"/>
        </w:rPr>
      </w:pPr>
      <w:r w:rsidRPr="000763B3">
        <w:rPr>
          <w:rFonts w:ascii="Arial" w:hAnsi="Arial" w:cs="Arial"/>
          <w:sz w:val="20"/>
          <w:szCs w:val="20"/>
          <w:lang w:val="en-GB"/>
        </w:rPr>
        <w:t>Presentation conventions:</w:t>
      </w:r>
      <w:r w:rsidRPr="000763B3">
        <w:rPr>
          <w:rFonts w:ascii="Arial" w:hAnsi="Arial" w:cs="Arial"/>
          <w:sz w:val="20"/>
          <w:szCs w:val="20"/>
          <w:lang w:val="en-GB"/>
        </w:rPr>
        <w:tab/>
      </w:r>
      <w:r w:rsidR="00500F40" w:rsidRPr="000763B3">
        <w:rPr>
          <w:rFonts w:ascii="Arial" w:hAnsi="Arial" w:cs="Arial"/>
          <w:sz w:val="20"/>
          <w:szCs w:val="20"/>
          <w:lang w:val="en-GB"/>
        </w:rPr>
        <w:t>S-101 Feature type:</w:t>
      </w:r>
      <w:r w:rsidR="00500F40" w:rsidRPr="000763B3">
        <w:rPr>
          <w:rFonts w:ascii="Arial" w:hAnsi="Arial" w:cs="Arial"/>
          <w:sz w:val="20"/>
          <w:szCs w:val="20"/>
          <w:lang w:val="en-GB"/>
        </w:rPr>
        <w:tab/>
      </w:r>
      <w:r w:rsidR="00500F40" w:rsidRPr="000763B3">
        <w:rPr>
          <w:rFonts w:ascii="Arial" w:hAnsi="Arial" w:cs="Arial"/>
          <w:b/>
          <w:sz w:val="20"/>
          <w:szCs w:val="20"/>
          <w:lang w:val="en-GB"/>
        </w:rPr>
        <w:t>Wreck</w:t>
      </w:r>
    </w:p>
    <w:p w14:paraId="108F4928" w14:textId="77777777" w:rsidR="00043EA1" w:rsidRPr="000763B3" w:rsidRDefault="00043EA1" w:rsidP="00B41993">
      <w:pPr>
        <w:tabs>
          <w:tab w:val="left" w:pos="0"/>
          <w:tab w:val="left" w:pos="283"/>
          <w:tab w:val="left" w:pos="3151"/>
          <w:tab w:val="left" w:pos="5475"/>
        </w:tabs>
        <w:jc w:val="both"/>
        <w:rPr>
          <w:rFonts w:ascii="Arial" w:hAnsi="Arial" w:cs="Arial"/>
          <w:sz w:val="20"/>
          <w:szCs w:val="20"/>
          <w:lang w:val="en-GB"/>
        </w:rPr>
      </w:pP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Object class:</w:t>
      </w:r>
      <w:r w:rsidRPr="000763B3">
        <w:rPr>
          <w:rFonts w:ascii="Arial" w:hAnsi="Arial" w:cs="Arial"/>
          <w:sz w:val="20"/>
          <w:szCs w:val="20"/>
          <w:lang w:val="en-GB"/>
        </w:rPr>
        <w:tab/>
      </w:r>
      <w:r w:rsidRPr="000763B3">
        <w:rPr>
          <w:rFonts w:ascii="Arial" w:hAnsi="Arial" w:cs="Arial"/>
          <w:b/>
          <w:sz w:val="20"/>
          <w:szCs w:val="20"/>
          <w:lang w:val="en-GB"/>
        </w:rPr>
        <w:t>WRECKS</w:t>
      </w:r>
    </w:p>
    <w:p w14:paraId="63F644A4" w14:textId="77777777" w:rsidR="00043EA1" w:rsidRPr="000763B3" w:rsidRDefault="00043EA1" w:rsidP="00B41993">
      <w:pPr>
        <w:tabs>
          <w:tab w:val="left" w:pos="0"/>
          <w:tab w:val="left" w:pos="283"/>
          <w:tab w:val="left" w:pos="3151"/>
          <w:tab w:val="left" w:pos="5475"/>
        </w:tabs>
        <w:jc w:val="both"/>
        <w:rPr>
          <w:rFonts w:ascii="Arial" w:hAnsi="Arial" w:cs="Arial"/>
          <w:sz w:val="20"/>
          <w:szCs w:val="20"/>
          <w:lang w:val="en-GB"/>
        </w:rPr>
      </w:pPr>
      <w:r w:rsidRPr="000763B3">
        <w:rPr>
          <w:rFonts w:ascii="Arial" w:hAnsi="Arial" w:cs="Arial"/>
          <w:sz w:val="20"/>
          <w:szCs w:val="20"/>
          <w:lang w:val="en-GB"/>
        </w:rPr>
        <w:tab/>
      </w:r>
      <w:r w:rsidRPr="000763B3">
        <w:rPr>
          <w:rFonts w:ascii="Arial" w:hAnsi="Arial" w:cs="Arial"/>
          <w:sz w:val="20"/>
          <w:szCs w:val="20"/>
          <w:lang w:val="en-GB"/>
        </w:rPr>
        <w:tab/>
        <w:t>Geometric primitive:</w:t>
      </w:r>
      <w:r w:rsidRPr="000763B3">
        <w:rPr>
          <w:rFonts w:ascii="Arial" w:hAnsi="Arial" w:cs="Arial"/>
          <w:sz w:val="20"/>
          <w:szCs w:val="20"/>
          <w:lang w:val="en-GB"/>
        </w:rPr>
        <w:tab/>
        <w:t xml:space="preserve"> (P,S)</w:t>
      </w:r>
      <w:r w:rsidR="00500F40" w:rsidRPr="000763B3">
        <w:rPr>
          <w:rFonts w:ascii="Arial" w:hAnsi="Arial" w:cs="Arial"/>
          <w:sz w:val="20"/>
          <w:szCs w:val="20"/>
          <w:lang w:val="en-GB"/>
        </w:rPr>
        <w:t>; (P,A)</w:t>
      </w:r>
      <w:r w:rsidRPr="000763B3">
        <w:rPr>
          <w:rFonts w:ascii="Arial" w:hAnsi="Arial" w:cs="Arial"/>
          <w:sz w:val="20"/>
          <w:szCs w:val="20"/>
          <w:lang w:val="en-GB"/>
        </w:rPr>
        <w:t>*</w:t>
      </w:r>
    </w:p>
    <w:p w14:paraId="79B441DC" w14:textId="77777777" w:rsidR="00043EA1" w:rsidRPr="000763B3" w:rsidRDefault="00043EA1" w:rsidP="00B41993">
      <w:pPr>
        <w:tabs>
          <w:tab w:val="left" w:pos="0"/>
          <w:tab w:val="left" w:pos="283"/>
          <w:tab w:val="left" w:pos="3151"/>
          <w:tab w:val="left" w:pos="5475"/>
        </w:tabs>
        <w:jc w:val="both"/>
        <w:rPr>
          <w:rFonts w:ascii="Arial" w:hAnsi="Arial" w:cs="Arial"/>
          <w:b/>
          <w:sz w:val="20"/>
          <w:szCs w:val="20"/>
          <w:lang w:val="en-GB"/>
        </w:rPr>
      </w:pPr>
      <w:r w:rsidRPr="000763B3">
        <w:rPr>
          <w:rFonts w:ascii="Arial" w:hAnsi="Arial" w:cs="Arial"/>
          <w:sz w:val="20"/>
          <w:szCs w:val="20"/>
          <w:lang w:val="en-GB"/>
        </w:rPr>
        <w:tab/>
      </w:r>
      <w:r w:rsidRPr="000763B3">
        <w:rPr>
          <w:rFonts w:ascii="Arial" w:hAnsi="Arial" w:cs="Arial"/>
          <w:sz w:val="20"/>
          <w:szCs w:val="20"/>
          <w:lang w:val="en-GB"/>
        </w:rPr>
        <w:tab/>
        <w:t>S-101 Attribute:</w:t>
      </w:r>
      <w:r w:rsidRPr="000763B3">
        <w:rPr>
          <w:rFonts w:ascii="Arial" w:hAnsi="Arial" w:cs="Arial"/>
          <w:sz w:val="20"/>
          <w:szCs w:val="20"/>
          <w:lang w:val="en-GB"/>
        </w:rPr>
        <w:tab/>
      </w:r>
      <w:r w:rsidRPr="000763B3">
        <w:rPr>
          <w:rFonts w:ascii="Arial" w:hAnsi="Arial" w:cs="Arial"/>
          <w:b/>
          <w:sz w:val="20"/>
          <w:szCs w:val="20"/>
          <w:lang w:val="en-GB"/>
        </w:rPr>
        <w:t>exposition of sounding</w:t>
      </w:r>
    </w:p>
    <w:p w14:paraId="134F7F8C" w14:textId="77777777" w:rsidR="00500F40" w:rsidRPr="000763B3" w:rsidRDefault="00500F40" w:rsidP="00B41993">
      <w:pPr>
        <w:tabs>
          <w:tab w:val="left" w:pos="0"/>
          <w:tab w:val="left" w:pos="283"/>
          <w:tab w:val="left" w:pos="3151"/>
          <w:tab w:val="left" w:pos="5475"/>
        </w:tabs>
        <w:jc w:val="both"/>
        <w:rPr>
          <w:rFonts w:ascii="Arial" w:hAnsi="Arial" w:cs="Arial"/>
          <w:sz w:val="20"/>
          <w:szCs w:val="20"/>
          <w:lang w:val="en-GB"/>
        </w:rPr>
      </w:pPr>
      <w:r w:rsidRPr="000763B3">
        <w:rPr>
          <w:rFonts w:ascii="Arial" w:hAnsi="Arial" w:cs="Arial"/>
          <w:sz w:val="20"/>
          <w:szCs w:val="20"/>
          <w:lang w:val="en-GB"/>
        </w:rPr>
        <w:tab/>
      </w:r>
      <w:r w:rsidRPr="000763B3">
        <w:rPr>
          <w:rFonts w:ascii="Arial" w:hAnsi="Arial" w:cs="Arial"/>
          <w:sz w:val="20"/>
          <w:szCs w:val="20"/>
          <w:lang w:val="en-GB"/>
        </w:rPr>
        <w:tab/>
        <w:t>S-57 Attribute:</w:t>
      </w:r>
      <w:r w:rsidRPr="000763B3">
        <w:rPr>
          <w:rFonts w:ascii="Arial" w:hAnsi="Arial" w:cs="Arial"/>
          <w:sz w:val="20"/>
          <w:szCs w:val="20"/>
          <w:lang w:val="en-GB"/>
        </w:rPr>
        <w:tab/>
        <w:t>EXPSOU</w:t>
      </w:r>
    </w:p>
    <w:p w14:paraId="6BDCE39E" w14:textId="77777777" w:rsidR="00043EA1" w:rsidRPr="000763B3" w:rsidRDefault="00043EA1" w:rsidP="005C66FC">
      <w:pPr>
        <w:tabs>
          <w:tab w:val="left" w:pos="0"/>
          <w:tab w:val="left" w:pos="283"/>
          <w:tab w:val="left" w:pos="3151"/>
          <w:tab w:val="left" w:pos="5475"/>
        </w:tabs>
        <w:spacing w:after="60"/>
        <w:jc w:val="both"/>
        <w:rPr>
          <w:rFonts w:ascii="Arial" w:hAnsi="Arial" w:cs="Arial"/>
          <w:sz w:val="20"/>
          <w:szCs w:val="20"/>
          <w:lang w:val="en-GB"/>
        </w:rPr>
      </w:pPr>
      <w:r w:rsidRPr="000763B3">
        <w:rPr>
          <w:rFonts w:ascii="Arial" w:hAnsi="Arial" w:cs="Arial"/>
          <w:sz w:val="20"/>
          <w:szCs w:val="20"/>
          <w:lang w:val="en-GB"/>
        </w:rPr>
        <w:tab/>
      </w:r>
      <w:r w:rsidRPr="000763B3">
        <w:rPr>
          <w:rFonts w:ascii="Arial" w:hAnsi="Arial" w:cs="Arial"/>
          <w:sz w:val="20"/>
          <w:szCs w:val="20"/>
          <w:lang w:val="en-GB"/>
        </w:rPr>
        <w:tab/>
        <w:t>Attribute value:</w:t>
      </w:r>
      <w:r w:rsidRPr="000763B3">
        <w:rPr>
          <w:rFonts w:ascii="Arial" w:hAnsi="Arial" w:cs="Arial"/>
          <w:sz w:val="20"/>
          <w:szCs w:val="20"/>
          <w:lang w:val="en-GB"/>
        </w:rPr>
        <w:tab/>
      </w:r>
      <w:r w:rsidRPr="000763B3">
        <w:rPr>
          <w:rFonts w:ascii="Arial" w:hAnsi="Arial" w:cs="Arial"/>
          <w:i/>
          <w:sz w:val="20"/>
          <w:szCs w:val="20"/>
          <w:lang w:val="en-GB"/>
        </w:rPr>
        <w:t>-2.4</w:t>
      </w:r>
    </w:p>
    <w:p w14:paraId="1415025D" w14:textId="77777777" w:rsidR="00043EA1" w:rsidRPr="000763B3" w:rsidRDefault="00043EA1" w:rsidP="00B419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t>* For geometric primitives: P = point; [C = S-100 curve</w:t>
      </w:r>
      <w:r w:rsidR="00500F40" w:rsidRPr="000763B3">
        <w:rPr>
          <w:rFonts w:ascii="Arial" w:hAnsi="Arial" w:cs="Arial"/>
          <w:sz w:val="20"/>
          <w:szCs w:val="20"/>
          <w:lang w:val="en-GB"/>
        </w:rPr>
        <w:t>; L = line</w:t>
      </w:r>
      <w:r w:rsidRPr="000763B3">
        <w:rPr>
          <w:rFonts w:ascii="Arial" w:hAnsi="Arial" w:cs="Arial"/>
          <w:sz w:val="20"/>
          <w:szCs w:val="20"/>
          <w:lang w:val="en-GB"/>
        </w:rPr>
        <w:t>]; [S = S-100 surface</w:t>
      </w:r>
      <w:r w:rsidR="00500F40" w:rsidRPr="000763B3">
        <w:rPr>
          <w:rFonts w:ascii="Arial" w:hAnsi="Arial" w:cs="Arial"/>
          <w:sz w:val="20"/>
          <w:szCs w:val="20"/>
          <w:lang w:val="en-GB"/>
        </w:rPr>
        <w:t>; A = area</w:t>
      </w:r>
      <w:r w:rsidRPr="000763B3">
        <w:rPr>
          <w:rFonts w:ascii="Arial" w:hAnsi="Arial" w:cs="Arial"/>
          <w:sz w:val="20"/>
          <w:szCs w:val="20"/>
          <w:lang w:val="en-GB"/>
        </w:rPr>
        <w:t>]; N = none.</w:t>
      </w:r>
    </w:p>
    <w:p w14:paraId="050854DF" w14:textId="77777777" w:rsidR="00B52627" w:rsidRPr="000763B3" w:rsidRDefault="0045235E" w:rsidP="00B41993">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u w:val="single"/>
          <w:lang w:val="en-GB"/>
        </w:rPr>
      </w:pPr>
      <w:r w:rsidRPr="000763B3">
        <w:rPr>
          <w:rFonts w:ascii="Arial" w:hAnsi="Arial" w:cs="Arial"/>
          <w:sz w:val="20"/>
          <w:szCs w:val="20"/>
          <w:u w:val="single"/>
          <w:lang w:val="en-GB"/>
        </w:rPr>
        <w:t xml:space="preserve">Content </w:t>
      </w:r>
      <w:r w:rsidR="00B52627" w:rsidRPr="000763B3">
        <w:rPr>
          <w:rFonts w:ascii="Arial" w:hAnsi="Arial" w:cs="Arial"/>
          <w:sz w:val="20"/>
          <w:szCs w:val="20"/>
          <w:u w:val="single"/>
          <w:lang w:val="en-GB"/>
        </w:rPr>
        <w:t>Conventions:</w:t>
      </w:r>
    </w:p>
    <w:p w14:paraId="2BACB37F" w14:textId="77777777" w:rsidR="00043EA1" w:rsidRPr="000763B3" w:rsidRDefault="00043EA1" w:rsidP="00B52627">
      <w:pPr>
        <w:numPr>
          <w:ilvl w:val="0"/>
          <w:numId w:val="363"/>
        </w:numPr>
        <w:tabs>
          <w:tab w:val="left" w:pos="0"/>
          <w:tab w:val="left" w:pos="284"/>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Guidance is included in this document on the restriction of allowable values for enumerate type attributes by Feature type that has been introduced in S-101. This guidance is only included where the list of allowable values in S-101 differs from the list of recommended allowable values by S-57 Object class as included in S-58 – </w:t>
      </w:r>
      <w:r w:rsidRPr="000763B3">
        <w:rPr>
          <w:rFonts w:ascii="Arial" w:hAnsi="Arial" w:cs="Arial"/>
          <w:i/>
          <w:sz w:val="20"/>
          <w:szCs w:val="20"/>
          <w:lang w:val="en-GB"/>
        </w:rPr>
        <w:t>ENC Validation Checks</w:t>
      </w:r>
      <w:r w:rsidRPr="000763B3">
        <w:rPr>
          <w:rFonts w:ascii="Arial" w:hAnsi="Arial" w:cs="Arial"/>
          <w:sz w:val="20"/>
          <w:szCs w:val="20"/>
          <w:lang w:val="en-GB"/>
        </w:rPr>
        <w:t xml:space="preserve">, Check 2000. </w:t>
      </w:r>
      <w:commentRangeStart w:id="225"/>
      <w:r w:rsidRPr="000763B3">
        <w:rPr>
          <w:rFonts w:ascii="Arial" w:hAnsi="Arial" w:cs="Arial"/>
          <w:b/>
          <w:sz w:val="20"/>
          <w:szCs w:val="20"/>
          <w:lang w:val="en-GB"/>
        </w:rPr>
        <w:t>Data producers are to note that the failure of any encoded S-57 Object against S-58 Check 2000 will result in the instance of the attribute responsible for the Check failure not converting across to the corresponding S-101 attribute instance</w:t>
      </w:r>
      <w:r w:rsidRPr="000763B3">
        <w:rPr>
          <w:rFonts w:ascii="Arial" w:hAnsi="Arial" w:cs="Arial"/>
          <w:sz w:val="20"/>
          <w:szCs w:val="20"/>
          <w:lang w:val="en-GB"/>
        </w:rPr>
        <w:t>. Further information can be found in Appendix A, Table A.2.</w:t>
      </w:r>
      <w:commentRangeEnd w:id="225"/>
      <w:r w:rsidR="009A0159" w:rsidRPr="000763B3">
        <w:rPr>
          <w:rStyle w:val="CommentReference"/>
          <w:rFonts w:ascii="Garamond" w:hAnsi="Garamond"/>
          <w:lang w:val="en-GB"/>
        </w:rPr>
        <w:commentReference w:id="225"/>
      </w:r>
    </w:p>
    <w:p w14:paraId="1B6EE9BA" w14:textId="77777777" w:rsidR="006956BB" w:rsidRPr="000763B3" w:rsidRDefault="00043EA1" w:rsidP="00B52627">
      <w:pPr>
        <w:numPr>
          <w:ilvl w:val="0"/>
          <w:numId w:val="363"/>
        </w:numPr>
        <w:tabs>
          <w:tab w:val="left" w:pos="0"/>
          <w:tab w:val="left" w:pos="284"/>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ascii="Arial" w:hAnsi="Arial" w:cs="Arial"/>
          <w:sz w:val="20"/>
          <w:szCs w:val="20"/>
          <w:lang w:val="en-GB"/>
        </w:rPr>
      </w:pPr>
      <w:r w:rsidRPr="000763B3">
        <w:rPr>
          <w:rFonts w:ascii="Arial" w:hAnsi="Arial" w:cs="Arial"/>
          <w:sz w:val="20"/>
          <w:szCs w:val="20"/>
          <w:lang w:val="en-GB"/>
        </w:rPr>
        <w:t>Where the term “Not applicable” has been used in any clause within this document, this means that there is no impact of this information as presented in S-</w:t>
      </w:r>
      <w:r w:rsidR="00500F40" w:rsidRPr="000763B3">
        <w:rPr>
          <w:rFonts w:ascii="Arial" w:hAnsi="Arial" w:cs="Arial"/>
          <w:sz w:val="20"/>
          <w:szCs w:val="20"/>
          <w:lang w:val="en-GB"/>
        </w:rPr>
        <w:t>101</w:t>
      </w:r>
      <w:r w:rsidRPr="000763B3">
        <w:rPr>
          <w:rFonts w:ascii="Arial" w:hAnsi="Arial" w:cs="Arial"/>
          <w:sz w:val="20"/>
          <w:szCs w:val="20"/>
          <w:lang w:val="en-GB"/>
        </w:rPr>
        <w:t xml:space="preserve"> Annex A on the S-</w:t>
      </w:r>
      <w:r w:rsidR="00500F40" w:rsidRPr="000763B3">
        <w:rPr>
          <w:rFonts w:ascii="Arial" w:hAnsi="Arial" w:cs="Arial"/>
          <w:sz w:val="20"/>
          <w:szCs w:val="20"/>
          <w:lang w:val="en-GB"/>
        </w:rPr>
        <w:t>101</w:t>
      </w:r>
      <w:r w:rsidRPr="000763B3">
        <w:rPr>
          <w:rFonts w:ascii="Arial" w:hAnsi="Arial" w:cs="Arial"/>
          <w:sz w:val="20"/>
          <w:szCs w:val="20"/>
          <w:lang w:val="en-GB"/>
        </w:rPr>
        <w:t xml:space="preserve"> to S-</w:t>
      </w:r>
      <w:r w:rsidR="00500F40" w:rsidRPr="000763B3">
        <w:rPr>
          <w:rFonts w:ascii="Arial" w:hAnsi="Arial" w:cs="Arial"/>
          <w:sz w:val="20"/>
          <w:szCs w:val="20"/>
          <w:lang w:val="en-GB"/>
        </w:rPr>
        <w:t>57</w:t>
      </w:r>
      <w:r w:rsidRPr="000763B3">
        <w:rPr>
          <w:rFonts w:ascii="Arial" w:hAnsi="Arial" w:cs="Arial"/>
          <w:sz w:val="20"/>
          <w:szCs w:val="20"/>
          <w:lang w:val="en-GB"/>
        </w:rPr>
        <w:t xml:space="preserve"> conversion process. This is generally because the clause relates to encoding which is prohibited for S-</w:t>
      </w:r>
      <w:r w:rsidR="00500F40" w:rsidRPr="000763B3">
        <w:rPr>
          <w:rFonts w:ascii="Arial" w:hAnsi="Arial" w:cs="Arial"/>
          <w:sz w:val="20"/>
          <w:szCs w:val="20"/>
          <w:lang w:val="en-GB"/>
        </w:rPr>
        <w:t>57</w:t>
      </w:r>
      <w:r w:rsidRPr="000763B3">
        <w:rPr>
          <w:rFonts w:ascii="Arial" w:hAnsi="Arial" w:cs="Arial"/>
          <w:sz w:val="20"/>
          <w:szCs w:val="20"/>
          <w:lang w:val="en-GB"/>
        </w:rPr>
        <w:t xml:space="preserve"> ENC; or not relevant in relation to the conversion of S-</w:t>
      </w:r>
      <w:r w:rsidR="00500F40" w:rsidRPr="000763B3">
        <w:rPr>
          <w:rFonts w:ascii="Arial" w:hAnsi="Arial" w:cs="Arial"/>
          <w:sz w:val="20"/>
          <w:szCs w:val="20"/>
          <w:lang w:val="en-GB"/>
        </w:rPr>
        <w:t>101</w:t>
      </w:r>
      <w:r w:rsidRPr="000763B3">
        <w:rPr>
          <w:rFonts w:ascii="Arial" w:hAnsi="Arial" w:cs="Arial"/>
          <w:sz w:val="20"/>
          <w:szCs w:val="20"/>
          <w:lang w:val="en-GB"/>
        </w:rPr>
        <w:t xml:space="preserve"> base datasets.</w:t>
      </w:r>
    </w:p>
    <w:p w14:paraId="09094F34" w14:textId="77777777" w:rsidR="007F1F13" w:rsidRPr="000763B3" w:rsidRDefault="007F1F13" w:rsidP="002D65EC">
      <w:pPr>
        <w:numPr>
          <w:ilvl w:val="0"/>
          <w:numId w:val="363"/>
        </w:numPr>
        <w:tabs>
          <w:tab w:val="left" w:pos="0"/>
          <w:tab w:val="left" w:pos="284"/>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ind w:left="284" w:hanging="284"/>
        <w:jc w:val="both"/>
        <w:rPr>
          <w:rFonts w:ascii="Arial" w:hAnsi="Arial" w:cs="Arial"/>
          <w:sz w:val="20"/>
          <w:szCs w:val="20"/>
          <w:lang w:val="en-GB"/>
        </w:rPr>
      </w:pPr>
      <w:r w:rsidRPr="000763B3">
        <w:rPr>
          <w:rFonts w:ascii="Arial" w:hAnsi="Arial" w:cs="Arial"/>
          <w:sz w:val="20"/>
          <w:szCs w:val="20"/>
          <w:lang w:val="en-GB"/>
        </w:rPr>
        <w:t>Many S-101 attributes are enhancements introduced in S-101</w:t>
      </w:r>
      <w:r w:rsidR="00B52627" w:rsidRPr="000763B3">
        <w:rPr>
          <w:rFonts w:ascii="Arial" w:hAnsi="Arial" w:cs="Arial"/>
          <w:sz w:val="20"/>
          <w:szCs w:val="20"/>
          <w:lang w:val="en-GB"/>
        </w:rPr>
        <w:t xml:space="preserve"> and</w:t>
      </w:r>
      <w:r w:rsidRPr="000763B3">
        <w:rPr>
          <w:rFonts w:ascii="Arial" w:hAnsi="Arial" w:cs="Arial"/>
          <w:sz w:val="20"/>
          <w:szCs w:val="20"/>
          <w:lang w:val="en-GB"/>
        </w:rPr>
        <w:t xml:space="preserve"> therefore hav</w:t>
      </w:r>
      <w:r w:rsidR="00B52627" w:rsidRPr="000763B3">
        <w:rPr>
          <w:rFonts w:ascii="Arial" w:hAnsi="Arial" w:cs="Arial"/>
          <w:sz w:val="20"/>
          <w:szCs w:val="20"/>
          <w:lang w:val="en-GB"/>
        </w:rPr>
        <w:t>e</w:t>
      </w:r>
      <w:r w:rsidRPr="000763B3">
        <w:rPr>
          <w:rFonts w:ascii="Arial" w:hAnsi="Arial" w:cs="Arial"/>
          <w:sz w:val="20"/>
          <w:szCs w:val="20"/>
          <w:lang w:val="en-GB"/>
        </w:rPr>
        <w:t xml:space="preserve"> no equivalent attribute in S-57</w:t>
      </w:r>
      <w:r w:rsidR="0045235E" w:rsidRPr="000763B3">
        <w:rPr>
          <w:rFonts w:ascii="Arial" w:hAnsi="Arial" w:cs="Arial"/>
          <w:sz w:val="20"/>
          <w:szCs w:val="20"/>
          <w:lang w:val="en-GB"/>
        </w:rPr>
        <w:t>. These attributes will generally not convert to S-57, however it must be noted that this will not impact on the performance of the converted S-57 data in ECDIS against the requirements of t</w:t>
      </w:r>
      <w:r w:rsidR="002D65EC" w:rsidRPr="000763B3">
        <w:rPr>
          <w:rFonts w:ascii="Arial" w:hAnsi="Arial" w:cs="Arial"/>
          <w:sz w:val="20"/>
          <w:szCs w:val="20"/>
          <w:lang w:val="en-GB"/>
        </w:rPr>
        <w:t xml:space="preserve">he </w:t>
      </w:r>
      <w:r w:rsidR="0045235E" w:rsidRPr="000763B3">
        <w:rPr>
          <w:rFonts w:ascii="Arial" w:hAnsi="Arial" w:cs="Arial"/>
          <w:sz w:val="20"/>
          <w:szCs w:val="20"/>
          <w:lang w:val="en-GB"/>
        </w:rPr>
        <w:t xml:space="preserve">ECDIS </w:t>
      </w:r>
      <w:r w:rsidR="002D65EC" w:rsidRPr="000763B3">
        <w:rPr>
          <w:rFonts w:ascii="Arial" w:hAnsi="Arial" w:cs="Arial"/>
          <w:sz w:val="20"/>
          <w:szCs w:val="20"/>
          <w:lang w:val="en-GB"/>
        </w:rPr>
        <w:t>P</w:t>
      </w:r>
      <w:r w:rsidR="0045235E" w:rsidRPr="000763B3">
        <w:rPr>
          <w:rFonts w:ascii="Arial" w:hAnsi="Arial" w:cs="Arial"/>
          <w:sz w:val="20"/>
          <w:szCs w:val="20"/>
          <w:lang w:val="en-GB"/>
        </w:rPr>
        <w:t xml:space="preserve">erformance Standards. </w:t>
      </w:r>
      <w:r w:rsidR="00A9679B" w:rsidRPr="000763B3">
        <w:rPr>
          <w:rFonts w:ascii="Arial" w:hAnsi="Arial" w:cs="Arial"/>
          <w:sz w:val="20"/>
          <w:szCs w:val="20"/>
          <w:lang w:val="en-GB"/>
        </w:rPr>
        <w:t>Within</w:t>
      </w:r>
      <w:r w:rsidR="0045235E" w:rsidRPr="000763B3">
        <w:rPr>
          <w:rFonts w:ascii="Arial" w:hAnsi="Arial" w:cs="Arial"/>
          <w:sz w:val="20"/>
          <w:szCs w:val="20"/>
          <w:lang w:val="en-GB"/>
        </w:rPr>
        <w:t xml:space="preserve"> this document, the conventions related to the guidance on the </w:t>
      </w:r>
      <w:r w:rsidR="00A9679B" w:rsidRPr="000763B3">
        <w:rPr>
          <w:rFonts w:ascii="Arial" w:hAnsi="Arial" w:cs="Arial"/>
          <w:sz w:val="20"/>
          <w:szCs w:val="20"/>
          <w:lang w:val="en-GB"/>
        </w:rPr>
        <w:t>conversion</w:t>
      </w:r>
      <w:r w:rsidR="0045235E" w:rsidRPr="000763B3">
        <w:rPr>
          <w:rFonts w:ascii="Arial" w:hAnsi="Arial" w:cs="Arial"/>
          <w:sz w:val="20"/>
          <w:szCs w:val="20"/>
          <w:lang w:val="en-GB"/>
        </w:rPr>
        <w:t xml:space="preserve"> of attributes from S-101 to S-57 is as follows:</w:t>
      </w:r>
    </w:p>
    <w:p w14:paraId="45302E12" w14:textId="77777777" w:rsidR="0045235E" w:rsidRPr="000763B3" w:rsidRDefault="0045235E" w:rsidP="002D65EC">
      <w:pPr>
        <w:numPr>
          <w:ilvl w:val="1"/>
          <w:numId w:val="363"/>
        </w:numPr>
        <w:tabs>
          <w:tab w:val="left" w:pos="0"/>
          <w:tab w:val="left" w:pos="284"/>
          <w:tab w:val="left" w:pos="567"/>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ind w:left="567" w:hanging="283"/>
        <w:jc w:val="both"/>
        <w:rPr>
          <w:rFonts w:ascii="Arial" w:hAnsi="Arial" w:cs="Arial"/>
          <w:sz w:val="20"/>
          <w:szCs w:val="20"/>
          <w:lang w:val="en-GB"/>
        </w:rPr>
      </w:pPr>
      <w:r w:rsidRPr="000763B3">
        <w:rPr>
          <w:rFonts w:ascii="Arial" w:hAnsi="Arial" w:cs="Arial"/>
          <w:sz w:val="20"/>
          <w:szCs w:val="20"/>
          <w:lang w:val="en-GB"/>
        </w:rPr>
        <w:t xml:space="preserve">Attributes that are new in S-101: Guidance (generally stating that the attribute will not be converted) is included in the attributes Sections 27 and 28 of this document. In the interest of </w:t>
      </w:r>
      <w:r w:rsidR="002D65EC" w:rsidRPr="000763B3">
        <w:rPr>
          <w:rFonts w:ascii="Arial" w:hAnsi="Arial" w:cs="Arial"/>
          <w:sz w:val="20"/>
          <w:szCs w:val="20"/>
          <w:lang w:val="en-GB"/>
        </w:rPr>
        <w:t>efficiency, this information is not repeated for the features included in Sections 3 to 24 unless the attribute is used in the automated conversion process to inform the conversion of other attributes.</w:t>
      </w:r>
    </w:p>
    <w:p w14:paraId="64643A82" w14:textId="77777777" w:rsidR="002D65EC" w:rsidRPr="000763B3" w:rsidRDefault="002D65EC" w:rsidP="00045C58">
      <w:pPr>
        <w:numPr>
          <w:ilvl w:val="1"/>
          <w:numId w:val="363"/>
        </w:numPr>
        <w:tabs>
          <w:tab w:val="left" w:pos="0"/>
          <w:tab w:val="left" w:pos="284"/>
          <w:tab w:val="left" w:pos="567"/>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568" w:hanging="284"/>
        <w:jc w:val="both"/>
        <w:rPr>
          <w:rFonts w:ascii="Arial" w:hAnsi="Arial" w:cs="Arial"/>
          <w:sz w:val="20"/>
          <w:szCs w:val="20"/>
          <w:lang w:val="en-GB"/>
        </w:rPr>
      </w:pPr>
      <w:r w:rsidRPr="000763B3">
        <w:rPr>
          <w:rFonts w:ascii="Arial" w:hAnsi="Arial" w:cs="Arial"/>
          <w:sz w:val="20"/>
          <w:szCs w:val="20"/>
          <w:lang w:val="en-GB"/>
        </w:rPr>
        <w:t>S-101 attributes derived from S-57 that are newly bound to S-101 features: Guidance as to how (or if) these attributes are to be addressed during the automated conversion process are included against the relevant features included in clauses 3 to 24.</w:t>
      </w:r>
    </w:p>
    <w:p w14:paraId="7425827D" w14:textId="77777777" w:rsidR="004A5233" w:rsidRPr="000763B3" w:rsidRDefault="004A5233" w:rsidP="00B41993">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p>
    <w:p w14:paraId="5E0BD983" w14:textId="77777777" w:rsidR="001975A9" w:rsidRPr="000763B3" w:rsidRDefault="00F6101D" w:rsidP="00B41993">
      <w:pPr>
        <w:pStyle w:val="Heading1"/>
        <w:spacing w:before="240" w:after="240" w:line="240" w:lineRule="exact"/>
        <w:ind w:left="431" w:hanging="431"/>
        <w:rPr>
          <w:kern w:val="28"/>
          <w:sz w:val="24"/>
          <w:szCs w:val="24"/>
          <w:lang w:val="en-GB"/>
        </w:rPr>
      </w:pPr>
      <w:bookmarkStart w:id="226" w:name="_Toc65374032"/>
      <w:bookmarkStart w:id="227" w:name="_Toc65374033"/>
      <w:bookmarkStart w:id="228" w:name="_Toc65374080"/>
      <w:bookmarkStart w:id="229" w:name="_Toc65374081"/>
      <w:bookmarkStart w:id="230" w:name="_Toc65374082"/>
      <w:bookmarkEnd w:id="226"/>
      <w:bookmarkEnd w:id="227"/>
      <w:bookmarkEnd w:id="228"/>
      <w:bookmarkEnd w:id="229"/>
      <w:bookmarkEnd w:id="230"/>
      <w:r w:rsidRPr="000763B3">
        <w:rPr>
          <w:lang w:val="en-GB"/>
        </w:rPr>
        <w:br w:type="page"/>
      </w:r>
      <w:bookmarkStart w:id="231" w:name="_Toc260134099"/>
      <w:bookmarkStart w:id="232" w:name="_Toc260142465"/>
      <w:r w:rsidR="001975A9" w:rsidRPr="000763B3">
        <w:rPr>
          <w:kern w:val="28"/>
          <w:sz w:val="24"/>
          <w:szCs w:val="24"/>
          <w:lang w:val="en-GB"/>
        </w:rPr>
        <w:t xml:space="preserve"> </w:t>
      </w:r>
      <w:bookmarkStart w:id="233" w:name="_Toc522284059"/>
      <w:bookmarkStart w:id="234" w:name="_Toc181702603"/>
      <w:r w:rsidR="001975A9" w:rsidRPr="000763B3">
        <w:rPr>
          <w:kern w:val="28"/>
          <w:sz w:val="24"/>
          <w:szCs w:val="24"/>
          <w:lang w:val="en-GB"/>
        </w:rPr>
        <w:t>Metadata</w:t>
      </w:r>
      <w:bookmarkEnd w:id="231"/>
      <w:bookmarkEnd w:id="232"/>
      <w:r w:rsidR="00696A0C" w:rsidRPr="000763B3">
        <w:rPr>
          <w:kern w:val="28"/>
          <w:sz w:val="24"/>
          <w:szCs w:val="24"/>
          <w:lang w:val="en-GB"/>
        </w:rPr>
        <w:t xml:space="preserve"> Features</w:t>
      </w:r>
      <w:bookmarkEnd w:id="233"/>
      <w:bookmarkEnd w:id="234"/>
    </w:p>
    <w:p w14:paraId="7BE933A0" w14:textId="2D841114" w:rsidR="00305DA9" w:rsidRPr="000763B3" w:rsidRDefault="00CA497D" w:rsidP="00B41993">
      <w:pPr>
        <w:autoSpaceDE w:val="0"/>
        <w:autoSpaceDN w:val="0"/>
        <w:adjustRightInd w:val="0"/>
        <w:spacing w:after="120"/>
        <w:jc w:val="both"/>
        <w:rPr>
          <w:rFonts w:ascii="Arial" w:hAnsi="Arial" w:cs="Arial"/>
          <w:sz w:val="20"/>
          <w:szCs w:val="20"/>
          <w:lang w:val="en-GB"/>
        </w:rPr>
      </w:pPr>
      <w:r w:rsidRPr="000763B3">
        <w:rPr>
          <w:rFonts w:ascii="Arial" w:hAnsi="Arial" w:cs="Arial"/>
          <w:b/>
          <w:bCs/>
          <w:sz w:val="20"/>
          <w:szCs w:val="20"/>
          <w:lang w:val="en-GB"/>
        </w:rPr>
        <w:t>Data Coverage</w:t>
      </w:r>
      <w:r w:rsidR="00305DA9" w:rsidRPr="000763B3">
        <w:rPr>
          <w:rFonts w:ascii="Arial" w:hAnsi="Arial" w:cs="Arial"/>
          <w:bCs/>
          <w:sz w:val="20"/>
          <w:szCs w:val="20"/>
          <w:lang w:val="en-GB"/>
        </w:rPr>
        <w:fldChar w:fldCharType="begin"/>
      </w:r>
      <w:r w:rsidR="00305DA9" w:rsidRPr="000763B3">
        <w:rPr>
          <w:rFonts w:ascii="Arial" w:hAnsi="Arial" w:cs="Arial"/>
          <w:sz w:val="20"/>
          <w:szCs w:val="20"/>
          <w:lang w:val="en-GB"/>
        </w:rPr>
        <w:instrText xml:space="preserve"> XE "</w:instrText>
      </w:r>
      <w:r w:rsidR="00305DA9" w:rsidRPr="000763B3">
        <w:rPr>
          <w:rFonts w:ascii="Arial" w:hAnsi="Arial" w:cs="Arial"/>
          <w:bCs/>
          <w:sz w:val="20"/>
          <w:szCs w:val="20"/>
          <w:lang w:val="en-GB"/>
        </w:rPr>
        <w:instrText>M_COVR</w:instrText>
      </w:r>
      <w:r w:rsidR="00305DA9" w:rsidRPr="000763B3">
        <w:rPr>
          <w:rFonts w:ascii="Arial" w:hAnsi="Arial" w:cs="Arial"/>
          <w:sz w:val="20"/>
          <w:szCs w:val="20"/>
          <w:lang w:val="en-GB"/>
        </w:rPr>
        <w:instrText xml:space="preserve"> "  </w:instrText>
      </w:r>
      <w:r w:rsidR="00305DA9" w:rsidRPr="000763B3">
        <w:rPr>
          <w:rFonts w:ascii="Arial" w:hAnsi="Arial" w:cs="Arial"/>
          <w:bCs/>
          <w:sz w:val="20"/>
          <w:szCs w:val="20"/>
          <w:lang w:val="en-GB"/>
        </w:rPr>
        <w:fldChar w:fldCharType="end"/>
      </w:r>
      <w:r w:rsidR="00305DA9" w:rsidRPr="000763B3">
        <w:rPr>
          <w:rFonts w:ascii="Arial" w:hAnsi="Arial" w:cs="Arial"/>
          <w:b/>
          <w:bCs/>
          <w:sz w:val="20"/>
          <w:szCs w:val="20"/>
          <w:lang w:val="en-GB"/>
        </w:rPr>
        <w:t>:</w:t>
      </w:r>
      <w:r w:rsidR="00305DA9" w:rsidRPr="000763B3">
        <w:rPr>
          <w:rFonts w:ascii="Arial" w:hAnsi="Arial" w:cs="Arial"/>
          <w:sz w:val="20"/>
          <w:szCs w:val="20"/>
          <w:lang w:val="en-GB"/>
        </w:rPr>
        <w:t xml:space="preserve"> </w:t>
      </w:r>
      <w:r w:rsidR="00E21105" w:rsidRPr="000763B3">
        <w:rPr>
          <w:rFonts w:ascii="Arial" w:hAnsi="Arial" w:cs="Arial"/>
          <w:sz w:val="20"/>
          <w:szCs w:val="20"/>
          <w:lang w:val="en-GB"/>
        </w:rPr>
        <w:t xml:space="preserve">See clause </w:t>
      </w:r>
      <w:r w:rsidR="00B62A56" w:rsidRPr="000763B3">
        <w:rPr>
          <w:rFonts w:ascii="Arial" w:hAnsi="Arial" w:cs="Arial"/>
          <w:sz w:val="20"/>
          <w:szCs w:val="20"/>
          <w:lang w:val="en-GB"/>
        </w:rPr>
        <w:t>3.</w:t>
      </w:r>
      <w:r w:rsidR="00E35306" w:rsidRPr="000763B3">
        <w:rPr>
          <w:rFonts w:ascii="Arial" w:hAnsi="Arial" w:cs="Arial"/>
          <w:sz w:val="20"/>
          <w:szCs w:val="20"/>
          <w:lang w:val="en-GB"/>
        </w:rPr>
        <w:t>5</w:t>
      </w:r>
      <w:r w:rsidR="00305DA9" w:rsidRPr="000763B3">
        <w:rPr>
          <w:rFonts w:ascii="Arial" w:hAnsi="Arial" w:cs="Arial"/>
          <w:sz w:val="20"/>
          <w:szCs w:val="20"/>
          <w:lang w:val="en-GB"/>
        </w:rPr>
        <w:t>.</w:t>
      </w:r>
    </w:p>
    <w:p w14:paraId="3C6E8380" w14:textId="6EC05070" w:rsidR="00305DA9" w:rsidRPr="000763B3" w:rsidRDefault="00821973" w:rsidP="00B41993">
      <w:pPr>
        <w:autoSpaceDE w:val="0"/>
        <w:autoSpaceDN w:val="0"/>
        <w:adjustRightInd w:val="0"/>
        <w:spacing w:after="120"/>
        <w:jc w:val="both"/>
        <w:rPr>
          <w:rFonts w:ascii="Arial" w:hAnsi="Arial" w:cs="Arial"/>
          <w:sz w:val="20"/>
          <w:szCs w:val="20"/>
          <w:lang w:val="en-GB"/>
        </w:rPr>
      </w:pPr>
      <w:r w:rsidRPr="000763B3">
        <w:rPr>
          <w:rFonts w:ascii="Arial" w:hAnsi="Arial" w:cs="Arial"/>
          <w:b/>
          <w:bCs/>
          <w:sz w:val="20"/>
          <w:szCs w:val="20"/>
          <w:lang w:val="en-GB"/>
        </w:rPr>
        <w:t xml:space="preserve">Navigational </w:t>
      </w:r>
      <w:r w:rsidR="008515A5" w:rsidRPr="000763B3">
        <w:rPr>
          <w:rFonts w:ascii="Arial" w:hAnsi="Arial" w:cs="Arial"/>
          <w:b/>
          <w:bCs/>
          <w:sz w:val="20"/>
          <w:szCs w:val="20"/>
          <w:lang w:val="en-GB"/>
        </w:rPr>
        <w:t>S</w:t>
      </w:r>
      <w:r w:rsidRPr="000763B3">
        <w:rPr>
          <w:rFonts w:ascii="Arial" w:hAnsi="Arial" w:cs="Arial"/>
          <w:b/>
          <w:bCs/>
          <w:sz w:val="20"/>
          <w:szCs w:val="20"/>
          <w:lang w:val="en-GB"/>
        </w:rPr>
        <w:t xml:space="preserve">ystem of </w:t>
      </w:r>
      <w:r w:rsidR="008515A5" w:rsidRPr="000763B3">
        <w:rPr>
          <w:rFonts w:ascii="Arial" w:hAnsi="Arial" w:cs="Arial"/>
          <w:b/>
          <w:bCs/>
          <w:sz w:val="20"/>
          <w:szCs w:val="20"/>
          <w:lang w:val="en-GB"/>
        </w:rPr>
        <w:t>M</w:t>
      </w:r>
      <w:r w:rsidRPr="000763B3">
        <w:rPr>
          <w:rFonts w:ascii="Arial" w:hAnsi="Arial" w:cs="Arial"/>
          <w:b/>
          <w:bCs/>
          <w:sz w:val="20"/>
          <w:szCs w:val="20"/>
          <w:lang w:val="en-GB"/>
        </w:rPr>
        <w:t>arks</w:t>
      </w:r>
      <w:r w:rsidR="00305DA9" w:rsidRPr="000763B3">
        <w:rPr>
          <w:rFonts w:ascii="Arial" w:hAnsi="Arial" w:cs="Arial"/>
          <w:bCs/>
          <w:sz w:val="20"/>
          <w:szCs w:val="20"/>
          <w:lang w:val="en-GB"/>
        </w:rPr>
        <w:fldChar w:fldCharType="begin"/>
      </w:r>
      <w:r w:rsidR="00305DA9" w:rsidRPr="000763B3">
        <w:rPr>
          <w:rFonts w:ascii="Arial" w:hAnsi="Arial" w:cs="Arial"/>
          <w:sz w:val="20"/>
          <w:szCs w:val="20"/>
          <w:lang w:val="en-GB"/>
        </w:rPr>
        <w:instrText xml:space="preserve"> XE "</w:instrText>
      </w:r>
      <w:r w:rsidR="00305DA9" w:rsidRPr="000763B3">
        <w:rPr>
          <w:rFonts w:ascii="Arial" w:hAnsi="Arial" w:cs="Arial"/>
          <w:bCs/>
          <w:sz w:val="20"/>
          <w:szCs w:val="20"/>
          <w:lang w:val="en-GB"/>
        </w:rPr>
        <w:instrText>M_NSYS</w:instrText>
      </w:r>
      <w:r w:rsidR="00305DA9" w:rsidRPr="000763B3">
        <w:rPr>
          <w:rFonts w:ascii="Arial" w:hAnsi="Arial" w:cs="Arial"/>
          <w:sz w:val="20"/>
          <w:szCs w:val="20"/>
          <w:lang w:val="en-GB"/>
        </w:rPr>
        <w:instrText xml:space="preserve"> "  </w:instrText>
      </w:r>
      <w:r w:rsidR="00305DA9" w:rsidRPr="000763B3">
        <w:rPr>
          <w:rFonts w:ascii="Arial" w:hAnsi="Arial" w:cs="Arial"/>
          <w:bCs/>
          <w:sz w:val="20"/>
          <w:szCs w:val="20"/>
          <w:lang w:val="en-GB"/>
        </w:rPr>
        <w:fldChar w:fldCharType="end"/>
      </w:r>
      <w:r w:rsidR="00305DA9" w:rsidRPr="000763B3">
        <w:rPr>
          <w:rFonts w:ascii="Arial" w:hAnsi="Arial" w:cs="Arial"/>
          <w:b/>
          <w:bCs/>
          <w:sz w:val="20"/>
          <w:szCs w:val="20"/>
          <w:lang w:val="en-GB"/>
        </w:rPr>
        <w:t>:</w:t>
      </w:r>
      <w:r w:rsidR="00305DA9" w:rsidRPr="000763B3">
        <w:rPr>
          <w:rFonts w:ascii="Arial" w:hAnsi="Arial" w:cs="Arial"/>
          <w:sz w:val="20"/>
          <w:szCs w:val="20"/>
          <w:lang w:val="en-GB"/>
        </w:rPr>
        <w:t xml:space="preserve"> </w:t>
      </w:r>
      <w:r w:rsidR="00E21105" w:rsidRPr="000763B3">
        <w:rPr>
          <w:rFonts w:ascii="Arial" w:hAnsi="Arial" w:cs="Arial"/>
          <w:sz w:val="20"/>
          <w:szCs w:val="20"/>
          <w:lang w:val="en-GB"/>
        </w:rPr>
        <w:t xml:space="preserve">See clause </w:t>
      </w:r>
      <w:r w:rsidR="00B62A56" w:rsidRPr="000763B3">
        <w:rPr>
          <w:rFonts w:ascii="Arial" w:hAnsi="Arial" w:cs="Arial"/>
          <w:sz w:val="20"/>
          <w:szCs w:val="20"/>
          <w:lang w:val="en-GB"/>
        </w:rPr>
        <w:t>3.</w:t>
      </w:r>
      <w:r w:rsidR="00E35306" w:rsidRPr="000763B3">
        <w:rPr>
          <w:rFonts w:ascii="Arial" w:hAnsi="Arial" w:cs="Arial"/>
          <w:sz w:val="20"/>
          <w:szCs w:val="20"/>
          <w:lang w:val="en-GB"/>
        </w:rPr>
        <w:t>6</w:t>
      </w:r>
      <w:r w:rsidR="00E21105" w:rsidRPr="000763B3">
        <w:rPr>
          <w:rFonts w:ascii="Arial" w:hAnsi="Arial" w:cs="Arial"/>
          <w:sz w:val="20"/>
          <w:szCs w:val="20"/>
          <w:lang w:val="en-GB"/>
        </w:rPr>
        <w:t>.</w:t>
      </w:r>
    </w:p>
    <w:p w14:paraId="76B7A16F" w14:textId="60231C43" w:rsidR="00305DA9" w:rsidRPr="000763B3" w:rsidRDefault="003719C9" w:rsidP="00B41993">
      <w:pPr>
        <w:pStyle w:val="BodyTextIndent"/>
        <w:spacing w:after="240"/>
        <w:ind w:left="0"/>
        <w:jc w:val="both"/>
        <w:rPr>
          <w:rFonts w:ascii="Arial" w:hAnsi="Arial" w:cs="Arial"/>
          <w:lang w:val="en-GB"/>
        </w:rPr>
      </w:pPr>
      <w:r w:rsidRPr="000763B3">
        <w:rPr>
          <w:rFonts w:ascii="Arial" w:hAnsi="Arial" w:cs="Arial"/>
          <w:b/>
          <w:bCs/>
          <w:lang w:val="en-GB"/>
        </w:rPr>
        <w:t>Quality of Bathymetric Data</w:t>
      </w:r>
      <w:r w:rsidRPr="000763B3">
        <w:rPr>
          <w:rFonts w:ascii="Arial" w:hAnsi="Arial" w:cs="Arial"/>
          <w:bCs/>
          <w:lang w:val="en-GB"/>
        </w:rPr>
        <w:fldChar w:fldCharType="begin"/>
      </w:r>
      <w:r w:rsidRPr="000763B3">
        <w:rPr>
          <w:rFonts w:ascii="Arial" w:hAnsi="Arial" w:cs="Arial"/>
          <w:lang w:val="en-GB"/>
        </w:rPr>
        <w:instrText xml:space="preserve"> XE "</w:instrText>
      </w:r>
      <w:r w:rsidRPr="000763B3">
        <w:rPr>
          <w:rFonts w:ascii="Arial" w:hAnsi="Arial" w:cs="Arial"/>
          <w:bCs/>
          <w:lang w:val="en-GB"/>
        </w:rPr>
        <w:instrText>M_QUAL</w:instrText>
      </w:r>
      <w:r w:rsidRPr="000763B3">
        <w:rPr>
          <w:rFonts w:ascii="Arial" w:hAnsi="Arial" w:cs="Arial"/>
          <w:lang w:val="en-GB"/>
        </w:rPr>
        <w:instrText xml:space="preserve"> "  </w:instrText>
      </w:r>
      <w:r w:rsidRPr="000763B3">
        <w:rPr>
          <w:rFonts w:ascii="Arial" w:hAnsi="Arial" w:cs="Arial"/>
          <w:bCs/>
          <w:lang w:val="en-GB"/>
        </w:rPr>
        <w:fldChar w:fldCharType="end"/>
      </w:r>
      <w:r w:rsidRPr="000763B3">
        <w:rPr>
          <w:rFonts w:ascii="Arial" w:hAnsi="Arial" w:cs="Arial"/>
          <w:b/>
          <w:bCs/>
          <w:lang w:val="en-GB"/>
        </w:rPr>
        <w:t xml:space="preserve">: </w:t>
      </w:r>
      <w:r w:rsidR="005F36AD" w:rsidRPr="000763B3">
        <w:rPr>
          <w:rFonts w:ascii="Arial" w:hAnsi="Arial" w:cs="Arial"/>
          <w:lang w:val="en-GB"/>
        </w:rPr>
        <w:t>See clause 3.8</w:t>
      </w:r>
      <w:r w:rsidRPr="000763B3">
        <w:rPr>
          <w:rFonts w:ascii="Arial" w:hAnsi="Arial" w:cs="Arial"/>
          <w:lang w:val="en-GB"/>
        </w:rPr>
        <w:t>.</w:t>
      </w:r>
    </w:p>
    <w:p w14:paraId="7DB91AA7" w14:textId="77777777" w:rsidR="00B64466" w:rsidRPr="000763B3" w:rsidRDefault="00B64466" w:rsidP="00B41993">
      <w:pPr>
        <w:pStyle w:val="Heading2"/>
        <w:spacing w:before="60" w:after="240" w:line="240" w:lineRule="exact"/>
        <w:ind w:left="578" w:hanging="578"/>
        <w:jc w:val="both"/>
        <w:rPr>
          <w:bCs/>
          <w:sz w:val="22"/>
          <w:szCs w:val="22"/>
          <w:lang w:val="en-GB"/>
        </w:rPr>
      </w:pPr>
      <w:bookmarkStart w:id="235" w:name="_Toc522284060"/>
      <w:bookmarkStart w:id="236" w:name="_Toc181702604"/>
      <w:r w:rsidRPr="000763B3">
        <w:rPr>
          <w:bCs/>
          <w:sz w:val="22"/>
          <w:szCs w:val="22"/>
          <w:lang w:val="en-GB"/>
        </w:rPr>
        <w:t>Horizontal uncertainty</w:t>
      </w:r>
      <w:bookmarkEnd w:id="235"/>
      <w:bookmarkEnd w:id="236"/>
    </w:p>
    <w:p w14:paraId="66DA28D0" w14:textId="0C8560B1" w:rsidR="009A1BC6" w:rsidRPr="000763B3" w:rsidRDefault="009A1BC6" w:rsidP="009A1BC6">
      <w:pPr>
        <w:spacing w:after="12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quality of horizontal measurement</w:t>
      </w:r>
      <w:r w:rsidRPr="000763B3">
        <w:rPr>
          <w:rFonts w:ascii="Arial" w:hAnsi="Arial" w:cs="Arial"/>
          <w:bCs/>
          <w:sz w:val="20"/>
          <w:szCs w:val="20"/>
          <w:lang w:val="en-GB"/>
        </w:rPr>
        <w:t xml:space="preserve"> will be converted to the S-57 spatial attribute QUAPOS.</w:t>
      </w:r>
    </w:p>
    <w:p w14:paraId="5A5C8F80" w14:textId="257DEF74" w:rsidR="009A1BC6" w:rsidRPr="000763B3" w:rsidRDefault="009A1BC6" w:rsidP="009A1BC6">
      <w:pPr>
        <w:spacing w:after="120"/>
        <w:jc w:val="both"/>
        <w:rPr>
          <w:rFonts w:ascii="Arial" w:hAnsi="Arial" w:cs="Arial"/>
          <w:sz w:val="20"/>
          <w:szCs w:val="20"/>
          <w:lang w:val="en-GB"/>
        </w:rPr>
      </w:pPr>
      <w:commentRangeStart w:id="237"/>
      <w:r w:rsidRPr="000763B3">
        <w:rPr>
          <w:rFonts w:ascii="Arial" w:hAnsi="Arial" w:cs="Arial"/>
          <w:sz w:val="20"/>
          <w:szCs w:val="20"/>
          <w:lang w:val="en-GB"/>
        </w:rPr>
        <w:t xml:space="preserve">The sum of the sub-attributes </w:t>
      </w:r>
      <w:r w:rsidRPr="000763B3">
        <w:rPr>
          <w:rFonts w:ascii="Arial" w:hAnsi="Arial" w:cs="Arial"/>
          <w:b/>
          <w:bCs/>
          <w:sz w:val="20"/>
          <w:szCs w:val="20"/>
          <w:lang w:val="en-GB"/>
        </w:rPr>
        <w:t>uncertainty fixed</w:t>
      </w:r>
      <w:r w:rsidRPr="000763B3">
        <w:rPr>
          <w:rFonts w:ascii="Arial" w:hAnsi="Arial" w:cs="Arial"/>
          <w:sz w:val="20"/>
          <w:szCs w:val="20"/>
          <w:lang w:val="en-GB"/>
        </w:rPr>
        <w:t xml:space="preserve"> and </w:t>
      </w:r>
      <w:r w:rsidRPr="000763B3">
        <w:rPr>
          <w:rFonts w:ascii="Arial" w:hAnsi="Arial" w:cs="Arial"/>
          <w:b/>
          <w:bCs/>
          <w:sz w:val="20"/>
          <w:szCs w:val="20"/>
          <w:lang w:val="en-GB"/>
        </w:rPr>
        <w:t>uncertainty variable factor</w:t>
      </w:r>
      <w:r w:rsidRPr="000763B3">
        <w:rPr>
          <w:rFonts w:ascii="Arial" w:hAnsi="Arial" w:cs="Arial"/>
          <w:sz w:val="20"/>
          <w:szCs w:val="20"/>
          <w:lang w:val="en-GB"/>
        </w:rPr>
        <w:t xml:space="preserve"> for the complex attribute </w:t>
      </w:r>
      <w:r w:rsidRPr="000763B3">
        <w:rPr>
          <w:rFonts w:ascii="Arial" w:hAnsi="Arial" w:cs="Arial"/>
          <w:b/>
          <w:bCs/>
          <w:sz w:val="20"/>
          <w:szCs w:val="20"/>
          <w:lang w:val="en-GB"/>
        </w:rPr>
        <w:t>horizontal position uncertainty</w:t>
      </w:r>
      <w:r w:rsidRPr="000763B3">
        <w:rPr>
          <w:rFonts w:ascii="Arial" w:hAnsi="Arial" w:cs="Arial"/>
          <w:sz w:val="20"/>
          <w:szCs w:val="20"/>
          <w:lang w:val="en-GB"/>
        </w:rPr>
        <w:t xml:space="preserve"> </w:t>
      </w:r>
      <w:r w:rsidRPr="000763B3">
        <w:rPr>
          <w:rFonts w:ascii="Arial" w:hAnsi="Arial" w:cs="Arial"/>
          <w:bCs/>
          <w:sz w:val="20"/>
          <w:szCs w:val="20"/>
          <w:lang w:val="en-GB"/>
        </w:rPr>
        <w:t>will be converted to the S-57 spatial attribute POSACC (see clause 29.8)</w:t>
      </w:r>
      <w:r w:rsidRPr="000763B3">
        <w:rPr>
          <w:rFonts w:ascii="Arial" w:hAnsi="Arial" w:cs="Arial"/>
          <w:sz w:val="20"/>
          <w:szCs w:val="20"/>
          <w:lang w:val="en-GB"/>
        </w:rPr>
        <w:t xml:space="preserve">. </w:t>
      </w:r>
      <w:commentRangeEnd w:id="237"/>
      <w:r w:rsidRPr="000763B3">
        <w:rPr>
          <w:rStyle w:val="CommentReference"/>
          <w:rFonts w:ascii="Garamond" w:hAnsi="Garamond"/>
          <w:lang w:val="en-GB"/>
        </w:rPr>
        <w:commentReference w:id="237"/>
      </w:r>
    </w:p>
    <w:p w14:paraId="5CEF47B1" w14:textId="4BE4CDD4" w:rsidR="00B64466" w:rsidRPr="000763B3" w:rsidRDefault="002278C5" w:rsidP="00B41993">
      <w:pPr>
        <w:spacing w:after="240"/>
        <w:jc w:val="both"/>
        <w:rPr>
          <w:rFonts w:ascii="Arial" w:hAnsi="Arial" w:cs="Arial"/>
          <w:sz w:val="20"/>
          <w:szCs w:val="20"/>
          <w:lang w:val="en-GB"/>
        </w:rPr>
      </w:pPr>
      <w:r w:rsidRPr="000763B3">
        <w:rPr>
          <w:rFonts w:ascii="Arial" w:hAnsi="Arial" w:cs="Arial"/>
          <w:sz w:val="20"/>
          <w:szCs w:val="20"/>
          <w:lang w:val="en-GB"/>
        </w:rPr>
        <w:t>See clauses 24.5, 28.5 and 28.15.</w:t>
      </w:r>
    </w:p>
    <w:p w14:paraId="629E4177" w14:textId="77777777" w:rsidR="00B64466" w:rsidRPr="000763B3" w:rsidRDefault="00B64466" w:rsidP="00B41993">
      <w:pPr>
        <w:pStyle w:val="Heading2"/>
        <w:spacing w:before="60" w:after="240" w:line="240" w:lineRule="exact"/>
        <w:ind w:left="578" w:hanging="578"/>
        <w:jc w:val="both"/>
        <w:rPr>
          <w:bCs/>
          <w:sz w:val="22"/>
          <w:szCs w:val="22"/>
          <w:lang w:val="en-GB"/>
        </w:rPr>
      </w:pPr>
      <w:bookmarkStart w:id="238" w:name="_Toc522284061"/>
      <w:bookmarkStart w:id="239" w:name="_Toc181702605"/>
      <w:r w:rsidRPr="000763B3">
        <w:rPr>
          <w:bCs/>
          <w:sz w:val="22"/>
          <w:szCs w:val="22"/>
          <w:lang w:val="en-GB"/>
        </w:rPr>
        <w:t>Vertical uncertainty</w:t>
      </w:r>
      <w:bookmarkEnd w:id="238"/>
      <w:bookmarkEnd w:id="239"/>
    </w:p>
    <w:p w14:paraId="548E96EB" w14:textId="705A8D4D" w:rsidR="00B64466" w:rsidRPr="000763B3" w:rsidRDefault="009A1BC6" w:rsidP="00A72734">
      <w:pPr>
        <w:spacing w:after="240"/>
        <w:jc w:val="both"/>
        <w:rPr>
          <w:rFonts w:ascii="Arial" w:hAnsi="Arial" w:cs="Arial"/>
          <w:sz w:val="20"/>
          <w:szCs w:val="20"/>
          <w:lang w:val="en-GB"/>
        </w:rPr>
      </w:pPr>
      <w:commentRangeStart w:id="240"/>
      <w:r w:rsidRPr="000763B3">
        <w:rPr>
          <w:rFonts w:ascii="Arial" w:hAnsi="Arial" w:cs="Arial"/>
          <w:sz w:val="20"/>
          <w:szCs w:val="20"/>
          <w:lang w:val="en-GB"/>
        </w:rPr>
        <w:t xml:space="preserve">The sum of the sub-attributes </w:t>
      </w:r>
      <w:r w:rsidRPr="000763B3">
        <w:rPr>
          <w:rFonts w:ascii="Arial" w:hAnsi="Arial" w:cs="Arial"/>
          <w:b/>
          <w:bCs/>
          <w:sz w:val="20"/>
          <w:szCs w:val="20"/>
          <w:lang w:val="en-GB"/>
        </w:rPr>
        <w:t>uncertainty fixed</w:t>
      </w:r>
      <w:r w:rsidRPr="000763B3">
        <w:rPr>
          <w:rFonts w:ascii="Arial" w:hAnsi="Arial" w:cs="Arial"/>
          <w:sz w:val="20"/>
          <w:szCs w:val="20"/>
          <w:lang w:val="en-GB"/>
        </w:rPr>
        <w:t xml:space="preserve"> and </w:t>
      </w:r>
      <w:r w:rsidRPr="000763B3">
        <w:rPr>
          <w:rFonts w:ascii="Arial" w:hAnsi="Arial" w:cs="Arial"/>
          <w:b/>
          <w:bCs/>
          <w:sz w:val="20"/>
          <w:szCs w:val="20"/>
          <w:lang w:val="en-GB"/>
        </w:rPr>
        <w:t>uncertainty variable factor</w:t>
      </w:r>
      <w:r w:rsidRPr="000763B3">
        <w:rPr>
          <w:rFonts w:ascii="Arial" w:hAnsi="Arial" w:cs="Arial"/>
          <w:sz w:val="20"/>
          <w:szCs w:val="20"/>
          <w:lang w:val="en-GB"/>
        </w:rPr>
        <w:t xml:space="preserve"> for the complex attribute </w:t>
      </w:r>
      <w:r w:rsidRPr="000763B3">
        <w:rPr>
          <w:rFonts w:ascii="Arial" w:hAnsi="Arial" w:cs="Arial"/>
          <w:b/>
          <w:bCs/>
          <w:sz w:val="20"/>
          <w:szCs w:val="20"/>
          <w:lang w:val="en-GB"/>
        </w:rPr>
        <w:t>vertical uncertainty</w:t>
      </w:r>
      <w:r w:rsidRPr="000763B3">
        <w:rPr>
          <w:rFonts w:ascii="Arial" w:hAnsi="Arial" w:cs="Arial"/>
          <w:sz w:val="20"/>
          <w:szCs w:val="20"/>
          <w:lang w:val="en-GB"/>
        </w:rPr>
        <w:t xml:space="preserve"> </w:t>
      </w:r>
      <w:r w:rsidRPr="000763B3">
        <w:rPr>
          <w:rFonts w:ascii="Arial" w:hAnsi="Arial" w:cs="Arial"/>
          <w:bCs/>
          <w:sz w:val="20"/>
          <w:szCs w:val="20"/>
          <w:lang w:val="en-GB"/>
        </w:rPr>
        <w:t>will be converted to the S-57 spatial attribute SOUACC (see clause 29.40)</w:t>
      </w:r>
      <w:r w:rsidR="00B64466" w:rsidRPr="000763B3">
        <w:rPr>
          <w:rFonts w:ascii="Arial" w:hAnsi="Arial" w:cs="Arial"/>
          <w:sz w:val="20"/>
          <w:szCs w:val="20"/>
          <w:lang w:val="en-GB"/>
        </w:rPr>
        <w:t>.</w:t>
      </w:r>
      <w:commentRangeEnd w:id="240"/>
      <w:r w:rsidR="009A0159" w:rsidRPr="000763B3">
        <w:rPr>
          <w:rStyle w:val="CommentReference"/>
          <w:rFonts w:ascii="Garamond" w:hAnsi="Garamond"/>
          <w:lang w:val="en-GB"/>
        </w:rPr>
        <w:commentReference w:id="240"/>
      </w:r>
    </w:p>
    <w:p w14:paraId="7D40A157" w14:textId="77777777" w:rsidR="00A72734" w:rsidRPr="000763B3" w:rsidRDefault="00A72734" w:rsidP="00A72734">
      <w:pPr>
        <w:pStyle w:val="Heading2"/>
        <w:tabs>
          <w:tab w:val="clear" w:pos="816"/>
          <w:tab w:val="num" w:pos="709"/>
        </w:tabs>
        <w:spacing w:before="120" w:after="200"/>
        <w:ind w:left="709" w:hanging="709"/>
        <w:jc w:val="left"/>
        <w:rPr>
          <w:bCs/>
          <w:sz w:val="22"/>
          <w:szCs w:val="22"/>
          <w:lang w:val="en-GB"/>
        </w:rPr>
      </w:pPr>
      <w:bookmarkStart w:id="241" w:name="_Toc172069846"/>
      <w:bookmarkStart w:id="242" w:name="_Toc181702606"/>
      <w:r w:rsidRPr="000763B3">
        <w:rPr>
          <w:bCs/>
          <w:sz w:val="22"/>
          <w:szCs w:val="22"/>
          <w:lang w:val="en-GB"/>
        </w:rPr>
        <w:t>Hierarchy of metadata</w:t>
      </w:r>
      <w:bookmarkEnd w:id="241"/>
      <w:bookmarkEnd w:id="242"/>
    </w:p>
    <w:p w14:paraId="7EC769E8" w14:textId="35608DFC" w:rsidR="00A72734" w:rsidRPr="000763B3" w:rsidRDefault="009A1BC6" w:rsidP="009A1B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lang w:val="en-GB"/>
        </w:rPr>
      </w:pPr>
      <w:r w:rsidRPr="000763B3">
        <w:rPr>
          <w:rFonts w:ascii="Arial" w:hAnsi="Arial" w:cs="Arial"/>
          <w:sz w:val="20"/>
          <w:lang w:val="en-GB"/>
        </w:rPr>
        <w:t>Not applicable</w:t>
      </w:r>
      <w:r w:rsidR="00A72734" w:rsidRPr="000763B3">
        <w:rPr>
          <w:rFonts w:ascii="Arial" w:hAnsi="Arial" w:cs="Arial"/>
          <w:sz w:val="20"/>
          <w:lang w:val="en-GB"/>
        </w:rPr>
        <w:t>.</w:t>
      </w:r>
    </w:p>
    <w:p w14:paraId="4336D64D" w14:textId="71C9791B" w:rsidR="00DE4FD8" w:rsidRPr="000763B3" w:rsidRDefault="00A01CB1" w:rsidP="00B41993">
      <w:pPr>
        <w:pStyle w:val="Heading2"/>
        <w:spacing w:before="60" w:after="240" w:line="240" w:lineRule="exact"/>
        <w:ind w:left="578" w:hanging="578"/>
        <w:jc w:val="both"/>
        <w:rPr>
          <w:bCs/>
          <w:sz w:val="22"/>
          <w:szCs w:val="22"/>
          <w:lang w:val="en-GB"/>
        </w:rPr>
      </w:pPr>
      <w:bookmarkStart w:id="243" w:name="_Toc260134100"/>
      <w:bookmarkStart w:id="244" w:name="_Toc260142466"/>
      <w:bookmarkStart w:id="245" w:name="_Toc522284062"/>
      <w:bookmarkStart w:id="246" w:name="_Toc181702607"/>
      <w:r w:rsidRPr="000763B3">
        <w:rPr>
          <w:bCs/>
          <w:sz w:val="22"/>
          <w:szCs w:val="22"/>
          <w:lang w:val="en-GB"/>
        </w:rPr>
        <w:t>Quality</w:t>
      </w:r>
      <w:r w:rsidR="00E21105" w:rsidRPr="000763B3">
        <w:rPr>
          <w:bCs/>
          <w:sz w:val="22"/>
          <w:szCs w:val="22"/>
          <w:lang w:val="en-GB"/>
        </w:rPr>
        <w:t xml:space="preserve"> of </w:t>
      </w:r>
      <w:r w:rsidR="00630105" w:rsidRPr="000763B3">
        <w:rPr>
          <w:bCs/>
          <w:sz w:val="22"/>
          <w:szCs w:val="22"/>
          <w:lang w:val="en-GB"/>
        </w:rPr>
        <w:t xml:space="preserve">non-bathymetric </w:t>
      </w:r>
      <w:r w:rsidR="00E21105" w:rsidRPr="000763B3">
        <w:rPr>
          <w:bCs/>
          <w:sz w:val="22"/>
          <w:szCs w:val="22"/>
          <w:lang w:val="en-GB"/>
        </w:rPr>
        <w:t>data</w:t>
      </w:r>
      <w:bookmarkEnd w:id="243"/>
      <w:bookmarkEnd w:id="244"/>
      <w:bookmarkEnd w:id="245"/>
      <w:bookmarkEnd w:id="246"/>
    </w:p>
    <w:p w14:paraId="29C82CE7" w14:textId="77777777" w:rsidR="00DE4FD8" w:rsidRPr="000763B3" w:rsidRDefault="00DE4FD8" w:rsidP="00B419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S-101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Quality of Non-Bathymetric Data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E80064" w:rsidRPr="000763B3">
        <w:rPr>
          <w:rFonts w:ascii="Arial" w:hAnsi="Arial" w:cs="Arial"/>
          <w:sz w:val="20"/>
          <w:szCs w:val="20"/>
          <w:lang w:val="en-GB"/>
        </w:rPr>
        <w:t>S)</w:t>
      </w:r>
    </w:p>
    <w:p w14:paraId="7F6F6717" w14:textId="77777777" w:rsidR="00DE4FD8" w:rsidRPr="000763B3" w:rsidRDefault="00DE4FD8" w:rsidP="00B4199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r>
      <w:r w:rsidR="00077FF4" w:rsidRPr="000763B3">
        <w:rPr>
          <w:rFonts w:ascii="Arial" w:hAnsi="Arial" w:cs="Arial"/>
          <w:sz w:val="20"/>
          <w:szCs w:val="20"/>
          <w:lang w:val="en-GB"/>
        </w:rPr>
        <w:t>Accur</w:t>
      </w:r>
      <w:r w:rsidR="00E80064" w:rsidRPr="000763B3">
        <w:rPr>
          <w:rFonts w:ascii="Arial" w:hAnsi="Arial" w:cs="Arial"/>
          <w:sz w:val="20"/>
          <w:szCs w:val="20"/>
          <w:lang w:val="en-GB"/>
        </w:rPr>
        <w:t>acy of data</w:t>
      </w:r>
      <w:r w:rsidRPr="000763B3">
        <w:rPr>
          <w:rFonts w:ascii="Arial" w:hAnsi="Arial" w:cs="Arial"/>
          <w:sz w:val="20"/>
          <w:szCs w:val="20"/>
          <w:lang w:val="en-GB"/>
        </w:rPr>
        <w:t xml:space="preserve"> (</w:t>
      </w:r>
      <w:r w:rsidR="00E80064" w:rsidRPr="000763B3">
        <w:rPr>
          <w:rFonts w:ascii="Arial" w:hAnsi="Arial" w:cs="Arial"/>
          <w:b/>
          <w:sz w:val="20"/>
          <w:szCs w:val="20"/>
          <w:lang w:val="en-GB"/>
        </w:rPr>
        <w:t>M_ACCY</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00E80064" w:rsidRPr="000763B3">
        <w:rPr>
          <w:rFonts w:ascii="Arial" w:hAnsi="Arial" w:cs="Arial"/>
          <w:sz w:val="20"/>
          <w:szCs w:val="20"/>
          <w:lang w:val="en-GB"/>
        </w:rPr>
        <w:tab/>
      </w:r>
      <w:r w:rsidR="00077FF4" w:rsidRPr="000763B3">
        <w:rPr>
          <w:rFonts w:ascii="Arial" w:hAnsi="Arial" w:cs="Arial"/>
          <w:sz w:val="20"/>
          <w:szCs w:val="20"/>
          <w:lang w:val="en-GB"/>
        </w:rPr>
        <w:tab/>
      </w:r>
      <w:r w:rsidRPr="000763B3">
        <w:rPr>
          <w:rFonts w:ascii="Arial" w:hAnsi="Arial" w:cs="Arial"/>
          <w:sz w:val="20"/>
          <w:szCs w:val="20"/>
          <w:lang w:val="en-GB"/>
        </w:rPr>
        <w:t>(A)</w:t>
      </w:r>
      <w:r w:rsidR="00E80064" w:rsidRPr="000763B3">
        <w:rPr>
          <w:rFonts w:ascii="Arial" w:hAnsi="Arial" w:cs="Arial"/>
          <w:sz w:val="20"/>
          <w:szCs w:val="20"/>
          <w:lang w:val="en-GB"/>
        </w:rPr>
        <w:tab/>
      </w:r>
      <w:r w:rsidR="00E80064" w:rsidRPr="000763B3">
        <w:rPr>
          <w:rFonts w:ascii="Arial" w:hAnsi="Arial" w:cs="Arial"/>
          <w:sz w:val="20"/>
          <w:szCs w:val="20"/>
          <w:lang w:val="en-GB"/>
        </w:rPr>
        <w:tab/>
      </w:r>
      <w:r w:rsidR="00E80064" w:rsidRPr="000763B3">
        <w:rPr>
          <w:rFonts w:ascii="Arial" w:hAnsi="Arial" w:cs="Arial"/>
          <w:sz w:val="20"/>
          <w:szCs w:val="20"/>
          <w:lang w:val="en-GB"/>
        </w:rPr>
        <w:tab/>
      </w:r>
      <w:r w:rsidR="00E80064" w:rsidRPr="000763B3">
        <w:rPr>
          <w:rFonts w:ascii="Arial" w:hAnsi="Arial" w:cs="Arial"/>
          <w:sz w:val="20"/>
          <w:szCs w:val="20"/>
          <w:lang w:val="en-GB"/>
        </w:rPr>
        <w:tab/>
        <w:t>(S-57 UOC Clause 2.2.4.1)</w:t>
      </w:r>
    </w:p>
    <w:p w14:paraId="6FD2E100" w14:textId="77777777" w:rsidR="00A9679B" w:rsidRPr="000763B3" w:rsidRDefault="00DE4FD8" w:rsidP="00B538EB">
      <w:pPr>
        <w:spacing w:after="240"/>
        <w:jc w:val="both"/>
        <w:rPr>
          <w:rFonts w:ascii="Arial" w:hAnsi="Arial" w:cs="Arial"/>
          <w:sz w:val="20"/>
          <w:szCs w:val="20"/>
          <w:lang w:val="en-GB"/>
        </w:rPr>
      </w:pPr>
      <w:r w:rsidRPr="000763B3">
        <w:rPr>
          <w:rFonts w:ascii="Arial" w:hAnsi="Arial" w:cs="Arial"/>
          <w:sz w:val="20"/>
          <w:szCs w:val="20"/>
          <w:lang w:val="en-GB"/>
        </w:rPr>
        <w:t>All instances of encoding of the S-</w:t>
      </w:r>
      <w:r w:rsidR="00E80064" w:rsidRPr="000763B3">
        <w:rPr>
          <w:rFonts w:ascii="Arial" w:hAnsi="Arial" w:cs="Arial"/>
          <w:sz w:val="20"/>
          <w:szCs w:val="20"/>
          <w:lang w:val="en-GB"/>
        </w:rPr>
        <w:t>101</w:t>
      </w:r>
      <w:r w:rsidRPr="000763B3">
        <w:rPr>
          <w:rFonts w:ascii="Arial" w:hAnsi="Arial" w:cs="Arial"/>
          <w:sz w:val="20"/>
          <w:szCs w:val="20"/>
          <w:lang w:val="en-GB"/>
        </w:rPr>
        <w:t xml:space="preserve"> </w:t>
      </w:r>
      <w:r w:rsidR="005976A5" w:rsidRPr="000763B3">
        <w:rPr>
          <w:rFonts w:ascii="Arial" w:hAnsi="Arial" w:cs="Arial"/>
          <w:sz w:val="20"/>
          <w:szCs w:val="20"/>
          <w:lang w:val="en-GB"/>
        </w:rPr>
        <w:t xml:space="preserve">Meta </w:t>
      </w:r>
      <w:r w:rsidR="00E80064" w:rsidRPr="000763B3">
        <w:rPr>
          <w:rFonts w:ascii="Arial" w:hAnsi="Arial" w:cs="Arial"/>
          <w:sz w:val="20"/>
          <w:szCs w:val="20"/>
          <w:lang w:val="en-GB"/>
        </w:rPr>
        <w:t>Feature type</w:t>
      </w:r>
      <w:r w:rsidRPr="000763B3">
        <w:rPr>
          <w:rFonts w:ascii="Arial" w:hAnsi="Arial" w:cs="Arial"/>
          <w:sz w:val="20"/>
          <w:szCs w:val="20"/>
          <w:lang w:val="en-GB"/>
        </w:rPr>
        <w:t xml:space="preserve"> </w:t>
      </w:r>
      <w:r w:rsidR="00E80064" w:rsidRPr="000763B3">
        <w:rPr>
          <w:rFonts w:ascii="Arial" w:hAnsi="Arial" w:cs="Arial"/>
          <w:b/>
          <w:sz w:val="20"/>
          <w:szCs w:val="20"/>
          <w:lang w:val="en-GB"/>
        </w:rPr>
        <w:t>Quality of Non-Bathymetric Data</w:t>
      </w:r>
      <w:r w:rsidRPr="000763B3">
        <w:rPr>
          <w:rFonts w:ascii="Arial" w:hAnsi="Arial" w:cs="Arial"/>
          <w:sz w:val="20"/>
          <w:szCs w:val="20"/>
          <w:lang w:val="en-GB"/>
        </w:rPr>
        <w:t xml:space="preserve"> and its </w:t>
      </w:r>
      <w:r w:rsidR="00B510DC" w:rsidRPr="000763B3">
        <w:rPr>
          <w:rFonts w:ascii="Arial" w:hAnsi="Arial" w:cs="Arial"/>
          <w:sz w:val="20"/>
          <w:szCs w:val="20"/>
          <w:lang w:val="en-GB"/>
        </w:rPr>
        <w:t xml:space="preserve">relevant </w:t>
      </w:r>
      <w:r w:rsidRPr="000763B3">
        <w:rPr>
          <w:rFonts w:ascii="Arial" w:hAnsi="Arial" w:cs="Arial"/>
          <w:sz w:val="20"/>
          <w:szCs w:val="20"/>
          <w:lang w:val="en-GB"/>
        </w:rPr>
        <w:t>binding attributes will be converted to an instance of the S-</w:t>
      </w:r>
      <w:r w:rsidR="00E80064" w:rsidRPr="000763B3">
        <w:rPr>
          <w:rFonts w:ascii="Arial" w:hAnsi="Arial" w:cs="Arial"/>
          <w:sz w:val="20"/>
          <w:szCs w:val="20"/>
          <w:lang w:val="en-GB"/>
        </w:rPr>
        <w:t>57</w:t>
      </w:r>
      <w:r w:rsidRPr="000763B3">
        <w:rPr>
          <w:rFonts w:ascii="Arial" w:hAnsi="Arial" w:cs="Arial"/>
          <w:sz w:val="20"/>
          <w:szCs w:val="20"/>
          <w:lang w:val="en-GB"/>
        </w:rPr>
        <w:t xml:space="preserve"> </w:t>
      </w:r>
      <w:r w:rsidR="00F903DB" w:rsidRPr="000763B3">
        <w:rPr>
          <w:rFonts w:ascii="Arial" w:hAnsi="Arial" w:cs="Arial"/>
          <w:sz w:val="20"/>
          <w:szCs w:val="20"/>
          <w:lang w:val="en-GB"/>
        </w:rPr>
        <w:t xml:space="preserve">Meta </w:t>
      </w:r>
      <w:r w:rsidR="00E80064" w:rsidRPr="000763B3">
        <w:rPr>
          <w:rFonts w:ascii="Arial" w:hAnsi="Arial" w:cs="Arial"/>
          <w:sz w:val="20"/>
          <w:szCs w:val="20"/>
          <w:lang w:val="en-GB"/>
        </w:rPr>
        <w:t>Object class</w:t>
      </w:r>
      <w:r w:rsidRPr="000763B3">
        <w:rPr>
          <w:rFonts w:ascii="Arial" w:hAnsi="Arial" w:cs="Arial"/>
          <w:sz w:val="20"/>
          <w:szCs w:val="20"/>
          <w:lang w:val="en-GB"/>
        </w:rPr>
        <w:t xml:space="preserve"> </w:t>
      </w:r>
      <w:r w:rsidR="00E80064" w:rsidRPr="000763B3">
        <w:rPr>
          <w:rFonts w:ascii="Arial" w:hAnsi="Arial" w:cs="Arial"/>
          <w:b/>
          <w:sz w:val="20"/>
          <w:szCs w:val="20"/>
          <w:lang w:val="en-GB"/>
        </w:rPr>
        <w:t>M_ACCY</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A9679B" w:rsidRPr="000763B3">
        <w:rPr>
          <w:rFonts w:ascii="Arial" w:hAnsi="Arial" w:cs="Arial"/>
          <w:sz w:val="20"/>
          <w:szCs w:val="20"/>
          <w:lang w:val="en-GB"/>
        </w:rPr>
        <w:t>.</w:t>
      </w:r>
    </w:p>
    <w:p w14:paraId="080EC2C0" w14:textId="77777777" w:rsidR="009A0159" w:rsidRPr="000763B3" w:rsidRDefault="00B64466" w:rsidP="00B41993">
      <w:pPr>
        <w:pStyle w:val="Heading2"/>
        <w:spacing w:before="60" w:after="240" w:line="240" w:lineRule="exact"/>
        <w:ind w:left="578" w:hanging="578"/>
        <w:jc w:val="both"/>
        <w:rPr>
          <w:bCs/>
          <w:sz w:val="22"/>
          <w:szCs w:val="22"/>
          <w:lang w:val="en-GB"/>
        </w:rPr>
      </w:pPr>
      <w:bookmarkStart w:id="247" w:name="_Toc522284064"/>
      <w:bookmarkStart w:id="248" w:name="_Toc181702608"/>
      <w:r w:rsidRPr="000763B3">
        <w:rPr>
          <w:bCs/>
          <w:sz w:val="22"/>
          <w:szCs w:val="22"/>
          <w:lang w:val="en-GB"/>
        </w:rPr>
        <w:t>Data coverage</w:t>
      </w:r>
      <w:bookmarkEnd w:id="247"/>
      <w:bookmarkEnd w:id="248"/>
    </w:p>
    <w:p w14:paraId="3951FC11" w14:textId="77777777" w:rsidR="004D4DE2" w:rsidRPr="000763B3" w:rsidRDefault="00B64466" w:rsidP="00B4199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r w:rsidR="004D4DE2" w:rsidRPr="000763B3">
        <w:rPr>
          <w:rFonts w:ascii="Arial" w:hAnsi="Arial" w:cs="Arial"/>
          <w:sz w:val="20"/>
          <w:szCs w:val="20"/>
          <w:u w:val="single"/>
          <w:lang w:val="en-GB"/>
        </w:rPr>
        <w:t xml:space="preserve"> S-101 </w:t>
      </w:r>
      <w:r w:rsidR="001F6F43" w:rsidRPr="000763B3">
        <w:rPr>
          <w:rFonts w:ascii="Arial" w:hAnsi="Arial" w:cs="Arial"/>
          <w:sz w:val="20"/>
          <w:szCs w:val="20"/>
          <w:u w:val="single"/>
          <w:lang w:val="en-GB"/>
        </w:rPr>
        <w:t>Meta</w:t>
      </w:r>
      <w:r w:rsidR="004D4DE2" w:rsidRPr="000763B3">
        <w:rPr>
          <w:rFonts w:ascii="Arial" w:hAnsi="Arial" w:cs="Arial"/>
          <w:sz w:val="20"/>
          <w:szCs w:val="20"/>
          <w:u w:val="single"/>
          <w:lang w:val="en-GB"/>
        </w:rPr>
        <w:t xml:space="preserve"> Feature</w:t>
      </w:r>
      <w:r w:rsidR="004D4DE2" w:rsidRPr="000763B3">
        <w:rPr>
          <w:rFonts w:ascii="Arial" w:hAnsi="Arial" w:cs="Arial"/>
          <w:sz w:val="20"/>
          <w:szCs w:val="20"/>
          <w:lang w:val="en-GB"/>
        </w:rPr>
        <w:t>:</w:t>
      </w:r>
      <w:r w:rsidR="004D4DE2" w:rsidRPr="000763B3">
        <w:rPr>
          <w:rFonts w:ascii="Arial" w:hAnsi="Arial" w:cs="Arial"/>
          <w:sz w:val="20"/>
          <w:szCs w:val="20"/>
          <w:lang w:val="en-GB"/>
        </w:rPr>
        <w:tab/>
      </w:r>
      <w:r w:rsidR="004D4DE2" w:rsidRPr="000763B3">
        <w:rPr>
          <w:rFonts w:ascii="Arial" w:hAnsi="Arial" w:cs="Arial"/>
          <w:b/>
          <w:sz w:val="20"/>
          <w:szCs w:val="20"/>
          <w:lang w:val="en-GB"/>
        </w:rPr>
        <w:t>Data Coverage</w:t>
      </w:r>
      <w:r w:rsidR="004D4DE2" w:rsidRPr="000763B3">
        <w:rPr>
          <w:rFonts w:ascii="Arial" w:hAnsi="Arial" w:cs="Arial"/>
          <w:b/>
          <w:sz w:val="20"/>
          <w:szCs w:val="20"/>
          <w:lang w:val="en-GB"/>
        </w:rPr>
        <w:tab/>
      </w:r>
      <w:r w:rsidR="004D4DE2" w:rsidRPr="000763B3">
        <w:rPr>
          <w:rFonts w:ascii="Arial" w:hAnsi="Arial" w:cs="Arial"/>
          <w:b/>
          <w:sz w:val="20"/>
          <w:szCs w:val="20"/>
          <w:lang w:val="en-GB"/>
        </w:rPr>
        <w:tab/>
      </w:r>
      <w:r w:rsidR="004D4DE2" w:rsidRPr="000763B3">
        <w:rPr>
          <w:rFonts w:ascii="Arial" w:hAnsi="Arial" w:cs="Arial"/>
          <w:b/>
          <w:sz w:val="20"/>
          <w:szCs w:val="20"/>
          <w:lang w:val="en-GB"/>
        </w:rPr>
        <w:tab/>
      </w:r>
      <w:r w:rsidR="004D4DE2" w:rsidRPr="000763B3">
        <w:rPr>
          <w:rFonts w:ascii="Arial" w:hAnsi="Arial" w:cs="Arial"/>
          <w:b/>
          <w:sz w:val="20"/>
          <w:szCs w:val="20"/>
          <w:lang w:val="en-GB"/>
        </w:rPr>
        <w:tab/>
      </w:r>
      <w:r w:rsidR="004D4DE2" w:rsidRPr="000763B3">
        <w:rPr>
          <w:rFonts w:ascii="Arial" w:hAnsi="Arial" w:cs="Arial"/>
          <w:b/>
          <w:sz w:val="20"/>
          <w:szCs w:val="20"/>
          <w:lang w:val="en-GB"/>
        </w:rPr>
        <w:tab/>
      </w:r>
      <w:r w:rsidR="004D4DE2" w:rsidRPr="000763B3">
        <w:rPr>
          <w:rFonts w:ascii="Arial" w:hAnsi="Arial" w:cs="Arial"/>
          <w:sz w:val="20"/>
          <w:szCs w:val="20"/>
          <w:lang w:val="en-GB"/>
        </w:rPr>
        <w:t>(S)</w:t>
      </w:r>
    </w:p>
    <w:p w14:paraId="193FFA7C" w14:textId="77777777" w:rsidR="004D4DE2" w:rsidRPr="000763B3" w:rsidRDefault="004D4DE2" w:rsidP="00B4199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t>Coverage (</w:t>
      </w:r>
      <w:r w:rsidRPr="000763B3">
        <w:rPr>
          <w:rFonts w:ascii="Arial" w:hAnsi="Arial" w:cs="Arial"/>
          <w:b/>
          <w:sz w:val="20"/>
          <w:szCs w:val="20"/>
          <w:lang w:val="en-GB"/>
        </w:rPr>
        <w:t>M_COVR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2.</w:t>
      </w:r>
      <w:r w:rsidR="00F903DB" w:rsidRPr="000763B3">
        <w:rPr>
          <w:rFonts w:ascii="Arial" w:hAnsi="Arial" w:cs="Arial"/>
          <w:sz w:val="20"/>
          <w:szCs w:val="20"/>
          <w:lang w:val="en-GB"/>
        </w:rPr>
        <w:t>8</w:t>
      </w:r>
      <w:r w:rsidRPr="000763B3">
        <w:rPr>
          <w:rFonts w:ascii="Arial" w:hAnsi="Arial" w:cs="Arial"/>
          <w:sz w:val="20"/>
          <w:szCs w:val="20"/>
          <w:lang w:val="en-GB"/>
        </w:rPr>
        <w:t>.1)</w:t>
      </w:r>
    </w:p>
    <w:p w14:paraId="46792683" w14:textId="77777777" w:rsidR="00F903DB" w:rsidRPr="000763B3" w:rsidRDefault="00F903DB" w:rsidP="00B4199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t>Coverage (</w:t>
      </w:r>
      <w:r w:rsidRPr="000763B3">
        <w:rPr>
          <w:rFonts w:ascii="Arial" w:hAnsi="Arial" w:cs="Arial"/>
          <w:b/>
          <w:sz w:val="20"/>
          <w:szCs w:val="20"/>
          <w:lang w:val="en-GB"/>
        </w:rPr>
        <w:t>M_CSCL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2.2.6)</w:t>
      </w:r>
    </w:p>
    <w:p w14:paraId="30C743A9" w14:textId="77777777" w:rsidR="00945FD8" w:rsidRPr="000763B3" w:rsidRDefault="004D4DE2" w:rsidP="00945FD8">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w:t>
      </w:r>
      <w:r w:rsidR="005976A5" w:rsidRPr="000763B3">
        <w:rPr>
          <w:rFonts w:ascii="Arial" w:hAnsi="Arial" w:cs="Arial"/>
          <w:sz w:val="20"/>
          <w:szCs w:val="20"/>
          <w:lang w:val="en-GB"/>
        </w:rPr>
        <w:t xml:space="preserve">Meta </w:t>
      </w:r>
      <w:r w:rsidRPr="000763B3">
        <w:rPr>
          <w:rFonts w:ascii="Arial" w:hAnsi="Arial" w:cs="Arial"/>
          <w:sz w:val="20"/>
          <w:szCs w:val="20"/>
          <w:lang w:val="en-GB"/>
        </w:rPr>
        <w:t xml:space="preserve">Feature type </w:t>
      </w:r>
      <w:r w:rsidR="00F903DB" w:rsidRPr="000763B3">
        <w:rPr>
          <w:rFonts w:ascii="Arial" w:hAnsi="Arial" w:cs="Arial"/>
          <w:b/>
          <w:sz w:val="20"/>
          <w:szCs w:val="20"/>
          <w:lang w:val="en-GB"/>
        </w:rPr>
        <w:t>Data Coverage</w:t>
      </w:r>
      <w:r w:rsidRPr="000763B3">
        <w:rPr>
          <w:rFonts w:ascii="Arial" w:hAnsi="Arial" w:cs="Arial"/>
          <w:sz w:val="20"/>
          <w:szCs w:val="20"/>
          <w:lang w:val="en-GB"/>
        </w:rPr>
        <w:t xml:space="preserve"> and its </w:t>
      </w:r>
      <w:r w:rsidR="00B510DC" w:rsidRPr="000763B3">
        <w:rPr>
          <w:rFonts w:ascii="Arial" w:hAnsi="Arial" w:cs="Arial"/>
          <w:sz w:val="20"/>
          <w:szCs w:val="20"/>
          <w:lang w:val="en-GB"/>
        </w:rPr>
        <w:t xml:space="preserve">relevant </w:t>
      </w:r>
      <w:r w:rsidRPr="000763B3">
        <w:rPr>
          <w:rFonts w:ascii="Arial" w:hAnsi="Arial" w:cs="Arial"/>
          <w:sz w:val="20"/>
          <w:szCs w:val="20"/>
          <w:lang w:val="en-GB"/>
        </w:rPr>
        <w:t>binding attributes will be converted to instance</w:t>
      </w:r>
      <w:r w:rsidR="00F903DB" w:rsidRPr="000763B3">
        <w:rPr>
          <w:rFonts w:ascii="Arial" w:hAnsi="Arial" w:cs="Arial"/>
          <w:sz w:val="20"/>
          <w:szCs w:val="20"/>
          <w:lang w:val="en-GB"/>
        </w:rPr>
        <w:t>s</w:t>
      </w:r>
      <w:r w:rsidRPr="000763B3">
        <w:rPr>
          <w:rFonts w:ascii="Arial" w:hAnsi="Arial" w:cs="Arial"/>
          <w:sz w:val="20"/>
          <w:szCs w:val="20"/>
          <w:lang w:val="en-GB"/>
        </w:rPr>
        <w:t xml:space="preserve"> of the S-57 </w:t>
      </w:r>
      <w:r w:rsidR="00F903DB" w:rsidRPr="000763B3">
        <w:rPr>
          <w:rFonts w:ascii="Arial" w:hAnsi="Arial" w:cs="Arial"/>
          <w:sz w:val="20"/>
          <w:szCs w:val="20"/>
          <w:lang w:val="en-GB"/>
        </w:rPr>
        <w:t xml:space="preserve">Meta </w:t>
      </w:r>
      <w:r w:rsidRPr="000763B3">
        <w:rPr>
          <w:rFonts w:ascii="Arial" w:hAnsi="Arial" w:cs="Arial"/>
          <w:sz w:val="20"/>
          <w:szCs w:val="20"/>
          <w:lang w:val="en-GB"/>
        </w:rPr>
        <w:t xml:space="preserve">Object class </w:t>
      </w:r>
      <w:r w:rsidRPr="000763B3">
        <w:rPr>
          <w:rFonts w:ascii="Arial" w:hAnsi="Arial" w:cs="Arial"/>
          <w:b/>
          <w:sz w:val="20"/>
          <w:szCs w:val="20"/>
          <w:lang w:val="en-GB"/>
        </w:rPr>
        <w:t>M_</w:t>
      </w:r>
      <w:r w:rsidR="00F903DB" w:rsidRPr="000763B3">
        <w:rPr>
          <w:rFonts w:ascii="Arial" w:hAnsi="Arial" w:cs="Arial"/>
          <w:b/>
          <w:sz w:val="20"/>
          <w:szCs w:val="20"/>
          <w:lang w:val="en-GB"/>
        </w:rPr>
        <w:t>COVR</w:t>
      </w:r>
      <w:r w:rsidR="00F903DB" w:rsidRPr="000763B3">
        <w:rPr>
          <w:rFonts w:ascii="Arial" w:hAnsi="Arial" w:cs="Arial"/>
          <w:sz w:val="20"/>
          <w:szCs w:val="20"/>
          <w:lang w:val="en-GB"/>
        </w:rPr>
        <w:t xml:space="preserve"> and</w:t>
      </w:r>
      <w:r w:rsidR="005976A5" w:rsidRPr="000763B3">
        <w:rPr>
          <w:rFonts w:ascii="Arial" w:hAnsi="Arial" w:cs="Arial"/>
          <w:sz w:val="20"/>
          <w:szCs w:val="20"/>
          <w:lang w:val="en-GB"/>
        </w:rPr>
        <w:t>, where required, the Meta Object class</w:t>
      </w:r>
      <w:r w:rsidR="00F903DB" w:rsidRPr="000763B3">
        <w:rPr>
          <w:rFonts w:ascii="Arial" w:hAnsi="Arial" w:cs="Arial"/>
          <w:sz w:val="20"/>
          <w:szCs w:val="20"/>
          <w:lang w:val="en-GB"/>
        </w:rPr>
        <w:t xml:space="preserve"> </w:t>
      </w:r>
      <w:r w:rsidR="00F903DB" w:rsidRPr="000763B3">
        <w:rPr>
          <w:rFonts w:ascii="Arial" w:hAnsi="Arial" w:cs="Arial"/>
          <w:b/>
          <w:sz w:val="20"/>
          <w:szCs w:val="20"/>
          <w:lang w:val="en-GB"/>
        </w:rPr>
        <w:t>M_CSCL</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w:t>
      </w:r>
      <w:bookmarkStart w:id="249" w:name="_Hlk174022358"/>
      <w:r w:rsidR="00945FD8" w:rsidRPr="000763B3">
        <w:rPr>
          <w:rFonts w:ascii="Arial" w:hAnsi="Arial" w:cs="Arial"/>
          <w:sz w:val="20"/>
          <w:szCs w:val="20"/>
          <w:lang w:val="en-GB"/>
        </w:rPr>
        <w:t>However</w:t>
      </w:r>
      <w:r w:rsidR="00E73DD6" w:rsidRPr="000763B3">
        <w:rPr>
          <w:rFonts w:ascii="Arial" w:hAnsi="Arial" w:cs="Arial"/>
          <w:sz w:val="20"/>
          <w:szCs w:val="20"/>
          <w:lang w:val="en-GB"/>
        </w:rPr>
        <w:t>,</w:t>
      </w:r>
      <w:r w:rsidR="00945FD8" w:rsidRPr="000763B3">
        <w:rPr>
          <w:rFonts w:ascii="Arial" w:hAnsi="Arial" w:cs="Arial"/>
          <w:sz w:val="20"/>
          <w:szCs w:val="20"/>
          <w:lang w:val="en-GB"/>
        </w:rPr>
        <w:t xml:space="preserve"> the following exceptions apply:</w:t>
      </w:r>
    </w:p>
    <w:p w14:paraId="677B7C97" w14:textId="77777777" w:rsidR="0037523E" w:rsidRPr="000763B3" w:rsidRDefault="0037523E" w:rsidP="0037523E">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bCs/>
          <w:sz w:val="20"/>
          <w:szCs w:val="20"/>
          <w:lang w:val="en-GB"/>
        </w:rPr>
        <w:t>optimum display scale</w:t>
      </w:r>
      <w:r w:rsidRPr="000763B3">
        <w:rPr>
          <w:rFonts w:ascii="Arial" w:hAnsi="Arial" w:cs="Arial"/>
          <w:sz w:val="20"/>
          <w:szCs w:val="20"/>
          <w:lang w:val="en-GB"/>
        </w:rPr>
        <w:t xml:space="preserve"> is only converted if a corresponding </w:t>
      </w:r>
      <w:r w:rsidRPr="000763B3">
        <w:rPr>
          <w:rFonts w:ascii="Arial" w:hAnsi="Arial" w:cs="Arial"/>
          <w:b/>
          <w:bCs/>
          <w:sz w:val="20"/>
          <w:szCs w:val="20"/>
          <w:lang w:val="en-GB"/>
        </w:rPr>
        <w:t>M_CSCL</w:t>
      </w:r>
      <w:r w:rsidRPr="000763B3">
        <w:rPr>
          <w:rFonts w:ascii="Arial" w:hAnsi="Arial" w:cs="Arial"/>
          <w:sz w:val="20"/>
          <w:szCs w:val="20"/>
          <w:lang w:val="en-GB"/>
        </w:rPr>
        <w:t xml:space="preserve"> feature is created.</w:t>
      </w:r>
      <w:bookmarkEnd w:id="249"/>
    </w:p>
    <w:p w14:paraId="076790AA" w14:textId="77777777" w:rsidR="004E0837" w:rsidRPr="000763B3" w:rsidRDefault="004E0837" w:rsidP="00664B22">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If the complex attribute </w:t>
      </w:r>
      <w:r w:rsidRPr="000763B3">
        <w:rPr>
          <w:rFonts w:ascii="Arial" w:hAnsi="Arial" w:cs="Arial"/>
          <w:b/>
          <w:sz w:val="20"/>
          <w:szCs w:val="20"/>
          <w:lang w:val="en-GB"/>
        </w:rPr>
        <w:t>information</w:t>
      </w:r>
      <w:r w:rsidRPr="000763B3">
        <w:rPr>
          <w:rFonts w:ascii="Arial" w:hAnsi="Arial" w:cs="Arial"/>
          <w:sz w:val="20"/>
          <w:szCs w:val="20"/>
          <w:lang w:val="en-GB"/>
        </w:rPr>
        <w:t xml:space="preserve"> is populated for a </w:t>
      </w:r>
      <w:r w:rsidRPr="000763B3">
        <w:rPr>
          <w:rFonts w:ascii="Arial" w:hAnsi="Arial" w:cs="Arial"/>
          <w:b/>
          <w:sz w:val="20"/>
          <w:szCs w:val="20"/>
          <w:lang w:val="en-GB"/>
        </w:rPr>
        <w:t>Data Coverage</w:t>
      </w:r>
      <w:r w:rsidRPr="000763B3">
        <w:rPr>
          <w:rFonts w:ascii="Arial" w:hAnsi="Arial" w:cs="Arial"/>
          <w:sz w:val="20"/>
          <w:szCs w:val="20"/>
          <w:lang w:val="en-GB"/>
        </w:rPr>
        <w:t xml:space="preserve"> feature, this information will only be converted if a corresponding </w:t>
      </w:r>
      <w:r w:rsidRPr="000763B3">
        <w:rPr>
          <w:rFonts w:ascii="Arial" w:hAnsi="Arial" w:cs="Arial"/>
          <w:b/>
          <w:sz w:val="20"/>
          <w:szCs w:val="20"/>
          <w:lang w:val="en-GB"/>
        </w:rPr>
        <w:t>M_CSCL</w:t>
      </w:r>
      <w:r w:rsidRPr="000763B3">
        <w:rPr>
          <w:rFonts w:ascii="Arial" w:hAnsi="Arial" w:cs="Arial"/>
          <w:sz w:val="20"/>
          <w:szCs w:val="20"/>
          <w:lang w:val="en-GB"/>
        </w:rPr>
        <w:t xml:space="preserve"> feature is created during the automated conversion process.</w:t>
      </w:r>
    </w:p>
    <w:p w14:paraId="2B257B23" w14:textId="77777777" w:rsidR="004D4DE2" w:rsidRPr="000763B3" w:rsidRDefault="005976A5" w:rsidP="00B41993">
      <w:pPr>
        <w:jc w:val="both"/>
        <w:rPr>
          <w:rFonts w:ascii="Arial" w:hAnsi="Arial" w:cs="Arial"/>
          <w:sz w:val="20"/>
          <w:szCs w:val="20"/>
          <w:lang w:val="en-GB"/>
        </w:rPr>
      </w:pPr>
      <w:r w:rsidRPr="000763B3">
        <w:rPr>
          <w:rFonts w:ascii="Arial" w:hAnsi="Arial" w:cs="Arial"/>
          <w:sz w:val="20"/>
          <w:szCs w:val="20"/>
          <w:lang w:val="en-GB"/>
        </w:rPr>
        <w:t xml:space="preserve">The resultant </w:t>
      </w:r>
      <w:r w:rsidR="00361694" w:rsidRPr="000763B3">
        <w:rPr>
          <w:rFonts w:ascii="Arial" w:hAnsi="Arial" w:cs="Arial"/>
          <w:sz w:val="20"/>
          <w:szCs w:val="20"/>
          <w:lang w:val="en-GB"/>
        </w:rPr>
        <w:t xml:space="preserve">configuration of </w:t>
      </w:r>
      <w:r w:rsidR="00361694" w:rsidRPr="000763B3">
        <w:rPr>
          <w:rFonts w:ascii="Arial" w:hAnsi="Arial" w:cs="Arial"/>
          <w:b/>
          <w:sz w:val="20"/>
          <w:szCs w:val="20"/>
          <w:lang w:val="en-GB"/>
        </w:rPr>
        <w:t>M_COVR</w:t>
      </w:r>
      <w:r w:rsidR="00361694" w:rsidRPr="000763B3">
        <w:rPr>
          <w:rFonts w:ascii="Arial" w:hAnsi="Arial" w:cs="Arial"/>
          <w:sz w:val="20"/>
          <w:szCs w:val="20"/>
          <w:lang w:val="en-GB"/>
        </w:rPr>
        <w:t xml:space="preserve"> and </w:t>
      </w:r>
      <w:r w:rsidR="00361694" w:rsidRPr="000763B3">
        <w:rPr>
          <w:rFonts w:ascii="Arial" w:hAnsi="Arial" w:cs="Arial"/>
          <w:b/>
          <w:sz w:val="20"/>
          <w:szCs w:val="20"/>
          <w:lang w:val="en-GB"/>
        </w:rPr>
        <w:t>M_CSCL</w:t>
      </w:r>
      <w:r w:rsidR="00842E55" w:rsidRPr="000763B3">
        <w:rPr>
          <w:rFonts w:ascii="Arial" w:hAnsi="Arial" w:cs="Arial"/>
          <w:sz w:val="20"/>
          <w:szCs w:val="20"/>
          <w:lang w:val="en-GB"/>
        </w:rPr>
        <w:t xml:space="preserve"> </w:t>
      </w:r>
      <w:r w:rsidR="00361694" w:rsidRPr="000763B3">
        <w:rPr>
          <w:rFonts w:ascii="Arial" w:hAnsi="Arial" w:cs="Arial"/>
          <w:sz w:val="20"/>
          <w:szCs w:val="20"/>
          <w:lang w:val="en-GB"/>
        </w:rPr>
        <w:t xml:space="preserve">in the </w:t>
      </w:r>
      <w:r w:rsidR="00842E55" w:rsidRPr="000763B3">
        <w:rPr>
          <w:rFonts w:ascii="Arial" w:hAnsi="Arial" w:cs="Arial"/>
          <w:sz w:val="20"/>
          <w:szCs w:val="20"/>
          <w:lang w:val="en-GB"/>
        </w:rPr>
        <w:t xml:space="preserve">converted </w:t>
      </w:r>
      <w:r w:rsidRPr="000763B3">
        <w:rPr>
          <w:rFonts w:ascii="Arial" w:hAnsi="Arial" w:cs="Arial"/>
          <w:sz w:val="20"/>
          <w:szCs w:val="20"/>
          <w:lang w:val="en-GB"/>
        </w:rPr>
        <w:t xml:space="preserve">S-57 </w:t>
      </w:r>
      <w:r w:rsidR="00842E55" w:rsidRPr="000763B3">
        <w:rPr>
          <w:rFonts w:ascii="Arial" w:hAnsi="Arial" w:cs="Arial"/>
          <w:sz w:val="20"/>
          <w:szCs w:val="20"/>
          <w:lang w:val="en-GB"/>
        </w:rPr>
        <w:t>dataset is based on the following</w:t>
      </w:r>
      <w:r w:rsidR="004D4DE2" w:rsidRPr="000763B3">
        <w:rPr>
          <w:rFonts w:ascii="Arial" w:hAnsi="Arial" w:cs="Arial"/>
          <w:sz w:val="20"/>
          <w:szCs w:val="20"/>
          <w:lang w:val="en-GB"/>
        </w:rPr>
        <w:t>:</w:t>
      </w:r>
    </w:p>
    <w:p w14:paraId="57F1BC17" w14:textId="77777777" w:rsidR="004D4DE2" w:rsidRPr="000763B3" w:rsidRDefault="00842E55" w:rsidP="00664B22">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If the S-101 dataset contains a single </w:t>
      </w:r>
      <w:r w:rsidRPr="000763B3">
        <w:rPr>
          <w:rFonts w:ascii="Arial" w:hAnsi="Arial" w:cs="Arial"/>
          <w:b/>
          <w:sz w:val="20"/>
          <w:szCs w:val="20"/>
          <w:lang w:val="en-GB"/>
        </w:rPr>
        <w:t>Data Coverage</w:t>
      </w:r>
      <w:r w:rsidRPr="000763B3">
        <w:rPr>
          <w:rFonts w:ascii="Arial" w:hAnsi="Arial" w:cs="Arial"/>
          <w:sz w:val="20"/>
          <w:szCs w:val="20"/>
          <w:lang w:val="en-GB"/>
        </w:rPr>
        <w:t xml:space="preserve"> feature that covers the full extent of the dataset bounding box, a single </w:t>
      </w:r>
      <w:r w:rsidRPr="000763B3">
        <w:rPr>
          <w:rFonts w:ascii="Arial" w:hAnsi="Arial" w:cs="Arial"/>
          <w:b/>
          <w:sz w:val="20"/>
          <w:szCs w:val="20"/>
          <w:lang w:val="en-GB"/>
        </w:rPr>
        <w:t>M_COVR</w:t>
      </w:r>
      <w:r w:rsidRPr="000763B3">
        <w:rPr>
          <w:rFonts w:ascii="Arial" w:hAnsi="Arial" w:cs="Arial"/>
          <w:sz w:val="20"/>
          <w:szCs w:val="20"/>
          <w:lang w:val="en-GB"/>
        </w:rPr>
        <w:t xml:space="preserve"> having attribute CATCOV = </w:t>
      </w:r>
      <w:r w:rsidRPr="000763B3">
        <w:rPr>
          <w:rFonts w:ascii="Arial" w:hAnsi="Arial" w:cs="Arial"/>
          <w:i/>
          <w:sz w:val="20"/>
          <w:szCs w:val="20"/>
          <w:lang w:val="en-GB"/>
        </w:rPr>
        <w:t>1</w:t>
      </w:r>
      <w:r w:rsidR="00361694" w:rsidRPr="000763B3">
        <w:rPr>
          <w:rFonts w:ascii="Arial" w:hAnsi="Arial" w:cs="Arial"/>
          <w:sz w:val="20"/>
          <w:szCs w:val="20"/>
          <w:lang w:val="en-GB"/>
        </w:rPr>
        <w:t xml:space="preserve"> (coverage available) </w:t>
      </w:r>
      <w:r w:rsidRPr="000763B3">
        <w:rPr>
          <w:rFonts w:ascii="Arial" w:hAnsi="Arial" w:cs="Arial"/>
          <w:sz w:val="20"/>
          <w:szCs w:val="20"/>
          <w:lang w:val="en-GB"/>
        </w:rPr>
        <w:t xml:space="preserve">covering the </w:t>
      </w:r>
      <w:r w:rsidR="00361694" w:rsidRPr="000763B3">
        <w:rPr>
          <w:rFonts w:ascii="Arial" w:hAnsi="Arial" w:cs="Arial"/>
          <w:sz w:val="20"/>
          <w:szCs w:val="20"/>
          <w:lang w:val="en-GB"/>
        </w:rPr>
        <w:t>entire extent of the dataset is created</w:t>
      </w:r>
      <w:r w:rsidR="004D4DE2" w:rsidRPr="000763B3">
        <w:rPr>
          <w:rFonts w:ascii="Arial" w:hAnsi="Arial" w:cs="Arial"/>
          <w:sz w:val="20"/>
          <w:szCs w:val="20"/>
          <w:lang w:val="en-GB"/>
        </w:rPr>
        <w:t>.</w:t>
      </w:r>
      <w:r w:rsidR="007A7BA2" w:rsidRPr="000763B3">
        <w:rPr>
          <w:rFonts w:ascii="Arial" w:hAnsi="Arial" w:cs="Arial"/>
          <w:sz w:val="20"/>
          <w:szCs w:val="20"/>
          <w:lang w:val="en-GB"/>
        </w:rPr>
        <w:t xml:space="preserve"> There is no requirement for </w:t>
      </w:r>
      <w:r w:rsidR="007A7BA2" w:rsidRPr="000763B3">
        <w:rPr>
          <w:rFonts w:ascii="Arial" w:hAnsi="Arial" w:cs="Arial"/>
          <w:b/>
          <w:sz w:val="20"/>
          <w:szCs w:val="20"/>
          <w:lang w:val="en-GB"/>
        </w:rPr>
        <w:t>M_CSCL</w:t>
      </w:r>
      <w:r w:rsidR="007A7BA2" w:rsidRPr="000763B3">
        <w:rPr>
          <w:rFonts w:ascii="Arial" w:hAnsi="Arial" w:cs="Arial"/>
          <w:sz w:val="20"/>
          <w:szCs w:val="20"/>
          <w:lang w:val="en-GB"/>
        </w:rPr>
        <w:t xml:space="preserve"> in this case.</w:t>
      </w:r>
    </w:p>
    <w:p w14:paraId="6FC9980B" w14:textId="77777777" w:rsidR="00361694" w:rsidRPr="000763B3" w:rsidRDefault="00361694" w:rsidP="00664B22">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If the S-101 dataset contains a single </w:t>
      </w:r>
      <w:r w:rsidRPr="000763B3">
        <w:rPr>
          <w:rFonts w:ascii="Arial" w:hAnsi="Arial" w:cs="Arial"/>
          <w:b/>
          <w:sz w:val="20"/>
          <w:szCs w:val="20"/>
          <w:lang w:val="en-GB"/>
        </w:rPr>
        <w:t>Data Coverage</w:t>
      </w:r>
      <w:r w:rsidRPr="000763B3">
        <w:rPr>
          <w:rFonts w:ascii="Arial" w:hAnsi="Arial" w:cs="Arial"/>
          <w:sz w:val="20"/>
          <w:szCs w:val="20"/>
          <w:lang w:val="en-GB"/>
        </w:rPr>
        <w:t xml:space="preserve"> feature that partially covers the full extent of the dataset bounding box, a single </w:t>
      </w:r>
      <w:r w:rsidRPr="000763B3">
        <w:rPr>
          <w:rFonts w:ascii="Arial" w:hAnsi="Arial" w:cs="Arial"/>
          <w:b/>
          <w:sz w:val="20"/>
          <w:szCs w:val="20"/>
          <w:lang w:val="en-GB"/>
        </w:rPr>
        <w:t>M_COVR</w:t>
      </w:r>
      <w:r w:rsidRPr="000763B3">
        <w:rPr>
          <w:rFonts w:ascii="Arial" w:hAnsi="Arial" w:cs="Arial"/>
          <w:sz w:val="20"/>
          <w:szCs w:val="20"/>
          <w:lang w:val="en-GB"/>
        </w:rPr>
        <w:t xml:space="preserve"> </w:t>
      </w:r>
      <w:r w:rsidR="00D33319" w:rsidRPr="000763B3">
        <w:rPr>
          <w:rFonts w:ascii="Arial" w:hAnsi="Arial" w:cs="Arial"/>
          <w:sz w:val="20"/>
          <w:szCs w:val="20"/>
          <w:lang w:val="en-GB"/>
        </w:rPr>
        <w:t xml:space="preserve">feature </w:t>
      </w:r>
      <w:r w:rsidRPr="000763B3">
        <w:rPr>
          <w:rFonts w:ascii="Arial" w:hAnsi="Arial" w:cs="Arial"/>
          <w:sz w:val="20"/>
          <w:szCs w:val="20"/>
          <w:lang w:val="en-GB"/>
        </w:rPr>
        <w:t xml:space="preserve">having attribute CATCOV = </w:t>
      </w:r>
      <w:r w:rsidRPr="000763B3">
        <w:rPr>
          <w:rFonts w:ascii="Arial" w:hAnsi="Arial" w:cs="Arial"/>
          <w:i/>
          <w:sz w:val="20"/>
          <w:szCs w:val="20"/>
          <w:lang w:val="en-GB"/>
        </w:rPr>
        <w:t>1</w:t>
      </w:r>
      <w:r w:rsidRPr="000763B3">
        <w:rPr>
          <w:rFonts w:ascii="Arial" w:hAnsi="Arial" w:cs="Arial"/>
          <w:sz w:val="20"/>
          <w:szCs w:val="20"/>
          <w:lang w:val="en-GB"/>
        </w:rPr>
        <w:t xml:space="preserve"> (coverage available) covering </w:t>
      </w:r>
      <w:r w:rsidR="002E30FC" w:rsidRPr="000763B3">
        <w:rPr>
          <w:rFonts w:ascii="Arial" w:hAnsi="Arial" w:cs="Arial"/>
          <w:sz w:val="20"/>
          <w:szCs w:val="20"/>
          <w:lang w:val="en-GB"/>
        </w:rPr>
        <w:t xml:space="preserve">the </w:t>
      </w:r>
      <w:r w:rsidRPr="000763B3">
        <w:rPr>
          <w:rFonts w:ascii="Arial" w:hAnsi="Arial" w:cs="Arial"/>
          <w:sz w:val="20"/>
          <w:szCs w:val="20"/>
          <w:lang w:val="en-GB"/>
        </w:rPr>
        <w:t xml:space="preserve">extent of the </w:t>
      </w:r>
      <w:r w:rsidRPr="000763B3">
        <w:rPr>
          <w:rFonts w:ascii="Arial" w:hAnsi="Arial" w:cs="Arial"/>
          <w:b/>
          <w:sz w:val="20"/>
          <w:szCs w:val="20"/>
          <w:lang w:val="en-GB"/>
        </w:rPr>
        <w:t>Data Coverage</w:t>
      </w:r>
      <w:r w:rsidRPr="000763B3">
        <w:rPr>
          <w:rFonts w:ascii="Arial" w:hAnsi="Arial" w:cs="Arial"/>
          <w:sz w:val="20"/>
          <w:szCs w:val="20"/>
          <w:lang w:val="en-GB"/>
        </w:rPr>
        <w:t xml:space="preserve"> is created. For the remainder of </w:t>
      </w:r>
      <w:r w:rsidR="002E30FC" w:rsidRPr="000763B3">
        <w:rPr>
          <w:rFonts w:ascii="Arial" w:hAnsi="Arial" w:cs="Arial"/>
          <w:sz w:val="20"/>
          <w:szCs w:val="20"/>
          <w:lang w:val="en-GB"/>
        </w:rPr>
        <w:t xml:space="preserve">the </w:t>
      </w:r>
      <w:r w:rsidR="00D33319" w:rsidRPr="000763B3">
        <w:rPr>
          <w:rFonts w:ascii="Arial" w:hAnsi="Arial" w:cs="Arial"/>
          <w:sz w:val="20"/>
          <w:szCs w:val="20"/>
          <w:lang w:val="en-GB"/>
        </w:rPr>
        <w:t xml:space="preserve">area covering the bounding box for the dataset, </w:t>
      </w:r>
      <w:r w:rsidR="00DE7921" w:rsidRPr="000763B3">
        <w:rPr>
          <w:rFonts w:ascii="Arial" w:hAnsi="Arial" w:cs="Arial"/>
          <w:sz w:val="20"/>
          <w:szCs w:val="20"/>
          <w:lang w:val="en-GB"/>
        </w:rPr>
        <w:t>one or more</w:t>
      </w:r>
      <w:r w:rsidR="00D33319" w:rsidRPr="000763B3">
        <w:rPr>
          <w:rFonts w:ascii="Arial" w:hAnsi="Arial" w:cs="Arial"/>
          <w:sz w:val="20"/>
          <w:szCs w:val="20"/>
          <w:lang w:val="en-GB"/>
        </w:rPr>
        <w:t xml:space="preserve"> </w:t>
      </w:r>
      <w:r w:rsidR="00D33319" w:rsidRPr="000763B3">
        <w:rPr>
          <w:rFonts w:ascii="Arial" w:hAnsi="Arial" w:cs="Arial"/>
          <w:b/>
          <w:sz w:val="20"/>
          <w:szCs w:val="20"/>
          <w:lang w:val="en-GB"/>
        </w:rPr>
        <w:t xml:space="preserve">M_COVR </w:t>
      </w:r>
      <w:r w:rsidR="00D33319" w:rsidRPr="000763B3">
        <w:rPr>
          <w:rFonts w:ascii="Arial" w:hAnsi="Arial" w:cs="Arial"/>
          <w:sz w:val="20"/>
          <w:szCs w:val="20"/>
          <w:lang w:val="en-GB"/>
        </w:rPr>
        <w:t>feature</w:t>
      </w:r>
      <w:r w:rsidR="00DE7921" w:rsidRPr="000763B3">
        <w:rPr>
          <w:rFonts w:ascii="Arial" w:hAnsi="Arial" w:cs="Arial"/>
          <w:sz w:val="20"/>
          <w:szCs w:val="20"/>
          <w:lang w:val="en-GB"/>
        </w:rPr>
        <w:t>s</w:t>
      </w:r>
      <w:r w:rsidR="00D33319" w:rsidRPr="000763B3">
        <w:rPr>
          <w:rFonts w:ascii="Arial" w:hAnsi="Arial" w:cs="Arial"/>
          <w:sz w:val="20"/>
          <w:szCs w:val="20"/>
          <w:lang w:val="en-GB"/>
        </w:rPr>
        <w:t xml:space="preserve"> having attribute CATCOV = </w:t>
      </w:r>
      <w:r w:rsidR="00D33319" w:rsidRPr="000763B3">
        <w:rPr>
          <w:rFonts w:ascii="Arial" w:hAnsi="Arial" w:cs="Arial"/>
          <w:i/>
          <w:sz w:val="20"/>
          <w:szCs w:val="20"/>
          <w:lang w:val="en-GB"/>
        </w:rPr>
        <w:t>2</w:t>
      </w:r>
      <w:r w:rsidR="00D33319" w:rsidRPr="000763B3">
        <w:rPr>
          <w:rFonts w:ascii="Arial" w:hAnsi="Arial" w:cs="Arial"/>
          <w:sz w:val="20"/>
          <w:szCs w:val="20"/>
          <w:lang w:val="en-GB"/>
        </w:rPr>
        <w:t xml:space="preserve"> (no coverage available) is created</w:t>
      </w:r>
      <w:r w:rsidR="00DE7921" w:rsidRPr="000763B3">
        <w:rPr>
          <w:rFonts w:ascii="Arial" w:hAnsi="Arial" w:cs="Arial"/>
          <w:sz w:val="20"/>
          <w:szCs w:val="20"/>
          <w:lang w:val="en-GB"/>
        </w:rPr>
        <w:t xml:space="preserve"> as required</w:t>
      </w:r>
      <w:r w:rsidR="0037523E" w:rsidRPr="000763B3">
        <w:rPr>
          <w:rFonts w:ascii="Arial" w:hAnsi="Arial" w:cs="Arial"/>
          <w:sz w:val="20"/>
          <w:szCs w:val="20"/>
          <w:lang w:val="en-GB"/>
        </w:rPr>
        <w:t>,</w:t>
      </w:r>
      <w:r w:rsidR="007403AC" w:rsidRPr="000763B3">
        <w:rPr>
          <w:rFonts w:ascii="Arial" w:hAnsi="Arial" w:cs="Arial"/>
          <w:sz w:val="20"/>
          <w:szCs w:val="20"/>
          <w:lang w:val="en-GB"/>
        </w:rPr>
        <w:t xml:space="preserve"> such that full, non-overlapping </w:t>
      </w:r>
      <w:r w:rsidR="007403AC" w:rsidRPr="000763B3">
        <w:rPr>
          <w:rFonts w:ascii="Arial" w:hAnsi="Arial" w:cs="Arial"/>
          <w:b/>
          <w:sz w:val="20"/>
          <w:szCs w:val="20"/>
          <w:lang w:val="en-GB"/>
        </w:rPr>
        <w:t>M_COVR</w:t>
      </w:r>
      <w:r w:rsidR="007403AC" w:rsidRPr="000763B3">
        <w:rPr>
          <w:rFonts w:ascii="Arial" w:hAnsi="Arial" w:cs="Arial"/>
          <w:sz w:val="20"/>
          <w:szCs w:val="20"/>
          <w:lang w:val="en-GB"/>
        </w:rPr>
        <w:t xml:space="preserve"> coverage is achieved for the entire bounding box</w:t>
      </w:r>
      <w:r w:rsidR="00D33319" w:rsidRPr="000763B3">
        <w:rPr>
          <w:rFonts w:ascii="Arial" w:hAnsi="Arial" w:cs="Arial"/>
          <w:sz w:val="20"/>
          <w:szCs w:val="20"/>
          <w:lang w:val="en-GB"/>
        </w:rPr>
        <w:t>.</w:t>
      </w:r>
      <w:r w:rsidR="007A7BA2" w:rsidRPr="000763B3">
        <w:rPr>
          <w:rFonts w:ascii="Arial" w:hAnsi="Arial" w:cs="Arial"/>
          <w:sz w:val="20"/>
          <w:szCs w:val="20"/>
          <w:lang w:val="en-GB"/>
        </w:rPr>
        <w:t xml:space="preserve"> There is no requirement for </w:t>
      </w:r>
      <w:r w:rsidR="007A7BA2" w:rsidRPr="000763B3">
        <w:rPr>
          <w:rFonts w:ascii="Arial" w:hAnsi="Arial" w:cs="Arial"/>
          <w:b/>
          <w:sz w:val="20"/>
          <w:szCs w:val="20"/>
          <w:lang w:val="en-GB"/>
        </w:rPr>
        <w:t>M_CSCL</w:t>
      </w:r>
      <w:r w:rsidR="007A7BA2" w:rsidRPr="000763B3">
        <w:rPr>
          <w:rFonts w:ascii="Arial" w:hAnsi="Arial" w:cs="Arial"/>
          <w:sz w:val="20"/>
          <w:szCs w:val="20"/>
          <w:lang w:val="en-GB"/>
        </w:rPr>
        <w:t xml:space="preserve"> in this case.</w:t>
      </w:r>
    </w:p>
    <w:p w14:paraId="23DAC819" w14:textId="77777777" w:rsidR="00D33319" w:rsidRPr="000763B3" w:rsidRDefault="00D33319" w:rsidP="00664B22">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If the S-101 dataset contains multiple </w:t>
      </w:r>
      <w:r w:rsidRPr="000763B3">
        <w:rPr>
          <w:rFonts w:ascii="Arial" w:hAnsi="Arial" w:cs="Arial"/>
          <w:b/>
          <w:sz w:val="20"/>
          <w:szCs w:val="20"/>
          <w:lang w:val="en-GB"/>
        </w:rPr>
        <w:t>Data Coverage</w:t>
      </w:r>
      <w:r w:rsidRPr="000763B3">
        <w:rPr>
          <w:rFonts w:ascii="Arial" w:hAnsi="Arial" w:cs="Arial"/>
          <w:sz w:val="20"/>
          <w:szCs w:val="20"/>
          <w:lang w:val="en-GB"/>
        </w:rPr>
        <w:t xml:space="preserve"> features:</w:t>
      </w:r>
    </w:p>
    <w:p w14:paraId="1B3B225A" w14:textId="77777777" w:rsidR="00A67E9D" w:rsidRPr="000763B3" w:rsidRDefault="00A67E9D" w:rsidP="00664B22">
      <w:pPr>
        <w:numPr>
          <w:ilvl w:val="1"/>
          <w:numId w:val="359"/>
        </w:numPr>
        <w:ind w:left="567" w:hanging="283"/>
        <w:jc w:val="both"/>
        <w:rPr>
          <w:rFonts w:ascii="Arial" w:hAnsi="Arial" w:cs="Arial"/>
          <w:sz w:val="20"/>
          <w:szCs w:val="20"/>
          <w:lang w:val="en-GB"/>
        </w:rPr>
      </w:pPr>
      <w:r w:rsidRPr="000763B3">
        <w:rPr>
          <w:rFonts w:ascii="Arial" w:hAnsi="Arial" w:cs="Arial"/>
          <w:sz w:val="20"/>
          <w:szCs w:val="20"/>
          <w:lang w:val="en-GB"/>
        </w:rPr>
        <w:t xml:space="preserve">Where there are adjoining </w:t>
      </w:r>
      <w:r w:rsidRPr="000763B3">
        <w:rPr>
          <w:rFonts w:ascii="Arial" w:hAnsi="Arial" w:cs="Arial"/>
          <w:b/>
          <w:sz w:val="20"/>
          <w:szCs w:val="20"/>
          <w:lang w:val="en-GB"/>
        </w:rPr>
        <w:t>Data Coverage</w:t>
      </w:r>
      <w:r w:rsidRPr="000763B3">
        <w:rPr>
          <w:rFonts w:ascii="Arial" w:hAnsi="Arial" w:cs="Arial"/>
          <w:sz w:val="20"/>
          <w:szCs w:val="20"/>
          <w:lang w:val="en-GB"/>
        </w:rPr>
        <w:t xml:space="preserve"> features, a single </w:t>
      </w:r>
      <w:r w:rsidRPr="000763B3">
        <w:rPr>
          <w:rFonts w:ascii="Arial" w:hAnsi="Arial" w:cs="Arial"/>
          <w:b/>
          <w:sz w:val="20"/>
          <w:szCs w:val="20"/>
          <w:lang w:val="en-GB"/>
        </w:rPr>
        <w:t>M_COVR</w:t>
      </w:r>
      <w:r w:rsidRPr="000763B3">
        <w:rPr>
          <w:rFonts w:ascii="Arial" w:hAnsi="Arial" w:cs="Arial"/>
          <w:sz w:val="20"/>
          <w:szCs w:val="20"/>
          <w:lang w:val="en-GB"/>
        </w:rPr>
        <w:t xml:space="preserve"> feature having CATCOV = </w:t>
      </w:r>
      <w:r w:rsidRPr="000763B3">
        <w:rPr>
          <w:rFonts w:ascii="Arial" w:hAnsi="Arial" w:cs="Arial"/>
          <w:i/>
          <w:sz w:val="20"/>
          <w:szCs w:val="20"/>
          <w:lang w:val="en-GB"/>
        </w:rPr>
        <w:t>1</w:t>
      </w:r>
      <w:r w:rsidRPr="000763B3">
        <w:rPr>
          <w:rFonts w:ascii="Arial" w:hAnsi="Arial" w:cs="Arial"/>
          <w:sz w:val="20"/>
          <w:szCs w:val="20"/>
          <w:lang w:val="en-GB"/>
        </w:rPr>
        <w:t xml:space="preserve"> (coverage available) covering </w:t>
      </w:r>
      <w:r w:rsidR="00B41993" w:rsidRPr="000763B3">
        <w:rPr>
          <w:rFonts w:ascii="Arial" w:hAnsi="Arial" w:cs="Arial"/>
          <w:sz w:val="20"/>
          <w:szCs w:val="20"/>
          <w:lang w:val="en-GB"/>
        </w:rPr>
        <w:t xml:space="preserve">the </w:t>
      </w:r>
      <w:r w:rsidRPr="000763B3">
        <w:rPr>
          <w:rFonts w:ascii="Arial" w:hAnsi="Arial" w:cs="Arial"/>
          <w:sz w:val="20"/>
          <w:szCs w:val="20"/>
          <w:lang w:val="en-GB"/>
        </w:rPr>
        <w:t xml:space="preserve">extent of the adjoining </w:t>
      </w:r>
      <w:r w:rsidRPr="000763B3">
        <w:rPr>
          <w:rFonts w:ascii="Arial" w:hAnsi="Arial" w:cs="Arial"/>
          <w:b/>
          <w:sz w:val="20"/>
          <w:szCs w:val="20"/>
          <w:lang w:val="en-GB"/>
        </w:rPr>
        <w:t>Data Coverage</w:t>
      </w:r>
      <w:r w:rsidRPr="000763B3">
        <w:rPr>
          <w:rFonts w:ascii="Arial" w:hAnsi="Arial" w:cs="Arial"/>
          <w:sz w:val="20"/>
          <w:szCs w:val="20"/>
          <w:lang w:val="en-GB"/>
        </w:rPr>
        <w:t xml:space="preserve"> features is created. In addition, </w:t>
      </w:r>
      <w:r w:rsidR="003A6034" w:rsidRPr="000763B3">
        <w:rPr>
          <w:rFonts w:ascii="Arial" w:hAnsi="Arial" w:cs="Arial"/>
          <w:sz w:val="20"/>
          <w:szCs w:val="20"/>
          <w:lang w:val="en-GB"/>
        </w:rPr>
        <w:t xml:space="preserve">separate </w:t>
      </w:r>
      <w:r w:rsidR="003A6034" w:rsidRPr="000763B3">
        <w:rPr>
          <w:rFonts w:ascii="Arial" w:hAnsi="Arial" w:cs="Arial"/>
          <w:b/>
          <w:sz w:val="20"/>
          <w:szCs w:val="20"/>
          <w:lang w:val="en-GB"/>
        </w:rPr>
        <w:t>M_CSCL</w:t>
      </w:r>
      <w:r w:rsidR="003A6034" w:rsidRPr="000763B3">
        <w:rPr>
          <w:rFonts w:ascii="Arial" w:hAnsi="Arial" w:cs="Arial"/>
          <w:sz w:val="20"/>
          <w:szCs w:val="20"/>
          <w:lang w:val="en-GB"/>
        </w:rPr>
        <w:t xml:space="preserve"> features </w:t>
      </w:r>
      <w:r w:rsidR="00B41993" w:rsidRPr="000763B3">
        <w:rPr>
          <w:rFonts w:ascii="Arial" w:hAnsi="Arial" w:cs="Arial"/>
          <w:sz w:val="20"/>
          <w:szCs w:val="20"/>
          <w:lang w:val="en-GB"/>
        </w:rPr>
        <w:t xml:space="preserve">are created, </w:t>
      </w:r>
      <w:r w:rsidR="003A6034" w:rsidRPr="000763B3">
        <w:rPr>
          <w:rFonts w:ascii="Arial" w:hAnsi="Arial" w:cs="Arial"/>
          <w:sz w:val="20"/>
          <w:szCs w:val="20"/>
          <w:lang w:val="en-GB"/>
        </w:rPr>
        <w:t xml:space="preserve">having values for the attribute </w:t>
      </w:r>
      <w:r w:rsidR="00B41993" w:rsidRPr="000763B3">
        <w:rPr>
          <w:rFonts w:ascii="Arial" w:hAnsi="Arial" w:cs="Arial"/>
          <w:sz w:val="20"/>
          <w:szCs w:val="20"/>
          <w:lang w:val="en-GB"/>
        </w:rPr>
        <w:t xml:space="preserve">CSCALE equal to the value for the attribute </w:t>
      </w:r>
      <w:r w:rsidR="002E30FC" w:rsidRPr="000763B3">
        <w:rPr>
          <w:rFonts w:ascii="Arial" w:hAnsi="Arial" w:cs="Arial"/>
          <w:b/>
          <w:sz w:val="20"/>
          <w:szCs w:val="20"/>
          <w:lang w:val="en-GB"/>
        </w:rPr>
        <w:t>optimum</w:t>
      </w:r>
      <w:r w:rsidR="00B41993" w:rsidRPr="000763B3">
        <w:rPr>
          <w:rFonts w:ascii="Arial" w:hAnsi="Arial" w:cs="Arial"/>
          <w:b/>
          <w:sz w:val="20"/>
          <w:szCs w:val="20"/>
          <w:lang w:val="en-GB"/>
        </w:rPr>
        <w:t xml:space="preserve"> display scale</w:t>
      </w:r>
      <w:r w:rsidR="00B41993" w:rsidRPr="000763B3">
        <w:rPr>
          <w:rFonts w:ascii="Arial" w:hAnsi="Arial" w:cs="Arial"/>
          <w:sz w:val="20"/>
          <w:szCs w:val="20"/>
          <w:lang w:val="en-GB"/>
        </w:rPr>
        <w:t xml:space="preserve"> for the</w:t>
      </w:r>
      <w:r w:rsidR="00C62179" w:rsidRPr="000763B3">
        <w:rPr>
          <w:rFonts w:ascii="Arial" w:hAnsi="Arial" w:cs="Arial"/>
          <w:sz w:val="20"/>
          <w:szCs w:val="20"/>
          <w:lang w:val="en-GB"/>
        </w:rPr>
        <w:t xml:space="preserve"> respective</w:t>
      </w:r>
      <w:r w:rsidR="00B41993" w:rsidRPr="000763B3">
        <w:rPr>
          <w:rFonts w:ascii="Arial" w:hAnsi="Arial" w:cs="Arial"/>
          <w:sz w:val="20"/>
          <w:szCs w:val="20"/>
          <w:lang w:val="en-GB"/>
        </w:rPr>
        <w:t xml:space="preserve"> </w:t>
      </w:r>
      <w:r w:rsidR="00B41993" w:rsidRPr="000763B3">
        <w:rPr>
          <w:rFonts w:ascii="Arial" w:hAnsi="Arial" w:cs="Arial"/>
          <w:b/>
          <w:sz w:val="20"/>
          <w:szCs w:val="20"/>
          <w:lang w:val="en-GB"/>
        </w:rPr>
        <w:t>Data Coverage</w:t>
      </w:r>
      <w:r w:rsidR="00C62179" w:rsidRPr="000763B3">
        <w:rPr>
          <w:rFonts w:ascii="Arial" w:hAnsi="Arial" w:cs="Arial"/>
          <w:sz w:val="20"/>
          <w:szCs w:val="20"/>
          <w:lang w:val="en-GB"/>
        </w:rPr>
        <w:t xml:space="preserve"> features</w:t>
      </w:r>
      <w:r w:rsidR="007403AC" w:rsidRPr="000763B3">
        <w:rPr>
          <w:rFonts w:ascii="Arial" w:hAnsi="Arial" w:cs="Arial"/>
          <w:sz w:val="20"/>
          <w:szCs w:val="20"/>
          <w:lang w:val="en-GB"/>
        </w:rPr>
        <w:t>*</w:t>
      </w:r>
      <w:r w:rsidR="00C62179" w:rsidRPr="000763B3">
        <w:rPr>
          <w:rFonts w:ascii="Arial" w:hAnsi="Arial" w:cs="Arial"/>
          <w:sz w:val="20"/>
          <w:szCs w:val="20"/>
          <w:lang w:val="en-GB"/>
        </w:rPr>
        <w:t>.</w:t>
      </w:r>
    </w:p>
    <w:p w14:paraId="46A1A42C" w14:textId="77777777" w:rsidR="00D33319" w:rsidRPr="000763B3" w:rsidRDefault="00A67E9D" w:rsidP="00664B22">
      <w:pPr>
        <w:numPr>
          <w:ilvl w:val="1"/>
          <w:numId w:val="359"/>
        </w:numPr>
        <w:ind w:left="567" w:hanging="283"/>
        <w:jc w:val="both"/>
        <w:rPr>
          <w:rFonts w:ascii="Arial" w:hAnsi="Arial" w:cs="Arial"/>
          <w:sz w:val="20"/>
          <w:szCs w:val="20"/>
          <w:lang w:val="en-GB"/>
        </w:rPr>
      </w:pPr>
      <w:r w:rsidRPr="000763B3">
        <w:rPr>
          <w:rFonts w:ascii="Arial" w:hAnsi="Arial" w:cs="Arial"/>
          <w:sz w:val="20"/>
          <w:szCs w:val="20"/>
          <w:lang w:val="en-GB"/>
        </w:rPr>
        <w:t xml:space="preserve">If </w:t>
      </w:r>
      <w:r w:rsidR="00DE7921" w:rsidRPr="000763B3">
        <w:rPr>
          <w:rFonts w:ascii="Arial" w:hAnsi="Arial" w:cs="Arial"/>
          <w:sz w:val="20"/>
          <w:szCs w:val="20"/>
          <w:lang w:val="en-GB"/>
        </w:rPr>
        <w:t>any</w:t>
      </w:r>
      <w:r w:rsidRPr="000763B3">
        <w:rPr>
          <w:rFonts w:ascii="Arial" w:hAnsi="Arial" w:cs="Arial"/>
          <w:sz w:val="20"/>
          <w:szCs w:val="20"/>
          <w:lang w:val="en-GB"/>
        </w:rPr>
        <w:t xml:space="preserve"> of the </w:t>
      </w:r>
      <w:r w:rsidRPr="000763B3">
        <w:rPr>
          <w:rFonts w:ascii="Arial" w:hAnsi="Arial" w:cs="Arial"/>
          <w:b/>
          <w:sz w:val="20"/>
          <w:szCs w:val="20"/>
          <w:lang w:val="en-GB"/>
        </w:rPr>
        <w:t>Data Coverage</w:t>
      </w:r>
      <w:r w:rsidRPr="000763B3">
        <w:rPr>
          <w:rFonts w:ascii="Arial" w:hAnsi="Arial" w:cs="Arial"/>
          <w:sz w:val="20"/>
          <w:szCs w:val="20"/>
          <w:lang w:val="en-GB"/>
        </w:rPr>
        <w:t xml:space="preserve"> features are not adjoining</w:t>
      </w:r>
      <w:r w:rsidR="00DE7921" w:rsidRPr="000763B3">
        <w:rPr>
          <w:rFonts w:ascii="Arial" w:hAnsi="Arial" w:cs="Arial"/>
          <w:sz w:val="20"/>
          <w:szCs w:val="20"/>
          <w:lang w:val="en-GB"/>
        </w:rPr>
        <w:t xml:space="preserve">, separate </w:t>
      </w:r>
      <w:r w:rsidR="00DE7921" w:rsidRPr="000763B3">
        <w:rPr>
          <w:rFonts w:ascii="Arial" w:hAnsi="Arial" w:cs="Arial"/>
          <w:b/>
          <w:sz w:val="20"/>
          <w:szCs w:val="20"/>
          <w:lang w:val="en-GB"/>
        </w:rPr>
        <w:t>M_COVR</w:t>
      </w:r>
      <w:r w:rsidR="00DE7921" w:rsidRPr="000763B3">
        <w:rPr>
          <w:rFonts w:ascii="Arial" w:hAnsi="Arial" w:cs="Arial"/>
          <w:sz w:val="20"/>
          <w:szCs w:val="20"/>
          <w:lang w:val="en-GB"/>
        </w:rPr>
        <w:t xml:space="preserve"> features</w:t>
      </w:r>
      <w:r w:rsidR="00FB6447" w:rsidRPr="000763B3">
        <w:rPr>
          <w:rFonts w:ascii="Arial" w:hAnsi="Arial" w:cs="Arial"/>
          <w:sz w:val="20"/>
          <w:szCs w:val="20"/>
          <w:lang w:val="en-GB"/>
        </w:rPr>
        <w:t xml:space="preserve"> are created for each of the non-adjoining areas (taking into account the above sub-bullet for any adjoining areas within the dataset); and </w:t>
      </w:r>
      <w:r w:rsidR="007403AC" w:rsidRPr="000763B3">
        <w:rPr>
          <w:rFonts w:ascii="Arial" w:hAnsi="Arial" w:cs="Arial"/>
          <w:sz w:val="20"/>
          <w:szCs w:val="20"/>
          <w:lang w:val="en-GB"/>
        </w:rPr>
        <w:t xml:space="preserve">the corresponding </w:t>
      </w:r>
      <w:r w:rsidR="007403AC" w:rsidRPr="000763B3">
        <w:rPr>
          <w:rFonts w:ascii="Arial" w:hAnsi="Arial" w:cs="Arial"/>
          <w:b/>
          <w:sz w:val="20"/>
          <w:szCs w:val="20"/>
          <w:lang w:val="en-GB"/>
        </w:rPr>
        <w:t>M_CSCL</w:t>
      </w:r>
      <w:r w:rsidR="007403AC" w:rsidRPr="000763B3">
        <w:rPr>
          <w:rFonts w:ascii="Arial" w:hAnsi="Arial" w:cs="Arial"/>
          <w:sz w:val="20"/>
          <w:szCs w:val="20"/>
          <w:lang w:val="en-GB"/>
        </w:rPr>
        <w:t xml:space="preserve"> features are created in accordance with the above sub-bullet*</w:t>
      </w:r>
      <w:r w:rsidR="00D33319" w:rsidRPr="000763B3">
        <w:rPr>
          <w:rFonts w:ascii="Arial" w:hAnsi="Arial" w:cs="Arial"/>
          <w:sz w:val="20"/>
          <w:szCs w:val="20"/>
          <w:lang w:val="en-GB"/>
        </w:rPr>
        <w:t>.</w:t>
      </w:r>
    </w:p>
    <w:p w14:paraId="4223FEC8" w14:textId="77777777" w:rsidR="007403AC" w:rsidRPr="000763B3" w:rsidRDefault="007403AC" w:rsidP="00664B22">
      <w:pPr>
        <w:numPr>
          <w:ilvl w:val="1"/>
          <w:numId w:val="359"/>
        </w:numPr>
        <w:spacing w:after="120"/>
        <w:ind w:left="567" w:hanging="283"/>
        <w:jc w:val="both"/>
        <w:rPr>
          <w:rFonts w:ascii="Arial" w:hAnsi="Arial" w:cs="Arial"/>
          <w:sz w:val="20"/>
          <w:szCs w:val="20"/>
          <w:lang w:val="en-GB"/>
        </w:rPr>
      </w:pPr>
      <w:r w:rsidRPr="000763B3">
        <w:rPr>
          <w:rFonts w:ascii="Arial" w:hAnsi="Arial" w:cs="Arial"/>
          <w:sz w:val="20"/>
          <w:szCs w:val="20"/>
          <w:lang w:val="en-GB"/>
        </w:rPr>
        <w:t xml:space="preserve">If the combined extent of the </w:t>
      </w:r>
      <w:r w:rsidRPr="000763B3">
        <w:rPr>
          <w:rFonts w:ascii="Arial" w:hAnsi="Arial" w:cs="Arial"/>
          <w:b/>
          <w:sz w:val="20"/>
          <w:szCs w:val="20"/>
          <w:lang w:val="en-GB"/>
        </w:rPr>
        <w:t>Data Coverage</w:t>
      </w:r>
      <w:r w:rsidRPr="000763B3">
        <w:rPr>
          <w:rFonts w:ascii="Arial" w:hAnsi="Arial" w:cs="Arial"/>
          <w:sz w:val="20"/>
          <w:szCs w:val="20"/>
          <w:lang w:val="en-GB"/>
        </w:rPr>
        <w:t xml:space="preserve"> features does not cover the entire extent of the dataset bounding box, one or more </w:t>
      </w:r>
      <w:r w:rsidRPr="000763B3">
        <w:rPr>
          <w:rFonts w:ascii="Arial" w:hAnsi="Arial" w:cs="Arial"/>
          <w:b/>
          <w:sz w:val="20"/>
          <w:szCs w:val="20"/>
          <w:lang w:val="en-GB"/>
        </w:rPr>
        <w:t xml:space="preserve">M_COVR </w:t>
      </w:r>
      <w:r w:rsidRPr="000763B3">
        <w:rPr>
          <w:rFonts w:ascii="Arial" w:hAnsi="Arial" w:cs="Arial"/>
          <w:sz w:val="20"/>
          <w:szCs w:val="20"/>
          <w:lang w:val="en-GB"/>
        </w:rPr>
        <w:t xml:space="preserve">features having attribute CATCOV = </w:t>
      </w:r>
      <w:r w:rsidRPr="000763B3">
        <w:rPr>
          <w:rFonts w:ascii="Arial" w:hAnsi="Arial" w:cs="Arial"/>
          <w:i/>
          <w:sz w:val="20"/>
          <w:szCs w:val="20"/>
          <w:lang w:val="en-GB"/>
        </w:rPr>
        <w:t>2</w:t>
      </w:r>
      <w:r w:rsidRPr="000763B3">
        <w:rPr>
          <w:rFonts w:ascii="Arial" w:hAnsi="Arial" w:cs="Arial"/>
          <w:sz w:val="20"/>
          <w:szCs w:val="20"/>
          <w:lang w:val="en-GB"/>
        </w:rPr>
        <w:t xml:space="preserve"> (no coverage available) is created as required</w:t>
      </w:r>
      <w:r w:rsidR="00945FD8" w:rsidRPr="000763B3">
        <w:rPr>
          <w:rFonts w:ascii="Arial" w:hAnsi="Arial" w:cs="Arial"/>
          <w:sz w:val="20"/>
          <w:szCs w:val="20"/>
          <w:lang w:val="en-GB"/>
        </w:rPr>
        <w:t xml:space="preserve"> such that full, non-overlapping </w:t>
      </w:r>
      <w:r w:rsidR="00945FD8" w:rsidRPr="000763B3">
        <w:rPr>
          <w:rFonts w:ascii="Arial" w:hAnsi="Arial" w:cs="Arial"/>
          <w:b/>
          <w:sz w:val="20"/>
          <w:szCs w:val="20"/>
          <w:lang w:val="en-GB"/>
        </w:rPr>
        <w:t>M_COVR</w:t>
      </w:r>
      <w:r w:rsidR="00945FD8" w:rsidRPr="000763B3">
        <w:rPr>
          <w:rFonts w:ascii="Arial" w:hAnsi="Arial" w:cs="Arial"/>
          <w:sz w:val="20"/>
          <w:szCs w:val="20"/>
          <w:lang w:val="en-GB"/>
        </w:rPr>
        <w:t xml:space="preserve"> coverage is achieved for the entire bounding box</w:t>
      </w:r>
      <w:r w:rsidRPr="000763B3">
        <w:rPr>
          <w:rFonts w:ascii="Arial" w:hAnsi="Arial" w:cs="Arial"/>
          <w:sz w:val="20"/>
          <w:szCs w:val="20"/>
          <w:lang w:val="en-GB"/>
        </w:rPr>
        <w:t>.</w:t>
      </w:r>
    </w:p>
    <w:p w14:paraId="79F20D7A" w14:textId="77777777" w:rsidR="007403AC" w:rsidRPr="000763B3" w:rsidRDefault="007403AC" w:rsidP="00630D6B">
      <w:pPr>
        <w:spacing w:after="240"/>
        <w:jc w:val="both"/>
        <w:rPr>
          <w:rFonts w:ascii="Arial" w:hAnsi="Arial" w:cs="Arial"/>
          <w:sz w:val="20"/>
          <w:szCs w:val="20"/>
          <w:lang w:val="en-GB"/>
        </w:rPr>
      </w:pPr>
      <w:r w:rsidRPr="000763B3">
        <w:rPr>
          <w:rFonts w:ascii="Arial" w:hAnsi="Arial" w:cs="Arial"/>
          <w:sz w:val="20"/>
          <w:szCs w:val="20"/>
          <w:lang w:val="en-GB"/>
        </w:rPr>
        <w:t xml:space="preserve">* Exception: A </w:t>
      </w:r>
      <w:r w:rsidRPr="000763B3">
        <w:rPr>
          <w:rFonts w:ascii="Arial" w:hAnsi="Arial" w:cs="Arial"/>
          <w:b/>
          <w:sz w:val="20"/>
          <w:szCs w:val="20"/>
          <w:lang w:val="en-GB"/>
        </w:rPr>
        <w:t>M_CSCL</w:t>
      </w:r>
      <w:r w:rsidRPr="000763B3">
        <w:rPr>
          <w:rFonts w:ascii="Arial" w:hAnsi="Arial" w:cs="Arial"/>
          <w:sz w:val="20"/>
          <w:szCs w:val="20"/>
          <w:lang w:val="en-GB"/>
        </w:rPr>
        <w:t xml:space="preserve"> is not created for any of the </w:t>
      </w:r>
      <w:r w:rsidRPr="000763B3">
        <w:rPr>
          <w:rFonts w:ascii="Arial" w:hAnsi="Arial" w:cs="Arial"/>
          <w:b/>
          <w:sz w:val="20"/>
          <w:szCs w:val="20"/>
          <w:lang w:val="en-GB"/>
        </w:rPr>
        <w:t>Data Coverage</w:t>
      </w:r>
      <w:r w:rsidRPr="000763B3">
        <w:rPr>
          <w:rFonts w:ascii="Arial" w:hAnsi="Arial" w:cs="Arial"/>
          <w:sz w:val="20"/>
          <w:szCs w:val="20"/>
          <w:lang w:val="en-GB"/>
        </w:rPr>
        <w:t xml:space="preserve"> features that have a value for </w:t>
      </w:r>
      <w:r w:rsidR="002E30FC" w:rsidRPr="000763B3">
        <w:rPr>
          <w:rFonts w:ascii="Arial" w:hAnsi="Arial" w:cs="Arial"/>
          <w:b/>
          <w:sz w:val="20"/>
          <w:szCs w:val="20"/>
          <w:lang w:val="en-GB"/>
        </w:rPr>
        <w:t>optimum</w:t>
      </w:r>
      <w:r w:rsidRPr="000763B3">
        <w:rPr>
          <w:rFonts w:ascii="Arial" w:hAnsi="Arial" w:cs="Arial"/>
          <w:b/>
          <w:sz w:val="20"/>
          <w:szCs w:val="20"/>
          <w:lang w:val="en-GB"/>
        </w:rPr>
        <w:t xml:space="preserve"> display scale</w:t>
      </w:r>
      <w:r w:rsidRPr="000763B3">
        <w:rPr>
          <w:rFonts w:ascii="Arial" w:hAnsi="Arial" w:cs="Arial"/>
          <w:sz w:val="20"/>
          <w:szCs w:val="20"/>
          <w:lang w:val="en-GB"/>
        </w:rPr>
        <w:t xml:space="preserve"> that is equal to the </w:t>
      </w:r>
      <w:r w:rsidR="00945FD8" w:rsidRPr="000763B3">
        <w:rPr>
          <w:rFonts w:ascii="Arial" w:hAnsi="Arial" w:cs="Arial"/>
          <w:sz w:val="20"/>
          <w:szCs w:val="20"/>
          <w:lang w:val="en-GB"/>
        </w:rPr>
        <w:t>smallest (</w:t>
      </w:r>
      <w:r w:rsidRPr="000763B3">
        <w:rPr>
          <w:rFonts w:ascii="Arial" w:hAnsi="Arial" w:cs="Arial"/>
          <w:sz w:val="20"/>
          <w:szCs w:val="20"/>
          <w:lang w:val="en-GB"/>
        </w:rPr>
        <w:t>largest scale</w:t>
      </w:r>
      <w:r w:rsidR="00945FD8" w:rsidRPr="000763B3">
        <w:rPr>
          <w:rFonts w:ascii="Arial" w:hAnsi="Arial" w:cs="Arial"/>
          <w:sz w:val="20"/>
          <w:szCs w:val="20"/>
          <w:lang w:val="en-GB"/>
        </w:rPr>
        <w:t>)</w:t>
      </w:r>
      <w:r w:rsidRPr="000763B3">
        <w:rPr>
          <w:rFonts w:ascii="Arial" w:hAnsi="Arial" w:cs="Arial"/>
          <w:sz w:val="20"/>
          <w:szCs w:val="20"/>
          <w:lang w:val="en-GB"/>
        </w:rPr>
        <w:t xml:space="preserve"> value</w:t>
      </w:r>
      <w:r w:rsidR="00945FD8" w:rsidRPr="000763B3">
        <w:rPr>
          <w:rFonts w:ascii="Arial" w:hAnsi="Arial" w:cs="Arial"/>
          <w:sz w:val="20"/>
          <w:szCs w:val="20"/>
          <w:lang w:val="en-GB"/>
        </w:rPr>
        <w:t xml:space="preserve"> for </w:t>
      </w:r>
      <w:r w:rsidR="002E30FC" w:rsidRPr="000763B3">
        <w:rPr>
          <w:rFonts w:ascii="Arial" w:hAnsi="Arial" w:cs="Arial"/>
          <w:b/>
          <w:sz w:val="20"/>
          <w:szCs w:val="20"/>
          <w:lang w:val="en-GB"/>
        </w:rPr>
        <w:t>optimum</w:t>
      </w:r>
      <w:r w:rsidR="00945FD8" w:rsidRPr="000763B3">
        <w:rPr>
          <w:rFonts w:ascii="Arial" w:hAnsi="Arial" w:cs="Arial"/>
          <w:b/>
          <w:sz w:val="20"/>
          <w:szCs w:val="20"/>
          <w:lang w:val="en-GB"/>
        </w:rPr>
        <w:t xml:space="preserve"> display scale</w:t>
      </w:r>
      <w:r w:rsidRPr="000763B3">
        <w:rPr>
          <w:rFonts w:ascii="Arial" w:hAnsi="Arial" w:cs="Arial"/>
          <w:sz w:val="20"/>
          <w:szCs w:val="20"/>
          <w:lang w:val="en-GB"/>
        </w:rPr>
        <w:t xml:space="preserve"> for the entire dataset.</w:t>
      </w:r>
    </w:p>
    <w:p w14:paraId="55FC04D2" w14:textId="77777777" w:rsidR="0037523E" w:rsidRPr="000763B3" w:rsidRDefault="0037523E" w:rsidP="0037523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051BDBD" w14:textId="77777777" w:rsidR="0037523E" w:rsidRPr="000763B3" w:rsidRDefault="0020604B" w:rsidP="0037523E">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drawing index</w:t>
      </w:r>
      <w:r w:rsidRPr="000763B3">
        <w:rPr>
          <w:rFonts w:ascii="Arial" w:hAnsi="Arial" w:cs="Arial"/>
          <w:bCs/>
          <w:sz w:val="20"/>
          <w:szCs w:val="20"/>
          <w:lang w:val="en-GB"/>
        </w:rPr>
        <w:t xml:space="preserve"> has been introduced in S-101 to </w:t>
      </w:r>
      <w:r w:rsidR="004D2CAF" w:rsidRPr="000763B3">
        <w:rPr>
          <w:rFonts w:ascii="Arial" w:hAnsi="Arial" w:cs="Arial"/>
          <w:bCs/>
          <w:sz w:val="20"/>
          <w:szCs w:val="20"/>
          <w:lang w:val="en-GB"/>
        </w:rPr>
        <w:t xml:space="preserve">optionally </w:t>
      </w:r>
      <w:r w:rsidRPr="000763B3">
        <w:rPr>
          <w:rFonts w:ascii="Arial" w:hAnsi="Arial" w:cs="Arial"/>
          <w:bCs/>
          <w:sz w:val="20"/>
          <w:szCs w:val="20"/>
          <w:lang w:val="en-GB"/>
        </w:rPr>
        <w:t xml:space="preserve">assist with the seamless presentation of a series of ENC datasets in ECDIS. Guidance in S-101 recommends that where </w:t>
      </w:r>
      <w:r w:rsidRPr="000763B3">
        <w:rPr>
          <w:rFonts w:ascii="Arial" w:hAnsi="Arial" w:cs="Arial"/>
          <w:b/>
          <w:sz w:val="20"/>
          <w:szCs w:val="20"/>
          <w:lang w:val="en-GB"/>
        </w:rPr>
        <w:t>drawing index</w:t>
      </w:r>
      <w:r w:rsidRPr="000763B3">
        <w:rPr>
          <w:rFonts w:ascii="Arial" w:hAnsi="Arial" w:cs="Arial"/>
          <w:bCs/>
          <w:sz w:val="20"/>
          <w:szCs w:val="20"/>
          <w:lang w:val="en-GB"/>
        </w:rPr>
        <w:t xml:space="preserve"> is populated, it is populated with the same value as the Navigational Purpose of any S-57 ENCs for which the S-101 dataset is intended to be displayed seamlessly in a dual-fuel environment. While </w:t>
      </w:r>
      <w:r w:rsidRPr="000763B3">
        <w:rPr>
          <w:rFonts w:ascii="Arial" w:hAnsi="Arial" w:cs="Arial"/>
          <w:b/>
          <w:sz w:val="20"/>
          <w:szCs w:val="20"/>
          <w:lang w:val="en-GB"/>
        </w:rPr>
        <w:t>drawing index</w:t>
      </w:r>
      <w:r w:rsidRPr="000763B3">
        <w:rPr>
          <w:rFonts w:ascii="Arial" w:hAnsi="Arial" w:cs="Arial"/>
          <w:bCs/>
          <w:sz w:val="20"/>
          <w:szCs w:val="20"/>
          <w:lang w:val="en-GB"/>
        </w:rPr>
        <w:t xml:space="preserve"> has no corresponding attribution in S-57, a suitably configured converter may utilize </w:t>
      </w:r>
      <w:r w:rsidRPr="000763B3">
        <w:rPr>
          <w:rFonts w:ascii="Arial" w:hAnsi="Arial" w:cs="Arial"/>
          <w:b/>
          <w:sz w:val="20"/>
          <w:szCs w:val="20"/>
          <w:lang w:val="en-GB"/>
        </w:rPr>
        <w:t>drawing index</w:t>
      </w:r>
      <w:r w:rsidRPr="000763B3">
        <w:rPr>
          <w:rFonts w:ascii="Arial" w:hAnsi="Arial" w:cs="Arial"/>
          <w:bCs/>
          <w:sz w:val="20"/>
          <w:szCs w:val="20"/>
          <w:lang w:val="en-GB"/>
        </w:rPr>
        <w:t xml:space="preserve"> to automatically populate the mandatory Navigational Purpose component</w:t>
      </w:r>
      <w:r w:rsidR="004D2CAF" w:rsidRPr="000763B3">
        <w:rPr>
          <w:rFonts w:ascii="Arial" w:hAnsi="Arial" w:cs="Arial"/>
          <w:bCs/>
          <w:sz w:val="20"/>
          <w:szCs w:val="20"/>
          <w:lang w:val="en-GB"/>
        </w:rPr>
        <w:t xml:space="preserve"> (third character)</w:t>
      </w:r>
      <w:r w:rsidRPr="000763B3">
        <w:rPr>
          <w:rFonts w:ascii="Arial" w:hAnsi="Arial" w:cs="Arial"/>
          <w:bCs/>
          <w:sz w:val="20"/>
          <w:szCs w:val="20"/>
          <w:lang w:val="en-GB"/>
        </w:rPr>
        <w:t xml:space="preserve"> of the ENC dataset file name for the converted S-57 dataset</w:t>
      </w:r>
      <w:r w:rsidR="0037523E" w:rsidRPr="000763B3">
        <w:rPr>
          <w:rFonts w:ascii="Arial" w:hAnsi="Arial" w:cs="Arial"/>
          <w:bCs/>
          <w:sz w:val="20"/>
          <w:szCs w:val="20"/>
          <w:lang w:val="en-GB"/>
        </w:rPr>
        <w:t>.</w:t>
      </w:r>
    </w:p>
    <w:p w14:paraId="1AE8C026" w14:textId="77777777" w:rsidR="00367492" w:rsidRPr="000763B3" w:rsidRDefault="00367492" w:rsidP="00B41993">
      <w:pPr>
        <w:pStyle w:val="Heading2"/>
        <w:spacing w:before="60" w:after="240" w:line="240" w:lineRule="exact"/>
        <w:ind w:left="578" w:hanging="578"/>
        <w:jc w:val="both"/>
        <w:rPr>
          <w:bCs/>
          <w:sz w:val="22"/>
          <w:szCs w:val="22"/>
          <w:lang w:val="en-GB"/>
        </w:rPr>
      </w:pPr>
      <w:bookmarkStart w:id="250" w:name="_Toc260134120"/>
      <w:bookmarkStart w:id="251" w:name="_Toc260142476"/>
      <w:bookmarkStart w:id="252" w:name="_Toc522284066"/>
      <w:bookmarkStart w:id="253" w:name="_Toc181702609"/>
      <w:r w:rsidRPr="000763B3">
        <w:rPr>
          <w:bCs/>
          <w:sz w:val="22"/>
          <w:szCs w:val="22"/>
          <w:lang w:val="en-GB"/>
        </w:rPr>
        <w:t>Navigational system of marks</w:t>
      </w:r>
      <w:bookmarkEnd w:id="250"/>
      <w:bookmarkEnd w:id="251"/>
      <w:bookmarkEnd w:id="252"/>
      <w:bookmarkEnd w:id="253"/>
    </w:p>
    <w:p w14:paraId="6E202607" w14:textId="77777777" w:rsidR="009C2F60" w:rsidRPr="000763B3" w:rsidRDefault="009C2F60" w:rsidP="009C2F6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S-101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Navigational System of Marks</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625FCB88" w14:textId="77777777" w:rsidR="009C2F60" w:rsidRPr="000763B3" w:rsidRDefault="009C2F60" w:rsidP="009C2F6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t>Navigational system of marks (</w:t>
      </w:r>
      <w:r w:rsidRPr="000763B3">
        <w:rPr>
          <w:rFonts w:ascii="Arial" w:hAnsi="Arial" w:cs="Arial"/>
          <w:b/>
          <w:sz w:val="20"/>
          <w:szCs w:val="20"/>
          <w:lang w:val="en-GB"/>
        </w:rPr>
        <w:t>M_NSYS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t>(S-57 UOC Clause 12.2)</w:t>
      </w:r>
    </w:p>
    <w:p w14:paraId="10101D51" w14:textId="61E0AF27" w:rsidR="009C2F60" w:rsidRPr="000763B3" w:rsidRDefault="009C2F60" w:rsidP="0035599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008A7BA1" w:rsidRPr="000763B3">
        <w:rPr>
          <w:rFonts w:ascii="Arial" w:hAnsi="Arial" w:cs="Arial"/>
          <w:b/>
          <w:sz w:val="20"/>
          <w:szCs w:val="20"/>
          <w:lang w:val="en-GB"/>
        </w:rPr>
        <w:t>Navigational System of Marks</w:t>
      </w:r>
      <w:r w:rsidRPr="000763B3">
        <w:rPr>
          <w:rFonts w:ascii="Arial" w:hAnsi="Arial" w:cs="Arial"/>
          <w:sz w:val="20"/>
          <w:szCs w:val="20"/>
          <w:lang w:val="en-GB"/>
        </w:rPr>
        <w:t xml:space="preserve"> and its </w:t>
      </w:r>
      <w:r w:rsidR="00B510DC" w:rsidRPr="000763B3">
        <w:rPr>
          <w:rFonts w:ascii="Arial" w:hAnsi="Arial" w:cs="Arial"/>
          <w:sz w:val="20"/>
          <w:szCs w:val="20"/>
          <w:lang w:val="en-GB"/>
        </w:rPr>
        <w:t xml:space="preserve">relevant </w:t>
      </w:r>
      <w:r w:rsidRPr="000763B3">
        <w:rPr>
          <w:rFonts w:ascii="Arial" w:hAnsi="Arial" w:cs="Arial"/>
          <w:sz w:val="20"/>
          <w:szCs w:val="20"/>
          <w:lang w:val="en-GB"/>
        </w:rPr>
        <w:t xml:space="preserve">binding attributes will be converted to an instance of the S-57 Meta Object class </w:t>
      </w:r>
      <w:r w:rsidRPr="000763B3">
        <w:rPr>
          <w:rFonts w:ascii="Arial" w:hAnsi="Arial" w:cs="Arial"/>
          <w:b/>
          <w:sz w:val="20"/>
          <w:szCs w:val="20"/>
          <w:lang w:val="en-GB"/>
        </w:rPr>
        <w:t>M_</w:t>
      </w:r>
      <w:r w:rsidR="00FF45E6" w:rsidRPr="000763B3">
        <w:rPr>
          <w:rFonts w:ascii="Arial" w:hAnsi="Arial" w:cs="Arial"/>
          <w:b/>
          <w:sz w:val="20"/>
          <w:szCs w:val="20"/>
          <w:lang w:val="en-GB"/>
        </w:rPr>
        <w:t>N</w:t>
      </w:r>
      <w:r w:rsidR="008A7BA1" w:rsidRPr="000763B3">
        <w:rPr>
          <w:rFonts w:ascii="Arial" w:hAnsi="Arial" w:cs="Arial"/>
          <w:b/>
          <w:sz w:val="20"/>
          <w:szCs w:val="20"/>
          <w:lang w:val="en-GB"/>
        </w:rPr>
        <w:t>SYS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03786B" w:rsidRPr="000763B3">
        <w:rPr>
          <w:rFonts w:ascii="Arial" w:hAnsi="Arial" w:cs="Arial"/>
          <w:sz w:val="20"/>
          <w:szCs w:val="20"/>
          <w:lang w:val="en-GB"/>
        </w:rPr>
        <w:t xml:space="preserve"> </w:t>
      </w:r>
      <w:r w:rsidR="00E102D5" w:rsidRPr="000763B3">
        <w:rPr>
          <w:rFonts w:ascii="Arial" w:hAnsi="Arial" w:cs="Arial"/>
          <w:sz w:val="20"/>
          <w:szCs w:val="20"/>
          <w:lang w:val="en-GB"/>
        </w:rPr>
        <w:t>However</w:t>
      </w:r>
      <w:r w:rsidR="00355990" w:rsidRPr="000763B3">
        <w:rPr>
          <w:rFonts w:ascii="Arial" w:hAnsi="Arial" w:cs="Arial"/>
          <w:sz w:val="20"/>
          <w:szCs w:val="20"/>
          <w:lang w:val="en-GB"/>
        </w:rPr>
        <w:t>, Data</w:t>
      </w:r>
      <w:r w:rsidR="0003786B" w:rsidRPr="000763B3">
        <w:rPr>
          <w:rFonts w:ascii="Arial" w:hAnsi="Arial" w:cs="Arial"/>
          <w:sz w:val="20"/>
          <w:szCs w:val="20"/>
          <w:lang w:val="en-GB"/>
        </w:rPr>
        <w:t xml:space="preserve"> Producers are advised that the following </w:t>
      </w:r>
      <w:r w:rsidR="00646D8B" w:rsidRPr="000763B3">
        <w:rPr>
          <w:rFonts w:ascii="Arial" w:hAnsi="Arial" w:cs="Arial"/>
          <w:bCs/>
          <w:sz w:val="20"/>
          <w:szCs w:val="20"/>
          <w:lang w:val="en-GB"/>
        </w:rPr>
        <w:t>enumeration</w:t>
      </w:r>
      <w:r w:rsidR="0003786B" w:rsidRPr="000763B3">
        <w:rPr>
          <w:rFonts w:ascii="Arial" w:hAnsi="Arial" w:cs="Arial"/>
          <w:sz w:val="20"/>
          <w:szCs w:val="20"/>
          <w:lang w:val="en-GB"/>
        </w:rPr>
        <w:t xml:space="preserve"> type attribute has</w:t>
      </w:r>
      <w:r w:rsidR="00B175A6" w:rsidRPr="000763B3">
        <w:rPr>
          <w:rFonts w:ascii="Arial" w:hAnsi="Arial" w:cs="Arial"/>
          <w:sz w:val="20"/>
          <w:szCs w:val="20"/>
          <w:lang w:val="en-GB"/>
        </w:rPr>
        <w:t xml:space="preserve"> enumerate values in S-101 that do not exist in S-57</w:t>
      </w:r>
      <w:r w:rsidR="0003786B" w:rsidRPr="000763B3">
        <w:rPr>
          <w:rFonts w:ascii="Arial" w:hAnsi="Arial" w:cs="Arial"/>
          <w:sz w:val="20"/>
          <w:szCs w:val="20"/>
          <w:lang w:val="en-GB"/>
        </w:rPr>
        <w:t>:</w:t>
      </w:r>
    </w:p>
    <w:p w14:paraId="55415808" w14:textId="77777777" w:rsidR="005F3E8A" w:rsidRPr="000763B3" w:rsidRDefault="005F3E8A" w:rsidP="005F3E8A">
      <w:pPr>
        <w:spacing w:after="120"/>
        <w:jc w:val="both"/>
        <w:rPr>
          <w:rFonts w:ascii="Arial" w:hAnsi="Arial" w:cs="Arial"/>
          <w:sz w:val="20"/>
          <w:szCs w:val="20"/>
          <w:lang w:val="en-GB"/>
        </w:rPr>
      </w:pPr>
      <w:r w:rsidRPr="000763B3">
        <w:rPr>
          <w:rFonts w:ascii="Arial" w:hAnsi="Arial" w:cs="Arial"/>
          <w:b/>
          <w:sz w:val="20"/>
          <w:szCs w:val="20"/>
          <w:lang w:val="en-GB"/>
        </w:rPr>
        <w:t>marks navigational – system of</w:t>
      </w:r>
      <w:r w:rsidR="00D9268E" w:rsidRPr="000763B3">
        <w:rPr>
          <w:rFonts w:ascii="Arial" w:hAnsi="Arial" w:cs="Arial"/>
          <w:sz w:val="20"/>
          <w:szCs w:val="20"/>
          <w:lang w:val="en-GB"/>
        </w:rPr>
        <w:tab/>
        <w:t>(MARSYS)</w:t>
      </w:r>
      <w:r w:rsidRPr="000763B3">
        <w:rPr>
          <w:rFonts w:ascii="Arial" w:hAnsi="Arial" w:cs="Arial"/>
          <w:sz w:val="20"/>
          <w:szCs w:val="20"/>
          <w:lang w:val="en-GB"/>
        </w:rPr>
        <w:t xml:space="preserve"> </w:t>
      </w:r>
      <w:r w:rsidR="00452453" w:rsidRPr="000763B3">
        <w:rPr>
          <w:rFonts w:ascii="Arial" w:hAnsi="Arial" w:cs="Arial"/>
          <w:sz w:val="20"/>
          <w:szCs w:val="20"/>
          <w:lang w:val="en-GB"/>
        </w:rPr>
        <w:tab/>
        <w:t>see clause 27.12</w:t>
      </w:r>
      <w:r w:rsidR="00DE3D5D" w:rsidRPr="000763B3">
        <w:rPr>
          <w:rFonts w:ascii="Arial" w:hAnsi="Arial" w:cs="Arial"/>
          <w:sz w:val="20"/>
          <w:szCs w:val="20"/>
          <w:lang w:val="en-GB"/>
        </w:rPr>
        <w:t>4</w:t>
      </w:r>
    </w:p>
    <w:p w14:paraId="46DB202B" w14:textId="77777777" w:rsidR="00452453" w:rsidRPr="000763B3" w:rsidRDefault="00FF45E6" w:rsidP="00630D6B">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5F6DF5B9" w14:textId="77777777" w:rsidR="00077602" w:rsidRPr="000763B3" w:rsidRDefault="001A446D" w:rsidP="00B41993">
      <w:pPr>
        <w:pStyle w:val="Heading2"/>
        <w:spacing w:before="60" w:after="240" w:line="240" w:lineRule="exact"/>
        <w:ind w:left="578" w:hanging="578"/>
        <w:jc w:val="both"/>
        <w:rPr>
          <w:bCs/>
          <w:sz w:val="22"/>
          <w:szCs w:val="22"/>
          <w:lang w:val="en-GB"/>
        </w:rPr>
      </w:pPr>
      <w:bookmarkStart w:id="254" w:name="_Toc522284068"/>
      <w:bookmarkStart w:id="255" w:name="_Toc181702610"/>
      <w:r w:rsidRPr="000763B3">
        <w:rPr>
          <w:bCs/>
          <w:sz w:val="22"/>
          <w:szCs w:val="22"/>
          <w:lang w:val="en-GB"/>
        </w:rPr>
        <w:t>Local d</w:t>
      </w:r>
      <w:r w:rsidR="00077602" w:rsidRPr="000763B3">
        <w:rPr>
          <w:bCs/>
          <w:sz w:val="22"/>
          <w:szCs w:val="22"/>
          <w:lang w:val="en-GB"/>
        </w:rPr>
        <w:t>irection of buoyage</w:t>
      </w:r>
      <w:bookmarkEnd w:id="254"/>
      <w:bookmarkEnd w:id="255"/>
    </w:p>
    <w:p w14:paraId="1878ADD3" w14:textId="77777777" w:rsidR="001A4183" w:rsidRPr="000763B3" w:rsidRDefault="001A4183" w:rsidP="001A418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S-101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Local Direction of Buoyage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68B1358A" w14:textId="77777777" w:rsidR="001A4183" w:rsidRPr="000763B3" w:rsidRDefault="001A4183" w:rsidP="001A418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t>Navigational system of marks (</w:t>
      </w:r>
      <w:r w:rsidRPr="000763B3">
        <w:rPr>
          <w:rFonts w:ascii="Arial" w:hAnsi="Arial" w:cs="Arial"/>
          <w:b/>
          <w:sz w:val="20"/>
          <w:szCs w:val="20"/>
          <w:lang w:val="en-GB"/>
        </w:rPr>
        <w:t>M_NSYS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t>(S-57 UOC Clause 12.2)</w:t>
      </w:r>
    </w:p>
    <w:p w14:paraId="715FF0AE" w14:textId="77777777" w:rsidR="001A4183" w:rsidRPr="000763B3" w:rsidRDefault="001A4183" w:rsidP="001A4183">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Local Direction of Buoyage</w:t>
      </w:r>
      <w:r w:rsidRPr="000763B3">
        <w:rPr>
          <w:rFonts w:ascii="Arial" w:hAnsi="Arial" w:cs="Arial"/>
          <w:sz w:val="20"/>
          <w:szCs w:val="20"/>
          <w:lang w:val="en-GB"/>
        </w:rPr>
        <w:t xml:space="preserve"> and its </w:t>
      </w:r>
      <w:r w:rsidR="00B510DC" w:rsidRPr="000763B3">
        <w:rPr>
          <w:rFonts w:ascii="Arial" w:hAnsi="Arial" w:cs="Arial"/>
          <w:sz w:val="20"/>
          <w:szCs w:val="20"/>
          <w:lang w:val="en-GB"/>
        </w:rPr>
        <w:t xml:space="preserve">relevant </w:t>
      </w:r>
      <w:r w:rsidRPr="000763B3">
        <w:rPr>
          <w:rFonts w:ascii="Arial" w:hAnsi="Arial" w:cs="Arial"/>
          <w:sz w:val="20"/>
          <w:szCs w:val="20"/>
          <w:lang w:val="en-GB"/>
        </w:rPr>
        <w:t xml:space="preserve">binding attributes will be converted to an instance of the S-57 Meta Object class </w:t>
      </w:r>
      <w:r w:rsidRPr="000763B3">
        <w:rPr>
          <w:rFonts w:ascii="Arial" w:hAnsi="Arial" w:cs="Arial"/>
          <w:b/>
          <w:sz w:val="20"/>
          <w:szCs w:val="20"/>
          <w:lang w:val="en-GB"/>
        </w:rPr>
        <w:t xml:space="preserve">M_NSYS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8A14597" w14:textId="77777777" w:rsidR="001A4183" w:rsidRPr="000763B3" w:rsidRDefault="001A4183" w:rsidP="001A4183">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marks navigational – system of</w:t>
      </w:r>
      <w:r w:rsidRPr="000763B3">
        <w:rPr>
          <w:rFonts w:ascii="Arial" w:hAnsi="Arial" w:cs="Arial"/>
          <w:sz w:val="20"/>
          <w:szCs w:val="20"/>
          <w:lang w:val="en-GB"/>
        </w:rPr>
        <w:t xml:space="preserve"> will not be converted. This attribute is required </w:t>
      </w:r>
      <w:r w:rsidR="00B44571" w:rsidRPr="000763B3">
        <w:rPr>
          <w:rFonts w:ascii="Arial" w:hAnsi="Arial" w:cs="Arial"/>
          <w:sz w:val="20"/>
          <w:szCs w:val="20"/>
          <w:lang w:val="en-GB"/>
        </w:rPr>
        <w:t xml:space="preserve">on </w:t>
      </w:r>
      <w:r w:rsidR="00B44571" w:rsidRPr="000763B3">
        <w:rPr>
          <w:rFonts w:ascii="Arial" w:hAnsi="Arial" w:cs="Arial"/>
          <w:b/>
          <w:sz w:val="20"/>
          <w:szCs w:val="20"/>
          <w:lang w:val="en-GB"/>
        </w:rPr>
        <w:t>Local Direction of Buoyage</w:t>
      </w:r>
      <w:r w:rsidR="00B44571" w:rsidRPr="000763B3">
        <w:rPr>
          <w:rFonts w:ascii="Arial" w:hAnsi="Arial" w:cs="Arial"/>
          <w:sz w:val="20"/>
          <w:szCs w:val="20"/>
          <w:lang w:val="en-GB"/>
        </w:rPr>
        <w:t xml:space="preserve"> </w:t>
      </w:r>
      <w:r w:rsidR="00B175A6" w:rsidRPr="000763B3">
        <w:rPr>
          <w:rFonts w:ascii="Arial" w:hAnsi="Arial" w:cs="Arial"/>
          <w:sz w:val="20"/>
          <w:szCs w:val="20"/>
          <w:lang w:val="en-GB"/>
        </w:rPr>
        <w:t xml:space="preserve">only </w:t>
      </w:r>
      <w:r w:rsidRPr="000763B3">
        <w:rPr>
          <w:rFonts w:ascii="Arial" w:hAnsi="Arial" w:cs="Arial"/>
          <w:sz w:val="20"/>
          <w:szCs w:val="20"/>
          <w:lang w:val="en-GB"/>
        </w:rPr>
        <w:t>for S-101 portrayal</w:t>
      </w:r>
      <w:r w:rsidR="00B175A6" w:rsidRPr="000763B3">
        <w:rPr>
          <w:rFonts w:ascii="Arial" w:hAnsi="Arial" w:cs="Arial"/>
          <w:sz w:val="20"/>
          <w:szCs w:val="20"/>
          <w:lang w:val="en-GB"/>
        </w:rPr>
        <w:t xml:space="preserve"> purposes</w:t>
      </w:r>
      <w:r w:rsidRPr="000763B3">
        <w:rPr>
          <w:rFonts w:ascii="Arial" w:hAnsi="Arial" w:cs="Arial"/>
          <w:sz w:val="20"/>
          <w:szCs w:val="20"/>
          <w:lang w:val="en-GB"/>
        </w:rPr>
        <w:t xml:space="preserve"> in ECDIS; </w:t>
      </w:r>
      <w:r w:rsidR="00B44571" w:rsidRPr="000763B3">
        <w:rPr>
          <w:rFonts w:ascii="Arial" w:hAnsi="Arial" w:cs="Arial"/>
          <w:sz w:val="20"/>
          <w:szCs w:val="20"/>
          <w:lang w:val="en-GB"/>
        </w:rPr>
        <w:t xml:space="preserve">the underlying navigational system of marks is included in converted S-57 datasets through the conversion of the S-101 feature </w:t>
      </w:r>
      <w:r w:rsidR="00B44571" w:rsidRPr="000763B3">
        <w:rPr>
          <w:rFonts w:ascii="Arial" w:hAnsi="Arial" w:cs="Arial"/>
          <w:b/>
          <w:sz w:val="20"/>
          <w:szCs w:val="20"/>
          <w:lang w:val="en-GB"/>
        </w:rPr>
        <w:t>Navigational System of Marks</w:t>
      </w:r>
      <w:r w:rsidR="00B44571" w:rsidRPr="000763B3">
        <w:rPr>
          <w:rFonts w:ascii="Arial" w:hAnsi="Arial" w:cs="Arial"/>
          <w:sz w:val="20"/>
          <w:szCs w:val="20"/>
          <w:lang w:val="en-GB"/>
        </w:rPr>
        <w:t xml:space="preserve"> (see clause 3.</w:t>
      </w:r>
      <w:r w:rsidR="001E74FC" w:rsidRPr="000763B3">
        <w:rPr>
          <w:rFonts w:ascii="Arial" w:hAnsi="Arial" w:cs="Arial"/>
          <w:sz w:val="20"/>
          <w:szCs w:val="20"/>
          <w:lang w:val="en-GB"/>
        </w:rPr>
        <w:t>6</w:t>
      </w:r>
      <w:r w:rsidR="00B44571" w:rsidRPr="000763B3">
        <w:rPr>
          <w:rFonts w:ascii="Arial" w:hAnsi="Arial" w:cs="Arial"/>
          <w:sz w:val="20"/>
          <w:szCs w:val="20"/>
          <w:lang w:val="en-GB"/>
        </w:rPr>
        <w:t>)</w:t>
      </w:r>
      <w:r w:rsidRPr="000763B3">
        <w:rPr>
          <w:rFonts w:ascii="Arial" w:hAnsi="Arial" w:cs="Arial"/>
          <w:sz w:val="20"/>
          <w:szCs w:val="20"/>
          <w:lang w:val="en-GB"/>
        </w:rPr>
        <w:t>.</w:t>
      </w:r>
    </w:p>
    <w:p w14:paraId="2DF7676E" w14:textId="77777777" w:rsidR="00726FAF" w:rsidRPr="000763B3" w:rsidRDefault="009C4C1E" w:rsidP="00B41993">
      <w:pPr>
        <w:pStyle w:val="Heading2"/>
        <w:spacing w:before="60" w:after="240" w:line="240" w:lineRule="exact"/>
        <w:ind w:left="578" w:hanging="578"/>
        <w:jc w:val="both"/>
        <w:rPr>
          <w:bCs/>
          <w:sz w:val="22"/>
          <w:szCs w:val="22"/>
          <w:lang w:val="en-GB"/>
        </w:rPr>
      </w:pPr>
      <w:bookmarkStart w:id="256" w:name="_Toc260134124"/>
      <w:bookmarkStart w:id="257" w:name="_Toc260142478"/>
      <w:bookmarkStart w:id="258" w:name="_Toc522284070"/>
      <w:bookmarkStart w:id="259" w:name="_Toc181702611"/>
      <w:r w:rsidRPr="000763B3">
        <w:rPr>
          <w:bCs/>
          <w:sz w:val="22"/>
          <w:szCs w:val="22"/>
          <w:lang w:val="en-GB"/>
        </w:rPr>
        <w:t xml:space="preserve">Quality of </w:t>
      </w:r>
      <w:r w:rsidR="00797549" w:rsidRPr="000763B3">
        <w:rPr>
          <w:bCs/>
          <w:sz w:val="22"/>
          <w:szCs w:val="22"/>
          <w:lang w:val="en-GB"/>
        </w:rPr>
        <w:t xml:space="preserve">bathymetric </w:t>
      </w:r>
      <w:r w:rsidRPr="000763B3">
        <w:rPr>
          <w:bCs/>
          <w:sz w:val="22"/>
          <w:szCs w:val="22"/>
          <w:lang w:val="en-GB"/>
        </w:rPr>
        <w:t>data</w:t>
      </w:r>
      <w:bookmarkEnd w:id="256"/>
      <w:bookmarkEnd w:id="257"/>
      <w:bookmarkEnd w:id="258"/>
      <w:bookmarkEnd w:id="259"/>
    </w:p>
    <w:p w14:paraId="0747BBEF" w14:textId="77777777" w:rsidR="00C35AF7" w:rsidRPr="000763B3" w:rsidRDefault="00C35AF7" w:rsidP="00C35AF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S-101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Quality of Bathymetric Data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6601728C" w14:textId="77777777" w:rsidR="00C35AF7" w:rsidRPr="000763B3" w:rsidRDefault="00C35AF7" w:rsidP="00C35AF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t>Quality of data (</w:t>
      </w:r>
      <w:r w:rsidRPr="000763B3">
        <w:rPr>
          <w:rFonts w:ascii="Arial" w:hAnsi="Arial" w:cs="Arial"/>
          <w:b/>
          <w:sz w:val="20"/>
          <w:szCs w:val="20"/>
          <w:lang w:val="en-GB"/>
        </w:rPr>
        <w:t>M_QUAL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2.2.3.1)</w:t>
      </w:r>
    </w:p>
    <w:p w14:paraId="609463F0" w14:textId="77777777" w:rsidR="00077FF4" w:rsidRPr="000763B3" w:rsidRDefault="00077FF4" w:rsidP="00077FF4">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Quality of Bathymetric Data</w:t>
      </w:r>
      <w:r w:rsidRPr="000763B3">
        <w:rPr>
          <w:rFonts w:ascii="Arial" w:hAnsi="Arial" w:cs="Arial"/>
          <w:sz w:val="20"/>
          <w:szCs w:val="20"/>
          <w:lang w:val="en-GB"/>
        </w:rPr>
        <w:t xml:space="preserve"> and its </w:t>
      </w:r>
      <w:r w:rsidR="00B510DC" w:rsidRPr="000763B3">
        <w:rPr>
          <w:rFonts w:ascii="Arial" w:hAnsi="Arial" w:cs="Arial"/>
          <w:sz w:val="20"/>
          <w:szCs w:val="20"/>
          <w:lang w:val="en-GB"/>
        </w:rPr>
        <w:t xml:space="preserve">relevant </w:t>
      </w:r>
      <w:r w:rsidRPr="000763B3">
        <w:rPr>
          <w:rFonts w:ascii="Arial" w:hAnsi="Arial" w:cs="Arial"/>
          <w:sz w:val="20"/>
          <w:szCs w:val="20"/>
          <w:lang w:val="en-GB"/>
        </w:rPr>
        <w:t xml:space="preserve">binding attributes will be converted to an instance of the S-57 Meta Object class </w:t>
      </w:r>
      <w:r w:rsidRPr="000763B3">
        <w:rPr>
          <w:rFonts w:ascii="Arial" w:hAnsi="Arial" w:cs="Arial"/>
          <w:b/>
          <w:sz w:val="20"/>
          <w:szCs w:val="20"/>
          <w:lang w:val="en-GB"/>
        </w:rPr>
        <w:t xml:space="preserve">M_QUAL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7CACA6D" w14:textId="189C514C" w:rsidR="00651DCD" w:rsidRPr="000763B3" w:rsidRDefault="00651DCD" w:rsidP="001B3588">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The S-101 attribute</w:t>
      </w:r>
      <w:r w:rsidR="00B653AD" w:rsidRPr="000763B3">
        <w:rPr>
          <w:rFonts w:ascii="Arial" w:hAnsi="Arial" w:cs="Arial"/>
          <w:sz w:val="20"/>
          <w:szCs w:val="20"/>
          <w:lang w:val="en-GB"/>
        </w:rPr>
        <w:t>s</w:t>
      </w:r>
      <w:r w:rsidR="00415EF7" w:rsidRPr="000763B3">
        <w:rPr>
          <w:rFonts w:ascii="Arial" w:hAnsi="Arial" w:cs="Arial"/>
          <w:sz w:val="20"/>
          <w:szCs w:val="20"/>
          <w:lang w:val="en-GB"/>
        </w:rPr>
        <w:t xml:space="preserve"> </w:t>
      </w:r>
      <w:r w:rsidR="00415EF7" w:rsidRPr="000763B3">
        <w:rPr>
          <w:rFonts w:ascii="Arial" w:hAnsi="Arial" w:cs="Arial"/>
          <w:b/>
          <w:bCs/>
          <w:sz w:val="20"/>
          <w:szCs w:val="20"/>
          <w:lang w:val="en-GB"/>
        </w:rPr>
        <w:t>category of temporal variation</w:t>
      </w:r>
      <w:r w:rsidR="00415EF7" w:rsidRPr="000763B3">
        <w:rPr>
          <w:rFonts w:ascii="Arial" w:hAnsi="Arial" w:cs="Arial"/>
          <w:sz w:val="20"/>
          <w:szCs w:val="20"/>
          <w:lang w:val="en-GB"/>
        </w:rPr>
        <w:t xml:space="preserve">, </w:t>
      </w:r>
      <w:r w:rsidR="00415EF7" w:rsidRPr="000763B3">
        <w:rPr>
          <w:rFonts w:ascii="Arial" w:hAnsi="Arial" w:cs="Arial"/>
          <w:b/>
          <w:bCs/>
          <w:sz w:val="20"/>
          <w:szCs w:val="20"/>
          <w:lang w:val="en-GB"/>
        </w:rPr>
        <w:t>data assessment</w:t>
      </w:r>
      <w:r w:rsidR="00415EF7" w:rsidRPr="000763B3">
        <w:rPr>
          <w:rFonts w:ascii="Arial" w:hAnsi="Arial" w:cs="Arial"/>
          <w:sz w:val="20"/>
          <w:szCs w:val="20"/>
          <w:lang w:val="en-GB"/>
        </w:rPr>
        <w:t xml:space="preserve">, </w:t>
      </w:r>
      <w:r w:rsidR="004C016C" w:rsidRPr="000763B3">
        <w:rPr>
          <w:rFonts w:ascii="Arial" w:hAnsi="Arial" w:cs="Arial"/>
          <w:b/>
          <w:bCs/>
          <w:sz w:val="20"/>
          <w:szCs w:val="20"/>
          <w:lang w:val="en-GB"/>
        </w:rPr>
        <w:t>features detected</w:t>
      </w:r>
      <w:r w:rsidR="00EE6437" w:rsidRPr="000763B3">
        <w:rPr>
          <w:rFonts w:ascii="Arial" w:hAnsi="Arial" w:cs="Arial"/>
          <w:sz w:val="20"/>
          <w:szCs w:val="20"/>
          <w:lang w:val="en-GB"/>
        </w:rPr>
        <w:t xml:space="preserve"> (complex attribute)</w:t>
      </w:r>
      <w:r w:rsidR="00581CA4" w:rsidRPr="000763B3">
        <w:rPr>
          <w:rFonts w:ascii="Arial" w:hAnsi="Arial" w:cs="Arial"/>
          <w:sz w:val="20"/>
          <w:szCs w:val="20"/>
          <w:lang w:val="en-GB"/>
        </w:rPr>
        <w:t xml:space="preserve">, </w:t>
      </w:r>
      <w:r w:rsidR="005F4A56" w:rsidRPr="000763B3">
        <w:rPr>
          <w:rFonts w:ascii="Arial" w:hAnsi="Arial" w:cs="Arial"/>
          <w:b/>
          <w:bCs/>
          <w:sz w:val="20"/>
          <w:szCs w:val="20"/>
          <w:lang w:val="en-GB"/>
        </w:rPr>
        <w:t xml:space="preserve">full seafloor coverage </w:t>
      </w:r>
      <w:r w:rsidR="007C32E6" w:rsidRPr="000763B3">
        <w:rPr>
          <w:rFonts w:ascii="Arial" w:hAnsi="Arial" w:cs="Arial"/>
          <w:b/>
          <w:bCs/>
          <w:sz w:val="20"/>
          <w:szCs w:val="20"/>
          <w:lang w:val="en-GB"/>
        </w:rPr>
        <w:t>achieved</w:t>
      </w:r>
      <w:r w:rsidR="007C32E6" w:rsidRPr="000763B3">
        <w:rPr>
          <w:rFonts w:ascii="Arial" w:hAnsi="Arial" w:cs="Arial"/>
          <w:sz w:val="20"/>
          <w:szCs w:val="20"/>
          <w:lang w:val="en-GB"/>
        </w:rPr>
        <w:t xml:space="preserve"> and</w:t>
      </w:r>
      <w:r w:rsidRPr="000763B3">
        <w:rPr>
          <w:rFonts w:ascii="Arial" w:hAnsi="Arial" w:cs="Arial"/>
          <w:sz w:val="20"/>
          <w:szCs w:val="20"/>
          <w:lang w:val="en-GB"/>
        </w:rPr>
        <w:t xml:space="preserve"> </w:t>
      </w:r>
      <w:r w:rsidR="006956BB" w:rsidRPr="000763B3">
        <w:rPr>
          <w:rFonts w:ascii="Arial" w:hAnsi="Arial" w:cs="Arial"/>
          <w:b/>
          <w:sz w:val="20"/>
          <w:szCs w:val="20"/>
          <w:lang w:val="en-GB"/>
        </w:rPr>
        <w:t xml:space="preserve">zone of confidence </w:t>
      </w:r>
      <w:r w:rsidR="006956BB" w:rsidRPr="000763B3">
        <w:rPr>
          <w:rFonts w:ascii="Arial" w:hAnsi="Arial" w:cs="Arial"/>
          <w:sz w:val="20"/>
          <w:szCs w:val="20"/>
          <w:lang w:val="en-GB"/>
        </w:rPr>
        <w:t>(</w:t>
      </w:r>
      <w:r w:rsidR="006956BB" w:rsidRPr="000763B3">
        <w:rPr>
          <w:rFonts w:ascii="Arial" w:hAnsi="Arial" w:cs="Arial"/>
          <w:b/>
          <w:sz w:val="20"/>
          <w:szCs w:val="20"/>
          <w:lang w:val="en-GB"/>
        </w:rPr>
        <w:t>fixed data range</w:t>
      </w:r>
      <w:r w:rsidR="00400D86" w:rsidRPr="000763B3">
        <w:rPr>
          <w:rFonts w:ascii="Arial" w:hAnsi="Arial" w:cs="Arial"/>
          <w:sz w:val="20"/>
          <w:szCs w:val="20"/>
          <w:lang w:val="en-GB"/>
        </w:rPr>
        <w:t>)</w:t>
      </w:r>
      <w:r w:rsidRPr="000763B3">
        <w:rPr>
          <w:rFonts w:ascii="Arial" w:hAnsi="Arial" w:cs="Arial"/>
          <w:sz w:val="20"/>
          <w:szCs w:val="20"/>
          <w:lang w:val="en-GB"/>
        </w:rPr>
        <w:t xml:space="preserve"> will not be converted. Th</w:t>
      </w:r>
      <w:r w:rsidR="00C32CAF" w:rsidRPr="000763B3">
        <w:rPr>
          <w:rFonts w:ascii="Arial" w:hAnsi="Arial" w:cs="Arial"/>
          <w:sz w:val="20"/>
          <w:szCs w:val="20"/>
          <w:lang w:val="en-GB"/>
        </w:rPr>
        <w:t>ese</w:t>
      </w:r>
      <w:r w:rsidRPr="000763B3">
        <w:rPr>
          <w:rFonts w:ascii="Arial" w:hAnsi="Arial" w:cs="Arial"/>
          <w:sz w:val="20"/>
          <w:szCs w:val="20"/>
          <w:lang w:val="en-GB"/>
        </w:rPr>
        <w:t xml:space="preserve"> attribute</w:t>
      </w:r>
      <w:r w:rsidR="00C32CAF" w:rsidRPr="000763B3">
        <w:rPr>
          <w:rFonts w:ascii="Arial" w:hAnsi="Arial" w:cs="Arial"/>
          <w:sz w:val="20"/>
          <w:szCs w:val="20"/>
          <w:lang w:val="en-GB"/>
        </w:rPr>
        <w:t>s</w:t>
      </w:r>
      <w:r w:rsidRPr="000763B3">
        <w:rPr>
          <w:rFonts w:ascii="Arial" w:hAnsi="Arial" w:cs="Arial"/>
          <w:sz w:val="20"/>
          <w:szCs w:val="20"/>
          <w:lang w:val="en-GB"/>
        </w:rPr>
        <w:t xml:space="preserve"> </w:t>
      </w:r>
      <w:r w:rsidR="00C32CAF" w:rsidRPr="000763B3">
        <w:rPr>
          <w:rFonts w:ascii="Arial" w:hAnsi="Arial" w:cs="Arial"/>
          <w:sz w:val="20"/>
          <w:szCs w:val="20"/>
          <w:lang w:val="en-GB"/>
        </w:rPr>
        <w:t>are</w:t>
      </w:r>
      <w:r w:rsidR="00AA757C" w:rsidRPr="000763B3">
        <w:rPr>
          <w:rFonts w:ascii="Arial" w:hAnsi="Arial" w:cs="Arial"/>
          <w:sz w:val="20"/>
          <w:szCs w:val="20"/>
          <w:lang w:val="en-GB"/>
        </w:rPr>
        <w:t xml:space="preserve"> </w:t>
      </w:r>
      <w:r w:rsidRPr="000763B3">
        <w:rPr>
          <w:rFonts w:ascii="Arial" w:hAnsi="Arial" w:cs="Arial"/>
          <w:sz w:val="20"/>
          <w:szCs w:val="20"/>
          <w:lang w:val="en-GB"/>
        </w:rPr>
        <w:t>enhancement</w:t>
      </w:r>
      <w:r w:rsidR="00C32CAF" w:rsidRPr="000763B3">
        <w:rPr>
          <w:rFonts w:ascii="Arial" w:hAnsi="Arial" w:cs="Arial"/>
          <w:sz w:val="20"/>
          <w:szCs w:val="20"/>
          <w:lang w:val="en-GB"/>
        </w:rPr>
        <w:t>s</w:t>
      </w:r>
      <w:r w:rsidRPr="000763B3">
        <w:rPr>
          <w:rFonts w:ascii="Arial" w:hAnsi="Arial" w:cs="Arial"/>
          <w:sz w:val="20"/>
          <w:szCs w:val="20"/>
          <w:lang w:val="en-GB"/>
        </w:rPr>
        <w:t xml:space="preserve"> included in S-101 – there is no corresponding S-57 encoding for th</w:t>
      </w:r>
      <w:r w:rsidR="00CD4CBB" w:rsidRPr="000763B3">
        <w:rPr>
          <w:rFonts w:ascii="Arial" w:hAnsi="Arial" w:cs="Arial"/>
          <w:sz w:val="20"/>
          <w:szCs w:val="20"/>
          <w:lang w:val="en-GB"/>
        </w:rPr>
        <w:t>ese</w:t>
      </w:r>
      <w:r w:rsidRPr="000763B3">
        <w:rPr>
          <w:rFonts w:ascii="Arial" w:hAnsi="Arial" w:cs="Arial"/>
          <w:sz w:val="20"/>
          <w:szCs w:val="20"/>
          <w:lang w:val="en-GB"/>
        </w:rPr>
        <w:t xml:space="preserve"> attribute</w:t>
      </w:r>
      <w:r w:rsidR="00CD4CBB" w:rsidRPr="000763B3">
        <w:rPr>
          <w:rFonts w:ascii="Arial" w:hAnsi="Arial" w:cs="Arial"/>
          <w:sz w:val="20"/>
          <w:szCs w:val="20"/>
          <w:lang w:val="en-GB"/>
        </w:rPr>
        <w:t>s</w:t>
      </w:r>
      <w:r w:rsidR="00400D86" w:rsidRPr="000763B3">
        <w:rPr>
          <w:rFonts w:ascii="Arial" w:hAnsi="Arial" w:cs="Arial"/>
          <w:sz w:val="20"/>
          <w:szCs w:val="20"/>
          <w:lang w:val="en-GB"/>
        </w:rPr>
        <w:t xml:space="preserve"> on </w:t>
      </w:r>
      <w:r w:rsidR="00400D86" w:rsidRPr="000763B3">
        <w:rPr>
          <w:rFonts w:ascii="Arial" w:hAnsi="Arial" w:cs="Arial"/>
          <w:b/>
          <w:sz w:val="20"/>
          <w:szCs w:val="20"/>
          <w:lang w:val="en-GB"/>
        </w:rPr>
        <w:t>M_QUAL</w:t>
      </w:r>
      <w:r w:rsidRPr="000763B3">
        <w:rPr>
          <w:rFonts w:ascii="Arial" w:hAnsi="Arial" w:cs="Arial"/>
          <w:sz w:val="20"/>
          <w:szCs w:val="20"/>
          <w:lang w:val="en-GB"/>
        </w:rPr>
        <w:t>.</w:t>
      </w:r>
    </w:p>
    <w:p w14:paraId="79C48213" w14:textId="6820B296" w:rsidR="001B3588" w:rsidRPr="000763B3" w:rsidRDefault="001B3588" w:rsidP="00623743">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In S-101 it is allowable for </w:t>
      </w:r>
      <w:r w:rsidRPr="000763B3">
        <w:rPr>
          <w:rFonts w:ascii="Arial" w:hAnsi="Arial" w:cs="Arial"/>
          <w:b/>
          <w:sz w:val="20"/>
          <w:szCs w:val="20"/>
          <w:lang w:val="en-GB"/>
        </w:rPr>
        <w:t>Quality of Bathymetric Data</w:t>
      </w:r>
      <w:r w:rsidRPr="000763B3">
        <w:rPr>
          <w:rFonts w:ascii="Arial" w:hAnsi="Arial" w:cs="Arial"/>
          <w:sz w:val="20"/>
          <w:szCs w:val="20"/>
          <w:lang w:val="en-GB"/>
        </w:rPr>
        <w:t xml:space="preserve"> features to overlap vertically so as define the quality of bathymetric data at varying depths in the water column. In S-57 </w:t>
      </w:r>
      <w:r w:rsidRPr="000763B3">
        <w:rPr>
          <w:rFonts w:ascii="Arial" w:hAnsi="Arial" w:cs="Arial"/>
          <w:b/>
          <w:sz w:val="20"/>
          <w:szCs w:val="20"/>
          <w:lang w:val="en-GB"/>
        </w:rPr>
        <w:t>M_QUAL</w:t>
      </w:r>
      <w:r w:rsidRPr="000763B3">
        <w:rPr>
          <w:rFonts w:ascii="Arial" w:hAnsi="Arial" w:cs="Arial"/>
          <w:sz w:val="20"/>
          <w:szCs w:val="20"/>
          <w:lang w:val="en-GB"/>
        </w:rPr>
        <w:t xml:space="preserve"> objects cannot overlap</w:t>
      </w:r>
      <w:r w:rsidR="00015547" w:rsidRPr="000763B3">
        <w:rPr>
          <w:rFonts w:ascii="Arial" w:hAnsi="Arial" w:cs="Arial"/>
          <w:sz w:val="20"/>
          <w:szCs w:val="20"/>
          <w:lang w:val="en-GB"/>
        </w:rPr>
        <w:t xml:space="preserve">. During the automated conversion process, where </w:t>
      </w:r>
      <w:r w:rsidR="00015547" w:rsidRPr="000763B3">
        <w:rPr>
          <w:rFonts w:ascii="Arial" w:hAnsi="Arial" w:cs="Arial"/>
          <w:b/>
          <w:sz w:val="20"/>
          <w:szCs w:val="20"/>
          <w:lang w:val="en-GB"/>
        </w:rPr>
        <w:t>Quality of Bathymetric Data</w:t>
      </w:r>
      <w:r w:rsidR="00015547" w:rsidRPr="000763B3">
        <w:rPr>
          <w:rFonts w:ascii="Arial" w:hAnsi="Arial" w:cs="Arial"/>
          <w:sz w:val="20"/>
          <w:szCs w:val="20"/>
          <w:lang w:val="en-GB"/>
        </w:rPr>
        <w:t xml:space="preserve"> features overlap vertically, only the </w:t>
      </w:r>
      <w:r w:rsidR="00355990" w:rsidRPr="000763B3">
        <w:rPr>
          <w:rFonts w:ascii="Arial" w:hAnsi="Arial" w:cs="Arial"/>
          <w:sz w:val="20"/>
          <w:szCs w:val="20"/>
          <w:lang w:val="en-GB"/>
        </w:rPr>
        <w:t>“</w:t>
      </w:r>
      <w:r w:rsidR="00F03FE4" w:rsidRPr="000763B3">
        <w:rPr>
          <w:rFonts w:ascii="Arial" w:hAnsi="Arial" w:cs="Arial"/>
          <w:sz w:val="20"/>
          <w:szCs w:val="20"/>
          <w:lang w:val="en-GB"/>
        </w:rPr>
        <w:t>bottom</w:t>
      </w:r>
      <w:r w:rsidR="00015547" w:rsidRPr="000763B3">
        <w:rPr>
          <w:rFonts w:ascii="Arial" w:hAnsi="Arial" w:cs="Arial"/>
          <w:sz w:val="20"/>
          <w:szCs w:val="20"/>
          <w:lang w:val="en-GB"/>
        </w:rPr>
        <w:t xml:space="preserve"> level” of </w:t>
      </w:r>
      <w:r w:rsidR="00015547" w:rsidRPr="000763B3">
        <w:rPr>
          <w:rFonts w:ascii="Arial" w:hAnsi="Arial" w:cs="Arial"/>
          <w:b/>
          <w:sz w:val="20"/>
          <w:szCs w:val="20"/>
          <w:lang w:val="en-GB"/>
        </w:rPr>
        <w:t>Quality of Bathymetric Data</w:t>
      </w:r>
      <w:r w:rsidR="00015547" w:rsidRPr="000763B3">
        <w:rPr>
          <w:rFonts w:ascii="Arial" w:hAnsi="Arial" w:cs="Arial"/>
          <w:sz w:val="20"/>
          <w:szCs w:val="20"/>
          <w:lang w:val="en-GB"/>
        </w:rPr>
        <w:t xml:space="preserve"> will be converted (that is, the </w:t>
      </w:r>
      <w:r w:rsidR="008D2A57" w:rsidRPr="000763B3">
        <w:rPr>
          <w:rFonts w:ascii="Arial" w:hAnsi="Arial" w:cs="Arial"/>
          <w:b/>
          <w:sz w:val="20"/>
          <w:szCs w:val="20"/>
          <w:lang w:val="en-GB"/>
        </w:rPr>
        <w:t>Quality of Bathymetric Data</w:t>
      </w:r>
      <w:r w:rsidR="008D2A57" w:rsidRPr="000763B3">
        <w:rPr>
          <w:rFonts w:ascii="Arial" w:hAnsi="Arial" w:cs="Arial"/>
          <w:sz w:val="20"/>
          <w:szCs w:val="20"/>
          <w:lang w:val="en-GB"/>
        </w:rPr>
        <w:t xml:space="preserve"> feature providing quality information </w:t>
      </w:r>
      <w:r w:rsidR="009E6089" w:rsidRPr="000763B3">
        <w:rPr>
          <w:rFonts w:ascii="Arial" w:hAnsi="Arial" w:cs="Arial"/>
          <w:sz w:val="20"/>
          <w:szCs w:val="20"/>
          <w:lang w:val="en-GB"/>
        </w:rPr>
        <w:t>to the seabed</w:t>
      </w:r>
      <w:r w:rsidR="00D9706C" w:rsidRPr="000763B3">
        <w:rPr>
          <w:rFonts w:ascii="Arial" w:hAnsi="Arial" w:cs="Arial"/>
          <w:sz w:val="20"/>
          <w:szCs w:val="20"/>
          <w:lang w:val="en-GB"/>
        </w:rPr>
        <w:t xml:space="preserve"> or the </w:t>
      </w:r>
      <w:r w:rsidR="001B0891" w:rsidRPr="000763B3">
        <w:rPr>
          <w:rFonts w:ascii="Arial" w:hAnsi="Arial" w:cs="Arial"/>
          <w:sz w:val="20"/>
          <w:szCs w:val="20"/>
          <w:lang w:val="en-GB"/>
        </w:rPr>
        <w:t xml:space="preserve">deepest depths </w:t>
      </w:r>
      <w:r w:rsidR="005410DF" w:rsidRPr="000763B3">
        <w:rPr>
          <w:rFonts w:ascii="Arial" w:hAnsi="Arial" w:cs="Arial"/>
          <w:sz w:val="20"/>
          <w:szCs w:val="20"/>
          <w:lang w:val="en-GB"/>
        </w:rPr>
        <w:t xml:space="preserve">measured for </w:t>
      </w:r>
      <w:r w:rsidR="005410DF" w:rsidRPr="000763B3">
        <w:rPr>
          <w:rFonts w:ascii="Arial" w:hAnsi="Arial" w:cs="Arial"/>
          <w:b/>
          <w:bCs/>
          <w:sz w:val="20"/>
          <w:szCs w:val="20"/>
          <w:lang w:val="en-GB"/>
        </w:rPr>
        <w:t>Depth – No Bottom Found</w:t>
      </w:r>
      <w:r w:rsidR="005410DF" w:rsidRPr="000763B3">
        <w:rPr>
          <w:rFonts w:ascii="Arial" w:hAnsi="Arial" w:cs="Arial"/>
          <w:sz w:val="20"/>
          <w:szCs w:val="20"/>
          <w:lang w:val="en-GB"/>
        </w:rPr>
        <w:t xml:space="preserve"> features</w:t>
      </w:r>
      <w:r w:rsidR="008D2A57" w:rsidRPr="000763B3">
        <w:rPr>
          <w:rFonts w:ascii="Arial" w:hAnsi="Arial" w:cs="Arial"/>
          <w:sz w:val="20"/>
          <w:szCs w:val="20"/>
          <w:lang w:val="en-GB"/>
        </w:rPr>
        <w:t>). Data Producers may be required to review the converted S-57 dataset to ensure the desired outcome is achieved and amend as required.</w:t>
      </w:r>
    </w:p>
    <w:p w14:paraId="02BF01E0" w14:textId="77777777" w:rsidR="00400D86" w:rsidRPr="000763B3" w:rsidRDefault="00400D86" w:rsidP="00400D8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4B7A24C" w14:textId="77777777" w:rsidR="00400D86" w:rsidRPr="000763B3" w:rsidRDefault="004E579E" w:rsidP="002846A8">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In S-57 complete, non-overlapping coverage of </w:t>
      </w:r>
      <w:r w:rsidRPr="000763B3">
        <w:rPr>
          <w:rFonts w:ascii="Arial" w:hAnsi="Arial" w:cs="Arial"/>
          <w:b/>
          <w:bCs/>
          <w:sz w:val="20"/>
          <w:szCs w:val="20"/>
          <w:lang w:val="en-GB"/>
        </w:rPr>
        <w:t>M_QUAL</w:t>
      </w:r>
      <w:r w:rsidRPr="000763B3">
        <w:rPr>
          <w:rFonts w:ascii="Arial" w:hAnsi="Arial" w:cs="Arial"/>
          <w:bCs/>
          <w:sz w:val="20"/>
          <w:szCs w:val="20"/>
          <w:lang w:val="en-GB"/>
        </w:rPr>
        <w:t xml:space="preserve"> meta Objects is required for all areas of the dataset containing depth data (NOTE: This includes areas covered by the S-57 Object class </w:t>
      </w:r>
      <w:r w:rsidRPr="000763B3">
        <w:rPr>
          <w:rFonts w:ascii="Arial" w:hAnsi="Arial" w:cs="Arial"/>
          <w:b/>
          <w:bCs/>
          <w:sz w:val="20"/>
          <w:szCs w:val="20"/>
          <w:lang w:val="en-GB"/>
        </w:rPr>
        <w:t>UNSARE</w:t>
      </w:r>
      <w:r w:rsidRPr="000763B3">
        <w:rPr>
          <w:rFonts w:ascii="Arial" w:hAnsi="Arial" w:cs="Arial"/>
          <w:bCs/>
          <w:sz w:val="20"/>
          <w:szCs w:val="20"/>
          <w:lang w:val="en-GB"/>
        </w:rPr>
        <w:t xml:space="preserve">). In S-101, it is not required to encode </w:t>
      </w:r>
      <w:r w:rsidRPr="000763B3">
        <w:rPr>
          <w:rFonts w:ascii="Arial" w:hAnsi="Arial" w:cs="Arial"/>
          <w:b/>
          <w:sz w:val="20"/>
          <w:szCs w:val="20"/>
          <w:lang w:val="en-GB"/>
        </w:rPr>
        <w:t>Quality of Bathymetric Data</w:t>
      </w:r>
      <w:r w:rsidRPr="000763B3">
        <w:rPr>
          <w:rFonts w:ascii="Arial" w:hAnsi="Arial" w:cs="Arial"/>
          <w:sz w:val="20"/>
          <w:szCs w:val="20"/>
          <w:lang w:val="en-GB"/>
        </w:rPr>
        <w:t xml:space="preserve"> features </w:t>
      </w:r>
      <w:r w:rsidR="00E6135F" w:rsidRPr="000763B3">
        <w:rPr>
          <w:rFonts w:ascii="Arial" w:hAnsi="Arial" w:cs="Arial"/>
          <w:sz w:val="20"/>
          <w:szCs w:val="20"/>
          <w:lang w:val="en-GB"/>
        </w:rPr>
        <w:t xml:space="preserve">for areas covered by the feature </w:t>
      </w:r>
      <w:r w:rsidR="00E6135F" w:rsidRPr="000763B3">
        <w:rPr>
          <w:rFonts w:ascii="Arial" w:hAnsi="Arial" w:cs="Arial"/>
          <w:b/>
          <w:sz w:val="20"/>
          <w:szCs w:val="20"/>
          <w:lang w:val="en-GB"/>
        </w:rPr>
        <w:t>Unsurveyed Area</w:t>
      </w:r>
      <w:r w:rsidR="00E6135F" w:rsidRPr="000763B3">
        <w:rPr>
          <w:rFonts w:ascii="Arial" w:hAnsi="Arial" w:cs="Arial"/>
          <w:sz w:val="20"/>
          <w:szCs w:val="20"/>
          <w:lang w:val="en-GB"/>
        </w:rPr>
        <w:t xml:space="preserve"> or </w:t>
      </w:r>
      <w:r w:rsidR="00E6135F" w:rsidRPr="000763B3">
        <w:rPr>
          <w:rFonts w:ascii="Arial" w:hAnsi="Arial"/>
          <w:sz w:val="20"/>
          <w:lang w:val="en-GB"/>
        </w:rPr>
        <w:t xml:space="preserve">on </w:t>
      </w:r>
      <w:r w:rsidR="00623743" w:rsidRPr="000763B3">
        <w:rPr>
          <w:rFonts w:ascii="Arial" w:hAnsi="Arial"/>
          <w:sz w:val="20"/>
          <w:lang w:val="en-GB"/>
        </w:rPr>
        <w:t xml:space="preserve">areas of </w:t>
      </w:r>
      <w:r w:rsidR="00E6135F" w:rsidRPr="000763B3">
        <w:rPr>
          <w:rFonts w:ascii="Arial" w:hAnsi="Arial"/>
          <w:sz w:val="20"/>
          <w:lang w:val="en-GB"/>
        </w:rPr>
        <w:t xml:space="preserve">ENC datasets at </w:t>
      </w:r>
      <w:r w:rsidR="00355990" w:rsidRPr="000763B3">
        <w:rPr>
          <w:rFonts w:ascii="Arial" w:hAnsi="Arial"/>
          <w:sz w:val="20"/>
          <w:lang w:val="en-GB"/>
        </w:rPr>
        <w:t>optimum</w:t>
      </w:r>
      <w:r w:rsidR="00E6135F" w:rsidRPr="000763B3">
        <w:rPr>
          <w:rFonts w:ascii="Arial" w:hAnsi="Arial"/>
          <w:sz w:val="20"/>
          <w:lang w:val="en-GB"/>
        </w:rPr>
        <w:t xml:space="preserve"> display scale</w:t>
      </w:r>
      <w:r w:rsidR="00623743" w:rsidRPr="000763B3">
        <w:rPr>
          <w:rFonts w:ascii="Arial" w:hAnsi="Arial"/>
          <w:sz w:val="20"/>
          <w:lang w:val="en-GB"/>
        </w:rPr>
        <w:t xml:space="preserve"> smaller </w:t>
      </w:r>
      <w:r w:rsidR="002846A8" w:rsidRPr="000763B3">
        <w:rPr>
          <w:rFonts w:ascii="Arial" w:hAnsi="Arial"/>
          <w:sz w:val="20"/>
          <w:lang w:val="en-GB"/>
        </w:rPr>
        <w:t>than</w:t>
      </w:r>
      <w:r w:rsidR="00E6135F" w:rsidRPr="000763B3">
        <w:rPr>
          <w:rFonts w:ascii="Arial" w:hAnsi="Arial"/>
          <w:sz w:val="20"/>
          <w:lang w:val="en-GB"/>
        </w:rPr>
        <w:t xml:space="preserve"> 1:700000</w:t>
      </w:r>
      <w:r w:rsidR="00400D86" w:rsidRPr="000763B3">
        <w:rPr>
          <w:rFonts w:ascii="Arial" w:hAnsi="Arial" w:cs="Arial"/>
          <w:sz w:val="20"/>
          <w:szCs w:val="20"/>
          <w:lang w:val="en-GB"/>
        </w:rPr>
        <w:t>.</w:t>
      </w:r>
      <w:r w:rsidR="00E6135F" w:rsidRPr="000763B3">
        <w:rPr>
          <w:rFonts w:ascii="Arial" w:hAnsi="Arial" w:cs="Arial"/>
          <w:sz w:val="20"/>
          <w:szCs w:val="20"/>
          <w:lang w:val="en-GB"/>
        </w:rPr>
        <w:t xml:space="preserve"> Where </w:t>
      </w:r>
      <w:r w:rsidR="00E6135F" w:rsidRPr="000763B3">
        <w:rPr>
          <w:rFonts w:ascii="Arial" w:hAnsi="Arial" w:cs="Arial"/>
          <w:b/>
          <w:sz w:val="20"/>
          <w:szCs w:val="20"/>
          <w:lang w:val="en-GB"/>
        </w:rPr>
        <w:t>Unsurveyed Area</w:t>
      </w:r>
      <w:r w:rsidR="00E6135F" w:rsidRPr="000763B3">
        <w:rPr>
          <w:rFonts w:ascii="Arial" w:hAnsi="Arial" w:cs="Arial"/>
          <w:sz w:val="20"/>
          <w:szCs w:val="20"/>
          <w:lang w:val="en-GB"/>
        </w:rPr>
        <w:t xml:space="preserve"> is not covered by a </w:t>
      </w:r>
      <w:r w:rsidR="00E6135F" w:rsidRPr="000763B3">
        <w:rPr>
          <w:rFonts w:ascii="Arial" w:hAnsi="Arial" w:cs="Arial"/>
          <w:b/>
          <w:sz w:val="20"/>
          <w:szCs w:val="20"/>
          <w:lang w:val="en-GB"/>
        </w:rPr>
        <w:t>Quality of Bathymetric Data</w:t>
      </w:r>
      <w:r w:rsidR="00E6135F" w:rsidRPr="000763B3">
        <w:rPr>
          <w:rFonts w:ascii="Arial" w:hAnsi="Arial" w:cs="Arial"/>
          <w:sz w:val="20"/>
          <w:szCs w:val="20"/>
          <w:lang w:val="en-GB"/>
        </w:rPr>
        <w:t xml:space="preserve"> feature</w:t>
      </w:r>
      <w:r w:rsidR="00A63607" w:rsidRPr="000763B3">
        <w:rPr>
          <w:rFonts w:ascii="Arial" w:hAnsi="Arial" w:cs="Arial"/>
          <w:sz w:val="20"/>
          <w:szCs w:val="20"/>
          <w:lang w:val="en-GB"/>
        </w:rPr>
        <w:t xml:space="preserve">, a </w:t>
      </w:r>
      <w:r w:rsidR="00A63607" w:rsidRPr="000763B3">
        <w:rPr>
          <w:rFonts w:ascii="Arial" w:hAnsi="Arial" w:cs="Arial"/>
          <w:b/>
          <w:bCs/>
          <w:sz w:val="20"/>
          <w:szCs w:val="20"/>
          <w:lang w:val="en-GB"/>
        </w:rPr>
        <w:t>M_QUAL</w:t>
      </w:r>
      <w:r w:rsidR="00A63607" w:rsidRPr="000763B3">
        <w:rPr>
          <w:rFonts w:ascii="Arial" w:hAnsi="Arial" w:cs="Arial"/>
          <w:sz w:val="20"/>
          <w:szCs w:val="20"/>
          <w:lang w:val="en-GB"/>
        </w:rPr>
        <w:t xml:space="preserve"> having attribute CATZOC = </w:t>
      </w:r>
      <w:r w:rsidR="00A63607" w:rsidRPr="000763B3">
        <w:rPr>
          <w:rFonts w:ascii="Arial" w:hAnsi="Arial" w:cs="Arial"/>
          <w:i/>
          <w:iCs/>
          <w:sz w:val="20"/>
          <w:szCs w:val="20"/>
          <w:lang w:val="en-GB"/>
        </w:rPr>
        <w:t>5</w:t>
      </w:r>
      <w:r w:rsidR="00A63607" w:rsidRPr="000763B3">
        <w:rPr>
          <w:rFonts w:ascii="Arial" w:hAnsi="Arial" w:cs="Arial"/>
          <w:sz w:val="20"/>
          <w:szCs w:val="20"/>
          <w:lang w:val="en-GB"/>
        </w:rPr>
        <w:t xml:space="preserve"> (zone of confidence D) </w:t>
      </w:r>
      <w:r w:rsidR="00623743" w:rsidRPr="000763B3">
        <w:rPr>
          <w:rFonts w:ascii="Arial" w:hAnsi="Arial" w:cs="Arial"/>
          <w:sz w:val="20"/>
          <w:szCs w:val="20"/>
          <w:lang w:val="en-GB"/>
        </w:rPr>
        <w:t xml:space="preserve">should </w:t>
      </w:r>
      <w:r w:rsidR="00A63607" w:rsidRPr="000763B3">
        <w:rPr>
          <w:rFonts w:ascii="Arial" w:hAnsi="Arial" w:cs="Arial"/>
          <w:sz w:val="20"/>
          <w:szCs w:val="20"/>
          <w:lang w:val="en-GB"/>
        </w:rPr>
        <w:t xml:space="preserve">be created coincident with the converted </w:t>
      </w:r>
      <w:r w:rsidR="00A63607" w:rsidRPr="000763B3">
        <w:rPr>
          <w:rFonts w:ascii="Arial" w:hAnsi="Arial" w:cs="Arial"/>
          <w:b/>
          <w:bCs/>
          <w:sz w:val="20"/>
          <w:szCs w:val="20"/>
          <w:lang w:val="en-GB"/>
        </w:rPr>
        <w:t>UNSARE</w:t>
      </w:r>
      <w:r w:rsidR="00A63607" w:rsidRPr="000763B3">
        <w:rPr>
          <w:rFonts w:ascii="Arial" w:hAnsi="Arial" w:cs="Arial"/>
          <w:sz w:val="20"/>
          <w:szCs w:val="20"/>
          <w:lang w:val="en-GB"/>
        </w:rPr>
        <w:t xml:space="preserve">. </w:t>
      </w:r>
      <w:commentRangeStart w:id="260"/>
      <w:r w:rsidR="00A63607" w:rsidRPr="000763B3">
        <w:rPr>
          <w:rFonts w:ascii="Arial" w:hAnsi="Arial" w:cs="Arial"/>
          <w:sz w:val="20"/>
          <w:szCs w:val="20"/>
          <w:lang w:val="en-GB"/>
        </w:rPr>
        <w:t xml:space="preserve">Where </w:t>
      </w:r>
      <w:r w:rsidR="00623743" w:rsidRPr="000763B3">
        <w:rPr>
          <w:rFonts w:ascii="Arial" w:hAnsi="Arial" w:cs="Arial"/>
          <w:sz w:val="20"/>
          <w:szCs w:val="20"/>
          <w:lang w:val="en-GB"/>
        </w:rPr>
        <w:t xml:space="preserve">an area of </w:t>
      </w:r>
      <w:r w:rsidR="00A63607" w:rsidRPr="000763B3">
        <w:rPr>
          <w:rFonts w:ascii="Arial" w:hAnsi="Arial" w:cs="Arial"/>
          <w:sz w:val="20"/>
          <w:szCs w:val="20"/>
          <w:lang w:val="en-GB"/>
        </w:rPr>
        <w:t xml:space="preserve">the S-101 dataset is at </w:t>
      </w:r>
      <w:r w:rsidR="006336AA" w:rsidRPr="000763B3">
        <w:rPr>
          <w:rFonts w:ascii="Arial" w:hAnsi="Arial"/>
          <w:sz w:val="20"/>
          <w:lang w:val="en-GB"/>
        </w:rPr>
        <w:t>opt</w:t>
      </w:r>
      <w:r w:rsidR="00A63607" w:rsidRPr="000763B3">
        <w:rPr>
          <w:rFonts w:ascii="Arial" w:hAnsi="Arial"/>
          <w:sz w:val="20"/>
          <w:lang w:val="en-GB"/>
        </w:rPr>
        <w:t>imum display scale</w:t>
      </w:r>
      <w:r w:rsidR="00623743" w:rsidRPr="000763B3">
        <w:rPr>
          <w:rFonts w:ascii="Arial" w:hAnsi="Arial"/>
          <w:sz w:val="20"/>
          <w:lang w:val="en-GB"/>
        </w:rPr>
        <w:t xml:space="preserve"> smaller than</w:t>
      </w:r>
      <w:r w:rsidR="00A63607" w:rsidRPr="000763B3">
        <w:rPr>
          <w:rFonts w:ascii="Arial" w:hAnsi="Arial"/>
          <w:sz w:val="20"/>
          <w:lang w:val="en-GB"/>
        </w:rPr>
        <w:t xml:space="preserve"> 1:700000 and no </w:t>
      </w:r>
      <w:r w:rsidR="00A63607" w:rsidRPr="000763B3">
        <w:rPr>
          <w:rFonts w:ascii="Arial" w:hAnsi="Arial" w:cs="Arial"/>
          <w:b/>
          <w:sz w:val="20"/>
          <w:szCs w:val="20"/>
          <w:lang w:val="en-GB"/>
        </w:rPr>
        <w:t>Quality of Bathymetric Data</w:t>
      </w:r>
      <w:r w:rsidR="00A63607" w:rsidRPr="000763B3">
        <w:rPr>
          <w:rFonts w:ascii="Arial" w:hAnsi="Arial" w:cs="Arial"/>
          <w:sz w:val="20"/>
          <w:szCs w:val="20"/>
          <w:lang w:val="en-GB"/>
        </w:rPr>
        <w:t xml:space="preserve"> features have been encoded, one or more</w:t>
      </w:r>
      <w:r w:rsidR="00623743" w:rsidRPr="000763B3">
        <w:rPr>
          <w:rFonts w:ascii="Arial" w:hAnsi="Arial" w:cs="Arial"/>
          <w:sz w:val="20"/>
          <w:szCs w:val="20"/>
          <w:lang w:val="en-GB"/>
        </w:rPr>
        <w:t xml:space="preserve"> non-overlapping</w:t>
      </w:r>
      <w:r w:rsidR="00A63607" w:rsidRPr="000763B3">
        <w:rPr>
          <w:rFonts w:ascii="Arial" w:hAnsi="Arial" w:cs="Arial"/>
          <w:sz w:val="20"/>
          <w:szCs w:val="20"/>
          <w:lang w:val="en-GB"/>
        </w:rPr>
        <w:t xml:space="preserve"> </w:t>
      </w:r>
      <w:r w:rsidR="00A63607" w:rsidRPr="000763B3">
        <w:rPr>
          <w:rFonts w:ascii="Arial" w:hAnsi="Arial" w:cs="Arial"/>
          <w:b/>
          <w:bCs/>
          <w:sz w:val="20"/>
          <w:szCs w:val="20"/>
          <w:lang w:val="en-GB"/>
        </w:rPr>
        <w:t>M_QUAL</w:t>
      </w:r>
      <w:r w:rsidR="00A63607" w:rsidRPr="000763B3">
        <w:rPr>
          <w:rFonts w:ascii="Arial" w:hAnsi="Arial" w:cs="Arial"/>
          <w:sz w:val="20"/>
          <w:szCs w:val="20"/>
          <w:lang w:val="en-GB"/>
        </w:rPr>
        <w:t xml:space="preserve"> having attribute CATZOC = </w:t>
      </w:r>
      <w:r w:rsidR="00A63607" w:rsidRPr="000763B3">
        <w:rPr>
          <w:rFonts w:ascii="Arial" w:hAnsi="Arial" w:cs="Arial"/>
          <w:i/>
          <w:iCs/>
          <w:sz w:val="20"/>
          <w:szCs w:val="20"/>
          <w:lang w:val="en-GB"/>
        </w:rPr>
        <w:t>4</w:t>
      </w:r>
      <w:r w:rsidR="00A63607" w:rsidRPr="000763B3">
        <w:rPr>
          <w:rFonts w:ascii="Arial" w:hAnsi="Arial" w:cs="Arial"/>
          <w:sz w:val="20"/>
          <w:szCs w:val="20"/>
          <w:lang w:val="en-GB"/>
        </w:rPr>
        <w:t xml:space="preserve"> (zone of confidence C) </w:t>
      </w:r>
      <w:r w:rsidR="00623743" w:rsidRPr="000763B3">
        <w:rPr>
          <w:rFonts w:ascii="Arial" w:hAnsi="Arial" w:cs="Arial"/>
          <w:sz w:val="20"/>
          <w:szCs w:val="20"/>
          <w:lang w:val="en-GB"/>
        </w:rPr>
        <w:t>should</w:t>
      </w:r>
      <w:r w:rsidR="00A63607" w:rsidRPr="000763B3">
        <w:rPr>
          <w:rFonts w:ascii="Arial" w:hAnsi="Arial" w:cs="Arial"/>
          <w:sz w:val="20"/>
          <w:szCs w:val="20"/>
          <w:lang w:val="en-GB"/>
        </w:rPr>
        <w:t xml:space="preserve"> be created </w:t>
      </w:r>
      <w:r w:rsidR="00623743" w:rsidRPr="000763B3">
        <w:rPr>
          <w:rFonts w:ascii="Arial" w:hAnsi="Arial" w:cs="Arial"/>
          <w:sz w:val="20"/>
          <w:szCs w:val="20"/>
          <w:lang w:val="en-GB"/>
        </w:rPr>
        <w:t xml:space="preserve">covering </w:t>
      </w:r>
      <w:r w:rsidR="00623743" w:rsidRPr="000763B3">
        <w:rPr>
          <w:rFonts w:ascii="Arial" w:hAnsi="Arial" w:cs="Arial"/>
          <w:bCs/>
          <w:sz w:val="20"/>
          <w:szCs w:val="20"/>
          <w:lang w:val="en-GB"/>
        </w:rPr>
        <w:t>all areas of the dataset containing depth data.</w:t>
      </w:r>
      <w:commentRangeEnd w:id="260"/>
      <w:r w:rsidR="00CC36F7" w:rsidRPr="000763B3">
        <w:rPr>
          <w:rStyle w:val="CommentReference"/>
          <w:rFonts w:ascii="Garamond" w:hAnsi="Garamond"/>
          <w:lang w:val="en-GB"/>
        </w:rPr>
        <w:commentReference w:id="260"/>
      </w:r>
    </w:p>
    <w:p w14:paraId="43DA3918" w14:textId="336572A9" w:rsidR="002846A8" w:rsidRPr="000763B3" w:rsidRDefault="002846A8" w:rsidP="00B357E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binding of the S-101 complex attribute </w:t>
      </w:r>
      <w:r w:rsidRPr="000763B3">
        <w:rPr>
          <w:rFonts w:ascii="Arial" w:hAnsi="Arial" w:cs="Arial"/>
          <w:b/>
          <w:bCs/>
          <w:sz w:val="20"/>
          <w:szCs w:val="20"/>
          <w:lang w:val="en-GB"/>
        </w:rPr>
        <w:t>zone of confidence</w:t>
      </w:r>
      <w:r w:rsidRPr="000763B3">
        <w:rPr>
          <w:rFonts w:ascii="Arial" w:hAnsi="Arial" w:cs="Arial"/>
          <w:bCs/>
          <w:sz w:val="20"/>
          <w:szCs w:val="20"/>
          <w:lang w:val="en-GB"/>
        </w:rPr>
        <w:t xml:space="preserve"> to </w:t>
      </w:r>
      <w:r w:rsidRPr="000763B3">
        <w:rPr>
          <w:rFonts w:ascii="Arial" w:hAnsi="Arial" w:cs="Arial"/>
          <w:b/>
          <w:sz w:val="20"/>
          <w:szCs w:val="20"/>
          <w:lang w:val="en-GB"/>
        </w:rPr>
        <w:t>Quality of Bathymetric Data</w:t>
      </w:r>
      <w:r w:rsidRPr="000763B3">
        <w:rPr>
          <w:rFonts w:ascii="Arial" w:hAnsi="Arial" w:cs="Arial"/>
          <w:bCs/>
          <w:sz w:val="20"/>
          <w:szCs w:val="20"/>
          <w:lang w:val="en-GB"/>
        </w:rPr>
        <w:t xml:space="preserve"> in S-101 carries a multiplicity of [</w:t>
      </w:r>
      <w:r w:rsidR="006336AA" w:rsidRPr="000763B3">
        <w:rPr>
          <w:rFonts w:ascii="Arial" w:hAnsi="Arial" w:cs="Arial"/>
          <w:bCs/>
          <w:sz w:val="20"/>
          <w:szCs w:val="20"/>
          <w:lang w:val="en-GB"/>
        </w:rPr>
        <w:t>1</w:t>
      </w:r>
      <w:r w:rsidRPr="000763B3">
        <w:rPr>
          <w:rFonts w:ascii="Arial" w:hAnsi="Arial" w:cs="Arial"/>
          <w:bCs/>
          <w:sz w:val="20"/>
          <w:szCs w:val="20"/>
          <w:lang w:val="en-GB"/>
        </w:rPr>
        <w:t xml:space="preserve">..*], meaning that multiple Zone of Confidence values may be referenced to a single instance of </w:t>
      </w:r>
      <w:r w:rsidRPr="000763B3">
        <w:rPr>
          <w:rFonts w:ascii="Arial" w:hAnsi="Arial" w:cs="Arial"/>
          <w:b/>
          <w:sz w:val="20"/>
          <w:szCs w:val="20"/>
          <w:lang w:val="en-GB"/>
        </w:rPr>
        <w:t>Quality of Bathymetric Data</w:t>
      </w:r>
      <w:r w:rsidRPr="000763B3">
        <w:rPr>
          <w:rFonts w:ascii="Arial" w:hAnsi="Arial" w:cs="Arial"/>
          <w:bCs/>
          <w:sz w:val="20"/>
          <w:szCs w:val="20"/>
          <w:lang w:val="en-GB"/>
        </w:rPr>
        <w:t>. This is so as to allow for the encoding of degrading bathymetric data quality over time where an area is changeable</w:t>
      </w:r>
      <w:r w:rsidRPr="000763B3">
        <w:rPr>
          <w:rFonts w:ascii="Arial" w:hAnsi="Arial" w:cs="Arial"/>
          <w:sz w:val="20"/>
          <w:szCs w:val="20"/>
          <w:lang w:val="en-GB"/>
        </w:rPr>
        <w:t xml:space="preserve">. During the automated conversion process, where multiple instances of </w:t>
      </w:r>
      <w:r w:rsidRPr="000763B3">
        <w:rPr>
          <w:rFonts w:ascii="Arial" w:hAnsi="Arial" w:cs="Arial"/>
          <w:b/>
          <w:bCs/>
          <w:sz w:val="20"/>
          <w:szCs w:val="20"/>
          <w:lang w:val="en-GB"/>
        </w:rPr>
        <w:t>zone of confidence</w:t>
      </w:r>
      <w:r w:rsidRPr="000763B3">
        <w:rPr>
          <w:rFonts w:ascii="Arial" w:hAnsi="Arial" w:cs="Arial"/>
          <w:sz w:val="20"/>
          <w:szCs w:val="20"/>
          <w:lang w:val="en-GB"/>
        </w:rPr>
        <w:t xml:space="preserve"> have been encoded for </w:t>
      </w:r>
      <w:r w:rsidRPr="000763B3">
        <w:rPr>
          <w:rFonts w:ascii="Arial" w:hAnsi="Arial" w:cs="Arial"/>
          <w:b/>
          <w:sz w:val="20"/>
          <w:szCs w:val="20"/>
          <w:lang w:val="en-GB"/>
        </w:rPr>
        <w:t>Quality of Bathymetric Data</w:t>
      </w:r>
      <w:r w:rsidRPr="000763B3">
        <w:rPr>
          <w:rFonts w:ascii="Arial" w:hAnsi="Arial" w:cs="Arial"/>
          <w:sz w:val="20"/>
          <w:szCs w:val="20"/>
          <w:lang w:val="en-GB"/>
        </w:rPr>
        <w:t xml:space="preserve"> in S-101, the </w:t>
      </w:r>
      <w:r w:rsidRPr="000763B3">
        <w:rPr>
          <w:rFonts w:ascii="Arial" w:hAnsi="Arial" w:cs="Arial"/>
          <w:b/>
          <w:bCs/>
          <w:sz w:val="20"/>
          <w:szCs w:val="20"/>
          <w:lang w:val="en-GB"/>
        </w:rPr>
        <w:t>zone of confidence</w:t>
      </w:r>
      <w:r w:rsidRPr="000763B3">
        <w:rPr>
          <w:rFonts w:ascii="Arial" w:hAnsi="Arial" w:cs="Arial"/>
          <w:sz w:val="20"/>
          <w:szCs w:val="20"/>
          <w:lang w:val="en-GB"/>
        </w:rPr>
        <w:t xml:space="preserve"> instance</w:t>
      </w:r>
      <w:r w:rsidR="00C26523" w:rsidRPr="000763B3">
        <w:rPr>
          <w:rFonts w:ascii="Arial" w:hAnsi="Arial" w:cs="Arial"/>
          <w:sz w:val="20"/>
          <w:szCs w:val="20"/>
          <w:lang w:val="en-GB"/>
        </w:rPr>
        <w:t xml:space="preserve"> corresponding to the date of conversion</w:t>
      </w:r>
      <w:r w:rsidRPr="000763B3">
        <w:rPr>
          <w:rFonts w:ascii="Arial" w:hAnsi="Arial" w:cs="Arial"/>
          <w:sz w:val="20"/>
          <w:szCs w:val="20"/>
          <w:lang w:val="en-GB"/>
        </w:rPr>
        <w:t xml:space="preserve"> in the sequence (that is, the instance having the </w:t>
      </w:r>
      <w:r w:rsidR="00860CE9" w:rsidRPr="000763B3">
        <w:rPr>
          <w:rFonts w:ascii="Arial" w:hAnsi="Arial" w:cs="Arial"/>
          <w:sz w:val="20"/>
          <w:szCs w:val="20"/>
          <w:lang w:val="en-GB"/>
        </w:rPr>
        <w:t>current</w:t>
      </w:r>
      <w:r w:rsidRPr="000763B3">
        <w:rPr>
          <w:rFonts w:ascii="Arial" w:hAnsi="Arial" w:cs="Arial"/>
          <w:sz w:val="20"/>
          <w:szCs w:val="20"/>
          <w:lang w:val="en-GB"/>
        </w:rPr>
        <w:t xml:space="preserve"> date range) will be used in the conversion. Data </w:t>
      </w:r>
      <w:r w:rsidR="006336AA" w:rsidRPr="000763B3">
        <w:rPr>
          <w:rFonts w:ascii="Arial" w:hAnsi="Arial" w:cs="Arial"/>
          <w:sz w:val="20"/>
          <w:szCs w:val="20"/>
          <w:lang w:val="en-GB"/>
        </w:rPr>
        <w:t>P</w:t>
      </w:r>
      <w:r w:rsidRPr="000763B3">
        <w:rPr>
          <w:rFonts w:ascii="Arial" w:hAnsi="Arial" w:cs="Arial"/>
          <w:sz w:val="20"/>
          <w:szCs w:val="20"/>
          <w:lang w:val="en-GB"/>
        </w:rPr>
        <w:t>roducers will be required to check their converted S-57 data to ensure that the desired value for CATZOC has been included.</w:t>
      </w:r>
      <w:r w:rsidR="00CD6842" w:rsidRPr="000763B3">
        <w:rPr>
          <w:rFonts w:ascii="Arial" w:hAnsi="Arial" w:cs="Arial"/>
          <w:sz w:val="20"/>
          <w:szCs w:val="20"/>
          <w:lang w:val="en-GB"/>
        </w:rPr>
        <w:t xml:space="preserve"> In addition, an instance of the S-57 Object class </w:t>
      </w:r>
      <w:r w:rsidR="00CD6842" w:rsidRPr="000763B3">
        <w:rPr>
          <w:rFonts w:ascii="Arial" w:hAnsi="Arial" w:cs="Arial"/>
          <w:b/>
          <w:bCs/>
          <w:sz w:val="20"/>
          <w:szCs w:val="20"/>
          <w:lang w:val="en-GB"/>
        </w:rPr>
        <w:t>CTNARE</w:t>
      </w:r>
      <w:r w:rsidR="00021492" w:rsidRPr="000763B3">
        <w:rPr>
          <w:rFonts w:ascii="Arial" w:hAnsi="Arial" w:cs="Arial"/>
          <w:sz w:val="20"/>
          <w:szCs w:val="20"/>
          <w:lang w:val="en-GB"/>
        </w:rPr>
        <w:t xml:space="preserve"> will be created covering the area of overlapping </w:t>
      </w:r>
      <w:r w:rsidR="00C8765B" w:rsidRPr="000763B3">
        <w:rPr>
          <w:rFonts w:ascii="Arial" w:hAnsi="Arial" w:cs="Arial"/>
          <w:sz w:val="20"/>
          <w:szCs w:val="20"/>
          <w:lang w:val="en-GB"/>
        </w:rPr>
        <w:t>bathymetric quality information</w:t>
      </w:r>
      <w:r w:rsidR="00643D27" w:rsidRPr="000763B3">
        <w:rPr>
          <w:rFonts w:ascii="Arial" w:hAnsi="Arial" w:cs="Arial"/>
          <w:sz w:val="20"/>
          <w:szCs w:val="20"/>
          <w:lang w:val="en-GB"/>
        </w:rPr>
        <w:t xml:space="preserve">, having the attribute INFORM populated with a standardised </w:t>
      </w:r>
      <w:r w:rsidR="0017575D" w:rsidRPr="000763B3">
        <w:rPr>
          <w:rFonts w:ascii="Arial" w:hAnsi="Arial" w:cs="Arial"/>
          <w:sz w:val="20"/>
          <w:szCs w:val="20"/>
          <w:lang w:val="en-GB"/>
        </w:rPr>
        <w:t xml:space="preserve">text string similar to </w:t>
      </w:r>
      <w:r w:rsidR="006E0A5A" w:rsidRPr="000763B3">
        <w:rPr>
          <w:rFonts w:ascii="Arial" w:hAnsi="Arial" w:cs="Arial"/>
          <w:i/>
          <w:iCs/>
          <w:sz w:val="20"/>
          <w:szCs w:val="20"/>
          <w:lang w:val="en-GB"/>
        </w:rPr>
        <w:t>Area of continual change in depth</w:t>
      </w:r>
      <w:r w:rsidR="00310B6F" w:rsidRPr="000763B3">
        <w:rPr>
          <w:rFonts w:ascii="Arial" w:hAnsi="Arial" w:cs="Arial"/>
          <w:sz w:val="20"/>
          <w:szCs w:val="20"/>
          <w:lang w:val="en-GB"/>
        </w:rPr>
        <w:t>.</w:t>
      </w:r>
    </w:p>
    <w:p w14:paraId="25CD2576" w14:textId="77777777" w:rsidR="006131D7" w:rsidRPr="000763B3" w:rsidRDefault="006131D7" w:rsidP="00B41993">
      <w:pPr>
        <w:pStyle w:val="Heading2"/>
        <w:spacing w:before="60" w:after="240" w:line="240" w:lineRule="exact"/>
        <w:ind w:left="578" w:hanging="578"/>
        <w:jc w:val="both"/>
        <w:rPr>
          <w:bCs/>
          <w:sz w:val="22"/>
          <w:szCs w:val="22"/>
          <w:lang w:val="en-GB"/>
        </w:rPr>
      </w:pPr>
      <w:bookmarkStart w:id="261" w:name="_Toc260134128"/>
      <w:bookmarkStart w:id="262" w:name="_Toc260142480"/>
      <w:bookmarkStart w:id="263" w:name="_Toc522284077"/>
      <w:bookmarkStart w:id="264" w:name="_Toc181702612"/>
      <w:r w:rsidRPr="000763B3">
        <w:rPr>
          <w:bCs/>
          <w:sz w:val="22"/>
          <w:szCs w:val="22"/>
          <w:lang w:val="en-GB"/>
        </w:rPr>
        <w:t>Sounding datum</w:t>
      </w:r>
      <w:bookmarkEnd w:id="261"/>
      <w:bookmarkEnd w:id="262"/>
      <w:bookmarkEnd w:id="263"/>
      <w:bookmarkEnd w:id="264"/>
    </w:p>
    <w:p w14:paraId="4A22EE3E" w14:textId="77777777" w:rsidR="003417D1" w:rsidRPr="000763B3" w:rsidRDefault="003417D1" w:rsidP="003417D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S-101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Sounding Datum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391A9A37" w14:textId="77777777" w:rsidR="003417D1" w:rsidRPr="000763B3" w:rsidRDefault="003417D1" w:rsidP="003417D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t>Sounding datum (</w:t>
      </w:r>
      <w:r w:rsidRPr="000763B3">
        <w:rPr>
          <w:rFonts w:ascii="Arial" w:hAnsi="Arial" w:cs="Arial"/>
          <w:b/>
          <w:sz w:val="20"/>
          <w:szCs w:val="20"/>
          <w:lang w:val="en-GB"/>
        </w:rPr>
        <w:t>M_SDAT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(S-57 UOC Clause </w:t>
      </w:r>
      <w:r w:rsidR="001C0313" w:rsidRPr="000763B3">
        <w:rPr>
          <w:rFonts w:ascii="Arial" w:hAnsi="Arial" w:cs="Arial"/>
          <w:sz w:val="20"/>
          <w:szCs w:val="20"/>
          <w:lang w:val="en-GB"/>
        </w:rPr>
        <w:t>2.1.3</w:t>
      </w:r>
      <w:r w:rsidRPr="000763B3">
        <w:rPr>
          <w:rFonts w:ascii="Arial" w:hAnsi="Arial" w:cs="Arial"/>
          <w:sz w:val="20"/>
          <w:szCs w:val="20"/>
          <w:lang w:val="en-GB"/>
        </w:rPr>
        <w:t>)</w:t>
      </w:r>
    </w:p>
    <w:p w14:paraId="4C9AF3B7" w14:textId="77777777" w:rsidR="005B2A3C" w:rsidRPr="000763B3" w:rsidRDefault="005B2A3C" w:rsidP="0098396A">
      <w:pPr>
        <w:jc w:val="both"/>
        <w:rPr>
          <w:rFonts w:ascii="Arial" w:hAnsi="Arial" w:cs="Arial"/>
          <w:sz w:val="20"/>
          <w:szCs w:val="20"/>
          <w:lang w:val="en-GB"/>
        </w:rPr>
      </w:pPr>
      <w:r w:rsidRPr="000763B3">
        <w:rPr>
          <w:rFonts w:ascii="Arial" w:hAnsi="Arial" w:cs="Arial"/>
          <w:sz w:val="20"/>
          <w:szCs w:val="20"/>
          <w:lang w:val="en-GB"/>
        </w:rPr>
        <w:t xml:space="preserve">In S-101, it is mandatory for all areas of the dataset </w:t>
      </w:r>
      <w:r w:rsidRPr="000763B3">
        <w:rPr>
          <w:rFonts w:ascii="Arial" w:hAnsi="Arial"/>
          <w:sz w:val="20"/>
          <w:lang w:val="en-GB"/>
        </w:rPr>
        <w:t>containing depth data or bathymetry</w:t>
      </w:r>
      <w:r w:rsidRPr="000763B3">
        <w:rPr>
          <w:rFonts w:ascii="Arial" w:hAnsi="Arial" w:cs="Arial"/>
          <w:sz w:val="20"/>
          <w:szCs w:val="20"/>
          <w:lang w:val="en-GB"/>
        </w:rPr>
        <w:t xml:space="preserve"> to be covered by </w:t>
      </w:r>
      <w:r w:rsidRPr="000763B3">
        <w:rPr>
          <w:rFonts w:ascii="Arial" w:hAnsi="Arial" w:cs="Arial"/>
          <w:b/>
          <w:bCs/>
          <w:sz w:val="20"/>
          <w:szCs w:val="20"/>
          <w:lang w:val="en-GB"/>
        </w:rPr>
        <w:t>Sounding Datum</w:t>
      </w:r>
      <w:r w:rsidRPr="000763B3">
        <w:rPr>
          <w:rFonts w:ascii="Arial" w:hAnsi="Arial" w:cs="Arial"/>
          <w:sz w:val="20"/>
          <w:szCs w:val="20"/>
          <w:lang w:val="en-GB"/>
        </w:rPr>
        <w:t xml:space="preserve"> features, while in S-57 it is only required to encode </w:t>
      </w:r>
      <w:r w:rsidRPr="000763B3">
        <w:rPr>
          <w:rFonts w:ascii="Arial" w:hAnsi="Arial" w:cs="Arial"/>
          <w:b/>
          <w:bCs/>
          <w:sz w:val="20"/>
          <w:szCs w:val="20"/>
          <w:lang w:val="en-GB"/>
        </w:rPr>
        <w:t>M_SDAT</w:t>
      </w:r>
      <w:r w:rsidRPr="000763B3">
        <w:rPr>
          <w:rFonts w:ascii="Arial" w:hAnsi="Arial" w:cs="Arial"/>
          <w:sz w:val="20"/>
          <w:szCs w:val="20"/>
          <w:lang w:val="en-GB"/>
        </w:rPr>
        <w:t xml:space="preserve"> features if the sounding datum for an area is different to the value given in the “Sounding Datum” [SDAT] subfield of the “Data Set Parameter” [DSPM] field for the dataset. During the automated conversion process, conversion of </w:t>
      </w:r>
      <w:r w:rsidRPr="000763B3">
        <w:rPr>
          <w:rFonts w:ascii="Arial" w:hAnsi="Arial" w:cs="Arial"/>
          <w:b/>
          <w:bCs/>
          <w:sz w:val="20"/>
          <w:szCs w:val="20"/>
          <w:lang w:val="en-GB"/>
        </w:rPr>
        <w:t>Sounding Datum</w:t>
      </w:r>
      <w:r w:rsidRPr="000763B3">
        <w:rPr>
          <w:rFonts w:ascii="Arial" w:hAnsi="Arial" w:cs="Arial"/>
          <w:sz w:val="20"/>
          <w:szCs w:val="20"/>
          <w:lang w:val="en-GB"/>
        </w:rPr>
        <w:t xml:space="preserve"> will occur as follows:</w:t>
      </w:r>
    </w:p>
    <w:p w14:paraId="6F84951C" w14:textId="77777777" w:rsidR="005B2A3C" w:rsidRPr="000763B3" w:rsidRDefault="005B2A3C" w:rsidP="0098396A">
      <w:pPr>
        <w:numPr>
          <w:ilvl w:val="0"/>
          <w:numId w:val="364"/>
        </w:numPr>
        <w:ind w:left="284" w:hanging="284"/>
        <w:jc w:val="both"/>
        <w:rPr>
          <w:rFonts w:ascii="Arial" w:hAnsi="Arial" w:cs="Arial"/>
          <w:sz w:val="20"/>
          <w:szCs w:val="20"/>
          <w:lang w:val="en-GB"/>
        </w:rPr>
      </w:pPr>
      <w:r w:rsidRPr="000763B3">
        <w:rPr>
          <w:rFonts w:ascii="Arial" w:hAnsi="Arial" w:cs="Arial"/>
          <w:sz w:val="20"/>
          <w:szCs w:val="20"/>
          <w:lang w:val="en-GB"/>
        </w:rPr>
        <w:t xml:space="preserve">If a single </w:t>
      </w:r>
      <w:r w:rsidRPr="000763B3">
        <w:rPr>
          <w:rFonts w:ascii="Arial" w:hAnsi="Arial" w:cs="Arial"/>
          <w:b/>
          <w:bCs/>
          <w:sz w:val="20"/>
          <w:szCs w:val="20"/>
          <w:lang w:val="en-GB"/>
        </w:rPr>
        <w:t>Sounding Datum</w:t>
      </w:r>
      <w:r w:rsidRPr="000763B3">
        <w:rPr>
          <w:rFonts w:ascii="Arial" w:hAnsi="Arial" w:cs="Arial"/>
          <w:sz w:val="20"/>
          <w:szCs w:val="20"/>
          <w:lang w:val="en-GB"/>
        </w:rPr>
        <w:t xml:space="preserve"> </w:t>
      </w:r>
      <w:r w:rsidR="0098396A" w:rsidRPr="000763B3">
        <w:rPr>
          <w:rFonts w:ascii="Arial" w:hAnsi="Arial" w:cs="Arial"/>
          <w:sz w:val="20"/>
          <w:szCs w:val="20"/>
          <w:lang w:val="en-GB"/>
        </w:rPr>
        <w:t xml:space="preserve">feature </w:t>
      </w:r>
      <w:r w:rsidRPr="000763B3">
        <w:rPr>
          <w:rFonts w:ascii="Arial" w:hAnsi="Arial" w:cs="Arial"/>
          <w:sz w:val="20"/>
          <w:szCs w:val="20"/>
          <w:lang w:val="en-GB"/>
        </w:rPr>
        <w:t>is included in the S-101 dataset, this will not be converted.</w:t>
      </w:r>
    </w:p>
    <w:p w14:paraId="4C594703" w14:textId="77777777" w:rsidR="005B2A3C" w:rsidRPr="000763B3" w:rsidRDefault="005B2A3C" w:rsidP="005B2A3C">
      <w:pPr>
        <w:numPr>
          <w:ilvl w:val="0"/>
          <w:numId w:val="364"/>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If multiple </w:t>
      </w:r>
      <w:r w:rsidRPr="000763B3">
        <w:rPr>
          <w:rFonts w:ascii="Arial" w:hAnsi="Arial" w:cs="Arial"/>
          <w:b/>
          <w:bCs/>
          <w:sz w:val="20"/>
          <w:szCs w:val="20"/>
          <w:lang w:val="en-GB"/>
        </w:rPr>
        <w:t>Sounding Datum</w:t>
      </w:r>
      <w:r w:rsidRPr="000763B3">
        <w:rPr>
          <w:rFonts w:ascii="Arial" w:hAnsi="Arial" w:cs="Arial"/>
          <w:sz w:val="20"/>
          <w:szCs w:val="20"/>
          <w:lang w:val="en-GB"/>
        </w:rPr>
        <w:t xml:space="preserve"> </w:t>
      </w:r>
      <w:r w:rsidR="0098396A" w:rsidRPr="000763B3">
        <w:rPr>
          <w:rFonts w:ascii="Arial" w:hAnsi="Arial" w:cs="Arial"/>
          <w:sz w:val="20"/>
          <w:szCs w:val="20"/>
          <w:lang w:val="en-GB"/>
        </w:rPr>
        <w:t xml:space="preserve">features </w:t>
      </w:r>
      <w:r w:rsidRPr="000763B3">
        <w:rPr>
          <w:rFonts w:ascii="Arial" w:hAnsi="Arial" w:cs="Arial"/>
          <w:sz w:val="20"/>
          <w:szCs w:val="20"/>
          <w:lang w:val="en-GB"/>
        </w:rPr>
        <w:t>are included in the S-101 dataset,</w:t>
      </w:r>
      <w:r w:rsidR="0098396A" w:rsidRPr="000763B3">
        <w:rPr>
          <w:rFonts w:ascii="Arial" w:hAnsi="Arial" w:cs="Arial"/>
          <w:sz w:val="20"/>
          <w:szCs w:val="20"/>
          <w:lang w:val="en-GB"/>
        </w:rPr>
        <w:t xml:space="preserve"> </w:t>
      </w:r>
      <w:commentRangeStart w:id="265"/>
      <w:r w:rsidR="0098396A" w:rsidRPr="000763B3">
        <w:rPr>
          <w:rFonts w:ascii="Arial" w:hAnsi="Arial" w:cs="Arial"/>
          <w:sz w:val="20"/>
          <w:szCs w:val="20"/>
          <w:lang w:val="en-GB"/>
        </w:rPr>
        <w:t xml:space="preserve">only features that have a value for attribute </w:t>
      </w:r>
      <w:r w:rsidR="0098396A" w:rsidRPr="000763B3">
        <w:rPr>
          <w:rFonts w:ascii="Arial" w:hAnsi="Arial" w:cs="Arial"/>
          <w:b/>
          <w:bCs/>
          <w:sz w:val="20"/>
          <w:szCs w:val="20"/>
          <w:lang w:val="en-GB"/>
        </w:rPr>
        <w:t>vertical datum</w:t>
      </w:r>
      <w:r w:rsidR="0098396A" w:rsidRPr="000763B3">
        <w:rPr>
          <w:rFonts w:ascii="Arial" w:hAnsi="Arial" w:cs="Arial"/>
          <w:sz w:val="20"/>
          <w:szCs w:val="20"/>
          <w:lang w:val="en-GB"/>
        </w:rPr>
        <w:t xml:space="preserve"> that is different to the value stored in the “Dataset Coordinate Reference System” record and referred by the “Vertical CRS Id” [VCID] subfield of the “3-D Integer Coordinate Tuple” [C3IT] field or the “3-D Integer Coordinate List” [C3IL] field for the dataset will be converted.</w:t>
      </w:r>
      <w:commentRangeEnd w:id="265"/>
      <w:r w:rsidR="0098396A" w:rsidRPr="000763B3">
        <w:rPr>
          <w:rStyle w:val="CommentReference"/>
          <w:rFonts w:ascii="Garamond" w:hAnsi="Garamond"/>
          <w:lang w:val="en-GB"/>
        </w:rPr>
        <w:commentReference w:id="265"/>
      </w:r>
      <w:r w:rsidR="002206D3" w:rsidRPr="000763B3">
        <w:rPr>
          <w:rFonts w:ascii="Arial" w:hAnsi="Arial" w:cs="Arial"/>
          <w:sz w:val="20"/>
          <w:szCs w:val="20"/>
          <w:lang w:val="en-GB"/>
        </w:rPr>
        <w:t xml:space="preserve"> Alternatively, a suitably configured converter my assign a “default” </w:t>
      </w:r>
      <w:r w:rsidR="00AD2211" w:rsidRPr="000763B3">
        <w:rPr>
          <w:rFonts w:ascii="Arial" w:hAnsi="Arial" w:cs="Arial"/>
          <w:sz w:val="20"/>
          <w:szCs w:val="20"/>
          <w:lang w:val="en-GB"/>
        </w:rPr>
        <w:t>sounding</w:t>
      </w:r>
      <w:r w:rsidR="002206D3" w:rsidRPr="000763B3">
        <w:rPr>
          <w:rFonts w:ascii="Arial" w:hAnsi="Arial" w:cs="Arial"/>
          <w:sz w:val="20"/>
          <w:szCs w:val="20"/>
          <w:lang w:val="en-GB"/>
        </w:rPr>
        <w:t xml:space="preserve"> datum that is not to be converted to </w:t>
      </w:r>
      <w:r w:rsidR="002206D3" w:rsidRPr="000763B3">
        <w:rPr>
          <w:rFonts w:ascii="Arial" w:hAnsi="Arial" w:cs="Arial"/>
          <w:b/>
          <w:bCs/>
          <w:sz w:val="20"/>
          <w:szCs w:val="20"/>
          <w:lang w:val="en-GB"/>
        </w:rPr>
        <w:t>M_SDAT</w:t>
      </w:r>
      <w:r w:rsidR="002206D3" w:rsidRPr="000763B3">
        <w:rPr>
          <w:rFonts w:ascii="Arial" w:hAnsi="Arial" w:cs="Arial"/>
          <w:sz w:val="20"/>
          <w:szCs w:val="20"/>
          <w:lang w:val="en-GB"/>
        </w:rPr>
        <w:t>.</w:t>
      </w:r>
    </w:p>
    <w:p w14:paraId="1806110A" w14:textId="03A0C6BD" w:rsidR="003417D1" w:rsidRPr="000763B3" w:rsidRDefault="003417D1" w:rsidP="003417D1">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646D8B"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differing allowable enumerate values in S-101 and S-57:</w:t>
      </w:r>
    </w:p>
    <w:p w14:paraId="3BC86308" w14:textId="77777777" w:rsidR="003417D1" w:rsidRPr="000763B3" w:rsidRDefault="003417D1" w:rsidP="003417D1">
      <w:pPr>
        <w:spacing w:after="120"/>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 xml:space="preserve">(VERDAT) </w:t>
      </w:r>
      <w:r w:rsidRPr="000763B3">
        <w:rPr>
          <w:rFonts w:ascii="Arial" w:hAnsi="Arial" w:cs="Arial"/>
          <w:sz w:val="20"/>
          <w:szCs w:val="20"/>
          <w:lang w:val="en-GB"/>
        </w:rPr>
        <w:tab/>
        <w:t>see clause 27.1</w:t>
      </w:r>
      <w:r w:rsidR="00DE3D5D" w:rsidRPr="000763B3">
        <w:rPr>
          <w:rFonts w:ascii="Arial" w:hAnsi="Arial" w:cs="Arial"/>
          <w:sz w:val="20"/>
          <w:szCs w:val="20"/>
          <w:lang w:val="en-GB"/>
        </w:rPr>
        <w:t>96</w:t>
      </w:r>
    </w:p>
    <w:p w14:paraId="118BFECE" w14:textId="77777777" w:rsidR="003417D1" w:rsidRPr="000763B3" w:rsidRDefault="003417D1" w:rsidP="003417D1">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42BAD098" w14:textId="77777777" w:rsidR="00BF71BB" w:rsidRPr="000763B3" w:rsidRDefault="00BF71BB" w:rsidP="00B41993">
      <w:pPr>
        <w:pStyle w:val="Heading2"/>
        <w:spacing w:before="60" w:after="240" w:line="240" w:lineRule="exact"/>
        <w:ind w:left="578" w:hanging="578"/>
        <w:jc w:val="both"/>
        <w:rPr>
          <w:bCs/>
          <w:sz w:val="22"/>
          <w:szCs w:val="22"/>
          <w:lang w:val="en-GB"/>
        </w:rPr>
      </w:pPr>
      <w:bookmarkStart w:id="266" w:name="_Toc522284079"/>
      <w:bookmarkStart w:id="267" w:name="_Toc181702613"/>
      <w:r w:rsidRPr="000763B3">
        <w:rPr>
          <w:bCs/>
          <w:sz w:val="22"/>
          <w:szCs w:val="22"/>
          <w:lang w:val="en-GB"/>
        </w:rPr>
        <w:t>Vertical datum</w:t>
      </w:r>
      <w:bookmarkEnd w:id="266"/>
      <w:r w:rsidR="00B50402" w:rsidRPr="000763B3">
        <w:rPr>
          <w:bCs/>
          <w:sz w:val="22"/>
          <w:szCs w:val="22"/>
          <w:lang w:val="en-GB"/>
        </w:rPr>
        <w:t xml:space="preserve"> of data</w:t>
      </w:r>
      <w:bookmarkEnd w:id="267"/>
    </w:p>
    <w:p w14:paraId="13E1340F" w14:textId="77777777" w:rsidR="00276A62" w:rsidRPr="000763B3" w:rsidRDefault="00276A62" w:rsidP="00276A6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S-101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Vertical Datum</w:t>
      </w:r>
      <w:r w:rsidRPr="000763B3">
        <w:rPr>
          <w:rFonts w:ascii="Arial" w:hAnsi="Arial" w:cs="Arial"/>
          <w:b/>
          <w:sz w:val="20"/>
          <w:szCs w:val="20"/>
          <w:lang w:val="en-GB"/>
        </w:rPr>
        <w:tab/>
        <w:t xml:space="preserve"> of Data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4196D8F3" w14:textId="77777777" w:rsidR="00276A62" w:rsidRPr="000763B3" w:rsidRDefault="00276A62" w:rsidP="00276A6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t>Vertical datum (</w:t>
      </w:r>
      <w:r w:rsidRPr="000763B3">
        <w:rPr>
          <w:rFonts w:ascii="Arial" w:hAnsi="Arial" w:cs="Arial"/>
          <w:b/>
          <w:sz w:val="20"/>
          <w:szCs w:val="20"/>
          <w:lang w:val="en-GB"/>
        </w:rPr>
        <w:t>M_VDAT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(S-57 UOC Clause </w:t>
      </w:r>
      <w:r w:rsidR="002206D3" w:rsidRPr="000763B3">
        <w:rPr>
          <w:rFonts w:ascii="Arial" w:hAnsi="Arial" w:cs="Arial"/>
          <w:sz w:val="20"/>
          <w:szCs w:val="20"/>
          <w:lang w:val="en-GB"/>
        </w:rPr>
        <w:t>2.1</w:t>
      </w:r>
      <w:r w:rsidRPr="000763B3">
        <w:rPr>
          <w:rFonts w:ascii="Arial" w:hAnsi="Arial" w:cs="Arial"/>
          <w:sz w:val="20"/>
          <w:szCs w:val="20"/>
          <w:lang w:val="en-GB"/>
        </w:rPr>
        <w:t>.2)</w:t>
      </w:r>
    </w:p>
    <w:p w14:paraId="530DB047" w14:textId="77777777" w:rsidR="002206D3" w:rsidRPr="000763B3" w:rsidRDefault="002206D3" w:rsidP="002206D3">
      <w:pPr>
        <w:jc w:val="both"/>
        <w:rPr>
          <w:rFonts w:ascii="Arial" w:hAnsi="Arial" w:cs="Arial"/>
          <w:sz w:val="20"/>
          <w:szCs w:val="20"/>
          <w:lang w:val="en-GB"/>
        </w:rPr>
      </w:pPr>
      <w:r w:rsidRPr="000763B3">
        <w:rPr>
          <w:rFonts w:ascii="Arial" w:hAnsi="Arial" w:cs="Arial"/>
          <w:sz w:val="20"/>
          <w:szCs w:val="20"/>
          <w:lang w:val="en-GB"/>
        </w:rPr>
        <w:t xml:space="preserve">In S-101, it is mandatory for all areas of the dataset </w:t>
      </w:r>
      <w:r w:rsidRPr="000763B3">
        <w:rPr>
          <w:rFonts w:ascii="Arial" w:hAnsi="Arial"/>
          <w:sz w:val="20"/>
          <w:lang w:val="en-GB"/>
        </w:rPr>
        <w:t xml:space="preserve">containing data </w:t>
      </w:r>
      <w:r w:rsidRPr="000763B3">
        <w:rPr>
          <w:rFonts w:ascii="Arial" w:hAnsi="Arial" w:cs="Arial"/>
          <w:sz w:val="20"/>
          <w:szCs w:val="20"/>
          <w:lang w:val="en-GB"/>
        </w:rPr>
        <w:t xml:space="preserve">to be covered by </w:t>
      </w:r>
      <w:r w:rsidRPr="000763B3">
        <w:rPr>
          <w:rFonts w:ascii="Arial" w:hAnsi="Arial" w:cs="Arial"/>
          <w:b/>
          <w:bCs/>
          <w:sz w:val="20"/>
          <w:szCs w:val="20"/>
          <w:lang w:val="en-GB"/>
        </w:rPr>
        <w:t>Vertical Datum</w:t>
      </w:r>
      <w:r w:rsidR="00DE3D5D" w:rsidRPr="000763B3">
        <w:rPr>
          <w:rFonts w:ascii="Arial" w:hAnsi="Arial" w:cs="Arial"/>
          <w:b/>
          <w:bCs/>
          <w:sz w:val="20"/>
          <w:szCs w:val="20"/>
          <w:lang w:val="en-GB"/>
        </w:rPr>
        <w:t xml:space="preserve"> of Data</w:t>
      </w:r>
      <w:r w:rsidRPr="000763B3">
        <w:rPr>
          <w:rFonts w:ascii="Arial" w:hAnsi="Arial" w:cs="Arial"/>
          <w:sz w:val="20"/>
          <w:szCs w:val="20"/>
          <w:lang w:val="en-GB"/>
        </w:rPr>
        <w:t xml:space="preserve"> features, while in S-57 it is only required to encode </w:t>
      </w:r>
      <w:r w:rsidRPr="000763B3">
        <w:rPr>
          <w:rFonts w:ascii="Arial" w:hAnsi="Arial" w:cs="Arial"/>
          <w:b/>
          <w:bCs/>
          <w:sz w:val="20"/>
          <w:szCs w:val="20"/>
          <w:lang w:val="en-GB"/>
        </w:rPr>
        <w:t>M_VDAT</w:t>
      </w:r>
      <w:r w:rsidRPr="000763B3">
        <w:rPr>
          <w:rFonts w:ascii="Arial" w:hAnsi="Arial" w:cs="Arial"/>
          <w:sz w:val="20"/>
          <w:szCs w:val="20"/>
          <w:lang w:val="en-GB"/>
        </w:rPr>
        <w:t xml:space="preserve"> features if the vertical datum for an area is different to the value given in the “Vertical Datum” [VDAT] subfield of the “Data Set Parameter” [DSPM] field for the dataset. During the automated conversion process, conversion of </w:t>
      </w:r>
      <w:r w:rsidRPr="000763B3">
        <w:rPr>
          <w:rFonts w:ascii="Arial" w:hAnsi="Arial" w:cs="Arial"/>
          <w:b/>
          <w:bCs/>
          <w:sz w:val="20"/>
          <w:szCs w:val="20"/>
          <w:lang w:val="en-GB"/>
        </w:rPr>
        <w:t>Vertical Datum</w:t>
      </w:r>
      <w:r w:rsidRPr="000763B3">
        <w:rPr>
          <w:rFonts w:ascii="Arial" w:hAnsi="Arial" w:cs="Arial"/>
          <w:sz w:val="20"/>
          <w:szCs w:val="20"/>
          <w:lang w:val="en-GB"/>
        </w:rPr>
        <w:t xml:space="preserve"> will occur as follows:</w:t>
      </w:r>
    </w:p>
    <w:p w14:paraId="4F307101" w14:textId="77777777" w:rsidR="002206D3" w:rsidRPr="000763B3" w:rsidRDefault="002206D3" w:rsidP="002206D3">
      <w:pPr>
        <w:numPr>
          <w:ilvl w:val="0"/>
          <w:numId w:val="364"/>
        </w:numPr>
        <w:ind w:left="284" w:hanging="284"/>
        <w:jc w:val="both"/>
        <w:rPr>
          <w:rFonts w:ascii="Arial" w:hAnsi="Arial" w:cs="Arial"/>
          <w:sz w:val="20"/>
          <w:szCs w:val="20"/>
          <w:lang w:val="en-GB"/>
        </w:rPr>
      </w:pPr>
      <w:r w:rsidRPr="000763B3">
        <w:rPr>
          <w:rFonts w:ascii="Arial" w:hAnsi="Arial" w:cs="Arial"/>
          <w:sz w:val="20"/>
          <w:szCs w:val="20"/>
          <w:lang w:val="en-GB"/>
        </w:rPr>
        <w:t xml:space="preserve">If a single </w:t>
      </w:r>
      <w:r w:rsidRPr="000763B3">
        <w:rPr>
          <w:rFonts w:ascii="Arial" w:hAnsi="Arial" w:cs="Arial"/>
          <w:b/>
          <w:bCs/>
          <w:sz w:val="20"/>
          <w:szCs w:val="20"/>
          <w:lang w:val="en-GB"/>
        </w:rPr>
        <w:t>Vertical Datum</w:t>
      </w:r>
      <w:r w:rsidR="00DE3D5D" w:rsidRPr="000763B3">
        <w:rPr>
          <w:rFonts w:ascii="Arial" w:hAnsi="Arial" w:cs="Arial"/>
          <w:b/>
          <w:bCs/>
          <w:sz w:val="20"/>
          <w:szCs w:val="20"/>
          <w:lang w:val="en-GB"/>
        </w:rPr>
        <w:t xml:space="preserve"> of Data</w:t>
      </w:r>
      <w:r w:rsidRPr="000763B3">
        <w:rPr>
          <w:rFonts w:ascii="Arial" w:hAnsi="Arial" w:cs="Arial"/>
          <w:sz w:val="20"/>
          <w:szCs w:val="20"/>
          <w:lang w:val="en-GB"/>
        </w:rPr>
        <w:t xml:space="preserve"> feature is included in the S-101 dataset, this will not be converted.</w:t>
      </w:r>
    </w:p>
    <w:p w14:paraId="106C0BB5" w14:textId="77777777" w:rsidR="002206D3" w:rsidRPr="000763B3" w:rsidRDefault="002206D3" w:rsidP="002206D3">
      <w:pPr>
        <w:numPr>
          <w:ilvl w:val="0"/>
          <w:numId w:val="364"/>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If multiple </w:t>
      </w:r>
      <w:r w:rsidRPr="000763B3">
        <w:rPr>
          <w:rFonts w:ascii="Arial" w:hAnsi="Arial" w:cs="Arial"/>
          <w:b/>
          <w:bCs/>
          <w:sz w:val="20"/>
          <w:szCs w:val="20"/>
          <w:lang w:val="en-GB"/>
        </w:rPr>
        <w:t>Vertical Datum</w:t>
      </w:r>
      <w:r w:rsidR="00DE3D5D" w:rsidRPr="000763B3">
        <w:rPr>
          <w:rFonts w:ascii="Arial" w:hAnsi="Arial" w:cs="Arial"/>
          <w:b/>
          <w:bCs/>
          <w:sz w:val="20"/>
          <w:szCs w:val="20"/>
          <w:lang w:val="en-GB"/>
        </w:rPr>
        <w:t xml:space="preserve"> of Data</w:t>
      </w:r>
      <w:r w:rsidRPr="000763B3">
        <w:rPr>
          <w:rFonts w:ascii="Arial" w:hAnsi="Arial" w:cs="Arial"/>
          <w:sz w:val="20"/>
          <w:szCs w:val="20"/>
          <w:lang w:val="en-GB"/>
        </w:rPr>
        <w:t xml:space="preserve"> features are included in the S-101 dataset, </w:t>
      </w:r>
      <w:r w:rsidR="00AD2211" w:rsidRPr="000763B3">
        <w:rPr>
          <w:rFonts w:ascii="Arial" w:hAnsi="Arial" w:cs="Arial"/>
          <w:sz w:val="20"/>
          <w:szCs w:val="20"/>
          <w:lang w:val="en-GB"/>
        </w:rPr>
        <w:t>all</w:t>
      </w:r>
      <w:commentRangeStart w:id="268"/>
      <w:r w:rsidRPr="000763B3">
        <w:rPr>
          <w:rFonts w:ascii="Arial" w:hAnsi="Arial" w:cs="Arial"/>
          <w:sz w:val="20"/>
          <w:szCs w:val="20"/>
          <w:lang w:val="en-GB"/>
        </w:rPr>
        <w:t xml:space="preserve"> features will be converted</w:t>
      </w:r>
      <w:r w:rsidR="00AD2211" w:rsidRPr="000763B3">
        <w:rPr>
          <w:rFonts w:ascii="Arial" w:hAnsi="Arial" w:cs="Arial"/>
          <w:sz w:val="20"/>
          <w:szCs w:val="20"/>
          <w:lang w:val="en-GB"/>
        </w:rPr>
        <w:t xml:space="preserve">; and Data Producers will be required to remove any instance of </w:t>
      </w:r>
      <w:r w:rsidR="00AD2211" w:rsidRPr="000763B3">
        <w:rPr>
          <w:rFonts w:ascii="Arial" w:hAnsi="Arial" w:cs="Arial"/>
          <w:b/>
          <w:bCs/>
          <w:sz w:val="20"/>
          <w:szCs w:val="20"/>
          <w:lang w:val="en-GB"/>
        </w:rPr>
        <w:t>M_VDAT</w:t>
      </w:r>
      <w:r w:rsidR="00AD2211" w:rsidRPr="000763B3">
        <w:rPr>
          <w:rFonts w:ascii="Arial" w:hAnsi="Arial" w:cs="Arial"/>
          <w:sz w:val="20"/>
          <w:szCs w:val="20"/>
          <w:lang w:val="en-GB"/>
        </w:rPr>
        <w:t xml:space="preserve"> that are not required in the converted S-57 dataset</w:t>
      </w:r>
      <w:r w:rsidRPr="000763B3">
        <w:rPr>
          <w:rFonts w:ascii="Arial" w:hAnsi="Arial" w:cs="Arial"/>
          <w:sz w:val="20"/>
          <w:szCs w:val="20"/>
          <w:lang w:val="en-GB"/>
        </w:rPr>
        <w:t>.</w:t>
      </w:r>
      <w:commentRangeEnd w:id="268"/>
      <w:r w:rsidRPr="000763B3">
        <w:rPr>
          <w:rStyle w:val="CommentReference"/>
          <w:rFonts w:ascii="Garamond" w:hAnsi="Garamond"/>
          <w:lang w:val="en-GB"/>
        </w:rPr>
        <w:commentReference w:id="268"/>
      </w:r>
      <w:r w:rsidRPr="000763B3">
        <w:rPr>
          <w:rFonts w:ascii="Arial" w:hAnsi="Arial" w:cs="Arial"/>
          <w:sz w:val="20"/>
          <w:szCs w:val="20"/>
          <w:lang w:val="en-GB"/>
        </w:rPr>
        <w:t xml:space="preserve"> Alternatively, a suitably configured converter my assign a “default” vertical datum that is not to be converted to </w:t>
      </w:r>
      <w:r w:rsidRPr="000763B3">
        <w:rPr>
          <w:rFonts w:ascii="Arial" w:hAnsi="Arial" w:cs="Arial"/>
          <w:b/>
          <w:bCs/>
          <w:sz w:val="20"/>
          <w:szCs w:val="20"/>
          <w:lang w:val="en-GB"/>
        </w:rPr>
        <w:t>M_</w:t>
      </w:r>
      <w:r w:rsidR="00AD2211" w:rsidRPr="000763B3">
        <w:rPr>
          <w:rFonts w:ascii="Arial" w:hAnsi="Arial" w:cs="Arial"/>
          <w:b/>
          <w:bCs/>
          <w:sz w:val="20"/>
          <w:szCs w:val="20"/>
          <w:lang w:val="en-GB"/>
        </w:rPr>
        <w:t>V</w:t>
      </w:r>
      <w:r w:rsidRPr="000763B3">
        <w:rPr>
          <w:rFonts w:ascii="Arial" w:hAnsi="Arial" w:cs="Arial"/>
          <w:b/>
          <w:bCs/>
          <w:sz w:val="20"/>
          <w:szCs w:val="20"/>
          <w:lang w:val="en-GB"/>
        </w:rPr>
        <w:t>DAT</w:t>
      </w:r>
      <w:r w:rsidRPr="000763B3">
        <w:rPr>
          <w:rFonts w:ascii="Arial" w:hAnsi="Arial" w:cs="Arial"/>
          <w:sz w:val="20"/>
          <w:szCs w:val="20"/>
          <w:lang w:val="en-GB"/>
        </w:rPr>
        <w:t>.</w:t>
      </w:r>
    </w:p>
    <w:p w14:paraId="1C09D827" w14:textId="54132239" w:rsidR="00276A62" w:rsidRPr="000763B3" w:rsidRDefault="00276A62" w:rsidP="00276A62">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646D8B"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differing allowable enumerate values in S-101 and S-57:</w:t>
      </w:r>
    </w:p>
    <w:p w14:paraId="40B608E4" w14:textId="77777777" w:rsidR="00276A62" w:rsidRPr="000763B3" w:rsidRDefault="00276A62" w:rsidP="00276A62">
      <w:pPr>
        <w:spacing w:after="120"/>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 xml:space="preserve">(VERDAT) </w:t>
      </w:r>
      <w:r w:rsidRPr="000763B3">
        <w:rPr>
          <w:rFonts w:ascii="Arial" w:hAnsi="Arial" w:cs="Arial"/>
          <w:sz w:val="20"/>
          <w:szCs w:val="20"/>
          <w:lang w:val="en-GB"/>
        </w:rPr>
        <w:tab/>
        <w:t>see clause 27.1</w:t>
      </w:r>
      <w:r w:rsidR="00DE3D5D" w:rsidRPr="000763B3">
        <w:rPr>
          <w:rFonts w:ascii="Arial" w:hAnsi="Arial" w:cs="Arial"/>
          <w:sz w:val="20"/>
          <w:szCs w:val="20"/>
          <w:lang w:val="en-GB"/>
        </w:rPr>
        <w:t>96</w:t>
      </w:r>
    </w:p>
    <w:p w14:paraId="227FD990" w14:textId="77777777" w:rsidR="00276A62" w:rsidRPr="000763B3" w:rsidRDefault="00276A62" w:rsidP="00276A62">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1DCA2EC6" w14:textId="77777777" w:rsidR="000E389E" w:rsidRPr="000763B3" w:rsidRDefault="00A952AD" w:rsidP="00B41993">
      <w:pPr>
        <w:pStyle w:val="Heading2"/>
        <w:spacing w:before="60" w:after="240" w:line="240" w:lineRule="exact"/>
        <w:ind w:left="578" w:hanging="578"/>
        <w:jc w:val="both"/>
        <w:rPr>
          <w:bCs/>
          <w:sz w:val="22"/>
          <w:szCs w:val="22"/>
          <w:lang w:val="en-GB"/>
        </w:rPr>
      </w:pPr>
      <w:bookmarkStart w:id="269" w:name="_Toc522284081"/>
      <w:bookmarkStart w:id="270" w:name="_Toc181702614"/>
      <w:r w:rsidRPr="000763B3">
        <w:rPr>
          <w:bCs/>
          <w:sz w:val="22"/>
          <w:szCs w:val="22"/>
          <w:lang w:val="en-GB"/>
        </w:rPr>
        <w:t>Quality of survey</w:t>
      </w:r>
      <w:bookmarkEnd w:id="269"/>
      <w:bookmarkEnd w:id="270"/>
    </w:p>
    <w:p w14:paraId="70712404" w14:textId="77777777" w:rsidR="005321EF" w:rsidRPr="000763B3" w:rsidRDefault="005321EF" w:rsidP="005321E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S-101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Quality of Survey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3F7F8F3C" w14:textId="77777777" w:rsidR="005321EF" w:rsidRPr="000763B3" w:rsidRDefault="005321EF" w:rsidP="005321E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240EFA" w:rsidRPr="000763B3">
        <w:rPr>
          <w:rFonts w:ascii="Arial" w:hAnsi="Arial" w:cs="Arial"/>
          <w:sz w:val="20"/>
          <w:szCs w:val="20"/>
          <w:u w:val="single"/>
          <w:lang w:val="en-GB"/>
        </w:rPr>
        <w:t>Meta</w:t>
      </w:r>
      <w:r w:rsidRPr="000763B3">
        <w:rPr>
          <w:rFonts w:ascii="Arial" w:hAnsi="Arial" w:cs="Arial"/>
          <w:sz w:val="20"/>
          <w:szCs w:val="20"/>
          <w:u w:val="single"/>
          <w:lang w:val="en-GB"/>
        </w:rPr>
        <w:t xml:space="preserve"> Object:</w:t>
      </w:r>
      <w:r w:rsidRPr="000763B3">
        <w:rPr>
          <w:rFonts w:ascii="Arial" w:hAnsi="Arial" w:cs="Arial"/>
          <w:sz w:val="20"/>
          <w:szCs w:val="20"/>
          <w:lang w:val="en-GB"/>
        </w:rPr>
        <w:tab/>
      </w:r>
      <w:r w:rsidRPr="000763B3">
        <w:rPr>
          <w:rFonts w:ascii="Arial" w:hAnsi="Arial" w:cs="Arial"/>
          <w:sz w:val="20"/>
          <w:szCs w:val="20"/>
          <w:lang w:val="en-GB"/>
        </w:rPr>
        <w:tab/>
        <w:t>Survey reliability (</w:t>
      </w:r>
      <w:r w:rsidRPr="000763B3">
        <w:rPr>
          <w:rFonts w:ascii="Arial" w:hAnsi="Arial" w:cs="Arial"/>
          <w:b/>
          <w:sz w:val="20"/>
          <w:szCs w:val="20"/>
          <w:lang w:val="en-GB"/>
        </w:rPr>
        <w:t>M_SREL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2.2.3.</w:t>
      </w:r>
      <w:r w:rsidR="00DE3D5D" w:rsidRPr="000763B3">
        <w:rPr>
          <w:rFonts w:ascii="Arial" w:hAnsi="Arial" w:cs="Arial"/>
          <w:sz w:val="20"/>
          <w:szCs w:val="20"/>
          <w:lang w:val="en-GB"/>
        </w:rPr>
        <w:t>2</w:t>
      </w:r>
      <w:r w:rsidRPr="000763B3">
        <w:rPr>
          <w:rFonts w:ascii="Arial" w:hAnsi="Arial" w:cs="Arial"/>
          <w:sz w:val="20"/>
          <w:szCs w:val="20"/>
          <w:lang w:val="en-GB"/>
        </w:rPr>
        <w:t>)</w:t>
      </w:r>
    </w:p>
    <w:p w14:paraId="1BA6CC49" w14:textId="77777777" w:rsidR="005321EF" w:rsidRPr="000763B3" w:rsidRDefault="005321EF" w:rsidP="005321E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Quality of Survey</w:t>
      </w:r>
      <w:r w:rsidRPr="000763B3">
        <w:rPr>
          <w:rFonts w:ascii="Arial" w:hAnsi="Arial" w:cs="Arial"/>
          <w:sz w:val="20"/>
          <w:szCs w:val="20"/>
          <w:lang w:val="en-GB"/>
        </w:rPr>
        <w:t xml:space="preserve"> and its </w:t>
      </w:r>
      <w:r w:rsidR="00445A11" w:rsidRPr="000763B3">
        <w:rPr>
          <w:rFonts w:ascii="Arial" w:hAnsi="Arial" w:cs="Arial"/>
          <w:sz w:val="20"/>
          <w:szCs w:val="20"/>
          <w:lang w:val="en-GB"/>
        </w:rPr>
        <w:t xml:space="preserve">relevant </w:t>
      </w:r>
      <w:r w:rsidRPr="000763B3">
        <w:rPr>
          <w:rFonts w:ascii="Arial" w:hAnsi="Arial" w:cs="Arial"/>
          <w:sz w:val="20"/>
          <w:szCs w:val="20"/>
          <w:lang w:val="en-GB"/>
        </w:rPr>
        <w:t xml:space="preserve">binding attributes will be converted to an instance of the S-57 Meta Object class </w:t>
      </w:r>
      <w:r w:rsidRPr="000763B3">
        <w:rPr>
          <w:rFonts w:ascii="Arial" w:hAnsi="Arial" w:cs="Arial"/>
          <w:b/>
          <w:sz w:val="20"/>
          <w:szCs w:val="20"/>
          <w:lang w:val="en-GB"/>
        </w:rPr>
        <w:t xml:space="preserve">M_SREL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8F7DE0A" w14:textId="77777777" w:rsidR="005321EF" w:rsidRPr="000763B3" w:rsidRDefault="005321EF" w:rsidP="005321EF">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technique of vertical measurement</w:t>
      </w:r>
      <w:r w:rsidRPr="000763B3">
        <w:rPr>
          <w:rFonts w:ascii="Arial" w:hAnsi="Arial" w:cs="Arial"/>
          <w:sz w:val="20"/>
          <w:szCs w:val="20"/>
          <w:lang w:val="en-GB"/>
        </w:rPr>
        <w:t xml:space="preserve"> will not be converted. If it is considered important to retain this information in the converted S-57 dataset, Data Producers should consider manually populating the attribute TECSOU on the appropriate </w:t>
      </w:r>
      <w:r w:rsidRPr="000763B3">
        <w:rPr>
          <w:rFonts w:ascii="Arial" w:hAnsi="Arial" w:cs="Arial"/>
          <w:b/>
          <w:bCs/>
          <w:sz w:val="20"/>
          <w:szCs w:val="20"/>
          <w:lang w:val="en-GB"/>
        </w:rPr>
        <w:t>M_QUAL</w:t>
      </w:r>
      <w:r w:rsidRPr="000763B3">
        <w:rPr>
          <w:rFonts w:ascii="Arial" w:hAnsi="Arial" w:cs="Arial"/>
          <w:sz w:val="20"/>
          <w:szCs w:val="20"/>
          <w:lang w:val="en-GB"/>
        </w:rPr>
        <w:t xml:space="preserve"> Object(s). See S-57 UOC Clause 2.2.3.1.</w:t>
      </w:r>
    </w:p>
    <w:p w14:paraId="080E1774" w14:textId="77777777" w:rsidR="005321EF" w:rsidRPr="000763B3" w:rsidRDefault="005321EF" w:rsidP="001E4490">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depth range maximum value</w:t>
      </w:r>
      <w:r w:rsidR="00AA757C" w:rsidRPr="000763B3">
        <w:rPr>
          <w:rFonts w:ascii="Arial" w:hAnsi="Arial" w:cs="Arial"/>
          <w:sz w:val="20"/>
          <w:szCs w:val="20"/>
          <w:lang w:val="en-GB"/>
        </w:rPr>
        <w:t xml:space="preserve"> and</w:t>
      </w:r>
      <w:r w:rsidRPr="000763B3">
        <w:rPr>
          <w:rFonts w:ascii="Arial" w:hAnsi="Arial" w:cs="Arial"/>
          <w:sz w:val="20"/>
          <w:szCs w:val="20"/>
          <w:lang w:val="en-GB"/>
        </w:rPr>
        <w:t xml:space="preserve"> </w:t>
      </w:r>
      <w:r w:rsidRPr="000763B3">
        <w:rPr>
          <w:rFonts w:ascii="Arial" w:hAnsi="Arial" w:cs="Arial"/>
          <w:b/>
          <w:sz w:val="20"/>
          <w:szCs w:val="20"/>
          <w:lang w:val="en-GB"/>
        </w:rPr>
        <w:t>depth range minimum value</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M_SREL</w:t>
      </w:r>
      <w:r w:rsidRPr="000763B3">
        <w:rPr>
          <w:rFonts w:ascii="Arial" w:hAnsi="Arial" w:cs="Arial"/>
          <w:sz w:val="20"/>
          <w:szCs w:val="20"/>
          <w:lang w:val="en-GB"/>
        </w:rPr>
        <w:t>.</w:t>
      </w:r>
    </w:p>
    <w:p w14:paraId="1FA66D3F" w14:textId="22A4D297" w:rsidR="001E4490" w:rsidRPr="000763B3" w:rsidRDefault="001E4490" w:rsidP="001E4490">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646D8B" w:rsidRPr="000763B3">
        <w:rPr>
          <w:rFonts w:ascii="Arial" w:hAnsi="Arial" w:cs="Arial"/>
          <w:bCs/>
          <w:sz w:val="20"/>
          <w:szCs w:val="20"/>
          <w:lang w:val="en-GB"/>
        </w:rPr>
        <w:t>enumeration</w:t>
      </w:r>
      <w:r w:rsidRPr="000763B3">
        <w:rPr>
          <w:rFonts w:ascii="Arial" w:hAnsi="Arial" w:cs="Arial"/>
          <w:sz w:val="20"/>
          <w:szCs w:val="20"/>
          <w:lang w:val="en-GB"/>
        </w:rPr>
        <w:t xml:space="preserve"> type attribute </w:t>
      </w:r>
      <w:bookmarkStart w:id="271" w:name="_Hlk118414071"/>
      <w:r w:rsidRPr="000763B3">
        <w:rPr>
          <w:rFonts w:ascii="Arial" w:hAnsi="Arial" w:cs="Arial"/>
          <w:sz w:val="20"/>
          <w:szCs w:val="20"/>
          <w:lang w:val="en-GB"/>
        </w:rPr>
        <w:t>has enumerate values in S-101 that do not exist in S-57</w:t>
      </w:r>
      <w:bookmarkEnd w:id="271"/>
      <w:r w:rsidRPr="000763B3">
        <w:rPr>
          <w:rFonts w:ascii="Arial" w:hAnsi="Arial" w:cs="Arial"/>
          <w:sz w:val="20"/>
          <w:szCs w:val="20"/>
          <w:lang w:val="en-GB"/>
        </w:rPr>
        <w:t>:</w:t>
      </w:r>
    </w:p>
    <w:p w14:paraId="4EB9D4E4" w14:textId="77777777" w:rsidR="001E4490" w:rsidRPr="000763B3" w:rsidRDefault="001E4490" w:rsidP="001E4490">
      <w:pPr>
        <w:spacing w:after="120"/>
        <w:jc w:val="both"/>
        <w:rPr>
          <w:rFonts w:ascii="Arial" w:hAnsi="Arial" w:cs="Arial"/>
          <w:sz w:val="20"/>
          <w:szCs w:val="20"/>
          <w:lang w:val="en-GB"/>
        </w:rPr>
      </w:pPr>
      <w:r w:rsidRPr="000763B3">
        <w:rPr>
          <w:rFonts w:ascii="Arial" w:hAnsi="Arial" w:cs="Arial"/>
          <w:b/>
          <w:sz w:val="20"/>
          <w:szCs w:val="20"/>
          <w:lang w:val="en-GB"/>
        </w:rPr>
        <w:t>survey type</w:t>
      </w:r>
      <w:r w:rsidRPr="000763B3">
        <w:rPr>
          <w:rFonts w:ascii="Arial" w:hAnsi="Arial" w:cs="Arial"/>
          <w:sz w:val="20"/>
          <w:szCs w:val="20"/>
          <w:lang w:val="en-GB"/>
        </w:rPr>
        <w:tab/>
        <w:t xml:space="preserve">(SURTYP) </w:t>
      </w:r>
      <w:r w:rsidRPr="000763B3">
        <w:rPr>
          <w:rFonts w:ascii="Arial" w:hAnsi="Arial" w:cs="Arial"/>
          <w:sz w:val="20"/>
          <w:szCs w:val="20"/>
          <w:lang w:val="en-GB"/>
        </w:rPr>
        <w:tab/>
        <w:t>see clause 28.2</w:t>
      </w:r>
      <w:r w:rsidR="00C36AAF" w:rsidRPr="000763B3">
        <w:rPr>
          <w:rFonts w:ascii="Arial" w:hAnsi="Arial" w:cs="Arial"/>
          <w:sz w:val="20"/>
          <w:szCs w:val="20"/>
          <w:lang w:val="en-GB"/>
        </w:rPr>
        <w:t>3</w:t>
      </w:r>
    </w:p>
    <w:p w14:paraId="4A2901D9" w14:textId="77777777" w:rsidR="001E4490" w:rsidRPr="000763B3" w:rsidRDefault="001E4490" w:rsidP="001E4490">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2238C590" w14:textId="77777777" w:rsidR="00BD0F41" w:rsidRPr="000763B3" w:rsidRDefault="00BD0F41" w:rsidP="00B41993">
      <w:pPr>
        <w:pStyle w:val="Heading2"/>
        <w:spacing w:before="60" w:after="240" w:line="240" w:lineRule="exact"/>
        <w:ind w:left="578" w:hanging="578"/>
        <w:jc w:val="both"/>
        <w:rPr>
          <w:bCs/>
          <w:sz w:val="22"/>
          <w:szCs w:val="22"/>
          <w:lang w:val="en-GB"/>
        </w:rPr>
      </w:pPr>
      <w:bookmarkStart w:id="272" w:name="_Toc522284085"/>
      <w:bookmarkStart w:id="273" w:name="_Toc181702615"/>
      <w:bookmarkEnd w:id="50"/>
      <w:r w:rsidRPr="000763B3">
        <w:rPr>
          <w:bCs/>
          <w:sz w:val="22"/>
          <w:szCs w:val="22"/>
          <w:lang w:val="en-GB"/>
        </w:rPr>
        <w:t>Update information</w:t>
      </w:r>
      <w:bookmarkEnd w:id="272"/>
      <w:bookmarkEnd w:id="273"/>
    </w:p>
    <w:p w14:paraId="76FFF615" w14:textId="77777777" w:rsidR="00C13929" w:rsidRPr="000763B3" w:rsidRDefault="00C13929" w:rsidP="00C13929">
      <w:pPr>
        <w:spacing w:after="240"/>
        <w:jc w:val="both"/>
        <w:rPr>
          <w:rFonts w:ascii="Arial" w:hAnsi="Arial" w:cs="Arial"/>
          <w:sz w:val="20"/>
          <w:szCs w:val="20"/>
          <w:lang w:val="en-GB"/>
        </w:rPr>
      </w:pPr>
      <w:bookmarkStart w:id="274" w:name="_Hlk118358558"/>
      <w:r w:rsidRPr="000763B3">
        <w:rPr>
          <w:rFonts w:ascii="Arial" w:hAnsi="Arial" w:cs="Arial"/>
          <w:sz w:val="20"/>
          <w:szCs w:val="20"/>
          <w:lang w:val="en-GB"/>
        </w:rPr>
        <w:t xml:space="preserve">The S-101 Meta Feature </w:t>
      </w:r>
      <w:r w:rsidRPr="000763B3">
        <w:rPr>
          <w:rFonts w:ascii="Arial" w:hAnsi="Arial" w:cs="Arial"/>
          <w:b/>
          <w:sz w:val="20"/>
          <w:szCs w:val="20"/>
          <w:lang w:val="en-GB"/>
        </w:rPr>
        <w:t>Update Information</w:t>
      </w:r>
      <w:r w:rsidRPr="000763B3">
        <w:rPr>
          <w:rFonts w:ascii="Arial" w:hAnsi="Arial" w:cs="Arial"/>
          <w:sz w:val="20"/>
          <w:szCs w:val="20"/>
          <w:lang w:val="en-GB"/>
        </w:rPr>
        <w:t xml:space="preserve"> will not be converted. This feature is an enhancement included in S-101 to provide additional information to the Mariner related to applied ENC Updates – there is no corresponding S-57 encoding for this feature.</w:t>
      </w:r>
    </w:p>
    <w:bookmarkEnd w:id="274"/>
    <w:p w14:paraId="54907C7D" w14:textId="77777777" w:rsidR="00C26F45" w:rsidRPr="000763B3" w:rsidRDefault="00AE6CEF" w:rsidP="00B41993">
      <w:pPr>
        <w:pStyle w:val="Heading1"/>
        <w:spacing w:before="240" w:after="240" w:line="240" w:lineRule="exact"/>
        <w:ind w:left="431" w:hanging="431"/>
        <w:rPr>
          <w:kern w:val="28"/>
          <w:sz w:val="24"/>
          <w:szCs w:val="24"/>
          <w:lang w:val="en-GB"/>
        </w:rPr>
      </w:pPr>
      <w:r w:rsidRPr="000763B3">
        <w:rPr>
          <w:lang w:val="en-GB"/>
        </w:rPr>
        <w:br w:type="page"/>
      </w:r>
      <w:r w:rsidR="00B94271" w:rsidRPr="000763B3">
        <w:rPr>
          <w:kern w:val="28"/>
          <w:sz w:val="24"/>
          <w:szCs w:val="24"/>
          <w:lang w:val="en-GB"/>
        </w:rPr>
        <w:t xml:space="preserve"> </w:t>
      </w:r>
      <w:bookmarkStart w:id="275" w:name="_Toc522284087"/>
      <w:bookmarkStart w:id="276" w:name="_Toc181702616"/>
      <w:r w:rsidR="00696A0C" w:rsidRPr="000763B3">
        <w:rPr>
          <w:kern w:val="28"/>
          <w:sz w:val="24"/>
          <w:szCs w:val="24"/>
          <w:lang w:val="en-GB"/>
        </w:rPr>
        <w:t xml:space="preserve">Geo Features – </w:t>
      </w:r>
      <w:r w:rsidR="009F15E4" w:rsidRPr="000763B3">
        <w:rPr>
          <w:kern w:val="28"/>
          <w:sz w:val="24"/>
          <w:szCs w:val="24"/>
          <w:lang w:val="en-GB"/>
        </w:rPr>
        <w:t>Magnetic Data</w:t>
      </w:r>
      <w:bookmarkEnd w:id="275"/>
      <w:bookmarkEnd w:id="276"/>
    </w:p>
    <w:p w14:paraId="4604A0CD" w14:textId="77777777" w:rsidR="00F121E6" w:rsidRPr="000763B3" w:rsidRDefault="00F121E6" w:rsidP="00B41993">
      <w:pPr>
        <w:pStyle w:val="Heading2"/>
        <w:spacing w:before="60" w:after="240" w:line="240" w:lineRule="exact"/>
        <w:ind w:left="578" w:hanging="578"/>
        <w:jc w:val="both"/>
        <w:rPr>
          <w:bCs/>
          <w:sz w:val="22"/>
          <w:szCs w:val="22"/>
          <w:lang w:val="en-GB"/>
        </w:rPr>
      </w:pPr>
      <w:bookmarkStart w:id="277" w:name="_Toc522284088"/>
      <w:bookmarkStart w:id="278" w:name="_Toc181702617"/>
      <w:r w:rsidRPr="000763B3">
        <w:rPr>
          <w:bCs/>
          <w:sz w:val="22"/>
          <w:szCs w:val="22"/>
          <w:lang w:val="en-GB"/>
        </w:rPr>
        <w:t xml:space="preserve">Magnetic </w:t>
      </w:r>
      <w:r w:rsidR="00F87E1A" w:rsidRPr="000763B3">
        <w:rPr>
          <w:bCs/>
          <w:sz w:val="22"/>
          <w:szCs w:val="22"/>
          <w:lang w:val="en-GB"/>
        </w:rPr>
        <w:t>v</w:t>
      </w:r>
      <w:r w:rsidRPr="000763B3">
        <w:rPr>
          <w:bCs/>
          <w:sz w:val="22"/>
          <w:szCs w:val="22"/>
          <w:lang w:val="en-GB"/>
        </w:rPr>
        <w:t>ariation</w:t>
      </w:r>
      <w:bookmarkEnd w:id="277"/>
      <w:bookmarkEnd w:id="278"/>
    </w:p>
    <w:p w14:paraId="3A99A6B3" w14:textId="77777777" w:rsidR="00A76BB6" w:rsidRPr="000763B3" w:rsidRDefault="00A76BB6" w:rsidP="00A76BB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Magnetic Variation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0F4658" w:rsidRPr="000763B3">
        <w:rPr>
          <w:rFonts w:ascii="Arial" w:hAnsi="Arial" w:cs="Arial"/>
          <w:sz w:val="20"/>
          <w:szCs w:val="20"/>
          <w:lang w:val="en-GB"/>
        </w:rPr>
        <w:t>P,C,</w:t>
      </w:r>
      <w:r w:rsidRPr="000763B3">
        <w:rPr>
          <w:rFonts w:ascii="Arial" w:hAnsi="Arial" w:cs="Arial"/>
          <w:sz w:val="20"/>
          <w:szCs w:val="20"/>
          <w:lang w:val="en-GB"/>
        </w:rPr>
        <w:t>S)</w:t>
      </w:r>
    </w:p>
    <w:p w14:paraId="339CECC8" w14:textId="77777777" w:rsidR="00A76BB6" w:rsidRPr="000763B3" w:rsidRDefault="00A76BB6" w:rsidP="00A76BB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Magnetic variation (</w:t>
      </w:r>
      <w:r w:rsidRPr="000763B3">
        <w:rPr>
          <w:rFonts w:ascii="Arial" w:hAnsi="Arial" w:cs="Arial"/>
          <w:b/>
          <w:sz w:val="20"/>
          <w:szCs w:val="20"/>
          <w:lang w:val="en-GB"/>
        </w:rPr>
        <w:t>MAGVAR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w:t>
      </w:r>
      <w:r w:rsidR="000F4658" w:rsidRPr="000763B3">
        <w:rPr>
          <w:rFonts w:ascii="Arial" w:hAnsi="Arial" w:cs="Arial"/>
          <w:sz w:val="20"/>
          <w:szCs w:val="20"/>
          <w:lang w:val="en-GB"/>
        </w:rPr>
        <w:t>P,L,</w:t>
      </w:r>
      <w:r w:rsidRPr="000763B3">
        <w:rPr>
          <w:rFonts w:ascii="Arial" w:hAnsi="Arial" w:cs="Arial"/>
          <w:sz w:val="20"/>
          <w:szCs w:val="20"/>
          <w:lang w:val="en-GB"/>
        </w:rPr>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(S-57 UOC Clause </w:t>
      </w:r>
      <w:r w:rsidR="000F4658" w:rsidRPr="000763B3">
        <w:rPr>
          <w:rFonts w:ascii="Arial" w:hAnsi="Arial" w:cs="Arial"/>
          <w:sz w:val="20"/>
          <w:szCs w:val="20"/>
          <w:lang w:val="en-GB"/>
        </w:rPr>
        <w:t>3.1</w:t>
      </w:r>
      <w:r w:rsidRPr="000763B3">
        <w:rPr>
          <w:rFonts w:ascii="Arial" w:hAnsi="Arial" w:cs="Arial"/>
          <w:sz w:val="20"/>
          <w:szCs w:val="20"/>
          <w:lang w:val="en-GB"/>
        </w:rPr>
        <w:t>.1)</w:t>
      </w:r>
    </w:p>
    <w:p w14:paraId="263480A3" w14:textId="77777777" w:rsidR="00A76BB6" w:rsidRPr="000763B3" w:rsidRDefault="00A76BB6" w:rsidP="000F465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0F4658" w:rsidRPr="000763B3">
        <w:rPr>
          <w:rFonts w:ascii="Arial" w:hAnsi="Arial" w:cs="Arial"/>
          <w:b/>
          <w:sz w:val="20"/>
          <w:szCs w:val="20"/>
          <w:lang w:val="en-GB"/>
        </w:rPr>
        <w:t>Magnetic Variation</w:t>
      </w:r>
      <w:r w:rsidRPr="000763B3">
        <w:rPr>
          <w:rFonts w:ascii="Arial" w:hAnsi="Arial" w:cs="Arial"/>
          <w:sz w:val="20"/>
          <w:szCs w:val="20"/>
          <w:lang w:val="en-GB"/>
        </w:rPr>
        <w:t xml:space="preserve"> and its </w:t>
      </w:r>
      <w:r w:rsidR="00445A11" w:rsidRPr="000763B3">
        <w:rPr>
          <w:rFonts w:ascii="Arial" w:hAnsi="Arial" w:cs="Arial"/>
          <w:sz w:val="20"/>
          <w:szCs w:val="20"/>
          <w:lang w:val="en-GB"/>
        </w:rPr>
        <w:t xml:space="preserve">relevant </w:t>
      </w:r>
      <w:r w:rsidRPr="000763B3">
        <w:rPr>
          <w:rFonts w:ascii="Arial" w:hAnsi="Arial" w:cs="Arial"/>
          <w:sz w:val="20"/>
          <w:szCs w:val="20"/>
          <w:lang w:val="en-GB"/>
        </w:rPr>
        <w:t xml:space="preserve">binding attributes will be converted to an instance of the S-57 Object class </w:t>
      </w:r>
      <w:r w:rsidRPr="000763B3">
        <w:rPr>
          <w:rFonts w:ascii="Arial" w:hAnsi="Arial" w:cs="Arial"/>
          <w:b/>
          <w:sz w:val="20"/>
          <w:szCs w:val="20"/>
          <w:lang w:val="en-GB"/>
        </w:rPr>
        <w:t>M</w:t>
      </w:r>
      <w:r w:rsidR="000F4658" w:rsidRPr="000763B3">
        <w:rPr>
          <w:rFonts w:ascii="Arial" w:hAnsi="Arial" w:cs="Arial"/>
          <w:b/>
          <w:sz w:val="20"/>
          <w:szCs w:val="20"/>
          <w:lang w:val="en-GB"/>
        </w:rPr>
        <w:t>AGVAR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737A7BC" w14:textId="77777777" w:rsidR="007D2EEF" w:rsidRPr="000763B3" w:rsidRDefault="00F479F8" w:rsidP="00B41993">
      <w:pPr>
        <w:pStyle w:val="Heading2"/>
        <w:spacing w:before="60" w:after="240" w:line="240" w:lineRule="exact"/>
        <w:ind w:left="578" w:hanging="578"/>
        <w:jc w:val="both"/>
        <w:rPr>
          <w:bCs/>
          <w:sz w:val="22"/>
          <w:szCs w:val="22"/>
          <w:lang w:val="en-GB"/>
        </w:rPr>
      </w:pPr>
      <w:bookmarkStart w:id="279" w:name="_Toc260134143"/>
      <w:bookmarkStart w:id="280" w:name="_Toc260142489"/>
      <w:bookmarkStart w:id="281" w:name="_Toc522284090"/>
      <w:bookmarkStart w:id="282" w:name="_Toc181702618"/>
      <w:r w:rsidRPr="000763B3">
        <w:rPr>
          <w:bCs/>
          <w:sz w:val="22"/>
          <w:szCs w:val="22"/>
          <w:lang w:val="en-GB"/>
        </w:rPr>
        <w:t xml:space="preserve">Local </w:t>
      </w:r>
      <w:r w:rsidR="00F87E1A" w:rsidRPr="000763B3">
        <w:rPr>
          <w:bCs/>
          <w:sz w:val="22"/>
          <w:szCs w:val="22"/>
          <w:lang w:val="en-GB"/>
        </w:rPr>
        <w:t>m</w:t>
      </w:r>
      <w:r w:rsidRPr="000763B3">
        <w:rPr>
          <w:bCs/>
          <w:sz w:val="22"/>
          <w:szCs w:val="22"/>
          <w:lang w:val="en-GB"/>
        </w:rPr>
        <w:t xml:space="preserve">agnetic </w:t>
      </w:r>
      <w:bookmarkEnd w:id="279"/>
      <w:bookmarkEnd w:id="280"/>
      <w:r w:rsidR="00F87E1A" w:rsidRPr="000763B3">
        <w:rPr>
          <w:bCs/>
          <w:sz w:val="22"/>
          <w:szCs w:val="22"/>
          <w:lang w:val="en-GB"/>
        </w:rPr>
        <w:t>a</w:t>
      </w:r>
      <w:r w:rsidR="00B01020" w:rsidRPr="000763B3">
        <w:rPr>
          <w:bCs/>
          <w:sz w:val="22"/>
          <w:szCs w:val="22"/>
          <w:lang w:val="en-GB"/>
        </w:rPr>
        <w:t>nomaly</w:t>
      </w:r>
      <w:bookmarkEnd w:id="281"/>
      <w:bookmarkEnd w:id="282"/>
    </w:p>
    <w:p w14:paraId="3D2AABD1" w14:textId="77777777" w:rsidR="00240EFA" w:rsidRPr="000763B3" w:rsidRDefault="00240EFA" w:rsidP="00240E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283" w:name="_Hlk118397928"/>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Local Magnetic Anomaly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290E4692" w14:textId="77777777" w:rsidR="00240EFA" w:rsidRPr="000763B3" w:rsidRDefault="00240EFA" w:rsidP="00240EF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Lical magnetic anomaly (</w:t>
      </w:r>
      <w:r w:rsidRPr="000763B3">
        <w:rPr>
          <w:rFonts w:ascii="Arial" w:hAnsi="Arial" w:cs="Arial"/>
          <w:b/>
          <w:sz w:val="20"/>
          <w:szCs w:val="20"/>
          <w:lang w:val="en-GB"/>
        </w:rPr>
        <w:t>LOCMAG</w:t>
      </w:r>
      <w:r w:rsidRPr="000763B3">
        <w:rPr>
          <w:rFonts w:ascii="Arial" w:hAnsi="Arial" w:cs="Arial"/>
          <w:sz w:val="20"/>
          <w:szCs w:val="20"/>
          <w:lang w:val="en-GB"/>
        </w:rPr>
        <w:t>)</w:t>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t>(S-57 UOC Clause 3.1.2)</w:t>
      </w:r>
    </w:p>
    <w:p w14:paraId="23B61A1F" w14:textId="77777777" w:rsidR="00240EFA" w:rsidRPr="000763B3" w:rsidRDefault="00240EFA" w:rsidP="00FB75C1">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Local Magnetic Anomaly</w:t>
      </w:r>
      <w:r w:rsidRPr="000763B3">
        <w:rPr>
          <w:rFonts w:ascii="Arial" w:hAnsi="Arial" w:cs="Arial"/>
          <w:sz w:val="20"/>
          <w:szCs w:val="20"/>
          <w:lang w:val="en-GB"/>
        </w:rPr>
        <w:t xml:space="preserve"> and its </w:t>
      </w:r>
      <w:r w:rsidR="00B510DC" w:rsidRPr="000763B3">
        <w:rPr>
          <w:rFonts w:ascii="Arial" w:hAnsi="Arial" w:cs="Arial"/>
          <w:sz w:val="20"/>
          <w:szCs w:val="20"/>
          <w:lang w:val="en-GB"/>
        </w:rPr>
        <w:t xml:space="preserve">relevant </w:t>
      </w:r>
      <w:r w:rsidRPr="000763B3">
        <w:rPr>
          <w:rFonts w:ascii="Arial" w:hAnsi="Arial" w:cs="Arial"/>
          <w:sz w:val="20"/>
          <w:szCs w:val="20"/>
          <w:lang w:val="en-GB"/>
        </w:rPr>
        <w:t xml:space="preserve">binding attributes will be converted to an instance of the S-57 Meta Object class </w:t>
      </w:r>
      <w:r w:rsidRPr="000763B3">
        <w:rPr>
          <w:rFonts w:ascii="Arial" w:hAnsi="Arial" w:cs="Arial"/>
          <w:b/>
          <w:sz w:val="20"/>
          <w:szCs w:val="20"/>
          <w:lang w:val="en-GB"/>
        </w:rPr>
        <w:t xml:space="preserve">LOCMAG </w:t>
      </w:r>
      <w:r w:rsidRPr="000763B3">
        <w:rPr>
          <w:rFonts w:ascii="Arial" w:hAnsi="Arial" w:cs="Arial"/>
          <w:sz w:val="20"/>
          <w:szCs w:val="20"/>
          <w:lang w:val="en-GB"/>
        </w:rPr>
        <w:t>during the automated conversion process.</w:t>
      </w:r>
    </w:p>
    <w:p w14:paraId="1C14CAE4" w14:textId="77777777" w:rsidR="00FB75C1" w:rsidRPr="000763B3" w:rsidRDefault="00FB75C1" w:rsidP="00240EFA">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bookmarkEnd w:id="283"/>
    <w:p w14:paraId="64B84612" w14:textId="77777777" w:rsidR="00240EFA" w:rsidRPr="000763B3" w:rsidRDefault="00240EFA" w:rsidP="00240EFA">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w:t>
      </w:r>
      <w:r w:rsidR="001E4490" w:rsidRPr="000763B3">
        <w:rPr>
          <w:rFonts w:ascii="Arial" w:hAnsi="Arial" w:cs="Arial"/>
          <w:sz w:val="20"/>
          <w:szCs w:val="20"/>
          <w:lang w:val="en-GB"/>
        </w:rPr>
        <w:t xml:space="preserve">S-101 </w:t>
      </w:r>
      <w:r w:rsidRPr="000763B3">
        <w:rPr>
          <w:rFonts w:ascii="Arial" w:hAnsi="Arial" w:cs="Arial"/>
          <w:sz w:val="20"/>
          <w:szCs w:val="20"/>
          <w:lang w:val="en-GB"/>
        </w:rPr>
        <w:t xml:space="preserve">mandatory complex attribute </w:t>
      </w:r>
      <w:r w:rsidRPr="000763B3">
        <w:rPr>
          <w:rFonts w:ascii="Arial" w:hAnsi="Arial" w:cs="Arial"/>
          <w:b/>
          <w:sz w:val="20"/>
          <w:szCs w:val="20"/>
          <w:lang w:val="en-GB"/>
        </w:rPr>
        <w:t>value of local magnetic anomaly</w:t>
      </w:r>
      <w:r w:rsidRPr="000763B3">
        <w:rPr>
          <w:rFonts w:ascii="Arial" w:hAnsi="Arial" w:cs="Arial"/>
          <w:sz w:val="20"/>
          <w:szCs w:val="20"/>
          <w:lang w:val="en-GB"/>
        </w:rPr>
        <w:t xml:space="preserve">, having sub-attributes </w:t>
      </w:r>
      <w:r w:rsidRPr="000763B3">
        <w:rPr>
          <w:rFonts w:ascii="Arial" w:hAnsi="Arial" w:cs="Arial"/>
          <w:b/>
          <w:sz w:val="20"/>
          <w:szCs w:val="20"/>
          <w:lang w:val="en-GB"/>
        </w:rPr>
        <w:t xml:space="preserve">magnetic anomaly value </w:t>
      </w:r>
      <w:r w:rsidRPr="000763B3">
        <w:rPr>
          <w:rFonts w:ascii="Arial" w:hAnsi="Arial" w:cs="Arial"/>
          <w:sz w:val="20"/>
          <w:szCs w:val="20"/>
          <w:lang w:val="en-GB"/>
        </w:rPr>
        <w:t xml:space="preserve">(mandatory) and </w:t>
      </w:r>
      <w:r w:rsidRPr="000763B3">
        <w:rPr>
          <w:rFonts w:ascii="Arial" w:hAnsi="Arial" w:cs="Arial"/>
          <w:b/>
          <w:sz w:val="20"/>
          <w:szCs w:val="20"/>
          <w:lang w:val="en-GB"/>
        </w:rPr>
        <w:t>reference direction</w:t>
      </w:r>
      <w:r w:rsidRPr="000763B3">
        <w:rPr>
          <w:rFonts w:ascii="Arial" w:hAnsi="Arial" w:cs="Arial"/>
          <w:bCs/>
          <w:sz w:val="20"/>
          <w:szCs w:val="20"/>
          <w:lang w:val="en-GB"/>
        </w:rPr>
        <w:t>, has been remodelled from</w:t>
      </w:r>
      <w:r w:rsidRPr="000763B3">
        <w:rPr>
          <w:rFonts w:ascii="Arial" w:hAnsi="Arial" w:cs="Arial"/>
          <w:sz w:val="20"/>
          <w:szCs w:val="20"/>
          <w:lang w:val="en-GB"/>
        </w:rPr>
        <w:t xml:space="preserve"> the S-57 mandatory attribute VALLMA</w:t>
      </w:r>
      <w:r w:rsidR="00801359" w:rsidRPr="000763B3">
        <w:rPr>
          <w:rFonts w:ascii="Arial" w:hAnsi="Arial" w:cs="Arial"/>
          <w:sz w:val="20"/>
          <w:szCs w:val="20"/>
          <w:lang w:val="en-GB"/>
        </w:rPr>
        <w:t>. During the automated conversion process</w:t>
      </w:r>
      <w:r w:rsidRPr="000763B3">
        <w:rPr>
          <w:rFonts w:ascii="Arial" w:hAnsi="Arial" w:cs="Arial"/>
          <w:sz w:val="20"/>
          <w:szCs w:val="20"/>
          <w:lang w:val="en-GB"/>
        </w:rPr>
        <w:t xml:space="preserve">: </w:t>
      </w:r>
    </w:p>
    <w:p w14:paraId="0C65180E" w14:textId="77777777" w:rsidR="00240EFA" w:rsidRPr="000763B3" w:rsidRDefault="00801359" w:rsidP="00240EFA">
      <w:pPr>
        <w:numPr>
          <w:ilvl w:val="1"/>
          <w:numId w:val="359"/>
        </w:numPr>
        <w:ind w:left="567" w:hanging="283"/>
        <w:jc w:val="both"/>
        <w:rPr>
          <w:rFonts w:ascii="Arial" w:hAnsi="Arial" w:cs="Arial"/>
          <w:sz w:val="20"/>
          <w:szCs w:val="20"/>
          <w:lang w:val="en-GB"/>
        </w:rPr>
      </w:pPr>
      <w:r w:rsidRPr="000763B3">
        <w:rPr>
          <w:rFonts w:ascii="Arial" w:hAnsi="Arial" w:cs="Arial"/>
          <w:sz w:val="20"/>
          <w:szCs w:val="20"/>
          <w:lang w:val="en-GB"/>
        </w:rPr>
        <w:t xml:space="preserve">Where only a single instance of </w:t>
      </w:r>
      <w:r w:rsidRPr="000763B3">
        <w:rPr>
          <w:rFonts w:ascii="Arial" w:hAnsi="Arial" w:cs="Arial"/>
          <w:b/>
          <w:sz w:val="20"/>
          <w:szCs w:val="20"/>
          <w:lang w:val="en-GB"/>
        </w:rPr>
        <w:t>value of local magnetic anomaly</w:t>
      </w:r>
      <w:r w:rsidRPr="000763B3">
        <w:rPr>
          <w:rFonts w:ascii="Arial" w:hAnsi="Arial" w:cs="Arial"/>
          <w:sz w:val="20"/>
          <w:szCs w:val="20"/>
          <w:lang w:val="en-GB"/>
        </w:rPr>
        <w:t xml:space="preserve"> is encoded, having no populated value for </w:t>
      </w:r>
      <w:r w:rsidRPr="000763B3">
        <w:rPr>
          <w:rFonts w:ascii="Arial" w:hAnsi="Arial" w:cs="Arial"/>
          <w:b/>
          <w:sz w:val="20"/>
          <w:szCs w:val="20"/>
          <w:lang w:val="en-GB"/>
        </w:rPr>
        <w:t>reference direction</w:t>
      </w:r>
      <w:r w:rsidRPr="000763B3">
        <w:rPr>
          <w:rFonts w:ascii="Arial" w:hAnsi="Arial" w:cs="Arial"/>
          <w:bCs/>
          <w:sz w:val="20"/>
          <w:szCs w:val="20"/>
          <w:lang w:val="en-GB"/>
        </w:rPr>
        <w:t>,</w:t>
      </w:r>
      <w:r w:rsidR="00240EFA" w:rsidRPr="000763B3">
        <w:rPr>
          <w:rFonts w:ascii="Arial" w:hAnsi="Arial" w:cs="Arial"/>
          <w:b/>
          <w:sz w:val="20"/>
          <w:szCs w:val="20"/>
          <w:lang w:val="en-GB"/>
        </w:rPr>
        <w:t xml:space="preserve"> </w:t>
      </w:r>
      <w:r w:rsidRPr="000763B3">
        <w:rPr>
          <w:rFonts w:ascii="Arial" w:hAnsi="Arial" w:cs="Arial"/>
          <w:sz w:val="20"/>
          <w:szCs w:val="20"/>
          <w:lang w:val="en-GB"/>
        </w:rPr>
        <w:t xml:space="preserve">the value populated for </w:t>
      </w:r>
      <w:r w:rsidRPr="000763B3">
        <w:rPr>
          <w:rFonts w:ascii="Arial" w:hAnsi="Arial" w:cs="Arial"/>
          <w:b/>
          <w:sz w:val="20"/>
          <w:szCs w:val="20"/>
          <w:lang w:val="en-GB"/>
        </w:rPr>
        <w:t>magnetic anomaly value</w:t>
      </w:r>
      <w:r w:rsidRPr="000763B3">
        <w:rPr>
          <w:rFonts w:ascii="Arial" w:hAnsi="Arial" w:cs="Arial"/>
          <w:bCs/>
          <w:sz w:val="20"/>
          <w:szCs w:val="20"/>
          <w:lang w:val="en-GB"/>
        </w:rPr>
        <w:t xml:space="preserve"> will be converted to VALLMA</w:t>
      </w:r>
      <w:r w:rsidRPr="000763B3">
        <w:rPr>
          <w:rFonts w:ascii="Arial" w:hAnsi="Arial" w:cs="Arial"/>
          <w:sz w:val="20"/>
          <w:szCs w:val="20"/>
          <w:lang w:val="en-GB"/>
        </w:rPr>
        <w:t>.</w:t>
      </w:r>
    </w:p>
    <w:p w14:paraId="1D5879B3" w14:textId="77777777" w:rsidR="00240EFA" w:rsidRPr="000763B3" w:rsidRDefault="00801359" w:rsidP="00240EFA">
      <w:pPr>
        <w:numPr>
          <w:ilvl w:val="1"/>
          <w:numId w:val="359"/>
        </w:numPr>
        <w:ind w:left="567" w:hanging="283"/>
        <w:jc w:val="both"/>
        <w:rPr>
          <w:rFonts w:ascii="Arial" w:hAnsi="Arial" w:cs="Arial"/>
          <w:sz w:val="20"/>
          <w:szCs w:val="20"/>
          <w:lang w:val="en-GB"/>
        </w:rPr>
      </w:pPr>
      <w:r w:rsidRPr="000763B3">
        <w:rPr>
          <w:rFonts w:ascii="Arial" w:hAnsi="Arial" w:cs="Arial"/>
          <w:sz w:val="20"/>
          <w:szCs w:val="20"/>
          <w:lang w:val="en-GB"/>
        </w:rPr>
        <w:t xml:space="preserve">Where only a single instance of </w:t>
      </w:r>
      <w:r w:rsidRPr="000763B3">
        <w:rPr>
          <w:rFonts w:ascii="Arial" w:hAnsi="Arial" w:cs="Arial"/>
          <w:b/>
          <w:sz w:val="20"/>
          <w:szCs w:val="20"/>
          <w:lang w:val="en-GB"/>
        </w:rPr>
        <w:t>value of local magnetic anomaly</w:t>
      </w:r>
      <w:r w:rsidRPr="000763B3">
        <w:rPr>
          <w:rFonts w:ascii="Arial" w:hAnsi="Arial" w:cs="Arial"/>
          <w:sz w:val="20"/>
          <w:szCs w:val="20"/>
          <w:lang w:val="en-GB"/>
        </w:rPr>
        <w:t xml:space="preserve"> is encoded and </w:t>
      </w:r>
      <w:r w:rsidRPr="000763B3">
        <w:rPr>
          <w:rFonts w:ascii="Arial" w:hAnsi="Arial" w:cs="Arial"/>
          <w:b/>
          <w:sz w:val="20"/>
          <w:szCs w:val="20"/>
          <w:lang w:val="en-GB"/>
        </w:rPr>
        <w:t>reference direction</w:t>
      </w:r>
      <w:r w:rsidRPr="000763B3">
        <w:rPr>
          <w:rFonts w:ascii="Arial" w:hAnsi="Arial" w:cs="Arial"/>
          <w:sz w:val="20"/>
          <w:szCs w:val="20"/>
          <w:lang w:val="en-GB"/>
        </w:rPr>
        <w:t xml:space="preserve"> is populated</w:t>
      </w:r>
      <w:r w:rsidRPr="000763B3">
        <w:rPr>
          <w:rFonts w:ascii="Arial" w:hAnsi="Arial" w:cs="Arial"/>
          <w:bCs/>
          <w:sz w:val="20"/>
          <w:szCs w:val="20"/>
          <w:lang w:val="en-GB"/>
        </w:rPr>
        <w:t>,</w:t>
      </w:r>
      <w:r w:rsidRPr="000763B3">
        <w:rPr>
          <w:rFonts w:ascii="Arial" w:hAnsi="Arial" w:cs="Arial"/>
          <w:b/>
          <w:sz w:val="20"/>
          <w:szCs w:val="20"/>
          <w:lang w:val="en-GB"/>
        </w:rPr>
        <w:t xml:space="preserve"> </w:t>
      </w:r>
      <w:r w:rsidRPr="000763B3">
        <w:rPr>
          <w:rFonts w:ascii="Arial" w:hAnsi="Arial" w:cs="Arial"/>
          <w:sz w:val="20"/>
          <w:szCs w:val="20"/>
          <w:lang w:val="en-GB"/>
        </w:rPr>
        <w:t xml:space="preserve">the value populated for </w:t>
      </w:r>
      <w:r w:rsidRPr="000763B3">
        <w:rPr>
          <w:rFonts w:ascii="Arial" w:hAnsi="Arial" w:cs="Arial"/>
          <w:b/>
          <w:sz w:val="20"/>
          <w:szCs w:val="20"/>
          <w:lang w:val="en-GB"/>
        </w:rPr>
        <w:t>magnetic anomaly value</w:t>
      </w:r>
      <w:r w:rsidRPr="000763B3">
        <w:rPr>
          <w:rFonts w:ascii="Arial" w:hAnsi="Arial" w:cs="Arial"/>
          <w:bCs/>
          <w:sz w:val="20"/>
          <w:szCs w:val="20"/>
          <w:lang w:val="en-GB"/>
        </w:rPr>
        <w:t xml:space="preserve"> will be converted to VALLMA</w:t>
      </w:r>
      <w:r w:rsidR="00240EFA" w:rsidRPr="000763B3">
        <w:rPr>
          <w:rFonts w:ascii="Arial" w:hAnsi="Arial" w:cs="Arial"/>
          <w:sz w:val="20"/>
          <w:szCs w:val="20"/>
          <w:lang w:val="en-GB"/>
        </w:rPr>
        <w:t xml:space="preserve">; </w:t>
      </w:r>
      <w:r w:rsidRPr="000763B3">
        <w:rPr>
          <w:rFonts w:ascii="Arial" w:hAnsi="Arial" w:cs="Arial"/>
          <w:sz w:val="20"/>
          <w:szCs w:val="20"/>
          <w:lang w:val="en-GB"/>
        </w:rPr>
        <w:t xml:space="preserve">and the attribute INFORM </w:t>
      </w:r>
      <w:r w:rsidR="00A21679" w:rsidRPr="000763B3">
        <w:rPr>
          <w:rFonts w:ascii="Arial" w:hAnsi="Arial" w:cs="Arial"/>
          <w:sz w:val="20"/>
          <w:szCs w:val="20"/>
          <w:lang w:val="en-GB"/>
        </w:rPr>
        <w:t>should</w:t>
      </w:r>
      <w:r w:rsidRPr="000763B3">
        <w:rPr>
          <w:rFonts w:ascii="Arial" w:hAnsi="Arial" w:cs="Arial"/>
          <w:sz w:val="20"/>
          <w:szCs w:val="20"/>
          <w:lang w:val="en-GB"/>
        </w:rPr>
        <w:t xml:space="preserve"> be </w:t>
      </w:r>
      <w:r w:rsidR="00A21679" w:rsidRPr="000763B3">
        <w:rPr>
          <w:rFonts w:ascii="Arial" w:hAnsi="Arial" w:cs="Arial"/>
          <w:sz w:val="20"/>
          <w:szCs w:val="20"/>
          <w:lang w:val="en-GB"/>
        </w:rPr>
        <w:t xml:space="preserve">populated with a </w:t>
      </w:r>
      <w:r w:rsidR="00FD709A" w:rsidRPr="000763B3">
        <w:rPr>
          <w:rFonts w:ascii="Arial" w:hAnsi="Arial" w:cs="Arial"/>
          <w:sz w:val="20"/>
          <w:szCs w:val="20"/>
          <w:lang w:val="en-GB"/>
        </w:rPr>
        <w:t xml:space="preserve">standardised </w:t>
      </w:r>
      <w:r w:rsidR="00A21679" w:rsidRPr="000763B3">
        <w:rPr>
          <w:rFonts w:ascii="Arial" w:hAnsi="Arial" w:cs="Arial"/>
          <w:sz w:val="20"/>
          <w:szCs w:val="20"/>
          <w:lang w:val="en-GB"/>
        </w:rPr>
        <w:t xml:space="preserve">text string similar to </w:t>
      </w:r>
      <w:r w:rsidR="00A21679" w:rsidRPr="000763B3">
        <w:rPr>
          <w:rFonts w:ascii="Arial" w:hAnsi="Arial" w:cs="Arial"/>
          <w:i/>
          <w:iCs/>
          <w:sz w:val="20"/>
          <w:szCs w:val="20"/>
          <w:lang w:val="en-GB"/>
        </w:rPr>
        <w:t>Anomaly is in and [Easterly/Westerly] direction</w:t>
      </w:r>
      <w:r w:rsidR="00A21679" w:rsidRPr="000763B3">
        <w:rPr>
          <w:rFonts w:ascii="Arial" w:hAnsi="Arial" w:cs="Arial"/>
          <w:sz w:val="20"/>
          <w:szCs w:val="20"/>
          <w:lang w:val="en-GB"/>
        </w:rPr>
        <w:t xml:space="preserve"> (</w:t>
      </w:r>
      <w:r w:rsidR="00A21679" w:rsidRPr="000763B3">
        <w:rPr>
          <w:rFonts w:ascii="Arial" w:hAnsi="Arial" w:cs="Arial"/>
          <w:i/>
          <w:iCs/>
          <w:sz w:val="20"/>
          <w:szCs w:val="20"/>
          <w:lang w:val="en-GB"/>
        </w:rPr>
        <w:t>[Easterly/Westerly]</w:t>
      </w:r>
      <w:r w:rsidR="00A21679" w:rsidRPr="000763B3">
        <w:rPr>
          <w:rFonts w:ascii="Arial" w:hAnsi="Arial" w:cs="Arial"/>
          <w:sz w:val="20"/>
          <w:szCs w:val="20"/>
          <w:lang w:val="en-GB"/>
        </w:rPr>
        <w:t xml:space="preserve"> dependant on the value populated for </w:t>
      </w:r>
      <w:r w:rsidR="00A21679" w:rsidRPr="000763B3">
        <w:rPr>
          <w:rFonts w:ascii="Arial" w:hAnsi="Arial" w:cs="Arial"/>
          <w:b/>
          <w:sz w:val="20"/>
          <w:szCs w:val="20"/>
          <w:lang w:val="en-GB"/>
        </w:rPr>
        <w:t>reference direction</w:t>
      </w:r>
      <w:r w:rsidR="007F1F13" w:rsidRPr="000763B3">
        <w:rPr>
          <w:rFonts w:ascii="Arial" w:hAnsi="Arial" w:cs="Arial"/>
          <w:bCs/>
          <w:sz w:val="20"/>
          <w:szCs w:val="20"/>
          <w:lang w:val="en-GB"/>
        </w:rPr>
        <w:t>)</w:t>
      </w:r>
      <w:r w:rsidR="00A21679" w:rsidRPr="000763B3">
        <w:rPr>
          <w:rFonts w:ascii="Arial" w:hAnsi="Arial" w:cs="Arial"/>
          <w:bCs/>
          <w:sz w:val="20"/>
          <w:szCs w:val="20"/>
          <w:lang w:val="en-GB"/>
        </w:rPr>
        <w:t>.</w:t>
      </w:r>
    </w:p>
    <w:p w14:paraId="66418CBC" w14:textId="77777777" w:rsidR="006554F1" w:rsidRPr="000763B3" w:rsidRDefault="00A21679" w:rsidP="00B41993">
      <w:pPr>
        <w:numPr>
          <w:ilvl w:val="1"/>
          <w:numId w:val="359"/>
        </w:numPr>
        <w:spacing w:after="240"/>
        <w:ind w:left="568" w:hanging="284"/>
        <w:jc w:val="both"/>
        <w:rPr>
          <w:rFonts w:ascii="Arial" w:hAnsi="Arial" w:cs="Arial"/>
          <w:sz w:val="20"/>
          <w:szCs w:val="20"/>
          <w:lang w:val="en-GB"/>
        </w:rPr>
      </w:pPr>
      <w:r w:rsidRPr="000763B3">
        <w:rPr>
          <w:rFonts w:ascii="Arial" w:hAnsi="Arial" w:cs="Arial"/>
          <w:sz w:val="20"/>
          <w:szCs w:val="20"/>
          <w:lang w:val="en-GB"/>
        </w:rPr>
        <w:t xml:space="preserve">Where two instances of </w:t>
      </w:r>
      <w:r w:rsidRPr="000763B3">
        <w:rPr>
          <w:rFonts w:ascii="Arial" w:hAnsi="Arial" w:cs="Arial"/>
          <w:b/>
          <w:sz w:val="20"/>
          <w:szCs w:val="20"/>
          <w:lang w:val="en-GB"/>
        </w:rPr>
        <w:t>value of local magnetic anomaly</w:t>
      </w:r>
      <w:r w:rsidRPr="000763B3">
        <w:rPr>
          <w:rFonts w:ascii="Arial" w:hAnsi="Arial" w:cs="Arial"/>
          <w:sz w:val="20"/>
          <w:szCs w:val="20"/>
          <w:lang w:val="en-GB"/>
        </w:rPr>
        <w:t xml:space="preserve"> are encoded and </w:t>
      </w:r>
      <w:r w:rsidRPr="000763B3">
        <w:rPr>
          <w:rFonts w:ascii="Arial" w:hAnsi="Arial" w:cs="Arial"/>
          <w:b/>
          <w:sz w:val="20"/>
          <w:szCs w:val="20"/>
          <w:lang w:val="en-GB"/>
        </w:rPr>
        <w:t>reference direction</w:t>
      </w:r>
      <w:r w:rsidRPr="000763B3">
        <w:rPr>
          <w:rFonts w:ascii="Arial" w:hAnsi="Arial" w:cs="Arial"/>
          <w:sz w:val="20"/>
          <w:szCs w:val="20"/>
          <w:lang w:val="en-GB"/>
        </w:rPr>
        <w:t xml:space="preserve"> is populated for both instances, the converter should populate the larger of the two values for</w:t>
      </w:r>
      <w:r w:rsidRPr="000763B3">
        <w:rPr>
          <w:rFonts w:ascii="Arial" w:hAnsi="Arial" w:cs="Arial"/>
          <w:b/>
          <w:sz w:val="20"/>
          <w:szCs w:val="20"/>
          <w:lang w:val="en-GB"/>
        </w:rPr>
        <w:t xml:space="preserve"> </w:t>
      </w:r>
      <w:r w:rsidR="00240EFA" w:rsidRPr="000763B3">
        <w:rPr>
          <w:rFonts w:ascii="Arial" w:hAnsi="Arial" w:cs="Arial"/>
          <w:b/>
          <w:sz w:val="20"/>
          <w:szCs w:val="20"/>
          <w:lang w:val="en-GB"/>
        </w:rPr>
        <w:t xml:space="preserve">magnetic anomaly value </w:t>
      </w:r>
      <w:r w:rsidRPr="000763B3">
        <w:rPr>
          <w:rFonts w:ascii="Arial" w:hAnsi="Arial" w:cs="Arial"/>
          <w:sz w:val="20"/>
          <w:szCs w:val="20"/>
          <w:lang w:val="en-GB"/>
        </w:rPr>
        <w:t xml:space="preserve">in VALLMA; and the attribute INFORM should be populated with a </w:t>
      </w:r>
      <w:r w:rsidR="00FD709A" w:rsidRPr="000763B3">
        <w:rPr>
          <w:rFonts w:ascii="Arial" w:hAnsi="Arial" w:cs="Arial"/>
          <w:sz w:val="20"/>
          <w:szCs w:val="20"/>
          <w:lang w:val="en-GB"/>
        </w:rPr>
        <w:t xml:space="preserve">standardised </w:t>
      </w:r>
      <w:r w:rsidRPr="000763B3">
        <w:rPr>
          <w:rFonts w:ascii="Arial" w:hAnsi="Arial" w:cs="Arial"/>
          <w:sz w:val="20"/>
          <w:szCs w:val="20"/>
          <w:lang w:val="en-GB"/>
        </w:rPr>
        <w:t xml:space="preserve">text string similar to </w:t>
      </w:r>
      <w:r w:rsidRPr="000763B3">
        <w:rPr>
          <w:rFonts w:ascii="Arial" w:hAnsi="Arial" w:cs="Arial"/>
          <w:i/>
          <w:iCs/>
          <w:sz w:val="20"/>
          <w:szCs w:val="20"/>
          <w:lang w:val="en-GB"/>
        </w:rPr>
        <w:t xml:space="preserve">From </w:t>
      </w:r>
      <w:r w:rsidR="00D8585C" w:rsidRPr="000763B3">
        <w:rPr>
          <w:rFonts w:ascii="Arial" w:hAnsi="Arial" w:cs="Arial"/>
          <w:i/>
          <w:iCs/>
          <w:sz w:val="20"/>
          <w:szCs w:val="20"/>
          <w:lang w:val="en-GB"/>
        </w:rPr>
        <w:t>[</w:t>
      </w:r>
      <w:r w:rsidRPr="000763B3">
        <w:rPr>
          <w:rFonts w:ascii="Arial" w:hAnsi="Arial" w:cs="Arial"/>
          <w:i/>
          <w:iCs/>
          <w:sz w:val="20"/>
          <w:szCs w:val="20"/>
          <w:lang w:val="en-GB"/>
        </w:rPr>
        <w:t xml:space="preserve">x] West to </w:t>
      </w:r>
      <w:r w:rsidR="00D8585C" w:rsidRPr="000763B3">
        <w:rPr>
          <w:rFonts w:ascii="Arial" w:hAnsi="Arial" w:cs="Arial"/>
          <w:i/>
          <w:iCs/>
          <w:sz w:val="20"/>
          <w:szCs w:val="20"/>
          <w:lang w:val="en-GB"/>
        </w:rPr>
        <w:t>[y] East</w:t>
      </w:r>
      <w:r w:rsidR="00D8585C" w:rsidRPr="000763B3">
        <w:rPr>
          <w:rFonts w:ascii="Arial" w:hAnsi="Arial" w:cs="Arial"/>
          <w:sz w:val="20"/>
          <w:szCs w:val="20"/>
          <w:lang w:val="en-GB"/>
        </w:rPr>
        <w:t xml:space="preserve"> (where </w:t>
      </w:r>
      <w:r w:rsidR="00D8585C" w:rsidRPr="000763B3">
        <w:rPr>
          <w:rFonts w:ascii="Arial" w:hAnsi="Arial" w:cs="Arial"/>
          <w:i/>
          <w:iCs/>
          <w:sz w:val="20"/>
          <w:szCs w:val="20"/>
          <w:lang w:val="en-GB"/>
        </w:rPr>
        <w:t>[x]</w:t>
      </w:r>
      <w:r w:rsidR="00D8585C" w:rsidRPr="000763B3">
        <w:rPr>
          <w:rFonts w:ascii="Arial" w:hAnsi="Arial" w:cs="Arial"/>
          <w:sz w:val="20"/>
          <w:szCs w:val="20"/>
          <w:lang w:val="en-GB"/>
        </w:rPr>
        <w:t xml:space="preserve"> and </w:t>
      </w:r>
      <w:r w:rsidR="00D8585C" w:rsidRPr="000763B3">
        <w:rPr>
          <w:rFonts w:ascii="Arial" w:hAnsi="Arial" w:cs="Arial"/>
          <w:i/>
          <w:iCs/>
          <w:sz w:val="20"/>
          <w:szCs w:val="20"/>
          <w:lang w:val="en-GB"/>
        </w:rPr>
        <w:t>[y]</w:t>
      </w:r>
      <w:r w:rsidR="00D8585C" w:rsidRPr="000763B3">
        <w:rPr>
          <w:rFonts w:ascii="Arial" w:hAnsi="Arial" w:cs="Arial"/>
          <w:sz w:val="20"/>
          <w:szCs w:val="20"/>
          <w:lang w:val="en-GB"/>
        </w:rPr>
        <w:t xml:space="preserve"> are the westerly and easterly local magnetic anomaly values respectively)</w:t>
      </w:r>
      <w:r w:rsidR="00240EFA" w:rsidRPr="000763B3">
        <w:rPr>
          <w:rFonts w:ascii="Arial" w:hAnsi="Arial" w:cs="Arial"/>
          <w:sz w:val="20"/>
          <w:szCs w:val="20"/>
          <w:lang w:val="en-GB"/>
        </w:rPr>
        <w:t>.</w:t>
      </w:r>
    </w:p>
    <w:p w14:paraId="7BC0F7C9" w14:textId="77777777" w:rsidR="00EC06EE" w:rsidRPr="000763B3" w:rsidRDefault="00722A6A" w:rsidP="00B41993">
      <w:pPr>
        <w:pStyle w:val="Heading1"/>
        <w:spacing w:before="240" w:after="240" w:line="240" w:lineRule="exact"/>
        <w:ind w:left="431" w:hanging="431"/>
        <w:rPr>
          <w:kern w:val="28"/>
          <w:sz w:val="24"/>
          <w:szCs w:val="24"/>
          <w:lang w:val="en-GB"/>
        </w:rPr>
      </w:pPr>
      <w:r w:rsidRPr="000763B3">
        <w:rPr>
          <w:rFonts w:ascii="Times New Roman" w:hAnsi="Times New Roman" w:cs="Times New Roman"/>
          <w:b w:val="0"/>
          <w:sz w:val="24"/>
          <w:szCs w:val="24"/>
          <w:lang w:val="en-GB"/>
        </w:rPr>
        <w:br w:type="page"/>
      </w:r>
      <w:bookmarkStart w:id="284" w:name="_Toc260134151"/>
      <w:bookmarkStart w:id="285" w:name="_Toc260142493"/>
      <w:bookmarkStart w:id="286" w:name="_Toc522284092"/>
      <w:bookmarkStart w:id="287" w:name="_Toc181702619"/>
      <w:r w:rsidR="00696A0C" w:rsidRPr="000763B3">
        <w:rPr>
          <w:kern w:val="28"/>
          <w:sz w:val="24"/>
          <w:szCs w:val="24"/>
          <w:lang w:val="en-GB"/>
        </w:rPr>
        <w:t xml:space="preserve">Geo Features – </w:t>
      </w:r>
      <w:r w:rsidR="00EC06EE" w:rsidRPr="000763B3">
        <w:rPr>
          <w:kern w:val="28"/>
          <w:sz w:val="24"/>
          <w:szCs w:val="24"/>
          <w:lang w:val="en-GB"/>
        </w:rPr>
        <w:t>Natural Features</w:t>
      </w:r>
      <w:bookmarkEnd w:id="284"/>
      <w:bookmarkEnd w:id="285"/>
      <w:bookmarkEnd w:id="286"/>
      <w:bookmarkEnd w:id="287"/>
    </w:p>
    <w:p w14:paraId="34EEE503" w14:textId="77777777" w:rsidR="002A7D36" w:rsidRPr="000763B3" w:rsidRDefault="002A7D36" w:rsidP="00B41993">
      <w:pPr>
        <w:pStyle w:val="Heading2"/>
        <w:spacing w:before="60" w:after="240" w:line="240" w:lineRule="exact"/>
        <w:ind w:left="578" w:hanging="578"/>
        <w:jc w:val="both"/>
        <w:rPr>
          <w:bCs/>
          <w:sz w:val="22"/>
          <w:szCs w:val="22"/>
          <w:lang w:val="en-GB"/>
        </w:rPr>
      </w:pPr>
      <w:bookmarkStart w:id="288" w:name="_Toc522284093"/>
      <w:bookmarkStart w:id="289" w:name="_Toc181702620"/>
      <w:bookmarkStart w:id="290" w:name="_Toc260134152"/>
      <w:bookmarkStart w:id="291" w:name="_Toc260142494"/>
      <w:r w:rsidRPr="000763B3">
        <w:rPr>
          <w:bCs/>
          <w:sz w:val="22"/>
          <w:szCs w:val="22"/>
          <w:lang w:val="en-GB"/>
        </w:rPr>
        <w:t>Cliffs (see S-4 – B-312.3)</w:t>
      </w:r>
      <w:bookmarkEnd w:id="288"/>
      <w:bookmarkEnd w:id="289"/>
    </w:p>
    <w:p w14:paraId="4BD47BD5" w14:textId="77777777" w:rsidR="00033E91" w:rsidRPr="000763B3" w:rsidRDefault="00A372D4" w:rsidP="00A372D4">
      <w:pPr>
        <w:pStyle w:val="NormalWeb"/>
        <w:spacing w:after="240"/>
        <w:jc w:val="both"/>
        <w:rPr>
          <w:rFonts w:ascii="Arial" w:hAnsi="Arial" w:cs="Arial"/>
          <w:sz w:val="20"/>
          <w:lang w:val="en-GB"/>
        </w:rPr>
      </w:pPr>
      <w:r w:rsidRPr="000763B3">
        <w:rPr>
          <w:rFonts w:ascii="Arial" w:hAnsi="Arial" w:cs="Arial"/>
          <w:sz w:val="20"/>
          <w:lang w:val="en-GB"/>
        </w:rPr>
        <w:t>See clauses 5.3, 5.14 and 5.15.</w:t>
      </w:r>
    </w:p>
    <w:p w14:paraId="319F68C1" w14:textId="77777777" w:rsidR="00033E91" w:rsidRPr="000763B3" w:rsidRDefault="00033E91" w:rsidP="00B41993">
      <w:pPr>
        <w:pStyle w:val="Heading2"/>
        <w:spacing w:before="60" w:after="240" w:line="240" w:lineRule="exact"/>
        <w:ind w:left="578" w:hanging="578"/>
        <w:jc w:val="both"/>
        <w:rPr>
          <w:bCs/>
          <w:sz w:val="22"/>
          <w:szCs w:val="22"/>
          <w:lang w:val="en-GB"/>
        </w:rPr>
      </w:pPr>
      <w:bookmarkStart w:id="292" w:name="_Toc522284094"/>
      <w:bookmarkStart w:id="293" w:name="_Toc181702621"/>
      <w:r w:rsidRPr="000763B3">
        <w:rPr>
          <w:bCs/>
          <w:sz w:val="22"/>
          <w:szCs w:val="22"/>
          <w:lang w:val="en-GB"/>
        </w:rPr>
        <w:t>Cuttings and embankments (see S-4 – B-363.2 and B-364.1)</w:t>
      </w:r>
      <w:bookmarkEnd w:id="292"/>
      <w:bookmarkEnd w:id="293"/>
    </w:p>
    <w:p w14:paraId="4B828DCD" w14:textId="77777777" w:rsidR="002A7D36" w:rsidRPr="000763B3" w:rsidRDefault="00B510DC" w:rsidP="00B510DC">
      <w:pPr>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lang w:val="en-GB"/>
        </w:rPr>
      </w:pPr>
      <w:r w:rsidRPr="000763B3">
        <w:rPr>
          <w:rFonts w:ascii="Arial" w:hAnsi="Arial" w:cs="Arial"/>
          <w:sz w:val="20"/>
          <w:lang w:val="en-GB"/>
        </w:rPr>
        <w:t>S</w:t>
      </w:r>
      <w:r w:rsidR="00146612" w:rsidRPr="000763B3">
        <w:rPr>
          <w:rFonts w:ascii="Arial" w:hAnsi="Arial" w:cs="Arial"/>
          <w:sz w:val="20"/>
          <w:lang w:val="en-GB"/>
        </w:rPr>
        <w:t>ee clauses</w:t>
      </w:r>
      <w:r w:rsidR="00146612" w:rsidRPr="000763B3">
        <w:rPr>
          <w:rFonts w:ascii="Arial" w:hAnsi="Arial" w:cs="Arial"/>
          <w:color w:val="339966"/>
          <w:sz w:val="20"/>
          <w:lang w:val="en-GB"/>
        </w:rPr>
        <w:t xml:space="preserve"> </w:t>
      </w:r>
      <w:r w:rsidR="00E86FB9" w:rsidRPr="000763B3">
        <w:rPr>
          <w:rFonts w:ascii="Arial" w:hAnsi="Arial" w:cs="Arial"/>
          <w:sz w:val="20"/>
          <w:lang w:val="en-GB"/>
        </w:rPr>
        <w:t>5.14</w:t>
      </w:r>
      <w:r w:rsidR="00146612" w:rsidRPr="000763B3">
        <w:rPr>
          <w:rFonts w:ascii="Arial" w:hAnsi="Arial" w:cs="Arial"/>
          <w:sz w:val="20"/>
          <w:lang w:val="en-GB"/>
        </w:rPr>
        <w:t xml:space="preserve"> and </w:t>
      </w:r>
      <w:r w:rsidR="00E86FB9" w:rsidRPr="000763B3">
        <w:rPr>
          <w:rFonts w:ascii="Arial" w:hAnsi="Arial" w:cs="Arial"/>
          <w:sz w:val="20"/>
          <w:lang w:val="en-GB"/>
        </w:rPr>
        <w:t>5.15</w:t>
      </w:r>
      <w:r w:rsidRPr="000763B3">
        <w:rPr>
          <w:rFonts w:ascii="Arial" w:hAnsi="Arial" w:cs="Arial"/>
          <w:sz w:val="20"/>
          <w:lang w:val="en-GB"/>
        </w:rPr>
        <w:t>.</w:t>
      </w:r>
    </w:p>
    <w:p w14:paraId="6A86DB92" w14:textId="77777777" w:rsidR="009D78BA" w:rsidRPr="000763B3" w:rsidRDefault="00EC06EE" w:rsidP="00B41993">
      <w:pPr>
        <w:pStyle w:val="Heading2"/>
        <w:spacing w:before="60" w:after="240" w:line="240" w:lineRule="exact"/>
        <w:ind w:left="578" w:hanging="578"/>
        <w:jc w:val="both"/>
        <w:rPr>
          <w:bCs/>
          <w:sz w:val="22"/>
          <w:szCs w:val="22"/>
          <w:lang w:val="en-GB"/>
        </w:rPr>
      </w:pPr>
      <w:bookmarkStart w:id="294" w:name="_Toc522284095"/>
      <w:bookmarkStart w:id="295" w:name="_Toc181702622"/>
      <w:r w:rsidRPr="000763B3">
        <w:rPr>
          <w:bCs/>
          <w:sz w:val="22"/>
          <w:szCs w:val="22"/>
          <w:lang w:val="en-GB"/>
        </w:rPr>
        <w:t>Coastline</w:t>
      </w:r>
      <w:bookmarkEnd w:id="290"/>
      <w:bookmarkEnd w:id="291"/>
      <w:bookmarkEnd w:id="294"/>
      <w:bookmarkEnd w:id="295"/>
    </w:p>
    <w:p w14:paraId="52A251AB" w14:textId="77777777" w:rsidR="007C0E6D" w:rsidRPr="000763B3" w:rsidRDefault="007C0E6D" w:rsidP="007C0E6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Coastline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382400F6" w14:textId="77777777" w:rsidR="007C0E6D" w:rsidRPr="000763B3" w:rsidRDefault="007C0E6D" w:rsidP="007C0E6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Coastline (</w:t>
      </w:r>
      <w:r w:rsidRPr="000763B3">
        <w:rPr>
          <w:rFonts w:ascii="Arial" w:hAnsi="Arial" w:cs="Arial"/>
          <w:b/>
          <w:sz w:val="20"/>
          <w:szCs w:val="20"/>
          <w:lang w:val="en-GB"/>
        </w:rPr>
        <w:t>COALNE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4.5.1)</w:t>
      </w:r>
    </w:p>
    <w:p w14:paraId="5845B029" w14:textId="77777777" w:rsidR="007C0E6D" w:rsidRPr="000763B3" w:rsidRDefault="007C0E6D" w:rsidP="007C0E6D">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Coastline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COALNE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4840A16" w14:textId="77777777" w:rsidR="007C0E6D" w:rsidRPr="000763B3" w:rsidRDefault="007C0E6D" w:rsidP="008D5507">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nature of surface</w:t>
      </w:r>
      <w:r w:rsidRPr="000763B3">
        <w:rPr>
          <w:rFonts w:ascii="Arial" w:hAnsi="Arial" w:cs="Arial"/>
          <w:sz w:val="20"/>
          <w:szCs w:val="20"/>
          <w:lang w:val="en-GB"/>
        </w:rPr>
        <w:t xml:space="preserve"> will not be converted, except for the following:</w:t>
      </w:r>
    </w:p>
    <w:p w14:paraId="5883A4C3" w14:textId="77777777" w:rsidR="008D5507" w:rsidRPr="000763B3" w:rsidRDefault="008D5507" w:rsidP="009548B6">
      <w:pPr>
        <w:ind w:firstLine="709"/>
        <w:jc w:val="both"/>
        <w:rPr>
          <w:rFonts w:ascii="Arial" w:hAnsi="Arial" w:cs="Arial"/>
          <w:bCs/>
          <w:sz w:val="20"/>
          <w:szCs w:val="20"/>
          <w:lang w:val="en-GB"/>
        </w:rPr>
      </w:pPr>
      <w:r w:rsidRPr="000763B3">
        <w:rPr>
          <w:rFonts w:ascii="Arial" w:hAnsi="Arial" w:cs="Arial"/>
          <w:b/>
          <w:sz w:val="20"/>
          <w:szCs w:val="20"/>
          <w:lang w:val="en-GB"/>
        </w:rPr>
        <w:t>nature of surface</w:t>
      </w:r>
      <w:r w:rsidRPr="000763B3">
        <w:rPr>
          <w:rFonts w:ascii="Arial" w:hAnsi="Arial" w:cs="Arial"/>
          <w:bCs/>
          <w:sz w:val="20"/>
          <w:szCs w:val="20"/>
          <w:lang w:val="en-GB"/>
        </w:rPr>
        <w:t xml:space="preserve"> = </w:t>
      </w:r>
      <w:r w:rsidRPr="000763B3">
        <w:rPr>
          <w:rFonts w:ascii="Arial" w:hAnsi="Arial" w:cs="Arial"/>
          <w:bCs/>
          <w:i/>
          <w:sz w:val="20"/>
          <w:szCs w:val="20"/>
          <w:lang w:val="en-GB"/>
        </w:rPr>
        <w:t>4</w:t>
      </w:r>
      <w:r w:rsidRPr="000763B3">
        <w:rPr>
          <w:rFonts w:ascii="Arial" w:hAnsi="Arial" w:cs="Arial"/>
          <w:bCs/>
          <w:sz w:val="20"/>
          <w:szCs w:val="20"/>
          <w:lang w:val="en-GB"/>
        </w:rPr>
        <w:t xml:space="preserve"> (sand)</w:t>
      </w:r>
      <w:r w:rsidRPr="000763B3">
        <w:rPr>
          <w:rFonts w:ascii="Arial" w:hAnsi="Arial" w:cs="Arial"/>
          <w:bCs/>
          <w:sz w:val="20"/>
          <w:szCs w:val="20"/>
          <w:lang w:val="en-GB"/>
        </w:rPr>
        <w:tab/>
        <w:t xml:space="preserve">  -&gt; CATCOA = </w:t>
      </w:r>
      <w:r w:rsidRPr="000763B3">
        <w:rPr>
          <w:rFonts w:ascii="Arial" w:hAnsi="Arial" w:cs="Arial"/>
          <w:bCs/>
          <w:i/>
          <w:sz w:val="20"/>
          <w:szCs w:val="20"/>
          <w:lang w:val="en-GB"/>
        </w:rPr>
        <w:t>3</w:t>
      </w:r>
      <w:r w:rsidRPr="000763B3">
        <w:rPr>
          <w:rFonts w:ascii="Arial" w:hAnsi="Arial" w:cs="Arial"/>
          <w:bCs/>
          <w:sz w:val="20"/>
          <w:szCs w:val="20"/>
          <w:lang w:val="en-GB"/>
        </w:rPr>
        <w:t xml:space="preserve"> (sandy shore)</w:t>
      </w:r>
    </w:p>
    <w:p w14:paraId="4D54C493" w14:textId="77777777" w:rsidR="008D5507" w:rsidRPr="000763B3" w:rsidRDefault="008D5507" w:rsidP="008D5507">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jc w:val="both"/>
        <w:rPr>
          <w:rFonts w:ascii="Arial" w:hAnsi="Arial" w:cs="Arial"/>
          <w:bCs/>
          <w:sz w:val="20"/>
          <w:szCs w:val="20"/>
          <w:lang w:val="en-GB"/>
        </w:rPr>
      </w:pPr>
      <w:r w:rsidRPr="000763B3">
        <w:rPr>
          <w:rFonts w:ascii="Arial" w:hAnsi="Arial" w:cs="Arial"/>
          <w:b/>
          <w:sz w:val="20"/>
          <w:szCs w:val="20"/>
          <w:lang w:val="en-GB"/>
        </w:rPr>
        <w:t>nature of surface</w:t>
      </w:r>
      <w:r w:rsidRPr="000763B3">
        <w:rPr>
          <w:rFonts w:ascii="Arial" w:hAnsi="Arial" w:cs="Arial"/>
          <w:bCs/>
          <w:sz w:val="20"/>
          <w:szCs w:val="20"/>
          <w:lang w:val="en-GB"/>
        </w:rPr>
        <w:t xml:space="preserve"> = </w:t>
      </w:r>
      <w:r w:rsidRPr="000763B3">
        <w:rPr>
          <w:rFonts w:ascii="Arial" w:hAnsi="Arial" w:cs="Arial"/>
          <w:bCs/>
          <w:i/>
          <w:sz w:val="20"/>
          <w:szCs w:val="20"/>
          <w:lang w:val="en-GB"/>
        </w:rPr>
        <w:t>5</w:t>
      </w:r>
      <w:r w:rsidRPr="000763B3">
        <w:rPr>
          <w:rFonts w:ascii="Arial" w:hAnsi="Arial" w:cs="Arial"/>
          <w:bCs/>
          <w:sz w:val="20"/>
          <w:szCs w:val="20"/>
          <w:lang w:val="en-GB"/>
        </w:rPr>
        <w:t xml:space="preserve"> (stone)</w:t>
      </w:r>
      <w:r w:rsidRPr="000763B3">
        <w:rPr>
          <w:rFonts w:ascii="Arial" w:hAnsi="Arial" w:cs="Arial"/>
          <w:bCs/>
          <w:sz w:val="20"/>
          <w:szCs w:val="20"/>
          <w:lang w:val="en-GB"/>
        </w:rPr>
        <w:tab/>
      </w:r>
      <w:r w:rsidRPr="000763B3">
        <w:rPr>
          <w:rFonts w:ascii="Arial" w:hAnsi="Arial" w:cs="Arial"/>
          <w:bCs/>
          <w:sz w:val="20"/>
          <w:szCs w:val="20"/>
          <w:lang w:val="en-GB"/>
        </w:rPr>
        <w:tab/>
        <w:t xml:space="preserve">-&gt; CATCOA = </w:t>
      </w:r>
      <w:r w:rsidRPr="000763B3">
        <w:rPr>
          <w:rFonts w:ascii="Arial" w:hAnsi="Arial" w:cs="Arial"/>
          <w:bCs/>
          <w:i/>
          <w:sz w:val="20"/>
          <w:szCs w:val="20"/>
          <w:lang w:val="en-GB"/>
        </w:rPr>
        <w:t>4</w:t>
      </w:r>
      <w:r w:rsidRPr="000763B3">
        <w:rPr>
          <w:rFonts w:ascii="Arial" w:hAnsi="Arial" w:cs="Arial"/>
          <w:bCs/>
          <w:sz w:val="20"/>
          <w:szCs w:val="20"/>
          <w:lang w:val="en-GB"/>
        </w:rPr>
        <w:t xml:space="preserve"> (stony shore)</w:t>
      </w:r>
      <w:r w:rsidRPr="000763B3">
        <w:rPr>
          <w:rFonts w:ascii="Arial" w:hAnsi="Arial" w:cs="Arial"/>
          <w:bCs/>
          <w:sz w:val="20"/>
          <w:szCs w:val="20"/>
          <w:lang w:val="en-GB"/>
        </w:rPr>
        <w:tab/>
      </w:r>
    </w:p>
    <w:p w14:paraId="48061F48" w14:textId="77777777" w:rsidR="008D5507" w:rsidRPr="000763B3" w:rsidRDefault="008D5507" w:rsidP="008D5507">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jc w:val="both"/>
        <w:rPr>
          <w:rFonts w:ascii="Arial" w:hAnsi="Arial" w:cs="Arial"/>
          <w:bCs/>
          <w:sz w:val="20"/>
          <w:szCs w:val="20"/>
          <w:lang w:val="en-GB"/>
        </w:rPr>
      </w:pPr>
      <w:r w:rsidRPr="000763B3">
        <w:rPr>
          <w:rFonts w:ascii="Arial" w:hAnsi="Arial" w:cs="Arial"/>
          <w:b/>
          <w:sz w:val="20"/>
          <w:szCs w:val="20"/>
          <w:lang w:val="en-GB"/>
        </w:rPr>
        <w:t>nature of surface</w:t>
      </w:r>
      <w:r w:rsidRPr="000763B3">
        <w:rPr>
          <w:rFonts w:ascii="Arial" w:hAnsi="Arial" w:cs="Arial"/>
          <w:bCs/>
          <w:sz w:val="20"/>
          <w:szCs w:val="20"/>
          <w:lang w:val="en-GB"/>
        </w:rPr>
        <w:t xml:space="preserve"> = </w:t>
      </w:r>
      <w:r w:rsidRPr="000763B3">
        <w:rPr>
          <w:rFonts w:ascii="Arial" w:hAnsi="Arial" w:cs="Arial"/>
          <w:bCs/>
          <w:i/>
          <w:sz w:val="20"/>
          <w:szCs w:val="20"/>
          <w:lang w:val="en-GB"/>
        </w:rPr>
        <w:t>7</w:t>
      </w:r>
      <w:r w:rsidRPr="000763B3">
        <w:rPr>
          <w:rFonts w:ascii="Arial" w:hAnsi="Arial" w:cs="Arial"/>
          <w:bCs/>
          <w:sz w:val="20"/>
          <w:szCs w:val="20"/>
          <w:lang w:val="en-GB"/>
        </w:rPr>
        <w:t xml:space="preserve"> (pebbles)</w:t>
      </w:r>
      <w:r w:rsidRPr="000763B3">
        <w:rPr>
          <w:rFonts w:ascii="Arial" w:hAnsi="Arial" w:cs="Arial"/>
          <w:bCs/>
          <w:sz w:val="20"/>
          <w:szCs w:val="20"/>
          <w:lang w:val="en-GB"/>
        </w:rPr>
        <w:tab/>
        <w:t xml:space="preserve">-&gt; CATCOA = </w:t>
      </w:r>
      <w:r w:rsidRPr="000763B3">
        <w:rPr>
          <w:rFonts w:ascii="Arial" w:hAnsi="Arial" w:cs="Arial"/>
          <w:bCs/>
          <w:i/>
          <w:sz w:val="20"/>
          <w:szCs w:val="20"/>
          <w:lang w:val="en-GB"/>
        </w:rPr>
        <w:t>5</w:t>
      </w:r>
      <w:r w:rsidRPr="000763B3">
        <w:rPr>
          <w:rFonts w:ascii="Arial" w:hAnsi="Arial" w:cs="Arial"/>
          <w:bCs/>
          <w:sz w:val="20"/>
          <w:szCs w:val="20"/>
          <w:lang w:val="en-GB"/>
        </w:rPr>
        <w:t xml:space="preserve"> (shingly shore)</w:t>
      </w:r>
    </w:p>
    <w:p w14:paraId="2DEAEBDE" w14:textId="77777777" w:rsidR="008D5507" w:rsidRPr="000763B3" w:rsidRDefault="008D5507" w:rsidP="008D5507">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firstLine="425"/>
        <w:jc w:val="both"/>
        <w:rPr>
          <w:rFonts w:ascii="Arial" w:hAnsi="Arial" w:cs="Arial"/>
          <w:bCs/>
          <w:sz w:val="20"/>
          <w:szCs w:val="20"/>
          <w:lang w:val="en-GB"/>
        </w:rPr>
      </w:pPr>
      <w:r w:rsidRPr="000763B3">
        <w:rPr>
          <w:rFonts w:ascii="Arial" w:hAnsi="Arial" w:cs="Arial"/>
          <w:b/>
          <w:sz w:val="20"/>
          <w:szCs w:val="20"/>
          <w:lang w:val="en-GB"/>
        </w:rPr>
        <w:t>nature of surface</w:t>
      </w:r>
      <w:r w:rsidRPr="000763B3">
        <w:rPr>
          <w:rFonts w:ascii="Arial" w:hAnsi="Arial" w:cs="Arial"/>
          <w:bCs/>
          <w:sz w:val="20"/>
          <w:szCs w:val="20"/>
          <w:lang w:val="en-GB"/>
        </w:rPr>
        <w:t xml:space="preserve"> = </w:t>
      </w:r>
      <w:r w:rsidRPr="000763B3">
        <w:rPr>
          <w:rFonts w:ascii="Arial" w:hAnsi="Arial" w:cs="Arial"/>
          <w:bCs/>
          <w:i/>
          <w:sz w:val="20"/>
          <w:szCs w:val="20"/>
          <w:lang w:val="en-GB"/>
        </w:rPr>
        <w:t>14</w:t>
      </w:r>
      <w:r w:rsidRPr="000763B3">
        <w:rPr>
          <w:rFonts w:ascii="Arial" w:hAnsi="Arial" w:cs="Arial"/>
          <w:bCs/>
          <w:sz w:val="20"/>
          <w:szCs w:val="20"/>
          <w:lang w:val="en-GB"/>
        </w:rPr>
        <w:t xml:space="preserve"> (coral)</w:t>
      </w:r>
      <w:r w:rsidRPr="000763B3">
        <w:rPr>
          <w:rFonts w:ascii="Arial" w:hAnsi="Arial" w:cs="Arial"/>
          <w:bCs/>
          <w:sz w:val="20"/>
          <w:szCs w:val="20"/>
          <w:lang w:val="en-GB"/>
        </w:rPr>
        <w:tab/>
        <w:t xml:space="preserve">-&gt; CATCOA = </w:t>
      </w:r>
      <w:r w:rsidRPr="000763B3">
        <w:rPr>
          <w:rFonts w:ascii="Arial" w:hAnsi="Arial" w:cs="Arial"/>
          <w:bCs/>
          <w:i/>
          <w:sz w:val="20"/>
          <w:szCs w:val="20"/>
          <w:lang w:val="en-GB"/>
        </w:rPr>
        <w:t>9</w:t>
      </w:r>
      <w:r w:rsidRPr="000763B3">
        <w:rPr>
          <w:rFonts w:ascii="Arial" w:hAnsi="Arial" w:cs="Arial"/>
          <w:bCs/>
          <w:sz w:val="20"/>
          <w:szCs w:val="20"/>
          <w:lang w:val="en-GB"/>
        </w:rPr>
        <w:t xml:space="preserve"> (coral reef)</w:t>
      </w:r>
    </w:p>
    <w:p w14:paraId="28676DE7" w14:textId="77777777" w:rsidR="008D5507" w:rsidRPr="000763B3" w:rsidRDefault="008D5507" w:rsidP="008D5507">
      <w:pPr>
        <w:pStyle w:val="ListParagraph"/>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firstLine="425"/>
        <w:jc w:val="both"/>
        <w:rPr>
          <w:rFonts w:ascii="Arial" w:hAnsi="Arial" w:cs="Arial"/>
          <w:bCs/>
          <w:sz w:val="20"/>
          <w:szCs w:val="20"/>
          <w:lang w:val="en-GB"/>
        </w:rPr>
      </w:pPr>
      <w:r w:rsidRPr="000763B3">
        <w:rPr>
          <w:rFonts w:ascii="Arial" w:hAnsi="Arial" w:cs="Arial"/>
          <w:b/>
          <w:sz w:val="20"/>
          <w:szCs w:val="20"/>
          <w:lang w:val="en-GB"/>
        </w:rPr>
        <w:t>nature of surface</w:t>
      </w:r>
      <w:r w:rsidRPr="000763B3">
        <w:rPr>
          <w:rFonts w:ascii="Arial" w:hAnsi="Arial" w:cs="Arial"/>
          <w:bCs/>
          <w:sz w:val="20"/>
          <w:szCs w:val="20"/>
          <w:lang w:val="en-GB"/>
        </w:rPr>
        <w:t xml:space="preserve"> = </w:t>
      </w:r>
      <w:r w:rsidRPr="000763B3">
        <w:rPr>
          <w:rFonts w:ascii="Arial" w:hAnsi="Arial" w:cs="Arial"/>
          <w:bCs/>
          <w:i/>
          <w:sz w:val="20"/>
          <w:szCs w:val="20"/>
          <w:lang w:val="en-GB"/>
        </w:rPr>
        <w:t>17</w:t>
      </w:r>
      <w:r w:rsidRPr="000763B3">
        <w:rPr>
          <w:rFonts w:ascii="Arial" w:hAnsi="Arial" w:cs="Arial"/>
          <w:bCs/>
          <w:sz w:val="20"/>
          <w:szCs w:val="20"/>
          <w:lang w:val="en-GB"/>
        </w:rPr>
        <w:t xml:space="preserve"> (shells)</w:t>
      </w:r>
      <w:r w:rsidRPr="000763B3">
        <w:rPr>
          <w:rFonts w:ascii="Arial" w:hAnsi="Arial" w:cs="Arial"/>
          <w:bCs/>
          <w:sz w:val="20"/>
          <w:szCs w:val="20"/>
          <w:lang w:val="en-GB"/>
        </w:rPr>
        <w:tab/>
        <w:t xml:space="preserve">-&gt; CATCOA = </w:t>
      </w:r>
      <w:r w:rsidRPr="000763B3">
        <w:rPr>
          <w:rFonts w:ascii="Arial" w:hAnsi="Arial" w:cs="Arial"/>
          <w:bCs/>
          <w:i/>
          <w:sz w:val="20"/>
          <w:szCs w:val="20"/>
          <w:lang w:val="en-GB"/>
        </w:rPr>
        <w:t>11</w:t>
      </w:r>
      <w:r w:rsidRPr="000763B3">
        <w:rPr>
          <w:rFonts w:ascii="Arial" w:hAnsi="Arial" w:cs="Arial"/>
          <w:bCs/>
          <w:sz w:val="20"/>
          <w:szCs w:val="20"/>
          <w:lang w:val="en-GB"/>
        </w:rPr>
        <w:t xml:space="preserve"> (shelly shore)</w:t>
      </w:r>
    </w:p>
    <w:p w14:paraId="22F010FC" w14:textId="77777777" w:rsidR="00BC1AC9" w:rsidRPr="000763B3" w:rsidRDefault="00BC1AC9" w:rsidP="00CF649F">
      <w:pPr>
        <w:spacing w:after="120"/>
        <w:jc w:val="both"/>
        <w:rPr>
          <w:rFonts w:ascii="Arial" w:hAnsi="Arial" w:cs="Arial"/>
          <w:sz w:val="20"/>
          <w:szCs w:val="20"/>
          <w:lang w:val="en-GB"/>
        </w:rPr>
      </w:pPr>
      <w:bookmarkStart w:id="296" w:name="_Hlk118414436"/>
      <w:r w:rsidRPr="000763B3">
        <w:rPr>
          <w:rFonts w:ascii="Arial" w:hAnsi="Arial" w:cs="Arial"/>
          <w:sz w:val="20"/>
          <w:szCs w:val="20"/>
          <w:lang w:val="en-GB"/>
        </w:rPr>
        <w:t xml:space="preserve">NOTE: </w:t>
      </w:r>
      <w:r w:rsidRPr="000763B3">
        <w:rPr>
          <w:rFonts w:ascii="Arial" w:hAnsi="Arial" w:cs="Arial"/>
          <w:bCs/>
          <w:sz w:val="20"/>
          <w:szCs w:val="20"/>
          <w:lang w:val="en-GB"/>
        </w:rPr>
        <w:t xml:space="preserve">The binding of the complex attribute </w:t>
      </w:r>
      <w:r w:rsidRPr="000763B3">
        <w:rPr>
          <w:rFonts w:ascii="Arial" w:hAnsi="Arial" w:cs="Arial"/>
          <w:b/>
          <w:sz w:val="20"/>
          <w:szCs w:val="20"/>
          <w:lang w:val="en-GB"/>
        </w:rPr>
        <w:t>nature of surface</w:t>
      </w:r>
      <w:r w:rsidRPr="000763B3">
        <w:rPr>
          <w:rFonts w:ascii="Arial" w:hAnsi="Arial" w:cs="Arial"/>
          <w:bCs/>
          <w:sz w:val="20"/>
          <w:szCs w:val="20"/>
          <w:lang w:val="en-GB"/>
        </w:rPr>
        <w:t xml:space="preserve"> to </w:t>
      </w:r>
      <w:r w:rsidRPr="000763B3">
        <w:rPr>
          <w:rFonts w:ascii="Arial" w:hAnsi="Arial" w:cs="Arial"/>
          <w:b/>
          <w:sz w:val="20"/>
          <w:szCs w:val="20"/>
          <w:lang w:val="en-GB"/>
        </w:rPr>
        <w:t>Coastline</w:t>
      </w:r>
      <w:r w:rsidRPr="000763B3">
        <w:rPr>
          <w:rFonts w:ascii="Arial" w:hAnsi="Arial" w:cs="Arial"/>
          <w:bCs/>
          <w:sz w:val="20"/>
          <w:szCs w:val="20"/>
          <w:lang w:val="en-GB"/>
        </w:rPr>
        <w:t xml:space="preserve"> in S-101 carries a multiplicity of [0..*], meaning that multiple natures of surface may be referenced to a single feature instance. Where two or more of the above listed values of </w:t>
      </w:r>
      <w:r w:rsidRPr="000763B3">
        <w:rPr>
          <w:rFonts w:ascii="Arial" w:hAnsi="Arial" w:cs="Arial"/>
          <w:b/>
          <w:bCs/>
          <w:sz w:val="20"/>
          <w:szCs w:val="20"/>
          <w:lang w:val="en-GB"/>
        </w:rPr>
        <w:t>nature of surface</w:t>
      </w:r>
      <w:r w:rsidRPr="000763B3">
        <w:rPr>
          <w:rFonts w:ascii="Arial" w:hAnsi="Arial" w:cs="Arial"/>
          <w:bCs/>
          <w:sz w:val="20"/>
          <w:szCs w:val="20"/>
          <w:lang w:val="en-GB"/>
        </w:rPr>
        <w:t xml:space="preserve"> are encoded for an instance of </w:t>
      </w:r>
      <w:r w:rsidRPr="000763B3">
        <w:rPr>
          <w:rFonts w:ascii="Arial" w:hAnsi="Arial" w:cs="Arial"/>
          <w:b/>
          <w:bCs/>
          <w:sz w:val="20"/>
          <w:szCs w:val="20"/>
          <w:lang w:val="en-GB"/>
        </w:rPr>
        <w:t>Coastline</w:t>
      </w:r>
      <w:r w:rsidRPr="000763B3">
        <w:rPr>
          <w:rFonts w:ascii="Arial" w:hAnsi="Arial" w:cs="Arial"/>
          <w:bCs/>
          <w:sz w:val="20"/>
          <w:szCs w:val="20"/>
          <w:lang w:val="en-GB"/>
        </w:rPr>
        <w:t xml:space="preserve">, the first </w:t>
      </w:r>
      <w:r w:rsidR="001306BA" w:rsidRPr="000763B3">
        <w:rPr>
          <w:rFonts w:ascii="Arial" w:hAnsi="Arial" w:cs="Arial"/>
          <w:bCs/>
          <w:sz w:val="20"/>
          <w:szCs w:val="20"/>
          <w:lang w:val="en-GB"/>
        </w:rPr>
        <w:t>instance will be converted to CATCOA.</w:t>
      </w:r>
    </w:p>
    <w:p w14:paraId="6EC853C2" w14:textId="487A964A" w:rsidR="00CF649F" w:rsidRPr="000763B3" w:rsidRDefault="00CF649F" w:rsidP="00CF649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646D8B"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16422CDE" w14:textId="77777777" w:rsidR="00CF649F" w:rsidRPr="000763B3" w:rsidRDefault="00CF649F" w:rsidP="00CF649F">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2774CC" w:rsidRPr="000763B3">
        <w:rPr>
          <w:rFonts w:ascii="Arial" w:hAnsi="Arial" w:cs="Arial"/>
          <w:sz w:val="20"/>
          <w:szCs w:val="20"/>
          <w:lang w:val="en-GB"/>
        </w:rPr>
        <w:t>201</w:t>
      </w:r>
    </w:p>
    <w:p w14:paraId="03C01000" w14:textId="77777777" w:rsidR="00CF649F" w:rsidRPr="000763B3" w:rsidRDefault="00CF649F" w:rsidP="00CF649F">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A32912F" w14:textId="77777777" w:rsidR="00630846" w:rsidRPr="000763B3" w:rsidRDefault="00630846" w:rsidP="00B41993">
      <w:pPr>
        <w:pStyle w:val="Heading2"/>
        <w:spacing w:before="60" w:after="240" w:line="240" w:lineRule="exact"/>
        <w:ind w:left="578" w:hanging="578"/>
        <w:jc w:val="both"/>
        <w:rPr>
          <w:bCs/>
          <w:sz w:val="22"/>
          <w:szCs w:val="22"/>
          <w:lang w:val="en-GB"/>
        </w:rPr>
      </w:pPr>
      <w:bookmarkStart w:id="297" w:name="_Toc181702623"/>
      <w:bookmarkStart w:id="298" w:name="_Toc522284098"/>
      <w:bookmarkStart w:id="299" w:name="_Toc260134159"/>
      <w:bookmarkStart w:id="300" w:name="_Toc260142497"/>
      <w:bookmarkEnd w:id="296"/>
      <w:r w:rsidRPr="000763B3">
        <w:rPr>
          <w:bCs/>
          <w:sz w:val="22"/>
          <w:szCs w:val="22"/>
          <w:lang w:val="en-GB"/>
        </w:rPr>
        <w:t>Land Area</w:t>
      </w:r>
      <w:bookmarkEnd w:id="297"/>
    </w:p>
    <w:p w14:paraId="00F8B954" w14:textId="77777777" w:rsidR="00D277A4" w:rsidRPr="000763B3" w:rsidRDefault="00D277A4" w:rsidP="00D277A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Land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60EA8BBA" w14:textId="77777777" w:rsidR="00D277A4" w:rsidRPr="000763B3" w:rsidRDefault="00D277A4" w:rsidP="00D277A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Land area (</w:t>
      </w:r>
      <w:r w:rsidRPr="000763B3">
        <w:rPr>
          <w:rFonts w:ascii="Arial" w:hAnsi="Arial" w:cs="Arial"/>
          <w:b/>
          <w:sz w:val="20"/>
          <w:szCs w:val="20"/>
          <w:lang w:val="en-GB"/>
        </w:rPr>
        <w:t>LNDARE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4.1)</w:t>
      </w:r>
    </w:p>
    <w:p w14:paraId="20FF51F7" w14:textId="77777777" w:rsidR="00D277A4" w:rsidRPr="000763B3" w:rsidRDefault="00D277A4" w:rsidP="00D277A4">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Land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LNDARE </w:t>
      </w:r>
      <w:r w:rsidRPr="000763B3">
        <w:rPr>
          <w:rFonts w:ascii="Arial" w:hAnsi="Arial" w:cs="Arial"/>
          <w:sz w:val="20"/>
          <w:szCs w:val="20"/>
          <w:lang w:val="en-GB"/>
        </w:rPr>
        <w:t>during the automated conversion process.</w:t>
      </w:r>
    </w:p>
    <w:p w14:paraId="7DF8252D" w14:textId="77777777" w:rsidR="005C6BCF" w:rsidRPr="000763B3" w:rsidRDefault="005C6BCF" w:rsidP="00B41993">
      <w:pPr>
        <w:pStyle w:val="Heading2"/>
        <w:spacing w:before="60" w:after="240" w:line="240" w:lineRule="exact"/>
        <w:ind w:left="578" w:hanging="578"/>
        <w:jc w:val="both"/>
        <w:rPr>
          <w:bCs/>
          <w:sz w:val="22"/>
          <w:szCs w:val="22"/>
          <w:lang w:val="en-GB"/>
        </w:rPr>
      </w:pPr>
      <w:bookmarkStart w:id="301" w:name="_Toc522284101"/>
      <w:bookmarkStart w:id="302" w:name="_Toc181702624"/>
      <w:bookmarkEnd w:id="298"/>
      <w:r w:rsidRPr="000763B3">
        <w:rPr>
          <w:bCs/>
          <w:sz w:val="22"/>
          <w:szCs w:val="22"/>
          <w:lang w:val="en-GB"/>
        </w:rPr>
        <w:t>Island group</w:t>
      </w:r>
      <w:bookmarkEnd w:id="301"/>
      <w:bookmarkEnd w:id="302"/>
    </w:p>
    <w:p w14:paraId="33B7353F" w14:textId="77777777" w:rsidR="005C0C4D" w:rsidRPr="000763B3" w:rsidRDefault="005C0C4D" w:rsidP="005C0C4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Island Group</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5B40A2" w:rsidRPr="000763B3">
        <w:rPr>
          <w:rFonts w:ascii="Arial" w:hAnsi="Arial" w:cs="Arial"/>
          <w:sz w:val="20"/>
          <w:szCs w:val="20"/>
          <w:lang w:val="en-GB"/>
        </w:rPr>
        <w:t>S</w:t>
      </w:r>
      <w:r w:rsidRPr="000763B3">
        <w:rPr>
          <w:rFonts w:ascii="Arial" w:hAnsi="Arial" w:cs="Arial"/>
          <w:sz w:val="20"/>
          <w:szCs w:val="20"/>
          <w:lang w:val="en-GB"/>
        </w:rPr>
        <w:t>,N)</w:t>
      </w:r>
    </w:p>
    <w:p w14:paraId="16827C25" w14:textId="77777777" w:rsidR="005C0C4D" w:rsidRPr="000763B3" w:rsidRDefault="005C0C4D" w:rsidP="005C0C4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Land region (</w:t>
      </w:r>
      <w:r w:rsidRPr="000763B3">
        <w:rPr>
          <w:rFonts w:ascii="Arial" w:hAnsi="Arial" w:cs="Arial"/>
          <w:b/>
          <w:sz w:val="20"/>
          <w:szCs w:val="20"/>
          <w:lang w:val="en-GB"/>
        </w:rPr>
        <w:t>LNDRGN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005B40A2" w:rsidRPr="000763B3">
        <w:rPr>
          <w:rFonts w:ascii="Arial" w:hAnsi="Arial" w:cs="Arial"/>
          <w:sz w:val="20"/>
          <w:szCs w:val="20"/>
          <w:lang w:val="en-GB"/>
        </w:rPr>
        <w:tab/>
      </w:r>
      <w:r w:rsidR="005B40A2" w:rsidRPr="000763B3">
        <w:rPr>
          <w:rFonts w:ascii="Arial" w:hAnsi="Arial" w:cs="Arial"/>
          <w:sz w:val="20"/>
          <w:szCs w:val="20"/>
          <w:lang w:val="en-GB"/>
        </w:rPr>
        <w:tab/>
      </w:r>
      <w:r w:rsidR="005B40A2" w:rsidRPr="000763B3">
        <w:rPr>
          <w:rFonts w:ascii="Arial" w:hAnsi="Arial" w:cs="Arial"/>
          <w:sz w:val="20"/>
          <w:szCs w:val="20"/>
          <w:lang w:val="en-GB"/>
        </w:rPr>
        <w:tab/>
      </w:r>
      <w:r w:rsidRPr="000763B3">
        <w:rPr>
          <w:rFonts w:ascii="Arial" w:hAnsi="Arial" w:cs="Arial"/>
          <w:sz w:val="20"/>
          <w:szCs w:val="20"/>
          <w:lang w:val="en-GB"/>
        </w:rPr>
        <w:t>(S-57 UOC Clause</w:t>
      </w:r>
      <w:r w:rsidR="005B40A2" w:rsidRPr="000763B3">
        <w:rPr>
          <w:rFonts w:ascii="Arial" w:hAnsi="Arial" w:cs="Arial"/>
          <w:sz w:val="20"/>
          <w:szCs w:val="20"/>
          <w:lang w:val="en-GB"/>
        </w:rPr>
        <w:t>s</w:t>
      </w:r>
      <w:r w:rsidRPr="000763B3">
        <w:rPr>
          <w:rFonts w:ascii="Arial" w:hAnsi="Arial" w:cs="Arial"/>
          <w:sz w:val="20"/>
          <w:szCs w:val="20"/>
          <w:lang w:val="en-GB"/>
        </w:rPr>
        <w:t xml:space="preserve"> 4.7.1</w:t>
      </w:r>
      <w:r w:rsidR="005B40A2" w:rsidRPr="000763B3">
        <w:rPr>
          <w:rFonts w:ascii="Arial" w:hAnsi="Arial" w:cs="Arial"/>
          <w:sz w:val="20"/>
          <w:szCs w:val="20"/>
          <w:lang w:val="en-GB"/>
        </w:rPr>
        <w:t xml:space="preserve"> and 14</w:t>
      </w:r>
      <w:r w:rsidRPr="000763B3">
        <w:rPr>
          <w:rFonts w:ascii="Arial" w:hAnsi="Arial" w:cs="Arial"/>
          <w:sz w:val="20"/>
          <w:szCs w:val="20"/>
          <w:lang w:val="en-GB"/>
        </w:rPr>
        <w:t>)</w:t>
      </w:r>
    </w:p>
    <w:p w14:paraId="14C01198" w14:textId="04424429" w:rsidR="00510AFB" w:rsidRPr="000763B3" w:rsidRDefault="00510AFB" w:rsidP="00510AF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ab/>
        <w:t>Aggregation (</w:t>
      </w:r>
      <w:r w:rsidRPr="000763B3">
        <w:rPr>
          <w:rFonts w:ascii="Arial" w:hAnsi="Arial" w:cs="Arial"/>
          <w:b/>
          <w:sz w:val="20"/>
          <w:szCs w:val="20"/>
          <w:lang w:val="en-GB"/>
        </w:rPr>
        <w:t>C_AGGR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15)</w:t>
      </w:r>
    </w:p>
    <w:p w14:paraId="26E14B25" w14:textId="77777777" w:rsidR="00280C66" w:rsidRPr="000763B3" w:rsidRDefault="005C0C4D" w:rsidP="00280C66">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5B40A2" w:rsidRPr="000763B3">
        <w:rPr>
          <w:rFonts w:ascii="Arial" w:hAnsi="Arial" w:cs="Arial"/>
          <w:b/>
          <w:sz w:val="20"/>
          <w:szCs w:val="20"/>
          <w:lang w:val="en-GB"/>
        </w:rPr>
        <w:t>Island Group</w:t>
      </w:r>
      <w:r w:rsidRPr="000763B3">
        <w:rPr>
          <w:rFonts w:ascii="Arial" w:hAnsi="Arial" w:cs="Arial"/>
          <w:sz w:val="20"/>
          <w:szCs w:val="20"/>
          <w:lang w:val="en-GB"/>
        </w:rPr>
        <w:t xml:space="preserve"> </w:t>
      </w:r>
      <w:r w:rsidR="00280C66" w:rsidRPr="000763B3">
        <w:rPr>
          <w:rFonts w:ascii="Arial" w:hAnsi="Arial" w:cs="Arial"/>
          <w:sz w:val="20"/>
          <w:szCs w:val="20"/>
          <w:lang w:val="en-GB"/>
        </w:rPr>
        <w:t xml:space="preserve">of geometric primitive surface </w:t>
      </w:r>
      <w:r w:rsidRPr="000763B3">
        <w:rPr>
          <w:rFonts w:ascii="Arial" w:hAnsi="Arial" w:cs="Arial"/>
          <w:sz w:val="20"/>
          <w:szCs w:val="20"/>
          <w:lang w:val="en-GB"/>
        </w:rPr>
        <w:t>and its relevant binding attributes will be converted to an instance of the S-57 Object class</w:t>
      </w:r>
      <w:r w:rsidR="00E363EB" w:rsidRPr="000763B3">
        <w:rPr>
          <w:rFonts w:ascii="Arial" w:hAnsi="Arial" w:cs="Arial"/>
          <w:sz w:val="20"/>
          <w:szCs w:val="20"/>
          <w:lang w:val="en-GB"/>
        </w:rPr>
        <w:t>es</w:t>
      </w:r>
      <w:r w:rsidRPr="000763B3">
        <w:rPr>
          <w:rFonts w:ascii="Arial" w:hAnsi="Arial" w:cs="Arial"/>
          <w:sz w:val="20"/>
          <w:szCs w:val="20"/>
          <w:lang w:val="en-GB"/>
        </w:rPr>
        <w:t xml:space="preserve"> </w:t>
      </w:r>
      <w:r w:rsidRPr="000763B3">
        <w:rPr>
          <w:rFonts w:ascii="Arial" w:hAnsi="Arial" w:cs="Arial"/>
          <w:b/>
          <w:sz w:val="20"/>
          <w:szCs w:val="20"/>
          <w:lang w:val="en-GB"/>
        </w:rPr>
        <w:t>LND</w:t>
      </w:r>
      <w:r w:rsidR="005B40A2" w:rsidRPr="000763B3">
        <w:rPr>
          <w:rFonts w:ascii="Arial" w:hAnsi="Arial" w:cs="Arial"/>
          <w:b/>
          <w:sz w:val="20"/>
          <w:szCs w:val="20"/>
          <w:lang w:val="en-GB"/>
        </w:rPr>
        <w:t>RGN</w:t>
      </w:r>
      <w:r w:rsidR="00E363EB" w:rsidRPr="000763B3">
        <w:rPr>
          <w:rFonts w:ascii="Arial" w:hAnsi="Arial" w:cs="Arial"/>
          <w:bCs/>
          <w:sz w:val="20"/>
          <w:szCs w:val="20"/>
          <w:lang w:val="en-GB"/>
        </w:rPr>
        <w:t xml:space="preserve"> and </w:t>
      </w:r>
      <w:r w:rsidR="00E363EB" w:rsidRPr="000763B3">
        <w:rPr>
          <w:rFonts w:ascii="Arial" w:hAnsi="Arial" w:cs="Arial"/>
          <w:b/>
          <w:sz w:val="20"/>
          <w:szCs w:val="20"/>
          <w:lang w:val="en-GB"/>
        </w:rPr>
        <w:t>C_AGGR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2C0C8AA8" w14:textId="77777777" w:rsidR="00280C66" w:rsidRPr="000763B3" w:rsidRDefault="00280C66" w:rsidP="00280C66">
      <w:pPr>
        <w:spacing w:after="240"/>
        <w:jc w:val="both"/>
        <w:rPr>
          <w:rFonts w:ascii="Arial" w:hAnsi="Arial" w:cs="Arial"/>
          <w:sz w:val="20"/>
          <w:szCs w:val="20"/>
          <w:lang w:val="en-GB"/>
        </w:rPr>
      </w:pPr>
      <w:bookmarkStart w:id="303" w:name="_Toc522284103"/>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Island Group</w:t>
      </w:r>
      <w:r w:rsidRPr="000763B3">
        <w:rPr>
          <w:rFonts w:ascii="Arial" w:hAnsi="Arial" w:cs="Arial"/>
          <w:sz w:val="20"/>
          <w:szCs w:val="20"/>
          <w:lang w:val="en-GB"/>
        </w:rPr>
        <w:t xml:space="preserve"> having no geometry and its relevant binding attributes will be converted to an instance of the S-57 Object class </w:t>
      </w:r>
      <w:r w:rsidRPr="000763B3">
        <w:rPr>
          <w:rFonts w:ascii="Arial" w:hAnsi="Arial" w:cs="Arial"/>
          <w:b/>
          <w:sz w:val="20"/>
          <w:szCs w:val="20"/>
          <w:lang w:val="en-GB"/>
        </w:rPr>
        <w:t xml:space="preserve">C_AGGR </w:t>
      </w:r>
      <w:r w:rsidRPr="000763B3">
        <w:rPr>
          <w:rFonts w:ascii="Arial" w:hAnsi="Arial" w:cs="Arial"/>
          <w:sz w:val="20"/>
          <w:szCs w:val="20"/>
          <w:lang w:val="en-GB"/>
        </w:rPr>
        <w:t>during the automated conversion process.</w:t>
      </w:r>
    </w:p>
    <w:p w14:paraId="78301C0E" w14:textId="77777777" w:rsidR="00F2541C" w:rsidRPr="000763B3" w:rsidRDefault="005109EE" w:rsidP="00B41993">
      <w:pPr>
        <w:pStyle w:val="Heading2"/>
        <w:spacing w:before="60" w:after="240" w:line="240" w:lineRule="exact"/>
        <w:ind w:left="578" w:hanging="578"/>
        <w:jc w:val="both"/>
        <w:rPr>
          <w:bCs/>
          <w:sz w:val="22"/>
          <w:szCs w:val="22"/>
          <w:lang w:val="en-GB"/>
        </w:rPr>
      </w:pPr>
      <w:bookmarkStart w:id="304" w:name="_Toc181702625"/>
      <w:r w:rsidRPr="000763B3">
        <w:rPr>
          <w:bCs/>
          <w:sz w:val="22"/>
          <w:szCs w:val="22"/>
          <w:lang w:val="en-GB"/>
        </w:rPr>
        <w:t>Land elevation</w:t>
      </w:r>
      <w:bookmarkEnd w:id="299"/>
      <w:bookmarkEnd w:id="300"/>
      <w:bookmarkEnd w:id="303"/>
      <w:bookmarkEnd w:id="304"/>
    </w:p>
    <w:p w14:paraId="68B13ACC" w14:textId="77777777" w:rsidR="00AE6F40" w:rsidRPr="000763B3" w:rsidRDefault="00AE6F40" w:rsidP="002774C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305" w:name="_Hlk118351530"/>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Land Elevation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FB1A95" w:rsidRPr="000763B3">
        <w:rPr>
          <w:rFonts w:ascii="Arial" w:hAnsi="Arial" w:cs="Arial"/>
          <w:sz w:val="20"/>
          <w:szCs w:val="20"/>
          <w:lang w:val="en-GB"/>
        </w:rPr>
        <w:t>P,C</w:t>
      </w:r>
      <w:r w:rsidRPr="000763B3">
        <w:rPr>
          <w:rFonts w:ascii="Arial" w:hAnsi="Arial" w:cs="Arial"/>
          <w:sz w:val="20"/>
          <w:szCs w:val="20"/>
          <w:lang w:val="en-GB"/>
        </w:rPr>
        <w:t>)</w:t>
      </w:r>
    </w:p>
    <w:p w14:paraId="72298BBC" w14:textId="77777777" w:rsidR="00AE6F40" w:rsidRPr="000763B3" w:rsidRDefault="00AE6F40" w:rsidP="002774CC">
      <w:pPr>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Land elevation (</w:t>
      </w:r>
      <w:r w:rsidRPr="000763B3">
        <w:rPr>
          <w:rFonts w:ascii="Arial" w:hAnsi="Arial" w:cs="Arial"/>
          <w:b/>
          <w:sz w:val="20"/>
          <w:szCs w:val="20"/>
          <w:lang w:val="en-GB"/>
        </w:rPr>
        <w:t>LNDELV</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w:t>
      </w:r>
      <w:r w:rsidR="00FB1A95" w:rsidRPr="000763B3">
        <w:rPr>
          <w:rFonts w:ascii="Arial" w:hAnsi="Arial" w:cs="Arial"/>
          <w:sz w:val="20"/>
          <w:szCs w:val="20"/>
          <w:lang w:val="en-GB"/>
        </w:rPr>
        <w:t>P,L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00FB1A95" w:rsidRPr="000763B3">
        <w:rPr>
          <w:rFonts w:ascii="Arial" w:hAnsi="Arial" w:cs="Arial"/>
          <w:sz w:val="20"/>
          <w:szCs w:val="20"/>
          <w:lang w:val="en-GB"/>
        </w:rPr>
        <w:tab/>
      </w:r>
      <w:r w:rsidR="00FB1A95" w:rsidRPr="000763B3">
        <w:rPr>
          <w:rFonts w:ascii="Arial" w:hAnsi="Arial" w:cs="Arial"/>
          <w:sz w:val="20"/>
          <w:szCs w:val="20"/>
          <w:lang w:val="en-GB"/>
        </w:rPr>
        <w:tab/>
      </w:r>
      <w:r w:rsidR="00FB1A95" w:rsidRPr="000763B3">
        <w:rPr>
          <w:rFonts w:ascii="Arial" w:hAnsi="Arial" w:cs="Arial"/>
          <w:sz w:val="20"/>
          <w:szCs w:val="20"/>
          <w:lang w:val="en-GB"/>
        </w:rPr>
        <w:tab/>
      </w:r>
      <w:r w:rsidRPr="000763B3">
        <w:rPr>
          <w:rFonts w:ascii="Arial" w:hAnsi="Arial" w:cs="Arial"/>
          <w:sz w:val="20"/>
          <w:szCs w:val="20"/>
          <w:lang w:val="en-GB"/>
        </w:rPr>
        <w:t xml:space="preserve">(S-57 UOC Clause </w:t>
      </w:r>
      <w:r w:rsidR="00FB1A95" w:rsidRPr="000763B3">
        <w:rPr>
          <w:rFonts w:ascii="Arial" w:hAnsi="Arial" w:cs="Arial"/>
          <w:sz w:val="20"/>
          <w:szCs w:val="20"/>
          <w:lang w:val="en-GB"/>
        </w:rPr>
        <w:t>4.7.2</w:t>
      </w:r>
      <w:r w:rsidRPr="000763B3">
        <w:rPr>
          <w:rFonts w:ascii="Arial" w:hAnsi="Arial" w:cs="Arial"/>
          <w:sz w:val="20"/>
          <w:szCs w:val="20"/>
          <w:lang w:val="en-GB"/>
        </w:rPr>
        <w:t>)</w:t>
      </w:r>
    </w:p>
    <w:p w14:paraId="3EE28D27" w14:textId="5EB6000F" w:rsidR="00AE6F40" w:rsidRPr="000763B3" w:rsidRDefault="00AE6F40" w:rsidP="002774CC">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FB1A95" w:rsidRPr="000763B3">
        <w:rPr>
          <w:rFonts w:ascii="Arial" w:hAnsi="Arial" w:cs="Arial"/>
          <w:b/>
          <w:sz w:val="20"/>
          <w:szCs w:val="20"/>
          <w:lang w:val="en-GB"/>
        </w:rPr>
        <w:t>Land Elevation</w:t>
      </w:r>
      <w:r w:rsidRPr="000763B3">
        <w:rPr>
          <w:rFonts w:ascii="Arial" w:hAnsi="Arial" w:cs="Arial"/>
          <w:sz w:val="20"/>
          <w:szCs w:val="20"/>
          <w:lang w:val="en-GB"/>
        </w:rPr>
        <w:t xml:space="preserve"> and its relevant binding attributes will be converted to an instance of the S-57 Object class </w:t>
      </w:r>
      <w:r w:rsidR="00FB1A95" w:rsidRPr="000763B3">
        <w:rPr>
          <w:rFonts w:ascii="Arial" w:hAnsi="Arial" w:cs="Arial"/>
          <w:b/>
          <w:sz w:val="20"/>
          <w:szCs w:val="20"/>
          <w:lang w:val="en-GB"/>
        </w:rPr>
        <w:t>LNDELV</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8E5858"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144DF3B4" w14:textId="77777777" w:rsidR="00FB1A95" w:rsidRPr="000763B3" w:rsidRDefault="00FB1A95" w:rsidP="002774CC">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4B3C06" w:rsidRPr="000763B3">
        <w:rPr>
          <w:rFonts w:ascii="Arial" w:hAnsi="Arial" w:cs="Arial"/>
          <w:sz w:val="20"/>
          <w:szCs w:val="20"/>
          <w:lang w:val="en-GB"/>
        </w:rPr>
        <w:t>201</w:t>
      </w:r>
    </w:p>
    <w:p w14:paraId="0D8AEE66" w14:textId="77777777" w:rsidR="00AE6F40" w:rsidRPr="000763B3" w:rsidRDefault="00AE6F40" w:rsidP="002774CC">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25E886C3" w14:textId="77777777" w:rsidR="00CD2834" w:rsidRPr="000763B3" w:rsidRDefault="00D903FC" w:rsidP="00B41993">
      <w:pPr>
        <w:pStyle w:val="Heading2"/>
        <w:spacing w:before="60" w:after="240" w:line="240" w:lineRule="exact"/>
        <w:ind w:left="578" w:hanging="578"/>
        <w:jc w:val="both"/>
        <w:rPr>
          <w:bCs/>
          <w:sz w:val="22"/>
          <w:szCs w:val="22"/>
          <w:lang w:val="en-GB"/>
        </w:rPr>
      </w:pPr>
      <w:bookmarkStart w:id="306" w:name="_Toc260134161"/>
      <w:bookmarkStart w:id="307" w:name="_Toc260142499"/>
      <w:bookmarkStart w:id="308" w:name="_Toc522284105"/>
      <w:bookmarkStart w:id="309" w:name="_Toc181702626"/>
      <w:bookmarkEnd w:id="305"/>
      <w:r w:rsidRPr="000763B3">
        <w:rPr>
          <w:bCs/>
          <w:sz w:val="22"/>
          <w:szCs w:val="22"/>
          <w:lang w:val="en-GB"/>
        </w:rPr>
        <w:t>River</w:t>
      </w:r>
      <w:bookmarkEnd w:id="306"/>
      <w:bookmarkEnd w:id="307"/>
      <w:bookmarkEnd w:id="308"/>
      <w:bookmarkEnd w:id="309"/>
    </w:p>
    <w:p w14:paraId="6486BA28" w14:textId="77777777" w:rsidR="00190CDC" w:rsidRPr="000763B3" w:rsidRDefault="00190CDC" w:rsidP="00190C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River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1FA09023" w14:textId="77777777" w:rsidR="00190CDC" w:rsidRPr="000763B3" w:rsidRDefault="00190CDC" w:rsidP="00190CD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River (</w:t>
      </w:r>
      <w:r w:rsidRPr="000763B3">
        <w:rPr>
          <w:rFonts w:ascii="Arial" w:hAnsi="Arial" w:cs="Arial"/>
          <w:b/>
          <w:sz w:val="20"/>
          <w:szCs w:val="20"/>
          <w:lang w:val="en-GB"/>
        </w:rPr>
        <w:t>RIVERS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4.7.6)</w:t>
      </w:r>
    </w:p>
    <w:p w14:paraId="6DC64F00" w14:textId="77777777" w:rsidR="00190CDC" w:rsidRPr="000763B3" w:rsidRDefault="00190CDC" w:rsidP="00190CDC">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River</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RIVERS </w:t>
      </w:r>
      <w:r w:rsidRPr="000763B3">
        <w:rPr>
          <w:rFonts w:ascii="Arial" w:hAnsi="Arial" w:cs="Arial"/>
          <w:sz w:val="20"/>
          <w:szCs w:val="20"/>
          <w:lang w:val="en-GB"/>
        </w:rPr>
        <w:t>during the automated conversion process.</w:t>
      </w:r>
    </w:p>
    <w:p w14:paraId="6BD1AD5B" w14:textId="77777777" w:rsidR="00185FBA" w:rsidRPr="000763B3" w:rsidRDefault="004D5E11" w:rsidP="00B41993">
      <w:pPr>
        <w:pStyle w:val="Heading2"/>
        <w:spacing w:before="60" w:after="240" w:line="240" w:lineRule="exact"/>
        <w:ind w:left="578" w:hanging="578"/>
        <w:jc w:val="both"/>
        <w:rPr>
          <w:bCs/>
          <w:sz w:val="22"/>
          <w:szCs w:val="22"/>
          <w:lang w:val="en-GB"/>
        </w:rPr>
      </w:pPr>
      <w:bookmarkStart w:id="310" w:name="_Toc522284107"/>
      <w:bookmarkStart w:id="311" w:name="_Toc181702627"/>
      <w:bookmarkStart w:id="312" w:name="_Toc260134163"/>
      <w:bookmarkStart w:id="313" w:name="_Toc260142501"/>
      <w:r w:rsidRPr="000763B3">
        <w:rPr>
          <w:bCs/>
          <w:sz w:val="22"/>
          <w:szCs w:val="22"/>
          <w:lang w:val="en-GB"/>
        </w:rPr>
        <w:t>Rapids</w:t>
      </w:r>
      <w:bookmarkEnd w:id="310"/>
      <w:bookmarkEnd w:id="311"/>
    </w:p>
    <w:p w14:paraId="65F46DB9" w14:textId="77777777" w:rsidR="00AC08EF" w:rsidRPr="000763B3" w:rsidRDefault="00AC08EF" w:rsidP="00AC08E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Rapids</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6D22412C" w14:textId="77777777" w:rsidR="00AC08EF" w:rsidRPr="000763B3" w:rsidRDefault="00AC08EF" w:rsidP="00AC08E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Rapids (</w:t>
      </w:r>
      <w:r w:rsidRPr="000763B3">
        <w:rPr>
          <w:rFonts w:ascii="Arial" w:hAnsi="Arial" w:cs="Arial"/>
          <w:b/>
          <w:sz w:val="20"/>
          <w:szCs w:val="20"/>
          <w:lang w:val="en-GB"/>
        </w:rPr>
        <w:t>RAPIDS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w:t>
      </w:r>
      <w:r w:rsidR="00B538EB" w:rsidRPr="000763B3">
        <w:rPr>
          <w:rFonts w:ascii="Arial" w:hAnsi="Arial" w:cs="Arial"/>
          <w:sz w:val="20"/>
          <w:szCs w:val="20"/>
          <w:lang w:val="en-GB"/>
        </w:rPr>
        <w:t>P,</w:t>
      </w:r>
      <w:r w:rsidRPr="000763B3">
        <w:rPr>
          <w:rFonts w:ascii="Arial" w:hAnsi="Arial" w:cs="Arial"/>
          <w:sz w:val="20"/>
          <w:szCs w:val="20"/>
          <w:lang w:val="en-GB"/>
        </w:rPr>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B538EB" w:rsidRPr="000763B3">
        <w:rPr>
          <w:rFonts w:ascii="Arial" w:hAnsi="Arial" w:cs="Arial"/>
          <w:sz w:val="20"/>
          <w:szCs w:val="20"/>
          <w:lang w:val="en-GB"/>
        </w:rPr>
        <w:tab/>
      </w:r>
      <w:r w:rsidRPr="000763B3">
        <w:rPr>
          <w:rFonts w:ascii="Arial" w:hAnsi="Arial" w:cs="Arial"/>
          <w:sz w:val="20"/>
          <w:szCs w:val="20"/>
          <w:lang w:val="en-GB"/>
        </w:rPr>
        <w:t>(S-57 UOC Clause 4.7.7.1)</w:t>
      </w:r>
    </w:p>
    <w:p w14:paraId="562B358F" w14:textId="77777777" w:rsidR="00910079" w:rsidRPr="000763B3" w:rsidRDefault="00AC08EF" w:rsidP="00910079">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Rapids</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RAPIDS </w:t>
      </w:r>
      <w:r w:rsidRPr="000763B3">
        <w:rPr>
          <w:rFonts w:ascii="Arial" w:hAnsi="Arial" w:cs="Arial"/>
          <w:sz w:val="20"/>
          <w:szCs w:val="20"/>
          <w:lang w:val="en-GB"/>
        </w:rPr>
        <w:t>during the automated conversion process.</w:t>
      </w:r>
      <w:r w:rsidR="00B538EB" w:rsidRPr="000763B3">
        <w:rPr>
          <w:rFonts w:ascii="Arial" w:hAnsi="Arial" w:cs="Arial"/>
          <w:sz w:val="20"/>
          <w:szCs w:val="20"/>
          <w:lang w:val="en-GB"/>
        </w:rPr>
        <w:t xml:space="preserve"> </w:t>
      </w:r>
    </w:p>
    <w:p w14:paraId="52B2A376" w14:textId="77777777" w:rsidR="00B538EB" w:rsidRPr="000763B3" w:rsidRDefault="00910079" w:rsidP="00B538EB">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A35D104" w14:textId="027E10E4" w:rsidR="00AC08EF" w:rsidRPr="000763B3" w:rsidRDefault="00B538EB" w:rsidP="00AC08EF">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In S-57, </w:t>
      </w:r>
      <w:r w:rsidRPr="000763B3">
        <w:rPr>
          <w:rFonts w:ascii="Arial" w:hAnsi="Arial" w:cs="Arial"/>
          <w:b/>
          <w:bCs/>
          <w:sz w:val="20"/>
          <w:szCs w:val="20"/>
          <w:lang w:val="en-GB"/>
        </w:rPr>
        <w:t>RAPIDS</w:t>
      </w:r>
      <w:r w:rsidRPr="000763B3">
        <w:rPr>
          <w:rFonts w:ascii="Arial" w:hAnsi="Arial" w:cs="Arial"/>
          <w:bCs/>
          <w:sz w:val="20"/>
          <w:szCs w:val="20"/>
          <w:lang w:val="en-GB"/>
        </w:rPr>
        <w:t xml:space="preserve"> objects of </w:t>
      </w:r>
      <w:r w:rsidR="00C62559" w:rsidRPr="000763B3">
        <w:rPr>
          <w:rFonts w:ascii="Arial" w:hAnsi="Arial" w:cs="Arial"/>
          <w:sz w:val="20"/>
          <w:szCs w:val="20"/>
          <w:lang w:val="en-GB"/>
        </w:rPr>
        <w:t>geometric primitive</w:t>
      </w:r>
      <w:r w:rsidRPr="000763B3">
        <w:rPr>
          <w:rFonts w:ascii="Arial" w:hAnsi="Arial" w:cs="Arial"/>
          <w:bCs/>
          <w:sz w:val="20"/>
          <w:szCs w:val="20"/>
          <w:lang w:val="en-GB"/>
        </w:rPr>
        <w:t xml:space="preserve"> point do not display in ECDIS. During the automated conversion process, an instance of the S-57 Object class </w:t>
      </w:r>
      <w:r w:rsidRPr="000763B3">
        <w:rPr>
          <w:rFonts w:ascii="Arial" w:hAnsi="Arial" w:cs="Arial"/>
          <w:b/>
          <w:sz w:val="20"/>
          <w:szCs w:val="20"/>
          <w:lang w:val="en-GB"/>
        </w:rPr>
        <w:t>LNDMRK</w:t>
      </w:r>
      <w:r w:rsidRPr="000763B3">
        <w:rPr>
          <w:rFonts w:ascii="Arial" w:hAnsi="Arial" w:cs="Arial"/>
          <w:bCs/>
          <w:sz w:val="20"/>
          <w:szCs w:val="20"/>
          <w:lang w:val="en-GB"/>
        </w:rPr>
        <w:t xml:space="preserve"> will also be created in addition to </w:t>
      </w:r>
      <w:r w:rsidR="00FE306B" w:rsidRPr="000763B3">
        <w:rPr>
          <w:rFonts w:ascii="Arial" w:hAnsi="Arial" w:cs="Arial"/>
          <w:b/>
          <w:sz w:val="20"/>
          <w:szCs w:val="20"/>
          <w:lang w:val="en-GB"/>
        </w:rPr>
        <w:t>RAPIDS</w:t>
      </w:r>
      <w:r w:rsidRPr="000763B3">
        <w:rPr>
          <w:rFonts w:ascii="Arial" w:hAnsi="Arial" w:cs="Arial"/>
          <w:bCs/>
          <w:sz w:val="20"/>
          <w:szCs w:val="20"/>
          <w:lang w:val="en-GB"/>
        </w:rPr>
        <w:t xml:space="preserve"> </w:t>
      </w:r>
      <w:r w:rsidR="00FE306B" w:rsidRPr="000763B3">
        <w:rPr>
          <w:rFonts w:ascii="Arial" w:hAnsi="Arial" w:cs="Arial"/>
          <w:bCs/>
          <w:sz w:val="20"/>
          <w:szCs w:val="20"/>
          <w:lang w:val="en-GB"/>
        </w:rPr>
        <w:t>for</w:t>
      </w:r>
      <w:r w:rsidRPr="000763B3">
        <w:rPr>
          <w:rFonts w:ascii="Arial" w:hAnsi="Arial" w:cs="Arial"/>
          <w:bCs/>
          <w:sz w:val="20"/>
          <w:szCs w:val="20"/>
          <w:lang w:val="en-GB"/>
        </w:rPr>
        <w:t xml:space="preserve"> </w:t>
      </w:r>
      <w:r w:rsidR="00FE306B" w:rsidRPr="000763B3">
        <w:rPr>
          <w:rFonts w:ascii="Arial" w:hAnsi="Arial" w:cs="Arial"/>
          <w:b/>
          <w:sz w:val="20"/>
          <w:szCs w:val="20"/>
          <w:lang w:val="en-GB"/>
        </w:rPr>
        <w:t>Rapids</w:t>
      </w:r>
      <w:r w:rsidRPr="000763B3">
        <w:rPr>
          <w:rFonts w:ascii="Arial" w:hAnsi="Arial" w:cs="Arial"/>
          <w:bCs/>
          <w:sz w:val="20"/>
          <w:szCs w:val="20"/>
          <w:lang w:val="en-GB"/>
        </w:rPr>
        <w:t xml:space="preserve"> </w:t>
      </w:r>
      <w:r w:rsidR="00FE306B" w:rsidRPr="000763B3">
        <w:rPr>
          <w:rFonts w:ascii="Arial" w:hAnsi="Arial" w:cs="Arial"/>
          <w:bCs/>
          <w:sz w:val="20"/>
          <w:szCs w:val="20"/>
          <w:lang w:val="en-GB"/>
        </w:rPr>
        <w:t>of geometric primitive point</w:t>
      </w:r>
      <w:r w:rsidRPr="000763B3">
        <w:rPr>
          <w:rFonts w:ascii="Arial" w:hAnsi="Arial" w:cs="Arial"/>
          <w:bCs/>
          <w:sz w:val="20"/>
          <w:szCs w:val="20"/>
          <w:lang w:val="en-GB"/>
        </w:rPr>
        <w:t xml:space="preserve">. The converted </w:t>
      </w:r>
      <w:r w:rsidRPr="000763B3">
        <w:rPr>
          <w:rFonts w:ascii="Arial" w:hAnsi="Arial" w:cs="Arial"/>
          <w:b/>
          <w:sz w:val="20"/>
          <w:szCs w:val="20"/>
          <w:lang w:val="en-GB"/>
        </w:rPr>
        <w:t>LNDMRK</w:t>
      </w:r>
      <w:r w:rsidRPr="000763B3">
        <w:rPr>
          <w:rFonts w:ascii="Arial" w:hAnsi="Arial" w:cs="Arial"/>
          <w:bCs/>
          <w:sz w:val="20"/>
          <w:szCs w:val="20"/>
          <w:lang w:val="en-GB"/>
        </w:rPr>
        <w:t xml:space="preserve"> Object will have mandatory attributes CATLMK = empty (null) and CONVIS = </w:t>
      </w:r>
      <w:r w:rsidR="00FE306B" w:rsidRPr="000763B3">
        <w:rPr>
          <w:rFonts w:ascii="Arial" w:hAnsi="Arial" w:cs="Arial"/>
          <w:bCs/>
          <w:i/>
          <w:iCs/>
          <w:sz w:val="20"/>
          <w:szCs w:val="20"/>
          <w:lang w:val="en-GB"/>
        </w:rPr>
        <w:t>2</w:t>
      </w:r>
      <w:r w:rsidRPr="000763B3">
        <w:rPr>
          <w:rFonts w:ascii="Arial" w:hAnsi="Arial" w:cs="Arial"/>
          <w:bCs/>
          <w:sz w:val="20"/>
          <w:szCs w:val="20"/>
          <w:lang w:val="en-GB"/>
        </w:rPr>
        <w:t xml:space="preserve"> (</w:t>
      </w:r>
      <w:r w:rsidR="00FE306B" w:rsidRPr="000763B3">
        <w:rPr>
          <w:rFonts w:ascii="Arial" w:hAnsi="Arial" w:cs="Arial"/>
          <w:bCs/>
          <w:sz w:val="20"/>
          <w:szCs w:val="20"/>
          <w:lang w:val="en-GB"/>
        </w:rPr>
        <w:t xml:space="preserve">not </w:t>
      </w:r>
      <w:r w:rsidRPr="000763B3">
        <w:rPr>
          <w:rFonts w:ascii="Arial" w:hAnsi="Arial" w:cs="Arial"/>
          <w:bCs/>
          <w:sz w:val="20"/>
          <w:szCs w:val="20"/>
          <w:lang w:val="en-GB"/>
        </w:rPr>
        <w:t xml:space="preserve">visually conspicuous). In addition, a suitably configured converter may populate the attribute </w:t>
      </w:r>
      <w:r w:rsidRPr="000763B3">
        <w:rPr>
          <w:rFonts w:ascii="Arial" w:hAnsi="Arial" w:cs="Arial"/>
          <w:sz w:val="20"/>
          <w:szCs w:val="20"/>
          <w:lang w:val="en-GB"/>
        </w:rPr>
        <w:t xml:space="preserve">INFORM with a </w:t>
      </w:r>
      <w:r w:rsidR="00FE306B" w:rsidRPr="000763B3">
        <w:rPr>
          <w:rFonts w:ascii="Arial" w:hAnsi="Arial" w:cs="Arial"/>
          <w:sz w:val="20"/>
          <w:szCs w:val="20"/>
          <w:lang w:val="en-GB"/>
        </w:rPr>
        <w:t xml:space="preserve">standardised </w:t>
      </w:r>
      <w:r w:rsidRPr="000763B3">
        <w:rPr>
          <w:rFonts w:ascii="Arial" w:hAnsi="Arial" w:cs="Arial"/>
          <w:sz w:val="20"/>
          <w:szCs w:val="20"/>
          <w:lang w:val="en-GB"/>
        </w:rPr>
        <w:t xml:space="preserve">text string </w:t>
      </w:r>
      <w:r w:rsidR="00FE306B" w:rsidRPr="000763B3">
        <w:rPr>
          <w:rFonts w:ascii="Arial" w:hAnsi="Arial" w:cs="Arial"/>
          <w:sz w:val="20"/>
          <w:szCs w:val="20"/>
          <w:lang w:val="en-GB"/>
        </w:rPr>
        <w:t xml:space="preserve">similar to </w:t>
      </w:r>
      <w:r w:rsidR="00FE306B" w:rsidRPr="000763B3">
        <w:rPr>
          <w:rFonts w:ascii="Arial" w:hAnsi="Arial" w:cs="Arial"/>
          <w:i/>
          <w:iCs/>
          <w:sz w:val="20"/>
          <w:szCs w:val="20"/>
          <w:lang w:val="en-GB"/>
        </w:rPr>
        <w:t>Rapids</w:t>
      </w:r>
      <w:r w:rsidRPr="000763B3">
        <w:rPr>
          <w:rFonts w:ascii="Arial" w:hAnsi="Arial" w:cs="Arial"/>
          <w:bCs/>
          <w:sz w:val="20"/>
          <w:szCs w:val="20"/>
          <w:lang w:val="en-GB"/>
        </w:rPr>
        <w:t>.</w:t>
      </w:r>
    </w:p>
    <w:p w14:paraId="6DA0568D" w14:textId="77777777" w:rsidR="001B70D9" w:rsidRPr="000763B3" w:rsidRDefault="004577C4" w:rsidP="00B41993">
      <w:pPr>
        <w:pStyle w:val="Heading2"/>
        <w:spacing w:before="60" w:after="240" w:line="240" w:lineRule="exact"/>
        <w:ind w:left="578" w:hanging="578"/>
        <w:jc w:val="both"/>
        <w:rPr>
          <w:bCs/>
          <w:sz w:val="22"/>
          <w:szCs w:val="22"/>
          <w:lang w:val="en-GB"/>
        </w:rPr>
      </w:pPr>
      <w:bookmarkStart w:id="314" w:name="_Toc260134165"/>
      <w:bookmarkStart w:id="315" w:name="_Toc260142503"/>
      <w:bookmarkStart w:id="316" w:name="_Toc522284109"/>
      <w:bookmarkStart w:id="317" w:name="_Toc181702628"/>
      <w:bookmarkEnd w:id="312"/>
      <w:bookmarkEnd w:id="313"/>
      <w:r w:rsidRPr="000763B3">
        <w:rPr>
          <w:bCs/>
          <w:sz w:val="22"/>
          <w:szCs w:val="22"/>
          <w:lang w:val="en-GB"/>
        </w:rPr>
        <w:t>Waterfall</w:t>
      </w:r>
      <w:bookmarkEnd w:id="314"/>
      <w:bookmarkEnd w:id="315"/>
      <w:bookmarkEnd w:id="316"/>
      <w:bookmarkEnd w:id="317"/>
    </w:p>
    <w:p w14:paraId="3B253FBB" w14:textId="77777777" w:rsidR="00F87E1A" w:rsidRPr="000763B3" w:rsidRDefault="00F87E1A" w:rsidP="00F87E1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Waterfall</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w:t>
      </w:r>
    </w:p>
    <w:p w14:paraId="1F0AC0FA" w14:textId="77777777" w:rsidR="00F87E1A" w:rsidRPr="000763B3" w:rsidRDefault="00F87E1A" w:rsidP="00F87E1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Waterfall (</w:t>
      </w:r>
      <w:r w:rsidRPr="000763B3">
        <w:rPr>
          <w:rFonts w:ascii="Arial" w:hAnsi="Arial" w:cs="Arial"/>
          <w:b/>
          <w:sz w:val="20"/>
          <w:szCs w:val="20"/>
          <w:lang w:val="en-GB"/>
        </w:rPr>
        <w:t>WATFAL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4.7.7.2)</w:t>
      </w:r>
    </w:p>
    <w:p w14:paraId="7A99FAB4" w14:textId="68A2F861" w:rsidR="00B208D7" w:rsidRPr="000763B3" w:rsidRDefault="00B208D7" w:rsidP="00B208D7">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Waterfall</w:t>
      </w:r>
      <w:r w:rsidRPr="000763B3">
        <w:rPr>
          <w:rFonts w:ascii="Arial" w:hAnsi="Arial" w:cs="Arial"/>
          <w:sz w:val="20"/>
          <w:szCs w:val="20"/>
          <w:lang w:val="en-GB"/>
        </w:rPr>
        <w:t xml:space="preserve"> and its relevant binding attributes will be converted </w:t>
      </w:r>
      <w:r w:rsidR="00E363EB" w:rsidRPr="000763B3">
        <w:rPr>
          <w:rFonts w:ascii="Arial" w:hAnsi="Arial" w:cs="Arial"/>
          <w:sz w:val="20"/>
          <w:szCs w:val="20"/>
          <w:lang w:val="en-GB"/>
        </w:rPr>
        <w:t>t</w:t>
      </w:r>
      <w:r w:rsidRPr="000763B3">
        <w:rPr>
          <w:rFonts w:ascii="Arial" w:hAnsi="Arial" w:cs="Arial"/>
          <w:sz w:val="20"/>
          <w:szCs w:val="20"/>
          <w:lang w:val="en-GB"/>
        </w:rPr>
        <w:t xml:space="preserve">o an instance of the S-57 Object class </w:t>
      </w:r>
      <w:r w:rsidRPr="000763B3">
        <w:rPr>
          <w:rFonts w:ascii="Arial" w:hAnsi="Arial" w:cs="Arial"/>
          <w:b/>
          <w:sz w:val="20"/>
          <w:szCs w:val="20"/>
          <w:lang w:val="en-GB"/>
        </w:rPr>
        <w:t xml:space="preserve">WATFAL </w:t>
      </w:r>
      <w:r w:rsidRPr="000763B3">
        <w:rPr>
          <w:rFonts w:ascii="Arial" w:hAnsi="Arial" w:cs="Arial"/>
          <w:sz w:val="20"/>
          <w:szCs w:val="20"/>
          <w:lang w:val="en-GB"/>
        </w:rPr>
        <w:t xml:space="preserve">during the automated conversion process. However, Data Producers are advised that the following </w:t>
      </w:r>
      <w:r w:rsidR="008E5858"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0033BAF7" w14:textId="77777777" w:rsidR="00B208D7" w:rsidRPr="000763B3" w:rsidRDefault="00B208D7" w:rsidP="00B208D7">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F87E1A" w:rsidRPr="000763B3">
        <w:rPr>
          <w:rFonts w:ascii="Arial" w:hAnsi="Arial" w:cs="Arial"/>
          <w:sz w:val="20"/>
          <w:szCs w:val="20"/>
          <w:lang w:val="en-GB"/>
        </w:rPr>
        <w:t>20</w:t>
      </w:r>
      <w:r w:rsidR="00B622AF" w:rsidRPr="000763B3">
        <w:rPr>
          <w:rFonts w:ascii="Arial" w:hAnsi="Arial" w:cs="Arial"/>
          <w:sz w:val="20"/>
          <w:szCs w:val="20"/>
          <w:lang w:val="en-GB"/>
        </w:rPr>
        <w:t>1</w:t>
      </w:r>
    </w:p>
    <w:p w14:paraId="5B9834AD" w14:textId="77777777" w:rsidR="00B208D7" w:rsidRPr="000763B3" w:rsidRDefault="00B208D7" w:rsidP="00B208D7">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929AB5C" w14:textId="77777777" w:rsidR="00F1117F" w:rsidRPr="000763B3" w:rsidRDefault="00EE3EDA" w:rsidP="00B41993">
      <w:pPr>
        <w:pStyle w:val="Heading2"/>
        <w:spacing w:before="60" w:after="240" w:line="240" w:lineRule="exact"/>
        <w:ind w:left="578" w:hanging="578"/>
        <w:jc w:val="both"/>
        <w:rPr>
          <w:bCs/>
          <w:sz w:val="22"/>
          <w:szCs w:val="22"/>
          <w:lang w:val="en-GB"/>
        </w:rPr>
      </w:pPr>
      <w:bookmarkStart w:id="318" w:name="_Toc260134168"/>
      <w:bookmarkStart w:id="319" w:name="_Toc260142505"/>
      <w:bookmarkStart w:id="320" w:name="_Toc522284111"/>
      <w:bookmarkStart w:id="321" w:name="_Toc181702629"/>
      <w:r w:rsidRPr="000763B3">
        <w:rPr>
          <w:bCs/>
          <w:sz w:val="22"/>
          <w:szCs w:val="22"/>
          <w:lang w:val="en-GB"/>
        </w:rPr>
        <w:t>Lake</w:t>
      </w:r>
      <w:bookmarkEnd w:id="318"/>
      <w:bookmarkEnd w:id="319"/>
      <w:bookmarkEnd w:id="320"/>
      <w:bookmarkEnd w:id="321"/>
    </w:p>
    <w:p w14:paraId="4E9FE0D5" w14:textId="77777777" w:rsidR="008A0775" w:rsidRPr="000763B3" w:rsidRDefault="008A0775" w:rsidP="008A07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Lake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66812152" w14:textId="77777777" w:rsidR="008A0775" w:rsidRPr="000763B3" w:rsidRDefault="008A0775" w:rsidP="008A077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Lake (</w:t>
      </w:r>
      <w:r w:rsidRPr="000763B3">
        <w:rPr>
          <w:rFonts w:ascii="Arial" w:hAnsi="Arial" w:cs="Arial"/>
          <w:b/>
          <w:sz w:val="20"/>
          <w:szCs w:val="20"/>
          <w:lang w:val="en-GB"/>
        </w:rPr>
        <w:t>LAKARE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4.7.8)</w:t>
      </w:r>
    </w:p>
    <w:p w14:paraId="02E82DBF" w14:textId="77777777" w:rsidR="008A0775" w:rsidRPr="000763B3" w:rsidRDefault="008A0775" w:rsidP="008A0775">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Lake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LAKARE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202F9B88" w14:textId="77777777" w:rsidR="008A0775" w:rsidRPr="000763B3" w:rsidRDefault="006179AE" w:rsidP="008A0775">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Intermittent lakes (</w:t>
      </w:r>
      <w:r w:rsidR="00166C04" w:rsidRPr="000763B3">
        <w:rPr>
          <w:rFonts w:ascii="Arial" w:hAnsi="Arial" w:cs="Arial"/>
          <w:sz w:val="20"/>
          <w:szCs w:val="20"/>
          <w:lang w:val="en-GB"/>
        </w:rPr>
        <w:t>S-101 attr</w:t>
      </w:r>
      <w:r w:rsidRPr="000763B3">
        <w:rPr>
          <w:rFonts w:ascii="Arial" w:hAnsi="Arial" w:cs="Arial"/>
          <w:sz w:val="20"/>
          <w:szCs w:val="20"/>
          <w:lang w:val="en-GB"/>
        </w:rPr>
        <w:t xml:space="preserve">ibute </w:t>
      </w:r>
      <w:r w:rsidRPr="000763B3">
        <w:rPr>
          <w:rFonts w:ascii="Arial" w:hAnsi="Arial" w:cs="Arial"/>
          <w:b/>
          <w:sz w:val="20"/>
          <w:szCs w:val="20"/>
          <w:lang w:val="en-GB"/>
        </w:rPr>
        <w:t>s</w:t>
      </w:r>
      <w:r w:rsidR="00166C04" w:rsidRPr="000763B3">
        <w:rPr>
          <w:rFonts w:ascii="Arial" w:hAnsi="Arial" w:cs="Arial"/>
          <w:b/>
          <w:sz w:val="20"/>
          <w:szCs w:val="20"/>
          <w:lang w:val="en-GB"/>
        </w:rPr>
        <w:t>tat</w:t>
      </w:r>
      <w:r w:rsidRPr="000763B3">
        <w:rPr>
          <w:rFonts w:ascii="Arial" w:hAnsi="Arial" w:cs="Arial"/>
          <w:b/>
          <w:sz w:val="20"/>
          <w:szCs w:val="20"/>
          <w:lang w:val="en-GB"/>
        </w:rPr>
        <w:t>us</w:t>
      </w:r>
      <w:r w:rsidRPr="000763B3">
        <w:rPr>
          <w:rFonts w:ascii="Arial" w:hAnsi="Arial" w:cs="Arial"/>
          <w:sz w:val="20"/>
          <w:szCs w:val="20"/>
          <w:lang w:val="en-GB"/>
        </w:rPr>
        <w:t xml:space="preserve"> = </w:t>
      </w:r>
      <w:r w:rsidRPr="000763B3">
        <w:rPr>
          <w:rFonts w:ascii="Arial" w:hAnsi="Arial" w:cs="Arial"/>
          <w:i/>
          <w:sz w:val="20"/>
          <w:szCs w:val="20"/>
          <w:lang w:val="en-GB"/>
        </w:rPr>
        <w:t>5</w:t>
      </w:r>
      <w:r w:rsidRPr="000763B3">
        <w:rPr>
          <w:rFonts w:ascii="Arial" w:hAnsi="Arial" w:cs="Arial"/>
          <w:sz w:val="20"/>
          <w:szCs w:val="20"/>
          <w:lang w:val="en-GB"/>
        </w:rPr>
        <w:t xml:space="preserve"> (periodic/intermittent)) are encoded in S-57 ENC using the Object class </w:t>
      </w:r>
      <w:r w:rsidRPr="000763B3">
        <w:rPr>
          <w:rFonts w:ascii="Arial" w:hAnsi="Arial" w:cs="Arial"/>
          <w:b/>
          <w:sz w:val="20"/>
          <w:szCs w:val="20"/>
          <w:lang w:val="en-GB"/>
        </w:rPr>
        <w:t>RIVERS</w:t>
      </w:r>
      <w:r w:rsidRPr="000763B3">
        <w:rPr>
          <w:rFonts w:ascii="Arial" w:hAnsi="Arial" w:cs="Arial"/>
          <w:sz w:val="20"/>
          <w:szCs w:val="20"/>
          <w:lang w:val="en-GB"/>
        </w:rPr>
        <w:t xml:space="preserve"> (see S-57 UOC clause 4.7.6)</w:t>
      </w:r>
      <w:r w:rsidR="008A0775" w:rsidRPr="000763B3">
        <w:rPr>
          <w:rFonts w:ascii="Arial" w:hAnsi="Arial" w:cs="Arial"/>
          <w:sz w:val="20"/>
          <w:szCs w:val="20"/>
          <w:lang w:val="en-GB"/>
        </w:rPr>
        <w:t>.</w:t>
      </w:r>
      <w:r w:rsidRPr="000763B3">
        <w:rPr>
          <w:rFonts w:ascii="Arial" w:hAnsi="Arial" w:cs="Arial"/>
          <w:sz w:val="20"/>
          <w:szCs w:val="20"/>
          <w:lang w:val="en-GB"/>
        </w:rPr>
        <w:t xml:space="preserve"> During the automated conversion process, any incidence of </w:t>
      </w:r>
      <w:r w:rsidR="00916B8B" w:rsidRPr="000763B3">
        <w:rPr>
          <w:rFonts w:ascii="Arial" w:hAnsi="Arial" w:cs="Arial"/>
          <w:b/>
          <w:sz w:val="20"/>
          <w:szCs w:val="20"/>
          <w:lang w:val="en-GB"/>
        </w:rPr>
        <w:t>Lake</w:t>
      </w:r>
      <w:r w:rsidRPr="000763B3">
        <w:rPr>
          <w:rFonts w:ascii="Arial" w:hAnsi="Arial" w:cs="Arial"/>
          <w:sz w:val="20"/>
          <w:szCs w:val="20"/>
          <w:lang w:val="en-GB"/>
        </w:rPr>
        <w:t xml:space="preserve"> having </w:t>
      </w:r>
      <w:r w:rsidRPr="000763B3">
        <w:rPr>
          <w:rFonts w:ascii="Arial" w:hAnsi="Arial" w:cs="Arial"/>
          <w:b/>
          <w:sz w:val="20"/>
          <w:szCs w:val="20"/>
          <w:lang w:val="en-GB"/>
        </w:rPr>
        <w:t>s</w:t>
      </w:r>
      <w:r w:rsidR="00166C04" w:rsidRPr="000763B3">
        <w:rPr>
          <w:rFonts w:ascii="Arial" w:hAnsi="Arial" w:cs="Arial"/>
          <w:b/>
          <w:sz w:val="20"/>
          <w:szCs w:val="20"/>
          <w:lang w:val="en-GB"/>
        </w:rPr>
        <w:t>tat</w:t>
      </w:r>
      <w:r w:rsidRPr="000763B3">
        <w:rPr>
          <w:rFonts w:ascii="Arial" w:hAnsi="Arial" w:cs="Arial"/>
          <w:b/>
          <w:sz w:val="20"/>
          <w:szCs w:val="20"/>
          <w:lang w:val="en-GB"/>
        </w:rPr>
        <w:t>us</w:t>
      </w:r>
      <w:r w:rsidRPr="000763B3">
        <w:rPr>
          <w:rFonts w:ascii="Arial" w:hAnsi="Arial" w:cs="Arial"/>
          <w:sz w:val="20"/>
          <w:szCs w:val="20"/>
          <w:lang w:val="en-GB"/>
        </w:rPr>
        <w:t xml:space="preserve"> = </w:t>
      </w:r>
      <w:r w:rsidRPr="000763B3">
        <w:rPr>
          <w:rFonts w:ascii="Arial" w:hAnsi="Arial" w:cs="Arial"/>
          <w:i/>
          <w:sz w:val="20"/>
          <w:szCs w:val="20"/>
          <w:lang w:val="en-GB"/>
        </w:rPr>
        <w:t>5</w:t>
      </w:r>
      <w:r w:rsidRPr="000763B3">
        <w:rPr>
          <w:rFonts w:ascii="Arial" w:hAnsi="Arial" w:cs="Arial"/>
          <w:sz w:val="20"/>
          <w:szCs w:val="20"/>
          <w:lang w:val="en-GB"/>
        </w:rPr>
        <w:t xml:space="preserve"> (periodic/intermittent) will be converted to a </w:t>
      </w:r>
      <w:r w:rsidRPr="000763B3">
        <w:rPr>
          <w:rFonts w:ascii="Arial" w:hAnsi="Arial" w:cs="Arial"/>
          <w:b/>
          <w:sz w:val="20"/>
          <w:szCs w:val="20"/>
          <w:lang w:val="en-GB"/>
        </w:rPr>
        <w:t>RIVERS</w:t>
      </w:r>
      <w:r w:rsidRPr="000763B3">
        <w:rPr>
          <w:rFonts w:ascii="Arial" w:hAnsi="Arial" w:cs="Arial"/>
          <w:sz w:val="20"/>
          <w:szCs w:val="20"/>
          <w:lang w:val="en-GB"/>
        </w:rPr>
        <w:t xml:space="preserve"> Object. Note that where this occurs, the S-101 attribute </w:t>
      </w:r>
      <w:r w:rsidRPr="000763B3">
        <w:rPr>
          <w:rFonts w:ascii="Arial" w:hAnsi="Arial" w:cs="Arial"/>
          <w:b/>
          <w:sz w:val="20"/>
          <w:szCs w:val="20"/>
          <w:lang w:val="en-GB"/>
        </w:rPr>
        <w:t>elevation</w:t>
      </w:r>
      <w:r w:rsidRPr="000763B3">
        <w:rPr>
          <w:rFonts w:ascii="Arial" w:hAnsi="Arial" w:cs="Arial"/>
          <w:sz w:val="20"/>
          <w:szCs w:val="20"/>
          <w:lang w:val="en-GB"/>
        </w:rPr>
        <w:t xml:space="preserve"> on the </w:t>
      </w:r>
      <w:r w:rsidR="00916B8B" w:rsidRPr="000763B3">
        <w:rPr>
          <w:rFonts w:ascii="Arial" w:hAnsi="Arial" w:cs="Arial"/>
          <w:b/>
          <w:sz w:val="20"/>
          <w:szCs w:val="20"/>
          <w:lang w:val="en-GB"/>
        </w:rPr>
        <w:t>Lake</w:t>
      </w:r>
      <w:r w:rsidRPr="000763B3">
        <w:rPr>
          <w:rFonts w:ascii="Arial" w:hAnsi="Arial" w:cs="Arial"/>
          <w:sz w:val="20"/>
          <w:szCs w:val="20"/>
          <w:lang w:val="en-GB"/>
        </w:rPr>
        <w:t xml:space="preserve"> Feature will not be converted.</w:t>
      </w:r>
    </w:p>
    <w:p w14:paraId="5D6E6B27" w14:textId="77777777" w:rsidR="009F15E4" w:rsidRPr="000763B3" w:rsidRDefault="00120F97" w:rsidP="00B41993">
      <w:pPr>
        <w:pStyle w:val="Heading2"/>
        <w:spacing w:before="60" w:after="240" w:line="240" w:lineRule="exact"/>
        <w:ind w:left="578" w:hanging="578"/>
        <w:jc w:val="both"/>
        <w:rPr>
          <w:bCs/>
          <w:sz w:val="22"/>
          <w:szCs w:val="22"/>
          <w:lang w:val="en-GB"/>
        </w:rPr>
      </w:pPr>
      <w:bookmarkStart w:id="322" w:name="_Toc260134170"/>
      <w:bookmarkStart w:id="323" w:name="_Toc260142507"/>
      <w:bookmarkStart w:id="324" w:name="_Toc522284113"/>
      <w:bookmarkStart w:id="325" w:name="_Toc181702630"/>
      <w:r w:rsidRPr="000763B3">
        <w:rPr>
          <w:bCs/>
          <w:sz w:val="22"/>
          <w:szCs w:val="22"/>
          <w:lang w:val="en-GB"/>
        </w:rPr>
        <w:t>Land region</w:t>
      </w:r>
      <w:bookmarkEnd w:id="322"/>
      <w:bookmarkEnd w:id="323"/>
      <w:bookmarkEnd w:id="324"/>
      <w:bookmarkEnd w:id="325"/>
    </w:p>
    <w:p w14:paraId="7011913B" w14:textId="77777777" w:rsidR="008C758A" w:rsidRPr="000763B3" w:rsidRDefault="008C758A" w:rsidP="008C758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Land Region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6CFD6B02" w14:textId="77777777" w:rsidR="008C758A" w:rsidRPr="000763B3" w:rsidRDefault="008C758A" w:rsidP="008C758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Land region (</w:t>
      </w:r>
      <w:r w:rsidRPr="000763B3">
        <w:rPr>
          <w:rFonts w:ascii="Arial" w:hAnsi="Arial" w:cs="Arial"/>
          <w:b/>
          <w:sz w:val="20"/>
          <w:szCs w:val="20"/>
          <w:lang w:val="en-GB"/>
        </w:rPr>
        <w:t>LNDRGN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00EE2725" w:rsidRPr="000763B3">
        <w:rPr>
          <w:rFonts w:ascii="Arial" w:hAnsi="Arial" w:cs="Arial"/>
          <w:sz w:val="20"/>
          <w:szCs w:val="20"/>
          <w:lang w:val="en-GB"/>
        </w:rPr>
        <w:tab/>
      </w:r>
      <w:r w:rsidR="00EE2725" w:rsidRPr="000763B3">
        <w:rPr>
          <w:rFonts w:ascii="Arial" w:hAnsi="Arial" w:cs="Arial"/>
          <w:sz w:val="20"/>
          <w:szCs w:val="20"/>
          <w:lang w:val="en-GB"/>
        </w:rPr>
        <w:tab/>
      </w:r>
      <w:r w:rsidR="00EE2725" w:rsidRPr="000763B3">
        <w:rPr>
          <w:rFonts w:ascii="Arial" w:hAnsi="Arial" w:cs="Arial"/>
          <w:sz w:val="20"/>
          <w:szCs w:val="20"/>
          <w:lang w:val="en-GB"/>
        </w:rPr>
        <w:tab/>
      </w:r>
      <w:r w:rsidR="00EE2725" w:rsidRPr="000763B3">
        <w:rPr>
          <w:rFonts w:ascii="Arial" w:hAnsi="Arial" w:cs="Arial"/>
          <w:sz w:val="20"/>
          <w:szCs w:val="20"/>
          <w:lang w:val="en-GB"/>
        </w:rPr>
        <w:tab/>
      </w:r>
      <w:r w:rsidRPr="000763B3">
        <w:rPr>
          <w:rFonts w:ascii="Arial" w:hAnsi="Arial" w:cs="Arial"/>
          <w:sz w:val="20"/>
          <w:szCs w:val="20"/>
          <w:lang w:val="en-GB"/>
        </w:rPr>
        <w:t xml:space="preserve">(S-57 UOC Clause </w:t>
      </w:r>
      <w:r w:rsidR="00EE2725" w:rsidRPr="000763B3">
        <w:rPr>
          <w:rFonts w:ascii="Arial" w:hAnsi="Arial" w:cs="Arial"/>
          <w:sz w:val="20"/>
          <w:szCs w:val="20"/>
          <w:lang w:val="en-GB"/>
        </w:rPr>
        <w:t>4.7.1</w:t>
      </w:r>
      <w:r w:rsidRPr="000763B3">
        <w:rPr>
          <w:rFonts w:ascii="Arial" w:hAnsi="Arial" w:cs="Arial"/>
          <w:sz w:val="20"/>
          <w:szCs w:val="20"/>
          <w:lang w:val="en-GB"/>
        </w:rPr>
        <w:t>)</w:t>
      </w:r>
    </w:p>
    <w:p w14:paraId="50FF1F31" w14:textId="77777777" w:rsidR="00CC3361" w:rsidRPr="000763B3" w:rsidRDefault="008C758A" w:rsidP="00CC3361">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EE2725" w:rsidRPr="000763B3">
        <w:rPr>
          <w:rFonts w:ascii="Arial" w:hAnsi="Arial" w:cs="Arial"/>
          <w:b/>
          <w:sz w:val="20"/>
          <w:szCs w:val="20"/>
          <w:lang w:val="en-GB"/>
        </w:rPr>
        <w:t>Land Region</w:t>
      </w:r>
      <w:r w:rsidRPr="000763B3">
        <w:rPr>
          <w:rFonts w:ascii="Arial" w:hAnsi="Arial" w:cs="Arial"/>
          <w:sz w:val="20"/>
          <w:szCs w:val="20"/>
          <w:lang w:val="en-GB"/>
        </w:rPr>
        <w:t xml:space="preserve"> and its relevant binding attributes will be converted to an instance of the S-57 Meta Object class </w:t>
      </w:r>
      <w:r w:rsidR="00EE2725" w:rsidRPr="000763B3">
        <w:rPr>
          <w:rFonts w:ascii="Arial" w:hAnsi="Arial" w:cs="Arial"/>
          <w:b/>
          <w:sz w:val="20"/>
          <w:szCs w:val="20"/>
          <w:lang w:val="en-GB"/>
        </w:rPr>
        <w:t>LNDRGN</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w:t>
      </w:r>
      <w:r w:rsidR="00CC3361" w:rsidRPr="000763B3">
        <w:rPr>
          <w:rFonts w:ascii="Arial" w:hAnsi="Arial" w:cs="Arial"/>
          <w:sz w:val="20"/>
          <w:szCs w:val="20"/>
          <w:lang w:val="en-GB"/>
        </w:rPr>
        <w:t>However</w:t>
      </w:r>
      <w:r w:rsidR="00E73DD6" w:rsidRPr="000763B3">
        <w:rPr>
          <w:rFonts w:ascii="Arial" w:hAnsi="Arial" w:cs="Arial"/>
          <w:sz w:val="20"/>
          <w:szCs w:val="20"/>
          <w:lang w:val="en-GB"/>
        </w:rPr>
        <w:t>,</w:t>
      </w:r>
      <w:r w:rsidR="00CC3361" w:rsidRPr="000763B3">
        <w:rPr>
          <w:rFonts w:ascii="Arial" w:hAnsi="Arial" w:cs="Arial"/>
          <w:sz w:val="20"/>
          <w:szCs w:val="20"/>
          <w:lang w:val="en-GB"/>
        </w:rPr>
        <w:t xml:space="preserve"> the following exceptions apply:</w:t>
      </w:r>
    </w:p>
    <w:p w14:paraId="665C7131" w14:textId="679B6F79" w:rsidR="00CC3361" w:rsidRPr="000763B3" w:rsidRDefault="00CC3361" w:rsidP="00CC3361">
      <w:pPr>
        <w:numPr>
          <w:ilvl w:val="0"/>
          <w:numId w:val="359"/>
        </w:numPr>
        <w:spacing w:after="120"/>
        <w:ind w:left="284" w:hanging="284"/>
        <w:jc w:val="both"/>
        <w:rPr>
          <w:rFonts w:ascii="Arial" w:hAnsi="Arial" w:cs="Arial"/>
          <w:sz w:val="20"/>
          <w:szCs w:val="20"/>
          <w:lang w:val="en-GB"/>
        </w:rPr>
      </w:pPr>
      <w:r w:rsidRPr="000763B3">
        <w:rPr>
          <w:rFonts w:ascii="Arial" w:hAnsi="Arial" w:cs="Arial"/>
          <w:b/>
          <w:sz w:val="20"/>
          <w:szCs w:val="20"/>
          <w:lang w:val="en-GB"/>
        </w:rPr>
        <w:t>Land Region</w:t>
      </w:r>
      <w:r w:rsidRPr="000763B3">
        <w:rPr>
          <w:rFonts w:ascii="Arial" w:hAnsi="Arial" w:cs="Arial"/>
          <w:sz w:val="20"/>
          <w:szCs w:val="20"/>
          <w:lang w:val="en-GB"/>
        </w:rPr>
        <w:t xml:space="preserve"> of </w:t>
      </w:r>
      <w:r w:rsidR="00C62559" w:rsidRPr="000763B3">
        <w:rPr>
          <w:rFonts w:ascii="Arial" w:hAnsi="Arial" w:cs="Arial"/>
          <w:sz w:val="20"/>
          <w:szCs w:val="20"/>
          <w:lang w:val="en-GB"/>
        </w:rPr>
        <w:t>geometric primitive</w:t>
      </w:r>
      <w:r w:rsidRPr="000763B3">
        <w:rPr>
          <w:rFonts w:ascii="Arial" w:hAnsi="Arial" w:cs="Arial"/>
          <w:sz w:val="20"/>
          <w:szCs w:val="20"/>
          <w:lang w:val="en-GB"/>
        </w:rPr>
        <w:t xml:space="preserve"> curve will not be converted.</w:t>
      </w:r>
    </w:p>
    <w:p w14:paraId="036F4F34" w14:textId="09BB1229" w:rsidR="008C758A" w:rsidRPr="000763B3" w:rsidRDefault="008C758A" w:rsidP="008C758A">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8E5858"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603E2EAB" w14:textId="77777777" w:rsidR="008C758A" w:rsidRPr="000763B3" w:rsidRDefault="00EE2725" w:rsidP="008C758A">
      <w:pPr>
        <w:spacing w:after="120"/>
        <w:jc w:val="both"/>
        <w:rPr>
          <w:rFonts w:ascii="Arial" w:hAnsi="Arial" w:cs="Arial"/>
          <w:sz w:val="20"/>
          <w:szCs w:val="20"/>
          <w:lang w:val="en-GB"/>
        </w:rPr>
      </w:pPr>
      <w:r w:rsidRPr="000763B3">
        <w:rPr>
          <w:rFonts w:ascii="Arial" w:hAnsi="Arial" w:cs="Arial"/>
          <w:b/>
          <w:sz w:val="20"/>
          <w:szCs w:val="20"/>
          <w:lang w:val="en-GB"/>
        </w:rPr>
        <w:t>category of land region</w:t>
      </w:r>
      <w:r w:rsidR="008C758A" w:rsidRPr="000763B3">
        <w:rPr>
          <w:rFonts w:ascii="Arial" w:hAnsi="Arial" w:cs="Arial"/>
          <w:sz w:val="20"/>
          <w:szCs w:val="20"/>
          <w:lang w:val="en-GB"/>
        </w:rPr>
        <w:tab/>
        <w:t>(</w:t>
      </w:r>
      <w:r w:rsidRPr="000763B3">
        <w:rPr>
          <w:rFonts w:ascii="Arial" w:hAnsi="Arial" w:cs="Arial"/>
          <w:sz w:val="20"/>
          <w:szCs w:val="20"/>
          <w:lang w:val="en-GB"/>
        </w:rPr>
        <w:t>CATLND</w:t>
      </w:r>
      <w:r w:rsidR="008C758A" w:rsidRPr="000763B3">
        <w:rPr>
          <w:rFonts w:ascii="Arial" w:hAnsi="Arial" w:cs="Arial"/>
          <w:sz w:val="20"/>
          <w:szCs w:val="20"/>
          <w:lang w:val="en-GB"/>
        </w:rPr>
        <w:t xml:space="preserve">) </w:t>
      </w:r>
      <w:r w:rsidR="008C758A" w:rsidRPr="000763B3">
        <w:rPr>
          <w:rFonts w:ascii="Arial" w:hAnsi="Arial" w:cs="Arial"/>
          <w:sz w:val="20"/>
          <w:szCs w:val="20"/>
          <w:lang w:val="en-GB"/>
        </w:rPr>
        <w:tab/>
        <w:t>see clause 27.</w:t>
      </w:r>
      <w:r w:rsidRPr="000763B3">
        <w:rPr>
          <w:rFonts w:ascii="Arial" w:hAnsi="Arial" w:cs="Arial"/>
          <w:sz w:val="20"/>
          <w:szCs w:val="20"/>
          <w:lang w:val="en-GB"/>
        </w:rPr>
        <w:t>3</w:t>
      </w:r>
      <w:r w:rsidR="00D07B97" w:rsidRPr="000763B3">
        <w:rPr>
          <w:rFonts w:ascii="Arial" w:hAnsi="Arial" w:cs="Arial"/>
          <w:sz w:val="20"/>
          <w:szCs w:val="20"/>
          <w:lang w:val="en-GB"/>
        </w:rPr>
        <w:t>4</w:t>
      </w:r>
    </w:p>
    <w:p w14:paraId="4C91397A" w14:textId="77777777" w:rsidR="008C758A" w:rsidRPr="000763B3" w:rsidRDefault="008C758A" w:rsidP="008C758A">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A56D19D" w14:textId="77777777" w:rsidR="0013686A" w:rsidRPr="000763B3" w:rsidRDefault="006B24C6" w:rsidP="00B41993">
      <w:pPr>
        <w:pStyle w:val="Heading2"/>
        <w:spacing w:before="60" w:after="240" w:line="240" w:lineRule="exact"/>
        <w:ind w:left="578" w:hanging="578"/>
        <w:jc w:val="both"/>
        <w:rPr>
          <w:bCs/>
          <w:sz w:val="22"/>
          <w:szCs w:val="22"/>
          <w:lang w:val="en-GB"/>
        </w:rPr>
      </w:pPr>
      <w:bookmarkStart w:id="326" w:name="_Toc260134174"/>
      <w:bookmarkStart w:id="327" w:name="_Toc260142509"/>
      <w:bookmarkStart w:id="328" w:name="_Toc522284118"/>
      <w:bookmarkStart w:id="329" w:name="_Toc181702631"/>
      <w:r w:rsidRPr="000763B3">
        <w:rPr>
          <w:bCs/>
          <w:sz w:val="22"/>
          <w:szCs w:val="22"/>
          <w:lang w:val="en-GB"/>
        </w:rPr>
        <w:t>Vegetation</w:t>
      </w:r>
      <w:bookmarkEnd w:id="326"/>
      <w:bookmarkEnd w:id="327"/>
      <w:bookmarkEnd w:id="328"/>
      <w:bookmarkEnd w:id="329"/>
    </w:p>
    <w:p w14:paraId="6FB45B22" w14:textId="77777777" w:rsidR="00A64E05" w:rsidRPr="000763B3" w:rsidRDefault="00A64E05" w:rsidP="00A64E0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Vegetation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75192527" w14:textId="77777777" w:rsidR="00A64E05" w:rsidRPr="000763B3" w:rsidRDefault="00A64E05" w:rsidP="00A64E0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Vegetation (</w:t>
      </w:r>
      <w:r w:rsidRPr="000763B3">
        <w:rPr>
          <w:rFonts w:ascii="Arial" w:hAnsi="Arial" w:cs="Arial"/>
          <w:b/>
          <w:sz w:val="20"/>
          <w:szCs w:val="20"/>
          <w:lang w:val="en-GB"/>
        </w:rPr>
        <w:t>VEGATN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4.7.11)</w:t>
      </w:r>
    </w:p>
    <w:p w14:paraId="60B34878" w14:textId="6AF52AC5" w:rsidR="00A64E05" w:rsidRPr="000763B3" w:rsidRDefault="00A64E05" w:rsidP="00A64E05">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Vegetation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VEGATN </w:t>
      </w:r>
      <w:r w:rsidRPr="000763B3">
        <w:rPr>
          <w:rFonts w:ascii="Arial" w:hAnsi="Arial" w:cs="Arial"/>
          <w:sz w:val="20"/>
          <w:szCs w:val="20"/>
          <w:lang w:val="en-GB"/>
        </w:rPr>
        <w:t xml:space="preserve">during the automated conversion process. However, Data Producers are advised that the following </w:t>
      </w:r>
      <w:r w:rsidR="008E5858"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8F014CF" w14:textId="77777777" w:rsidR="00A64E05" w:rsidRPr="000763B3" w:rsidRDefault="00A64E05" w:rsidP="00A64E05">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8F46EA" w:rsidRPr="000763B3">
        <w:rPr>
          <w:rFonts w:ascii="Arial" w:hAnsi="Arial" w:cs="Arial"/>
          <w:sz w:val="20"/>
          <w:szCs w:val="20"/>
          <w:lang w:val="en-GB"/>
        </w:rPr>
        <w:t>201</w:t>
      </w:r>
    </w:p>
    <w:p w14:paraId="0D5B34A6" w14:textId="77777777" w:rsidR="00A64E05" w:rsidRPr="000763B3" w:rsidRDefault="00A64E05" w:rsidP="00F32EC6">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EFF89E9" w14:textId="77777777" w:rsidR="00F32EC6" w:rsidRPr="000763B3" w:rsidRDefault="00F32EC6" w:rsidP="00F32E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C5AA608" w14:textId="7C88B8CD" w:rsidR="00F32EC6" w:rsidRPr="000763B3" w:rsidRDefault="00F32EC6" w:rsidP="00A64E05">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In S-57, </w:t>
      </w:r>
      <w:r w:rsidRPr="000763B3">
        <w:rPr>
          <w:rFonts w:ascii="Arial" w:hAnsi="Arial" w:cs="Arial"/>
          <w:b/>
          <w:bCs/>
          <w:sz w:val="20"/>
          <w:szCs w:val="20"/>
          <w:lang w:val="en-GB"/>
        </w:rPr>
        <w:t>VEGATN</w:t>
      </w:r>
      <w:r w:rsidRPr="000763B3">
        <w:rPr>
          <w:rFonts w:ascii="Arial" w:hAnsi="Arial" w:cs="Arial"/>
          <w:bCs/>
          <w:sz w:val="20"/>
          <w:szCs w:val="20"/>
          <w:lang w:val="en-GB"/>
        </w:rPr>
        <w:t xml:space="preserve"> objects of </w:t>
      </w:r>
      <w:r w:rsidR="00C62559" w:rsidRPr="000763B3">
        <w:rPr>
          <w:rFonts w:ascii="Arial" w:hAnsi="Arial" w:cs="Arial"/>
          <w:sz w:val="20"/>
          <w:szCs w:val="20"/>
          <w:lang w:val="en-GB"/>
        </w:rPr>
        <w:t>geometric primitive</w:t>
      </w:r>
      <w:r w:rsidRPr="000763B3">
        <w:rPr>
          <w:rFonts w:ascii="Arial" w:hAnsi="Arial" w:cs="Arial"/>
          <w:bCs/>
          <w:sz w:val="20"/>
          <w:szCs w:val="20"/>
          <w:lang w:val="en-GB"/>
        </w:rPr>
        <w:t xml:space="preserve"> point or area and having attribute CATVEG = </w:t>
      </w:r>
      <w:r w:rsidRPr="000763B3">
        <w:rPr>
          <w:rFonts w:ascii="Arial" w:hAnsi="Arial" w:cs="Arial"/>
          <w:bCs/>
          <w:i/>
          <w:iCs/>
          <w:sz w:val="20"/>
          <w:szCs w:val="20"/>
          <w:lang w:val="en-GB"/>
        </w:rPr>
        <w:t>11</w:t>
      </w:r>
      <w:r w:rsidRPr="000763B3">
        <w:rPr>
          <w:rFonts w:ascii="Arial" w:hAnsi="Arial" w:cs="Arial"/>
          <w:bCs/>
          <w:sz w:val="20"/>
          <w:szCs w:val="20"/>
          <w:lang w:val="en-GB"/>
        </w:rPr>
        <w:t xml:space="preserve"> (reed) do not display in ECDIS. During the automated conversion process, an instance of the S-57 Object class </w:t>
      </w:r>
      <w:r w:rsidRPr="000763B3">
        <w:rPr>
          <w:rFonts w:ascii="Arial" w:hAnsi="Arial" w:cs="Arial"/>
          <w:b/>
          <w:sz w:val="20"/>
          <w:szCs w:val="20"/>
          <w:lang w:val="en-GB"/>
        </w:rPr>
        <w:t>LNDMRK</w:t>
      </w:r>
      <w:r w:rsidRPr="000763B3">
        <w:rPr>
          <w:rFonts w:ascii="Arial" w:hAnsi="Arial" w:cs="Arial"/>
          <w:bCs/>
          <w:sz w:val="20"/>
          <w:szCs w:val="20"/>
          <w:lang w:val="en-GB"/>
        </w:rPr>
        <w:t xml:space="preserve"> will also be created in addition to </w:t>
      </w:r>
      <w:r w:rsidRPr="000763B3">
        <w:rPr>
          <w:rFonts w:ascii="Arial" w:hAnsi="Arial" w:cs="Arial"/>
          <w:b/>
          <w:sz w:val="20"/>
          <w:szCs w:val="20"/>
          <w:lang w:val="en-GB"/>
        </w:rPr>
        <w:t>VEGATN</w:t>
      </w:r>
      <w:r w:rsidRPr="000763B3">
        <w:rPr>
          <w:rFonts w:ascii="Arial" w:hAnsi="Arial" w:cs="Arial"/>
          <w:bCs/>
          <w:sz w:val="20"/>
          <w:szCs w:val="20"/>
          <w:lang w:val="en-GB"/>
        </w:rPr>
        <w:t xml:space="preserve"> where a </w:t>
      </w:r>
      <w:r w:rsidRPr="000763B3">
        <w:rPr>
          <w:rFonts w:ascii="Arial" w:hAnsi="Arial" w:cs="Arial"/>
          <w:b/>
          <w:sz w:val="20"/>
          <w:szCs w:val="20"/>
          <w:lang w:val="en-GB"/>
        </w:rPr>
        <w:t>Vegetation</w:t>
      </w:r>
      <w:r w:rsidRPr="000763B3">
        <w:rPr>
          <w:rFonts w:ascii="Arial" w:hAnsi="Arial" w:cs="Arial"/>
          <w:bCs/>
          <w:sz w:val="20"/>
          <w:szCs w:val="20"/>
          <w:lang w:val="en-GB"/>
        </w:rPr>
        <w:t xml:space="preserve"> feature </w:t>
      </w:r>
      <w:r w:rsidR="00E363EB" w:rsidRPr="000763B3">
        <w:rPr>
          <w:rFonts w:ascii="Arial" w:hAnsi="Arial" w:cs="Arial"/>
          <w:bCs/>
          <w:sz w:val="20"/>
          <w:szCs w:val="20"/>
          <w:lang w:val="en-GB"/>
        </w:rPr>
        <w:t xml:space="preserve">has been encoded with attribute </w:t>
      </w:r>
      <w:r w:rsidR="00E363EB" w:rsidRPr="000763B3">
        <w:rPr>
          <w:rFonts w:ascii="Arial" w:hAnsi="Arial" w:cs="Arial"/>
          <w:b/>
          <w:sz w:val="20"/>
          <w:szCs w:val="20"/>
          <w:lang w:val="en-GB"/>
        </w:rPr>
        <w:t>category of vegetation</w:t>
      </w:r>
      <w:r w:rsidR="00E363EB" w:rsidRPr="000763B3">
        <w:rPr>
          <w:rFonts w:ascii="Arial" w:hAnsi="Arial" w:cs="Arial"/>
          <w:bCs/>
          <w:sz w:val="20"/>
          <w:szCs w:val="20"/>
          <w:lang w:val="en-GB"/>
        </w:rPr>
        <w:t xml:space="preserve"> = </w:t>
      </w:r>
      <w:r w:rsidR="00E363EB" w:rsidRPr="000763B3">
        <w:rPr>
          <w:rFonts w:ascii="Arial" w:hAnsi="Arial" w:cs="Arial"/>
          <w:bCs/>
          <w:i/>
          <w:iCs/>
          <w:sz w:val="20"/>
          <w:szCs w:val="20"/>
          <w:lang w:val="en-GB"/>
        </w:rPr>
        <w:t>11</w:t>
      </w:r>
      <w:r w:rsidRPr="000763B3">
        <w:rPr>
          <w:rFonts w:ascii="Arial" w:hAnsi="Arial" w:cs="Arial"/>
          <w:bCs/>
          <w:sz w:val="20"/>
          <w:szCs w:val="20"/>
          <w:lang w:val="en-GB"/>
        </w:rPr>
        <w:t xml:space="preserve">. The converted </w:t>
      </w:r>
      <w:r w:rsidR="00957D1D" w:rsidRPr="000763B3">
        <w:rPr>
          <w:rFonts w:ascii="Arial" w:hAnsi="Arial" w:cs="Arial"/>
          <w:b/>
          <w:sz w:val="20"/>
          <w:szCs w:val="20"/>
          <w:lang w:val="en-GB"/>
        </w:rPr>
        <w:t>LNDMRK</w:t>
      </w:r>
      <w:r w:rsidRPr="000763B3">
        <w:rPr>
          <w:rFonts w:ascii="Arial" w:hAnsi="Arial" w:cs="Arial"/>
          <w:bCs/>
          <w:sz w:val="20"/>
          <w:szCs w:val="20"/>
          <w:lang w:val="en-GB"/>
        </w:rPr>
        <w:t xml:space="preserve"> Object will have mandatory attributes CATLMK = </w:t>
      </w:r>
      <w:r w:rsidR="002C497D" w:rsidRPr="000763B3">
        <w:rPr>
          <w:rFonts w:ascii="Arial" w:hAnsi="Arial" w:cs="Arial"/>
          <w:bCs/>
          <w:sz w:val="20"/>
          <w:szCs w:val="20"/>
          <w:lang w:val="en-GB"/>
        </w:rPr>
        <w:t>e</w:t>
      </w:r>
      <w:r w:rsidRPr="000763B3">
        <w:rPr>
          <w:rFonts w:ascii="Arial" w:hAnsi="Arial" w:cs="Arial"/>
          <w:bCs/>
          <w:sz w:val="20"/>
          <w:szCs w:val="20"/>
          <w:lang w:val="en-GB"/>
        </w:rPr>
        <w:t xml:space="preserve">mpty (null) and CONVIS = </w:t>
      </w:r>
      <w:r w:rsidRPr="000763B3">
        <w:rPr>
          <w:rFonts w:ascii="Arial" w:hAnsi="Arial" w:cs="Arial"/>
          <w:bCs/>
          <w:i/>
          <w:iCs/>
          <w:sz w:val="20"/>
          <w:szCs w:val="20"/>
          <w:lang w:val="en-GB"/>
        </w:rPr>
        <w:t>1</w:t>
      </w:r>
      <w:r w:rsidRPr="000763B3">
        <w:rPr>
          <w:rFonts w:ascii="Arial" w:hAnsi="Arial" w:cs="Arial"/>
          <w:bCs/>
          <w:sz w:val="20"/>
          <w:szCs w:val="20"/>
          <w:lang w:val="en-GB"/>
        </w:rPr>
        <w:t xml:space="preserve"> (visually conspicuous) if the attribute </w:t>
      </w:r>
      <w:r w:rsidRPr="000763B3">
        <w:rPr>
          <w:rFonts w:ascii="Arial" w:hAnsi="Arial" w:cs="Arial"/>
          <w:b/>
          <w:sz w:val="20"/>
          <w:szCs w:val="20"/>
          <w:lang w:val="en-GB"/>
        </w:rPr>
        <w:t>visually conspicuous</w:t>
      </w:r>
      <w:r w:rsidRPr="000763B3">
        <w:rPr>
          <w:rFonts w:ascii="Arial" w:hAnsi="Arial" w:cs="Arial"/>
          <w:bCs/>
          <w:sz w:val="20"/>
          <w:szCs w:val="20"/>
          <w:lang w:val="en-GB"/>
        </w:rPr>
        <w:t xml:space="preserve"> = </w:t>
      </w:r>
      <w:r w:rsidRPr="000763B3">
        <w:rPr>
          <w:rFonts w:ascii="Arial" w:hAnsi="Arial" w:cs="Arial"/>
          <w:bCs/>
          <w:i/>
          <w:iCs/>
          <w:sz w:val="20"/>
          <w:szCs w:val="20"/>
          <w:lang w:val="en-GB"/>
        </w:rPr>
        <w:t>1</w:t>
      </w:r>
      <w:r w:rsidRPr="000763B3">
        <w:rPr>
          <w:rFonts w:ascii="Arial" w:hAnsi="Arial" w:cs="Arial"/>
          <w:bCs/>
          <w:sz w:val="20"/>
          <w:szCs w:val="20"/>
          <w:lang w:val="en-GB"/>
        </w:rPr>
        <w:t xml:space="preserve"> (visually conspicuous) on the </w:t>
      </w:r>
      <w:r w:rsidR="00957D1D" w:rsidRPr="000763B3">
        <w:rPr>
          <w:rFonts w:ascii="Arial" w:hAnsi="Arial" w:cs="Arial"/>
          <w:b/>
          <w:sz w:val="20"/>
          <w:szCs w:val="20"/>
          <w:lang w:val="en-GB"/>
        </w:rPr>
        <w:t>Vegetation</w:t>
      </w:r>
      <w:r w:rsidRPr="000763B3">
        <w:rPr>
          <w:rFonts w:ascii="Arial" w:hAnsi="Arial" w:cs="Arial"/>
          <w:bCs/>
          <w:sz w:val="20"/>
          <w:szCs w:val="20"/>
          <w:lang w:val="en-GB"/>
        </w:rPr>
        <w:t xml:space="preserve"> feature; or </w:t>
      </w:r>
      <w:r w:rsidRPr="000763B3">
        <w:rPr>
          <w:rFonts w:ascii="Arial" w:hAnsi="Arial" w:cs="Arial"/>
          <w:bCs/>
          <w:i/>
          <w:iCs/>
          <w:sz w:val="20"/>
          <w:szCs w:val="20"/>
          <w:lang w:val="en-GB"/>
        </w:rPr>
        <w:t>2</w:t>
      </w:r>
      <w:r w:rsidRPr="000763B3">
        <w:rPr>
          <w:rFonts w:ascii="Arial" w:hAnsi="Arial" w:cs="Arial"/>
          <w:bCs/>
          <w:sz w:val="20"/>
          <w:szCs w:val="20"/>
          <w:lang w:val="en-GB"/>
        </w:rPr>
        <w:t xml:space="preserve"> (not visually conspicuous) if the attribute </w:t>
      </w:r>
      <w:r w:rsidRPr="000763B3">
        <w:rPr>
          <w:rFonts w:ascii="Arial" w:hAnsi="Arial" w:cs="Arial"/>
          <w:b/>
          <w:sz w:val="20"/>
          <w:szCs w:val="20"/>
          <w:lang w:val="en-GB"/>
        </w:rPr>
        <w:t>visually conspicuous</w:t>
      </w:r>
      <w:r w:rsidRPr="000763B3">
        <w:rPr>
          <w:rFonts w:ascii="Arial" w:hAnsi="Arial" w:cs="Arial"/>
          <w:bCs/>
          <w:sz w:val="20"/>
          <w:szCs w:val="20"/>
          <w:lang w:val="en-GB"/>
        </w:rPr>
        <w:t xml:space="preserve"> = </w:t>
      </w:r>
      <w:r w:rsidRPr="000763B3">
        <w:rPr>
          <w:rFonts w:ascii="Arial" w:hAnsi="Arial" w:cs="Arial"/>
          <w:bCs/>
          <w:i/>
          <w:iCs/>
          <w:sz w:val="20"/>
          <w:szCs w:val="20"/>
          <w:lang w:val="en-GB"/>
        </w:rPr>
        <w:t>2</w:t>
      </w:r>
      <w:r w:rsidRPr="000763B3">
        <w:rPr>
          <w:rFonts w:ascii="Arial" w:hAnsi="Arial" w:cs="Arial"/>
          <w:bCs/>
          <w:sz w:val="20"/>
          <w:szCs w:val="20"/>
          <w:lang w:val="en-GB"/>
        </w:rPr>
        <w:t xml:space="preserve"> (not visually conspicuous), </w:t>
      </w:r>
      <w:r w:rsidRPr="000763B3">
        <w:rPr>
          <w:rFonts w:ascii="Arial" w:hAnsi="Arial" w:cs="Arial"/>
          <w:bCs/>
          <w:i/>
          <w:iCs/>
          <w:sz w:val="20"/>
          <w:szCs w:val="20"/>
          <w:lang w:val="en-GB"/>
        </w:rPr>
        <w:t>3</w:t>
      </w:r>
      <w:r w:rsidRPr="000763B3">
        <w:rPr>
          <w:rFonts w:ascii="Arial" w:hAnsi="Arial" w:cs="Arial"/>
          <w:bCs/>
          <w:sz w:val="20"/>
          <w:szCs w:val="20"/>
          <w:lang w:val="en-GB"/>
        </w:rPr>
        <w:t xml:space="preserve"> (prominent) or is not populated for the </w:t>
      </w:r>
      <w:r w:rsidR="00957D1D" w:rsidRPr="000763B3">
        <w:rPr>
          <w:rFonts w:ascii="Arial" w:hAnsi="Arial" w:cs="Arial"/>
          <w:b/>
          <w:sz w:val="20"/>
          <w:szCs w:val="20"/>
          <w:lang w:val="en-GB"/>
        </w:rPr>
        <w:t>Vegetation</w:t>
      </w:r>
      <w:r w:rsidRPr="000763B3">
        <w:rPr>
          <w:rFonts w:ascii="Arial" w:hAnsi="Arial" w:cs="Arial"/>
          <w:bCs/>
          <w:sz w:val="20"/>
          <w:szCs w:val="20"/>
          <w:lang w:val="en-GB"/>
        </w:rPr>
        <w:t xml:space="preserve"> feature. In addition, a suitably configured converter may populate the attribute </w:t>
      </w:r>
      <w:r w:rsidRPr="000763B3">
        <w:rPr>
          <w:rFonts w:ascii="Arial" w:hAnsi="Arial" w:cs="Arial"/>
          <w:sz w:val="20"/>
          <w:szCs w:val="20"/>
          <w:lang w:val="en-GB"/>
        </w:rPr>
        <w:t xml:space="preserve">INFORM with a </w:t>
      </w:r>
      <w:r w:rsidR="008F46EA" w:rsidRPr="000763B3">
        <w:rPr>
          <w:rFonts w:ascii="Arial" w:hAnsi="Arial" w:cs="Arial"/>
          <w:sz w:val="20"/>
          <w:szCs w:val="20"/>
          <w:lang w:val="en-GB"/>
        </w:rPr>
        <w:t xml:space="preserve">standardised </w:t>
      </w:r>
      <w:r w:rsidRPr="000763B3">
        <w:rPr>
          <w:rFonts w:ascii="Arial" w:hAnsi="Arial" w:cs="Arial"/>
          <w:sz w:val="20"/>
          <w:szCs w:val="20"/>
          <w:lang w:val="en-GB"/>
        </w:rPr>
        <w:t>text string</w:t>
      </w:r>
      <w:r w:rsidR="00957D1D" w:rsidRPr="000763B3">
        <w:rPr>
          <w:rFonts w:ascii="Arial" w:hAnsi="Arial" w:cs="Arial"/>
          <w:sz w:val="20"/>
          <w:szCs w:val="20"/>
          <w:lang w:val="en-GB"/>
        </w:rPr>
        <w:t xml:space="preserve">, such as </w:t>
      </w:r>
      <w:r w:rsidR="00957D1D" w:rsidRPr="000763B3">
        <w:rPr>
          <w:rFonts w:ascii="Arial" w:hAnsi="Arial" w:cs="Arial"/>
          <w:i/>
          <w:iCs/>
          <w:sz w:val="20"/>
          <w:szCs w:val="20"/>
          <w:lang w:val="en-GB"/>
        </w:rPr>
        <w:t>Reed</w:t>
      </w:r>
      <w:r w:rsidRPr="000763B3">
        <w:rPr>
          <w:rFonts w:ascii="Arial" w:hAnsi="Arial" w:cs="Arial"/>
          <w:bCs/>
          <w:sz w:val="20"/>
          <w:szCs w:val="20"/>
          <w:lang w:val="en-GB"/>
        </w:rPr>
        <w:t>.</w:t>
      </w:r>
    </w:p>
    <w:p w14:paraId="2CA05A72" w14:textId="77777777" w:rsidR="00EA551E" w:rsidRPr="000763B3" w:rsidRDefault="009E00A8" w:rsidP="00B41993">
      <w:pPr>
        <w:pStyle w:val="Heading2"/>
        <w:spacing w:before="60" w:after="240" w:line="240" w:lineRule="exact"/>
        <w:ind w:left="578" w:hanging="578"/>
        <w:jc w:val="both"/>
        <w:rPr>
          <w:bCs/>
          <w:sz w:val="22"/>
          <w:szCs w:val="22"/>
          <w:lang w:val="en-GB"/>
        </w:rPr>
      </w:pPr>
      <w:bookmarkStart w:id="330" w:name="_Toc260134176"/>
      <w:bookmarkStart w:id="331" w:name="_Toc260142511"/>
      <w:bookmarkStart w:id="332" w:name="_Toc522284120"/>
      <w:bookmarkStart w:id="333" w:name="_Toc181702632"/>
      <w:bookmarkStart w:id="334" w:name="_Hlk122219624"/>
      <w:r w:rsidRPr="000763B3">
        <w:rPr>
          <w:bCs/>
          <w:sz w:val="22"/>
          <w:szCs w:val="22"/>
          <w:lang w:val="en-GB"/>
        </w:rPr>
        <w:t>Ice area</w:t>
      </w:r>
      <w:bookmarkEnd w:id="330"/>
      <w:bookmarkEnd w:id="331"/>
      <w:bookmarkEnd w:id="332"/>
      <w:bookmarkEnd w:id="333"/>
    </w:p>
    <w:p w14:paraId="1EBAA394" w14:textId="77777777" w:rsidR="009E0A6B" w:rsidRPr="000763B3" w:rsidRDefault="009E0A6B" w:rsidP="009E0A6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Ice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79222846" w14:textId="77777777" w:rsidR="009E0A6B" w:rsidRPr="000763B3" w:rsidRDefault="009E0A6B" w:rsidP="009E0A6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504B6B" w:rsidRPr="000763B3">
        <w:rPr>
          <w:rFonts w:ascii="Arial" w:hAnsi="Arial" w:cs="Arial"/>
          <w:sz w:val="20"/>
          <w:szCs w:val="20"/>
          <w:lang w:val="en-GB"/>
        </w:rPr>
        <w:t>I</w:t>
      </w:r>
      <w:r w:rsidRPr="000763B3">
        <w:rPr>
          <w:rFonts w:ascii="Arial" w:hAnsi="Arial" w:cs="Arial"/>
          <w:sz w:val="20"/>
          <w:szCs w:val="20"/>
          <w:lang w:val="en-GB"/>
        </w:rPr>
        <w:t xml:space="preserve">ce </w:t>
      </w:r>
      <w:r w:rsidR="00504B6B" w:rsidRPr="000763B3">
        <w:rPr>
          <w:rFonts w:ascii="Arial" w:hAnsi="Arial" w:cs="Arial"/>
          <w:sz w:val="20"/>
          <w:szCs w:val="20"/>
          <w:lang w:val="en-GB"/>
        </w:rPr>
        <w:t>a</w:t>
      </w:r>
      <w:r w:rsidRPr="000763B3">
        <w:rPr>
          <w:rFonts w:ascii="Arial" w:hAnsi="Arial" w:cs="Arial"/>
          <w:sz w:val="20"/>
          <w:szCs w:val="20"/>
          <w:lang w:val="en-GB"/>
        </w:rPr>
        <w:t>rea (</w:t>
      </w:r>
      <w:r w:rsidRPr="000763B3">
        <w:rPr>
          <w:rFonts w:ascii="Arial" w:hAnsi="Arial" w:cs="Arial"/>
          <w:b/>
          <w:sz w:val="20"/>
          <w:szCs w:val="20"/>
          <w:lang w:val="en-GB"/>
        </w:rPr>
        <w:t>ICEARE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Clauses 4.7.10 and 11.13.1)</w:t>
      </w:r>
    </w:p>
    <w:p w14:paraId="2E6FF885" w14:textId="14E41B7A" w:rsidR="009E0A6B" w:rsidRPr="000763B3" w:rsidRDefault="009E0A6B" w:rsidP="009E0A6B">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Ice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ICEARE </w:t>
      </w:r>
      <w:r w:rsidRPr="000763B3">
        <w:rPr>
          <w:rFonts w:ascii="Arial" w:hAnsi="Arial" w:cs="Arial"/>
          <w:sz w:val="20"/>
          <w:szCs w:val="20"/>
          <w:lang w:val="en-GB"/>
        </w:rPr>
        <w:t xml:space="preserve">during the automated conversion process. However, Data Producers are advised that the following </w:t>
      </w:r>
      <w:r w:rsidR="008E5858"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189DE028" w14:textId="77777777" w:rsidR="009E0A6B" w:rsidRPr="000763B3" w:rsidRDefault="009E0A6B" w:rsidP="009E0A6B">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8F46EA" w:rsidRPr="000763B3">
        <w:rPr>
          <w:rFonts w:ascii="Arial" w:hAnsi="Arial" w:cs="Arial"/>
          <w:sz w:val="20"/>
          <w:szCs w:val="20"/>
          <w:lang w:val="en-GB"/>
        </w:rPr>
        <w:t>20</w:t>
      </w:r>
      <w:r w:rsidR="002322DF" w:rsidRPr="000763B3">
        <w:rPr>
          <w:rFonts w:ascii="Arial" w:hAnsi="Arial" w:cs="Arial"/>
          <w:sz w:val="20"/>
          <w:szCs w:val="20"/>
          <w:lang w:val="en-GB"/>
        </w:rPr>
        <w:t>1</w:t>
      </w:r>
    </w:p>
    <w:p w14:paraId="7BAD3033" w14:textId="77777777" w:rsidR="009E0A6B" w:rsidRPr="000763B3" w:rsidRDefault="009E0A6B" w:rsidP="00504B6B">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3E1F1448" w14:textId="77777777" w:rsidR="009473AF" w:rsidRPr="000763B3" w:rsidRDefault="009473AF" w:rsidP="009473A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959DC75" w14:textId="77777777" w:rsidR="009473AF" w:rsidRPr="000763B3" w:rsidRDefault="009473AF" w:rsidP="00504B6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176B473A" w14:textId="77777777" w:rsidR="0019697C" w:rsidRPr="000763B3" w:rsidRDefault="00973E36" w:rsidP="00B41993">
      <w:pPr>
        <w:pStyle w:val="Heading2"/>
        <w:spacing w:before="60" w:after="240" w:line="240" w:lineRule="exact"/>
        <w:ind w:hanging="816"/>
        <w:jc w:val="both"/>
        <w:rPr>
          <w:bCs/>
          <w:sz w:val="22"/>
          <w:szCs w:val="22"/>
          <w:lang w:val="en-GB"/>
        </w:rPr>
      </w:pPr>
      <w:bookmarkStart w:id="335" w:name="_Toc260134178"/>
      <w:bookmarkStart w:id="336" w:name="_Toc260142513"/>
      <w:bookmarkStart w:id="337" w:name="_Toc522284123"/>
      <w:bookmarkStart w:id="338" w:name="_Toc181702633"/>
      <w:bookmarkStart w:id="339" w:name="_Hlk122222237"/>
      <w:bookmarkEnd w:id="334"/>
      <w:r w:rsidRPr="000763B3">
        <w:rPr>
          <w:bCs/>
          <w:sz w:val="22"/>
          <w:szCs w:val="22"/>
          <w:lang w:val="en-GB"/>
        </w:rPr>
        <w:t>Sloping ground</w:t>
      </w:r>
      <w:bookmarkEnd w:id="335"/>
      <w:bookmarkEnd w:id="336"/>
      <w:bookmarkEnd w:id="337"/>
      <w:bookmarkEnd w:id="338"/>
    </w:p>
    <w:p w14:paraId="099843EE" w14:textId="77777777" w:rsidR="00FE5D7B" w:rsidRPr="000763B3" w:rsidRDefault="00FE5D7B" w:rsidP="00FE5D7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Sloping Ground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504B6B" w:rsidRPr="000763B3">
        <w:rPr>
          <w:rFonts w:ascii="Arial" w:hAnsi="Arial" w:cs="Arial"/>
          <w:b/>
          <w:sz w:val="20"/>
          <w:szCs w:val="20"/>
          <w:lang w:val="en-GB"/>
        </w:rPr>
        <w:tab/>
      </w:r>
      <w:r w:rsidRPr="000763B3">
        <w:rPr>
          <w:rFonts w:ascii="Arial" w:hAnsi="Arial" w:cs="Arial"/>
          <w:sz w:val="20"/>
          <w:szCs w:val="20"/>
          <w:lang w:val="en-GB"/>
        </w:rPr>
        <w:t>(</w:t>
      </w:r>
      <w:r w:rsidR="00033E69" w:rsidRPr="000763B3">
        <w:rPr>
          <w:rFonts w:ascii="Arial" w:hAnsi="Arial" w:cs="Arial"/>
          <w:sz w:val="20"/>
          <w:szCs w:val="20"/>
          <w:lang w:val="en-GB"/>
        </w:rPr>
        <w:t>P,</w:t>
      </w:r>
      <w:r w:rsidRPr="000763B3">
        <w:rPr>
          <w:rFonts w:ascii="Arial" w:hAnsi="Arial" w:cs="Arial"/>
          <w:sz w:val="20"/>
          <w:szCs w:val="20"/>
          <w:lang w:val="en-GB"/>
        </w:rPr>
        <w:t>S)</w:t>
      </w:r>
    </w:p>
    <w:p w14:paraId="3172BC5B" w14:textId="77777777" w:rsidR="00FE5D7B" w:rsidRPr="000763B3" w:rsidRDefault="00FE5D7B" w:rsidP="00FE5D7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504B6B" w:rsidRPr="000763B3">
        <w:rPr>
          <w:rFonts w:ascii="Arial" w:hAnsi="Arial" w:cs="Arial"/>
          <w:sz w:val="20"/>
          <w:szCs w:val="20"/>
          <w:lang w:val="en-GB"/>
        </w:rPr>
        <w:t>Sloping ground</w:t>
      </w:r>
      <w:r w:rsidRPr="000763B3">
        <w:rPr>
          <w:rFonts w:ascii="Arial" w:hAnsi="Arial" w:cs="Arial"/>
          <w:sz w:val="20"/>
          <w:szCs w:val="20"/>
          <w:lang w:val="en-GB"/>
        </w:rPr>
        <w:t xml:space="preserve"> (</w:t>
      </w:r>
      <w:r w:rsidR="00504B6B" w:rsidRPr="000763B3">
        <w:rPr>
          <w:rFonts w:ascii="Arial" w:hAnsi="Arial" w:cs="Arial"/>
          <w:b/>
          <w:sz w:val="20"/>
          <w:szCs w:val="20"/>
          <w:lang w:val="en-GB"/>
        </w:rPr>
        <w:t>SLOGRD</w:t>
      </w:r>
      <w:r w:rsidRPr="000763B3">
        <w:rPr>
          <w:rFonts w:ascii="Arial" w:hAnsi="Arial" w:cs="Arial"/>
          <w:sz w:val="20"/>
          <w:szCs w:val="20"/>
          <w:lang w:val="en-GB"/>
        </w:rPr>
        <w:t>)</w:t>
      </w:r>
      <w:r w:rsidRPr="000763B3">
        <w:rPr>
          <w:rFonts w:ascii="Arial" w:hAnsi="Arial" w:cs="Arial"/>
          <w:sz w:val="20"/>
          <w:szCs w:val="20"/>
          <w:lang w:val="en-GB"/>
        </w:rPr>
        <w:tab/>
        <w:t>(</w:t>
      </w:r>
      <w:r w:rsidR="00033E69" w:rsidRPr="000763B3">
        <w:rPr>
          <w:rFonts w:ascii="Arial" w:hAnsi="Arial" w:cs="Arial"/>
          <w:sz w:val="20"/>
          <w:szCs w:val="20"/>
          <w:lang w:val="en-GB"/>
        </w:rPr>
        <w:t>P,</w:t>
      </w:r>
      <w:r w:rsidRPr="000763B3">
        <w:rPr>
          <w:rFonts w:ascii="Arial" w:hAnsi="Arial" w:cs="Arial"/>
          <w:sz w:val="20"/>
          <w:szCs w:val="20"/>
          <w:lang w:val="en-GB"/>
        </w:rPr>
        <w:t>A)</w:t>
      </w:r>
      <w:r w:rsidRPr="000763B3">
        <w:rPr>
          <w:rFonts w:ascii="Arial" w:hAnsi="Arial" w:cs="Arial"/>
          <w:sz w:val="20"/>
          <w:szCs w:val="20"/>
          <w:lang w:val="en-GB"/>
        </w:rPr>
        <w:tab/>
        <w:t>(S-57 UOC Clauses 4.7.</w:t>
      </w:r>
      <w:r w:rsidR="00504B6B" w:rsidRPr="000763B3">
        <w:rPr>
          <w:rFonts w:ascii="Arial" w:hAnsi="Arial" w:cs="Arial"/>
          <w:sz w:val="20"/>
          <w:szCs w:val="20"/>
          <w:lang w:val="en-GB"/>
        </w:rPr>
        <w:t>4</w:t>
      </w:r>
      <w:r w:rsidR="00033E69" w:rsidRPr="000763B3">
        <w:rPr>
          <w:rFonts w:ascii="Arial" w:hAnsi="Arial" w:cs="Arial"/>
          <w:sz w:val="20"/>
          <w:szCs w:val="20"/>
          <w:lang w:val="en-GB"/>
        </w:rPr>
        <w:t>,</w:t>
      </w:r>
      <w:r w:rsidRPr="000763B3">
        <w:rPr>
          <w:rFonts w:ascii="Arial" w:hAnsi="Arial" w:cs="Arial"/>
          <w:sz w:val="20"/>
          <w:szCs w:val="20"/>
          <w:lang w:val="en-GB"/>
        </w:rPr>
        <w:t xml:space="preserve"> </w:t>
      </w:r>
      <w:r w:rsidR="00957D1D" w:rsidRPr="000763B3">
        <w:rPr>
          <w:rFonts w:ascii="Arial" w:hAnsi="Arial" w:cs="Arial"/>
          <w:sz w:val="20"/>
          <w:szCs w:val="20"/>
          <w:lang w:val="en-GB"/>
        </w:rPr>
        <w:t>4</w:t>
      </w:r>
      <w:r w:rsidRPr="000763B3">
        <w:rPr>
          <w:rFonts w:ascii="Arial" w:hAnsi="Arial" w:cs="Arial"/>
          <w:sz w:val="20"/>
          <w:szCs w:val="20"/>
          <w:lang w:val="en-GB"/>
        </w:rPr>
        <w:t>.</w:t>
      </w:r>
      <w:r w:rsidR="00504B6B" w:rsidRPr="000763B3">
        <w:rPr>
          <w:rFonts w:ascii="Arial" w:hAnsi="Arial" w:cs="Arial"/>
          <w:sz w:val="20"/>
          <w:szCs w:val="20"/>
          <w:lang w:val="en-GB"/>
        </w:rPr>
        <w:t>7.5</w:t>
      </w:r>
      <w:r w:rsidR="00033E69" w:rsidRPr="000763B3">
        <w:rPr>
          <w:rFonts w:ascii="Arial" w:hAnsi="Arial" w:cs="Arial"/>
          <w:sz w:val="20"/>
          <w:szCs w:val="20"/>
          <w:lang w:val="en-GB"/>
        </w:rPr>
        <w:t xml:space="preserve"> and 4.8.4</w:t>
      </w:r>
      <w:r w:rsidRPr="000763B3">
        <w:rPr>
          <w:rFonts w:ascii="Arial" w:hAnsi="Arial" w:cs="Arial"/>
          <w:sz w:val="20"/>
          <w:szCs w:val="20"/>
          <w:lang w:val="en-GB"/>
        </w:rPr>
        <w:t>)</w:t>
      </w:r>
    </w:p>
    <w:p w14:paraId="19B0C00F" w14:textId="57A1D2B4" w:rsidR="00FE5D7B" w:rsidRPr="000763B3" w:rsidRDefault="00FE5D7B" w:rsidP="00FE5D7B">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033E69" w:rsidRPr="000763B3">
        <w:rPr>
          <w:rFonts w:ascii="Arial" w:hAnsi="Arial" w:cs="Arial"/>
          <w:b/>
          <w:sz w:val="20"/>
          <w:szCs w:val="20"/>
          <w:lang w:val="en-GB"/>
        </w:rPr>
        <w:t>Sloping Ground</w:t>
      </w:r>
      <w:r w:rsidRPr="000763B3">
        <w:rPr>
          <w:rFonts w:ascii="Arial" w:hAnsi="Arial" w:cs="Arial"/>
          <w:sz w:val="20"/>
          <w:szCs w:val="20"/>
          <w:lang w:val="en-GB"/>
        </w:rPr>
        <w:t xml:space="preserve"> and its relevant binding attributes will be converted to an instance of the S-57 Object class </w:t>
      </w:r>
      <w:r w:rsidR="00C21735" w:rsidRPr="000763B3">
        <w:rPr>
          <w:rFonts w:ascii="Arial" w:hAnsi="Arial" w:cs="Arial"/>
          <w:b/>
          <w:sz w:val="20"/>
          <w:szCs w:val="20"/>
          <w:lang w:val="en-GB"/>
        </w:rPr>
        <w:t>SLOGRD</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E62F46"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2CC4C07D" w14:textId="77777777" w:rsidR="00FE5D7B" w:rsidRPr="000763B3" w:rsidRDefault="00FE5D7B" w:rsidP="00FE5D7B">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C17308" w:rsidRPr="000763B3">
        <w:rPr>
          <w:rFonts w:ascii="Arial" w:hAnsi="Arial" w:cs="Arial"/>
          <w:sz w:val="20"/>
          <w:szCs w:val="20"/>
          <w:lang w:val="en-GB"/>
        </w:rPr>
        <w:t>20</w:t>
      </w:r>
      <w:r w:rsidR="002322DF" w:rsidRPr="000763B3">
        <w:rPr>
          <w:rFonts w:ascii="Arial" w:hAnsi="Arial" w:cs="Arial"/>
          <w:sz w:val="20"/>
          <w:szCs w:val="20"/>
          <w:lang w:val="en-GB"/>
        </w:rPr>
        <w:t>1</w:t>
      </w:r>
    </w:p>
    <w:p w14:paraId="1319485D" w14:textId="77777777" w:rsidR="00FE5D7B" w:rsidRPr="000763B3" w:rsidRDefault="00FE5D7B" w:rsidP="00504B6B">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4BF9E02A" w14:textId="77777777" w:rsidR="00FE5D7B" w:rsidRPr="000763B3" w:rsidRDefault="00FE5D7B" w:rsidP="00FE5D7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C1996EE" w14:textId="74360949" w:rsidR="00FE5D7B" w:rsidRPr="000763B3" w:rsidRDefault="00504B6B" w:rsidP="00504B6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bookmarkStart w:id="340" w:name="_Hlk122223310"/>
      <w:r w:rsidRPr="000763B3">
        <w:rPr>
          <w:rFonts w:ascii="Arial" w:hAnsi="Arial" w:cs="Arial"/>
          <w:sz w:val="20"/>
          <w:szCs w:val="20"/>
          <w:lang w:val="en-GB"/>
        </w:rPr>
        <w:t xml:space="preserve">In S-57, </w:t>
      </w:r>
      <w:r w:rsidRPr="000763B3">
        <w:rPr>
          <w:rFonts w:ascii="Arial" w:hAnsi="Arial" w:cs="Arial"/>
          <w:b/>
          <w:bCs/>
          <w:sz w:val="20"/>
          <w:szCs w:val="20"/>
          <w:lang w:val="en-GB"/>
        </w:rPr>
        <w:t>SLOGRD</w:t>
      </w:r>
      <w:r w:rsidRPr="000763B3">
        <w:rPr>
          <w:rFonts w:ascii="Arial" w:hAnsi="Arial" w:cs="Arial"/>
          <w:bCs/>
          <w:sz w:val="20"/>
          <w:szCs w:val="20"/>
          <w:lang w:val="en-GB"/>
        </w:rPr>
        <w:t xml:space="preserve"> objects of </w:t>
      </w:r>
      <w:r w:rsidR="00C62559" w:rsidRPr="000763B3">
        <w:rPr>
          <w:rFonts w:ascii="Arial" w:hAnsi="Arial" w:cs="Arial"/>
          <w:sz w:val="20"/>
          <w:szCs w:val="20"/>
          <w:lang w:val="en-GB"/>
        </w:rPr>
        <w:t>geometric primitive</w:t>
      </w:r>
      <w:r w:rsidRPr="000763B3">
        <w:rPr>
          <w:rFonts w:ascii="Arial" w:hAnsi="Arial" w:cs="Arial"/>
          <w:bCs/>
          <w:sz w:val="20"/>
          <w:szCs w:val="20"/>
          <w:lang w:val="en-GB"/>
        </w:rPr>
        <w:t xml:space="preserve"> area and having attributes CATSLO ≠ </w:t>
      </w:r>
      <w:r w:rsidRPr="000763B3">
        <w:rPr>
          <w:rFonts w:ascii="Arial" w:hAnsi="Arial" w:cs="Arial"/>
          <w:bCs/>
          <w:i/>
          <w:iCs/>
          <w:sz w:val="20"/>
          <w:szCs w:val="20"/>
          <w:lang w:val="en-GB"/>
        </w:rPr>
        <w:t>6</w:t>
      </w:r>
      <w:r w:rsidRPr="000763B3">
        <w:rPr>
          <w:rFonts w:ascii="Arial" w:hAnsi="Arial" w:cs="Arial"/>
          <w:bCs/>
          <w:sz w:val="20"/>
          <w:szCs w:val="20"/>
          <w:lang w:val="en-GB"/>
        </w:rPr>
        <w:t xml:space="preserve"> (cliff) and CONRAD ≠ </w:t>
      </w:r>
      <w:r w:rsidRPr="000763B3">
        <w:rPr>
          <w:rFonts w:ascii="Arial" w:hAnsi="Arial" w:cs="Arial"/>
          <w:bCs/>
          <w:i/>
          <w:iCs/>
          <w:sz w:val="20"/>
          <w:szCs w:val="20"/>
          <w:lang w:val="en-GB"/>
        </w:rPr>
        <w:t>1</w:t>
      </w:r>
      <w:r w:rsidRPr="000763B3">
        <w:rPr>
          <w:rFonts w:ascii="Arial" w:hAnsi="Arial" w:cs="Arial"/>
          <w:bCs/>
          <w:sz w:val="20"/>
          <w:szCs w:val="20"/>
          <w:lang w:val="en-GB"/>
        </w:rPr>
        <w:t xml:space="preserve"> (radar conspicuous); or CATSLO = </w:t>
      </w:r>
      <w:r w:rsidR="002C497D" w:rsidRPr="000763B3">
        <w:rPr>
          <w:rFonts w:ascii="Arial" w:hAnsi="Arial" w:cs="Arial"/>
          <w:bCs/>
          <w:sz w:val="20"/>
          <w:szCs w:val="20"/>
          <w:lang w:val="en-GB"/>
        </w:rPr>
        <w:t>e</w:t>
      </w:r>
      <w:r w:rsidRPr="000763B3">
        <w:rPr>
          <w:rFonts w:ascii="Arial" w:hAnsi="Arial" w:cs="Arial"/>
          <w:bCs/>
          <w:sz w:val="20"/>
          <w:szCs w:val="20"/>
          <w:lang w:val="en-GB"/>
        </w:rPr>
        <w:t xml:space="preserve">mpty (null) do not display in ECDIS. During the automated conversion process, an instance of the S-57 Object class </w:t>
      </w:r>
      <w:r w:rsidRPr="000763B3">
        <w:rPr>
          <w:rFonts w:ascii="Arial" w:hAnsi="Arial" w:cs="Arial"/>
          <w:b/>
          <w:sz w:val="20"/>
          <w:szCs w:val="20"/>
          <w:lang w:val="en-GB"/>
        </w:rPr>
        <w:t>LNDMRK</w:t>
      </w:r>
      <w:r w:rsidRPr="000763B3">
        <w:rPr>
          <w:rFonts w:ascii="Arial" w:hAnsi="Arial" w:cs="Arial"/>
          <w:bCs/>
          <w:sz w:val="20"/>
          <w:szCs w:val="20"/>
          <w:lang w:val="en-GB"/>
        </w:rPr>
        <w:t xml:space="preserve"> will </w:t>
      </w:r>
      <w:r w:rsidR="00C21735" w:rsidRPr="000763B3">
        <w:rPr>
          <w:rFonts w:ascii="Arial" w:hAnsi="Arial" w:cs="Arial"/>
          <w:bCs/>
          <w:sz w:val="20"/>
          <w:szCs w:val="20"/>
          <w:lang w:val="en-GB"/>
        </w:rPr>
        <w:t xml:space="preserve">also be created in addition to </w:t>
      </w:r>
      <w:r w:rsidR="00C21735" w:rsidRPr="000763B3">
        <w:rPr>
          <w:rFonts w:ascii="Arial" w:hAnsi="Arial" w:cs="Arial"/>
          <w:b/>
          <w:sz w:val="20"/>
          <w:szCs w:val="20"/>
          <w:lang w:val="en-GB"/>
        </w:rPr>
        <w:t>SLOGRD</w:t>
      </w:r>
      <w:r w:rsidR="00B020EF" w:rsidRPr="000763B3">
        <w:rPr>
          <w:rFonts w:ascii="Arial" w:hAnsi="Arial" w:cs="Arial"/>
          <w:bCs/>
          <w:sz w:val="20"/>
          <w:szCs w:val="20"/>
          <w:lang w:val="en-GB"/>
        </w:rPr>
        <w:t xml:space="preserve"> where a </w:t>
      </w:r>
      <w:r w:rsidR="00B020EF" w:rsidRPr="000763B3">
        <w:rPr>
          <w:rFonts w:ascii="Arial" w:hAnsi="Arial" w:cs="Arial"/>
          <w:b/>
          <w:sz w:val="20"/>
          <w:szCs w:val="20"/>
          <w:lang w:val="en-GB"/>
        </w:rPr>
        <w:t>Sloping Ground</w:t>
      </w:r>
      <w:r w:rsidR="00B020EF" w:rsidRPr="000763B3">
        <w:rPr>
          <w:rFonts w:ascii="Arial" w:hAnsi="Arial" w:cs="Arial"/>
          <w:bCs/>
          <w:sz w:val="20"/>
          <w:szCs w:val="20"/>
          <w:lang w:val="en-GB"/>
        </w:rPr>
        <w:t xml:space="preserve"> feature includes these encoding combinations</w:t>
      </w:r>
      <w:r w:rsidR="00C21735" w:rsidRPr="000763B3">
        <w:rPr>
          <w:rFonts w:ascii="Arial" w:hAnsi="Arial" w:cs="Arial"/>
          <w:bCs/>
          <w:sz w:val="20"/>
          <w:szCs w:val="20"/>
          <w:lang w:val="en-GB"/>
        </w:rPr>
        <w:t xml:space="preserve">. The converted </w:t>
      </w:r>
      <w:r w:rsidR="00C21735" w:rsidRPr="000763B3">
        <w:rPr>
          <w:rFonts w:ascii="Arial" w:hAnsi="Arial" w:cs="Arial"/>
          <w:b/>
          <w:sz w:val="20"/>
          <w:szCs w:val="20"/>
          <w:lang w:val="en-GB"/>
        </w:rPr>
        <w:t>LNDMRK</w:t>
      </w:r>
      <w:r w:rsidR="00C21735" w:rsidRPr="000763B3">
        <w:rPr>
          <w:rFonts w:ascii="Arial" w:hAnsi="Arial" w:cs="Arial"/>
          <w:bCs/>
          <w:sz w:val="20"/>
          <w:szCs w:val="20"/>
          <w:lang w:val="en-GB"/>
        </w:rPr>
        <w:t xml:space="preserve"> Object will have mandatory attributes CATLMK = </w:t>
      </w:r>
      <w:r w:rsidR="002C497D" w:rsidRPr="000763B3">
        <w:rPr>
          <w:rFonts w:ascii="Arial" w:hAnsi="Arial" w:cs="Arial"/>
          <w:bCs/>
          <w:sz w:val="20"/>
          <w:szCs w:val="20"/>
          <w:lang w:val="en-GB"/>
        </w:rPr>
        <w:t>e</w:t>
      </w:r>
      <w:r w:rsidR="00C21735" w:rsidRPr="000763B3">
        <w:rPr>
          <w:rFonts w:ascii="Arial" w:hAnsi="Arial" w:cs="Arial"/>
          <w:bCs/>
          <w:sz w:val="20"/>
          <w:szCs w:val="20"/>
          <w:lang w:val="en-GB"/>
        </w:rPr>
        <w:t xml:space="preserve">mpty (null) and CONVIS = </w:t>
      </w:r>
      <w:r w:rsidR="00C21735" w:rsidRPr="000763B3">
        <w:rPr>
          <w:rFonts w:ascii="Arial" w:hAnsi="Arial" w:cs="Arial"/>
          <w:bCs/>
          <w:i/>
          <w:iCs/>
          <w:sz w:val="20"/>
          <w:szCs w:val="20"/>
          <w:lang w:val="en-GB"/>
        </w:rPr>
        <w:t>1</w:t>
      </w:r>
      <w:r w:rsidR="00C21735" w:rsidRPr="000763B3">
        <w:rPr>
          <w:rFonts w:ascii="Arial" w:hAnsi="Arial" w:cs="Arial"/>
          <w:bCs/>
          <w:sz w:val="20"/>
          <w:szCs w:val="20"/>
          <w:lang w:val="en-GB"/>
        </w:rPr>
        <w:t xml:space="preserve"> (visually conspicuous) if the attribute </w:t>
      </w:r>
      <w:r w:rsidR="00C21735" w:rsidRPr="000763B3">
        <w:rPr>
          <w:rFonts w:ascii="Arial" w:hAnsi="Arial" w:cs="Arial"/>
          <w:b/>
          <w:sz w:val="20"/>
          <w:szCs w:val="20"/>
          <w:lang w:val="en-GB"/>
        </w:rPr>
        <w:t>visually conspicuous</w:t>
      </w:r>
      <w:r w:rsidR="00C21735" w:rsidRPr="000763B3">
        <w:rPr>
          <w:rFonts w:ascii="Arial" w:hAnsi="Arial" w:cs="Arial"/>
          <w:bCs/>
          <w:sz w:val="20"/>
          <w:szCs w:val="20"/>
          <w:lang w:val="en-GB"/>
        </w:rPr>
        <w:t xml:space="preserve"> = </w:t>
      </w:r>
      <w:r w:rsidR="00C21735" w:rsidRPr="000763B3">
        <w:rPr>
          <w:rFonts w:ascii="Arial" w:hAnsi="Arial" w:cs="Arial"/>
          <w:bCs/>
          <w:i/>
          <w:iCs/>
          <w:sz w:val="20"/>
          <w:szCs w:val="20"/>
          <w:lang w:val="en-GB"/>
        </w:rPr>
        <w:t>1</w:t>
      </w:r>
      <w:r w:rsidR="00C21735" w:rsidRPr="000763B3">
        <w:rPr>
          <w:rFonts w:ascii="Arial" w:hAnsi="Arial" w:cs="Arial"/>
          <w:bCs/>
          <w:sz w:val="20"/>
          <w:szCs w:val="20"/>
          <w:lang w:val="en-GB"/>
        </w:rPr>
        <w:t xml:space="preserve"> (visually conspicuous) on the </w:t>
      </w:r>
      <w:r w:rsidR="00C21735" w:rsidRPr="000763B3">
        <w:rPr>
          <w:rFonts w:ascii="Arial" w:hAnsi="Arial" w:cs="Arial"/>
          <w:b/>
          <w:sz w:val="20"/>
          <w:szCs w:val="20"/>
          <w:lang w:val="en-GB"/>
        </w:rPr>
        <w:t>Sloping Ground</w:t>
      </w:r>
      <w:r w:rsidR="00C21735" w:rsidRPr="000763B3">
        <w:rPr>
          <w:rFonts w:ascii="Arial" w:hAnsi="Arial" w:cs="Arial"/>
          <w:bCs/>
          <w:sz w:val="20"/>
          <w:szCs w:val="20"/>
          <w:lang w:val="en-GB"/>
        </w:rPr>
        <w:t xml:space="preserve"> feature; or </w:t>
      </w:r>
      <w:r w:rsidR="00C21735" w:rsidRPr="000763B3">
        <w:rPr>
          <w:rFonts w:ascii="Arial" w:hAnsi="Arial" w:cs="Arial"/>
          <w:bCs/>
          <w:i/>
          <w:iCs/>
          <w:sz w:val="20"/>
          <w:szCs w:val="20"/>
          <w:lang w:val="en-GB"/>
        </w:rPr>
        <w:t>2</w:t>
      </w:r>
      <w:r w:rsidR="00C21735" w:rsidRPr="000763B3">
        <w:rPr>
          <w:rFonts w:ascii="Arial" w:hAnsi="Arial" w:cs="Arial"/>
          <w:bCs/>
          <w:sz w:val="20"/>
          <w:szCs w:val="20"/>
          <w:lang w:val="en-GB"/>
        </w:rPr>
        <w:t xml:space="preserve"> (not visually conspicuous)</w:t>
      </w:r>
      <w:r w:rsidR="00B020EF" w:rsidRPr="000763B3">
        <w:rPr>
          <w:rFonts w:ascii="Arial" w:hAnsi="Arial" w:cs="Arial"/>
          <w:bCs/>
          <w:sz w:val="20"/>
          <w:szCs w:val="20"/>
          <w:lang w:val="en-GB"/>
        </w:rPr>
        <w:t xml:space="preserve"> if the attribute </w:t>
      </w:r>
      <w:r w:rsidR="00B020EF" w:rsidRPr="000763B3">
        <w:rPr>
          <w:rFonts w:ascii="Arial" w:hAnsi="Arial" w:cs="Arial"/>
          <w:b/>
          <w:sz w:val="20"/>
          <w:szCs w:val="20"/>
          <w:lang w:val="en-GB"/>
        </w:rPr>
        <w:t>visually conspicuous</w:t>
      </w:r>
      <w:r w:rsidR="00B020EF" w:rsidRPr="000763B3">
        <w:rPr>
          <w:rFonts w:ascii="Arial" w:hAnsi="Arial" w:cs="Arial"/>
          <w:bCs/>
          <w:sz w:val="20"/>
          <w:szCs w:val="20"/>
          <w:lang w:val="en-GB"/>
        </w:rPr>
        <w:t xml:space="preserve"> = </w:t>
      </w:r>
      <w:r w:rsidR="00B020EF" w:rsidRPr="000763B3">
        <w:rPr>
          <w:rFonts w:ascii="Arial" w:hAnsi="Arial" w:cs="Arial"/>
          <w:bCs/>
          <w:i/>
          <w:iCs/>
          <w:sz w:val="20"/>
          <w:szCs w:val="20"/>
          <w:lang w:val="en-GB"/>
        </w:rPr>
        <w:t>2</w:t>
      </w:r>
      <w:r w:rsidR="00B020EF" w:rsidRPr="000763B3">
        <w:rPr>
          <w:rFonts w:ascii="Arial" w:hAnsi="Arial" w:cs="Arial"/>
          <w:bCs/>
          <w:sz w:val="20"/>
          <w:szCs w:val="20"/>
          <w:lang w:val="en-GB"/>
        </w:rPr>
        <w:t xml:space="preserve"> (not visually conspicuous), </w:t>
      </w:r>
      <w:r w:rsidR="00B020EF" w:rsidRPr="000763B3">
        <w:rPr>
          <w:rFonts w:ascii="Arial" w:hAnsi="Arial" w:cs="Arial"/>
          <w:bCs/>
          <w:i/>
          <w:iCs/>
          <w:sz w:val="20"/>
          <w:szCs w:val="20"/>
          <w:lang w:val="en-GB"/>
        </w:rPr>
        <w:t>3</w:t>
      </w:r>
      <w:r w:rsidR="00B020EF" w:rsidRPr="000763B3">
        <w:rPr>
          <w:rFonts w:ascii="Arial" w:hAnsi="Arial" w:cs="Arial"/>
          <w:bCs/>
          <w:sz w:val="20"/>
          <w:szCs w:val="20"/>
          <w:lang w:val="en-GB"/>
        </w:rPr>
        <w:t xml:space="preserve"> (prominent) or is not populated for the </w:t>
      </w:r>
      <w:r w:rsidR="00B020EF" w:rsidRPr="000763B3">
        <w:rPr>
          <w:rFonts w:ascii="Arial" w:hAnsi="Arial" w:cs="Arial"/>
          <w:b/>
          <w:sz w:val="20"/>
          <w:szCs w:val="20"/>
          <w:lang w:val="en-GB"/>
        </w:rPr>
        <w:t>Sloping Ground</w:t>
      </w:r>
      <w:r w:rsidR="00B020EF" w:rsidRPr="000763B3">
        <w:rPr>
          <w:rFonts w:ascii="Arial" w:hAnsi="Arial" w:cs="Arial"/>
          <w:bCs/>
          <w:sz w:val="20"/>
          <w:szCs w:val="20"/>
          <w:lang w:val="en-GB"/>
        </w:rPr>
        <w:t xml:space="preserve"> feature</w:t>
      </w:r>
      <w:r w:rsidRPr="000763B3">
        <w:rPr>
          <w:rFonts w:ascii="Arial" w:hAnsi="Arial" w:cs="Arial"/>
          <w:bCs/>
          <w:sz w:val="20"/>
          <w:szCs w:val="20"/>
          <w:lang w:val="en-GB"/>
        </w:rPr>
        <w:t>.</w:t>
      </w:r>
      <w:r w:rsidR="00B020EF" w:rsidRPr="000763B3">
        <w:rPr>
          <w:rFonts w:ascii="Arial" w:hAnsi="Arial" w:cs="Arial"/>
          <w:bCs/>
          <w:sz w:val="20"/>
          <w:szCs w:val="20"/>
          <w:lang w:val="en-GB"/>
        </w:rPr>
        <w:t xml:space="preserve"> In addition, a suitably configured converter may populate the attribute </w:t>
      </w:r>
      <w:r w:rsidR="00B020EF" w:rsidRPr="000763B3">
        <w:rPr>
          <w:rFonts w:ascii="Arial" w:hAnsi="Arial" w:cs="Arial"/>
          <w:sz w:val="20"/>
          <w:szCs w:val="20"/>
          <w:lang w:val="en-GB"/>
        </w:rPr>
        <w:t xml:space="preserve">INFORM </w:t>
      </w:r>
      <w:r w:rsidR="00957D1D" w:rsidRPr="000763B3">
        <w:rPr>
          <w:rFonts w:ascii="Arial" w:hAnsi="Arial" w:cs="Arial"/>
          <w:sz w:val="20"/>
          <w:szCs w:val="20"/>
          <w:lang w:val="en-GB"/>
        </w:rPr>
        <w:t>with a</w:t>
      </w:r>
      <w:r w:rsidR="00C17308" w:rsidRPr="000763B3">
        <w:rPr>
          <w:rFonts w:ascii="Arial" w:hAnsi="Arial" w:cs="Arial"/>
          <w:sz w:val="20"/>
          <w:szCs w:val="20"/>
          <w:lang w:val="en-GB"/>
        </w:rPr>
        <w:t xml:space="preserve"> standardised</w:t>
      </w:r>
      <w:r w:rsidR="00957D1D" w:rsidRPr="000763B3">
        <w:rPr>
          <w:rFonts w:ascii="Arial" w:hAnsi="Arial" w:cs="Arial"/>
          <w:sz w:val="20"/>
          <w:szCs w:val="20"/>
          <w:lang w:val="en-GB"/>
        </w:rPr>
        <w:t xml:space="preserve"> text string equivalent</w:t>
      </w:r>
      <w:r w:rsidR="00B020EF" w:rsidRPr="000763B3">
        <w:rPr>
          <w:rFonts w:ascii="Arial" w:hAnsi="Arial" w:cs="Arial"/>
          <w:sz w:val="20"/>
          <w:szCs w:val="20"/>
          <w:lang w:val="en-GB"/>
        </w:rPr>
        <w:t xml:space="preserve"> to the value populated for the attribute </w:t>
      </w:r>
      <w:r w:rsidR="00B020EF" w:rsidRPr="000763B3">
        <w:rPr>
          <w:rFonts w:ascii="Arial" w:hAnsi="Arial" w:cs="Arial"/>
          <w:b/>
          <w:sz w:val="20"/>
          <w:szCs w:val="20"/>
          <w:lang w:val="en-GB"/>
        </w:rPr>
        <w:t>category of slope</w:t>
      </w:r>
      <w:r w:rsidR="00B020EF" w:rsidRPr="000763B3">
        <w:rPr>
          <w:rFonts w:ascii="Arial" w:hAnsi="Arial" w:cs="Arial"/>
          <w:bCs/>
          <w:sz w:val="20"/>
          <w:szCs w:val="20"/>
          <w:lang w:val="en-GB"/>
        </w:rPr>
        <w:t>.</w:t>
      </w:r>
      <w:bookmarkEnd w:id="340"/>
    </w:p>
    <w:p w14:paraId="0CC002FA" w14:textId="77777777" w:rsidR="002B6A1C" w:rsidRPr="000763B3" w:rsidRDefault="00F544E9" w:rsidP="00B41993">
      <w:pPr>
        <w:pStyle w:val="Heading2"/>
        <w:spacing w:before="60" w:after="240" w:line="240" w:lineRule="exact"/>
        <w:ind w:left="578" w:hanging="578"/>
        <w:jc w:val="both"/>
        <w:rPr>
          <w:bCs/>
          <w:sz w:val="22"/>
          <w:szCs w:val="22"/>
          <w:lang w:val="en-GB"/>
        </w:rPr>
      </w:pPr>
      <w:bookmarkStart w:id="341" w:name="_Toc260134183"/>
      <w:bookmarkStart w:id="342" w:name="_Toc260142517"/>
      <w:bookmarkStart w:id="343" w:name="_Toc522284126"/>
      <w:bookmarkStart w:id="344" w:name="_Toc181702634"/>
      <w:bookmarkEnd w:id="339"/>
      <w:r w:rsidRPr="000763B3">
        <w:rPr>
          <w:bCs/>
          <w:sz w:val="22"/>
          <w:szCs w:val="22"/>
          <w:lang w:val="en-GB"/>
        </w:rPr>
        <w:t>Slop</w:t>
      </w:r>
      <w:r w:rsidR="006E62CD" w:rsidRPr="000763B3">
        <w:rPr>
          <w:bCs/>
          <w:sz w:val="22"/>
          <w:szCs w:val="22"/>
          <w:lang w:val="en-GB"/>
        </w:rPr>
        <w:t>e</w:t>
      </w:r>
      <w:r w:rsidRPr="000763B3">
        <w:rPr>
          <w:bCs/>
          <w:sz w:val="22"/>
          <w:szCs w:val="22"/>
          <w:lang w:val="en-GB"/>
        </w:rPr>
        <w:t xml:space="preserve"> topline</w:t>
      </w:r>
      <w:bookmarkEnd w:id="341"/>
      <w:bookmarkEnd w:id="342"/>
      <w:bookmarkEnd w:id="343"/>
      <w:bookmarkEnd w:id="344"/>
    </w:p>
    <w:p w14:paraId="3D3EF47B" w14:textId="77777777" w:rsidR="00670A00" w:rsidRPr="000763B3" w:rsidRDefault="00670A00" w:rsidP="00670A0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Slop</w:t>
      </w:r>
      <w:r w:rsidR="00033E69" w:rsidRPr="000763B3">
        <w:rPr>
          <w:rFonts w:ascii="Arial" w:hAnsi="Arial" w:cs="Arial"/>
          <w:b/>
          <w:sz w:val="20"/>
          <w:szCs w:val="20"/>
          <w:lang w:val="en-GB"/>
        </w:rPr>
        <w:t>e</w:t>
      </w:r>
      <w:r w:rsidRPr="000763B3">
        <w:rPr>
          <w:rFonts w:ascii="Arial" w:hAnsi="Arial" w:cs="Arial"/>
          <w:b/>
          <w:sz w:val="20"/>
          <w:szCs w:val="20"/>
          <w:lang w:val="en-GB"/>
        </w:rPr>
        <w:t xml:space="preserve"> </w:t>
      </w:r>
      <w:r w:rsidR="00033E69" w:rsidRPr="000763B3">
        <w:rPr>
          <w:rFonts w:ascii="Arial" w:hAnsi="Arial" w:cs="Arial"/>
          <w:b/>
          <w:sz w:val="20"/>
          <w:szCs w:val="20"/>
          <w:lang w:val="en-GB"/>
        </w:rPr>
        <w:t>Topline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033E69" w:rsidRPr="000763B3">
        <w:rPr>
          <w:rFonts w:ascii="Arial" w:hAnsi="Arial" w:cs="Arial"/>
          <w:b/>
          <w:sz w:val="20"/>
          <w:szCs w:val="20"/>
          <w:lang w:val="en-GB"/>
        </w:rPr>
        <w:tab/>
      </w:r>
      <w:r w:rsidRPr="000763B3">
        <w:rPr>
          <w:rFonts w:ascii="Arial" w:hAnsi="Arial" w:cs="Arial"/>
          <w:sz w:val="20"/>
          <w:szCs w:val="20"/>
          <w:lang w:val="en-GB"/>
        </w:rPr>
        <w:t>(</w:t>
      </w:r>
      <w:r w:rsidR="00033E69" w:rsidRPr="000763B3">
        <w:rPr>
          <w:rFonts w:ascii="Arial" w:hAnsi="Arial" w:cs="Arial"/>
          <w:sz w:val="20"/>
          <w:szCs w:val="20"/>
          <w:lang w:val="en-GB"/>
        </w:rPr>
        <w:t>C</w:t>
      </w:r>
      <w:r w:rsidRPr="000763B3">
        <w:rPr>
          <w:rFonts w:ascii="Arial" w:hAnsi="Arial" w:cs="Arial"/>
          <w:sz w:val="20"/>
          <w:szCs w:val="20"/>
          <w:lang w:val="en-GB"/>
        </w:rPr>
        <w:t>)</w:t>
      </w:r>
    </w:p>
    <w:p w14:paraId="3335ED59" w14:textId="77777777" w:rsidR="00670A00" w:rsidRPr="000763B3" w:rsidRDefault="00670A00" w:rsidP="00670A0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Slop</w:t>
      </w:r>
      <w:r w:rsidR="00033E69" w:rsidRPr="000763B3">
        <w:rPr>
          <w:rFonts w:ascii="Arial" w:hAnsi="Arial" w:cs="Arial"/>
          <w:sz w:val="20"/>
          <w:szCs w:val="20"/>
          <w:lang w:val="en-GB"/>
        </w:rPr>
        <w:t>e</w:t>
      </w:r>
      <w:r w:rsidRPr="000763B3">
        <w:rPr>
          <w:rFonts w:ascii="Arial" w:hAnsi="Arial" w:cs="Arial"/>
          <w:sz w:val="20"/>
          <w:szCs w:val="20"/>
          <w:lang w:val="en-GB"/>
        </w:rPr>
        <w:t xml:space="preserve"> </w:t>
      </w:r>
      <w:r w:rsidR="00033E69" w:rsidRPr="000763B3">
        <w:rPr>
          <w:rFonts w:ascii="Arial" w:hAnsi="Arial" w:cs="Arial"/>
          <w:sz w:val="20"/>
          <w:szCs w:val="20"/>
          <w:lang w:val="en-GB"/>
        </w:rPr>
        <w:t>topline</w:t>
      </w:r>
      <w:r w:rsidRPr="000763B3">
        <w:rPr>
          <w:rFonts w:ascii="Arial" w:hAnsi="Arial" w:cs="Arial"/>
          <w:sz w:val="20"/>
          <w:szCs w:val="20"/>
          <w:lang w:val="en-GB"/>
        </w:rPr>
        <w:t xml:space="preserve"> (</w:t>
      </w:r>
      <w:r w:rsidRPr="000763B3">
        <w:rPr>
          <w:rFonts w:ascii="Arial" w:hAnsi="Arial" w:cs="Arial"/>
          <w:b/>
          <w:sz w:val="20"/>
          <w:szCs w:val="20"/>
          <w:lang w:val="en-GB"/>
        </w:rPr>
        <w:t>SLO</w:t>
      </w:r>
      <w:r w:rsidR="00033E69" w:rsidRPr="000763B3">
        <w:rPr>
          <w:rFonts w:ascii="Arial" w:hAnsi="Arial" w:cs="Arial"/>
          <w:b/>
          <w:sz w:val="20"/>
          <w:szCs w:val="20"/>
          <w:lang w:val="en-GB"/>
        </w:rPr>
        <w:t>TOP</w:t>
      </w:r>
      <w:r w:rsidRPr="000763B3">
        <w:rPr>
          <w:rFonts w:ascii="Arial" w:hAnsi="Arial" w:cs="Arial"/>
          <w:sz w:val="20"/>
          <w:szCs w:val="20"/>
          <w:lang w:val="en-GB"/>
        </w:rPr>
        <w:t>)</w:t>
      </w:r>
      <w:r w:rsidRPr="000763B3">
        <w:rPr>
          <w:rFonts w:ascii="Arial" w:hAnsi="Arial" w:cs="Arial"/>
          <w:sz w:val="20"/>
          <w:szCs w:val="20"/>
          <w:lang w:val="en-GB"/>
        </w:rPr>
        <w:tab/>
      </w:r>
      <w:r w:rsidR="00033E69" w:rsidRPr="000763B3">
        <w:rPr>
          <w:rFonts w:ascii="Arial" w:hAnsi="Arial" w:cs="Arial"/>
          <w:sz w:val="20"/>
          <w:szCs w:val="20"/>
          <w:lang w:val="en-GB"/>
        </w:rPr>
        <w:tab/>
      </w:r>
      <w:r w:rsidRPr="000763B3">
        <w:rPr>
          <w:rFonts w:ascii="Arial" w:hAnsi="Arial" w:cs="Arial"/>
          <w:sz w:val="20"/>
          <w:szCs w:val="20"/>
          <w:lang w:val="en-GB"/>
        </w:rPr>
        <w:t>(</w:t>
      </w:r>
      <w:r w:rsidR="00033E69" w:rsidRPr="000763B3">
        <w:rPr>
          <w:rFonts w:ascii="Arial" w:hAnsi="Arial" w:cs="Arial"/>
          <w:sz w:val="20"/>
          <w:szCs w:val="20"/>
          <w:lang w:val="en-GB"/>
        </w:rPr>
        <w:t>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EC3CB1" w:rsidRPr="000763B3">
        <w:rPr>
          <w:rFonts w:ascii="Arial" w:hAnsi="Arial" w:cs="Arial"/>
          <w:sz w:val="20"/>
          <w:szCs w:val="20"/>
          <w:lang w:val="en-GB"/>
        </w:rPr>
        <w:tab/>
      </w:r>
      <w:r w:rsidRPr="000763B3">
        <w:rPr>
          <w:rFonts w:ascii="Arial" w:hAnsi="Arial" w:cs="Arial"/>
          <w:sz w:val="20"/>
          <w:szCs w:val="20"/>
          <w:lang w:val="en-GB"/>
        </w:rPr>
        <w:t>(S-57 UOC Clauses 4.7.</w:t>
      </w:r>
      <w:r w:rsidR="00033E69" w:rsidRPr="000763B3">
        <w:rPr>
          <w:rFonts w:ascii="Arial" w:hAnsi="Arial" w:cs="Arial"/>
          <w:sz w:val="20"/>
          <w:szCs w:val="20"/>
          <w:lang w:val="en-GB"/>
        </w:rPr>
        <w:t>5</w:t>
      </w:r>
      <w:r w:rsidRPr="000763B3">
        <w:rPr>
          <w:rFonts w:ascii="Arial" w:hAnsi="Arial" w:cs="Arial"/>
          <w:sz w:val="20"/>
          <w:szCs w:val="20"/>
          <w:lang w:val="en-GB"/>
        </w:rPr>
        <w:t xml:space="preserve"> and 4.</w:t>
      </w:r>
      <w:r w:rsidR="00033E69" w:rsidRPr="000763B3">
        <w:rPr>
          <w:rFonts w:ascii="Arial" w:hAnsi="Arial" w:cs="Arial"/>
          <w:sz w:val="20"/>
          <w:szCs w:val="20"/>
          <w:lang w:val="en-GB"/>
        </w:rPr>
        <w:t>8.4</w:t>
      </w:r>
      <w:r w:rsidRPr="000763B3">
        <w:rPr>
          <w:rFonts w:ascii="Arial" w:hAnsi="Arial" w:cs="Arial"/>
          <w:sz w:val="20"/>
          <w:szCs w:val="20"/>
          <w:lang w:val="en-GB"/>
        </w:rPr>
        <w:t>)</w:t>
      </w:r>
    </w:p>
    <w:p w14:paraId="36DF40EE" w14:textId="5710E56E" w:rsidR="00670A00" w:rsidRPr="000763B3" w:rsidRDefault="00670A00" w:rsidP="00670A0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033E69" w:rsidRPr="000763B3">
        <w:rPr>
          <w:rFonts w:ascii="Arial" w:hAnsi="Arial" w:cs="Arial"/>
          <w:b/>
          <w:sz w:val="20"/>
          <w:szCs w:val="20"/>
          <w:lang w:val="en-GB"/>
        </w:rPr>
        <w:t>Slope Topline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SLO</w:t>
      </w:r>
      <w:r w:rsidR="00033E69" w:rsidRPr="000763B3">
        <w:rPr>
          <w:rFonts w:ascii="Arial" w:hAnsi="Arial" w:cs="Arial"/>
          <w:b/>
          <w:sz w:val="20"/>
          <w:szCs w:val="20"/>
          <w:lang w:val="en-GB"/>
        </w:rPr>
        <w:t>TOP</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E62F46"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2DCABCE2" w14:textId="77777777" w:rsidR="00670A00" w:rsidRPr="000763B3" w:rsidRDefault="00670A00" w:rsidP="00670A00">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CE331C" w:rsidRPr="000763B3">
        <w:rPr>
          <w:rFonts w:ascii="Arial" w:hAnsi="Arial" w:cs="Arial"/>
          <w:sz w:val="20"/>
          <w:szCs w:val="20"/>
          <w:lang w:val="en-GB"/>
        </w:rPr>
        <w:t>20</w:t>
      </w:r>
      <w:r w:rsidR="002322DF" w:rsidRPr="000763B3">
        <w:rPr>
          <w:rFonts w:ascii="Arial" w:hAnsi="Arial" w:cs="Arial"/>
          <w:sz w:val="20"/>
          <w:szCs w:val="20"/>
          <w:lang w:val="en-GB"/>
        </w:rPr>
        <w:t>1</w:t>
      </w:r>
    </w:p>
    <w:p w14:paraId="55BCFC72" w14:textId="77777777" w:rsidR="00670A00" w:rsidRPr="000763B3" w:rsidRDefault="00670A00" w:rsidP="00294B20">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4E2D9328" w14:textId="77777777" w:rsidR="00E42912" w:rsidRPr="000763B3" w:rsidRDefault="00FB3BD7" w:rsidP="00B41993">
      <w:pPr>
        <w:pStyle w:val="Heading2"/>
        <w:spacing w:before="60" w:after="240" w:line="240" w:lineRule="exact"/>
        <w:ind w:left="600" w:hanging="600"/>
        <w:jc w:val="both"/>
        <w:rPr>
          <w:bCs/>
          <w:sz w:val="22"/>
          <w:lang w:val="en-GB"/>
        </w:rPr>
      </w:pPr>
      <w:bookmarkStart w:id="345" w:name="_Toc260134189"/>
      <w:bookmarkStart w:id="346" w:name="_Toc260142522"/>
      <w:bookmarkStart w:id="347" w:name="_Toc522284128"/>
      <w:bookmarkStart w:id="348" w:name="_Toc181702635"/>
      <w:r w:rsidRPr="000763B3">
        <w:rPr>
          <w:bCs/>
          <w:sz w:val="22"/>
          <w:lang w:val="en-GB"/>
        </w:rPr>
        <w:t>Tideway</w:t>
      </w:r>
      <w:bookmarkEnd w:id="345"/>
      <w:bookmarkEnd w:id="346"/>
      <w:bookmarkEnd w:id="347"/>
      <w:bookmarkEnd w:id="348"/>
    </w:p>
    <w:p w14:paraId="45733508" w14:textId="77777777" w:rsidR="00294B20" w:rsidRPr="000763B3" w:rsidRDefault="00294B20" w:rsidP="00294B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Tideway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6FC64307" w14:textId="77777777" w:rsidR="00294B20" w:rsidRPr="000763B3" w:rsidRDefault="00294B20" w:rsidP="00294B2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Tideway (</w:t>
      </w:r>
      <w:r w:rsidRPr="000763B3">
        <w:rPr>
          <w:rFonts w:ascii="Arial" w:hAnsi="Arial" w:cs="Arial"/>
          <w:b/>
          <w:sz w:val="20"/>
          <w:szCs w:val="20"/>
          <w:lang w:val="en-GB"/>
        </w:rPr>
        <w:t>TIDEWY</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7.2.4)</w:t>
      </w:r>
    </w:p>
    <w:p w14:paraId="24065C8E" w14:textId="77777777" w:rsidR="00294B20" w:rsidRPr="000763B3" w:rsidRDefault="00294B20" w:rsidP="00294B20">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Tideway</w:t>
      </w:r>
      <w:r w:rsidRPr="000763B3">
        <w:rPr>
          <w:rFonts w:ascii="Arial" w:hAnsi="Arial" w:cs="Arial"/>
          <w:sz w:val="20"/>
          <w:szCs w:val="20"/>
          <w:lang w:val="en-GB"/>
        </w:rPr>
        <w:t xml:space="preserve"> and its relevant binding attributes will be converted to an instance of the S-57 Meta Object class </w:t>
      </w:r>
      <w:r w:rsidRPr="000763B3">
        <w:rPr>
          <w:rFonts w:ascii="Arial" w:hAnsi="Arial" w:cs="Arial"/>
          <w:b/>
          <w:sz w:val="20"/>
          <w:szCs w:val="20"/>
          <w:lang w:val="en-GB"/>
        </w:rPr>
        <w:t xml:space="preserve">TIDEWY </w:t>
      </w:r>
      <w:r w:rsidRPr="000763B3">
        <w:rPr>
          <w:rFonts w:ascii="Arial" w:hAnsi="Arial" w:cs="Arial"/>
          <w:sz w:val="20"/>
          <w:szCs w:val="20"/>
          <w:lang w:val="en-GB"/>
        </w:rPr>
        <w:t>during the automated conversion process.</w:t>
      </w:r>
    </w:p>
    <w:p w14:paraId="2319748D" w14:textId="77777777" w:rsidR="000B0B47" w:rsidRPr="000763B3" w:rsidRDefault="009E64B4" w:rsidP="00B41993">
      <w:pPr>
        <w:pStyle w:val="Heading1"/>
        <w:spacing w:before="240" w:after="240" w:line="240" w:lineRule="exact"/>
        <w:ind w:left="431" w:hanging="431"/>
        <w:rPr>
          <w:kern w:val="28"/>
          <w:sz w:val="24"/>
          <w:szCs w:val="24"/>
          <w:lang w:val="en-GB"/>
        </w:rPr>
      </w:pPr>
      <w:bookmarkStart w:id="349" w:name="_Toc260134191"/>
      <w:bookmarkStart w:id="350" w:name="_Toc260142524"/>
      <w:bookmarkStart w:id="351" w:name="_Toc522284130"/>
      <w:r w:rsidRPr="000763B3">
        <w:rPr>
          <w:kern w:val="28"/>
          <w:sz w:val="24"/>
          <w:szCs w:val="24"/>
          <w:lang w:val="en-GB"/>
        </w:rPr>
        <w:br w:type="page"/>
      </w:r>
      <w:bookmarkStart w:id="352" w:name="_Toc181702636"/>
      <w:r w:rsidR="00696A0C" w:rsidRPr="000763B3">
        <w:rPr>
          <w:kern w:val="28"/>
          <w:sz w:val="24"/>
          <w:szCs w:val="24"/>
          <w:lang w:val="en-GB"/>
        </w:rPr>
        <w:t xml:space="preserve">Geo Features – </w:t>
      </w:r>
      <w:r w:rsidR="000B0B47" w:rsidRPr="000763B3">
        <w:rPr>
          <w:kern w:val="28"/>
          <w:sz w:val="24"/>
          <w:szCs w:val="24"/>
          <w:lang w:val="en-GB"/>
        </w:rPr>
        <w:t>Cultural Features</w:t>
      </w:r>
      <w:bookmarkEnd w:id="349"/>
      <w:bookmarkEnd w:id="350"/>
      <w:bookmarkEnd w:id="351"/>
      <w:bookmarkEnd w:id="352"/>
    </w:p>
    <w:p w14:paraId="22990B35" w14:textId="77777777" w:rsidR="002C6BE6" w:rsidRPr="000763B3" w:rsidRDefault="005B6D1E" w:rsidP="00B41993">
      <w:pPr>
        <w:pStyle w:val="Heading2"/>
        <w:spacing w:before="60" w:after="240" w:line="240" w:lineRule="exact"/>
        <w:ind w:left="578" w:hanging="578"/>
        <w:jc w:val="both"/>
        <w:rPr>
          <w:bCs/>
          <w:sz w:val="22"/>
          <w:szCs w:val="22"/>
          <w:lang w:val="en-GB"/>
        </w:rPr>
      </w:pPr>
      <w:bookmarkStart w:id="353" w:name="_Toc260134192"/>
      <w:bookmarkStart w:id="354" w:name="_Toc260142525"/>
      <w:bookmarkStart w:id="355" w:name="_Toc522284131"/>
      <w:bookmarkStart w:id="356" w:name="_Toc181702637"/>
      <w:r w:rsidRPr="000763B3">
        <w:rPr>
          <w:bCs/>
          <w:sz w:val="22"/>
          <w:szCs w:val="22"/>
          <w:lang w:val="en-GB"/>
        </w:rPr>
        <w:t>Built-up area</w:t>
      </w:r>
      <w:bookmarkEnd w:id="353"/>
      <w:bookmarkEnd w:id="354"/>
      <w:bookmarkEnd w:id="355"/>
      <w:bookmarkEnd w:id="356"/>
    </w:p>
    <w:p w14:paraId="644FBCC1" w14:textId="77777777" w:rsidR="009E64B4" w:rsidRPr="000763B3" w:rsidRDefault="009E64B4" w:rsidP="009E64B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Built-Up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EC3CB1" w:rsidRPr="000763B3">
        <w:rPr>
          <w:rFonts w:ascii="Arial" w:hAnsi="Arial" w:cs="Arial"/>
          <w:sz w:val="20"/>
          <w:szCs w:val="20"/>
          <w:lang w:val="en-GB"/>
        </w:rPr>
        <w:t>P,</w:t>
      </w:r>
      <w:r w:rsidRPr="000763B3">
        <w:rPr>
          <w:rFonts w:ascii="Arial" w:hAnsi="Arial" w:cs="Arial"/>
          <w:sz w:val="20"/>
          <w:szCs w:val="20"/>
          <w:lang w:val="en-GB"/>
        </w:rPr>
        <w:t>S)</w:t>
      </w:r>
    </w:p>
    <w:p w14:paraId="62092369" w14:textId="77777777" w:rsidR="009E64B4" w:rsidRPr="000763B3" w:rsidRDefault="009E64B4" w:rsidP="009E64B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EC3CB1" w:rsidRPr="000763B3">
        <w:rPr>
          <w:rFonts w:ascii="Arial" w:hAnsi="Arial" w:cs="Arial"/>
          <w:sz w:val="20"/>
          <w:szCs w:val="20"/>
          <w:lang w:val="en-GB"/>
        </w:rPr>
        <w:t>Built-up area</w:t>
      </w:r>
      <w:r w:rsidRPr="000763B3">
        <w:rPr>
          <w:rFonts w:ascii="Arial" w:hAnsi="Arial" w:cs="Arial"/>
          <w:sz w:val="20"/>
          <w:szCs w:val="20"/>
          <w:lang w:val="en-GB"/>
        </w:rPr>
        <w:t xml:space="preserve"> (</w:t>
      </w:r>
      <w:r w:rsidR="00EC3CB1" w:rsidRPr="000763B3">
        <w:rPr>
          <w:rFonts w:ascii="Arial" w:hAnsi="Arial" w:cs="Arial"/>
          <w:b/>
          <w:sz w:val="20"/>
          <w:szCs w:val="20"/>
          <w:lang w:val="en-GB"/>
        </w:rPr>
        <w:t>BUAARE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w:t>
      </w:r>
      <w:r w:rsidR="00EC3CB1" w:rsidRPr="000763B3">
        <w:rPr>
          <w:rFonts w:ascii="Arial" w:hAnsi="Arial" w:cs="Arial"/>
          <w:sz w:val="20"/>
          <w:szCs w:val="20"/>
          <w:lang w:val="en-GB"/>
        </w:rPr>
        <w:t>P,</w:t>
      </w:r>
      <w:r w:rsidRPr="000763B3">
        <w:rPr>
          <w:rFonts w:ascii="Arial" w:hAnsi="Arial" w:cs="Arial"/>
          <w:sz w:val="20"/>
          <w:szCs w:val="20"/>
          <w:lang w:val="en-GB"/>
        </w:rPr>
        <w:t>A)</w:t>
      </w:r>
      <w:r w:rsidRPr="000763B3">
        <w:rPr>
          <w:rFonts w:ascii="Arial" w:hAnsi="Arial" w:cs="Arial"/>
          <w:sz w:val="20"/>
          <w:szCs w:val="20"/>
          <w:lang w:val="en-GB"/>
        </w:rPr>
        <w:tab/>
      </w:r>
      <w:r w:rsidRPr="000763B3">
        <w:rPr>
          <w:rFonts w:ascii="Arial" w:hAnsi="Arial" w:cs="Arial"/>
          <w:sz w:val="20"/>
          <w:szCs w:val="20"/>
          <w:lang w:val="en-GB"/>
        </w:rPr>
        <w:tab/>
      </w:r>
      <w:r w:rsidR="00EC3CB1" w:rsidRPr="000763B3">
        <w:rPr>
          <w:rFonts w:ascii="Arial" w:hAnsi="Arial" w:cs="Arial"/>
          <w:sz w:val="20"/>
          <w:szCs w:val="20"/>
          <w:lang w:val="en-GB"/>
        </w:rPr>
        <w:tab/>
      </w:r>
      <w:r w:rsidR="00EC3CB1" w:rsidRPr="000763B3">
        <w:rPr>
          <w:rFonts w:ascii="Arial" w:hAnsi="Arial" w:cs="Arial"/>
          <w:sz w:val="20"/>
          <w:szCs w:val="20"/>
          <w:lang w:val="en-GB"/>
        </w:rPr>
        <w:tab/>
      </w:r>
      <w:r w:rsidR="00EC3CB1" w:rsidRPr="000763B3">
        <w:rPr>
          <w:rFonts w:ascii="Arial" w:hAnsi="Arial" w:cs="Arial"/>
          <w:sz w:val="20"/>
          <w:szCs w:val="20"/>
          <w:lang w:val="en-GB"/>
        </w:rPr>
        <w:tab/>
      </w:r>
      <w:r w:rsidR="00EC3CB1" w:rsidRPr="000763B3">
        <w:rPr>
          <w:rFonts w:ascii="Arial" w:hAnsi="Arial" w:cs="Arial"/>
          <w:sz w:val="20"/>
          <w:szCs w:val="20"/>
          <w:lang w:val="en-GB"/>
        </w:rPr>
        <w:tab/>
      </w:r>
      <w:r w:rsidRPr="000763B3">
        <w:rPr>
          <w:rFonts w:ascii="Arial" w:hAnsi="Arial" w:cs="Arial"/>
          <w:sz w:val="20"/>
          <w:szCs w:val="20"/>
          <w:lang w:val="en-GB"/>
        </w:rPr>
        <w:t xml:space="preserve">(S-57 UOC Clause </w:t>
      </w:r>
      <w:r w:rsidR="00EC3CB1" w:rsidRPr="000763B3">
        <w:rPr>
          <w:rFonts w:ascii="Arial" w:hAnsi="Arial" w:cs="Arial"/>
          <w:sz w:val="20"/>
          <w:szCs w:val="20"/>
          <w:lang w:val="en-GB"/>
        </w:rPr>
        <w:t>4.8.14</w:t>
      </w:r>
      <w:r w:rsidRPr="000763B3">
        <w:rPr>
          <w:rFonts w:ascii="Arial" w:hAnsi="Arial" w:cs="Arial"/>
          <w:sz w:val="20"/>
          <w:szCs w:val="20"/>
          <w:lang w:val="en-GB"/>
        </w:rPr>
        <w:t>)</w:t>
      </w:r>
    </w:p>
    <w:p w14:paraId="13A0512F" w14:textId="2CFDB3EB" w:rsidR="009E64B4" w:rsidRPr="000763B3" w:rsidRDefault="009E64B4" w:rsidP="009E64B4">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00EC3CB1" w:rsidRPr="000763B3">
        <w:rPr>
          <w:rFonts w:ascii="Arial" w:hAnsi="Arial" w:cs="Arial"/>
          <w:b/>
          <w:sz w:val="20"/>
          <w:szCs w:val="20"/>
          <w:lang w:val="en-GB"/>
        </w:rPr>
        <w:t>Built-Up Area</w:t>
      </w:r>
      <w:r w:rsidRPr="000763B3">
        <w:rPr>
          <w:rFonts w:ascii="Arial" w:hAnsi="Arial" w:cs="Arial"/>
          <w:sz w:val="20"/>
          <w:szCs w:val="20"/>
          <w:lang w:val="en-GB"/>
        </w:rPr>
        <w:t xml:space="preserve"> and its relevant binding attributes will be converted to an instance of the S-57 Meta Object class </w:t>
      </w:r>
      <w:r w:rsidR="00EC3CB1" w:rsidRPr="000763B3">
        <w:rPr>
          <w:rFonts w:ascii="Arial" w:hAnsi="Arial" w:cs="Arial"/>
          <w:b/>
          <w:sz w:val="20"/>
          <w:szCs w:val="20"/>
          <w:lang w:val="en-GB"/>
        </w:rPr>
        <w:t>BUAARE</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w:t>
      </w:r>
      <w:bookmarkStart w:id="357" w:name="_Hlk122290260"/>
      <w:r w:rsidRPr="000763B3">
        <w:rPr>
          <w:rFonts w:ascii="Arial" w:hAnsi="Arial" w:cs="Arial"/>
          <w:sz w:val="20"/>
          <w:szCs w:val="20"/>
          <w:lang w:val="en-GB"/>
        </w:rPr>
        <w:t xml:space="preserve">Data Producers are advised that the following </w:t>
      </w:r>
      <w:r w:rsidR="00792E1C"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bookmarkEnd w:id="357"/>
    <w:p w14:paraId="085729FB" w14:textId="77777777" w:rsidR="00903E25" w:rsidRPr="000763B3" w:rsidRDefault="00903E25" w:rsidP="00903E25">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A85AE2" w:rsidRPr="000763B3">
        <w:rPr>
          <w:rFonts w:ascii="Arial" w:hAnsi="Arial" w:cs="Arial"/>
          <w:sz w:val="20"/>
          <w:szCs w:val="20"/>
          <w:lang w:val="en-GB"/>
        </w:rPr>
        <w:t>20</w:t>
      </w:r>
      <w:r w:rsidR="002322DF" w:rsidRPr="000763B3">
        <w:rPr>
          <w:rFonts w:ascii="Arial" w:hAnsi="Arial" w:cs="Arial"/>
          <w:sz w:val="20"/>
          <w:szCs w:val="20"/>
          <w:lang w:val="en-GB"/>
        </w:rPr>
        <w:t>1</w:t>
      </w:r>
    </w:p>
    <w:p w14:paraId="12F2349D" w14:textId="77777777" w:rsidR="009E64B4" w:rsidRPr="000763B3" w:rsidRDefault="009E64B4" w:rsidP="00BA608A">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0D927E0" w14:textId="77777777" w:rsidR="00BA608A" w:rsidRPr="000763B3" w:rsidRDefault="00BA608A" w:rsidP="00BA608A">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5DBA918" w14:textId="77777777" w:rsidR="00BA608A" w:rsidRPr="000763B3" w:rsidRDefault="009264DA" w:rsidP="00BA608A">
      <w:pPr>
        <w:numPr>
          <w:ilvl w:val="0"/>
          <w:numId w:val="359"/>
        </w:numPr>
        <w:spacing w:after="240"/>
        <w:ind w:left="284" w:hanging="284"/>
        <w:jc w:val="both"/>
        <w:rPr>
          <w:rFonts w:ascii="Arial" w:hAnsi="Arial" w:cs="Arial"/>
          <w:sz w:val="20"/>
          <w:szCs w:val="20"/>
          <w:lang w:val="en-GB"/>
        </w:rPr>
      </w:pPr>
      <w:r w:rsidRPr="000763B3">
        <w:rPr>
          <w:rFonts w:ascii="Arial" w:hAnsi="Arial" w:cs="Arial"/>
          <w:bCs/>
          <w:iCs/>
          <w:sz w:val="20"/>
          <w:szCs w:val="20"/>
          <w:lang w:val="en-GB"/>
        </w:rPr>
        <w:t xml:space="preserve">Where a </w:t>
      </w:r>
      <w:r w:rsidRPr="000763B3">
        <w:rPr>
          <w:rFonts w:ascii="Arial" w:hAnsi="Arial" w:cs="Arial"/>
          <w:b/>
          <w:iCs/>
          <w:sz w:val="20"/>
          <w:szCs w:val="20"/>
          <w:lang w:val="en-GB"/>
        </w:rPr>
        <w:t>Built-Up Area</w:t>
      </w:r>
      <w:r w:rsidRPr="000763B3">
        <w:rPr>
          <w:rFonts w:ascii="Arial" w:hAnsi="Arial" w:cs="Arial"/>
          <w:bCs/>
          <w:iCs/>
          <w:sz w:val="20"/>
          <w:szCs w:val="20"/>
          <w:lang w:val="en-GB"/>
        </w:rPr>
        <w:t xml:space="preserve"> feature</w:t>
      </w:r>
      <w:r w:rsidR="00E363EB" w:rsidRPr="000763B3">
        <w:rPr>
          <w:rFonts w:ascii="Arial" w:hAnsi="Arial" w:cs="Arial"/>
          <w:bCs/>
          <w:iCs/>
          <w:sz w:val="20"/>
          <w:szCs w:val="20"/>
          <w:lang w:val="en-GB"/>
        </w:rPr>
        <w:t xml:space="preserve"> of geometric primitive surface</w:t>
      </w:r>
      <w:r w:rsidRPr="000763B3">
        <w:rPr>
          <w:rFonts w:ascii="Arial" w:hAnsi="Arial" w:cs="Arial"/>
          <w:bCs/>
          <w:iCs/>
          <w:sz w:val="20"/>
          <w:szCs w:val="20"/>
          <w:lang w:val="en-GB"/>
        </w:rPr>
        <w:t xml:space="preserve"> extends over navigable water (“system” attribute </w:t>
      </w:r>
      <w:r w:rsidRPr="000763B3">
        <w:rPr>
          <w:rFonts w:ascii="Arial" w:hAnsi="Arial" w:cs="Arial"/>
          <w:b/>
          <w:iCs/>
          <w:sz w:val="20"/>
          <w:szCs w:val="20"/>
          <w:lang w:val="en-GB"/>
        </w:rPr>
        <w:t>in the water</w:t>
      </w:r>
      <w:r w:rsidRPr="000763B3">
        <w:rPr>
          <w:rFonts w:ascii="Arial" w:hAnsi="Arial" w:cs="Arial"/>
          <w:bCs/>
          <w:iCs/>
          <w:sz w:val="20"/>
          <w:szCs w:val="20"/>
          <w:lang w:val="en-GB"/>
        </w:rPr>
        <w:t xml:space="preserve"> = </w:t>
      </w:r>
      <w:r w:rsidRPr="000763B3">
        <w:rPr>
          <w:rFonts w:ascii="Arial" w:hAnsi="Arial" w:cs="Arial"/>
          <w:bCs/>
          <w:i/>
          <w:sz w:val="20"/>
          <w:szCs w:val="20"/>
          <w:lang w:val="en-GB"/>
        </w:rPr>
        <w:t>True</w:t>
      </w:r>
      <w:r w:rsidRPr="000763B3">
        <w:rPr>
          <w:rFonts w:ascii="Arial" w:hAnsi="Arial" w:cs="Arial"/>
          <w:bCs/>
          <w:iCs/>
          <w:sz w:val="20"/>
          <w:szCs w:val="20"/>
          <w:lang w:val="en-GB"/>
        </w:rPr>
        <w:t>), a</w:t>
      </w:r>
      <w:r w:rsidR="00BA608A" w:rsidRPr="000763B3">
        <w:rPr>
          <w:rFonts w:ascii="Arial" w:hAnsi="Arial" w:cs="Arial"/>
          <w:bCs/>
          <w:iCs/>
          <w:sz w:val="20"/>
          <w:szCs w:val="20"/>
          <w:lang w:val="en-GB"/>
        </w:rPr>
        <w:t xml:space="preserve"> </w:t>
      </w:r>
      <w:r w:rsidR="00BA608A" w:rsidRPr="000763B3">
        <w:rPr>
          <w:rFonts w:ascii="Arial" w:hAnsi="Arial" w:cs="Arial"/>
          <w:b/>
          <w:iCs/>
          <w:sz w:val="20"/>
          <w:szCs w:val="20"/>
          <w:lang w:val="en-GB"/>
        </w:rPr>
        <w:t>COALNE</w:t>
      </w:r>
      <w:r w:rsidR="00BA608A" w:rsidRPr="000763B3">
        <w:rPr>
          <w:rFonts w:ascii="Arial" w:hAnsi="Arial" w:cs="Arial"/>
          <w:bCs/>
          <w:iCs/>
          <w:sz w:val="20"/>
          <w:szCs w:val="20"/>
          <w:lang w:val="en-GB"/>
        </w:rPr>
        <w:t xml:space="preserve"> object having spatial attribute QUAPOS = </w:t>
      </w:r>
      <w:r w:rsidR="00BA608A" w:rsidRPr="000763B3">
        <w:rPr>
          <w:rFonts w:ascii="Arial" w:hAnsi="Arial" w:cs="Arial"/>
          <w:bCs/>
          <w:i/>
          <w:sz w:val="20"/>
          <w:szCs w:val="20"/>
          <w:lang w:val="en-GB"/>
        </w:rPr>
        <w:t>4</w:t>
      </w:r>
      <w:r w:rsidR="00BA608A" w:rsidRPr="000763B3">
        <w:rPr>
          <w:rFonts w:ascii="Arial" w:hAnsi="Arial" w:cs="Arial"/>
          <w:bCs/>
          <w:iCs/>
          <w:sz w:val="20"/>
          <w:szCs w:val="20"/>
          <w:lang w:val="en-GB"/>
        </w:rPr>
        <w:t xml:space="preserve"> (approximate) must also be </w:t>
      </w:r>
      <w:r w:rsidRPr="000763B3">
        <w:rPr>
          <w:rFonts w:ascii="Arial" w:hAnsi="Arial" w:cs="Arial"/>
          <w:bCs/>
          <w:iCs/>
          <w:sz w:val="20"/>
          <w:szCs w:val="20"/>
          <w:lang w:val="en-GB"/>
        </w:rPr>
        <w:t>created</w:t>
      </w:r>
      <w:r w:rsidR="00BA608A" w:rsidRPr="000763B3">
        <w:rPr>
          <w:rFonts w:ascii="Arial" w:hAnsi="Arial" w:cs="Arial"/>
          <w:bCs/>
          <w:iCs/>
          <w:sz w:val="20"/>
          <w:szCs w:val="20"/>
          <w:lang w:val="en-GB"/>
        </w:rPr>
        <w:t xml:space="preserve"> along the seaward edge of the converted </w:t>
      </w:r>
      <w:r w:rsidRPr="000763B3">
        <w:rPr>
          <w:rFonts w:ascii="Arial" w:hAnsi="Arial" w:cs="Arial"/>
          <w:b/>
          <w:iCs/>
          <w:sz w:val="20"/>
          <w:szCs w:val="20"/>
          <w:lang w:val="en-GB"/>
        </w:rPr>
        <w:t>BUAARE</w:t>
      </w:r>
      <w:r w:rsidR="00BA608A" w:rsidRPr="000763B3">
        <w:rPr>
          <w:rFonts w:ascii="Arial" w:hAnsi="Arial" w:cs="Arial"/>
          <w:bCs/>
          <w:iCs/>
          <w:sz w:val="20"/>
          <w:szCs w:val="20"/>
          <w:lang w:val="en-GB"/>
        </w:rPr>
        <w:t xml:space="preserve"> Object (see S-57 UOC clause 4.</w:t>
      </w:r>
      <w:r w:rsidRPr="000763B3">
        <w:rPr>
          <w:rFonts w:ascii="Arial" w:hAnsi="Arial" w:cs="Arial"/>
          <w:bCs/>
          <w:iCs/>
          <w:sz w:val="20"/>
          <w:szCs w:val="20"/>
          <w:lang w:val="en-GB"/>
        </w:rPr>
        <w:t>8.14</w:t>
      </w:r>
      <w:r w:rsidR="00BA608A" w:rsidRPr="000763B3">
        <w:rPr>
          <w:rFonts w:ascii="Arial" w:hAnsi="Arial" w:cs="Arial"/>
          <w:bCs/>
          <w:iCs/>
          <w:sz w:val="20"/>
          <w:szCs w:val="20"/>
          <w:lang w:val="en-GB"/>
        </w:rPr>
        <w:t>).</w:t>
      </w:r>
    </w:p>
    <w:p w14:paraId="66F2ED23" w14:textId="77777777" w:rsidR="000A18D3" w:rsidRPr="000763B3" w:rsidRDefault="005B6D1E" w:rsidP="00B41993">
      <w:pPr>
        <w:pStyle w:val="Heading2"/>
        <w:spacing w:before="60" w:after="240" w:line="240" w:lineRule="exact"/>
        <w:ind w:left="578" w:hanging="578"/>
        <w:jc w:val="both"/>
        <w:rPr>
          <w:bCs/>
          <w:sz w:val="22"/>
          <w:szCs w:val="22"/>
          <w:lang w:val="en-GB"/>
        </w:rPr>
      </w:pPr>
      <w:bookmarkStart w:id="358" w:name="_Toc260134194"/>
      <w:bookmarkStart w:id="359" w:name="_Toc260142527"/>
      <w:bookmarkStart w:id="360" w:name="_Toc522284133"/>
      <w:bookmarkStart w:id="361" w:name="_Toc181702638"/>
      <w:bookmarkStart w:id="362" w:name="_Hlk122298384"/>
      <w:r w:rsidRPr="000763B3">
        <w:rPr>
          <w:bCs/>
          <w:sz w:val="22"/>
          <w:szCs w:val="22"/>
          <w:lang w:val="en-GB"/>
        </w:rPr>
        <w:t>Building, single</w:t>
      </w:r>
      <w:bookmarkEnd w:id="358"/>
      <w:bookmarkEnd w:id="359"/>
      <w:bookmarkEnd w:id="360"/>
      <w:bookmarkEnd w:id="361"/>
    </w:p>
    <w:p w14:paraId="10803561" w14:textId="77777777" w:rsidR="00903E25" w:rsidRPr="000763B3" w:rsidRDefault="00903E25" w:rsidP="00903E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Building</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218C7FAA" w14:textId="77777777" w:rsidR="00903E25" w:rsidRPr="000763B3" w:rsidRDefault="00903E25" w:rsidP="00903E2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Building, single (</w:t>
      </w:r>
      <w:r w:rsidRPr="000763B3">
        <w:rPr>
          <w:rFonts w:ascii="Arial" w:hAnsi="Arial" w:cs="Arial"/>
          <w:b/>
          <w:sz w:val="20"/>
          <w:szCs w:val="20"/>
          <w:lang w:val="en-GB"/>
        </w:rPr>
        <w:t>BUISGL</w:t>
      </w:r>
      <w:r w:rsidRPr="000763B3">
        <w:rPr>
          <w:rFonts w:ascii="Arial" w:hAnsi="Arial" w:cs="Arial"/>
          <w:sz w:val="20"/>
          <w:szCs w:val="20"/>
          <w:lang w:val="en-GB"/>
        </w:rPr>
        <w:t>)</w:t>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4.8.15)</w:t>
      </w:r>
    </w:p>
    <w:p w14:paraId="260A63CB" w14:textId="4BBCFD8A" w:rsidR="00903E25" w:rsidRPr="000763B3" w:rsidRDefault="00903E25" w:rsidP="00346021">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Building</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BUISGL </w:t>
      </w:r>
      <w:r w:rsidRPr="000763B3">
        <w:rPr>
          <w:rFonts w:ascii="Arial" w:hAnsi="Arial" w:cs="Arial"/>
          <w:sz w:val="20"/>
          <w:szCs w:val="20"/>
          <w:lang w:val="en-GB"/>
        </w:rPr>
        <w:t>during the automated conversion process. However</w:t>
      </w:r>
      <w:r w:rsidR="00AD6912" w:rsidRPr="000763B3">
        <w:rPr>
          <w:rFonts w:ascii="Arial" w:hAnsi="Arial" w:cs="Arial"/>
          <w:sz w:val="20"/>
          <w:szCs w:val="20"/>
          <w:lang w:val="en-GB"/>
        </w:rPr>
        <w:t>,</w:t>
      </w:r>
      <w:r w:rsidRPr="000763B3">
        <w:rPr>
          <w:rFonts w:ascii="Arial" w:hAnsi="Arial" w:cs="Arial"/>
          <w:sz w:val="20"/>
          <w:szCs w:val="20"/>
          <w:lang w:val="en-GB"/>
        </w:rPr>
        <w:t xml:space="preserve"> </w:t>
      </w:r>
      <w:r w:rsidR="00E73DD6" w:rsidRPr="000763B3">
        <w:rPr>
          <w:rFonts w:ascii="Arial" w:hAnsi="Arial" w:cs="Arial"/>
          <w:sz w:val="20"/>
          <w:szCs w:val="20"/>
          <w:lang w:val="en-GB"/>
        </w:rPr>
        <w:t>Data</w:t>
      </w:r>
      <w:r w:rsidRPr="000763B3">
        <w:rPr>
          <w:rFonts w:ascii="Arial" w:hAnsi="Arial" w:cs="Arial"/>
          <w:sz w:val="20"/>
          <w:szCs w:val="20"/>
          <w:lang w:val="en-GB"/>
        </w:rPr>
        <w:t xml:space="preserve"> Producers are advised that the following </w:t>
      </w:r>
      <w:r w:rsidR="00792E1C" w:rsidRPr="000763B3">
        <w:rPr>
          <w:rFonts w:ascii="Arial" w:hAnsi="Arial" w:cs="Arial"/>
          <w:bCs/>
          <w:sz w:val="20"/>
          <w:szCs w:val="20"/>
          <w:lang w:val="en-GB"/>
        </w:rPr>
        <w:t>enumeration</w:t>
      </w:r>
      <w:r w:rsidRPr="000763B3">
        <w:rPr>
          <w:rFonts w:ascii="Arial" w:hAnsi="Arial" w:cs="Arial"/>
          <w:sz w:val="20"/>
          <w:szCs w:val="20"/>
          <w:lang w:val="en-GB"/>
        </w:rPr>
        <w:t xml:space="preserve"> type attribute</w:t>
      </w:r>
      <w:r w:rsidR="00C12F39" w:rsidRPr="000763B3">
        <w:rPr>
          <w:rFonts w:ascii="Arial" w:hAnsi="Arial" w:cs="Arial"/>
          <w:sz w:val="20"/>
          <w:szCs w:val="20"/>
          <w:lang w:val="en-GB"/>
        </w:rPr>
        <w:t>s</w:t>
      </w:r>
      <w:r w:rsidRPr="000763B3">
        <w:rPr>
          <w:rFonts w:ascii="Arial" w:hAnsi="Arial" w:cs="Arial"/>
          <w:sz w:val="20"/>
          <w:szCs w:val="20"/>
          <w:lang w:val="en-GB"/>
        </w:rPr>
        <w:t xml:space="preserve"> ha</w:t>
      </w:r>
      <w:r w:rsidR="00C12F39" w:rsidRPr="000763B3">
        <w:rPr>
          <w:rFonts w:ascii="Arial" w:hAnsi="Arial" w:cs="Arial"/>
          <w:sz w:val="20"/>
          <w:szCs w:val="20"/>
          <w:lang w:val="en-GB"/>
        </w:rPr>
        <w:t>ve</w:t>
      </w:r>
      <w:r w:rsidRPr="000763B3">
        <w:rPr>
          <w:rFonts w:ascii="Arial" w:hAnsi="Arial" w:cs="Arial"/>
          <w:sz w:val="20"/>
          <w:szCs w:val="20"/>
          <w:lang w:val="en-GB"/>
        </w:rPr>
        <w:t xml:space="preserve"> enumerate values in S-101 that do not exist in S-57:</w:t>
      </w:r>
    </w:p>
    <w:p w14:paraId="77A31DB6" w14:textId="77777777" w:rsidR="002322DF" w:rsidRPr="000763B3" w:rsidRDefault="002322DF" w:rsidP="002322DF">
      <w:pPr>
        <w:jc w:val="both"/>
        <w:rPr>
          <w:rFonts w:ascii="Arial" w:hAnsi="Arial" w:cs="Arial"/>
          <w:sz w:val="20"/>
          <w:szCs w:val="20"/>
          <w:lang w:val="en-GB"/>
        </w:rPr>
      </w:pPr>
      <w:r w:rsidRPr="000763B3">
        <w:rPr>
          <w:rFonts w:ascii="Arial" w:hAnsi="Arial" w:cs="Arial"/>
          <w:b/>
          <w:sz w:val="20"/>
          <w:szCs w:val="20"/>
          <w:lang w:val="en-GB"/>
        </w:rPr>
        <w:t>function</w:t>
      </w:r>
      <w:r w:rsidRPr="000763B3">
        <w:rPr>
          <w:rFonts w:ascii="Arial" w:hAnsi="Arial" w:cs="Arial"/>
          <w:sz w:val="20"/>
          <w:szCs w:val="20"/>
          <w:lang w:val="en-GB"/>
        </w:rPr>
        <w:tab/>
      </w:r>
      <w:r w:rsidRPr="000763B3">
        <w:rPr>
          <w:rFonts w:ascii="Arial" w:hAnsi="Arial" w:cs="Arial"/>
          <w:sz w:val="20"/>
          <w:szCs w:val="20"/>
          <w:lang w:val="en-GB"/>
        </w:rPr>
        <w:tab/>
      </w:r>
      <w:r w:rsidR="00025C67" w:rsidRPr="000763B3">
        <w:rPr>
          <w:rFonts w:ascii="Arial" w:hAnsi="Arial" w:cs="Arial"/>
          <w:sz w:val="20"/>
          <w:szCs w:val="20"/>
          <w:lang w:val="en-GB"/>
        </w:rPr>
        <w:tab/>
      </w:r>
      <w:r w:rsidRPr="000763B3">
        <w:rPr>
          <w:rFonts w:ascii="Arial" w:hAnsi="Arial" w:cs="Arial"/>
          <w:sz w:val="20"/>
          <w:szCs w:val="20"/>
          <w:lang w:val="en-GB"/>
        </w:rPr>
        <w:t xml:space="preserve">(FUNCTN) </w:t>
      </w:r>
      <w:r w:rsidRPr="000763B3">
        <w:rPr>
          <w:rFonts w:ascii="Arial" w:hAnsi="Arial" w:cs="Arial"/>
          <w:sz w:val="20"/>
          <w:szCs w:val="20"/>
          <w:lang w:val="en-GB"/>
        </w:rPr>
        <w:tab/>
        <w:t>see clause 27.10</w:t>
      </w:r>
      <w:r w:rsidR="00AD6912" w:rsidRPr="000763B3">
        <w:rPr>
          <w:rFonts w:ascii="Arial" w:hAnsi="Arial" w:cs="Arial"/>
          <w:sz w:val="20"/>
          <w:szCs w:val="20"/>
          <w:lang w:val="en-GB"/>
        </w:rPr>
        <w:t>3</w:t>
      </w:r>
    </w:p>
    <w:p w14:paraId="47B7CD72" w14:textId="77777777" w:rsidR="00025C67" w:rsidRPr="000763B3" w:rsidRDefault="00025C67" w:rsidP="00025C67">
      <w:pPr>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w:t>
      </w:r>
      <w:r w:rsidR="00F915F8" w:rsidRPr="000763B3">
        <w:rPr>
          <w:rFonts w:ascii="Arial" w:hAnsi="Arial" w:cs="Arial"/>
          <w:sz w:val="20"/>
          <w:szCs w:val="20"/>
          <w:lang w:val="en-GB"/>
        </w:rPr>
        <w:t>3</w:t>
      </w:r>
      <w:r w:rsidR="00AD6912" w:rsidRPr="000763B3">
        <w:rPr>
          <w:rFonts w:ascii="Arial" w:hAnsi="Arial" w:cs="Arial"/>
          <w:sz w:val="20"/>
          <w:szCs w:val="20"/>
          <w:lang w:val="en-GB"/>
        </w:rPr>
        <w:t>6</w:t>
      </w:r>
    </w:p>
    <w:p w14:paraId="715171D7" w14:textId="77777777" w:rsidR="00903E25" w:rsidRPr="000763B3" w:rsidRDefault="00903E25" w:rsidP="00903E25">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00025C67" w:rsidRPr="000763B3">
        <w:rPr>
          <w:rFonts w:ascii="Arial" w:hAnsi="Arial" w:cs="Arial"/>
          <w:sz w:val="20"/>
          <w:szCs w:val="20"/>
          <w:lang w:val="en-GB"/>
        </w:rPr>
        <w:tab/>
      </w:r>
      <w:r w:rsidRPr="000763B3">
        <w:rPr>
          <w:rFonts w:ascii="Arial" w:hAnsi="Arial" w:cs="Arial"/>
          <w:sz w:val="20"/>
          <w:szCs w:val="20"/>
          <w:lang w:val="en-GB"/>
        </w:rPr>
        <w:t xml:space="preserve">(CONVIS) </w:t>
      </w:r>
      <w:r w:rsidRPr="000763B3">
        <w:rPr>
          <w:rFonts w:ascii="Arial" w:hAnsi="Arial" w:cs="Arial"/>
          <w:sz w:val="20"/>
          <w:szCs w:val="20"/>
          <w:lang w:val="en-GB"/>
        </w:rPr>
        <w:tab/>
        <w:t>see clause 27.</w:t>
      </w:r>
      <w:r w:rsidR="00AD6912" w:rsidRPr="000763B3">
        <w:rPr>
          <w:rFonts w:ascii="Arial" w:hAnsi="Arial" w:cs="Arial"/>
          <w:sz w:val="20"/>
          <w:szCs w:val="20"/>
          <w:lang w:val="en-GB"/>
        </w:rPr>
        <w:t>20</w:t>
      </w:r>
      <w:r w:rsidR="002322DF" w:rsidRPr="000763B3">
        <w:rPr>
          <w:rFonts w:ascii="Arial" w:hAnsi="Arial" w:cs="Arial"/>
          <w:sz w:val="20"/>
          <w:szCs w:val="20"/>
          <w:lang w:val="en-GB"/>
        </w:rPr>
        <w:t>1</w:t>
      </w:r>
    </w:p>
    <w:p w14:paraId="5C8946BB" w14:textId="77777777" w:rsidR="00091EC7" w:rsidRPr="000763B3" w:rsidRDefault="00091EC7" w:rsidP="00091EC7">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196B5711" w14:textId="77777777" w:rsidR="00903E25" w:rsidRPr="000763B3" w:rsidRDefault="00903E25" w:rsidP="00903E2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5F7E691" w14:textId="77777777" w:rsidR="00903E25" w:rsidRPr="000763B3" w:rsidRDefault="00903E25" w:rsidP="002C491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w:t>
      </w:r>
      <w:r w:rsidR="002D6FEF" w:rsidRPr="000763B3">
        <w:rPr>
          <w:rFonts w:ascii="Arial" w:hAnsi="Arial" w:cs="Arial"/>
          <w:bCs/>
          <w:sz w:val="20"/>
          <w:szCs w:val="20"/>
          <w:lang w:val="en-GB"/>
        </w:rPr>
        <w:t xml:space="preserve">complex </w:t>
      </w:r>
      <w:r w:rsidRPr="000763B3">
        <w:rPr>
          <w:rFonts w:ascii="Arial" w:hAnsi="Arial" w:cs="Arial"/>
          <w:bCs/>
          <w:sz w:val="20"/>
          <w:szCs w:val="20"/>
          <w:lang w:val="en-GB"/>
        </w:rPr>
        <w:t xml:space="preserve">attribute </w:t>
      </w:r>
      <w:r w:rsidR="002D6FEF" w:rsidRPr="000763B3">
        <w:rPr>
          <w:rFonts w:ascii="Arial" w:hAnsi="Arial" w:cs="Arial"/>
          <w:b/>
          <w:sz w:val="20"/>
          <w:szCs w:val="20"/>
          <w:lang w:val="en-GB"/>
        </w:rPr>
        <w:t>multiplicity of features</w:t>
      </w:r>
      <w:r w:rsidRPr="000763B3">
        <w:rPr>
          <w:rFonts w:ascii="Arial" w:hAnsi="Arial" w:cs="Arial"/>
          <w:bCs/>
          <w:sz w:val="20"/>
          <w:szCs w:val="20"/>
          <w:lang w:val="en-GB"/>
        </w:rPr>
        <w:t xml:space="preserve"> </w:t>
      </w:r>
      <w:r w:rsidR="002D6FEF" w:rsidRPr="000763B3">
        <w:rPr>
          <w:rFonts w:ascii="Arial" w:hAnsi="Arial" w:cs="Arial"/>
          <w:bCs/>
          <w:sz w:val="20"/>
          <w:szCs w:val="20"/>
          <w:lang w:val="en-GB"/>
        </w:rPr>
        <w:t xml:space="preserve">will be converted to an instance of the </w:t>
      </w:r>
      <w:r w:rsidR="00D2152E" w:rsidRPr="000763B3">
        <w:rPr>
          <w:rFonts w:ascii="Arial" w:hAnsi="Arial" w:cs="Arial"/>
          <w:bCs/>
          <w:sz w:val="20"/>
          <w:szCs w:val="20"/>
          <w:lang w:val="en-GB"/>
        </w:rPr>
        <w:t xml:space="preserve">S-57 </w:t>
      </w:r>
      <w:r w:rsidR="002D6FEF" w:rsidRPr="000763B3">
        <w:rPr>
          <w:rFonts w:ascii="Arial" w:hAnsi="Arial" w:cs="Arial"/>
          <w:bCs/>
          <w:sz w:val="20"/>
          <w:szCs w:val="20"/>
          <w:lang w:val="en-GB"/>
        </w:rPr>
        <w:t xml:space="preserve">attribute INFORM in accordance with the values populated for its sub-attributes </w:t>
      </w:r>
      <w:r w:rsidR="002D6FEF" w:rsidRPr="000763B3">
        <w:rPr>
          <w:rFonts w:ascii="Arial" w:hAnsi="Arial" w:cs="Arial"/>
          <w:b/>
          <w:sz w:val="20"/>
          <w:szCs w:val="20"/>
          <w:lang w:val="en-GB"/>
        </w:rPr>
        <w:t>multiplicity known</w:t>
      </w:r>
      <w:r w:rsidR="002D6FEF" w:rsidRPr="000763B3">
        <w:rPr>
          <w:rFonts w:ascii="Arial" w:hAnsi="Arial" w:cs="Arial"/>
          <w:bCs/>
          <w:sz w:val="20"/>
          <w:szCs w:val="20"/>
          <w:lang w:val="en-GB"/>
        </w:rPr>
        <w:t xml:space="preserve"> and </w:t>
      </w:r>
      <w:r w:rsidR="002D6FEF" w:rsidRPr="000763B3">
        <w:rPr>
          <w:rFonts w:ascii="Arial" w:hAnsi="Arial" w:cs="Arial"/>
          <w:b/>
          <w:sz w:val="20"/>
          <w:szCs w:val="20"/>
          <w:lang w:val="en-GB"/>
        </w:rPr>
        <w:t>number of features</w:t>
      </w:r>
      <w:r w:rsidR="002D6FEF" w:rsidRPr="000763B3">
        <w:rPr>
          <w:rFonts w:ascii="Arial" w:hAnsi="Arial" w:cs="Arial"/>
          <w:bCs/>
          <w:sz w:val="20"/>
          <w:szCs w:val="20"/>
          <w:lang w:val="en-GB"/>
        </w:rPr>
        <w:t>. See clauses 27.1</w:t>
      </w:r>
      <w:r w:rsidR="00AD6912" w:rsidRPr="000763B3">
        <w:rPr>
          <w:rFonts w:ascii="Arial" w:hAnsi="Arial" w:cs="Arial"/>
          <w:bCs/>
          <w:sz w:val="20"/>
          <w:szCs w:val="20"/>
          <w:lang w:val="en-GB"/>
        </w:rPr>
        <w:t>31</w:t>
      </w:r>
      <w:r w:rsidR="002D6FEF" w:rsidRPr="000763B3">
        <w:rPr>
          <w:rFonts w:ascii="Arial" w:hAnsi="Arial" w:cs="Arial"/>
          <w:bCs/>
          <w:sz w:val="20"/>
          <w:szCs w:val="20"/>
          <w:lang w:val="en-GB"/>
        </w:rPr>
        <w:t xml:space="preserve"> and 27.13</w:t>
      </w:r>
      <w:r w:rsidR="00AD6912" w:rsidRPr="000763B3">
        <w:rPr>
          <w:rFonts w:ascii="Arial" w:hAnsi="Arial" w:cs="Arial"/>
          <w:bCs/>
          <w:sz w:val="20"/>
          <w:szCs w:val="20"/>
          <w:lang w:val="en-GB"/>
        </w:rPr>
        <w:t>9</w:t>
      </w:r>
      <w:r w:rsidRPr="000763B3">
        <w:rPr>
          <w:rFonts w:ascii="Arial" w:hAnsi="Arial" w:cs="Arial"/>
          <w:sz w:val="20"/>
          <w:szCs w:val="20"/>
          <w:lang w:val="en-GB"/>
        </w:rPr>
        <w:t>.</w:t>
      </w:r>
    </w:p>
    <w:p w14:paraId="525515C7" w14:textId="77777777" w:rsidR="002C4911" w:rsidRPr="000763B3" w:rsidRDefault="002C4911" w:rsidP="0015628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xml:space="preserve">. Data Producers should ignore any associated S-58 Errors generated during the S-57 ENC validation process so as to </w:t>
      </w:r>
      <w:r w:rsidR="00360871" w:rsidRPr="000763B3">
        <w:rPr>
          <w:rFonts w:ascii="Arial" w:hAnsi="Arial" w:cs="Arial"/>
          <w:sz w:val="20"/>
          <w:szCs w:val="20"/>
          <w:lang w:val="en-GB"/>
        </w:rPr>
        <w:t>en</w:t>
      </w:r>
      <w:r w:rsidRPr="000763B3">
        <w:rPr>
          <w:rFonts w:ascii="Arial" w:hAnsi="Arial" w:cs="Arial"/>
          <w:sz w:val="20"/>
          <w:szCs w:val="20"/>
          <w:lang w:val="en-GB"/>
        </w:rPr>
        <w:t>sure that the information included in the converted S-57 dataset is equivalent to the corresponding S-101 dataset.</w:t>
      </w:r>
    </w:p>
    <w:p w14:paraId="2531499D" w14:textId="77777777" w:rsidR="00156280" w:rsidRPr="000763B3" w:rsidRDefault="00156280" w:rsidP="00903E25">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the system attribute </w:t>
      </w:r>
      <w:r w:rsidRPr="000763B3">
        <w:rPr>
          <w:rFonts w:ascii="Arial" w:hAnsi="Arial" w:cs="Arial"/>
          <w:b/>
          <w:bCs/>
          <w:sz w:val="20"/>
          <w:szCs w:val="20"/>
          <w:lang w:val="en-GB"/>
        </w:rPr>
        <w:t>in the water</w:t>
      </w:r>
      <w:r w:rsidRPr="000763B3">
        <w:rPr>
          <w:rFonts w:ascii="Arial" w:hAnsi="Arial" w:cs="Arial"/>
          <w:sz w:val="20"/>
          <w:szCs w:val="20"/>
          <w:lang w:val="en-GB"/>
        </w:rPr>
        <w:t xml:space="preserve"> has been populated as </w:t>
      </w:r>
      <w:r w:rsidRPr="000763B3">
        <w:rPr>
          <w:rFonts w:ascii="Arial" w:hAnsi="Arial" w:cs="Arial"/>
          <w:i/>
          <w:iCs/>
          <w:sz w:val="20"/>
          <w:szCs w:val="20"/>
          <w:lang w:val="en-GB"/>
        </w:rPr>
        <w:t>True</w:t>
      </w:r>
      <w:r w:rsidRPr="000763B3">
        <w:rPr>
          <w:rFonts w:ascii="Arial" w:hAnsi="Arial" w:cs="Arial"/>
          <w:sz w:val="20"/>
          <w:szCs w:val="20"/>
          <w:lang w:val="en-GB"/>
        </w:rPr>
        <w:t xml:space="preserve">, an instance of the S-57 feature </w:t>
      </w:r>
      <w:r w:rsidRPr="000763B3">
        <w:rPr>
          <w:rFonts w:ascii="Arial" w:hAnsi="Arial" w:cs="Arial"/>
          <w:b/>
          <w:bCs/>
          <w:sz w:val="20"/>
          <w:szCs w:val="20"/>
          <w:lang w:val="en-GB"/>
        </w:rPr>
        <w:t>PILPNT</w:t>
      </w:r>
      <w:r w:rsidRPr="000763B3">
        <w:rPr>
          <w:rFonts w:ascii="Arial" w:hAnsi="Arial" w:cs="Arial"/>
          <w:sz w:val="20"/>
          <w:szCs w:val="20"/>
          <w:lang w:val="en-GB"/>
        </w:rPr>
        <w:t xml:space="preserve"> will be </w:t>
      </w:r>
      <w:r w:rsidR="001E7FBB" w:rsidRPr="000763B3">
        <w:rPr>
          <w:rFonts w:ascii="Arial" w:hAnsi="Arial" w:cs="Arial"/>
          <w:sz w:val="20"/>
          <w:szCs w:val="20"/>
          <w:lang w:val="en-GB"/>
        </w:rPr>
        <w:t>created</w:t>
      </w:r>
      <w:r w:rsidRPr="000763B3">
        <w:rPr>
          <w:rFonts w:ascii="Arial" w:hAnsi="Arial" w:cs="Arial"/>
          <w:sz w:val="20"/>
          <w:szCs w:val="20"/>
          <w:lang w:val="en-GB"/>
        </w:rPr>
        <w:t xml:space="preserve">, coincident with the </w:t>
      </w:r>
      <w:r w:rsidRPr="000763B3">
        <w:rPr>
          <w:rFonts w:ascii="Arial" w:hAnsi="Arial" w:cs="Arial"/>
          <w:b/>
          <w:bCs/>
          <w:sz w:val="20"/>
          <w:szCs w:val="20"/>
          <w:lang w:val="en-GB"/>
        </w:rPr>
        <w:t>BUISGL</w:t>
      </w:r>
      <w:r w:rsidRPr="000763B3">
        <w:rPr>
          <w:rFonts w:ascii="Arial" w:hAnsi="Arial" w:cs="Arial"/>
          <w:sz w:val="20"/>
          <w:szCs w:val="20"/>
          <w:lang w:val="en-GB"/>
        </w:rPr>
        <w:t>, during the automated conversion process.</w:t>
      </w:r>
    </w:p>
    <w:p w14:paraId="6EE1C919" w14:textId="77777777" w:rsidR="007966FB" w:rsidRPr="000763B3" w:rsidRDefault="00415909" w:rsidP="00B41993">
      <w:pPr>
        <w:pStyle w:val="Heading2"/>
        <w:spacing w:before="60" w:after="240" w:line="240" w:lineRule="exact"/>
        <w:ind w:left="578" w:hanging="578"/>
        <w:jc w:val="both"/>
        <w:rPr>
          <w:bCs/>
          <w:sz w:val="22"/>
          <w:szCs w:val="22"/>
          <w:lang w:val="en-GB"/>
        </w:rPr>
      </w:pPr>
      <w:bookmarkStart w:id="363" w:name="_Toc260134196"/>
      <w:bookmarkStart w:id="364" w:name="_Toc260142529"/>
      <w:bookmarkStart w:id="365" w:name="_Toc522284137"/>
      <w:bookmarkStart w:id="366" w:name="_Toc181702639"/>
      <w:bookmarkEnd w:id="362"/>
      <w:r w:rsidRPr="000763B3">
        <w:rPr>
          <w:bCs/>
          <w:sz w:val="22"/>
          <w:szCs w:val="22"/>
          <w:lang w:val="en-GB"/>
        </w:rPr>
        <w:t>Airport/airfield</w:t>
      </w:r>
      <w:bookmarkEnd w:id="363"/>
      <w:bookmarkEnd w:id="364"/>
      <w:bookmarkEnd w:id="365"/>
      <w:bookmarkEnd w:id="366"/>
    </w:p>
    <w:p w14:paraId="66ECC5B5" w14:textId="77777777" w:rsidR="00527DC5" w:rsidRPr="000763B3" w:rsidRDefault="00527DC5" w:rsidP="00527DC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Airport/Airfield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246993E3" w14:textId="77777777" w:rsidR="00527DC5" w:rsidRPr="000763B3" w:rsidRDefault="00527DC5" w:rsidP="00527DC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Airport / airfield (</w:t>
      </w:r>
      <w:r w:rsidRPr="000763B3">
        <w:rPr>
          <w:rFonts w:ascii="Arial" w:hAnsi="Arial" w:cs="Arial"/>
          <w:b/>
          <w:sz w:val="20"/>
          <w:szCs w:val="20"/>
          <w:lang w:val="en-GB"/>
        </w:rPr>
        <w:t>AIRARE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w:t>
      </w:r>
      <w:r w:rsidR="00D07BEC" w:rsidRPr="000763B3">
        <w:rPr>
          <w:rFonts w:ascii="Arial" w:hAnsi="Arial" w:cs="Arial"/>
          <w:sz w:val="20"/>
          <w:szCs w:val="20"/>
          <w:lang w:val="en-GB"/>
        </w:rPr>
        <w:t>2</w:t>
      </w:r>
      <w:r w:rsidRPr="000763B3">
        <w:rPr>
          <w:rFonts w:ascii="Arial" w:hAnsi="Arial" w:cs="Arial"/>
          <w:sz w:val="20"/>
          <w:szCs w:val="20"/>
          <w:lang w:val="en-GB"/>
        </w:rPr>
        <w:t>)</w:t>
      </w:r>
    </w:p>
    <w:p w14:paraId="015B2ADC" w14:textId="30DAFA89" w:rsidR="00527DC5" w:rsidRPr="000763B3" w:rsidRDefault="00527DC5" w:rsidP="00527DC5">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Airport/Airfield</w:t>
      </w:r>
      <w:r w:rsidRPr="000763B3">
        <w:rPr>
          <w:rFonts w:ascii="Arial" w:hAnsi="Arial" w:cs="Arial"/>
          <w:sz w:val="20"/>
          <w:szCs w:val="20"/>
          <w:lang w:val="en-GB"/>
        </w:rPr>
        <w:t xml:space="preserve"> and its relevant binding attributes will be converted to an instance of the S-57 Meta Object class </w:t>
      </w:r>
      <w:r w:rsidRPr="000763B3">
        <w:rPr>
          <w:rFonts w:ascii="Arial" w:hAnsi="Arial" w:cs="Arial"/>
          <w:b/>
          <w:sz w:val="20"/>
          <w:szCs w:val="20"/>
          <w:lang w:val="en-GB"/>
        </w:rPr>
        <w:t xml:space="preserve">AIRARE </w:t>
      </w:r>
      <w:r w:rsidRPr="000763B3">
        <w:rPr>
          <w:rFonts w:ascii="Arial" w:hAnsi="Arial" w:cs="Arial"/>
          <w:sz w:val="20"/>
          <w:szCs w:val="20"/>
          <w:lang w:val="en-GB"/>
        </w:rPr>
        <w:t xml:space="preserve">during the automated conversion process. However, Data Producers are advised that the following </w:t>
      </w:r>
      <w:r w:rsidR="00792E1C"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2187E0A9" w14:textId="77777777" w:rsidR="00527DC5" w:rsidRPr="000763B3" w:rsidRDefault="00527DC5" w:rsidP="00527DC5">
      <w:pPr>
        <w:spacing w:after="120"/>
        <w:jc w:val="both"/>
        <w:rPr>
          <w:rFonts w:ascii="Arial" w:hAnsi="Arial" w:cs="Arial"/>
          <w:sz w:val="20"/>
          <w:szCs w:val="20"/>
          <w:lang w:val="en-GB"/>
        </w:rPr>
      </w:pPr>
      <w:r w:rsidRPr="000763B3">
        <w:rPr>
          <w:rFonts w:ascii="Arial" w:hAnsi="Arial" w:cs="Arial"/>
          <w:b/>
          <w:sz w:val="20"/>
          <w:szCs w:val="20"/>
          <w:lang w:val="en-GB"/>
        </w:rPr>
        <w:t>category of airport/airfield</w:t>
      </w:r>
      <w:r w:rsidRPr="000763B3">
        <w:rPr>
          <w:rFonts w:ascii="Arial" w:hAnsi="Arial" w:cs="Arial"/>
          <w:sz w:val="20"/>
          <w:szCs w:val="20"/>
          <w:lang w:val="en-GB"/>
        </w:rPr>
        <w:tab/>
        <w:t>(</w:t>
      </w:r>
      <w:r w:rsidR="009270DF" w:rsidRPr="000763B3">
        <w:rPr>
          <w:rFonts w:ascii="Arial" w:hAnsi="Arial" w:cs="Arial"/>
          <w:sz w:val="20"/>
          <w:szCs w:val="20"/>
          <w:lang w:val="en-GB"/>
        </w:rPr>
        <w:t>CATAIR</w:t>
      </w:r>
      <w:r w:rsidRPr="000763B3">
        <w:rPr>
          <w:rFonts w:ascii="Arial" w:hAnsi="Arial" w:cs="Arial"/>
          <w:sz w:val="20"/>
          <w:szCs w:val="20"/>
          <w:lang w:val="en-GB"/>
        </w:rPr>
        <w:t xml:space="preserve">) </w:t>
      </w:r>
      <w:r w:rsidRPr="000763B3">
        <w:rPr>
          <w:rFonts w:ascii="Arial" w:hAnsi="Arial" w:cs="Arial"/>
          <w:sz w:val="20"/>
          <w:szCs w:val="20"/>
          <w:lang w:val="en-GB"/>
        </w:rPr>
        <w:tab/>
        <w:t>see clause 27.</w:t>
      </w:r>
      <w:r w:rsidR="00FA5BBF" w:rsidRPr="000763B3">
        <w:rPr>
          <w:rFonts w:ascii="Arial" w:hAnsi="Arial" w:cs="Arial"/>
          <w:sz w:val="20"/>
          <w:szCs w:val="20"/>
          <w:lang w:val="en-GB"/>
        </w:rPr>
        <w:t>9</w:t>
      </w:r>
    </w:p>
    <w:p w14:paraId="74C289B6" w14:textId="77777777" w:rsidR="00527DC5" w:rsidRPr="000763B3" w:rsidRDefault="00527DC5" w:rsidP="00527DC5">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6629FA0C" w14:textId="77777777" w:rsidR="000272D1" w:rsidRPr="000763B3" w:rsidRDefault="00216F26" w:rsidP="00B41993">
      <w:pPr>
        <w:pStyle w:val="Heading2"/>
        <w:spacing w:before="60" w:after="240" w:line="240" w:lineRule="exact"/>
        <w:ind w:left="578" w:hanging="578"/>
        <w:jc w:val="both"/>
        <w:rPr>
          <w:bCs/>
          <w:sz w:val="22"/>
          <w:szCs w:val="22"/>
          <w:lang w:val="en-GB"/>
        </w:rPr>
      </w:pPr>
      <w:bookmarkStart w:id="367" w:name="_Toc260134198"/>
      <w:bookmarkStart w:id="368" w:name="_Toc260142531"/>
      <w:bookmarkStart w:id="369" w:name="_Toc522284139"/>
      <w:bookmarkStart w:id="370" w:name="_Toc181702640"/>
      <w:r w:rsidRPr="000763B3">
        <w:rPr>
          <w:bCs/>
          <w:sz w:val="22"/>
          <w:szCs w:val="22"/>
          <w:lang w:val="en-GB"/>
        </w:rPr>
        <w:t>Runway</w:t>
      </w:r>
      <w:bookmarkEnd w:id="367"/>
      <w:bookmarkEnd w:id="368"/>
      <w:bookmarkEnd w:id="369"/>
      <w:bookmarkEnd w:id="370"/>
    </w:p>
    <w:p w14:paraId="736A8861" w14:textId="77777777" w:rsidR="00D07BEC" w:rsidRPr="000763B3" w:rsidRDefault="00D07BEC" w:rsidP="00D07BE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Runway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58FEF243" w14:textId="77777777" w:rsidR="00D07BEC" w:rsidRPr="000763B3" w:rsidRDefault="00D07BEC" w:rsidP="00D07BE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Runway (</w:t>
      </w:r>
      <w:r w:rsidRPr="000763B3">
        <w:rPr>
          <w:rFonts w:ascii="Arial" w:hAnsi="Arial" w:cs="Arial"/>
          <w:b/>
          <w:sz w:val="20"/>
          <w:szCs w:val="20"/>
          <w:lang w:val="en-GB"/>
        </w:rPr>
        <w:t>RUNWAY</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C22E3E" w:rsidRPr="000763B3">
        <w:rPr>
          <w:rFonts w:ascii="Arial" w:hAnsi="Arial" w:cs="Arial"/>
          <w:sz w:val="20"/>
          <w:szCs w:val="20"/>
          <w:lang w:val="en-GB"/>
        </w:rPr>
        <w:tab/>
      </w:r>
      <w:r w:rsidRPr="000763B3">
        <w:rPr>
          <w:rFonts w:ascii="Arial" w:hAnsi="Arial" w:cs="Arial"/>
          <w:sz w:val="20"/>
          <w:szCs w:val="20"/>
          <w:lang w:val="en-GB"/>
        </w:rPr>
        <w:t>(S-57 UOC Clause 4.8.12)</w:t>
      </w:r>
    </w:p>
    <w:p w14:paraId="47A0EC73" w14:textId="77777777" w:rsidR="00D07BEC" w:rsidRPr="000763B3" w:rsidRDefault="00D07BEC" w:rsidP="00D07BEC">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Runway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RUNWAY </w:t>
      </w:r>
      <w:r w:rsidRPr="000763B3">
        <w:rPr>
          <w:rFonts w:ascii="Arial" w:hAnsi="Arial" w:cs="Arial"/>
          <w:sz w:val="20"/>
          <w:szCs w:val="20"/>
          <w:lang w:val="en-GB"/>
        </w:rPr>
        <w:t>during the automated conversion process.</w:t>
      </w:r>
    </w:p>
    <w:p w14:paraId="039BD824" w14:textId="77777777" w:rsidR="00C93710" w:rsidRPr="000763B3" w:rsidRDefault="00C93710" w:rsidP="00C93710">
      <w:pPr>
        <w:pStyle w:val="Heading2"/>
        <w:spacing w:before="60" w:after="240" w:line="240" w:lineRule="exact"/>
        <w:ind w:left="578" w:hanging="578"/>
        <w:jc w:val="both"/>
        <w:rPr>
          <w:bCs/>
          <w:sz w:val="22"/>
          <w:szCs w:val="22"/>
          <w:lang w:val="en-GB"/>
        </w:rPr>
      </w:pPr>
      <w:bookmarkStart w:id="371" w:name="_Toc181702641"/>
      <w:bookmarkStart w:id="372" w:name="_Toc522284141"/>
      <w:bookmarkStart w:id="373" w:name="_Toc260134200"/>
      <w:bookmarkStart w:id="374" w:name="_Toc260142533"/>
      <w:r w:rsidRPr="000763B3">
        <w:rPr>
          <w:bCs/>
          <w:sz w:val="22"/>
          <w:szCs w:val="22"/>
          <w:lang w:val="en-GB"/>
        </w:rPr>
        <w:t>Helipad</w:t>
      </w:r>
      <w:bookmarkEnd w:id="371"/>
    </w:p>
    <w:p w14:paraId="0CBF80D3" w14:textId="77777777" w:rsidR="00C93710" w:rsidRPr="000763B3" w:rsidRDefault="00C93710" w:rsidP="00C9371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Helipad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29BDC46B" w14:textId="77777777" w:rsidR="00C93710" w:rsidRPr="000763B3" w:rsidRDefault="00C93710" w:rsidP="00C9371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Runway (</w:t>
      </w:r>
      <w:r w:rsidRPr="000763B3">
        <w:rPr>
          <w:rFonts w:ascii="Arial" w:hAnsi="Arial" w:cs="Arial"/>
          <w:b/>
          <w:sz w:val="20"/>
          <w:szCs w:val="20"/>
          <w:lang w:val="en-GB"/>
        </w:rPr>
        <w:t>RUNWAY</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4.8.12)</w:t>
      </w:r>
    </w:p>
    <w:p w14:paraId="70250553" w14:textId="77777777" w:rsidR="00C93710" w:rsidRPr="000763B3" w:rsidRDefault="00C93710" w:rsidP="00910079">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Helipad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RUNWAY</w:t>
      </w:r>
      <w:r w:rsidR="00910079" w:rsidRPr="000763B3">
        <w:rPr>
          <w:rFonts w:ascii="Arial" w:hAnsi="Arial" w:cs="Arial"/>
          <w:bCs/>
          <w:sz w:val="20"/>
          <w:szCs w:val="20"/>
          <w:lang w:val="en-GB"/>
        </w:rPr>
        <w:t xml:space="preserve">, having attribute CATRUN = </w:t>
      </w:r>
      <w:r w:rsidR="002A3054" w:rsidRPr="000763B3">
        <w:rPr>
          <w:rFonts w:ascii="Arial" w:hAnsi="Arial" w:cs="Arial"/>
          <w:bCs/>
          <w:i/>
          <w:iCs/>
          <w:sz w:val="20"/>
          <w:szCs w:val="20"/>
          <w:lang w:val="en-GB"/>
        </w:rPr>
        <w:t>2</w:t>
      </w:r>
      <w:r w:rsidR="00910079" w:rsidRPr="000763B3">
        <w:rPr>
          <w:rFonts w:ascii="Arial" w:hAnsi="Arial" w:cs="Arial"/>
          <w:bCs/>
          <w:sz w:val="20"/>
          <w:szCs w:val="20"/>
          <w:lang w:val="en-GB"/>
        </w:rPr>
        <w:t xml:space="preserve"> (</w:t>
      </w:r>
      <w:r w:rsidR="002A3054" w:rsidRPr="000763B3">
        <w:rPr>
          <w:rFonts w:ascii="Arial" w:hAnsi="Arial" w:cs="Arial"/>
          <w:bCs/>
          <w:sz w:val="20"/>
          <w:szCs w:val="20"/>
          <w:lang w:val="en-GB"/>
        </w:rPr>
        <w:t>helicopter landing pad</w:t>
      </w:r>
      <w:r w:rsidR="00910079" w:rsidRPr="000763B3">
        <w:rPr>
          <w:rFonts w:ascii="Arial" w:hAnsi="Arial" w:cs="Arial"/>
          <w:bCs/>
          <w:sz w:val="20"/>
          <w:szCs w:val="20"/>
          <w:lang w:val="en-GB"/>
        </w:rPr>
        <w: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74A33CB" w14:textId="77777777" w:rsidR="00910079" w:rsidRPr="000763B3" w:rsidRDefault="00910079" w:rsidP="00910079">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4B1C94A" w14:textId="5BD75D28" w:rsidR="00910079" w:rsidRPr="000763B3" w:rsidRDefault="00910079" w:rsidP="00910079">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In S-57, </w:t>
      </w:r>
      <w:r w:rsidRPr="000763B3">
        <w:rPr>
          <w:rFonts w:ascii="Arial" w:hAnsi="Arial" w:cs="Arial"/>
          <w:b/>
          <w:bCs/>
          <w:sz w:val="20"/>
          <w:szCs w:val="20"/>
          <w:lang w:val="en-GB"/>
        </w:rPr>
        <w:t>RUNWAY</w:t>
      </w:r>
      <w:r w:rsidRPr="000763B3">
        <w:rPr>
          <w:rFonts w:ascii="Arial" w:hAnsi="Arial" w:cs="Arial"/>
          <w:bCs/>
          <w:sz w:val="20"/>
          <w:szCs w:val="20"/>
          <w:lang w:val="en-GB"/>
        </w:rPr>
        <w:t xml:space="preserve"> objects of </w:t>
      </w:r>
      <w:r w:rsidR="00C62559" w:rsidRPr="000763B3">
        <w:rPr>
          <w:rFonts w:ascii="Arial" w:hAnsi="Arial" w:cs="Arial"/>
          <w:sz w:val="20"/>
          <w:szCs w:val="20"/>
          <w:lang w:val="en-GB"/>
        </w:rPr>
        <w:t>geometric primitive</w:t>
      </w:r>
      <w:r w:rsidRPr="000763B3">
        <w:rPr>
          <w:rFonts w:ascii="Arial" w:hAnsi="Arial" w:cs="Arial"/>
          <w:bCs/>
          <w:sz w:val="20"/>
          <w:szCs w:val="20"/>
          <w:lang w:val="en-GB"/>
        </w:rPr>
        <w:t xml:space="preserve"> point do not display in ECDIS. During the automated conversion process, an instance of the S-57 Object class </w:t>
      </w:r>
      <w:r w:rsidRPr="000763B3">
        <w:rPr>
          <w:rFonts w:ascii="Arial" w:hAnsi="Arial" w:cs="Arial"/>
          <w:b/>
          <w:sz w:val="20"/>
          <w:szCs w:val="20"/>
          <w:lang w:val="en-GB"/>
        </w:rPr>
        <w:t>LNDMRK</w:t>
      </w:r>
      <w:r w:rsidRPr="000763B3">
        <w:rPr>
          <w:rFonts w:ascii="Arial" w:hAnsi="Arial" w:cs="Arial"/>
          <w:bCs/>
          <w:sz w:val="20"/>
          <w:szCs w:val="20"/>
          <w:lang w:val="en-GB"/>
        </w:rPr>
        <w:t xml:space="preserve"> will also be created in addition to </w:t>
      </w:r>
      <w:r w:rsidRPr="000763B3">
        <w:rPr>
          <w:rFonts w:ascii="Arial" w:hAnsi="Arial" w:cs="Arial"/>
          <w:b/>
          <w:sz w:val="20"/>
          <w:szCs w:val="20"/>
          <w:lang w:val="en-GB"/>
        </w:rPr>
        <w:t>RAPIDS</w:t>
      </w:r>
      <w:r w:rsidRPr="000763B3">
        <w:rPr>
          <w:rFonts w:ascii="Arial" w:hAnsi="Arial" w:cs="Arial"/>
          <w:bCs/>
          <w:sz w:val="20"/>
          <w:szCs w:val="20"/>
          <w:lang w:val="en-GB"/>
        </w:rPr>
        <w:t xml:space="preserve"> for </w:t>
      </w:r>
      <w:r w:rsidRPr="000763B3">
        <w:rPr>
          <w:rFonts w:ascii="Arial" w:hAnsi="Arial" w:cs="Arial"/>
          <w:b/>
          <w:sz w:val="20"/>
          <w:szCs w:val="20"/>
          <w:lang w:val="en-GB"/>
        </w:rPr>
        <w:t>Rapids</w:t>
      </w:r>
      <w:r w:rsidRPr="000763B3">
        <w:rPr>
          <w:rFonts w:ascii="Arial" w:hAnsi="Arial" w:cs="Arial"/>
          <w:bCs/>
          <w:sz w:val="20"/>
          <w:szCs w:val="20"/>
          <w:lang w:val="en-GB"/>
        </w:rPr>
        <w:t xml:space="preserve"> of geometric primitive point. The converted </w:t>
      </w:r>
      <w:r w:rsidRPr="000763B3">
        <w:rPr>
          <w:rFonts w:ascii="Arial" w:hAnsi="Arial" w:cs="Arial"/>
          <w:b/>
          <w:sz w:val="20"/>
          <w:szCs w:val="20"/>
          <w:lang w:val="en-GB"/>
        </w:rPr>
        <w:t>LNDMRK</w:t>
      </w:r>
      <w:r w:rsidRPr="000763B3">
        <w:rPr>
          <w:rFonts w:ascii="Arial" w:hAnsi="Arial" w:cs="Arial"/>
          <w:bCs/>
          <w:sz w:val="20"/>
          <w:szCs w:val="20"/>
          <w:lang w:val="en-GB"/>
        </w:rPr>
        <w:t xml:space="preserve"> Object will have mandatory attributes CATLMK = empty (null) and CONVIS = </w:t>
      </w:r>
      <w:r w:rsidRPr="000763B3">
        <w:rPr>
          <w:rFonts w:ascii="Arial" w:hAnsi="Arial" w:cs="Arial"/>
          <w:bCs/>
          <w:i/>
          <w:iCs/>
          <w:sz w:val="20"/>
          <w:szCs w:val="20"/>
          <w:lang w:val="en-GB"/>
        </w:rPr>
        <w:t>2</w:t>
      </w:r>
      <w:r w:rsidRPr="000763B3">
        <w:rPr>
          <w:rFonts w:ascii="Arial" w:hAnsi="Arial" w:cs="Arial"/>
          <w:bCs/>
          <w:sz w:val="20"/>
          <w:szCs w:val="20"/>
          <w:lang w:val="en-GB"/>
        </w:rPr>
        <w:t xml:space="preserve"> (not visually conspicuous). In addition, a suitably configured converter may populate the attribute </w:t>
      </w:r>
      <w:r w:rsidRPr="000763B3">
        <w:rPr>
          <w:rFonts w:ascii="Arial" w:hAnsi="Arial" w:cs="Arial"/>
          <w:sz w:val="20"/>
          <w:szCs w:val="20"/>
          <w:lang w:val="en-GB"/>
        </w:rPr>
        <w:t xml:space="preserve">INFORM with a standardised text string similar to </w:t>
      </w:r>
      <w:r w:rsidRPr="000763B3">
        <w:rPr>
          <w:rFonts w:ascii="Arial" w:hAnsi="Arial" w:cs="Arial"/>
          <w:i/>
          <w:iCs/>
          <w:sz w:val="20"/>
          <w:szCs w:val="20"/>
          <w:lang w:val="en-GB"/>
        </w:rPr>
        <w:t>Helicopter landing pad</w:t>
      </w:r>
      <w:r w:rsidRPr="000763B3">
        <w:rPr>
          <w:rFonts w:ascii="Arial" w:hAnsi="Arial" w:cs="Arial"/>
          <w:bCs/>
          <w:sz w:val="20"/>
          <w:szCs w:val="20"/>
          <w:lang w:val="en-GB"/>
        </w:rPr>
        <w:t>.</w:t>
      </w:r>
    </w:p>
    <w:p w14:paraId="4383EDDB" w14:textId="77777777" w:rsidR="006C1C6B" w:rsidRPr="000763B3" w:rsidRDefault="006C1C6B" w:rsidP="00B41993">
      <w:pPr>
        <w:pStyle w:val="Heading2"/>
        <w:spacing w:before="60" w:after="240" w:line="240" w:lineRule="exact"/>
        <w:ind w:left="578" w:hanging="578"/>
        <w:jc w:val="both"/>
        <w:rPr>
          <w:bCs/>
          <w:sz w:val="22"/>
          <w:szCs w:val="22"/>
          <w:lang w:val="en-GB"/>
        </w:rPr>
      </w:pPr>
      <w:bookmarkStart w:id="375" w:name="_Toc181702642"/>
      <w:r w:rsidRPr="000763B3">
        <w:rPr>
          <w:bCs/>
          <w:sz w:val="22"/>
          <w:szCs w:val="22"/>
          <w:lang w:val="en-GB"/>
        </w:rPr>
        <w:t>Bridge</w:t>
      </w:r>
      <w:bookmarkEnd w:id="372"/>
      <w:bookmarkEnd w:id="375"/>
    </w:p>
    <w:p w14:paraId="3748B975" w14:textId="77777777" w:rsidR="0056210B" w:rsidRPr="000763B3" w:rsidRDefault="0056210B" w:rsidP="0056210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Bridge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(C,S,N)</w:t>
      </w:r>
    </w:p>
    <w:p w14:paraId="7BFFA19B" w14:textId="77777777" w:rsidR="0056210B" w:rsidRPr="000763B3" w:rsidRDefault="0056210B" w:rsidP="0056210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Bridge (</w:t>
      </w:r>
      <w:r w:rsidRPr="000763B3">
        <w:rPr>
          <w:rFonts w:ascii="Arial" w:hAnsi="Arial" w:cs="Arial"/>
          <w:b/>
          <w:sz w:val="20"/>
          <w:szCs w:val="20"/>
          <w:lang w:val="en-GB"/>
        </w:rPr>
        <w:t>B</w:t>
      </w:r>
      <w:r w:rsidR="00944309" w:rsidRPr="000763B3">
        <w:rPr>
          <w:rFonts w:ascii="Arial" w:hAnsi="Arial" w:cs="Arial"/>
          <w:b/>
          <w:sz w:val="20"/>
          <w:szCs w:val="20"/>
          <w:lang w:val="en-GB"/>
        </w:rPr>
        <w:t>R</w:t>
      </w:r>
      <w:r w:rsidRPr="000763B3">
        <w:rPr>
          <w:rFonts w:ascii="Arial" w:hAnsi="Arial" w:cs="Arial"/>
          <w:b/>
          <w:sz w:val="20"/>
          <w:szCs w:val="20"/>
          <w:lang w:val="en-GB"/>
        </w:rPr>
        <w:t>IDGE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4.8.10)</w:t>
      </w:r>
    </w:p>
    <w:p w14:paraId="18E7AAED" w14:textId="77777777" w:rsidR="0056210B" w:rsidRPr="000763B3" w:rsidRDefault="0056210B" w:rsidP="0056210B">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Bridge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BRIDGE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A950411" w14:textId="77777777" w:rsidR="0056210B" w:rsidRPr="000763B3" w:rsidRDefault="0056210B" w:rsidP="00483E7F">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00944309" w:rsidRPr="000763B3">
        <w:rPr>
          <w:rFonts w:ascii="Arial" w:hAnsi="Arial" w:cs="Arial"/>
          <w:b/>
          <w:sz w:val="20"/>
          <w:szCs w:val="20"/>
          <w:lang w:val="en-GB"/>
        </w:rPr>
        <w:t>height</w:t>
      </w:r>
      <w:r w:rsidRPr="000763B3">
        <w:rPr>
          <w:rFonts w:ascii="Arial" w:hAnsi="Arial" w:cs="Arial"/>
          <w:sz w:val="20"/>
          <w:szCs w:val="20"/>
          <w:lang w:val="en-GB"/>
        </w:rPr>
        <w:t xml:space="preserve"> and </w:t>
      </w:r>
      <w:r w:rsidR="00944309" w:rsidRPr="000763B3">
        <w:rPr>
          <w:rFonts w:ascii="Arial" w:hAnsi="Arial" w:cs="Arial"/>
          <w:b/>
          <w:sz w:val="20"/>
          <w:szCs w:val="20"/>
          <w:lang w:val="en-GB"/>
        </w:rPr>
        <w:t>status</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B</w:t>
      </w:r>
      <w:r w:rsidR="00944309" w:rsidRPr="000763B3">
        <w:rPr>
          <w:rFonts w:ascii="Arial" w:hAnsi="Arial" w:cs="Arial"/>
          <w:b/>
          <w:sz w:val="20"/>
          <w:szCs w:val="20"/>
          <w:lang w:val="en-GB"/>
        </w:rPr>
        <w:t>RIDGE</w:t>
      </w:r>
      <w:r w:rsidRPr="000763B3">
        <w:rPr>
          <w:rFonts w:ascii="Arial" w:hAnsi="Arial" w:cs="Arial"/>
          <w:sz w:val="20"/>
          <w:szCs w:val="20"/>
          <w:lang w:val="en-GB"/>
        </w:rPr>
        <w:t>.</w:t>
      </w:r>
    </w:p>
    <w:p w14:paraId="11C9BBF9" w14:textId="76FF9B48" w:rsidR="00B8476C" w:rsidRPr="000763B3" w:rsidRDefault="00B8476C" w:rsidP="00B8476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contextualSpacing/>
        <w:jc w:val="both"/>
        <w:rPr>
          <w:rFonts w:ascii="Arial" w:hAnsi="Arial" w:cs="Arial"/>
          <w:bCs/>
          <w:sz w:val="20"/>
          <w:szCs w:val="20"/>
          <w:lang w:val="en-GB"/>
        </w:rPr>
      </w:pPr>
      <w:r w:rsidRPr="000763B3">
        <w:rPr>
          <w:rFonts w:ascii="Arial" w:hAnsi="Arial" w:cs="Arial"/>
          <w:bCs/>
          <w:sz w:val="20"/>
          <w:szCs w:val="20"/>
          <w:lang w:val="en-GB"/>
        </w:rPr>
        <w:t xml:space="preserve">The S-57 list type attribute CATBRG has been remodelled in S-101 to a combination of the </w:t>
      </w:r>
      <w:r w:rsidR="00792E1C" w:rsidRPr="000763B3">
        <w:rPr>
          <w:rFonts w:ascii="Arial" w:hAnsi="Arial" w:cs="Arial"/>
          <w:bCs/>
          <w:sz w:val="20"/>
          <w:szCs w:val="20"/>
          <w:lang w:val="en-GB"/>
        </w:rPr>
        <w:t>enumeration</w:t>
      </w:r>
      <w:r w:rsidRPr="000763B3">
        <w:rPr>
          <w:rFonts w:ascii="Arial" w:hAnsi="Arial" w:cs="Arial"/>
          <w:bCs/>
          <w:sz w:val="20"/>
          <w:szCs w:val="20"/>
          <w:lang w:val="en-GB"/>
        </w:rPr>
        <w:t xml:space="preserve"> type attributes </w:t>
      </w:r>
      <w:r w:rsidRPr="000763B3">
        <w:rPr>
          <w:rFonts w:ascii="Arial" w:hAnsi="Arial" w:cs="Arial"/>
          <w:b/>
          <w:bCs/>
          <w:sz w:val="20"/>
          <w:szCs w:val="20"/>
          <w:lang w:val="en-GB"/>
        </w:rPr>
        <w:t>bridge construction</w:t>
      </w:r>
      <w:r w:rsidRPr="000763B3">
        <w:rPr>
          <w:rFonts w:ascii="Arial" w:hAnsi="Arial" w:cs="Arial"/>
          <w:bCs/>
          <w:sz w:val="20"/>
          <w:szCs w:val="20"/>
          <w:lang w:val="en-GB"/>
        </w:rPr>
        <w:t xml:space="preserve">, </w:t>
      </w:r>
      <w:r w:rsidRPr="000763B3">
        <w:rPr>
          <w:rFonts w:ascii="Arial" w:hAnsi="Arial" w:cs="Arial"/>
          <w:b/>
          <w:bCs/>
          <w:sz w:val="20"/>
          <w:szCs w:val="20"/>
          <w:lang w:val="en-GB"/>
        </w:rPr>
        <w:t>bridge function</w:t>
      </w:r>
      <w:r w:rsidRPr="000763B3">
        <w:rPr>
          <w:rFonts w:ascii="Arial" w:hAnsi="Arial" w:cs="Arial"/>
          <w:bCs/>
          <w:sz w:val="20"/>
          <w:szCs w:val="20"/>
          <w:lang w:val="en-GB"/>
        </w:rPr>
        <w:t xml:space="preserve">, </w:t>
      </w:r>
      <w:r w:rsidRPr="000763B3">
        <w:rPr>
          <w:rFonts w:ascii="Arial" w:hAnsi="Arial" w:cs="Arial"/>
          <w:b/>
          <w:bCs/>
          <w:sz w:val="20"/>
          <w:szCs w:val="20"/>
          <w:lang w:val="en-GB"/>
        </w:rPr>
        <w:t>category of opening bridge</w:t>
      </w:r>
      <w:r w:rsidRPr="000763B3">
        <w:rPr>
          <w:rFonts w:ascii="Arial" w:hAnsi="Arial" w:cs="Arial"/>
          <w:bCs/>
          <w:sz w:val="20"/>
          <w:szCs w:val="20"/>
          <w:lang w:val="en-GB"/>
        </w:rPr>
        <w:t xml:space="preserve"> and the mandatory Boolean type attribute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The attribute </w:t>
      </w:r>
      <w:r w:rsidRPr="000763B3">
        <w:rPr>
          <w:rFonts w:ascii="Arial" w:hAnsi="Arial" w:cs="Arial"/>
          <w:b/>
          <w:bCs/>
          <w:sz w:val="20"/>
          <w:szCs w:val="20"/>
          <w:lang w:val="en-GB"/>
        </w:rPr>
        <w:t>category of opening bridge</w:t>
      </w:r>
      <w:r w:rsidRPr="000763B3">
        <w:rPr>
          <w:rFonts w:ascii="Arial" w:hAnsi="Arial" w:cs="Arial"/>
          <w:bCs/>
          <w:sz w:val="20"/>
          <w:szCs w:val="20"/>
          <w:lang w:val="en-GB"/>
        </w:rPr>
        <w:t xml:space="preserve"> is mandatory if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is populated as </w:t>
      </w:r>
      <w:r w:rsidRPr="000763B3">
        <w:rPr>
          <w:rFonts w:ascii="Arial" w:hAnsi="Arial" w:cs="Arial"/>
          <w:bCs/>
          <w:i/>
          <w:sz w:val="20"/>
          <w:szCs w:val="20"/>
          <w:lang w:val="en-GB"/>
        </w:rPr>
        <w:t>True</w:t>
      </w:r>
      <w:r w:rsidRPr="000763B3">
        <w:rPr>
          <w:rFonts w:ascii="Arial" w:hAnsi="Arial" w:cs="Arial"/>
          <w:bCs/>
          <w:sz w:val="20"/>
          <w:szCs w:val="20"/>
          <w:lang w:val="en-GB"/>
        </w:rPr>
        <w:t xml:space="preserve">; otherwise these attributes are not mandatory for </w:t>
      </w:r>
      <w:r w:rsidRPr="000763B3">
        <w:rPr>
          <w:rFonts w:ascii="Arial" w:hAnsi="Arial" w:cs="Arial"/>
          <w:b/>
          <w:bCs/>
          <w:sz w:val="20"/>
          <w:szCs w:val="20"/>
          <w:lang w:val="en-GB"/>
        </w:rPr>
        <w:t>Bridge</w:t>
      </w:r>
      <w:r w:rsidRPr="000763B3">
        <w:rPr>
          <w:rFonts w:ascii="Arial" w:hAnsi="Arial" w:cs="Arial"/>
          <w:bCs/>
          <w:sz w:val="20"/>
          <w:szCs w:val="20"/>
          <w:lang w:val="en-GB"/>
        </w:rPr>
        <w:t>. During the automated conversion process, CATBRG will be converted as follows:</w:t>
      </w:r>
    </w:p>
    <w:p w14:paraId="033CF0FD" w14:textId="23CD0BA6" w:rsidR="00B8476C" w:rsidRPr="000763B3" w:rsidRDefault="00E5767C"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Cs/>
          <w:sz w:val="20"/>
          <w:szCs w:val="20"/>
          <w:lang w:val="en-GB"/>
        </w:rPr>
        <w:t>E</w:t>
      </w:r>
      <w:r w:rsidR="00792E1C" w:rsidRPr="000763B3">
        <w:rPr>
          <w:rFonts w:ascii="Arial" w:hAnsi="Arial" w:cs="Arial"/>
          <w:bCs/>
          <w:sz w:val="20"/>
          <w:szCs w:val="20"/>
          <w:lang w:val="en-GB"/>
        </w:rPr>
        <w:t>numeration</w:t>
      </w:r>
      <w:r w:rsidR="00B8476C" w:rsidRPr="000763B3">
        <w:rPr>
          <w:rFonts w:ascii="Arial" w:hAnsi="Arial" w:cs="Arial"/>
          <w:bCs/>
          <w:sz w:val="20"/>
          <w:szCs w:val="20"/>
          <w:lang w:val="en-GB"/>
        </w:rPr>
        <w:t xml:space="preserve"> type attributes not populated; </w:t>
      </w:r>
      <w:r w:rsidR="00B8476C" w:rsidRPr="000763B3">
        <w:rPr>
          <w:rFonts w:ascii="Arial" w:hAnsi="Arial" w:cs="Arial"/>
          <w:b/>
          <w:bCs/>
          <w:sz w:val="20"/>
          <w:szCs w:val="20"/>
          <w:lang w:val="en-GB"/>
        </w:rPr>
        <w:t>opening bridge</w:t>
      </w:r>
      <w:r w:rsidR="00B8476C" w:rsidRPr="000763B3">
        <w:rPr>
          <w:rFonts w:ascii="Arial" w:hAnsi="Arial" w:cs="Arial"/>
          <w:bCs/>
          <w:sz w:val="20"/>
          <w:szCs w:val="20"/>
          <w:lang w:val="en-GB"/>
        </w:rPr>
        <w:t xml:space="preserve"> = </w:t>
      </w:r>
      <w:r w:rsidR="00B8476C" w:rsidRPr="000763B3">
        <w:rPr>
          <w:rFonts w:ascii="Arial" w:hAnsi="Arial" w:cs="Arial"/>
          <w:bCs/>
          <w:i/>
          <w:sz w:val="20"/>
          <w:szCs w:val="20"/>
          <w:lang w:val="en-GB"/>
        </w:rPr>
        <w:t>False</w:t>
      </w:r>
      <w:r w:rsidR="00B8476C" w:rsidRPr="000763B3">
        <w:rPr>
          <w:rFonts w:ascii="Arial" w:hAnsi="Arial" w:cs="Arial"/>
          <w:bCs/>
          <w:sz w:val="20"/>
          <w:szCs w:val="20"/>
          <w:lang w:val="en-GB"/>
        </w:rPr>
        <w:t xml:space="preserve"> -&gt; CATBRG = </w:t>
      </w:r>
      <w:r w:rsidR="00B8476C" w:rsidRPr="000763B3">
        <w:rPr>
          <w:rFonts w:ascii="Arial" w:hAnsi="Arial" w:cs="Arial"/>
          <w:bCs/>
          <w:i/>
          <w:sz w:val="20"/>
          <w:szCs w:val="20"/>
          <w:lang w:val="en-GB"/>
        </w:rPr>
        <w:t>1</w:t>
      </w:r>
      <w:r w:rsidR="00B8476C" w:rsidRPr="000763B3">
        <w:rPr>
          <w:rFonts w:ascii="Arial" w:hAnsi="Arial" w:cs="Arial"/>
          <w:bCs/>
          <w:sz w:val="20"/>
          <w:szCs w:val="20"/>
          <w:lang w:val="en-GB"/>
        </w:rPr>
        <w:t xml:space="preserve"> (fixed bridge).</w:t>
      </w:r>
    </w:p>
    <w:p w14:paraId="53F5CFDC" w14:textId="77777777" w:rsidR="00B8476C" w:rsidRPr="000763B3" w:rsidRDefault="00B8476C"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True</w:t>
      </w:r>
      <w:r w:rsidRPr="000763B3">
        <w:rPr>
          <w:rFonts w:ascii="Arial" w:hAnsi="Arial" w:cs="Arial"/>
          <w:bCs/>
          <w:sz w:val="20"/>
          <w:szCs w:val="20"/>
          <w:lang w:val="en-GB"/>
        </w:rPr>
        <w:t xml:space="preserve">; </w:t>
      </w:r>
      <w:r w:rsidRPr="000763B3">
        <w:rPr>
          <w:rFonts w:ascii="Arial" w:hAnsi="Arial" w:cs="Arial"/>
          <w:b/>
          <w:bCs/>
          <w:sz w:val="20"/>
          <w:szCs w:val="20"/>
          <w:lang w:val="en-GB"/>
        </w:rPr>
        <w:t>category of opening bridge</w:t>
      </w:r>
      <w:r w:rsidRPr="000763B3">
        <w:rPr>
          <w:rFonts w:ascii="Arial" w:hAnsi="Arial" w:cs="Arial"/>
          <w:bCs/>
          <w:sz w:val="20"/>
          <w:szCs w:val="20"/>
          <w:lang w:val="en-GB"/>
        </w:rPr>
        <w:t xml:space="preserve"> = empty (nu</w:t>
      </w:r>
      <w:r w:rsidR="00483E7F" w:rsidRPr="000763B3">
        <w:rPr>
          <w:rFonts w:ascii="Arial" w:hAnsi="Arial" w:cs="Arial"/>
          <w:bCs/>
          <w:sz w:val="20"/>
          <w:szCs w:val="20"/>
          <w:lang w:val="en-GB"/>
        </w:rPr>
        <w:t xml:space="preserve">ll) </w:t>
      </w:r>
      <w:r w:rsidRPr="000763B3">
        <w:rPr>
          <w:rFonts w:ascii="Arial" w:hAnsi="Arial" w:cs="Arial"/>
          <w:bCs/>
          <w:sz w:val="20"/>
          <w:szCs w:val="20"/>
          <w:lang w:val="en-GB"/>
        </w:rPr>
        <w:t xml:space="preserve">-&gt; CATBRG = </w:t>
      </w:r>
      <w:r w:rsidRPr="000763B3">
        <w:rPr>
          <w:rFonts w:ascii="Arial" w:hAnsi="Arial" w:cs="Arial"/>
          <w:bCs/>
          <w:i/>
          <w:sz w:val="20"/>
          <w:szCs w:val="20"/>
          <w:lang w:val="en-GB"/>
        </w:rPr>
        <w:t>2</w:t>
      </w:r>
      <w:r w:rsidRPr="000763B3">
        <w:rPr>
          <w:rFonts w:ascii="Arial" w:hAnsi="Arial" w:cs="Arial"/>
          <w:bCs/>
          <w:sz w:val="20"/>
          <w:szCs w:val="20"/>
          <w:lang w:val="en-GB"/>
        </w:rPr>
        <w:t xml:space="preserve"> (opening bridge).</w:t>
      </w:r>
    </w:p>
    <w:p w14:paraId="1833FC60" w14:textId="77777777" w:rsidR="00B8476C" w:rsidRPr="000763B3" w:rsidRDefault="00B8476C"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category of 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3</w:t>
      </w:r>
      <w:r w:rsidRPr="000763B3">
        <w:rPr>
          <w:rFonts w:ascii="Arial" w:hAnsi="Arial" w:cs="Arial"/>
          <w:bCs/>
          <w:sz w:val="20"/>
          <w:szCs w:val="20"/>
          <w:lang w:val="en-GB"/>
        </w:rPr>
        <w:t xml:space="preserve"> (swing bridge);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True</w:t>
      </w:r>
      <w:r w:rsidRPr="000763B3">
        <w:rPr>
          <w:rFonts w:ascii="Arial" w:hAnsi="Arial" w:cs="Arial"/>
          <w:bCs/>
          <w:sz w:val="20"/>
          <w:szCs w:val="20"/>
          <w:lang w:val="en-GB"/>
        </w:rPr>
        <w:t xml:space="preserve"> -&gt; CATBRG = </w:t>
      </w:r>
      <w:r w:rsidR="00483E7F" w:rsidRPr="000763B3">
        <w:rPr>
          <w:rFonts w:ascii="Arial" w:hAnsi="Arial" w:cs="Arial"/>
          <w:bCs/>
          <w:i/>
          <w:iCs/>
          <w:sz w:val="20"/>
          <w:szCs w:val="20"/>
          <w:lang w:val="en-GB"/>
        </w:rPr>
        <w:t>2,</w:t>
      </w:r>
      <w:r w:rsidRPr="000763B3">
        <w:rPr>
          <w:rFonts w:ascii="Arial" w:hAnsi="Arial" w:cs="Arial"/>
          <w:bCs/>
          <w:i/>
          <w:sz w:val="20"/>
          <w:szCs w:val="20"/>
          <w:lang w:val="en-GB"/>
        </w:rPr>
        <w:t>3</w:t>
      </w:r>
      <w:r w:rsidRPr="000763B3">
        <w:rPr>
          <w:rFonts w:ascii="Arial" w:hAnsi="Arial" w:cs="Arial"/>
          <w:bCs/>
          <w:sz w:val="20"/>
          <w:szCs w:val="20"/>
          <w:lang w:val="en-GB"/>
        </w:rPr>
        <w:t xml:space="preserve"> (</w:t>
      </w:r>
      <w:r w:rsidR="00483E7F" w:rsidRPr="000763B3">
        <w:rPr>
          <w:rFonts w:ascii="Arial" w:hAnsi="Arial" w:cs="Arial"/>
          <w:bCs/>
          <w:sz w:val="20"/>
          <w:szCs w:val="20"/>
          <w:lang w:val="en-GB"/>
        </w:rPr>
        <w:t xml:space="preserve">opening bridge, </w:t>
      </w:r>
      <w:r w:rsidRPr="000763B3">
        <w:rPr>
          <w:rFonts w:ascii="Arial" w:hAnsi="Arial" w:cs="Arial"/>
          <w:bCs/>
          <w:sz w:val="20"/>
          <w:szCs w:val="20"/>
          <w:lang w:val="en-GB"/>
        </w:rPr>
        <w:t>swing bridge).</w:t>
      </w:r>
    </w:p>
    <w:p w14:paraId="1D65A400"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category of 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4</w:t>
      </w:r>
      <w:r w:rsidRPr="000763B3">
        <w:rPr>
          <w:rFonts w:ascii="Arial" w:hAnsi="Arial" w:cs="Arial"/>
          <w:bCs/>
          <w:sz w:val="20"/>
          <w:szCs w:val="20"/>
          <w:lang w:val="en-GB"/>
        </w:rPr>
        <w:t xml:space="preserve"> (lifting bridge);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True</w:t>
      </w:r>
      <w:r w:rsidRPr="000763B3">
        <w:rPr>
          <w:rFonts w:ascii="Arial" w:hAnsi="Arial" w:cs="Arial"/>
          <w:b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2,</w:t>
      </w:r>
      <w:r w:rsidRPr="000763B3">
        <w:rPr>
          <w:rFonts w:ascii="Arial" w:hAnsi="Arial" w:cs="Arial"/>
          <w:bCs/>
          <w:i/>
          <w:sz w:val="20"/>
          <w:szCs w:val="20"/>
          <w:lang w:val="en-GB"/>
        </w:rPr>
        <w:t>4</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opening bridge, </w:t>
      </w:r>
      <w:r w:rsidRPr="000763B3">
        <w:rPr>
          <w:rFonts w:ascii="Arial" w:hAnsi="Arial" w:cs="Arial"/>
          <w:bCs/>
          <w:sz w:val="20"/>
          <w:szCs w:val="20"/>
          <w:lang w:val="en-GB"/>
        </w:rPr>
        <w:t>lifting bridge)</w:t>
      </w:r>
      <w:r w:rsidR="00B8476C" w:rsidRPr="000763B3">
        <w:rPr>
          <w:rFonts w:ascii="Arial" w:hAnsi="Arial" w:cs="Arial"/>
          <w:bCs/>
          <w:sz w:val="20"/>
          <w:szCs w:val="20"/>
          <w:lang w:val="en-GB"/>
        </w:rPr>
        <w:t>.</w:t>
      </w:r>
    </w:p>
    <w:p w14:paraId="5F516585"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category of 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5</w:t>
      </w:r>
      <w:r w:rsidRPr="000763B3">
        <w:rPr>
          <w:rFonts w:ascii="Arial" w:hAnsi="Arial" w:cs="Arial"/>
          <w:bCs/>
          <w:sz w:val="20"/>
          <w:szCs w:val="20"/>
          <w:lang w:val="en-GB"/>
        </w:rPr>
        <w:t xml:space="preserve"> (bascule bridge);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True</w:t>
      </w:r>
      <w:r w:rsidRPr="000763B3">
        <w:rPr>
          <w:rFonts w:ascii="Arial" w:hAnsi="Arial" w:cs="Arial"/>
          <w:b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2,</w:t>
      </w:r>
      <w:r w:rsidRPr="000763B3">
        <w:rPr>
          <w:rFonts w:ascii="Arial" w:hAnsi="Arial" w:cs="Arial"/>
          <w:bCs/>
          <w:i/>
          <w:sz w:val="20"/>
          <w:szCs w:val="20"/>
          <w:lang w:val="en-GB"/>
        </w:rPr>
        <w:t>5</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opening bridge, </w:t>
      </w:r>
      <w:r w:rsidRPr="000763B3">
        <w:rPr>
          <w:rFonts w:ascii="Arial" w:hAnsi="Arial" w:cs="Arial"/>
          <w:bCs/>
          <w:sz w:val="20"/>
          <w:szCs w:val="20"/>
          <w:lang w:val="en-GB"/>
        </w:rPr>
        <w:t>bascule bridge)</w:t>
      </w:r>
      <w:r w:rsidR="00B8476C" w:rsidRPr="000763B3">
        <w:rPr>
          <w:rFonts w:ascii="Arial" w:hAnsi="Arial" w:cs="Arial"/>
          <w:bCs/>
          <w:sz w:val="20"/>
          <w:szCs w:val="20"/>
          <w:lang w:val="en-GB"/>
        </w:rPr>
        <w:t>.</w:t>
      </w:r>
    </w:p>
    <w:p w14:paraId="50B09122"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bridge construction</w:t>
      </w:r>
      <w:r w:rsidRPr="000763B3">
        <w:rPr>
          <w:rFonts w:ascii="Arial" w:hAnsi="Arial" w:cs="Arial"/>
          <w:bCs/>
          <w:sz w:val="20"/>
          <w:szCs w:val="20"/>
          <w:lang w:val="en-GB"/>
        </w:rPr>
        <w:t xml:space="preserve"> = </w:t>
      </w:r>
      <w:r w:rsidRPr="000763B3">
        <w:rPr>
          <w:rFonts w:ascii="Arial" w:hAnsi="Arial" w:cs="Arial"/>
          <w:bCs/>
          <w:i/>
          <w:sz w:val="20"/>
          <w:szCs w:val="20"/>
          <w:lang w:val="en-GB"/>
        </w:rPr>
        <w:t>3</w:t>
      </w:r>
      <w:r w:rsidRPr="000763B3">
        <w:rPr>
          <w:rFonts w:ascii="Arial" w:hAnsi="Arial" w:cs="Arial"/>
          <w:bCs/>
          <w:sz w:val="20"/>
          <w:szCs w:val="20"/>
          <w:lang w:val="en-GB"/>
        </w:rPr>
        <w:t xml:space="preserve"> (pontoon bridge);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False</w:t>
      </w:r>
      <w:r w:rsidRPr="000763B3">
        <w:rPr>
          <w:rFonts w:ascii="Arial" w:hAnsi="Arial" w:cs="Arial"/>
          <w:bCs/>
          <w:i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1,</w:t>
      </w:r>
      <w:r w:rsidRPr="000763B3">
        <w:rPr>
          <w:rFonts w:ascii="Arial" w:hAnsi="Arial" w:cs="Arial"/>
          <w:bCs/>
          <w:i/>
          <w:sz w:val="20"/>
          <w:szCs w:val="20"/>
          <w:lang w:val="en-GB"/>
        </w:rPr>
        <w:t>6</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fixed bridge, </w:t>
      </w:r>
      <w:r w:rsidRPr="000763B3">
        <w:rPr>
          <w:rFonts w:ascii="Arial" w:hAnsi="Arial" w:cs="Arial"/>
          <w:bCs/>
          <w:sz w:val="20"/>
          <w:szCs w:val="20"/>
          <w:lang w:val="en-GB"/>
        </w:rPr>
        <w:t>pontoon bridge)</w:t>
      </w:r>
      <w:r w:rsidR="00B8476C" w:rsidRPr="000763B3">
        <w:rPr>
          <w:rFonts w:ascii="Arial" w:hAnsi="Arial" w:cs="Arial"/>
          <w:bCs/>
          <w:sz w:val="20"/>
          <w:szCs w:val="20"/>
          <w:lang w:val="en-GB"/>
        </w:rPr>
        <w:t>.</w:t>
      </w:r>
    </w:p>
    <w:p w14:paraId="20BC9BD2"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category of 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7</w:t>
      </w:r>
      <w:r w:rsidRPr="000763B3">
        <w:rPr>
          <w:rFonts w:ascii="Arial" w:hAnsi="Arial" w:cs="Arial"/>
          <w:bCs/>
          <w:sz w:val="20"/>
          <w:szCs w:val="20"/>
          <w:lang w:val="en-GB"/>
        </w:rPr>
        <w:t xml:space="preserve"> (drawbridge);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True</w:t>
      </w:r>
      <w:r w:rsidRPr="000763B3">
        <w:rPr>
          <w:rFonts w:ascii="Arial" w:hAnsi="Arial" w:cs="Arial"/>
          <w:b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2,</w:t>
      </w:r>
      <w:r w:rsidRPr="000763B3">
        <w:rPr>
          <w:rFonts w:ascii="Arial" w:hAnsi="Arial" w:cs="Arial"/>
          <w:bCs/>
          <w:i/>
          <w:sz w:val="20"/>
          <w:szCs w:val="20"/>
          <w:lang w:val="en-GB"/>
        </w:rPr>
        <w:t>7</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opening bridge, </w:t>
      </w:r>
      <w:r w:rsidRPr="000763B3">
        <w:rPr>
          <w:rFonts w:ascii="Arial" w:hAnsi="Arial" w:cs="Arial"/>
          <w:bCs/>
          <w:sz w:val="20"/>
          <w:szCs w:val="20"/>
          <w:lang w:val="en-GB"/>
        </w:rPr>
        <w:t>draw bridge)</w:t>
      </w:r>
      <w:r w:rsidR="00B8476C" w:rsidRPr="000763B3">
        <w:rPr>
          <w:rFonts w:ascii="Arial" w:hAnsi="Arial" w:cs="Arial"/>
          <w:bCs/>
          <w:sz w:val="20"/>
          <w:szCs w:val="20"/>
          <w:lang w:val="en-GB"/>
        </w:rPr>
        <w:t>.</w:t>
      </w:r>
    </w:p>
    <w:p w14:paraId="7EB2924A"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bridge construction</w:t>
      </w:r>
      <w:r w:rsidRPr="000763B3">
        <w:rPr>
          <w:rFonts w:ascii="Arial" w:hAnsi="Arial" w:cs="Arial"/>
          <w:bCs/>
          <w:sz w:val="20"/>
          <w:szCs w:val="20"/>
          <w:lang w:val="en-GB"/>
        </w:rPr>
        <w:t xml:space="preserve"> = </w:t>
      </w:r>
      <w:r w:rsidRPr="000763B3">
        <w:rPr>
          <w:rFonts w:ascii="Arial" w:hAnsi="Arial" w:cs="Arial"/>
          <w:bCs/>
          <w:i/>
          <w:sz w:val="20"/>
          <w:szCs w:val="20"/>
          <w:lang w:val="en-GB"/>
        </w:rPr>
        <w:t>5</w:t>
      </w:r>
      <w:r w:rsidRPr="000763B3">
        <w:rPr>
          <w:rFonts w:ascii="Arial" w:hAnsi="Arial" w:cs="Arial"/>
          <w:bCs/>
          <w:sz w:val="20"/>
          <w:szCs w:val="20"/>
          <w:lang w:val="en-GB"/>
        </w:rPr>
        <w:t xml:space="preserve"> (transporter bridge);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False</w:t>
      </w:r>
      <w:r w:rsidRPr="000763B3">
        <w:rPr>
          <w:rFonts w:ascii="Arial" w:hAnsi="Arial" w:cs="Arial"/>
          <w:b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1,</w:t>
      </w:r>
      <w:r w:rsidRPr="000763B3">
        <w:rPr>
          <w:rFonts w:ascii="Arial" w:hAnsi="Arial" w:cs="Arial"/>
          <w:bCs/>
          <w:i/>
          <w:sz w:val="20"/>
          <w:szCs w:val="20"/>
          <w:lang w:val="en-GB"/>
        </w:rPr>
        <w:t>8</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fixed bridge, </w:t>
      </w:r>
      <w:r w:rsidRPr="000763B3">
        <w:rPr>
          <w:rFonts w:ascii="Arial" w:hAnsi="Arial" w:cs="Arial"/>
          <w:bCs/>
          <w:sz w:val="20"/>
          <w:szCs w:val="20"/>
          <w:lang w:val="en-GB"/>
        </w:rPr>
        <w:t>transporter bridge)</w:t>
      </w:r>
      <w:r w:rsidR="00B8476C" w:rsidRPr="000763B3">
        <w:rPr>
          <w:rFonts w:ascii="Arial" w:hAnsi="Arial" w:cs="Arial"/>
          <w:bCs/>
          <w:sz w:val="20"/>
          <w:szCs w:val="20"/>
          <w:lang w:val="en-GB"/>
        </w:rPr>
        <w:t>.</w:t>
      </w:r>
    </w:p>
    <w:p w14:paraId="23A31A45"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bridge function</w:t>
      </w:r>
      <w:r w:rsidRPr="000763B3">
        <w:rPr>
          <w:rFonts w:ascii="Arial" w:hAnsi="Arial" w:cs="Arial"/>
          <w:bCs/>
          <w:sz w:val="20"/>
          <w:szCs w:val="20"/>
          <w:lang w:val="en-GB"/>
        </w:rPr>
        <w:t xml:space="preserve"> = </w:t>
      </w:r>
      <w:r w:rsidRPr="000763B3">
        <w:rPr>
          <w:rFonts w:ascii="Arial" w:hAnsi="Arial" w:cs="Arial"/>
          <w:bCs/>
          <w:i/>
          <w:sz w:val="20"/>
          <w:szCs w:val="20"/>
          <w:lang w:val="en-GB"/>
        </w:rPr>
        <w:t>3</w:t>
      </w:r>
      <w:r w:rsidRPr="000763B3">
        <w:rPr>
          <w:rFonts w:ascii="Arial" w:hAnsi="Arial" w:cs="Arial"/>
          <w:bCs/>
          <w:sz w:val="20"/>
          <w:szCs w:val="20"/>
          <w:lang w:val="en-GB"/>
        </w:rPr>
        <w:t xml:space="preserve"> (pedestrian);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False</w:t>
      </w:r>
      <w:r w:rsidRPr="000763B3">
        <w:rPr>
          <w:rFonts w:ascii="Arial" w:hAnsi="Arial" w:cs="Arial"/>
          <w:b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1,</w:t>
      </w:r>
      <w:r w:rsidRPr="000763B3">
        <w:rPr>
          <w:rFonts w:ascii="Arial" w:hAnsi="Arial" w:cs="Arial"/>
          <w:bCs/>
          <w:i/>
          <w:sz w:val="20"/>
          <w:szCs w:val="20"/>
          <w:lang w:val="en-GB"/>
        </w:rPr>
        <w:t>9</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fixed bridge, </w:t>
      </w:r>
      <w:r w:rsidRPr="000763B3">
        <w:rPr>
          <w:rFonts w:ascii="Arial" w:hAnsi="Arial" w:cs="Arial"/>
          <w:bCs/>
          <w:sz w:val="20"/>
          <w:szCs w:val="20"/>
          <w:lang w:val="en-GB"/>
        </w:rPr>
        <w:t>footbridge)</w:t>
      </w:r>
      <w:r w:rsidR="00B8476C" w:rsidRPr="000763B3">
        <w:rPr>
          <w:rFonts w:ascii="Arial" w:hAnsi="Arial" w:cs="Arial"/>
          <w:bCs/>
          <w:sz w:val="20"/>
          <w:szCs w:val="20"/>
          <w:lang w:val="en-GB"/>
        </w:rPr>
        <w:t>.</w:t>
      </w:r>
    </w:p>
    <w:p w14:paraId="4333866F"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bridge construction</w:t>
      </w:r>
      <w:r w:rsidRPr="000763B3">
        <w:rPr>
          <w:rFonts w:ascii="Arial" w:hAnsi="Arial" w:cs="Arial"/>
          <w:bCs/>
          <w:sz w:val="20"/>
          <w:szCs w:val="20"/>
          <w:lang w:val="en-GB"/>
        </w:rPr>
        <w:t xml:space="preserve"> = </w:t>
      </w:r>
      <w:r w:rsidRPr="000763B3">
        <w:rPr>
          <w:rFonts w:ascii="Arial" w:hAnsi="Arial" w:cs="Arial"/>
          <w:bCs/>
          <w:i/>
          <w:sz w:val="20"/>
          <w:szCs w:val="20"/>
          <w:lang w:val="en-GB"/>
        </w:rPr>
        <w:t>2</w:t>
      </w:r>
      <w:r w:rsidRPr="000763B3">
        <w:rPr>
          <w:rFonts w:ascii="Arial" w:hAnsi="Arial" w:cs="Arial"/>
          <w:bCs/>
          <w:sz w:val="20"/>
          <w:szCs w:val="20"/>
          <w:lang w:val="en-GB"/>
        </w:rPr>
        <w:t xml:space="preserve"> (viaduct);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False</w:t>
      </w:r>
      <w:r w:rsidRPr="000763B3">
        <w:rPr>
          <w:rFonts w:ascii="Arial" w:hAnsi="Arial" w:cs="Arial"/>
          <w:b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1,</w:t>
      </w:r>
      <w:r w:rsidRPr="000763B3">
        <w:rPr>
          <w:rFonts w:ascii="Arial" w:hAnsi="Arial" w:cs="Arial"/>
          <w:bCs/>
          <w:i/>
          <w:sz w:val="20"/>
          <w:szCs w:val="20"/>
          <w:lang w:val="en-GB"/>
        </w:rPr>
        <w:t>10</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fixed bridge, </w:t>
      </w:r>
      <w:r w:rsidRPr="000763B3">
        <w:rPr>
          <w:rFonts w:ascii="Arial" w:hAnsi="Arial" w:cs="Arial"/>
          <w:bCs/>
          <w:sz w:val="20"/>
          <w:szCs w:val="20"/>
          <w:lang w:val="en-GB"/>
        </w:rPr>
        <w:t>viaduct)</w:t>
      </w:r>
      <w:r w:rsidR="00B8476C" w:rsidRPr="000763B3">
        <w:rPr>
          <w:rFonts w:ascii="Arial" w:hAnsi="Arial" w:cs="Arial"/>
          <w:bCs/>
          <w:sz w:val="20"/>
          <w:szCs w:val="20"/>
          <w:lang w:val="en-GB"/>
        </w:rPr>
        <w:t>.</w:t>
      </w:r>
    </w:p>
    <w:p w14:paraId="2AB92119"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hanging="283"/>
        <w:contextualSpacing/>
        <w:jc w:val="both"/>
        <w:rPr>
          <w:rFonts w:ascii="Arial" w:hAnsi="Arial" w:cs="Arial"/>
          <w:bCs/>
          <w:sz w:val="20"/>
          <w:szCs w:val="20"/>
          <w:lang w:val="en-GB"/>
        </w:rPr>
      </w:pPr>
      <w:r w:rsidRPr="000763B3">
        <w:rPr>
          <w:rFonts w:ascii="Arial" w:hAnsi="Arial" w:cs="Arial"/>
          <w:b/>
          <w:bCs/>
          <w:sz w:val="20"/>
          <w:szCs w:val="20"/>
          <w:lang w:val="en-GB"/>
        </w:rPr>
        <w:t>bridge function</w:t>
      </w:r>
      <w:r w:rsidRPr="000763B3">
        <w:rPr>
          <w:rFonts w:ascii="Arial" w:hAnsi="Arial" w:cs="Arial"/>
          <w:bCs/>
          <w:sz w:val="20"/>
          <w:szCs w:val="20"/>
          <w:lang w:val="en-GB"/>
        </w:rPr>
        <w:t xml:space="preserve"> = </w:t>
      </w:r>
      <w:r w:rsidRPr="000763B3">
        <w:rPr>
          <w:rFonts w:ascii="Arial" w:hAnsi="Arial" w:cs="Arial"/>
          <w:bCs/>
          <w:i/>
          <w:sz w:val="20"/>
          <w:szCs w:val="20"/>
          <w:lang w:val="en-GB"/>
        </w:rPr>
        <w:t>4</w:t>
      </w:r>
      <w:r w:rsidRPr="000763B3">
        <w:rPr>
          <w:rFonts w:ascii="Arial" w:hAnsi="Arial" w:cs="Arial"/>
          <w:bCs/>
          <w:sz w:val="20"/>
          <w:szCs w:val="20"/>
          <w:lang w:val="en-GB"/>
        </w:rPr>
        <w:t xml:space="preserve"> (aqueduct);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False</w:t>
      </w:r>
      <w:r w:rsidRPr="000763B3">
        <w:rPr>
          <w:rFonts w:ascii="Arial" w:hAnsi="Arial" w:cs="Arial"/>
          <w:b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1,</w:t>
      </w:r>
      <w:r w:rsidRPr="000763B3">
        <w:rPr>
          <w:rFonts w:ascii="Arial" w:hAnsi="Arial" w:cs="Arial"/>
          <w:bCs/>
          <w:i/>
          <w:sz w:val="20"/>
          <w:szCs w:val="20"/>
          <w:lang w:val="en-GB"/>
        </w:rPr>
        <w:t>11</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fixed bridge, </w:t>
      </w:r>
      <w:r w:rsidRPr="000763B3">
        <w:rPr>
          <w:rFonts w:ascii="Arial" w:hAnsi="Arial" w:cs="Arial"/>
          <w:bCs/>
          <w:sz w:val="20"/>
          <w:szCs w:val="20"/>
          <w:lang w:val="en-GB"/>
        </w:rPr>
        <w:t>aqueduct)</w:t>
      </w:r>
      <w:r w:rsidR="00B8476C" w:rsidRPr="000763B3">
        <w:rPr>
          <w:rFonts w:ascii="Arial" w:hAnsi="Arial" w:cs="Arial"/>
          <w:bCs/>
          <w:sz w:val="20"/>
          <w:szCs w:val="20"/>
          <w:lang w:val="en-GB"/>
        </w:rPr>
        <w:t>.</w:t>
      </w:r>
    </w:p>
    <w:p w14:paraId="1B378E95" w14:textId="77777777" w:rsidR="00B8476C" w:rsidRPr="000763B3" w:rsidRDefault="00D213CA" w:rsidP="00B8476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contextualSpacing/>
        <w:jc w:val="both"/>
        <w:rPr>
          <w:rFonts w:ascii="Arial" w:hAnsi="Arial" w:cs="Arial"/>
          <w:bCs/>
          <w:sz w:val="20"/>
          <w:szCs w:val="20"/>
          <w:lang w:val="en-GB"/>
        </w:rPr>
      </w:pPr>
      <w:r w:rsidRPr="000763B3">
        <w:rPr>
          <w:rFonts w:ascii="Arial" w:hAnsi="Arial" w:cs="Arial"/>
          <w:b/>
          <w:bCs/>
          <w:sz w:val="20"/>
          <w:szCs w:val="20"/>
          <w:lang w:val="en-GB"/>
        </w:rPr>
        <w:t>bridge construction</w:t>
      </w:r>
      <w:r w:rsidRPr="000763B3">
        <w:rPr>
          <w:rFonts w:ascii="Arial" w:hAnsi="Arial" w:cs="Arial"/>
          <w:bCs/>
          <w:sz w:val="20"/>
          <w:szCs w:val="20"/>
          <w:lang w:val="en-GB"/>
        </w:rPr>
        <w:t xml:space="preserve"> = </w:t>
      </w:r>
      <w:r w:rsidRPr="000763B3">
        <w:rPr>
          <w:rFonts w:ascii="Arial" w:hAnsi="Arial" w:cs="Arial"/>
          <w:bCs/>
          <w:i/>
          <w:sz w:val="20"/>
          <w:szCs w:val="20"/>
          <w:lang w:val="en-GB"/>
        </w:rPr>
        <w:t>4</w:t>
      </w:r>
      <w:r w:rsidRPr="000763B3">
        <w:rPr>
          <w:rFonts w:ascii="Arial" w:hAnsi="Arial" w:cs="Arial"/>
          <w:bCs/>
          <w:sz w:val="20"/>
          <w:szCs w:val="20"/>
          <w:lang w:val="en-GB"/>
        </w:rPr>
        <w:t xml:space="preserve"> (suspension bridge); </w:t>
      </w:r>
      <w:r w:rsidRPr="000763B3">
        <w:rPr>
          <w:rFonts w:ascii="Arial" w:hAnsi="Arial" w:cs="Arial"/>
          <w:b/>
          <w:bCs/>
          <w:sz w:val="20"/>
          <w:szCs w:val="20"/>
          <w:lang w:val="en-GB"/>
        </w:rPr>
        <w:t>opening bridge</w:t>
      </w:r>
      <w:r w:rsidRPr="000763B3">
        <w:rPr>
          <w:rFonts w:ascii="Arial" w:hAnsi="Arial" w:cs="Arial"/>
          <w:bCs/>
          <w:sz w:val="20"/>
          <w:szCs w:val="20"/>
          <w:lang w:val="en-GB"/>
        </w:rPr>
        <w:t xml:space="preserve"> = </w:t>
      </w:r>
      <w:r w:rsidRPr="000763B3">
        <w:rPr>
          <w:rFonts w:ascii="Arial" w:hAnsi="Arial" w:cs="Arial"/>
          <w:bCs/>
          <w:i/>
          <w:sz w:val="20"/>
          <w:szCs w:val="20"/>
          <w:lang w:val="en-GB"/>
        </w:rPr>
        <w:t>False</w:t>
      </w:r>
      <w:r w:rsidRPr="000763B3">
        <w:rPr>
          <w:rFonts w:ascii="Arial" w:hAnsi="Arial" w:cs="Arial"/>
          <w:bCs/>
          <w:sz w:val="20"/>
          <w:szCs w:val="20"/>
          <w:lang w:val="en-GB"/>
        </w:rPr>
        <w:t xml:space="preserve"> </w:t>
      </w:r>
      <w:r w:rsidR="00B8476C" w:rsidRPr="000763B3">
        <w:rPr>
          <w:rFonts w:ascii="Arial" w:hAnsi="Arial" w:cs="Arial"/>
          <w:bCs/>
          <w:sz w:val="20"/>
          <w:szCs w:val="20"/>
          <w:lang w:val="en-GB"/>
        </w:rPr>
        <w:t xml:space="preserve">-&gt; </w:t>
      </w:r>
      <w:r w:rsidRPr="000763B3">
        <w:rPr>
          <w:rFonts w:ascii="Arial" w:hAnsi="Arial" w:cs="Arial"/>
          <w:bCs/>
          <w:sz w:val="20"/>
          <w:szCs w:val="20"/>
          <w:lang w:val="en-GB"/>
        </w:rPr>
        <w:t xml:space="preserve">CATBRG = </w:t>
      </w:r>
      <w:r w:rsidR="00DF03DF" w:rsidRPr="000763B3">
        <w:rPr>
          <w:rFonts w:ascii="Arial" w:hAnsi="Arial" w:cs="Arial"/>
          <w:bCs/>
          <w:i/>
          <w:iCs/>
          <w:sz w:val="20"/>
          <w:szCs w:val="20"/>
          <w:lang w:val="en-GB"/>
        </w:rPr>
        <w:t>1,</w:t>
      </w:r>
      <w:r w:rsidRPr="000763B3">
        <w:rPr>
          <w:rFonts w:ascii="Arial" w:hAnsi="Arial" w:cs="Arial"/>
          <w:bCs/>
          <w:i/>
          <w:sz w:val="20"/>
          <w:szCs w:val="20"/>
          <w:lang w:val="en-GB"/>
        </w:rPr>
        <w:t>12</w:t>
      </w:r>
      <w:r w:rsidRPr="000763B3">
        <w:rPr>
          <w:rFonts w:ascii="Arial" w:hAnsi="Arial" w:cs="Arial"/>
          <w:bCs/>
          <w:sz w:val="20"/>
          <w:szCs w:val="20"/>
          <w:lang w:val="en-GB"/>
        </w:rPr>
        <w:t xml:space="preserve"> (</w:t>
      </w:r>
      <w:r w:rsidR="00DF03DF" w:rsidRPr="000763B3">
        <w:rPr>
          <w:rFonts w:ascii="Arial" w:hAnsi="Arial" w:cs="Arial"/>
          <w:bCs/>
          <w:sz w:val="20"/>
          <w:szCs w:val="20"/>
          <w:lang w:val="en-GB"/>
        </w:rPr>
        <w:t xml:space="preserve">fixed bridge, </w:t>
      </w:r>
      <w:r w:rsidRPr="000763B3">
        <w:rPr>
          <w:rFonts w:ascii="Arial" w:hAnsi="Arial" w:cs="Arial"/>
          <w:bCs/>
          <w:sz w:val="20"/>
          <w:szCs w:val="20"/>
          <w:lang w:val="en-GB"/>
        </w:rPr>
        <w:t>suspension bridge)</w:t>
      </w:r>
      <w:r w:rsidR="00B8476C" w:rsidRPr="000763B3">
        <w:rPr>
          <w:rFonts w:ascii="Arial" w:hAnsi="Arial" w:cs="Arial"/>
          <w:bCs/>
          <w:sz w:val="20"/>
          <w:szCs w:val="20"/>
          <w:lang w:val="en-GB"/>
        </w:rPr>
        <w:t>.</w:t>
      </w:r>
    </w:p>
    <w:p w14:paraId="3D659D15" w14:textId="77777777" w:rsidR="00B8476C" w:rsidRPr="000763B3" w:rsidRDefault="00B8476C" w:rsidP="00B8476C">
      <w:p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jc w:val="both"/>
        <w:rPr>
          <w:rFonts w:ascii="Arial" w:hAnsi="Arial" w:cs="Arial"/>
          <w:bCs/>
          <w:sz w:val="20"/>
          <w:szCs w:val="20"/>
          <w:lang w:val="en-GB"/>
        </w:rPr>
      </w:pPr>
      <w:r w:rsidRPr="000763B3">
        <w:rPr>
          <w:rFonts w:ascii="Arial" w:hAnsi="Arial" w:cs="Arial"/>
          <w:bCs/>
          <w:sz w:val="20"/>
          <w:szCs w:val="20"/>
          <w:lang w:val="en-GB"/>
        </w:rPr>
        <w:t xml:space="preserve">It is recommended that Data Producers check all converted </w:t>
      </w:r>
      <w:r w:rsidRPr="000763B3">
        <w:rPr>
          <w:rFonts w:ascii="Arial" w:hAnsi="Arial" w:cs="Arial"/>
          <w:b/>
          <w:bCs/>
          <w:sz w:val="20"/>
          <w:szCs w:val="20"/>
          <w:lang w:val="en-GB"/>
        </w:rPr>
        <w:t>B</w:t>
      </w:r>
      <w:r w:rsidR="00DF03DF" w:rsidRPr="000763B3">
        <w:rPr>
          <w:rFonts w:ascii="Arial" w:hAnsi="Arial" w:cs="Arial"/>
          <w:b/>
          <w:bCs/>
          <w:sz w:val="20"/>
          <w:szCs w:val="20"/>
          <w:lang w:val="en-GB"/>
        </w:rPr>
        <w:t>RIDGE</w:t>
      </w:r>
      <w:r w:rsidRPr="000763B3">
        <w:rPr>
          <w:rFonts w:ascii="Arial" w:hAnsi="Arial" w:cs="Arial"/>
          <w:bCs/>
          <w:sz w:val="20"/>
          <w:szCs w:val="20"/>
          <w:lang w:val="en-GB"/>
        </w:rPr>
        <w:t xml:space="preserve"> features to ensure that the required attribute encoding combinations are present</w:t>
      </w:r>
      <w:r w:rsidR="00673323" w:rsidRPr="000763B3">
        <w:rPr>
          <w:rFonts w:ascii="Arial" w:hAnsi="Arial" w:cs="Arial"/>
          <w:bCs/>
          <w:sz w:val="20"/>
          <w:szCs w:val="20"/>
          <w:lang w:val="en-GB"/>
        </w:rPr>
        <w:t xml:space="preserve">, including the association, if required, of associated </w:t>
      </w:r>
      <w:r w:rsidR="00673323" w:rsidRPr="000763B3">
        <w:rPr>
          <w:rFonts w:ascii="Arial" w:hAnsi="Arial" w:cs="Arial"/>
          <w:b/>
          <w:sz w:val="20"/>
          <w:szCs w:val="20"/>
          <w:lang w:val="en-GB"/>
        </w:rPr>
        <w:t>BRIDGE</w:t>
      </w:r>
      <w:r w:rsidR="00673323" w:rsidRPr="000763B3">
        <w:rPr>
          <w:rFonts w:ascii="Arial" w:hAnsi="Arial" w:cs="Arial"/>
          <w:bCs/>
          <w:sz w:val="20"/>
          <w:szCs w:val="20"/>
          <w:lang w:val="en-GB"/>
        </w:rPr>
        <w:t xml:space="preserve"> features using </w:t>
      </w:r>
      <w:r w:rsidR="00673323" w:rsidRPr="000763B3">
        <w:rPr>
          <w:rFonts w:ascii="Arial" w:hAnsi="Arial" w:cs="Arial"/>
          <w:b/>
          <w:sz w:val="20"/>
          <w:szCs w:val="20"/>
          <w:lang w:val="en-GB"/>
        </w:rPr>
        <w:t>C_AGGR</w:t>
      </w:r>
      <w:r w:rsidRPr="000763B3">
        <w:rPr>
          <w:rFonts w:ascii="Arial" w:hAnsi="Arial" w:cs="Arial"/>
          <w:bCs/>
          <w:sz w:val="20"/>
          <w:szCs w:val="20"/>
          <w:lang w:val="en-GB"/>
        </w:rPr>
        <w:t>. Data Producers should note, in particular:</w:t>
      </w:r>
    </w:p>
    <w:p w14:paraId="7E47F5E2" w14:textId="77777777" w:rsidR="00B8476C" w:rsidRPr="000763B3" w:rsidRDefault="00B8476C" w:rsidP="00673323">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8" w:hanging="284"/>
        <w:jc w:val="both"/>
        <w:rPr>
          <w:rFonts w:ascii="Arial" w:hAnsi="Arial" w:cs="Arial"/>
          <w:bCs/>
          <w:sz w:val="20"/>
          <w:szCs w:val="20"/>
          <w:lang w:val="en-GB"/>
        </w:rPr>
      </w:pPr>
      <w:r w:rsidRPr="000763B3">
        <w:rPr>
          <w:rFonts w:ascii="Arial" w:hAnsi="Arial" w:cs="Arial"/>
          <w:bCs/>
          <w:sz w:val="20"/>
          <w:szCs w:val="20"/>
          <w:lang w:val="en-GB"/>
        </w:rPr>
        <w:t xml:space="preserve">Pontoon bridges may have a section of the bridge that is </w:t>
      </w:r>
      <w:r w:rsidRPr="000763B3">
        <w:rPr>
          <w:rFonts w:ascii="Arial" w:hAnsi="Arial" w:cs="Arial"/>
          <w:sz w:val="20"/>
          <w:szCs w:val="20"/>
          <w:lang w:val="en-GB"/>
        </w:rPr>
        <w:t xml:space="preserve">temporarily removed or rotated so as to allow passage of vessels. In such cases the bridge should be encoded as an opening bridge; that is, </w:t>
      </w:r>
      <w:r w:rsidR="00DF03DF" w:rsidRPr="000763B3">
        <w:rPr>
          <w:rFonts w:ascii="Arial" w:hAnsi="Arial" w:cs="Arial"/>
          <w:b/>
          <w:bCs/>
          <w:sz w:val="20"/>
          <w:szCs w:val="20"/>
          <w:lang w:val="en-GB"/>
        </w:rPr>
        <w:t>bridge construction</w:t>
      </w:r>
      <w:r w:rsidR="00DF03DF" w:rsidRPr="000763B3">
        <w:rPr>
          <w:rFonts w:ascii="Arial" w:hAnsi="Arial" w:cs="Arial"/>
          <w:bCs/>
          <w:sz w:val="20"/>
          <w:szCs w:val="20"/>
          <w:lang w:val="en-GB"/>
        </w:rPr>
        <w:t xml:space="preserve"> = </w:t>
      </w:r>
      <w:r w:rsidR="00DF03DF" w:rsidRPr="000763B3">
        <w:rPr>
          <w:rFonts w:ascii="Arial" w:hAnsi="Arial" w:cs="Arial"/>
          <w:bCs/>
          <w:i/>
          <w:sz w:val="20"/>
          <w:szCs w:val="20"/>
          <w:lang w:val="en-GB"/>
        </w:rPr>
        <w:t>3</w:t>
      </w:r>
      <w:r w:rsidR="00DF03DF" w:rsidRPr="000763B3">
        <w:rPr>
          <w:rFonts w:ascii="Arial" w:hAnsi="Arial" w:cs="Arial"/>
          <w:bCs/>
          <w:sz w:val="20"/>
          <w:szCs w:val="20"/>
          <w:lang w:val="en-GB"/>
        </w:rPr>
        <w:t xml:space="preserve"> (pontoon bridge); </w:t>
      </w:r>
      <w:r w:rsidR="00DF03DF" w:rsidRPr="000763B3">
        <w:rPr>
          <w:rFonts w:ascii="Arial" w:hAnsi="Arial" w:cs="Arial"/>
          <w:b/>
          <w:bCs/>
          <w:sz w:val="20"/>
          <w:szCs w:val="20"/>
          <w:lang w:val="en-GB"/>
        </w:rPr>
        <w:t>opening bridge</w:t>
      </w:r>
      <w:r w:rsidR="00DF03DF" w:rsidRPr="000763B3">
        <w:rPr>
          <w:rFonts w:ascii="Arial" w:hAnsi="Arial" w:cs="Arial"/>
          <w:bCs/>
          <w:sz w:val="20"/>
          <w:szCs w:val="20"/>
          <w:lang w:val="en-GB"/>
        </w:rPr>
        <w:t xml:space="preserve"> = </w:t>
      </w:r>
      <w:r w:rsidR="00DF03DF" w:rsidRPr="000763B3">
        <w:rPr>
          <w:rFonts w:ascii="Arial" w:hAnsi="Arial" w:cs="Arial"/>
          <w:bCs/>
          <w:i/>
          <w:sz w:val="20"/>
          <w:szCs w:val="20"/>
          <w:lang w:val="en-GB"/>
        </w:rPr>
        <w:t>True</w:t>
      </w:r>
      <w:r w:rsidRPr="000763B3">
        <w:rPr>
          <w:rFonts w:ascii="Arial" w:hAnsi="Arial" w:cs="Arial"/>
          <w:sz w:val="20"/>
          <w:szCs w:val="20"/>
          <w:lang w:val="en-GB"/>
        </w:rPr>
        <w:t xml:space="preserve">. During the automated conversion process, </w:t>
      </w:r>
      <w:r w:rsidR="00673323" w:rsidRPr="000763B3">
        <w:rPr>
          <w:rFonts w:ascii="Arial" w:hAnsi="Arial" w:cs="Arial"/>
          <w:sz w:val="20"/>
          <w:szCs w:val="20"/>
          <w:lang w:val="en-GB"/>
        </w:rPr>
        <w:t xml:space="preserve">this will convert to a </w:t>
      </w:r>
      <w:r w:rsidR="00673323" w:rsidRPr="000763B3">
        <w:rPr>
          <w:rFonts w:ascii="Arial" w:hAnsi="Arial" w:cs="Arial"/>
          <w:b/>
          <w:bCs/>
          <w:sz w:val="20"/>
          <w:szCs w:val="20"/>
          <w:lang w:val="en-GB"/>
        </w:rPr>
        <w:t>BRIDGE</w:t>
      </w:r>
      <w:r w:rsidR="00673323" w:rsidRPr="000763B3">
        <w:rPr>
          <w:rFonts w:ascii="Arial" w:hAnsi="Arial" w:cs="Arial"/>
          <w:sz w:val="20"/>
          <w:szCs w:val="20"/>
          <w:lang w:val="en-GB"/>
        </w:rPr>
        <w:t xml:space="preserve"> feature having attribute CATBRG = </w:t>
      </w:r>
      <w:r w:rsidR="00673323" w:rsidRPr="000763B3">
        <w:rPr>
          <w:rFonts w:ascii="Arial" w:hAnsi="Arial" w:cs="Arial"/>
          <w:i/>
          <w:iCs/>
          <w:sz w:val="20"/>
          <w:szCs w:val="20"/>
          <w:lang w:val="en-GB"/>
        </w:rPr>
        <w:t>2,6</w:t>
      </w:r>
      <w:r w:rsidR="00673323" w:rsidRPr="000763B3">
        <w:rPr>
          <w:rFonts w:ascii="Arial" w:hAnsi="Arial" w:cs="Arial"/>
          <w:sz w:val="20"/>
          <w:szCs w:val="20"/>
          <w:lang w:val="en-GB"/>
        </w:rPr>
        <w:t xml:space="preserve"> (opening bridge, pontoon bridge)</w:t>
      </w:r>
      <w:r w:rsidRPr="000763B3">
        <w:rPr>
          <w:rFonts w:ascii="Arial" w:hAnsi="Arial" w:cs="Arial"/>
          <w:sz w:val="20"/>
          <w:szCs w:val="20"/>
          <w:lang w:val="en-GB"/>
        </w:rPr>
        <w:t>.</w:t>
      </w:r>
    </w:p>
    <w:p w14:paraId="29B0D557" w14:textId="3FEA9B5E" w:rsidR="0056210B" w:rsidRPr="000763B3" w:rsidRDefault="0056210B" w:rsidP="0056210B">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E5767C"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7FF5365B" w14:textId="77777777" w:rsidR="00415FDC" w:rsidRPr="000763B3" w:rsidRDefault="00415FDC" w:rsidP="00415FDC">
      <w:pPr>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b/>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27.136</w:t>
      </w:r>
    </w:p>
    <w:p w14:paraId="7D333365" w14:textId="77777777" w:rsidR="0056210B" w:rsidRPr="000763B3" w:rsidRDefault="0056210B" w:rsidP="0056210B">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00415FDC" w:rsidRPr="000763B3">
        <w:rPr>
          <w:rFonts w:ascii="Arial" w:hAnsi="Arial" w:cs="Arial"/>
          <w:sz w:val="20"/>
          <w:szCs w:val="20"/>
          <w:lang w:val="en-GB"/>
        </w:rPr>
        <w:tab/>
      </w:r>
      <w:r w:rsidRPr="000763B3">
        <w:rPr>
          <w:rFonts w:ascii="Arial" w:hAnsi="Arial" w:cs="Arial"/>
          <w:sz w:val="20"/>
          <w:szCs w:val="20"/>
          <w:lang w:val="en-GB"/>
        </w:rPr>
        <w:t xml:space="preserve">(CONVIS) </w:t>
      </w:r>
      <w:r w:rsidRPr="000763B3">
        <w:rPr>
          <w:rFonts w:ascii="Arial" w:hAnsi="Arial" w:cs="Arial"/>
          <w:sz w:val="20"/>
          <w:szCs w:val="20"/>
          <w:lang w:val="en-GB"/>
        </w:rPr>
        <w:tab/>
        <w:t>see clause 27.</w:t>
      </w:r>
      <w:r w:rsidR="002A3054" w:rsidRPr="000763B3">
        <w:rPr>
          <w:rFonts w:ascii="Arial" w:hAnsi="Arial" w:cs="Arial"/>
          <w:sz w:val="20"/>
          <w:szCs w:val="20"/>
          <w:lang w:val="en-GB"/>
        </w:rPr>
        <w:t>20</w:t>
      </w:r>
      <w:r w:rsidRPr="000763B3">
        <w:rPr>
          <w:rFonts w:ascii="Arial" w:hAnsi="Arial" w:cs="Arial"/>
          <w:sz w:val="20"/>
          <w:szCs w:val="20"/>
          <w:lang w:val="en-GB"/>
        </w:rPr>
        <w:t>1</w:t>
      </w:r>
    </w:p>
    <w:p w14:paraId="3047B117" w14:textId="77777777" w:rsidR="0056210B" w:rsidRPr="000763B3" w:rsidRDefault="0056210B" w:rsidP="0056210B">
      <w:pPr>
        <w:spacing w:after="120"/>
        <w:jc w:val="both"/>
        <w:rPr>
          <w:rFonts w:ascii="Arial" w:hAnsi="Arial" w:cs="Arial"/>
          <w:sz w:val="20"/>
          <w:szCs w:val="20"/>
          <w:lang w:val="en-GB"/>
        </w:rPr>
      </w:pPr>
      <w:r w:rsidRPr="000763B3">
        <w:rPr>
          <w:rFonts w:ascii="Arial" w:hAnsi="Arial" w:cs="Arial"/>
          <w:sz w:val="20"/>
          <w:szCs w:val="20"/>
          <w:lang w:val="en-GB"/>
        </w:rPr>
        <w:t>See the above referenced clause</w:t>
      </w:r>
      <w:r w:rsidR="00415FDC" w:rsidRPr="000763B3">
        <w:rPr>
          <w:rFonts w:ascii="Arial" w:hAnsi="Arial" w:cs="Arial"/>
          <w:sz w:val="20"/>
          <w:szCs w:val="20"/>
          <w:lang w:val="en-GB"/>
        </w:rPr>
        <w:t>s</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49617B86" w14:textId="77777777" w:rsidR="0056210B" w:rsidRPr="000763B3" w:rsidRDefault="0056210B" w:rsidP="0056210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BCC980D" w14:textId="77777777" w:rsidR="00E845E3" w:rsidRPr="000763B3" w:rsidRDefault="00E845E3" w:rsidP="0056210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Where a bridge has been encoded over navigable water, a </w:t>
      </w:r>
      <w:r w:rsidRPr="000763B3">
        <w:rPr>
          <w:rFonts w:ascii="Arial" w:hAnsi="Arial" w:cs="Arial"/>
          <w:b/>
          <w:bCs/>
          <w:sz w:val="20"/>
          <w:szCs w:val="20"/>
          <w:lang w:val="en-GB"/>
        </w:rPr>
        <w:t>BRIDGE</w:t>
      </w:r>
      <w:r w:rsidRPr="000763B3">
        <w:rPr>
          <w:rFonts w:ascii="Arial" w:hAnsi="Arial" w:cs="Arial"/>
          <w:bCs/>
          <w:sz w:val="20"/>
          <w:szCs w:val="20"/>
          <w:lang w:val="en-GB"/>
        </w:rPr>
        <w:t xml:space="preserve"> Object will be created for each associated instance of the Feature types </w:t>
      </w:r>
      <w:r w:rsidRPr="000763B3">
        <w:rPr>
          <w:rFonts w:ascii="Arial" w:hAnsi="Arial" w:cs="Arial"/>
          <w:b/>
          <w:bCs/>
          <w:sz w:val="20"/>
          <w:szCs w:val="20"/>
          <w:lang w:val="en-GB"/>
        </w:rPr>
        <w:t xml:space="preserve">Span </w:t>
      </w:r>
      <w:r w:rsidR="00457C40" w:rsidRPr="000763B3">
        <w:rPr>
          <w:rFonts w:ascii="Arial" w:hAnsi="Arial" w:cs="Arial"/>
          <w:b/>
          <w:bCs/>
          <w:sz w:val="20"/>
          <w:szCs w:val="20"/>
          <w:lang w:val="en-GB"/>
        </w:rPr>
        <w:t>Fixed</w:t>
      </w:r>
      <w:r w:rsidRPr="000763B3">
        <w:rPr>
          <w:rFonts w:ascii="Arial" w:hAnsi="Arial" w:cs="Arial"/>
          <w:bCs/>
          <w:sz w:val="20"/>
          <w:szCs w:val="20"/>
          <w:lang w:val="en-GB"/>
        </w:rPr>
        <w:t xml:space="preserve"> or </w:t>
      </w:r>
      <w:r w:rsidRPr="000763B3">
        <w:rPr>
          <w:rFonts w:ascii="Arial" w:hAnsi="Arial" w:cs="Arial"/>
          <w:b/>
          <w:bCs/>
          <w:sz w:val="20"/>
          <w:szCs w:val="20"/>
          <w:lang w:val="en-GB"/>
        </w:rPr>
        <w:t>Span Opening</w:t>
      </w:r>
      <w:r w:rsidRPr="000763B3">
        <w:rPr>
          <w:rFonts w:ascii="Arial" w:hAnsi="Arial" w:cs="Arial"/>
          <w:bCs/>
          <w:sz w:val="20"/>
          <w:szCs w:val="20"/>
          <w:lang w:val="en-GB"/>
        </w:rPr>
        <w:t xml:space="preserve"> (see clauses 6.</w:t>
      </w:r>
      <w:r w:rsidR="001D1F48" w:rsidRPr="000763B3">
        <w:rPr>
          <w:rFonts w:ascii="Arial" w:hAnsi="Arial" w:cs="Arial"/>
          <w:bCs/>
          <w:sz w:val="20"/>
          <w:szCs w:val="20"/>
          <w:lang w:val="en-GB"/>
        </w:rPr>
        <w:t>7</w:t>
      </w:r>
      <w:r w:rsidRPr="000763B3">
        <w:rPr>
          <w:rFonts w:ascii="Arial" w:hAnsi="Arial" w:cs="Arial"/>
          <w:bCs/>
          <w:sz w:val="20"/>
          <w:szCs w:val="20"/>
          <w:lang w:val="en-GB"/>
        </w:rPr>
        <w:t xml:space="preserve"> and 6.</w:t>
      </w:r>
      <w:r w:rsidR="001D1F48" w:rsidRPr="000763B3">
        <w:rPr>
          <w:rFonts w:ascii="Arial" w:hAnsi="Arial" w:cs="Arial"/>
          <w:bCs/>
          <w:sz w:val="20"/>
          <w:szCs w:val="20"/>
          <w:lang w:val="en-GB"/>
        </w:rPr>
        <w:t>8</w:t>
      </w:r>
      <w:r w:rsidRPr="000763B3">
        <w:rPr>
          <w:rFonts w:ascii="Arial" w:hAnsi="Arial" w:cs="Arial"/>
          <w:bCs/>
          <w:sz w:val="20"/>
          <w:szCs w:val="20"/>
          <w:lang w:val="en-GB"/>
        </w:rPr>
        <w:t xml:space="preserve">). The geometry of each converted </w:t>
      </w:r>
      <w:r w:rsidRPr="000763B3">
        <w:rPr>
          <w:rFonts w:ascii="Arial" w:hAnsi="Arial" w:cs="Arial"/>
          <w:b/>
          <w:bCs/>
          <w:sz w:val="20"/>
          <w:szCs w:val="20"/>
          <w:lang w:val="en-GB"/>
        </w:rPr>
        <w:t>BRIDGE</w:t>
      </w:r>
      <w:r w:rsidRPr="000763B3">
        <w:rPr>
          <w:rFonts w:ascii="Arial" w:hAnsi="Arial" w:cs="Arial"/>
          <w:bCs/>
          <w:sz w:val="20"/>
          <w:szCs w:val="20"/>
          <w:lang w:val="en-GB"/>
        </w:rPr>
        <w:t xml:space="preserve"> Object will take the geometry of the associated bridge span.</w:t>
      </w:r>
      <w:r w:rsidR="00C55F46" w:rsidRPr="000763B3">
        <w:rPr>
          <w:rFonts w:ascii="Arial" w:hAnsi="Arial" w:cs="Arial"/>
          <w:bCs/>
          <w:sz w:val="20"/>
          <w:szCs w:val="20"/>
          <w:lang w:val="en-GB"/>
        </w:rPr>
        <w:t xml:space="preserve"> Data Producers are advised to check all resultant </w:t>
      </w:r>
      <w:r w:rsidR="00C55F46" w:rsidRPr="000763B3">
        <w:rPr>
          <w:rFonts w:ascii="Arial" w:hAnsi="Arial" w:cs="Arial"/>
          <w:b/>
          <w:bCs/>
          <w:sz w:val="20"/>
          <w:szCs w:val="20"/>
          <w:lang w:val="en-GB"/>
        </w:rPr>
        <w:t>BRIDGE</w:t>
      </w:r>
      <w:r w:rsidR="00C55F46" w:rsidRPr="000763B3">
        <w:rPr>
          <w:rFonts w:ascii="Arial" w:hAnsi="Arial" w:cs="Arial"/>
          <w:bCs/>
          <w:sz w:val="20"/>
          <w:szCs w:val="20"/>
          <w:lang w:val="en-GB"/>
        </w:rPr>
        <w:t xml:space="preserve"> features to ensure </w:t>
      </w:r>
      <w:r w:rsidR="00AD2354" w:rsidRPr="000763B3">
        <w:rPr>
          <w:rFonts w:ascii="Arial" w:hAnsi="Arial" w:cs="Arial"/>
          <w:bCs/>
          <w:sz w:val="20"/>
          <w:szCs w:val="20"/>
          <w:lang w:val="en-GB"/>
        </w:rPr>
        <w:t xml:space="preserve">the adequacy of S-57 encoding (for example, </w:t>
      </w:r>
      <w:r w:rsidR="00C50D1F" w:rsidRPr="000763B3">
        <w:rPr>
          <w:rFonts w:ascii="Arial" w:hAnsi="Arial" w:cs="Arial"/>
          <w:bCs/>
          <w:sz w:val="20"/>
          <w:szCs w:val="20"/>
          <w:lang w:val="en-GB"/>
        </w:rPr>
        <w:t>remove duplicate</w:t>
      </w:r>
      <w:r w:rsidR="00AD2354" w:rsidRPr="000763B3">
        <w:rPr>
          <w:rFonts w:ascii="Arial" w:hAnsi="Arial" w:cs="Arial"/>
          <w:bCs/>
          <w:sz w:val="20"/>
          <w:szCs w:val="20"/>
          <w:lang w:val="en-GB"/>
        </w:rPr>
        <w:t xml:space="preserve"> instances of the attribute OBJNAM repeated on multiple </w:t>
      </w:r>
      <w:r w:rsidR="00AD2354" w:rsidRPr="000763B3">
        <w:rPr>
          <w:rFonts w:ascii="Arial" w:hAnsi="Arial" w:cs="Arial"/>
          <w:b/>
          <w:bCs/>
          <w:sz w:val="20"/>
          <w:szCs w:val="20"/>
          <w:lang w:val="en-GB"/>
        </w:rPr>
        <w:t>BRIDGE</w:t>
      </w:r>
      <w:r w:rsidR="00AD2354" w:rsidRPr="000763B3">
        <w:rPr>
          <w:rFonts w:ascii="Arial" w:hAnsi="Arial" w:cs="Arial"/>
          <w:bCs/>
          <w:sz w:val="20"/>
          <w:szCs w:val="20"/>
          <w:lang w:val="en-GB"/>
        </w:rPr>
        <w:t xml:space="preserve"> Objects).</w:t>
      </w:r>
      <w:r w:rsidR="00C55F46" w:rsidRPr="000763B3">
        <w:rPr>
          <w:rFonts w:ascii="Arial" w:hAnsi="Arial" w:cs="Arial"/>
          <w:bCs/>
          <w:sz w:val="20"/>
          <w:szCs w:val="20"/>
          <w:lang w:val="en-GB"/>
        </w:rPr>
        <w:t xml:space="preserve"> </w:t>
      </w:r>
    </w:p>
    <w:p w14:paraId="32F1F26E" w14:textId="77777777" w:rsidR="0056210B" w:rsidRPr="000763B3" w:rsidRDefault="00C12F39" w:rsidP="0010031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Where a bridge has been encoded </w:t>
      </w:r>
      <w:r w:rsidR="00191C23" w:rsidRPr="000763B3">
        <w:rPr>
          <w:rFonts w:ascii="Arial" w:hAnsi="Arial" w:cs="Arial"/>
          <w:bCs/>
          <w:sz w:val="20"/>
          <w:szCs w:val="20"/>
          <w:lang w:val="en-GB"/>
        </w:rPr>
        <w:t xml:space="preserve">entirely </w:t>
      </w:r>
      <w:r w:rsidRPr="000763B3">
        <w:rPr>
          <w:rFonts w:ascii="Arial" w:hAnsi="Arial" w:cs="Arial"/>
          <w:bCs/>
          <w:sz w:val="20"/>
          <w:szCs w:val="20"/>
          <w:lang w:val="en-GB"/>
        </w:rPr>
        <w:t xml:space="preserve">over non-navigable water or on land, the geometry of the converted </w:t>
      </w:r>
      <w:r w:rsidRPr="000763B3">
        <w:rPr>
          <w:rFonts w:ascii="Arial" w:hAnsi="Arial" w:cs="Arial"/>
          <w:b/>
          <w:bCs/>
          <w:sz w:val="20"/>
          <w:szCs w:val="20"/>
          <w:lang w:val="en-GB"/>
        </w:rPr>
        <w:t>BRIDGE</w:t>
      </w:r>
      <w:r w:rsidRPr="000763B3">
        <w:rPr>
          <w:rFonts w:ascii="Arial" w:hAnsi="Arial" w:cs="Arial"/>
          <w:bCs/>
          <w:sz w:val="20"/>
          <w:szCs w:val="20"/>
          <w:lang w:val="en-GB"/>
        </w:rPr>
        <w:t xml:space="preserve"> Object will take the same geometry as the </w:t>
      </w:r>
      <w:r w:rsidRPr="000763B3">
        <w:rPr>
          <w:rFonts w:ascii="Arial" w:hAnsi="Arial" w:cs="Arial"/>
          <w:b/>
          <w:bCs/>
          <w:sz w:val="20"/>
          <w:szCs w:val="20"/>
          <w:lang w:val="en-GB"/>
        </w:rPr>
        <w:t>Bridge</w:t>
      </w:r>
      <w:r w:rsidRPr="000763B3">
        <w:rPr>
          <w:rFonts w:ascii="Arial" w:hAnsi="Arial" w:cs="Arial"/>
          <w:bCs/>
          <w:sz w:val="20"/>
          <w:szCs w:val="20"/>
          <w:lang w:val="en-GB"/>
        </w:rPr>
        <w:t xml:space="preserve"> feature</w:t>
      </w:r>
      <w:r w:rsidR="00FA6721" w:rsidRPr="000763B3">
        <w:rPr>
          <w:rFonts w:ascii="Arial" w:hAnsi="Arial" w:cs="Arial"/>
          <w:bCs/>
          <w:sz w:val="20"/>
          <w:szCs w:val="20"/>
          <w:lang w:val="en-GB"/>
        </w:rPr>
        <w:t xml:space="preserve">, unless the </w:t>
      </w:r>
      <w:r w:rsidR="00FA6721" w:rsidRPr="000763B3">
        <w:rPr>
          <w:rFonts w:ascii="Arial" w:hAnsi="Arial" w:cs="Arial"/>
          <w:b/>
          <w:bCs/>
          <w:sz w:val="20"/>
          <w:szCs w:val="20"/>
          <w:lang w:val="en-GB"/>
        </w:rPr>
        <w:t>Bridge</w:t>
      </w:r>
      <w:r w:rsidR="00FA6721" w:rsidRPr="000763B3">
        <w:rPr>
          <w:rFonts w:ascii="Arial" w:hAnsi="Arial" w:cs="Arial"/>
          <w:bCs/>
          <w:sz w:val="20"/>
          <w:szCs w:val="20"/>
          <w:lang w:val="en-GB"/>
        </w:rPr>
        <w:t xml:space="preserve"> is associated with one or more instances of </w:t>
      </w:r>
      <w:r w:rsidR="00FA6721" w:rsidRPr="000763B3">
        <w:rPr>
          <w:rFonts w:ascii="Arial" w:hAnsi="Arial" w:cs="Arial"/>
          <w:b/>
          <w:bCs/>
          <w:sz w:val="20"/>
          <w:szCs w:val="20"/>
          <w:lang w:val="en-GB"/>
        </w:rPr>
        <w:t xml:space="preserve">Span </w:t>
      </w:r>
      <w:r w:rsidR="00457C40" w:rsidRPr="000763B3">
        <w:rPr>
          <w:rFonts w:ascii="Arial" w:hAnsi="Arial" w:cs="Arial"/>
          <w:b/>
          <w:bCs/>
          <w:sz w:val="20"/>
          <w:szCs w:val="20"/>
          <w:lang w:val="en-GB"/>
        </w:rPr>
        <w:t>Fixed</w:t>
      </w:r>
      <w:r w:rsidR="00FA6721" w:rsidRPr="000763B3">
        <w:rPr>
          <w:rFonts w:ascii="Arial" w:hAnsi="Arial" w:cs="Arial"/>
          <w:bCs/>
          <w:sz w:val="20"/>
          <w:szCs w:val="20"/>
          <w:lang w:val="en-GB"/>
        </w:rPr>
        <w:t xml:space="preserve"> or </w:t>
      </w:r>
      <w:r w:rsidR="00FA6721" w:rsidRPr="000763B3">
        <w:rPr>
          <w:rFonts w:ascii="Arial" w:hAnsi="Arial" w:cs="Arial"/>
          <w:b/>
          <w:bCs/>
          <w:sz w:val="20"/>
          <w:szCs w:val="20"/>
          <w:lang w:val="en-GB"/>
        </w:rPr>
        <w:t>Span Opening</w:t>
      </w:r>
      <w:r w:rsidR="00E845E3" w:rsidRPr="000763B3">
        <w:rPr>
          <w:rFonts w:ascii="Arial" w:hAnsi="Arial" w:cs="Arial"/>
          <w:bCs/>
          <w:sz w:val="20"/>
          <w:szCs w:val="20"/>
          <w:lang w:val="en-GB"/>
        </w:rPr>
        <w:t>,</w:t>
      </w:r>
      <w:r w:rsidR="00FA6721" w:rsidRPr="000763B3">
        <w:rPr>
          <w:rFonts w:ascii="Arial" w:hAnsi="Arial" w:cs="Arial"/>
          <w:bCs/>
          <w:sz w:val="20"/>
          <w:szCs w:val="20"/>
          <w:lang w:val="en-GB"/>
        </w:rPr>
        <w:t xml:space="preserve"> in which case the </w:t>
      </w:r>
      <w:r w:rsidR="00E845E3" w:rsidRPr="000763B3">
        <w:rPr>
          <w:rFonts w:ascii="Arial" w:hAnsi="Arial" w:cs="Arial"/>
          <w:bCs/>
          <w:sz w:val="20"/>
          <w:szCs w:val="20"/>
          <w:lang w:val="en-GB"/>
        </w:rPr>
        <w:t>bridge will be converted as for a bridge encoded over navigable water</w:t>
      </w:r>
      <w:r w:rsidR="0056210B" w:rsidRPr="000763B3">
        <w:rPr>
          <w:rFonts w:ascii="Arial" w:hAnsi="Arial" w:cs="Arial"/>
          <w:sz w:val="20"/>
          <w:szCs w:val="20"/>
          <w:lang w:val="en-GB"/>
        </w:rPr>
        <w:t>.</w:t>
      </w:r>
    </w:p>
    <w:p w14:paraId="06EE3949" w14:textId="77777777" w:rsidR="006F6501" w:rsidRPr="000763B3" w:rsidRDefault="006F6501" w:rsidP="00B41993">
      <w:pPr>
        <w:pStyle w:val="Heading2"/>
        <w:spacing w:before="60" w:after="240" w:line="240" w:lineRule="exact"/>
        <w:ind w:left="578" w:hanging="578"/>
        <w:jc w:val="both"/>
        <w:rPr>
          <w:bCs/>
          <w:sz w:val="22"/>
          <w:szCs w:val="22"/>
          <w:lang w:val="en-GB"/>
        </w:rPr>
      </w:pPr>
      <w:bookmarkStart w:id="376" w:name="_Toc522284144"/>
      <w:bookmarkStart w:id="377" w:name="_Toc181702643"/>
      <w:bookmarkStart w:id="378" w:name="_Toc260134203"/>
      <w:bookmarkStart w:id="379" w:name="_Toc260142536"/>
      <w:bookmarkEnd w:id="373"/>
      <w:bookmarkEnd w:id="374"/>
      <w:r w:rsidRPr="000763B3">
        <w:rPr>
          <w:bCs/>
          <w:sz w:val="22"/>
          <w:szCs w:val="22"/>
          <w:lang w:val="en-GB"/>
        </w:rPr>
        <w:t>Span</w:t>
      </w:r>
      <w:r w:rsidR="001170DD" w:rsidRPr="000763B3">
        <w:rPr>
          <w:bCs/>
          <w:sz w:val="22"/>
          <w:szCs w:val="22"/>
          <w:lang w:val="en-GB"/>
        </w:rPr>
        <w:t xml:space="preserve"> </w:t>
      </w:r>
      <w:r w:rsidR="005C5521" w:rsidRPr="000763B3">
        <w:rPr>
          <w:bCs/>
          <w:sz w:val="22"/>
          <w:szCs w:val="22"/>
          <w:lang w:val="en-GB"/>
        </w:rPr>
        <w:t>f</w:t>
      </w:r>
      <w:r w:rsidR="001170DD" w:rsidRPr="000763B3">
        <w:rPr>
          <w:bCs/>
          <w:sz w:val="22"/>
          <w:szCs w:val="22"/>
          <w:lang w:val="en-GB"/>
        </w:rPr>
        <w:t>ixed</w:t>
      </w:r>
      <w:bookmarkEnd w:id="376"/>
      <w:bookmarkEnd w:id="377"/>
    </w:p>
    <w:p w14:paraId="7C185864" w14:textId="77777777" w:rsidR="0005780A" w:rsidRPr="000763B3" w:rsidRDefault="0005780A" w:rsidP="0005780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Span Fixed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4D040158" w14:textId="77777777" w:rsidR="0005780A" w:rsidRPr="000763B3" w:rsidRDefault="0005780A" w:rsidP="0005780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Bridge (</w:t>
      </w:r>
      <w:r w:rsidRPr="000763B3">
        <w:rPr>
          <w:rFonts w:ascii="Arial" w:hAnsi="Arial" w:cs="Arial"/>
          <w:b/>
          <w:sz w:val="20"/>
          <w:szCs w:val="20"/>
          <w:lang w:val="en-GB"/>
        </w:rPr>
        <w:t>BRIDGE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4.8.10)</w:t>
      </w:r>
    </w:p>
    <w:p w14:paraId="2DB4611D" w14:textId="7D90D0A3" w:rsidR="0005780A" w:rsidRPr="000763B3" w:rsidRDefault="0005780A" w:rsidP="0005780A">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Span Fixed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BRIDGE </w:t>
      </w:r>
      <w:r w:rsidRPr="000763B3">
        <w:rPr>
          <w:rFonts w:ascii="Arial" w:hAnsi="Arial" w:cs="Arial"/>
          <w:sz w:val="20"/>
          <w:szCs w:val="20"/>
          <w:lang w:val="en-GB"/>
        </w:rPr>
        <w:t xml:space="preserve">during the automated conversion process. However, Data Producers are advised that the following </w:t>
      </w:r>
      <w:r w:rsidR="00E5767C"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7BFE6EB2" w14:textId="77777777" w:rsidR="0005780A" w:rsidRPr="000763B3" w:rsidRDefault="0005780A" w:rsidP="0005780A">
      <w:pPr>
        <w:spacing w:after="120"/>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 xml:space="preserve">(VERDAT) </w:t>
      </w:r>
      <w:r w:rsidRPr="000763B3">
        <w:rPr>
          <w:rFonts w:ascii="Arial" w:hAnsi="Arial" w:cs="Arial"/>
          <w:sz w:val="20"/>
          <w:szCs w:val="20"/>
          <w:lang w:val="en-GB"/>
        </w:rPr>
        <w:tab/>
        <w:t>see clause 27.1</w:t>
      </w:r>
      <w:r w:rsidR="00C07BB4" w:rsidRPr="000763B3">
        <w:rPr>
          <w:rFonts w:ascii="Arial" w:hAnsi="Arial" w:cs="Arial"/>
          <w:sz w:val="20"/>
          <w:szCs w:val="20"/>
          <w:lang w:val="en-GB"/>
        </w:rPr>
        <w:t>96</w:t>
      </w:r>
    </w:p>
    <w:p w14:paraId="6AE9A8B5" w14:textId="77777777" w:rsidR="0005780A" w:rsidRPr="000763B3" w:rsidRDefault="0005780A" w:rsidP="0005780A">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20FA264F" w14:textId="77777777" w:rsidR="0005780A" w:rsidRPr="000763B3" w:rsidRDefault="0005780A" w:rsidP="0005780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380" w:name="_Hlk122222417"/>
      <w:r w:rsidRPr="000763B3">
        <w:rPr>
          <w:rFonts w:ascii="Arial" w:hAnsi="Arial" w:cs="Arial"/>
          <w:sz w:val="20"/>
          <w:szCs w:val="20"/>
          <w:lang w:val="en-GB"/>
        </w:rPr>
        <w:t>The following additional requirements for S-101 dataset conversion must be noted:</w:t>
      </w:r>
    </w:p>
    <w:p w14:paraId="379C7699" w14:textId="77777777" w:rsidR="0005780A" w:rsidRPr="000763B3" w:rsidRDefault="009F093F" w:rsidP="0005780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The attribution for each instance of </w:t>
      </w:r>
      <w:r w:rsidRPr="000763B3">
        <w:rPr>
          <w:rFonts w:ascii="Arial" w:hAnsi="Arial" w:cs="Arial"/>
          <w:b/>
          <w:sz w:val="20"/>
          <w:szCs w:val="20"/>
          <w:lang w:val="en-GB"/>
        </w:rPr>
        <w:t>Span Fixed</w:t>
      </w:r>
      <w:r w:rsidRPr="000763B3">
        <w:rPr>
          <w:rFonts w:ascii="Arial" w:hAnsi="Arial" w:cs="Arial"/>
          <w:sz w:val="20"/>
          <w:szCs w:val="20"/>
          <w:lang w:val="en-GB"/>
        </w:rPr>
        <w:t xml:space="preserve"> will be concatenated with the attribution for the associated </w:t>
      </w:r>
      <w:r w:rsidRPr="000763B3">
        <w:rPr>
          <w:rFonts w:ascii="Arial" w:hAnsi="Arial" w:cs="Arial"/>
          <w:b/>
          <w:sz w:val="20"/>
          <w:szCs w:val="20"/>
          <w:lang w:val="en-GB"/>
        </w:rPr>
        <w:t>Bridge</w:t>
      </w:r>
      <w:r w:rsidRPr="000763B3">
        <w:rPr>
          <w:rFonts w:ascii="Arial" w:hAnsi="Arial" w:cs="Arial"/>
          <w:sz w:val="20"/>
          <w:szCs w:val="20"/>
          <w:lang w:val="en-GB"/>
        </w:rPr>
        <w:t xml:space="preserve"> feature to provide full attribution for the resultant </w:t>
      </w:r>
      <w:r w:rsidRPr="000763B3">
        <w:rPr>
          <w:rFonts w:ascii="Arial" w:hAnsi="Arial" w:cs="Arial"/>
          <w:b/>
          <w:sz w:val="20"/>
          <w:szCs w:val="20"/>
          <w:lang w:val="en-GB"/>
        </w:rPr>
        <w:t>BRIDGE</w:t>
      </w:r>
      <w:r w:rsidRPr="000763B3">
        <w:rPr>
          <w:rFonts w:ascii="Arial" w:hAnsi="Arial" w:cs="Arial"/>
          <w:sz w:val="20"/>
          <w:szCs w:val="20"/>
          <w:lang w:val="en-GB"/>
        </w:rPr>
        <w:t xml:space="preserve"> Object, which will take the geometry of the </w:t>
      </w:r>
      <w:r w:rsidRPr="000763B3">
        <w:rPr>
          <w:rFonts w:ascii="Arial" w:hAnsi="Arial" w:cs="Arial"/>
          <w:b/>
          <w:sz w:val="20"/>
          <w:szCs w:val="20"/>
          <w:lang w:val="en-GB"/>
        </w:rPr>
        <w:t>Span Fixed</w:t>
      </w:r>
      <w:r w:rsidR="0005780A" w:rsidRPr="000763B3">
        <w:rPr>
          <w:rFonts w:ascii="Arial" w:hAnsi="Arial" w:cs="Arial"/>
          <w:bCs/>
          <w:sz w:val="20"/>
          <w:szCs w:val="20"/>
          <w:lang w:val="en-GB"/>
        </w:rPr>
        <w:t>.</w:t>
      </w:r>
      <w:r w:rsidRPr="000763B3">
        <w:rPr>
          <w:rFonts w:ascii="Arial" w:hAnsi="Arial" w:cs="Arial"/>
          <w:bCs/>
          <w:sz w:val="20"/>
          <w:szCs w:val="20"/>
          <w:lang w:val="en-GB"/>
        </w:rPr>
        <w:t xml:space="preserve"> See clause 6.</w:t>
      </w:r>
      <w:r w:rsidR="00C07BB4" w:rsidRPr="000763B3">
        <w:rPr>
          <w:rFonts w:ascii="Arial" w:hAnsi="Arial" w:cs="Arial"/>
          <w:bCs/>
          <w:sz w:val="20"/>
          <w:szCs w:val="20"/>
          <w:lang w:val="en-GB"/>
        </w:rPr>
        <w:t>6</w:t>
      </w:r>
      <w:r w:rsidRPr="000763B3">
        <w:rPr>
          <w:rFonts w:ascii="Arial" w:hAnsi="Arial" w:cs="Arial"/>
          <w:bCs/>
          <w:sz w:val="20"/>
          <w:szCs w:val="20"/>
          <w:lang w:val="en-GB"/>
        </w:rPr>
        <w:t>.</w:t>
      </w:r>
    </w:p>
    <w:p w14:paraId="087E9384" w14:textId="77777777" w:rsidR="001170DD" w:rsidRPr="000763B3" w:rsidRDefault="001170DD" w:rsidP="00B41993">
      <w:pPr>
        <w:pStyle w:val="Heading2"/>
        <w:spacing w:before="60" w:after="240" w:line="240" w:lineRule="exact"/>
        <w:ind w:left="578" w:hanging="578"/>
        <w:jc w:val="both"/>
        <w:rPr>
          <w:bCs/>
          <w:sz w:val="22"/>
          <w:szCs w:val="22"/>
          <w:lang w:val="en-GB"/>
        </w:rPr>
      </w:pPr>
      <w:bookmarkStart w:id="381" w:name="_Toc522284146"/>
      <w:bookmarkStart w:id="382" w:name="_Toc181702644"/>
      <w:bookmarkEnd w:id="380"/>
      <w:r w:rsidRPr="000763B3">
        <w:rPr>
          <w:bCs/>
          <w:sz w:val="22"/>
          <w:szCs w:val="22"/>
          <w:lang w:val="en-GB"/>
        </w:rPr>
        <w:t>Span</w:t>
      </w:r>
      <w:r w:rsidR="00402577" w:rsidRPr="000763B3">
        <w:rPr>
          <w:bCs/>
          <w:sz w:val="22"/>
          <w:szCs w:val="22"/>
          <w:lang w:val="en-GB"/>
        </w:rPr>
        <w:t xml:space="preserve"> </w:t>
      </w:r>
      <w:r w:rsidR="005C5521" w:rsidRPr="000763B3">
        <w:rPr>
          <w:bCs/>
          <w:sz w:val="22"/>
          <w:szCs w:val="22"/>
          <w:lang w:val="en-GB"/>
        </w:rPr>
        <w:t>o</w:t>
      </w:r>
      <w:r w:rsidR="00402577" w:rsidRPr="000763B3">
        <w:rPr>
          <w:bCs/>
          <w:sz w:val="22"/>
          <w:szCs w:val="22"/>
          <w:lang w:val="en-GB"/>
        </w:rPr>
        <w:t>pening</w:t>
      </w:r>
      <w:bookmarkEnd w:id="381"/>
      <w:bookmarkEnd w:id="382"/>
    </w:p>
    <w:p w14:paraId="7AEDF0D0" w14:textId="77777777" w:rsidR="002325DC" w:rsidRPr="000763B3" w:rsidRDefault="002325DC" w:rsidP="002325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Span Opening</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153C4ECE" w14:textId="77777777" w:rsidR="002325DC" w:rsidRPr="000763B3" w:rsidRDefault="002325DC" w:rsidP="002325D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Bridge (</w:t>
      </w:r>
      <w:r w:rsidRPr="000763B3">
        <w:rPr>
          <w:rFonts w:ascii="Arial" w:hAnsi="Arial" w:cs="Arial"/>
          <w:b/>
          <w:sz w:val="20"/>
          <w:szCs w:val="20"/>
          <w:lang w:val="en-GB"/>
        </w:rPr>
        <w:t>BRIDGE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4.8.10)</w:t>
      </w:r>
    </w:p>
    <w:p w14:paraId="45A7F666" w14:textId="35AB291B" w:rsidR="002325DC" w:rsidRPr="000763B3" w:rsidRDefault="002325DC" w:rsidP="002325DC">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Span Opening</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BRIDGE </w:t>
      </w:r>
      <w:r w:rsidRPr="000763B3">
        <w:rPr>
          <w:rFonts w:ascii="Arial" w:hAnsi="Arial" w:cs="Arial"/>
          <w:sz w:val="20"/>
          <w:szCs w:val="20"/>
          <w:lang w:val="en-GB"/>
        </w:rPr>
        <w:t xml:space="preserve">during the automated conversion process. However, Data Producers are advised that the following </w:t>
      </w:r>
      <w:r w:rsidR="00E5767C"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7A47E6C" w14:textId="77777777" w:rsidR="002325DC" w:rsidRPr="000763B3" w:rsidRDefault="002325DC" w:rsidP="002325DC">
      <w:pPr>
        <w:spacing w:after="120"/>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 xml:space="preserve">(VERDAT) </w:t>
      </w:r>
      <w:r w:rsidRPr="000763B3">
        <w:rPr>
          <w:rFonts w:ascii="Arial" w:hAnsi="Arial" w:cs="Arial"/>
          <w:sz w:val="20"/>
          <w:szCs w:val="20"/>
          <w:lang w:val="en-GB"/>
        </w:rPr>
        <w:tab/>
        <w:t>see clause 27.1</w:t>
      </w:r>
      <w:r w:rsidR="0076313B" w:rsidRPr="000763B3">
        <w:rPr>
          <w:rFonts w:ascii="Arial" w:hAnsi="Arial" w:cs="Arial"/>
          <w:sz w:val="20"/>
          <w:szCs w:val="20"/>
          <w:lang w:val="en-GB"/>
        </w:rPr>
        <w:t>96</w:t>
      </w:r>
    </w:p>
    <w:p w14:paraId="5C92C721" w14:textId="77777777" w:rsidR="002325DC" w:rsidRPr="000763B3" w:rsidRDefault="002325DC" w:rsidP="002325DC">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5EE2B49" w14:textId="77777777" w:rsidR="002325DC" w:rsidRPr="000763B3" w:rsidRDefault="002325DC" w:rsidP="002325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1CFF5162" w14:textId="77777777" w:rsidR="002325DC" w:rsidRPr="000763B3" w:rsidRDefault="002325DC" w:rsidP="00A84F7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The attribution for each instance of </w:t>
      </w:r>
      <w:r w:rsidRPr="000763B3">
        <w:rPr>
          <w:rFonts w:ascii="Arial" w:hAnsi="Arial" w:cs="Arial"/>
          <w:b/>
          <w:sz w:val="20"/>
          <w:szCs w:val="20"/>
          <w:lang w:val="en-GB"/>
        </w:rPr>
        <w:t xml:space="preserve">Span </w:t>
      </w:r>
      <w:r w:rsidR="00C62AD1" w:rsidRPr="000763B3">
        <w:rPr>
          <w:rFonts w:ascii="Arial" w:hAnsi="Arial" w:cs="Arial"/>
          <w:b/>
          <w:sz w:val="20"/>
          <w:szCs w:val="20"/>
          <w:lang w:val="en-GB"/>
        </w:rPr>
        <w:t>Opening</w:t>
      </w:r>
      <w:r w:rsidRPr="000763B3">
        <w:rPr>
          <w:rFonts w:ascii="Arial" w:hAnsi="Arial" w:cs="Arial"/>
          <w:sz w:val="20"/>
          <w:szCs w:val="20"/>
          <w:lang w:val="en-GB"/>
        </w:rPr>
        <w:t xml:space="preserve"> will be concatenated with the attribution for the associated </w:t>
      </w:r>
      <w:r w:rsidRPr="000763B3">
        <w:rPr>
          <w:rFonts w:ascii="Arial" w:hAnsi="Arial" w:cs="Arial"/>
          <w:b/>
          <w:sz w:val="20"/>
          <w:szCs w:val="20"/>
          <w:lang w:val="en-GB"/>
        </w:rPr>
        <w:t>Bridge</w:t>
      </w:r>
      <w:r w:rsidRPr="000763B3">
        <w:rPr>
          <w:rFonts w:ascii="Arial" w:hAnsi="Arial" w:cs="Arial"/>
          <w:sz w:val="20"/>
          <w:szCs w:val="20"/>
          <w:lang w:val="en-GB"/>
        </w:rPr>
        <w:t xml:space="preserve"> feature to provide full attribution for the resultant </w:t>
      </w:r>
      <w:r w:rsidRPr="000763B3">
        <w:rPr>
          <w:rFonts w:ascii="Arial" w:hAnsi="Arial" w:cs="Arial"/>
          <w:b/>
          <w:sz w:val="20"/>
          <w:szCs w:val="20"/>
          <w:lang w:val="en-GB"/>
        </w:rPr>
        <w:t>BRIDGE</w:t>
      </w:r>
      <w:r w:rsidRPr="000763B3">
        <w:rPr>
          <w:rFonts w:ascii="Arial" w:hAnsi="Arial" w:cs="Arial"/>
          <w:sz w:val="20"/>
          <w:szCs w:val="20"/>
          <w:lang w:val="en-GB"/>
        </w:rPr>
        <w:t xml:space="preserve"> Object, which will take the geometry of the </w:t>
      </w:r>
      <w:r w:rsidRPr="000763B3">
        <w:rPr>
          <w:rFonts w:ascii="Arial" w:hAnsi="Arial" w:cs="Arial"/>
          <w:b/>
          <w:sz w:val="20"/>
          <w:szCs w:val="20"/>
          <w:lang w:val="en-GB"/>
        </w:rPr>
        <w:t xml:space="preserve">Span </w:t>
      </w:r>
      <w:r w:rsidR="00C62AD1" w:rsidRPr="000763B3">
        <w:rPr>
          <w:rFonts w:ascii="Arial" w:hAnsi="Arial" w:cs="Arial"/>
          <w:b/>
          <w:sz w:val="20"/>
          <w:szCs w:val="20"/>
          <w:lang w:val="en-GB"/>
        </w:rPr>
        <w:t>Opening</w:t>
      </w:r>
      <w:r w:rsidRPr="000763B3">
        <w:rPr>
          <w:rFonts w:ascii="Arial" w:hAnsi="Arial" w:cs="Arial"/>
          <w:bCs/>
          <w:sz w:val="20"/>
          <w:szCs w:val="20"/>
          <w:lang w:val="en-GB"/>
        </w:rPr>
        <w:t>. See clause 6.</w:t>
      </w:r>
      <w:r w:rsidR="0076313B" w:rsidRPr="000763B3">
        <w:rPr>
          <w:rFonts w:ascii="Arial" w:hAnsi="Arial" w:cs="Arial"/>
          <w:bCs/>
          <w:sz w:val="20"/>
          <w:szCs w:val="20"/>
          <w:lang w:val="en-GB"/>
        </w:rPr>
        <w:t>6</w:t>
      </w:r>
      <w:r w:rsidRPr="000763B3">
        <w:rPr>
          <w:rFonts w:ascii="Arial" w:hAnsi="Arial" w:cs="Arial"/>
          <w:bCs/>
          <w:sz w:val="20"/>
          <w:szCs w:val="20"/>
          <w:lang w:val="en-GB"/>
        </w:rPr>
        <w:t>.</w:t>
      </w:r>
    </w:p>
    <w:p w14:paraId="09E1E97B" w14:textId="77777777" w:rsidR="00C62AD1" w:rsidRPr="000763B3" w:rsidRDefault="00C62AD1" w:rsidP="002325D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Where the complex attribute </w:t>
      </w:r>
      <w:r w:rsidRPr="000763B3">
        <w:rPr>
          <w:rFonts w:ascii="Arial" w:hAnsi="Arial" w:cs="Arial"/>
          <w:b/>
          <w:bCs/>
          <w:sz w:val="20"/>
          <w:szCs w:val="20"/>
          <w:lang w:val="en-GB"/>
        </w:rPr>
        <w:t>vertical uncertainty</w:t>
      </w:r>
      <w:r w:rsidR="00A84F79" w:rsidRPr="000763B3">
        <w:rPr>
          <w:rFonts w:ascii="Arial" w:hAnsi="Arial" w:cs="Arial"/>
          <w:bCs/>
          <w:sz w:val="20"/>
          <w:szCs w:val="20"/>
          <w:lang w:val="en-GB"/>
        </w:rPr>
        <w:t>,</w:t>
      </w:r>
      <w:r w:rsidRPr="000763B3">
        <w:rPr>
          <w:rFonts w:ascii="Arial" w:hAnsi="Arial" w:cs="Arial"/>
          <w:bCs/>
          <w:sz w:val="20"/>
          <w:szCs w:val="20"/>
          <w:lang w:val="en-GB"/>
        </w:rPr>
        <w:t xml:space="preserve"> sub-attribute </w:t>
      </w:r>
      <w:r w:rsidR="00A84F79" w:rsidRPr="000763B3">
        <w:rPr>
          <w:rFonts w:ascii="Arial" w:hAnsi="Arial" w:cs="Arial"/>
          <w:b/>
          <w:bCs/>
          <w:sz w:val="20"/>
          <w:szCs w:val="20"/>
          <w:lang w:val="en-GB"/>
        </w:rPr>
        <w:t>uncertainty fixed</w:t>
      </w:r>
      <w:r w:rsidR="00A84F79" w:rsidRPr="000763B3">
        <w:rPr>
          <w:rFonts w:ascii="Arial" w:hAnsi="Arial" w:cs="Arial"/>
          <w:bCs/>
          <w:sz w:val="20"/>
          <w:szCs w:val="20"/>
          <w:lang w:val="en-GB"/>
        </w:rPr>
        <w:t xml:space="preserve"> is populated for both the complex attributes </w:t>
      </w:r>
      <w:r w:rsidR="00A84F79" w:rsidRPr="000763B3">
        <w:rPr>
          <w:rFonts w:ascii="Arial" w:hAnsi="Arial" w:cs="Arial"/>
          <w:b/>
          <w:bCs/>
          <w:sz w:val="20"/>
          <w:szCs w:val="20"/>
          <w:lang w:val="en-GB"/>
        </w:rPr>
        <w:t>vertical clearance closed</w:t>
      </w:r>
      <w:r w:rsidR="00A84F79" w:rsidRPr="000763B3">
        <w:rPr>
          <w:rFonts w:ascii="Arial" w:hAnsi="Arial" w:cs="Arial"/>
          <w:bCs/>
          <w:sz w:val="20"/>
          <w:szCs w:val="20"/>
          <w:lang w:val="en-GB"/>
        </w:rPr>
        <w:t xml:space="preserve"> and </w:t>
      </w:r>
      <w:r w:rsidR="00A84F79" w:rsidRPr="000763B3">
        <w:rPr>
          <w:rFonts w:ascii="Arial" w:hAnsi="Arial" w:cs="Arial"/>
          <w:b/>
          <w:bCs/>
          <w:sz w:val="20"/>
          <w:szCs w:val="20"/>
          <w:lang w:val="en-GB"/>
        </w:rPr>
        <w:t>vertical clearance open</w:t>
      </w:r>
      <w:r w:rsidR="00A84F79" w:rsidRPr="000763B3">
        <w:rPr>
          <w:rFonts w:ascii="Arial" w:hAnsi="Arial" w:cs="Arial"/>
          <w:bCs/>
          <w:sz w:val="20"/>
          <w:szCs w:val="20"/>
          <w:lang w:val="en-GB"/>
        </w:rPr>
        <w:t xml:space="preserve"> the value populated for </w:t>
      </w:r>
      <w:r w:rsidR="00A84F79" w:rsidRPr="000763B3">
        <w:rPr>
          <w:rFonts w:ascii="Arial" w:hAnsi="Arial" w:cs="Arial"/>
          <w:b/>
          <w:bCs/>
          <w:sz w:val="20"/>
          <w:szCs w:val="20"/>
          <w:lang w:val="en-GB"/>
        </w:rPr>
        <w:t>vertical clearance closed</w:t>
      </w:r>
      <w:r w:rsidR="00A84F79" w:rsidRPr="000763B3">
        <w:rPr>
          <w:rFonts w:ascii="Arial" w:hAnsi="Arial" w:cs="Arial"/>
          <w:bCs/>
          <w:sz w:val="20"/>
          <w:szCs w:val="20"/>
          <w:lang w:val="en-GB"/>
        </w:rPr>
        <w:t xml:space="preserve"> will be the value that converts to the S-57 attribute VERACC.</w:t>
      </w:r>
    </w:p>
    <w:p w14:paraId="3AC6D519" w14:textId="77777777" w:rsidR="00562EA1" w:rsidRPr="000763B3" w:rsidRDefault="000B0B47" w:rsidP="00B41993">
      <w:pPr>
        <w:pStyle w:val="Heading2"/>
        <w:spacing w:before="60" w:after="240" w:line="240" w:lineRule="exact"/>
        <w:ind w:left="578" w:hanging="578"/>
        <w:jc w:val="both"/>
        <w:rPr>
          <w:bCs/>
          <w:sz w:val="22"/>
          <w:szCs w:val="22"/>
          <w:lang w:val="en-GB"/>
        </w:rPr>
      </w:pPr>
      <w:bookmarkStart w:id="383" w:name="_Toc522284148"/>
      <w:bookmarkStart w:id="384" w:name="_Toc181702645"/>
      <w:r w:rsidRPr="000763B3">
        <w:rPr>
          <w:bCs/>
          <w:sz w:val="22"/>
          <w:szCs w:val="22"/>
          <w:lang w:val="en-GB"/>
        </w:rPr>
        <w:t>Conveyor</w:t>
      </w:r>
      <w:bookmarkEnd w:id="378"/>
      <w:bookmarkEnd w:id="379"/>
      <w:bookmarkEnd w:id="383"/>
      <w:bookmarkEnd w:id="384"/>
    </w:p>
    <w:p w14:paraId="78E9E982" w14:textId="77777777" w:rsidR="00D14DE4" w:rsidRPr="000763B3" w:rsidRDefault="00D14DE4" w:rsidP="00D14D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Conveyor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40B020BB" w14:textId="77777777" w:rsidR="00D14DE4" w:rsidRPr="000763B3" w:rsidRDefault="00D14DE4" w:rsidP="00D14DE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Conveyor (</w:t>
      </w:r>
      <w:r w:rsidRPr="000763B3">
        <w:rPr>
          <w:rFonts w:ascii="Arial" w:hAnsi="Arial" w:cs="Arial"/>
          <w:b/>
          <w:sz w:val="20"/>
          <w:szCs w:val="20"/>
          <w:lang w:val="en-GB"/>
        </w:rPr>
        <w:t>CONVYR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4.8.11)</w:t>
      </w:r>
    </w:p>
    <w:p w14:paraId="3FE46D31" w14:textId="07AD4DFA" w:rsidR="00D14DE4" w:rsidRPr="000763B3" w:rsidRDefault="00D14DE4" w:rsidP="00D14DE4">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267650" w:rsidRPr="000763B3">
        <w:rPr>
          <w:rFonts w:ascii="Arial" w:hAnsi="Arial" w:cs="Arial"/>
          <w:b/>
          <w:sz w:val="20"/>
          <w:szCs w:val="20"/>
          <w:lang w:val="en-GB"/>
        </w:rPr>
        <w:t>Conveyor</w:t>
      </w:r>
      <w:r w:rsidRPr="000763B3">
        <w:rPr>
          <w:rFonts w:ascii="Arial" w:hAnsi="Arial" w:cs="Arial"/>
          <w:sz w:val="20"/>
          <w:szCs w:val="20"/>
          <w:lang w:val="en-GB"/>
        </w:rPr>
        <w:t xml:space="preserve"> and its relevant binding attributes will be converted to an instance of the S-57 Object class </w:t>
      </w:r>
      <w:r w:rsidR="00C24811" w:rsidRPr="000763B3">
        <w:rPr>
          <w:rFonts w:ascii="Arial" w:hAnsi="Arial" w:cs="Arial"/>
          <w:b/>
          <w:sz w:val="20"/>
          <w:szCs w:val="20"/>
          <w:lang w:val="en-GB"/>
        </w:rPr>
        <w:t>CONVYR</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E5767C" w:rsidRPr="000763B3">
        <w:rPr>
          <w:rFonts w:ascii="Arial" w:hAnsi="Arial" w:cs="Arial"/>
          <w:bCs/>
          <w:sz w:val="20"/>
          <w:szCs w:val="20"/>
          <w:lang w:val="en-GB"/>
        </w:rPr>
        <w:t>enumeration</w:t>
      </w:r>
      <w:r w:rsidRPr="000763B3">
        <w:rPr>
          <w:rFonts w:ascii="Arial" w:hAnsi="Arial" w:cs="Arial"/>
          <w:sz w:val="20"/>
          <w:szCs w:val="20"/>
          <w:lang w:val="en-GB"/>
        </w:rPr>
        <w:t xml:space="preserve"> type attribute</w:t>
      </w:r>
      <w:r w:rsidR="00C24811" w:rsidRPr="000763B3">
        <w:rPr>
          <w:rFonts w:ascii="Arial" w:hAnsi="Arial" w:cs="Arial"/>
          <w:sz w:val="20"/>
          <w:szCs w:val="20"/>
          <w:lang w:val="en-GB"/>
        </w:rPr>
        <w:t>s</w:t>
      </w:r>
      <w:r w:rsidRPr="000763B3">
        <w:rPr>
          <w:rFonts w:ascii="Arial" w:hAnsi="Arial" w:cs="Arial"/>
          <w:sz w:val="20"/>
          <w:szCs w:val="20"/>
          <w:lang w:val="en-GB"/>
        </w:rPr>
        <w:t xml:space="preserve"> ha</w:t>
      </w:r>
      <w:r w:rsidR="00C24811" w:rsidRPr="000763B3">
        <w:rPr>
          <w:rFonts w:ascii="Arial" w:hAnsi="Arial" w:cs="Arial"/>
          <w:sz w:val="20"/>
          <w:szCs w:val="20"/>
          <w:lang w:val="en-GB"/>
        </w:rPr>
        <w:t>ve</w:t>
      </w:r>
      <w:r w:rsidRPr="000763B3">
        <w:rPr>
          <w:rFonts w:ascii="Arial" w:hAnsi="Arial" w:cs="Arial"/>
          <w:sz w:val="20"/>
          <w:szCs w:val="20"/>
          <w:lang w:val="en-GB"/>
        </w:rPr>
        <w:t xml:space="preserve"> enumerate values in S-101 that do not exist in S-57:</w:t>
      </w:r>
    </w:p>
    <w:p w14:paraId="393DC0AD" w14:textId="77777777" w:rsidR="00C24811" w:rsidRPr="000763B3" w:rsidRDefault="00C24811" w:rsidP="00D14DE4">
      <w:pPr>
        <w:jc w:val="both"/>
        <w:rPr>
          <w:rFonts w:ascii="Arial" w:hAnsi="Arial" w:cs="Arial"/>
          <w:sz w:val="20"/>
          <w:szCs w:val="20"/>
          <w:lang w:val="en-GB"/>
        </w:rPr>
      </w:pPr>
      <w:r w:rsidRPr="000763B3">
        <w:rPr>
          <w:rFonts w:ascii="Arial" w:hAnsi="Arial" w:cs="Arial"/>
          <w:b/>
          <w:sz w:val="20"/>
          <w:szCs w:val="20"/>
          <w:lang w:val="en-GB"/>
        </w:rPr>
        <w:t>category of conveyor</w:t>
      </w:r>
      <w:r w:rsidRPr="000763B3">
        <w:rPr>
          <w:rFonts w:ascii="Arial" w:hAnsi="Arial" w:cs="Arial"/>
          <w:b/>
          <w:sz w:val="20"/>
          <w:szCs w:val="20"/>
          <w:lang w:val="en-GB"/>
        </w:rPr>
        <w:tab/>
      </w:r>
      <w:r w:rsidRPr="000763B3">
        <w:rPr>
          <w:rFonts w:ascii="Arial" w:hAnsi="Arial" w:cs="Arial"/>
          <w:sz w:val="20"/>
          <w:szCs w:val="20"/>
          <w:lang w:val="en-GB"/>
        </w:rPr>
        <w:t>(CATCON)</w:t>
      </w:r>
      <w:r w:rsidRPr="000763B3">
        <w:rPr>
          <w:rFonts w:ascii="Arial" w:hAnsi="Arial" w:cs="Arial"/>
          <w:sz w:val="20"/>
          <w:szCs w:val="20"/>
          <w:lang w:val="en-GB"/>
        </w:rPr>
        <w:tab/>
        <w:t>see clause 27.1</w:t>
      </w:r>
      <w:r w:rsidR="00267650" w:rsidRPr="000763B3">
        <w:rPr>
          <w:rFonts w:ascii="Arial" w:hAnsi="Arial" w:cs="Arial"/>
          <w:sz w:val="20"/>
          <w:szCs w:val="20"/>
          <w:lang w:val="en-GB"/>
        </w:rPr>
        <w:t>8</w:t>
      </w:r>
    </w:p>
    <w:p w14:paraId="11157874" w14:textId="77777777" w:rsidR="00466C89" w:rsidRPr="000763B3" w:rsidRDefault="00466C89" w:rsidP="00466C89">
      <w:pPr>
        <w:jc w:val="both"/>
        <w:rPr>
          <w:rFonts w:ascii="Arial" w:hAnsi="Arial" w:cs="Arial"/>
          <w:sz w:val="20"/>
          <w:szCs w:val="20"/>
          <w:lang w:val="en-GB"/>
        </w:rPr>
      </w:pPr>
      <w:r w:rsidRPr="000763B3">
        <w:rPr>
          <w:rFonts w:ascii="Arial" w:hAnsi="Arial" w:cs="Arial"/>
          <w:b/>
          <w:sz w:val="20"/>
          <w:szCs w:val="20"/>
          <w:lang w:val="en-GB"/>
        </w:rPr>
        <w:t>prod</w:t>
      </w:r>
      <w:r w:rsidR="00460257" w:rsidRPr="000763B3">
        <w:rPr>
          <w:rFonts w:ascii="Arial" w:hAnsi="Arial" w:cs="Arial"/>
          <w:b/>
          <w:sz w:val="20"/>
          <w:szCs w:val="20"/>
          <w:lang w:val="en-GB"/>
        </w:rPr>
        <w:t>u</w:t>
      </w:r>
      <w:r w:rsidRPr="000763B3">
        <w:rPr>
          <w:rFonts w:ascii="Arial" w:hAnsi="Arial" w:cs="Arial"/>
          <w:b/>
          <w:sz w:val="20"/>
          <w:szCs w:val="20"/>
          <w:lang w:val="en-GB"/>
        </w:rPr>
        <w:t>ct</w:t>
      </w:r>
      <w:r w:rsidRPr="000763B3">
        <w:rPr>
          <w:rFonts w:ascii="Arial" w:hAnsi="Arial" w:cs="Arial"/>
          <w:b/>
          <w:sz w:val="20"/>
          <w:szCs w:val="20"/>
          <w:lang w:val="en-GB"/>
        </w:rPr>
        <w:tab/>
      </w:r>
      <w:r w:rsidR="00460257" w:rsidRPr="000763B3">
        <w:rPr>
          <w:rFonts w:ascii="Arial" w:hAnsi="Arial" w:cs="Arial"/>
          <w:sz w:val="20"/>
          <w:szCs w:val="20"/>
          <w:lang w:val="en-GB"/>
        </w:rPr>
        <w:tab/>
      </w:r>
      <w:r w:rsidRPr="000763B3">
        <w:rPr>
          <w:rFonts w:ascii="Arial" w:hAnsi="Arial" w:cs="Arial"/>
          <w:sz w:val="20"/>
          <w:szCs w:val="20"/>
          <w:lang w:val="en-GB"/>
        </w:rPr>
        <w:t xml:space="preserve">(PRODCT) </w:t>
      </w:r>
      <w:r w:rsidRPr="000763B3">
        <w:rPr>
          <w:rFonts w:ascii="Arial" w:hAnsi="Arial" w:cs="Arial"/>
          <w:sz w:val="20"/>
          <w:szCs w:val="20"/>
          <w:lang w:val="en-GB"/>
        </w:rPr>
        <w:tab/>
        <w:t>see clause 27.1</w:t>
      </w:r>
      <w:r w:rsidR="00267650" w:rsidRPr="000763B3">
        <w:rPr>
          <w:rFonts w:ascii="Arial" w:hAnsi="Arial" w:cs="Arial"/>
          <w:sz w:val="20"/>
          <w:szCs w:val="20"/>
          <w:lang w:val="en-GB"/>
        </w:rPr>
        <w:t>44</w:t>
      </w:r>
    </w:p>
    <w:p w14:paraId="7FBAB82D" w14:textId="77777777" w:rsidR="00D14DE4" w:rsidRPr="000763B3" w:rsidRDefault="00C24811" w:rsidP="00D14DE4">
      <w:pPr>
        <w:jc w:val="both"/>
        <w:rPr>
          <w:rFonts w:ascii="Arial" w:hAnsi="Arial" w:cs="Arial"/>
          <w:sz w:val="20"/>
          <w:szCs w:val="20"/>
          <w:lang w:val="en-GB"/>
        </w:rPr>
      </w:pPr>
      <w:r w:rsidRPr="000763B3">
        <w:rPr>
          <w:rFonts w:ascii="Arial" w:hAnsi="Arial" w:cs="Arial"/>
          <w:b/>
          <w:sz w:val="20"/>
          <w:szCs w:val="20"/>
          <w:lang w:val="en-GB"/>
        </w:rPr>
        <w:t>vertical datum</w:t>
      </w:r>
      <w:r w:rsidR="00D14DE4" w:rsidRPr="000763B3">
        <w:rPr>
          <w:rFonts w:ascii="Arial" w:hAnsi="Arial" w:cs="Arial"/>
          <w:sz w:val="20"/>
          <w:szCs w:val="20"/>
          <w:lang w:val="en-GB"/>
        </w:rPr>
        <w:tab/>
      </w:r>
      <w:r w:rsidR="00D14DE4" w:rsidRPr="000763B3">
        <w:rPr>
          <w:rFonts w:ascii="Arial" w:hAnsi="Arial" w:cs="Arial"/>
          <w:sz w:val="20"/>
          <w:szCs w:val="20"/>
          <w:lang w:val="en-GB"/>
        </w:rPr>
        <w:tab/>
        <w:t>(</w:t>
      </w:r>
      <w:r w:rsidRPr="000763B3">
        <w:rPr>
          <w:rFonts w:ascii="Arial" w:hAnsi="Arial" w:cs="Arial"/>
          <w:sz w:val="20"/>
          <w:szCs w:val="20"/>
          <w:lang w:val="en-GB"/>
        </w:rPr>
        <w:t>VERDAT</w:t>
      </w:r>
      <w:r w:rsidR="00D14DE4" w:rsidRPr="000763B3">
        <w:rPr>
          <w:rFonts w:ascii="Arial" w:hAnsi="Arial" w:cs="Arial"/>
          <w:sz w:val="20"/>
          <w:szCs w:val="20"/>
          <w:lang w:val="en-GB"/>
        </w:rPr>
        <w:t xml:space="preserve">) </w:t>
      </w:r>
      <w:r w:rsidR="00D14DE4" w:rsidRPr="000763B3">
        <w:rPr>
          <w:rFonts w:ascii="Arial" w:hAnsi="Arial" w:cs="Arial"/>
          <w:sz w:val="20"/>
          <w:szCs w:val="20"/>
          <w:lang w:val="en-GB"/>
        </w:rPr>
        <w:tab/>
        <w:t>see clause 27.1</w:t>
      </w:r>
      <w:r w:rsidR="00267650" w:rsidRPr="000763B3">
        <w:rPr>
          <w:rFonts w:ascii="Arial" w:hAnsi="Arial" w:cs="Arial"/>
          <w:sz w:val="20"/>
          <w:szCs w:val="20"/>
          <w:lang w:val="en-GB"/>
        </w:rPr>
        <w:t>96</w:t>
      </w:r>
    </w:p>
    <w:p w14:paraId="3938A5D6" w14:textId="77777777" w:rsidR="00D14DE4" w:rsidRPr="000763B3" w:rsidRDefault="00D14DE4" w:rsidP="00D14DE4">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267650" w:rsidRPr="000763B3">
        <w:rPr>
          <w:rFonts w:ascii="Arial" w:hAnsi="Arial" w:cs="Arial"/>
          <w:sz w:val="20"/>
          <w:szCs w:val="20"/>
          <w:lang w:val="en-GB"/>
        </w:rPr>
        <w:t>20</w:t>
      </w:r>
      <w:r w:rsidRPr="000763B3">
        <w:rPr>
          <w:rFonts w:ascii="Arial" w:hAnsi="Arial" w:cs="Arial"/>
          <w:sz w:val="20"/>
          <w:szCs w:val="20"/>
          <w:lang w:val="en-GB"/>
        </w:rPr>
        <w:t>1</w:t>
      </w:r>
    </w:p>
    <w:p w14:paraId="4D3ED696" w14:textId="77777777" w:rsidR="00D14DE4" w:rsidRPr="000763B3" w:rsidRDefault="00D14DE4" w:rsidP="00D14DE4">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7EBB1C25" w14:textId="77777777" w:rsidR="00D14DE4" w:rsidRPr="000763B3" w:rsidRDefault="00D14DE4" w:rsidP="00D14D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6B33A79B" w14:textId="77777777" w:rsidR="00D14DE4" w:rsidRPr="000763B3" w:rsidRDefault="00D14DE4" w:rsidP="00C2481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w:t>
      </w:r>
      <w:r w:rsidR="00D2152E" w:rsidRPr="000763B3">
        <w:rPr>
          <w:rFonts w:ascii="Arial" w:hAnsi="Arial" w:cs="Arial"/>
          <w:bCs/>
          <w:sz w:val="20"/>
          <w:szCs w:val="20"/>
          <w:lang w:val="en-GB"/>
        </w:rPr>
        <w:t xml:space="preserve">S-57 </w:t>
      </w:r>
      <w:r w:rsidRPr="000763B3">
        <w:rPr>
          <w:rFonts w:ascii="Arial" w:hAnsi="Arial" w:cs="Arial"/>
          <w:bCs/>
          <w:sz w:val="20"/>
          <w:szCs w:val="20"/>
          <w:lang w:val="en-GB"/>
        </w:rPr>
        <w:t xml:space="preserve">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267650"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267650" w:rsidRPr="000763B3">
        <w:rPr>
          <w:rFonts w:ascii="Arial" w:hAnsi="Arial" w:cs="Arial"/>
          <w:bCs/>
          <w:sz w:val="20"/>
          <w:szCs w:val="20"/>
          <w:lang w:val="en-GB"/>
        </w:rPr>
        <w:t>9</w:t>
      </w:r>
      <w:r w:rsidRPr="000763B3">
        <w:rPr>
          <w:rFonts w:ascii="Arial" w:hAnsi="Arial" w:cs="Arial"/>
          <w:sz w:val="20"/>
          <w:szCs w:val="20"/>
          <w:lang w:val="en-GB"/>
        </w:rPr>
        <w:t>.</w:t>
      </w:r>
    </w:p>
    <w:p w14:paraId="37B1E25D" w14:textId="77777777" w:rsidR="00E65F1A" w:rsidRPr="000763B3" w:rsidRDefault="002A7DBC" w:rsidP="00B41993">
      <w:pPr>
        <w:pStyle w:val="Heading2"/>
        <w:spacing w:before="60" w:after="240" w:line="240" w:lineRule="exact"/>
        <w:ind w:left="578" w:hanging="578"/>
        <w:jc w:val="both"/>
        <w:rPr>
          <w:bCs/>
          <w:sz w:val="22"/>
          <w:szCs w:val="22"/>
          <w:lang w:val="en-GB"/>
        </w:rPr>
      </w:pPr>
      <w:bookmarkStart w:id="385" w:name="_Toc522284150"/>
      <w:bookmarkStart w:id="386" w:name="_Toc181702646"/>
      <w:r w:rsidRPr="000763B3">
        <w:rPr>
          <w:bCs/>
          <w:sz w:val="22"/>
          <w:szCs w:val="22"/>
          <w:lang w:val="en-GB"/>
        </w:rPr>
        <w:t>C</w:t>
      </w:r>
      <w:r w:rsidR="00D771CA" w:rsidRPr="000763B3">
        <w:rPr>
          <w:bCs/>
          <w:sz w:val="22"/>
          <w:szCs w:val="22"/>
          <w:lang w:val="en-GB"/>
        </w:rPr>
        <w:t>able</w:t>
      </w:r>
      <w:bookmarkEnd w:id="385"/>
      <w:r w:rsidRPr="000763B3">
        <w:rPr>
          <w:bCs/>
          <w:sz w:val="22"/>
          <w:szCs w:val="22"/>
          <w:lang w:val="en-GB"/>
        </w:rPr>
        <w:t xml:space="preserve"> overhead</w:t>
      </w:r>
      <w:bookmarkEnd w:id="386"/>
    </w:p>
    <w:p w14:paraId="3E45E9C5" w14:textId="77777777" w:rsidR="00460257" w:rsidRPr="000763B3" w:rsidRDefault="00460257" w:rsidP="0046025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Cable Overhead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1B25F832" w14:textId="77777777" w:rsidR="00460257" w:rsidRPr="000763B3" w:rsidRDefault="00460257" w:rsidP="0046025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Cable, overhead (</w:t>
      </w:r>
      <w:r w:rsidRPr="000763B3">
        <w:rPr>
          <w:rFonts w:ascii="Arial" w:hAnsi="Arial" w:cs="Arial"/>
          <w:b/>
          <w:sz w:val="20"/>
          <w:szCs w:val="20"/>
          <w:lang w:val="en-GB"/>
        </w:rPr>
        <w:t>CBLOHD</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11.5.2)</w:t>
      </w:r>
    </w:p>
    <w:p w14:paraId="1AAF5089" w14:textId="7492CFCE" w:rsidR="00460257" w:rsidRPr="000763B3" w:rsidRDefault="00460257" w:rsidP="00460257">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Cable Overhead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CBLOHD </w:t>
      </w:r>
      <w:r w:rsidRPr="000763B3">
        <w:rPr>
          <w:rFonts w:ascii="Arial" w:hAnsi="Arial" w:cs="Arial"/>
          <w:sz w:val="20"/>
          <w:szCs w:val="20"/>
          <w:lang w:val="en-GB"/>
        </w:rPr>
        <w:t xml:space="preserve">during the automated conversion process. However, Data Producers are advised that the following </w:t>
      </w:r>
      <w:r w:rsidR="00DD7FD8"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52B15E5A" w14:textId="77777777" w:rsidR="0093015B" w:rsidRPr="000763B3" w:rsidRDefault="0093015B" w:rsidP="0093015B">
      <w:pPr>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A76FAC" w:rsidRPr="000763B3">
        <w:rPr>
          <w:rFonts w:ascii="Arial" w:hAnsi="Arial" w:cs="Arial"/>
          <w:sz w:val="20"/>
          <w:szCs w:val="20"/>
          <w:lang w:val="en-GB"/>
        </w:rPr>
        <w:t>71</w:t>
      </w:r>
    </w:p>
    <w:p w14:paraId="797D8094" w14:textId="77777777" w:rsidR="00460257" w:rsidRPr="000763B3" w:rsidRDefault="00460257" w:rsidP="00460257">
      <w:pPr>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sz w:val="20"/>
          <w:szCs w:val="20"/>
          <w:lang w:val="en-GB"/>
        </w:rPr>
        <w:tab/>
      </w:r>
      <w:r w:rsidRPr="000763B3">
        <w:rPr>
          <w:rFonts w:ascii="Arial" w:hAnsi="Arial" w:cs="Arial"/>
          <w:sz w:val="20"/>
          <w:szCs w:val="20"/>
          <w:lang w:val="en-GB"/>
        </w:rPr>
        <w:tab/>
        <w:t xml:space="preserve">(VERDAT) </w:t>
      </w:r>
      <w:r w:rsidRPr="000763B3">
        <w:rPr>
          <w:rFonts w:ascii="Arial" w:hAnsi="Arial" w:cs="Arial"/>
          <w:sz w:val="20"/>
          <w:szCs w:val="20"/>
          <w:lang w:val="en-GB"/>
        </w:rPr>
        <w:tab/>
        <w:t>see clause 27.1</w:t>
      </w:r>
      <w:r w:rsidR="00D75F1A" w:rsidRPr="000763B3">
        <w:rPr>
          <w:rFonts w:ascii="Arial" w:hAnsi="Arial" w:cs="Arial"/>
          <w:sz w:val="20"/>
          <w:szCs w:val="20"/>
          <w:lang w:val="en-GB"/>
        </w:rPr>
        <w:t>96</w:t>
      </w:r>
    </w:p>
    <w:p w14:paraId="5EBA9E75" w14:textId="77777777" w:rsidR="00460257" w:rsidRPr="000763B3" w:rsidRDefault="00460257" w:rsidP="00460257">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D75F1A" w:rsidRPr="000763B3">
        <w:rPr>
          <w:rFonts w:ascii="Arial" w:hAnsi="Arial" w:cs="Arial"/>
          <w:sz w:val="20"/>
          <w:szCs w:val="20"/>
          <w:lang w:val="en-GB"/>
        </w:rPr>
        <w:t>20</w:t>
      </w:r>
      <w:r w:rsidRPr="000763B3">
        <w:rPr>
          <w:rFonts w:ascii="Arial" w:hAnsi="Arial" w:cs="Arial"/>
          <w:sz w:val="20"/>
          <w:szCs w:val="20"/>
          <w:lang w:val="en-GB"/>
        </w:rPr>
        <w:t>1</w:t>
      </w:r>
    </w:p>
    <w:p w14:paraId="385DCF89" w14:textId="77777777" w:rsidR="00460257" w:rsidRPr="000763B3" w:rsidRDefault="00460257" w:rsidP="00460257">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01EF9D3B" w14:textId="77777777" w:rsidR="00460257" w:rsidRPr="000763B3" w:rsidRDefault="00460257" w:rsidP="0046025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606F8778" w14:textId="77777777" w:rsidR="00460257" w:rsidRPr="000763B3" w:rsidRDefault="00460257" w:rsidP="00460257">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w:t>
      </w:r>
      <w:r w:rsidR="00D2152E" w:rsidRPr="000763B3">
        <w:rPr>
          <w:rFonts w:ascii="Arial" w:hAnsi="Arial" w:cs="Arial"/>
          <w:bCs/>
          <w:sz w:val="20"/>
          <w:szCs w:val="20"/>
          <w:lang w:val="en-GB"/>
        </w:rPr>
        <w:t xml:space="preserve">S-57 </w:t>
      </w:r>
      <w:r w:rsidRPr="000763B3">
        <w:rPr>
          <w:rFonts w:ascii="Arial" w:hAnsi="Arial" w:cs="Arial"/>
          <w:bCs/>
          <w:sz w:val="20"/>
          <w:szCs w:val="20"/>
          <w:lang w:val="en-GB"/>
        </w:rPr>
        <w:t xml:space="preserve">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D75F1A"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D75F1A" w:rsidRPr="000763B3">
        <w:rPr>
          <w:rFonts w:ascii="Arial" w:hAnsi="Arial" w:cs="Arial"/>
          <w:bCs/>
          <w:sz w:val="20"/>
          <w:szCs w:val="20"/>
          <w:lang w:val="en-GB"/>
        </w:rPr>
        <w:t>9</w:t>
      </w:r>
      <w:r w:rsidRPr="000763B3">
        <w:rPr>
          <w:rFonts w:ascii="Arial" w:hAnsi="Arial" w:cs="Arial"/>
          <w:sz w:val="20"/>
          <w:szCs w:val="20"/>
          <w:lang w:val="en-GB"/>
        </w:rPr>
        <w:t>.</w:t>
      </w:r>
    </w:p>
    <w:p w14:paraId="31ACF8CA" w14:textId="77777777" w:rsidR="00351A1E" w:rsidRPr="000763B3" w:rsidRDefault="002A7DBC" w:rsidP="00124C7C">
      <w:pPr>
        <w:pStyle w:val="Heading2"/>
        <w:spacing w:before="60" w:after="240" w:line="240" w:lineRule="exact"/>
        <w:ind w:left="578" w:hanging="578"/>
        <w:jc w:val="both"/>
        <w:rPr>
          <w:bCs/>
          <w:sz w:val="22"/>
          <w:szCs w:val="22"/>
          <w:lang w:val="en-GB"/>
        </w:rPr>
      </w:pPr>
      <w:bookmarkStart w:id="387" w:name="_Toc181702647"/>
      <w:r w:rsidRPr="000763B3">
        <w:rPr>
          <w:bCs/>
          <w:sz w:val="22"/>
          <w:szCs w:val="22"/>
          <w:lang w:val="en-GB"/>
        </w:rPr>
        <w:t>P</w:t>
      </w:r>
      <w:r w:rsidR="00124C7C" w:rsidRPr="000763B3">
        <w:rPr>
          <w:bCs/>
          <w:sz w:val="22"/>
          <w:szCs w:val="22"/>
          <w:lang w:val="en-GB"/>
        </w:rPr>
        <w:t>ipeline</w:t>
      </w:r>
      <w:r w:rsidRPr="000763B3">
        <w:rPr>
          <w:bCs/>
          <w:sz w:val="22"/>
          <w:szCs w:val="22"/>
          <w:lang w:val="en-GB"/>
        </w:rPr>
        <w:t xml:space="preserve"> overhead</w:t>
      </w:r>
      <w:bookmarkEnd w:id="387"/>
    </w:p>
    <w:p w14:paraId="53D120F8" w14:textId="77777777" w:rsidR="00B466D2" w:rsidRPr="000763B3" w:rsidRDefault="00B466D2" w:rsidP="00B466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E331C1" w:rsidRPr="000763B3">
        <w:rPr>
          <w:rFonts w:ascii="Arial" w:hAnsi="Arial" w:cs="Arial"/>
          <w:b/>
          <w:sz w:val="20"/>
          <w:szCs w:val="20"/>
          <w:lang w:val="en-GB"/>
        </w:rPr>
        <w:t>Pipeline Overhead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E331C1" w:rsidRPr="000763B3">
        <w:rPr>
          <w:rFonts w:ascii="Arial" w:hAnsi="Arial" w:cs="Arial"/>
          <w:sz w:val="20"/>
          <w:szCs w:val="20"/>
          <w:lang w:val="en-GB"/>
        </w:rPr>
        <w:t>C</w:t>
      </w:r>
      <w:r w:rsidRPr="000763B3">
        <w:rPr>
          <w:rFonts w:ascii="Arial" w:hAnsi="Arial" w:cs="Arial"/>
          <w:sz w:val="20"/>
          <w:szCs w:val="20"/>
          <w:lang w:val="en-GB"/>
        </w:rPr>
        <w:t>)</w:t>
      </w:r>
    </w:p>
    <w:p w14:paraId="18EA9DCB" w14:textId="77777777" w:rsidR="00B466D2" w:rsidRPr="000763B3" w:rsidRDefault="00B466D2" w:rsidP="00B466D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Pipeline overhead (</w:t>
      </w:r>
      <w:r w:rsidRPr="000763B3">
        <w:rPr>
          <w:rFonts w:ascii="Arial" w:hAnsi="Arial" w:cs="Arial"/>
          <w:b/>
          <w:sz w:val="20"/>
          <w:szCs w:val="20"/>
          <w:lang w:val="en-GB"/>
        </w:rPr>
        <w:t>PIPOHD</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11.6.3)</w:t>
      </w:r>
    </w:p>
    <w:p w14:paraId="7BB42419" w14:textId="58C274DC" w:rsidR="00B466D2" w:rsidRPr="000763B3" w:rsidRDefault="00B466D2" w:rsidP="00B466D2">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0F3403" w:rsidRPr="000763B3">
        <w:rPr>
          <w:rFonts w:ascii="Arial" w:hAnsi="Arial" w:cs="Arial"/>
          <w:b/>
          <w:sz w:val="20"/>
          <w:szCs w:val="20"/>
          <w:lang w:val="en-GB"/>
        </w:rPr>
        <w:t>Pipeline</w:t>
      </w:r>
      <w:r w:rsidRPr="000763B3">
        <w:rPr>
          <w:rFonts w:ascii="Arial" w:hAnsi="Arial" w:cs="Arial"/>
          <w:b/>
          <w:sz w:val="20"/>
          <w:szCs w:val="20"/>
          <w:lang w:val="en-GB"/>
        </w:rPr>
        <w:t xml:space="preserve"> Overhead</w:t>
      </w:r>
      <w:r w:rsidRPr="000763B3">
        <w:rPr>
          <w:rFonts w:ascii="Arial" w:hAnsi="Arial" w:cs="Arial"/>
          <w:sz w:val="20"/>
          <w:szCs w:val="20"/>
          <w:lang w:val="en-GB"/>
        </w:rPr>
        <w:t xml:space="preserve"> and its relevant binding attributes will be converted to an instance of the S-57 Object class </w:t>
      </w:r>
      <w:r w:rsidR="000F3403" w:rsidRPr="000763B3">
        <w:rPr>
          <w:rFonts w:ascii="Arial" w:hAnsi="Arial" w:cs="Arial"/>
          <w:b/>
          <w:sz w:val="20"/>
          <w:szCs w:val="20"/>
          <w:lang w:val="en-GB"/>
        </w:rPr>
        <w:t>PIP</w:t>
      </w:r>
      <w:r w:rsidRPr="000763B3">
        <w:rPr>
          <w:rFonts w:ascii="Arial" w:hAnsi="Arial" w:cs="Arial"/>
          <w:b/>
          <w:sz w:val="20"/>
          <w:szCs w:val="20"/>
          <w:lang w:val="en-GB"/>
        </w:rPr>
        <w:t xml:space="preserve">OHD </w:t>
      </w:r>
      <w:r w:rsidRPr="000763B3">
        <w:rPr>
          <w:rFonts w:ascii="Arial" w:hAnsi="Arial" w:cs="Arial"/>
          <w:sz w:val="20"/>
          <w:szCs w:val="20"/>
          <w:lang w:val="en-GB"/>
        </w:rPr>
        <w:t xml:space="preserve">during the automated conversion process. However, Data Producers are advised that the following </w:t>
      </w:r>
      <w:r w:rsidR="00DD7FD8"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48D9CB7E" w14:textId="77777777" w:rsidR="00B466D2" w:rsidRPr="000763B3" w:rsidRDefault="00B466D2" w:rsidP="00B466D2">
      <w:pPr>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sz w:val="20"/>
          <w:szCs w:val="20"/>
          <w:lang w:val="en-GB"/>
        </w:rPr>
        <w:tab/>
      </w:r>
      <w:r w:rsidRPr="000763B3">
        <w:rPr>
          <w:rFonts w:ascii="Arial" w:hAnsi="Arial" w:cs="Arial"/>
          <w:sz w:val="20"/>
          <w:szCs w:val="20"/>
          <w:lang w:val="en-GB"/>
        </w:rPr>
        <w:tab/>
        <w:t xml:space="preserve">(VERDAT) </w:t>
      </w:r>
      <w:r w:rsidRPr="000763B3">
        <w:rPr>
          <w:rFonts w:ascii="Arial" w:hAnsi="Arial" w:cs="Arial"/>
          <w:sz w:val="20"/>
          <w:szCs w:val="20"/>
          <w:lang w:val="en-GB"/>
        </w:rPr>
        <w:tab/>
        <w:t>see clause 27.1</w:t>
      </w:r>
      <w:r w:rsidR="00124C7C" w:rsidRPr="000763B3">
        <w:rPr>
          <w:rFonts w:ascii="Arial" w:hAnsi="Arial" w:cs="Arial"/>
          <w:sz w:val="20"/>
          <w:szCs w:val="20"/>
          <w:lang w:val="en-GB"/>
        </w:rPr>
        <w:t>96</w:t>
      </w:r>
    </w:p>
    <w:p w14:paraId="666076B7" w14:textId="77777777" w:rsidR="00B466D2" w:rsidRPr="000763B3" w:rsidRDefault="00B466D2" w:rsidP="00B466D2">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124C7C" w:rsidRPr="000763B3">
        <w:rPr>
          <w:rFonts w:ascii="Arial" w:hAnsi="Arial" w:cs="Arial"/>
          <w:sz w:val="20"/>
          <w:szCs w:val="20"/>
          <w:lang w:val="en-GB"/>
        </w:rPr>
        <w:t>20</w:t>
      </w:r>
      <w:r w:rsidRPr="000763B3">
        <w:rPr>
          <w:rFonts w:ascii="Arial" w:hAnsi="Arial" w:cs="Arial"/>
          <w:sz w:val="20"/>
          <w:szCs w:val="20"/>
          <w:lang w:val="en-GB"/>
        </w:rPr>
        <w:t>1</w:t>
      </w:r>
    </w:p>
    <w:p w14:paraId="1DB7316F" w14:textId="77777777" w:rsidR="00B466D2" w:rsidRPr="000763B3" w:rsidRDefault="00B466D2" w:rsidP="00B466D2">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17F038D5" w14:textId="77777777" w:rsidR="00B466D2" w:rsidRPr="000763B3" w:rsidRDefault="00B466D2" w:rsidP="00B466D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5C0FE1F" w14:textId="77777777" w:rsidR="00B466D2" w:rsidRPr="000763B3" w:rsidRDefault="00B466D2" w:rsidP="00B466D2">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w:t>
      </w:r>
      <w:r w:rsidR="00D2152E" w:rsidRPr="000763B3">
        <w:rPr>
          <w:rFonts w:ascii="Arial" w:hAnsi="Arial" w:cs="Arial"/>
          <w:bCs/>
          <w:sz w:val="20"/>
          <w:szCs w:val="20"/>
          <w:lang w:val="en-GB"/>
        </w:rPr>
        <w:t xml:space="preserve">S-57 </w:t>
      </w:r>
      <w:r w:rsidRPr="000763B3">
        <w:rPr>
          <w:rFonts w:ascii="Arial" w:hAnsi="Arial" w:cs="Arial"/>
          <w:bCs/>
          <w:sz w:val="20"/>
          <w:szCs w:val="20"/>
          <w:lang w:val="en-GB"/>
        </w:rPr>
        <w:t xml:space="preserve">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124C7C"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124C7C" w:rsidRPr="000763B3">
        <w:rPr>
          <w:rFonts w:ascii="Arial" w:hAnsi="Arial" w:cs="Arial"/>
          <w:bCs/>
          <w:sz w:val="20"/>
          <w:szCs w:val="20"/>
          <w:lang w:val="en-GB"/>
        </w:rPr>
        <w:t>9</w:t>
      </w:r>
      <w:r w:rsidRPr="000763B3">
        <w:rPr>
          <w:rFonts w:ascii="Arial" w:hAnsi="Arial" w:cs="Arial"/>
          <w:sz w:val="20"/>
          <w:szCs w:val="20"/>
          <w:lang w:val="en-GB"/>
        </w:rPr>
        <w:t>.</w:t>
      </w:r>
    </w:p>
    <w:p w14:paraId="07E1D4B1" w14:textId="77777777" w:rsidR="00042573" w:rsidRPr="000763B3" w:rsidRDefault="00B53014" w:rsidP="00B41993">
      <w:pPr>
        <w:pStyle w:val="Heading2"/>
        <w:spacing w:before="60" w:after="240" w:line="240" w:lineRule="exact"/>
        <w:ind w:left="578" w:hanging="578"/>
        <w:jc w:val="both"/>
        <w:rPr>
          <w:bCs/>
          <w:sz w:val="22"/>
          <w:szCs w:val="22"/>
          <w:lang w:val="en-GB"/>
        </w:rPr>
      </w:pPr>
      <w:bookmarkStart w:id="388" w:name="_Toc260134209"/>
      <w:bookmarkStart w:id="389" w:name="_Toc260142542"/>
      <w:bookmarkStart w:id="390" w:name="_Toc522284154"/>
      <w:bookmarkStart w:id="391" w:name="_Toc181702648"/>
      <w:r w:rsidRPr="000763B3">
        <w:rPr>
          <w:bCs/>
          <w:sz w:val="22"/>
          <w:szCs w:val="22"/>
          <w:lang w:val="en-GB"/>
        </w:rPr>
        <w:t>Pylon/bridge support</w:t>
      </w:r>
      <w:bookmarkEnd w:id="388"/>
      <w:bookmarkEnd w:id="389"/>
      <w:bookmarkEnd w:id="390"/>
      <w:bookmarkEnd w:id="391"/>
    </w:p>
    <w:p w14:paraId="7DA92D4A" w14:textId="77777777" w:rsidR="00C928E5" w:rsidRPr="000763B3" w:rsidRDefault="00C928E5" w:rsidP="00C928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E331C1" w:rsidRPr="000763B3">
        <w:rPr>
          <w:rFonts w:ascii="Arial" w:hAnsi="Arial" w:cs="Arial"/>
          <w:b/>
          <w:sz w:val="20"/>
          <w:szCs w:val="20"/>
          <w:lang w:val="en-GB"/>
        </w:rPr>
        <w:t>Pylon/Bridge Support</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E331C1" w:rsidRPr="000763B3">
        <w:rPr>
          <w:rFonts w:ascii="Arial" w:hAnsi="Arial" w:cs="Arial"/>
          <w:sz w:val="20"/>
          <w:szCs w:val="20"/>
          <w:lang w:val="en-GB"/>
        </w:rPr>
        <w:t>P,S</w:t>
      </w:r>
      <w:r w:rsidRPr="000763B3">
        <w:rPr>
          <w:rFonts w:ascii="Arial" w:hAnsi="Arial" w:cs="Arial"/>
          <w:sz w:val="20"/>
          <w:szCs w:val="20"/>
          <w:lang w:val="en-GB"/>
        </w:rPr>
        <w:t>)</w:t>
      </w:r>
    </w:p>
    <w:p w14:paraId="5E3B696A" w14:textId="77777777" w:rsidR="00C928E5" w:rsidRPr="000763B3" w:rsidRDefault="00C928E5" w:rsidP="00C928E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Pylon / bridge support (</w:t>
      </w:r>
      <w:r w:rsidRPr="000763B3">
        <w:rPr>
          <w:rFonts w:ascii="Arial" w:hAnsi="Arial" w:cs="Arial"/>
          <w:b/>
          <w:sz w:val="20"/>
          <w:szCs w:val="20"/>
          <w:lang w:val="en-GB"/>
        </w:rPr>
        <w:t>PYLONS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w:t>
      </w:r>
      <w:r w:rsidR="00E331C1" w:rsidRPr="000763B3">
        <w:rPr>
          <w:rFonts w:ascii="Arial" w:hAnsi="Arial" w:cs="Arial"/>
          <w:sz w:val="20"/>
          <w:szCs w:val="20"/>
          <w:lang w:val="en-GB"/>
        </w:rPr>
        <w:t>P,A</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4.8.18)</w:t>
      </w:r>
    </w:p>
    <w:p w14:paraId="2847F953" w14:textId="77777777" w:rsidR="00C30307" w:rsidRPr="000763B3" w:rsidRDefault="00C928E5" w:rsidP="00C30307">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E331C1" w:rsidRPr="000763B3">
        <w:rPr>
          <w:rFonts w:ascii="Arial" w:hAnsi="Arial" w:cs="Arial"/>
          <w:b/>
          <w:sz w:val="20"/>
          <w:szCs w:val="20"/>
          <w:lang w:val="en-GB"/>
        </w:rPr>
        <w:t>Pylon/Bridge Support</w:t>
      </w:r>
      <w:r w:rsidRPr="000763B3">
        <w:rPr>
          <w:rFonts w:ascii="Arial" w:hAnsi="Arial" w:cs="Arial"/>
          <w:sz w:val="20"/>
          <w:szCs w:val="20"/>
          <w:lang w:val="en-GB"/>
        </w:rPr>
        <w:t xml:space="preserve"> and its relevant binding attributes will be converted to an instance of the S-57 Object class </w:t>
      </w:r>
      <w:r w:rsidR="00E331C1" w:rsidRPr="000763B3">
        <w:rPr>
          <w:rFonts w:ascii="Arial" w:hAnsi="Arial" w:cs="Arial"/>
          <w:b/>
          <w:sz w:val="20"/>
          <w:szCs w:val="20"/>
          <w:lang w:val="en-GB"/>
        </w:rPr>
        <w:t>PYLONS</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w:t>
      </w:r>
      <w:r w:rsidR="00C30307" w:rsidRPr="000763B3">
        <w:rPr>
          <w:rFonts w:ascii="Arial" w:hAnsi="Arial" w:cs="Arial"/>
          <w:sz w:val="20"/>
          <w:szCs w:val="20"/>
          <w:lang w:val="en-GB"/>
        </w:rPr>
        <w:t>the following exceptions apply:</w:t>
      </w:r>
    </w:p>
    <w:p w14:paraId="6C34BB9E" w14:textId="77777777" w:rsidR="00C30307" w:rsidRPr="000763B3" w:rsidRDefault="00C30307" w:rsidP="00C30307">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PYLONS</w:t>
      </w:r>
      <w:r w:rsidRPr="000763B3">
        <w:rPr>
          <w:rFonts w:ascii="Arial" w:hAnsi="Arial" w:cs="Arial"/>
          <w:sz w:val="20"/>
          <w:szCs w:val="20"/>
          <w:lang w:val="en-GB"/>
        </w:rPr>
        <w:t>.</w:t>
      </w:r>
    </w:p>
    <w:p w14:paraId="3E0E8DC4" w14:textId="136B33EC" w:rsidR="00C928E5" w:rsidRPr="000763B3" w:rsidRDefault="00C928E5" w:rsidP="00C928E5">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DD7FD8"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4F616B4C" w14:textId="77777777" w:rsidR="00C928E5" w:rsidRPr="000763B3" w:rsidRDefault="00E331C1" w:rsidP="00C928E5">
      <w:pPr>
        <w:jc w:val="both"/>
        <w:rPr>
          <w:rFonts w:ascii="Arial" w:hAnsi="Arial" w:cs="Arial"/>
          <w:sz w:val="20"/>
          <w:szCs w:val="20"/>
          <w:lang w:val="en-GB"/>
        </w:rPr>
      </w:pPr>
      <w:r w:rsidRPr="000763B3">
        <w:rPr>
          <w:rFonts w:ascii="Arial" w:hAnsi="Arial" w:cs="Arial"/>
          <w:b/>
          <w:sz w:val="20"/>
          <w:szCs w:val="20"/>
          <w:lang w:val="en-GB"/>
        </w:rPr>
        <w:t>category of pylon</w:t>
      </w:r>
      <w:r w:rsidRPr="000763B3">
        <w:rPr>
          <w:rFonts w:ascii="Arial" w:hAnsi="Arial" w:cs="Arial"/>
          <w:sz w:val="20"/>
          <w:szCs w:val="20"/>
          <w:lang w:val="en-GB"/>
        </w:rPr>
        <w:tab/>
      </w:r>
      <w:r w:rsidR="00C30307" w:rsidRPr="000763B3">
        <w:rPr>
          <w:rFonts w:ascii="Arial" w:hAnsi="Arial" w:cs="Arial"/>
          <w:sz w:val="20"/>
          <w:szCs w:val="20"/>
          <w:lang w:val="en-GB"/>
        </w:rPr>
        <w:tab/>
      </w:r>
      <w:r w:rsidR="00C928E5" w:rsidRPr="000763B3">
        <w:rPr>
          <w:rFonts w:ascii="Arial" w:hAnsi="Arial" w:cs="Arial"/>
          <w:sz w:val="20"/>
          <w:szCs w:val="20"/>
          <w:lang w:val="en-GB"/>
        </w:rPr>
        <w:t>(</w:t>
      </w:r>
      <w:r w:rsidRPr="000763B3">
        <w:rPr>
          <w:rFonts w:ascii="Arial" w:hAnsi="Arial" w:cs="Arial"/>
          <w:sz w:val="20"/>
          <w:szCs w:val="20"/>
          <w:lang w:val="en-GB"/>
        </w:rPr>
        <w:t>CATPYL</w:t>
      </w:r>
      <w:r w:rsidR="00C928E5" w:rsidRPr="000763B3">
        <w:rPr>
          <w:rFonts w:ascii="Arial" w:hAnsi="Arial" w:cs="Arial"/>
          <w:sz w:val="20"/>
          <w:szCs w:val="20"/>
          <w:lang w:val="en-GB"/>
        </w:rPr>
        <w:t xml:space="preserve">) </w:t>
      </w:r>
      <w:r w:rsidR="00C928E5" w:rsidRPr="000763B3">
        <w:rPr>
          <w:rFonts w:ascii="Arial" w:hAnsi="Arial" w:cs="Arial"/>
          <w:sz w:val="20"/>
          <w:szCs w:val="20"/>
          <w:lang w:val="en-GB"/>
        </w:rPr>
        <w:tab/>
        <w:t>see clause 27.</w:t>
      </w:r>
      <w:r w:rsidR="0040600D" w:rsidRPr="000763B3">
        <w:rPr>
          <w:rFonts w:ascii="Arial" w:hAnsi="Arial" w:cs="Arial"/>
          <w:sz w:val="20"/>
          <w:szCs w:val="20"/>
          <w:lang w:val="en-GB"/>
        </w:rPr>
        <w:t>52</w:t>
      </w:r>
    </w:p>
    <w:p w14:paraId="675E2D4E" w14:textId="77777777" w:rsidR="00C30307" w:rsidRPr="000763B3" w:rsidRDefault="00C30307" w:rsidP="00C30307">
      <w:pPr>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40600D" w:rsidRPr="000763B3">
        <w:rPr>
          <w:rFonts w:ascii="Arial" w:hAnsi="Arial" w:cs="Arial"/>
          <w:sz w:val="20"/>
          <w:szCs w:val="20"/>
          <w:lang w:val="en-GB"/>
        </w:rPr>
        <w:t>6</w:t>
      </w:r>
    </w:p>
    <w:p w14:paraId="22FCFC5A" w14:textId="77777777" w:rsidR="00C928E5" w:rsidRPr="000763B3" w:rsidRDefault="00C928E5" w:rsidP="00C928E5">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00C30307" w:rsidRPr="000763B3">
        <w:rPr>
          <w:rFonts w:ascii="Arial" w:hAnsi="Arial" w:cs="Arial"/>
          <w:sz w:val="20"/>
          <w:szCs w:val="20"/>
          <w:lang w:val="en-GB"/>
        </w:rPr>
        <w:tab/>
      </w:r>
      <w:r w:rsidRPr="000763B3">
        <w:rPr>
          <w:rFonts w:ascii="Arial" w:hAnsi="Arial" w:cs="Arial"/>
          <w:sz w:val="20"/>
          <w:szCs w:val="20"/>
          <w:lang w:val="en-GB"/>
        </w:rPr>
        <w:t xml:space="preserve">(CONVIS) </w:t>
      </w:r>
      <w:r w:rsidRPr="000763B3">
        <w:rPr>
          <w:rFonts w:ascii="Arial" w:hAnsi="Arial" w:cs="Arial"/>
          <w:sz w:val="20"/>
          <w:szCs w:val="20"/>
          <w:lang w:val="en-GB"/>
        </w:rPr>
        <w:tab/>
        <w:t>see clause 27.</w:t>
      </w:r>
      <w:r w:rsidR="0040600D" w:rsidRPr="000763B3">
        <w:rPr>
          <w:rFonts w:ascii="Arial" w:hAnsi="Arial" w:cs="Arial"/>
          <w:sz w:val="20"/>
          <w:szCs w:val="20"/>
          <w:lang w:val="en-GB"/>
        </w:rPr>
        <w:t>20</w:t>
      </w:r>
      <w:r w:rsidRPr="000763B3">
        <w:rPr>
          <w:rFonts w:ascii="Arial" w:hAnsi="Arial" w:cs="Arial"/>
          <w:sz w:val="20"/>
          <w:szCs w:val="20"/>
          <w:lang w:val="en-GB"/>
        </w:rPr>
        <w:t>1</w:t>
      </w:r>
    </w:p>
    <w:p w14:paraId="5E69DB91" w14:textId="77777777" w:rsidR="00C928E5" w:rsidRPr="000763B3" w:rsidRDefault="00C928E5" w:rsidP="00C928E5">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1E191F79" w14:textId="77777777" w:rsidR="00C928E5" w:rsidRPr="000763B3" w:rsidRDefault="00C928E5" w:rsidP="00C928E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4D9179C" w14:textId="77777777" w:rsidR="00C928E5" w:rsidRPr="000763B3" w:rsidRDefault="00C928E5" w:rsidP="00C928E5">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w:t>
      </w:r>
      <w:r w:rsidR="00D2152E" w:rsidRPr="000763B3">
        <w:rPr>
          <w:rFonts w:ascii="Arial" w:hAnsi="Arial" w:cs="Arial"/>
          <w:bCs/>
          <w:sz w:val="20"/>
          <w:szCs w:val="20"/>
          <w:lang w:val="en-GB"/>
        </w:rPr>
        <w:t xml:space="preserve">S-57 </w:t>
      </w:r>
      <w:r w:rsidRPr="000763B3">
        <w:rPr>
          <w:rFonts w:ascii="Arial" w:hAnsi="Arial" w:cs="Arial"/>
          <w:bCs/>
          <w:sz w:val="20"/>
          <w:szCs w:val="20"/>
          <w:lang w:val="en-GB"/>
        </w:rPr>
        <w:t xml:space="preserve">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40600D"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40600D" w:rsidRPr="000763B3">
        <w:rPr>
          <w:rFonts w:ascii="Arial" w:hAnsi="Arial" w:cs="Arial"/>
          <w:bCs/>
          <w:sz w:val="20"/>
          <w:szCs w:val="20"/>
          <w:lang w:val="en-GB"/>
        </w:rPr>
        <w:t>9</w:t>
      </w:r>
      <w:r w:rsidRPr="000763B3">
        <w:rPr>
          <w:rFonts w:ascii="Arial" w:hAnsi="Arial" w:cs="Arial"/>
          <w:sz w:val="20"/>
          <w:szCs w:val="20"/>
          <w:lang w:val="en-GB"/>
        </w:rPr>
        <w:t>.</w:t>
      </w:r>
    </w:p>
    <w:p w14:paraId="576B8D6B" w14:textId="77777777" w:rsidR="007F339A" w:rsidRPr="000763B3" w:rsidRDefault="00BB3496" w:rsidP="00B41993">
      <w:pPr>
        <w:pStyle w:val="Heading2"/>
        <w:spacing w:before="60" w:after="240" w:line="240" w:lineRule="exact"/>
        <w:ind w:left="578" w:hanging="578"/>
        <w:jc w:val="both"/>
        <w:rPr>
          <w:bCs/>
          <w:sz w:val="22"/>
          <w:szCs w:val="22"/>
          <w:lang w:val="en-GB"/>
        </w:rPr>
      </w:pPr>
      <w:bookmarkStart w:id="392" w:name="_Toc260134211"/>
      <w:bookmarkStart w:id="393" w:name="_Toc260142544"/>
      <w:bookmarkStart w:id="394" w:name="_Toc522284156"/>
      <w:bookmarkStart w:id="395" w:name="_Toc181702649"/>
      <w:r w:rsidRPr="000763B3">
        <w:rPr>
          <w:bCs/>
          <w:sz w:val="22"/>
          <w:szCs w:val="22"/>
          <w:lang w:val="en-GB"/>
        </w:rPr>
        <w:t>Fence/wall</w:t>
      </w:r>
      <w:bookmarkEnd w:id="392"/>
      <w:bookmarkEnd w:id="393"/>
      <w:bookmarkEnd w:id="394"/>
      <w:bookmarkEnd w:id="395"/>
    </w:p>
    <w:p w14:paraId="541D223A" w14:textId="77777777" w:rsidR="00E959E4" w:rsidRPr="000763B3" w:rsidRDefault="00E959E4" w:rsidP="00E959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Fence/Wall</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7CB6FB89" w14:textId="77777777" w:rsidR="00E959E4" w:rsidRPr="000763B3" w:rsidRDefault="00E959E4" w:rsidP="00E959E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Fence/wall (</w:t>
      </w:r>
      <w:r w:rsidRPr="000763B3">
        <w:rPr>
          <w:rFonts w:ascii="Arial" w:hAnsi="Arial" w:cs="Arial"/>
          <w:b/>
          <w:sz w:val="20"/>
          <w:szCs w:val="20"/>
          <w:lang w:val="en-GB"/>
        </w:rPr>
        <w:t>FNCLNE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4.8.16)</w:t>
      </w:r>
    </w:p>
    <w:p w14:paraId="12DCA943" w14:textId="0EB8033B" w:rsidR="00E959E4" w:rsidRPr="000763B3" w:rsidRDefault="00E959E4" w:rsidP="00E959E4">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Fence/Wall</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FNCLNE </w:t>
      </w:r>
      <w:r w:rsidRPr="000763B3">
        <w:rPr>
          <w:rFonts w:ascii="Arial" w:hAnsi="Arial" w:cs="Arial"/>
          <w:sz w:val="20"/>
          <w:szCs w:val="20"/>
          <w:lang w:val="en-GB"/>
        </w:rPr>
        <w:t xml:space="preserve">during the automated conversion process. However, Data Producers are advised that the following </w:t>
      </w:r>
      <w:r w:rsidR="00DD7FD8"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365637CC" w14:textId="77777777" w:rsidR="00E959E4" w:rsidRPr="000763B3" w:rsidRDefault="00E959E4" w:rsidP="00E959E4">
      <w:pPr>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38208F" w:rsidRPr="000763B3">
        <w:rPr>
          <w:rFonts w:ascii="Arial" w:hAnsi="Arial" w:cs="Arial"/>
          <w:sz w:val="20"/>
          <w:szCs w:val="20"/>
          <w:lang w:val="en-GB"/>
        </w:rPr>
        <w:t>6</w:t>
      </w:r>
    </w:p>
    <w:p w14:paraId="24A75963" w14:textId="77777777" w:rsidR="00E959E4" w:rsidRPr="000763B3" w:rsidRDefault="00E959E4" w:rsidP="00E959E4">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38208F" w:rsidRPr="000763B3">
        <w:rPr>
          <w:rFonts w:ascii="Arial" w:hAnsi="Arial" w:cs="Arial"/>
          <w:sz w:val="20"/>
          <w:szCs w:val="20"/>
          <w:lang w:val="en-GB"/>
        </w:rPr>
        <w:t>20</w:t>
      </w:r>
      <w:r w:rsidRPr="000763B3">
        <w:rPr>
          <w:rFonts w:ascii="Arial" w:hAnsi="Arial" w:cs="Arial"/>
          <w:sz w:val="20"/>
          <w:szCs w:val="20"/>
          <w:lang w:val="en-GB"/>
        </w:rPr>
        <w:t>1</w:t>
      </w:r>
    </w:p>
    <w:p w14:paraId="431D015B" w14:textId="77777777" w:rsidR="00E959E4" w:rsidRPr="000763B3" w:rsidRDefault="00E959E4" w:rsidP="00E959E4">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4AC9EA75" w14:textId="77777777" w:rsidR="00E959E4" w:rsidRPr="000763B3" w:rsidRDefault="00E959E4" w:rsidP="00E959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F3461A5" w14:textId="77777777" w:rsidR="00E959E4" w:rsidRPr="000763B3" w:rsidRDefault="00E959E4" w:rsidP="00E959E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attributes </w:t>
      </w:r>
      <w:r w:rsidRPr="000763B3">
        <w:rPr>
          <w:rFonts w:ascii="Arial" w:hAnsi="Arial" w:cs="Arial"/>
          <w:b/>
          <w:bCs/>
          <w:sz w:val="20"/>
          <w:szCs w:val="20"/>
          <w:lang w:val="en-GB"/>
        </w:rPr>
        <w:t>nature of construction</w:t>
      </w:r>
      <w:r w:rsidRPr="000763B3">
        <w:rPr>
          <w:rFonts w:ascii="Arial" w:hAnsi="Arial" w:cs="Arial"/>
          <w:bCs/>
          <w:sz w:val="20"/>
          <w:szCs w:val="20"/>
          <w:lang w:val="en-GB"/>
        </w:rPr>
        <w:t xml:space="preserve"> and </w:t>
      </w:r>
      <w:r w:rsidRPr="000763B3">
        <w:rPr>
          <w:rFonts w:ascii="Arial" w:hAnsi="Arial" w:cs="Arial"/>
          <w:b/>
          <w:sz w:val="20"/>
          <w:szCs w:val="20"/>
          <w:lang w:val="en-GB"/>
        </w:rPr>
        <w:t>status</w:t>
      </w:r>
      <w:r w:rsidRPr="000763B3">
        <w:rPr>
          <w:rFonts w:ascii="Arial" w:hAnsi="Arial" w:cs="Arial"/>
          <w:bCs/>
          <w:sz w:val="20"/>
          <w:szCs w:val="20"/>
          <w:lang w:val="en-GB"/>
        </w:rPr>
        <w:t xml:space="preserve"> include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xml:space="preserve">. Data Producers should ignore any associated S-58 Errors generated during the S-57 ENC validation process so as to </w:t>
      </w:r>
      <w:r w:rsidR="00360871" w:rsidRPr="000763B3">
        <w:rPr>
          <w:rFonts w:ascii="Arial" w:hAnsi="Arial" w:cs="Arial"/>
          <w:sz w:val="20"/>
          <w:szCs w:val="20"/>
          <w:lang w:val="en-GB"/>
        </w:rPr>
        <w:t>en</w:t>
      </w:r>
      <w:r w:rsidRPr="000763B3">
        <w:rPr>
          <w:rFonts w:ascii="Arial" w:hAnsi="Arial" w:cs="Arial"/>
          <w:sz w:val="20"/>
          <w:szCs w:val="20"/>
          <w:lang w:val="en-GB"/>
        </w:rPr>
        <w:t>sure that the information included in the converted S-57 dataset is equivalent to the corresponding S-101 dataset.</w:t>
      </w:r>
    </w:p>
    <w:p w14:paraId="5792DA4C" w14:textId="77777777" w:rsidR="00F52B34" w:rsidRPr="000763B3" w:rsidRDefault="00F875AE" w:rsidP="00B41993">
      <w:pPr>
        <w:pStyle w:val="Heading2"/>
        <w:spacing w:before="60" w:after="240" w:line="240" w:lineRule="exact"/>
        <w:ind w:left="578" w:hanging="578"/>
        <w:jc w:val="both"/>
        <w:rPr>
          <w:bCs/>
          <w:sz w:val="22"/>
          <w:szCs w:val="22"/>
          <w:lang w:val="en-GB"/>
        </w:rPr>
      </w:pPr>
      <w:bookmarkStart w:id="396" w:name="_Toc260134213"/>
      <w:bookmarkStart w:id="397" w:name="_Toc260142546"/>
      <w:bookmarkStart w:id="398" w:name="_Toc522284158"/>
      <w:bookmarkStart w:id="399" w:name="_Toc181702650"/>
      <w:r w:rsidRPr="000763B3">
        <w:rPr>
          <w:bCs/>
          <w:sz w:val="22"/>
          <w:szCs w:val="22"/>
          <w:lang w:val="en-GB"/>
        </w:rPr>
        <w:t>Railway</w:t>
      </w:r>
      <w:bookmarkEnd w:id="396"/>
      <w:bookmarkEnd w:id="397"/>
      <w:bookmarkEnd w:id="398"/>
      <w:bookmarkEnd w:id="399"/>
    </w:p>
    <w:p w14:paraId="37CD69E8" w14:textId="77777777" w:rsidR="005547F5" w:rsidRPr="000763B3" w:rsidRDefault="005547F5" w:rsidP="005547F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Railway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5E64AA05" w14:textId="77777777" w:rsidR="005547F5" w:rsidRPr="000763B3" w:rsidRDefault="005547F5" w:rsidP="005547F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Railway (</w:t>
      </w:r>
      <w:r w:rsidRPr="000763B3">
        <w:rPr>
          <w:rFonts w:ascii="Arial" w:hAnsi="Arial" w:cs="Arial"/>
          <w:b/>
          <w:sz w:val="20"/>
          <w:szCs w:val="20"/>
          <w:lang w:val="en-GB"/>
        </w:rPr>
        <w:t>RAILWY</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4.8.2)</w:t>
      </w:r>
    </w:p>
    <w:p w14:paraId="56DB5942" w14:textId="77777777" w:rsidR="005547F5" w:rsidRPr="000763B3" w:rsidRDefault="005547F5" w:rsidP="005547F5">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Railway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RAILWY </w:t>
      </w:r>
      <w:r w:rsidRPr="000763B3">
        <w:rPr>
          <w:rFonts w:ascii="Arial" w:hAnsi="Arial" w:cs="Arial"/>
          <w:sz w:val="20"/>
          <w:szCs w:val="20"/>
          <w:lang w:val="en-GB"/>
        </w:rPr>
        <w:t>during the automated conversion process.</w:t>
      </w:r>
    </w:p>
    <w:p w14:paraId="37FC11D8" w14:textId="77777777" w:rsidR="005547F5" w:rsidRPr="000763B3" w:rsidRDefault="005547F5" w:rsidP="005547F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C454F47" w14:textId="77777777" w:rsidR="005547F5" w:rsidRPr="000763B3" w:rsidRDefault="005547F5" w:rsidP="005547F5">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The S-101 attribute</w:t>
      </w:r>
      <w:r w:rsidR="002E293A" w:rsidRPr="000763B3">
        <w:rPr>
          <w:rFonts w:ascii="Arial" w:hAnsi="Arial" w:cs="Arial"/>
          <w:bCs/>
          <w:sz w:val="20"/>
          <w:szCs w:val="20"/>
          <w:lang w:val="en-GB"/>
        </w:rPr>
        <w:t xml:space="preserve">s </w:t>
      </w:r>
      <w:r w:rsidR="002E293A" w:rsidRPr="000763B3">
        <w:rPr>
          <w:rFonts w:ascii="Arial" w:hAnsi="Arial" w:cs="Arial"/>
          <w:b/>
          <w:bCs/>
          <w:sz w:val="20"/>
          <w:szCs w:val="20"/>
          <w:lang w:val="en-GB"/>
        </w:rPr>
        <w:t>condition</w:t>
      </w:r>
      <w:r w:rsidR="002E293A" w:rsidRPr="000763B3">
        <w:rPr>
          <w:rFonts w:ascii="Arial" w:hAnsi="Arial" w:cs="Arial"/>
          <w:bCs/>
          <w:sz w:val="20"/>
          <w:szCs w:val="20"/>
          <w:lang w:val="en-GB"/>
        </w:rPr>
        <w:t xml:space="preserve"> and</w:t>
      </w:r>
      <w:r w:rsidRPr="000763B3">
        <w:rPr>
          <w:rFonts w:ascii="Arial" w:hAnsi="Arial" w:cs="Arial"/>
          <w:bCs/>
          <w:sz w:val="20"/>
          <w:szCs w:val="20"/>
          <w:lang w:val="en-GB"/>
        </w:rPr>
        <w:t xml:space="preserve"> </w:t>
      </w:r>
      <w:r w:rsidRPr="000763B3">
        <w:rPr>
          <w:rFonts w:ascii="Arial" w:hAnsi="Arial" w:cs="Arial"/>
          <w:b/>
          <w:sz w:val="20"/>
          <w:szCs w:val="20"/>
          <w:lang w:val="en-GB"/>
        </w:rPr>
        <w:t>status</w:t>
      </w:r>
      <w:r w:rsidR="002E293A" w:rsidRPr="000763B3">
        <w:rPr>
          <w:rFonts w:ascii="Arial" w:hAnsi="Arial" w:cs="Arial"/>
          <w:bCs/>
          <w:sz w:val="20"/>
          <w:szCs w:val="20"/>
          <w:lang w:val="en-GB"/>
        </w:rPr>
        <w:t xml:space="preserve"> include</w:t>
      </w:r>
      <w:r w:rsidRPr="000763B3">
        <w:rPr>
          <w:rFonts w:ascii="Arial" w:hAnsi="Arial" w:cs="Arial"/>
          <w:bCs/>
          <w:sz w:val="20"/>
          <w:szCs w:val="20"/>
          <w:lang w:val="en-GB"/>
        </w:rPr>
        <w:t xml:space="preserv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ensure that the information included in the converted S-57 dataset is equivalent to the corresponding S-101 dataset.</w:t>
      </w:r>
    </w:p>
    <w:p w14:paraId="69FF3F64" w14:textId="77777777" w:rsidR="00237AEF" w:rsidRPr="000763B3" w:rsidRDefault="008E7089" w:rsidP="00B41993">
      <w:pPr>
        <w:pStyle w:val="Heading2"/>
        <w:spacing w:before="60" w:after="240" w:line="240" w:lineRule="exact"/>
        <w:ind w:left="578" w:hanging="578"/>
        <w:jc w:val="both"/>
        <w:rPr>
          <w:bCs/>
          <w:sz w:val="22"/>
          <w:szCs w:val="22"/>
          <w:lang w:val="en-GB"/>
        </w:rPr>
      </w:pPr>
      <w:bookmarkStart w:id="400" w:name="_Toc260134215"/>
      <w:bookmarkStart w:id="401" w:name="_Toc260142548"/>
      <w:bookmarkStart w:id="402" w:name="_Toc522284160"/>
      <w:bookmarkStart w:id="403" w:name="_Toc181702651"/>
      <w:r w:rsidRPr="000763B3">
        <w:rPr>
          <w:bCs/>
          <w:sz w:val="22"/>
          <w:szCs w:val="22"/>
          <w:lang w:val="en-GB"/>
        </w:rPr>
        <w:t>Road</w:t>
      </w:r>
      <w:bookmarkEnd w:id="400"/>
      <w:bookmarkEnd w:id="401"/>
      <w:bookmarkEnd w:id="402"/>
      <w:bookmarkEnd w:id="403"/>
    </w:p>
    <w:p w14:paraId="002FCF0D" w14:textId="77777777" w:rsidR="00150BE7" w:rsidRPr="000763B3" w:rsidRDefault="00150BE7" w:rsidP="00150BE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Road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4526D288" w14:textId="77777777" w:rsidR="00150BE7" w:rsidRPr="000763B3" w:rsidRDefault="00150BE7" w:rsidP="00150BE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Road (</w:t>
      </w:r>
      <w:r w:rsidRPr="000763B3">
        <w:rPr>
          <w:rFonts w:ascii="Arial" w:hAnsi="Arial" w:cs="Arial"/>
          <w:b/>
          <w:sz w:val="20"/>
          <w:szCs w:val="20"/>
          <w:lang w:val="en-GB"/>
        </w:rPr>
        <w:t>ROADWY</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4.8.8)</w:t>
      </w:r>
    </w:p>
    <w:p w14:paraId="7D6776B5" w14:textId="77777777" w:rsidR="00150BE7" w:rsidRPr="000763B3" w:rsidRDefault="00150BE7" w:rsidP="00150BE7">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Road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ROADWY </w:t>
      </w:r>
      <w:r w:rsidRPr="000763B3">
        <w:rPr>
          <w:rFonts w:ascii="Arial" w:hAnsi="Arial" w:cs="Arial"/>
          <w:sz w:val="20"/>
          <w:szCs w:val="20"/>
          <w:lang w:val="en-GB"/>
        </w:rPr>
        <w:t>during the automated conversion process.</w:t>
      </w:r>
    </w:p>
    <w:p w14:paraId="0541FB0A" w14:textId="77777777" w:rsidR="00150BE7" w:rsidRPr="000763B3" w:rsidRDefault="00150BE7" w:rsidP="00150BE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F4856B8" w14:textId="77777777" w:rsidR="00150BE7" w:rsidRPr="000763B3" w:rsidRDefault="00150BE7" w:rsidP="00150BE7">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ensure that the information included in the converted S-57 dataset is equivalent to the corresponding S-101 dataset.</w:t>
      </w:r>
    </w:p>
    <w:p w14:paraId="2533B181" w14:textId="77777777" w:rsidR="005C18E4" w:rsidRPr="000763B3" w:rsidRDefault="006E0EF8" w:rsidP="00B41993">
      <w:pPr>
        <w:pStyle w:val="Heading2"/>
        <w:spacing w:before="60" w:after="240" w:line="240" w:lineRule="exact"/>
        <w:ind w:left="578" w:hanging="578"/>
        <w:jc w:val="both"/>
        <w:rPr>
          <w:bCs/>
          <w:sz w:val="22"/>
          <w:szCs w:val="22"/>
          <w:lang w:val="en-GB"/>
        </w:rPr>
      </w:pPr>
      <w:bookmarkStart w:id="404" w:name="_Toc260134217"/>
      <w:bookmarkStart w:id="405" w:name="_Toc260142550"/>
      <w:bookmarkStart w:id="406" w:name="_Toc522284162"/>
      <w:bookmarkStart w:id="407" w:name="_Toc181702652"/>
      <w:r w:rsidRPr="000763B3">
        <w:rPr>
          <w:bCs/>
          <w:sz w:val="22"/>
          <w:szCs w:val="22"/>
          <w:lang w:val="en-GB"/>
        </w:rPr>
        <w:t>Tunnel</w:t>
      </w:r>
      <w:bookmarkEnd w:id="404"/>
      <w:bookmarkEnd w:id="405"/>
      <w:bookmarkEnd w:id="406"/>
      <w:bookmarkEnd w:id="407"/>
    </w:p>
    <w:p w14:paraId="4B2D617A" w14:textId="77777777" w:rsidR="00D37130" w:rsidRPr="000763B3" w:rsidRDefault="00D37130" w:rsidP="00D371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Tunnel</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27016754" w14:textId="77777777" w:rsidR="00D37130" w:rsidRPr="000763B3" w:rsidRDefault="00D37130" w:rsidP="00D3713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Tunnel (</w:t>
      </w:r>
      <w:r w:rsidRPr="000763B3">
        <w:rPr>
          <w:rFonts w:ascii="Arial" w:hAnsi="Arial" w:cs="Arial"/>
          <w:b/>
          <w:sz w:val="20"/>
          <w:szCs w:val="20"/>
          <w:lang w:val="en-GB"/>
        </w:rPr>
        <w:t>TUNNEL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w:t>
      </w:r>
      <w:r w:rsidR="00E51B91" w:rsidRPr="000763B3">
        <w:rPr>
          <w:rFonts w:ascii="Arial" w:hAnsi="Arial" w:cs="Arial"/>
          <w:sz w:val="20"/>
          <w:szCs w:val="20"/>
          <w:lang w:val="en-GB"/>
        </w:rPr>
        <w:t>,A</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4.8.3)</w:t>
      </w:r>
    </w:p>
    <w:p w14:paraId="7BE5CB77" w14:textId="77777777" w:rsidR="00D37130" w:rsidRPr="000763B3" w:rsidRDefault="00D37130" w:rsidP="00D37130">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Tunnel</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TUNNEL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9BB9F26" w14:textId="77777777" w:rsidR="00D37130" w:rsidRPr="000763B3" w:rsidRDefault="00D37130" w:rsidP="00D37130">
      <w:pPr>
        <w:numPr>
          <w:ilvl w:val="0"/>
          <w:numId w:val="359"/>
        </w:numPr>
        <w:spacing w:after="240"/>
        <w:ind w:left="284" w:hanging="284"/>
        <w:jc w:val="both"/>
        <w:rPr>
          <w:rFonts w:ascii="Arial" w:hAnsi="Arial" w:cs="Arial"/>
          <w:sz w:val="20"/>
          <w:szCs w:val="20"/>
          <w:lang w:val="en-GB"/>
        </w:rPr>
      </w:pPr>
      <w:bookmarkStart w:id="408" w:name="_Hlk122296683"/>
      <w:r w:rsidRPr="000763B3">
        <w:rPr>
          <w:rFonts w:ascii="Arial" w:hAnsi="Arial" w:cs="Arial"/>
          <w:sz w:val="20"/>
          <w:szCs w:val="20"/>
          <w:lang w:val="en-GB"/>
        </w:rPr>
        <w:t xml:space="preserve">The S-101 attribute </w:t>
      </w:r>
      <w:r w:rsidRPr="000763B3">
        <w:rPr>
          <w:rFonts w:ascii="Arial" w:hAnsi="Arial" w:cs="Arial"/>
          <w:b/>
          <w:sz w:val="20"/>
          <w:szCs w:val="20"/>
          <w:lang w:val="en-GB"/>
        </w:rPr>
        <w:t>vertical datum</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TUNNEL</w:t>
      </w:r>
      <w:r w:rsidRPr="000763B3">
        <w:rPr>
          <w:rFonts w:ascii="Arial" w:hAnsi="Arial" w:cs="Arial"/>
          <w:sz w:val="20"/>
          <w:szCs w:val="20"/>
          <w:lang w:val="en-GB"/>
        </w:rPr>
        <w:t>.</w:t>
      </w:r>
      <w:bookmarkEnd w:id="408"/>
    </w:p>
    <w:p w14:paraId="6DD545A6" w14:textId="77777777" w:rsidR="007D626E" w:rsidRPr="000763B3" w:rsidRDefault="007D626E" w:rsidP="00B41993">
      <w:pPr>
        <w:pStyle w:val="Heading1"/>
        <w:spacing w:before="240" w:after="240" w:line="240" w:lineRule="exact"/>
        <w:ind w:left="431" w:hanging="431"/>
        <w:rPr>
          <w:kern w:val="28"/>
          <w:sz w:val="24"/>
          <w:szCs w:val="24"/>
          <w:lang w:val="en-GB"/>
        </w:rPr>
      </w:pPr>
      <w:r w:rsidRPr="000763B3">
        <w:rPr>
          <w:rFonts w:ascii="Times New Roman" w:hAnsi="Times New Roman" w:cs="Times New Roman"/>
          <w:b w:val="0"/>
          <w:sz w:val="24"/>
          <w:szCs w:val="24"/>
          <w:lang w:val="en-GB"/>
        </w:rPr>
        <w:br w:type="page"/>
      </w:r>
      <w:bookmarkStart w:id="409" w:name="_Toc260134219"/>
      <w:bookmarkStart w:id="410" w:name="_Toc260142552"/>
      <w:bookmarkStart w:id="411" w:name="_Toc522284164"/>
      <w:bookmarkStart w:id="412" w:name="_Toc181702653"/>
      <w:r w:rsidR="00696A0C" w:rsidRPr="000763B3">
        <w:rPr>
          <w:kern w:val="28"/>
          <w:sz w:val="24"/>
          <w:szCs w:val="24"/>
          <w:lang w:val="en-GB"/>
        </w:rPr>
        <w:t xml:space="preserve">Geo Features – </w:t>
      </w:r>
      <w:r w:rsidRPr="000763B3">
        <w:rPr>
          <w:kern w:val="28"/>
          <w:sz w:val="24"/>
          <w:szCs w:val="24"/>
          <w:lang w:val="en-GB"/>
        </w:rPr>
        <w:t>Landmarks</w:t>
      </w:r>
      <w:bookmarkEnd w:id="409"/>
      <w:bookmarkEnd w:id="410"/>
      <w:bookmarkEnd w:id="411"/>
      <w:bookmarkEnd w:id="412"/>
    </w:p>
    <w:p w14:paraId="29DDF122" w14:textId="77777777" w:rsidR="008B5C40" w:rsidRPr="000763B3" w:rsidRDefault="008B5C40" w:rsidP="00B41993">
      <w:pPr>
        <w:pStyle w:val="Heading2"/>
        <w:spacing w:before="60" w:after="240" w:line="240" w:lineRule="exact"/>
        <w:ind w:left="578" w:hanging="578"/>
        <w:jc w:val="both"/>
        <w:rPr>
          <w:bCs/>
          <w:sz w:val="22"/>
          <w:szCs w:val="22"/>
          <w:lang w:val="en-GB"/>
        </w:rPr>
      </w:pPr>
      <w:bookmarkStart w:id="413" w:name="_Toc522284165"/>
      <w:bookmarkStart w:id="414" w:name="_Toc181702654"/>
      <w:bookmarkStart w:id="415" w:name="_Toc260134220"/>
      <w:bookmarkStart w:id="416" w:name="_Toc260142553"/>
      <w:r w:rsidRPr="000763B3">
        <w:rPr>
          <w:bCs/>
          <w:sz w:val="22"/>
          <w:szCs w:val="22"/>
          <w:lang w:val="en-GB"/>
        </w:rPr>
        <w:t>Buildings, landmarks, tanks, silos:  Common encoding combinations</w:t>
      </w:r>
      <w:bookmarkEnd w:id="413"/>
      <w:bookmarkEnd w:id="414"/>
    </w:p>
    <w:p w14:paraId="42787AB2" w14:textId="77777777" w:rsidR="008B5C40" w:rsidRPr="000763B3" w:rsidRDefault="00F45528" w:rsidP="002132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szCs w:val="20"/>
          <w:lang w:val="en-GB"/>
        </w:rPr>
      </w:pPr>
      <w:r w:rsidRPr="000763B3">
        <w:rPr>
          <w:rFonts w:ascii="Arial" w:hAnsi="Arial" w:cs="Arial"/>
          <w:sz w:val="20"/>
          <w:szCs w:val="20"/>
          <w:lang w:val="en-GB"/>
        </w:rPr>
        <w:t>Not applicable. See clauses 6.2, 7.1, 7.3</w:t>
      </w:r>
      <w:r w:rsidR="00BE08A3" w:rsidRPr="000763B3">
        <w:rPr>
          <w:rFonts w:ascii="Arial" w:hAnsi="Arial" w:cs="Arial"/>
          <w:sz w:val="20"/>
          <w:szCs w:val="20"/>
          <w:lang w:val="en-GB"/>
        </w:rPr>
        <w:t>,</w:t>
      </w:r>
      <w:r w:rsidRPr="000763B3">
        <w:rPr>
          <w:rFonts w:ascii="Arial" w:hAnsi="Arial" w:cs="Arial"/>
          <w:sz w:val="20"/>
          <w:szCs w:val="20"/>
          <w:lang w:val="en-GB"/>
        </w:rPr>
        <w:t xml:space="preserve"> 7.4</w:t>
      </w:r>
      <w:r w:rsidR="00BE08A3" w:rsidRPr="000763B3">
        <w:rPr>
          <w:rFonts w:ascii="Arial" w:hAnsi="Arial" w:cs="Arial"/>
          <w:sz w:val="20"/>
          <w:szCs w:val="20"/>
          <w:lang w:val="en-GB"/>
        </w:rPr>
        <w:t xml:space="preserve"> and 8.7</w:t>
      </w:r>
      <w:r w:rsidR="008B5C40" w:rsidRPr="000763B3">
        <w:rPr>
          <w:rFonts w:ascii="Arial" w:hAnsi="Arial" w:cs="Arial"/>
          <w:sz w:val="20"/>
          <w:szCs w:val="20"/>
          <w:lang w:val="en-GB"/>
        </w:rPr>
        <w:t>.</w:t>
      </w:r>
    </w:p>
    <w:p w14:paraId="2307D43C" w14:textId="77777777" w:rsidR="00FF0A18" w:rsidRPr="000763B3" w:rsidRDefault="007D626E" w:rsidP="00B41993">
      <w:pPr>
        <w:pStyle w:val="Heading2"/>
        <w:spacing w:before="60" w:after="240" w:line="240" w:lineRule="exact"/>
        <w:ind w:left="578" w:hanging="578"/>
        <w:jc w:val="both"/>
        <w:rPr>
          <w:bCs/>
          <w:sz w:val="22"/>
          <w:szCs w:val="22"/>
          <w:lang w:val="en-GB"/>
        </w:rPr>
      </w:pPr>
      <w:bookmarkStart w:id="417" w:name="_Toc522284166"/>
      <w:bookmarkStart w:id="418" w:name="_Toc181702655"/>
      <w:r w:rsidRPr="000763B3">
        <w:rPr>
          <w:bCs/>
          <w:sz w:val="22"/>
          <w:szCs w:val="22"/>
          <w:lang w:val="en-GB"/>
        </w:rPr>
        <w:t>Landmark</w:t>
      </w:r>
      <w:bookmarkEnd w:id="415"/>
      <w:bookmarkEnd w:id="416"/>
      <w:bookmarkEnd w:id="417"/>
      <w:bookmarkEnd w:id="418"/>
    </w:p>
    <w:p w14:paraId="7E65C5E7" w14:textId="77777777" w:rsidR="0088081D" w:rsidRPr="000763B3" w:rsidRDefault="0088081D" w:rsidP="0088081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Landmark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21663365" w14:textId="77777777" w:rsidR="0088081D" w:rsidRPr="000763B3" w:rsidRDefault="0088081D" w:rsidP="0088081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Landmark (</w:t>
      </w:r>
      <w:r w:rsidRPr="000763B3">
        <w:rPr>
          <w:rFonts w:ascii="Arial" w:hAnsi="Arial" w:cs="Arial"/>
          <w:b/>
          <w:sz w:val="20"/>
          <w:szCs w:val="20"/>
          <w:lang w:val="en-GB"/>
        </w:rPr>
        <w:t>LNDMRK</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4.8.15)</w:t>
      </w:r>
    </w:p>
    <w:p w14:paraId="68CE628F" w14:textId="77777777" w:rsidR="0088081D" w:rsidRPr="000763B3" w:rsidRDefault="0088081D" w:rsidP="0088081D">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Landmark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LNDMRK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0A802FB" w14:textId="77777777" w:rsidR="0088081D" w:rsidRPr="000763B3" w:rsidRDefault="0088081D" w:rsidP="00DC0645">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category of special purpose mark</w:t>
      </w:r>
      <w:r w:rsidRPr="000763B3">
        <w:rPr>
          <w:rFonts w:ascii="Arial" w:hAnsi="Arial" w:cs="Arial"/>
          <w:sz w:val="20"/>
          <w:szCs w:val="20"/>
          <w:lang w:val="en-GB"/>
        </w:rPr>
        <w:t xml:space="preserve"> will not be converted. Th</w:t>
      </w:r>
      <w:r w:rsidR="00025C67" w:rsidRPr="000763B3">
        <w:rPr>
          <w:rFonts w:ascii="Arial" w:hAnsi="Arial" w:cs="Arial"/>
          <w:sz w:val="20"/>
          <w:szCs w:val="20"/>
          <w:lang w:val="en-GB"/>
        </w:rPr>
        <w:t>is</w:t>
      </w:r>
      <w:r w:rsidRPr="000763B3">
        <w:rPr>
          <w:rFonts w:ascii="Arial" w:hAnsi="Arial" w:cs="Arial"/>
          <w:sz w:val="20"/>
          <w:szCs w:val="20"/>
          <w:lang w:val="en-GB"/>
        </w:rPr>
        <w:t xml:space="preserve"> attribute</w:t>
      </w:r>
      <w:r w:rsidR="00025C67" w:rsidRPr="000763B3">
        <w:rPr>
          <w:rFonts w:ascii="Arial" w:hAnsi="Arial" w:cs="Arial"/>
          <w:sz w:val="20"/>
          <w:szCs w:val="20"/>
          <w:lang w:val="en-GB"/>
        </w:rPr>
        <w:t xml:space="preserve"> is an</w:t>
      </w:r>
      <w:r w:rsidRPr="000763B3">
        <w:rPr>
          <w:rFonts w:ascii="Arial" w:hAnsi="Arial" w:cs="Arial"/>
          <w:sz w:val="20"/>
          <w:szCs w:val="20"/>
          <w:lang w:val="en-GB"/>
        </w:rPr>
        <w:t xml:space="preserve"> enhancement included in S-101 – there is no corresponding S-57 encoding for th</w:t>
      </w:r>
      <w:r w:rsidR="00025C67" w:rsidRPr="000763B3">
        <w:rPr>
          <w:rFonts w:ascii="Arial" w:hAnsi="Arial" w:cs="Arial"/>
          <w:sz w:val="20"/>
          <w:szCs w:val="20"/>
          <w:lang w:val="en-GB"/>
        </w:rPr>
        <w:t>is</w:t>
      </w:r>
      <w:r w:rsidRPr="000763B3">
        <w:rPr>
          <w:rFonts w:ascii="Arial" w:hAnsi="Arial" w:cs="Arial"/>
          <w:sz w:val="20"/>
          <w:szCs w:val="20"/>
          <w:lang w:val="en-GB"/>
        </w:rPr>
        <w:t xml:space="preserve"> attribute on </w:t>
      </w:r>
      <w:r w:rsidR="00025C67" w:rsidRPr="000763B3">
        <w:rPr>
          <w:rFonts w:ascii="Arial" w:hAnsi="Arial" w:cs="Arial"/>
          <w:b/>
          <w:sz w:val="20"/>
          <w:szCs w:val="20"/>
          <w:lang w:val="en-GB"/>
        </w:rPr>
        <w:t>LNDMRK</w:t>
      </w:r>
      <w:r w:rsidRPr="000763B3">
        <w:rPr>
          <w:rFonts w:ascii="Arial" w:hAnsi="Arial" w:cs="Arial"/>
          <w:sz w:val="20"/>
          <w:szCs w:val="20"/>
          <w:lang w:val="en-GB"/>
        </w:rPr>
        <w:t>.</w:t>
      </w:r>
    </w:p>
    <w:p w14:paraId="58873AC3" w14:textId="77777777" w:rsidR="00EA1B58" w:rsidRPr="000763B3" w:rsidRDefault="00EA1B58" w:rsidP="00DC0645">
      <w:pPr>
        <w:numPr>
          <w:ilvl w:val="0"/>
          <w:numId w:val="359"/>
        </w:numPr>
        <w:ind w:left="284" w:hanging="284"/>
        <w:jc w:val="both"/>
        <w:rPr>
          <w:rFonts w:ascii="Arial" w:hAnsi="Arial" w:cs="Arial"/>
          <w:sz w:val="20"/>
          <w:szCs w:val="20"/>
          <w:lang w:val="en-GB"/>
        </w:rPr>
      </w:pPr>
      <w:r w:rsidRPr="000763B3">
        <w:rPr>
          <w:rFonts w:ascii="Arial" w:hAnsi="Arial" w:cs="Arial"/>
          <w:b/>
          <w:bCs/>
          <w:sz w:val="20"/>
          <w:szCs w:val="20"/>
          <w:lang w:val="en-GB"/>
        </w:rPr>
        <w:t>Landmark</w:t>
      </w:r>
      <w:r w:rsidRPr="000763B3">
        <w:rPr>
          <w:rFonts w:ascii="Arial" w:hAnsi="Arial" w:cs="Arial"/>
          <w:sz w:val="20"/>
          <w:szCs w:val="20"/>
          <w:lang w:val="en-GB"/>
        </w:rPr>
        <w:t xml:space="preserve"> having attribute </w:t>
      </w:r>
      <w:r w:rsidRPr="000763B3">
        <w:rPr>
          <w:rFonts w:ascii="Arial" w:hAnsi="Arial" w:cs="Arial"/>
          <w:b/>
          <w:sz w:val="20"/>
          <w:szCs w:val="20"/>
          <w:lang w:val="en-GB"/>
        </w:rPr>
        <w:t>category of landmark</w:t>
      </w:r>
      <w:r w:rsidRPr="000763B3">
        <w:rPr>
          <w:rFonts w:ascii="Arial" w:hAnsi="Arial" w:cs="Arial"/>
          <w:bCs/>
          <w:sz w:val="20"/>
          <w:szCs w:val="20"/>
          <w:lang w:val="en-GB"/>
        </w:rPr>
        <w:t xml:space="preserve"> = </w:t>
      </w:r>
      <w:r w:rsidRPr="000763B3">
        <w:rPr>
          <w:rFonts w:ascii="Arial" w:hAnsi="Arial" w:cs="Arial"/>
          <w:bCs/>
          <w:i/>
          <w:iCs/>
          <w:sz w:val="20"/>
          <w:szCs w:val="20"/>
          <w:lang w:val="en-GB"/>
        </w:rPr>
        <w:t>22</w:t>
      </w:r>
      <w:r w:rsidRPr="000763B3">
        <w:rPr>
          <w:rFonts w:ascii="Arial" w:hAnsi="Arial" w:cs="Arial"/>
          <w:bCs/>
          <w:sz w:val="20"/>
          <w:szCs w:val="20"/>
          <w:lang w:val="en-GB"/>
        </w:rPr>
        <w:t xml:space="preserve"> (triangulation mark) or </w:t>
      </w:r>
      <w:r w:rsidRPr="000763B3">
        <w:rPr>
          <w:rFonts w:ascii="Arial" w:hAnsi="Arial" w:cs="Arial"/>
          <w:bCs/>
          <w:i/>
          <w:iCs/>
          <w:sz w:val="20"/>
          <w:szCs w:val="20"/>
          <w:lang w:val="en-GB"/>
        </w:rPr>
        <w:t>23</w:t>
      </w:r>
      <w:r w:rsidRPr="000763B3">
        <w:rPr>
          <w:rFonts w:ascii="Arial" w:hAnsi="Arial" w:cs="Arial"/>
          <w:bCs/>
          <w:sz w:val="20"/>
          <w:szCs w:val="20"/>
          <w:lang w:val="en-GB"/>
        </w:rPr>
        <w:t xml:space="preserve"> (boundary mark) will be converted to an instance of the S-57 Object class </w:t>
      </w:r>
      <w:r w:rsidRPr="000763B3">
        <w:rPr>
          <w:rFonts w:ascii="Arial" w:hAnsi="Arial" w:cs="Arial"/>
          <w:b/>
          <w:sz w:val="20"/>
          <w:szCs w:val="20"/>
          <w:lang w:val="en-GB"/>
        </w:rPr>
        <w:t>CTRPNT</w:t>
      </w:r>
      <w:r w:rsidRPr="000763B3">
        <w:rPr>
          <w:rFonts w:ascii="Arial" w:hAnsi="Arial" w:cs="Arial"/>
          <w:bCs/>
          <w:sz w:val="20"/>
          <w:szCs w:val="20"/>
          <w:lang w:val="en-GB"/>
        </w:rPr>
        <w:t xml:space="preserve">, having attribute CATCTR = </w:t>
      </w:r>
      <w:r w:rsidRPr="000763B3">
        <w:rPr>
          <w:rFonts w:ascii="Arial" w:hAnsi="Arial" w:cs="Arial"/>
          <w:bCs/>
          <w:i/>
          <w:iCs/>
          <w:sz w:val="20"/>
          <w:szCs w:val="20"/>
          <w:lang w:val="en-GB"/>
        </w:rPr>
        <w:t>1</w:t>
      </w:r>
      <w:r w:rsidRPr="000763B3">
        <w:rPr>
          <w:rFonts w:ascii="Arial" w:hAnsi="Arial" w:cs="Arial"/>
          <w:bCs/>
          <w:sz w:val="20"/>
          <w:szCs w:val="20"/>
          <w:lang w:val="en-GB"/>
        </w:rPr>
        <w:t xml:space="preserve"> (triangulation mark) or </w:t>
      </w:r>
      <w:r w:rsidRPr="000763B3">
        <w:rPr>
          <w:rFonts w:ascii="Arial" w:hAnsi="Arial" w:cs="Arial"/>
          <w:bCs/>
          <w:i/>
          <w:iCs/>
          <w:sz w:val="20"/>
          <w:szCs w:val="20"/>
          <w:lang w:val="en-GB"/>
        </w:rPr>
        <w:t>5</w:t>
      </w:r>
      <w:r w:rsidRPr="000763B3">
        <w:rPr>
          <w:rFonts w:ascii="Arial" w:hAnsi="Arial" w:cs="Arial"/>
          <w:bCs/>
          <w:sz w:val="20"/>
          <w:szCs w:val="20"/>
          <w:lang w:val="en-GB"/>
        </w:rPr>
        <w:t xml:space="preserve"> (boundary mark) respectively</w:t>
      </w:r>
      <w:r w:rsidR="00DC0645" w:rsidRPr="000763B3">
        <w:rPr>
          <w:rFonts w:ascii="Arial" w:hAnsi="Arial" w:cs="Arial"/>
          <w:bCs/>
          <w:sz w:val="20"/>
          <w:szCs w:val="20"/>
          <w:lang w:val="en-GB"/>
        </w:rPr>
        <w:t>,</w:t>
      </w:r>
      <w:r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w:t>
      </w:r>
    </w:p>
    <w:p w14:paraId="56E6340A" w14:textId="77777777" w:rsidR="00EA1B58" w:rsidRPr="000763B3" w:rsidRDefault="00EA1B58" w:rsidP="00DC0645">
      <w:pPr>
        <w:numPr>
          <w:ilvl w:val="0"/>
          <w:numId w:val="359"/>
        </w:numPr>
        <w:ind w:left="284" w:hanging="284"/>
        <w:jc w:val="both"/>
        <w:rPr>
          <w:rFonts w:ascii="Arial" w:hAnsi="Arial" w:cs="Arial"/>
          <w:sz w:val="20"/>
          <w:szCs w:val="20"/>
          <w:lang w:val="en-GB"/>
        </w:rPr>
      </w:pPr>
      <w:r w:rsidRPr="000763B3">
        <w:rPr>
          <w:rFonts w:ascii="Arial" w:hAnsi="Arial" w:cs="Arial"/>
          <w:b/>
          <w:bCs/>
          <w:sz w:val="20"/>
          <w:szCs w:val="20"/>
          <w:lang w:val="en-GB"/>
        </w:rPr>
        <w:t>Landmark</w:t>
      </w:r>
      <w:r w:rsidRPr="000763B3">
        <w:rPr>
          <w:rFonts w:ascii="Arial" w:hAnsi="Arial" w:cs="Arial"/>
          <w:sz w:val="20"/>
          <w:szCs w:val="20"/>
          <w:lang w:val="en-GB"/>
        </w:rPr>
        <w:t xml:space="preserve"> having attribute </w:t>
      </w:r>
      <w:r w:rsidRPr="000763B3">
        <w:rPr>
          <w:rFonts w:ascii="Arial" w:hAnsi="Arial" w:cs="Arial"/>
          <w:b/>
          <w:sz w:val="20"/>
          <w:szCs w:val="20"/>
          <w:lang w:val="en-GB"/>
        </w:rPr>
        <w:t>category of landmark</w:t>
      </w:r>
      <w:r w:rsidRPr="000763B3">
        <w:rPr>
          <w:rFonts w:ascii="Arial" w:hAnsi="Arial" w:cs="Arial"/>
          <w:bCs/>
          <w:sz w:val="20"/>
          <w:szCs w:val="20"/>
          <w:lang w:val="en-GB"/>
        </w:rPr>
        <w:t xml:space="preserve"> = </w:t>
      </w:r>
      <w:r w:rsidRPr="000763B3">
        <w:rPr>
          <w:rFonts w:ascii="Arial" w:hAnsi="Arial" w:cs="Arial"/>
          <w:bCs/>
          <w:i/>
          <w:iCs/>
          <w:sz w:val="20"/>
          <w:szCs w:val="20"/>
          <w:lang w:val="en-GB"/>
        </w:rPr>
        <w:t>26</w:t>
      </w:r>
      <w:r w:rsidRPr="000763B3">
        <w:rPr>
          <w:rFonts w:ascii="Arial" w:hAnsi="Arial" w:cs="Arial"/>
          <w:bCs/>
          <w:sz w:val="20"/>
          <w:szCs w:val="20"/>
          <w:lang w:val="en-GB"/>
        </w:rPr>
        <w:t xml:space="preserve"> (bridge) will be converted to an instance of the S-57 Object class </w:t>
      </w:r>
      <w:r w:rsidRPr="000763B3">
        <w:rPr>
          <w:rFonts w:ascii="Arial" w:hAnsi="Arial" w:cs="Arial"/>
          <w:b/>
          <w:sz w:val="20"/>
          <w:szCs w:val="20"/>
          <w:lang w:val="en-GB"/>
        </w:rPr>
        <w:t>BRIDGE</w:t>
      </w:r>
      <w:r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w:t>
      </w:r>
    </w:p>
    <w:p w14:paraId="58673E5F" w14:textId="77777777" w:rsidR="00EA1B58" w:rsidRPr="000763B3" w:rsidRDefault="00EA1B58" w:rsidP="0088081D">
      <w:pPr>
        <w:numPr>
          <w:ilvl w:val="0"/>
          <w:numId w:val="359"/>
        </w:numPr>
        <w:spacing w:after="120"/>
        <w:ind w:left="284" w:hanging="284"/>
        <w:jc w:val="both"/>
        <w:rPr>
          <w:rFonts w:ascii="Arial" w:hAnsi="Arial" w:cs="Arial"/>
          <w:sz w:val="20"/>
          <w:szCs w:val="20"/>
          <w:lang w:val="en-GB"/>
        </w:rPr>
      </w:pPr>
      <w:r w:rsidRPr="000763B3">
        <w:rPr>
          <w:rFonts w:ascii="Arial" w:hAnsi="Arial" w:cs="Arial"/>
          <w:b/>
          <w:bCs/>
          <w:sz w:val="20"/>
          <w:szCs w:val="20"/>
          <w:lang w:val="en-GB"/>
        </w:rPr>
        <w:t>Landmark</w:t>
      </w:r>
      <w:r w:rsidRPr="000763B3">
        <w:rPr>
          <w:rFonts w:ascii="Arial" w:hAnsi="Arial" w:cs="Arial"/>
          <w:sz w:val="20"/>
          <w:szCs w:val="20"/>
          <w:lang w:val="en-GB"/>
        </w:rPr>
        <w:t xml:space="preserve"> having attribute </w:t>
      </w:r>
      <w:r w:rsidRPr="000763B3">
        <w:rPr>
          <w:rFonts w:ascii="Arial" w:hAnsi="Arial" w:cs="Arial"/>
          <w:b/>
          <w:sz w:val="20"/>
          <w:szCs w:val="20"/>
          <w:lang w:val="en-GB"/>
        </w:rPr>
        <w:t>category of landmark</w:t>
      </w:r>
      <w:r w:rsidRPr="000763B3">
        <w:rPr>
          <w:rFonts w:ascii="Arial" w:hAnsi="Arial" w:cs="Arial"/>
          <w:bCs/>
          <w:sz w:val="20"/>
          <w:szCs w:val="20"/>
          <w:lang w:val="en-GB"/>
        </w:rPr>
        <w:t xml:space="preserve"> = </w:t>
      </w:r>
      <w:r w:rsidRPr="000763B3">
        <w:rPr>
          <w:rFonts w:ascii="Arial" w:hAnsi="Arial" w:cs="Arial"/>
          <w:bCs/>
          <w:i/>
          <w:iCs/>
          <w:sz w:val="20"/>
          <w:szCs w:val="20"/>
          <w:lang w:val="en-GB"/>
        </w:rPr>
        <w:t>27</w:t>
      </w:r>
      <w:r w:rsidRPr="000763B3">
        <w:rPr>
          <w:rFonts w:ascii="Arial" w:hAnsi="Arial" w:cs="Arial"/>
          <w:bCs/>
          <w:sz w:val="20"/>
          <w:szCs w:val="20"/>
          <w:lang w:val="en-GB"/>
        </w:rPr>
        <w:t xml:space="preserve"> (dam) will be converted to an instance of the S-57 Object class </w:t>
      </w:r>
      <w:r w:rsidRPr="000763B3">
        <w:rPr>
          <w:rFonts w:ascii="Arial" w:hAnsi="Arial" w:cs="Arial"/>
          <w:b/>
          <w:sz w:val="20"/>
          <w:szCs w:val="20"/>
          <w:lang w:val="en-GB"/>
        </w:rPr>
        <w:t>DAMCON</w:t>
      </w:r>
      <w:r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w:t>
      </w:r>
    </w:p>
    <w:p w14:paraId="0BD09B15" w14:textId="02B37602" w:rsidR="0088081D" w:rsidRPr="000763B3" w:rsidRDefault="0088081D" w:rsidP="0088081D">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DD7FD8"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5CDA1C90" w14:textId="77777777" w:rsidR="00025C67" w:rsidRPr="000763B3" w:rsidRDefault="00025C67" w:rsidP="00025C67">
      <w:pPr>
        <w:jc w:val="both"/>
        <w:rPr>
          <w:rFonts w:ascii="Arial" w:hAnsi="Arial" w:cs="Arial"/>
          <w:sz w:val="20"/>
          <w:szCs w:val="20"/>
          <w:lang w:val="en-GB"/>
        </w:rPr>
      </w:pPr>
      <w:r w:rsidRPr="000763B3">
        <w:rPr>
          <w:rFonts w:ascii="Arial" w:hAnsi="Arial" w:cs="Arial"/>
          <w:b/>
          <w:sz w:val="20"/>
          <w:szCs w:val="20"/>
          <w:lang w:val="en-GB"/>
        </w:rPr>
        <w:t>category of landmark</w:t>
      </w:r>
      <w:r w:rsidRPr="000763B3">
        <w:rPr>
          <w:rFonts w:ascii="Arial" w:hAnsi="Arial" w:cs="Arial"/>
          <w:sz w:val="20"/>
          <w:szCs w:val="20"/>
          <w:lang w:val="en-GB"/>
        </w:rPr>
        <w:tab/>
      </w:r>
      <w:r w:rsidRPr="000763B3">
        <w:rPr>
          <w:rFonts w:ascii="Arial" w:hAnsi="Arial" w:cs="Arial"/>
          <w:sz w:val="20"/>
          <w:szCs w:val="20"/>
          <w:lang w:val="en-GB"/>
        </w:rPr>
        <w:tab/>
        <w:t xml:space="preserve">(CATLMK) </w:t>
      </w:r>
      <w:r w:rsidRPr="000763B3">
        <w:rPr>
          <w:rFonts w:ascii="Arial" w:hAnsi="Arial" w:cs="Arial"/>
          <w:sz w:val="20"/>
          <w:szCs w:val="20"/>
          <w:lang w:val="en-GB"/>
        </w:rPr>
        <w:tab/>
        <w:t>see clause 27.</w:t>
      </w:r>
      <w:r w:rsidR="00EA1B58" w:rsidRPr="000763B3">
        <w:rPr>
          <w:rFonts w:ascii="Arial" w:hAnsi="Arial" w:cs="Arial"/>
          <w:sz w:val="20"/>
          <w:szCs w:val="20"/>
          <w:lang w:val="en-GB"/>
        </w:rPr>
        <w:t>3</w:t>
      </w:r>
      <w:r w:rsidR="009B1F31" w:rsidRPr="000763B3">
        <w:rPr>
          <w:rFonts w:ascii="Arial" w:hAnsi="Arial" w:cs="Arial"/>
          <w:sz w:val="20"/>
          <w:szCs w:val="20"/>
          <w:lang w:val="en-GB"/>
        </w:rPr>
        <w:t>5</w:t>
      </w:r>
    </w:p>
    <w:p w14:paraId="3686B966" w14:textId="77777777" w:rsidR="0088081D" w:rsidRPr="000763B3" w:rsidRDefault="0088081D" w:rsidP="0088081D">
      <w:pPr>
        <w:jc w:val="both"/>
        <w:rPr>
          <w:rFonts w:ascii="Arial" w:hAnsi="Arial" w:cs="Arial"/>
          <w:sz w:val="20"/>
          <w:szCs w:val="20"/>
          <w:lang w:val="en-GB"/>
        </w:rPr>
      </w:pPr>
      <w:r w:rsidRPr="000763B3">
        <w:rPr>
          <w:rFonts w:ascii="Arial" w:hAnsi="Arial" w:cs="Arial"/>
          <w:b/>
          <w:sz w:val="20"/>
          <w:szCs w:val="20"/>
          <w:lang w:val="en-GB"/>
        </w:rPr>
        <w:t>function</w:t>
      </w:r>
      <w:r w:rsidRPr="000763B3">
        <w:rPr>
          <w:rFonts w:ascii="Arial" w:hAnsi="Arial" w:cs="Arial"/>
          <w:sz w:val="20"/>
          <w:szCs w:val="20"/>
          <w:lang w:val="en-GB"/>
        </w:rPr>
        <w:tab/>
      </w:r>
      <w:r w:rsidRPr="000763B3">
        <w:rPr>
          <w:rFonts w:ascii="Arial" w:hAnsi="Arial" w:cs="Arial"/>
          <w:sz w:val="20"/>
          <w:szCs w:val="20"/>
          <w:lang w:val="en-GB"/>
        </w:rPr>
        <w:tab/>
      </w:r>
      <w:r w:rsidR="00025C67" w:rsidRPr="000763B3">
        <w:rPr>
          <w:rFonts w:ascii="Arial" w:hAnsi="Arial" w:cs="Arial"/>
          <w:sz w:val="20"/>
          <w:szCs w:val="20"/>
          <w:lang w:val="en-GB"/>
        </w:rPr>
        <w:tab/>
      </w:r>
      <w:r w:rsidRPr="000763B3">
        <w:rPr>
          <w:rFonts w:ascii="Arial" w:hAnsi="Arial" w:cs="Arial"/>
          <w:sz w:val="20"/>
          <w:szCs w:val="20"/>
          <w:lang w:val="en-GB"/>
        </w:rPr>
        <w:t xml:space="preserve">(FUNCTN) </w:t>
      </w:r>
      <w:r w:rsidRPr="000763B3">
        <w:rPr>
          <w:rFonts w:ascii="Arial" w:hAnsi="Arial" w:cs="Arial"/>
          <w:sz w:val="20"/>
          <w:szCs w:val="20"/>
          <w:lang w:val="en-GB"/>
        </w:rPr>
        <w:tab/>
        <w:t>see clause 27.10</w:t>
      </w:r>
      <w:r w:rsidR="009B1F31" w:rsidRPr="000763B3">
        <w:rPr>
          <w:rFonts w:ascii="Arial" w:hAnsi="Arial" w:cs="Arial"/>
          <w:sz w:val="20"/>
          <w:szCs w:val="20"/>
          <w:lang w:val="en-GB"/>
        </w:rPr>
        <w:t>3</w:t>
      </w:r>
    </w:p>
    <w:p w14:paraId="698345E9" w14:textId="77777777" w:rsidR="00025C67" w:rsidRPr="000763B3" w:rsidRDefault="00025C67" w:rsidP="00025C67">
      <w:pPr>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w:t>
      </w:r>
      <w:r w:rsidR="00F915F8" w:rsidRPr="000763B3">
        <w:rPr>
          <w:rFonts w:ascii="Arial" w:hAnsi="Arial" w:cs="Arial"/>
          <w:sz w:val="20"/>
          <w:szCs w:val="20"/>
          <w:lang w:val="en-GB"/>
        </w:rPr>
        <w:t>3</w:t>
      </w:r>
      <w:r w:rsidR="009B1F31" w:rsidRPr="000763B3">
        <w:rPr>
          <w:rFonts w:ascii="Arial" w:hAnsi="Arial" w:cs="Arial"/>
          <w:sz w:val="20"/>
          <w:szCs w:val="20"/>
          <w:lang w:val="en-GB"/>
        </w:rPr>
        <w:t>6</w:t>
      </w:r>
    </w:p>
    <w:p w14:paraId="6C1DDCE6" w14:textId="77777777" w:rsidR="0088081D" w:rsidRPr="000763B3" w:rsidRDefault="0088081D" w:rsidP="0088081D">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00025C67" w:rsidRPr="000763B3">
        <w:rPr>
          <w:rFonts w:ascii="Arial" w:hAnsi="Arial" w:cs="Arial"/>
          <w:sz w:val="20"/>
          <w:szCs w:val="20"/>
          <w:lang w:val="en-GB"/>
        </w:rPr>
        <w:tab/>
      </w:r>
      <w:r w:rsidRPr="000763B3">
        <w:rPr>
          <w:rFonts w:ascii="Arial" w:hAnsi="Arial" w:cs="Arial"/>
          <w:sz w:val="20"/>
          <w:szCs w:val="20"/>
          <w:lang w:val="en-GB"/>
        </w:rPr>
        <w:t xml:space="preserve">(CONVIS) </w:t>
      </w:r>
      <w:r w:rsidRPr="000763B3">
        <w:rPr>
          <w:rFonts w:ascii="Arial" w:hAnsi="Arial" w:cs="Arial"/>
          <w:sz w:val="20"/>
          <w:szCs w:val="20"/>
          <w:lang w:val="en-GB"/>
        </w:rPr>
        <w:tab/>
        <w:t>see clause 27.</w:t>
      </w:r>
      <w:r w:rsidR="009B1F31" w:rsidRPr="000763B3">
        <w:rPr>
          <w:rFonts w:ascii="Arial" w:hAnsi="Arial" w:cs="Arial"/>
          <w:sz w:val="20"/>
          <w:szCs w:val="20"/>
          <w:lang w:val="en-GB"/>
        </w:rPr>
        <w:t>20</w:t>
      </w:r>
      <w:r w:rsidRPr="000763B3">
        <w:rPr>
          <w:rFonts w:ascii="Arial" w:hAnsi="Arial" w:cs="Arial"/>
          <w:sz w:val="20"/>
          <w:szCs w:val="20"/>
          <w:lang w:val="en-GB"/>
        </w:rPr>
        <w:t>1</w:t>
      </w:r>
    </w:p>
    <w:p w14:paraId="50B05AEA" w14:textId="77777777" w:rsidR="0088081D" w:rsidRPr="000763B3" w:rsidRDefault="0088081D" w:rsidP="0088081D">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189CAA7D" w14:textId="77777777" w:rsidR="0088081D" w:rsidRPr="000763B3" w:rsidRDefault="0088081D" w:rsidP="0088081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D452AF7" w14:textId="77777777" w:rsidR="0088081D" w:rsidRPr="000763B3" w:rsidRDefault="0088081D" w:rsidP="0088081D">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w:t>
      </w:r>
      <w:r w:rsidR="00D2152E" w:rsidRPr="000763B3">
        <w:rPr>
          <w:rFonts w:ascii="Arial" w:hAnsi="Arial" w:cs="Arial"/>
          <w:bCs/>
          <w:sz w:val="20"/>
          <w:szCs w:val="20"/>
          <w:lang w:val="en-GB"/>
        </w:rPr>
        <w:t xml:space="preserve">S-57 </w:t>
      </w:r>
      <w:r w:rsidRPr="000763B3">
        <w:rPr>
          <w:rFonts w:ascii="Arial" w:hAnsi="Arial" w:cs="Arial"/>
          <w:bCs/>
          <w:sz w:val="20"/>
          <w:szCs w:val="20"/>
          <w:lang w:val="en-GB"/>
        </w:rPr>
        <w:t xml:space="preserve">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9B1F31"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9B1F31" w:rsidRPr="000763B3">
        <w:rPr>
          <w:rFonts w:ascii="Arial" w:hAnsi="Arial" w:cs="Arial"/>
          <w:bCs/>
          <w:sz w:val="20"/>
          <w:szCs w:val="20"/>
          <w:lang w:val="en-GB"/>
        </w:rPr>
        <w:t>9</w:t>
      </w:r>
      <w:r w:rsidRPr="000763B3">
        <w:rPr>
          <w:rFonts w:ascii="Arial" w:hAnsi="Arial" w:cs="Arial"/>
          <w:sz w:val="20"/>
          <w:szCs w:val="20"/>
          <w:lang w:val="en-GB"/>
        </w:rPr>
        <w:t>.</w:t>
      </w:r>
    </w:p>
    <w:p w14:paraId="718E305A" w14:textId="77777777" w:rsidR="0088081D" w:rsidRPr="000763B3" w:rsidRDefault="0088081D" w:rsidP="0088081D">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the system attribute </w:t>
      </w:r>
      <w:r w:rsidRPr="000763B3">
        <w:rPr>
          <w:rFonts w:ascii="Arial" w:hAnsi="Arial" w:cs="Arial"/>
          <w:b/>
          <w:bCs/>
          <w:sz w:val="20"/>
          <w:szCs w:val="20"/>
          <w:lang w:val="en-GB"/>
        </w:rPr>
        <w:t>in the water</w:t>
      </w:r>
      <w:r w:rsidRPr="000763B3">
        <w:rPr>
          <w:rFonts w:ascii="Arial" w:hAnsi="Arial" w:cs="Arial"/>
          <w:sz w:val="20"/>
          <w:szCs w:val="20"/>
          <w:lang w:val="en-GB"/>
        </w:rPr>
        <w:t xml:space="preserve"> has been populated as </w:t>
      </w:r>
      <w:r w:rsidRPr="000763B3">
        <w:rPr>
          <w:rFonts w:ascii="Arial" w:hAnsi="Arial" w:cs="Arial"/>
          <w:i/>
          <w:iCs/>
          <w:sz w:val="20"/>
          <w:szCs w:val="20"/>
          <w:lang w:val="en-GB"/>
        </w:rPr>
        <w:t>True</w:t>
      </w:r>
      <w:r w:rsidRPr="000763B3">
        <w:rPr>
          <w:rFonts w:ascii="Arial" w:hAnsi="Arial" w:cs="Arial"/>
          <w:sz w:val="20"/>
          <w:szCs w:val="20"/>
          <w:lang w:val="en-GB"/>
        </w:rPr>
        <w:t xml:space="preserve">, an instance of the S-57 feature </w:t>
      </w:r>
      <w:r w:rsidRPr="000763B3">
        <w:rPr>
          <w:rFonts w:ascii="Arial" w:hAnsi="Arial" w:cs="Arial"/>
          <w:b/>
          <w:bCs/>
          <w:sz w:val="20"/>
          <w:szCs w:val="20"/>
          <w:lang w:val="en-GB"/>
        </w:rPr>
        <w:t>PILPNT</w:t>
      </w:r>
      <w:r w:rsidRPr="000763B3">
        <w:rPr>
          <w:rFonts w:ascii="Arial" w:hAnsi="Arial" w:cs="Arial"/>
          <w:sz w:val="20"/>
          <w:szCs w:val="20"/>
          <w:lang w:val="en-GB"/>
        </w:rPr>
        <w:t xml:space="preserve"> will be </w:t>
      </w:r>
      <w:r w:rsidR="009B1F31" w:rsidRPr="000763B3">
        <w:rPr>
          <w:rFonts w:ascii="Arial" w:hAnsi="Arial" w:cs="Arial"/>
          <w:sz w:val="20"/>
          <w:szCs w:val="20"/>
          <w:lang w:val="en-GB"/>
        </w:rPr>
        <w:t>created</w:t>
      </w:r>
      <w:r w:rsidRPr="000763B3">
        <w:rPr>
          <w:rFonts w:ascii="Arial" w:hAnsi="Arial" w:cs="Arial"/>
          <w:sz w:val="20"/>
          <w:szCs w:val="20"/>
          <w:lang w:val="en-GB"/>
        </w:rPr>
        <w:t xml:space="preserve">, coincident with the </w:t>
      </w:r>
      <w:r w:rsidR="00F915F8" w:rsidRPr="000763B3">
        <w:rPr>
          <w:rFonts w:ascii="Arial" w:hAnsi="Arial" w:cs="Arial"/>
          <w:b/>
          <w:bCs/>
          <w:sz w:val="20"/>
          <w:szCs w:val="20"/>
          <w:lang w:val="en-GB"/>
        </w:rPr>
        <w:t>LNDMRK</w:t>
      </w:r>
      <w:r w:rsidRPr="000763B3">
        <w:rPr>
          <w:rFonts w:ascii="Arial" w:hAnsi="Arial" w:cs="Arial"/>
          <w:sz w:val="20"/>
          <w:szCs w:val="20"/>
          <w:lang w:val="en-GB"/>
        </w:rPr>
        <w:t>, during the automated conversion process.</w:t>
      </w:r>
    </w:p>
    <w:p w14:paraId="76E1D8BD" w14:textId="77777777" w:rsidR="00020F2B" w:rsidRPr="000763B3" w:rsidRDefault="0041492B" w:rsidP="00B41993">
      <w:pPr>
        <w:pStyle w:val="Heading2"/>
        <w:spacing w:before="60" w:after="240" w:line="240" w:lineRule="exact"/>
        <w:ind w:left="578" w:hanging="578"/>
        <w:jc w:val="both"/>
        <w:rPr>
          <w:bCs/>
          <w:sz w:val="22"/>
          <w:szCs w:val="22"/>
          <w:lang w:val="en-GB"/>
        </w:rPr>
      </w:pPr>
      <w:bookmarkStart w:id="419" w:name="_Toc260134222"/>
      <w:bookmarkStart w:id="420" w:name="_Toc260142555"/>
      <w:bookmarkStart w:id="421" w:name="_Toc522284168"/>
      <w:bookmarkStart w:id="422" w:name="_Toc181702656"/>
      <w:r w:rsidRPr="000763B3">
        <w:rPr>
          <w:bCs/>
          <w:sz w:val="22"/>
          <w:szCs w:val="22"/>
          <w:lang w:val="en-GB"/>
        </w:rPr>
        <w:t>Silo/tank</w:t>
      </w:r>
      <w:bookmarkEnd w:id="419"/>
      <w:bookmarkEnd w:id="420"/>
      <w:bookmarkEnd w:id="421"/>
      <w:bookmarkEnd w:id="422"/>
    </w:p>
    <w:p w14:paraId="5144C82A" w14:textId="77777777" w:rsidR="00191B8C" w:rsidRPr="000763B3" w:rsidRDefault="00191B8C" w:rsidP="00191B8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Silo/Tank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56BFD6B0" w14:textId="77777777" w:rsidR="00191B8C" w:rsidRPr="000763B3" w:rsidRDefault="00191B8C" w:rsidP="00191B8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Silo / tank (</w:t>
      </w:r>
      <w:r w:rsidRPr="000763B3">
        <w:rPr>
          <w:rFonts w:ascii="Arial" w:hAnsi="Arial" w:cs="Arial"/>
          <w:b/>
          <w:sz w:val="20"/>
          <w:szCs w:val="20"/>
          <w:lang w:val="en-GB"/>
        </w:rPr>
        <w:t>SILTNK</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4.8.15)</w:t>
      </w:r>
    </w:p>
    <w:p w14:paraId="189BF934" w14:textId="3E6BA0DF" w:rsidR="00191B8C" w:rsidRPr="000763B3" w:rsidRDefault="00191B8C" w:rsidP="00191B8C">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Silo/Tank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SILTNK </w:t>
      </w:r>
      <w:r w:rsidRPr="000763B3">
        <w:rPr>
          <w:rFonts w:ascii="Arial" w:hAnsi="Arial" w:cs="Arial"/>
          <w:sz w:val="20"/>
          <w:szCs w:val="20"/>
          <w:lang w:val="en-GB"/>
        </w:rPr>
        <w:t>during the automated conversion process.</w:t>
      </w:r>
      <w:r w:rsidR="00A84585" w:rsidRPr="000763B3">
        <w:rPr>
          <w:rFonts w:ascii="Arial" w:hAnsi="Arial" w:cs="Arial"/>
          <w:sz w:val="20"/>
          <w:szCs w:val="20"/>
          <w:lang w:val="en-GB"/>
        </w:rPr>
        <w:t xml:space="preserve"> However, </w:t>
      </w:r>
      <w:r w:rsidR="00A47F22" w:rsidRPr="000763B3">
        <w:rPr>
          <w:rFonts w:ascii="Arial" w:hAnsi="Arial" w:cs="Arial"/>
          <w:sz w:val="20"/>
          <w:szCs w:val="20"/>
          <w:lang w:val="en-GB"/>
        </w:rPr>
        <w:t>Data</w:t>
      </w:r>
      <w:r w:rsidRPr="000763B3">
        <w:rPr>
          <w:rFonts w:ascii="Arial" w:hAnsi="Arial" w:cs="Arial"/>
          <w:sz w:val="20"/>
          <w:szCs w:val="20"/>
          <w:lang w:val="en-GB"/>
        </w:rPr>
        <w:t xml:space="preserve"> Producers are advised that the following </w:t>
      </w:r>
      <w:r w:rsidR="00C15311"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32B3FC82" w14:textId="77777777" w:rsidR="00191B8C" w:rsidRPr="000763B3" w:rsidRDefault="00A84585" w:rsidP="00191B8C">
      <w:pPr>
        <w:jc w:val="both"/>
        <w:rPr>
          <w:rFonts w:ascii="Arial" w:hAnsi="Arial" w:cs="Arial"/>
          <w:sz w:val="20"/>
          <w:szCs w:val="20"/>
          <w:lang w:val="en-GB"/>
        </w:rPr>
      </w:pPr>
      <w:r w:rsidRPr="000763B3">
        <w:rPr>
          <w:rFonts w:ascii="Arial" w:hAnsi="Arial" w:cs="Arial"/>
          <w:b/>
          <w:sz w:val="20"/>
          <w:szCs w:val="20"/>
          <w:lang w:val="en-GB"/>
        </w:rPr>
        <w:t>product</w:t>
      </w:r>
      <w:r w:rsidR="00191B8C" w:rsidRPr="000763B3">
        <w:rPr>
          <w:rFonts w:ascii="Arial" w:hAnsi="Arial" w:cs="Arial"/>
          <w:sz w:val="20"/>
          <w:szCs w:val="20"/>
          <w:lang w:val="en-GB"/>
        </w:rPr>
        <w:tab/>
      </w:r>
      <w:r w:rsidR="00191B8C" w:rsidRPr="000763B3">
        <w:rPr>
          <w:rFonts w:ascii="Arial" w:hAnsi="Arial" w:cs="Arial"/>
          <w:sz w:val="20"/>
          <w:szCs w:val="20"/>
          <w:lang w:val="en-GB"/>
        </w:rPr>
        <w:tab/>
        <w:t>(</w:t>
      </w:r>
      <w:r w:rsidRPr="000763B3">
        <w:rPr>
          <w:rFonts w:ascii="Arial" w:hAnsi="Arial" w:cs="Arial"/>
          <w:sz w:val="20"/>
          <w:szCs w:val="20"/>
          <w:lang w:val="en-GB"/>
        </w:rPr>
        <w:t>PRODCT</w:t>
      </w:r>
      <w:r w:rsidR="00191B8C" w:rsidRPr="000763B3">
        <w:rPr>
          <w:rFonts w:ascii="Arial" w:hAnsi="Arial" w:cs="Arial"/>
          <w:sz w:val="20"/>
          <w:szCs w:val="20"/>
          <w:lang w:val="en-GB"/>
        </w:rPr>
        <w:t xml:space="preserve">) </w:t>
      </w:r>
      <w:r w:rsidR="00191B8C" w:rsidRPr="000763B3">
        <w:rPr>
          <w:rFonts w:ascii="Arial" w:hAnsi="Arial" w:cs="Arial"/>
          <w:sz w:val="20"/>
          <w:szCs w:val="20"/>
          <w:lang w:val="en-GB"/>
        </w:rPr>
        <w:tab/>
        <w:t>see clause 27.1</w:t>
      </w:r>
      <w:r w:rsidR="00A47F22" w:rsidRPr="000763B3">
        <w:rPr>
          <w:rFonts w:ascii="Arial" w:hAnsi="Arial" w:cs="Arial"/>
          <w:sz w:val="20"/>
          <w:szCs w:val="20"/>
          <w:lang w:val="en-GB"/>
        </w:rPr>
        <w:t>44</w:t>
      </w:r>
    </w:p>
    <w:p w14:paraId="3DEADF0B" w14:textId="77777777" w:rsidR="00191B8C" w:rsidRPr="000763B3" w:rsidRDefault="00191B8C" w:rsidP="00191B8C">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A47F22" w:rsidRPr="000763B3">
        <w:rPr>
          <w:rFonts w:ascii="Arial" w:hAnsi="Arial" w:cs="Arial"/>
          <w:sz w:val="20"/>
          <w:szCs w:val="20"/>
          <w:lang w:val="en-GB"/>
        </w:rPr>
        <w:t>20</w:t>
      </w:r>
      <w:r w:rsidRPr="000763B3">
        <w:rPr>
          <w:rFonts w:ascii="Arial" w:hAnsi="Arial" w:cs="Arial"/>
          <w:sz w:val="20"/>
          <w:szCs w:val="20"/>
          <w:lang w:val="en-GB"/>
        </w:rPr>
        <w:t>1</w:t>
      </w:r>
    </w:p>
    <w:p w14:paraId="767B7E56" w14:textId="77777777" w:rsidR="00191B8C" w:rsidRPr="000763B3" w:rsidRDefault="00191B8C" w:rsidP="00191B8C">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7AAAA52C" w14:textId="77777777" w:rsidR="00191B8C" w:rsidRPr="000763B3" w:rsidRDefault="00191B8C" w:rsidP="00191B8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F8F739B" w14:textId="77777777" w:rsidR="00191B8C" w:rsidRPr="000763B3" w:rsidRDefault="00191B8C" w:rsidP="00191B8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w:t>
      </w:r>
      <w:r w:rsidR="00D2152E" w:rsidRPr="000763B3">
        <w:rPr>
          <w:rFonts w:ascii="Arial" w:hAnsi="Arial" w:cs="Arial"/>
          <w:bCs/>
          <w:sz w:val="20"/>
          <w:szCs w:val="20"/>
          <w:lang w:val="en-GB"/>
        </w:rPr>
        <w:t xml:space="preserve">S-57 </w:t>
      </w:r>
      <w:r w:rsidRPr="000763B3">
        <w:rPr>
          <w:rFonts w:ascii="Arial" w:hAnsi="Arial" w:cs="Arial"/>
          <w:bCs/>
          <w:sz w:val="20"/>
          <w:szCs w:val="20"/>
          <w:lang w:val="en-GB"/>
        </w:rPr>
        <w:t xml:space="preserve">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A47F22"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A47F22" w:rsidRPr="000763B3">
        <w:rPr>
          <w:rFonts w:ascii="Arial" w:hAnsi="Arial" w:cs="Arial"/>
          <w:bCs/>
          <w:sz w:val="20"/>
          <w:szCs w:val="20"/>
          <w:lang w:val="en-GB"/>
        </w:rPr>
        <w:t>9</w:t>
      </w:r>
      <w:r w:rsidRPr="000763B3">
        <w:rPr>
          <w:rFonts w:ascii="Arial" w:hAnsi="Arial" w:cs="Arial"/>
          <w:sz w:val="20"/>
          <w:szCs w:val="20"/>
          <w:lang w:val="en-GB"/>
        </w:rPr>
        <w:t>.</w:t>
      </w:r>
    </w:p>
    <w:p w14:paraId="3D52ED6E" w14:textId="77777777" w:rsidR="00191B8C" w:rsidRPr="000763B3" w:rsidRDefault="00191B8C" w:rsidP="00191B8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00A84585" w:rsidRPr="000763B3">
        <w:rPr>
          <w:rFonts w:ascii="Arial" w:hAnsi="Arial" w:cs="Arial"/>
          <w:b/>
          <w:sz w:val="20"/>
          <w:szCs w:val="20"/>
          <w:lang w:val="en-GB"/>
        </w:rPr>
        <w:t>product</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ensure that the information included in the converted S-57 dataset is equivalent to the corresponding S-101 dataset.</w:t>
      </w:r>
    </w:p>
    <w:p w14:paraId="316B72FF" w14:textId="77777777" w:rsidR="00191B8C" w:rsidRPr="000763B3" w:rsidRDefault="00191B8C" w:rsidP="00191B8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the system attribute </w:t>
      </w:r>
      <w:r w:rsidRPr="000763B3">
        <w:rPr>
          <w:rFonts w:ascii="Arial" w:hAnsi="Arial" w:cs="Arial"/>
          <w:b/>
          <w:bCs/>
          <w:sz w:val="20"/>
          <w:szCs w:val="20"/>
          <w:lang w:val="en-GB"/>
        </w:rPr>
        <w:t>in the water</w:t>
      </w:r>
      <w:r w:rsidRPr="000763B3">
        <w:rPr>
          <w:rFonts w:ascii="Arial" w:hAnsi="Arial" w:cs="Arial"/>
          <w:sz w:val="20"/>
          <w:szCs w:val="20"/>
          <w:lang w:val="en-GB"/>
        </w:rPr>
        <w:t xml:space="preserve"> has been populated as </w:t>
      </w:r>
      <w:r w:rsidRPr="000763B3">
        <w:rPr>
          <w:rFonts w:ascii="Arial" w:hAnsi="Arial" w:cs="Arial"/>
          <w:i/>
          <w:iCs/>
          <w:sz w:val="20"/>
          <w:szCs w:val="20"/>
          <w:lang w:val="en-GB"/>
        </w:rPr>
        <w:t>True</w:t>
      </w:r>
      <w:r w:rsidRPr="000763B3">
        <w:rPr>
          <w:rFonts w:ascii="Arial" w:hAnsi="Arial" w:cs="Arial"/>
          <w:sz w:val="20"/>
          <w:szCs w:val="20"/>
          <w:lang w:val="en-GB"/>
        </w:rPr>
        <w:t xml:space="preserve">, an instance of the S-57 feature </w:t>
      </w:r>
      <w:r w:rsidRPr="000763B3">
        <w:rPr>
          <w:rFonts w:ascii="Arial" w:hAnsi="Arial" w:cs="Arial"/>
          <w:b/>
          <w:bCs/>
          <w:sz w:val="20"/>
          <w:szCs w:val="20"/>
          <w:lang w:val="en-GB"/>
        </w:rPr>
        <w:t>PILPNT</w:t>
      </w:r>
      <w:r w:rsidRPr="000763B3">
        <w:rPr>
          <w:rFonts w:ascii="Arial" w:hAnsi="Arial" w:cs="Arial"/>
          <w:sz w:val="20"/>
          <w:szCs w:val="20"/>
          <w:lang w:val="en-GB"/>
        </w:rPr>
        <w:t xml:space="preserve"> will be </w:t>
      </w:r>
      <w:r w:rsidR="009C7047" w:rsidRPr="000763B3">
        <w:rPr>
          <w:rFonts w:ascii="Arial" w:hAnsi="Arial" w:cs="Arial"/>
          <w:sz w:val="20"/>
          <w:szCs w:val="20"/>
          <w:lang w:val="en-GB"/>
        </w:rPr>
        <w:t>created</w:t>
      </w:r>
      <w:r w:rsidRPr="000763B3">
        <w:rPr>
          <w:rFonts w:ascii="Arial" w:hAnsi="Arial" w:cs="Arial"/>
          <w:sz w:val="20"/>
          <w:szCs w:val="20"/>
          <w:lang w:val="en-GB"/>
        </w:rPr>
        <w:t xml:space="preserve">, coincident with the </w:t>
      </w:r>
      <w:r w:rsidR="001D3670" w:rsidRPr="000763B3">
        <w:rPr>
          <w:rFonts w:ascii="Arial" w:hAnsi="Arial" w:cs="Arial"/>
          <w:b/>
          <w:bCs/>
          <w:sz w:val="20"/>
          <w:szCs w:val="20"/>
          <w:lang w:val="en-GB"/>
        </w:rPr>
        <w:t>SILTNK</w:t>
      </w:r>
      <w:r w:rsidRPr="000763B3">
        <w:rPr>
          <w:rFonts w:ascii="Arial" w:hAnsi="Arial" w:cs="Arial"/>
          <w:sz w:val="20"/>
          <w:szCs w:val="20"/>
          <w:lang w:val="en-GB"/>
        </w:rPr>
        <w:t>, during the automated conversion process.</w:t>
      </w:r>
    </w:p>
    <w:p w14:paraId="022778E8" w14:textId="77777777" w:rsidR="009A6B26" w:rsidRPr="000763B3" w:rsidRDefault="009A6B26" w:rsidP="00B41993">
      <w:pPr>
        <w:pStyle w:val="Heading2"/>
        <w:spacing w:before="60" w:after="240" w:line="240" w:lineRule="exact"/>
        <w:ind w:left="578" w:hanging="578"/>
        <w:jc w:val="both"/>
        <w:rPr>
          <w:bCs/>
          <w:sz w:val="22"/>
          <w:szCs w:val="22"/>
          <w:lang w:val="en-GB"/>
        </w:rPr>
      </w:pPr>
      <w:bookmarkStart w:id="423" w:name="_Toc522284170"/>
      <w:bookmarkStart w:id="424" w:name="_Toc181702657"/>
      <w:r w:rsidRPr="000763B3">
        <w:rPr>
          <w:bCs/>
          <w:sz w:val="22"/>
          <w:szCs w:val="22"/>
          <w:lang w:val="en-GB"/>
        </w:rPr>
        <w:t>Wind turbine</w:t>
      </w:r>
      <w:bookmarkEnd w:id="423"/>
      <w:bookmarkEnd w:id="424"/>
    </w:p>
    <w:p w14:paraId="3F560EB5" w14:textId="77777777" w:rsidR="001D3670" w:rsidRPr="000763B3" w:rsidRDefault="001D3670" w:rsidP="001D367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Wind Turbine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637F18F6" w14:textId="77777777" w:rsidR="001D3670" w:rsidRPr="000763B3" w:rsidRDefault="001D3670" w:rsidP="001D367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Landmark (</w:t>
      </w:r>
      <w:r w:rsidRPr="000763B3">
        <w:rPr>
          <w:rFonts w:ascii="Arial" w:hAnsi="Arial" w:cs="Arial"/>
          <w:b/>
          <w:sz w:val="20"/>
          <w:szCs w:val="20"/>
          <w:lang w:val="en-GB"/>
        </w:rPr>
        <w:t>LNDMRK</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4.8.15)</w:t>
      </w:r>
    </w:p>
    <w:p w14:paraId="1DED72BB" w14:textId="77777777" w:rsidR="001D3670" w:rsidRPr="000763B3" w:rsidRDefault="001D3670" w:rsidP="001D3670">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Wind Turbine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LNDMRK</w:t>
      </w:r>
      <w:r w:rsidRPr="000763B3">
        <w:rPr>
          <w:rFonts w:ascii="Arial" w:hAnsi="Arial" w:cs="Arial"/>
          <w:bCs/>
          <w:sz w:val="20"/>
          <w:szCs w:val="20"/>
          <w:lang w:val="en-GB"/>
        </w:rPr>
        <w:t xml:space="preserve">, having attribute CATLMK = </w:t>
      </w:r>
      <w:r w:rsidRPr="000763B3">
        <w:rPr>
          <w:rFonts w:ascii="Arial" w:hAnsi="Arial" w:cs="Arial"/>
          <w:bCs/>
          <w:i/>
          <w:iCs/>
          <w:sz w:val="20"/>
          <w:szCs w:val="20"/>
          <w:lang w:val="en-GB"/>
        </w:rPr>
        <w:t>19</w:t>
      </w:r>
      <w:r w:rsidRPr="000763B3">
        <w:rPr>
          <w:rFonts w:ascii="Arial" w:hAnsi="Arial" w:cs="Arial"/>
          <w:bCs/>
          <w:sz w:val="20"/>
          <w:szCs w:val="20"/>
          <w:lang w:val="en-GB"/>
        </w:rPr>
        <w:t xml:space="preserve"> (windmotor),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9572FD9" w14:textId="77777777" w:rsidR="001D3670" w:rsidRPr="000763B3" w:rsidRDefault="001D3670" w:rsidP="001D3670">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bookmarkStart w:id="425" w:name="_Hlk125693610"/>
      <w:r w:rsidRPr="000763B3">
        <w:rPr>
          <w:rFonts w:ascii="Arial" w:hAnsi="Arial" w:cs="Arial"/>
          <w:b/>
          <w:sz w:val="20"/>
          <w:szCs w:val="20"/>
          <w:lang w:val="en-GB"/>
        </w:rPr>
        <w:t>fixed date range</w:t>
      </w:r>
      <w:r w:rsidR="00736716" w:rsidRPr="000763B3">
        <w:rPr>
          <w:rFonts w:ascii="Arial" w:hAnsi="Arial" w:cs="Arial"/>
          <w:sz w:val="20"/>
          <w:szCs w:val="20"/>
          <w:lang w:val="en-GB"/>
        </w:rPr>
        <w:t>,</w:t>
      </w:r>
      <w:r w:rsidRPr="000763B3">
        <w:rPr>
          <w:rFonts w:ascii="Arial" w:hAnsi="Arial" w:cs="Arial"/>
          <w:sz w:val="20"/>
          <w:szCs w:val="20"/>
          <w:lang w:val="en-GB"/>
        </w:rPr>
        <w:t xml:space="preserve"> </w:t>
      </w:r>
      <w:bookmarkEnd w:id="425"/>
      <w:r w:rsidRPr="000763B3">
        <w:rPr>
          <w:rFonts w:ascii="Arial" w:hAnsi="Arial" w:cs="Arial"/>
          <w:b/>
          <w:sz w:val="20"/>
          <w:szCs w:val="20"/>
          <w:lang w:val="en-GB"/>
        </w:rPr>
        <w:t>vertical clearance fixed</w:t>
      </w:r>
      <w:bookmarkStart w:id="426" w:name="_Hlk125693634"/>
      <w:r w:rsidR="00736716" w:rsidRPr="000763B3">
        <w:rPr>
          <w:rFonts w:ascii="Arial" w:hAnsi="Arial" w:cs="Arial"/>
          <w:bCs/>
          <w:sz w:val="20"/>
          <w:szCs w:val="20"/>
          <w:lang w:val="en-GB"/>
        </w:rPr>
        <w:t xml:space="preserve">, </w:t>
      </w:r>
      <w:r w:rsidR="00736716" w:rsidRPr="000763B3">
        <w:rPr>
          <w:rFonts w:ascii="Arial" w:hAnsi="Arial" w:cs="Arial"/>
          <w:b/>
          <w:sz w:val="20"/>
          <w:szCs w:val="20"/>
          <w:lang w:val="en-GB"/>
        </w:rPr>
        <w:t>vertical datum</w:t>
      </w:r>
      <w:r w:rsidR="00736716" w:rsidRPr="000763B3">
        <w:rPr>
          <w:rFonts w:ascii="Arial" w:hAnsi="Arial" w:cs="Arial"/>
          <w:bCs/>
          <w:sz w:val="20"/>
          <w:szCs w:val="20"/>
          <w:lang w:val="en-GB"/>
        </w:rPr>
        <w:t xml:space="preserve"> and </w:t>
      </w:r>
      <w:r w:rsidR="00736716" w:rsidRPr="000763B3">
        <w:rPr>
          <w:rFonts w:ascii="Arial" w:hAnsi="Arial" w:cs="Arial"/>
          <w:b/>
          <w:sz w:val="20"/>
          <w:szCs w:val="20"/>
          <w:lang w:val="en-GB"/>
        </w:rPr>
        <w:t>water level effect</w:t>
      </w:r>
      <w:bookmarkEnd w:id="426"/>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LNDMRK</w:t>
      </w:r>
      <w:r w:rsidRPr="000763B3">
        <w:rPr>
          <w:rFonts w:ascii="Arial" w:hAnsi="Arial" w:cs="Arial"/>
          <w:sz w:val="20"/>
          <w:szCs w:val="20"/>
          <w:lang w:val="en-GB"/>
        </w:rPr>
        <w:t>.</w:t>
      </w:r>
    </w:p>
    <w:p w14:paraId="60D36F59" w14:textId="303EF62C" w:rsidR="001D3670" w:rsidRPr="000763B3" w:rsidRDefault="001D3670" w:rsidP="001D3670">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C15311"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2A63892B" w14:textId="77777777" w:rsidR="001D3670" w:rsidRPr="000763B3" w:rsidRDefault="00736716" w:rsidP="001D3670">
      <w:pPr>
        <w:jc w:val="both"/>
        <w:rPr>
          <w:rFonts w:ascii="Arial" w:hAnsi="Arial" w:cs="Arial"/>
          <w:sz w:val="20"/>
          <w:szCs w:val="20"/>
          <w:lang w:val="en-GB"/>
        </w:rPr>
      </w:pPr>
      <w:r w:rsidRPr="000763B3">
        <w:rPr>
          <w:rFonts w:ascii="Arial" w:hAnsi="Arial" w:cs="Arial"/>
          <w:b/>
          <w:sz w:val="20"/>
          <w:szCs w:val="20"/>
          <w:lang w:val="en-GB"/>
        </w:rPr>
        <w:t>nature of construction</w:t>
      </w:r>
      <w:r w:rsidR="001D3670" w:rsidRPr="000763B3">
        <w:rPr>
          <w:rFonts w:ascii="Arial" w:hAnsi="Arial" w:cs="Arial"/>
          <w:sz w:val="20"/>
          <w:szCs w:val="20"/>
          <w:lang w:val="en-GB"/>
        </w:rPr>
        <w:tab/>
      </w:r>
      <w:r w:rsidR="001D3670" w:rsidRPr="000763B3">
        <w:rPr>
          <w:rFonts w:ascii="Arial" w:hAnsi="Arial" w:cs="Arial"/>
          <w:sz w:val="20"/>
          <w:szCs w:val="20"/>
          <w:lang w:val="en-GB"/>
        </w:rPr>
        <w:tab/>
        <w:t>(</w:t>
      </w:r>
      <w:r w:rsidRPr="000763B3">
        <w:rPr>
          <w:rFonts w:ascii="Arial" w:hAnsi="Arial" w:cs="Arial"/>
          <w:sz w:val="20"/>
          <w:szCs w:val="20"/>
          <w:lang w:val="en-GB"/>
        </w:rPr>
        <w:t>NATCON</w:t>
      </w:r>
      <w:r w:rsidR="001D3670" w:rsidRPr="000763B3">
        <w:rPr>
          <w:rFonts w:ascii="Arial" w:hAnsi="Arial" w:cs="Arial"/>
          <w:sz w:val="20"/>
          <w:szCs w:val="20"/>
          <w:lang w:val="en-GB"/>
        </w:rPr>
        <w:t xml:space="preserve">) </w:t>
      </w:r>
      <w:r w:rsidR="001D3670" w:rsidRPr="000763B3">
        <w:rPr>
          <w:rFonts w:ascii="Arial" w:hAnsi="Arial" w:cs="Arial"/>
          <w:sz w:val="20"/>
          <w:szCs w:val="20"/>
          <w:lang w:val="en-GB"/>
        </w:rPr>
        <w:tab/>
        <w:t>see clause 27.1</w:t>
      </w:r>
      <w:r w:rsidRPr="000763B3">
        <w:rPr>
          <w:rFonts w:ascii="Arial" w:hAnsi="Arial" w:cs="Arial"/>
          <w:sz w:val="20"/>
          <w:szCs w:val="20"/>
          <w:lang w:val="en-GB"/>
        </w:rPr>
        <w:t>3</w:t>
      </w:r>
      <w:r w:rsidR="005920B9" w:rsidRPr="000763B3">
        <w:rPr>
          <w:rFonts w:ascii="Arial" w:hAnsi="Arial" w:cs="Arial"/>
          <w:sz w:val="20"/>
          <w:szCs w:val="20"/>
          <w:lang w:val="en-GB"/>
        </w:rPr>
        <w:t>6</w:t>
      </w:r>
    </w:p>
    <w:p w14:paraId="4791F64F" w14:textId="77777777" w:rsidR="00736716" w:rsidRPr="000763B3" w:rsidRDefault="00736716" w:rsidP="001D3670">
      <w:pPr>
        <w:jc w:val="both"/>
        <w:rPr>
          <w:rFonts w:ascii="Arial" w:hAnsi="Arial" w:cs="Arial"/>
          <w:sz w:val="20"/>
          <w:szCs w:val="20"/>
          <w:lang w:val="en-GB"/>
        </w:rPr>
      </w:pPr>
      <w:r w:rsidRPr="000763B3">
        <w:rPr>
          <w:rFonts w:ascii="Arial" w:hAnsi="Arial" w:cs="Arial"/>
          <w:b/>
          <w:bCs/>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(STATUS)</w:t>
      </w:r>
      <w:r w:rsidRPr="000763B3">
        <w:rPr>
          <w:rFonts w:ascii="Arial" w:hAnsi="Arial" w:cs="Arial"/>
          <w:b/>
          <w:bCs/>
          <w:sz w:val="20"/>
          <w:szCs w:val="20"/>
          <w:lang w:val="en-GB"/>
        </w:rPr>
        <w:tab/>
      </w:r>
      <w:r w:rsidRPr="000763B3">
        <w:rPr>
          <w:rFonts w:ascii="Arial" w:hAnsi="Arial" w:cs="Arial"/>
          <w:sz w:val="20"/>
          <w:szCs w:val="20"/>
          <w:lang w:val="en-GB"/>
        </w:rPr>
        <w:t>see clause 27.1</w:t>
      </w:r>
      <w:r w:rsidR="005920B9" w:rsidRPr="000763B3">
        <w:rPr>
          <w:rFonts w:ascii="Arial" w:hAnsi="Arial" w:cs="Arial"/>
          <w:sz w:val="20"/>
          <w:szCs w:val="20"/>
          <w:lang w:val="en-GB"/>
        </w:rPr>
        <w:t>71</w:t>
      </w:r>
    </w:p>
    <w:p w14:paraId="45A31DAC" w14:textId="77777777" w:rsidR="001D3670" w:rsidRPr="000763B3" w:rsidRDefault="001D3670" w:rsidP="001D3670">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00736716" w:rsidRPr="000763B3">
        <w:rPr>
          <w:rFonts w:ascii="Arial" w:hAnsi="Arial" w:cs="Arial"/>
          <w:sz w:val="20"/>
          <w:szCs w:val="20"/>
          <w:lang w:val="en-GB"/>
        </w:rPr>
        <w:tab/>
      </w:r>
      <w:r w:rsidRPr="000763B3">
        <w:rPr>
          <w:rFonts w:ascii="Arial" w:hAnsi="Arial" w:cs="Arial"/>
          <w:sz w:val="20"/>
          <w:szCs w:val="20"/>
          <w:lang w:val="en-GB"/>
        </w:rPr>
        <w:t xml:space="preserve">(CONVIS) </w:t>
      </w:r>
      <w:r w:rsidRPr="000763B3">
        <w:rPr>
          <w:rFonts w:ascii="Arial" w:hAnsi="Arial" w:cs="Arial"/>
          <w:sz w:val="20"/>
          <w:szCs w:val="20"/>
          <w:lang w:val="en-GB"/>
        </w:rPr>
        <w:tab/>
        <w:t>see clause 27.</w:t>
      </w:r>
      <w:r w:rsidR="005920B9" w:rsidRPr="000763B3">
        <w:rPr>
          <w:rFonts w:ascii="Arial" w:hAnsi="Arial" w:cs="Arial"/>
          <w:sz w:val="20"/>
          <w:szCs w:val="20"/>
          <w:lang w:val="en-GB"/>
        </w:rPr>
        <w:t>20</w:t>
      </w:r>
      <w:r w:rsidRPr="000763B3">
        <w:rPr>
          <w:rFonts w:ascii="Arial" w:hAnsi="Arial" w:cs="Arial"/>
          <w:sz w:val="20"/>
          <w:szCs w:val="20"/>
          <w:lang w:val="en-GB"/>
        </w:rPr>
        <w:t>1</w:t>
      </w:r>
    </w:p>
    <w:p w14:paraId="1DB63BAF" w14:textId="77777777" w:rsidR="001D3670" w:rsidRPr="000763B3" w:rsidRDefault="001D3670" w:rsidP="001D3670">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731C6723" w14:textId="77777777" w:rsidR="001D3670" w:rsidRPr="000763B3" w:rsidRDefault="001D3670" w:rsidP="001D367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427" w:name="_Hlk125693225"/>
      <w:r w:rsidRPr="000763B3">
        <w:rPr>
          <w:rFonts w:ascii="Arial" w:hAnsi="Arial" w:cs="Arial"/>
          <w:sz w:val="20"/>
          <w:szCs w:val="20"/>
          <w:lang w:val="en-GB"/>
        </w:rPr>
        <w:t>The following additional requirements for S-101 dataset conversion must be noted:</w:t>
      </w:r>
    </w:p>
    <w:p w14:paraId="23AD9D42" w14:textId="77777777" w:rsidR="00227B75" w:rsidRPr="000763B3" w:rsidRDefault="00227B75" w:rsidP="001D367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S-57 attribute CONVIS is mandatory for </w:t>
      </w:r>
      <w:r w:rsidRPr="000763B3">
        <w:rPr>
          <w:rFonts w:ascii="Arial" w:hAnsi="Arial" w:cs="Arial"/>
          <w:b/>
          <w:sz w:val="20"/>
          <w:szCs w:val="20"/>
          <w:lang w:val="en-GB"/>
        </w:rPr>
        <w:t>LNDMRK</w:t>
      </w:r>
      <w:r w:rsidRPr="000763B3">
        <w:rPr>
          <w:rFonts w:ascii="Arial" w:hAnsi="Arial" w:cs="Arial"/>
          <w:bCs/>
          <w:sz w:val="20"/>
          <w:szCs w:val="20"/>
          <w:lang w:val="en-GB"/>
        </w:rPr>
        <w:t xml:space="preserve">, however the S-101 attribute </w:t>
      </w:r>
      <w:r w:rsidRPr="000763B3">
        <w:rPr>
          <w:rFonts w:ascii="Arial" w:hAnsi="Arial" w:cs="Arial"/>
          <w:b/>
          <w:sz w:val="20"/>
          <w:szCs w:val="20"/>
          <w:lang w:val="en-GB"/>
        </w:rPr>
        <w:t>visual prominence</w:t>
      </w:r>
      <w:r w:rsidRPr="000763B3">
        <w:rPr>
          <w:rFonts w:ascii="Arial" w:hAnsi="Arial" w:cs="Arial"/>
          <w:bCs/>
          <w:sz w:val="20"/>
          <w:szCs w:val="20"/>
          <w:lang w:val="en-GB"/>
        </w:rPr>
        <w:t xml:space="preserve"> is not mandatory for </w:t>
      </w:r>
      <w:r w:rsidRPr="000763B3">
        <w:rPr>
          <w:rFonts w:ascii="Arial" w:hAnsi="Arial" w:cs="Arial"/>
          <w:b/>
          <w:sz w:val="20"/>
          <w:szCs w:val="20"/>
          <w:lang w:val="en-GB"/>
        </w:rPr>
        <w:t>Wind Turbine</w:t>
      </w:r>
      <w:r w:rsidRPr="000763B3">
        <w:rPr>
          <w:rFonts w:ascii="Arial" w:hAnsi="Arial" w:cs="Arial"/>
          <w:bCs/>
          <w:sz w:val="20"/>
          <w:szCs w:val="20"/>
          <w:lang w:val="en-GB"/>
        </w:rPr>
        <w:t xml:space="preserve">. For instances of </w:t>
      </w:r>
      <w:r w:rsidRPr="000763B3">
        <w:rPr>
          <w:rFonts w:ascii="Arial" w:hAnsi="Arial" w:cs="Arial"/>
          <w:b/>
          <w:sz w:val="20"/>
          <w:szCs w:val="20"/>
          <w:lang w:val="en-GB"/>
        </w:rPr>
        <w:t>Wind Turbine</w:t>
      </w:r>
      <w:r w:rsidRPr="000763B3">
        <w:rPr>
          <w:rFonts w:ascii="Arial" w:hAnsi="Arial" w:cs="Arial"/>
          <w:bCs/>
          <w:sz w:val="20"/>
          <w:szCs w:val="20"/>
          <w:lang w:val="en-GB"/>
        </w:rPr>
        <w:t xml:space="preserve"> having no value populated for </w:t>
      </w:r>
      <w:r w:rsidRPr="000763B3">
        <w:rPr>
          <w:rFonts w:ascii="Arial" w:hAnsi="Arial" w:cs="Arial"/>
          <w:b/>
          <w:sz w:val="20"/>
          <w:szCs w:val="20"/>
          <w:lang w:val="en-GB"/>
        </w:rPr>
        <w:t>visual prominence</w:t>
      </w:r>
      <w:r w:rsidRPr="000763B3">
        <w:rPr>
          <w:rFonts w:ascii="Arial" w:hAnsi="Arial" w:cs="Arial"/>
          <w:bCs/>
          <w:sz w:val="20"/>
          <w:szCs w:val="20"/>
          <w:lang w:val="en-GB"/>
        </w:rPr>
        <w:t xml:space="preserve">, the converted </w:t>
      </w:r>
      <w:r w:rsidRPr="000763B3">
        <w:rPr>
          <w:rFonts w:ascii="Arial" w:hAnsi="Arial" w:cs="Arial"/>
          <w:b/>
          <w:sz w:val="20"/>
          <w:szCs w:val="20"/>
          <w:lang w:val="en-GB"/>
        </w:rPr>
        <w:t>LNDMRK</w:t>
      </w:r>
      <w:r w:rsidRPr="000763B3">
        <w:rPr>
          <w:rFonts w:ascii="Arial" w:hAnsi="Arial" w:cs="Arial"/>
          <w:bCs/>
          <w:sz w:val="20"/>
          <w:szCs w:val="20"/>
          <w:lang w:val="en-GB"/>
        </w:rPr>
        <w:t xml:space="preserve"> </w:t>
      </w:r>
      <w:r w:rsidR="00E22365" w:rsidRPr="000763B3">
        <w:rPr>
          <w:rFonts w:ascii="Arial" w:hAnsi="Arial" w:cs="Arial"/>
          <w:bCs/>
          <w:sz w:val="20"/>
          <w:szCs w:val="20"/>
          <w:lang w:val="en-GB"/>
        </w:rPr>
        <w:t>Object</w:t>
      </w:r>
      <w:r w:rsidRPr="000763B3">
        <w:rPr>
          <w:rFonts w:ascii="Arial" w:hAnsi="Arial" w:cs="Arial"/>
          <w:bCs/>
          <w:sz w:val="20"/>
          <w:szCs w:val="20"/>
          <w:lang w:val="en-GB"/>
        </w:rPr>
        <w:t xml:space="preserve"> </w:t>
      </w:r>
      <w:r w:rsidR="000F58DD" w:rsidRPr="000763B3">
        <w:rPr>
          <w:rFonts w:ascii="Arial" w:hAnsi="Arial" w:cs="Arial"/>
          <w:bCs/>
          <w:sz w:val="20"/>
          <w:szCs w:val="20"/>
          <w:lang w:val="en-GB"/>
        </w:rPr>
        <w:t>will</w:t>
      </w:r>
      <w:r w:rsidRPr="000763B3">
        <w:rPr>
          <w:rFonts w:ascii="Arial" w:hAnsi="Arial" w:cs="Arial"/>
          <w:bCs/>
          <w:sz w:val="20"/>
          <w:szCs w:val="20"/>
          <w:lang w:val="en-GB"/>
        </w:rPr>
        <w:t xml:space="preserve"> have CONVIS populated </w:t>
      </w:r>
      <w:r w:rsidR="000F58DD" w:rsidRPr="000763B3">
        <w:rPr>
          <w:rFonts w:ascii="Arial" w:hAnsi="Arial" w:cs="Arial"/>
          <w:bCs/>
          <w:sz w:val="20"/>
          <w:szCs w:val="20"/>
          <w:lang w:val="en-GB"/>
        </w:rPr>
        <w:t>with value</w:t>
      </w:r>
      <w:r w:rsidRPr="000763B3">
        <w:rPr>
          <w:rFonts w:ascii="Arial" w:hAnsi="Arial" w:cs="Arial"/>
          <w:bCs/>
          <w:sz w:val="20"/>
          <w:szCs w:val="20"/>
          <w:lang w:val="en-GB"/>
        </w:rPr>
        <w:t xml:space="preserve"> </w:t>
      </w:r>
      <w:r w:rsidRPr="000763B3">
        <w:rPr>
          <w:rFonts w:ascii="Arial" w:hAnsi="Arial" w:cs="Arial"/>
          <w:bCs/>
          <w:i/>
          <w:iCs/>
          <w:sz w:val="20"/>
          <w:szCs w:val="20"/>
          <w:lang w:val="en-GB"/>
        </w:rPr>
        <w:t>2</w:t>
      </w:r>
      <w:r w:rsidRPr="000763B3">
        <w:rPr>
          <w:rFonts w:ascii="Arial" w:hAnsi="Arial" w:cs="Arial"/>
          <w:bCs/>
          <w:sz w:val="20"/>
          <w:szCs w:val="20"/>
          <w:lang w:val="en-GB"/>
        </w:rPr>
        <w:t xml:space="preserve"> (not visually conspicuous)</w:t>
      </w:r>
    </w:p>
    <w:bookmarkEnd w:id="427"/>
    <w:p w14:paraId="5676A40C" w14:textId="77777777" w:rsidR="001D3670" w:rsidRPr="000763B3" w:rsidRDefault="001D3670" w:rsidP="001D367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w:t>
      </w:r>
      <w:r w:rsidR="00D2152E" w:rsidRPr="000763B3">
        <w:rPr>
          <w:rFonts w:ascii="Arial" w:hAnsi="Arial" w:cs="Arial"/>
          <w:bCs/>
          <w:sz w:val="20"/>
          <w:szCs w:val="20"/>
          <w:lang w:val="en-GB"/>
        </w:rPr>
        <w:t xml:space="preserve">S-57 </w:t>
      </w:r>
      <w:r w:rsidRPr="000763B3">
        <w:rPr>
          <w:rFonts w:ascii="Arial" w:hAnsi="Arial" w:cs="Arial"/>
          <w:bCs/>
          <w:sz w:val="20"/>
          <w:szCs w:val="20"/>
          <w:lang w:val="en-GB"/>
        </w:rPr>
        <w:t xml:space="preserve">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5920B9"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5920B9" w:rsidRPr="000763B3">
        <w:rPr>
          <w:rFonts w:ascii="Arial" w:hAnsi="Arial" w:cs="Arial"/>
          <w:bCs/>
          <w:sz w:val="20"/>
          <w:szCs w:val="20"/>
          <w:lang w:val="en-GB"/>
        </w:rPr>
        <w:t>9</w:t>
      </w:r>
      <w:r w:rsidRPr="000763B3">
        <w:rPr>
          <w:rFonts w:ascii="Arial" w:hAnsi="Arial" w:cs="Arial"/>
          <w:sz w:val="20"/>
          <w:szCs w:val="20"/>
          <w:lang w:val="en-GB"/>
        </w:rPr>
        <w:t>.</w:t>
      </w:r>
    </w:p>
    <w:p w14:paraId="20804D9B" w14:textId="77777777" w:rsidR="001D3670" w:rsidRPr="000763B3" w:rsidRDefault="001D3670" w:rsidP="001D367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the system attribute </w:t>
      </w:r>
      <w:r w:rsidRPr="000763B3">
        <w:rPr>
          <w:rFonts w:ascii="Arial" w:hAnsi="Arial" w:cs="Arial"/>
          <w:b/>
          <w:bCs/>
          <w:sz w:val="20"/>
          <w:szCs w:val="20"/>
          <w:lang w:val="en-GB"/>
        </w:rPr>
        <w:t>in the water</w:t>
      </w:r>
      <w:r w:rsidRPr="000763B3">
        <w:rPr>
          <w:rFonts w:ascii="Arial" w:hAnsi="Arial" w:cs="Arial"/>
          <w:sz w:val="20"/>
          <w:szCs w:val="20"/>
          <w:lang w:val="en-GB"/>
        </w:rPr>
        <w:t xml:space="preserve"> has been populated as </w:t>
      </w:r>
      <w:r w:rsidRPr="000763B3">
        <w:rPr>
          <w:rFonts w:ascii="Arial" w:hAnsi="Arial" w:cs="Arial"/>
          <w:i/>
          <w:iCs/>
          <w:sz w:val="20"/>
          <w:szCs w:val="20"/>
          <w:lang w:val="en-GB"/>
        </w:rPr>
        <w:t>True</w:t>
      </w:r>
      <w:r w:rsidRPr="000763B3">
        <w:rPr>
          <w:rFonts w:ascii="Arial" w:hAnsi="Arial" w:cs="Arial"/>
          <w:sz w:val="20"/>
          <w:szCs w:val="20"/>
          <w:lang w:val="en-GB"/>
        </w:rPr>
        <w:t xml:space="preserve">, an instance of the S-57 feature </w:t>
      </w:r>
      <w:r w:rsidRPr="000763B3">
        <w:rPr>
          <w:rFonts w:ascii="Arial" w:hAnsi="Arial" w:cs="Arial"/>
          <w:b/>
          <w:bCs/>
          <w:sz w:val="20"/>
          <w:szCs w:val="20"/>
          <w:lang w:val="en-GB"/>
        </w:rPr>
        <w:t>PILPNT</w:t>
      </w:r>
      <w:r w:rsidRPr="000763B3">
        <w:rPr>
          <w:rFonts w:ascii="Arial" w:hAnsi="Arial" w:cs="Arial"/>
          <w:sz w:val="20"/>
          <w:szCs w:val="20"/>
          <w:lang w:val="en-GB"/>
        </w:rPr>
        <w:t xml:space="preserve"> will be </w:t>
      </w:r>
      <w:r w:rsidR="009C7047" w:rsidRPr="000763B3">
        <w:rPr>
          <w:rFonts w:ascii="Arial" w:hAnsi="Arial" w:cs="Arial"/>
          <w:sz w:val="20"/>
          <w:szCs w:val="20"/>
          <w:lang w:val="en-GB"/>
        </w:rPr>
        <w:t>created</w:t>
      </w:r>
      <w:r w:rsidRPr="000763B3">
        <w:rPr>
          <w:rFonts w:ascii="Arial" w:hAnsi="Arial" w:cs="Arial"/>
          <w:sz w:val="20"/>
          <w:szCs w:val="20"/>
          <w:lang w:val="en-GB"/>
        </w:rPr>
        <w:t xml:space="preserve">, coincident with the </w:t>
      </w:r>
      <w:r w:rsidR="000F58DD" w:rsidRPr="000763B3">
        <w:rPr>
          <w:rFonts w:ascii="Arial" w:hAnsi="Arial" w:cs="Arial"/>
          <w:b/>
          <w:bCs/>
          <w:sz w:val="20"/>
          <w:szCs w:val="20"/>
          <w:lang w:val="en-GB"/>
        </w:rPr>
        <w:t>LNDMRK</w:t>
      </w:r>
      <w:r w:rsidRPr="000763B3">
        <w:rPr>
          <w:rFonts w:ascii="Arial" w:hAnsi="Arial" w:cs="Arial"/>
          <w:sz w:val="20"/>
          <w:szCs w:val="20"/>
          <w:lang w:val="en-GB"/>
        </w:rPr>
        <w:t>, during the automated conversion process.</w:t>
      </w:r>
    </w:p>
    <w:p w14:paraId="752E06B3" w14:textId="77777777" w:rsidR="00AB2D92" w:rsidRPr="000763B3" w:rsidRDefault="00DB404B" w:rsidP="00B41993">
      <w:pPr>
        <w:pStyle w:val="Heading2"/>
        <w:spacing w:before="60" w:after="240" w:line="240" w:lineRule="exact"/>
        <w:ind w:left="578" w:hanging="578"/>
        <w:jc w:val="both"/>
        <w:rPr>
          <w:bCs/>
          <w:sz w:val="22"/>
          <w:szCs w:val="22"/>
          <w:lang w:val="en-GB"/>
        </w:rPr>
      </w:pPr>
      <w:bookmarkStart w:id="428" w:name="_Toc260134224"/>
      <w:bookmarkStart w:id="429" w:name="_Toc260142557"/>
      <w:bookmarkStart w:id="430" w:name="_Toc522284172"/>
      <w:bookmarkStart w:id="431" w:name="_Toc181702658"/>
      <w:r w:rsidRPr="000763B3">
        <w:rPr>
          <w:bCs/>
          <w:sz w:val="22"/>
          <w:szCs w:val="22"/>
          <w:lang w:val="en-GB"/>
        </w:rPr>
        <w:t>Fortified structure</w:t>
      </w:r>
      <w:bookmarkEnd w:id="428"/>
      <w:bookmarkEnd w:id="429"/>
      <w:bookmarkEnd w:id="430"/>
      <w:bookmarkEnd w:id="431"/>
    </w:p>
    <w:p w14:paraId="01C4079A" w14:textId="77777777" w:rsidR="002C06D3" w:rsidRPr="000763B3" w:rsidRDefault="002C06D3" w:rsidP="002C06D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Fortified Structure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58645B1D" w14:textId="77777777" w:rsidR="002C06D3" w:rsidRPr="000763B3" w:rsidRDefault="002C06D3" w:rsidP="002C06D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Fortified structure (</w:t>
      </w:r>
      <w:r w:rsidRPr="000763B3">
        <w:rPr>
          <w:rFonts w:ascii="Arial" w:hAnsi="Arial" w:cs="Arial"/>
          <w:b/>
          <w:sz w:val="20"/>
          <w:szCs w:val="20"/>
          <w:lang w:val="en-GB"/>
        </w:rPr>
        <w:t>FORSTC</w:t>
      </w:r>
      <w:r w:rsidRPr="000763B3">
        <w:rPr>
          <w:rFonts w:ascii="Arial" w:hAnsi="Arial" w:cs="Arial"/>
          <w:sz w:val="20"/>
          <w:szCs w:val="20"/>
          <w:lang w:val="en-GB"/>
        </w:rPr>
        <w:t>)</w:t>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4.8.17)</w:t>
      </w:r>
    </w:p>
    <w:p w14:paraId="1D083BE9" w14:textId="77777777" w:rsidR="002C06D3" w:rsidRPr="000763B3" w:rsidRDefault="002C06D3" w:rsidP="002C06D3">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Fortified Structure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FORSTC </w:t>
      </w:r>
      <w:r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FEF11FD" w14:textId="77777777" w:rsidR="002C06D3" w:rsidRPr="000763B3" w:rsidRDefault="002C06D3" w:rsidP="002C06D3">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0040566D" w:rsidRPr="000763B3">
        <w:rPr>
          <w:rFonts w:ascii="Arial" w:hAnsi="Arial" w:cs="Arial"/>
          <w:b/>
          <w:sz w:val="20"/>
          <w:szCs w:val="20"/>
          <w:lang w:val="en-GB"/>
        </w:rPr>
        <w:t>status</w:t>
      </w:r>
      <w:r w:rsidRPr="000763B3">
        <w:rPr>
          <w:rFonts w:ascii="Arial" w:hAnsi="Arial" w:cs="Arial"/>
          <w:sz w:val="20"/>
          <w:szCs w:val="20"/>
          <w:lang w:val="en-GB"/>
        </w:rPr>
        <w:t xml:space="preserve"> will not be converted. Th</w:t>
      </w:r>
      <w:r w:rsidR="0040566D" w:rsidRPr="000763B3">
        <w:rPr>
          <w:rFonts w:ascii="Arial" w:hAnsi="Arial" w:cs="Arial"/>
          <w:sz w:val="20"/>
          <w:szCs w:val="20"/>
          <w:lang w:val="en-GB"/>
        </w:rPr>
        <w:t>is</w:t>
      </w:r>
      <w:r w:rsidRPr="000763B3">
        <w:rPr>
          <w:rFonts w:ascii="Arial" w:hAnsi="Arial" w:cs="Arial"/>
          <w:sz w:val="20"/>
          <w:szCs w:val="20"/>
          <w:lang w:val="en-GB"/>
        </w:rPr>
        <w:t xml:space="preserve"> attribute </w:t>
      </w:r>
      <w:r w:rsidR="0040566D" w:rsidRPr="000763B3">
        <w:rPr>
          <w:rFonts w:ascii="Arial" w:hAnsi="Arial" w:cs="Arial"/>
          <w:sz w:val="20"/>
          <w:szCs w:val="20"/>
          <w:lang w:val="en-GB"/>
        </w:rPr>
        <w:t>is an</w:t>
      </w:r>
      <w:r w:rsidRPr="000763B3">
        <w:rPr>
          <w:rFonts w:ascii="Arial" w:hAnsi="Arial" w:cs="Arial"/>
          <w:sz w:val="20"/>
          <w:szCs w:val="20"/>
          <w:lang w:val="en-GB"/>
        </w:rPr>
        <w:t xml:space="preserve"> enhancement included in S-101 – there is no corresponding S-57 encoding for th</w:t>
      </w:r>
      <w:r w:rsidR="0040566D" w:rsidRPr="000763B3">
        <w:rPr>
          <w:rFonts w:ascii="Arial" w:hAnsi="Arial" w:cs="Arial"/>
          <w:sz w:val="20"/>
          <w:szCs w:val="20"/>
          <w:lang w:val="en-GB"/>
        </w:rPr>
        <w:t>is</w:t>
      </w:r>
      <w:r w:rsidRPr="000763B3">
        <w:rPr>
          <w:rFonts w:ascii="Arial" w:hAnsi="Arial" w:cs="Arial"/>
          <w:sz w:val="20"/>
          <w:szCs w:val="20"/>
          <w:lang w:val="en-GB"/>
        </w:rPr>
        <w:t xml:space="preserve"> attributes on </w:t>
      </w:r>
      <w:r w:rsidR="0040566D" w:rsidRPr="000763B3">
        <w:rPr>
          <w:rFonts w:ascii="Arial" w:hAnsi="Arial" w:cs="Arial"/>
          <w:b/>
          <w:sz w:val="20"/>
          <w:szCs w:val="20"/>
          <w:lang w:val="en-GB"/>
        </w:rPr>
        <w:t>FORSTC</w:t>
      </w:r>
      <w:r w:rsidRPr="000763B3">
        <w:rPr>
          <w:rFonts w:ascii="Arial" w:hAnsi="Arial" w:cs="Arial"/>
          <w:sz w:val="20"/>
          <w:szCs w:val="20"/>
          <w:lang w:val="en-GB"/>
        </w:rPr>
        <w:t>.</w:t>
      </w:r>
    </w:p>
    <w:p w14:paraId="71920786" w14:textId="3791AB8C" w:rsidR="002C06D3" w:rsidRPr="000763B3" w:rsidRDefault="002C06D3" w:rsidP="002C06D3">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C15311"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0A37A01C" w14:textId="77777777" w:rsidR="002C06D3" w:rsidRPr="000763B3" w:rsidRDefault="0040566D" w:rsidP="002C06D3">
      <w:pPr>
        <w:jc w:val="both"/>
        <w:rPr>
          <w:rFonts w:ascii="Arial" w:hAnsi="Arial" w:cs="Arial"/>
          <w:sz w:val="20"/>
          <w:szCs w:val="20"/>
          <w:lang w:val="en-GB"/>
        </w:rPr>
      </w:pPr>
      <w:r w:rsidRPr="000763B3">
        <w:rPr>
          <w:rFonts w:ascii="Arial" w:hAnsi="Arial" w:cs="Arial"/>
          <w:b/>
          <w:sz w:val="20"/>
          <w:szCs w:val="20"/>
          <w:lang w:val="en-GB"/>
        </w:rPr>
        <w:t>category of fortified structure</w:t>
      </w:r>
      <w:r w:rsidR="002C06D3" w:rsidRPr="000763B3">
        <w:rPr>
          <w:rFonts w:ascii="Arial" w:hAnsi="Arial" w:cs="Arial"/>
          <w:sz w:val="20"/>
          <w:szCs w:val="20"/>
          <w:lang w:val="en-GB"/>
        </w:rPr>
        <w:tab/>
      </w:r>
      <w:r w:rsidRPr="000763B3">
        <w:rPr>
          <w:rFonts w:ascii="Arial" w:hAnsi="Arial" w:cs="Arial"/>
          <w:sz w:val="20"/>
          <w:szCs w:val="20"/>
          <w:lang w:val="en-GB"/>
        </w:rPr>
        <w:tab/>
      </w:r>
      <w:r w:rsidR="002C06D3" w:rsidRPr="000763B3">
        <w:rPr>
          <w:rFonts w:ascii="Arial" w:hAnsi="Arial" w:cs="Arial"/>
          <w:sz w:val="20"/>
          <w:szCs w:val="20"/>
          <w:lang w:val="en-GB"/>
        </w:rPr>
        <w:t>(</w:t>
      </w:r>
      <w:r w:rsidR="007A414A" w:rsidRPr="000763B3">
        <w:rPr>
          <w:rFonts w:ascii="Arial" w:hAnsi="Arial" w:cs="Arial"/>
          <w:sz w:val="20"/>
          <w:szCs w:val="20"/>
          <w:lang w:val="en-GB"/>
        </w:rPr>
        <w:t>CATFOR</w:t>
      </w:r>
      <w:r w:rsidR="002C06D3" w:rsidRPr="000763B3">
        <w:rPr>
          <w:rFonts w:ascii="Arial" w:hAnsi="Arial" w:cs="Arial"/>
          <w:sz w:val="20"/>
          <w:szCs w:val="20"/>
          <w:lang w:val="en-GB"/>
        </w:rPr>
        <w:t xml:space="preserve">) </w:t>
      </w:r>
      <w:r w:rsidR="002C06D3" w:rsidRPr="000763B3">
        <w:rPr>
          <w:rFonts w:ascii="Arial" w:hAnsi="Arial" w:cs="Arial"/>
          <w:sz w:val="20"/>
          <w:szCs w:val="20"/>
          <w:lang w:val="en-GB"/>
        </w:rPr>
        <w:tab/>
        <w:t>see clause 27.</w:t>
      </w:r>
      <w:r w:rsidRPr="000763B3">
        <w:rPr>
          <w:rFonts w:ascii="Arial" w:hAnsi="Arial" w:cs="Arial"/>
          <w:sz w:val="20"/>
          <w:szCs w:val="20"/>
          <w:lang w:val="en-GB"/>
        </w:rPr>
        <w:t>2</w:t>
      </w:r>
      <w:r w:rsidR="007A414A" w:rsidRPr="000763B3">
        <w:rPr>
          <w:rFonts w:ascii="Arial" w:hAnsi="Arial" w:cs="Arial"/>
          <w:sz w:val="20"/>
          <w:szCs w:val="20"/>
          <w:lang w:val="en-GB"/>
        </w:rPr>
        <w:t>8</w:t>
      </w:r>
    </w:p>
    <w:p w14:paraId="1306128A" w14:textId="77777777" w:rsidR="00EF5877" w:rsidRPr="000763B3" w:rsidRDefault="00EF5877" w:rsidP="00EF5877">
      <w:pPr>
        <w:jc w:val="both"/>
        <w:rPr>
          <w:rFonts w:ascii="Arial" w:hAnsi="Arial" w:cs="Arial"/>
          <w:sz w:val="20"/>
          <w:szCs w:val="20"/>
          <w:lang w:val="en-GB"/>
        </w:rPr>
      </w:pPr>
      <w:r w:rsidRPr="000763B3">
        <w:rPr>
          <w:rFonts w:ascii="Arial" w:hAnsi="Arial" w:cs="Arial"/>
          <w:b/>
          <w:bCs/>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(STATUS)</w:t>
      </w:r>
      <w:r w:rsidRPr="000763B3">
        <w:rPr>
          <w:rFonts w:ascii="Arial" w:hAnsi="Arial" w:cs="Arial"/>
          <w:b/>
          <w:bCs/>
          <w:sz w:val="20"/>
          <w:szCs w:val="20"/>
          <w:lang w:val="en-GB"/>
        </w:rPr>
        <w:tab/>
      </w:r>
      <w:r w:rsidRPr="000763B3">
        <w:rPr>
          <w:rFonts w:ascii="Arial" w:hAnsi="Arial" w:cs="Arial"/>
          <w:sz w:val="20"/>
          <w:szCs w:val="20"/>
          <w:lang w:val="en-GB"/>
        </w:rPr>
        <w:t>see clause 27.171</w:t>
      </w:r>
    </w:p>
    <w:p w14:paraId="6B01ECBB" w14:textId="77777777" w:rsidR="002C06D3" w:rsidRPr="000763B3" w:rsidRDefault="002C06D3" w:rsidP="002C06D3">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0040566D" w:rsidRPr="000763B3">
        <w:rPr>
          <w:rFonts w:ascii="Arial" w:hAnsi="Arial" w:cs="Arial"/>
          <w:sz w:val="20"/>
          <w:szCs w:val="20"/>
          <w:lang w:val="en-GB"/>
        </w:rPr>
        <w:tab/>
      </w:r>
      <w:r w:rsidR="0040566D" w:rsidRPr="000763B3">
        <w:rPr>
          <w:rFonts w:ascii="Arial" w:hAnsi="Arial" w:cs="Arial"/>
          <w:sz w:val="20"/>
          <w:szCs w:val="20"/>
          <w:lang w:val="en-GB"/>
        </w:rPr>
        <w:tab/>
      </w:r>
      <w:r w:rsidRPr="000763B3">
        <w:rPr>
          <w:rFonts w:ascii="Arial" w:hAnsi="Arial" w:cs="Arial"/>
          <w:sz w:val="20"/>
          <w:szCs w:val="20"/>
          <w:lang w:val="en-GB"/>
        </w:rPr>
        <w:t xml:space="preserve">(CONVIS) </w:t>
      </w:r>
      <w:r w:rsidRPr="000763B3">
        <w:rPr>
          <w:rFonts w:ascii="Arial" w:hAnsi="Arial" w:cs="Arial"/>
          <w:sz w:val="20"/>
          <w:szCs w:val="20"/>
          <w:lang w:val="en-GB"/>
        </w:rPr>
        <w:tab/>
        <w:t>see clause 27.</w:t>
      </w:r>
      <w:r w:rsidR="007A414A" w:rsidRPr="000763B3">
        <w:rPr>
          <w:rFonts w:ascii="Arial" w:hAnsi="Arial" w:cs="Arial"/>
          <w:sz w:val="20"/>
          <w:szCs w:val="20"/>
          <w:lang w:val="en-GB"/>
        </w:rPr>
        <w:t>20</w:t>
      </w:r>
      <w:r w:rsidRPr="000763B3">
        <w:rPr>
          <w:rFonts w:ascii="Arial" w:hAnsi="Arial" w:cs="Arial"/>
          <w:sz w:val="20"/>
          <w:szCs w:val="20"/>
          <w:lang w:val="en-GB"/>
        </w:rPr>
        <w:t>1</w:t>
      </w:r>
    </w:p>
    <w:p w14:paraId="43E3AF67" w14:textId="77777777" w:rsidR="002C06D3" w:rsidRPr="000763B3" w:rsidRDefault="002C06D3" w:rsidP="002C06D3">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10CCEACC" w14:textId="77777777" w:rsidR="002C06D3" w:rsidRPr="000763B3" w:rsidRDefault="002C06D3" w:rsidP="002C06D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0584890" w14:textId="77777777" w:rsidR="002C06D3" w:rsidRPr="000763B3" w:rsidRDefault="002C06D3" w:rsidP="002C06D3">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the system attribute </w:t>
      </w:r>
      <w:r w:rsidRPr="000763B3">
        <w:rPr>
          <w:rFonts w:ascii="Arial" w:hAnsi="Arial" w:cs="Arial"/>
          <w:b/>
          <w:bCs/>
          <w:sz w:val="20"/>
          <w:szCs w:val="20"/>
          <w:lang w:val="en-GB"/>
        </w:rPr>
        <w:t>in the water</w:t>
      </w:r>
      <w:r w:rsidRPr="000763B3">
        <w:rPr>
          <w:rFonts w:ascii="Arial" w:hAnsi="Arial" w:cs="Arial"/>
          <w:sz w:val="20"/>
          <w:szCs w:val="20"/>
          <w:lang w:val="en-GB"/>
        </w:rPr>
        <w:t xml:space="preserve"> has been populated as </w:t>
      </w:r>
      <w:r w:rsidRPr="000763B3">
        <w:rPr>
          <w:rFonts w:ascii="Arial" w:hAnsi="Arial" w:cs="Arial"/>
          <w:i/>
          <w:iCs/>
          <w:sz w:val="20"/>
          <w:szCs w:val="20"/>
          <w:lang w:val="en-GB"/>
        </w:rPr>
        <w:t>True</w:t>
      </w:r>
      <w:r w:rsidRPr="000763B3">
        <w:rPr>
          <w:rFonts w:ascii="Arial" w:hAnsi="Arial" w:cs="Arial"/>
          <w:sz w:val="20"/>
          <w:szCs w:val="20"/>
          <w:lang w:val="en-GB"/>
        </w:rPr>
        <w:t xml:space="preserve">, an instance of the S-57 feature </w:t>
      </w:r>
      <w:r w:rsidRPr="000763B3">
        <w:rPr>
          <w:rFonts w:ascii="Arial" w:hAnsi="Arial" w:cs="Arial"/>
          <w:b/>
          <w:bCs/>
          <w:sz w:val="20"/>
          <w:szCs w:val="20"/>
          <w:lang w:val="en-GB"/>
        </w:rPr>
        <w:t>PILPNT</w:t>
      </w:r>
      <w:r w:rsidRPr="000763B3">
        <w:rPr>
          <w:rFonts w:ascii="Arial" w:hAnsi="Arial" w:cs="Arial"/>
          <w:sz w:val="20"/>
          <w:szCs w:val="20"/>
          <w:lang w:val="en-GB"/>
        </w:rPr>
        <w:t xml:space="preserve"> will be </w:t>
      </w:r>
      <w:r w:rsidR="009C7047" w:rsidRPr="000763B3">
        <w:rPr>
          <w:rFonts w:ascii="Arial" w:hAnsi="Arial" w:cs="Arial"/>
          <w:sz w:val="20"/>
          <w:szCs w:val="20"/>
          <w:lang w:val="en-GB"/>
        </w:rPr>
        <w:t>created</w:t>
      </w:r>
      <w:r w:rsidRPr="000763B3">
        <w:rPr>
          <w:rFonts w:ascii="Arial" w:hAnsi="Arial" w:cs="Arial"/>
          <w:sz w:val="20"/>
          <w:szCs w:val="20"/>
          <w:lang w:val="en-GB"/>
        </w:rPr>
        <w:t xml:space="preserve">, coincident with the </w:t>
      </w:r>
      <w:r w:rsidRPr="000763B3">
        <w:rPr>
          <w:rFonts w:ascii="Arial" w:hAnsi="Arial" w:cs="Arial"/>
          <w:b/>
          <w:sz w:val="20"/>
          <w:szCs w:val="20"/>
          <w:lang w:val="en-GB"/>
        </w:rPr>
        <w:t>FORSTC</w:t>
      </w:r>
      <w:r w:rsidRPr="000763B3">
        <w:rPr>
          <w:rFonts w:ascii="Arial" w:hAnsi="Arial" w:cs="Arial"/>
          <w:sz w:val="20"/>
          <w:szCs w:val="20"/>
          <w:lang w:val="en-GB"/>
        </w:rPr>
        <w:t>, during the automated conversion process.</w:t>
      </w:r>
    </w:p>
    <w:p w14:paraId="75E4757B" w14:textId="77777777" w:rsidR="00E03E69" w:rsidRPr="000763B3" w:rsidRDefault="00450502" w:rsidP="00B41993">
      <w:pPr>
        <w:pStyle w:val="Heading2"/>
        <w:spacing w:before="60" w:after="240" w:line="240" w:lineRule="exact"/>
        <w:ind w:left="578" w:hanging="578"/>
        <w:jc w:val="both"/>
        <w:rPr>
          <w:bCs/>
          <w:sz w:val="22"/>
          <w:szCs w:val="22"/>
          <w:lang w:val="en-GB"/>
        </w:rPr>
      </w:pPr>
      <w:bookmarkStart w:id="432" w:name="_Toc260134226"/>
      <w:bookmarkStart w:id="433" w:name="_Toc260142559"/>
      <w:bookmarkStart w:id="434" w:name="_Toc522284174"/>
      <w:bookmarkStart w:id="435" w:name="_Toc181702659"/>
      <w:r w:rsidRPr="000763B3">
        <w:rPr>
          <w:bCs/>
          <w:sz w:val="22"/>
          <w:szCs w:val="22"/>
          <w:lang w:val="en-GB"/>
        </w:rPr>
        <w:t>Production/storage area</w:t>
      </w:r>
      <w:bookmarkEnd w:id="432"/>
      <w:bookmarkEnd w:id="433"/>
      <w:bookmarkEnd w:id="434"/>
      <w:bookmarkEnd w:id="435"/>
    </w:p>
    <w:p w14:paraId="587BE03A" w14:textId="77777777" w:rsidR="00325D1A" w:rsidRPr="000763B3" w:rsidRDefault="00325D1A" w:rsidP="00325D1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436" w:name="_Hlk122220379"/>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Production/Storage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2355E451" w14:textId="77777777" w:rsidR="00325D1A" w:rsidRPr="000763B3" w:rsidRDefault="00325D1A" w:rsidP="00325D1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Production / storage area (</w:t>
      </w:r>
      <w:r w:rsidRPr="000763B3">
        <w:rPr>
          <w:rFonts w:ascii="Arial" w:hAnsi="Arial" w:cs="Arial"/>
          <w:b/>
          <w:sz w:val="20"/>
          <w:szCs w:val="20"/>
          <w:lang w:val="en-GB"/>
        </w:rPr>
        <w:t>PRDARE</w:t>
      </w:r>
      <w:r w:rsidRPr="000763B3">
        <w:rPr>
          <w:rFonts w:ascii="Arial" w:hAnsi="Arial" w:cs="Arial"/>
          <w:sz w:val="20"/>
          <w:szCs w:val="20"/>
          <w:lang w:val="en-GB"/>
        </w:rPr>
        <w:t>)</w:t>
      </w:r>
      <w:r w:rsidRPr="000763B3">
        <w:rPr>
          <w:rFonts w:ascii="Arial" w:hAnsi="Arial" w:cs="Arial"/>
          <w:sz w:val="20"/>
          <w:szCs w:val="20"/>
          <w:lang w:val="en-GB"/>
        </w:rPr>
        <w:tab/>
      </w:r>
      <w:r w:rsidR="006C0280" w:rsidRPr="000763B3">
        <w:rPr>
          <w:rFonts w:ascii="Arial" w:hAnsi="Arial" w:cs="Arial"/>
          <w:sz w:val="20"/>
          <w:szCs w:val="20"/>
          <w:lang w:val="en-GB"/>
        </w:rPr>
        <w:tab/>
      </w:r>
      <w:r w:rsidRPr="000763B3">
        <w:rPr>
          <w:rFonts w:ascii="Arial" w:hAnsi="Arial" w:cs="Arial"/>
          <w:sz w:val="20"/>
          <w:szCs w:val="20"/>
          <w:lang w:val="en-GB"/>
        </w:rPr>
        <w:t>(P,A)</w:t>
      </w:r>
      <w:r w:rsidR="006C0280" w:rsidRPr="000763B3">
        <w:rPr>
          <w:rFonts w:ascii="Arial" w:hAnsi="Arial" w:cs="Arial"/>
          <w:sz w:val="20"/>
          <w:szCs w:val="20"/>
          <w:lang w:val="en-GB"/>
        </w:rPr>
        <w:tab/>
      </w:r>
      <w:r w:rsidR="006C0280" w:rsidRPr="000763B3">
        <w:rPr>
          <w:rFonts w:ascii="Arial" w:hAnsi="Arial" w:cs="Arial"/>
          <w:sz w:val="20"/>
          <w:szCs w:val="20"/>
          <w:lang w:val="en-GB"/>
        </w:rPr>
        <w:tab/>
      </w:r>
      <w:r w:rsidRPr="000763B3">
        <w:rPr>
          <w:rFonts w:ascii="Arial" w:hAnsi="Arial" w:cs="Arial"/>
          <w:sz w:val="20"/>
          <w:szCs w:val="20"/>
          <w:lang w:val="en-GB"/>
        </w:rPr>
        <w:t>(S-57 UOC Clause</w:t>
      </w:r>
      <w:r w:rsidR="006C0280" w:rsidRPr="000763B3">
        <w:rPr>
          <w:rFonts w:ascii="Arial" w:hAnsi="Arial" w:cs="Arial"/>
          <w:sz w:val="20"/>
          <w:szCs w:val="20"/>
          <w:lang w:val="en-GB"/>
        </w:rPr>
        <w:t xml:space="preserve"> 4.8.13</w:t>
      </w:r>
      <w:r w:rsidRPr="000763B3">
        <w:rPr>
          <w:rFonts w:ascii="Arial" w:hAnsi="Arial" w:cs="Arial"/>
          <w:sz w:val="20"/>
          <w:szCs w:val="20"/>
          <w:lang w:val="en-GB"/>
        </w:rPr>
        <w:t>)</w:t>
      </w:r>
    </w:p>
    <w:p w14:paraId="3124C9B3" w14:textId="3A129388" w:rsidR="00325D1A" w:rsidRPr="000763B3" w:rsidRDefault="00325D1A" w:rsidP="00325D1A">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6C0280" w:rsidRPr="000763B3">
        <w:rPr>
          <w:rFonts w:ascii="Arial" w:hAnsi="Arial" w:cs="Arial"/>
          <w:b/>
          <w:sz w:val="20"/>
          <w:szCs w:val="20"/>
          <w:lang w:val="en-GB"/>
        </w:rPr>
        <w:t>Production/Storage Area</w:t>
      </w:r>
      <w:r w:rsidRPr="000763B3">
        <w:rPr>
          <w:rFonts w:ascii="Arial" w:hAnsi="Arial" w:cs="Arial"/>
          <w:sz w:val="20"/>
          <w:szCs w:val="20"/>
          <w:lang w:val="en-GB"/>
        </w:rPr>
        <w:t xml:space="preserve"> and its relevant binding attributes will be converted to an instance of the S-57 Object class </w:t>
      </w:r>
      <w:r w:rsidR="006C0280" w:rsidRPr="000763B3">
        <w:rPr>
          <w:rFonts w:ascii="Arial" w:hAnsi="Arial" w:cs="Arial"/>
          <w:b/>
          <w:sz w:val="20"/>
          <w:szCs w:val="20"/>
          <w:lang w:val="en-GB"/>
        </w:rPr>
        <w:t>PRDARE</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C15311" w:rsidRPr="000763B3">
        <w:rPr>
          <w:rFonts w:ascii="Arial" w:hAnsi="Arial" w:cs="Arial"/>
          <w:bCs/>
          <w:sz w:val="20"/>
          <w:szCs w:val="20"/>
          <w:lang w:val="en-GB"/>
        </w:rPr>
        <w:t>enumeration</w:t>
      </w:r>
      <w:r w:rsidRPr="000763B3">
        <w:rPr>
          <w:rFonts w:ascii="Arial" w:hAnsi="Arial" w:cs="Arial"/>
          <w:sz w:val="20"/>
          <w:szCs w:val="20"/>
          <w:lang w:val="en-GB"/>
        </w:rPr>
        <w:t xml:space="preserve"> type attribute</w:t>
      </w:r>
      <w:r w:rsidR="00BF5C12" w:rsidRPr="000763B3">
        <w:rPr>
          <w:rFonts w:ascii="Arial" w:hAnsi="Arial" w:cs="Arial"/>
          <w:sz w:val="20"/>
          <w:szCs w:val="20"/>
          <w:lang w:val="en-GB"/>
        </w:rPr>
        <w:t>s</w:t>
      </w:r>
      <w:r w:rsidRPr="000763B3">
        <w:rPr>
          <w:rFonts w:ascii="Arial" w:hAnsi="Arial" w:cs="Arial"/>
          <w:sz w:val="20"/>
          <w:szCs w:val="20"/>
          <w:lang w:val="en-GB"/>
        </w:rPr>
        <w:t xml:space="preserve"> ha</w:t>
      </w:r>
      <w:r w:rsidR="00BF5C12" w:rsidRPr="000763B3">
        <w:rPr>
          <w:rFonts w:ascii="Arial" w:hAnsi="Arial" w:cs="Arial"/>
          <w:sz w:val="20"/>
          <w:szCs w:val="20"/>
          <w:lang w:val="en-GB"/>
        </w:rPr>
        <w:t>ve</w:t>
      </w:r>
      <w:r w:rsidRPr="000763B3">
        <w:rPr>
          <w:rFonts w:ascii="Arial" w:hAnsi="Arial" w:cs="Arial"/>
          <w:sz w:val="20"/>
          <w:szCs w:val="20"/>
          <w:lang w:val="en-GB"/>
        </w:rPr>
        <w:t xml:space="preserve"> enumerate values in S-101 that do not exist in S-57:</w:t>
      </w:r>
    </w:p>
    <w:p w14:paraId="6B5A9C6F" w14:textId="77777777" w:rsidR="006C0280" w:rsidRPr="000763B3" w:rsidRDefault="006C0280" w:rsidP="006C0280">
      <w:pPr>
        <w:jc w:val="both"/>
        <w:rPr>
          <w:rFonts w:ascii="Arial" w:hAnsi="Arial" w:cs="Arial"/>
          <w:sz w:val="20"/>
          <w:szCs w:val="20"/>
          <w:lang w:val="en-GB"/>
        </w:rPr>
      </w:pPr>
      <w:r w:rsidRPr="000763B3">
        <w:rPr>
          <w:rFonts w:ascii="Arial" w:hAnsi="Arial" w:cs="Arial"/>
          <w:b/>
          <w:sz w:val="20"/>
          <w:szCs w:val="20"/>
          <w:lang w:val="en-GB"/>
        </w:rPr>
        <w:t>category of production area</w:t>
      </w:r>
      <w:r w:rsidRPr="000763B3">
        <w:rPr>
          <w:rFonts w:ascii="Arial" w:hAnsi="Arial" w:cs="Arial"/>
          <w:sz w:val="20"/>
          <w:szCs w:val="20"/>
          <w:lang w:val="en-GB"/>
        </w:rPr>
        <w:tab/>
        <w:t xml:space="preserve">(CATPRA) </w:t>
      </w:r>
      <w:r w:rsidRPr="000763B3">
        <w:rPr>
          <w:rFonts w:ascii="Arial" w:hAnsi="Arial" w:cs="Arial"/>
          <w:sz w:val="20"/>
          <w:szCs w:val="20"/>
          <w:lang w:val="en-GB"/>
        </w:rPr>
        <w:tab/>
        <w:t>see clause 27.</w:t>
      </w:r>
      <w:r w:rsidR="00EF5877" w:rsidRPr="000763B3">
        <w:rPr>
          <w:rFonts w:ascii="Arial" w:hAnsi="Arial" w:cs="Arial"/>
          <w:sz w:val="20"/>
          <w:szCs w:val="20"/>
          <w:lang w:val="en-GB"/>
        </w:rPr>
        <w:t>51</w:t>
      </w:r>
    </w:p>
    <w:p w14:paraId="0E304850" w14:textId="77777777" w:rsidR="006C0280" w:rsidRPr="000763B3" w:rsidRDefault="006C0280" w:rsidP="006C0280">
      <w:pPr>
        <w:jc w:val="both"/>
        <w:rPr>
          <w:rFonts w:ascii="Arial" w:hAnsi="Arial" w:cs="Arial"/>
          <w:sz w:val="20"/>
          <w:szCs w:val="20"/>
          <w:lang w:val="en-GB"/>
        </w:rPr>
      </w:pPr>
      <w:r w:rsidRPr="000763B3">
        <w:rPr>
          <w:rFonts w:ascii="Arial" w:hAnsi="Arial" w:cs="Arial"/>
          <w:b/>
          <w:sz w:val="20"/>
          <w:szCs w:val="20"/>
          <w:lang w:val="en-GB"/>
        </w:rPr>
        <w:t>product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(PRODCT) </w:t>
      </w:r>
      <w:r w:rsidRPr="000763B3">
        <w:rPr>
          <w:rFonts w:ascii="Arial" w:hAnsi="Arial" w:cs="Arial"/>
          <w:sz w:val="20"/>
          <w:szCs w:val="20"/>
          <w:lang w:val="en-GB"/>
        </w:rPr>
        <w:tab/>
        <w:t>see clause 27.1</w:t>
      </w:r>
      <w:r w:rsidR="00EF5877" w:rsidRPr="000763B3">
        <w:rPr>
          <w:rFonts w:ascii="Arial" w:hAnsi="Arial" w:cs="Arial"/>
          <w:sz w:val="20"/>
          <w:szCs w:val="20"/>
          <w:lang w:val="en-GB"/>
        </w:rPr>
        <w:t>44</w:t>
      </w:r>
    </w:p>
    <w:p w14:paraId="6D52CD72" w14:textId="77777777" w:rsidR="00325D1A" w:rsidRPr="000763B3" w:rsidRDefault="00325D1A" w:rsidP="00325D1A">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006C0280" w:rsidRPr="000763B3">
        <w:rPr>
          <w:rFonts w:ascii="Arial" w:hAnsi="Arial" w:cs="Arial"/>
          <w:sz w:val="20"/>
          <w:szCs w:val="20"/>
          <w:lang w:val="en-GB"/>
        </w:rPr>
        <w:tab/>
      </w:r>
      <w:r w:rsidRPr="000763B3">
        <w:rPr>
          <w:rFonts w:ascii="Arial" w:hAnsi="Arial" w:cs="Arial"/>
          <w:sz w:val="20"/>
          <w:szCs w:val="20"/>
          <w:lang w:val="en-GB"/>
        </w:rPr>
        <w:t xml:space="preserve">(CONVIS) </w:t>
      </w:r>
      <w:r w:rsidRPr="000763B3">
        <w:rPr>
          <w:rFonts w:ascii="Arial" w:hAnsi="Arial" w:cs="Arial"/>
          <w:sz w:val="20"/>
          <w:szCs w:val="20"/>
          <w:lang w:val="en-GB"/>
        </w:rPr>
        <w:tab/>
        <w:t>see clause 27.</w:t>
      </w:r>
      <w:r w:rsidR="00EF5877" w:rsidRPr="000763B3">
        <w:rPr>
          <w:rFonts w:ascii="Arial" w:hAnsi="Arial" w:cs="Arial"/>
          <w:sz w:val="20"/>
          <w:szCs w:val="20"/>
          <w:lang w:val="en-GB"/>
        </w:rPr>
        <w:t>20</w:t>
      </w:r>
      <w:r w:rsidRPr="000763B3">
        <w:rPr>
          <w:rFonts w:ascii="Arial" w:hAnsi="Arial" w:cs="Arial"/>
          <w:sz w:val="20"/>
          <w:szCs w:val="20"/>
          <w:lang w:val="en-GB"/>
        </w:rPr>
        <w:t>1</w:t>
      </w:r>
    </w:p>
    <w:p w14:paraId="1CA08AF3" w14:textId="77777777" w:rsidR="00325D1A" w:rsidRPr="000763B3" w:rsidRDefault="00325D1A" w:rsidP="00325D1A">
      <w:pPr>
        <w:spacing w:after="120"/>
        <w:jc w:val="both"/>
        <w:rPr>
          <w:rFonts w:ascii="Arial" w:hAnsi="Arial" w:cs="Arial"/>
          <w:sz w:val="20"/>
          <w:szCs w:val="20"/>
          <w:lang w:val="en-GB"/>
        </w:rPr>
      </w:pPr>
      <w:r w:rsidRPr="000763B3">
        <w:rPr>
          <w:rFonts w:ascii="Arial" w:hAnsi="Arial" w:cs="Arial"/>
          <w:sz w:val="20"/>
          <w:szCs w:val="20"/>
          <w:lang w:val="en-GB"/>
        </w:rPr>
        <w:t>See the above referenced clause</w:t>
      </w:r>
      <w:r w:rsidR="00BF5C12" w:rsidRPr="000763B3">
        <w:rPr>
          <w:rFonts w:ascii="Arial" w:hAnsi="Arial" w:cs="Arial"/>
          <w:sz w:val="20"/>
          <w:szCs w:val="20"/>
          <w:lang w:val="en-GB"/>
        </w:rPr>
        <w:t>s</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55FF3B8E" w14:textId="77777777" w:rsidR="00325D1A" w:rsidRPr="000763B3" w:rsidRDefault="00325D1A" w:rsidP="00325D1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B9CA807" w14:textId="77777777" w:rsidR="00325D1A" w:rsidRPr="000763B3" w:rsidRDefault="00325D1A" w:rsidP="00325D1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bookmarkStart w:id="437" w:name="_Hlk122296562"/>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bookmarkEnd w:id="437"/>
    </w:p>
    <w:p w14:paraId="03E6EE89" w14:textId="77777777" w:rsidR="00BE5514" w:rsidRPr="000763B3" w:rsidRDefault="006F4C87" w:rsidP="00B41993">
      <w:pPr>
        <w:pStyle w:val="Heading1"/>
        <w:spacing w:before="240" w:after="240" w:line="240" w:lineRule="exact"/>
        <w:ind w:left="431" w:hanging="431"/>
        <w:rPr>
          <w:kern w:val="28"/>
          <w:sz w:val="24"/>
          <w:szCs w:val="24"/>
          <w:lang w:val="en-GB"/>
        </w:rPr>
      </w:pPr>
      <w:bookmarkStart w:id="438" w:name="_Toc260134228"/>
      <w:bookmarkStart w:id="439" w:name="_Toc260142561"/>
      <w:bookmarkStart w:id="440" w:name="_Toc522284176"/>
      <w:bookmarkEnd w:id="436"/>
      <w:r w:rsidRPr="000763B3">
        <w:rPr>
          <w:kern w:val="28"/>
          <w:sz w:val="24"/>
          <w:szCs w:val="24"/>
          <w:lang w:val="en-GB"/>
        </w:rPr>
        <w:br w:type="page"/>
      </w:r>
      <w:bookmarkStart w:id="441" w:name="_Toc181702660"/>
      <w:r w:rsidR="00696A0C" w:rsidRPr="000763B3">
        <w:rPr>
          <w:kern w:val="28"/>
          <w:sz w:val="24"/>
          <w:szCs w:val="24"/>
          <w:lang w:val="en-GB"/>
        </w:rPr>
        <w:t xml:space="preserve">Geo Features – </w:t>
      </w:r>
      <w:r w:rsidR="00912CC6" w:rsidRPr="000763B3">
        <w:rPr>
          <w:kern w:val="28"/>
          <w:sz w:val="24"/>
          <w:szCs w:val="24"/>
          <w:lang w:val="en-GB"/>
        </w:rPr>
        <w:t>Ports</w:t>
      </w:r>
      <w:bookmarkEnd w:id="438"/>
      <w:bookmarkEnd w:id="439"/>
      <w:bookmarkEnd w:id="440"/>
      <w:bookmarkEnd w:id="441"/>
    </w:p>
    <w:p w14:paraId="4D59B704" w14:textId="77777777" w:rsidR="00D83AB3" w:rsidRPr="000763B3" w:rsidRDefault="00D83AB3" w:rsidP="00B41993">
      <w:pPr>
        <w:pStyle w:val="Heading2"/>
        <w:spacing w:before="60" w:after="240" w:line="240" w:lineRule="exact"/>
        <w:ind w:left="0" w:firstLine="0"/>
        <w:jc w:val="both"/>
        <w:rPr>
          <w:bCs/>
          <w:sz w:val="22"/>
          <w:szCs w:val="22"/>
          <w:lang w:val="en-GB"/>
        </w:rPr>
      </w:pPr>
      <w:bookmarkStart w:id="442" w:name="_Toc522284177"/>
      <w:bookmarkStart w:id="443" w:name="_Toc181702661"/>
      <w:bookmarkStart w:id="444" w:name="_Toc260134229"/>
      <w:bookmarkStart w:id="445" w:name="_Toc260142562"/>
      <w:r w:rsidRPr="000763B3">
        <w:rPr>
          <w:bCs/>
          <w:sz w:val="22"/>
          <w:szCs w:val="22"/>
          <w:lang w:val="en-GB"/>
        </w:rPr>
        <w:t xml:space="preserve">Works </w:t>
      </w:r>
      <w:r w:rsidR="00272AFF" w:rsidRPr="000763B3">
        <w:rPr>
          <w:bCs/>
          <w:sz w:val="22"/>
          <w:szCs w:val="22"/>
          <w:lang w:val="en-GB"/>
        </w:rPr>
        <w:t>in progress</w:t>
      </w:r>
      <w:r w:rsidRPr="000763B3">
        <w:rPr>
          <w:bCs/>
          <w:sz w:val="22"/>
          <w:szCs w:val="22"/>
          <w:lang w:val="en-GB"/>
        </w:rPr>
        <w:t xml:space="preserve"> and projected</w:t>
      </w:r>
      <w:r w:rsidR="00D93B67" w:rsidRPr="000763B3">
        <w:rPr>
          <w:bCs/>
          <w:sz w:val="22"/>
          <w:szCs w:val="22"/>
          <w:lang w:val="en-GB"/>
        </w:rPr>
        <w:t xml:space="preserve"> (see S-4 – B-329)</w:t>
      </w:r>
      <w:bookmarkEnd w:id="442"/>
      <w:bookmarkEnd w:id="443"/>
    </w:p>
    <w:p w14:paraId="05CEE59B" w14:textId="77777777" w:rsidR="00E54C3A" w:rsidRPr="000763B3" w:rsidRDefault="006F4C87" w:rsidP="006F4C87">
      <w:pPr>
        <w:pStyle w:val="NormalWeb"/>
        <w:spacing w:after="240"/>
        <w:jc w:val="both"/>
        <w:rPr>
          <w:rFonts w:ascii="Arial" w:hAnsi="Arial"/>
          <w:sz w:val="20"/>
          <w:lang w:val="en-GB"/>
        </w:rPr>
      </w:pPr>
      <w:bookmarkStart w:id="446" w:name="_Hlk125746473"/>
      <w:r w:rsidRPr="000763B3">
        <w:rPr>
          <w:rFonts w:ascii="Arial" w:hAnsi="Arial"/>
          <w:bCs/>
          <w:sz w:val="20"/>
          <w:lang w:val="en-GB"/>
        </w:rPr>
        <w:t>The encoding guidance for the indication of works in progress or projected remains unchanged in S-57, and as such all indications of works in progress or projected in S-101 data will be included in the converted S-</w:t>
      </w:r>
      <w:r w:rsidR="00E22365" w:rsidRPr="000763B3">
        <w:rPr>
          <w:rFonts w:ascii="Arial" w:hAnsi="Arial"/>
          <w:bCs/>
          <w:sz w:val="20"/>
          <w:lang w:val="en-GB"/>
        </w:rPr>
        <w:t>57</w:t>
      </w:r>
      <w:r w:rsidRPr="000763B3">
        <w:rPr>
          <w:rFonts w:ascii="Arial" w:hAnsi="Arial"/>
          <w:bCs/>
          <w:sz w:val="20"/>
          <w:lang w:val="en-GB"/>
        </w:rPr>
        <w:t xml:space="preserve"> dataset. See S-57 UOC clause 4.6.10.</w:t>
      </w:r>
    </w:p>
    <w:bookmarkEnd w:id="446"/>
    <w:p w14:paraId="6D4B13EB" w14:textId="77777777" w:rsidR="00B519BE" w:rsidRPr="000763B3" w:rsidRDefault="00D83AB3" w:rsidP="00B41993">
      <w:pPr>
        <w:pStyle w:val="Heading2"/>
        <w:spacing w:before="60" w:after="240" w:line="240" w:lineRule="exact"/>
        <w:ind w:left="0" w:firstLine="0"/>
        <w:jc w:val="both"/>
        <w:rPr>
          <w:bCs/>
          <w:sz w:val="22"/>
          <w:szCs w:val="22"/>
          <w:lang w:val="en-GB"/>
        </w:rPr>
      </w:pPr>
      <w:r w:rsidRPr="000763B3">
        <w:rPr>
          <w:bCs/>
          <w:sz w:val="22"/>
          <w:lang w:val="en-GB"/>
        </w:rPr>
        <w:fldChar w:fldCharType="begin"/>
      </w:r>
      <w:r w:rsidRPr="000763B3">
        <w:rPr>
          <w:bCs/>
          <w:sz w:val="22"/>
          <w:lang w:val="en-GB"/>
        </w:rPr>
        <w:instrText xml:space="preserve"> XE "Feature Objects  </w:instrText>
      </w:r>
      <w:r w:rsidRPr="000763B3">
        <w:rPr>
          <w:bCs/>
          <w:sz w:val="22"/>
          <w:lang w:val="en-GB"/>
        </w:rPr>
        <w:fldChar w:fldCharType="end"/>
      </w:r>
      <w:bookmarkStart w:id="447" w:name="_Toc522284180"/>
      <w:bookmarkStart w:id="448" w:name="_Toc181702662"/>
      <w:r w:rsidR="00BE5514" w:rsidRPr="000763B3">
        <w:rPr>
          <w:bCs/>
          <w:sz w:val="22"/>
          <w:szCs w:val="22"/>
          <w:lang w:val="en-GB"/>
        </w:rPr>
        <w:t>Checkpoint</w:t>
      </w:r>
      <w:bookmarkEnd w:id="444"/>
      <w:bookmarkEnd w:id="445"/>
      <w:bookmarkEnd w:id="447"/>
      <w:bookmarkEnd w:id="448"/>
    </w:p>
    <w:p w14:paraId="74480971" w14:textId="77777777" w:rsidR="00A62802" w:rsidRPr="000763B3" w:rsidRDefault="00A62802" w:rsidP="00A6280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Checkpoint</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0A9F239F" w14:textId="77777777" w:rsidR="00A62802" w:rsidRPr="000763B3" w:rsidRDefault="00A62802" w:rsidP="00A6280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Checkpoint (</w:t>
      </w:r>
      <w:r w:rsidRPr="000763B3">
        <w:rPr>
          <w:rFonts w:ascii="Arial" w:hAnsi="Arial" w:cs="Arial"/>
          <w:b/>
          <w:sz w:val="20"/>
          <w:szCs w:val="20"/>
          <w:lang w:val="en-GB"/>
        </w:rPr>
        <w:t>CHKPNT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4.6.4)</w:t>
      </w:r>
    </w:p>
    <w:p w14:paraId="16265013" w14:textId="77777777" w:rsidR="00A62802" w:rsidRPr="000763B3" w:rsidRDefault="00A62802" w:rsidP="00A62802">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Checkpoint</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CHKPNT </w:t>
      </w:r>
      <w:r w:rsidRPr="000763B3">
        <w:rPr>
          <w:rFonts w:ascii="Arial" w:hAnsi="Arial" w:cs="Arial"/>
          <w:sz w:val="20"/>
          <w:szCs w:val="20"/>
          <w:lang w:val="en-GB"/>
        </w:rPr>
        <w:t>during the automated conversion process.</w:t>
      </w:r>
    </w:p>
    <w:p w14:paraId="56DA9D0D" w14:textId="77777777" w:rsidR="00B519BE" w:rsidRPr="000763B3" w:rsidRDefault="005448EF" w:rsidP="00B41993">
      <w:pPr>
        <w:pStyle w:val="Heading2"/>
        <w:spacing w:before="60" w:after="240" w:line="240" w:lineRule="exact"/>
        <w:ind w:left="578" w:hanging="578"/>
        <w:jc w:val="both"/>
        <w:rPr>
          <w:bCs/>
          <w:sz w:val="22"/>
          <w:szCs w:val="22"/>
          <w:lang w:val="en-GB"/>
        </w:rPr>
      </w:pPr>
      <w:bookmarkStart w:id="449" w:name="_Toc260134231"/>
      <w:bookmarkStart w:id="450" w:name="_Toc260142564"/>
      <w:bookmarkStart w:id="451" w:name="_Toc522284182"/>
      <w:bookmarkStart w:id="452" w:name="_Toc181702663"/>
      <w:r w:rsidRPr="000763B3">
        <w:rPr>
          <w:bCs/>
          <w:sz w:val="22"/>
          <w:szCs w:val="22"/>
          <w:lang w:val="en-GB"/>
        </w:rPr>
        <w:t>Hulks</w:t>
      </w:r>
      <w:bookmarkEnd w:id="449"/>
      <w:bookmarkEnd w:id="450"/>
      <w:bookmarkEnd w:id="451"/>
      <w:bookmarkEnd w:id="452"/>
    </w:p>
    <w:p w14:paraId="1BC7E5C0" w14:textId="77777777" w:rsidR="00AE5EB5" w:rsidRPr="000763B3" w:rsidRDefault="00AE5EB5" w:rsidP="00AE5EB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453" w:name="_Hlk125754314"/>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Hulk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5EC5AB0C" w14:textId="77777777" w:rsidR="00AE5EB5" w:rsidRPr="000763B3" w:rsidRDefault="00AE5EB5" w:rsidP="00AE5EB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Hulk (</w:t>
      </w:r>
      <w:r w:rsidRPr="000763B3">
        <w:rPr>
          <w:rFonts w:ascii="Arial" w:hAnsi="Arial" w:cs="Arial"/>
          <w:b/>
          <w:sz w:val="20"/>
          <w:szCs w:val="20"/>
          <w:lang w:val="en-GB"/>
        </w:rPr>
        <w:t>HULKES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4.6.8)</w:t>
      </w:r>
    </w:p>
    <w:p w14:paraId="603FE351" w14:textId="77777777" w:rsidR="00F53790" w:rsidRPr="000763B3" w:rsidRDefault="00AE5EB5" w:rsidP="00F53790">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Hulk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HULKES </w:t>
      </w:r>
      <w:r w:rsidRPr="000763B3">
        <w:rPr>
          <w:rFonts w:ascii="Arial" w:hAnsi="Arial" w:cs="Arial"/>
          <w:sz w:val="20"/>
          <w:szCs w:val="20"/>
          <w:lang w:val="en-GB"/>
        </w:rPr>
        <w:t xml:space="preserve">during the automated conversion process. </w:t>
      </w:r>
      <w:r w:rsidR="00F53790" w:rsidRPr="000763B3">
        <w:rPr>
          <w:rFonts w:ascii="Arial" w:hAnsi="Arial" w:cs="Arial"/>
          <w:sz w:val="20"/>
          <w:szCs w:val="20"/>
          <w:lang w:val="en-GB"/>
        </w:rPr>
        <w:t>However</w:t>
      </w:r>
      <w:r w:rsidR="00E73DD6" w:rsidRPr="000763B3">
        <w:rPr>
          <w:rFonts w:ascii="Arial" w:hAnsi="Arial" w:cs="Arial"/>
          <w:sz w:val="20"/>
          <w:szCs w:val="20"/>
          <w:lang w:val="en-GB"/>
        </w:rPr>
        <w:t>,</w:t>
      </w:r>
      <w:r w:rsidR="00F53790" w:rsidRPr="000763B3">
        <w:rPr>
          <w:rFonts w:ascii="Arial" w:hAnsi="Arial" w:cs="Arial"/>
          <w:sz w:val="20"/>
          <w:szCs w:val="20"/>
          <w:lang w:val="en-GB"/>
        </w:rPr>
        <w:t xml:space="preserve"> the following exceptions apply:</w:t>
      </w:r>
    </w:p>
    <w:p w14:paraId="0E009337" w14:textId="77777777" w:rsidR="00F53790" w:rsidRPr="000763B3" w:rsidRDefault="00F53790" w:rsidP="00AE5EB5">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00D173BF" w:rsidRPr="000763B3">
        <w:rPr>
          <w:rFonts w:ascii="Arial" w:hAnsi="Arial" w:cs="Arial"/>
          <w:b/>
          <w:sz w:val="20"/>
          <w:szCs w:val="20"/>
          <w:lang w:val="en-GB"/>
        </w:rPr>
        <w:t>fixed date range</w:t>
      </w:r>
      <w:r w:rsidR="00D173BF" w:rsidRPr="000763B3">
        <w:rPr>
          <w:rFonts w:ascii="Arial" w:hAnsi="Arial" w:cs="Arial"/>
          <w:bCs/>
          <w:sz w:val="20"/>
          <w:szCs w:val="20"/>
          <w:lang w:val="en-GB"/>
        </w:rPr>
        <w:t>,</w:t>
      </w:r>
      <w:r w:rsidRPr="000763B3">
        <w:rPr>
          <w:rFonts w:ascii="Arial" w:hAnsi="Arial" w:cs="Arial"/>
          <w:b/>
          <w:sz w:val="20"/>
          <w:szCs w:val="20"/>
          <w:lang w:val="en-GB"/>
        </w:rPr>
        <w:t xml:space="preserve"> </w:t>
      </w:r>
      <w:r w:rsidR="00D173BF" w:rsidRPr="000763B3">
        <w:rPr>
          <w:rFonts w:ascii="Arial" w:hAnsi="Arial" w:cs="Arial"/>
          <w:b/>
          <w:sz w:val="20"/>
          <w:szCs w:val="20"/>
          <w:lang w:val="en-GB"/>
        </w:rPr>
        <w:t>periodic date range</w:t>
      </w:r>
      <w:r w:rsidR="00025E32" w:rsidRPr="000763B3">
        <w:rPr>
          <w:rFonts w:ascii="Arial" w:hAnsi="Arial" w:cs="Arial"/>
          <w:bCs/>
          <w:sz w:val="20"/>
          <w:szCs w:val="20"/>
          <w:lang w:val="en-GB"/>
        </w:rPr>
        <w:t xml:space="preserve"> (for </w:t>
      </w:r>
      <w:r w:rsidR="00025E32" w:rsidRPr="000763B3">
        <w:rPr>
          <w:rFonts w:ascii="Arial" w:hAnsi="Arial" w:cs="Arial"/>
          <w:b/>
          <w:sz w:val="20"/>
          <w:szCs w:val="20"/>
          <w:lang w:val="en-GB"/>
        </w:rPr>
        <w:t>Hulk</w:t>
      </w:r>
      <w:r w:rsidR="00025E32" w:rsidRPr="000763B3">
        <w:rPr>
          <w:rFonts w:ascii="Arial" w:hAnsi="Arial" w:cs="Arial"/>
          <w:bCs/>
          <w:sz w:val="20"/>
          <w:szCs w:val="20"/>
          <w:lang w:val="en-GB"/>
        </w:rPr>
        <w:t xml:space="preserve"> of geometric primitive point and surface)</w:t>
      </w:r>
      <w:r w:rsidRPr="000763B3">
        <w:rPr>
          <w:rFonts w:ascii="Arial" w:hAnsi="Arial" w:cs="Arial"/>
          <w:sz w:val="20"/>
          <w:szCs w:val="20"/>
          <w:lang w:val="en-GB"/>
        </w:rPr>
        <w:t xml:space="preserve"> and </w:t>
      </w:r>
      <w:r w:rsidR="00D173BF" w:rsidRPr="000763B3">
        <w:rPr>
          <w:rFonts w:ascii="Arial" w:hAnsi="Arial" w:cs="Arial"/>
          <w:b/>
          <w:sz w:val="20"/>
          <w:szCs w:val="20"/>
          <w:lang w:val="en-GB"/>
        </w:rPr>
        <w:t>scale minimum</w:t>
      </w:r>
      <w:r w:rsidR="00025E32" w:rsidRPr="000763B3">
        <w:rPr>
          <w:rFonts w:ascii="Arial" w:hAnsi="Arial" w:cs="Arial"/>
          <w:bCs/>
          <w:sz w:val="20"/>
          <w:szCs w:val="20"/>
          <w:lang w:val="en-GB"/>
        </w:rPr>
        <w:t xml:space="preserve"> (for </w:t>
      </w:r>
      <w:r w:rsidR="00025E32" w:rsidRPr="000763B3">
        <w:rPr>
          <w:rFonts w:ascii="Arial" w:hAnsi="Arial" w:cs="Arial"/>
          <w:b/>
          <w:sz w:val="20"/>
          <w:szCs w:val="20"/>
          <w:lang w:val="en-GB"/>
        </w:rPr>
        <w:t>Hulk</w:t>
      </w:r>
      <w:r w:rsidR="00025E32" w:rsidRPr="000763B3">
        <w:rPr>
          <w:rFonts w:ascii="Arial" w:hAnsi="Arial" w:cs="Arial"/>
          <w:bCs/>
          <w:sz w:val="20"/>
          <w:szCs w:val="20"/>
          <w:lang w:val="en-GB"/>
        </w:rPr>
        <w:t xml:space="preserve"> of geometric primitive surface)</w:t>
      </w:r>
      <w:r w:rsidRPr="000763B3">
        <w:rPr>
          <w:rFonts w:ascii="Arial" w:hAnsi="Arial" w:cs="Arial"/>
          <w:sz w:val="20"/>
          <w:szCs w:val="20"/>
          <w:lang w:val="en-GB"/>
        </w:rPr>
        <w:t xml:space="preserve"> will not be converted. </w:t>
      </w:r>
      <w:r w:rsidR="00D173BF" w:rsidRPr="000763B3">
        <w:rPr>
          <w:rFonts w:ascii="Arial" w:hAnsi="Arial" w:cs="Arial"/>
          <w:sz w:val="20"/>
          <w:szCs w:val="20"/>
          <w:lang w:val="en-GB"/>
        </w:rPr>
        <w:t xml:space="preserve">In S-57, the </w:t>
      </w:r>
      <w:r w:rsidR="00D173BF" w:rsidRPr="000763B3">
        <w:rPr>
          <w:rFonts w:ascii="Arial" w:hAnsi="Arial" w:cs="Arial"/>
          <w:b/>
          <w:sz w:val="20"/>
          <w:szCs w:val="20"/>
          <w:lang w:val="en-GB"/>
        </w:rPr>
        <w:t>HULKES</w:t>
      </w:r>
      <w:r w:rsidR="00D173BF" w:rsidRPr="000763B3">
        <w:rPr>
          <w:rFonts w:ascii="Arial" w:hAnsi="Arial" w:cs="Arial"/>
          <w:sz w:val="20"/>
          <w:szCs w:val="20"/>
          <w:lang w:val="en-GB"/>
        </w:rPr>
        <w:t xml:space="preserve"> </w:t>
      </w:r>
      <w:r w:rsidR="00E51674" w:rsidRPr="000763B3">
        <w:rPr>
          <w:rFonts w:ascii="Arial" w:hAnsi="Arial" w:cs="Arial"/>
          <w:sz w:val="20"/>
          <w:szCs w:val="20"/>
          <w:lang w:val="en-GB"/>
        </w:rPr>
        <w:t>o</w:t>
      </w:r>
      <w:r w:rsidR="00D173BF" w:rsidRPr="000763B3">
        <w:rPr>
          <w:rFonts w:ascii="Arial" w:hAnsi="Arial" w:cs="Arial"/>
          <w:sz w:val="20"/>
          <w:szCs w:val="20"/>
          <w:lang w:val="en-GB"/>
        </w:rPr>
        <w:t xml:space="preserve">bject </w:t>
      </w:r>
      <w:r w:rsidR="00E51674" w:rsidRPr="000763B3">
        <w:rPr>
          <w:rFonts w:ascii="Arial" w:hAnsi="Arial" w:cs="Arial"/>
          <w:sz w:val="20"/>
          <w:szCs w:val="20"/>
          <w:lang w:val="en-GB"/>
        </w:rPr>
        <w:t xml:space="preserve">of </w:t>
      </w:r>
      <w:r w:rsidR="00937EF2" w:rsidRPr="000763B3">
        <w:rPr>
          <w:rFonts w:ascii="Arial" w:hAnsi="Arial" w:cs="Arial"/>
          <w:sz w:val="20"/>
          <w:szCs w:val="20"/>
          <w:lang w:val="en-GB"/>
        </w:rPr>
        <w:t>geometric primitive</w:t>
      </w:r>
      <w:r w:rsidR="00E51674" w:rsidRPr="000763B3">
        <w:rPr>
          <w:rFonts w:ascii="Arial" w:hAnsi="Arial" w:cs="Arial"/>
          <w:sz w:val="20"/>
          <w:szCs w:val="20"/>
          <w:lang w:val="en-GB"/>
        </w:rPr>
        <w:t xml:space="preserve"> area </w:t>
      </w:r>
      <w:r w:rsidR="00D173BF" w:rsidRPr="000763B3">
        <w:rPr>
          <w:rFonts w:ascii="Arial" w:hAnsi="Arial" w:cs="Arial"/>
          <w:sz w:val="20"/>
          <w:szCs w:val="20"/>
          <w:lang w:val="en-GB"/>
        </w:rPr>
        <w:t>is included as a Group 1</w:t>
      </w:r>
      <w:r w:rsidR="00937EF2" w:rsidRPr="000763B3">
        <w:rPr>
          <w:rFonts w:ascii="Arial" w:hAnsi="Arial" w:cs="Arial"/>
          <w:sz w:val="20"/>
          <w:szCs w:val="20"/>
          <w:lang w:val="en-GB"/>
        </w:rPr>
        <w:t xml:space="preserve"> (Skin of the Earth)</w:t>
      </w:r>
      <w:r w:rsidR="00D173BF" w:rsidRPr="000763B3">
        <w:rPr>
          <w:rFonts w:ascii="Arial" w:hAnsi="Arial" w:cs="Arial"/>
          <w:sz w:val="20"/>
          <w:szCs w:val="20"/>
          <w:lang w:val="en-GB"/>
        </w:rPr>
        <w:t xml:space="preserve"> object, and as such cannot be removed from the ECDIS portrayal based on date or viewing scale dependency. </w:t>
      </w:r>
      <w:r w:rsidR="00937EF2" w:rsidRPr="000763B3">
        <w:rPr>
          <w:rFonts w:ascii="Arial" w:hAnsi="Arial" w:cs="Arial"/>
          <w:sz w:val="20"/>
          <w:szCs w:val="20"/>
          <w:lang w:val="en-GB"/>
        </w:rPr>
        <w:t>See additional requirements below</w:t>
      </w:r>
      <w:r w:rsidR="00D173BF" w:rsidRPr="000763B3">
        <w:rPr>
          <w:rFonts w:ascii="Arial" w:hAnsi="Arial" w:cs="Arial"/>
          <w:sz w:val="20"/>
          <w:szCs w:val="20"/>
          <w:lang w:val="en-GB"/>
        </w:rPr>
        <w:t>.</w:t>
      </w:r>
      <w:r w:rsidR="00AE5EB5" w:rsidRPr="000763B3">
        <w:rPr>
          <w:rFonts w:ascii="Arial" w:hAnsi="Arial" w:cs="Arial"/>
          <w:sz w:val="20"/>
          <w:szCs w:val="20"/>
          <w:lang w:val="en-GB"/>
        </w:rPr>
        <w:t xml:space="preserve"> </w:t>
      </w:r>
    </w:p>
    <w:p w14:paraId="471C50F7" w14:textId="617457A4" w:rsidR="00AE5EB5" w:rsidRPr="000763B3" w:rsidRDefault="00AE5EB5" w:rsidP="00AE5EB5">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C15311"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245ADF1C" w14:textId="77777777" w:rsidR="00AE5EB5" w:rsidRPr="000763B3" w:rsidRDefault="00AE5EB5" w:rsidP="00AE5EB5">
      <w:pPr>
        <w:jc w:val="both"/>
        <w:rPr>
          <w:rFonts w:ascii="Arial" w:hAnsi="Arial" w:cs="Arial"/>
          <w:sz w:val="20"/>
          <w:szCs w:val="20"/>
          <w:lang w:val="en-GB"/>
        </w:rPr>
      </w:pPr>
      <w:r w:rsidRPr="000763B3">
        <w:rPr>
          <w:rFonts w:ascii="Arial" w:hAnsi="Arial" w:cs="Arial"/>
          <w:b/>
          <w:sz w:val="20"/>
          <w:szCs w:val="20"/>
          <w:lang w:val="en-GB"/>
        </w:rPr>
        <w:t>category of hulk</w:t>
      </w:r>
      <w:r w:rsidRPr="000763B3">
        <w:rPr>
          <w:rFonts w:ascii="Arial" w:hAnsi="Arial" w:cs="Arial"/>
          <w:sz w:val="20"/>
          <w:szCs w:val="20"/>
          <w:lang w:val="en-GB"/>
        </w:rPr>
        <w:tab/>
        <w:t xml:space="preserve">(CATHLK) </w:t>
      </w:r>
      <w:r w:rsidRPr="000763B3">
        <w:rPr>
          <w:rFonts w:ascii="Arial" w:hAnsi="Arial" w:cs="Arial"/>
          <w:sz w:val="20"/>
          <w:szCs w:val="20"/>
          <w:lang w:val="en-GB"/>
        </w:rPr>
        <w:tab/>
        <w:t>see clause 27.</w:t>
      </w:r>
      <w:r w:rsidR="003F7AA8" w:rsidRPr="000763B3">
        <w:rPr>
          <w:rFonts w:ascii="Arial" w:hAnsi="Arial" w:cs="Arial"/>
          <w:sz w:val="20"/>
          <w:szCs w:val="20"/>
          <w:lang w:val="en-GB"/>
        </w:rPr>
        <w:t>31</w:t>
      </w:r>
    </w:p>
    <w:p w14:paraId="4D2E04AC" w14:textId="77777777" w:rsidR="00AE5EB5" w:rsidRPr="000763B3" w:rsidRDefault="00AE5EB5" w:rsidP="00AE5EB5">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3F7AA8" w:rsidRPr="000763B3">
        <w:rPr>
          <w:rFonts w:ascii="Arial" w:hAnsi="Arial" w:cs="Arial"/>
          <w:sz w:val="20"/>
          <w:szCs w:val="20"/>
          <w:lang w:val="en-GB"/>
        </w:rPr>
        <w:t>20</w:t>
      </w:r>
      <w:r w:rsidRPr="000763B3">
        <w:rPr>
          <w:rFonts w:ascii="Arial" w:hAnsi="Arial" w:cs="Arial"/>
          <w:sz w:val="20"/>
          <w:szCs w:val="20"/>
          <w:lang w:val="en-GB"/>
        </w:rPr>
        <w:t>1</w:t>
      </w:r>
    </w:p>
    <w:p w14:paraId="7976099B" w14:textId="77777777" w:rsidR="00AE5EB5" w:rsidRPr="000763B3" w:rsidRDefault="00AE5EB5" w:rsidP="00AE5EB5">
      <w:pPr>
        <w:spacing w:after="120"/>
        <w:jc w:val="both"/>
        <w:rPr>
          <w:rFonts w:ascii="Arial" w:hAnsi="Arial" w:cs="Arial"/>
          <w:sz w:val="20"/>
          <w:szCs w:val="20"/>
          <w:lang w:val="en-GB"/>
        </w:rPr>
      </w:pPr>
      <w:r w:rsidRPr="000763B3">
        <w:rPr>
          <w:rFonts w:ascii="Arial" w:hAnsi="Arial" w:cs="Arial"/>
          <w:sz w:val="20"/>
          <w:szCs w:val="20"/>
          <w:lang w:val="en-GB"/>
        </w:rPr>
        <w:t>See the above referenced clause</w:t>
      </w:r>
      <w:r w:rsidR="00BF5C12" w:rsidRPr="000763B3">
        <w:rPr>
          <w:rFonts w:ascii="Arial" w:hAnsi="Arial" w:cs="Arial"/>
          <w:sz w:val="20"/>
          <w:szCs w:val="20"/>
          <w:lang w:val="en-GB"/>
        </w:rPr>
        <w:t>s</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405B7851" w14:textId="77777777" w:rsidR="00BF5C12" w:rsidRPr="000763B3" w:rsidRDefault="00BF5C12" w:rsidP="00BF5C1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1023A2C1" w14:textId="77777777" w:rsidR="000D10D9" w:rsidRPr="000763B3" w:rsidRDefault="000D10D9" w:rsidP="000D10D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bookmarkStart w:id="454" w:name="_Hlk125755224"/>
      <w:r w:rsidRPr="000763B3">
        <w:rPr>
          <w:rFonts w:ascii="Arial" w:hAnsi="Arial" w:cs="Arial"/>
          <w:bCs/>
          <w:sz w:val="20"/>
          <w:szCs w:val="20"/>
          <w:lang w:val="en-GB"/>
        </w:rPr>
        <w:t xml:space="preserve">As </w:t>
      </w:r>
      <w:r w:rsidRPr="000763B3">
        <w:rPr>
          <w:rFonts w:ascii="Arial" w:hAnsi="Arial" w:cs="Arial"/>
          <w:b/>
          <w:bCs/>
          <w:sz w:val="20"/>
          <w:szCs w:val="20"/>
          <w:lang w:val="en-GB"/>
        </w:rPr>
        <w:t>HULKES</w:t>
      </w:r>
      <w:r w:rsidRPr="000763B3">
        <w:rPr>
          <w:rFonts w:ascii="Arial" w:hAnsi="Arial" w:cs="Arial"/>
          <w:bCs/>
          <w:sz w:val="20"/>
          <w:szCs w:val="20"/>
          <w:lang w:val="en-GB"/>
        </w:rPr>
        <w:t xml:space="preserve"> </w:t>
      </w:r>
      <w:r w:rsidR="0057722A" w:rsidRPr="000763B3">
        <w:rPr>
          <w:rFonts w:ascii="Arial" w:hAnsi="Arial" w:cs="Arial"/>
          <w:bCs/>
          <w:sz w:val="20"/>
          <w:szCs w:val="20"/>
          <w:lang w:val="en-GB"/>
        </w:rPr>
        <w:t xml:space="preserve">of geometric primitive area </w:t>
      </w:r>
      <w:r w:rsidRPr="000763B3">
        <w:rPr>
          <w:rFonts w:ascii="Arial" w:hAnsi="Arial" w:cs="Arial"/>
          <w:bCs/>
          <w:sz w:val="20"/>
          <w:szCs w:val="20"/>
          <w:lang w:val="en-GB"/>
        </w:rPr>
        <w:t>is included as a Skin of the Earth (Group 1) feature in S-57, the geometry of the S-101 Skin of the Earth coverage will be “cookie cut” to incorporate the geometry of the</w:t>
      </w:r>
      <w:r w:rsidRPr="000763B3">
        <w:rPr>
          <w:rFonts w:ascii="Arial" w:hAnsi="Arial" w:cs="Arial"/>
          <w:b/>
          <w:bCs/>
          <w:sz w:val="20"/>
          <w:szCs w:val="20"/>
          <w:lang w:val="en-GB"/>
        </w:rPr>
        <w:t xml:space="preserve"> HULKES</w:t>
      </w:r>
      <w:r w:rsidRPr="000763B3">
        <w:rPr>
          <w:rFonts w:ascii="Arial" w:hAnsi="Arial" w:cs="Arial"/>
          <w:bCs/>
          <w:sz w:val="20"/>
          <w:szCs w:val="20"/>
          <w:lang w:val="en-GB"/>
        </w:rPr>
        <w:t>, and the associated features amended accordingly</w:t>
      </w:r>
      <w:r w:rsidR="00581079" w:rsidRPr="000763B3">
        <w:rPr>
          <w:rFonts w:ascii="Arial" w:hAnsi="Arial" w:cs="Arial"/>
          <w:bCs/>
          <w:sz w:val="20"/>
          <w:szCs w:val="20"/>
          <w:lang w:val="en-GB"/>
        </w:rPr>
        <w:t>,</w:t>
      </w:r>
      <w:r w:rsidRPr="000763B3">
        <w:rPr>
          <w:rFonts w:ascii="Arial" w:hAnsi="Arial" w:cs="Arial"/>
          <w:bCs/>
          <w:sz w:val="20"/>
          <w:szCs w:val="20"/>
          <w:lang w:val="en-GB"/>
        </w:rPr>
        <w:t xml:space="preserve"> including removal of the S-101 Skin of the Earth overlapping area</w:t>
      </w:r>
      <w:r w:rsidR="003F7AA8" w:rsidRPr="000763B3">
        <w:rPr>
          <w:rFonts w:ascii="Arial" w:hAnsi="Arial" w:cs="Arial"/>
          <w:bCs/>
          <w:sz w:val="20"/>
          <w:szCs w:val="20"/>
          <w:lang w:val="en-GB"/>
        </w:rPr>
        <w:t>(s)</w:t>
      </w:r>
      <w:r w:rsidRPr="000763B3">
        <w:rPr>
          <w:rFonts w:ascii="Arial" w:hAnsi="Arial" w:cs="Arial"/>
          <w:bCs/>
          <w:sz w:val="20"/>
          <w:szCs w:val="20"/>
          <w:lang w:val="en-GB"/>
        </w:rPr>
        <w:t xml:space="preserve">. In order to simplify the creation of the required geometry in the S-57 ENC dataset, Data Producers may consider amending their S-101 Skin of the Earth coverage to have a discrete Skin of the Earth feature, such as </w:t>
      </w:r>
      <w:r w:rsidRPr="000763B3">
        <w:rPr>
          <w:rFonts w:ascii="Arial" w:hAnsi="Arial" w:cs="Arial"/>
          <w:b/>
          <w:bCs/>
          <w:sz w:val="20"/>
          <w:szCs w:val="20"/>
          <w:lang w:val="en-GB"/>
        </w:rPr>
        <w:t>Unsurveyed Area</w:t>
      </w:r>
      <w:r w:rsidRPr="000763B3">
        <w:rPr>
          <w:rFonts w:ascii="Arial" w:hAnsi="Arial" w:cs="Arial"/>
          <w:bCs/>
          <w:sz w:val="20"/>
          <w:szCs w:val="20"/>
          <w:lang w:val="en-GB"/>
        </w:rPr>
        <w:t xml:space="preserve">, coincident with the </w:t>
      </w:r>
      <w:r w:rsidRPr="000763B3">
        <w:rPr>
          <w:rFonts w:ascii="Arial" w:hAnsi="Arial" w:cs="Arial"/>
          <w:b/>
          <w:bCs/>
          <w:sz w:val="20"/>
          <w:szCs w:val="20"/>
          <w:lang w:val="en-GB"/>
        </w:rPr>
        <w:t>Hulk</w:t>
      </w:r>
      <w:r w:rsidRPr="000763B3">
        <w:rPr>
          <w:rFonts w:ascii="Arial" w:hAnsi="Arial" w:cs="Arial"/>
          <w:bCs/>
          <w:sz w:val="20"/>
          <w:szCs w:val="20"/>
          <w:lang w:val="en-GB"/>
        </w:rPr>
        <w:t>.</w:t>
      </w:r>
      <w:r w:rsidR="00BF5C12" w:rsidRPr="000763B3">
        <w:rPr>
          <w:rFonts w:ascii="Arial" w:hAnsi="Arial" w:cs="Arial"/>
          <w:bCs/>
          <w:sz w:val="20"/>
          <w:szCs w:val="20"/>
          <w:lang w:val="en-GB"/>
        </w:rPr>
        <w:t xml:space="preserve"> </w:t>
      </w:r>
    </w:p>
    <w:p w14:paraId="42278C19" w14:textId="3BC1AB50" w:rsidR="00BF5C12" w:rsidRPr="000763B3" w:rsidRDefault="00551D85" w:rsidP="00BF5C12">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Periodicity</w:t>
      </w:r>
      <w:r w:rsidR="00937EF2" w:rsidRPr="000763B3">
        <w:rPr>
          <w:rFonts w:ascii="Arial" w:hAnsi="Arial" w:cs="Arial"/>
          <w:sz w:val="20"/>
          <w:szCs w:val="20"/>
          <w:lang w:val="en-GB"/>
        </w:rPr>
        <w:t xml:space="preserve"> for </w:t>
      </w:r>
      <w:r w:rsidR="00937EF2" w:rsidRPr="000763B3">
        <w:rPr>
          <w:rFonts w:ascii="Arial" w:hAnsi="Arial" w:cs="Arial"/>
          <w:b/>
          <w:sz w:val="20"/>
          <w:szCs w:val="20"/>
          <w:lang w:val="en-GB"/>
        </w:rPr>
        <w:t>HULKES</w:t>
      </w:r>
      <w:r w:rsidR="00937EF2" w:rsidRPr="000763B3">
        <w:rPr>
          <w:rFonts w:ascii="Arial" w:hAnsi="Arial" w:cs="Arial"/>
          <w:sz w:val="20"/>
          <w:szCs w:val="20"/>
          <w:lang w:val="en-GB"/>
        </w:rPr>
        <w:t xml:space="preserve"> </w:t>
      </w:r>
      <w:r w:rsidR="00A72DBB" w:rsidRPr="000763B3">
        <w:rPr>
          <w:rFonts w:ascii="Arial" w:hAnsi="Arial" w:cs="Arial"/>
          <w:sz w:val="20"/>
          <w:szCs w:val="20"/>
          <w:lang w:val="en-GB"/>
        </w:rPr>
        <w:t xml:space="preserve">of </w:t>
      </w:r>
      <w:r w:rsidR="00C62559" w:rsidRPr="000763B3">
        <w:rPr>
          <w:rFonts w:ascii="Arial" w:hAnsi="Arial" w:cs="Arial"/>
          <w:sz w:val="20"/>
          <w:szCs w:val="20"/>
          <w:lang w:val="en-GB"/>
        </w:rPr>
        <w:t>geometric primitive</w:t>
      </w:r>
      <w:r w:rsidR="00A72DBB" w:rsidRPr="000763B3">
        <w:rPr>
          <w:rFonts w:ascii="Arial" w:hAnsi="Arial" w:cs="Arial"/>
          <w:sz w:val="20"/>
          <w:szCs w:val="20"/>
          <w:lang w:val="en-GB"/>
        </w:rPr>
        <w:t xml:space="preserve"> area </w:t>
      </w:r>
      <w:r w:rsidR="00937EF2" w:rsidRPr="000763B3">
        <w:rPr>
          <w:rFonts w:ascii="Arial" w:hAnsi="Arial" w:cs="Arial"/>
          <w:sz w:val="20"/>
          <w:szCs w:val="20"/>
          <w:lang w:val="en-GB"/>
        </w:rPr>
        <w:t xml:space="preserve">in S-57, if required, is indicated by including this information in an instance of the Object class </w:t>
      </w:r>
      <w:r w:rsidR="00937EF2" w:rsidRPr="000763B3">
        <w:rPr>
          <w:rFonts w:ascii="Arial" w:hAnsi="Arial" w:cs="Arial"/>
          <w:b/>
          <w:bCs/>
          <w:sz w:val="20"/>
          <w:szCs w:val="20"/>
          <w:lang w:val="en-GB"/>
        </w:rPr>
        <w:t>CTNARE</w:t>
      </w:r>
      <w:r w:rsidR="003C7DFF" w:rsidRPr="000763B3">
        <w:rPr>
          <w:rFonts w:ascii="Arial" w:hAnsi="Arial" w:cs="Arial"/>
          <w:sz w:val="20"/>
          <w:szCs w:val="20"/>
          <w:lang w:val="en-GB"/>
        </w:rPr>
        <w:t xml:space="preserve"> (s</w:t>
      </w:r>
      <w:r w:rsidR="00937EF2" w:rsidRPr="000763B3">
        <w:rPr>
          <w:rFonts w:ascii="Arial" w:hAnsi="Arial" w:cs="Arial"/>
          <w:sz w:val="20"/>
          <w:szCs w:val="20"/>
          <w:lang w:val="en-GB"/>
        </w:rPr>
        <w:t>ee S-57 UOC clause 4.6.8</w:t>
      </w:r>
      <w:r w:rsidR="003C7DFF" w:rsidRPr="000763B3">
        <w:rPr>
          <w:rFonts w:ascii="Arial" w:hAnsi="Arial" w:cs="Arial"/>
          <w:sz w:val="20"/>
          <w:szCs w:val="20"/>
          <w:lang w:val="en-GB"/>
        </w:rPr>
        <w:t>)</w:t>
      </w:r>
      <w:r w:rsidR="00937EF2" w:rsidRPr="000763B3">
        <w:rPr>
          <w:rFonts w:ascii="Arial" w:hAnsi="Arial" w:cs="Arial"/>
          <w:sz w:val="20"/>
          <w:szCs w:val="20"/>
          <w:lang w:val="en-GB"/>
        </w:rPr>
        <w:t xml:space="preserve">. </w:t>
      </w:r>
      <w:r w:rsidR="00937EF2" w:rsidRPr="000763B3">
        <w:rPr>
          <w:rFonts w:ascii="Arial" w:hAnsi="Arial" w:cs="Arial"/>
          <w:bCs/>
          <w:sz w:val="20"/>
          <w:szCs w:val="20"/>
          <w:lang w:val="en-GB"/>
        </w:rPr>
        <w:t>Data Producer</w:t>
      </w:r>
      <w:r w:rsidRPr="000763B3">
        <w:rPr>
          <w:rFonts w:ascii="Arial" w:hAnsi="Arial" w:cs="Arial"/>
          <w:bCs/>
          <w:sz w:val="20"/>
          <w:szCs w:val="20"/>
          <w:lang w:val="en-GB"/>
        </w:rPr>
        <w:t>s</w:t>
      </w:r>
      <w:r w:rsidR="00937EF2" w:rsidRPr="000763B3">
        <w:rPr>
          <w:rFonts w:ascii="Arial" w:hAnsi="Arial" w:cs="Arial"/>
          <w:bCs/>
          <w:sz w:val="20"/>
          <w:szCs w:val="20"/>
          <w:lang w:val="en-GB"/>
        </w:rPr>
        <w:t xml:space="preserve"> are advised to check for the appropriate encoding w</w:t>
      </w:r>
      <w:r w:rsidR="00BF5C12" w:rsidRPr="000763B3">
        <w:rPr>
          <w:rFonts w:ascii="Arial" w:hAnsi="Arial" w:cs="Arial"/>
          <w:bCs/>
          <w:sz w:val="20"/>
          <w:szCs w:val="20"/>
          <w:lang w:val="en-GB"/>
        </w:rPr>
        <w:t xml:space="preserve">here an instance of the S-57 Object class </w:t>
      </w:r>
      <w:r w:rsidR="00BF5C12" w:rsidRPr="000763B3">
        <w:rPr>
          <w:rFonts w:ascii="Arial" w:hAnsi="Arial" w:cs="Arial"/>
          <w:b/>
          <w:bCs/>
          <w:sz w:val="20"/>
          <w:szCs w:val="20"/>
          <w:lang w:val="en-GB"/>
        </w:rPr>
        <w:t xml:space="preserve">CTNARE </w:t>
      </w:r>
      <w:r w:rsidR="00BF5C12" w:rsidRPr="000763B3">
        <w:rPr>
          <w:rFonts w:ascii="Arial" w:hAnsi="Arial" w:cs="Arial"/>
          <w:bCs/>
          <w:sz w:val="20"/>
          <w:szCs w:val="20"/>
          <w:lang w:val="en-GB"/>
        </w:rPr>
        <w:t xml:space="preserve">has been </w:t>
      </w:r>
      <w:r w:rsidR="00937EF2" w:rsidRPr="000763B3">
        <w:rPr>
          <w:rFonts w:ascii="Arial" w:hAnsi="Arial" w:cs="Arial"/>
          <w:bCs/>
          <w:sz w:val="20"/>
          <w:szCs w:val="20"/>
          <w:lang w:val="en-GB"/>
        </w:rPr>
        <w:t>created during the automated conversion process</w:t>
      </w:r>
      <w:r w:rsidR="00BF5C12" w:rsidRPr="000763B3">
        <w:rPr>
          <w:rFonts w:ascii="Arial" w:hAnsi="Arial" w:cs="Arial"/>
          <w:bCs/>
          <w:sz w:val="20"/>
          <w:szCs w:val="20"/>
          <w:lang w:val="en-GB"/>
        </w:rPr>
        <w:t xml:space="preserve"> to indicate periodicity of the </w:t>
      </w:r>
      <w:r w:rsidR="00937EF2" w:rsidRPr="000763B3">
        <w:rPr>
          <w:rFonts w:ascii="Arial" w:hAnsi="Arial" w:cs="Arial"/>
          <w:bCs/>
          <w:sz w:val="20"/>
          <w:szCs w:val="20"/>
          <w:lang w:val="en-GB"/>
        </w:rPr>
        <w:t>hulk</w:t>
      </w:r>
      <w:r w:rsidR="00BF5C12" w:rsidRPr="000763B3">
        <w:rPr>
          <w:rFonts w:ascii="Arial" w:hAnsi="Arial" w:cs="Arial"/>
          <w:bCs/>
          <w:sz w:val="20"/>
          <w:szCs w:val="20"/>
          <w:lang w:val="en-GB"/>
        </w:rPr>
        <w:t xml:space="preserve"> using the attributes INFORM or TXTDSC</w:t>
      </w:r>
      <w:r w:rsidR="000D10D9" w:rsidRPr="000763B3">
        <w:rPr>
          <w:rFonts w:ascii="Arial" w:hAnsi="Arial" w:cs="Arial"/>
          <w:bCs/>
          <w:sz w:val="20"/>
          <w:szCs w:val="20"/>
          <w:lang w:val="en-GB"/>
        </w:rPr>
        <w:t xml:space="preserve">; or create a </w:t>
      </w:r>
      <w:r w:rsidR="000D10D9" w:rsidRPr="000763B3">
        <w:rPr>
          <w:rFonts w:ascii="Arial" w:hAnsi="Arial" w:cs="Arial"/>
          <w:b/>
          <w:sz w:val="20"/>
          <w:szCs w:val="20"/>
          <w:lang w:val="en-GB"/>
        </w:rPr>
        <w:t>CTNARE</w:t>
      </w:r>
      <w:r w:rsidR="000D10D9" w:rsidRPr="000763B3">
        <w:rPr>
          <w:rFonts w:ascii="Arial" w:hAnsi="Arial" w:cs="Arial"/>
          <w:bCs/>
          <w:sz w:val="20"/>
          <w:szCs w:val="20"/>
          <w:lang w:val="en-GB"/>
        </w:rPr>
        <w:t xml:space="preserve"> as appropriate</w:t>
      </w:r>
      <w:r w:rsidR="00BF5C12" w:rsidRPr="000763B3">
        <w:rPr>
          <w:rFonts w:ascii="Arial" w:hAnsi="Arial" w:cs="Arial"/>
          <w:bCs/>
          <w:sz w:val="20"/>
          <w:szCs w:val="20"/>
          <w:lang w:val="en-GB"/>
        </w:rPr>
        <w:t>.</w:t>
      </w:r>
    </w:p>
    <w:p w14:paraId="02366797" w14:textId="77777777" w:rsidR="002F3C25" w:rsidRPr="000763B3" w:rsidRDefault="000830E6" w:rsidP="00A72DBB">
      <w:pPr>
        <w:pStyle w:val="Heading2"/>
        <w:keepNext w:val="0"/>
        <w:spacing w:before="60" w:after="240" w:line="240" w:lineRule="exact"/>
        <w:ind w:left="578" w:hanging="578"/>
        <w:jc w:val="both"/>
        <w:rPr>
          <w:bCs/>
          <w:sz w:val="22"/>
          <w:szCs w:val="22"/>
          <w:lang w:val="en-GB"/>
        </w:rPr>
      </w:pPr>
      <w:bookmarkStart w:id="455" w:name="_Toc260134234"/>
      <w:bookmarkStart w:id="456" w:name="_Toc260142566"/>
      <w:bookmarkStart w:id="457" w:name="_Toc522284184"/>
      <w:bookmarkStart w:id="458" w:name="_Toc181702664"/>
      <w:bookmarkEnd w:id="453"/>
      <w:bookmarkEnd w:id="454"/>
      <w:r w:rsidRPr="000763B3">
        <w:rPr>
          <w:bCs/>
          <w:sz w:val="22"/>
          <w:szCs w:val="22"/>
          <w:lang w:val="en-GB"/>
        </w:rPr>
        <w:t>Piles</w:t>
      </w:r>
      <w:bookmarkEnd w:id="455"/>
      <w:bookmarkEnd w:id="456"/>
      <w:bookmarkEnd w:id="457"/>
      <w:bookmarkEnd w:id="458"/>
    </w:p>
    <w:p w14:paraId="7C30AA6C" w14:textId="77777777" w:rsidR="00712D7C" w:rsidRPr="000763B3" w:rsidRDefault="00712D7C" w:rsidP="00A72DB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Pile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7206F5A2" w14:textId="77777777" w:rsidR="00712D7C" w:rsidRPr="000763B3" w:rsidRDefault="00712D7C" w:rsidP="00A72DBB">
      <w:pPr>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Pile (</w:t>
      </w:r>
      <w:r w:rsidRPr="000763B3">
        <w:rPr>
          <w:rFonts w:ascii="Arial" w:hAnsi="Arial" w:cs="Arial"/>
          <w:b/>
          <w:sz w:val="20"/>
          <w:szCs w:val="20"/>
          <w:lang w:val="en-GB"/>
        </w:rPr>
        <w:t>PILPNT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916B8B" w:rsidRPr="000763B3">
        <w:rPr>
          <w:rFonts w:ascii="Arial" w:hAnsi="Arial" w:cs="Arial"/>
          <w:sz w:val="20"/>
          <w:szCs w:val="20"/>
          <w:lang w:val="en-GB"/>
        </w:rPr>
        <w:tab/>
      </w:r>
      <w:r w:rsidRPr="000763B3">
        <w:rPr>
          <w:rFonts w:ascii="Arial" w:hAnsi="Arial" w:cs="Arial"/>
          <w:sz w:val="20"/>
          <w:szCs w:val="20"/>
          <w:lang w:val="en-GB"/>
        </w:rPr>
        <w:t>(S-57 UOC Clause 4.</w:t>
      </w:r>
      <w:r w:rsidR="00916B8B" w:rsidRPr="000763B3">
        <w:rPr>
          <w:rFonts w:ascii="Arial" w:hAnsi="Arial" w:cs="Arial"/>
          <w:sz w:val="20"/>
          <w:szCs w:val="20"/>
          <w:lang w:val="en-GB"/>
        </w:rPr>
        <w:t>6.7.2</w:t>
      </w:r>
      <w:r w:rsidRPr="000763B3">
        <w:rPr>
          <w:rFonts w:ascii="Arial" w:hAnsi="Arial" w:cs="Arial"/>
          <w:sz w:val="20"/>
          <w:szCs w:val="20"/>
          <w:lang w:val="en-GB"/>
        </w:rPr>
        <w:t>)</w:t>
      </w:r>
    </w:p>
    <w:p w14:paraId="100A3720" w14:textId="77777777" w:rsidR="00712D7C" w:rsidRPr="000763B3" w:rsidRDefault="00EA23D0" w:rsidP="00A72DBB">
      <w:pPr>
        <w:jc w:val="both"/>
        <w:rPr>
          <w:rFonts w:ascii="Arial" w:hAnsi="Arial" w:cs="Arial"/>
          <w:sz w:val="20"/>
          <w:szCs w:val="20"/>
          <w:lang w:val="en-GB"/>
        </w:rPr>
      </w:pPr>
      <w:r w:rsidRPr="000763B3">
        <w:rPr>
          <w:rFonts w:ascii="Arial" w:hAnsi="Arial" w:cs="Arial"/>
          <w:sz w:val="20"/>
          <w:szCs w:val="20"/>
          <w:lang w:val="en-GB"/>
        </w:rPr>
        <w:t>I</w:t>
      </w:r>
      <w:r w:rsidR="00712D7C" w:rsidRPr="000763B3">
        <w:rPr>
          <w:rFonts w:ascii="Arial" w:hAnsi="Arial" w:cs="Arial"/>
          <w:sz w:val="20"/>
          <w:szCs w:val="20"/>
          <w:lang w:val="en-GB"/>
        </w:rPr>
        <w:t xml:space="preserve">nstances of encoding of the S-101 Feature type </w:t>
      </w:r>
      <w:r w:rsidRPr="000763B3">
        <w:rPr>
          <w:rFonts w:ascii="Arial" w:hAnsi="Arial" w:cs="Arial"/>
          <w:b/>
          <w:sz w:val="20"/>
          <w:szCs w:val="20"/>
          <w:lang w:val="en-GB"/>
        </w:rPr>
        <w:t>Pile</w:t>
      </w:r>
      <w:r w:rsidR="00712D7C"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PILPNT</w:t>
      </w:r>
      <w:r w:rsidR="00712D7C" w:rsidRPr="000763B3">
        <w:rPr>
          <w:rFonts w:ascii="Arial" w:hAnsi="Arial" w:cs="Arial"/>
          <w:b/>
          <w:sz w:val="20"/>
          <w:szCs w:val="20"/>
          <w:lang w:val="en-GB"/>
        </w:rPr>
        <w:t xml:space="preserve"> </w:t>
      </w:r>
      <w:r w:rsidR="00712D7C" w:rsidRPr="000763B3">
        <w:rPr>
          <w:rFonts w:ascii="Arial" w:hAnsi="Arial" w:cs="Arial"/>
          <w:sz w:val="20"/>
          <w:szCs w:val="20"/>
          <w:lang w:val="en-GB"/>
        </w:rPr>
        <w:t>during the automated conversion process. However</w:t>
      </w:r>
      <w:r w:rsidR="00E73DD6" w:rsidRPr="000763B3">
        <w:rPr>
          <w:rFonts w:ascii="Arial" w:hAnsi="Arial" w:cs="Arial"/>
          <w:sz w:val="20"/>
          <w:szCs w:val="20"/>
          <w:lang w:val="en-GB"/>
        </w:rPr>
        <w:t>,</w:t>
      </w:r>
      <w:r w:rsidR="00712D7C" w:rsidRPr="000763B3">
        <w:rPr>
          <w:rFonts w:ascii="Arial" w:hAnsi="Arial" w:cs="Arial"/>
          <w:sz w:val="20"/>
          <w:szCs w:val="20"/>
          <w:lang w:val="en-GB"/>
        </w:rPr>
        <w:t xml:space="preserve"> the following exceptions apply:</w:t>
      </w:r>
    </w:p>
    <w:p w14:paraId="72F1700F" w14:textId="77777777" w:rsidR="00712D7C" w:rsidRPr="000763B3" w:rsidRDefault="008E7BDC" w:rsidP="00A72DBB">
      <w:pPr>
        <w:numPr>
          <w:ilvl w:val="0"/>
          <w:numId w:val="359"/>
        </w:numPr>
        <w:ind w:left="284" w:hanging="284"/>
        <w:jc w:val="both"/>
        <w:rPr>
          <w:rFonts w:ascii="Arial" w:hAnsi="Arial" w:cs="Arial"/>
          <w:sz w:val="20"/>
          <w:szCs w:val="20"/>
          <w:lang w:val="en-GB"/>
        </w:rPr>
      </w:pPr>
      <w:r w:rsidRPr="000763B3">
        <w:rPr>
          <w:rFonts w:ascii="Arial" w:hAnsi="Arial" w:cs="Arial"/>
          <w:b/>
          <w:bCs/>
          <w:sz w:val="20"/>
          <w:szCs w:val="20"/>
          <w:lang w:val="en-GB"/>
        </w:rPr>
        <w:t>Pile</w:t>
      </w:r>
      <w:r w:rsidRPr="000763B3">
        <w:rPr>
          <w:rFonts w:ascii="Arial" w:hAnsi="Arial" w:cs="Arial"/>
          <w:sz w:val="20"/>
          <w:szCs w:val="20"/>
          <w:lang w:val="en-GB"/>
        </w:rPr>
        <w:t xml:space="preserve"> of geometric primitive curve</w:t>
      </w:r>
      <w:r w:rsidR="003717D8" w:rsidRPr="000763B3">
        <w:rPr>
          <w:rFonts w:ascii="Arial" w:hAnsi="Arial" w:cs="Arial"/>
          <w:sz w:val="20"/>
          <w:szCs w:val="20"/>
          <w:lang w:val="en-GB"/>
        </w:rPr>
        <w:t>;</w:t>
      </w:r>
      <w:r w:rsidRPr="000763B3">
        <w:rPr>
          <w:rFonts w:ascii="Arial" w:hAnsi="Arial" w:cs="Arial"/>
          <w:sz w:val="20"/>
          <w:szCs w:val="20"/>
          <w:lang w:val="en-GB"/>
        </w:rPr>
        <w:t xml:space="preserve"> or </w:t>
      </w:r>
      <w:r w:rsidR="0064561D" w:rsidRPr="000763B3">
        <w:rPr>
          <w:rFonts w:ascii="Arial" w:hAnsi="Arial" w:cs="Arial"/>
          <w:sz w:val="20"/>
          <w:szCs w:val="20"/>
          <w:lang w:val="en-GB"/>
        </w:rPr>
        <w:t xml:space="preserve">of geometric primitive </w:t>
      </w:r>
      <w:r w:rsidRPr="000763B3">
        <w:rPr>
          <w:rFonts w:ascii="Arial" w:hAnsi="Arial" w:cs="Arial"/>
          <w:sz w:val="20"/>
          <w:szCs w:val="20"/>
          <w:lang w:val="en-GB"/>
        </w:rPr>
        <w:t>surface</w:t>
      </w:r>
      <w:r w:rsidR="0064561D" w:rsidRPr="000763B3">
        <w:rPr>
          <w:rFonts w:ascii="Arial" w:hAnsi="Arial" w:cs="Arial"/>
          <w:sz w:val="20"/>
          <w:szCs w:val="20"/>
          <w:lang w:val="en-GB"/>
        </w:rPr>
        <w:t xml:space="preserve"> and</w:t>
      </w:r>
      <w:r w:rsidR="003717D8" w:rsidRPr="000763B3">
        <w:rPr>
          <w:rFonts w:ascii="Arial" w:hAnsi="Arial" w:cs="Arial"/>
          <w:sz w:val="20"/>
          <w:szCs w:val="20"/>
          <w:lang w:val="en-GB"/>
        </w:rPr>
        <w:t xml:space="preserve"> having attribute </w:t>
      </w:r>
      <w:r w:rsidR="00C36699" w:rsidRPr="000763B3">
        <w:rPr>
          <w:rFonts w:ascii="Arial" w:hAnsi="Arial" w:cs="Arial"/>
          <w:b/>
          <w:bCs/>
          <w:sz w:val="20"/>
          <w:szCs w:val="20"/>
          <w:lang w:val="en-GB"/>
        </w:rPr>
        <w:t>category of pile</w:t>
      </w:r>
      <w:r w:rsidR="003717D8" w:rsidRPr="000763B3">
        <w:rPr>
          <w:rFonts w:ascii="Arial" w:hAnsi="Arial" w:cs="Arial"/>
          <w:sz w:val="20"/>
          <w:szCs w:val="20"/>
          <w:lang w:val="en-GB"/>
        </w:rPr>
        <w:t xml:space="preserve"> ≠ </w:t>
      </w:r>
      <w:r w:rsidR="003717D8" w:rsidRPr="000763B3">
        <w:rPr>
          <w:rFonts w:ascii="Arial" w:hAnsi="Arial" w:cs="Arial"/>
          <w:i/>
          <w:iCs/>
          <w:sz w:val="20"/>
          <w:szCs w:val="20"/>
          <w:lang w:val="en-GB"/>
        </w:rPr>
        <w:t xml:space="preserve">5 </w:t>
      </w:r>
      <w:r w:rsidR="003717D8" w:rsidRPr="000763B3">
        <w:rPr>
          <w:rFonts w:ascii="Arial" w:hAnsi="Arial" w:cs="Arial"/>
          <w:sz w:val="20"/>
          <w:szCs w:val="20"/>
          <w:lang w:val="en-GB"/>
        </w:rPr>
        <w:t>(area of piles),</w:t>
      </w:r>
      <w:r w:rsidRPr="000763B3">
        <w:rPr>
          <w:rFonts w:ascii="Arial" w:hAnsi="Arial" w:cs="Arial"/>
          <w:sz w:val="20"/>
          <w:szCs w:val="20"/>
          <w:lang w:val="en-GB"/>
        </w:rPr>
        <w:t xml:space="preserve"> will be converted to an instance of the S-57 Object class </w:t>
      </w:r>
      <w:r w:rsidRPr="000763B3">
        <w:rPr>
          <w:rFonts w:ascii="Arial" w:hAnsi="Arial" w:cs="Arial"/>
          <w:b/>
          <w:sz w:val="20"/>
          <w:szCs w:val="20"/>
          <w:lang w:val="en-GB"/>
        </w:rPr>
        <w:t>MORFAC</w:t>
      </w:r>
      <w:r w:rsidRPr="000763B3">
        <w:rPr>
          <w:rFonts w:ascii="Arial" w:hAnsi="Arial" w:cs="Arial"/>
          <w:bCs/>
          <w:sz w:val="20"/>
          <w:szCs w:val="20"/>
          <w:lang w:val="en-GB"/>
        </w:rPr>
        <w:t xml:space="preserve">, having mandatory attribute CATMOR = </w:t>
      </w:r>
      <w:r w:rsidRPr="000763B3">
        <w:rPr>
          <w:rFonts w:ascii="Arial" w:hAnsi="Arial" w:cs="Arial"/>
          <w:bCs/>
          <w:i/>
          <w:iCs/>
          <w:sz w:val="20"/>
          <w:szCs w:val="20"/>
          <w:lang w:val="en-GB"/>
        </w:rPr>
        <w:t>5</w:t>
      </w:r>
      <w:r w:rsidRPr="000763B3">
        <w:rPr>
          <w:rFonts w:ascii="Arial" w:hAnsi="Arial" w:cs="Arial"/>
          <w:bCs/>
          <w:sz w:val="20"/>
          <w:szCs w:val="20"/>
          <w:lang w:val="en-GB"/>
        </w:rPr>
        <w:t xml:space="preserve"> (post or pile)</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712D7C" w:rsidRPr="000763B3">
        <w:rPr>
          <w:rFonts w:ascii="Arial" w:hAnsi="Arial" w:cs="Arial"/>
          <w:sz w:val="20"/>
          <w:szCs w:val="20"/>
          <w:lang w:val="en-GB"/>
        </w:rPr>
        <w:t>.</w:t>
      </w:r>
    </w:p>
    <w:p w14:paraId="3364DA73" w14:textId="77777777" w:rsidR="00F27C95" w:rsidRPr="000763B3" w:rsidRDefault="00F27C95" w:rsidP="00A72DBB">
      <w:pPr>
        <w:numPr>
          <w:ilvl w:val="0"/>
          <w:numId w:val="359"/>
        </w:numPr>
        <w:ind w:left="284" w:hanging="284"/>
        <w:jc w:val="both"/>
        <w:rPr>
          <w:rFonts w:ascii="Arial" w:hAnsi="Arial" w:cs="Arial"/>
          <w:sz w:val="20"/>
          <w:szCs w:val="20"/>
          <w:lang w:val="en-GB"/>
        </w:rPr>
      </w:pPr>
      <w:r w:rsidRPr="000763B3">
        <w:rPr>
          <w:rFonts w:ascii="Arial" w:hAnsi="Arial" w:cs="Arial"/>
          <w:b/>
          <w:bCs/>
          <w:sz w:val="20"/>
          <w:szCs w:val="20"/>
          <w:lang w:val="en-GB"/>
        </w:rPr>
        <w:t>Pile</w:t>
      </w:r>
      <w:r w:rsidRPr="000763B3">
        <w:rPr>
          <w:rFonts w:ascii="Arial" w:hAnsi="Arial" w:cs="Arial"/>
          <w:sz w:val="20"/>
          <w:szCs w:val="20"/>
          <w:lang w:val="en-GB"/>
        </w:rPr>
        <w:t xml:space="preserve"> of geometric primitive surface having attribute </w:t>
      </w:r>
      <w:r w:rsidR="00C36699" w:rsidRPr="000763B3">
        <w:rPr>
          <w:rFonts w:ascii="Arial" w:hAnsi="Arial" w:cs="Arial"/>
          <w:b/>
          <w:bCs/>
          <w:sz w:val="20"/>
          <w:szCs w:val="20"/>
          <w:lang w:val="en-GB"/>
        </w:rPr>
        <w:t>category of pile</w:t>
      </w:r>
      <w:r w:rsidRPr="000763B3">
        <w:rPr>
          <w:rFonts w:ascii="Arial" w:hAnsi="Arial" w:cs="Arial"/>
          <w:sz w:val="20"/>
          <w:szCs w:val="20"/>
          <w:lang w:val="en-GB"/>
        </w:rPr>
        <w:t xml:space="preserve"> = </w:t>
      </w:r>
      <w:r w:rsidRPr="000763B3">
        <w:rPr>
          <w:rFonts w:ascii="Arial" w:hAnsi="Arial" w:cs="Arial"/>
          <w:i/>
          <w:iCs/>
          <w:sz w:val="20"/>
          <w:szCs w:val="20"/>
          <w:lang w:val="en-GB"/>
        </w:rPr>
        <w:t xml:space="preserve">5 </w:t>
      </w:r>
      <w:r w:rsidRPr="000763B3">
        <w:rPr>
          <w:rFonts w:ascii="Arial" w:hAnsi="Arial" w:cs="Arial"/>
          <w:sz w:val="20"/>
          <w:szCs w:val="20"/>
          <w:lang w:val="en-GB"/>
        </w:rPr>
        <w:t xml:space="preserve">(area of piles) will be converted to an instance of the S-57 Object class </w:t>
      </w:r>
      <w:r w:rsidRPr="000763B3">
        <w:rPr>
          <w:rFonts w:ascii="Arial" w:hAnsi="Arial" w:cs="Arial"/>
          <w:b/>
          <w:sz w:val="20"/>
          <w:szCs w:val="20"/>
          <w:lang w:val="en-GB"/>
        </w:rPr>
        <w:t>CTNARE</w:t>
      </w:r>
      <w:r w:rsidRPr="000763B3">
        <w:rPr>
          <w:rFonts w:ascii="Arial" w:hAnsi="Arial" w:cs="Arial"/>
          <w:bCs/>
          <w:sz w:val="20"/>
          <w:szCs w:val="20"/>
          <w:lang w:val="en-GB"/>
        </w:rPr>
        <w:t xml:space="preserve">, having mandatory attribute INFORM = </w:t>
      </w:r>
      <w:r w:rsidRPr="000763B3">
        <w:rPr>
          <w:rFonts w:ascii="Arial" w:hAnsi="Arial" w:cs="Arial"/>
          <w:bCs/>
          <w:i/>
          <w:iCs/>
          <w:sz w:val="20"/>
          <w:szCs w:val="20"/>
          <w:lang w:val="en-GB"/>
        </w:rPr>
        <w:t>Area of piles</w:t>
      </w:r>
      <w:r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w:t>
      </w:r>
    </w:p>
    <w:p w14:paraId="3F1D2FF0" w14:textId="77777777" w:rsidR="00A00E6A" w:rsidRPr="000763B3" w:rsidRDefault="00A00E6A" w:rsidP="00A72DBB">
      <w:pPr>
        <w:numPr>
          <w:ilvl w:val="0"/>
          <w:numId w:val="359"/>
        </w:numPr>
        <w:ind w:left="284" w:hanging="284"/>
        <w:jc w:val="both"/>
        <w:rPr>
          <w:rFonts w:ascii="Arial" w:hAnsi="Arial" w:cs="Arial"/>
          <w:sz w:val="20"/>
          <w:szCs w:val="20"/>
          <w:lang w:val="en-GB"/>
        </w:rPr>
      </w:pPr>
      <w:r w:rsidRPr="000763B3">
        <w:rPr>
          <w:rFonts w:ascii="Arial" w:hAnsi="Arial" w:cs="Arial"/>
          <w:b/>
          <w:bCs/>
          <w:sz w:val="20"/>
          <w:szCs w:val="20"/>
          <w:lang w:val="en-GB"/>
        </w:rPr>
        <w:t>Pile</w:t>
      </w:r>
      <w:r w:rsidRPr="000763B3">
        <w:rPr>
          <w:rFonts w:ascii="Arial" w:hAnsi="Arial" w:cs="Arial"/>
          <w:sz w:val="20"/>
          <w:szCs w:val="20"/>
          <w:lang w:val="en-GB"/>
        </w:rPr>
        <w:t xml:space="preserve"> of geometric primitive point and having attribute </w:t>
      </w:r>
      <w:r w:rsidRPr="000763B3">
        <w:rPr>
          <w:rFonts w:ascii="Arial" w:hAnsi="Arial" w:cs="Arial"/>
          <w:b/>
          <w:bCs/>
          <w:sz w:val="20"/>
          <w:szCs w:val="20"/>
          <w:lang w:val="en-GB"/>
        </w:rPr>
        <w:t xml:space="preserve">radar conspicuous </w:t>
      </w:r>
      <w:r w:rsidRPr="000763B3">
        <w:rPr>
          <w:rFonts w:ascii="Arial" w:hAnsi="Arial" w:cs="Arial"/>
          <w:sz w:val="20"/>
          <w:szCs w:val="20"/>
          <w:lang w:val="en-GB"/>
        </w:rPr>
        <w:t xml:space="preserve">= </w:t>
      </w:r>
      <w:r w:rsidRPr="000763B3">
        <w:rPr>
          <w:rFonts w:ascii="Arial" w:hAnsi="Arial" w:cs="Arial"/>
          <w:i/>
          <w:iCs/>
          <w:sz w:val="20"/>
          <w:szCs w:val="20"/>
          <w:lang w:val="en-GB"/>
        </w:rPr>
        <w:t>True</w:t>
      </w:r>
      <w:r w:rsidRPr="000763B3">
        <w:rPr>
          <w:rFonts w:ascii="Arial" w:hAnsi="Arial" w:cs="Arial"/>
          <w:sz w:val="20"/>
          <w:szCs w:val="20"/>
          <w:lang w:val="en-GB"/>
        </w:rPr>
        <w:t xml:space="preserve"> will be converted to an instance of the S-57 Object class </w:t>
      </w:r>
      <w:r w:rsidRPr="000763B3">
        <w:rPr>
          <w:rFonts w:ascii="Arial" w:hAnsi="Arial" w:cs="Arial"/>
          <w:b/>
          <w:sz w:val="20"/>
          <w:szCs w:val="20"/>
          <w:lang w:val="en-GB"/>
        </w:rPr>
        <w:t>BCNSPP</w:t>
      </w:r>
      <w:r w:rsidR="00B22621" w:rsidRPr="000763B3">
        <w:rPr>
          <w:rFonts w:ascii="Arial" w:hAnsi="Arial" w:cs="Arial"/>
          <w:bCs/>
          <w:sz w:val="20"/>
          <w:szCs w:val="20"/>
          <w:lang w:val="en-GB"/>
        </w:rPr>
        <w:t xml:space="preserve"> </w:t>
      </w:r>
      <w:r w:rsidR="00B22621" w:rsidRPr="000763B3">
        <w:rPr>
          <w:rFonts w:ascii="Arial" w:hAnsi="Arial" w:cs="Arial"/>
          <w:sz w:val="20"/>
          <w:szCs w:val="20"/>
          <w:lang w:val="en-GB"/>
        </w:rPr>
        <w:t>during the automated conversion process</w:t>
      </w:r>
      <w:r w:rsidRPr="000763B3">
        <w:rPr>
          <w:rFonts w:ascii="Arial" w:hAnsi="Arial" w:cs="Arial"/>
          <w:bCs/>
          <w:sz w:val="20"/>
          <w:szCs w:val="20"/>
          <w:lang w:val="en-GB"/>
        </w:rPr>
        <w:t>, having</w:t>
      </w:r>
      <w:r w:rsidR="00B22621" w:rsidRPr="000763B3">
        <w:rPr>
          <w:rFonts w:ascii="Arial" w:hAnsi="Arial" w:cs="Arial"/>
          <w:bCs/>
          <w:sz w:val="20"/>
          <w:szCs w:val="20"/>
          <w:lang w:val="en-GB"/>
        </w:rPr>
        <w:t xml:space="preserve"> attribute CONRAD = </w:t>
      </w:r>
      <w:r w:rsidR="00B22621" w:rsidRPr="000763B3">
        <w:rPr>
          <w:rFonts w:ascii="Arial" w:hAnsi="Arial" w:cs="Arial"/>
          <w:bCs/>
          <w:i/>
          <w:iCs/>
          <w:sz w:val="20"/>
          <w:szCs w:val="20"/>
          <w:lang w:val="en-GB"/>
        </w:rPr>
        <w:t>3</w:t>
      </w:r>
      <w:r w:rsidR="00B22621" w:rsidRPr="000763B3">
        <w:rPr>
          <w:rFonts w:ascii="Arial" w:hAnsi="Arial" w:cs="Arial"/>
          <w:bCs/>
          <w:sz w:val="20"/>
          <w:szCs w:val="20"/>
          <w:lang w:val="en-GB"/>
        </w:rPr>
        <w:t xml:space="preserve"> (radar conspicuous, has radar reflector);</w:t>
      </w:r>
      <w:r w:rsidRPr="000763B3">
        <w:rPr>
          <w:rFonts w:ascii="Arial" w:hAnsi="Arial" w:cs="Arial"/>
          <w:bCs/>
          <w:sz w:val="20"/>
          <w:szCs w:val="20"/>
          <w:lang w:val="en-GB"/>
        </w:rPr>
        <w:t xml:space="preserve"> mandatory attribute</w:t>
      </w:r>
      <w:r w:rsidR="00C67E3B" w:rsidRPr="000763B3">
        <w:rPr>
          <w:rFonts w:ascii="Arial" w:hAnsi="Arial" w:cs="Arial"/>
          <w:bCs/>
          <w:sz w:val="20"/>
          <w:szCs w:val="20"/>
          <w:lang w:val="en-GB"/>
        </w:rPr>
        <w:t xml:space="preserve">s BCNSHP = </w:t>
      </w:r>
      <w:r w:rsidR="00C67E3B" w:rsidRPr="000763B3">
        <w:rPr>
          <w:rFonts w:ascii="Arial" w:hAnsi="Arial" w:cs="Arial"/>
          <w:bCs/>
          <w:i/>
          <w:iCs/>
          <w:sz w:val="20"/>
          <w:szCs w:val="20"/>
          <w:lang w:val="en-GB"/>
        </w:rPr>
        <w:t>1</w:t>
      </w:r>
      <w:r w:rsidR="00C67E3B" w:rsidRPr="000763B3">
        <w:rPr>
          <w:rFonts w:ascii="Arial" w:hAnsi="Arial" w:cs="Arial"/>
          <w:bCs/>
          <w:sz w:val="20"/>
          <w:szCs w:val="20"/>
          <w:lang w:val="en-GB"/>
        </w:rPr>
        <w:t xml:space="preserve"> (stake, pole, perch) and</w:t>
      </w:r>
      <w:r w:rsidRPr="000763B3">
        <w:rPr>
          <w:rFonts w:ascii="Arial" w:hAnsi="Arial" w:cs="Arial"/>
          <w:bCs/>
          <w:sz w:val="20"/>
          <w:szCs w:val="20"/>
          <w:lang w:val="en-GB"/>
        </w:rPr>
        <w:t xml:space="preserve"> </w:t>
      </w:r>
      <w:r w:rsidR="00C67E3B" w:rsidRPr="000763B3">
        <w:rPr>
          <w:rFonts w:ascii="Arial" w:hAnsi="Arial" w:cs="Arial"/>
          <w:bCs/>
          <w:sz w:val="20"/>
          <w:szCs w:val="20"/>
          <w:lang w:val="en-GB"/>
        </w:rPr>
        <w:t xml:space="preserve">CATSPM = </w:t>
      </w:r>
      <w:r w:rsidR="00C67E3B" w:rsidRPr="000763B3">
        <w:rPr>
          <w:rFonts w:ascii="Arial" w:hAnsi="Arial" w:cs="Arial"/>
          <w:bCs/>
          <w:i/>
          <w:iCs/>
          <w:sz w:val="20"/>
          <w:szCs w:val="20"/>
          <w:lang w:val="en-GB"/>
        </w:rPr>
        <w:t>52</w:t>
      </w:r>
      <w:r w:rsidR="00C67E3B" w:rsidRPr="000763B3">
        <w:rPr>
          <w:rFonts w:ascii="Arial" w:hAnsi="Arial" w:cs="Arial"/>
          <w:bCs/>
          <w:sz w:val="20"/>
          <w:szCs w:val="20"/>
          <w:lang w:val="en-GB"/>
        </w:rPr>
        <w:t xml:space="preserve"> (mark with unknown purpose); and mandatory attribute COLOUR populated with an </w:t>
      </w:r>
      <w:r w:rsidR="002C497D" w:rsidRPr="000763B3">
        <w:rPr>
          <w:rFonts w:ascii="Arial" w:hAnsi="Arial" w:cs="Arial"/>
          <w:bCs/>
          <w:sz w:val="20"/>
          <w:szCs w:val="20"/>
          <w:lang w:val="en-GB"/>
        </w:rPr>
        <w:t>e</w:t>
      </w:r>
      <w:r w:rsidR="00C67E3B" w:rsidRPr="000763B3">
        <w:rPr>
          <w:rFonts w:ascii="Arial" w:hAnsi="Arial" w:cs="Arial"/>
          <w:bCs/>
          <w:sz w:val="20"/>
          <w:szCs w:val="20"/>
          <w:lang w:val="en-GB"/>
        </w:rPr>
        <w:t xml:space="preserve">mpty (null) value if the S-101 attribute </w:t>
      </w:r>
      <w:r w:rsidR="00C67E3B" w:rsidRPr="000763B3">
        <w:rPr>
          <w:rFonts w:ascii="Arial" w:hAnsi="Arial" w:cs="Arial"/>
          <w:b/>
          <w:sz w:val="20"/>
          <w:szCs w:val="20"/>
          <w:lang w:val="en-GB"/>
        </w:rPr>
        <w:t>colour</w:t>
      </w:r>
      <w:r w:rsidR="00C67E3B" w:rsidRPr="000763B3">
        <w:rPr>
          <w:rFonts w:ascii="Arial" w:hAnsi="Arial" w:cs="Arial"/>
          <w:bCs/>
          <w:sz w:val="20"/>
          <w:szCs w:val="20"/>
          <w:lang w:val="en-GB"/>
        </w:rPr>
        <w:t xml:space="preserve"> has not been populated for </w:t>
      </w:r>
      <w:r w:rsidR="00C67E3B" w:rsidRPr="000763B3">
        <w:rPr>
          <w:rFonts w:ascii="Arial" w:hAnsi="Arial" w:cs="Arial"/>
          <w:b/>
          <w:sz w:val="20"/>
          <w:szCs w:val="20"/>
          <w:lang w:val="en-GB"/>
        </w:rPr>
        <w:t>Pile</w:t>
      </w:r>
      <w:r w:rsidRPr="000763B3">
        <w:rPr>
          <w:rFonts w:ascii="Arial" w:hAnsi="Arial" w:cs="Arial"/>
          <w:sz w:val="20"/>
          <w:szCs w:val="20"/>
          <w:lang w:val="en-GB"/>
        </w:rPr>
        <w:t>.</w:t>
      </w:r>
      <w:r w:rsidR="00B22621" w:rsidRPr="000763B3">
        <w:rPr>
          <w:rFonts w:ascii="Arial" w:hAnsi="Arial" w:cs="Arial"/>
          <w:sz w:val="20"/>
          <w:szCs w:val="20"/>
          <w:lang w:val="en-GB"/>
        </w:rPr>
        <w:t xml:space="preserve"> The following additional requirements for S-101 dataset conversion must be noted:</w:t>
      </w:r>
    </w:p>
    <w:p w14:paraId="5DC4F2F0" w14:textId="77777777" w:rsidR="00B22621" w:rsidRPr="000763B3" w:rsidRDefault="00B22621" w:rsidP="00A72DBB">
      <w:pPr>
        <w:numPr>
          <w:ilvl w:val="1"/>
          <w:numId w:val="359"/>
        </w:numPr>
        <w:ind w:left="567" w:hanging="283"/>
        <w:jc w:val="both"/>
        <w:rPr>
          <w:rFonts w:ascii="Arial" w:hAnsi="Arial" w:cs="Arial"/>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ensure that the information included in the converted S-57 dataset is equivalent to the corresponding S-101 dataset.</w:t>
      </w:r>
    </w:p>
    <w:p w14:paraId="67A8B87A" w14:textId="77777777" w:rsidR="00B22621" w:rsidRPr="000763B3" w:rsidRDefault="00B22621" w:rsidP="00A72DBB">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For </w:t>
      </w:r>
      <w:r w:rsidRPr="000763B3">
        <w:rPr>
          <w:rFonts w:ascii="Arial" w:hAnsi="Arial" w:cs="Arial"/>
          <w:b/>
          <w:bCs/>
          <w:sz w:val="20"/>
          <w:szCs w:val="20"/>
          <w:lang w:val="en-GB"/>
        </w:rPr>
        <w:t>Pile</w:t>
      </w:r>
      <w:r w:rsidRPr="000763B3">
        <w:rPr>
          <w:rFonts w:ascii="Arial" w:hAnsi="Arial" w:cs="Arial"/>
          <w:sz w:val="20"/>
          <w:szCs w:val="20"/>
          <w:lang w:val="en-GB"/>
        </w:rPr>
        <w:t xml:space="preserve"> of geometric primitive point</w:t>
      </w:r>
      <w:r w:rsidR="00655B62" w:rsidRPr="000763B3">
        <w:rPr>
          <w:rFonts w:ascii="Arial" w:hAnsi="Arial" w:cs="Arial"/>
          <w:sz w:val="20"/>
          <w:szCs w:val="20"/>
          <w:lang w:val="en-GB"/>
        </w:rPr>
        <w:t xml:space="preserve"> converted to </w:t>
      </w:r>
      <w:r w:rsidR="00655B62" w:rsidRPr="000763B3">
        <w:rPr>
          <w:rFonts w:ascii="Arial" w:hAnsi="Arial" w:cs="Arial"/>
          <w:b/>
          <w:bCs/>
          <w:sz w:val="20"/>
          <w:szCs w:val="20"/>
          <w:lang w:val="en-GB"/>
        </w:rPr>
        <w:t>PILPNT</w:t>
      </w:r>
      <w:r w:rsidRPr="000763B3">
        <w:rPr>
          <w:rFonts w:ascii="Arial" w:hAnsi="Arial" w:cs="Arial"/>
          <w:sz w:val="20"/>
          <w:szCs w:val="20"/>
          <w:lang w:val="en-GB"/>
        </w:rPr>
        <w:t xml:space="preserve">, the S-101 attribute </w:t>
      </w:r>
      <w:r w:rsidRPr="000763B3">
        <w:rPr>
          <w:rFonts w:ascii="Arial" w:hAnsi="Arial" w:cs="Arial"/>
          <w:b/>
          <w:sz w:val="20"/>
          <w:szCs w:val="20"/>
          <w:lang w:val="en-GB"/>
        </w:rPr>
        <w:t>status</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PILPNT</w:t>
      </w:r>
      <w:r w:rsidRPr="000763B3">
        <w:rPr>
          <w:rFonts w:ascii="Arial" w:hAnsi="Arial" w:cs="Arial"/>
          <w:sz w:val="20"/>
          <w:szCs w:val="20"/>
          <w:lang w:val="en-GB"/>
        </w:rPr>
        <w:t>.</w:t>
      </w:r>
    </w:p>
    <w:p w14:paraId="4EBA119C" w14:textId="72D0BDF0" w:rsidR="00EA23D0" w:rsidRPr="000763B3" w:rsidRDefault="00EA23D0" w:rsidP="00EA23D0">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A0952"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53428016" w14:textId="77777777" w:rsidR="00EA23D0" w:rsidRPr="000763B3" w:rsidRDefault="00EA23D0" w:rsidP="00EA23D0">
      <w:pPr>
        <w:jc w:val="both"/>
        <w:rPr>
          <w:rFonts w:ascii="Arial" w:hAnsi="Arial" w:cs="Arial"/>
          <w:sz w:val="20"/>
          <w:szCs w:val="20"/>
          <w:lang w:val="en-GB"/>
        </w:rPr>
      </w:pPr>
      <w:r w:rsidRPr="000763B3">
        <w:rPr>
          <w:rFonts w:ascii="Arial" w:hAnsi="Arial" w:cs="Arial"/>
          <w:b/>
          <w:sz w:val="20"/>
          <w:szCs w:val="20"/>
          <w:lang w:val="en-GB"/>
        </w:rPr>
        <w:t>category of pile</w:t>
      </w:r>
      <w:r w:rsidRPr="000763B3">
        <w:rPr>
          <w:rFonts w:ascii="Arial" w:hAnsi="Arial" w:cs="Arial"/>
          <w:sz w:val="20"/>
          <w:szCs w:val="20"/>
          <w:lang w:val="en-GB"/>
        </w:rPr>
        <w:tab/>
        <w:t xml:space="preserve">(CATPLE) </w:t>
      </w:r>
      <w:r w:rsidRPr="000763B3">
        <w:rPr>
          <w:rFonts w:ascii="Arial" w:hAnsi="Arial" w:cs="Arial"/>
          <w:sz w:val="20"/>
          <w:szCs w:val="20"/>
          <w:lang w:val="en-GB"/>
        </w:rPr>
        <w:tab/>
        <w:t>see clause 27.4</w:t>
      </w:r>
      <w:r w:rsidR="0064561D" w:rsidRPr="000763B3">
        <w:rPr>
          <w:rFonts w:ascii="Arial" w:hAnsi="Arial" w:cs="Arial"/>
          <w:sz w:val="20"/>
          <w:szCs w:val="20"/>
          <w:lang w:val="en-GB"/>
        </w:rPr>
        <w:t>7</w:t>
      </w:r>
    </w:p>
    <w:p w14:paraId="3938B3D8" w14:textId="77777777" w:rsidR="00EA23D0" w:rsidRPr="000763B3" w:rsidRDefault="00EA23D0" w:rsidP="00EA23D0">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64561D" w:rsidRPr="000763B3">
        <w:rPr>
          <w:rFonts w:ascii="Arial" w:hAnsi="Arial" w:cs="Arial"/>
          <w:sz w:val="20"/>
          <w:szCs w:val="20"/>
          <w:lang w:val="en-GB"/>
        </w:rPr>
        <w:t>20</w:t>
      </w:r>
      <w:r w:rsidRPr="000763B3">
        <w:rPr>
          <w:rFonts w:ascii="Arial" w:hAnsi="Arial" w:cs="Arial"/>
          <w:sz w:val="20"/>
          <w:szCs w:val="20"/>
          <w:lang w:val="en-GB"/>
        </w:rPr>
        <w:t>1</w:t>
      </w:r>
    </w:p>
    <w:p w14:paraId="4F5835DE" w14:textId="77777777" w:rsidR="00EA23D0" w:rsidRPr="000763B3" w:rsidRDefault="00EA23D0" w:rsidP="00F27C95">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06175BAC" w14:textId="77777777" w:rsidR="00225247" w:rsidRPr="000763B3" w:rsidRDefault="000F464D" w:rsidP="00B41993">
      <w:pPr>
        <w:pStyle w:val="Heading2"/>
        <w:spacing w:before="60" w:after="240" w:line="240" w:lineRule="exact"/>
        <w:ind w:left="578" w:hanging="578"/>
        <w:jc w:val="both"/>
        <w:rPr>
          <w:bCs/>
          <w:sz w:val="22"/>
          <w:szCs w:val="22"/>
          <w:lang w:val="en-GB"/>
        </w:rPr>
      </w:pPr>
      <w:bookmarkStart w:id="459" w:name="_Toc260134236"/>
      <w:bookmarkStart w:id="460" w:name="_Toc260142568"/>
      <w:bookmarkStart w:id="461" w:name="_Toc522284186"/>
      <w:bookmarkStart w:id="462" w:name="_Toc181702665"/>
      <w:r w:rsidRPr="000763B3">
        <w:rPr>
          <w:bCs/>
          <w:sz w:val="22"/>
          <w:szCs w:val="22"/>
          <w:lang w:val="en-GB"/>
        </w:rPr>
        <w:t>Dyke</w:t>
      </w:r>
      <w:bookmarkEnd w:id="459"/>
      <w:bookmarkEnd w:id="460"/>
      <w:bookmarkEnd w:id="461"/>
      <w:bookmarkEnd w:id="462"/>
    </w:p>
    <w:p w14:paraId="492476AD" w14:textId="77777777" w:rsidR="002D0573" w:rsidRPr="000763B3" w:rsidRDefault="002D0573" w:rsidP="002D05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Dyke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16E9B699" w14:textId="77777777" w:rsidR="002D0573" w:rsidRPr="000763B3" w:rsidRDefault="002D0573" w:rsidP="002D057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Dyke (</w:t>
      </w:r>
      <w:r w:rsidRPr="000763B3">
        <w:rPr>
          <w:rFonts w:ascii="Arial" w:hAnsi="Arial" w:cs="Arial"/>
          <w:b/>
          <w:sz w:val="20"/>
          <w:szCs w:val="20"/>
          <w:lang w:val="en-GB"/>
        </w:rPr>
        <w:t>DYKCON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4.8.7)</w:t>
      </w:r>
    </w:p>
    <w:p w14:paraId="1F0EC6B4" w14:textId="77777777" w:rsidR="002D0573" w:rsidRPr="000763B3" w:rsidRDefault="002D0573" w:rsidP="002D0573">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Dyke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DYKCON </w:t>
      </w:r>
      <w:r w:rsidRPr="000763B3">
        <w:rPr>
          <w:rFonts w:ascii="Arial" w:hAnsi="Arial" w:cs="Arial"/>
          <w:sz w:val="20"/>
          <w:szCs w:val="20"/>
          <w:lang w:val="en-GB"/>
        </w:rPr>
        <w:t xml:space="preserve">during the automated conversion process. </w:t>
      </w:r>
      <w:bookmarkStart w:id="463" w:name="_Hlk125751644"/>
      <w:r w:rsidRPr="000763B3">
        <w:rPr>
          <w:rFonts w:ascii="Arial" w:hAnsi="Arial" w:cs="Arial"/>
          <w:sz w:val="20"/>
          <w:szCs w:val="20"/>
          <w:lang w:val="en-GB"/>
        </w:rPr>
        <w:t>However</w:t>
      </w:r>
      <w:r w:rsidR="00D83CB3"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14E9A6EF" w14:textId="77777777" w:rsidR="002D0573" w:rsidRPr="000763B3" w:rsidRDefault="002D0573" w:rsidP="002D0573">
      <w:pPr>
        <w:numPr>
          <w:ilvl w:val="0"/>
          <w:numId w:val="359"/>
        </w:numPr>
        <w:spacing w:after="240"/>
        <w:ind w:left="284" w:hanging="284"/>
        <w:jc w:val="both"/>
        <w:rPr>
          <w:rFonts w:ascii="Arial" w:hAnsi="Arial" w:cs="Arial"/>
          <w:sz w:val="20"/>
          <w:szCs w:val="20"/>
          <w:lang w:val="en-GB"/>
        </w:rPr>
      </w:pPr>
      <w:bookmarkStart w:id="464" w:name="_Hlk125759497"/>
      <w:r w:rsidRPr="000763B3">
        <w:rPr>
          <w:rFonts w:ascii="Arial" w:hAnsi="Arial" w:cs="Arial"/>
          <w:sz w:val="20"/>
          <w:szCs w:val="20"/>
          <w:lang w:val="en-GB"/>
        </w:rPr>
        <w:t xml:space="preserve">The S-101 attributes </w:t>
      </w:r>
      <w:r w:rsidRPr="000763B3">
        <w:rPr>
          <w:rFonts w:ascii="Arial" w:hAnsi="Arial" w:cs="Arial"/>
          <w:b/>
          <w:sz w:val="20"/>
          <w:szCs w:val="20"/>
          <w:lang w:val="en-GB"/>
        </w:rPr>
        <w:t>feature name</w:t>
      </w:r>
      <w:r w:rsidRPr="000763B3">
        <w:rPr>
          <w:rFonts w:ascii="Arial" w:hAnsi="Arial" w:cs="Arial"/>
          <w:sz w:val="20"/>
          <w:szCs w:val="20"/>
          <w:lang w:val="en-GB"/>
        </w:rPr>
        <w:t xml:space="preserve"> and </w:t>
      </w:r>
      <w:r w:rsidRPr="000763B3">
        <w:rPr>
          <w:rFonts w:ascii="Arial" w:hAnsi="Arial" w:cs="Arial"/>
          <w:b/>
          <w:sz w:val="20"/>
          <w:szCs w:val="20"/>
          <w:lang w:val="en-GB"/>
        </w:rPr>
        <w:t>visual prominence</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DYKCON</w:t>
      </w:r>
      <w:r w:rsidRPr="000763B3">
        <w:rPr>
          <w:rFonts w:ascii="Arial" w:hAnsi="Arial" w:cs="Arial"/>
          <w:sz w:val="20"/>
          <w:szCs w:val="20"/>
          <w:lang w:val="en-GB"/>
        </w:rPr>
        <w:t>.</w:t>
      </w:r>
      <w:bookmarkEnd w:id="464"/>
    </w:p>
    <w:p w14:paraId="62B5D37F" w14:textId="77777777" w:rsidR="00791942" w:rsidRPr="000763B3" w:rsidRDefault="008D6FC9" w:rsidP="00B41993">
      <w:pPr>
        <w:pStyle w:val="Heading2"/>
        <w:spacing w:before="60" w:after="240" w:line="240" w:lineRule="exact"/>
        <w:ind w:left="578" w:hanging="578"/>
        <w:jc w:val="both"/>
        <w:rPr>
          <w:bCs/>
          <w:sz w:val="22"/>
          <w:szCs w:val="22"/>
          <w:lang w:val="en-GB"/>
        </w:rPr>
      </w:pPr>
      <w:bookmarkStart w:id="465" w:name="_Toc260134238"/>
      <w:bookmarkStart w:id="466" w:name="_Toc260142570"/>
      <w:bookmarkStart w:id="467" w:name="_Toc522284188"/>
      <w:bookmarkStart w:id="468" w:name="_Toc181702666"/>
      <w:bookmarkEnd w:id="463"/>
      <w:r w:rsidRPr="000763B3">
        <w:rPr>
          <w:bCs/>
          <w:sz w:val="22"/>
          <w:szCs w:val="22"/>
          <w:lang w:val="en-GB"/>
        </w:rPr>
        <w:t>Shoreline construction</w:t>
      </w:r>
      <w:bookmarkEnd w:id="465"/>
      <w:bookmarkEnd w:id="466"/>
      <w:bookmarkEnd w:id="467"/>
      <w:bookmarkEnd w:id="468"/>
    </w:p>
    <w:p w14:paraId="747FA393" w14:textId="77777777" w:rsidR="00ED5CDB" w:rsidRPr="000763B3" w:rsidRDefault="00ED5CDB" w:rsidP="00ED5CD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469" w:name="_Hlk125747644"/>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Shoreline Construction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5FB32294" w14:textId="77777777" w:rsidR="00ED5CDB" w:rsidRPr="000763B3" w:rsidRDefault="00ED5CDB" w:rsidP="00ED5CD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Shoreline construction (</w:t>
      </w:r>
      <w:r w:rsidRPr="000763B3">
        <w:rPr>
          <w:rFonts w:ascii="Arial" w:hAnsi="Arial" w:cs="Arial"/>
          <w:b/>
          <w:sz w:val="20"/>
          <w:szCs w:val="20"/>
          <w:lang w:val="en-GB"/>
        </w:rPr>
        <w:t>SLCONS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t>(S-57 UOC Clause 4.5.2)</w:t>
      </w:r>
    </w:p>
    <w:p w14:paraId="7642826C" w14:textId="77777777" w:rsidR="00C36699" w:rsidRPr="000763B3" w:rsidRDefault="00ED5CDB" w:rsidP="00C36699">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Shoreline Construction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SLCONS </w:t>
      </w:r>
      <w:r w:rsidRPr="000763B3">
        <w:rPr>
          <w:rFonts w:ascii="Arial" w:hAnsi="Arial" w:cs="Arial"/>
          <w:sz w:val="20"/>
          <w:szCs w:val="20"/>
          <w:lang w:val="en-GB"/>
        </w:rPr>
        <w:t xml:space="preserve">during the automated conversion process. </w:t>
      </w:r>
      <w:r w:rsidR="00C36699" w:rsidRPr="000763B3">
        <w:rPr>
          <w:rFonts w:ascii="Arial" w:hAnsi="Arial" w:cs="Arial"/>
          <w:sz w:val="20"/>
          <w:szCs w:val="20"/>
          <w:lang w:val="en-GB"/>
        </w:rPr>
        <w:t>However</w:t>
      </w:r>
      <w:r w:rsidR="00E73DD6" w:rsidRPr="000763B3">
        <w:rPr>
          <w:rFonts w:ascii="Arial" w:hAnsi="Arial" w:cs="Arial"/>
          <w:sz w:val="20"/>
          <w:szCs w:val="20"/>
          <w:lang w:val="en-GB"/>
        </w:rPr>
        <w:t>,</w:t>
      </w:r>
      <w:r w:rsidR="00C36699" w:rsidRPr="000763B3">
        <w:rPr>
          <w:rFonts w:ascii="Arial" w:hAnsi="Arial" w:cs="Arial"/>
          <w:sz w:val="20"/>
          <w:szCs w:val="20"/>
          <w:lang w:val="en-GB"/>
        </w:rPr>
        <w:t xml:space="preserve"> the following exceptions apply:</w:t>
      </w:r>
    </w:p>
    <w:p w14:paraId="70925055" w14:textId="77777777" w:rsidR="00C36699" w:rsidRPr="000763B3" w:rsidRDefault="00C36699" w:rsidP="00C36699">
      <w:pPr>
        <w:numPr>
          <w:ilvl w:val="0"/>
          <w:numId w:val="359"/>
        </w:numPr>
        <w:spacing w:after="120"/>
        <w:ind w:left="284" w:hanging="284"/>
        <w:jc w:val="both"/>
        <w:rPr>
          <w:rFonts w:ascii="Arial" w:hAnsi="Arial" w:cs="Arial"/>
          <w:sz w:val="20"/>
          <w:szCs w:val="20"/>
          <w:lang w:val="en-GB"/>
        </w:rPr>
      </w:pPr>
      <w:r w:rsidRPr="000763B3">
        <w:rPr>
          <w:rFonts w:ascii="Arial" w:hAnsi="Arial" w:cs="Arial"/>
          <w:b/>
          <w:sz w:val="20"/>
          <w:szCs w:val="20"/>
          <w:lang w:val="en-GB"/>
        </w:rPr>
        <w:t>Shoreline Construction</w:t>
      </w:r>
      <w:r w:rsidRPr="000763B3">
        <w:rPr>
          <w:rFonts w:ascii="Arial" w:hAnsi="Arial" w:cs="Arial"/>
          <w:sz w:val="20"/>
          <w:szCs w:val="20"/>
          <w:lang w:val="en-GB"/>
        </w:rPr>
        <w:t xml:space="preserve"> having attribute </w:t>
      </w:r>
      <w:r w:rsidRPr="000763B3">
        <w:rPr>
          <w:rFonts w:ascii="Arial" w:hAnsi="Arial" w:cs="Arial"/>
          <w:b/>
          <w:sz w:val="20"/>
          <w:szCs w:val="20"/>
          <w:lang w:val="en-GB"/>
        </w:rPr>
        <w:t>category of shoreline construction</w:t>
      </w:r>
      <w:r w:rsidRPr="000763B3">
        <w:rPr>
          <w:rFonts w:ascii="Arial" w:hAnsi="Arial" w:cs="Arial"/>
          <w:sz w:val="20"/>
          <w:szCs w:val="20"/>
          <w:lang w:val="en-GB"/>
        </w:rPr>
        <w:t xml:space="preserve"> = </w:t>
      </w:r>
      <w:r w:rsidRPr="000763B3">
        <w:rPr>
          <w:rFonts w:ascii="Arial" w:hAnsi="Arial" w:cs="Arial"/>
          <w:i/>
          <w:iCs/>
          <w:sz w:val="20"/>
          <w:szCs w:val="20"/>
          <w:lang w:val="en-GB"/>
        </w:rPr>
        <w:t xml:space="preserve">23 </w:t>
      </w:r>
      <w:r w:rsidRPr="000763B3">
        <w:rPr>
          <w:rFonts w:ascii="Arial" w:hAnsi="Arial" w:cs="Arial"/>
          <w:sz w:val="20"/>
          <w:szCs w:val="20"/>
          <w:lang w:val="en-GB"/>
        </w:rPr>
        <w:t xml:space="preserve">(tie-up wall), will be converted to an instance of the S-57 Object class </w:t>
      </w:r>
      <w:r w:rsidRPr="000763B3">
        <w:rPr>
          <w:rFonts w:ascii="Arial" w:hAnsi="Arial" w:cs="Arial"/>
          <w:b/>
          <w:sz w:val="20"/>
          <w:szCs w:val="20"/>
          <w:lang w:val="en-GB"/>
        </w:rPr>
        <w:t>MORFAC</w:t>
      </w:r>
      <w:r w:rsidRPr="000763B3">
        <w:rPr>
          <w:rFonts w:ascii="Arial" w:hAnsi="Arial" w:cs="Arial"/>
          <w:bCs/>
          <w:sz w:val="20"/>
          <w:szCs w:val="20"/>
          <w:lang w:val="en-GB"/>
        </w:rPr>
        <w:t xml:space="preserve">, having mandatory attribute CATMOR = </w:t>
      </w:r>
      <w:r w:rsidRPr="000763B3">
        <w:rPr>
          <w:rFonts w:ascii="Arial" w:hAnsi="Arial" w:cs="Arial"/>
          <w:bCs/>
          <w:i/>
          <w:iCs/>
          <w:sz w:val="20"/>
          <w:szCs w:val="20"/>
          <w:lang w:val="en-GB"/>
        </w:rPr>
        <w:t>4</w:t>
      </w:r>
      <w:r w:rsidRPr="000763B3">
        <w:rPr>
          <w:rFonts w:ascii="Arial" w:hAnsi="Arial" w:cs="Arial"/>
          <w:bCs/>
          <w:sz w:val="20"/>
          <w:szCs w:val="20"/>
          <w:lang w:val="en-GB"/>
        </w:rPr>
        <w:t xml:space="preserve"> (tie-up wall)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ED5CDB" w:rsidRPr="000763B3">
        <w:rPr>
          <w:rFonts w:ascii="Arial" w:hAnsi="Arial" w:cs="Arial"/>
          <w:sz w:val="20"/>
          <w:szCs w:val="20"/>
          <w:lang w:val="en-GB"/>
        </w:rPr>
        <w:t xml:space="preserve"> </w:t>
      </w:r>
      <w:r w:rsidR="00E4105D" w:rsidRPr="000763B3">
        <w:rPr>
          <w:rFonts w:ascii="Arial" w:hAnsi="Arial" w:cs="Arial"/>
          <w:sz w:val="20"/>
          <w:szCs w:val="20"/>
          <w:lang w:val="en-GB"/>
        </w:rPr>
        <w:t xml:space="preserve">When converting to </w:t>
      </w:r>
      <w:r w:rsidR="00E4105D" w:rsidRPr="000763B3">
        <w:rPr>
          <w:rFonts w:ascii="Arial" w:hAnsi="Arial" w:cs="Arial"/>
          <w:b/>
          <w:bCs/>
          <w:sz w:val="20"/>
          <w:szCs w:val="20"/>
          <w:lang w:val="en-GB"/>
        </w:rPr>
        <w:t>MORFAC</w:t>
      </w:r>
      <w:r w:rsidR="00E4105D" w:rsidRPr="000763B3">
        <w:rPr>
          <w:rFonts w:ascii="Arial" w:hAnsi="Arial" w:cs="Arial"/>
          <w:sz w:val="20"/>
          <w:szCs w:val="20"/>
          <w:lang w:val="en-GB"/>
        </w:rPr>
        <w:t xml:space="preserve">, the attributes </w:t>
      </w:r>
      <w:r w:rsidR="00E4105D" w:rsidRPr="000763B3">
        <w:rPr>
          <w:rFonts w:ascii="Arial" w:hAnsi="Arial" w:cs="Arial"/>
          <w:b/>
          <w:bCs/>
          <w:sz w:val="20"/>
          <w:szCs w:val="20"/>
          <w:lang w:val="en-GB"/>
        </w:rPr>
        <w:t>horizontal length</w:t>
      </w:r>
      <w:r w:rsidR="00E4105D" w:rsidRPr="000763B3">
        <w:rPr>
          <w:rFonts w:ascii="Arial" w:hAnsi="Arial" w:cs="Arial"/>
          <w:sz w:val="20"/>
          <w:szCs w:val="20"/>
          <w:lang w:val="en-GB"/>
        </w:rPr>
        <w:t xml:space="preserve"> and </w:t>
      </w:r>
      <w:r w:rsidR="00E4105D" w:rsidRPr="000763B3">
        <w:rPr>
          <w:rFonts w:ascii="Arial" w:hAnsi="Arial" w:cs="Arial"/>
          <w:b/>
          <w:bCs/>
          <w:sz w:val="20"/>
          <w:szCs w:val="20"/>
          <w:lang w:val="en-GB"/>
        </w:rPr>
        <w:t>horizontal width</w:t>
      </w:r>
      <w:r w:rsidR="00E4105D" w:rsidRPr="000763B3">
        <w:rPr>
          <w:rFonts w:ascii="Arial" w:hAnsi="Arial" w:cs="Arial"/>
          <w:sz w:val="20"/>
          <w:szCs w:val="20"/>
          <w:lang w:val="en-GB"/>
        </w:rPr>
        <w:t xml:space="preserve"> will not be converted. </w:t>
      </w:r>
    </w:p>
    <w:p w14:paraId="3820CAAF" w14:textId="05812821" w:rsidR="00ED5CDB" w:rsidRPr="000763B3" w:rsidRDefault="00ED5CDB" w:rsidP="00ED5CDB">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A0952"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D0C7483" w14:textId="77777777" w:rsidR="00ED5CDB" w:rsidRPr="000763B3" w:rsidRDefault="00ED5CDB" w:rsidP="00ED5CDB">
      <w:pPr>
        <w:jc w:val="both"/>
        <w:rPr>
          <w:rFonts w:ascii="Arial" w:hAnsi="Arial" w:cs="Arial"/>
          <w:sz w:val="20"/>
          <w:szCs w:val="20"/>
          <w:lang w:val="en-GB"/>
        </w:rPr>
      </w:pPr>
      <w:r w:rsidRPr="000763B3">
        <w:rPr>
          <w:rFonts w:ascii="Arial" w:hAnsi="Arial" w:cs="Arial"/>
          <w:b/>
          <w:sz w:val="20"/>
          <w:szCs w:val="20"/>
          <w:lang w:val="en-GB"/>
        </w:rPr>
        <w:t>category of shoreline construction</w:t>
      </w:r>
      <w:r w:rsidRPr="000763B3">
        <w:rPr>
          <w:rFonts w:ascii="Arial" w:hAnsi="Arial" w:cs="Arial"/>
          <w:sz w:val="20"/>
          <w:szCs w:val="20"/>
          <w:lang w:val="en-GB"/>
        </w:rPr>
        <w:tab/>
        <w:t xml:space="preserve">(CATSLC) </w:t>
      </w:r>
      <w:r w:rsidRPr="000763B3">
        <w:rPr>
          <w:rFonts w:ascii="Arial" w:hAnsi="Arial" w:cs="Arial"/>
          <w:sz w:val="20"/>
          <w:szCs w:val="20"/>
          <w:lang w:val="en-GB"/>
        </w:rPr>
        <w:tab/>
        <w:t>see clause 27.</w:t>
      </w:r>
      <w:r w:rsidR="00C36699" w:rsidRPr="000763B3">
        <w:rPr>
          <w:rFonts w:ascii="Arial" w:hAnsi="Arial" w:cs="Arial"/>
          <w:sz w:val="20"/>
          <w:szCs w:val="20"/>
          <w:lang w:val="en-GB"/>
        </w:rPr>
        <w:t>61</w:t>
      </w:r>
    </w:p>
    <w:p w14:paraId="41DEB6BB" w14:textId="77777777" w:rsidR="00ED5CDB" w:rsidRPr="000763B3" w:rsidRDefault="00ED5CDB" w:rsidP="00ED5CDB">
      <w:pPr>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C36699" w:rsidRPr="000763B3">
        <w:rPr>
          <w:rFonts w:ascii="Arial" w:hAnsi="Arial" w:cs="Arial"/>
          <w:sz w:val="20"/>
          <w:szCs w:val="20"/>
          <w:lang w:val="en-GB"/>
        </w:rPr>
        <w:t>6</w:t>
      </w:r>
    </w:p>
    <w:p w14:paraId="1815086A" w14:textId="77777777" w:rsidR="00ED5CDB" w:rsidRPr="000763B3" w:rsidRDefault="00A87604" w:rsidP="00ED5CDB">
      <w:pPr>
        <w:jc w:val="both"/>
        <w:rPr>
          <w:rFonts w:ascii="Arial" w:hAnsi="Arial" w:cs="Arial"/>
          <w:sz w:val="20"/>
          <w:szCs w:val="20"/>
          <w:lang w:val="en-GB"/>
        </w:rPr>
      </w:pPr>
      <w:r w:rsidRPr="000763B3">
        <w:rPr>
          <w:rFonts w:ascii="Arial" w:hAnsi="Arial" w:cs="Arial"/>
          <w:b/>
          <w:sz w:val="20"/>
          <w:szCs w:val="20"/>
          <w:lang w:val="en-GB"/>
        </w:rPr>
        <w:t>status</w:t>
      </w:r>
      <w:r w:rsidR="00ED5CDB" w:rsidRPr="000763B3">
        <w:rPr>
          <w:rFonts w:ascii="Arial" w:hAnsi="Arial" w:cs="Arial"/>
          <w:b/>
          <w:sz w:val="20"/>
          <w:szCs w:val="20"/>
          <w:lang w:val="en-GB"/>
        </w:rPr>
        <w:tab/>
      </w:r>
      <w:r w:rsidR="00ED5CDB" w:rsidRPr="000763B3">
        <w:rPr>
          <w:rFonts w:ascii="Arial" w:hAnsi="Arial" w:cs="Arial"/>
          <w:b/>
          <w:sz w:val="20"/>
          <w:szCs w:val="20"/>
          <w:lang w:val="en-GB"/>
        </w:rPr>
        <w:tab/>
      </w:r>
      <w:r w:rsidR="00ED5CDB" w:rsidRPr="000763B3">
        <w:rPr>
          <w:rFonts w:ascii="Arial" w:hAnsi="Arial" w:cs="Arial"/>
          <w:sz w:val="20"/>
          <w:szCs w:val="20"/>
          <w:lang w:val="en-GB"/>
        </w:rPr>
        <w:tab/>
      </w:r>
      <w:r w:rsidR="00ED5CDB" w:rsidRPr="000763B3">
        <w:rPr>
          <w:rFonts w:ascii="Arial" w:hAnsi="Arial" w:cs="Arial"/>
          <w:sz w:val="20"/>
          <w:szCs w:val="20"/>
          <w:lang w:val="en-GB"/>
        </w:rPr>
        <w:tab/>
      </w:r>
      <w:r w:rsidR="00ED5CDB" w:rsidRPr="000763B3">
        <w:rPr>
          <w:rFonts w:ascii="Arial" w:hAnsi="Arial" w:cs="Arial"/>
          <w:sz w:val="20"/>
          <w:szCs w:val="20"/>
          <w:lang w:val="en-GB"/>
        </w:rPr>
        <w:tab/>
        <w:t xml:space="preserve">(STATUS) </w:t>
      </w:r>
      <w:r w:rsidR="00ED5CDB" w:rsidRPr="000763B3">
        <w:rPr>
          <w:rFonts w:ascii="Arial" w:hAnsi="Arial" w:cs="Arial"/>
          <w:sz w:val="20"/>
          <w:szCs w:val="20"/>
          <w:lang w:val="en-GB"/>
        </w:rPr>
        <w:tab/>
        <w:t>see clause 27.1</w:t>
      </w:r>
      <w:r w:rsidR="00C36699" w:rsidRPr="000763B3">
        <w:rPr>
          <w:rFonts w:ascii="Arial" w:hAnsi="Arial" w:cs="Arial"/>
          <w:sz w:val="20"/>
          <w:szCs w:val="20"/>
          <w:lang w:val="en-GB"/>
        </w:rPr>
        <w:t>71</w:t>
      </w:r>
    </w:p>
    <w:p w14:paraId="79F0943C" w14:textId="77777777" w:rsidR="00ED5CDB" w:rsidRPr="000763B3" w:rsidRDefault="00ED5CDB" w:rsidP="00ED5CDB">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C36699" w:rsidRPr="000763B3">
        <w:rPr>
          <w:rFonts w:ascii="Arial" w:hAnsi="Arial" w:cs="Arial"/>
          <w:sz w:val="20"/>
          <w:szCs w:val="20"/>
          <w:lang w:val="en-GB"/>
        </w:rPr>
        <w:t>20</w:t>
      </w:r>
      <w:r w:rsidRPr="000763B3">
        <w:rPr>
          <w:rFonts w:ascii="Arial" w:hAnsi="Arial" w:cs="Arial"/>
          <w:sz w:val="20"/>
          <w:szCs w:val="20"/>
          <w:lang w:val="en-GB"/>
        </w:rPr>
        <w:t>1</w:t>
      </w:r>
    </w:p>
    <w:p w14:paraId="1D73B7D0" w14:textId="77777777" w:rsidR="00ED5CDB" w:rsidRPr="000763B3" w:rsidRDefault="00ED5CDB" w:rsidP="00ED5CDB">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B5F5D55" w14:textId="77777777" w:rsidR="00ED5CDB" w:rsidRPr="000763B3" w:rsidRDefault="00ED5CDB" w:rsidP="00ED5CD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470" w:name="_Hlk125748065"/>
      <w:bookmarkEnd w:id="469"/>
      <w:r w:rsidRPr="000763B3">
        <w:rPr>
          <w:rFonts w:ascii="Arial" w:hAnsi="Arial" w:cs="Arial"/>
          <w:sz w:val="20"/>
          <w:szCs w:val="20"/>
          <w:lang w:val="en-GB"/>
        </w:rPr>
        <w:t>The following additional requirements for S-101 dataset conversion must be noted:</w:t>
      </w:r>
    </w:p>
    <w:p w14:paraId="148C7D9E" w14:textId="77777777" w:rsidR="00E73DD6" w:rsidRPr="000763B3" w:rsidRDefault="00ED5CDB" w:rsidP="00E73DD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6CBBD410" w14:textId="77777777" w:rsidR="00E73DD6" w:rsidRPr="000763B3" w:rsidRDefault="00E73DD6" w:rsidP="00E73DD6">
      <w:pPr>
        <w:pStyle w:val="Heading2"/>
        <w:spacing w:before="60" w:after="240" w:line="240" w:lineRule="exact"/>
        <w:ind w:left="578" w:hanging="578"/>
        <w:jc w:val="both"/>
        <w:rPr>
          <w:bCs/>
          <w:sz w:val="22"/>
          <w:szCs w:val="22"/>
          <w:lang w:val="en-GB"/>
        </w:rPr>
      </w:pPr>
      <w:bookmarkStart w:id="471" w:name="_Toc181702667"/>
      <w:bookmarkStart w:id="472" w:name="_Toc260134241"/>
      <w:bookmarkStart w:id="473" w:name="_Toc260142573"/>
      <w:bookmarkStart w:id="474" w:name="_Toc522284191"/>
      <w:bookmarkEnd w:id="470"/>
      <w:r w:rsidRPr="000763B3">
        <w:rPr>
          <w:bCs/>
          <w:sz w:val="22"/>
          <w:szCs w:val="22"/>
          <w:lang w:val="en-GB"/>
        </w:rPr>
        <w:t>Structure over navigable water</w:t>
      </w:r>
      <w:bookmarkEnd w:id="471"/>
    </w:p>
    <w:p w14:paraId="7CC35675" w14:textId="77777777" w:rsidR="00E73DD6" w:rsidRPr="000763B3" w:rsidRDefault="00E73DD6" w:rsidP="00E73D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FB4E39" w:rsidRPr="000763B3">
        <w:rPr>
          <w:rFonts w:ascii="Arial" w:hAnsi="Arial" w:cs="Arial"/>
          <w:b/>
          <w:sz w:val="20"/>
          <w:szCs w:val="20"/>
          <w:lang w:val="en-GB"/>
        </w:rPr>
        <w:t>Structure Over Navigable Water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6CD8AF07" w14:textId="77777777" w:rsidR="00C141D9" w:rsidRPr="000763B3" w:rsidRDefault="00C141D9" w:rsidP="00C141D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Building, single (</w:t>
      </w:r>
      <w:r w:rsidRPr="000763B3">
        <w:rPr>
          <w:rFonts w:ascii="Arial" w:hAnsi="Arial" w:cs="Arial"/>
          <w:b/>
          <w:sz w:val="20"/>
          <w:szCs w:val="20"/>
          <w:lang w:val="en-GB"/>
        </w:rPr>
        <w:t>BUISGL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4.8.15)</w:t>
      </w:r>
    </w:p>
    <w:p w14:paraId="4FBF885E" w14:textId="77777777" w:rsidR="00E73DD6" w:rsidRPr="000763B3" w:rsidRDefault="00E73DD6" w:rsidP="00E73DD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FB4E39" w:rsidRPr="000763B3">
        <w:rPr>
          <w:rFonts w:ascii="Arial" w:hAnsi="Arial" w:cs="Arial"/>
          <w:sz w:val="20"/>
          <w:szCs w:val="20"/>
          <w:lang w:val="en-GB"/>
        </w:rPr>
        <w:t>Harbour facility</w:t>
      </w:r>
      <w:r w:rsidRPr="000763B3">
        <w:rPr>
          <w:rFonts w:ascii="Arial" w:hAnsi="Arial" w:cs="Arial"/>
          <w:sz w:val="20"/>
          <w:szCs w:val="20"/>
          <w:lang w:val="en-GB"/>
        </w:rPr>
        <w:t xml:space="preserve"> (</w:t>
      </w:r>
      <w:r w:rsidR="00FB4E39" w:rsidRPr="000763B3">
        <w:rPr>
          <w:rFonts w:ascii="Arial" w:hAnsi="Arial" w:cs="Arial"/>
          <w:b/>
          <w:sz w:val="20"/>
          <w:szCs w:val="20"/>
          <w:lang w:val="en-GB"/>
        </w:rPr>
        <w:t>HRBFAC</w:t>
      </w:r>
      <w:r w:rsidRPr="000763B3">
        <w:rPr>
          <w:rFonts w:ascii="Arial" w:hAnsi="Arial" w:cs="Arial"/>
          <w:sz w:val="20"/>
          <w:szCs w:val="20"/>
          <w:lang w:val="en-GB"/>
        </w:rPr>
        <w:t>)</w:t>
      </w:r>
      <w:r w:rsidRPr="000763B3">
        <w:rPr>
          <w:rFonts w:ascii="Arial" w:hAnsi="Arial" w:cs="Arial"/>
          <w:sz w:val="20"/>
          <w:szCs w:val="20"/>
          <w:lang w:val="en-GB"/>
        </w:rPr>
        <w:tab/>
      </w:r>
      <w:r w:rsidR="00FB4E39" w:rsidRPr="000763B3">
        <w:rPr>
          <w:rFonts w:ascii="Arial" w:hAnsi="Arial" w:cs="Arial"/>
          <w:sz w:val="20"/>
          <w:szCs w:val="20"/>
          <w:lang w:val="en-GB"/>
        </w:rPr>
        <w:tab/>
      </w:r>
      <w:r w:rsidR="00FB4E39" w:rsidRPr="000763B3">
        <w:rPr>
          <w:rFonts w:ascii="Arial" w:hAnsi="Arial" w:cs="Arial"/>
          <w:sz w:val="20"/>
          <w:szCs w:val="20"/>
          <w:lang w:val="en-GB"/>
        </w:rPr>
        <w:tab/>
      </w:r>
      <w:r w:rsidR="00FB4E39" w:rsidRPr="000763B3">
        <w:rPr>
          <w:rFonts w:ascii="Arial" w:hAnsi="Arial" w:cs="Arial"/>
          <w:sz w:val="20"/>
          <w:szCs w:val="20"/>
          <w:lang w:val="en-GB"/>
        </w:rPr>
        <w:tab/>
      </w:r>
      <w:r w:rsidRPr="000763B3">
        <w:rPr>
          <w:rFonts w:ascii="Arial" w:hAnsi="Arial" w:cs="Arial"/>
          <w:sz w:val="20"/>
          <w:szCs w:val="20"/>
          <w:lang w:val="en-GB"/>
        </w:rPr>
        <w:t>(</w:t>
      </w:r>
      <w:r w:rsidR="00FB4E39" w:rsidRPr="000763B3">
        <w:rPr>
          <w:rFonts w:ascii="Arial" w:hAnsi="Arial" w:cs="Arial"/>
          <w:sz w:val="20"/>
          <w:szCs w:val="20"/>
          <w:lang w:val="en-GB"/>
        </w:rPr>
        <w:t>P</w:t>
      </w:r>
      <w:r w:rsidRPr="000763B3">
        <w:rPr>
          <w:rFonts w:ascii="Arial" w:hAnsi="Arial" w:cs="Arial"/>
          <w:sz w:val="20"/>
          <w:szCs w:val="20"/>
          <w:lang w:val="en-GB"/>
        </w:rPr>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w:t>
      </w:r>
      <w:r w:rsidR="00FB4E39" w:rsidRPr="000763B3">
        <w:rPr>
          <w:rFonts w:ascii="Arial" w:hAnsi="Arial" w:cs="Arial"/>
          <w:sz w:val="20"/>
          <w:szCs w:val="20"/>
          <w:lang w:val="en-GB"/>
        </w:rPr>
        <w:t>6.1</w:t>
      </w:r>
      <w:r w:rsidRPr="000763B3">
        <w:rPr>
          <w:rFonts w:ascii="Arial" w:hAnsi="Arial" w:cs="Arial"/>
          <w:sz w:val="20"/>
          <w:szCs w:val="20"/>
          <w:lang w:val="en-GB"/>
        </w:rPr>
        <w:t>)</w:t>
      </w:r>
    </w:p>
    <w:p w14:paraId="01DF5C7D" w14:textId="77777777" w:rsidR="00D83CB3" w:rsidRPr="000763B3" w:rsidRDefault="00E73DD6" w:rsidP="00D83CB3">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C141D9" w:rsidRPr="000763B3">
        <w:rPr>
          <w:rFonts w:ascii="Arial" w:hAnsi="Arial" w:cs="Arial"/>
          <w:b/>
          <w:sz w:val="20"/>
          <w:szCs w:val="20"/>
          <w:lang w:val="en-GB"/>
        </w:rPr>
        <w:t>Structure Over Navigable Water</w:t>
      </w:r>
      <w:r w:rsidRPr="000763B3">
        <w:rPr>
          <w:rFonts w:ascii="Arial" w:hAnsi="Arial" w:cs="Arial"/>
          <w:sz w:val="20"/>
          <w:szCs w:val="20"/>
          <w:lang w:val="en-GB"/>
        </w:rPr>
        <w:t xml:space="preserve"> and its relevant binding attributes will be converted to an instance of the S-57 Object </w:t>
      </w:r>
      <w:r w:rsidR="00C141D9" w:rsidRPr="000763B3">
        <w:rPr>
          <w:rFonts w:ascii="Arial" w:hAnsi="Arial" w:cs="Arial"/>
          <w:sz w:val="20"/>
          <w:szCs w:val="20"/>
          <w:lang w:val="en-GB"/>
        </w:rPr>
        <w:t>classes</w:t>
      </w:r>
      <w:r w:rsidRPr="000763B3">
        <w:rPr>
          <w:rFonts w:ascii="Arial" w:hAnsi="Arial" w:cs="Arial"/>
          <w:sz w:val="20"/>
          <w:szCs w:val="20"/>
          <w:lang w:val="en-GB"/>
        </w:rPr>
        <w:t xml:space="preserve"> </w:t>
      </w:r>
      <w:r w:rsidR="00C141D9" w:rsidRPr="000763B3">
        <w:rPr>
          <w:rFonts w:ascii="Arial" w:hAnsi="Arial" w:cs="Arial"/>
          <w:b/>
          <w:sz w:val="20"/>
          <w:szCs w:val="20"/>
          <w:lang w:val="en-GB"/>
        </w:rPr>
        <w:t xml:space="preserve">BUISGL </w:t>
      </w:r>
      <w:r w:rsidR="00C141D9" w:rsidRPr="000763B3">
        <w:rPr>
          <w:rFonts w:ascii="Arial" w:hAnsi="Arial" w:cs="Arial"/>
          <w:bCs/>
          <w:sz w:val="20"/>
          <w:szCs w:val="20"/>
          <w:lang w:val="en-GB"/>
        </w:rPr>
        <w:t xml:space="preserve"> and, optionally, </w:t>
      </w:r>
      <w:r w:rsidR="00C141D9" w:rsidRPr="000763B3">
        <w:rPr>
          <w:rFonts w:ascii="Arial" w:hAnsi="Arial" w:cs="Arial"/>
          <w:b/>
          <w:sz w:val="20"/>
          <w:szCs w:val="20"/>
          <w:lang w:val="en-GB"/>
        </w:rPr>
        <w:t>HRBFAC</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w:t>
      </w:r>
      <w:r w:rsidR="00D83CB3" w:rsidRPr="000763B3">
        <w:rPr>
          <w:rFonts w:ascii="Arial" w:hAnsi="Arial" w:cs="Arial"/>
          <w:sz w:val="20"/>
          <w:szCs w:val="20"/>
          <w:lang w:val="en-GB"/>
        </w:rPr>
        <w:t>However, the following exceptions apply:</w:t>
      </w:r>
    </w:p>
    <w:p w14:paraId="70EBCED2" w14:textId="77777777" w:rsidR="006F090C" w:rsidRPr="000763B3" w:rsidRDefault="006F090C" w:rsidP="00C90615">
      <w:pPr>
        <w:numPr>
          <w:ilvl w:val="0"/>
          <w:numId w:val="359"/>
        </w:numPr>
        <w:ind w:left="284" w:hanging="284"/>
        <w:jc w:val="both"/>
        <w:rPr>
          <w:rFonts w:ascii="Arial" w:hAnsi="Arial" w:cs="Arial"/>
          <w:sz w:val="20"/>
          <w:szCs w:val="20"/>
          <w:lang w:val="en-GB"/>
        </w:rPr>
      </w:pPr>
      <w:r w:rsidRPr="000763B3">
        <w:rPr>
          <w:rFonts w:ascii="Arial" w:hAnsi="Arial" w:cs="Arial"/>
          <w:bCs/>
          <w:sz w:val="20"/>
          <w:szCs w:val="20"/>
          <w:lang w:val="en-GB"/>
        </w:rPr>
        <w:t xml:space="preserve">During the automated conversion process, an instance of </w:t>
      </w:r>
      <w:r w:rsidRPr="000763B3">
        <w:rPr>
          <w:rFonts w:ascii="Arial" w:hAnsi="Arial" w:cs="Arial"/>
          <w:b/>
          <w:sz w:val="20"/>
          <w:szCs w:val="20"/>
          <w:lang w:val="en-GB"/>
        </w:rPr>
        <w:t>HRBFAC</w:t>
      </w:r>
      <w:r w:rsidRPr="000763B3">
        <w:rPr>
          <w:rFonts w:ascii="Arial" w:hAnsi="Arial" w:cs="Arial"/>
          <w:bCs/>
          <w:sz w:val="20"/>
          <w:szCs w:val="20"/>
          <w:lang w:val="en-GB"/>
        </w:rPr>
        <w:t xml:space="preserve"> will only be created</w:t>
      </w:r>
      <w:r w:rsidR="00F8774B" w:rsidRPr="000763B3">
        <w:rPr>
          <w:rFonts w:ascii="Arial" w:hAnsi="Arial" w:cs="Arial"/>
          <w:bCs/>
          <w:sz w:val="20"/>
          <w:szCs w:val="20"/>
          <w:lang w:val="en-GB"/>
        </w:rPr>
        <w:t xml:space="preserve">, in addition to </w:t>
      </w:r>
      <w:r w:rsidR="00F8774B" w:rsidRPr="000763B3">
        <w:rPr>
          <w:rFonts w:ascii="Arial" w:hAnsi="Arial" w:cs="Arial"/>
          <w:b/>
          <w:sz w:val="20"/>
          <w:szCs w:val="20"/>
          <w:lang w:val="en-GB"/>
        </w:rPr>
        <w:t>BUISGL</w:t>
      </w:r>
      <w:r w:rsidR="00F8774B" w:rsidRPr="000763B3">
        <w:rPr>
          <w:rFonts w:ascii="Arial" w:hAnsi="Arial" w:cs="Arial"/>
          <w:bCs/>
          <w:sz w:val="20"/>
          <w:szCs w:val="20"/>
          <w:lang w:val="en-GB"/>
        </w:rPr>
        <w:t>,</w:t>
      </w:r>
      <w:r w:rsidRPr="000763B3">
        <w:rPr>
          <w:rFonts w:ascii="Arial" w:hAnsi="Arial" w:cs="Arial"/>
          <w:bCs/>
          <w:sz w:val="20"/>
          <w:szCs w:val="20"/>
          <w:lang w:val="en-GB"/>
        </w:rPr>
        <w:t xml:space="preserve"> if the </w:t>
      </w:r>
      <w:r w:rsidRPr="000763B3">
        <w:rPr>
          <w:rFonts w:ascii="Arial" w:hAnsi="Arial" w:cs="Arial"/>
          <w:b/>
          <w:sz w:val="20"/>
          <w:szCs w:val="20"/>
          <w:lang w:val="en-GB"/>
        </w:rPr>
        <w:t>Structure Over Navigable Water</w:t>
      </w:r>
      <w:r w:rsidRPr="000763B3">
        <w:rPr>
          <w:rFonts w:ascii="Arial" w:hAnsi="Arial" w:cs="Arial"/>
          <w:bCs/>
          <w:sz w:val="20"/>
          <w:szCs w:val="20"/>
          <w:lang w:val="en-GB"/>
        </w:rPr>
        <w:t xml:space="preserve"> Feature has the attribute </w:t>
      </w:r>
      <w:r w:rsidRPr="000763B3">
        <w:rPr>
          <w:rFonts w:ascii="Arial" w:hAnsi="Arial" w:cs="Arial"/>
          <w:b/>
          <w:sz w:val="20"/>
          <w:szCs w:val="20"/>
          <w:lang w:val="en-GB"/>
        </w:rPr>
        <w:t>category of structure</w:t>
      </w:r>
      <w:r w:rsidRPr="000763B3">
        <w:rPr>
          <w:rFonts w:ascii="Arial" w:hAnsi="Arial" w:cs="Arial"/>
          <w:bCs/>
          <w:sz w:val="20"/>
          <w:szCs w:val="20"/>
          <w:lang w:val="en-GB"/>
        </w:rPr>
        <w:t xml:space="preserve"> populated with values </w:t>
      </w:r>
      <w:r w:rsidRPr="000763B3">
        <w:rPr>
          <w:rFonts w:ascii="Arial" w:hAnsi="Arial" w:cs="Arial"/>
          <w:bCs/>
          <w:i/>
          <w:iCs/>
          <w:sz w:val="20"/>
          <w:szCs w:val="20"/>
          <w:lang w:val="en-GB"/>
        </w:rPr>
        <w:t>2</w:t>
      </w:r>
      <w:r w:rsidRPr="000763B3">
        <w:rPr>
          <w:rFonts w:ascii="Arial" w:hAnsi="Arial" w:cs="Arial"/>
          <w:bCs/>
          <w:sz w:val="20"/>
          <w:szCs w:val="20"/>
          <w:lang w:val="en-GB"/>
        </w:rPr>
        <w:t xml:space="preserve"> (covered bulk terminal) or </w:t>
      </w:r>
      <w:r w:rsidRPr="000763B3">
        <w:rPr>
          <w:rFonts w:ascii="Arial" w:hAnsi="Arial" w:cs="Arial"/>
          <w:bCs/>
          <w:i/>
          <w:iCs/>
          <w:sz w:val="20"/>
          <w:szCs w:val="20"/>
          <w:lang w:val="en-GB"/>
        </w:rPr>
        <w:t>5</w:t>
      </w:r>
      <w:r w:rsidRPr="000763B3">
        <w:rPr>
          <w:rFonts w:ascii="Arial" w:hAnsi="Arial" w:cs="Arial"/>
          <w:bCs/>
          <w:sz w:val="20"/>
          <w:szCs w:val="20"/>
          <w:lang w:val="en-GB"/>
        </w:rPr>
        <w:t xml:space="preserve"> (covered passenger terminal)</w:t>
      </w:r>
      <w:r w:rsidR="00F8774B" w:rsidRPr="000763B3">
        <w:rPr>
          <w:rFonts w:ascii="Arial" w:hAnsi="Arial" w:cs="Arial"/>
          <w:bCs/>
          <w:sz w:val="20"/>
          <w:szCs w:val="20"/>
          <w:lang w:val="en-GB"/>
        </w:rPr>
        <w:t xml:space="preserve"> (s</w:t>
      </w:r>
      <w:r w:rsidRPr="000763B3">
        <w:rPr>
          <w:rFonts w:ascii="Arial" w:hAnsi="Arial" w:cs="Arial"/>
          <w:bCs/>
          <w:sz w:val="20"/>
          <w:szCs w:val="20"/>
          <w:lang w:val="en-GB"/>
        </w:rPr>
        <w:t>ee clause 27.68</w:t>
      </w:r>
      <w:r w:rsidR="00F8774B" w:rsidRPr="000763B3">
        <w:rPr>
          <w:rFonts w:ascii="Arial" w:hAnsi="Arial" w:cs="Arial"/>
          <w:bCs/>
          <w:sz w:val="20"/>
          <w:szCs w:val="20"/>
          <w:lang w:val="en-GB"/>
        </w:rPr>
        <w:t>)</w:t>
      </w:r>
      <w:r w:rsidRPr="000763B3">
        <w:rPr>
          <w:rFonts w:ascii="Arial" w:hAnsi="Arial" w:cs="Arial"/>
          <w:bCs/>
          <w:sz w:val="20"/>
          <w:szCs w:val="20"/>
          <w:lang w:val="en-GB"/>
        </w:rPr>
        <w:t>.</w:t>
      </w:r>
    </w:p>
    <w:p w14:paraId="216A3CF6" w14:textId="77777777" w:rsidR="00D83CB3" w:rsidRPr="000763B3" w:rsidRDefault="00D83CB3" w:rsidP="00C90615">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00C740EC" w:rsidRPr="000763B3">
        <w:rPr>
          <w:rFonts w:ascii="Arial" w:hAnsi="Arial" w:cs="Arial"/>
          <w:b/>
          <w:sz w:val="20"/>
          <w:szCs w:val="20"/>
          <w:lang w:val="en-GB"/>
        </w:rPr>
        <w:t>horizontal length</w:t>
      </w:r>
      <w:r w:rsidR="00C740EC" w:rsidRPr="000763B3">
        <w:rPr>
          <w:rFonts w:ascii="Arial" w:hAnsi="Arial" w:cs="Arial"/>
          <w:bCs/>
          <w:sz w:val="20"/>
          <w:szCs w:val="20"/>
          <w:lang w:val="en-GB"/>
        </w:rPr>
        <w:t xml:space="preserve">, </w:t>
      </w:r>
      <w:r w:rsidR="00C740EC" w:rsidRPr="000763B3">
        <w:rPr>
          <w:rFonts w:ascii="Arial" w:hAnsi="Arial" w:cs="Arial"/>
          <w:b/>
          <w:sz w:val="20"/>
          <w:szCs w:val="20"/>
          <w:lang w:val="en-GB"/>
        </w:rPr>
        <w:t>horizontal width</w:t>
      </w:r>
      <w:r w:rsidR="00C740EC" w:rsidRPr="000763B3">
        <w:rPr>
          <w:rFonts w:ascii="Arial" w:hAnsi="Arial" w:cs="Arial"/>
          <w:bCs/>
          <w:sz w:val="20"/>
          <w:szCs w:val="20"/>
          <w:lang w:val="en-GB"/>
        </w:rPr>
        <w:t xml:space="preserve">, </w:t>
      </w:r>
      <w:r w:rsidR="00C740EC" w:rsidRPr="000763B3">
        <w:rPr>
          <w:rFonts w:ascii="Arial" w:hAnsi="Arial" w:cs="Arial"/>
          <w:b/>
          <w:sz w:val="20"/>
          <w:szCs w:val="20"/>
          <w:lang w:val="en-GB"/>
        </w:rPr>
        <w:t>product</w:t>
      </w:r>
      <w:r w:rsidR="00C141D9" w:rsidRPr="000763B3">
        <w:rPr>
          <w:rFonts w:ascii="Arial" w:hAnsi="Arial" w:cs="Arial"/>
          <w:bCs/>
          <w:sz w:val="20"/>
          <w:szCs w:val="20"/>
          <w:lang w:val="en-GB"/>
        </w:rPr>
        <w:t xml:space="preserve"> and</w:t>
      </w:r>
      <w:r w:rsidR="00C740EC" w:rsidRPr="000763B3">
        <w:rPr>
          <w:rFonts w:ascii="Arial" w:hAnsi="Arial" w:cs="Arial"/>
          <w:bCs/>
          <w:sz w:val="20"/>
          <w:szCs w:val="20"/>
          <w:lang w:val="en-GB"/>
        </w:rPr>
        <w:t xml:space="preserve"> </w:t>
      </w:r>
      <w:r w:rsidR="00C740EC" w:rsidRPr="000763B3">
        <w:rPr>
          <w:rFonts w:ascii="Arial" w:hAnsi="Arial" w:cs="Arial"/>
          <w:b/>
          <w:sz w:val="20"/>
          <w:szCs w:val="20"/>
          <w:lang w:val="en-GB"/>
        </w:rPr>
        <w:t>vertical datum</w:t>
      </w:r>
      <w:r w:rsidRPr="000763B3">
        <w:rPr>
          <w:rFonts w:ascii="Arial" w:hAnsi="Arial" w:cs="Arial"/>
          <w:sz w:val="20"/>
          <w:szCs w:val="20"/>
          <w:lang w:val="en-GB"/>
        </w:rPr>
        <w:t xml:space="preserve"> will not be converted. These attributes are enhancements included in S-101 – there is no corresponding S-57 encoding for these attributes on</w:t>
      </w:r>
      <w:r w:rsidR="00C141D9" w:rsidRPr="000763B3">
        <w:rPr>
          <w:rFonts w:ascii="Arial" w:hAnsi="Arial" w:cs="Arial"/>
          <w:sz w:val="20"/>
          <w:szCs w:val="20"/>
          <w:lang w:val="en-GB"/>
        </w:rPr>
        <w:t xml:space="preserve"> </w:t>
      </w:r>
      <w:r w:rsidR="00C141D9" w:rsidRPr="000763B3">
        <w:rPr>
          <w:rFonts w:ascii="Arial" w:hAnsi="Arial" w:cs="Arial"/>
          <w:b/>
          <w:bCs/>
          <w:sz w:val="20"/>
          <w:szCs w:val="20"/>
          <w:lang w:val="en-GB"/>
        </w:rPr>
        <w:t>BUISGL</w:t>
      </w:r>
      <w:r w:rsidRPr="000763B3">
        <w:rPr>
          <w:rFonts w:ascii="Arial" w:hAnsi="Arial" w:cs="Arial"/>
          <w:sz w:val="20"/>
          <w:szCs w:val="20"/>
          <w:lang w:val="en-GB"/>
        </w:rPr>
        <w:t>.</w:t>
      </w:r>
      <w:r w:rsidR="00AD24CC" w:rsidRPr="000763B3">
        <w:rPr>
          <w:rFonts w:ascii="Arial" w:hAnsi="Arial" w:cs="Arial"/>
          <w:sz w:val="20"/>
          <w:szCs w:val="20"/>
          <w:lang w:val="en-GB"/>
        </w:rPr>
        <w:t xml:space="preserve"> If the </w:t>
      </w:r>
      <w:r w:rsidR="00AD24CC" w:rsidRPr="000763B3">
        <w:rPr>
          <w:rFonts w:ascii="Arial" w:hAnsi="Arial" w:cs="Arial"/>
          <w:b/>
          <w:sz w:val="20"/>
          <w:szCs w:val="20"/>
          <w:lang w:val="en-GB"/>
        </w:rPr>
        <w:t>Structure Over Navigable Water</w:t>
      </w:r>
      <w:r w:rsidR="00AD24CC" w:rsidRPr="000763B3">
        <w:rPr>
          <w:rFonts w:ascii="Arial" w:hAnsi="Arial" w:cs="Arial"/>
          <w:bCs/>
          <w:sz w:val="20"/>
          <w:szCs w:val="20"/>
          <w:lang w:val="en-GB"/>
        </w:rPr>
        <w:t xml:space="preserve"> is additionally converted to </w:t>
      </w:r>
      <w:r w:rsidR="00AD24CC" w:rsidRPr="000763B3">
        <w:rPr>
          <w:rFonts w:ascii="Arial" w:hAnsi="Arial" w:cs="Arial"/>
          <w:b/>
          <w:sz w:val="20"/>
          <w:szCs w:val="20"/>
          <w:lang w:val="en-GB"/>
        </w:rPr>
        <w:t>HRBFAC</w:t>
      </w:r>
      <w:r w:rsidR="00AD24CC" w:rsidRPr="000763B3">
        <w:rPr>
          <w:rFonts w:ascii="Arial" w:hAnsi="Arial" w:cs="Arial"/>
          <w:bCs/>
          <w:sz w:val="20"/>
          <w:szCs w:val="20"/>
          <w:lang w:val="en-GB"/>
        </w:rPr>
        <w:t>, the attribute</w:t>
      </w:r>
      <w:r w:rsidR="00293446" w:rsidRPr="000763B3">
        <w:rPr>
          <w:rFonts w:ascii="Arial" w:hAnsi="Arial" w:cs="Arial"/>
          <w:bCs/>
          <w:sz w:val="20"/>
          <w:szCs w:val="20"/>
          <w:lang w:val="en-GB"/>
        </w:rPr>
        <w:t>s</w:t>
      </w:r>
      <w:r w:rsidR="00AD24CC" w:rsidRPr="000763B3">
        <w:rPr>
          <w:rFonts w:ascii="Arial" w:hAnsi="Arial" w:cs="Arial"/>
          <w:bCs/>
          <w:sz w:val="20"/>
          <w:szCs w:val="20"/>
          <w:lang w:val="en-GB"/>
        </w:rPr>
        <w:t xml:space="preserve"> NATCON</w:t>
      </w:r>
      <w:r w:rsidR="00293446" w:rsidRPr="000763B3">
        <w:rPr>
          <w:rFonts w:ascii="Arial" w:hAnsi="Arial" w:cs="Arial"/>
          <w:bCs/>
          <w:sz w:val="20"/>
          <w:szCs w:val="20"/>
          <w:lang w:val="en-GB"/>
        </w:rPr>
        <w:t xml:space="preserve"> and STATUS</w:t>
      </w:r>
      <w:r w:rsidR="00AD24CC" w:rsidRPr="000763B3">
        <w:rPr>
          <w:rFonts w:ascii="Arial" w:hAnsi="Arial" w:cs="Arial"/>
          <w:bCs/>
          <w:sz w:val="20"/>
          <w:szCs w:val="20"/>
          <w:lang w:val="en-GB"/>
        </w:rPr>
        <w:t xml:space="preserve"> on the </w:t>
      </w:r>
      <w:r w:rsidR="00AD24CC" w:rsidRPr="000763B3">
        <w:rPr>
          <w:rFonts w:ascii="Arial" w:hAnsi="Arial" w:cs="Arial"/>
          <w:b/>
          <w:sz w:val="20"/>
          <w:szCs w:val="20"/>
          <w:lang w:val="en-GB"/>
        </w:rPr>
        <w:t>HRBFAC</w:t>
      </w:r>
      <w:r w:rsidR="00AD24CC" w:rsidRPr="000763B3">
        <w:rPr>
          <w:rFonts w:ascii="Arial" w:hAnsi="Arial" w:cs="Arial"/>
          <w:bCs/>
          <w:sz w:val="20"/>
          <w:szCs w:val="20"/>
          <w:lang w:val="en-GB"/>
        </w:rPr>
        <w:t xml:space="preserve"> will not be populated as it will be included on the converted </w:t>
      </w:r>
      <w:r w:rsidR="00AD24CC" w:rsidRPr="000763B3">
        <w:rPr>
          <w:rFonts w:ascii="Arial" w:hAnsi="Arial" w:cs="Arial"/>
          <w:b/>
          <w:sz w:val="20"/>
          <w:szCs w:val="20"/>
          <w:lang w:val="en-GB"/>
        </w:rPr>
        <w:t>BUISGL</w:t>
      </w:r>
      <w:r w:rsidR="00AD24CC" w:rsidRPr="000763B3">
        <w:rPr>
          <w:rFonts w:ascii="Arial" w:hAnsi="Arial" w:cs="Arial"/>
          <w:bCs/>
          <w:sz w:val="20"/>
          <w:szCs w:val="20"/>
          <w:lang w:val="en-GB"/>
        </w:rPr>
        <w:t>.</w:t>
      </w:r>
    </w:p>
    <w:p w14:paraId="03B17EB7" w14:textId="77777777" w:rsidR="00C90615" w:rsidRPr="000763B3" w:rsidRDefault="00C90615" w:rsidP="00C90615">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In S-101 the mandatory complex attributes </w:t>
      </w:r>
      <w:r w:rsidRPr="000763B3">
        <w:rPr>
          <w:rFonts w:ascii="Arial" w:hAnsi="Arial" w:cs="Arial"/>
          <w:b/>
          <w:sz w:val="20"/>
          <w:szCs w:val="20"/>
          <w:lang w:val="en-GB"/>
        </w:rPr>
        <w:t>horizontal clearance fixed</w:t>
      </w:r>
      <w:r w:rsidRPr="000763B3">
        <w:rPr>
          <w:rFonts w:ascii="Arial" w:hAnsi="Arial" w:cs="Arial"/>
          <w:bCs/>
          <w:sz w:val="20"/>
          <w:szCs w:val="20"/>
          <w:lang w:val="en-GB"/>
        </w:rPr>
        <w:t xml:space="preserve"> and </w:t>
      </w:r>
      <w:r w:rsidRPr="000763B3">
        <w:rPr>
          <w:rFonts w:ascii="Arial" w:hAnsi="Arial" w:cs="Arial"/>
          <w:b/>
          <w:sz w:val="20"/>
          <w:szCs w:val="20"/>
          <w:lang w:val="en-GB"/>
        </w:rPr>
        <w:t>vertical clearance fixed</w:t>
      </w:r>
      <w:r w:rsidRPr="000763B3">
        <w:rPr>
          <w:rFonts w:ascii="Arial" w:hAnsi="Arial" w:cs="Arial"/>
          <w:sz w:val="20"/>
          <w:szCs w:val="20"/>
          <w:lang w:val="en-GB"/>
        </w:rPr>
        <w:t xml:space="preserve"> are used to encode the value of the horizontal and vertical clearances and their uncertainties. In S-57 the horizontal and vertical clearances are encoded using the attribute INFORM. </w:t>
      </w:r>
      <w:r w:rsidRPr="000763B3">
        <w:rPr>
          <w:rFonts w:ascii="Arial" w:hAnsi="Arial" w:cs="Arial"/>
          <w:bCs/>
          <w:sz w:val="20"/>
          <w:szCs w:val="20"/>
          <w:lang w:val="en-GB"/>
        </w:rPr>
        <w:t xml:space="preserve">During the automated conversion process, the values of </w:t>
      </w:r>
      <w:r w:rsidRPr="000763B3">
        <w:rPr>
          <w:rFonts w:ascii="Arial" w:hAnsi="Arial" w:cs="Arial"/>
          <w:b/>
          <w:sz w:val="20"/>
          <w:szCs w:val="20"/>
          <w:lang w:val="en-GB"/>
        </w:rPr>
        <w:t>horizontal clearance fixed</w:t>
      </w:r>
      <w:r w:rsidRPr="000763B3">
        <w:rPr>
          <w:rFonts w:ascii="Arial" w:hAnsi="Arial" w:cs="Arial"/>
          <w:bCs/>
          <w:sz w:val="20"/>
          <w:szCs w:val="20"/>
          <w:lang w:val="en-GB"/>
        </w:rPr>
        <w:t>/</w:t>
      </w:r>
      <w:r w:rsidRPr="000763B3">
        <w:rPr>
          <w:rFonts w:ascii="Arial" w:hAnsi="Arial" w:cs="Arial"/>
          <w:b/>
          <w:sz w:val="20"/>
          <w:szCs w:val="20"/>
          <w:lang w:val="en-GB"/>
        </w:rPr>
        <w:t>horizontal clearance value</w:t>
      </w:r>
      <w:r w:rsidRPr="000763B3">
        <w:rPr>
          <w:rFonts w:ascii="Arial" w:hAnsi="Arial" w:cs="Arial"/>
          <w:sz w:val="20"/>
          <w:szCs w:val="20"/>
          <w:lang w:val="en-GB"/>
        </w:rPr>
        <w:t xml:space="preserve"> and </w:t>
      </w:r>
      <w:r w:rsidRPr="000763B3">
        <w:rPr>
          <w:rFonts w:ascii="Arial" w:hAnsi="Arial" w:cs="Arial"/>
          <w:b/>
          <w:sz w:val="20"/>
          <w:szCs w:val="20"/>
          <w:lang w:val="en-GB"/>
        </w:rPr>
        <w:t>vertical clearance fixed</w:t>
      </w:r>
      <w:r w:rsidRPr="000763B3">
        <w:rPr>
          <w:rFonts w:ascii="Arial" w:hAnsi="Arial" w:cs="Arial"/>
          <w:bCs/>
          <w:sz w:val="20"/>
          <w:szCs w:val="20"/>
          <w:lang w:val="en-GB"/>
        </w:rPr>
        <w:t>/</w:t>
      </w:r>
      <w:r w:rsidRPr="000763B3">
        <w:rPr>
          <w:rFonts w:ascii="Arial" w:hAnsi="Arial" w:cs="Arial"/>
          <w:b/>
          <w:sz w:val="20"/>
          <w:szCs w:val="20"/>
          <w:lang w:val="en-GB"/>
        </w:rPr>
        <w:t>vertical clearance value</w:t>
      </w:r>
      <w:r w:rsidRPr="000763B3">
        <w:rPr>
          <w:rFonts w:ascii="Arial" w:hAnsi="Arial" w:cs="Arial"/>
          <w:bCs/>
          <w:sz w:val="20"/>
          <w:szCs w:val="20"/>
          <w:lang w:val="en-GB"/>
        </w:rPr>
        <w:t xml:space="preserve"> will be populated in INFORM</w:t>
      </w:r>
      <w:r w:rsidR="009A726F" w:rsidRPr="000763B3">
        <w:rPr>
          <w:rFonts w:ascii="Arial" w:hAnsi="Arial" w:cs="Arial"/>
          <w:bCs/>
          <w:sz w:val="20"/>
          <w:szCs w:val="20"/>
          <w:lang w:val="en-GB"/>
        </w:rPr>
        <w:t xml:space="preserve"> on the </w:t>
      </w:r>
      <w:r w:rsidR="009A726F" w:rsidRPr="000763B3">
        <w:rPr>
          <w:rFonts w:ascii="Arial" w:hAnsi="Arial" w:cs="Arial"/>
          <w:b/>
          <w:sz w:val="20"/>
          <w:szCs w:val="20"/>
          <w:lang w:val="en-GB"/>
        </w:rPr>
        <w:t>BUISGL</w:t>
      </w:r>
      <w:r w:rsidR="009A726F" w:rsidRPr="000763B3">
        <w:rPr>
          <w:rFonts w:ascii="Arial" w:hAnsi="Arial" w:cs="Arial"/>
          <w:bCs/>
          <w:sz w:val="20"/>
          <w:szCs w:val="20"/>
          <w:lang w:val="en-GB"/>
        </w:rPr>
        <w:t xml:space="preserve"> Object</w:t>
      </w:r>
      <w:r w:rsidRPr="000763B3">
        <w:rPr>
          <w:rFonts w:ascii="Arial" w:hAnsi="Arial" w:cs="Arial"/>
          <w:bCs/>
          <w:sz w:val="20"/>
          <w:szCs w:val="20"/>
          <w:lang w:val="en-GB"/>
        </w:rPr>
        <w:t xml:space="preserve"> with a standardised text string similar to “</w:t>
      </w:r>
      <w:r w:rsidRPr="000763B3">
        <w:rPr>
          <w:rFonts w:ascii="Arial" w:hAnsi="Arial" w:cs="Arial"/>
          <w:bCs/>
          <w:i/>
          <w:sz w:val="20"/>
          <w:szCs w:val="20"/>
          <w:lang w:val="en-GB"/>
        </w:rPr>
        <w:t>Horizontal clearance = [xx</w:t>
      </w:r>
      <w:r w:rsidR="00D75407" w:rsidRPr="000763B3">
        <w:rPr>
          <w:rFonts w:ascii="Arial" w:hAnsi="Arial" w:cs="Arial"/>
          <w:bCs/>
          <w:i/>
          <w:sz w:val="20"/>
          <w:szCs w:val="20"/>
          <w:lang w:val="en-GB"/>
        </w:rPr>
        <w:t>.</w:t>
      </w:r>
      <w:r w:rsidRPr="000763B3">
        <w:rPr>
          <w:rFonts w:ascii="Arial" w:hAnsi="Arial" w:cs="Arial"/>
          <w:bCs/>
          <w:i/>
          <w:sz w:val="20"/>
          <w:szCs w:val="20"/>
          <w:lang w:val="en-GB"/>
        </w:rPr>
        <w:t>x] metres; Vertical clearance = [yy</w:t>
      </w:r>
      <w:r w:rsidR="00D75407" w:rsidRPr="000763B3">
        <w:rPr>
          <w:rFonts w:ascii="Arial" w:hAnsi="Arial" w:cs="Arial"/>
          <w:bCs/>
          <w:i/>
          <w:sz w:val="20"/>
          <w:szCs w:val="20"/>
          <w:lang w:val="en-GB"/>
        </w:rPr>
        <w:t>.</w:t>
      </w:r>
      <w:r w:rsidRPr="000763B3">
        <w:rPr>
          <w:rFonts w:ascii="Arial" w:hAnsi="Arial" w:cs="Arial"/>
          <w:bCs/>
          <w:i/>
          <w:sz w:val="20"/>
          <w:szCs w:val="20"/>
          <w:lang w:val="en-GB"/>
        </w:rPr>
        <w:t>y] metres</w:t>
      </w:r>
      <w:r w:rsidRPr="000763B3">
        <w:rPr>
          <w:rFonts w:ascii="Arial" w:hAnsi="Arial" w:cs="Arial"/>
          <w:bCs/>
          <w:iCs/>
          <w:sz w:val="20"/>
          <w:szCs w:val="20"/>
          <w:lang w:val="en-GB"/>
        </w:rPr>
        <w:t>”</w:t>
      </w:r>
      <w:r w:rsidRPr="000763B3">
        <w:rPr>
          <w:rFonts w:ascii="Arial" w:hAnsi="Arial" w:cs="Arial"/>
          <w:bCs/>
          <w:sz w:val="20"/>
          <w:szCs w:val="20"/>
          <w:lang w:val="en-GB"/>
        </w:rPr>
        <w:t xml:space="preserve">, where </w:t>
      </w:r>
      <w:r w:rsidRPr="000763B3">
        <w:rPr>
          <w:rFonts w:ascii="Arial" w:hAnsi="Arial" w:cs="Arial"/>
          <w:bCs/>
          <w:i/>
          <w:sz w:val="20"/>
          <w:szCs w:val="20"/>
          <w:lang w:val="en-GB"/>
        </w:rPr>
        <w:t>[xx</w:t>
      </w:r>
      <w:r w:rsidR="00D75407" w:rsidRPr="000763B3">
        <w:rPr>
          <w:rFonts w:ascii="Arial" w:hAnsi="Arial" w:cs="Arial"/>
          <w:bCs/>
          <w:i/>
          <w:sz w:val="20"/>
          <w:szCs w:val="20"/>
          <w:lang w:val="en-GB"/>
        </w:rPr>
        <w:t>.</w:t>
      </w:r>
      <w:r w:rsidRPr="000763B3">
        <w:rPr>
          <w:rFonts w:ascii="Arial" w:hAnsi="Arial" w:cs="Arial"/>
          <w:bCs/>
          <w:i/>
          <w:sz w:val="20"/>
          <w:szCs w:val="20"/>
          <w:lang w:val="en-GB"/>
        </w:rPr>
        <w:t>x]</w:t>
      </w:r>
      <w:r w:rsidRPr="000763B3">
        <w:rPr>
          <w:rFonts w:ascii="Arial" w:hAnsi="Arial" w:cs="Arial"/>
          <w:bCs/>
          <w:sz w:val="20"/>
          <w:szCs w:val="20"/>
          <w:lang w:val="en-GB"/>
        </w:rPr>
        <w:t xml:space="preserve"> and </w:t>
      </w:r>
      <w:r w:rsidRPr="000763B3">
        <w:rPr>
          <w:rFonts w:ascii="Arial" w:hAnsi="Arial" w:cs="Arial"/>
          <w:bCs/>
          <w:i/>
          <w:sz w:val="20"/>
          <w:szCs w:val="20"/>
          <w:lang w:val="en-GB"/>
        </w:rPr>
        <w:t>[</w:t>
      </w:r>
      <w:r w:rsidRPr="000763B3">
        <w:rPr>
          <w:rFonts w:ascii="Arial" w:hAnsi="Arial" w:cs="Arial"/>
          <w:bCs/>
          <w:i/>
          <w:iCs/>
          <w:sz w:val="20"/>
          <w:szCs w:val="20"/>
          <w:lang w:val="en-GB"/>
        </w:rPr>
        <w:t>yy</w:t>
      </w:r>
      <w:r w:rsidR="00D75407" w:rsidRPr="000763B3">
        <w:rPr>
          <w:rFonts w:ascii="Arial" w:hAnsi="Arial" w:cs="Arial"/>
          <w:bCs/>
          <w:i/>
          <w:iCs/>
          <w:sz w:val="20"/>
          <w:szCs w:val="20"/>
          <w:lang w:val="en-GB"/>
        </w:rPr>
        <w:t>.</w:t>
      </w:r>
      <w:r w:rsidRPr="000763B3">
        <w:rPr>
          <w:rFonts w:ascii="Arial" w:hAnsi="Arial" w:cs="Arial"/>
          <w:bCs/>
          <w:i/>
          <w:iCs/>
          <w:sz w:val="20"/>
          <w:szCs w:val="20"/>
          <w:lang w:val="en-GB"/>
        </w:rPr>
        <w:t>y]</w:t>
      </w:r>
      <w:r w:rsidRPr="000763B3">
        <w:rPr>
          <w:rFonts w:ascii="Arial" w:hAnsi="Arial" w:cs="Arial"/>
          <w:bCs/>
          <w:sz w:val="20"/>
          <w:szCs w:val="20"/>
          <w:lang w:val="en-GB"/>
        </w:rPr>
        <w:t xml:space="preserve"> are the clearance values.</w:t>
      </w:r>
    </w:p>
    <w:p w14:paraId="4B56E1AF" w14:textId="154650C6" w:rsidR="00D83CB3" w:rsidRPr="000763B3" w:rsidRDefault="00D83CB3" w:rsidP="00D83CB3">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A0952"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F1CE10C" w14:textId="77777777" w:rsidR="00D83CB3" w:rsidRPr="000763B3" w:rsidRDefault="00D83CB3" w:rsidP="00C740EC">
      <w:pPr>
        <w:jc w:val="both"/>
        <w:rPr>
          <w:rFonts w:ascii="Arial" w:hAnsi="Arial" w:cs="Arial"/>
          <w:sz w:val="20"/>
          <w:szCs w:val="20"/>
          <w:lang w:val="en-GB"/>
        </w:rPr>
      </w:pPr>
      <w:r w:rsidRPr="000763B3">
        <w:rPr>
          <w:rFonts w:ascii="Arial" w:hAnsi="Arial" w:cs="Arial"/>
          <w:b/>
          <w:sz w:val="20"/>
          <w:szCs w:val="20"/>
          <w:lang w:val="en-GB"/>
        </w:rPr>
        <w:t>category of structure</w:t>
      </w:r>
      <w:r w:rsidRPr="000763B3">
        <w:rPr>
          <w:rFonts w:ascii="Arial" w:hAnsi="Arial" w:cs="Arial"/>
          <w:sz w:val="20"/>
          <w:szCs w:val="20"/>
          <w:lang w:val="en-GB"/>
        </w:rPr>
        <w:tab/>
      </w:r>
      <w:r w:rsidR="00C740EC" w:rsidRPr="000763B3">
        <w:rPr>
          <w:rFonts w:ascii="Arial" w:hAnsi="Arial" w:cs="Arial"/>
          <w:sz w:val="20"/>
          <w:szCs w:val="20"/>
          <w:lang w:val="en-GB"/>
        </w:rPr>
        <w:tab/>
      </w:r>
      <w:r w:rsidRPr="000763B3">
        <w:rPr>
          <w:rFonts w:ascii="Arial" w:hAnsi="Arial" w:cs="Arial"/>
          <w:sz w:val="20"/>
          <w:szCs w:val="20"/>
          <w:lang w:val="en-GB"/>
        </w:rPr>
        <w:t xml:space="preserve">(CATHAF) </w:t>
      </w:r>
      <w:r w:rsidRPr="000763B3">
        <w:rPr>
          <w:rFonts w:ascii="Arial" w:hAnsi="Arial" w:cs="Arial"/>
          <w:sz w:val="20"/>
          <w:szCs w:val="20"/>
          <w:lang w:val="en-GB"/>
        </w:rPr>
        <w:tab/>
        <w:t>see clause 27.68</w:t>
      </w:r>
    </w:p>
    <w:p w14:paraId="71F26777" w14:textId="77777777" w:rsidR="00C740EC" w:rsidRPr="000763B3" w:rsidRDefault="00C740EC" w:rsidP="00C740EC">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27.136</w:t>
      </w:r>
    </w:p>
    <w:p w14:paraId="7B7845D3" w14:textId="77777777" w:rsidR="00E73DD6" w:rsidRPr="000763B3" w:rsidRDefault="00D83CB3" w:rsidP="00C11021">
      <w:pPr>
        <w:spacing w:after="120"/>
        <w:jc w:val="both"/>
        <w:rPr>
          <w:rFonts w:ascii="Arial" w:hAnsi="Arial" w:cs="Arial"/>
          <w:sz w:val="20"/>
          <w:szCs w:val="20"/>
          <w:lang w:val="en-GB"/>
        </w:rPr>
      </w:pPr>
      <w:r w:rsidRPr="000763B3">
        <w:rPr>
          <w:rFonts w:ascii="Arial" w:hAnsi="Arial" w:cs="Arial"/>
          <w:sz w:val="20"/>
          <w:szCs w:val="20"/>
          <w:lang w:val="en-GB"/>
        </w:rPr>
        <w:t>See the above referenced clause</w:t>
      </w:r>
      <w:r w:rsidR="00C740EC" w:rsidRPr="000763B3">
        <w:rPr>
          <w:rFonts w:ascii="Arial" w:hAnsi="Arial" w:cs="Arial"/>
          <w:sz w:val="20"/>
          <w:szCs w:val="20"/>
          <w:lang w:val="en-GB"/>
        </w:rPr>
        <w:t>s</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501BAAC2" w14:textId="77777777" w:rsidR="00E73DD6" w:rsidRPr="000763B3" w:rsidRDefault="00E73DD6" w:rsidP="00E73D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072BF19" w14:textId="77777777" w:rsidR="00E73DD6" w:rsidRPr="000763B3" w:rsidRDefault="00E73DD6" w:rsidP="00E73DD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The S-101 attribute</w:t>
      </w:r>
      <w:r w:rsidR="00C740EC" w:rsidRPr="000763B3">
        <w:rPr>
          <w:rFonts w:ascii="Arial" w:hAnsi="Arial" w:cs="Arial"/>
          <w:bCs/>
          <w:sz w:val="20"/>
          <w:szCs w:val="20"/>
          <w:lang w:val="en-GB"/>
        </w:rPr>
        <w:t xml:space="preserve"> </w:t>
      </w:r>
      <w:r w:rsidRPr="000763B3">
        <w:rPr>
          <w:rFonts w:ascii="Arial" w:hAnsi="Arial" w:cs="Arial"/>
          <w:b/>
          <w:sz w:val="20"/>
          <w:szCs w:val="20"/>
          <w:lang w:val="en-GB"/>
        </w:rPr>
        <w:t>status</w:t>
      </w:r>
      <w:r w:rsidRPr="000763B3">
        <w:rPr>
          <w:rFonts w:ascii="Arial" w:hAnsi="Arial" w:cs="Arial"/>
          <w:bCs/>
          <w:sz w:val="20"/>
          <w:szCs w:val="20"/>
          <w:lang w:val="en-GB"/>
        </w:rPr>
        <w:t xml:space="preserve"> include</w:t>
      </w:r>
      <w:r w:rsidR="00D4349A" w:rsidRPr="000763B3">
        <w:rPr>
          <w:rFonts w:ascii="Arial" w:hAnsi="Arial" w:cs="Arial"/>
          <w:bCs/>
          <w:sz w:val="20"/>
          <w:szCs w:val="20"/>
          <w:lang w:val="en-GB"/>
        </w:rPr>
        <w:t>s</w:t>
      </w:r>
      <w:r w:rsidRPr="000763B3">
        <w:rPr>
          <w:rFonts w:ascii="Arial" w:hAnsi="Arial" w:cs="Arial"/>
          <w:bCs/>
          <w:sz w:val="20"/>
          <w:szCs w:val="20"/>
          <w:lang w:val="en-GB"/>
        </w:rPr>
        <w:t xml:space="preserv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5D1A0E21" w14:textId="77777777" w:rsidR="00DE0BF9" w:rsidRPr="000763B3" w:rsidRDefault="00206D79" w:rsidP="00F8774B">
      <w:pPr>
        <w:pStyle w:val="Heading2"/>
        <w:keepLines/>
        <w:spacing w:before="60" w:after="240" w:line="240" w:lineRule="exact"/>
        <w:ind w:left="578" w:hanging="578"/>
        <w:jc w:val="both"/>
        <w:rPr>
          <w:bCs/>
          <w:sz w:val="22"/>
          <w:szCs w:val="22"/>
          <w:lang w:val="en-GB"/>
        </w:rPr>
      </w:pPr>
      <w:bookmarkStart w:id="475" w:name="_Toc181702668"/>
      <w:r w:rsidRPr="000763B3">
        <w:rPr>
          <w:bCs/>
          <w:sz w:val="22"/>
          <w:szCs w:val="22"/>
          <w:lang w:val="en-GB"/>
        </w:rPr>
        <w:t>Causeway</w:t>
      </w:r>
      <w:bookmarkEnd w:id="472"/>
      <w:bookmarkEnd w:id="473"/>
      <w:bookmarkEnd w:id="474"/>
      <w:bookmarkEnd w:id="475"/>
    </w:p>
    <w:p w14:paraId="4B9CDEFB" w14:textId="77777777" w:rsidR="001B7CF1" w:rsidRPr="000763B3" w:rsidRDefault="001B7CF1" w:rsidP="00F8774B">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Causeway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5C23189A" w14:textId="77777777" w:rsidR="001B7CF1" w:rsidRPr="000763B3" w:rsidRDefault="001B7CF1" w:rsidP="001B7CF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Causeway (</w:t>
      </w:r>
      <w:r w:rsidRPr="000763B3">
        <w:rPr>
          <w:rFonts w:ascii="Arial" w:hAnsi="Arial" w:cs="Arial"/>
          <w:b/>
          <w:sz w:val="20"/>
          <w:szCs w:val="20"/>
          <w:lang w:val="en-GB"/>
        </w:rPr>
        <w:t>CAUSWY</w:t>
      </w:r>
      <w:r w:rsidRPr="000763B3">
        <w:rPr>
          <w:rFonts w:ascii="Arial" w:hAnsi="Arial" w:cs="Arial"/>
          <w:sz w:val="20"/>
          <w:szCs w:val="20"/>
          <w:lang w:val="en-GB"/>
        </w:rPr>
        <w:t>)</w:t>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4.8.9)</w:t>
      </w:r>
    </w:p>
    <w:p w14:paraId="4973A87B" w14:textId="77777777" w:rsidR="001B7CF1" w:rsidRPr="000763B3" w:rsidRDefault="001B7CF1" w:rsidP="001B7CF1">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Causeway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CAUSWY </w:t>
      </w:r>
      <w:r w:rsidRPr="000763B3">
        <w:rPr>
          <w:rFonts w:ascii="Arial" w:hAnsi="Arial" w:cs="Arial"/>
          <w:sz w:val="20"/>
          <w:szCs w:val="20"/>
          <w:lang w:val="en-GB"/>
        </w:rPr>
        <w:t xml:space="preserve">during the automated conversion process. </w:t>
      </w:r>
    </w:p>
    <w:p w14:paraId="75135D08" w14:textId="77777777" w:rsidR="001B7CF1" w:rsidRPr="000763B3" w:rsidRDefault="001B7CF1" w:rsidP="001B7CF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2E500C2" w14:textId="77777777" w:rsidR="001B7CF1" w:rsidRPr="000763B3" w:rsidRDefault="001B7CF1" w:rsidP="001B7CF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265AC7E7" w14:textId="77777777" w:rsidR="00AE117C" w:rsidRPr="000763B3" w:rsidRDefault="002C532E" w:rsidP="00B41993">
      <w:pPr>
        <w:pStyle w:val="Heading2"/>
        <w:spacing w:before="60" w:after="240" w:line="240" w:lineRule="exact"/>
        <w:ind w:left="578" w:hanging="578"/>
        <w:jc w:val="both"/>
        <w:rPr>
          <w:bCs/>
          <w:sz w:val="22"/>
          <w:szCs w:val="22"/>
          <w:lang w:val="en-GB"/>
        </w:rPr>
      </w:pPr>
      <w:bookmarkStart w:id="476" w:name="_Toc260134243"/>
      <w:bookmarkStart w:id="477" w:name="_Toc260142575"/>
      <w:bookmarkStart w:id="478" w:name="_Toc522284193"/>
      <w:bookmarkStart w:id="479" w:name="_Toc181702669"/>
      <w:r w:rsidRPr="000763B3">
        <w:rPr>
          <w:bCs/>
          <w:sz w:val="22"/>
          <w:szCs w:val="22"/>
          <w:lang w:val="en-GB"/>
        </w:rPr>
        <w:t>Canal</w:t>
      </w:r>
      <w:bookmarkEnd w:id="476"/>
      <w:bookmarkEnd w:id="477"/>
      <w:bookmarkEnd w:id="478"/>
      <w:bookmarkEnd w:id="479"/>
    </w:p>
    <w:p w14:paraId="03B3AFF5" w14:textId="77777777" w:rsidR="000A37B3" w:rsidRPr="000763B3" w:rsidRDefault="000A37B3" w:rsidP="000A37B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Canal</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1F71F59D" w14:textId="77777777" w:rsidR="000A37B3" w:rsidRPr="000763B3" w:rsidRDefault="000A37B3" w:rsidP="000A37B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Canal (</w:t>
      </w:r>
      <w:r w:rsidRPr="000763B3">
        <w:rPr>
          <w:rFonts w:ascii="Arial" w:hAnsi="Arial" w:cs="Arial"/>
          <w:b/>
          <w:sz w:val="20"/>
          <w:szCs w:val="20"/>
          <w:lang w:val="en-GB"/>
        </w:rPr>
        <w:t>CANALS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w:t>
      </w:r>
    </w:p>
    <w:p w14:paraId="71E856EF" w14:textId="77777777" w:rsidR="000A37B3" w:rsidRPr="000763B3" w:rsidRDefault="000A37B3" w:rsidP="000A37B3">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Canal</w:t>
      </w:r>
      <w:r w:rsidRPr="000763B3">
        <w:rPr>
          <w:rFonts w:ascii="Arial" w:hAnsi="Arial" w:cs="Arial"/>
          <w:sz w:val="20"/>
          <w:szCs w:val="20"/>
          <w:lang w:val="en-GB"/>
        </w:rPr>
        <w:t xml:space="preserve"> and its relevant binding attributes will be converted automatically to an instance of the S-57 Object class </w:t>
      </w:r>
      <w:r w:rsidRPr="000763B3">
        <w:rPr>
          <w:rFonts w:ascii="Arial" w:hAnsi="Arial" w:cs="Arial"/>
          <w:b/>
          <w:sz w:val="20"/>
          <w:szCs w:val="20"/>
          <w:lang w:val="en-GB"/>
        </w:rPr>
        <w:t xml:space="preserve">CANALS </w:t>
      </w:r>
      <w:r w:rsidRPr="000763B3">
        <w:rPr>
          <w:rFonts w:ascii="Arial" w:hAnsi="Arial" w:cs="Arial"/>
          <w:sz w:val="20"/>
          <w:szCs w:val="20"/>
          <w:lang w:val="en-GB"/>
        </w:rPr>
        <w:t>during the automated conversion process.</w:t>
      </w:r>
    </w:p>
    <w:p w14:paraId="795BF2ED" w14:textId="77777777" w:rsidR="00B86765" w:rsidRPr="000763B3" w:rsidRDefault="00595F45" w:rsidP="00B41993">
      <w:pPr>
        <w:pStyle w:val="Heading2"/>
        <w:spacing w:before="60" w:after="240" w:line="240" w:lineRule="exact"/>
        <w:ind w:left="578" w:hanging="578"/>
        <w:jc w:val="both"/>
        <w:rPr>
          <w:bCs/>
          <w:sz w:val="22"/>
          <w:szCs w:val="22"/>
          <w:lang w:val="en-GB"/>
        </w:rPr>
      </w:pPr>
      <w:bookmarkStart w:id="480" w:name="_Toc260134245"/>
      <w:bookmarkStart w:id="481" w:name="_Toc260142577"/>
      <w:bookmarkStart w:id="482" w:name="_Toc522284195"/>
      <w:bookmarkStart w:id="483" w:name="_Toc181702670"/>
      <w:r w:rsidRPr="000763B3">
        <w:rPr>
          <w:bCs/>
          <w:sz w:val="22"/>
          <w:szCs w:val="22"/>
          <w:lang w:val="en-GB"/>
        </w:rPr>
        <w:t>Distance mark</w:t>
      </w:r>
      <w:bookmarkEnd w:id="480"/>
      <w:bookmarkEnd w:id="481"/>
      <w:bookmarkEnd w:id="482"/>
      <w:bookmarkEnd w:id="483"/>
    </w:p>
    <w:p w14:paraId="578361B6" w14:textId="77777777" w:rsidR="00FD2E10" w:rsidRPr="000763B3" w:rsidRDefault="00FD2E10" w:rsidP="00FD2E1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Distance Mark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66486772" w14:textId="77777777" w:rsidR="00FD2E10" w:rsidRPr="000763B3" w:rsidRDefault="00FD2E10" w:rsidP="00FD2E1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Distance mark (</w:t>
      </w:r>
      <w:r w:rsidRPr="000763B3">
        <w:rPr>
          <w:rFonts w:ascii="Arial" w:hAnsi="Arial" w:cs="Arial"/>
          <w:b/>
          <w:sz w:val="20"/>
          <w:szCs w:val="20"/>
          <w:lang w:val="en-GB"/>
        </w:rPr>
        <w:t>DISMAR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Clauses 4.4)</w:t>
      </w:r>
    </w:p>
    <w:p w14:paraId="02B56293" w14:textId="77777777" w:rsidR="00FD2E10" w:rsidRPr="000763B3" w:rsidRDefault="00FD2E10" w:rsidP="00FD2E1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Distance Mark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DISMAR </w:t>
      </w:r>
      <w:r w:rsidRPr="000763B3">
        <w:rPr>
          <w:rFonts w:ascii="Arial" w:hAnsi="Arial" w:cs="Arial"/>
          <w:sz w:val="20"/>
          <w:szCs w:val="20"/>
          <w:lang w:val="en-GB"/>
        </w:rPr>
        <w:t xml:space="preserve">during the automated conversion process. </w:t>
      </w:r>
    </w:p>
    <w:p w14:paraId="039352EF" w14:textId="77777777" w:rsidR="00FD2E10" w:rsidRPr="000763B3" w:rsidRDefault="00FD2E10" w:rsidP="00FD2E1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5E150C6" w14:textId="77777777" w:rsidR="00C9279D" w:rsidRPr="000763B3" w:rsidRDefault="00C9279D" w:rsidP="00C9279D">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w:t>
      </w:r>
      <w:r w:rsidR="006A3F73" w:rsidRPr="000763B3">
        <w:rPr>
          <w:rFonts w:ascii="Arial" w:hAnsi="Arial" w:cs="Arial"/>
          <w:bCs/>
          <w:sz w:val="20"/>
          <w:szCs w:val="20"/>
          <w:lang w:val="en-GB"/>
        </w:rPr>
        <w:t xml:space="preserve">mandatory </w:t>
      </w:r>
      <w:r w:rsidRPr="000763B3">
        <w:rPr>
          <w:rFonts w:ascii="Arial" w:hAnsi="Arial" w:cs="Arial"/>
          <w:bCs/>
          <w:sz w:val="20"/>
          <w:szCs w:val="20"/>
          <w:lang w:val="en-GB"/>
        </w:rPr>
        <w:t xml:space="preserve">attribute </w:t>
      </w:r>
      <w:r w:rsidRPr="000763B3">
        <w:rPr>
          <w:rFonts w:ascii="Arial" w:hAnsi="Arial" w:cs="Arial"/>
          <w:b/>
          <w:sz w:val="20"/>
          <w:szCs w:val="20"/>
          <w:lang w:val="en-GB"/>
        </w:rPr>
        <w:t>distance mark visible</w:t>
      </w:r>
      <w:r w:rsidRPr="000763B3">
        <w:rPr>
          <w:rFonts w:ascii="Arial" w:hAnsi="Arial" w:cs="Arial"/>
          <w:bCs/>
          <w:sz w:val="20"/>
          <w:szCs w:val="20"/>
          <w:lang w:val="en-GB"/>
        </w:rPr>
        <w:t xml:space="preserve"> will be converted to an instance of the S-57 attribute CATDIS. See clause 27.</w:t>
      </w:r>
      <w:r w:rsidR="006A3F73" w:rsidRPr="000763B3">
        <w:rPr>
          <w:rFonts w:ascii="Arial" w:hAnsi="Arial" w:cs="Arial"/>
          <w:bCs/>
          <w:sz w:val="20"/>
          <w:szCs w:val="20"/>
          <w:lang w:val="en-GB"/>
        </w:rPr>
        <w:t>90</w:t>
      </w:r>
      <w:r w:rsidRPr="000763B3">
        <w:rPr>
          <w:rFonts w:ascii="Arial" w:hAnsi="Arial" w:cs="Arial"/>
          <w:sz w:val="20"/>
          <w:szCs w:val="20"/>
          <w:lang w:val="en-GB"/>
        </w:rPr>
        <w:t>.</w:t>
      </w:r>
    </w:p>
    <w:p w14:paraId="6FE4A45E" w14:textId="77777777" w:rsidR="00FD2E10" w:rsidRPr="000763B3" w:rsidRDefault="00FD2E10" w:rsidP="00FD2E1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In S-101 the mandatory complex attribute </w:t>
      </w:r>
      <w:r w:rsidRPr="000763B3">
        <w:rPr>
          <w:rFonts w:ascii="Arial" w:hAnsi="Arial" w:cs="Arial"/>
          <w:b/>
          <w:sz w:val="20"/>
          <w:szCs w:val="20"/>
          <w:lang w:val="en-GB"/>
        </w:rPr>
        <w:t>measured distance value</w:t>
      </w:r>
      <w:r w:rsidRPr="000763B3">
        <w:rPr>
          <w:rFonts w:ascii="Arial" w:hAnsi="Arial" w:cs="Arial"/>
          <w:sz w:val="20"/>
          <w:szCs w:val="20"/>
          <w:lang w:val="en-GB"/>
        </w:rPr>
        <w:t xml:space="preserve"> having sub-attributes </w:t>
      </w:r>
      <w:r w:rsidRPr="000763B3">
        <w:rPr>
          <w:rFonts w:ascii="Arial" w:hAnsi="Arial" w:cs="Arial"/>
          <w:b/>
          <w:sz w:val="20"/>
          <w:szCs w:val="20"/>
          <w:lang w:val="en-GB"/>
        </w:rPr>
        <w:t>distance unit of measurement</w:t>
      </w:r>
      <w:r w:rsidRPr="000763B3">
        <w:rPr>
          <w:rFonts w:ascii="Arial" w:hAnsi="Arial" w:cs="Arial"/>
          <w:sz w:val="20"/>
          <w:szCs w:val="20"/>
          <w:lang w:val="en-GB"/>
        </w:rPr>
        <w:t xml:space="preserve"> and </w:t>
      </w:r>
      <w:r w:rsidRPr="000763B3">
        <w:rPr>
          <w:rFonts w:ascii="Arial" w:hAnsi="Arial" w:cs="Arial"/>
          <w:b/>
          <w:sz w:val="20"/>
          <w:szCs w:val="20"/>
          <w:lang w:val="en-GB"/>
        </w:rPr>
        <w:t>waterway distance</w:t>
      </w:r>
      <w:r w:rsidRPr="000763B3">
        <w:rPr>
          <w:rFonts w:ascii="Arial" w:hAnsi="Arial" w:cs="Arial"/>
          <w:sz w:val="20"/>
          <w:szCs w:val="20"/>
          <w:lang w:val="en-GB"/>
        </w:rPr>
        <w:t xml:space="preserve"> is used to encode the value of the measured distance and its unit of measurement. In S-57 this information is encoded using the attribute INFORM. </w:t>
      </w:r>
      <w:r w:rsidR="00C9279D" w:rsidRPr="000763B3">
        <w:rPr>
          <w:rFonts w:ascii="Arial" w:hAnsi="Arial" w:cs="Arial"/>
          <w:bCs/>
          <w:sz w:val="20"/>
          <w:szCs w:val="20"/>
          <w:lang w:val="en-GB"/>
        </w:rPr>
        <w:t>D</w:t>
      </w:r>
      <w:r w:rsidRPr="000763B3">
        <w:rPr>
          <w:rFonts w:ascii="Arial" w:hAnsi="Arial" w:cs="Arial"/>
          <w:bCs/>
          <w:sz w:val="20"/>
          <w:szCs w:val="20"/>
          <w:lang w:val="en-GB"/>
        </w:rPr>
        <w:t xml:space="preserve">uring the automated conversion process, the </w:t>
      </w:r>
      <w:r w:rsidR="00C9279D" w:rsidRPr="000763B3">
        <w:rPr>
          <w:rFonts w:ascii="Arial" w:hAnsi="Arial" w:cs="Arial"/>
          <w:bCs/>
          <w:sz w:val="20"/>
          <w:szCs w:val="20"/>
          <w:lang w:val="en-GB"/>
        </w:rPr>
        <w:t xml:space="preserve">values of </w:t>
      </w:r>
      <w:r w:rsidR="00C9279D" w:rsidRPr="000763B3">
        <w:rPr>
          <w:rFonts w:ascii="Arial" w:hAnsi="Arial" w:cs="Arial"/>
          <w:b/>
          <w:sz w:val="20"/>
          <w:szCs w:val="20"/>
          <w:lang w:val="en-GB"/>
        </w:rPr>
        <w:t>distance unit of measurement</w:t>
      </w:r>
      <w:r w:rsidR="00C9279D" w:rsidRPr="000763B3">
        <w:rPr>
          <w:rFonts w:ascii="Arial" w:hAnsi="Arial" w:cs="Arial"/>
          <w:sz w:val="20"/>
          <w:szCs w:val="20"/>
          <w:lang w:val="en-GB"/>
        </w:rPr>
        <w:t xml:space="preserve"> and </w:t>
      </w:r>
      <w:r w:rsidR="00C9279D" w:rsidRPr="000763B3">
        <w:rPr>
          <w:rFonts w:ascii="Arial" w:hAnsi="Arial" w:cs="Arial"/>
          <w:b/>
          <w:sz w:val="20"/>
          <w:szCs w:val="20"/>
          <w:lang w:val="en-GB"/>
        </w:rPr>
        <w:t>waterway distance</w:t>
      </w:r>
      <w:r w:rsidR="00C9279D" w:rsidRPr="000763B3">
        <w:rPr>
          <w:rFonts w:ascii="Arial" w:hAnsi="Arial" w:cs="Arial"/>
          <w:bCs/>
          <w:sz w:val="20"/>
          <w:szCs w:val="20"/>
          <w:lang w:val="en-GB"/>
        </w:rPr>
        <w:t xml:space="preserve"> are concatenated</w:t>
      </w:r>
      <w:r w:rsidRPr="000763B3">
        <w:rPr>
          <w:rFonts w:ascii="Arial" w:hAnsi="Arial" w:cs="Arial"/>
          <w:bCs/>
          <w:sz w:val="20"/>
          <w:szCs w:val="20"/>
          <w:lang w:val="en-GB"/>
        </w:rPr>
        <w:t xml:space="preserve"> </w:t>
      </w:r>
      <w:r w:rsidR="00C9279D" w:rsidRPr="000763B3">
        <w:rPr>
          <w:rFonts w:ascii="Arial" w:hAnsi="Arial" w:cs="Arial"/>
          <w:bCs/>
          <w:sz w:val="20"/>
          <w:szCs w:val="20"/>
          <w:lang w:val="en-GB"/>
        </w:rPr>
        <w:t xml:space="preserve">so as to populate INFORM with </w:t>
      </w:r>
      <w:r w:rsidRPr="000763B3">
        <w:rPr>
          <w:rFonts w:ascii="Arial" w:hAnsi="Arial" w:cs="Arial"/>
          <w:bCs/>
          <w:sz w:val="20"/>
          <w:szCs w:val="20"/>
          <w:lang w:val="en-GB"/>
        </w:rPr>
        <w:t xml:space="preserve">a standardised </w:t>
      </w:r>
      <w:r w:rsidR="00C9279D" w:rsidRPr="000763B3">
        <w:rPr>
          <w:rFonts w:ascii="Arial" w:hAnsi="Arial" w:cs="Arial"/>
          <w:bCs/>
          <w:sz w:val="20"/>
          <w:szCs w:val="20"/>
          <w:lang w:val="en-GB"/>
        </w:rPr>
        <w:t>text string similar to</w:t>
      </w:r>
      <w:r w:rsidRPr="000763B3">
        <w:rPr>
          <w:rFonts w:ascii="Arial" w:hAnsi="Arial" w:cs="Arial"/>
          <w:bCs/>
          <w:sz w:val="20"/>
          <w:szCs w:val="20"/>
          <w:lang w:val="en-GB"/>
        </w:rPr>
        <w:t xml:space="preserve"> “</w:t>
      </w:r>
      <w:r w:rsidRPr="000763B3">
        <w:rPr>
          <w:rFonts w:ascii="Arial" w:hAnsi="Arial" w:cs="Arial"/>
          <w:bCs/>
          <w:i/>
          <w:sz w:val="20"/>
          <w:szCs w:val="20"/>
          <w:lang w:val="en-GB"/>
        </w:rPr>
        <w:t>Waterway distance = [xxx] [yyyy]</w:t>
      </w:r>
      <w:r w:rsidRPr="000763B3">
        <w:rPr>
          <w:rFonts w:ascii="Arial" w:hAnsi="Arial" w:cs="Arial"/>
          <w:bCs/>
          <w:iCs/>
          <w:sz w:val="20"/>
          <w:szCs w:val="20"/>
          <w:lang w:val="en-GB"/>
        </w:rPr>
        <w:t>”</w:t>
      </w:r>
      <w:r w:rsidRPr="000763B3">
        <w:rPr>
          <w:rFonts w:ascii="Arial" w:hAnsi="Arial" w:cs="Arial"/>
          <w:bCs/>
          <w:sz w:val="20"/>
          <w:szCs w:val="20"/>
          <w:lang w:val="en-GB"/>
        </w:rPr>
        <w:t xml:space="preserve">, where </w:t>
      </w:r>
      <w:r w:rsidRPr="000763B3">
        <w:rPr>
          <w:rFonts w:ascii="Arial" w:hAnsi="Arial" w:cs="Arial"/>
          <w:bCs/>
          <w:i/>
          <w:sz w:val="20"/>
          <w:szCs w:val="20"/>
          <w:lang w:val="en-GB"/>
        </w:rPr>
        <w:t>[xxx]</w:t>
      </w:r>
      <w:r w:rsidRPr="000763B3">
        <w:rPr>
          <w:rFonts w:ascii="Arial" w:hAnsi="Arial" w:cs="Arial"/>
          <w:bCs/>
          <w:sz w:val="20"/>
          <w:szCs w:val="20"/>
          <w:lang w:val="en-GB"/>
        </w:rPr>
        <w:t xml:space="preserve"> is the value of the distance relevant to the mark and </w:t>
      </w:r>
      <w:r w:rsidRPr="000763B3">
        <w:rPr>
          <w:rFonts w:ascii="Arial" w:hAnsi="Arial" w:cs="Arial"/>
          <w:bCs/>
          <w:i/>
          <w:sz w:val="20"/>
          <w:szCs w:val="20"/>
          <w:lang w:val="en-GB"/>
        </w:rPr>
        <w:t>[</w:t>
      </w:r>
      <w:r w:rsidRPr="000763B3">
        <w:rPr>
          <w:rFonts w:ascii="Arial" w:hAnsi="Arial" w:cs="Arial"/>
          <w:bCs/>
          <w:i/>
          <w:iCs/>
          <w:sz w:val="20"/>
          <w:szCs w:val="20"/>
          <w:lang w:val="en-GB"/>
        </w:rPr>
        <w:t>yyyy]</w:t>
      </w:r>
      <w:r w:rsidRPr="000763B3">
        <w:rPr>
          <w:rFonts w:ascii="Arial" w:hAnsi="Arial" w:cs="Arial"/>
          <w:bCs/>
          <w:sz w:val="20"/>
          <w:szCs w:val="20"/>
          <w:lang w:val="en-GB"/>
        </w:rPr>
        <w:t xml:space="preserve"> is the units of measure for the measured distance. For example </w:t>
      </w:r>
      <w:r w:rsidRPr="000763B3">
        <w:rPr>
          <w:rFonts w:ascii="Arial" w:hAnsi="Arial" w:cs="Arial"/>
          <w:bCs/>
          <w:i/>
          <w:sz w:val="20"/>
          <w:szCs w:val="20"/>
          <w:lang w:val="en-GB"/>
        </w:rPr>
        <w:t>Waterway distance = 300 metres</w:t>
      </w:r>
      <w:r w:rsidRPr="000763B3">
        <w:rPr>
          <w:rFonts w:ascii="Arial" w:hAnsi="Arial" w:cs="Arial"/>
          <w:bCs/>
          <w:sz w:val="20"/>
          <w:szCs w:val="20"/>
          <w:lang w:val="en-GB"/>
        </w:rPr>
        <w:t>.</w:t>
      </w:r>
      <w:r w:rsidR="002D4A08" w:rsidRPr="000763B3">
        <w:rPr>
          <w:rFonts w:ascii="Arial" w:hAnsi="Arial" w:cs="Arial"/>
          <w:bCs/>
          <w:sz w:val="20"/>
          <w:szCs w:val="20"/>
          <w:lang w:val="en-GB"/>
        </w:rPr>
        <w:t xml:space="preserve"> See clauses 27.</w:t>
      </w:r>
      <w:r w:rsidR="006A3F73" w:rsidRPr="000763B3">
        <w:rPr>
          <w:rFonts w:ascii="Arial" w:hAnsi="Arial" w:cs="Arial"/>
          <w:bCs/>
          <w:sz w:val="20"/>
          <w:szCs w:val="20"/>
          <w:lang w:val="en-GB"/>
        </w:rPr>
        <w:t>91</w:t>
      </w:r>
      <w:r w:rsidR="002D4A08" w:rsidRPr="000763B3">
        <w:rPr>
          <w:rFonts w:ascii="Arial" w:hAnsi="Arial" w:cs="Arial"/>
          <w:bCs/>
          <w:sz w:val="20"/>
          <w:szCs w:val="20"/>
          <w:lang w:val="en-GB"/>
        </w:rPr>
        <w:t xml:space="preserve"> and 27.</w:t>
      </w:r>
      <w:r w:rsidR="006A3F73" w:rsidRPr="000763B3">
        <w:rPr>
          <w:rFonts w:ascii="Arial" w:hAnsi="Arial" w:cs="Arial"/>
          <w:bCs/>
          <w:sz w:val="20"/>
          <w:szCs w:val="20"/>
          <w:lang w:val="en-GB"/>
        </w:rPr>
        <w:t>20</w:t>
      </w:r>
      <w:r w:rsidR="002D4A08" w:rsidRPr="000763B3">
        <w:rPr>
          <w:rFonts w:ascii="Arial" w:hAnsi="Arial" w:cs="Arial"/>
          <w:bCs/>
          <w:sz w:val="20"/>
          <w:szCs w:val="20"/>
          <w:lang w:val="en-GB"/>
        </w:rPr>
        <w:t>3.</w:t>
      </w:r>
    </w:p>
    <w:p w14:paraId="3182A302" w14:textId="77777777" w:rsidR="00FE5CD0" w:rsidRPr="000763B3" w:rsidRDefault="00C20B20" w:rsidP="00B41993">
      <w:pPr>
        <w:pStyle w:val="Heading2"/>
        <w:spacing w:before="60" w:after="240" w:line="240" w:lineRule="exact"/>
        <w:ind w:left="578" w:hanging="578"/>
        <w:jc w:val="both"/>
        <w:rPr>
          <w:bCs/>
          <w:sz w:val="22"/>
          <w:szCs w:val="22"/>
          <w:lang w:val="en-GB"/>
        </w:rPr>
      </w:pPr>
      <w:bookmarkStart w:id="484" w:name="_Toc260134247"/>
      <w:bookmarkStart w:id="485" w:name="_Toc260142579"/>
      <w:bookmarkStart w:id="486" w:name="_Toc522284197"/>
      <w:bookmarkStart w:id="487" w:name="_Toc181702671"/>
      <w:r w:rsidRPr="000763B3">
        <w:rPr>
          <w:bCs/>
          <w:sz w:val="22"/>
          <w:szCs w:val="22"/>
          <w:lang w:val="en-GB"/>
        </w:rPr>
        <w:t>Gate</w:t>
      </w:r>
      <w:bookmarkEnd w:id="484"/>
      <w:bookmarkEnd w:id="485"/>
      <w:bookmarkEnd w:id="486"/>
      <w:bookmarkEnd w:id="487"/>
    </w:p>
    <w:p w14:paraId="7BB45D1D" w14:textId="77777777" w:rsidR="002D4A08" w:rsidRPr="000763B3" w:rsidRDefault="002D4A08" w:rsidP="002D4A0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Gate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5165161F" w14:textId="77777777" w:rsidR="002D4A08" w:rsidRPr="000763B3" w:rsidRDefault="002D4A08" w:rsidP="002D4A0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Gate (</w:t>
      </w:r>
      <w:r w:rsidRPr="000763B3">
        <w:rPr>
          <w:rFonts w:ascii="Arial" w:hAnsi="Arial" w:cs="Arial"/>
          <w:b/>
          <w:sz w:val="20"/>
          <w:szCs w:val="20"/>
          <w:lang w:val="en-GB"/>
        </w:rPr>
        <w:t>GATCON</w:t>
      </w:r>
      <w:r w:rsidRPr="000763B3">
        <w:rPr>
          <w:rFonts w:ascii="Arial" w:hAnsi="Arial" w:cs="Arial"/>
          <w:sz w:val="20"/>
          <w:szCs w:val="20"/>
          <w:lang w:val="en-GB"/>
        </w:rPr>
        <w:t>)</w:t>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4.6.6.4)</w:t>
      </w:r>
    </w:p>
    <w:p w14:paraId="2E0E9561" w14:textId="1349BEA7" w:rsidR="002D4A08" w:rsidRPr="000763B3" w:rsidRDefault="002D4A08" w:rsidP="002D4A08">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Gate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GATCON </w:t>
      </w:r>
      <w:r w:rsidRPr="000763B3">
        <w:rPr>
          <w:rFonts w:ascii="Arial" w:hAnsi="Arial" w:cs="Arial"/>
          <w:sz w:val="20"/>
          <w:szCs w:val="20"/>
          <w:lang w:val="en-GB"/>
        </w:rPr>
        <w:t xml:space="preserve">during the automated conversion process. However, Data Producers are advised that the following </w:t>
      </w:r>
      <w:r w:rsidR="007A0952"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00857638" w14:textId="77777777" w:rsidR="002D4A08" w:rsidRPr="000763B3" w:rsidRDefault="002D4A08" w:rsidP="002D4A08">
      <w:pPr>
        <w:spacing w:after="120"/>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sz w:val="20"/>
          <w:szCs w:val="20"/>
          <w:lang w:val="en-GB"/>
        </w:rPr>
        <w:tab/>
        <w:t xml:space="preserve">(VERDAT) </w:t>
      </w:r>
      <w:r w:rsidRPr="000763B3">
        <w:rPr>
          <w:rFonts w:ascii="Arial" w:hAnsi="Arial" w:cs="Arial"/>
          <w:sz w:val="20"/>
          <w:szCs w:val="20"/>
          <w:lang w:val="en-GB"/>
        </w:rPr>
        <w:tab/>
        <w:t>see clause 27.1</w:t>
      </w:r>
      <w:r w:rsidR="00BD3F81" w:rsidRPr="000763B3">
        <w:rPr>
          <w:rFonts w:ascii="Arial" w:hAnsi="Arial" w:cs="Arial"/>
          <w:sz w:val="20"/>
          <w:szCs w:val="20"/>
          <w:lang w:val="en-GB"/>
        </w:rPr>
        <w:t>96</w:t>
      </w:r>
    </w:p>
    <w:p w14:paraId="1B14FCDE" w14:textId="77777777" w:rsidR="002D4A08" w:rsidRPr="000763B3" w:rsidRDefault="002D4A08" w:rsidP="002D4A08">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F357ECF" w14:textId="77777777" w:rsidR="00B85108" w:rsidRPr="000763B3" w:rsidRDefault="00DD13DB" w:rsidP="00B41993">
      <w:pPr>
        <w:pStyle w:val="Heading2"/>
        <w:spacing w:before="60" w:after="240" w:line="240" w:lineRule="exact"/>
        <w:ind w:left="578" w:hanging="578"/>
        <w:jc w:val="both"/>
        <w:rPr>
          <w:bCs/>
          <w:sz w:val="22"/>
          <w:szCs w:val="22"/>
          <w:lang w:val="en-GB"/>
        </w:rPr>
      </w:pPr>
      <w:bookmarkStart w:id="488" w:name="_Toc260134249"/>
      <w:bookmarkStart w:id="489" w:name="_Toc260142581"/>
      <w:bookmarkStart w:id="490" w:name="_Toc522284199"/>
      <w:bookmarkStart w:id="491" w:name="_Toc181702672"/>
      <w:r w:rsidRPr="000763B3">
        <w:rPr>
          <w:bCs/>
          <w:sz w:val="22"/>
          <w:szCs w:val="22"/>
          <w:lang w:val="en-GB"/>
        </w:rPr>
        <w:t>Dam</w:t>
      </w:r>
      <w:bookmarkEnd w:id="488"/>
      <w:bookmarkEnd w:id="489"/>
      <w:bookmarkEnd w:id="490"/>
      <w:bookmarkEnd w:id="491"/>
    </w:p>
    <w:p w14:paraId="124E85FC" w14:textId="77777777" w:rsidR="00D75DEF" w:rsidRPr="000763B3" w:rsidRDefault="00D75DEF" w:rsidP="00D75DE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Dam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670381" w:rsidRPr="000763B3">
        <w:rPr>
          <w:rFonts w:ascii="Arial" w:hAnsi="Arial" w:cs="Arial"/>
          <w:b/>
          <w:sz w:val="20"/>
          <w:szCs w:val="20"/>
          <w:lang w:val="en-GB"/>
        </w:rPr>
        <w:tab/>
      </w:r>
      <w:r w:rsidRPr="000763B3">
        <w:rPr>
          <w:rFonts w:ascii="Arial" w:hAnsi="Arial" w:cs="Arial"/>
          <w:sz w:val="20"/>
          <w:szCs w:val="20"/>
          <w:lang w:val="en-GB"/>
        </w:rPr>
        <w:t>(C,S)</w:t>
      </w:r>
    </w:p>
    <w:p w14:paraId="6976C7E8" w14:textId="77777777" w:rsidR="00D75DEF" w:rsidRPr="000763B3" w:rsidRDefault="00D75DEF" w:rsidP="00D75DE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Dam (</w:t>
      </w:r>
      <w:r w:rsidRPr="000763B3">
        <w:rPr>
          <w:rFonts w:ascii="Arial" w:hAnsi="Arial" w:cs="Arial"/>
          <w:b/>
          <w:sz w:val="20"/>
          <w:szCs w:val="20"/>
          <w:lang w:val="en-GB"/>
        </w:rPr>
        <w:t>DAMCON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w:t>
      </w:r>
      <w:r w:rsidR="00670381" w:rsidRPr="000763B3">
        <w:rPr>
          <w:rFonts w:ascii="Arial" w:hAnsi="Arial" w:cs="Arial"/>
          <w:sz w:val="20"/>
          <w:szCs w:val="20"/>
          <w:lang w:val="en-GB"/>
        </w:rPr>
        <w:t>5</w:t>
      </w:r>
      <w:r w:rsidRPr="000763B3">
        <w:rPr>
          <w:rFonts w:ascii="Arial" w:hAnsi="Arial" w:cs="Arial"/>
          <w:sz w:val="20"/>
          <w:szCs w:val="20"/>
          <w:lang w:val="en-GB"/>
        </w:rPr>
        <w:t>)</w:t>
      </w:r>
    </w:p>
    <w:p w14:paraId="0CE0100D" w14:textId="77777777" w:rsidR="00D75DEF" w:rsidRPr="000763B3" w:rsidRDefault="00D75DEF" w:rsidP="00D75DE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670381" w:rsidRPr="000763B3">
        <w:rPr>
          <w:rFonts w:ascii="Arial" w:hAnsi="Arial" w:cs="Arial"/>
          <w:b/>
          <w:sz w:val="20"/>
          <w:szCs w:val="20"/>
          <w:lang w:val="en-GB"/>
        </w:rPr>
        <w:t>Dam</w:t>
      </w:r>
      <w:r w:rsidRPr="000763B3">
        <w:rPr>
          <w:rFonts w:ascii="Arial" w:hAnsi="Arial" w:cs="Arial"/>
          <w:sz w:val="20"/>
          <w:szCs w:val="20"/>
          <w:lang w:val="en-GB"/>
        </w:rPr>
        <w:t xml:space="preserve"> and its relevant binding attributes will be converted to an instance of the S-57 Object class </w:t>
      </w:r>
      <w:r w:rsidR="00670381" w:rsidRPr="000763B3">
        <w:rPr>
          <w:rFonts w:ascii="Arial" w:hAnsi="Arial" w:cs="Arial"/>
          <w:b/>
          <w:sz w:val="20"/>
          <w:szCs w:val="20"/>
          <w:lang w:val="en-GB"/>
        </w:rPr>
        <w:t>DAMCON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C7585C"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AD468CA" w14:textId="77777777" w:rsidR="00D75DEF" w:rsidRPr="000763B3" w:rsidRDefault="00D75DEF" w:rsidP="00D75DEF">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status</w:t>
      </w:r>
      <w:r w:rsidR="00670381" w:rsidRPr="000763B3">
        <w:rPr>
          <w:rFonts w:ascii="Arial" w:hAnsi="Arial" w:cs="Arial"/>
          <w:bCs/>
          <w:sz w:val="20"/>
          <w:szCs w:val="20"/>
          <w:lang w:val="en-GB"/>
        </w:rPr>
        <w:t xml:space="preserve"> and </w:t>
      </w:r>
      <w:r w:rsidR="00670381" w:rsidRPr="000763B3">
        <w:rPr>
          <w:rFonts w:ascii="Arial" w:hAnsi="Arial" w:cs="Arial"/>
          <w:b/>
          <w:sz w:val="20"/>
          <w:szCs w:val="20"/>
          <w:lang w:val="en-GB"/>
        </w:rPr>
        <w:t>water level effect</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00670381" w:rsidRPr="000763B3">
        <w:rPr>
          <w:rFonts w:ascii="Arial" w:hAnsi="Arial" w:cs="Arial"/>
          <w:b/>
          <w:sz w:val="20"/>
          <w:szCs w:val="20"/>
          <w:lang w:val="en-GB"/>
        </w:rPr>
        <w:t>DAMCON</w:t>
      </w:r>
      <w:r w:rsidRPr="000763B3">
        <w:rPr>
          <w:rFonts w:ascii="Arial" w:hAnsi="Arial" w:cs="Arial"/>
          <w:sz w:val="20"/>
          <w:szCs w:val="20"/>
          <w:lang w:val="en-GB"/>
        </w:rPr>
        <w:t>.</w:t>
      </w:r>
    </w:p>
    <w:p w14:paraId="11C4CB5A" w14:textId="68F10439" w:rsidR="00D75DEF" w:rsidRPr="000763B3" w:rsidRDefault="00D75DEF" w:rsidP="00D75DE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A0952"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45B9F77D" w14:textId="77777777" w:rsidR="00C7585C" w:rsidRPr="000763B3" w:rsidRDefault="00C7585C" w:rsidP="00C7585C">
      <w:pPr>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27.171</w:t>
      </w:r>
    </w:p>
    <w:p w14:paraId="0A584E4E" w14:textId="77777777" w:rsidR="00D75DEF" w:rsidRPr="000763B3" w:rsidRDefault="00D75DEF" w:rsidP="00D75DEF">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C7585C" w:rsidRPr="000763B3">
        <w:rPr>
          <w:rFonts w:ascii="Arial" w:hAnsi="Arial" w:cs="Arial"/>
          <w:sz w:val="20"/>
          <w:szCs w:val="20"/>
          <w:lang w:val="en-GB"/>
        </w:rPr>
        <w:t>20</w:t>
      </w:r>
      <w:r w:rsidRPr="000763B3">
        <w:rPr>
          <w:rFonts w:ascii="Arial" w:hAnsi="Arial" w:cs="Arial"/>
          <w:sz w:val="20"/>
          <w:szCs w:val="20"/>
          <w:lang w:val="en-GB"/>
        </w:rPr>
        <w:t>1</w:t>
      </w:r>
    </w:p>
    <w:p w14:paraId="78C0BC48" w14:textId="77777777" w:rsidR="00D75DEF" w:rsidRPr="000763B3" w:rsidRDefault="00D75DEF" w:rsidP="00670381">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15040DF8" w14:textId="77777777" w:rsidR="003B23F0" w:rsidRPr="000763B3" w:rsidRDefault="00E97B6C" w:rsidP="00B41993">
      <w:pPr>
        <w:pStyle w:val="Heading2"/>
        <w:spacing w:before="60" w:after="240" w:line="240" w:lineRule="exact"/>
        <w:ind w:left="578" w:hanging="578"/>
        <w:jc w:val="both"/>
        <w:rPr>
          <w:bCs/>
          <w:sz w:val="22"/>
          <w:szCs w:val="22"/>
          <w:lang w:val="en-GB"/>
        </w:rPr>
      </w:pPr>
      <w:bookmarkStart w:id="492" w:name="_Toc260134251"/>
      <w:bookmarkStart w:id="493" w:name="_Toc260142583"/>
      <w:bookmarkStart w:id="494" w:name="_Toc522284202"/>
      <w:bookmarkStart w:id="495" w:name="_Toc181702673"/>
      <w:r w:rsidRPr="000763B3">
        <w:rPr>
          <w:bCs/>
          <w:sz w:val="22"/>
          <w:szCs w:val="22"/>
          <w:lang w:val="en-GB"/>
        </w:rPr>
        <w:t>Crane</w:t>
      </w:r>
      <w:bookmarkEnd w:id="492"/>
      <w:bookmarkEnd w:id="493"/>
      <w:bookmarkEnd w:id="494"/>
      <w:bookmarkEnd w:id="495"/>
    </w:p>
    <w:p w14:paraId="5798A7A7" w14:textId="77777777" w:rsidR="00987B1C" w:rsidRPr="000763B3" w:rsidRDefault="00987B1C" w:rsidP="00987B1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496" w:name="_Hlk125762286"/>
      <w:bookmarkStart w:id="497" w:name="_Hlk125693966"/>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Crane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1664933A" w14:textId="77777777" w:rsidR="00987B1C" w:rsidRPr="000763B3" w:rsidRDefault="00987B1C" w:rsidP="00987B1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Crane (</w:t>
      </w:r>
      <w:r w:rsidRPr="000763B3">
        <w:rPr>
          <w:rFonts w:ascii="Arial" w:hAnsi="Arial" w:cs="Arial"/>
          <w:b/>
          <w:sz w:val="20"/>
          <w:szCs w:val="20"/>
          <w:lang w:val="en-GB"/>
        </w:rPr>
        <w:t>CRANES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4.6.9.3)</w:t>
      </w:r>
    </w:p>
    <w:p w14:paraId="2B70DE94" w14:textId="77777777" w:rsidR="00987B1C" w:rsidRPr="000763B3" w:rsidRDefault="00987B1C" w:rsidP="00987B1C">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Crane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CRANES </w:t>
      </w:r>
      <w:r w:rsidRPr="000763B3">
        <w:rPr>
          <w:rFonts w:ascii="Arial" w:hAnsi="Arial" w:cs="Arial"/>
          <w:sz w:val="20"/>
          <w:szCs w:val="20"/>
          <w:lang w:val="en-GB"/>
        </w:rPr>
        <w:t>during the automated conversion process. However</w:t>
      </w:r>
      <w:r w:rsidR="00C7585C"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2417AAAF" w14:textId="77777777" w:rsidR="00987B1C" w:rsidRPr="000763B3" w:rsidRDefault="00987B1C" w:rsidP="00987B1C">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vertical clearance fixed</w:t>
      </w:r>
      <w:r w:rsidRPr="000763B3">
        <w:rPr>
          <w:rFonts w:ascii="Arial" w:hAnsi="Arial" w:cs="Arial"/>
          <w:sz w:val="20"/>
          <w:szCs w:val="20"/>
          <w:lang w:val="en-GB"/>
        </w:rPr>
        <w:t xml:space="preserve"> and </w:t>
      </w:r>
      <w:r w:rsidRPr="000763B3">
        <w:rPr>
          <w:rFonts w:ascii="Arial" w:hAnsi="Arial" w:cs="Arial"/>
          <w:b/>
          <w:sz w:val="20"/>
          <w:szCs w:val="20"/>
          <w:lang w:val="en-GB"/>
        </w:rPr>
        <w:t>vertical datum</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BUISGL</w:t>
      </w:r>
      <w:r w:rsidRPr="000763B3">
        <w:rPr>
          <w:rFonts w:ascii="Arial" w:hAnsi="Arial" w:cs="Arial"/>
          <w:sz w:val="20"/>
          <w:szCs w:val="20"/>
          <w:lang w:val="en-GB"/>
        </w:rPr>
        <w:t>.</w:t>
      </w:r>
    </w:p>
    <w:p w14:paraId="3AFBCA06" w14:textId="7516A92B" w:rsidR="00987B1C" w:rsidRPr="000763B3" w:rsidRDefault="00987B1C" w:rsidP="00987B1C">
      <w:pPr>
        <w:spacing w:after="120"/>
        <w:jc w:val="both"/>
        <w:rPr>
          <w:rFonts w:ascii="Arial" w:hAnsi="Arial" w:cs="Arial"/>
          <w:sz w:val="20"/>
          <w:szCs w:val="20"/>
          <w:lang w:val="en-GB"/>
        </w:rPr>
      </w:pPr>
      <w:bookmarkStart w:id="498" w:name="_Hlk125759878"/>
      <w:r w:rsidRPr="000763B3">
        <w:rPr>
          <w:rFonts w:ascii="Arial" w:hAnsi="Arial" w:cs="Arial"/>
          <w:sz w:val="20"/>
          <w:szCs w:val="20"/>
          <w:lang w:val="en-GB"/>
        </w:rPr>
        <w:t xml:space="preserve">Data Producers are advised that the following </w:t>
      </w:r>
      <w:r w:rsidR="007A0952"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688228D6" w14:textId="77777777" w:rsidR="00987B1C" w:rsidRPr="000763B3" w:rsidRDefault="00987B1C" w:rsidP="00987B1C">
      <w:pPr>
        <w:jc w:val="both"/>
        <w:rPr>
          <w:rFonts w:ascii="Arial" w:hAnsi="Arial" w:cs="Arial"/>
          <w:bCs/>
          <w:sz w:val="20"/>
          <w:szCs w:val="20"/>
          <w:lang w:val="en-GB"/>
        </w:rPr>
      </w:pPr>
      <w:r w:rsidRPr="000763B3">
        <w:rPr>
          <w:rFonts w:ascii="Arial" w:hAnsi="Arial" w:cs="Arial"/>
          <w:b/>
          <w:sz w:val="20"/>
          <w:szCs w:val="20"/>
          <w:lang w:val="en-GB"/>
        </w:rPr>
        <w:t>category of crane</w:t>
      </w:r>
      <w:r w:rsidRPr="000763B3">
        <w:rPr>
          <w:rFonts w:ascii="Arial" w:hAnsi="Arial" w:cs="Arial"/>
          <w:bCs/>
          <w:sz w:val="20"/>
          <w:szCs w:val="20"/>
          <w:lang w:val="en-GB"/>
        </w:rPr>
        <w:tab/>
        <w:t>(CATCRN)</w:t>
      </w:r>
      <w:r w:rsidRPr="000763B3">
        <w:rPr>
          <w:rFonts w:ascii="Arial" w:hAnsi="Arial" w:cs="Arial"/>
          <w:sz w:val="20"/>
          <w:szCs w:val="20"/>
          <w:lang w:val="en-GB"/>
        </w:rPr>
        <w:t xml:space="preserve"> </w:t>
      </w:r>
      <w:r w:rsidRPr="000763B3">
        <w:rPr>
          <w:rFonts w:ascii="Arial" w:hAnsi="Arial" w:cs="Arial"/>
          <w:sz w:val="20"/>
          <w:szCs w:val="20"/>
          <w:lang w:val="en-GB"/>
        </w:rPr>
        <w:tab/>
        <w:t>see clause 27.1</w:t>
      </w:r>
      <w:r w:rsidR="007E7B8A" w:rsidRPr="000763B3">
        <w:rPr>
          <w:rFonts w:ascii="Arial" w:hAnsi="Arial" w:cs="Arial"/>
          <w:sz w:val="20"/>
          <w:szCs w:val="20"/>
          <w:lang w:val="en-GB"/>
        </w:rPr>
        <w:t>9</w:t>
      </w:r>
    </w:p>
    <w:p w14:paraId="64657FB8" w14:textId="77777777" w:rsidR="00987B1C" w:rsidRPr="000763B3" w:rsidRDefault="00987B1C" w:rsidP="00987B1C">
      <w:pPr>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sz w:val="20"/>
          <w:szCs w:val="20"/>
          <w:lang w:val="en-GB"/>
        </w:rPr>
        <w:tab/>
      </w:r>
      <w:r w:rsidRPr="000763B3">
        <w:rPr>
          <w:rFonts w:ascii="Arial" w:hAnsi="Arial" w:cs="Arial"/>
          <w:sz w:val="20"/>
          <w:szCs w:val="20"/>
          <w:lang w:val="en-GB"/>
        </w:rPr>
        <w:tab/>
        <w:t xml:space="preserve">(VERDAT) </w:t>
      </w:r>
      <w:r w:rsidRPr="000763B3">
        <w:rPr>
          <w:rFonts w:ascii="Arial" w:hAnsi="Arial" w:cs="Arial"/>
          <w:sz w:val="20"/>
          <w:szCs w:val="20"/>
          <w:lang w:val="en-GB"/>
        </w:rPr>
        <w:tab/>
        <w:t>see clause 27.1</w:t>
      </w:r>
      <w:r w:rsidR="007E7B8A" w:rsidRPr="000763B3">
        <w:rPr>
          <w:rFonts w:ascii="Arial" w:hAnsi="Arial" w:cs="Arial"/>
          <w:sz w:val="20"/>
          <w:szCs w:val="20"/>
          <w:lang w:val="en-GB"/>
        </w:rPr>
        <w:t>96</w:t>
      </w:r>
    </w:p>
    <w:p w14:paraId="24E197DA" w14:textId="77777777" w:rsidR="00987B1C" w:rsidRPr="000763B3" w:rsidRDefault="00987B1C" w:rsidP="00987B1C">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7E7B8A" w:rsidRPr="000763B3">
        <w:rPr>
          <w:rFonts w:ascii="Arial" w:hAnsi="Arial" w:cs="Arial"/>
          <w:sz w:val="20"/>
          <w:szCs w:val="20"/>
          <w:lang w:val="en-GB"/>
        </w:rPr>
        <w:t>20</w:t>
      </w:r>
      <w:r w:rsidRPr="000763B3">
        <w:rPr>
          <w:rFonts w:ascii="Arial" w:hAnsi="Arial" w:cs="Arial"/>
          <w:sz w:val="20"/>
          <w:szCs w:val="20"/>
          <w:lang w:val="en-GB"/>
        </w:rPr>
        <w:t>1</w:t>
      </w:r>
    </w:p>
    <w:p w14:paraId="7D8B5025" w14:textId="77777777" w:rsidR="00987B1C" w:rsidRPr="000763B3" w:rsidRDefault="00987B1C" w:rsidP="00987B1C">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648EA65B" w14:textId="77777777" w:rsidR="00987B1C" w:rsidRPr="000763B3" w:rsidRDefault="00987B1C" w:rsidP="00987B1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499" w:name="_Hlk125759789"/>
      <w:bookmarkEnd w:id="496"/>
      <w:bookmarkEnd w:id="498"/>
      <w:r w:rsidRPr="000763B3">
        <w:rPr>
          <w:rFonts w:ascii="Arial" w:hAnsi="Arial" w:cs="Arial"/>
          <w:sz w:val="20"/>
          <w:szCs w:val="20"/>
          <w:lang w:val="en-GB"/>
        </w:rPr>
        <w:t>The following additional requirements for S-101 dataset conversion must be noted:</w:t>
      </w:r>
      <w:bookmarkEnd w:id="499"/>
    </w:p>
    <w:p w14:paraId="4F90E845" w14:textId="77777777" w:rsidR="00987B1C" w:rsidRPr="000763B3" w:rsidRDefault="00987B1C" w:rsidP="00987B1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the system attribute </w:t>
      </w:r>
      <w:r w:rsidRPr="000763B3">
        <w:rPr>
          <w:rFonts w:ascii="Arial" w:hAnsi="Arial" w:cs="Arial"/>
          <w:b/>
          <w:bCs/>
          <w:sz w:val="20"/>
          <w:szCs w:val="20"/>
          <w:lang w:val="en-GB"/>
        </w:rPr>
        <w:t>in the water</w:t>
      </w:r>
      <w:r w:rsidRPr="000763B3">
        <w:rPr>
          <w:rFonts w:ascii="Arial" w:hAnsi="Arial" w:cs="Arial"/>
          <w:sz w:val="20"/>
          <w:szCs w:val="20"/>
          <w:lang w:val="en-GB"/>
        </w:rPr>
        <w:t xml:space="preserve"> has been populated as </w:t>
      </w:r>
      <w:r w:rsidRPr="000763B3">
        <w:rPr>
          <w:rFonts w:ascii="Arial" w:hAnsi="Arial" w:cs="Arial"/>
          <w:i/>
          <w:iCs/>
          <w:sz w:val="20"/>
          <w:szCs w:val="20"/>
          <w:lang w:val="en-GB"/>
        </w:rPr>
        <w:t>True</w:t>
      </w:r>
      <w:r w:rsidRPr="000763B3">
        <w:rPr>
          <w:rFonts w:ascii="Arial" w:hAnsi="Arial" w:cs="Arial"/>
          <w:sz w:val="20"/>
          <w:szCs w:val="20"/>
          <w:lang w:val="en-GB"/>
        </w:rPr>
        <w:t xml:space="preserve">, an instance of the S-57 feature </w:t>
      </w:r>
      <w:r w:rsidRPr="000763B3">
        <w:rPr>
          <w:rFonts w:ascii="Arial" w:hAnsi="Arial" w:cs="Arial"/>
          <w:b/>
          <w:bCs/>
          <w:sz w:val="20"/>
          <w:szCs w:val="20"/>
          <w:lang w:val="en-GB"/>
        </w:rPr>
        <w:t>PILPNT</w:t>
      </w:r>
      <w:r w:rsidRPr="000763B3">
        <w:rPr>
          <w:rFonts w:ascii="Arial" w:hAnsi="Arial" w:cs="Arial"/>
          <w:sz w:val="20"/>
          <w:szCs w:val="20"/>
          <w:lang w:val="en-GB"/>
        </w:rPr>
        <w:t xml:space="preserve"> will be </w:t>
      </w:r>
      <w:r w:rsidR="009C7047" w:rsidRPr="000763B3">
        <w:rPr>
          <w:rFonts w:ascii="Arial" w:hAnsi="Arial" w:cs="Arial"/>
          <w:sz w:val="20"/>
          <w:szCs w:val="20"/>
          <w:lang w:val="en-GB"/>
        </w:rPr>
        <w:t>created</w:t>
      </w:r>
      <w:r w:rsidRPr="000763B3">
        <w:rPr>
          <w:rFonts w:ascii="Arial" w:hAnsi="Arial" w:cs="Arial"/>
          <w:sz w:val="20"/>
          <w:szCs w:val="20"/>
          <w:lang w:val="en-GB"/>
        </w:rPr>
        <w:t xml:space="preserve">, coincident with the </w:t>
      </w:r>
      <w:r w:rsidRPr="000763B3">
        <w:rPr>
          <w:rFonts w:ascii="Arial" w:hAnsi="Arial" w:cs="Arial"/>
          <w:b/>
          <w:bCs/>
          <w:sz w:val="20"/>
          <w:szCs w:val="20"/>
          <w:lang w:val="en-GB"/>
        </w:rPr>
        <w:t>CRANES</w:t>
      </w:r>
      <w:r w:rsidRPr="000763B3">
        <w:rPr>
          <w:rFonts w:ascii="Arial" w:hAnsi="Arial" w:cs="Arial"/>
          <w:sz w:val="20"/>
          <w:szCs w:val="20"/>
          <w:lang w:val="en-GB"/>
        </w:rPr>
        <w:t>, during the automated conversion process.</w:t>
      </w:r>
    </w:p>
    <w:p w14:paraId="052B7889" w14:textId="77777777" w:rsidR="006743F6" w:rsidRPr="000763B3" w:rsidRDefault="00D93247" w:rsidP="00B41993">
      <w:pPr>
        <w:pStyle w:val="Heading2"/>
        <w:spacing w:before="60" w:after="240" w:line="240" w:lineRule="exact"/>
        <w:ind w:left="578" w:hanging="578"/>
        <w:jc w:val="both"/>
        <w:rPr>
          <w:bCs/>
          <w:sz w:val="22"/>
          <w:szCs w:val="22"/>
          <w:lang w:val="en-GB"/>
        </w:rPr>
      </w:pPr>
      <w:bookmarkStart w:id="500" w:name="_Toc260134254"/>
      <w:bookmarkStart w:id="501" w:name="_Toc260142585"/>
      <w:bookmarkStart w:id="502" w:name="_Toc522284204"/>
      <w:bookmarkStart w:id="503" w:name="_Toc181702674"/>
      <w:bookmarkEnd w:id="497"/>
      <w:r w:rsidRPr="000763B3">
        <w:rPr>
          <w:bCs/>
          <w:sz w:val="22"/>
          <w:szCs w:val="22"/>
          <w:lang w:val="en-GB"/>
        </w:rPr>
        <w:t>Berth</w:t>
      </w:r>
      <w:bookmarkEnd w:id="500"/>
      <w:bookmarkEnd w:id="501"/>
      <w:bookmarkEnd w:id="502"/>
      <w:bookmarkEnd w:id="503"/>
    </w:p>
    <w:p w14:paraId="6FBBCE99" w14:textId="77777777" w:rsidR="004A6958" w:rsidRPr="000763B3" w:rsidRDefault="004A6958" w:rsidP="004A69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D81625" w:rsidRPr="000763B3">
        <w:rPr>
          <w:rFonts w:ascii="Arial" w:hAnsi="Arial" w:cs="Arial"/>
          <w:b/>
          <w:sz w:val="20"/>
          <w:szCs w:val="20"/>
          <w:lang w:val="en-GB"/>
        </w:rPr>
        <w:t>Berth</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r w:rsidR="00D81625" w:rsidRPr="000763B3">
        <w:rPr>
          <w:rFonts w:ascii="Arial" w:hAnsi="Arial" w:cs="Arial"/>
          <w:sz w:val="20"/>
          <w:szCs w:val="20"/>
          <w:lang w:val="en-GB"/>
        </w:rPr>
        <w:t>C,</w:t>
      </w:r>
      <w:r w:rsidRPr="000763B3">
        <w:rPr>
          <w:rFonts w:ascii="Arial" w:hAnsi="Arial" w:cs="Arial"/>
          <w:sz w:val="20"/>
          <w:szCs w:val="20"/>
          <w:lang w:val="en-GB"/>
        </w:rPr>
        <w:t>S)</w:t>
      </w:r>
    </w:p>
    <w:p w14:paraId="12F1B194" w14:textId="77777777" w:rsidR="004A6958" w:rsidRPr="000763B3" w:rsidRDefault="004A6958" w:rsidP="004A69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D81625" w:rsidRPr="000763B3">
        <w:rPr>
          <w:rFonts w:ascii="Arial" w:hAnsi="Arial" w:cs="Arial"/>
          <w:sz w:val="20"/>
          <w:szCs w:val="20"/>
          <w:lang w:val="en-GB"/>
        </w:rPr>
        <w:t>Berth (</w:t>
      </w:r>
      <w:r w:rsidR="00D81625" w:rsidRPr="000763B3">
        <w:rPr>
          <w:rFonts w:ascii="Arial" w:hAnsi="Arial" w:cs="Arial"/>
          <w:b/>
          <w:sz w:val="20"/>
          <w:szCs w:val="20"/>
          <w:lang w:val="en-GB"/>
        </w:rPr>
        <w:t>BERTHS</w:t>
      </w:r>
      <w:r w:rsidR="00D81625" w:rsidRPr="000763B3">
        <w:rPr>
          <w:rFonts w:ascii="Arial" w:hAnsi="Arial" w:cs="Arial"/>
          <w:sz w:val="20"/>
          <w:szCs w:val="20"/>
          <w:lang w:val="en-GB"/>
        </w:rPr>
        <w:t>)</w:t>
      </w:r>
      <w:r w:rsidRPr="000763B3">
        <w:rPr>
          <w:rFonts w:ascii="Arial" w:hAnsi="Arial" w:cs="Arial"/>
          <w:sz w:val="20"/>
          <w:szCs w:val="20"/>
          <w:lang w:val="en-GB"/>
        </w:rPr>
        <w:tab/>
      </w:r>
      <w:r w:rsidR="00D81625" w:rsidRPr="000763B3">
        <w:rPr>
          <w:rFonts w:ascii="Arial" w:hAnsi="Arial" w:cs="Arial"/>
          <w:sz w:val="20"/>
          <w:szCs w:val="20"/>
          <w:lang w:val="en-GB"/>
        </w:rPr>
        <w:tab/>
      </w:r>
      <w:r w:rsidRPr="000763B3">
        <w:rPr>
          <w:rFonts w:ascii="Arial" w:hAnsi="Arial" w:cs="Arial"/>
          <w:sz w:val="20"/>
          <w:szCs w:val="20"/>
          <w:lang w:val="en-GB"/>
        </w:rPr>
        <w:t>(P</w:t>
      </w:r>
      <w:r w:rsidR="00D81625" w:rsidRPr="000763B3">
        <w:rPr>
          <w:rFonts w:ascii="Arial" w:hAnsi="Arial" w:cs="Arial"/>
          <w:sz w:val="20"/>
          <w:szCs w:val="20"/>
          <w:lang w:val="en-GB"/>
        </w:rPr>
        <w:t>,L</w:t>
      </w:r>
      <w:r w:rsidRPr="000763B3">
        <w:rPr>
          <w:rFonts w:ascii="Arial" w:hAnsi="Arial" w:cs="Arial"/>
          <w:sz w:val="20"/>
          <w:szCs w:val="20"/>
          <w:lang w:val="en-GB"/>
        </w:rPr>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D81625" w:rsidRPr="000763B3">
        <w:rPr>
          <w:rFonts w:ascii="Arial" w:hAnsi="Arial" w:cs="Arial"/>
          <w:sz w:val="20"/>
          <w:szCs w:val="20"/>
          <w:lang w:val="en-GB"/>
        </w:rPr>
        <w:tab/>
      </w:r>
      <w:r w:rsidRPr="000763B3">
        <w:rPr>
          <w:rFonts w:ascii="Arial" w:hAnsi="Arial" w:cs="Arial"/>
          <w:sz w:val="20"/>
          <w:szCs w:val="20"/>
          <w:lang w:val="en-GB"/>
        </w:rPr>
        <w:t>(S-57 UOC Clause 4.</w:t>
      </w:r>
      <w:r w:rsidR="00D81625" w:rsidRPr="000763B3">
        <w:rPr>
          <w:rFonts w:ascii="Arial" w:hAnsi="Arial" w:cs="Arial"/>
          <w:sz w:val="20"/>
          <w:szCs w:val="20"/>
          <w:lang w:val="en-GB"/>
        </w:rPr>
        <w:t>6.2</w:t>
      </w:r>
      <w:r w:rsidRPr="000763B3">
        <w:rPr>
          <w:rFonts w:ascii="Arial" w:hAnsi="Arial" w:cs="Arial"/>
          <w:sz w:val="20"/>
          <w:szCs w:val="20"/>
          <w:lang w:val="en-GB"/>
        </w:rPr>
        <w:t>)</w:t>
      </w:r>
    </w:p>
    <w:p w14:paraId="5D36471E" w14:textId="77777777" w:rsidR="004A6958" w:rsidRPr="000763B3" w:rsidRDefault="004A6958" w:rsidP="004A6958">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D81625" w:rsidRPr="000763B3">
        <w:rPr>
          <w:rFonts w:ascii="Arial" w:hAnsi="Arial" w:cs="Arial"/>
          <w:b/>
          <w:sz w:val="20"/>
          <w:szCs w:val="20"/>
          <w:lang w:val="en-GB"/>
        </w:rPr>
        <w:t>Berth</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B</w:t>
      </w:r>
      <w:r w:rsidR="00D81625" w:rsidRPr="000763B3">
        <w:rPr>
          <w:rFonts w:ascii="Arial" w:hAnsi="Arial" w:cs="Arial"/>
          <w:b/>
          <w:sz w:val="20"/>
          <w:szCs w:val="20"/>
          <w:lang w:val="en-GB"/>
        </w:rPr>
        <w:t>ERTHS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7E7B8A"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6532743" w14:textId="77777777" w:rsidR="004A6958" w:rsidRPr="000763B3" w:rsidRDefault="004A6958" w:rsidP="004A6958">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00D81625" w:rsidRPr="000763B3">
        <w:rPr>
          <w:rFonts w:ascii="Arial" w:hAnsi="Arial" w:cs="Arial"/>
          <w:b/>
          <w:sz w:val="20"/>
          <w:szCs w:val="20"/>
          <w:lang w:val="en-GB"/>
        </w:rPr>
        <w:t>horizontal clearance length</w:t>
      </w:r>
      <w:r w:rsidR="0068290D" w:rsidRPr="000763B3">
        <w:rPr>
          <w:rFonts w:ascii="Arial" w:hAnsi="Arial" w:cs="Arial"/>
          <w:bCs/>
          <w:sz w:val="20"/>
          <w:szCs w:val="20"/>
          <w:lang w:val="en-GB"/>
        </w:rPr>
        <w:t xml:space="preserve"> and</w:t>
      </w:r>
      <w:r w:rsidR="00D81625" w:rsidRPr="000763B3">
        <w:rPr>
          <w:rFonts w:ascii="Arial" w:hAnsi="Arial" w:cs="Arial"/>
          <w:bCs/>
          <w:sz w:val="20"/>
          <w:szCs w:val="20"/>
          <w:lang w:val="en-GB"/>
        </w:rPr>
        <w:t xml:space="preserve"> </w:t>
      </w:r>
      <w:r w:rsidR="00D81625" w:rsidRPr="000763B3">
        <w:rPr>
          <w:rFonts w:ascii="Arial" w:hAnsi="Arial" w:cs="Arial"/>
          <w:b/>
          <w:sz w:val="20"/>
          <w:szCs w:val="20"/>
          <w:lang w:val="en-GB"/>
        </w:rPr>
        <w:t>horizontal clearance width</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B</w:t>
      </w:r>
      <w:r w:rsidR="0068290D" w:rsidRPr="000763B3">
        <w:rPr>
          <w:rFonts w:ascii="Arial" w:hAnsi="Arial" w:cs="Arial"/>
          <w:b/>
          <w:sz w:val="20"/>
          <w:szCs w:val="20"/>
          <w:lang w:val="en-GB"/>
        </w:rPr>
        <w:t>ERTHS</w:t>
      </w:r>
      <w:r w:rsidRPr="000763B3">
        <w:rPr>
          <w:rFonts w:ascii="Arial" w:hAnsi="Arial" w:cs="Arial"/>
          <w:sz w:val="20"/>
          <w:szCs w:val="20"/>
          <w:lang w:val="en-GB"/>
        </w:rPr>
        <w:t>.</w:t>
      </w:r>
    </w:p>
    <w:p w14:paraId="3F15F541" w14:textId="7F009BB6" w:rsidR="004A6958" w:rsidRPr="000763B3" w:rsidRDefault="004A6958" w:rsidP="004A6958">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CD0375" w:rsidRPr="000763B3">
        <w:rPr>
          <w:rFonts w:ascii="Arial" w:hAnsi="Arial" w:cs="Arial"/>
          <w:bCs/>
          <w:sz w:val="20"/>
          <w:szCs w:val="20"/>
          <w:lang w:val="en-GB"/>
        </w:rPr>
        <w:t>enumeration</w:t>
      </w:r>
      <w:r w:rsidRPr="000763B3">
        <w:rPr>
          <w:rFonts w:ascii="Arial" w:hAnsi="Arial" w:cs="Arial"/>
          <w:sz w:val="20"/>
          <w:szCs w:val="20"/>
          <w:lang w:val="en-GB"/>
        </w:rPr>
        <w:t xml:space="preserve"> type attribute ha</w:t>
      </w:r>
      <w:r w:rsidR="00D81625" w:rsidRPr="000763B3">
        <w:rPr>
          <w:rFonts w:ascii="Arial" w:hAnsi="Arial" w:cs="Arial"/>
          <w:sz w:val="20"/>
          <w:szCs w:val="20"/>
          <w:lang w:val="en-GB"/>
        </w:rPr>
        <w:t>s</w:t>
      </w:r>
      <w:r w:rsidRPr="000763B3">
        <w:rPr>
          <w:rFonts w:ascii="Arial" w:hAnsi="Arial" w:cs="Arial"/>
          <w:sz w:val="20"/>
          <w:szCs w:val="20"/>
          <w:lang w:val="en-GB"/>
        </w:rPr>
        <w:t xml:space="preserve"> enumerate values in S-101 that do not exist in S-57:</w:t>
      </w:r>
    </w:p>
    <w:p w14:paraId="486E9621" w14:textId="77777777" w:rsidR="004A6958" w:rsidRPr="000763B3" w:rsidRDefault="00D81625" w:rsidP="00D81625">
      <w:pPr>
        <w:spacing w:after="120"/>
        <w:jc w:val="both"/>
        <w:rPr>
          <w:rFonts w:ascii="Arial" w:hAnsi="Arial" w:cs="Arial"/>
          <w:sz w:val="20"/>
          <w:szCs w:val="20"/>
          <w:lang w:val="en-GB"/>
        </w:rPr>
      </w:pPr>
      <w:r w:rsidRPr="000763B3">
        <w:rPr>
          <w:rFonts w:ascii="Arial" w:hAnsi="Arial" w:cs="Arial"/>
          <w:b/>
          <w:sz w:val="20"/>
          <w:szCs w:val="20"/>
          <w:lang w:val="en-GB"/>
        </w:rPr>
        <w:t>category of cargo</w:t>
      </w:r>
      <w:r w:rsidR="004A6958" w:rsidRPr="000763B3">
        <w:rPr>
          <w:rFonts w:ascii="Arial" w:hAnsi="Arial" w:cs="Arial"/>
          <w:sz w:val="20"/>
          <w:szCs w:val="20"/>
          <w:lang w:val="en-GB"/>
        </w:rPr>
        <w:tab/>
        <w:t>see clause 27.1</w:t>
      </w:r>
      <w:r w:rsidR="00D56CFB" w:rsidRPr="000763B3">
        <w:rPr>
          <w:rFonts w:ascii="Arial" w:hAnsi="Arial" w:cs="Arial"/>
          <w:sz w:val="20"/>
          <w:szCs w:val="20"/>
          <w:lang w:val="en-GB"/>
        </w:rPr>
        <w:t>5</w:t>
      </w:r>
    </w:p>
    <w:p w14:paraId="55824FD2" w14:textId="77777777" w:rsidR="004A6958" w:rsidRPr="000763B3" w:rsidRDefault="004A6958" w:rsidP="002A7DBC">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33D1158" w14:textId="77777777" w:rsidR="00A41BD4" w:rsidRPr="000763B3" w:rsidRDefault="001E47D5" w:rsidP="00B41993">
      <w:pPr>
        <w:pStyle w:val="Heading2"/>
        <w:spacing w:before="60" w:after="240" w:line="240" w:lineRule="exact"/>
        <w:ind w:left="578" w:hanging="578"/>
        <w:jc w:val="both"/>
        <w:rPr>
          <w:bCs/>
          <w:sz w:val="22"/>
          <w:szCs w:val="22"/>
          <w:lang w:val="en-GB"/>
        </w:rPr>
      </w:pPr>
      <w:bookmarkStart w:id="504" w:name="_Toc181702675"/>
      <w:r w:rsidRPr="000763B3">
        <w:rPr>
          <w:bCs/>
          <w:sz w:val="22"/>
          <w:szCs w:val="22"/>
          <w:lang w:val="en-GB"/>
        </w:rPr>
        <w:t>Dolphin</w:t>
      </w:r>
      <w:bookmarkEnd w:id="504"/>
    </w:p>
    <w:p w14:paraId="58CF1F94" w14:textId="77777777" w:rsidR="00184FA1" w:rsidRPr="000763B3" w:rsidRDefault="00184FA1" w:rsidP="00184F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1E47D5" w:rsidRPr="000763B3">
        <w:rPr>
          <w:rFonts w:ascii="Arial" w:hAnsi="Arial" w:cs="Arial"/>
          <w:b/>
          <w:sz w:val="20"/>
          <w:szCs w:val="20"/>
          <w:lang w:val="en-GB"/>
        </w:rPr>
        <w:t>Dolphin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1E47D5" w:rsidRPr="000763B3">
        <w:rPr>
          <w:rFonts w:ascii="Arial" w:hAnsi="Arial" w:cs="Arial"/>
          <w:b/>
          <w:sz w:val="20"/>
          <w:szCs w:val="20"/>
          <w:lang w:val="en-GB"/>
        </w:rPr>
        <w:tab/>
      </w:r>
      <w:r w:rsidR="001E47D5" w:rsidRPr="000763B3">
        <w:rPr>
          <w:rFonts w:ascii="Arial" w:hAnsi="Arial" w:cs="Arial"/>
          <w:b/>
          <w:sz w:val="20"/>
          <w:szCs w:val="20"/>
          <w:lang w:val="en-GB"/>
        </w:rPr>
        <w:tab/>
      </w:r>
      <w:r w:rsidR="001E47D5" w:rsidRPr="000763B3">
        <w:rPr>
          <w:rFonts w:ascii="Arial" w:hAnsi="Arial" w:cs="Arial"/>
          <w:b/>
          <w:sz w:val="20"/>
          <w:szCs w:val="20"/>
          <w:lang w:val="en-GB"/>
        </w:rPr>
        <w:tab/>
      </w:r>
      <w:r w:rsidR="001E47D5" w:rsidRPr="000763B3">
        <w:rPr>
          <w:rFonts w:ascii="Arial" w:hAnsi="Arial" w:cs="Arial"/>
          <w:b/>
          <w:sz w:val="20"/>
          <w:szCs w:val="20"/>
          <w:lang w:val="en-GB"/>
        </w:rPr>
        <w:tab/>
      </w:r>
      <w:r w:rsidR="001E47D5" w:rsidRPr="000763B3">
        <w:rPr>
          <w:rFonts w:ascii="Arial" w:hAnsi="Arial" w:cs="Arial"/>
          <w:b/>
          <w:sz w:val="20"/>
          <w:szCs w:val="20"/>
          <w:lang w:val="en-GB"/>
        </w:rPr>
        <w:tab/>
      </w:r>
      <w:r w:rsidR="001E47D5" w:rsidRPr="000763B3">
        <w:rPr>
          <w:rFonts w:ascii="Arial" w:hAnsi="Arial" w:cs="Arial"/>
          <w:b/>
          <w:sz w:val="20"/>
          <w:szCs w:val="20"/>
          <w:lang w:val="en-GB"/>
        </w:rPr>
        <w:tab/>
      </w:r>
      <w:r w:rsidRPr="000763B3">
        <w:rPr>
          <w:rFonts w:ascii="Arial" w:hAnsi="Arial" w:cs="Arial"/>
          <w:sz w:val="20"/>
          <w:szCs w:val="20"/>
          <w:lang w:val="en-GB"/>
        </w:rPr>
        <w:t>(P,S)</w:t>
      </w:r>
    </w:p>
    <w:p w14:paraId="1CFB5CF8" w14:textId="77777777" w:rsidR="00184FA1" w:rsidRPr="000763B3" w:rsidRDefault="00184FA1" w:rsidP="00184FA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Mooring / warping facility (</w:t>
      </w:r>
      <w:r w:rsidRPr="000763B3">
        <w:rPr>
          <w:rFonts w:ascii="Arial" w:hAnsi="Arial" w:cs="Arial"/>
          <w:b/>
          <w:sz w:val="20"/>
          <w:szCs w:val="20"/>
          <w:lang w:val="en-GB"/>
        </w:rPr>
        <w:t>MORFAC</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t>(S-57 UOC Clause 4.6.7.1)</w:t>
      </w:r>
    </w:p>
    <w:p w14:paraId="722A454C" w14:textId="77777777" w:rsidR="00184FA1" w:rsidRPr="000763B3" w:rsidRDefault="00184FA1" w:rsidP="00184FA1">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1E47D5" w:rsidRPr="000763B3">
        <w:rPr>
          <w:rFonts w:ascii="Arial" w:hAnsi="Arial" w:cs="Arial"/>
          <w:b/>
          <w:sz w:val="20"/>
          <w:szCs w:val="20"/>
          <w:lang w:val="en-GB"/>
        </w:rPr>
        <w:t>Dolphin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MORFAC</w:t>
      </w:r>
      <w:r w:rsidR="001E47D5"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 However</w:t>
      </w:r>
      <w:r w:rsidR="00FB4CD9"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AB15F15" w14:textId="77777777" w:rsidR="00184FA1" w:rsidRPr="000763B3" w:rsidRDefault="00184FA1" w:rsidP="00184FA1">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elevation</w:t>
      </w:r>
      <w:r w:rsidRPr="000763B3">
        <w:rPr>
          <w:rFonts w:ascii="Arial" w:hAnsi="Arial" w:cs="Arial"/>
          <w:sz w:val="20"/>
          <w:szCs w:val="20"/>
          <w:lang w:val="en-GB"/>
        </w:rPr>
        <w:t xml:space="preserve"> will not be converted. Th</w:t>
      </w:r>
      <w:r w:rsidR="00FB4CD9" w:rsidRPr="000763B3">
        <w:rPr>
          <w:rFonts w:ascii="Arial" w:hAnsi="Arial" w:cs="Arial"/>
          <w:sz w:val="20"/>
          <w:szCs w:val="20"/>
          <w:lang w:val="en-GB"/>
        </w:rPr>
        <w:t>is</w:t>
      </w:r>
      <w:r w:rsidRPr="000763B3">
        <w:rPr>
          <w:rFonts w:ascii="Arial" w:hAnsi="Arial" w:cs="Arial"/>
          <w:sz w:val="20"/>
          <w:szCs w:val="20"/>
          <w:lang w:val="en-GB"/>
        </w:rPr>
        <w:t xml:space="preserve"> attribute </w:t>
      </w:r>
      <w:r w:rsidR="00FB4CD9" w:rsidRPr="000763B3">
        <w:rPr>
          <w:rFonts w:ascii="Arial" w:hAnsi="Arial" w:cs="Arial"/>
          <w:sz w:val="20"/>
          <w:szCs w:val="20"/>
          <w:lang w:val="en-GB"/>
        </w:rPr>
        <w:t>is an</w:t>
      </w:r>
      <w:r w:rsidRPr="000763B3">
        <w:rPr>
          <w:rFonts w:ascii="Arial" w:hAnsi="Arial" w:cs="Arial"/>
          <w:sz w:val="20"/>
          <w:szCs w:val="20"/>
          <w:lang w:val="en-GB"/>
        </w:rPr>
        <w:t xml:space="preserve"> enhancement included in S-101 – there is no corresponding S-57 encoding for th</w:t>
      </w:r>
      <w:r w:rsidR="00FB4CD9" w:rsidRPr="000763B3">
        <w:rPr>
          <w:rFonts w:ascii="Arial" w:hAnsi="Arial" w:cs="Arial"/>
          <w:sz w:val="20"/>
          <w:szCs w:val="20"/>
          <w:lang w:val="en-GB"/>
        </w:rPr>
        <w:t>is</w:t>
      </w:r>
      <w:r w:rsidRPr="000763B3">
        <w:rPr>
          <w:rFonts w:ascii="Arial" w:hAnsi="Arial" w:cs="Arial"/>
          <w:sz w:val="20"/>
          <w:szCs w:val="20"/>
          <w:lang w:val="en-GB"/>
        </w:rPr>
        <w:t xml:space="preserve"> attribute on </w:t>
      </w:r>
      <w:r w:rsidRPr="000763B3">
        <w:rPr>
          <w:rFonts w:ascii="Arial" w:hAnsi="Arial" w:cs="Arial"/>
          <w:b/>
          <w:sz w:val="20"/>
          <w:szCs w:val="20"/>
          <w:lang w:val="en-GB"/>
        </w:rPr>
        <w:t>MORFAC</w:t>
      </w:r>
      <w:r w:rsidRPr="000763B3">
        <w:rPr>
          <w:rFonts w:ascii="Arial" w:hAnsi="Arial" w:cs="Arial"/>
          <w:sz w:val="20"/>
          <w:szCs w:val="20"/>
          <w:lang w:val="en-GB"/>
        </w:rPr>
        <w:t xml:space="preserve">. </w:t>
      </w:r>
    </w:p>
    <w:p w14:paraId="619986D0" w14:textId="40860DDE" w:rsidR="00184FA1" w:rsidRPr="000763B3" w:rsidRDefault="00184FA1" w:rsidP="00184FA1">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CD0375"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9D5BFC3" w14:textId="77777777" w:rsidR="00184FA1" w:rsidRPr="000763B3" w:rsidRDefault="00184FA1" w:rsidP="00184FA1">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FB4CD9" w:rsidRPr="000763B3">
        <w:rPr>
          <w:rFonts w:ascii="Arial" w:hAnsi="Arial" w:cs="Arial"/>
          <w:sz w:val="20"/>
          <w:szCs w:val="20"/>
          <w:lang w:val="en-GB"/>
        </w:rPr>
        <w:t>20</w:t>
      </w:r>
      <w:r w:rsidRPr="000763B3">
        <w:rPr>
          <w:rFonts w:ascii="Arial" w:hAnsi="Arial" w:cs="Arial"/>
          <w:sz w:val="20"/>
          <w:szCs w:val="20"/>
          <w:lang w:val="en-GB"/>
        </w:rPr>
        <w:t>1</w:t>
      </w:r>
    </w:p>
    <w:p w14:paraId="782A92BF" w14:textId="77777777" w:rsidR="00184FA1" w:rsidRPr="000763B3" w:rsidRDefault="00184FA1" w:rsidP="00FB4CD9">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144CB3B5" w14:textId="77777777" w:rsidR="00FB4CD9" w:rsidRPr="000763B3" w:rsidRDefault="00FB4CD9" w:rsidP="00FB4CD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505" w:name="_Toc260134258"/>
      <w:bookmarkStart w:id="506" w:name="_Toc260142589"/>
      <w:bookmarkStart w:id="507" w:name="_Toc522284209"/>
      <w:r w:rsidRPr="000763B3">
        <w:rPr>
          <w:rFonts w:ascii="Arial" w:hAnsi="Arial" w:cs="Arial"/>
          <w:sz w:val="20"/>
          <w:szCs w:val="20"/>
          <w:lang w:val="en-GB"/>
        </w:rPr>
        <w:t>The following additional requirements for S-101 dataset conversion must be noted:</w:t>
      </w:r>
    </w:p>
    <w:p w14:paraId="5D96E637" w14:textId="77777777" w:rsidR="00FB4CD9" w:rsidRPr="000763B3" w:rsidRDefault="00FB4CD9" w:rsidP="002902B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mandatory attribute </w:t>
      </w:r>
      <w:r w:rsidRPr="000763B3">
        <w:rPr>
          <w:rFonts w:ascii="Arial" w:hAnsi="Arial" w:cs="Arial"/>
          <w:b/>
          <w:sz w:val="20"/>
          <w:szCs w:val="20"/>
          <w:lang w:val="en-GB"/>
        </w:rPr>
        <w:t>category of dolphin</w:t>
      </w:r>
      <w:r w:rsidRPr="000763B3">
        <w:rPr>
          <w:rFonts w:ascii="Arial" w:hAnsi="Arial" w:cs="Arial"/>
          <w:bCs/>
          <w:sz w:val="20"/>
          <w:szCs w:val="20"/>
          <w:lang w:val="en-GB"/>
        </w:rPr>
        <w:t xml:space="preserve"> will be converted to an instance of the S-57 mandatory attribute CATMOR. See clause 27.22</w:t>
      </w:r>
      <w:r w:rsidRPr="000763B3">
        <w:rPr>
          <w:rFonts w:ascii="Arial" w:hAnsi="Arial" w:cs="Arial"/>
          <w:sz w:val="20"/>
          <w:szCs w:val="20"/>
          <w:lang w:val="en-GB"/>
        </w:rPr>
        <w:t>.</w:t>
      </w:r>
    </w:p>
    <w:p w14:paraId="010AC66B" w14:textId="77777777" w:rsidR="002902B4" w:rsidRPr="000763B3" w:rsidRDefault="002902B4" w:rsidP="002902B4">
      <w:pPr>
        <w:pStyle w:val="Heading2"/>
        <w:spacing w:before="60" w:after="240" w:line="240" w:lineRule="exact"/>
        <w:ind w:left="578" w:hanging="578"/>
        <w:jc w:val="both"/>
        <w:rPr>
          <w:bCs/>
          <w:sz w:val="22"/>
          <w:szCs w:val="22"/>
          <w:lang w:val="en-GB"/>
        </w:rPr>
      </w:pPr>
      <w:bookmarkStart w:id="508" w:name="_Toc181702676"/>
      <w:r w:rsidRPr="000763B3">
        <w:rPr>
          <w:bCs/>
          <w:sz w:val="22"/>
          <w:szCs w:val="22"/>
          <w:lang w:val="en-GB"/>
        </w:rPr>
        <w:t>Bollard</w:t>
      </w:r>
      <w:bookmarkEnd w:id="508"/>
    </w:p>
    <w:p w14:paraId="156AA2B5" w14:textId="77777777" w:rsidR="002902B4" w:rsidRPr="000763B3" w:rsidRDefault="002902B4" w:rsidP="002902B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Bollard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36F0B732" w14:textId="77777777" w:rsidR="002902B4" w:rsidRPr="000763B3" w:rsidRDefault="002902B4" w:rsidP="002902B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Mooring / warping facility (</w:t>
      </w:r>
      <w:r w:rsidRPr="000763B3">
        <w:rPr>
          <w:rFonts w:ascii="Arial" w:hAnsi="Arial" w:cs="Arial"/>
          <w:b/>
          <w:sz w:val="20"/>
          <w:szCs w:val="20"/>
          <w:lang w:val="en-GB"/>
        </w:rPr>
        <w:t>MORFAC</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t>(S-57 UOC Clause 4.6.7.1)</w:t>
      </w:r>
    </w:p>
    <w:p w14:paraId="4BB0DC68" w14:textId="77777777" w:rsidR="002902B4" w:rsidRPr="000763B3" w:rsidRDefault="002902B4" w:rsidP="002902B4">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Bollard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MORFAC</w:t>
      </w:r>
      <w:r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w:t>
      </w:r>
    </w:p>
    <w:p w14:paraId="5B045ED7" w14:textId="77777777" w:rsidR="002902B4" w:rsidRPr="000763B3" w:rsidRDefault="002902B4" w:rsidP="002902B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1B74EDF" w14:textId="77777777" w:rsidR="002902B4" w:rsidRPr="000763B3" w:rsidRDefault="002902B4" w:rsidP="002902B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For all </w:t>
      </w:r>
      <w:r w:rsidRPr="000763B3">
        <w:rPr>
          <w:rFonts w:ascii="Arial" w:hAnsi="Arial" w:cs="Arial"/>
          <w:b/>
          <w:sz w:val="20"/>
          <w:szCs w:val="20"/>
          <w:lang w:val="en-GB"/>
        </w:rPr>
        <w:t>Bollard</w:t>
      </w:r>
      <w:r w:rsidRPr="000763B3">
        <w:rPr>
          <w:rFonts w:ascii="Arial" w:hAnsi="Arial" w:cs="Arial"/>
          <w:bCs/>
          <w:sz w:val="20"/>
          <w:szCs w:val="20"/>
          <w:lang w:val="en-GB"/>
        </w:rPr>
        <w:t xml:space="preserve"> converted to </w:t>
      </w:r>
      <w:r w:rsidRPr="000763B3">
        <w:rPr>
          <w:rFonts w:ascii="Arial" w:hAnsi="Arial" w:cs="Arial"/>
          <w:b/>
          <w:sz w:val="20"/>
          <w:szCs w:val="20"/>
          <w:lang w:val="en-GB"/>
        </w:rPr>
        <w:t>MORFAC</w:t>
      </w:r>
      <w:r w:rsidRPr="000763B3">
        <w:rPr>
          <w:rFonts w:ascii="Arial" w:hAnsi="Arial" w:cs="Arial"/>
          <w:bCs/>
          <w:sz w:val="20"/>
          <w:szCs w:val="20"/>
          <w:lang w:val="en-GB"/>
        </w:rPr>
        <w:t xml:space="preserve">, the mandatory S-57 attribute CATMOR will be populated with value </w:t>
      </w:r>
      <w:r w:rsidRPr="000763B3">
        <w:rPr>
          <w:rFonts w:ascii="Arial" w:hAnsi="Arial" w:cs="Arial"/>
          <w:bCs/>
          <w:i/>
          <w:iCs/>
          <w:sz w:val="20"/>
          <w:szCs w:val="20"/>
          <w:lang w:val="en-GB"/>
        </w:rPr>
        <w:t>3</w:t>
      </w:r>
      <w:r w:rsidRPr="000763B3">
        <w:rPr>
          <w:rFonts w:ascii="Arial" w:hAnsi="Arial" w:cs="Arial"/>
          <w:bCs/>
          <w:sz w:val="20"/>
          <w:szCs w:val="20"/>
          <w:lang w:val="en-GB"/>
        </w:rPr>
        <w:t xml:space="preserve"> (bollard)</w:t>
      </w:r>
      <w:r w:rsidRPr="000763B3">
        <w:rPr>
          <w:rFonts w:ascii="Arial" w:hAnsi="Arial" w:cs="Arial"/>
          <w:sz w:val="20"/>
          <w:szCs w:val="20"/>
          <w:lang w:val="en-GB"/>
        </w:rPr>
        <w:t>.</w:t>
      </w:r>
    </w:p>
    <w:p w14:paraId="0059A904" w14:textId="77777777" w:rsidR="00AF01EE" w:rsidRPr="000763B3" w:rsidRDefault="00436D20" w:rsidP="00B41993">
      <w:pPr>
        <w:pStyle w:val="Heading2"/>
        <w:spacing w:before="60" w:after="240" w:line="240" w:lineRule="exact"/>
        <w:ind w:left="578" w:hanging="578"/>
        <w:jc w:val="both"/>
        <w:rPr>
          <w:bCs/>
          <w:sz w:val="22"/>
          <w:szCs w:val="22"/>
          <w:lang w:val="en-GB"/>
        </w:rPr>
      </w:pPr>
      <w:bookmarkStart w:id="509" w:name="_Toc181702677"/>
      <w:r w:rsidRPr="000763B3">
        <w:rPr>
          <w:bCs/>
          <w:sz w:val="22"/>
          <w:szCs w:val="22"/>
          <w:lang w:val="en-GB"/>
        </w:rPr>
        <w:t>Dry dock</w:t>
      </w:r>
      <w:bookmarkEnd w:id="505"/>
      <w:bookmarkEnd w:id="506"/>
      <w:bookmarkEnd w:id="507"/>
      <w:bookmarkEnd w:id="509"/>
    </w:p>
    <w:p w14:paraId="0AB5B66E" w14:textId="77777777" w:rsidR="001530C8" w:rsidRPr="000763B3" w:rsidRDefault="001530C8" w:rsidP="001530C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B94189" w:rsidRPr="000763B3">
        <w:rPr>
          <w:rFonts w:ascii="Arial" w:hAnsi="Arial" w:cs="Arial"/>
          <w:b/>
          <w:sz w:val="20"/>
          <w:szCs w:val="20"/>
          <w:lang w:val="en-GB"/>
        </w:rPr>
        <w:t>Dry Dock</w:t>
      </w:r>
      <w:r w:rsidRPr="000763B3">
        <w:rPr>
          <w:rFonts w:ascii="Arial" w:hAnsi="Arial" w:cs="Arial"/>
          <w:b/>
          <w:sz w:val="20"/>
          <w:szCs w:val="20"/>
          <w:lang w:val="en-GB"/>
        </w:rPr>
        <w:tab/>
      </w:r>
      <w:r w:rsidRPr="000763B3">
        <w:rPr>
          <w:rFonts w:ascii="Arial" w:hAnsi="Arial" w:cs="Arial"/>
          <w:b/>
          <w:sz w:val="20"/>
          <w:szCs w:val="20"/>
          <w:lang w:val="en-GB"/>
        </w:rPr>
        <w:tab/>
      </w:r>
      <w:r w:rsidR="00B94189" w:rsidRPr="000763B3">
        <w:rPr>
          <w:rFonts w:ascii="Arial" w:hAnsi="Arial" w:cs="Arial"/>
          <w:b/>
          <w:sz w:val="20"/>
          <w:szCs w:val="20"/>
          <w:lang w:val="en-GB"/>
        </w:rPr>
        <w:tab/>
      </w:r>
      <w:r w:rsidR="00B94189" w:rsidRPr="000763B3">
        <w:rPr>
          <w:rFonts w:ascii="Arial" w:hAnsi="Arial" w:cs="Arial"/>
          <w:b/>
          <w:sz w:val="20"/>
          <w:szCs w:val="20"/>
          <w:lang w:val="en-GB"/>
        </w:rPr>
        <w:tab/>
      </w:r>
      <w:r w:rsidR="00B94189" w:rsidRPr="000763B3">
        <w:rPr>
          <w:rFonts w:ascii="Arial" w:hAnsi="Arial" w:cs="Arial"/>
          <w:b/>
          <w:sz w:val="20"/>
          <w:szCs w:val="20"/>
          <w:lang w:val="en-GB"/>
        </w:rPr>
        <w:tab/>
      </w:r>
      <w:r w:rsidRPr="000763B3">
        <w:rPr>
          <w:rFonts w:ascii="Arial" w:hAnsi="Arial" w:cs="Arial"/>
          <w:sz w:val="20"/>
          <w:szCs w:val="20"/>
          <w:lang w:val="en-GB"/>
        </w:rPr>
        <w:t>(S)</w:t>
      </w:r>
    </w:p>
    <w:p w14:paraId="7824415F" w14:textId="77777777" w:rsidR="001530C8" w:rsidRPr="000763B3" w:rsidRDefault="001530C8" w:rsidP="001530C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B94189" w:rsidRPr="000763B3">
        <w:rPr>
          <w:rFonts w:ascii="Arial" w:hAnsi="Arial" w:cs="Arial"/>
          <w:sz w:val="20"/>
          <w:szCs w:val="20"/>
          <w:lang w:val="en-GB"/>
        </w:rPr>
        <w:t>Dry dock (</w:t>
      </w:r>
      <w:r w:rsidR="00B94189" w:rsidRPr="000763B3">
        <w:rPr>
          <w:rFonts w:ascii="Arial" w:hAnsi="Arial" w:cs="Arial"/>
          <w:b/>
          <w:sz w:val="20"/>
          <w:szCs w:val="20"/>
          <w:lang w:val="en-GB"/>
        </w:rPr>
        <w:t>DRYDOC</w:t>
      </w:r>
      <w:r w:rsidR="00B94189"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B94189" w:rsidRPr="000763B3">
        <w:rPr>
          <w:rFonts w:ascii="Arial" w:hAnsi="Arial" w:cs="Arial"/>
          <w:sz w:val="20"/>
          <w:szCs w:val="20"/>
          <w:lang w:val="en-GB"/>
        </w:rPr>
        <w:tab/>
      </w:r>
      <w:r w:rsidRPr="000763B3">
        <w:rPr>
          <w:rFonts w:ascii="Arial" w:hAnsi="Arial" w:cs="Arial"/>
          <w:sz w:val="20"/>
          <w:szCs w:val="20"/>
          <w:lang w:val="en-GB"/>
        </w:rPr>
        <w:t>(S-57 UOC Clause 4.6.</w:t>
      </w:r>
      <w:r w:rsidR="00B94189" w:rsidRPr="000763B3">
        <w:rPr>
          <w:rFonts w:ascii="Arial" w:hAnsi="Arial" w:cs="Arial"/>
          <w:sz w:val="20"/>
          <w:szCs w:val="20"/>
          <w:lang w:val="en-GB"/>
        </w:rPr>
        <w:t>6.1</w:t>
      </w:r>
      <w:r w:rsidRPr="000763B3">
        <w:rPr>
          <w:rFonts w:ascii="Arial" w:hAnsi="Arial" w:cs="Arial"/>
          <w:sz w:val="20"/>
          <w:szCs w:val="20"/>
          <w:lang w:val="en-GB"/>
        </w:rPr>
        <w:t>)</w:t>
      </w:r>
    </w:p>
    <w:p w14:paraId="21ECD68F" w14:textId="77777777" w:rsidR="001530C8" w:rsidRPr="000763B3" w:rsidRDefault="001530C8" w:rsidP="001530C8">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B94189" w:rsidRPr="000763B3">
        <w:rPr>
          <w:rFonts w:ascii="Arial" w:hAnsi="Arial" w:cs="Arial"/>
          <w:b/>
          <w:sz w:val="20"/>
          <w:szCs w:val="20"/>
          <w:lang w:val="en-GB"/>
        </w:rPr>
        <w:t>Dry Dock</w:t>
      </w:r>
      <w:r w:rsidRPr="000763B3">
        <w:rPr>
          <w:rFonts w:ascii="Arial" w:hAnsi="Arial" w:cs="Arial"/>
          <w:sz w:val="20"/>
          <w:szCs w:val="20"/>
          <w:lang w:val="en-GB"/>
        </w:rPr>
        <w:t xml:space="preserve"> and its relevant binding attributes will be converted to an instance of the S-57 Object class </w:t>
      </w:r>
      <w:r w:rsidR="00B94189" w:rsidRPr="000763B3">
        <w:rPr>
          <w:rFonts w:ascii="Arial" w:hAnsi="Arial" w:cs="Arial"/>
          <w:b/>
          <w:sz w:val="20"/>
          <w:szCs w:val="20"/>
          <w:lang w:val="en-GB"/>
        </w:rPr>
        <w:t>DRYDOC</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C165D5"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15EFFCA6" w14:textId="77777777" w:rsidR="001530C8" w:rsidRPr="000763B3" w:rsidRDefault="001530C8" w:rsidP="002A7DBC">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elevation</w:t>
      </w:r>
      <w:r w:rsidRPr="000763B3">
        <w:rPr>
          <w:rFonts w:ascii="Arial" w:hAnsi="Arial" w:cs="Arial"/>
          <w:sz w:val="20"/>
          <w:szCs w:val="20"/>
          <w:lang w:val="en-GB"/>
        </w:rPr>
        <w:t xml:space="preserve">, </w:t>
      </w:r>
      <w:r w:rsidRPr="000763B3">
        <w:rPr>
          <w:rFonts w:ascii="Arial" w:hAnsi="Arial" w:cs="Arial"/>
          <w:b/>
          <w:sz w:val="20"/>
          <w:szCs w:val="20"/>
          <w:lang w:val="en-GB"/>
        </w:rPr>
        <w:t>horizontal clearance length</w:t>
      </w:r>
      <w:r w:rsidRPr="000763B3">
        <w:rPr>
          <w:rFonts w:ascii="Arial" w:hAnsi="Arial" w:cs="Arial"/>
          <w:bCs/>
          <w:sz w:val="20"/>
          <w:szCs w:val="20"/>
          <w:lang w:val="en-GB"/>
        </w:rPr>
        <w:t xml:space="preserve"> and </w:t>
      </w:r>
      <w:r w:rsidRPr="000763B3">
        <w:rPr>
          <w:rFonts w:ascii="Arial" w:hAnsi="Arial" w:cs="Arial"/>
          <w:b/>
          <w:sz w:val="20"/>
          <w:szCs w:val="20"/>
          <w:lang w:val="en-GB"/>
        </w:rPr>
        <w:t>horizontal clearance width</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00B94189" w:rsidRPr="000763B3">
        <w:rPr>
          <w:rFonts w:ascii="Arial" w:hAnsi="Arial" w:cs="Arial"/>
          <w:b/>
          <w:sz w:val="20"/>
          <w:szCs w:val="20"/>
          <w:lang w:val="en-GB"/>
        </w:rPr>
        <w:t>DRYDOC</w:t>
      </w:r>
      <w:r w:rsidRPr="000763B3">
        <w:rPr>
          <w:rFonts w:ascii="Arial" w:hAnsi="Arial" w:cs="Arial"/>
          <w:sz w:val="20"/>
          <w:szCs w:val="20"/>
          <w:lang w:val="en-GB"/>
        </w:rPr>
        <w:t>.</w:t>
      </w:r>
    </w:p>
    <w:p w14:paraId="32BC37D5" w14:textId="77777777" w:rsidR="00244255" w:rsidRPr="000763B3" w:rsidRDefault="001B4305" w:rsidP="00181760">
      <w:pPr>
        <w:pStyle w:val="Heading2"/>
        <w:keepLines/>
        <w:spacing w:before="60" w:after="240" w:line="240" w:lineRule="exact"/>
        <w:ind w:left="578" w:hanging="578"/>
        <w:jc w:val="both"/>
        <w:rPr>
          <w:bCs/>
          <w:sz w:val="22"/>
          <w:szCs w:val="22"/>
          <w:lang w:val="en-GB"/>
        </w:rPr>
      </w:pPr>
      <w:bookmarkStart w:id="510" w:name="_Toc260134260"/>
      <w:bookmarkStart w:id="511" w:name="_Toc260142591"/>
      <w:bookmarkStart w:id="512" w:name="_Toc522284211"/>
      <w:bookmarkStart w:id="513" w:name="_Toc181702678"/>
      <w:r w:rsidRPr="000763B3">
        <w:rPr>
          <w:bCs/>
          <w:sz w:val="22"/>
          <w:szCs w:val="22"/>
          <w:lang w:val="en-GB"/>
        </w:rPr>
        <w:t>Floating dock</w:t>
      </w:r>
      <w:bookmarkEnd w:id="510"/>
      <w:bookmarkEnd w:id="511"/>
      <w:bookmarkEnd w:id="512"/>
      <w:bookmarkEnd w:id="513"/>
    </w:p>
    <w:p w14:paraId="79B6C3D0" w14:textId="77777777" w:rsidR="007970D9" w:rsidRPr="000763B3" w:rsidRDefault="007970D9" w:rsidP="0018176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514" w:name="_Hlk126132590"/>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Floating Dock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7382EFCE" w14:textId="77777777" w:rsidR="007970D9" w:rsidRPr="000763B3" w:rsidRDefault="007970D9" w:rsidP="0018176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Floating dock (</w:t>
      </w:r>
      <w:r w:rsidRPr="000763B3">
        <w:rPr>
          <w:rFonts w:ascii="Arial" w:hAnsi="Arial" w:cs="Arial"/>
          <w:b/>
          <w:sz w:val="20"/>
          <w:szCs w:val="20"/>
          <w:lang w:val="en-GB"/>
        </w:rPr>
        <w:t>FLODOC</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4.6.6.2)</w:t>
      </w:r>
    </w:p>
    <w:p w14:paraId="0136ABC0" w14:textId="77777777" w:rsidR="007970D9" w:rsidRPr="000763B3" w:rsidRDefault="007970D9" w:rsidP="007970D9">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Floating Dock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FLODOC </w:t>
      </w:r>
      <w:r w:rsidRPr="000763B3">
        <w:rPr>
          <w:rFonts w:ascii="Arial" w:hAnsi="Arial" w:cs="Arial"/>
          <w:sz w:val="20"/>
          <w:szCs w:val="20"/>
          <w:lang w:val="en-GB"/>
        </w:rPr>
        <w:t>during the automated conversion process. However</w:t>
      </w:r>
      <w:r w:rsidR="00181760"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2967863F" w14:textId="77777777" w:rsidR="007970D9" w:rsidRPr="000763B3" w:rsidRDefault="007970D9" w:rsidP="00827515">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horizontal clearance length</w:t>
      </w:r>
      <w:r w:rsidRPr="000763B3">
        <w:rPr>
          <w:rFonts w:ascii="Arial" w:hAnsi="Arial" w:cs="Arial"/>
          <w:bCs/>
          <w:sz w:val="20"/>
          <w:szCs w:val="20"/>
          <w:lang w:val="en-GB"/>
        </w:rPr>
        <w:t xml:space="preserve"> and </w:t>
      </w:r>
      <w:r w:rsidRPr="000763B3">
        <w:rPr>
          <w:rFonts w:ascii="Arial" w:hAnsi="Arial" w:cs="Arial"/>
          <w:b/>
          <w:sz w:val="20"/>
          <w:szCs w:val="20"/>
          <w:lang w:val="en-GB"/>
        </w:rPr>
        <w:t>horizontal clearance width</w:t>
      </w:r>
      <w:r w:rsidRPr="000763B3">
        <w:rPr>
          <w:rFonts w:ascii="Arial" w:hAnsi="Arial" w:cs="Arial"/>
          <w:sz w:val="20"/>
          <w:szCs w:val="20"/>
          <w:lang w:val="en-GB"/>
        </w:rPr>
        <w:t xml:space="preserve"> will not be converted. </w:t>
      </w:r>
      <w:r w:rsidR="00581079" w:rsidRPr="000763B3">
        <w:rPr>
          <w:rFonts w:ascii="Arial" w:hAnsi="Arial" w:cs="Arial"/>
          <w:sz w:val="20"/>
          <w:szCs w:val="20"/>
          <w:lang w:val="en-GB"/>
        </w:rPr>
        <w:t xml:space="preserve">These attributes are enhancements included in S-101 – there is no corresponding S-57 encoding for these attributes on </w:t>
      </w:r>
      <w:r w:rsidR="00581079" w:rsidRPr="000763B3">
        <w:rPr>
          <w:rFonts w:ascii="Arial" w:hAnsi="Arial" w:cs="Arial"/>
          <w:b/>
          <w:sz w:val="20"/>
          <w:szCs w:val="20"/>
          <w:lang w:val="en-GB"/>
        </w:rPr>
        <w:t>FLODOC</w:t>
      </w:r>
      <w:r w:rsidR="00581079" w:rsidRPr="000763B3">
        <w:rPr>
          <w:rFonts w:ascii="Arial" w:hAnsi="Arial" w:cs="Arial"/>
          <w:sz w:val="20"/>
          <w:szCs w:val="20"/>
          <w:lang w:val="en-GB"/>
        </w:rPr>
        <w:t>.</w:t>
      </w:r>
    </w:p>
    <w:p w14:paraId="0395D9C9" w14:textId="77777777" w:rsidR="00827515" w:rsidRPr="000763B3" w:rsidRDefault="00827515" w:rsidP="007970D9">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fixed date range</w:t>
      </w:r>
      <w:r w:rsidRPr="000763B3">
        <w:rPr>
          <w:rFonts w:ascii="Arial" w:hAnsi="Arial" w:cs="Arial"/>
          <w:sz w:val="20"/>
          <w:szCs w:val="20"/>
          <w:lang w:val="en-GB"/>
        </w:rPr>
        <w:t xml:space="preserve"> and </w:t>
      </w:r>
      <w:r w:rsidRPr="000763B3">
        <w:rPr>
          <w:rFonts w:ascii="Arial" w:hAnsi="Arial" w:cs="Arial"/>
          <w:b/>
          <w:sz w:val="20"/>
          <w:szCs w:val="20"/>
          <w:lang w:val="en-GB"/>
        </w:rPr>
        <w:t>scale minimum</w:t>
      </w:r>
      <w:r w:rsidRPr="000763B3">
        <w:rPr>
          <w:rFonts w:ascii="Arial" w:hAnsi="Arial" w:cs="Arial"/>
          <w:sz w:val="20"/>
          <w:szCs w:val="20"/>
          <w:lang w:val="en-GB"/>
        </w:rPr>
        <w:t xml:space="preserve"> will not be converted for </w:t>
      </w:r>
      <w:r w:rsidRPr="000763B3">
        <w:rPr>
          <w:rFonts w:ascii="Arial" w:hAnsi="Arial" w:cs="Arial"/>
          <w:b/>
          <w:sz w:val="20"/>
          <w:szCs w:val="20"/>
          <w:lang w:val="en-GB"/>
        </w:rPr>
        <w:t>F</w:t>
      </w:r>
      <w:r w:rsidR="00800381" w:rsidRPr="000763B3">
        <w:rPr>
          <w:rFonts w:ascii="Arial" w:hAnsi="Arial" w:cs="Arial"/>
          <w:b/>
          <w:sz w:val="20"/>
          <w:szCs w:val="20"/>
          <w:lang w:val="en-GB"/>
        </w:rPr>
        <w:t>loating Dock</w:t>
      </w:r>
      <w:r w:rsidRPr="000763B3">
        <w:rPr>
          <w:rFonts w:ascii="Arial" w:hAnsi="Arial" w:cs="Arial"/>
          <w:sz w:val="20"/>
          <w:szCs w:val="20"/>
          <w:lang w:val="en-GB"/>
        </w:rPr>
        <w:t xml:space="preserve"> of geometric primitive </w:t>
      </w:r>
      <w:r w:rsidR="00800381" w:rsidRPr="000763B3">
        <w:rPr>
          <w:rFonts w:ascii="Arial" w:hAnsi="Arial" w:cs="Arial"/>
          <w:sz w:val="20"/>
          <w:szCs w:val="20"/>
          <w:lang w:val="en-GB"/>
        </w:rPr>
        <w:t>surface</w:t>
      </w:r>
      <w:r w:rsidRPr="000763B3">
        <w:rPr>
          <w:rFonts w:ascii="Arial" w:hAnsi="Arial" w:cs="Arial"/>
          <w:sz w:val="20"/>
          <w:szCs w:val="20"/>
          <w:lang w:val="en-GB"/>
        </w:rPr>
        <w:t xml:space="preserve">. In S-57, </w:t>
      </w:r>
      <w:r w:rsidRPr="000763B3">
        <w:rPr>
          <w:rFonts w:ascii="Arial" w:hAnsi="Arial" w:cs="Arial"/>
          <w:b/>
          <w:sz w:val="20"/>
          <w:szCs w:val="20"/>
          <w:lang w:val="en-GB"/>
        </w:rPr>
        <w:t>FLODOC</w:t>
      </w:r>
      <w:r w:rsidRPr="000763B3">
        <w:rPr>
          <w:rFonts w:ascii="Arial" w:hAnsi="Arial" w:cs="Arial"/>
          <w:sz w:val="20"/>
          <w:szCs w:val="20"/>
          <w:lang w:val="en-GB"/>
        </w:rPr>
        <w:t xml:space="preserve"> of geometric primitive area is included as a Group 1 (Skin of the Earth) object, and as such cannot be removed from the ECDIS portrayal based on date or viewing scale dependency. See additional requirements below.</w:t>
      </w:r>
    </w:p>
    <w:p w14:paraId="26D0AA28" w14:textId="24ACA4EC" w:rsidR="007970D9" w:rsidRPr="000763B3" w:rsidRDefault="007970D9" w:rsidP="007970D9">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CD0375" w:rsidRPr="000763B3">
        <w:rPr>
          <w:rFonts w:ascii="Arial" w:hAnsi="Arial" w:cs="Arial"/>
          <w:bCs/>
          <w:sz w:val="20"/>
          <w:szCs w:val="20"/>
          <w:lang w:val="en-GB"/>
        </w:rPr>
        <w:t>enumeration</w:t>
      </w:r>
      <w:r w:rsidRPr="000763B3">
        <w:rPr>
          <w:rFonts w:ascii="Arial" w:hAnsi="Arial" w:cs="Arial"/>
          <w:sz w:val="20"/>
          <w:szCs w:val="20"/>
          <w:lang w:val="en-GB"/>
        </w:rPr>
        <w:t xml:space="preserve"> type attribute ha</w:t>
      </w:r>
      <w:r w:rsidR="00827515" w:rsidRPr="000763B3">
        <w:rPr>
          <w:rFonts w:ascii="Arial" w:hAnsi="Arial" w:cs="Arial"/>
          <w:sz w:val="20"/>
          <w:szCs w:val="20"/>
          <w:lang w:val="en-GB"/>
        </w:rPr>
        <w:t>s</w:t>
      </w:r>
      <w:r w:rsidRPr="000763B3">
        <w:rPr>
          <w:rFonts w:ascii="Arial" w:hAnsi="Arial" w:cs="Arial"/>
          <w:sz w:val="20"/>
          <w:szCs w:val="20"/>
          <w:lang w:val="en-GB"/>
        </w:rPr>
        <w:t xml:space="preserve"> enumerate values in S-101 that do not exist in S-57:</w:t>
      </w:r>
    </w:p>
    <w:p w14:paraId="2E1C9038" w14:textId="77777777" w:rsidR="007970D9" w:rsidRPr="000763B3" w:rsidRDefault="007970D9" w:rsidP="007970D9">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E37EB0" w:rsidRPr="000763B3">
        <w:rPr>
          <w:rFonts w:ascii="Arial" w:hAnsi="Arial" w:cs="Arial"/>
          <w:sz w:val="20"/>
          <w:szCs w:val="20"/>
          <w:lang w:val="en-GB"/>
        </w:rPr>
        <w:t>20</w:t>
      </w:r>
      <w:r w:rsidRPr="000763B3">
        <w:rPr>
          <w:rFonts w:ascii="Arial" w:hAnsi="Arial" w:cs="Arial"/>
          <w:sz w:val="20"/>
          <w:szCs w:val="20"/>
          <w:lang w:val="en-GB"/>
        </w:rPr>
        <w:t>1</w:t>
      </w:r>
    </w:p>
    <w:p w14:paraId="18D581B6" w14:textId="77777777" w:rsidR="007970D9" w:rsidRPr="000763B3" w:rsidRDefault="007970D9" w:rsidP="007970D9">
      <w:pPr>
        <w:spacing w:after="120"/>
        <w:jc w:val="both"/>
        <w:rPr>
          <w:rFonts w:ascii="Arial" w:hAnsi="Arial" w:cs="Arial"/>
          <w:sz w:val="20"/>
          <w:szCs w:val="20"/>
          <w:lang w:val="en-GB"/>
        </w:rPr>
      </w:pPr>
      <w:r w:rsidRPr="000763B3">
        <w:rPr>
          <w:rFonts w:ascii="Arial" w:hAnsi="Arial" w:cs="Arial"/>
          <w:sz w:val="20"/>
          <w:szCs w:val="20"/>
          <w:lang w:val="en-GB"/>
        </w:rPr>
        <w:t>See the above r</w:t>
      </w:r>
      <w:r w:rsidR="00827515" w:rsidRPr="000763B3">
        <w:rPr>
          <w:rFonts w:ascii="Arial" w:hAnsi="Arial" w:cs="Arial"/>
          <w:sz w:val="20"/>
          <w:szCs w:val="20"/>
          <w:lang w:val="en-GB"/>
        </w:rPr>
        <w:t>eferenced clause</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bookmarkEnd w:id="514"/>
    <w:p w14:paraId="51DDD847" w14:textId="77777777" w:rsidR="007970D9" w:rsidRPr="000763B3" w:rsidRDefault="007970D9" w:rsidP="007970D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6BF03FB" w14:textId="77777777" w:rsidR="007970D9" w:rsidRPr="000763B3" w:rsidRDefault="007970D9" w:rsidP="007970D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As </w:t>
      </w:r>
      <w:r w:rsidR="00827515" w:rsidRPr="000763B3">
        <w:rPr>
          <w:rFonts w:ascii="Arial" w:hAnsi="Arial" w:cs="Arial"/>
          <w:b/>
          <w:bCs/>
          <w:sz w:val="20"/>
          <w:szCs w:val="20"/>
          <w:lang w:val="en-GB"/>
        </w:rPr>
        <w:t>FLODOC</w:t>
      </w:r>
      <w:r w:rsidRPr="000763B3">
        <w:rPr>
          <w:rFonts w:ascii="Arial" w:hAnsi="Arial" w:cs="Arial"/>
          <w:bCs/>
          <w:sz w:val="20"/>
          <w:szCs w:val="20"/>
          <w:lang w:val="en-GB"/>
        </w:rPr>
        <w:t xml:space="preserve"> </w:t>
      </w:r>
      <w:r w:rsidR="00827515" w:rsidRPr="000763B3">
        <w:rPr>
          <w:rFonts w:ascii="Arial" w:hAnsi="Arial" w:cs="Arial"/>
          <w:bCs/>
          <w:sz w:val="20"/>
          <w:szCs w:val="20"/>
          <w:lang w:val="en-GB"/>
        </w:rPr>
        <w:t xml:space="preserve">of geometric primitive area </w:t>
      </w:r>
      <w:r w:rsidRPr="000763B3">
        <w:rPr>
          <w:rFonts w:ascii="Arial" w:hAnsi="Arial" w:cs="Arial"/>
          <w:bCs/>
          <w:sz w:val="20"/>
          <w:szCs w:val="20"/>
          <w:lang w:val="en-GB"/>
        </w:rPr>
        <w:t>is included as a Skin of the Earth (Group 1) feature in S-57, the geometry of the S-101 Skin of the Earth coverage will be “cookie cut” to incorporate the geometry of the</w:t>
      </w:r>
      <w:r w:rsidRPr="000763B3">
        <w:rPr>
          <w:rFonts w:ascii="Arial" w:hAnsi="Arial" w:cs="Arial"/>
          <w:b/>
          <w:bCs/>
          <w:sz w:val="20"/>
          <w:szCs w:val="20"/>
          <w:lang w:val="en-GB"/>
        </w:rPr>
        <w:t xml:space="preserve"> </w:t>
      </w:r>
      <w:r w:rsidR="00827515" w:rsidRPr="000763B3">
        <w:rPr>
          <w:rFonts w:ascii="Arial" w:hAnsi="Arial" w:cs="Arial"/>
          <w:b/>
          <w:bCs/>
          <w:sz w:val="20"/>
          <w:szCs w:val="20"/>
          <w:lang w:val="en-GB"/>
        </w:rPr>
        <w:t>FLODOC</w:t>
      </w:r>
      <w:r w:rsidRPr="000763B3">
        <w:rPr>
          <w:rFonts w:ascii="Arial" w:hAnsi="Arial" w:cs="Arial"/>
          <w:bCs/>
          <w:sz w:val="20"/>
          <w:szCs w:val="20"/>
          <w:lang w:val="en-GB"/>
        </w:rPr>
        <w:t>, and the associated features amended accordingly</w:t>
      </w:r>
      <w:r w:rsidR="00827515" w:rsidRPr="000763B3">
        <w:rPr>
          <w:rFonts w:ascii="Arial" w:hAnsi="Arial" w:cs="Arial"/>
          <w:bCs/>
          <w:sz w:val="20"/>
          <w:szCs w:val="20"/>
          <w:lang w:val="en-GB"/>
        </w:rPr>
        <w:t>,</w:t>
      </w:r>
      <w:r w:rsidRPr="000763B3">
        <w:rPr>
          <w:rFonts w:ascii="Arial" w:hAnsi="Arial" w:cs="Arial"/>
          <w:bCs/>
          <w:sz w:val="20"/>
          <w:szCs w:val="20"/>
          <w:lang w:val="en-GB"/>
        </w:rPr>
        <w:t xml:space="preserve"> including removal of the S-101 Skin of the Earth overlapping area. In order to simplify the creation of the required geometry in the S-57 ENC dataset, Data Producers may consider amending their S-101 Skin of the Earth coverage to have a discrete Skin of the Earth feature, such as </w:t>
      </w:r>
      <w:r w:rsidRPr="000763B3">
        <w:rPr>
          <w:rFonts w:ascii="Arial" w:hAnsi="Arial" w:cs="Arial"/>
          <w:b/>
          <w:bCs/>
          <w:sz w:val="20"/>
          <w:szCs w:val="20"/>
          <w:lang w:val="en-GB"/>
        </w:rPr>
        <w:t>Unsurveyed Area</w:t>
      </w:r>
      <w:r w:rsidRPr="000763B3">
        <w:rPr>
          <w:rFonts w:ascii="Arial" w:hAnsi="Arial" w:cs="Arial"/>
          <w:bCs/>
          <w:sz w:val="20"/>
          <w:szCs w:val="20"/>
          <w:lang w:val="en-GB"/>
        </w:rPr>
        <w:t xml:space="preserve">, coincident with the </w:t>
      </w:r>
      <w:r w:rsidR="00827515" w:rsidRPr="000763B3">
        <w:rPr>
          <w:rFonts w:ascii="Arial" w:hAnsi="Arial" w:cs="Arial"/>
          <w:b/>
          <w:sz w:val="20"/>
          <w:szCs w:val="20"/>
          <w:lang w:val="en-GB"/>
        </w:rPr>
        <w:t>Floating Dock</w:t>
      </w:r>
      <w:r w:rsidRPr="000763B3">
        <w:rPr>
          <w:rFonts w:ascii="Arial" w:hAnsi="Arial" w:cs="Arial"/>
          <w:bCs/>
          <w:sz w:val="20"/>
          <w:szCs w:val="20"/>
          <w:lang w:val="en-GB"/>
        </w:rPr>
        <w:t>.</w:t>
      </w:r>
    </w:p>
    <w:p w14:paraId="290890CC" w14:textId="1ED72A20" w:rsidR="007970D9" w:rsidRPr="000763B3" w:rsidRDefault="00827515" w:rsidP="007970D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Date </w:t>
      </w:r>
      <w:r w:rsidR="00E37EB0" w:rsidRPr="000763B3">
        <w:rPr>
          <w:rFonts w:ascii="Arial" w:hAnsi="Arial" w:cs="Arial"/>
          <w:sz w:val="20"/>
          <w:szCs w:val="20"/>
          <w:lang w:val="en-GB"/>
        </w:rPr>
        <w:t>dependency</w:t>
      </w:r>
      <w:r w:rsidR="007970D9" w:rsidRPr="000763B3">
        <w:rPr>
          <w:rFonts w:ascii="Arial" w:hAnsi="Arial" w:cs="Arial"/>
          <w:sz w:val="20"/>
          <w:szCs w:val="20"/>
          <w:lang w:val="en-GB"/>
        </w:rPr>
        <w:t xml:space="preserve"> for </w:t>
      </w:r>
      <w:r w:rsidRPr="000763B3">
        <w:rPr>
          <w:rFonts w:ascii="Arial" w:hAnsi="Arial" w:cs="Arial"/>
          <w:b/>
          <w:sz w:val="20"/>
          <w:szCs w:val="20"/>
          <w:lang w:val="en-GB"/>
        </w:rPr>
        <w:t>FLODOC</w:t>
      </w:r>
      <w:r w:rsidR="007970D9" w:rsidRPr="000763B3">
        <w:rPr>
          <w:rFonts w:ascii="Arial" w:hAnsi="Arial" w:cs="Arial"/>
          <w:sz w:val="20"/>
          <w:szCs w:val="20"/>
          <w:lang w:val="en-GB"/>
        </w:rPr>
        <w:t xml:space="preserve"> of </w:t>
      </w:r>
      <w:r w:rsidR="00C62559" w:rsidRPr="000763B3">
        <w:rPr>
          <w:rFonts w:ascii="Arial" w:hAnsi="Arial" w:cs="Arial"/>
          <w:sz w:val="20"/>
          <w:szCs w:val="20"/>
          <w:lang w:val="en-GB"/>
        </w:rPr>
        <w:t>geometric primitive</w:t>
      </w:r>
      <w:r w:rsidR="007970D9" w:rsidRPr="000763B3">
        <w:rPr>
          <w:rFonts w:ascii="Arial" w:hAnsi="Arial" w:cs="Arial"/>
          <w:sz w:val="20"/>
          <w:szCs w:val="20"/>
          <w:lang w:val="en-GB"/>
        </w:rPr>
        <w:t xml:space="preserve"> area in S-57, if required, is indicated by including this information in an instance of the Object class </w:t>
      </w:r>
      <w:r w:rsidR="007970D9" w:rsidRPr="000763B3">
        <w:rPr>
          <w:rFonts w:ascii="Arial" w:hAnsi="Arial" w:cs="Arial"/>
          <w:b/>
          <w:bCs/>
          <w:sz w:val="20"/>
          <w:szCs w:val="20"/>
          <w:lang w:val="en-GB"/>
        </w:rPr>
        <w:t>CTNARE</w:t>
      </w:r>
      <w:r w:rsidR="007970D9" w:rsidRPr="000763B3">
        <w:rPr>
          <w:rFonts w:ascii="Arial" w:hAnsi="Arial" w:cs="Arial"/>
          <w:sz w:val="20"/>
          <w:szCs w:val="20"/>
          <w:lang w:val="en-GB"/>
        </w:rPr>
        <w:t xml:space="preserve"> (see S-57 UOC clause 4.6.</w:t>
      </w:r>
      <w:r w:rsidR="0057722A" w:rsidRPr="000763B3">
        <w:rPr>
          <w:rFonts w:ascii="Arial" w:hAnsi="Arial" w:cs="Arial"/>
          <w:sz w:val="20"/>
          <w:szCs w:val="20"/>
          <w:lang w:val="en-GB"/>
        </w:rPr>
        <w:t>.6.2</w:t>
      </w:r>
      <w:r w:rsidR="007970D9" w:rsidRPr="000763B3">
        <w:rPr>
          <w:rFonts w:ascii="Arial" w:hAnsi="Arial" w:cs="Arial"/>
          <w:sz w:val="20"/>
          <w:szCs w:val="20"/>
          <w:lang w:val="en-GB"/>
        </w:rPr>
        <w:t xml:space="preserve">). </w:t>
      </w:r>
      <w:r w:rsidR="007970D9" w:rsidRPr="000763B3">
        <w:rPr>
          <w:rFonts w:ascii="Arial" w:hAnsi="Arial" w:cs="Arial"/>
          <w:bCs/>
          <w:sz w:val="20"/>
          <w:szCs w:val="20"/>
          <w:lang w:val="en-GB"/>
        </w:rPr>
        <w:t xml:space="preserve">Data Producers are advised to check for the appropriate encoding where an instance of the S-57 Object class </w:t>
      </w:r>
      <w:r w:rsidR="007970D9" w:rsidRPr="000763B3">
        <w:rPr>
          <w:rFonts w:ascii="Arial" w:hAnsi="Arial" w:cs="Arial"/>
          <w:b/>
          <w:bCs/>
          <w:sz w:val="20"/>
          <w:szCs w:val="20"/>
          <w:lang w:val="en-GB"/>
        </w:rPr>
        <w:t xml:space="preserve">CTNARE </w:t>
      </w:r>
      <w:r w:rsidR="007970D9" w:rsidRPr="000763B3">
        <w:rPr>
          <w:rFonts w:ascii="Arial" w:hAnsi="Arial" w:cs="Arial"/>
          <w:bCs/>
          <w:sz w:val="20"/>
          <w:szCs w:val="20"/>
          <w:lang w:val="en-GB"/>
        </w:rPr>
        <w:t xml:space="preserve">has been created during the automated conversion process to indicate </w:t>
      </w:r>
      <w:r w:rsidR="0057722A" w:rsidRPr="000763B3">
        <w:rPr>
          <w:rFonts w:ascii="Arial" w:hAnsi="Arial" w:cs="Arial"/>
          <w:sz w:val="20"/>
          <w:szCs w:val="20"/>
          <w:lang w:val="en-GB"/>
        </w:rPr>
        <w:t xml:space="preserve">date </w:t>
      </w:r>
      <w:r w:rsidR="00E37EB0" w:rsidRPr="000763B3">
        <w:rPr>
          <w:rFonts w:ascii="Arial" w:hAnsi="Arial" w:cs="Arial"/>
          <w:sz w:val="20"/>
          <w:szCs w:val="20"/>
          <w:lang w:val="en-GB"/>
        </w:rPr>
        <w:t>dependency</w:t>
      </w:r>
      <w:r w:rsidR="007970D9" w:rsidRPr="000763B3">
        <w:rPr>
          <w:rFonts w:ascii="Arial" w:hAnsi="Arial" w:cs="Arial"/>
          <w:bCs/>
          <w:sz w:val="20"/>
          <w:szCs w:val="20"/>
          <w:lang w:val="en-GB"/>
        </w:rPr>
        <w:t xml:space="preserve"> of the </w:t>
      </w:r>
      <w:r w:rsidR="0057722A" w:rsidRPr="000763B3">
        <w:rPr>
          <w:rFonts w:ascii="Arial" w:hAnsi="Arial" w:cs="Arial"/>
          <w:bCs/>
          <w:sz w:val="20"/>
          <w:szCs w:val="20"/>
          <w:lang w:val="en-GB"/>
        </w:rPr>
        <w:t>floating dock</w:t>
      </w:r>
      <w:r w:rsidR="007970D9" w:rsidRPr="000763B3">
        <w:rPr>
          <w:rFonts w:ascii="Arial" w:hAnsi="Arial" w:cs="Arial"/>
          <w:bCs/>
          <w:sz w:val="20"/>
          <w:szCs w:val="20"/>
          <w:lang w:val="en-GB"/>
        </w:rPr>
        <w:t xml:space="preserve"> using the attributes INFORM or TXTDSC; or create a </w:t>
      </w:r>
      <w:r w:rsidR="007970D9" w:rsidRPr="000763B3">
        <w:rPr>
          <w:rFonts w:ascii="Arial" w:hAnsi="Arial" w:cs="Arial"/>
          <w:b/>
          <w:sz w:val="20"/>
          <w:szCs w:val="20"/>
          <w:lang w:val="en-GB"/>
        </w:rPr>
        <w:t>CTNARE</w:t>
      </w:r>
      <w:r w:rsidR="007970D9" w:rsidRPr="000763B3">
        <w:rPr>
          <w:rFonts w:ascii="Arial" w:hAnsi="Arial" w:cs="Arial"/>
          <w:bCs/>
          <w:sz w:val="20"/>
          <w:szCs w:val="20"/>
          <w:lang w:val="en-GB"/>
        </w:rPr>
        <w:t xml:space="preserve"> as appropriate.</w:t>
      </w:r>
    </w:p>
    <w:p w14:paraId="48A7A911" w14:textId="77777777" w:rsidR="00751906" w:rsidRPr="000763B3" w:rsidRDefault="00F6183D" w:rsidP="00B41993">
      <w:pPr>
        <w:pStyle w:val="Heading2"/>
        <w:spacing w:before="60" w:after="240" w:line="240" w:lineRule="exact"/>
        <w:ind w:left="578" w:hanging="578"/>
        <w:jc w:val="both"/>
        <w:rPr>
          <w:bCs/>
          <w:sz w:val="22"/>
          <w:szCs w:val="22"/>
          <w:lang w:val="en-GB"/>
        </w:rPr>
      </w:pPr>
      <w:bookmarkStart w:id="515" w:name="_Toc260134262"/>
      <w:bookmarkStart w:id="516" w:name="_Toc260142593"/>
      <w:bookmarkStart w:id="517" w:name="_Toc522284213"/>
      <w:bookmarkStart w:id="518" w:name="_Toc181702679"/>
      <w:r w:rsidRPr="000763B3">
        <w:rPr>
          <w:bCs/>
          <w:sz w:val="22"/>
          <w:szCs w:val="22"/>
          <w:lang w:val="en-GB"/>
        </w:rPr>
        <w:t>Pontoon</w:t>
      </w:r>
      <w:bookmarkEnd w:id="515"/>
      <w:bookmarkEnd w:id="516"/>
      <w:bookmarkEnd w:id="517"/>
      <w:bookmarkEnd w:id="518"/>
    </w:p>
    <w:p w14:paraId="630DCB8A" w14:textId="77777777" w:rsidR="0023723A" w:rsidRPr="000763B3" w:rsidRDefault="0023723A" w:rsidP="002372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3E7654" w:rsidRPr="000763B3">
        <w:rPr>
          <w:rFonts w:ascii="Arial" w:hAnsi="Arial" w:cs="Arial"/>
          <w:b/>
          <w:sz w:val="20"/>
          <w:szCs w:val="20"/>
          <w:lang w:val="en-GB"/>
        </w:rPr>
        <w:t>Pontoon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3E7654" w:rsidRPr="000763B3">
        <w:rPr>
          <w:rFonts w:ascii="Arial" w:hAnsi="Arial" w:cs="Arial"/>
          <w:sz w:val="20"/>
          <w:szCs w:val="20"/>
          <w:lang w:val="en-GB"/>
        </w:rPr>
        <w:t>C,</w:t>
      </w:r>
      <w:r w:rsidRPr="000763B3">
        <w:rPr>
          <w:rFonts w:ascii="Arial" w:hAnsi="Arial" w:cs="Arial"/>
          <w:sz w:val="20"/>
          <w:szCs w:val="20"/>
          <w:lang w:val="en-GB"/>
        </w:rPr>
        <w:t>S)</w:t>
      </w:r>
    </w:p>
    <w:p w14:paraId="23464939" w14:textId="77777777" w:rsidR="0023723A" w:rsidRPr="000763B3" w:rsidRDefault="0023723A" w:rsidP="0023723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3E7654" w:rsidRPr="000763B3">
        <w:rPr>
          <w:rFonts w:ascii="Arial" w:hAnsi="Arial" w:cs="Arial"/>
          <w:sz w:val="20"/>
          <w:szCs w:val="20"/>
          <w:lang w:val="en-GB"/>
        </w:rPr>
        <w:t>Pontoon (</w:t>
      </w:r>
      <w:r w:rsidR="003E7654" w:rsidRPr="000763B3">
        <w:rPr>
          <w:rFonts w:ascii="Arial" w:hAnsi="Arial" w:cs="Arial"/>
          <w:b/>
          <w:sz w:val="20"/>
          <w:szCs w:val="20"/>
          <w:lang w:val="en-GB"/>
        </w:rPr>
        <w:t>PONTON</w:t>
      </w:r>
      <w:r w:rsidR="003E7654"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w:t>
      </w:r>
      <w:r w:rsidR="003E7654" w:rsidRPr="000763B3">
        <w:rPr>
          <w:rFonts w:ascii="Arial" w:hAnsi="Arial" w:cs="Arial"/>
          <w:sz w:val="20"/>
          <w:szCs w:val="20"/>
          <w:lang w:val="en-GB"/>
        </w:rPr>
        <w:t>L,</w:t>
      </w:r>
      <w:r w:rsidRPr="000763B3">
        <w:rPr>
          <w:rFonts w:ascii="Arial" w:hAnsi="Arial" w:cs="Arial"/>
          <w:sz w:val="20"/>
          <w:szCs w:val="20"/>
          <w:lang w:val="en-GB"/>
        </w:rPr>
        <w:t>A)</w:t>
      </w:r>
      <w:r w:rsidR="003E7654" w:rsidRPr="000763B3">
        <w:rPr>
          <w:rFonts w:ascii="Arial" w:hAnsi="Arial" w:cs="Arial"/>
          <w:sz w:val="20"/>
          <w:szCs w:val="20"/>
          <w:lang w:val="en-GB"/>
        </w:rPr>
        <w:tab/>
      </w:r>
      <w:r w:rsidR="003E7654" w:rsidRPr="000763B3">
        <w:rPr>
          <w:rFonts w:ascii="Arial" w:hAnsi="Arial" w:cs="Arial"/>
          <w:sz w:val="20"/>
          <w:szCs w:val="20"/>
          <w:lang w:val="en-GB"/>
        </w:rPr>
        <w:tab/>
      </w:r>
      <w:r w:rsidR="003E7654" w:rsidRPr="000763B3">
        <w:rPr>
          <w:rFonts w:ascii="Arial" w:hAnsi="Arial" w:cs="Arial"/>
          <w:sz w:val="20"/>
          <w:szCs w:val="20"/>
          <w:lang w:val="en-GB"/>
        </w:rPr>
        <w:tab/>
      </w:r>
      <w:r w:rsidR="003E7654" w:rsidRPr="000763B3">
        <w:rPr>
          <w:rFonts w:ascii="Arial" w:hAnsi="Arial" w:cs="Arial"/>
          <w:sz w:val="20"/>
          <w:szCs w:val="20"/>
          <w:lang w:val="en-GB"/>
        </w:rPr>
        <w:tab/>
      </w:r>
      <w:r w:rsidR="003E7654" w:rsidRPr="000763B3">
        <w:rPr>
          <w:rFonts w:ascii="Arial" w:hAnsi="Arial" w:cs="Arial"/>
          <w:sz w:val="20"/>
          <w:szCs w:val="20"/>
          <w:lang w:val="en-GB"/>
        </w:rPr>
        <w:tab/>
      </w:r>
      <w:r w:rsidR="003E7654" w:rsidRPr="000763B3">
        <w:rPr>
          <w:rFonts w:ascii="Arial" w:hAnsi="Arial" w:cs="Arial"/>
          <w:sz w:val="20"/>
          <w:szCs w:val="20"/>
          <w:lang w:val="en-GB"/>
        </w:rPr>
        <w:tab/>
      </w:r>
      <w:r w:rsidR="003E7654" w:rsidRPr="000763B3">
        <w:rPr>
          <w:rFonts w:ascii="Arial" w:hAnsi="Arial" w:cs="Arial"/>
          <w:sz w:val="20"/>
          <w:szCs w:val="20"/>
          <w:lang w:val="en-GB"/>
        </w:rPr>
        <w:tab/>
      </w:r>
      <w:r w:rsidRPr="000763B3">
        <w:rPr>
          <w:rFonts w:ascii="Arial" w:hAnsi="Arial" w:cs="Arial"/>
          <w:sz w:val="20"/>
          <w:szCs w:val="20"/>
          <w:lang w:val="en-GB"/>
        </w:rPr>
        <w:t>(S-57 UOC Clause 4.6.</w:t>
      </w:r>
      <w:r w:rsidR="003E7654" w:rsidRPr="000763B3">
        <w:rPr>
          <w:rFonts w:ascii="Arial" w:hAnsi="Arial" w:cs="Arial"/>
          <w:sz w:val="20"/>
          <w:szCs w:val="20"/>
          <w:lang w:val="en-GB"/>
        </w:rPr>
        <w:t>7.3</w:t>
      </w:r>
      <w:r w:rsidRPr="000763B3">
        <w:rPr>
          <w:rFonts w:ascii="Arial" w:hAnsi="Arial" w:cs="Arial"/>
          <w:sz w:val="20"/>
          <w:szCs w:val="20"/>
          <w:lang w:val="en-GB"/>
        </w:rPr>
        <w:t>)</w:t>
      </w:r>
    </w:p>
    <w:p w14:paraId="5A73CC3F" w14:textId="77777777" w:rsidR="0023723A" w:rsidRPr="000763B3" w:rsidRDefault="0023723A" w:rsidP="0023723A">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3E7654" w:rsidRPr="000763B3">
        <w:rPr>
          <w:rFonts w:ascii="Arial" w:hAnsi="Arial" w:cs="Arial"/>
          <w:b/>
          <w:sz w:val="20"/>
          <w:szCs w:val="20"/>
          <w:lang w:val="en-GB"/>
        </w:rPr>
        <w:t>Pontoon</w:t>
      </w:r>
      <w:r w:rsidRPr="000763B3">
        <w:rPr>
          <w:rFonts w:ascii="Arial" w:hAnsi="Arial" w:cs="Arial"/>
          <w:sz w:val="20"/>
          <w:szCs w:val="20"/>
          <w:lang w:val="en-GB"/>
        </w:rPr>
        <w:t xml:space="preserve"> and its relevant binding attributes will be converted to an instance of the S-57 Object class </w:t>
      </w:r>
      <w:r w:rsidR="003E7654" w:rsidRPr="000763B3">
        <w:rPr>
          <w:rFonts w:ascii="Arial" w:hAnsi="Arial" w:cs="Arial"/>
          <w:b/>
          <w:sz w:val="20"/>
          <w:szCs w:val="20"/>
          <w:lang w:val="en-GB"/>
        </w:rPr>
        <w:t>PONTON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181760"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276F8419" w14:textId="77777777" w:rsidR="0023723A" w:rsidRPr="000763B3" w:rsidRDefault="0023723A" w:rsidP="00025E32">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fixed date range</w:t>
      </w:r>
      <w:r w:rsidRPr="000763B3">
        <w:rPr>
          <w:rFonts w:ascii="Arial" w:hAnsi="Arial" w:cs="Arial"/>
          <w:bCs/>
          <w:sz w:val="20"/>
          <w:szCs w:val="20"/>
          <w:lang w:val="en-GB"/>
        </w:rPr>
        <w:t>,</w:t>
      </w:r>
      <w:r w:rsidRPr="000763B3">
        <w:rPr>
          <w:rFonts w:ascii="Arial" w:hAnsi="Arial" w:cs="Arial"/>
          <w:b/>
          <w:sz w:val="20"/>
          <w:szCs w:val="20"/>
          <w:lang w:val="en-GB"/>
        </w:rPr>
        <w:t xml:space="preserve"> periodic date range</w:t>
      </w:r>
      <w:r w:rsidRPr="000763B3">
        <w:rPr>
          <w:rFonts w:ascii="Arial" w:hAnsi="Arial" w:cs="Arial"/>
          <w:sz w:val="20"/>
          <w:szCs w:val="20"/>
          <w:lang w:val="en-GB"/>
        </w:rPr>
        <w:t xml:space="preserve"> and </w:t>
      </w:r>
      <w:r w:rsidRPr="000763B3">
        <w:rPr>
          <w:rFonts w:ascii="Arial" w:hAnsi="Arial" w:cs="Arial"/>
          <w:b/>
          <w:sz w:val="20"/>
          <w:szCs w:val="20"/>
          <w:lang w:val="en-GB"/>
        </w:rPr>
        <w:t>scale minimum</w:t>
      </w:r>
      <w:r w:rsidRPr="000763B3">
        <w:rPr>
          <w:rFonts w:ascii="Arial" w:hAnsi="Arial" w:cs="Arial"/>
          <w:sz w:val="20"/>
          <w:szCs w:val="20"/>
          <w:lang w:val="en-GB"/>
        </w:rPr>
        <w:t xml:space="preserve"> will not be converted</w:t>
      </w:r>
      <w:r w:rsidR="003E7654" w:rsidRPr="000763B3">
        <w:rPr>
          <w:rFonts w:ascii="Arial" w:hAnsi="Arial" w:cs="Arial"/>
          <w:sz w:val="20"/>
          <w:szCs w:val="20"/>
          <w:lang w:val="en-GB"/>
        </w:rPr>
        <w:t xml:space="preserve"> for </w:t>
      </w:r>
      <w:r w:rsidR="003E7654" w:rsidRPr="000763B3">
        <w:rPr>
          <w:rFonts w:ascii="Arial" w:hAnsi="Arial" w:cs="Arial"/>
          <w:b/>
          <w:sz w:val="20"/>
          <w:szCs w:val="20"/>
          <w:lang w:val="en-GB"/>
        </w:rPr>
        <w:t>P</w:t>
      </w:r>
      <w:r w:rsidR="00800381" w:rsidRPr="000763B3">
        <w:rPr>
          <w:rFonts w:ascii="Arial" w:hAnsi="Arial" w:cs="Arial"/>
          <w:b/>
          <w:sz w:val="20"/>
          <w:szCs w:val="20"/>
          <w:lang w:val="en-GB"/>
        </w:rPr>
        <w:t>ontoon</w:t>
      </w:r>
      <w:r w:rsidR="003E7654" w:rsidRPr="000763B3">
        <w:rPr>
          <w:rFonts w:ascii="Arial" w:hAnsi="Arial" w:cs="Arial"/>
          <w:sz w:val="20"/>
          <w:szCs w:val="20"/>
          <w:lang w:val="en-GB"/>
        </w:rPr>
        <w:t xml:space="preserve"> of geometric primitive </w:t>
      </w:r>
      <w:r w:rsidR="00800381" w:rsidRPr="000763B3">
        <w:rPr>
          <w:rFonts w:ascii="Arial" w:hAnsi="Arial" w:cs="Arial"/>
          <w:sz w:val="20"/>
          <w:szCs w:val="20"/>
          <w:lang w:val="en-GB"/>
        </w:rPr>
        <w:t>surface</w:t>
      </w:r>
      <w:r w:rsidRPr="000763B3">
        <w:rPr>
          <w:rFonts w:ascii="Arial" w:hAnsi="Arial" w:cs="Arial"/>
          <w:sz w:val="20"/>
          <w:szCs w:val="20"/>
          <w:lang w:val="en-GB"/>
        </w:rPr>
        <w:t xml:space="preserve">. In S-57, </w:t>
      </w:r>
      <w:r w:rsidR="003E7654" w:rsidRPr="000763B3">
        <w:rPr>
          <w:rFonts w:ascii="Arial" w:hAnsi="Arial" w:cs="Arial"/>
          <w:b/>
          <w:sz w:val="20"/>
          <w:szCs w:val="20"/>
          <w:lang w:val="en-GB"/>
        </w:rPr>
        <w:t>PONTON</w:t>
      </w:r>
      <w:r w:rsidRPr="000763B3">
        <w:rPr>
          <w:rFonts w:ascii="Arial" w:hAnsi="Arial" w:cs="Arial"/>
          <w:sz w:val="20"/>
          <w:szCs w:val="20"/>
          <w:lang w:val="en-GB"/>
        </w:rPr>
        <w:t xml:space="preserve"> of geometric primitive area is included as a Group 1 (Skin of the Earth) object, and as such cannot be removed from the ECDIS portrayal based on date or viewing scale dependency. See additional requirements below. </w:t>
      </w:r>
    </w:p>
    <w:p w14:paraId="7C2B8C8B" w14:textId="40211BB2" w:rsidR="0023723A" w:rsidRPr="000763B3" w:rsidRDefault="0023723A" w:rsidP="0023723A">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CD0375" w:rsidRPr="000763B3">
        <w:rPr>
          <w:rFonts w:ascii="Arial" w:hAnsi="Arial" w:cs="Arial"/>
          <w:bCs/>
          <w:sz w:val="20"/>
          <w:szCs w:val="20"/>
          <w:lang w:val="en-GB"/>
        </w:rPr>
        <w:t>enumeration</w:t>
      </w:r>
      <w:r w:rsidRPr="000763B3">
        <w:rPr>
          <w:rFonts w:ascii="Arial" w:hAnsi="Arial" w:cs="Arial"/>
          <w:sz w:val="20"/>
          <w:szCs w:val="20"/>
          <w:lang w:val="en-GB"/>
        </w:rPr>
        <w:t xml:space="preserve"> type attribute ha</w:t>
      </w:r>
      <w:r w:rsidR="00CE3AA5" w:rsidRPr="000763B3">
        <w:rPr>
          <w:rFonts w:ascii="Arial" w:hAnsi="Arial" w:cs="Arial"/>
          <w:sz w:val="20"/>
          <w:szCs w:val="20"/>
          <w:lang w:val="en-GB"/>
        </w:rPr>
        <w:t>s</w:t>
      </w:r>
      <w:r w:rsidRPr="000763B3">
        <w:rPr>
          <w:rFonts w:ascii="Arial" w:hAnsi="Arial" w:cs="Arial"/>
          <w:sz w:val="20"/>
          <w:szCs w:val="20"/>
          <w:lang w:val="en-GB"/>
        </w:rPr>
        <w:t xml:space="preserve"> enumerate values in S-101 that do not exist in S-57:</w:t>
      </w:r>
    </w:p>
    <w:p w14:paraId="2DBBAC0E" w14:textId="77777777" w:rsidR="0023723A" w:rsidRPr="000763B3" w:rsidRDefault="0023723A" w:rsidP="0023723A">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800381" w:rsidRPr="000763B3">
        <w:rPr>
          <w:rFonts w:ascii="Arial" w:hAnsi="Arial" w:cs="Arial"/>
          <w:sz w:val="20"/>
          <w:szCs w:val="20"/>
          <w:lang w:val="en-GB"/>
        </w:rPr>
        <w:t>20</w:t>
      </w:r>
      <w:r w:rsidRPr="000763B3">
        <w:rPr>
          <w:rFonts w:ascii="Arial" w:hAnsi="Arial" w:cs="Arial"/>
          <w:sz w:val="20"/>
          <w:szCs w:val="20"/>
          <w:lang w:val="en-GB"/>
        </w:rPr>
        <w:t>1</w:t>
      </w:r>
    </w:p>
    <w:p w14:paraId="13C45CCC" w14:textId="77777777" w:rsidR="0023723A" w:rsidRPr="000763B3" w:rsidRDefault="0023723A" w:rsidP="0023723A">
      <w:pPr>
        <w:spacing w:after="120"/>
        <w:jc w:val="both"/>
        <w:rPr>
          <w:rFonts w:ascii="Arial" w:hAnsi="Arial" w:cs="Arial"/>
          <w:sz w:val="20"/>
          <w:szCs w:val="20"/>
          <w:lang w:val="en-GB"/>
        </w:rPr>
      </w:pPr>
      <w:r w:rsidRPr="000763B3">
        <w:rPr>
          <w:rFonts w:ascii="Arial" w:hAnsi="Arial" w:cs="Arial"/>
          <w:sz w:val="20"/>
          <w:szCs w:val="20"/>
          <w:lang w:val="en-GB"/>
        </w:rPr>
        <w:t>See the above r</w:t>
      </w:r>
      <w:r w:rsidR="0059761C" w:rsidRPr="000763B3">
        <w:rPr>
          <w:rFonts w:ascii="Arial" w:hAnsi="Arial" w:cs="Arial"/>
          <w:sz w:val="20"/>
          <w:szCs w:val="20"/>
          <w:lang w:val="en-GB"/>
        </w:rPr>
        <w:t>eferenced clause</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6F28AB10" w14:textId="77777777" w:rsidR="0023723A" w:rsidRPr="000763B3" w:rsidRDefault="0023723A" w:rsidP="002372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637846B" w14:textId="77777777" w:rsidR="0023723A" w:rsidRPr="000763B3" w:rsidRDefault="0023723A" w:rsidP="0023723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As </w:t>
      </w:r>
      <w:r w:rsidR="003E7654" w:rsidRPr="000763B3">
        <w:rPr>
          <w:rFonts w:ascii="Arial" w:hAnsi="Arial" w:cs="Arial"/>
          <w:b/>
          <w:sz w:val="20"/>
          <w:szCs w:val="20"/>
          <w:lang w:val="en-GB"/>
        </w:rPr>
        <w:t>PONTON</w:t>
      </w:r>
      <w:r w:rsidRPr="000763B3">
        <w:rPr>
          <w:rFonts w:ascii="Arial" w:hAnsi="Arial" w:cs="Arial"/>
          <w:bCs/>
          <w:sz w:val="20"/>
          <w:szCs w:val="20"/>
          <w:lang w:val="en-GB"/>
        </w:rPr>
        <w:t xml:space="preserve"> of geometric primitive area is included as a Skin of the Earth (Group 1) feature in S-57, the geometry of the S-101 Skin of the Earth coverage will be “cookie cut” to incorporate the geometry of the</w:t>
      </w:r>
      <w:r w:rsidRPr="000763B3">
        <w:rPr>
          <w:rFonts w:ascii="Arial" w:hAnsi="Arial" w:cs="Arial"/>
          <w:b/>
          <w:bCs/>
          <w:sz w:val="20"/>
          <w:szCs w:val="20"/>
          <w:lang w:val="en-GB"/>
        </w:rPr>
        <w:t xml:space="preserve"> </w:t>
      </w:r>
      <w:r w:rsidR="00320FA1" w:rsidRPr="000763B3">
        <w:rPr>
          <w:rFonts w:ascii="Arial" w:hAnsi="Arial" w:cs="Arial"/>
          <w:b/>
          <w:bCs/>
          <w:sz w:val="20"/>
          <w:szCs w:val="20"/>
          <w:lang w:val="en-GB"/>
        </w:rPr>
        <w:t>PONTON</w:t>
      </w:r>
      <w:r w:rsidRPr="000763B3">
        <w:rPr>
          <w:rFonts w:ascii="Arial" w:hAnsi="Arial" w:cs="Arial"/>
          <w:bCs/>
          <w:sz w:val="20"/>
          <w:szCs w:val="20"/>
          <w:lang w:val="en-GB"/>
        </w:rPr>
        <w:t xml:space="preserve">, and the associated features amended accordingly including removal of the S-101 Skin of the Earth overlapping area. In order to simplify the creation of the required geometry in the S-57 ENC dataset, Data Producers may consider amending their S-101 Skin of the Earth coverage to have a discrete Skin of the Earth feature, such as </w:t>
      </w:r>
      <w:r w:rsidRPr="000763B3">
        <w:rPr>
          <w:rFonts w:ascii="Arial" w:hAnsi="Arial" w:cs="Arial"/>
          <w:b/>
          <w:bCs/>
          <w:sz w:val="20"/>
          <w:szCs w:val="20"/>
          <w:lang w:val="en-GB"/>
        </w:rPr>
        <w:t>Unsurveyed Area</w:t>
      </w:r>
      <w:r w:rsidRPr="000763B3">
        <w:rPr>
          <w:rFonts w:ascii="Arial" w:hAnsi="Arial" w:cs="Arial"/>
          <w:bCs/>
          <w:sz w:val="20"/>
          <w:szCs w:val="20"/>
          <w:lang w:val="en-GB"/>
        </w:rPr>
        <w:t xml:space="preserve">, coincident with the </w:t>
      </w:r>
      <w:r w:rsidR="003E7654" w:rsidRPr="000763B3">
        <w:rPr>
          <w:rFonts w:ascii="Arial" w:hAnsi="Arial" w:cs="Arial"/>
          <w:b/>
          <w:sz w:val="20"/>
          <w:szCs w:val="20"/>
          <w:lang w:val="en-GB"/>
        </w:rPr>
        <w:t>Pontoon</w:t>
      </w:r>
      <w:r w:rsidRPr="000763B3">
        <w:rPr>
          <w:rFonts w:ascii="Arial" w:hAnsi="Arial" w:cs="Arial"/>
          <w:bCs/>
          <w:sz w:val="20"/>
          <w:szCs w:val="20"/>
          <w:lang w:val="en-GB"/>
        </w:rPr>
        <w:t xml:space="preserve">. </w:t>
      </w:r>
    </w:p>
    <w:p w14:paraId="1ADFBD3D" w14:textId="73C42B3F" w:rsidR="0023723A" w:rsidRPr="000763B3" w:rsidRDefault="0023723A" w:rsidP="0023723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Periodicity for </w:t>
      </w:r>
      <w:r w:rsidR="003E7654" w:rsidRPr="000763B3">
        <w:rPr>
          <w:rFonts w:ascii="Arial" w:hAnsi="Arial" w:cs="Arial"/>
          <w:b/>
          <w:sz w:val="20"/>
          <w:szCs w:val="20"/>
          <w:lang w:val="en-GB"/>
        </w:rPr>
        <w:t>PONTON</w:t>
      </w:r>
      <w:r w:rsidRPr="000763B3">
        <w:rPr>
          <w:rFonts w:ascii="Arial" w:hAnsi="Arial" w:cs="Arial"/>
          <w:sz w:val="20"/>
          <w:szCs w:val="20"/>
          <w:lang w:val="en-GB"/>
        </w:rPr>
        <w:t xml:space="preserve"> of </w:t>
      </w:r>
      <w:r w:rsidR="00C62559" w:rsidRPr="000763B3">
        <w:rPr>
          <w:rFonts w:ascii="Arial" w:hAnsi="Arial" w:cs="Arial"/>
          <w:sz w:val="20"/>
          <w:szCs w:val="20"/>
          <w:lang w:val="en-GB"/>
        </w:rPr>
        <w:t>geometric primitive</w:t>
      </w:r>
      <w:r w:rsidRPr="000763B3">
        <w:rPr>
          <w:rFonts w:ascii="Arial" w:hAnsi="Arial" w:cs="Arial"/>
          <w:sz w:val="20"/>
          <w:szCs w:val="20"/>
          <w:lang w:val="en-GB"/>
        </w:rPr>
        <w:t xml:space="preserve"> area in S-57, if required, is indicated by including this information in an instance of the Object class </w:t>
      </w:r>
      <w:r w:rsidRPr="000763B3">
        <w:rPr>
          <w:rFonts w:ascii="Arial" w:hAnsi="Arial" w:cs="Arial"/>
          <w:b/>
          <w:bCs/>
          <w:sz w:val="20"/>
          <w:szCs w:val="20"/>
          <w:lang w:val="en-GB"/>
        </w:rPr>
        <w:t>CTNARE</w:t>
      </w:r>
      <w:r w:rsidRPr="000763B3">
        <w:rPr>
          <w:rFonts w:ascii="Arial" w:hAnsi="Arial" w:cs="Arial"/>
          <w:sz w:val="20"/>
          <w:szCs w:val="20"/>
          <w:lang w:val="en-GB"/>
        </w:rPr>
        <w:t xml:space="preserve"> (see S-57 UOC clause 4.6.8). </w:t>
      </w:r>
      <w:r w:rsidRPr="000763B3">
        <w:rPr>
          <w:rFonts w:ascii="Arial" w:hAnsi="Arial" w:cs="Arial"/>
          <w:bCs/>
          <w:sz w:val="20"/>
          <w:szCs w:val="20"/>
          <w:lang w:val="en-GB"/>
        </w:rPr>
        <w:t xml:space="preserve">Data Producers are advised to check for the appropriate encoding where an instance of the S-57 Object class </w:t>
      </w:r>
      <w:r w:rsidRPr="000763B3">
        <w:rPr>
          <w:rFonts w:ascii="Arial" w:hAnsi="Arial" w:cs="Arial"/>
          <w:b/>
          <w:bCs/>
          <w:sz w:val="20"/>
          <w:szCs w:val="20"/>
          <w:lang w:val="en-GB"/>
        </w:rPr>
        <w:t xml:space="preserve">CTNARE </w:t>
      </w:r>
      <w:r w:rsidRPr="000763B3">
        <w:rPr>
          <w:rFonts w:ascii="Arial" w:hAnsi="Arial" w:cs="Arial"/>
          <w:bCs/>
          <w:sz w:val="20"/>
          <w:szCs w:val="20"/>
          <w:lang w:val="en-GB"/>
        </w:rPr>
        <w:t xml:space="preserve">has been created during the automated conversion process to indicate periodicity of the hulk using the attributes INFORM or TXTDSC; or create a </w:t>
      </w:r>
      <w:r w:rsidRPr="000763B3">
        <w:rPr>
          <w:rFonts w:ascii="Arial" w:hAnsi="Arial" w:cs="Arial"/>
          <w:b/>
          <w:sz w:val="20"/>
          <w:szCs w:val="20"/>
          <w:lang w:val="en-GB"/>
        </w:rPr>
        <w:t>CTNARE</w:t>
      </w:r>
      <w:r w:rsidRPr="000763B3">
        <w:rPr>
          <w:rFonts w:ascii="Arial" w:hAnsi="Arial" w:cs="Arial"/>
          <w:bCs/>
          <w:sz w:val="20"/>
          <w:szCs w:val="20"/>
          <w:lang w:val="en-GB"/>
        </w:rPr>
        <w:t xml:space="preserve"> as appropriate.</w:t>
      </w:r>
    </w:p>
    <w:p w14:paraId="146B81C3" w14:textId="77777777" w:rsidR="00DE3532" w:rsidRPr="000763B3" w:rsidRDefault="00390EA8" w:rsidP="00B41993">
      <w:pPr>
        <w:pStyle w:val="Heading2"/>
        <w:spacing w:before="60" w:after="240" w:line="240" w:lineRule="exact"/>
        <w:ind w:left="578" w:hanging="578"/>
        <w:jc w:val="both"/>
        <w:rPr>
          <w:bCs/>
          <w:sz w:val="22"/>
          <w:szCs w:val="22"/>
          <w:lang w:val="en-GB"/>
        </w:rPr>
      </w:pPr>
      <w:bookmarkStart w:id="519" w:name="_Toc260134264"/>
      <w:bookmarkStart w:id="520" w:name="_Toc260142595"/>
      <w:bookmarkStart w:id="521" w:name="_Toc522284215"/>
      <w:bookmarkStart w:id="522" w:name="_Toc181702680"/>
      <w:r w:rsidRPr="000763B3">
        <w:rPr>
          <w:bCs/>
          <w:sz w:val="22"/>
          <w:szCs w:val="22"/>
          <w:lang w:val="en-GB"/>
        </w:rPr>
        <w:t>Dock area</w:t>
      </w:r>
      <w:bookmarkEnd w:id="519"/>
      <w:bookmarkEnd w:id="520"/>
      <w:bookmarkEnd w:id="521"/>
      <w:bookmarkEnd w:id="522"/>
    </w:p>
    <w:p w14:paraId="7B5DDCF2" w14:textId="77777777" w:rsidR="00D6331A" w:rsidRPr="000763B3" w:rsidRDefault="00D6331A" w:rsidP="00D6331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Dock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5AF21837" w14:textId="77777777" w:rsidR="00D6331A" w:rsidRPr="000763B3" w:rsidRDefault="00D6331A" w:rsidP="00D6331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Dock area (</w:t>
      </w:r>
      <w:r w:rsidRPr="000763B3">
        <w:rPr>
          <w:rFonts w:ascii="Arial" w:hAnsi="Arial" w:cs="Arial"/>
          <w:b/>
          <w:sz w:val="20"/>
          <w:szCs w:val="20"/>
          <w:lang w:val="en-GB"/>
        </w:rPr>
        <w:t>DOCARE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4.6.6.3)</w:t>
      </w:r>
    </w:p>
    <w:p w14:paraId="1497C9D4" w14:textId="77777777" w:rsidR="002A7DBC" w:rsidRPr="000763B3" w:rsidRDefault="00D6331A" w:rsidP="002A7DBC">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Dock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DOCARE </w:t>
      </w:r>
      <w:r w:rsidRPr="000763B3">
        <w:rPr>
          <w:rFonts w:ascii="Arial" w:hAnsi="Arial" w:cs="Arial"/>
          <w:sz w:val="20"/>
          <w:szCs w:val="20"/>
          <w:lang w:val="en-GB"/>
        </w:rPr>
        <w:t xml:space="preserve">during the automated conversion process. </w:t>
      </w:r>
    </w:p>
    <w:p w14:paraId="1E26874F" w14:textId="77777777" w:rsidR="00DB128C" w:rsidRPr="000763B3" w:rsidRDefault="00564343" w:rsidP="00B41993">
      <w:pPr>
        <w:pStyle w:val="Heading2"/>
        <w:spacing w:before="60" w:after="240" w:line="240" w:lineRule="exact"/>
        <w:ind w:left="578" w:hanging="578"/>
        <w:jc w:val="both"/>
        <w:rPr>
          <w:bCs/>
          <w:sz w:val="22"/>
          <w:szCs w:val="22"/>
          <w:lang w:val="en-GB"/>
        </w:rPr>
      </w:pPr>
      <w:bookmarkStart w:id="523" w:name="_Toc260134266"/>
      <w:bookmarkStart w:id="524" w:name="_Toc260142597"/>
      <w:bookmarkStart w:id="525" w:name="_Toc522284217"/>
      <w:bookmarkStart w:id="526" w:name="_Toc181702681"/>
      <w:r w:rsidRPr="000763B3">
        <w:rPr>
          <w:bCs/>
          <w:sz w:val="22"/>
          <w:szCs w:val="22"/>
          <w:lang w:val="en-GB"/>
        </w:rPr>
        <w:t>Gridiron</w:t>
      </w:r>
      <w:bookmarkEnd w:id="523"/>
      <w:bookmarkEnd w:id="524"/>
      <w:bookmarkEnd w:id="525"/>
      <w:bookmarkEnd w:id="526"/>
    </w:p>
    <w:p w14:paraId="4721AB81" w14:textId="77777777" w:rsidR="00397619" w:rsidRPr="000763B3" w:rsidRDefault="00397619" w:rsidP="0039761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Gridiron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71BD4A7A" w14:textId="77777777" w:rsidR="00397619" w:rsidRPr="000763B3" w:rsidRDefault="00397619" w:rsidP="0039761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Gridiron (</w:t>
      </w:r>
      <w:r w:rsidRPr="000763B3">
        <w:rPr>
          <w:rFonts w:ascii="Arial" w:hAnsi="Arial" w:cs="Arial"/>
          <w:b/>
          <w:sz w:val="20"/>
          <w:szCs w:val="20"/>
          <w:lang w:val="en-GB"/>
        </w:rPr>
        <w:t>GRIDRN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4.6.6.6)</w:t>
      </w:r>
    </w:p>
    <w:p w14:paraId="05DF29A1" w14:textId="464747CB" w:rsidR="00397619" w:rsidRPr="000763B3" w:rsidRDefault="00397619" w:rsidP="00397619">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Gridiron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GRIDRN </w:t>
      </w:r>
      <w:r w:rsidRPr="000763B3">
        <w:rPr>
          <w:rFonts w:ascii="Arial" w:hAnsi="Arial" w:cs="Arial"/>
          <w:sz w:val="20"/>
          <w:szCs w:val="20"/>
          <w:lang w:val="en-GB"/>
        </w:rPr>
        <w:t xml:space="preserve">during the automated conversion process. However, Data Producers are advised that the following </w:t>
      </w:r>
      <w:r w:rsidR="00CD0375"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5D4CA9FA" w14:textId="77777777" w:rsidR="00397619" w:rsidRPr="000763B3" w:rsidRDefault="00397619" w:rsidP="00397619">
      <w:pPr>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t>(</w:t>
      </w:r>
      <w:r w:rsidR="00BB5C9B" w:rsidRPr="000763B3">
        <w:rPr>
          <w:rFonts w:ascii="Arial" w:hAnsi="Arial" w:cs="Arial"/>
          <w:sz w:val="20"/>
          <w:szCs w:val="20"/>
          <w:lang w:val="en-GB"/>
        </w:rPr>
        <w:t>NATCON</w:t>
      </w:r>
      <w:r w:rsidRPr="000763B3">
        <w:rPr>
          <w:rFonts w:ascii="Arial" w:hAnsi="Arial" w:cs="Arial"/>
          <w:sz w:val="20"/>
          <w:szCs w:val="20"/>
          <w:lang w:val="en-GB"/>
        </w:rPr>
        <w:t xml:space="preserve">) </w:t>
      </w:r>
      <w:r w:rsidRPr="000763B3">
        <w:rPr>
          <w:rFonts w:ascii="Arial" w:hAnsi="Arial" w:cs="Arial"/>
          <w:sz w:val="20"/>
          <w:szCs w:val="20"/>
          <w:lang w:val="en-GB"/>
        </w:rPr>
        <w:tab/>
        <w:t>see clause 27.1</w:t>
      </w:r>
      <w:r w:rsidR="00BB5C9B" w:rsidRPr="000763B3">
        <w:rPr>
          <w:rFonts w:ascii="Arial" w:hAnsi="Arial" w:cs="Arial"/>
          <w:sz w:val="20"/>
          <w:szCs w:val="20"/>
          <w:lang w:val="en-GB"/>
        </w:rPr>
        <w:t>3</w:t>
      </w:r>
      <w:r w:rsidR="00A405FB" w:rsidRPr="000763B3">
        <w:rPr>
          <w:rFonts w:ascii="Arial" w:hAnsi="Arial" w:cs="Arial"/>
          <w:sz w:val="20"/>
          <w:szCs w:val="20"/>
          <w:lang w:val="en-GB"/>
        </w:rPr>
        <w:t>6</w:t>
      </w:r>
    </w:p>
    <w:p w14:paraId="6121C744" w14:textId="77777777" w:rsidR="00397619" w:rsidRPr="000763B3" w:rsidRDefault="00397619" w:rsidP="00397619">
      <w:pPr>
        <w:spacing w:after="120"/>
        <w:jc w:val="both"/>
        <w:rPr>
          <w:rFonts w:ascii="Arial" w:hAnsi="Arial" w:cs="Arial"/>
          <w:sz w:val="20"/>
          <w:szCs w:val="20"/>
          <w:lang w:val="en-GB"/>
        </w:rPr>
      </w:pPr>
      <w:r w:rsidRPr="000763B3">
        <w:rPr>
          <w:rFonts w:ascii="Arial" w:hAnsi="Arial" w:cs="Arial"/>
          <w:b/>
          <w:sz w:val="20"/>
          <w:szCs w:val="20"/>
          <w:lang w:val="en-GB"/>
        </w:rPr>
        <w:t>st</w:t>
      </w:r>
      <w:r w:rsidR="00780A6C" w:rsidRPr="000763B3">
        <w:rPr>
          <w:rFonts w:ascii="Arial" w:hAnsi="Arial" w:cs="Arial"/>
          <w:b/>
          <w:sz w:val="20"/>
          <w:szCs w:val="20"/>
          <w:lang w:val="en-GB"/>
        </w:rPr>
        <w:t>a</w:t>
      </w:r>
      <w:r w:rsidRPr="000763B3">
        <w:rPr>
          <w:rFonts w:ascii="Arial" w:hAnsi="Arial" w:cs="Arial"/>
          <w:b/>
          <w:sz w:val="20"/>
          <w:szCs w:val="20"/>
          <w:lang w:val="en-GB"/>
        </w:rPr>
        <w:t>tus</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w:t>
      </w:r>
      <w:r w:rsidR="00BB5C9B" w:rsidRPr="000763B3">
        <w:rPr>
          <w:rFonts w:ascii="Arial" w:hAnsi="Arial" w:cs="Arial"/>
          <w:sz w:val="20"/>
          <w:szCs w:val="20"/>
          <w:lang w:val="en-GB"/>
        </w:rPr>
        <w:t>STATUS</w:t>
      </w:r>
      <w:r w:rsidRPr="000763B3">
        <w:rPr>
          <w:rFonts w:ascii="Arial" w:hAnsi="Arial" w:cs="Arial"/>
          <w:sz w:val="20"/>
          <w:szCs w:val="20"/>
          <w:lang w:val="en-GB"/>
        </w:rPr>
        <w:t xml:space="preserve">) </w:t>
      </w:r>
      <w:r w:rsidRPr="000763B3">
        <w:rPr>
          <w:rFonts w:ascii="Arial" w:hAnsi="Arial" w:cs="Arial"/>
          <w:sz w:val="20"/>
          <w:szCs w:val="20"/>
          <w:lang w:val="en-GB"/>
        </w:rPr>
        <w:tab/>
        <w:t>see clause 27.1</w:t>
      </w:r>
      <w:r w:rsidR="00A405FB" w:rsidRPr="000763B3">
        <w:rPr>
          <w:rFonts w:ascii="Arial" w:hAnsi="Arial" w:cs="Arial"/>
          <w:sz w:val="20"/>
          <w:szCs w:val="20"/>
          <w:lang w:val="en-GB"/>
        </w:rPr>
        <w:t>71</w:t>
      </w:r>
    </w:p>
    <w:p w14:paraId="67E667AC" w14:textId="77777777" w:rsidR="00397619" w:rsidRPr="000763B3" w:rsidRDefault="00397619" w:rsidP="00780A6C">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0D2427E0" w14:textId="77777777" w:rsidR="008C33BB" w:rsidRPr="000763B3" w:rsidRDefault="004D4FDD" w:rsidP="00B41993">
      <w:pPr>
        <w:pStyle w:val="Heading2"/>
        <w:spacing w:before="60" w:after="240" w:line="240" w:lineRule="exact"/>
        <w:ind w:left="578" w:hanging="578"/>
        <w:jc w:val="both"/>
        <w:rPr>
          <w:bCs/>
          <w:sz w:val="22"/>
          <w:szCs w:val="22"/>
          <w:lang w:val="en-GB"/>
        </w:rPr>
      </w:pPr>
      <w:bookmarkStart w:id="527" w:name="_Toc260134268"/>
      <w:bookmarkStart w:id="528" w:name="_Toc260142599"/>
      <w:bookmarkStart w:id="529" w:name="_Toc522284219"/>
      <w:bookmarkStart w:id="530" w:name="_Toc181702682"/>
      <w:r w:rsidRPr="000763B3">
        <w:rPr>
          <w:bCs/>
          <w:sz w:val="22"/>
          <w:szCs w:val="22"/>
          <w:lang w:val="en-GB"/>
        </w:rPr>
        <w:t>L</w:t>
      </w:r>
      <w:r w:rsidR="00990265" w:rsidRPr="000763B3">
        <w:rPr>
          <w:bCs/>
          <w:sz w:val="22"/>
          <w:szCs w:val="22"/>
          <w:lang w:val="en-GB"/>
        </w:rPr>
        <w:t>ock</w:t>
      </w:r>
      <w:bookmarkEnd w:id="527"/>
      <w:bookmarkEnd w:id="528"/>
      <w:bookmarkEnd w:id="529"/>
      <w:r w:rsidR="00A405FB" w:rsidRPr="000763B3">
        <w:rPr>
          <w:bCs/>
          <w:sz w:val="22"/>
          <w:szCs w:val="22"/>
          <w:lang w:val="en-GB"/>
        </w:rPr>
        <w:t xml:space="preserve"> basin</w:t>
      </w:r>
      <w:bookmarkEnd w:id="530"/>
    </w:p>
    <w:p w14:paraId="3F1A6F8D" w14:textId="77777777" w:rsidR="009D6E5A" w:rsidRPr="000763B3" w:rsidRDefault="009D6E5A" w:rsidP="009D6E5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Lock Basin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74365062" w14:textId="77777777" w:rsidR="009D6E5A" w:rsidRPr="000763B3" w:rsidRDefault="009D6E5A" w:rsidP="009D6E5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Lock basin (</w:t>
      </w:r>
      <w:r w:rsidRPr="000763B3">
        <w:rPr>
          <w:rFonts w:ascii="Arial" w:hAnsi="Arial" w:cs="Arial"/>
          <w:b/>
          <w:sz w:val="20"/>
          <w:szCs w:val="20"/>
          <w:lang w:val="en-GB"/>
        </w:rPr>
        <w:t>LOKBSN</w:t>
      </w:r>
      <w:r w:rsidRPr="000763B3">
        <w:rPr>
          <w:rFonts w:ascii="Arial" w:hAnsi="Arial" w:cs="Arial"/>
          <w:sz w:val="20"/>
          <w:szCs w:val="20"/>
          <w:lang w:val="en-GB"/>
        </w:rPr>
        <w:t>)</w:t>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4.6.6.5)</w:t>
      </w:r>
    </w:p>
    <w:p w14:paraId="62B6A979" w14:textId="77777777" w:rsidR="009D6E5A" w:rsidRPr="000763B3" w:rsidRDefault="009D6E5A" w:rsidP="009D6E5A">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Lock Basin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LOKBSN </w:t>
      </w:r>
      <w:r w:rsidRPr="000763B3">
        <w:rPr>
          <w:rFonts w:ascii="Arial" w:hAnsi="Arial" w:cs="Arial"/>
          <w:sz w:val="20"/>
          <w:szCs w:val="20"/>
          <w:lang w:val="en-GB"/>
        </w:rPr>
        <w:t>during the automated conversion process. However</w:t>
      </w:r>
      <w:r w:rsidR="00181760"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14907A20" w14:textId="77777777" w:rsidR="009D6E5A" w:rsidRPr="000763B3" w:rsidRDefault="009D6E5A" w:rsidP="009D6E5A">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periodic date range</w:t>
      </w:r>
      <w:r w:rsidRPr="000763B3">
        <w:rPr>
          <w:rFonts w:ascii="Arial" w:hAnsi="Arial" w:cs="Arial"/>
          <w:sz w:val="20"/>
          <w:szCs w:val="20"/>
          <w:lang w:val="en-GB"/>
        </w:rPr>
        <w:t xml:space="preserve"> will not be converted. Th</w:t>
      </w:r>
      <w:r w:rsidR="0007063E" w:rsidRPr="000763B3">
        <w:rPr>
          <w:rFonts w:ascii="Arial" w:hAnsi="Arial" w:cs="Arial"/>
          <w:sz w:val="20"/>
          <w:szCs w:val="20"/>
          <w:lang w:val="en-GB"/>
        </w:rPr>
        <w:t>is attribute</w:t>
      </w:r>
      <w:r w:rsidRPr="000763B3">
        <w:rPr>
          <w:rFonts w:ascii="Arial" w:hAnsi="Arial" w:cs="Arial"/>
          <w:sz w:val="20"/>
          <w:szCs w:val="20"/>
          <w:lang w:val="en-GB"/>
        </w:rPr>
        <w:t xml:space="preserve"> </w:t>
      </w:r>
      <w:r w:rsidR="0007063E" w:rsidRPr="000763B3">
        <w:rPr>
          <w:rFonts w:ascii="Arial" w:hAnsi="Arial" w:cs="Arial"/>
          <w:sz w:val="20"/>
          <w:szCs w:val="20"/>
          <w:lang w:val="en-GB"/>
        </w:rPr>
        <w:t>is an enhancement</w:t>
      </w:r>
      <w:r w:rsidRPr="000763B3">
        <w:rPr>
          <w:rFonts w:ascii="Arial" w:hAnsi="Arial" w:cs="Arial"/>
          <w:sz w:val="20"/>
          <w:szCs w:val="20"/>
          <w:lang w:val="en-GB"/>
        </w:rPr>
        <w:t xml:space="preserve"> included in S-101 – there is no corresponding S-57 encoding for th</w:t>
      </w:r>
      <w:r w:rsidR="0007063E" w:rsidRPr="000763B3">
        <w:rPr>
          <w:rFonts w:ascii="Arial" w:hAnsi="Arial" w:cs="Arial"/>
          <w:sz w:val="20"/>
          <w:szCs w:val="20"/>
          <w:lang w:val="en-GB"/>
        </w:rPr>
        <w:t>is attribute</w:t>
      </w:r>
      <w:r w:rsidRPr="000763B3">
        <w:rPr>
          <w:rFonts w:ascii="Arial" w:hAnsi="Arial" w:cs="Arial"/>
          <w:sz w:val="20"/>
          <w:szCs w:val="20"/>
          <w:lang w:val="en-GB"/>
        </w:rPr>
        <w:t xml:space="preserve"> on </w:t>
      </w:r>
      <w:r w:rsidRPr="000763B3">
        <w:rPr>
          <w:rFonts w:ascii="Arial" w:hAnsi="Arial" w:cs="Arial"/>
          <w:b/>
          <w:sz w:val="20"/>
          <w:szCs w:val="20"/>
          <w:lang w:val="en-GB"/>
        </w:rPr>
        <w:t>LOKBSN</w:t>
      </w:r>
      <w:r w:rsidRPr="000763B3">
        <w:rPr>
          <w:rFonts w:ascii="Arial" w:hAnsi="Arial" w:cs="Arial"/>
          <w:sz w:val="20"/>
          <w:szCs w:val="20"/>
          <w:lang w:val="en-GB"/>
        </w:rPr>
        <w:t>.</w:t>
      </w:r>
    </w:p>
    <w:p w14:paraId="05A9D813" w14:textId="77777777" w:rsidR="00711EE9" w:rsidRPr="000763B3" w:rsidRDefault="008F02F7" w:rsidP="00B41993">
      <w:pPr>
        <w:pStyle w:val="Heading2"/>
        <w:spacing w:before="60" w:after="240" w:line="240" w:lineRule="exact"/>
        <w:ind w:left="578" w:hanging="578"/>
        <w:jc w:val="both"/>
        <w:rPr>
          <w:bCs/>
          <w:sz w:val="22"/>
          <w:szCs w:val="22"/>
          <w:lang w:val="en-GB"/>
        </w:rPr>
      </w:pPr>
      <w:bookmarkStart w:id="531" w:name="_Toc522284221"/>
      <w:bookmarkStart w:id="532" w:name="_Toc181702683"/>
      <w:r w:rsidRPr="000763B3">
        <w:rPr>
          <w:bCs/>
          <w:sz w:val="22"/>
          <w:szCs w:val="22"/>
          <w:lang w:val="en-GB"/>
        </w:rPr>
        <w:t xml:space="preserve">Mooring </w:t>
      </w:r>
      <w:r w:rsidR="00E232AB" w:rsidRPr="000763B3">
        <w:rPr>
          <w:bCs/>
          <w:sz w:val="22"/>
          <w:szCs w:val="22"/>
          <w:lang w:val="en-GB"/>
        </w:rPr>
        <w:t>t</w:t>
      </w:r>
      <w:r w:rsidRPr="000763B3">
        <w:rPr>
          <w:bCs/>
          <w:sz w:val="22"/>
          <w:szCs w:val="22"/>
          <w:lang w:val="en-GB"/>
        </w:rPr>
        <w:t>rot</w:t>
      </w:r>
      <w:bookmarkEnd w:id="531"/>
      <w:bookmarkEnd w:id="532"/>
    </w:p>
    <w:p w14:paraId="5FD2F817" w14:textId="77777777" w:rsidR="00C1622D" w:rsidRPr="000763B3" w:rsidRDefault="00C1622D" w:rsidP="00C1622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Mooring Trot</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(S,N</w:t>
      </w:r>
      <w:r w:rsidR="00C241BB" w:rsidRPr="000763B3">
        <w:rPr>
          <w:rFonts w:ascii="Arial" w:hAnsi="Arial" w:cs="Arial"/>
          <w:sz w:val="20"/>
          <w:szCs w:val="20"/>
          <w:lang w:val="en-GB"/>
        </w:rPr>
        <w:t>)</w:t>
      </w:r>
    </w:p>
    <w:p w14:paraId="3B84641F" w14:textId="77777777" w:rsidR="00C1622D" w:rsidRPr="000763B3" w:rsidRDefault="00C1622D" w:rsidP="00C1622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Association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b/>
          <w:sz w:val="20"/>
          <w:szCs w:val="20"/>
          <w:lang w:val="en-GB"/>
        </w:rPr>
        <w:t>Mooring Trot Aggregation</w:t>
      </w:r>
      <w:r w:rsidRPr="000763B3">
        <w:rPr>
          <w:rFonts w:ascii="Arial" w:hAnsi="Arial" w:cs="Arial"/>
          <w:b/>
          <w:sz w:val="20"/>
          <w:szCs w:val="20"/>
          <w:lang w:val="en-GB"/>
        </w:rPr>
        <w:tab/>
      </w:r>
      <w:r w:rsidRPr="000763B3">
        <w:rPr>
          <w:rFonts w:ascii="Arial" w:hAnsi="Arial" w:cs="Arial"/>
          <w:b/>
          <w:sz w:val="20"/>
          <w:szCs w:val="20"/>
          <w:lang w:val="en-GB"/>
        </w:rPr>
        <w:tab/>
      </w:r>
      <w:r w:rsidR="00C241BB" w:rsidRPr="000763B3">
        <w:rPr>
          <w:rFonts w:ascii="Arial" w:hAnsi="Arial" w:cs="Arial"/>
          <w:sz w:val="20"/>
          <w:szCs w:val="20"/>
          <w:lang w:val="en-GB"/>
        </w:rPr>
        <w:t>(N)</w:t>
      </w:r>
      <w:r w:rsidR="00C241BB" w:rsidRPr="000763B3">
        <w:rPr>
          <w:rFonts w:ascii="Arial" w:hAnsi="Arial" w:cs="Arial"/>
          <w:sz w:val="20"/>
          <w:szCs w:val="20"/>
          <w:lang w:val="en-GB"/>
        </w:rPr>
        <w:tab/>
      </w:r>
      <w:r w:rsidR="009D4590" w:rsidRPr="000763B3">
        <w:rPr>
          <w:rFonts w:ascii="Arial" w:hAnsi="Arial" w:cs="Arial"/>
          <w:sz w:val="20"/>
          <w:szCs w:val="20"/>
          <w:lang w:val="en-GB"/>
        </w:rPr>
        <w:tab/>
      </w:r>
      <w:r w:rsidR="009D4590" w:rsidRPr="000763B3">
        <w:rPr>
          <w:rFonts w:ascii="Arial" w:hAnsi="Arial" w:cs="Arial"/>
          <w:sz w:val="20"/>
          <w:szCs w:val="20"/>
          <w:lang w:val="en-GB"/>
        </w:rPr>
        <w:tab/>
        <w:t>(See Clause 25.10)</w:t>
      </w:r>
    </w:p>
    <w:p w14:paraId="6101C3F7" w14:textId="77777777" w:rsidR="009D4590" w:rsidRPr="000763B3" w:rsidRDefault="009D4590" w:rsidP="009D459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533" w:name="_Toc260134270"/>
      <w:bookmarkStart w:id="534" w:name="_Toc260142601"/>
      <w:bookmarkStart w:id="535" w:name="_Toc522284223"/>
      <w:r w:rsidRPr="000763B3">
        <w:rPr>
          <w:rFonts w:ascii="Arial" w:hAnsi="Arial" w:cs="Arial"/>
          <w:sz w:val="20"/>
          <w:szCs w:val="20"/>
          <w:u w:val="single"/>
          <w:lang w:val="en-GB"/>
        </w:rPr>
        <w:t>S-57 Collection Object:</w:t>
      </w:r>
      <w:r w:rsidRPr="000763B3">
        <w:rPr>
          <w:rFonts w:ascii="Arial" w:hAnsi="Arial" w:cs="Arial"/>
          <w:sz w:val="20"/>
          <w:szCs w:val="20"/>
          <w:lang w:val="en-GB"/>
        </w:rPr>
        <w:tab/>
        <w:t>Aggregation (</w:t>
      </w:r>
      <w:r w:rsidRPr="000763B3">
        <w:rPr>
          <w:rFonts w:ascii="Arial" w:hAnsi="Arial" w:cs="Arial"/>
          <w:b/>
          <w:sz w:val="20"/>
          <w:szCs w:val="20"/>
          <w:lang w:val="en-GB"/>
        </w:rPr>
        <w:t>C_AGGR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Clauses 9.2.5 and 15)</w:t>
      </w:r>
    </w:p>
    <w:p w14:paraId="51A1097D" w14:textId="5110FB96" w:rsidR="00ED6404" w:rsidRPr="000763B3" w:rsidRDefault="00ED6404" w:rsidP="00ED640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 area (</w:t>
      </w:r>
      <w:r w:rsidRPr="000763B3">
        <w:rPr>
          <w:rFonts w:ascii="Arial" w:hAnsi="Arial" w:cs="Arial"/>
          <w:b/>
          <w:sz w:val="20"/>
          <w:szCs w:val="20"/>
          <w:lang w:val="en-GB"/>
        </w:rPr>
        <w:t>SEAARE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t>(S-57 UOC Clause</w:t>
      </w:r>
      <w:r w:rsidR="000C1FD2" w:rsidRPr="000763B3">
        <w:rPr>
          <w:rFonts w:ascii="Arial" w:hAnsi="Arial" w:cs="Arial"/>
          <w:sz w:val="20"/>
          <w:szCs w:val="20"/>
          <w:lang w:val="en-GB"/>
        </w:rPr>
        <w:t>s</w:t>
      </w:r>
      <w:r w:rsidRPr="000763B3">
        <w:rPr>
          <w:rFonts w:ascii="Arial" w:hAnsi="Arial" w:cs="Arial"/>
          <w:sz w:val="20"/>
          <w:szCs w:val="20"/>
          <w:lang w:val="en-GB"/>
        </w:rPr>
        <w:t xml:space="preserve"> 8</w:t>
      </w:r>
      <w:r w:rsidR="000C1FD2" w:rsidRPr="000763B3">
        <w:rPr>
          <w:rFonts w:ascii="Arial" w:hAnsi="Arial" w:cs="Arial"/>
          <w:sz w:val="20"/>
          <w:szCs w:val="20"/>
          <w:lang w:val="en-GB"/>
        </w:rPr>
        <w:t xml:space="preserve"> and 14</w:t>
      </w:r>
      <w:r w:rsidRPr="000763B3">
        <w:rPr>
          <w:rFonts w:ascii="Arial" w:hAnsi="Arial" w:cs="Arial"/>
          <w:sz w:val="20"/>
          <w:szCs w:val="20"/>
          <w:lang w:val="en-GB"/>
        </w:rPr>
        <w:t>)</w:t>
      </w:r>
    </w:p>
    <w:p w14:paraId="1BC7B83E" w14:textId="77777777" w:rsidR="00A45414" w:rsidRPr="000763B3" w:rsidRDefault="009D4590" w:rsidP="00A45414">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Mooring Trot</w:t>
      </w:r>
      <w:r w:rsidRPr="000763B3">
        <w:rPr>
          <w:rFonts w:ascii="Arial" w:hAnsi="Arial" w:cs="Arial"/>
          <w:sz w:val="20"/>
          <w:szCs w:val="20"/>
          <w:lang w:val="en-GB"/>
        </w:rPr>
        <w:t xml:space="preserve"> and its relevant binding attributes will be converted to an instance of the S-57 Collection Object </w:t>
      </w:r>
      <w:r w:rsidRPr="000763B3">
        <w:rPr>
          <w:rFonts w:ascii="Arial" w:hAnsi="Arial" w:cs="Arial"/>
          <w:b/>
          <w:sz w:val="20"/>
          <w:szCs w:val="20"/>
          <w:lang w:val="en-GB"/>
        </w:rPr>
        <w:t xml:space="preserve">C_AGGR </w:t>
      </w:r>
      <w:r w:rsidRPr="000763B3">
        <w:rPr>
          <w:rFonts w:ascii="Arial" w:hAnsi="Arial" w:cs="Arial"/>
          <w:sz w:val="20"/>
          <w:szCs w:val="20"/>
          <w:lang w:val="en-GB"/>
        </w:rPr>
        <w:t>during the automated conversion process.</w:t>
      </w:r>
      <w:r w:rsidR="00A45414" w:rsidRPr="000763B3">
        <w:rPr>
          <w:rFonts w:ascii="Arial" w:hAnsi="Arial" w:cs="Arial"/>
          <w:sz w:val="20"/>
          <w:szCs w:val="20"/>
          <w:lang w:val="en-GB"/>
        </w:rPr>
        <w:t xml:space="preserve"> However, the following exceptions apply:</w:t>
      </w:r>
    </w:p>
    <w:p w14:paraId="57F3F05F" w14:textId="77777777" w:rsidR="00A45414" w:rsidRPr="000763B3" w:rsidRDefault="00A45414" w:rsidP="00A45414">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fixed date range</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C_AGGR</w:t>
      </w:r>
      <w:r w:rsidRPr="000763B3">
        <w:rPr>
          <w:rFonts w:ascii="Arial" w:hAnsi="Arial" w:cs="Arial"/>
          <w:sz w:val="20"/>
          <w:szCs w:val="20"/>
          <w:lang w:val="en-GB"/>
        </w:rPr>
        <w:t>.</w:t>
      </w:r>
    </w:p>
    <w:p w14:paraId="44596226" w14:textId="77777777" w:rsidR="009D4590" w:rsidRPr="000763B3" w:rsidRDefault="009D4590" w:rsidP="009D459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4172C63" w14:textId="77777777" w:rsidR="009D4590" w:rsidRPr="000763B3" w:rsidRDefault="009D4590" w:rsidP="009D459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All the components of the mooring trot as defined by </w:t>
      </w:r>
      <w:r w:rsidR="00A405FB" w:rsidRPr="000763B3">
        <w:rPr>
          <w:rFonts w:ascii="Arial" w:hAnsi="Arial" w:cs="Arial"/>
          <w:bCs/>
          <w:sz w:val="20"/>
          <w:szCs w:val="20"/>
          <w:lang w:val="en-GB"/>
        </w:rPr>
        <w:t xml:space="preserve">the The </w:t>
      </w:r>
      <w:r w:rsidR="00181760" w:rsidRPr="000763B3">
        <w:rPr>
          <w:rFonts w:ascii="Arial" w:hAnsi="Arial" w:cs="Arial"/>
          <w:bCs/>
          <w:sz w:val="20"/>
          <w:szCs w:val="20"/>
          <w:lang w:val="en-GB"/>
        </w:rPr>
        <w:t>Component</w:t>
      </w:r>
      <w:r w:rsidRPr="000763B3">
        <w:rPr>
          <w:rFonts w:ascii="Arial" w:hAnsi="Arial" w:cs="Arial"/>
          <w:bCs/>
          <w:sz w:val="20"/>
          <w:szCs w:val="20"/>
          <w:lang w:val="en-GB"/>
        </w:rPr>
        <w:t xml:space="preserve"> role of the S-101 Association </w:t>
      </w:r>
      <w:r w:rsidRPr="000763B3">
        <w:rPr>
          <w:rFonts w:ascii="Arial" w:hAnsi="Arial" w:cs="Arial"/>
          <w:b/>
          <w:sz w:val="20"/>
          <w:szCs w:val="20"/>
          <w:lang w:val="en-GB"/>
        </w:rPr>
        <w:t>Mooring Trot Aggregation</w:t>
      </w:r>
      <w:r w:rsidRPr="000763B3">
        <w:rPr>
          <w:rFonts w:ascii="Arial" w:hAnsi="Arial" w:cs="Arial"/>
          <w:sz w:val="20"/>
          <w:szCs w:val="20"/>
          <w:lang w:val="en-GB"/>
        </w:rPr>
        <w:t xml:space="preserve"> will be included in the converted </w:t>
      </w:r>
      <w:r w:rsidRPr="000763B3">
        <w:rPr>
          <w:rFonts w:ascii="Arial" w:hAnsi="Arial" w:cs="Arial"/>
          <w:b/>
          <w:sz w:val="20"/>
          <w:szCs w:val="20"/>
          <w:lang w:val="en-GB"/>
        </w:rPr>
        <w:t>C_AGGR</w:t>
      </w:r>
      <w:r w:rsidRPr="000763B3">
        <w:rPr>
          <w:rFonts w:ascii="Arial" w:hAnsi="Arial" w:cs="Arial"/>
          <w:sz w:val="20"/>
          <w:szCs w:val="20"/>
          <w:lang w:val="en-GB"/>
        </w:rPr>
        <w:t xml:space="preserve"> (see S-101 DCEG clause 25.10).</w:t>
      </w:r>
    </w:p>
    <w:p w14:paraId="780EB0F9" w14:textId="77777777" w:rsidR="009D4590" w:rsidRPr="000763B3" w:rsidRDefault="00876B95" w:rsidP="00F703B8">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If the </w:t>
      </w:r>
      <w:r w:rsidRPr="000763B3">
        <w:rPr>
          <w:rFonts w:ascii="Arial" w:hAnsi="Arial" w:cs="Arial"/>
          <w:b/>
          <w:sz w:val="20"/>
          <w:szCs w:val="20"/>
          <w:lang w:val="en-GB"/>
        </w:rPr>
        <w:t>Mooring Trot</w:t>
      </w:r>
      <w:r w:rsidRPr="000763B3">
        <w:rPr>
          <w:rFonts w:ascii="Arial" w:hAnsi="Arial" w:cs="Arial"/>
          <w:sz w:val="20"/>
          <w:szCs w:val="20"/>
          <w:lang w:val="en-GB"/>
        </w:rPr>
        <w:t xml:space="preserve"> is encoded using geometric primitive surface, the geometry of the </w:t>
      </w:r>
      <w:r w:rsidR="00F703B8" w:rsidRPr="000763B3">
        <w:rPr>
          <w:rFonts w:ascii="Arial" w:hAnsi="Arial" w:cs="Arial"/>
          <w:b/>
          <w:sz w:val="20"/>
          <w:szCs w:val="20"/>
          <w:lang w:val="en-GB"/>
        </w:rPr>
        <w:t>Mooring Trot</w:t>
      </w:r>
      <w:r w:rsidRPr="000763B3">
        <w:rPr>
          <w:rFonts w:ascii="Arial" w:hAnsi="Arial" w:cs="Arial"/>
          <w:sz w:val="20"/>
          <w:szCs w:val="20"/>
          <w:lang w:val="en-GB"/>
        </w:rPr>
        <w:t xml:space="preserve"> will be utilized during the automated conversion process to encode an instance of the S-57 Object class </w:t>
      </w:r>
      <w:r w:rsidRPr="000763B3">
        <w:rPr>
          <w:rFonts w:ascii="Arial" w:hAnsi="Arial" w:cs="Arial"/>
          <w:b/>
          <w:sz w:val="20"/>
          <w:szCs w:val="20"/>
          <w:lang w:val="en-GB"/>
        </w:rPr>
        <w:t>SEAARE</w:t>
      </w:r>
      <w:r w:rsidRPr="000763B3">
        <w:rPr>
          <w:rFonts w:ascii="Arial" w:hAnsi="Arial" w:cs="Arial"/>
          <w:sz w:val="20"/>
          <w:szCs w:val="20"/>
          <w:lang w:val="en-GB"/>
        </w:rPr>
        <w:t xml:space="preserve">, having attributes OBJNAM and NOBJNM populated in accordance with the values populated for the S-101 complex attribute </w:t>
      </w:r>
      <w:r w:rsidRPr="000763B3">
        <w:rPr>
          <w:rFonts w:ascii="Arial" w:hAnsi="Arial" w:cs="Arial"/>
          <w:b/>
          <w:sz w:val="20"/>
          <w:szCs w:val="20"/>
          <w:lang w:val="en-GB"/>
        </w:rPr>
        <w:t>feature name</w:t>
      </w:r>
      <w:r w:rsidR="00A054F4" w:rsidRPr="000763B3">
        <w:rPr>
          <w:rFonts w:ascii="Arial" w:hAnsi="Arial" w:cs="Arial"/>
          <w:bCs/>
          <w:sz w:val="20"/>
          <w:szCs w:val="20"/>
          <w:lang w:val="en-GB"/>
        </w:rPr>
        <w:t xml:space="preserve">, in addition to the </w:t>
      </w:r>
      <w:r w:rsidR="00A054F4" w:rsidRPr="000763B3">
        <w:rPr>
          <w:rFonts w:ascii="Arial" w:hAnsi="Arial" w:cs="Arial"/>
          <w:b/>
          <w:sz w:val="20"/>
          <w:szCs w:val="20"/>
          <w:lang w:val="en-GB"/>
        </w:rPr>
        <w:t>C_AGGR</w:t>
      </w:r>
      <w:r w:rsidRPr="000763B3">
        <w:rPr>
          <w:rFonts w:ascii="Arial" w:hAnsi="Arial" w:cs="Arial"/>
          <w:sz w:val="20"/>
          <w:szCs w:val="20"/>
          <w:lang w:val="en-GB"/>
        </w:rPr>
        <w:t>.</w:t>
      </w:r>
    </w:p>
    <w:p w14:paraId="66A82695" w14:textId="77777777" w:rsidR="00E11720" w:rsidRPr="000763B3" w:rsidRDefault="00181760" w:rsidP="00B41993">
      <w:pPr>
        <w:pStyle w:val="Heading1"/>
        <w:spacing w:before="240" w:after="240" w:line="240" w:lineRule="exact"/>
        <w:ind w:left="431" w:hanging="431"/>
        <w:rPr>
          <w:kern w:val="28"/>
          <w:sz w:val="24"/>
          <w:szCs w:val="24"/>
          <w:lang w:val="en-GB"/>
        </w:rPr>
      </w:pPr>
      <w:r w:rsidRPr="000763B3">
        <w:rPr>
          <w:kern w:val="28"/>
          <w:sz w:val="24"/>
          <w:szCs w:val="24"/>
          <w:lang w:val="en-GB"/>
        </w:rPr>
        <w:br w:type="page"/>
      </w:r>
      <w:bookmarkStart w:id="536" w:name="_Toc181702684"/>
      <w:r w:rsidR="00696A0C" w:rsidRPr="000763B3">
        <w:rPr>
          <w:kern w:val="28"/>
          <w:sz w:val="24"/>
          <w:szCs w:val="24"/>
          <w:lang w:val="en-GB"/>
        </w:rPr>
        <w:t xml:space="preserve">Geo Features – </w:t>
      </w:r>
      <w:r w:rsidR="00E11720" w:rsidRPr="000763B3">
        <w:rPr>
          <w:kern w:val="28"/>
          <w:sz w:val="24"/>
          <w:szCs w:val="24"/>
          <w:lang w:val="en-GB"/>
        </w:rPr>
        <w:t>Topographic Terms</w:t>
      </w:r>
      <w:bookmarkEnd w:id="533"/>
      <w:bookmarkEnd w:id="534"/>
      <w:bookmarkEnd w:id="535"/>
      <w:bookmarkEnd w:id="536"/>
    </w:p>
    <w:p w14:paraId="5BDD1225" w14:textId="77777777" w:rsidR="00FC21FC" w:rsidRPr="000763B3" w:rsidRDefault="00E11720" w:rsidP="00B41993">
      <w:pPr>
        <w:pStyle w:val="Heading2"/>
        <w:spacing w:before="60" w:after="240" w:line="240" w:lineRule="exact"/>
        <w:ind w:left="578" w:hanging="578"/>
        <w:jc w:val="both"/>
        <w:rPr>
          <w:bCs/>
          <w:sz w:val="22"/>
          <w:szCs w:val="22"/>
          <w:lang w:val="en-GB"/>
        </w:rPr>
      </w:pPr>
      <w:bookmarkStart w:id="537" w:name="_Toc260134271"/>
      <w:bookmarkStart w:id="538" w:name="_Toc260142602"/>
      <w:bookmarkStart w:id="539" w:name="_Toc522284224"/>
      <w:bookmarkStart w:id="540" w:name="_Toc181702685"/>
      <w:r w:rsidRPr="000763B3">
        <w:rPr>
          <w:bCs/>
          <w:sz w:val="22"/>
          <w:szCs w:val="22"/>
          <w:lang w:val="en-GB"/>
        </w:rPr>
        <w:t>Sea area/named water area</w:t>
      </w:r>
      <w:bookmarkEnd w:id="537"/>
      <w:bookmarkEnd w:id="538"/>
      <w:bookmarkEnd w:id="539"/>
      <w:bookmarkEnd w:id="540"/>
    </w:p>
    <w:p w14:paraId="4B0E047C" w14:textId="77777777" w:rsidR="00BD0D3C" w:rsidRPr="000763B3" w:rsidRDefault="00BD0D3C" w:rsidP="00BD0D3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Sea Area/Named Water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73CEEA3A" w14:textId="77777777" w:rsidR="00BD0D3C" w:rsidRPr="000763B3" w:rsidRDefault="00BD0D3C" w:rsidP="00BD0D3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 area (</w:t>
      </w:r>
      <w:r w:rsidRPr="000763B3">
        <w:rPr>
          <w:rFonts w:ascii="Arial" w:hAnsi="Arial" w:cs="Arial"/>
          <w:b/>
          <w:sz w:val="20"/>
          <w:szCs w:val="20"/>
          <w:lang w:val="en-GB"/>
        </w:rPr>
        <w:t>SEAARE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8)</w:t>
      </w:r>
    </w:p>
    <w:p w14:paraId="63FCA376" w14:textId="2DA60EB7" w:rsidR="00BD0D3C" w:rsidRPr="000763B3" w:rsidRDefault="00BD0D3C" w:rsidP="00BD0D3C">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Sea Area/Named Water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SEAARE </w:t>
      </w:r>
      <w:r w:rsidRPr="000763B3">
        <w:rPr>
          <w:rFonts w:ascii="Arial" w:hAnsi="Arial" w:cs="Arial"/>
          <w:sz w:val="20"/>
          <w:szCs w:val="20"/>
          <w:lang w:val="en-GB"/>
        </w:rPr>
        <w:t xml:space="preserve">during the automated conversion process. However, Data Producers are advised that the following </w:t>
      </w:r>
      <w:r w:rsidR="00CD0375"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6E17D163" w14:textId="77777777" w:rsidR="00BD0D3C" w:rsidRPr="000763B3" w:rsidRDefault="00BD0D3C" w:rsidP="00BD0D3C">
      <w:pPr>
        <w:spacing w:after="120"/>
        <w:jc w:val="both"/>
        <w:rPr>
          <w:rFonts w:ascii="Arial" w:hAnsi="Arial" w:cs="Arial"/>
          <w:sz w:val="20"/>
          <w:szCs w:val="20"/>
          <w:lang w:val="en-GB"/>
        </w:rPr>
      </w:pPr>
      <w:r w:rsidRPr="000763B3">
        <w:rPr>
          <w:rFonts w:ascii="Arial" w:hAnsi="Arial" w:cs="Arial"/>
          <w:b/>
          <w:sz w:val="20"/>
          <w:szCs w:val="20"/>
          <w:lang w:val="en-GB"/>
        </w:rPr>
        <w:t>category of sea area</w:t>
      </w:r>
      <w:r w:rsidRPr="000763B3">
        <w:rPr>
          <w:rFonts w:ascii="Arial" w:hAnsi="Arial" w:cs="Arial"/>
          <w:sz w:val="20"/>
          <w:szCs w:val="20"/>
          <w:lang w:val="en-GB"/>
        </w:rPr>
        <w:tab/>
        <w:t xml:space="preserve">(CATSEA) </w:t>
      </w:r>
      <w:r w:rsidRPr="000763B3">
        <w:rPr>
          <w:rFonts w:ascii="Arial" w:hAnsi="Arial" w:cs="Arial"/>
          <w:sz w:val="20"/>
          <w:szCs w:val="20"/>
          <w:lang w:val="en-GB"/>
        </w:rPr>
        <w:tab/>
        <w:t>see clause 27.</w:t>
      </w:r>
      <w:r w:rsidR="00181760" w:rsidRPr="000763B3">
        <w:rPr>
          <w:rFonts w:ascii="Arial" w:hAnsi="Arial" w:cs="Arial"/>
          <w:sz w:val="20"/>
          <w:szCs w:val="20"/>
          <w:lang w:val="en-GB"/>
        </w:rPr>
        <w:t>60</w:t>
      </w:r>
    </w:p>
    <w:p w14:paraId="22C8B5E8" w14:textId="77777777" w:rsidR="00BD0D3C" w:rsidRPr="000763B3" w:rsidRDefault="00BD0D3C" w:rsidP="00BD0D3C">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8F75156" w14:textId="77777777" w:rsidR="008E7523" w:rsidRPr="000763B3" w:rsidRDefault="008E7523" w:rsidP="00B41993">
      <w:pPr>
        <w:jc w:val="both"/>
        <w:rPr>
          <w:rFonts w:ascii="Arial" w:hAnsi="Arial" w:cs="Arial"/>
          <w:sz w:val="20"/>
          <w:szCs w:val="20"/>
          <w:lang w:val="en-GB"/>
        </w:rPr>
      </w:pPr>
    </w:p>
    <w:p w14:paraId="12F811BC" w14:textId="77777777" w:rsidR="00BE6073" w:rsidRPr="000763B3" w:rsidRDefault="00C64F6A" w:rsidP="00B41993">
      <w:pPr>
        <w:pStyle w:val="Heading1"/>
        <w:spacing w:before="240" w:after="240" w:line="240" w:lineRule="exact"/>
        <w:ind w:left="431" w:hanging="431"/>
        <w:rPr>
          <w:kern w:val="28"/>
          <w:sz w:val="24"/>
          <w:szCs w:val="24"/>
          <w:lang w:val="en-GB"/>
        </w:rPr>
      </w:pPr>
      <w:r w:rsidRPr="000763B3">
        <w:rPr>
          <w:b w:val="0"/>
          <w:lang w:val="en-GB"/>
        </w:rPr>
        <w:br w:type="page"/>
      </w:r>
      <w:bookmarkStart w:id="541" w:name="_Toc260134273"/>
      <w:bookmarkStart w:id="542" w:name="_Toc260142604"/>
      <w:bookmarkStart w:id="543" w:name="_Toc522284226"/>
      <w:bookmarkStart w:id="544" w:name="_Toc181702686"/>
      <w:r w:rsidR="00696A0C" w:rsidRPr="000763B3">
        <w:rPr>
          <w:kern w:val="28"/>
          <w:sz w:val="24"/>
          <w:szCs w:val="24"/>
          <w:lang w:val="en-GB"/>
        </w:rPr>
        <w:t xml:space="preserve">Geo Features – </w:t>
      </w:r>
      <w:r w:rsidR="00BE6073" w:rsidRPr="000763B3">
        <w:rPr>
          <w:kern w:val="28"/>
          <w:sz w:val="24"/>
          <w:szCs w:val="24"/>
          <w:lang w:val="en-GB"/>
        </w:rPr>
        <w:t>Tides, Currents</w:t>
      </w:r>
      <w:bookmarkEnd w:id="541"/>
      <w:bookmarkEnd w:id="542"/>
      <w:bookmarkEnd w:id="543"/>
      <w:bookmarkEnd w:id="544"/>
    </w:p>
    <w:p w14:paraId="51CD0355" w14:textId="77777777" w:rsidR="00B01020" w:rsidRPr="000763B3" w:rsidRDefault="00B01020" w:rsidP="00B41993">
      <w:pPr>
        <w:pStyle w:val="Heading2"/>
        <w:spacing w:before="60" w:after="240" w:line="240" w:lineRule="exact"/>
        <w:ind w:left="578" w:hanging="578"/>
        <w:jc w:val="both"/>
        <w:rPr>
          <w:bCs/>
          <w:sz w:val="22"/>
          <w:szCs w:val="22"/>
          <w:lang w:val="en-GB"/>
        </w:rPr>
      </w:pPr>
      <w:bookmarkStart w:id="545" w:name="_Toc522284227"/>
      <w:bookmarkStart w:id="546" w:name="_Toc181702687"/>
      <w:r w:rsidRPr="000763B3">
        <w:rPr>
          <w:bCs/>
          <w:sz w:val="22"/>
          <w:szCs w:val="22"/>
          <w:lang w:val="en-GB"/>
        </w:rPr>
        <w:t>Tidal data (see S-4 – B-406 to B-408)</w:t>
      </w:r>
      <w:bookmarkEnd w:id="545"/>
      <w:bookmarkEnd w:id="546"/>
    </w:p>
    <w:p w14:paraId="4105A9E6" w14:textId="77777777" w:rsidR="00B4707A" w:rsidRPr="000763B3" w:rsidRDefault="00B4707A" w:rsidP="00B4707A">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1153A41D" w14:textId="77777777" w:rsidR="00F24618" w:rsidRPr="000763B3" w:rsidRDefault="00BE6073" w:rsidP="00B41993">
      <w:pPr>
        <w:pStyle w:val="Heading2"/>
        <w:spacing w:before="60" w:after="240" w:line="240" w:lineRule="exact"/>
        <w:ind w:left="578" w:hanging="578"/>
        <w:jc w:val="both"/>
        <w:rPr>
          <w:bCs/>
          <w:sz w:val="22"/>
          <w:szCs w:val="22"/>
          <w:lang w:val="en-GB"/>
        </w:rPr>
      </w:pPr>
      <w:bookmarkStart w:id="547" w:name="_Toc260134274"/>
      <w:bookmarkStart w:id="548" w:name="_Toc260142605"/>
      <w:bookmarkStart w:id="549" w:name="_Toc522284228"/>
      <w:bookmarkStart w:id="550" w:name="_Toc181702688"/>
      <w:r w:rsidRPr="000763B3">
        <w:rPr>
          <w:bCs/>
          <w:sz w:val="22"/>
          <w:szCs w:val="22"/>
          <w:lang w:val="en-GB"/>
        </w:rPr>
        <w:t>Tid</w:t>
      </w:r>
      <w:r w:rsidR="005263C0" w:rsidRPr="000763B3">
        <w:rPr>
          <w:bCs/>
          <w:sz w:val="22"/>
          <w:szCs w:val="22"/>
          <w:lang w:val="en-GB"/>
        </w:rPr>
        <w:t>al</w:t>
      </w:r>
      <w:r w:rsidRPr="000763B3">
        <w:rPr>
          <w:bCs/>
          <w:sz w:val="22"/>
          <w:szCs w:val="22"/>
          <w:lang w:val="en-GB"/>
        </w:rPr>
        <w:t xml:space="preserve"> stream – flood/ebb</w:t>
      </w:r>
      <w:bookmarkEnd w:id="547"/>
      <w:bookmarkEnd w:id="548"/>
      <w:bookmarkEnd w:id="549"/>
      <w:bookmarkEnd w:id="550"/>
    </w:p>
    <w:p w14:paraId="50CBB1EB" w14:textId="77777777" w:rsidR="00377314" w:rsidRPr="000763B3" w:rsidRDefault="00377314" w:rsidP="0037731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Tidal Stream – Flood/Ebb</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317565DB" w14:textId="77777777" w:rsidR="00377314" w:rsidRPr="000763B3" w:rsidRDefault="00377314" w:rsidP="0037731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Tidal stream-flood/ebb (</w:t>
      </w:r>
      <w:r w:rsidRPr="000763B3">
        <w:rPr>
          <w:rFonts w:ascii="Arial" w:hAnsi="Arial" w:cs="Arial"/>
          <w:b/>
          <w:sz w:val="20"/>
          <w:szCs w:val="20"/>
          <w:lang w:val="en-GB"/>
        </w:rPr>
        <w:t>TS_FEB</w:t>
      </w:r>
      <w:r w:rsidRPr="000763B3">
        <w:rPr>
          <w:rFonts w:ascii="Arial" w:hAnsi="Arial" w:cs="Arial"/>
          <w:sz w:val="20"/>
          <w:szCs w:val="20"/>
          <w:lang w:val="en-GB"/>
        </w:rPr>
        <w:t>)</w:t>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3.3.1)</w:t>
      </w:r>
    </w:p>
    <w:p w14:paraId="7FD14218" w14:textId="77777777" w:rsidR="00377314" w:rsidRPr="000763B3" w:rsidRDefault="00377314" w:rsidP="00377314">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Tidal Stream – Flood/Ebb</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TS_FEB </w:t>
      </w:r>
      <w:r w:rsidRPr="000763B3">
        <w:rPr>
          <w:rFonts w:ascii="Arial" w:hAnsi="Arial" w:cs="Arial"/>
          <w:sz w:val="20"/>
          <w:szCs w:val="20"/>
          <w:lang w:val="en-GB"/>
        </w:rPr>
        <w:t>during the automated conversion process. However</w:t>
      </w:r>
      <w:r w:rsidR="00644699"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19E1941F" w14:textId="77777777" w:rsidR="00377314" w:rsidRPr="000763B3" w:rsidRDefault="00377314" w:rsidP="00377314">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S-101 complex attribute </w:t>
      </w:r>
      <w:r w:rsidRPr="000763B3">
        <w:rPr>
          <w:rFonts w:ascii="Arial" w:hAnsi="Arial" w:cs="Arial"/>
          <w:b/>
          <w:sz w:val="20"/>
          <w:szCs w:val="20"/>
          <w:lang w:val="en-GB"/>
        </w:rPr>
        <w:t>speed</w:t>
      </w:r>
      <w:r w:rsidRPr="000763B3">
        <w:rPr>
          <w:rFonts w:ascii="Arial" w:hAnsi="Arial" w:cs="Arial"/>
          <w:sz w:val="20"/>
          <w:szCs w:val="20"/>
          <w:lang w:val="en-GB"/>
        </w:rPr>
        <w:t xml:space="preserve">, sub-attribute </w:t>
      </w:r>
      <w:r w:rsidRPr="000763B3">
        <w:rPr>
          <w:rFonts w:ascii="Arial" w:hAnsi="Arial" w:cs="Arial"/>
          <w:b/>
          <w:sz w:val="20"/>
          <w:szCs w:val="20"/>
          <w:lang w:val="en-GB"/>
        </w:rPr>
        <w:t>speed minimum</w:t>
      </w:r>
      <w:r w:rsidRPr="000763B3">
        <w:rPr>
          <w:rFonts w:ascii="Arial" w:hAnsi="Arial" w:cs="Arial"/>
          <w:sz w:val="20"/>
          <w:szCs w:val="20"/>
          <w:lang w:val="en-GB"/>
        </w:rPr>
        <w:t xml:space="preserve"> will not be converted. This attribute is an enhancement included in S-101 – there is no corresponding S</w:t>
      </w:r>
      <w:r w:rsidR="002C5338" w:rsidRPr="000763B3">
        <w:rPr>
          <w:rFonts w:ascii="Arial" w:hAnsi="Arial" w:cs="Arial"/>
          <w:sz w:val="20"/>
          <w:szCs w:val="20"/>
          <w:lang w:val="en-GB"/>
        </w:rPr>
        <w:t>-57 encoding for this attribute</w:t>
      </w:r>
      <w:r w:rsidRPr="000763B3">
        <w:rPr>
          <w:rFonts w:ascii="Arial" w:hAnsi="Arial" w:cs="Arial"/>
          <w:sz w:val="20"/>
          <w:szCs w:val="20"/>
          <w:lang w:val="en-GB"/>
        </w:rPr>
        <w:t xml:space="preserve"> on </w:t>
      </w:r>
      <w:r w:rsidRPr="000763B3">
        <w:rPr>
          <w:rFonts w:ascii="Arial" w:hAnsi="Arial" w:cs="Arial"/>
          <w:b/>
          <w:sz w:val="20"/>
          <w:szCs w:val="20"/>
          <w:lang w:val="en-GB"/>
        </w:rPr>
        <w:t>TS_FEB</w:t>
      </w:r>
      <w:r w:rsidRPr="000763B3">
        <w:rPr>
          <w:rFonts w:ascii="Arial" w:hAnsi="Arial" w:cs="Arial"/>
          <w:sz w:val="20"/>
          <w:szCs w:val="20"/>
          <w:lang w:val="en-GB"/>
        </w:rPr>
        <w:t>.</w:t>
      </w:r>
    </w:p>
    <w:p w14:paraId="7DFC3769" w14:textId="77777777" w:rsidR="00D30AC2" w:rsidRPr="000763B3" w:rsidRDefault="00C7727E" w:rsidP="00B41993">
      <w:pPr>
        <w:pStyle w:val="Heading2"/>
        <w:spacing w:before="60" w:after="240" w:line="240" w:lineRule="exact"/>
        <w:ind w:left="578" w:hanging="578"/>
        <w:jc w:val="both"/>
        <w:rPr>
          <w:bCs/>
          <w:sz w:val="22"/>
          <w:szCs w:val="22"/>
          <w:lang w:val="en-GB"/>
        </w:rPr>
      </w:pPr>
      <w:bookmarkStart w:id="551" w:name="_Toc260134276"/>
      <w:bookmarkStart w:id="552" w:name="_Toc260142607"/>
      <w:bookmarkStart w:id="553" w:name="_Toc522284230"/>
      <w:bookmarkStart w:id="554" w:name="_Toc181702689"/>
      <w:r w:rsidRPr="000763B3">
        <w:rPr>
          <w:bCs/>
          <w:sz w:val="22"/>
          <w:szCs w:val="22"/>
          <w:lang w:val="en-GB"/>
        </w:rPr>
        <w:t>Current – non-gravitational</w:t>
      </w:r>
      <w:bookmarkEnd w:id="551"/>
      <w:bookmarkEnd w:id="552"/>
      <w:bookmarkEnd w:id="553"/>
      <w:bookmarkEnd w:id="554"/>
    </w:p>
    <w:p w14:paraId="4FE6A24B" w14:textId="77777777" w:rsidR="00D45865" w:rsidRPr="000763B3" w:rsidRDefault="00D45865" w:rsidP="00D4586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Current – Non-Gravitational</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5DECE77E" w14:textId="77777777" w:rsidR="00D45865" w:rsidRPr="000763B3" w:rsidRDefault="00D45865" w:rsidP="00D4586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Current (</w:t>
      </w:r>
      <w:r w:rsidRPr="000763B3">
        <w:rPr>
          <w:rFonts w:ascii="Arial" w:hAnsi="Arial" w:cs="Arial"/>
          <w:b/>
          <w:sz w:val="20"/>
          <w:szCs w:val="20"/>
          <w:lang w:val="en-GB"/>
        </w:rPr>
        <w:t>CURENT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3.4)</w:t>
      </w:r>
    </w:p>
    <w:p w14:paraId="6479BB37" w14:textId="77777777" w:rsidR="00D45865" w:rsidRPr="000763B3" w:rsidRDefault="00D45865" w:rsidP="00D45865">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Current – Non-Gravitational</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CURENT </w:t>
      </w:r>
      <w:r w:rsidRPr="000763B3">
        <w:rPr>
          <w:rFonts w:ascii="Arial" w:hAnsi="Arial" w:cs="Arial"/>
          <w:sz w:val="20"/>
          <w:szCs w:val="20"/>
          <w:lang w:val="en-GB"/>
        </w:rPr>
        <w:t>during the automated conversion process. However</w:t>
      </w:r>
      <w:r w:rsidR="00644699"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2D102325" w14:textId="77777777" w:rsidR="00D45865" w:rsidRPr="000763B3" w:rsidRDefault="00D45865" w:rsidP="00D45865">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S-101 </w:t>
      </w:r>
      <w:r w:rsidR="00644699" w:rsidRPr="000763B3">
        <w:rPr>
          <w:rFonts w:ascii="Arial" w:hAnsi="Arial" w:cs="Arial"/>
          <w:sz w:val="20"/>
          <w:szCs w:val="20"/>
          <w:lang w:val="en-GB"/>
        </w:rPr>
        <w:t>attributes</w:t>
      </w:r>
      <w:r w:rsidRPr="000763B3">
        <w:rPr>
          <w:rFonts w:ascii="Arial" w:hAnsi="Arial" w:cs="Arial"/>
          <w:sz w:val="20"/>
          <w:szCs w:val="20"/>
          <w:lang w:val="en-GB"/>
        </w:rPr>
        <w:t xml:space="preserve"> </w:t>
      </w:r>
      <w:r w:rsidRPr="000763B3">
        <w:rPr>
          <w:rFonts w:ascii="Arial" w:hAnsi="Arial" w:cs="Arial"/>
          <w:b/>
          <w:sz w:val="20"/>
          <w:szCs w:val="20"/>
          <w:lang w:val="en-GB"/>
        </w:rPr>
        <w:t>speed minimum</w:t>
      </w:r>
      <w:r w:rsidRPr="000763B3">
        <w:rPr>
          <w:rFonts w:ascii="Arial" w:hAnsi="Arial" w:cs="Arial"/>
          <w:sz w:val="20"/>
          <w:szCs w:val="20"/>
          <w:lang w:val="en-GB"/>
        </w:rPr>
        <w:t xml:space="preserve"> </w:t>
      </w:r>
      <w:r w:rsidR="002C5338" w:rsidRPr="000763B3">
        <w:rPr>
          <w:rFonts w:ascii="Arial" w:hAnsi="Arial" w:cs="Arial"/>
          <w:sz w:val="20"/>
          <w:szCs w:val="20"/>
          <w:lang w:val="en-GB"/>
        </w:rPr>
        <w:t xml:space="preserve">and </w:t>
      </w:r>
      <w:r w:rsidR="002C5338" w:rsidRPr="000763B3">
        <w:rPr>
          <w:rFonts w:ascii="Arial" w:hAnsi="Arial" w:cs="Arial"/>
          <w:b/>
          <w:sz w:val="20"/>
          <w:szCs w:val="20"/>
          <w:lang w:val="en-GB"/>
        </w:rPr>
        <w:t>status</w:t>
      </w:r>
      <w:r w:rsidR="002C5338" w:rsidRPr="000763B3">
        <w:rPr>
          <w:rFonts w:ascii="Arial" w:hAnsi="Arial" w:cs="Arial"/>
          <w:sz w:val="20"/>
          <w:szCs w:val="20"/>
          <w:lang w:val="en-GB"/>
        </w:rPr>
        <w:t xml:space="preserve"> </w:t>
      </w:r>
      <w:r w:rsidRPr="000763B3">
        <w:rPr>
          <w:rFonts w:ascii="Arial" w:hAnsi="Arial" w:cs="Arial"/>
          <w:sz w:val="20"/>
          <w:szCs w:val="20"/>
          <w:lang w:val="en-GB"/>
        </w:rPr>
        <w:t>will not be converted. Th</w:t>
      </w:r>
      <w:r w:rsidR="002C5338" w:rsidRPr="000763B3">
        <w:rPr>
          <w:rFonts w:ascii="Arial" w:hAnsi="Arial" w:cs="Arial"/>
          <w:sz w:val="20"/>
          <w:szCs w:val="20"/>
          <w:lang w:val="en-GB"/>
        </w:rPr>
        <w:t>ese</w:t>
      </w:r>
      <w:r w:rsidRPr="000763B3">
        <w:rPr>
          <w:rFonts w:ascii="Arial" w:hAnsi="Arial" w:cs="Arial"/>
          <w:sz w:val="20"/>
          <w:szCs w:val="20"/>
          <w:lang w:val="en-GB"/>
        </w:rPr>
        <w:t xml:space="preserve"> attribute</w:t>
      </w:r>
      <w:r w:rsidR="002C5338" w:rsidRPr="000763B3">
        <w:rPr>
          <w:rFonts w:ascii="Arial" w:hAnsi="Arial" w:cs="Arial"/>
          <w:sz w:val="20"/>
          <w:szCs w:val="20"/>
          <w:lang w:val="en-GB"/>
        </w:rPr>
        <w:t>s</w:t>
      </w:r>
      <w:r w:rsidRPr="000763B3">
        <w:rPr>
          <w:rFonts w:ascii="Arial" w:hAnsi="Arial" w:cs="Arial"/>
          <w:sz w:val="20"/>
          <w:szCs w:val="20"/>
          <w:lang w:val="en-GB"/>
        </w:rPr>
        <w:t xml:space="preserve"> </w:t>
      </w:r>
      <w:r w:rsidR="002C5338" w:rsidRPr="000763B3">
        <w:rPr>
          <w:rFonts w:ascii="Arial" w:hAnsi="Arial" w:cs="Arial"/>
          <w:sz w:val="20"/>
          <w:szCs w:val="20"/>
          <w:lang w:val="en-GB"/>
        </w:rPr>
        <w:t>are</w:t>
      </w:r>
      <w:r w:rsidRPr="000763B3">
        <w:rPr>
          <w:rFonts w:ascii="Arial" w:hAnsi="Arial" w:cs="Arial"/>
          <w:sz w:val="20"/>
          <w:szCs w:val="20"/>
          <w:lang w:val="en-GB"/>
        </w:rPr>
        <w:t xml:space="preserve"> enhancement</w:t>
      </w:r>
      <w:r w:rsidR="002C5338" w:rsidRPr="000763B3">
        <w:rPr>
          <w:rFonts w:ascii="Arial" w:hAnsi="Arial" w:cs="Arial"/>
          <w:sz w:val="20"/>
          <w:szCs w:val="20"/>
          <w:lang w:val="en-GB"/>
        </w:rPr>
        <w:t>s</w:t>
      </w:r>
      <w:r w:rsidRPr="000763B3">
        <w:rPr>
          <w:rFonts w:ascii="Arial" w:hAnsi="Arial" w:cs="Arial"/>
          <w:sz w:val="20"/>
          <w:szCs w:val="20"/>
          <w:lang w:val="en-GB"/>
        </w:rPr>
        <w:t xml:space="preserve"> included in S-101 – there is no corresponding S</w:t>
      </w:r>
      <w:r w:rsidR="002C5338" w:rsidRPr="000763B3">
        <w:rPr>
          <w:rFonts w:ascii="Arial" w:hAnsi="Arial" w:cs="Arial"/>
          <w:sz w:val="20"/>
          <w:szCs w:val="20"/>
          <w:lang w:val="en-GB"/>
        </w:rPr>
        <w:t>-57 encoding for these attributes</w:t>
      </w:r>
      <w:r w:rsidRPr="000763B3">
        <w:rPr>
          <w:rFonts w:ascii="Arial" w:hAnsi="Arial" w:cs="Arial"/>
          <w:sz w:val="20"/>
          <w:szCs w:val="20"/>
          <w:lang w:val="en-GB"/>
        </w:rPr>
        <w:t xml:space="preserve"> on </w:t>
      </w:r>
      <w:r w:rsidR="002C5338" w:rsidRPr="000763B3">
        <w:rPr>
          <w:rFonts w:ascii="Arial" w:hAnsi="Arial" w:cs="Arial"/>
          <w:b/>
          <w:sz w:val="20"/>
          <w:szCs w:val="20"/>
          <w:lang w:val="en-GB"/>
        </w:rPr>
        <w:t>CURENT</w:t>
      </w:r>
      <w:r w:rsidRPr="000763B3">
        <w:rPr>
          <w:rFonts w:ascii="Arial" w:hAnsi="Arial" w:cs="Arial"/>
          <w:sz w:val="20"/>
          <w:szCs w:val="20"/>
          <w:lang w:val="en-GB"/>
        </w:rPr>
        <w:t>.</w:t>
      </w:r>
    </w:p>
    <w:p w14:paraId="5F210713" w14:textId="77777777" w:rsidR="003A6F93" w:rsidRPr="000763B3" w:rsidRDefault="00500FEF" w:rsidP="00B41993">
      <w:pPr>
        <w:pStyle w:val="Heading2"/>
        <w:spacing w:before="60" w:after="240" w:line="240" w:lineRule="exact"/>
        <w:ind w:left="578" w:hanging="578"/>
        <w:jc w:val="both"/>
        <w:rPr>
          <w:bCs/>
          <w:sz w:val="22"/>
          <w:szCs w:val="22"/>
          <w:lang w:val="en-GB"/>
        </w:rPr>
      </w:pPr>
      <w:bookmarkStart w:id="555" w:name="_Toc260134279"/>
      <w:bookmarkStart w:id="556" w:name="_Toc260142609"/>
      <w:bookmarkStart w:id="557" w:name="_Toc522284232"/>
      <w:bookmarkStart w:id="558" w:name="_Toc181702690"/>
      <w:r w:rsidRPr="000763B3">
        <w:rPr>
          <w:bCs/>
          <w:sz w:val="22"/>
          <w:szCs w:val="22"/>
          <w:lang w:val="en-GB"/>
        </w:rPr>
        <w:t>Water turbulence</w:t>
      </w:r>
      <w:bookmarkEnd w:id="555"/>
      <w:bookmarkEnd w:id="556"/>
      <w:bookmarkEnd w:id="557"/>
      <w:bookmarkEnd w:id="558"/>
    </w:p>
    <w:p w14:paraId="11194C6E" w14:textId="77777777" w:rsidR="002E1E40" w:rsidRPr="000763B3" w:rsidRDefault="002E1E40" w:rsidP="002E1E4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bookmarkStart w:id="559" w:name="_Hlk125746798"/>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Water Turbulence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1295DA5A" w14:textId="77777777" w:rsidR="002E1E40" w:rsidRPr="000763B3" w:rsidRDefault="002E1E40" w:rsidP="002E1E4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Water turbulence (</w:t>
      </w:r>
      <w:r w:rsidRPr="000763B3">
        <w:rPr>
          <w:rFonts w:ascii="Arial" w:hAnsi="Arial" w:cs="Arial"/>
          <w:b/>
          <w:sz w:val="20"/>
          <w:szCs w:val="20"/>
          <w:lang w:val="en-GB"/>
        </w:rPr>
        <w:t>WATTUR</w:t>
      </w:r>
      <w:r w:rsidRPr="000763B3">
        <w:rPr>
          <w:rFonts w:ascii="Arial" w:hAnsi="Arial" w:cs="Arial"/>
          <w:sz w:val="20"/>
          <w:szCs w:val="20"/>
          <w:lang w:val="en-GB"/>
        </w:rPr>
        <w:t>)</w:t>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6.4)</w:t>
      </w:r>
    </w:p>
    <w:p w14:paraId="19E65FA0" w14:textId="77777777" w:rsidR="002E1E40" w:rsidRPr="000763B3" w:rsidRDefault="002E1E40" w:rsidP="002E1E40">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Water Turbulence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WATTUR </w:t>
      </w:r>
      <w:r w:rsidRPr="000763B3">
        <w:rPr>
          <w:rFonts w:ascii="Arial" w:hAnsi="Arial" w:cs="Arial"/>
          <w:sz w:val="20"/>
          <w:szCs w:val="20"/>
          <w:lang w:val="en-GB"/>
        </w:rPr>
        <w:t>during the automated conversion process.</w:t>
      </w:r>
    </w:p>
    <w:p w14:paraId="35EF480E" w14:textId="77777777" w:rsidR="00882513" w:rsidRPr="000763B3" w:rsidRDefault="00F55CBC" w:rsidP="004F5598">
      <w:pPr>
        <w:pStyle w:val="Heading2"/>
        <w:spacing w:before="60" w:after="240" w:line="240" w:lineRule="exact"/>
        <w:ind w:left="578" w:hanging="578"/>
        <w:jc w:val="both"/>
        <w:rPr>
          <w:bCs/>
          <w:sz w:val="22"/>
          <w:szCs w:val="22"/>
          <w:lang w:val="en-GB"/>
        </w:rPr>
      </w:pPr>
      <w:bookmarkStart w:id="560" w:name="_Toc260134285"/>
      <w:bookmarkStart w:id="561" w:name="_Toc260142615"/>
      <w:bookmarkStart w:id="562" w:name="_Toc522284234"/>
      <w:bookmarkStart w:id="563" w:name="_Toc181702691"/>
      <w:bookmarkStart w:id="564" w:name="_Hlk126288556"/>
      <w:bookmarkEnd w:id="559"/>
      <w:r w:rsidRPr="000763B3">
        <w:rPr>
          <w:bCs/>
          <w:sz w:val="22"/>
          <w:szCs w:val="22"/>
          <w:lang w:val="en-GB"/>
        </w:rPr>
        <w:t>Tid</w:t>
      </w:r>
      <w:r w:rsidR="005263C0" w:rsidRPr="000763B3">
        <w:rPr>
          <w:bCs/>
          <w:sz w:val="22"/>
          <w:szCs w:val="22"/>
          <w:lang w:val="en-GB"/>
        </w:rPr>
        <w:t>al</w:t>
      </w:r>
      <w:r w:rsidRPr="000763B3">
        <w:rPr>
          <w:bCs/>
          <w:sz w:val="22"/>
          <w:szCs w:val="22"/>
          <w:lang w:val="en-GB"/>
        </w:rPr>
        <w:t xml:space="preserve"> stream panel data</w:t>
      </w:r>
      <w:bookmarkEnd w:id="560"/>
      <w:bookmarkEnd w:id="561"/>
      <w:bookmarkEnd w:id="562"/>
      <w:bookmarkEnd w:id="563"/>
    </w:p>
    <w:p w14:paraId="37AC0D24" w14:textId="77777777" w:rsidR="00BD7343" w:rsidRPr="000763B3" w:rsidRDefault="00BD7343" w:rsidP="00BD734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Tidal Stream Panel Data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5E80DF90" w14:textId="77777777" w:rsidR="00BD7343" w:rsidRPr="000763B3" w:rsidRDefault="00BD7343" w:rsidP="00BD734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Tidal steam panel data (</w:t>
      </w:r>
      <w:r w:rsidRPr="000763B3">
        <w:rPr>
          <w:rFonts w:ascii="Arial" w:hAnsi="Arial" w:cs="Arial"/>
          <w:b/>
          <w:sz w:val="20"/>
          <w:szCs w:val="20"/>
          <w:lang w:val="en-GB"/>
        </w:rPr>
        <w:t>TS_PAD</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3.3.5)</w:t>
      </w:r>
    </w:p>
    <w:p w14:paraId="110D8E14" w14:textId="77777777" w:rsidR="00BD7343" w:rsidRPr="000763B3" w:rsidRDefault="00BD7343" w:rsidP="00BD7343">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Tidal Stream Panel Data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TS_</w:t>
      </w:r>
      <w:r w:rsidR="00D3423A" w:rsidRPr="000763B3">
        <w:rPr>
          <w:rFonts w:ascii="Arial" w:hAnsi="Arial" w:cs="Arial"/>
          <w:b/>
          <w:sz w:val="20"/>
          <w:szCs w:val="20"/>
          <w:lang w:val="en-GB"/>
        </w:rPr>
        <w:t>PAD</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4F5598"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01044EB" w14:textId="77777777" w:rsidR="00BD7343" w:rsidRPr="000763B3" w:rsidRDefault="00BD7343" w:rsidP="00BD7343">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reference tide type</w:t>
      </w:r>
      <w:r w:rsidR="00B71222" w:rsidRPr="000763B3">
        <w:rPr>
          <w:rFonts w:ascii="Arial" w:hAnsi="Arial" w:cs="Arial"/>
          <w:bCs/>
          <w:sz w:val="20"/>
          <w:szCs w:val="20"/>
          <w:lang w:val="en-GB"/>
        </w:rPr>
        <w:t>,</w:t>
      </w:r>
      <w:r w:rsidRPr="000763B3">
        <w:rPr>
          <w:rFonts w:ascii="Arial" w:hAnsi="Arial" w:cs="Arial"/>
          <w:b/>
          <w:sz w:val="20"/>
          <w:szCs w:val="20"/>
          <w:lang w:val="en-GB"/>
        </w:rPr>
        <w:t xml:space="preserve"> stream depth</w:t>
      </w:r>
      <w:r w:rsidR="00B71222" w:rsidRPr="000763B3">
        <w:rPr>
          <w:rFonts w:ascii="Arial" w:hAnsi="Arial" w:cs="Arial"/>
          <w:bCs/>
          <w:sz w:val="20"/>
          <w:szCs w:val="20"/>
          <w:lang w:val="en-GB"/>
        </w:rPr>
        <w:t xml:space="preserve"> and </w:t>
      </w:r>
      <w:r w:rsidR="00B71222" w:rsidRPr="000763B3">
        <w:rPr>
          <w:rFonts w:ascii="Arial" w:hAnsi="Arial" w:cs="Arial"/>
          <w:b/>
          <w:sz w:val="20"/>
          <w:szCs w:val="20"/>
          <w:lang w:val="en-GB"/>
        </w:rPr>
        <w:t>time relative to tide</w:t>
      </w:r>
      <w:r w:rsidRPr="000763B3">
        <w:rPr>
          <w:rFonts w:ascii="Arial" w:hAnsi="Arial" w:cs="Arial"/>
          <w:sz w:val="20"/>
          <w:szCs w:val="20"/>
          <w:lang w:val="en-GB"/>
        </w:rPr>
        <w:t xml:space="preserve"> will not be converted. </w:t>
      </w:r>
      <w:r w:rsidR="00EB1E1A" w:rsidRPr="000763B3">
        <w:rPr>
          <w:rFonts w:ascii="Arial" w:hAnsi="Arial" w:cs="Arial"/>
          <w:sz w:val="20"/>
          <w:szCs w:val="20"/>
          <w:lang w:val="en-GB"/>
        </w:rPr>
        <w:t xml:space="preserve">These attributes are enhancements included in S-101 – there is no corresponding S-57 encoding for these attributes on </w:t>
      </w:r>
      <w:r w:rsidR="00EB1E1A" w:rsidRPr="000763B3">
        <w:rPr>
          <w:rFonts w:ascii="Arial" w:hAnsi="Arial" w:cs="Arial"/>
          <w:b/>
          <w:sz w:val="20"/>
          <w:szCs w:val="20"/>
          <w:lang w:val="en-GB"/>
        </w:rPr>
        <w:t>TS_</w:t>
      </w:r>
      <w:r w:rsidR="00D3423A" w:rsidRPr="000763B3">
        <w:rPr>
          <w:rFonts w:ascii="Arial" w:hAnsi="Arial" w:cs="Arial"/>
          <w:b/>
          <w:sz w:val="20"/>
          <w:szCs w:val="20"/>
          <w:lang w:val="en-GB"/>
        </w:rPr>
        <w:t>PAD</w:t>
      </w:r>
      <w:r w:rsidR="00EB1E1A" w:rsidRPr="000763B3">
        <w:rPr>
          <w:rFonts w:ascii="Arial" w:hAnsi="Arial" w:cs="Arial"/>
          <w:sz w:val="20"/>
          <w:szCs w:val="20"/>
          <w:lang w:val="en-GB"/>
        </w:rPr>
        <w:t>.</w:t>
      </w:r>
      <w:r w:rsidRPr="000763B3">
        <w:rPr>
          <w:rFonts w:ascii="Arial" w:hAnsi="Arial" w:cs="Arial"/>
          <w:sz w:val="20"/>
          <w:szCs w:val="20"/>
          <w:lang w:val="en-GB"/>
        </w:rPr>
        <w:t xml:space="preserve"> </w:t>
      </w:r>
    </w:p>
    <w:p w14:paraId="1B30D94B" w14:textId="77777777" w:rsidR="00BD7343" w:rsidRPr="000763B3" w:rsidRDefault="00BD7343" w:rsidP="00BD734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C0CD7A1" w14:textId="77777777" w:rsidR="0046497C" w:rsidRPr="000763B3" w:rsidRDefault="0046497C" w:rsidP="00BD7343">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In S-101 the mandatory attributes </w:t>
      </w:r>
      <w:r w:rsidRPr="000763B3">
        <w:rPr>
          <w:rFonts w:ascii="Arial" w:hAnsi="Arial" w:cs="Arial"/>
          <w:b/>
          <w:sz w:val="20"/>
          <w:szCs w:val="20"/>
          <w:lang w:val="en-GB"/>
        </w:rPr>
        <w:t>station name</w:t>
      </w:r>
      <w:r w:rsidRPr="000763B3">
        <w:rPr>
          <w:rFonts w:ascii="Arial" w:hAnsi="Arial" w:cs="Arial"/>
          <w:sz w:val="20"/>
          <w:szCs w:val="20"/>
          <w:lang w:val="en-GB"/>
        </w:rPr>
        <w:t xml:space="preserve"> and </w:t>
      </w:r>
      <w:r w:rsidRPr="000763B3">
        <w:rPr>
          <w:rFonts w:ascii="Arial" w:hAnsi="Arial" w:cs="Arial"/>
          <w:b/>
          <w:sz w:val="20"/>
          <w:szCs w:val="20"/>
          <w:lang w:val="en-GB"/>
        </w:rPr>
        <w:t>station number</w:t>
      </w:r>
      <w:r w:rsidRPr="000763B3">
        <w:rPr>
          <w:rFonts w:ascii="Arial" w:hAnsi="Arial" w:cs="Arial"/>
          <w:sz w:val="20"/>
          <w:szCs w:val="20"/>
          <w:lang w:val="en-GB"/>
        </w:rPr>
        <w:t xml:space="preserve"> and mandatory complex attribute </w:t>
      </w:r>
      <w:r w:rsidRPr="000763B3">
        <w:rPr>
          <w:rFonts w:ascii="Arial" w:hAnsi="Arial" w:cs="Arial"/>
          <w:b/>
          <w:sz w:val="20"/>
          <w:szCs w:val="20"/>
          <w:lang w:val="en-GB"/>
        </w:rPr>
        <w:t>tidal stream panel values</w:t>
      </w:r>
      <w:r w:rsidRPr="000763B3">
        <w:rPr>
          <w:rFonts w:ascii="Arial" w:hAnsi="Arial" w:cs="Arial"/>
          <w:sz w:val="20"/>
          <w:szCs w:val="20"/>
          <w:lang w:val="en-GB"/>
        </w:rPr>
        <w:t xml:space="preserve"> are used to populate the </w:t>
      </w:r>
      <w:r w:rsidR="00AB46D4" w:rsidRPr="000763B3">
        <w:rPr>
          <w:rFonts w:ascii="Arial" w:hAnsi="Arial" w:cs="Arial"/>
          <w:sz w:val="20"/>
          <w:szCs w:val="20"/>
          <w:lang w:val="en-GB"/>
        </w:rPr>
        <w:t>formatted</w:t>
      </w:r>
      <w:r w:rsidRPr="000763B3">
        <w:rPr>
          <w:rFonts w:ascii="Arial" w:hAnsi="Arial" w:cs="Arial"/>
          <w:sz w:val="20"/>
          <w:szCs w:val="20"/>
          <w:lang w:val="en-GB"/>
        </w:rPr>
        <w:t xml:space="preserve"> text </w:t>
      </w:r>
      <w:r w:rsidR="00AB46D4" w:rsidRPr="000763B3">
        <w:rPr>
          <w:rFonts w:ascii="Arial" w:hAnsi="Arial" w:cs="Arial"/>
          <w:sz w:val="20"/>
          <w:szCs w:val="20"/>
          <w:lang w:val="en-GB"/>
        </w:rPr>
        <w:t xml:space="preserve">string </w:t>
      </w:r>
      <w:r w:rsidRPr="000763B3">
        <w:rPr>
          <w:rFonts w:ascii="Arial" w:hAnsi="Arial" w:cs="Arial"/>
          <w:sz w:val="20"/>
          <w:szCs w:val="20"/>
          <w:lang w:val="en-GB"/>
        </w:rPr>
        <w:t>attribute TS</w:t>
      </w:r>
      <w:r w:rsidR="00D715F1" w:rsidRPr="000763B3">
        <w:rPr>
          <w:rFonts w:ascii="Arial" w:hAnsi="Arial" w:cs="Arial"/>
          <w:sz w:val="20"/>
          <w:szCs w:val="20"/>
          <w:lang w:val="en-GB"/>
        </w:rPr>
        <w:t>_</w:t>
      </w:r>
      <w:r w:rsidRPr="000763B3">
        <w:rPr>
          <w:rFonts w:ascii="Arial" w:hAnsi="Arial" w:cs="Arial"/>
          <w:sz w:val="20"/>
          <w:szCs w:val="20"/>
          <w:lang w:val="en-GB"/>
        </w:rPr>
        <w:t>TSP as follows:</w:t>
      </w:r>
    </w:p>
    <w:p w14:paraId="53B91CF8" w14:textId="77777777" w:rsidR="00BD7343" w:rsidRPr="000763B3" w:rsidRDefault="0046497C" w:rsidP="0046497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7" w:hanging="283"/>
        <w:jc w:val="both"/>
        <w:rPr>
          <w:rFonts w:ascii="Arial" w:hAnsi="Arial" w:cs="Arial"/>
          <w:bCs/>
          <w:sz w:val="20"/>
          <w:szCs w:val="20"/>
          <w:lang w:val="en-GB"/>
        </w:rPr>
      </w:pPr>
      <w:r w:rsidRPr="000763B3">
        <w:rPr>
          <w:rFonts w:ascii="Arial" w:hAnsi="Arial" w:cs="Arial"/>
          <w:b/>
          <w:sz w:val="20"/>
          <w:szCs w:val="20"/>
          <w:lang w:val="en-GB"/>
        </w:rPr>
        <w:t>station n</w:t>
      </w:r>
      <w:r w:rsidR="00E607AC" w:rsidRPr="000763B3">
        <w:rPr>
          <w:rFonts w:ascii="Arial" w:hAnsi="Arial" w:cs="Arial"/>
          <w:b/>
          <w:sz w:val="20"/>
          <w:szCs w:val="20"/>
          <w:lang w:val="en-GB"/>
        </w:rPr>
        <w:t>umber</w:t>
      </w:r>
      <w:r w:rsidR="00E607AC" w:rsidRPr="000763B3">
        <w:rPr>
          <w:rFonts w:ascii="Arial" w:hAnsi="Arial" w:cs="Arial"/>
          <w:sz w:val="20"/>
          <w:szCs w:val="20"/>
          <w:lang w:val="en-GB"/>
        </w:rPr>
        <w:t xml:space="preserve"> -&gt; First value of TS_TSP (tidal station number)</w:t>
      </w:r>
      <w:r w:rsidRPr="000763B3">
        <w:rPr>
          <w:rFonts w:ascii="Arial" w:hAnsi="Arial" w:cs="Arial"/>
          <w:sz w:val="20"/>
          <w:szCs w:val="20"/>
          <w:lang w:val="en-GB"/>
        </w:rPr>
        <w:t xml:space="preserve">. </w:t>
      </w:r>
      <w:r w:rsidR="00E607AC" w:rsidRPr="000763B3">
        <w:rPr>
          <w:rFonts w:ascii="Arial" w:hAnsi="Arial" w:cs="Arial"/>
          <w:sz w:val="20"/>
          <w:szCs w:val="20"/>
          <w:lang w:val="en-GB"/>
        </w:rPr>
        <w:t xml:space="preserve">If </w:t>
      </w:r>
      <w:r w:rsidR="00E607AC" w:rsidRPr="000763B3">
        <w:rPr>
          <w:rFonts w:ascii="Arial" w:hAnsi="Arial" w:cs="Arial"/>
          <w:b/>
          <w:sz w:val="20"/>
          <w:szCs w:val="20"/>
          <w:lang w:val="en-GB"/>
        </w:rPr>
        <w:t>station number</w:t>
      </w:r>
      <w:r w:rsidR="00E607AC" w:rsidRPr="000763B3">
        <w:rPr>
          <w:rFonts w:ascii="Arial" w:hAnsi="Arial" w:cs="Arial"/>
          <w:sz w:val="20"/>
          <w:szCs w:val="20"/>
          <w:lang w:val="en-GB"/>
        </w:rPr>
        <w:t xml:space="preserve"> is not included in the instance of </w:t>
      </w:r>
      <w:r w:rsidR="00E607AC" w:rsidRPr="000763B3">
        <w:rPr>
          <w:rFonts w:ascii="Arial" w:hAnsi="Arial" w:cs="Arial"/>
          <w:b/>
          <w:sz w:val="20"/>
          <w:szCs w:val="20"/>
          <w:lang w:val="en-GB"/>
        </w:rPr>
        <w:t>TS_PAD</w:t>
      </w:r>
      <w:r w:rsidR="00AB46D4" w:rsidRPr="000763B3">
        <w:rPr>
          <w:rFonts w:ascii="Arial" w:hAnsi="Arial" w:cs="Arial"/>
          <w:sz w:val="20"/>
          <w:szCs w:val="20"/>
          <w:lang w:val="en-GB"/>
        </w:rPr>
        <w:t xml:space="preserve"> or is populated as </w:t>
      </w:r>
      <w:r w:rsidR="002C497D" w:rsidRPr="000763B3">
        <w:rPr>
          <w:rFonts w:ascii="Arial" w:hAnsi="Arial" w:cs="Arial"/>
          <w:sz w:val="20"/>
          <w:szCs w:val="20"/>
          <w:lang w:val="en-GB"/>
        </w:rPr>
        <w:t>e</w:t>
      </w:r>
      <w:r w:rsidR="00AB46D4" w:rsidRPr="000763B3">
        <w:rPr>
          <w:rFonts w:ascii="Arial" w:hAnsi="Arial" w:cs="Arial"/>
          <w:sz w:val="20"/>
          <w:szCs w:val="20"/>
          <w:lang w:val="en-GB"/>
        </w:rPr>
        <w:t>mpty (null)</w:t>
      </w:r>
      <w:r w:rsidR="00E607AC" w:rsidRPr="000763B3">
        <w:rPr>
          <w:rFonts w:ascii="Arial" w:hAnsi="Arial" w:cs="Arial"/>
          <w:sz w:val="20"/>
          <w:szCs w:val="20"/>
          <w:lang w:val="en-GB"/>
        </w:rPr>
        <w:t>, the first value of TS_TSP must be a delimiting comma</w:t>
      </w:r>
      <w:r w:rsidRPr="000763B3">
        <w:rPr>
          <w:rFonts w:ascii="Arial" w:hAnsi="Arial" w:cs="Arial"/>
          <w:bCs/>
          <w:sz w:val="20"/>
          <w:szCs w:val="20"/>
          <w:lang w:val="en-GB"/>
        </w:rPr>
        <w:t>.</w:t>
      </w:r>
      <w:r w:rsidR="00BD7343" w:rsidRPr="000763B3">
        <w:rPr>
          <w:rFonts w:ascii="Arial" w:hAnsi="Arial" w:cs="Arial"/>
          <w:bCs/>
          <w:sz w:val="20"/>
          <w:szCs w:val="20"/>
          <w:lang w:val="en-GB"/>
        </w:rPr>
        <w:t xml:space="preserve"> </w:t>
      </w:r>
    </w:p>
    <w:p w14:paraId="7F993BFE" w14:textId="77777777" w:rsidR="00E607AC" w:rsidRPr="000763B3" w:rsidRDefault="00E607AC" w:rsidP="0046497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7" w:hanging="283"/>
        <w:jc w:val="both"/>
        <w:rPr>
          <w:rFonts w:ascii="Arial" w:hAnsi="Arial" w:cs="Arial"/>
          <w:bCs/>
          <w:sz w:val="20"/>
          <w:szCs w:val="20"/>
          <w:lang w:val="en-GB"/>
        </w:rPr>
      </w:pPr>
      <w:r w:rsidRPr="000763B3">
        <w:rPr>
          <w:rFonts w:ascii="Arial" w:hAnsi="Arial" w:cs="Arial"/>
          <w:b/>
          <w:sz w:val="20"/>
          <w:szCs w:val="20"/>
          <w:lang w:val="en-GB"/>
        </w:rPr>
        <w:t>station name</w:t>
      </w:r>
      <w:r w:rsidRPr="000763B3">
        <w:rPr>
          <w:rFonts w:ascii="Arial" w:hAnsi="Arial" w:cs="Arial"/>
          <w:sz w:val="20"/>
          <w:szCs w:val="20"/>
          <w:lang w:val="en-GB"/>
        </w:rPr>
        <w:t xml:space="preserve"> -&gt; Second value </w:t>
      </w:r>
      <w:r w:rsidR="00AB46D4" w:rsidRPr="000763B3">
        <w:rPr>
          <w:rFonts w:ascii="Arial" w:hAnsi="Arial" w:cs="Arial"/>
          <w:sz w:val="20"/>
          <w:szCs w:val="20"/>
          <w:lang w:val="en-GB"/>
        </w:rPr>
        <w:t xml:space="preserve">of TS_TSP </w:t>
      </w:r>
      <w:r w:rsidRPr="000763B3">
        <w:rPr>
          <w:rFonts w:ascii="Arial" w:hAnsi="Arial" w:cs="Arial"/>
          <w:sz w:val="20"/>
          <w:szCs w:val="20"/>
          <w:lang w:val="en-GB"/>
        </w:rPr>
        <w:t>(tidal station name)</w:t>
      </w:r>
      <w:r w:rsidR="00AB46D4" w:rsidRPr="000763B3">
        <w:rPr>
          <w:rFonts w:ascii="Arial" w:hAnsi="Arial" w:cs="Arial"/>
          <w:sz w:val="20"/>
          <w:szCs w:val="20"/>
          <w:lang w:val="en-GB"/>
        </w:rPr>
        <w:t xml:space="preserve">. If </w:t>
      </w:r>
      <w:r w:rsidR="00AB46D4" w:rsidRPr="000763B3">
        <w:rPr>
          <w:rFonts w:ascii="Arial" w:hAnsi="Arial" w:cs="Arial"/>
          <w:b/>
          <w:sz w:val="20"/>
          <w:szCs w:val="20"/>
          <w:lang w:val="en-GB"/>
        </w:rPr>
        <w:t>station name</w:t>
      </w:r>
      <w:r w:rsidR="00AB46D4" w:rsidRPr="000763B3">
        <w:rPr>
          <w:rFonts w:ascii="Arial" w:hAnsi="Arial" w:cs="Arial"/>
          <w:sz w:val="20"/>
          <w:szCs w:val="20"/>
          <w:lang w:val="en-GB"/>
        </w:rPr>
        <w:t xml:space="preserve"> = </w:t>
      </w:r>
      <w:r w:rsidR="002C497D" w:rsidRPr="000763B3">
        <w:rPr>
          <w:rFonts w:ascii="Arial" w:hAnsi="Arial" w:cs="Arial"/>
          <w:sz w:val="20"/>
          <w:szCs w:val="20"/>
          <w:lang w:val="en-GB"/>
        </w:rPr>
        <w:t>e</w:t>
      </w:r>
      <w:r w:rsidR="00AB46D4" w:rsidRPr="000763B3">
        <w:rPr>
          <w:rFonts w:ascii="Arial" w:hAnsi="Arial" w:cs="Arial"/>
          <w:sz w:val="20"/>
          <w:szCs w:val="20"/>
          <w:lang w:val="en-GB"/>
        </w:rPr>
        <w:t>mpty (null) the second value of TS_TSP must be a delimiting comma only.</w:t>
      </w:r>
    </w:p>
    <w:p w14:paraId="349F80AD" w14:textId="77777777" w:rsidR="00AB46D4" w:rsidRPr="000763B3" w:rsidRDefault="00AB46D4" w:rsidP="0046497C">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7" w:hanging="283"/>
        <w:jc w:val="both"/>
        <w:rPr>
          <w:rFonts w:ascii="Arial" w:hAnsi="Arial" w:cs="Arial"/>
          <w:bCs/>
          <w:sz w:val="20"/>
          <w:szCs w:val="20"/>
          <w:lang w:val="en-GB"/>
        </w:rPr>
      </w:pPr>
      <w:r w:rsidRPr="000763B3">
        <w:rPr>
          <w:rFonts w:ascii="Arial" w:hAnsi="Arial" w:cs="Arial"/>
          <w:b/>
          <w:sz w:val="20"/>
          <w:szCs w:val="20"/>
          <w:lang w:val="en-GB"/>
        </w:rPr>
        <w:t>tidal stream panel values</w:t>
      </w:r>
      <w:r w:rsidRPr="000763B3">
        <w:rPr>
          <w:rFonts w:ascii="Arial" w:hAnsi="Arial" w:cs="Arial"/>
          <w:sz w:val="20"/>
          <w:szCs w:val="20"/>
          <w:lang w:val="en-GB"/>
        </w:rPr>
        <w:t>/</w:t>
      </w:r>
      <w:r w:rsidRPr="000763B3">
        <w:rPr>
          <w:rFonts w:ascii="Arial" w:hAnsi="Arial" w:cs="Arial"/>
          <w:b/>
          <w:sz w:val="20"/>
          <w:szCs w:val="20"/>
          <w:lang w:val="en-GB"/>
        </w:rPr>
        <w:t>reference tide</w:t>
      </w:r>
      <w:r w:rsidRPr="000763B3">
        <w:rPr>
          <w:rFonts w:ascii="Arial" w:hAnsi="Arial" w:cs="Arial"/>
          <w:sz w:val="20"/>
          <w:szCs w:val="20"/>
          <w:lang w:val="en-GB"/>
        </w:rPr>
        <w:t xml:space="preserve"> -&gt; Third value of TS_TSP (reference tide)</w:t>
      </w:r>
      <w:r w:rsidR="00B71222" w:rsidRPr="000763B3">
        <w:rPr>
          <w:rFonts w:ascii="Arial" w:hAnsi="Arial" w:cs="Arial"/>
          <w:sz w:val="20"/>
          <w:szCs w:val="20"/>
          <w:lang w:val="en-GB"/>
        </w:rPr>
        <w:t>. See clause 27.1</w:t>
      </w:r>
      <w:r w:rsidR="004F5598" w:rsidRPr="000763B3">
        <w:rPr>
          <w:rFonts w:ascii="Arial" w:hAnsi="Arial" w:cs="Arial"/>
          <w:sz w:val="20"/>
          <w:szCs w:val="20"/>
          <w:lang w:val="en-GB"/>
        </w:rPr>
        <w:t>50</w:t>
      </w:r>
      <w:r w:rsidR="00B71222" w:rsidRPr="000763B3">
        <w:rPr>
          <w:rFonts w:ascii="Arial" w:hAnsi="Arial" w:cs="Arial"/>
          <w:sz w:val="20"/>
          <w:szCs w:val="20"/>
          <w:lang w:val="en-GB"/>
        </w:rPr>
        <w:t xml:space="preserve">. If </w:t>
      </w:r>
      <w:r w:rsidR="00B71222" w:rsidRPr="000763B3">
        <w:rPr>
          <w:rFonts w:ascii="Arial" w:hAnsi="Arial" w:cs="Arial"/>
          <w:b/>
          <w:sz w:val="20"/>
          <w:szCs w:val="20"/>
          <w:lang w:val="en-GB"/>
        </w:rPr>
        <w:t>reference tide</w:t>
      </w:r>
      <w:r w:rsidR="00B71222" w:rsidRPr="000763B3">
        <w:rPr>
          <w:rFonts w:ascii="Arial" w:hAnsi="Arial" w:cs="Arial"/>
          <w:sz w:val="20"/>
          <w:szCs w:val="20"/>
          <w:lang w:val="en-GB"/>
        </w:rPr>
        <w:t xml:space="preserve"> = </w:t>
      </w:r>
      <w:r w:rsidR="002C497D" w:rsidRPr="000763B3">
        <w:rPr>
          <w:rFonts w:ascii="Arial" w:hAnsi="Arial" w:cs="Arial"/>
          <w:sz w:val="20"/>
          <w:szCs w:val="20"/>
          <w:lang w:val="en-GB"/>
        </w:rPr>
        <w:t>e</w:t>
      </w:r>
      <w:r w:rsidR="00B71222" w:rsidRPr="000763B3">
        <w:rPr>
          <w:rFonts w:ascii="Arial" w:hAnsi="Arial" w:cs="Arial"/>
          <w:sz w:val="20"/>
          <w:szCs w:val="20"/>
          <w:lang w:val="en-GB"/>
        </w:rPr>
        <w:t>mpty (null) the third value of TS_TSP must be a delimiting comma only.</w:t>
      </w:r>
      <w:r w:rsidR="007068A6" w:rsidRPr="000763B3">
        <w:rPr>
          <w:rFonts w:ascii="Arial" w:hAnsi="Arial" w:cs="Arial"/>
          <w:sz w:val="20"/>
          <w:szCs w:val="20"/>
          <w:lang w:val="en-GB"/>
        </w:rPr>
        <w:t xml:space="preserve"> </w:t>
      </w:r>
      <w:r w:rsidR="00B71222" w:rsidRPr="000763B3">
        <w:rPr>
          <w:rFonts w:ascii="Arial" w:hAnsi="Arial" w:cs="Arial"/>
          <w:sz w:val="20"/>
          <w:szCs w:val="20"/>
          <w:lang w:val="en-GB"/>
        </w:rPr>
        <w:t xml:space="preserve">NOTE: </w:t>
      </w:r>
      <w:r w:rsidR="00B71222" w:rsidRPr="000763B3">
        <w:rPr>
          <w:rFonts w:ascii="Arial" w:hAnsi="Arial" w:cs="Arial"/>
          <w:bCs/>
          <w:sz w:val="20"/>
          <w:szCs w:val="20"/>
          <w:lang w:val="en-GB"/>
        </w:rPr>
        <w:t xml:space="preserve">The binding of the complex attribute </w:t>
      </w:r>
      <w:r w:rsidR="009577D9" w:rsidRPr="000763B3">
        <w:rPr>
          <w:rFonts w:ascii="Arial" w:hAnsi="Arial" w:cs="Arial"/>
          <w:b/>
          <w:sz w:val="20"/>
          <w:szCs w:val="20"/>
          <w:lang w:val="en-GB"/>
        </w:rPr>
        <w:t>tidal stream panel values</w:t>
      </w:r>
      <w:r w:rsidR="00B71222" w:rsidRPr="000763B3">
        <w:rPr>
          <w:rFonts w:ascii="Arial" w:hAnsi="Arial" w:cs="Arial"/>
          <w:bCs/>
          <w:sz w:val="20"/>
          <w:szCs w:val="20"/>
          <w:lang w:val="en-GB"/>
        </w:rPr>
        <w:t xml:space="preserve"> to </w:t>
      </w:r>
      <w:r w:rsidR="009577D9" w:rsidRPr="000763B3">
        <w:rPr>
          <w:rFonts w:ascii="Arial" w:hAnsi="Arial" w:cs="Arial"/>
          <w:b/>
          <w:sz w:val="20"/>
          <w:szCs w:val="20"/>
          <w:lang w:val="en-GB"/>
        </w:rPr>
        <w:t>Tidal Stream Panel Data</w:t>
      </w:r>
      <w:r w:rsidR="00B71222" w:rsidRPr="000763B3">
        <w:rPr>
          <w:rFonts w:ascii="Arial" w:hAnsi="Arial" w:cs="Arial"/>
          <w:bCs/>
          <w:sz w:val="20"/>
          <w:szCs w:val="20"/>
          <w:lang w:val="en-GB"/>
        </w:rPr>
        <w:t xml:space="preserve"> in S-101 carries a multiplicity of [</w:t>
      </w:r>
      <w:r w:rsidR="009577D9" w:rsidRPr="000763B3">
        <w:rPr>
          <w:rFonts w:ascii="Arial" w:hAnsi="Arial" w:cs="Arial"/>
          <w:bCs/>
          <w:sz w:val="20"/>
          <w:szCs w:val="20"/>
          <w:lang w:val="en-GB"/>
        </w:rPr>
        <w:t>1</w:t>
      </w:r>
      <w:r w:rsidR="00B71222" w:rsidRPr="000763B3">
        <w:rPr>
          <w:rFonts w:ascii="Arial" w:hAnsi="Arial" w:cs="Arial"/>
          <w:bCs/>
          <w:sz w:val="20"/>
          <w:szCs w:val="20"/>
          <w:lang w:val="en-GB"/>
        </w:rPr>
        <w:t xml:space="preserve">..*], meaning that multiple </w:t>
      </w:r>
      <w:r w:rsidR="009577D9" w:rsidRPr="000763B3">
        <w:rPr>
          <w:rFonts w:ascii="Arial" w:hAnsi="Arial" w:cs="Arial"/>
          <w:bCs/>
          <w:sz w:val="20"/>
          <w:szCs w:val="20"/>
          <w:lang w:val="en-GB"/>
        </w:rPr>
        <w:t>sets of tidal stream panel values</w:t>
      </w:r>
      <w:r w:rsidR="00B71222" w:rsidRPr="000763B3">
        <w:rPr>
          <w:rFonts w:ascii="Arial" w:hAnsi="Arial" w:cs="Arial"/>
          <w:bCs/>
          <w:sz w:val="20"/>
          <w:szCs w:val="20"/>
          <w:lang w:val="en-GB"/>
        </w:rPr>
        <w:t xml:space="preserve"> may be referenced to a single feature instance. Where two or more </w:t>
      </w:r>
      <w:r w:rsidR="009577D9" w:rsidRPr="000763B3">
        <w:rPr>
          <w:rFonts w:ascii="Arial" w:hAnsi="Arial" w:cs="Arial"/>
          <w:bCs/>
          <w:sz w:val="20"/>
          <w:szCs w:val="20"/>
          <w:lang w:val="en-GB"/>
        </w:rPr>
        <w:t xml:space="preserve">instances </w:t>
      </w:r>
      <w:r w:rsidR="00B71222" w:rsidRPr="000763B3">
        <w:rPr>
          <w:rFonts w:ascii="Arial" w:hAnsi="Arial" w:cs="Arial"/>
          <w:bCs/>
          <w:sz w:val="20"/>
          <w:szCs w:val="20"/>
          <w:lang w:val="en-GB"/>
        </w:rPr>
        <w:t xml:space="preserve">of </w:t>
      </w:r>
      <w:r w:rsidR="009577D9" w:rsidRPr="000763B3">
        <w:rPr>
          <w:rFonts w:ascii="Arial" w:hAnsi="Arial" w:cs="Arial"/>
          <w:b/>
          <w:sz w:val="20"/>
          <w:szCs w:val="20"/>
          <w:lang w:val="en-GB"/>
        </w:rPr>
        <w:t>tidal stream panel values</w:t>
      </w:r>
      <w:r w:rsidR="00B71222" w:rsidRPr="000763B3">
        <w:rPr>
          <w:rFonts w:ascii="Arial" w:hAnsi="Arial" w:cs="Arial"/>
          <w:bCs/>
          <w:sz w:val="20"/>
          <w:szCs w:val="20"/>
          <w:lang w:val="en-GB"/>
        </w:rPr>
        <w:t xml:space="preserve"> are encoded for an instance of </w:t>
      </w:r>
      <w:r w:rsidR="009577D9" w:rsidRPr="000763B3">
        <w:rPr>
          <w:rFonts w:ascii="Arial" w:hAnsi="Arial" w:cs="Arial"/>
          <w:b/>
          <w:sz w:val="20"/>
          <w:szCs w:val="20"/>
          <w:lang w:val="en-GB"/>
        </w:rPr>
        <w:t>Tidal Stream Panel Data</w:t>
      </w:r>
      <w:r w:rsidR="00B71222" w:rsidRPr="000763B3">
        <w:rPr>
          <w:rFonts w:ascii="Arial" w:hAnsi="Arial" w:cs="Arial"/>
          <w:bCs/>
          <w:sz w:val="20"/>
          <w:szCs w:val="20"/>
          <w:lang w:val="en-GB"/>
        </w:rPr>
        <w:t xml:space="preserve">, the first instance will be </w:t>
      </w:r>
      <w:r w:rsidR="009577D9" w:rsidRPr="000763B3">
        <w:rPr>
          <w:rFonts w:ascii="Arial" w:hAnsi="Arial" w:cs="Arial"/>
          <w:bCs/>
          <w:sz w:val="20"/>
          <w:szCs w:val="20"/>
          <w:lang w:val="en-GB"/>
        </w:rPr>
        <w:t xml:space="preserve">the instance from which </w:t>
      </w:r>
      <w:r w:rsidR="009577D9" w:rsidRPr="000763B3">
        <w:rPr>
          <w:rFonts w:ascii="Arial" w:hAnsi="Arial" w:cs="Arial"/>
          <w:b/>
          <w:sz w:val="20"/>
          <w:szCs w:val="20"/>
          <w:lang w:val="en-GB"/>
        </w:rPr>
        <w:t>reference tide</w:t>
      </w:r>
      <w:r w:rsidR="009577D9" w:rsidRPr="000763B3">
        <w:rPr>
          <w:rFonts w:ascii="Arial" w:hAnsi="Arial" w:cs="Arial"/>
          <w:bCs/>
          <w:sz w:val="20"/>
          <w:szCs w:val="20"/>
          <w:lang w:val="en-GB"/>
        </w:rPr>
        <w:t xml:space="preserve"> </w:t>
      </w:r>
      <w:r w:rsidR="00F4365B" w:rsidRPr="000763B3">
        <w:rPr>
          <w:rFonts w:ascii="Arial" w:hAnsi="Arial" w:cs="Arial"/>
          <w:bCs/>
          <w:sz w:val="20"/>
          <w:szCs w:val="20"/>
          <w:lang w:val="en-GB"/>
        </w:rPr>
        <w:t xml:space="preserve">only </w:t>
      </w:r>
      <w:r w:rsidR="009577D9" w:rsidRPr="000763B3">
        <w:rPr>
          <w:rFonts w:ascii="Arial" w:hAnsi="Arial" w:cs="Arial"/>
          <w:bCs/>
          <w:sz w:val="20"/>
          <w:szCs w:val="20"/>
          <w:lang w:val="en-GB"/>
        </w:rPr>
        <w:t>is converted</w:t>
      </w:r>
      <w:r w:rsidR="00B71222" w:rsidRPr="000763B3">
        <w:rPr>
          <w:rFonts w:ascii="Arial" w:hAnsi="Arial" w:cs="Arial"/>
          <w:bCs/>
          <w:sz w:val="20"/>
          <w:szCs w:val="20"/>
          <w:lang w:val="en-GB"/>
        </w:rPr>
        <w:t>.</w:t>
      </w:r>
    </w:p>
    <w:p w14:paraId="66183AFF" w14:textId="77777777" w:rsidR="00AC008A" w:rsidRPr="000763B3" w:rsidRDefault="009577D9" w:rsidP="00D715F1">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8" w:hanging="284"/>
        <w:jc w:val="both"/>
        <w:rPr>
          <w:rFonts w:ascii="Arial" w:hAnsi="Arial" w:cs="Arial"/>
          <w:bCs/>
          <w:sz w:val="20"/>
          <w:szCs w:val="20"/>
          <w:lang w:val="en-GB"/>
        </w:rPr>
      </w:pPr>
      <w:r w:rsidRPr="000763B3">
        <w:rPr>
          <w:rFonts w:ascii="Arial" w:hAnsi="Arial" w:cs="Arial"/>
          <w:b/>
          <w:sz w:val="20"/>
          <w:szCs w:val="20"/>
          <w:lang w:val="en-GB"/>
        </w:rPr>
        <w:t>tidal stream panel values</w:t>
      </w:r>
      <w:r w:rsidRPr="000763B3">
        <w:rPr>
          <w:rFonts w:ascii="Arial" w:hAnsi="Arial" w:cs="Arial"/>
          <w:sz w:val="20"/>
          <w:szCs w:val="20"/>
          <w:lang w:val="en-GB"/>
        </w:rPr>
        <w:t>/</w:t>
      </w:r>
      <w:r w:rsidRPr="000763B3">
        <w:rPr>
          <w:rFonts w:ascii="Arial" w:hAnsi="Arial" w:cs="Arial"/>
          <w:b/>
          <w:sz w:val="20"/>
          <w:szCs w:val="20"/>
          <w:lang w:val="en-GB"/>
        </w:rPr>
        <w:t>tidal stream value</w:t>
      </w:r>
      <w:r w:rsidRPr="000763B3">
        <w:rPr>
          <w:rFonts w:ascii="Arial" w:hAnsi="Arial" w:cs="Arial"/>
          <w:sz w:val="20"/>
          <w:szCs w:val="20"/>
          <w:lang w:val="en-GB"/>
        </w:rPr>
        <w:t xml:space="preserve"> -&gt; Fourth to 29</w:t>
      </w:r>
      <w:r w:rsidRPr="000763B3">
        <w:rPr>
          <w:rFonts w:ascii="Arial" w:hAnsi="Arial" w:cs="Arial"/>
          <w:sz w:val="20"/>
          <w:szCs w:val="20"/>
          <w:vertAlign w:val="superscript"/>
          <w:lang w:val="en-GB"/>
        </w:rPr>
        <w:t>th</w:t>
      </w:r>
      <w:r w:rsidRPr="000763B3">
        <w:rPr>
          <w:rFonts w:ascii="Arial" w:hAnsi="Arial" w:cs="Arial"/>
          <w:sz w:val="20"/>
          <w:szCs w:val="20"/>
          <w:lang w:val="en-GB"/>
        </w:rPr>
        <w:t xml:space="preserve"> values (stream orientation and rate, 13 x ordered pairs derived from sub-attributes </w:t>
      </w:r>
      <w:r w:rsidRPr="000763B3">
        <w:rPr>
          <w:rFonts w:ascii="Arial" w:hAnsi="Arial" w:cs="Arial"/>
          <w:b/>
          <w:bCs/>
          <w:sz w:val="20"/>
          <w:szCs w:val="20"/>
          <w:lang w:val="en-GB"/>
        </w:rPr>
        <w:t>orientation value</w:t>
      </w:r>
      <w:r w:rsidRPr="000763B3">
        <w:rPr>
          <w:rFonts w:ascii="Arial" w:hAnsi="Arial" w:cs="Arial"/>
          <w:sz w:val="20"/>
          <w:szCs w:val="20"/>
          <w:lang w:val="en-GB"/>
        </w:rPr>
        <w:t xml:space="preserve"> and </w:t>
      </w:r>
      <w:r w:rsidRPr="000763B3">
        <w:rPr>
          <w:rFonts w:ascii="Arial" w:hAnsi="Arial" w:cs="Arial"/>
          <w:b/>
          <w:bCs/>
          <w:sz w:val="20"/>
          <w:szCs w:val="20"/>
          <w:lang w:val="en-GB"/>
        </w:rPr>
        <w:t>speed maximum</w:t>
      </w:r>
      <w:r w:rsidR="009506AA" w:rsidRPr="000763B3">
        <w:rPr>
          <w:rFonts w:ascii="Arial" w:hAnsi="Arial" w:cs="Arial"/>
          <w:sz w:val="20"/>
          <w:szCs w:val="20"/>
          <w:lang w:val="en-GB"/>
        </w:rPr>
        <w:t xml:space="preserve"> respectively</w:t>
      </w:r>
      <w:r w:rsidRPr="000763B3">
        <w:rPr>
          <w:rFonts w:ascii="Arial" w:hAnsi="Arial" w:cs="Arial"/>
          <w:sz w:val="20"/>
          <w:szCs w:val="20"/>
          <w:lang w:val="en-GB"/>
        </w:rPr>
        <w:t>). If</w:t>
      </w:r>
      <w:r w:rsidR="009506AA" w:rsidRPr="000763B3">
        <w:rPr>
          <w:rFonts w:ascii="Arial" w:hAnsi="Arial" w:cs="Arial"/>
          <w:sz w:val="20"/>
          <w:szCs w:val="20"/>
          <w:lang w:val="en-GB"/>
        </w:rPr>
        <w:t xml:space="preserve"> an instance of</w:t>
      </w:r>
      <w:r w:rsidRPr="000763B3">
        <w:rPr>
          <w:rFonts w:ascii="Arial" w:hAnsi="Arial" w:cs="Arial"/>
          <w:sz w:val="20"/>
          <w:szCs w:val="20"/>
          <w:lang w:val="en-GB"/>
        </w:rPr>
        <w:t xml:space="preserve"> </w:t>
      </w:r>
      <w:r w:rsidR="009506AA" w:rsidRPr="000763B3">
        <w:rPr>
          <w:rFonts w:ascii="Arial" w:hAnsi="Arial" w:cs="Arial"/>
          <w:b/>
          <w:bCs/>
          <w:sz w:val="20"/>
          <w:szCs w:val="20"/>
          <w:lang w:val="en-GB"/>
        </w:rPr>
        <w:t>orientation value</w:t>
      </w:r>
      <w:r w:rsidRPr="000763B3">
        <w:rPr>
          <w:rFonts w:ascii="Arial" w:hAnsi="Arial" w:cs="Arial"/>
          <w:sz w:val="20"/>
          <w:szCs w:val="20"/>
          <w:lang w:val="en-GB"/>
        </w:rPr>
        <w:t xml:space="preserve"> = </w:t>
      </w:r>
      <w:r w:rsidR="002C497D" w:rsidRPr="000763B3">
        <w:rPr>
          <w:rFonts w:ascii="Arial" w:hAnsi="Arial" w:cs="Arial"/>
          <w:sz w:val="20"/>
          <w:szCs w:val="20"/>
          <w:lang w:val="en-GB"/>
        </w:rPr>
        <w:t>e</w:t>
      </w:r>
      <w:r w:rsidRPr="000763B3">
        <w:rPr>
          <w:rFonts w:ascii="Arial" w:hAnsi="Arial" w:cs="Arial"/>
          <w:sz w:val="20"/>
          <w:szCs w:val="20"/>
          <w:lang w:val="en-GB"/>
        </w:rPr>
        <w:t xml:space="preserve">mpty (null) the </w:t>
      </w:r>
      <w:r w:rsidR="009506AA" w:rsidRPr="000763B3">
        <w:rPr>
          <w:rFonts w:ascii="Arial" w:hAnsi="Arial" w:cs="Arial"/>
          <w:sz w:val="20"/>
          <w:szCs w:val="20"/>
          <w:lang w:val="en-GB"/>
        </w:rPr>
        <w:t>corresponding</w:t>
      </w:r>
      <w:r w:rsidRPr="000763B3">
        <w:rPr>
          <w:rFonts w:ascii="Arial" w:hAnsi="Arial" w:cs="Arial"/>
          <w:sz w:val="20"/>
          <w:szCs w:val="20"/>
          <w:lang w:val="en-GB"/>
        </w:rPr>
        <w:t xml:space="preserve"> value of TS_TSP must be a delimiting comma only. NOTE</w:t>
      </w:r>
      <w:r w:rsidR="009506AA" w:rsidRPr="000763B3">
        <w:rPr>
          <w:rFonts w:ascii="Arial" w:hAnsi="Arial" w:cs="Arial"/>
          <w:sz w:val="20"/>
          <w:szCs w:val="20"/>
          <w:lang w:val="en-GB"/>
        </w:rPr>
        <w:t xml:space="preserve"> 1</w:t>
      </w:r>
      <w:r w:rsidRPr="000763B3">
        <w:rPr>
          <w:rFonts w:ascii="Arial" w:hAnsi="Arial" w:cs="Arial"/>
          <w:sz w:val="20"/>
          <w:szCs w:val="20"/>
          <w:lang w:val="en-GB"/>
        </w:rPr>
        <w:t xml:space="preserve">: </w:t>
      </w:r>
      <w:r w:rsidRPr="000763B3">
        <w:rPr>
          <w:rFonts w:ascii="Arial" w:hAnsi="Arial" w:cs="Arial"/>
          <w:bCs/>
          <w:sz w:val="20"/>
          <w:szCs w:val="20"/>
          <w:lang w:val="en-GB"/>
        </w:rPr>
        <w:t xml:space="preserve">The binding of the complex attribute </w:t>
      </w:r>
      <w:r w:rsidRPr="000763B3">
        <w:rPr>
          <w:rFonts w:ascii="Arial" w:hAnsi="Arial" w:cs="Arial"/>
          <w:b/>
          <w:sz w:val="20"/>
          <w:szCs w:val="20"/>
          <w:lang w:val="en-GB"/>
        </w:rPr>
        <w:t>tidal stream panel values</w:t>
      </w:r>
      <w:r w:rsidRPr="000763B3">
        <w:rPr>
          <w:rFonts w:ascii="Arial" w:hAnsi="Arial" w:cs="Arial"/>
          <w:bCs/>
          <w:sz w:val="20"/>
          <w:szCs w:val="20"/>
          <w:lang w:val="en-GB"/>
        </w:rPr>
        <w:t xml:space="preserve"> to </w:t>
      </w:r>
      <w:r w:rsidRPr="000763B3">
        <w:rPr>
          <w:rFonts w:ascii="Arial" w:hAnsi="Arial" w:cs="Arial"/>
          <w:b/>
          <w:sz w:val="20"/>
          <w:szCs w:val="20"/>
          <w:lang w:val="en-GB"/>
        </w:rPr>
        <w:t>Tidal Stream Panel Data</w:t>
      </w:r>
      <w:r w:rsidRPr="000763B3">
        <w:rPr>
          <w:rFonts w:ascii="Arial" w:hAnsi="Arial" w:cs="Arial"/>
          <w:bCs/>
          <w:sz w:val="20"/>
          <w:szCs w:val="20"/>
          <w:lang w:val="en-GB"/>
        </w:rPr>
        <w:t xml:space="preserve"> in S-101 carries a multiplicity of [1..*], meaning that multiple sets of tidal stream panel values may be referenced to a single feature instance. Where two or more instances of </w:t>
      </w:r>
      <w:r w:rsidRPr="000763B3">
        <w:rPr>
          <w:rFonts w:ascii="Arial" w:hAnsi="Arial" w:cs="Arial"/>
          <w:b/>
          <w:sz w:val="20"/>
          <w:szCs w:val="20"/>
          <w:lang w:val="en-GB"/>
        </w:rPr>
        <w:t>tidal stream panel values</w:t>
      </w:r>
      <w:r w:rsidRPr="000763B3">
        <w:rPr>
          <w:rFonts w:ascii="Arial" w:hAnsi="Arial" w:cs="Arial"/>
          <w:bCs/>
          <w:sz w:val="20"/>
          <w:szCs w:val="20"/>
          <w:lang w:val="en-GB"/>
        </w:rPr>
        <w:t xml:space="preserve"> are encoded for an instance of </w:t>
      </w:r>
      <w:r w:rsidRPr="000763B3">
        <w:rPr>
          <w:rFonts w:ascii="Arial" w:hAnsi="Arial" w:cs="Arial"/>
          <w:b/>
          <w:sz w:val="20"/>
          <w:szCs w:val="20"/>
          <w:lang w:val="en-GB"/>
        </w:rPr>
        <w:t>Tidal Stream Panel Data</w:t>
      </w:r>
      <w:r w:rsidRPr="000763B3">
        <w:rPr>
          <w:rFonts w:ascii="Arial" w:hAnsi="Arial" w:cs="Arial"/>
          <w:bCs/>
          <w:sz w:val="20"/>
          <w:szCs w:val="20"/>
          <w:lang w:val="en-GB"/>
        </w:rPr>
        <w:t xml:space="preserve">, the first instance will be the instance from which </w:t>
      </w:r>
      <w:r w:rsidR="009506AA" w:rsidRPr="000763B3">
        <w:rPr>
          <w:rFonts w:ascii="Arial" w:hAnsi="Arial" w:cs="Arial"/>
          <w:bCs/>
          <w:sz w:val="20"/>
          <w:szCs w:val="20"/>
          <w:lang w:val="en-GB"/>
        </w:rPr>
        <w:t>stream orientations and rates are</w:t>
      </w:r>
      <w:r w:rsidRPr="000763B3">
        <w:rPr>
          <w:rFonts w:ascii="Arial" w:hAnsi="Arial" w:cs="Arial"/>
          <w:bCs/>
          <w:sz w:val="20"/>
          <w:szCs w:val="20"/>
          <w:lang w:val="en-GB"/>
        </w:rPr>
        <w:t xml:space="preserve"> converted.</w:t>
      </w:r>
      <w:r w:rsidR="009506AA" w:rsidRPr="000763B3">
        <w:rPr>
          <w:rFonts w:ascii="Arial" w:hAnsi="Arial" w:cs="Arial"/>
          <w:bCs/>
          <w:sz w:val="20"/>
          <w:szCs w:val="20"/>
          <w:lang w:val="en-GB"/>
        </w:rPr>
        <w:t xml:space="preserve"> NOTE 2:</w:t>
      </w:r>
      <w:r w:rsidR="00AC008A" w:rsidRPr="000763B3">
        <w:rPr>
          <w:rFonts w:ascii="Arial" w:hAnsi="Arial" w:cs="Arial"/>
          <w:bCs/>
          <w:sz w:val="20"/>
          <w:szCs w:val="20"/>
          <w:lang w:val="en-GB"/>
        </w:rPr>
        <w:t xml:space="preserve"> Exactly 13 pairs of values defining the stream orientations and rate</w:t>
      </w:r>
      <w:r w:rsidR="00D715F1" w:rsidRPr="000763B3">
        <w:rPr>
          <w:rFonts w:ascii="Arial" w:hAnsi="Arial" w:cs="Arial"/>
          <w:bCs/>
          <w:sz w:val="20"/>
          <w:szCs w:val="20"/>
          <w:lang w:val="en-GB"/>
        </w:rPr>
        <w:t>s</w:t>
      </w:r>
      <w:r w:rsidR="00AC008A" w:rsidRPr="000763B3">
        <w:rPr>
          <w:rFonts w:ascii="Arial" w:hAnsi="Arial" w:cs="Arial"/>
          <w:bCs/>
          <w:sz w:val="20"/>
          <w:szCs w:val="20"/>
          <w:lang w:val="en-GB"/>
        </w:rPr>
        <w:t xml:space="preserve"> must be populated within TS_TSP. Values converted from </w:t>
      </w:r>
      <w:r w:rsidR="00AC008A" w:rsidRPr="000763B3">
        <w:rPr>
          <w:rFonts w:ascii="Arial" w:hAnsi="Arial" w:cs="Arial"/>
          <w:b/>
          <w:sz w:val="20"/>
          <w:szCs w:val="20"/>
          <w:lang w:val="en-GB"/>
        </w:rPr>
        <w:t>tidal stream panel values</w:t>
      </w:r>
      <w:r w:rsidR="00AC008A" w:rsidRPr="000763B3">
        <w:rPr>
          <w:rFonts w:ascii="Arial" w:hAnsi="Arial" w:cs="Arial"/>
          <w:bCs/>
          <w:sz w:val="20"/>
          <w:szCs w:val="20"/>
          <w:lang w:val="en-GB"/>
        </w:rPr>
        <w:t xml:space="preserve"> will be based on the values populated for the sub-attribute </w:t>
      </w:r>
      <w:r w:rsidR="00AC008A" w:rsidRPr="000763B3">
        <w:rPr>
          <w:rFonts w:ascii="Arial" w:hAnsi="Arial" w:cs="Arial"/>
          <w:b/>
          <w:sz w:val="20"/>
          <w:szCs w:val="20"/>
          <w:lang w:val="en-GB"/>
        </w:rPr>
        <w:t>time relative to tide</w:t>
      </w:r>
      <w:r w:rsidR="00AC008A" w:rsidRPr="000763B3">
        <w:rPr>
          <w:rFonts w:ascii="Arial" w:hAnsi="Arial" w:cs="Arial"/>
          <w:bCs/>
          <w:sz w:val="20"/>
          <w:szCs w:val="20"/>
          <w:lang w:val="en-GB"/>
        </w:rPr>
        <w:t xml:space="preserve"> as follows:</w:t>
      </w:r>
    </w:p>
    <w:tbl>
      <w:tblPr>
        <w:tblW w:w="856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008"/>
      </w:tblGrid>
      <w:tr w:rsidR="00D715F1" w:rsidRPr="000763B3" w14:paraId="4C6F3D68" w14:textId="77777777" w:rsidTr="00D715F1">
        <w:trPr>
          <w:cantSplit/>
          <w:jc w:val="right"/>
        </w:trPr>
        <w:tc>
          <w:tcPr>
            <w:tcW w:w="1560" w:type="dxa"/>
            <w:shd w:val="clear" w:color="auto" w:fill="E7E6E6"/>
          </w:tcPr>
          <w:p w14:paraId="4A9C33C9" w14:textId="77777777" w:rsidR="00D715F1" w:rsidRPr="000763B3" w:rsidRDefault="00D715F1" w:rsidP="00394FE5">
            <w:pPr>
              <w:pStyle w:val="BodyText"/>
              <w:spacing w:before="60" w:after="60"/>
              <w:rPr>
                <w:b/>
                <w:sz w:val="18"/>
                <w:szCs w:val="18"/>
                <w:lang w:val="en-GB"/>
              </w:rPr>
            </w:pPr>
            <w:r w:rsidRPr="000763B3">
              <w:rPr>
                <w:b/>
                <w:sz w:val="18"/>
                <w:szCs w:val="18"/>
                <w:lang w:val="en-GB"/>
              </w:rPr>
              <w:t>time relative to tide Value</w:t>
            </w:r>
          </w:p>
        </w:tc>
        <w:tc>
          <w:tcPr>
            <w:tcW w:w="7008" w:type="dxa"/>
            <w:shd w:val="clear" w:color="auto" w:fill="E7E6E6"/>
          </w:tcPr>
          <w:p w14:paraId="657B761E" w14:textId="77777777" w:rsidR="00D715F1" w:rsidRPr="000763B3" w:rsidRDefault="00BC3141" w:rsidP="00394FE5">
            <w:pPr>
              <w:pStyle w:val="BodyText"/>
              <w:spacing w:before="60" w:after="60"/>
              <w:rPr>
                <w:b/>
                <w:sz w:val="18"/>
                <w:szCs w:val="18"/>
                <w:lang w:val="en-GB"/>
              </w:rPr>
            </w:pPr>
            <w:r w:rsidRPr="000763B3">
              <w:rPr>
                <w:b/>
                <w:sz w:val="18"/>
                <w:szCs w:val="18"/>
                <w:lang w:val="en-GB"/>
              </w:rPr>
              <w:t>Conversion to TS_TSP</w:t>
            </w:r>
          </w:p>
        </w:tc>
      </w:tr>
      <w:tr w:rsidR="00D715F1" w:rsidRPr="000763B3" w14:paraId="566BD756" w14:textId="77777777" w:rsidTr="00D715F1">
        <w:trPr>
          <w:cantSplit/>
          <w:jc w:val="right"/>
        </w:trPr>
        <w:tc>
          <w:tcPr>
            <w:tcW w:w="1560" w:type="dxa"/>
            <w:shd w:val="clear" w:color="auto" w:fill="auto"/>
          </w:tcPr>
          <w:p w14:paraId="629396D2" w14:textId="77777777" w:rsidR="00D715F1" w:rsidRPr="000763B3" w:rsidRDefault="00D715F1" w:rsidP="00394FE5">
            <w:pPr>
              <w:pStyle w:val="BodyText"/>
              <w:spacing w:before="60" w:after="60"/>
              <w:rPr>
                <w:sz w:val="18"/>
                <w:szCs w:val="18"/>
                <w:lang w:val="en-GB"/>
              </w:rPr>
            </w:pPr>
            <w:r w:rsidRPr="000763B3">
              <w:rPr>
                <w:i/>
                <w:sz w:val="18"/>
                <w:szCs w:val="18"/>
                <w:lang w:val="en-GB"/>
              </w:rPr>
              <w:t>-6</w:t>
            </w:r>
          </w:p>
        </w:tc>
        <w:tc>
          <w:tcPr>
            <w:tcW w:w="7008" w:type="dxa"/>
            <w:shd w:val="clear" w:color="auto" w:fill="auto"/>
          </w:tcPr>
          <w:p w14:paraId="530DE089" w14:textId="77777777" w:rsidR="00D715F1" w:rsidRPr="000763B3" w:rsidRDefault="00BC3141" w:rsidP="00394FE5">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4</w:t>
            </w:r>
            <w:r w:rsidRPr="000763B3">
              <w:rPr>
                <w:sz w:val="18"/>
                <w:szCs w:val="18"/>
                <w:vertAlign w:val="superscript"/>
                <w:lang w:val="en-GB"/>
              </w:rPr>
              <w:t>th</w:t>
            </w:r>
            <w:r w:rsidRPr="000763B3">
              <w:rPr>
                <w:sz w:val="18"/>
                <w:szCs w:val="18"/>
                <w:lang w:val="en-GB"/>
              </w:rPr>
              <w:t xml:space="preserve"> and 5</w:t>
            </w:r>
            <w:r w:rsidRPr="000763B3">
              <w:rPr>
                <w:sz w:val="18"/>
                <w:szCs w:val="18"/>
                <w:vertAlign w:val="superscript"/>
                <w:lang w:val="en-GB"/>
              </w:rPr>
              <w:t>th</w:t>
            </w:r>
            <w:r w:rsidRPr="000763B3">
              <w:rPr>
                <w:sz w:val="18"/>
                <w:szCs w:val="18"/>
                <w:lang w:val="en-GB"/>
              </w:rPr>
              <w:t xml:space="preserve"> values (corresponding to 1</w:t>
            </w:r>
            <w:r w:rsidRPr="000763B3">
              <w:rPr>
                <w:sz w:val="18"/>
                <w:szCs w:val="18"/>
                <w:vertAlign w:val="superscript"/>
                <w:lang w:val="en-GB"/>
              </w:rPr>
              <w:t>st</w:t>
            </w:r>
            <w:r w:rsidRPr="000763B3">
              <w:rPr>
                <w:sz w:val="18"/>
                <w:szCs w:val="18"/>
                <w:lang w:val="en-GB"/>
              </w:rPr>
              <w:t xml:space="preserve"> ordered pair).</w:t>
            </w:r>
          </w:p>
        </w:tc>
      </w:tr>
      <w:tr w:rsidR="00BC3141" w:rsidRPr="000763B3" w14:paraId="5590BE73" w14:textId="77777777" w:rsidTr="00D715F1">
        <w:trPr>
          <w:cantSplit/>
          <w:jc w:val="right"/>
        </w:trPr>
        <w:tc>
          <w:tcPr>
            <w:tcW w:w="1560" w:type="dxa"/>
            <w:shd w:val="clear" w:color="auto" w:fill="auto"/>
          </w:tcPr>
          <w:p w14:paraId="0230E9D8" w14:textId="77777777" w:rsidR="00BC3141" w:rsidRPr="000763B3" w:rsidRDefault="00BC3141" w:rsidP="00BC3141">
            <w:pPr>
              <w:pStyle w:val="BodyText"/>
              <w:spacing w:before="60" w:after="60"/>
              <w:rPr>
                <w:i/>
                <w:sz w:val="18"/>
                <w:szCs w:val="18"/>
                <w:lang w:val="en-GB"/>
              </w:rPr>
            </w:pPr>
            <w:r w:rsidRPr="000763B3">
              <w:rPr>
                <w:i/>
                <w:sz w:val="18"/>
                <w:szCs w:val="18"/>
                <w:lang w:val="en-GB"/>
              </w:rPr>
              <w:t>-5</w:t>
            </w:r>
          </w:p>
        </w:tc>
        <w:tc>
          <w:tcPr>
            <w:tcW w:w="7008" w:type="dxa"/>
            <w:shd w:val="clear" w:color="auto" w:fill="auto"/>
          </w:tcPr>
          <w:p w14:paraId="2987B0A7" w14:textId="77777777" w:rsidR="00BC3141" w:rsidRPr="000763B3" w:rsidRDefault="00BC3141" w:rsidP="00BC3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6</w:t>
            </w:r>
            <w:r w:rsidRPr="000763B3">
              <w:rPr>
                <w:sz w:val="18"/>
                <w:szCs w:val="18"/>
                <w:vertAlign w:val="superscript"/>
                <w:lang w:val="en-GB"/>
              </w:rPr>
              <w:t>th</w:t>
            </w:r>
            <w:r w:rsidRPr="000763B3">
              <w:rPr>
                <w:sz w:val="18"/>
                <w:szCs w:val="18"/>
                <w:lang w:val="en-GB"/>
              </w:rPr>
              <w:t xml:space="preserve"> and 7</w:t>
            </w:r>
            <w:r w:rsidRPr="000763B3">
              <w:rPr>
                <w:sz w:val="18"/>
                <w:szCs w:val="18"/>
                <w:vertAlign w:val="superscript"/>
                <w:lang w:val="en-GB"/>
              </w:rPr>
              <w:t>th</w:t>
            </w:r>
            <w:r w:rsidRPr="000763B3">
              <w:rPr>
                <w:sz w:val="18"/>
                <w:szCs w:val="18"/>
                <w:lang w:val="en-GB"/>
              </w:rPr>
              <w:t xml:space="preserve"> values (corresponding to 2</w:t>
            </w:r>
            <w:r w:rsidRPr="000763B3">
              <w:rPr>
                <w:sz w:val="18"/>
                <w:szCs w:val="18"/>
                <w:vertAlign w:val="superscript"/>
                <w:lang w:val="en-GB"/>
              </w:rPr>
              <w:t>nd</w:t>
            </w:r>
            <w:r w:rsidRPr="000763B3">
              <w:rPr>
                <w:sz w:val="18"/>
                <w:szCs w:val="18"/>
                <w:lang w:val="en-GB"/>
              </w:rPr>
              <w:t xml:space="preserve"> ordered pair).</w:t>
            </w:r>
          </w:p>
        </w:tc>
      </w:tr>
      <w:tr w:rsidR="00BC3141" w:rsidRPr="000763B3" w14:paraId="3BA659B5" w14:textId="77777777" w:rsidTr="00D715F1">
        <w:trPr>
          <w:cantSplit/>
          <w:jc w:val="right"/>
        </w:trPr>
        <w:tc>
          <w:tcPr>
            <w:tcW w:w="1560" w:type="dxa"/>
            <w:shd w:val="clear" w:color="auto" w:fill="auto"/>
          </w:tcPr>
          <w:p w14:paraId="2CE73312" w14:textId="77777777" w:rsidR="00BC3141" w:rsidRPr="000763B3" w:rsidRDefault="00BC3141" w:rsidP="00BC3141">
            <w:pPr>
              <w:pStyle w:val="BodyText"/>
              <w:spacing w:before="60" w:after="60"/>
              <w:rPr>
                <w:i/>
                <w:sz w:val="18"/>
                <w:szCs w:val="18"/>
                <w:lang w:val="en-GB"/>
              </w:rPr>
            </w:pPr>
            <w:r w:rsidRPr="000763B3">
              <w:rPr>
                <w:i/>
                <w:sz w:val="18"/>
                <w:szCs w:val="18"/>
                <w:lang w:val="en-GB"/>
              </w:rPr>
              <w:t>-4</w:t>
            </w:r>
          </w:p>
        </w:tc>
        <w:tc>
          <w:tcPr>
            <w:tcW w:w="7008" w:type="dxa"/>
            <w:shd w:val="clear" w:color="auto" w:fill="auto"/>
          </w:tcPr>
          <w:p w14:paraId="3C9F0598" w14:textId="77777777" w:rsidR="00BC3141" w:rsidRPr="000763B3" w:rsidRDefault="00BC3141" w:rsidP="00BC3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8</w:t>
            </w:r>
            <w:r w:rsidRPr="000763B3">
              <w:rPr>
                <w:sz w:val="18"/>
                <w:szCs w:val="18"/>
                <w:vertAlign w:val="superscript"/>
                <w:lang w:val="en-GB"/>
              </w:rPr>
              <w:t>th</w:t>
            </w:r>
            <w:r w:rsidRPr="000763B3">
              <w:rPr>
                <w:sz w:val="18"/>
                <w:szCs w:val="18"/>
                <w:lang w:val="en-GB"/>
              </w:rPr>
              <w:t xml:space="preserve"> and 9</w:t>
            </w:r>
            <w:r w:rsidRPr="000763B3">
              <w:rPr>
                <w:sz w:val="18"/>
                <w:szCs w:val="18"/>
                <w:vertAlign w:val="superscript"/>
                <w:lang w:val="en-GB"/>
              </w:rPr>
              <w:t>th</w:t>
            </w:r>
            <w:r w:rsidRPr="000763B3">
              <w:rPr>
                <w:sz w:val="18"/>
                <w:szCs w:val="18"/>
                <w:lang w:val="en-GB"/>
              </w:rPr>
              <w:t xml:space="preserve"> values (corresponding to 3</w:t>
            </w:r>
            <w:r w:rsidRPr="000763B3">
              <w:rPr>
                <w:sz w:val="18"/>
                <w:szCs w:val="18"/>
                <w:vertAlign w:val="superscript"/>
                <w:lang w:val="en-GB"/>
              </w:rPr>
              <w:t>rd</w:t>
            </w:r>
            <w:r w:rsidRPr="000763B3">
              <w:rPr>
                <w:sz w:val="18"/>
                <w:szCs w:val="18"/>
                <w:lang w:val="en-GB"/>
              </w:rPr>
              <w:t xml:space="preserve"> ordered pair).</w:t>
            </w:r>
          </w:p>
        </w:tc>
      </w:tr>
      <w:tr w:rsidR="00BC3141" w:rsidRPr="000763B3" w14:paraId="10045BFF" w14:textId="77777777" w:rsidTr="00D715F1">
        <w:trPr>
          <w:cantSplit/>
          <w:jc w:val="right"/>
        </w:trPr>
        <w:tc>
          <w:tcPr>
            <w:tcW w:w="1560" w:type="dxa"/>
            <w:shd w:val="clear" w:color="auto" w:fill="auto"/>
          </w:tcPr>
          <w:p w14:paraId="77CC4526" w14:textId="77777777" w:rsidR="00BC3141" w:rsidRPr="000763B3" w:rsidRDefault="00BC3141" w:rsidP="00BC3141">
            <w:pPr>
              <w:pStyle w:val="BodyText"/>
              <w:spacing w:before="60" w:after="60"/>
              <w:rPr>
                <w:i/>
                <w:sz w:val="18"/>
                <w:szCs w:val="18"/>
                <w:lang w:val="en-GB"/>
              </w:rPr>
            </w:pPr>
            <w:r w:rsidRPr="000763B3">
              <w:rPr>
                <w:i/>
                <w:sz w:val="18"/>
                <w:szCs w:val="18"/>
                <w:lang w:val="en-GB"/>
              </w:rPr>
              <w:t>-3</w:t>
            </w:r>
          </w:p>
        </w:tc>
        <w:tc>
          <w:tcPr>
            <w:tcW w:w="7008" w:type="dxa"/>
            <w:shd w:val="clear" w:color="auto" w:fill="auto"/>
          </w:tcPr>
          <w:p w14:paraId="7285BF2F" w14:textId="77777777" w:rsidR="00BC3141" w:rsidRPr="000763B3" w:rsidRDefault="00BC3141" w:rsidP="00BC3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10</w:t>
            </w:r>
            <w:r w:rsidRPr="000763B3">
              <w:rPr>
                <w:sz w:val="18"/>
                <w:szCs w:val="18"/>
                <w:vertAlign w:val="superscript"/>
                <w:lang w:val="en-GB"/>
              </w:rPr>
              <w:t>th</w:t>
            </w:r>
            <w:r w:rsidRPr="000763B3">
              <w:rPr>
                <w:sz w:val="18"/>
                <w:szCs w:val="18"/>
                <w:lang w:val="en-GB"/>
              </w:rPr>
              <w:t xml:space="preserve"> and </w:t>
            </w:r>
            <w:r w:rsidR="001E5141" w:rsidRPr="000763B3">
              <w:rPr>
                <w:sz w:val="18"/>
                <w:szCs w:val="18"/>
                <w:lang w:val="en-GB"/>
              </w:rPr>
              <w:t>11</w:t>
            </w:r>
            <w:r w:rsidRPr="000763B3">
              <w:rPr>
                <w:sz w:val="18"/>
                <w:szCs w:val="18"/>
                <w:vertAlign w:val="superscript"/>
                <w:lang w:val="en-GB"/>
              </w:rPr>
              <w:t>th</w:t>
            </w:r>
            <w:r w:rsidRPr="000763B3">
              <w:rPr>
                <w:sz w:val="18"/>
                <w:szCs w:val="18"/>
                <w:lang w:val="en-GB"/>
              </w:rPr>
              <w:t xml:space="preserve"> values (corresponding to </w:t>
            </w:r>
            <w:r w:rsidR="001E5141" w:rsidRPr="000763B3">
              <w:rPr>
                <w:sz w:val="18"/>
                <w:szCs w:val="18"/>
                <w:lang w:val="en-GB"/>
              </w:rPr>
              <w:t>4</w:t>
            </w:r>
            <w:r w:rsidR="001E5141" w:rsidRPr="000763B3">
              <w:rPr>
                <w:sz w:val="18"/>
                <w:szCs w:val="18"/>
                <w:vertAlign w:val="superscript"/>
                <w:lang w:val="en-GB"/>
              </w:rPr>
              <w:t>th</w:t>
            </w:r>
            <w:r w:rsidR="001E5141" w:rsidRPr="000763B3">
              <w:rPr>
                <w:sz w:val="18"/>
                <w:szCs w:val="18"/>
                <w:lang w:val="en-GB"/>
              </w:rPr>
              <w:t xml:space="preserve"> </w:t>
            </w:r>
            <w:r w:rsidRPr="000763B3">
              <w:rPr>
                <w:sz w:val="18"/>
                <w:szCs w:val="18"/>
                <w:lang w:val="en-GB"/>
              </w:rPr>
              <w:t>ordered pair).</w:t>
            </w:r>
          </w:p>
        </w:tc>
      </w:tr>
      <w:tr w:rsidR="001E5141" w:rsidRPr="000763B3" w14:paraId="1E79D368" w14:textId="77777777" w:rsidTr="00D715F1">
        <w:trPr>
          <w:cantSplit/>
          <w:jc w:val="right"/>
        </w:trPr>
        <w:tc>
          <w:tcPr>
            <w:tcW w:w="1560" w:type="dxa"/>
            <w:shd w:val="clear" w:color="auto" w:fill="auto"/>
          </w:tcPr>
          <w:p w14:paraId="124A0B19" w14:textId="77777777" w:rsidR="001E5141" w:rsidRPr="000763B3" w:rsidRDefault="001E5141" w:rsidP="001E5141">
            <w:pPr>
              <w:pStyle w:val="BodyText"/>
              <w:spacing w:before="60" w:after="60"/>
              <w:rPr>
                <w:i/>
                <w:sz w:val="18"/>
                <w:szCs w:val="18"/>
                <w:lang w:val="en-GB"/>
              </w:rPr>
            </w:pPr>
            <w:r w:rsidRPr="000763B3">
              <w:rPr>
                <w:i/>
                <w:sz w:val="18"/>
                <w:szCs w:val="18"/>
                <w:lang w:val="en-GB"/>
              </w:rPr>
              <w:t>-2</w:t>
            </w:r>
          </w:p>
        </w:tc>
        <w:tc>
          <w:tcPr>
            <w:tcW w:w="7008" w:type="dxa"/>
            <w:shd w:val="clear" w:color="auto" w:fill="auto"/>
          </w:tcPr>
          <w:p w14:paraId="3D98802B"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12</w:t>
            </w:r>
            <w:r w:rsidRPr="000763B3">
              <w:rPr>
                <w:sz w:val="18"/>
                <w:szCs w:val="18"/>
                <w:vertAlign w:val="superscript"/>
                <w:lang w:val="en-GB"/>
              </w:rPr>
              <w:t>th</w:t>
            </w:r>
            <w:r w:rsidRPr="000763B3">
              <w:rPr>
                <w:sz w:val="18"/>
                <w:szCs w:val="18"/>
                <w:lang w:val="en-GB"/>
              </w:rPr>
              <w:t xml:space="preserve"> and 13</w:t>
            </w:r>
            <w:r w:rsidRPr="000763B3">
              <w:rPr>
                <w:sz w:val="18"/>
                <w:szCs w:val="18"/>
                <w:vertAlign w:val="superscript"/>
                <w:lang w:val="en-GB"/>
              </w:rPr>
              <w:t>th</w:t>
            </w:r>
            <w:r w:rsidRPr="000763B3">
              <w:rPr>
                <w:sz w:val="18"/>
                <w:szCs w:val="18"/>
                <w:lang w:val="en-GB"/>
              </w:rPr>
              <w:t xml:space="preserve"> values (corresponding to 5</w:t>
            </w:r>
            <w:r w:rsidRPr="000763B3">
              <w:rPr>
                <w:sz w:val="18"/>
                <w:szCs w:val="18"/>
                <w:vertAlign w:val="superscript"/>
                <w:lang w:val="en-GB"/>
              </w:rPr>
              <w:t>th</w:t>
            </w:r>
            <w:r w:rsidRPr="000763B3">
              <w:rPr>
                <w:sz w:val="18"/>
                <w:szCs w:val="18"/>
                <w:lang w:val="en-GB"/>
              </w:rPr>
              <w:t xml:space="preserve"> ordered pair).</w:t>
            </w:r>
          </w:p>
        </w:tc>
      </w:tr>
      <w:tr w:rsidR="001E5141" w:rsidRPr="000763B3" w14:paraId="2D5D9A66" w14:textId="77777777" w:rsidTr="00D715F1">
        <w:trPr>
          <w:cantSplit/>
          <w:jc w:val="right"/>
        </w:trPr>
        <w:tc>
          <w:tcPr>
            <w:tcW w:w="1560" w:type="dxa"/>
            <w:shd w:val="clear" w:color="auto" w:fill="auto"/>
          </w:tcPr>
          <w:p w14:paraId="42AFF1D5" w14:textId="77777777" w:rsidR="001E5141" w:rsidRPr="000763B3" w:rsidRDefault="001E5141" w:rsidP="001E5141">
            <w:pPr>
              <w:pStyle w:val="BodyText"/>
              <w:spacing w:before="60" w:after="60"/>
              <w:rPr>
                <w:i/>
                <w:sz w:val="18"/>
                <w:szCs w:val="18"/>
                <w:lang w:val="en-GB"/>
              </w:rPr>
            </w:pPr>
            <w:r w:rsidRPr="000763B3">
              <w:rPr>
                <w:i/>
                <w:sz w:val="18"/>
                <w:szCs w:val="18"/>
                <w:lang w:val="en-GB"/>
              </w:rPr>
              <w:t>-1</w:t>
            </w:r>
          </w:p>
        </w:tc>
        <w:tc>
          <w:tcPr>
            <w:tcW w:w="7008" w:type="dxa"/>
            <w:shd w:val="clear" w:color="auto" w:fill="auto"/>
          </w:tcPr>
          <w:p w14:paraId="72DD42EE"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14</w:t>
            </w:r>
            <w:r w:rsidRPr="000763B3">
              <w:rPr>
                <w:sz w:val="18"/>
                <w:szCs w:val="18"/>
                <w:vertAlign w:val="superscript"/>
                <w:lang w:val="en-GB"/>
              </w:rPr>
              <w:t>th</w:t>
            </w:r>
            <w:r w:rsidRPr="000763B3">
              <w:rPr>
                <w:sz w:val="18"/>
                <w:szCs w:val="18"/>
                <w:lang w:val="en-GB"/>
              </w:rPr>
              <w:t xml:space="preserve"> and 15</w:t>
            </w:r>
            <w:r w:rsidRPr="000763B3">
              <w:rPr>
                <w:sz w:val="18"/>
                <w:szCs w:val="18"/>
                <w:vertAlign w:val="superscript"/>
                <w:lang w:val="en-GB"/>
              </w:rPr>
              <w:t>th</w:t>
            </w:r>
            <w:r w:rsidRPr="000763B3">
              <w:rPr>
                <w:sz w:val="18"/>
                <w:szCs w:val="18"/>
                <w:lang w:val="en-GB"/>
              </w:rPr>
              <w:t xml:space="preserve"> values (corresponding to 6</w:t>
            </w:r>
            <w:r w:rsidRPr="000763B3">
              <w:rPr>
                <w:sz w:val="18"/>
                <w:szCs w:val="18"/>
                <w:vertAlign w:val="superscript"/>
                <w:lang w:val="en-GB"/>
              </w:rPr>
              <w:t>th</w:t>
            </w:r>
            <w:r w:rsidRPr="000763B3">
              <w:rPr>
                <w:sz w:val="18"/>
                <w:szCs w:val="18"/>
                <w:lang w:val="en-GB"/>
              </w:rPr>
              <w:t xml:space="preserve"> ordered pair).</w:t>
            </w:r>
          </w:p>
        </w:tc>
      </w:tr>
      <w:tr w:rsidR="001E5141" w:rsidRPr="000763B3" w14:paraId="2A7A2B13" w14:textId="77777777" w:rsidTr="00D715F1">
        <w:trPr>
          <w:cantSplit/>
          <w:jc w:val="right"/>
        </w:trPr>
        <w:tc>
          <w:tcPr>
            <w:tcW w:w="1560" w:type="dxa"/>
            <w:shd w:val="clear" w:color="auto" w:fill="auto"/>
          </w:tcPr>
          <w:p w14:paraId="7AF9114B" w14:textId="77777777" w:rsidR="001E5141" w:rsidRPr="000763B3" w:rsidRDefault="001E5141" w:rsidP="001E5141">
            <w:pPr>
              <w:pStyle w:val="BodyText"/>
              <w:spacing w:before="60" w:after="60"/>
              <w:rPr>
                <w:i/>
                <w:sz w:val="18"/>
                <w:szCs w:val="18"/>
                <w:lang w:val="en-GB"/>
              </w:rPr>
            </w:pPr>
            <w:r w:rsidRPr="000763B3">
              <w:rPr>
                <w:i/>
                <w:sz w:val="18"/>
                <w:szCs w:val="18"/>
                <w:lang w:val="en-GB"/>
              </w:rPr>
              <w:t>0</w:t>
            </w:r>
          </w:p>
        </w:tc>
        <w:tc>
          <w:tcPr>
            <w:tcW w:w="7008" w:type="dxa"/>
            <w:shd w:val="clear" w:color="auto" w:fill="auto"/>
          </w:tcPr>
          <w:p w14:paraId="40196D12"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16</w:t>
            </w:r>
            <w:r w:rsidRPr="000763B3">
              <w:rPr>
                <w:sz w:val="18"/>
                <w:szCs w:val="18"/>
                <w:vertAlign w:val="superscript"/>
                <w:lang w:val="en-GB"/>
              </w:rPr>
              <w:t>th</w:t>
            </w:r>
            <w:r w:rsidRPr="000763B3">
              <w:rPr>
                <w:sz w:val="18"/>
                <w:szCs w:val="18"/>
                <w:lang w:val="en-GB"/>
              </w:rPr>
              <w:t xml:space="preserve"> and 17</w:t>
            </w:r>
            <w:r w:rsidRPr="000763B3">
              <w:rPr>
                <w:sz w:val="18"/>
                <w:szCs w:val="18"/>
                <w:vertAlign w:val="superscript"/>
                <w:lang w:val="en-GB"/>
              </w:rPr>
              <w:t>th</w:t>
            </w:r>
            <w:r w:rsidRPr="000763B3">
              <w:rPr>
                <w:sz w:val="18"/>
                <w:szCs w:val="18"/>
                <w:lang w:val="en-GB"/>
              </w:rPr>
              <w:t xml:space="preserve"> values (corresponding to 7</w:t>
            </w:r>
            <w:r w:rsidRPr="000763B3">
              <w:rPr>
                <w:sz w:val="18"/>
                <w:szCs w:val="18"/>
                <w:vertAlign w:val="superscript"/>
                <w:lang w:val="en-GB"/>
              </w:rPr>
              <w:t>th</w:t>
            </w:r>
            <w:r w:rsidRPr="000763B3">
              <w:rPr>
                <w:sz w:val="18"/>
                <w:szCs w:val="18"/>
                <w:lang w:val="en-GB"/>
              </w:rPr>
              <w:t xml:space="preserve"> ordered pair).</w:t>
            </w:r>
          </w:p>
        </w:tc>
      </w:tr>
      <w:tr w:rsidR="001E5141" w:rsidRPr="000763B3" w14:paraId="6D5E8DE7" w14:textId="77777777" w:rsidTr="00D715F1">
        <w:trPr>
          <w:cantSplit/>
          <w:jc w:val="right"/>
        </w:trPr>
        <w:tc>
          <w:tcPr>
            <w:tcW w:w="1560" w:type="dxa"/>
            <w:shd w:val="clear" w:color="auto" w:fill="auto"/>
          </w:tcPr>
          <w:p w14:paraId="2BD34215" w14:textId="77777777" w:rsidR="001E5141" w:rsidRPr="000763B3" w:rsidRDefault="001E5141" w:rsidP="001E5141">
            <w:pPr>
              <w:pStyle w:val="BodyText"/>
              <w:spacing w:before="60" w:after="60"/>
              <w:rPr>
                <w:i/>
                <w:sz w:val="18"/>
                <w:szCs w:val="18"/>
                <w:lang w:val="en-GB"/>
              </w:rPr>
            </w:pPr>
            <w:r w:rsidRPr="000763B3">
              <w:rPr>
                <w:i/>
                <w:sz w:val="18"/>
                <w:szCs w:val="18"/>
                <w:lang w:val="en-GB"/>
              </w:rPr>
              <w:t>1</w:t>
            </w:r>
          </w:p>
        </w:tc>
        <w:tc>
          <w:tcPr>
            <w:tcW w:w="7008" w:type="dxa"/>
            <w:shd w:val="clear" w:color="auto" w:fill="auto"/>
          </w:tcPr>
          <w:p w14:paraId="629AF2B9"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18</w:t>
            </w:r>
            <w:r w:rsidRPr="000763B3">
              <w:rPr>
                <w:sz w:val="18"/>
                <w:szCs w:val="18"/>
                <w:vertAlign w:val="superscript"/>
                <w:lang w:val="en-GB"/>
              </w:rPr>
              <w:t>th</w:t>
            </w:r>
            <w:r w:rsidRPr="000763B3">
              <w:rPr>
                <w:sz w:val="18"/>
                <w:szCs w:val="18"/>
                <w:lang w:val="en-GB"/>
              </w:rPr>
              <w:t xml:space="preserve"> and 19</w:t>
            </w:r>
            <w:r w:rsidRPr="000763B3">
              <w:rPr>
                <w:sz w:val="18"/>
                <w:szCs w:val="18"/>
                <w:vertAlign w:val="superscript"/>
                <w:lang w:val="en-GB"/>
              </w:rPr>
              <w:t>th</w:t>
            </w:r>
            <w:r w:rsidRPr="000763B3">
              <w:rPr>
                <w:sz w:val="18"/>
                <w:szCs w:val="18"/>
                <w:lang w:val="en-GB"/>
              </w:rPr>
              <w:t xml:space="preserve"> values (corresponding to 8</w:t>
            </w:r>
            <w:r w:rsidRPr="000763B3">
              <w:rPr>
                <w:sz w:val="18"/>
                <w:szCs w:val="18"/>
                <w:vertAlign w:val="superscript"/>
                <w:lang w:val="en-GB"/>
              </w:rPr>
              <w:t>th</w:t>
            </w:r>
            <w:r w:rsidRPr="000763B3">
              <w:rPr>
                <w:sz w:val="18"/>
                <w:szCs w:val="18"/>
                <w:lang w:val="en-GB"/>
              </w:rPr>
              <w:t xml:space="preserve"> ordered pair).</w:t>
            </w:r>
          </w:p>
        </w:tc>
      </w:tr>
      <w:tr w:rsidR="001E5141" w:rsidRPr="000763B3" w14:paraId="51B06A54" w14:textId="77777777" w:rsidTr="00D715F1">
        <w:trPr>
          <w:cantSplit/>
          <w:jc w:val="right"/>
        </w:trPr>
        <w:tc>
          <w:tcPr>
            <w:tcW w:w="1560" w:type="dxa"/>
            <w:shd w:val="clear" w:color="auto" w:fill="auto"/>
          </w:tcPr>
          <w:p w14:paraId="5F76C9EE" w14:textId="77777777" w:rsidR="001E5141" w:rsidRPr="000763B3" w:rsidRDefault="001E5141" w:rsidP="001E5141">
            <w:pPr>
              <w:pStyle w:val="BodyText"/>
              <w:spacing w:before="60" w:after="60"/>
              <w:rPr>
                <w:i/>
                <w:sz w:val="18"/>
                <w:szCs w:val="18"/>
                <w:lang w:val="en-GB"/>
              </w:rPr>
            </w:pPr>
            <w:r w:rsidRPr="000763B3">
              <w:rPr>
                <w:i/>
                <w:sz w:val="18"/>
                <w:szCs w:val="18"/>
                <w:lang w:val="en-GB"/>
              </w:rPr>
              <w:t>2</w:t>
            </w:r>
          </w:p>
        </w:tc>
        <w:tc>
          <w:tcPr>
            <w:tcW w:w="7008" w:type="dxa"/>
            <w:shd w:val="clear" w:color="auto" w:fill="auto"/>
          </w:tcPr>
          <w:p w14:paraId="6B2DA8C4"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20</w:t>
            </w:r>
            <w:r w:rsidRPr="000763B3">
              <w:rPr>
                <w:sz w:val="18"/>
                <w:szCs w:val="18"/>
                <w:vertAlign w:val="superscript"/>
                <w:lang w:val="en-GB"/>
              </w:rPr>
              <w:t>th</w:t>
            </w:r>
            <w:r w:rsidRPr="000763B3">
              <w:rPr>
                <w:sz w:val="18"/>
                <w:szCs w:val="18"/>
                <w:lang w:val="en-GB"/>
              </w:rPr>
              <w:t xml:space="preserve"> and 21</w:t>
            </w:r>
            <w:r w:rsidRPr="000763B3">
              <w:rPr>
                <w:sz w:val="18"/>
                <w:szCs w:val="18"/>
                <w:vertAlign w:val="superscript"/>
                <w:lang w:val="en-GB"/>
              </w:rPr>
              <w:t>st</w:t>
            </w:r>
            <w:r w:rsidRPr="000763B3">
              <w:rPr>
                <w:sz w:val="18"/>
                <w:szCs w:val="18"/>
                <w:lang w:val="en-GB"/>
              </w:rPr>
              <w:t xml:space="preserve"> values (corresponding to 9</w:t>
            </w:r>
            <w:r w:rsidRPr="000763B3">
              <w:rPr>
                <w:sz w:val="18"/>
                <w:szCs w:val="18"/>
                <w:vertAlign w:val="superscript"/>
                <w:lang w:val="en-GB"/>
              </w:rPr>
              <w:t>th</w:t>
            </w:r>
            <w:r w:rsidRPr="000763B3">
              <w:rPr>
                <w:sz w:val="18"/>
                <w:szCs w:val="18"/>
                <w:lang w:val="en-GB"/>
              </w:rPr>
              <w:t xml:space="preserve"> ordered pair).</w:t>
            </w:r>
          </w:p>
        </w:tc>
      </w:tr>
      <w:tr w:rsidR="001E5141" w:rsidRPr="000763B3" w14:paraId="374D8C79" w14:textId="77777777" w:rsidTr="00D715F1">
        <w:trPr>
          <w:cantSplit/>
          <w:jc w:val="right"/>
        </w:trPr>
        <w:tc>
          <w:tcPr>
            <w:tcW w:w="1560" w:type="dxa"/>
            <w:shd w:val="clear" w:color="auto" w:fill="auto"/>
          </w:tcPr>
          <w:p w14:paraId="77EBED8E" w14:textId="77777777" w:rsidR="001E5141" w:rsidRPr="000763B3" w:rsidRDefault="001E5141" w:rsidP="001E5141">
            <w:pPr>
              <w:pStyle w:val="BodyText"/>
              <w:spacing w:before="60" w:after="60"/>
              <w:rPr>
                <w:i/>
                <w:sz w:val="18"/>
                <w:szCs w:val="18"/>
                <w:lang w:val="en-GB"/>
              </w:rPr>
            </w:pPr>
            <w:r w:rsidRPr="000763B3">
              <w:rPr>
                <w:i/>
                <w:sz w:val="18"/>
                <w:szCs w:val="18"/>
                <w:lang w:val="en-GB"/>
              </w:rPr>
              <w:t>3</w:t>
            </w:r>
          </w:p>
        </w:tc>
        <w:tc>
          <w:tcPr>
            <w:tcW w:w="7008" w:type="dxa"/>
            <w:shd w:val="clear" w:color="auto" w:fill="auto"/>
          </w:tcPr>
          <w:p w14:paraId="31056702"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22</w:t>
            </w:r>
            <w:r w:rsidRPr="000763B3">
              <w:rPr>
                <w:sz w:val="18"/>
                <w:szCs w:val="18"/>
                <w:vertAlign w:val="superscript"/>
                <w:lang w:val="en-GB"/>
              </w:rPr>
              <w:t>nd</w:t>
            </w:r>
            <w:r w:rsidRPr="000763B3">
              <w:rPr>
                <w:sz w:val="18"/>
                <w:szCs w:val="18"/>
                <w:lang w:val="en-GB"/>
              </w:rPr>
              <w:t xml:space="preserve"> and 23</w:t>
            </w:r>
            <w:r w:rsidRPr="000763B3">
              <w:rPr>
                <w:sz w:val="18"/>
                <w:szCs w:val="18"/>
                <w:vertAlign w:val="superscript"/>
                <w:lang w:val="en-GB"/>
              </w:rPr>
              <w:t>rd</w:t>
            </w:r>
            <w:r w:rsidRPr="000763B3">
              <w:rPr>
                <w:sz w:val="18"/>
                <w:szCs w:val="18"/>
                <w:lang w:val="en-GB"/>
              </w:rPr>
              <w:t xml:space="preserve"> values (corresponding to 10</w:t>
            </w:r>
            <w:r w:rsidRPr="000763B3">
              <w:rPr>
                <w:sz w:val="18"/>
                <w:szCs w:val="18"/>
                <w:vertAlign w:val="superscript"/>
                <w:lang w:val="en-GB"/>
              </w:rPr>
              <w:t>th</w:t>
            </w:r>
            <w:r w:rsidRPr="000763B3">
              <w:rPr>
                <w:sz w:val="18"/>
                <w:szCs w:val="18"/>
                <w:lang w:val="en-GB"/>
              </w:rPr>
              <w:t xml:space="preserve"> ordered pair).</w:t>
            </w:r>
          </w:p>
        </w:tc>
      </w:tr>
      <w:tr w:rsidR="001E5141" w:rsidRPr="000763B3" w14:paraId="6AA80DA4" w14:textId="77777777" w:rsidTr="00D715F1">
        <w:trPr>
          <w:cantSplit/>
          <w:jc w:val="right"/>
        </w:trPr>
        <w:tc>
          <w:tcPr>
            <w:tcW w:w="1560" w:type="dxa"/>
            <w:shd w:val="clear" w:color="auto" w:fill="auto"/>
          </w:tcPr>
          <w:p w14:paraId="3512C225" w14:textId="77777777" w:rsidR="001E5141" w:rsidRPr="000763B3" w:rsidRDefault="001E5141" w:rsidP="001E5141">
            <w:pPr>
              <w:pStyle w:val="BodyText"/>
              <w:spacing w:before="60" w:after="60"/>
              <w:rPr>
                <w:i/>
                <w:sz w:val="18"/>
                <w:szCs w:val="18"/>
                <w:lang w:val="en-GB"/>
              </w:rPr>
            </w:pPr>
            <w:r w:rsidRPr="000763B3">
              <w:rPr>
                <w:i/>
                <w:sz w:val="18"/>
                <w:szCs w:val="18"/>
                <w:lang w:val="en-GB"/>
              </w:rPr>
              <w:t>4</w:t>
            </w:r>
          </w:p>
        </w:tc>
        <w:tc>
          <w:tcPr>
            <w:tcW w:w="7008" w:type="dxa"/>
            <w:shd w:val="clear" w:color="auto" w:fill="auto"/>
          </w:tcPr>
          <w:p w14:paraId="2BAEC428"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24</w:t>
            </w:r>
            <w:r w:rsidRPr="000763B3">
              <w:rPr>
                <w:sz w:val="18"/>
                <w:szCs w:val="18"/>
                <w:vertAlign w:val="superscript"/>
                <w:lang w:val="en-GB"/>
              </w:rPr>
              <w:t>th</w:t>
            </w:r>
            <w:r w:rsidRPr="000763B3">
              <w:rPr>
                <w:sz w:val="18"/>
                <w:szCs w:val="18"/>
                <w:lang w:val="en-GB"/>
              </w:rPr>
              <w:t xml:space="preserve"> and 25</w:t>
            </w:r>
            <w:r w:rsidRPr="000763B3">
              <w:rPr>
                <w:sz w:val="18"/>
                <w:szCs w:val="18"/>
                <w:vertAlign w:val="superscript"/>
                <w:lang w:val="en-GB"/>
              </w:rPr>
              <w:t>th</w:t>
            </w:r>
            <w:r w:rsidRPr="000763B3">
              <w:rPr>
                <w:sz w:val="18"/>
                <w:szCs w:val="18"/>
                <w:lang w:val="en-GB"/>
              </w:rPr>
              <w:t xml:space="preserve"> values (corresponding to 11</w:t>
            </w:r>
            <w:r w:rsidRPr="000763B3">
              <w:rPr>
                <w:sz w:val="18"/>
                <w:szCs w:val="18"/>
                <w:vertAlign w:val="superscript"/>
                <w:lang w:val="en-GB"/>
              </w:rPr>
              <w:t>th</w:t>
            </w:r>
            <w:r w:rsidRPr="000763B3">
              <w:rPr>
                <w:sz w:val="18"/>
                <w:szCs w:val="18"/>
                <w:lang w:val="en-GB"/>
              </w:rPr>
              <w:t xml:space="preserve"> ordered pair).</w:t>
            </w:r>
          </w:p>
        </w:tc>
      </w:tr>
      <w:tr w:rsidR="001E5141" w:rsidRPr="000763B3" w14:paraId="137E04E8" w14:textId="77777777" w:rsidTr="00D715F1">
        <w:trPr>
          <w:cantSplit/>
          <w:jc w:val="right"/>
        </w:trPr>
        <w:tc>
          <w:tcPr>
            <w:tcW w:w="1560" w:type="dxa"/>
            <w:shd w:val="clear" w:color="auto" w:fill="auto"/>
          </w:tcPr>
          <w:p w14:paraId="4C2047FC" w14:textId="77777777" w:rsidR="001E5141" w:rsidRPr="000763B3" w:rsidRDefault="001E5141" w:rsidP="001E5141">
            <w:pPr>
              <w:pStyle w:val="BodyText"/>
              <w:spacing w:before="60" w:after="60"/>
              <w:rPr>
                <w:i/>
                <w:sz w:val="18"/>
                <w:szCs w:val="18"/>
                <w:lang w:val="en-GB"/>
              </w:rPr>
            </w:pPr>
            <w:r w:rsidRPr="000763B3">
              <w:rPr>
                <w:i/>
                <w:sz w:val="18"/>
                <w:szCs w:val="18"/>
                <w:lang w:val="en-GB"/>
              </w:rPr>
              <w:t>5</w:t>
            </w:r>
          </w:p>
        </w:tc>
        <w:tc>
          <w:tcPr>
            <w:tcW w:w="7008" w:type="dxa"/>
            <w:shd w:val="clear" w:color="auto" w:fill="auto"/>
          </w:tcPr>
          <w:p w14:paraId="0D766E9C"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26</w:t>
            </w:r>
            <w:r w:rsidRPr="000763B3">
              <w:rPr>
                <w:sz w:val="18"/>
                <w:szCs w:val="18"/>
                <w:vertAlign w:val="superscript"/>
                <w:lang w:val="en-GB"/>
              </w:rPr>
              <w:t>th</w:t>
            </w:r>
            <w:r w:rsidRPr="000763B3">
              <w:rPr>
                <w:sz w:val="18"/>
                <w:szCs w:val="18"/>
                <w:lang w:val="en-GB"/>
              </w:rPr>
              <w:t xml:space="preserve"> and 27</w:t>
            </w:r>
            <w:r w:rsidRPr="000763B3">
              <w:rPr>
                <w:sz w:val="18"/>
                <w:szCs w:val="18"/>
                <w:vertAlign w:val="superscript"/>
                <w:lang w:val="en-GB"/>
              </w:rPr>
              <w:t>th</w:t>
            </w:r>
            <w:r w:rsidRPr="000763B3">
              <w:rPr>
                <w:sz w:val="18"/>
                <w:szCs w:val="18"/>
                <w:lang w:val="en-GB"/>
              </w:rPr>
              <w:t xml:space="preserve"> values (corresponding to 12</w:t>
            </w:r>
            <w:r w:rsidRPr="000763B3">
              <w:rPr>
                <w:sz w:val="18"/>
                <w:szCs w:val="18"/>
                <w:vertAlign w:val="superscript"/>
                <w:lang w:val="en-GB"/>
              </w:rPr>
              <w:t>th</w:t>
            </w:r>
            <w:r w:rsidRPr="000763B3">
              <w:rPr>
                <w:sz w:val="18"/>
                <w:szCs w:val="18"/>
                <w:lang w:val="en-GB"/>
              </w:rPr>
              <w:t xml:space="preserve"> ordered pair).</w:t>
            </w:r>
          </w:p>
        </w:tc>
      </w:tr>
      <w:tr w:rsidR="001E5141" w:rsidRPr="000763B3" w14:paraId="6E053025" w14:textId="77777777" w:rsidTr="00D715F1">
        <w:trPr>
          <w:cantSplit/>
          <w:jc w:val="right"/>
        </w:trPr>
        <w:tc>
          <w:tcPr>
            <w:tcW w:w="1560" w:type="dxa"/>
            <w:shd w:val="clear" w:color="auto" w:fill="auto"/>
          </w:tcPr>
          <w:p w14:paraId="648EEE87" w14:textId="77777777" w:rsidR="001E5141" w:rsidRPr="000763B3" w:rsidRDefault="001E5141" w:rsidP="001E5141">
            <w:pPr>
              <w:pStyle w:val="BodyText"/>
              <w:spacing w:before="60" w:after="60"/>
              <w:rPr>
                <w:i/>
                <w:sz w:val="18"/>
                <w:szCs w:val="18"/>
                <w:lang w:val="en-GB"/>
              </w:rPr>
            </w:pPr>
            <w:r w:rsidRPr="000763B3">
              <w:rPr>
                <w:i/>
                <w:sz w:val="18"/>
                <w:szCs w:val="18"/>
                <w:lang w:val="en-GB"/>
              </w:rPr>
              <w:t>6</w:t>
            </w:r>
          </w:p>
        </w:tc>
        <w:tc>
          <w:tcPr>
            <w:tcW w:w="7008" w:type="dxa"/>
            <w:shd w:val="clear" w:color="auto" w:fill="auto"/>
          </w:tcPr>
          <w:p w14:paraId="5A619E5D" w14:textId="77777777" w:rsidR="001E5141" w:rsidRPr="000763B3" w:rsidRDefault="001E5141" w:rsidP="001E5141">
            <w:pPr>
              <w:pStyle w:val="BodyText"/>
              <w:spacing w:before="60" w:after="60"/>
              <w:rPr>
                <w:sz w:val="18"/>
                <w:szCs w:val="18"/>
                <w:lang w:val="en-GB"/>
              </w:rPr>
            </w:pPr>
            <w:r w:rsidRPr="000763B3">
              <w:rPr>
                <w:sz w:val="18"/>
                <w:szCs w:val="18"/>
                <w:lang w:val="en-GB"/>
              </w:rPr>
              <w:t xml:space="preserve">Corresponding values for sub-attributes </w:t>
            </w:r>
            <w:r w:rsidRPr="000763B3">
              <w:rPr>
                <w:b/>
                <w:bCs/>
                <w:sz w:val="18"/>
                <w:szCs w:val="18"/>
                <w:lang w:val="en-GB"/>
              </w:rPr>
              <w:t>orientation value</w:t>
            </w:r>
            <w:r w:rsidRPr="000763B3">
              <w:rPr>
                <w:sz w:val="18"/>
                <w:szCs w:val="18"/>
                <w:lang w:val="en-GB"/>
              </w:rPr>
              <w:t xml:space="preserve"> and </w:t>
            </w:r>
            <w:r w:rsidRPr="000763B3">
              <w:rPr>
                <w:b/>
                <w:bCs/>
                <w:sz w:val="18"/>
                <w:szCs w:val="18"/>
                <w:lang w:val="en-GB"/>
              </w:rPr>
              <w:t>speed maximum</w:t>
            </w:r>
            <w:r w:rsidRPr="000763B3">
              <w:rPr>
                <w:sz w:val="18"/>
                <w:szCs w:val="18"/>
                <w:lang w:val="en-GB"/>
              </w:rPr>
              <w:t xml:space="preserve"> populated in the 28</w:t>
            </w:r>
            <w:r w:rsidRPr="000763B3">
              <w:rPr>
                <w:sz w:val="18"/>
                <w:szCs w:val="18"/>
                <w:vertAlign w:val="superscript"/>
                <w:lang w:val="en-GB"/>
              </w:rPr>
              <w:t>th</w:t>
            </w:r>
            <w:r w:rsidRPr="000763B3">
              <w:rPr>
                <w:sz w:val="18"/>
                <w:szCs w:val="18"/>
                <w:lang w:val="en-GB"/>
              </w:rPr>
              <w:t xml:space="preserve"> and 29</w:t>
            </w:r>
            <w:r w:rsidRPr="000763B3">
              <w:rPr>
                <w:sz w:val="18"/>
                <w:szCs w:val="18"/>
                <w:vertAlign w:val="superscript"/>
                <w:lang w:val="en-GB"/>
              </w:rPr>
              <w:t>th</w:t>
            </w:r>
            <w:r w:rsidRPr="000763B3">
              <w:rPr>
                <w:sz w:val="18"/>
                <w:szCs w:val="18"/>
                <w:lang w:val="en-GB"/>
              </w:rPr>
              <w:t xml:space="preserve"> values (corresponding to 13</w:t>
            </w:r>
            <w:r w:rsidRPr="000763B3">
              <w:rPr>
                <w:sz w:val="18"/>
                <w:szCs w:val="18"/>
                <w:vertAlign w:val="superscript"/>
                <w:lang w:val="en-GB"/>
              </w:rPr>
              <w:t>th</w:t>
            </w:r>
            <w:r w:rsidRPr="000763B3">
              <w:rPr>
                <w:sz w:val="18"/>
                <w:szCs w:val="18"/>
                <w:lang w:val="en-GB"/>
              </w:rPr>
              <w:t xml:space="preserve"> ordered pair).</w:t>
            </w:r>
          </w:p>
        </w:tc>
      </w:tr>
    </w:tbl>
    <w:p w14:paraId="5814FDE4" w14:textId="77777777" w:rsidR="00AC008A" w:rsidRPr="000763B3" w:rsidRDefault="00AC008A" w:rsidP="00D715F1">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0"/>
        <w:jc w:val="both"/>
        <w:rPr>
          <w:rFonts w:ascii="Arial" w:hAnsi="Arial" w:cs="Arial"/>
          <w:bCs/>
          <w:sz w:val="20"/>
          <w:szCs w:val="20"/>
          <w:lang w:val="en-GB"/>
        </w:rPr>
      </w:pPr>
    </w:p>
    <w:p w14:paraId="385CF6CF" w14:textId="77777777" w:rsidR="009577D9" w:rsidRPr="000763B3" w:rsidRDefault="00D715F1" w:rsidP="00250EF0">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567"/>
        <w:jc w:val="both"/>
        <w:rPr>
          <w:rFonts w:ascii="Arial" w:hAnsi="Arial" w:cs="Arial"/>
          <w:bCs/>
          <w:sz w:val="20"/>
          <w:szCs w:val="20"/>
          <w:lang w:val="en-GB"/>
        </w:rPr>
      </w:pPr>
      <w:r w:rsidRPr="000763B3">
        <w:rPr>
          <w:rFonts w:ascii="Arial" w:hAnsi="Arial" w:cs="Arial"/>
          <w:bCs/>
          <w:sz w:val="20"/>
          <w:szCs w:val="20"/>
          <w:lang w:val="en-GB"/>
        </w:rPr>
        <w:t xml:space="preserve">Only </w:t>
      </w:r>
      <w:r w:rsidR="00BC3141" w:rsidRPr="000763B3">
        <w:rPr>
          <w:rFonts w:ascii="Arial" w:hAnsi="Arial" w:cs="Arial"/>
          <w:bCs/>
          <w:sz w:val="20"/>
          <w:szCs w:val="20"/>
          <w:lang w:val="en-GB"/>
        </w:rPr>
        <w:t xml:space="preserve">orientations and rates corresponding to values of </w:t>
      </w:r>
      <w:r w:rsidR="00BC3141" w:rsidRPr="000763B3">
        <w:rPr>
          <w:rFonts w:ascii="Arial" w:hAnsi="Arial" w:cs="Arial"/>
          <w:b/>
          <w:sz w:val="20"/>
          <w:szCs w:val="20"/>
          <w:lang w:val="en-GB"/>
        </w:rPr>
        <w:t>time relative to tide</w:t>
      </w:r>
      <w:r w:rsidR="00BC3141" w:rsidRPr="000763B3">
        <w:rPr>
          <w:rFonts w:ascii="Arial" w:hAnsi="Arial" w:cs="Arial"/>
          <w:bCs/>
          <w:sz w:val="20"/>
          <w:szCs w:val="20"/>
          <w:lang w:val="en-GB"/>
        </w:rPr>
        <w:t xml:space="preserve"> as listed above will be converted. Missing values will be populated with delimiting comma’s only corresponding to the positions in the sequence.</w:t>
      </w:r>
    </w:p>
    <w:p w14:paraId="61753B03" w14:textId="77777777" w:rsidR="000C020C" w:rsidRPr="000763B3" w:rsidRDefault="000C020C" w:rsidP="000C020C">
      <w:pPr>
        <w:spacing w:after="120"/>
        <w:ind w:left="567"/>
        <w:jc w:val="both"/>
        <w:rPr>
          <w:rFonts w:ascii="Arial" w:hAnsi="Arial" w:cs="Arial"/>
          <w:sz w:val="20"/>
          <w:szCs w:val="20"/>
          <w:lang w:val="en-GB"/>
        </w:rPr>
      </w:pPr>
      <w:r w:rsidRPr="000763B3">
        <w:rPr>
          <w:rFonts w:ascii="Arial" w:hAnsi="Arial" w:cs="Arial"/>
          <w:sz w:val="20"/>
          <w:szCs w:val="20"/>
          <w:lang w:val="en-GB"/>
        </w:rPr>
        <w:t>In the following example, the position of</w:t>
      </w:r>
      <w:r w:rsidR="00723CF9" w:rsidRPr="000763B3">
        <w:rPr>
          <w:rFonts w:ascii="Arial" w:hAnsi="Arial" w:cs="Arial"/>
          <w:sz w:val="20"/>
          <w:szCs w:val="20"/>
          <w:lang w:val="en-GB"/>
        </w:rPr>
        <w:t xml:space="preserve"> values for</w:t>
      </w:r>
      <w:r w:rsidRPr="000763B3">
        <w:rPr>
          <w:rFonts w:ascii="Arial" w:hAnsi="Arial" w:cs="Arial"/>
          <w:sz w:val="20"/>
          <w:szCs w:val="20"/>
          <w:lang w:val="en-GB"/>
        </w:rPr>
        <w:t xml:space="preserve"> </w:t>
      </w:r>
      <w:r w:rsidRPr="000763B3">
        <w:rPr>
          <w:rFonts w:ascii="Arial" w:hAnsi="Arial" w:cs="Arial"/>
          <w:b/>
          <w:bCs/>
          <w:sz w:val="20"/>
          <w:szCs w:val="20"/>
          <w:lang w:val="en-GB"/>
        </w:rPr>
        <w:t>orientation value</w:t>
      </w:r>
      <w:r w:rsidRPr="000763B3">
        <w:rPr>
          <w:rFonts w:ascii="Arial" w:hAnsi="Arial" w:cs="Arial"/>
          <w:sz w:val="20"/>
          <w:szCs w:val="20"/>
          <w:lang w:val="en-GB"/>
        </w:rPr>
        <w:t xml:space="preserve"> in the text string is indicated in bold text.</w:t>
      </w:r>
    </w:p>
    <w:p w14:paraId="6965DDCB" w14:textId="77777777" w:rsidR="000C020C" w:rsidRPr="000763B3" w:rsidRDefault="000C020C" w:rsidP="000C020C">
      <w:pPr>
        <w:ind w:left="567"/>
        <w:jc w:val="both"/>
        <w:rPr>
          <w:rFonts w:ascii="Arial" w:hAnsi="Arial" w:cs="Arial"/>
          <w:i/>
          <w:iCs/>
          <w:sz w:val="20"/>
          <w:szCs w:val="20"/>
          <w:lang w:val="en-GB"/>
        </w:rPr>
      </w:pPr>
      <w:r w:rsidRPr="000763B3">
        <w:rPr>
          <w:rFonts w:ascii="Arial" w:hAnsi="Arial" w:cs="Arial"/>
          <w:sz w:val="20"/>
          <w:szCs w:val="20"/>
          <w:lang w:val="en-GB"/>
        </w:rPr>
        <w:t xml:space="preserve">TS_TSP = </w:t>
      </w:r>
      <w:r w:rsidRPr="000763B3">
        <w:rPr>
          <w:rFonts w:ascii="Arial" w:hAnsi="Arial" w:cs="Arial"/>
          <w:i/>
          <w:iCs/>
          <w:sz w:val="20"/>
          <w:szCs w:val="20"/>
          <w:lang w:val="en-GB"/>
        </w:rPr>
        <w:t>63230,Darwin,HW,</w:t>
      </w:r>
      <w:r w:rsidRPr="000763B3">
        <w:rPr>
          <w:rFonts w:ascii="Arial" w:hAnsi="Arial" w:cs="Arial"/>
          <w:b/>
          <w:bCs/>
          <w:i/>
          <w:iCs/>
          <w:sz w:val="20"/>
          <w:szCs w:val="20"/>
          <w:lang w:val="en-GB"/>
        </w:rPr>
        <w:t>124</w:t>
      </w:r>
      <w:r w:rsidRPr="000763B3">
        <w:rPr>
          <w:rFonts w:ascii="Arial" w:hAnsi="Arial" w:cs="Arial"/>
          <w:i/>
          <w:iCs/>
          <w:sz w:val="20"/>
          <w:szCs w:val="20"/>
          <w:lang w:val="en-GB"/>
        </w:rPr>
        <w:t>,2.2,</w:t>
      </w:r>
      <w:r w:rsidRPr="000763B3">
        <w:rPr>
          <w:rFonts w:ascii="Arial" w:hAnsi="Arial" w:cs="Arial"/>
          <w:b/>
          <w:bCs/>
          <w:i/>
          <w:iCs/>
          <w:sz w:val="20"/>
          <w:szCs w:val="20"/>
          <w:lang w:val="en-GB"/>
        </w:rPr>
        <w:t>128</w:t>
      </w:r>
      <w:r w:rsidRPr="000763B3">
        <w:rPr>
          <w:rFonts w:ascii="Arial" w:hAnsi="Arial" w:cs="Arial"/>
          <w:i/>
          <w:iCs/>
          <w:sz w:val="20"/>
          <w:szCs w:val="20"/>
          <w:lang w:val="en-GB"/>
        </w:rPr>
        <w:t>,2.1,</w:t>
      </w:r>
      <w:r w:rsidRPr="000763B3">
        <w:rPr>
          <w:rFonts w:ascii="Arial" w:hAnsi="Arial" w:cs="Arial"/>
          <w:b/>
          <w:bCs/>
          <w:i/>
          <w:iCs/>
          <w:sz w:val="20"/>
          <w:szCs w:val="20"/>
          <w:lang w:val="en-GB"/>
        </w:rPr>
        <w:t>125</w:t>
      </w:r>
      <w:r w:rsidRPr="000763B3">
        <w:rPr>
          <w:rFonts w:ascii="Arial" w:hAnsi="Arial" w:cs="Arial"/>
          <w:i/>
          <w:iCs/>
          <w:sz w:val="20"/>
          <w:szCs w:val="20"/>
          <w:lang w:val="en-GB"/>
        </w:rPr>
        <w:t>,2.9,</w:t>
      </w:r>
      <w:r w:rsidRPr="000763B3">
        <w:rPr>
          <w:rFonts w:ascii="Arial" w:hAnsi="Arial" w:cs="Arial"/>
          <w:b/>
          <w:bCs/>
          <w:i/>
          <w:iCs/>
          <w:sz w:val="20"/>
          <w:szCs w:val="20"/>
          <w:lang w:val="en-GB"/>
        </w:rPr>
        <w:t>116</w:t>
      </w:r>
      <w:r w:rsidRPr="000763B3">
        <w:rPr>
          <w:rFonts w:ascii="Arial" w:hAnsi="Arial" w:cs="Arial"/>
          <w:i/>
          <w:iCs/>
          <w:sz w:val="20"/>
          <w:szCs w:val="20"/>
          <w:lang w:val="en-GB"/>
        </w:rPr>
        <w:t>,2.8,</w:t>
      </w:r>
      <w:r w:rsidRPr="000763B3">
        <w:rPr>
          <w:rFonts w:ascii="Arial" w:hAnsi="Arial" w:cs="Arial"/>
          <w:b/>
          <w:bCs/>
          <w:i/>
          <w:iCs/>
          <w:sz w:val="20"/>
          <w:szCs w:val="20"/>
          <w:lang w:val="en-GB"/>
        </w:rPr>
        <w:t>110</w:t>
      </w:r>
      <w:r w:rsidRPr="000763B3">
        <w:rPr>
          <w:rFonts w:ascii="Arial" w:hAnsi="Arial" w:cs="Arial"/>
          <w:i/>
          <w:iCs/>
          <w:sz w:val="20"/>
          <w:szCs w:val="20"/>
          <w:lang w:val="en-GB"/>
        </w:rPr>
        <w:t>,2.0,</w:t>
      </w:r>
      <w:r w:rsidRPr="000763B3">
        <w:rPr>
          <w:rFonts w:ascii="Arial" w:hAnsi="Arial" w:cs="Arial"/>
          <w:b/>
          <w:bCs/>
          <w:i/>
          <w:iCs/>
          <w:sz w:val="20"/>
          <w:szCs w:val="20"/>
          <w:lang w:val="en-GB"/>
        </w:rPr>
        <w:t>095</w:t>
      </w:r>
      <w:r w:rsidRPr="000763B3">
        <w:rPr>
          <w:rFonts w:ascii="Arial" w:hAnsi="Arial" w:cs="Arial"/>
          <w:i/>
          <w:iCs/>
          <w:sz w:val="20"/>
          <w:szCs w:val="20"/>
          <w:lang w:val="en-GB"/>
        </w:rPr>
        <w:t>,0.6,</w:t>
      </w:r>
      <w:r w:rsidRPr="000763B3">
        <w:rPr>
          <w:rFonts w:ascii="Arial" w:hAnsi="Arial" w:cs="Arial"/>
          <w:b/>
          <w:bCs/>
          <w:i/>
          <w:iCs/>
          <w:sz w:val="20"/>
          <w:szCs w:val="20"/>
          <w:lang w:val="en-GB"/>
        </w:rPr>
        <w:t>020</w:t>
      </w:r>
      <w:r w:rsidRPr="000763B3">
        <w:rPr>
          <w:rFonts w:ascii="Arial" w:hAnsi="Arial" w:cs="Arial"/>
          <w:i/>
          <w:iCs/>
          <w:sz w:val="20"/>
          <w:szCs w:val="20"/>
          <w:lang w:val="en-GB"/>
        </w:rPr>
        <w:t>,0.2,</w:t>
      </w:r>
    </w:p>
    <w:p w14:paraId="03FAB0AE" w14:textId="77777777" w:rsidR="000C020C" w:rsidRPr="000763B3" w:rsidRDefault="000C020C" w:rsidP="000C020C">
      <w:pPr>
        <w:spacing w:after="120"/>
        <w:ind w:left="1559"/>
        <w:jc w:val="both"/>
        <w:rPr>
          <w:rFonts w:ascii="Arial" w:hAnsi="Arial" w:cs="Arial"/>
          <w:i/>
          <w:iCs/>
          <w:sz w:val="20"/>
          <w:szCs w:val="20"/>
          <w:lang w:val="en-GB"/>
        </w:rPr>
      </w:pPr>
      <w:r w:rsidRPr="000763B3">
        <w:rPr>
          <w:rFonts w:ascii="Arial" w:hAnsi="Arial" w:cs="Arial"/>
          <w:b/>
          <w:bCs/>
          <w:i/>
          <w:iCs/>
          <w:sz w:val="20"/>
          <w:szCs w:val="20"/>
          <w:lang w:val="en-GB"/>
        </w:rPr>
        <w:t>320</w:t>
      </w:r>
      <w:r w:rsidRPr="000763B3">
        <w:rPr>
          <w:rFonts w:ascii="Arial" w:hAnsi="Arial" w:cs="Arial"/>
          <w:i/>
          <w:iCs/>
          <w:sz w:val="20"/>
          <w:szCs w:val="20"/>
          <w:lang w:val="en-GB"/>
        </w:rPr>
        <w:t>,1.9,</w:t>
      </w:r>
      <w:r w:rsidRPr="000763B3">
        <w:rPr>
          <w:rFonts w:ascii="Arial" w:hAnsi="Arial" w:cs="Arial"/>
          <w:b/>
          <w:bCs/>
          <w:i/>
          <w:iCs/>
          <w:sz w:val="20"/>
          <w:szCs w:val="20"/>
          <w:lang w:val="en-GB"/>
        </w:rPr>
        <w:t>315</w:t>
      </w:r>
      <w:r w:rsidRPr="000763B3">
        <w:rPr>
          <w:rFonts w:ascii="Arial" w:hAnsi="Arial" w:cs="Arial"/>
          <w:i/>
          <w:iCs/>
          <w:sz w:val="20"/>
          <w:szCs w:val="20"/>
          <w:lang w:val="en-GB"/>
        </w:rPr>
        <w:t>,2.1,</w:t>
      </w:r>
      <w:r w:rsidRPr="000763B3">
        <w:rPr>
          <w:rFonts w:ascii="Arial" w:hAnsi="Arial" w:cs="Arial"/>
          <w:b/>
          <w:bCs/>
          <w:i/>
          <w:iCs/>
          <w:sz w:val="20"/>
          <w:szCs w:val="20"/>
          <w:lang w:val="en-GB"/>
        </w:rPr>
        <w:t>300</w:t>
      </w:r>
      <w:r w:rsidRPr="000763B3">
        <w:rPr>
          <w:rFonts w:ascii="Arial" w:hAnsi="Arial" w:cs="Arial"/>
          <w:i/>
          <w:iCs/>
          <w:sz w:val="20"/>
          <w:szCs w:val="20"/>
          <w:lang w:val="en-GB"/>
        </w:rPr>
        <w:t>,2.8,</w:t>
      </w:r>
      <w:r w:rsidRPr="000763B3">
        <w:rPr>
          <w:rFonts w:ascii="Arial" w:hAnsi="Arial" w:cs="Arial"/>
          <w:b/>
          <w:bCs/>
          <w:i/>
          <w:iCs/>
          <w:sz w:val="20"/>
          <w:szCs w:val="20"/>
          <w:lang w:val="en-GB"/>
        </w:rPr>
        <w:t>268</w:t>
      </w:r>
      <w:r w:rsidRPr="000763B3">
        <w:rPr>
          <w:rFonts w:ascii="Arial" w:hAnsi="Arial" w:cs="Arial"/>
          <w:i/>
          <w:iCs/>
          <w:sz w:val="20"/>
          <w:szCs w:val="20"/>
          <w:lang w:val="en-GB"/>
        </w:rPr>
        <w:t>,2.6,</w:t>
      </w:r>
      <w:r w:rsidRPr="000763B3">
        <w:rPr>
          <w:rFonts w:ascii="Arial" w:hAnsi="Arial" w:cs="Arial"/>
          <w:b/>
          <w:bCs/>
          <w:i/>
          <w:iCs/>
          <w:sz w:val="20"/>
          <w:szCs w:val="20"/>
          <w:lang w:val="en-GB"/>
        </w:rPr>
        <w:t>200</w:t>
      </w:r>
      <w:r w:rsidRPr="000763B3">
        <w:rPr>
          <w:rFonts w:ascii="Arial" w:hAnsi="Arial" w:cs="Arial"/>
          <w:i/>
          <w:iCs/>
          <w:sz w:val="20"/>
          <w:szCs w:val="20"/>
          <w:lang w:val="en-GB"/>
        </w:rPr>
        <w:t>,2.4,</w:t>
      </w:r>
      <w:r w:rsidRPr="000763B3">
        <w:rPr>
          <w:rFonts w:ascii="Arial" w:hAnsi="Arial" w:cs="Arial"/>
          <w:b/>
          <w:bCs/>
          <w:i/>
          <w:iCs/>
          <w:sz w:val="20"/>
          <w:szCs w:val="20"/>
          <w:lang w:val="en-GB"/>
        </w:rPr>
        <w:t>165</w:t>
      </w:r>
      <w:r w:rsidRPr="000763B3">
        <w:rPr>
          <w:rFonts w:ascii="Arial" w:hAnsi="Arial" w:cs="Arial"/>
          <w:i/>
          <w:iCs/>
          <w:sz w:val="20"/>
          <w:szCs w:val="20"/>
          <w:lang w:val="en-GB"/>
        </w:rPr>
        <w:t>,2.5</w:t>
      </w:r>
    </w:p>
    <w:bookmarkEnd w:id="564"/>
    <w:p w14:paraId="4358C752" w14:textId="77777777" w:rsidR="000C020C" w:rsidRPr="000763B3" w:rsidRDefault="004F5598" w:rsidP="000C020C">
      <w:pPr>
        <w:spacing w:after="120"/>
        <w:ind w:left="567"/>
        <w:jc w:val="both"/>
        <w:rPr>
          <w:rFonts w:ascii="Arial" w:hAnsi="Arial" w:cs="Arial"/>
          <w:sz w:val="20"/>
          <w:szCs w:val="20"/>
          <w:lang w:val="en-GB"/>
        </w:rPr>
      </w:pPr>
      <w:r w:rsidRPr="000763B3">
        <w:rPr>
          <w:rFonts w:ascii="Arial" w:hAnsi="Arial" w:cs="Arial"/>
          <w:sz w:val="20"/>
          <w:szCs w:val="20"/>
          <w:lang w:val="en-GB"/>
        </w:rPr>
        <w:t>Similarly</w:t>
      </w:r>
      <w:r w:rsidR="000C020C" w:rsidRPr="000763B3">
        <w:rPr>
          <w:rFonts w:ascii="Arial" w:hAnsi="Arial" w:cs="Arial"/>
          <w:sz w:val="20"/>
          <w:szCs w:val="20"/>
          <w:lang w:val="en-GB"/>
        </w:rPr>
        <w:t>, the position of</w:t>
      </w:r>
      <w:r w:rsidR="00723CF9" w:rsidRPr="000763B3">
        <w:rPr>
          <w:rFonts w:ascii="Arial" w:hAnsi="Arial" w:cs="Arial"/>
          <w:sz w:val="20"/>
          <w:szCs w:val="20"/>
          <w:lang w:val="en-GB"/>
        </w:rPr>
        <w:t xml:space="preserve"> values for</w:t>
      </w:r>
      <w:r w:rsidR="000C020C" w:rsidRPr="000763B3">
        <w:rPr>
          <w:rFonts w:ascii="Arial" w:hAnsi="Arial" w:cs="Arial"/>
          <w:sz w:val="20"/>
          <w:szCs w:val="20"/>
          <w:lang w:val="en-GB"/>
        </w:rPr>
        <w:t xml:space="preserve"> </w:t>
      </w:r>
      <w:r w:rsidR="000C020C" w:rsidRPr="000763B3">
        <w:rPr>
          <w:rFonts w:ascii="Arial" w:hAnsi="Arial" w:cs="Arial"/>
          <w:b/>
          <w:bCs/>
          <w:sz w:val="20"/>
          <w:szCs w:val="20"/>
          <w:lang w:val="en-GB"/>
        </w:rPr>
        <w:t>speed maximum</w:t>
      </w:r>
      <w:r w:rsidR="000C020C" w:rsidRPr="000763B3">
        <w:rPr>
          <w:rFonts w:ascii="Arial" w:hAnsi="Arial" w:cs="Arial"/>
          <w:sz w:val="20"/>
          <w:szCs w:val="20"/>
          <w:lang w:val="en-GB"/>
        </w:rPr>
        <w:t xml:space="preserve"> in the text string is indicated in bold text.</w:t>
      </w:r>
    </w:p>
    <w:p w14:paraId="3FE372E6" w14:textId="77777777" w:rsidR="000C020C" w:rsidRPr="000763B3" w:rsidRDefault="000C020C" w:rsidP="000C020C">
      <w:pPr>
        <w:ind w:left="567"/>
        <w:jc w:val="both"/>
        <w:rPr>
          <w:rFonts w:ascii="Arial" w:hAnsi="Arial" w:cs="Arial"/>
          <w:i/>
          <w:iCs/>
          <w:sz w:val="20"/>
          <w:szCs w:val="20"/>
          <w:lang w:val="en-GB"/>
        </w:rPr>
      </w:pPr>
      <w:r w:rsidRPr="000763B3">
        <w:rPr>
          <w:rFonts w:ascii="Arial" w:hAnsi="Arial" w:cs="Arial"/>
          <w:sz w:val="20"/>
          <w:szCs w:val="20"/>
          <w:lang w:val="en-GB"/>
        </w:rPr>
        <w:t xml:space="preserve">TS_TSP = </w:t>
      </w:r>
      <w:r w:rsidRPr="000763B3">
        <w:rPr>
          <w:rFonts w:ascii="Arial" w:hAnsi="Arial" w:cs="Arial"/>
          <w:i/>
          <w:iCs/>
          <w:sz w:val="20"/>
          <w:szCs w:val="20"/>
          <w:lang w:val="en-GB"/>
        </w:rPr>
        <w:t>63230,Darwin,HW,124,</w:t>
      </w:r>
      <w:r w:rsidRPr="000763B3">
        <w:rPr>
          <w:rFonts w:ascii="Arial" w:hAnsi="Arial" w:cs="Arial"/>
          <w:b/>
          <w:bCs/>
          <w:i/>
          <w:iCs/>
          <w:sz w:val="20"/>
          <w:szCs w:val="20"/>
          <w:lang w:val="en-GB"/>
        </w:rPr>
        <w:t>2.2</w:t>
      </w:r>
      <w:r w:rsidRPr="000763B3">
        <w:rPr>
          <w:rFonts w:ascii="Arial" w:hAnsi="Arial" w:cs="Arial"/>
          <w:i/>
          <w:iCs/>
          <w:sz w:val="20"/>
          <w:szCs w:val="20"/>
          <w:lang w:val="en-GB"/>
        </w:rPr>
        <w:t>,128,</w:t>
      </w:r>
      <w:r w:rsidRPr="000763B3">
        <w:rPr>
          <w:rFonts w:ascii="Arial" w:hAnsi="Arial" w:cs="Arial"/>
          <w:b/>
          <w:bCs/>
          <w:i/>
          <w:iCs/>
          <w:sz w:val="20"/>
          <w:szCs w:val="20"/>
          <w:lang w:val="en-GB"/>
        </w:rPr>
        <w:t>2.1</w:t>
      </w:r>
      <w:r w:rsidRPr="000763B3">
        <w:rPr>
          <w:rFonts w:ascii="Arial" w:hAnsi="Arial" w:cs="Arial"/>
          <w:i/>
          <w:iCs/>
          <w:sz w:val="20"/>
          <w:szCs w:val="20"/>
          <w:lang w:val="en-GB"/>
        </w:rPr>
        <w:t>,125,</w:t>
      </w:r>
      <w:r w:rsidRPr="000763B3">
        <w:rPr>
          <w:rFonts w:ascii="Arial" w:hAnsi="Arial" w:cs="Arial"/>
          <w:b/>
          <w:bCs/>
          <w:i/>
          <w:iCs/>
          <w:sz w:val="20"/>
          <w:szCs w:val="20"/>
          <w:lang w:val="en-GB"/>
        </w:rPr>
        <w:t>2.9</w:t>
      </w:r>
      <w:r w:rsidRPr="000763B3">
        <w:rPr>
          <w:rFonts w:ascii="Arial" w:hAnsi="Arial" w:cs="Arial"/>
          <w:i/>
          <w:iCs/>
          <w:sz w:val="20"/>
          <w:szCs w:val="20"/>
          <w:lang w:val="en-GB"/>
        </w:rPr>
        <w:t>,116,</w:t>
      </w:r>
      <w:r w:rsidRPr="000763B3">
        <w:rPr>
          <w:rFonts w:ascii="Arial" w:hAnsi="Arial" w:cs="Arial"/>
          <w:b/>
          <w:bCs/>
          <w:i/>
          <w:iCs/>
          <w:sz w:val="20"/>
          <w:szCs w:val="20"/>
          <w:lang w:val="en-GB"/>
        </w:rPr>
        <w:t>2.8</w:t>
      </w:r>
      <w:r w:rsidRPr="000763B3">
        <w:rPr>
          <w:rFonts w:ascii="Arial" w:hAnsi="Arial" w:cs="Arial"/>
          <w:i/>
          <w:iCs/>
          <w:sz w:val="20"/>
          <w:szCs w:val="20"/>
          <w:lang w:val="en-GB"/>
        </w:rPr>
        <w:t>,110,</w:t>
      </w:r>
      <w:r w:rsidRPr="000763B3">
        <w:rPr>
          <w:rFonts w:ascii="Arial" w:hAnsi="Arial" w:cs="Arial"/>
          <w:b/>
          <w:bCs/>
          <w:i/>
          <w:iCs/>
          <w:sz w:val="20"/>
          <w:szCs w:val="20"/>
          <w:lang w:val="en-GB"/>
        </w:rPr>
        <w:t>2.0</w:t>
      </w:r>
      <w:r w:rsidRPr="000763B3">
        <w:rPr>
          <w:rFonts w:ascii="Arial" w:hAnsi="Arial" w:cs="Arial"/>
          <w:i/>
          <w:iCs/>
          <w:sz w:val="20"/>
          <w:szCs w:val="20"/>
          <w:lang w:val="en-GB"/>
        </w:rPr>
        <w:t>,095,</w:t>
      </w:r>
      <w:r w:rsidRPr="000763B3">
        <w:rPr>
          <w:rFonts w:ascii="Arial" w:hAnsi="Arial" w:cs="Arial"/>
          <w:b/>
          <w:bCs/>
          <w:i/>
          <w:iCs/>
          <w:sz w:val="20"/>
          <w:szCs w:val="20"/>
          <w:lang w:val="en-GB"/>
        </w:rPr>
        <w:t>0.6</w:t>
      </w:r>
      <w:r w:rsidRPr="000763B3">
        <w:rPr>
          <w:rFonts w:ascii="Arial" w:hAnsi="Arial" w:cs="Arial"/>
          <w:i/>
          <w:iCs/>
          <w:sz w:val="20"/>
          <w:szCs w:val="20"/>
          <w:lang w:val="en-GB"/>
        </w:rPr>
        <w:t>,020,</w:t>
      </w:r>
      <w:r w:rsidRPr="000763B3">
        <w:rPr>
          <w:rFonts w:ascii="Arial" w:hAnsi="Arial" w:cs="Arial"/>
          <w:b/>
          <w:bCs/>
          <w:i/>
          <w:iCs/>
          <w:sz w:val="20"/>
          <w:szCs w:val="20"/>
          <w:lang w:val="en-GB"/>
        </w:rPr>
        <w:t>0.2</w:t>
      </w:r>
      <w:r w:rsidRPr="000763B3">
        <w:rPr>
          <w:rFonts w:ascii="Arial" w:hAnsi="Arial" w:cs="Arial"/>
          <w:i/>
          <w:iCs/>
          <w:sz w:val="20"/>
          <w:szCs w:val="20"/>
          <w:lang w:val="en-GB"/>
        </w:rPr>
        <w:t>,</w:t>
      </w:r>
    </w:p>
    <w:p w14:paraId="13BBC0CB" w14:textId="77777777" w:rsidR="000C020C" w:rsidRPr="000763B3" w:rsidRDefault="000C020C" w:rsidP="000C020C">
      <w:pPr>
        <w:spacing w:after="240"/>
        <w:ind w:left="1559"/>
        <w:jc w:val="both"/>
        <w:rPr>
          <w:rFonts w:ascii="Arial" w:hAnsi="Arial" w:cs="Arial"/>
          <w:i/>
          <w:iCs/>
          <w:sz w:val="20"/>
          <w:szCs w:val="20"/>
          <w:lang w:val="en-GB"/>
        </w:rPr>
      </w:pPr>
      <w:r w:rsidRPr="000763B3">
        <w:rPr>
          <w:rFonts w:ascii="Arial" w:hAnsi="Arial" w:cs="Arial"/>
          <w:i/>
          <w:iCs/>
          <w:sz w:val="20"/>
          <w:szCs w:val="20"/>
          <w:lang w:val="en-GB"/>
        </w:rPr>
        <w:t>320,</w:t>
      </w:r>
      <w:r w:rsidRPr="000763B3">
        <w:rPr>
          <w:rFonts w:ascii="Arial" w:hAnsi="Arial" w:cs="Arial"/>
          <w:b/>
          <w:bCs/>
          <w:i/>
          <w:iCs/>
          <w:sz w:val="20"/>
          <w:szCs w:val="20"/>
          <w:lang w:val="en-GB"/>
        </w:rPr>
        <w:t>1.9</w:t>
      </w:r>
      <w:r w:rsidRPr="000763B3">
        <w:rPr>
          <w:rFonts w:ascii="Arial" w:hAnsi="Arial" w:cs="Arial"/>
          <w:i/>
          <w:iCs/>
          <w:sz w:val="20"/>
          <w:szCs w:val="20"/>
          <w:lang w:val="en-GB"/>
        </w:rPr>
        <w:t>,315,</w:t>
      </w:r>
      <w:r w:rsidRPr="000763B3">
        <w:rPr>
          <w:rFonts w:ascii="Arial" w:hAnsi="Arial" w:cs="Arial"/>
          <w:b/>
          <w:bCs/>
          <w:i/>
          <w:iCs/>
          <w:sz w:val="20"/>
          <w:szCs w:val="20"/>
          <w:lang w:val="en-GB"/>
        </w:rPr>
        <w:t>2.1</w:t>
      </w:r>
      <w:r w:rsidRPr="000763B3">
        <w:rPr>
          <w:rFonts w:ascii="Arial" w:hAnsi="Arial" w:cs="Arial"/>
          <w:i/>
          <w:iCs/>
          <w:sz w:val="20"/>
          <w:szCs w:val="20"/>
          <w:lang w:val="en-GB"/>
        </w:rPr>
        <w:t>,300,</w:t>
      </w:r>
      <w:r w:rsidRPr="000763B3">
        <w:rPr>
          <w:rFonts w:ascii="Arial" w:hAnsi="Arial" w:cs="Arial"/>
          <w:b/>
          <w:bCs/>
          <w:i/>
          <w:iCs/>
          <w:sz w:val="20"/>
          <w:szCs w:val="20"/>
          <w:lang w:val="en-GB"/>
        </w:rPr>
        <w:t>2.8</w:t>
      </w:r>
      <w:r w:rsidRPr="000763B3">
        <w:rPr>
          <w:rFonts w:ascii="Arial" w:hAnsi="Arial" w:cs="Arial"/>
          <w:i/>
          <w:iCs/>
          <w:sz w:val="20"/>
          <w:szCs w:val="20"/>
          <w:lang w:val="en-GB"/>
        </w:rPr>
        <w:t>,268,</w:t>
      </w:r>
      <w:r w:rsidRPr="000763B3">
        <w:rPr>
          <w:rFonts w:ascii="Arial" w:hAnsi="Arial" w:cs="Arial"/>
          <w:b/>
          <w:bCs/>
          <w:i/>
          <w:iCs/>
          <w:sz w:val="20"/>
          <w:szCs w:val="20"/>
          <w:lang w:val="en-GB"/>
        </w:rPr>
        <w:t>2.6</w:t>
      </w:r>
      <w:r w:rsidRPr="000763B3">
        <w:rPr>
          <w:rFonts w:ascii="Arial" w:hAnsi="Arial" w:cs="Arial"/>
          <w:i/>
          <w:iCs/>
          <w:sz w:val="20"/>
          <w:szCs w:val="20"/>
          <w:lang w:val="en-GB"/>
        </w:rPr>
        <w:t>,200,</w:t>
      </w:r>
      <w:r w:rsidRPr="000763B3">
        <w:rPr>
          <w:rFonts w:ascii="Arial" w:hAnsi="Arial" w:cs="Arial"/>
          <w:b/>
          <w:bCs/>
          <w:i/>
          <w:iCs/>
          <w:sz w:val="20"/>
          <w:szCs w:val="20"/>
          <w:lang w:val="en-GB"/>
        </w:rPr>
        <w:t>2.4</w:t>
      </w:r>
      <w:r w:rsidRPr="000763B3">
        <w:rPr>
          <w:rFonts w:ascii="Arial" w:hAnsi="Arial" w:cs="Arial"/>
          <w:i/>
          <w:iCs/>
          <w:sz w:val="20"/>
          <w:szCs w:val="20"/>
          <w:lang w:val="en-GB"/>
        </w:rPr>
        <w:t>,165,</w:t>
      </w:r>
      <w:r w:rsidRPr="000763B3">
        <w:rPr>
          <w:rFonts w:ascii="Arial" w:hAnsi="Arial" w:cs="Arial"/>
          <w:b/>
          <w:bCs/>
          <w:i/>
          <w:iCs/>
          <w:sz w:val="20"/>
          <w:szCs w:val="20"/>
          <w:lang w:val="en-GB"/>
        </w:rPr>
        <w:t>2.5</w:t>
      </w:r>
    </w:p>
    <w:p w14:paraId="24DFDA0E" w14:textId="77777777" w:rsidR="00A74EAA" w:rsidRPr="000763B3" w:rsidRDefault="00250EF0" w:rsidP="00B41993">
      <w:pPr>
        <w:pStyle w:val="Heading1"/>
        <w:spacing w:before="240" w:after="240" w:line="240" w:lineRule="exact"/>
        <w:ind w:left="431" w:hanging="431"/>
        <w:rPr>
          <w:kern w:val="28"/>
          <w:sz w:val="24"/>
          <w:szCs w:val="24"/>
          <w:lang w:val="en-GB"/>
        </w:rPr>
      </w:pPr>
      <w:bookmarkStart w:id="565" w:name="_Toc260134295"/>
      <w:bookmarkStart w:id="566" w:name="_Toc260142625"/>
      <w:bookmarkStart w:id="567" w:name="_Toc522284236"/>
      <w:r w:rsidRPr="000763B3">
        <w:rPr>
          <w:kern w:val="28"/>
          <w:sz w:val="24"/>
          <w:szCs w:val="24"/>
          <w:lang w:val="en-GB"/>
        </w:rPr>
        <w:br w:type="page"/>
      </w:r>
      <w:bookmarkStart w:id="568" w:name="_Toc181702692"/>
      <w:r w:rsidR="00696A0C" w:rsidRPr="000763B3">
        <w:rPr>
          <w:kern w:val="28"/>
          <w:sz w:val="24"/>
          <w:szCs w:val="24"/>
          <w:lang w:val="en-GB"/>
        </w:rPr>
        <w:t xml:space="preserve">Geo Features – </w:t>
      </w:r>
      <w:r w:rsidR="00A74EAA" w:rsidRPr="000763B3">
        <w:rPr>
          <w:kern w:val="28"/>
          <w:sz w:val="24"/>
          <w:szCs w:val="24"/>
          <w:lang w:val="en-GB"/>
        </w:rPr>
        <w:t>Depths</w:t>
      </w:r>
      <w:bookmarkEnd w:id="565"/>
      <w:bookmarkEnd w:id="566"/>
      <w:bookmarkEnd w:id="567"/>
      <w:bookmarkEnd w:id="568"/>
    </w:p>
    <w:p w14:paraId="3ABD084E" w14:textId="77777777" w:rsidR="00BD6CDB" w:rsidRPr="000763B3" w:rsidRDefault="00BD6CDB" w:rsidP="00B41993">
      <w:pPr>
        <w:pStyle w:val="Heading2"/>
        <w:spacing w:before="60" w:after="240" w:line="240" w:lineRule="exact"/>
        <w:ind w:left="578" w:hanging="578"/>
        <w:jc w:val="both"/>
        <w:rPr>
          <w:bCs/>
          <w:sz w:val="22"/>
          <w:szCs w:val="22"/>
          <w:lang w:val="en-GB"/>
        </w:rPr>
      </w:pPr>
      <w:bookmarkStart w:id="569" w:name="_Toc522284237"/>
      <w:bookmarkStart w:id="570" w:name="_Toc181702693"/>
      <w:bookmarkStart w:id="571" w:name="_Toc260134296"/>
      <w:bookmarkStart w:id="572" w:name="_Toc260142626"/>
      <w:r w:rsidRPr="000763B3">
        <w:rPr>
          <w:bCs/>
          <w:sz w:val="22"/>
          <w:szCs w:val="22"/>
          <w:lang w:val="en-GB"/>
        </w:rPr>
        <w:t>Generalisation of depth portrayal</w:t>
      </w:r>
      <w:bookmarkEnd w:id="569"/>
      <w:bookmarkEnd w:id="570"/>
    </w:p>
    <w:p w14:paraId="00F45B2D" w14:textId="77777777" w:rsidR="00706A77" w:rsidRPr="000763B3" w:rsidRDefault="00706A77" w:rsidP="00706A77">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395A81B9" w14:textId="77777777" w:rsidR="00AA24A2" w:rsidRPr="000763B3" w:rsidRDefault="00AA24A2" w:rsidP="00B41993">
      <w:pPr>
        <w:pStyle w:val="Heading2"/>
        <w:spacing w:before="60" w:after="240" w:line="240" w:lineRule="exact"/>
        <w:ind w:left="578" w:hanging="578"/>
        <w:jc w:val="both"/>
        <w:rPr>
          <w:bCs/>
          <w:sz w:val="22"/>
          <w:szCs w:val="22"/>
          <w:lang w:val="en-GB"/>
        </w:rPr>
      </w:pPr>
      <w:bookmarkStart w:id="573" w:name="_Toc522284238"/>
      <w:bookmarkStart w:id="574" w:name="_Toc181702694"/>
      <w:r w:rsidRPr="000763B3">
        <w:rPr>
          <w:bCs/>
          <w:sz w:val="22"/>
          <w:szCs w:val="22"/>
          <w:lang w:val="en-GB"/>
        </w:rPr>
        <w:t>Representation of depth: General</w:t>
      </w:r>
      <w:bookmarkEnd w:id="573"/>
      <w:bookmarkEnd w:id="574"/>
    </w:p>
    <w:p w14:paraId="602F6EC6" w14:textId="77777777" w:rsidR="00706A77" w:rsidRPr="000763B3" w:rsidRDefault="00706A77" w:rsidP="00706A77">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16B97BB2" w14:textId="77777777" w:rsidR="00FF3155" w:rsidRPr="000763B3" w:rsidRDefault="00A74EAA" w:rsidP="00B41993">
      <w:pPr>
        <w:pStyle w:val="Heading2"/>
        <w:tabs>
          <w:tab w:val="clear" w:pos="816"/>
          <w:tab w:val="num" w:pos="840"/>
        </w:tabs>
        <w:spacing w:before="60" w:after="240" w:line="240" w:lineRule="exact"/>
        <w:ind w:left="600" w:hanging="600"/>
        <w:jc w:val="both"/>
        <w:rPr>
          <w:bCs/>
          <w:sz w:val="22"/>
          <w:szCs w:val="22"/>
          <w:lang w:val="en-GB"/>
        </w:rPr>
      </w:pPr>
      <w:bookmarkStart w:id="575" w:name="_Toc522284239"/>
      <w:bookmarkStart w:id="576" w:name="_Toc181702695"/>
      <w:r w:rsidRPr="000763B3">
        <w:rPr>
          <w:bCs/>
          <w:sz w:val="22"/>
          <w:szCs w:val="22"/>
          <w:lang w:val="en-GB"/>
        </w:rPr>
        <w:t>Sounding</w:t>
      </w:r>
      <w:bookmarkEnd w:id="571"/>
      <w:bookmarkEnd w:id="572"/>
      <w:bookmarkEnd w:id="575"/>
      <w:bookmarkEnd w:id="576"/>
    </w:p>
    <w:p w14:paraId="64CB265E" w14:textId="77777777" w:rsidR="00566F95" w:rsidRPr="000763B3" w:rsidRDefault="00566F95" w:rsidP="00566F9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Sounding</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0828A7" w:rsidRPr="000763B3">
        <w:rPr>
          <w:rFonts w:ascii="Arial" w:hAnsi="Arial" w:cs="Arial"/>
          <w:sz w:val="20"/>
          <w:szCs w:val="20"/>
          <w:lang w:val="en-GB"/>
        </w:rPr>
        <w:t>P</w:t>
      </w:r>
      <w:r w:rsidR="00A95B56" w:rsidRPr="000763B3">
        <w:rPr>
          <w:rFonts w:ascii="Arial" w:hAnsi="Arial" w:cs="Arial"/>
          <w:sz w:val="20"/>
          <w:szCs w:val="20"/>
          <w:lang w:val="en-GB"/>
        </w:rPr>
        <w:t>,</w:t>
      </w:r>
      <w:r w:rsidR="000828A7" w:rsidRPr="000763B3">
        <w:rPr>
          <w:rFonts w:ascii="Arial" w:hAnsi="Arial" w:cs="Arial"/>
          <w:sz w:val="20"/>
          <w:szCs w:val="20"/>
          <w:lang w:val="en-GB"/>
        </w:rPr>
        <w:t>Pointset</w:t>
      </w:r>
      <w:r w:rsidRPr="000763B3">
        <w:rPr>
          <w:rFonts w:ascii="Arial" w:hAnsi="Arial" w:cs="Arial"/>
          <w:sz w:val="20"/>
          <w:szCs w:val="20"/>
          <w:lang w:val="en-GB"/>
        </w:rPr>
        <w:t>)</w:t>
      </w:r>
    </w:p>
    <w:p w14:paraId="608BC1A8" w14:textId="77777777" w:rsidR="00566F95" w:rsidRPr="000763B3" w:rsidRDefault="00566F95" w:rsidP="00566F9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Sounding (</w:t>
      </w:r>
      <w:r w:rsidRPr="000763B3">
        <w:rPr>
          <w:rFonts w:ascii="Arial" w:hAnsi="Arial" w:cs="Arial"/>
          <w:b/>
          <w:sz w:val="20"/>
          <w:szCs w:val="20"/>
          <w:lang w:val="en-GB"/>
        </w:rPr>
        <w:t>SOUNDG</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5.3)</w:t>
      </w:r>
    </w:p>
    <w:p w14:paraId="6C913E3E" w14:textId="53C7539E" w:rsidR="00566F95" w:rsidRPr="000763B3" w:rsidRDefault="00566F95" w:rsidP="00A95B56">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Sounding</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SOUNDG </w:t>
      </w:r>
      <w:r w:rsidRPr="000763B3">
        <w:rPr>
          <w:rFonts w:ascii="Arial" w:hAnsi="Arial" w:cs="Arial"/>
          <w:sz w:val="20"/>
          <w:szCs w:val="20"/>
          <w:lang w:val="en-GB"/>
        </w:rPr>
        <w:t xml:space="preserve">during the automated conversion process. </w:t>
      </w:r>
      <w:r w:rsidR="000828A7" w:rsidRPr="000763B3">
        <w:rPr>
          <w:rFonts w:ascii="Arial" w:hAnsi="Arial" w:cs="Arial"/>
          <w:sz w:val="20"/>
          <w:szCs w:val="20"/>
          <w:lang w:val="en-GB"/>
        </w:rPr>
        <w:t>However</w:t>
      </w:r>
      <w:r w:rsidR="00A95B56" w:rsidRPr="000763B3">
        <w:rPr>
          <w:rFonts w:ascii="Arial" w:hAnsi="Arial" w:cs="Arial"/>
          <w:sz w:val="20"/>
          <w:szCs w:val="20"/>
          <w:lang w:val="en-GB"/>
        </w:rPr>
        <w:t>,</w:t>
      </w:r>
      <w:r w:rsidR="000828A7" w:rsidRPr="000763B3">
        <w:rPr>
          <w:rFonts w:ascii="Arial" w:hAnsi="Arial" w:cs="Arial"/>
          <w:sz w:val="20"/>
          <w:szCs w:val="20"/>
          <w:lang w:val="en-GB"/>
        </w:rPr>
        <w:t xml:space="preserve"> </w:t>
      </w:r>
      <w:r w:rsidRPr="000763B3">
        <w:rPr>
          <w:rFonts w:ascii="Arial" w:hAnsi="Arial" w:cs="Arial"/>
          <w:sz w:val="20"/>
          <w:szCs w:val="20"/>
          <w:lang w:val="en-GB"/>
        </w:rPr>
        <w:t xml:space="preserve">Data Producers are advised that the following </w:t>
      </w:r>
      <w:r w:rsidR="00CD0375"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1B0DC62A" w14:textId="77777777" w:rsidR="00566F95" w:rsidRPr="000763B3" w:rsidRDefault="00566F95" w:rsidP="00566F95">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AA34A6" w:rsidRPr="000763B3">
        <w:rPr>
          <w:rFonts w:ascii="Arial" w:hAnsi="Arial" w:cs="Arial"/>
          <w:sz w:val="20"/>
          <w:szCs w:val="20"/>
          <w:lang w:val="en-GB"/>
        </w:rPr>
        <w:t>74</w:t>
      </w:r>
    </w:p>
    <w:p w14:paraId="7A77F3A0" w14:textId="77777777" w:rsidR="00566F95" w:rsidRPr="000763B3" w:rsidRDefault="00566F95" w:rsidP="009C28D7">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66CA2E12" w14:textId="77777777" w:rsidR="009C28D7" w:rsidRPr="000763B3" w:rsidRDefault="009C28D7" w:rsidP="009C28D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5564692" w14:textId="77777777" w:rsidR="009816B3" w:rsidRPr="000763B3" w:rsidRDefault="009816B3" w:rsidP="009816B3">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commentRangeStart w:id="577"/>
      <w:r w:rsidRPr="000763B3">
        <w:rPr>
          <w:rFonts w:ascii="Arial" w:hAnsi="Arial" w:cs="Arial"/>
          <w:bCs/>
          <w:sz w:val="20"/>
          <w:szCs w:val="20"/>
          <w:lang w:val="en-GB"/>
        </w:rPr>
        <w:t xml:space="preserve">In S-57, </w:t>
      </w:r>
      <w:r w:rsidRPr="000763B3">
        <w:rPr>
          <w:rFonts w:ascii="Arial" w:hAnsi="Arial" w:cs="Arial"/>
          <w:b/>
          <w:sz w:val="20"/>
          <w:szCs w:val="20"/>
          <w:lang w:val="en-GB"/>
        </w:rPr>
        <w:t>SOUNDG</w:t>
      </w:r>
      <w:r w:rsidRPr="000763B3">
        <w:rPr>
          <w:rFonts w:ascii="Arial" w:hAnsi="Arial" w:cs="Arial"/>
          <w:bCs/>
          <w:sz w:val="20"/>
          <w:szCs w:val="20"/>
          <w:lang w:val="en-GB"/>
        </w:rPr>
        <w:t xml:space="preserve"> includes the allowable attribute EXPSOU to indicate whether a sounding is shoaler than, within or deeper than the depth range of the covering </w:t>
      </w:r>
      <w:r w:rsidRPr="000763B3">
        <w:rPr>
          <w:rFonts w:ascii="Arial" w:hAnsi="Arial" w:cs="Arial"/>
          <w:b/>
          <w:sz w:val="20"/>
          <w:szCs w:val="20"/>
          <w:lang w:val="en-GB"/>
        </w:rPr>
        <w:t>DEPARE</w:t>
      </w:r>
      <w:r w:rsidRPr="000763B3">
        <w:rPr>
          <w:rFonts w:ascii="Arial" w:hAnsi="Arial" w:cs="Arial"/>
          <w:bCs/>
          <w:sz w:val="20"/>
          <w:szCs w:val="20"/>
          <w:lang w:val="en-GB"/>
        </w:rPr>
        <w:t xml:space="preserve"> Object. In S-101 the attribute </w:t>
      </w:r>
      <w:r w:rsidRPr="000763B3">
        <w:rPr>
          <w:rFonts w:ascii="Arial" w:hAnsi="Arial" w:cs="Arial"/>
          <w:b/>
          <w:sz w:val="20"/>
          <w:szCs w:val="20"/>
          <w:lang w:val="en-GB"/>
        </w:rPr>
        <w:t>exposition of sounding</w:t>
      </w:r>
      <w:r w:rsidRPr="000763B3">
        <w:rPr>
          <w:rFonts w:ascii="Arial" w:hAnsi="Arial" w:cs="Arial"/>
          <w:bCs/>
          <w:sz w:val="20"/>
          <w:szCs w:val="20"/>
          <w:lang w:val="en-GB"/>
        </w:rPr>
        <w:t xml:space="preserve"> is not an allowable attribute for </w:t>
      </w:r>
      <w:r w:rsidRPr="000763B3">
        <w:rPr>
          <w:rFonts w:ascii="Arial" w:hAnsi="Arial" w:cs="Arial"/>
          <w:b/>
          <w:sz w:val="20"/>
          <w:szCs w:val="20"/>
          <w:lang w:val="en-GB"/>
        </w:rPr>
        <w:t>Sounding</w:t>
      </w:r>
      <w:r w:rsidRPr="000763B3">
        <w:rPr>
          <w:rFonts w:ascii="Arial" w:hAnsi="Arial" w:cs="Arial"/>
          <w:bCs/>
          <w:sz w:val="20"/>
          <w:szCs w:val="20"/>
          <w:lang w:val="en-GB"/>
        </w:rPr>
        <w:t xml:space="preserve">. During the automatic conversion process, the converter should interrogate the covering </w:t>
      </w:r>
      <w:r w:rsidRPr="000763B3">
        <w:rPr>
          <w:rFonts w:ascii="Arial" w:hAnsi="Arial" w:cs="Arial"/>
          <w:b/>
          <w:sz w:val="20"/>
          <w:szCs w:val="20"/>
          <w:lang w:val="en-GB"/>
        </w:rPr>
        <w:t>Depth Area</w:t>
      </w:r>
      <w:r w:rsidRPr="000763B3">
        <w:rPr>
          <w:rFonts w:ascii="Arial" w:hAnsi="Arial" w:cs="Arial"/>
          <w:bCs/>
          <w:sz w:val="20"/>
          <w:szCs w:val="20"/>
          <w:lang w:val="en-GB"/>
        </w:rPr>
        <w:t xml:space="preserve"> features and, where required, populate EXPSOU on converted </w:t>
      </w:r>
      <w:r w:rsidRPr="000763B3">
        <w:rPr>
          <w:rFonts w:ascii="Arial" w:hAnsi="Arial" w:cs="Arial"/>
          <w:b/>
          <w:sz w:val="20"/>
          <w:szCs w:val="20"/>
          <w:lang w:val="en-GB"/>
        </w:rPr>
        <w:t>SOUNDG</w:t>
      </w:r>
      <w:r w:rsidRPr="000763B3">
        <w:rPr>
          <w:rFonts w:ascii="Arial" w:hAnsi="Arial" w:cs="Arial"/>
          <w:bCs/>
          <w:sz w:val="20"/>
          <w:szCs w:val="20"/>
          <w:lang w:val="en-GB"/>
        </w:rPr>
        <w:t xml:space="preserve"> with values </w:t>
      </w:r>
      <w:r w:rsidRPr="000763B3">
        <w:rPr>
          <w:rFonts w:ascii="Arial" w:hAnsi="Arial" w:cs="Arial"/>
          <w:bCs/>
          <w:i/>
          <w:iCs/>
          <w:sz w:val="20"/>
          <w:szCs w:val="20"/>
          <w:lang w:val="en-GB"/>
        </w:rPr>
        <w:t>2</w:t>
      </w:r>
      <w:r w:rsidRPr="000763B3">
        <w:rPr>
          <w:rFonts w:ascii="Arial" w:hAnsi="Arial" w:cs="Arial"/>
          <w:bCs/>
          <w:sz w:val="20"/>
          <w:szCs w:val="20"/>
          <w:lang w:val="en-GB"/>
        </w:rPr>
        <w:t xml:space="preserve"> (shoaler than the range of depth of the surrounding depth area) or </w:t>
      </w:r>
      <w:r w:rsidRPr="000763B3">
        <w:rPr>
          <w:rFonts w:ascii="Arial" w:hAnsi="Arial" w:cs="Arial"/>
          <w:bCs/>
          <w:i/>
          <w:iCs/>
          <w:sz w:val="20"/>
          <w:szCs w:val="20"/>
          <w:lang w:val="en-GB"/>
        </w:rPr>
        <w:t>3</w:t>
      </w:r>
      <w:r w:rsidRPr="000763B3">
        <w:rPr>
          <w:rFonts w:ascii="Arial" w:hAnsi="Arial" w:cs="Arial"/>
          <w:bCs/>
          <w:sz w:val="20"/>
          <w:szCs w:val="20"/>
          <w:lang w:val="en-GB"/>
        </w:rPr>
        <w:t xml:space="preserve"> (deeper than the range of depth of the surrounding depth area) where appropriate.</w:t>
      </w:r>
      <w:commentRangeEnd w:id="577"/>
      <w:r w:rsidR="00562D5C" w:rsidRPr="000763B3">
        <w:rPr>
          <w:rStyle w:val="CommentReference"/>
          <w:rFonts w:ascii="Garamond" w:hAnsi="Garamond"/>
          <w:lang w:val="en-GB"/>
        </w:rPr>
        <w:commentReference w:id="577"/>
      </w:r>
    </w:p>
    <w:p w14:paraId="09DE4DAC" w14:textId="77777777" w:rsidR="009C28D7" w:rsidRPr="000763B3" w:rsidRDefault="009C28D7" w:rsidP="009C28D7">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an encoded </w:t>
      </w:r>
      <w:r w:rsidRPr="000763B3">
        <w:rPr>
          <w:rFonts w:ascii="Arial" w:hAnsi="Arial" w:cs="Arial"/>
          <w:b/>
          <w:sz w:val="20"/>
          <w:szCs w:val="20"/>
          <w:lang w:val="en-GB"/>
        </w:rPr>
        <w:t>Sounding</w:t>
      </w:r>
      <w:r w:rsidRPr="000763B3">
        <w:rPr>
          <w:rFonts w:ascii="Arial" w:hAnsi="Arial" w:cs="Arial"/>
          <w:sz w:val="20"/>
          <w:szCs w:val="20"/>
          <w:lang w:val="en-GB"/>
        </w:rPr>
        <w:t xml:space="preserve"> has an associated instance of the S-101 Information type </w:t>
      </w:r>
      <w:r w:rsidRPr="000763B3">
        <w:rPr>
          <w:rFonts w:ascii="Arial" w:hAnsi="Arial" w:cs="Arial"/>
          <w:b/>
          <w:sz w:val="20"/>
          <w:szCs w:val="20"/>
          <w:lang w:val="en-GB"/>
        </w:rPr>
        <w:t>Spatial Quality</w:t>
      </w:r>
      <w:r w:rsidRPr="000763B3">
        <w:rPr>
          <w:rFonts w:ascii="Arial" w:hAnsi="Arial" w:cs="Arial"/>
          <w:sz w:val="20"/>
          <w:szCs w:val="20"/>
          <w:lang w:val="en-GB"/>
        </w:rPr>
        <w:t xml:space="preserve"> (see S-101 DCEG clause 24.5), attribute </w:t>
      </w:r>
      <w:r w:rsidRPr="000763B3">
        <w:rPr>
          <w:rFonts w:ascii="Arial" w:hAnsi="Arial" w:cs="Arial"/>
          <w:b/>
          <w:sz w:val="20"/>
          <w:szCs w:val="20"/>
          <w:lang w:val="en-GB"/>
        </w:rPr>
        <w:t>quality of horizontal measurement</w:t>
      </w:r>
      <w:r w:rsidRPr="000763B3">
        <w:rPr>
          <w:rFonts w:ascii="Arial" w:hAnsi="Arial" w:cs="Arial"/>
          <w:sz w:val="20"/>
          <w:szCs w:val="20"/>
          <w:lang w:val="en-GB"/>
        </w:rPr>
        <w:t xml:space="preserve"> = </w:t>
      </w:r>
      <w:r w:rsidRPr="000763B3">
        <w:rPr>
          <w:rFonts w:ascii="Arial" w:hAnsi="Arial" w:cs="Arial"/>
          <w:i/>
          <w:sz w:val="20"/>
          <w:szCs w:val="20"/>
          <w:lang w:val="en-GB"/>
        </w:rPr>
        <w:t>4</w:t>
      </w:r>
      <w:r w:rsidRPr="000763B3">
        <w:rPr>
          <w:rFonts w:ascii="Arial" w:hAnsi="Arial" w:cs="Arial"/>
          <w:sz w:val="20"/>
          <w:szCs w:val="20"/>
          <w:lang w:val="en-GB"/>
        </w:rPr>
        <w:t xml:space="preserve"> (approximate) to indicate approximate </w:t>
      </w:r>
      <w:r w:rsidR="008E1FD4" w:rsidRPr="000763B3">
        <w:rPr>
          <w:rFonts w:ascii="Arial" w:hAnsi="Arial" w:cs="Arial"/>
          <w:sz w:val="20"/>
          <w:szCs w:val="20"/>
          <w:lang w:val="en-GB"/>
        </w:rPr>
        <w:t>depths</w:t>
      </w:r>
      <w:r w:rsidRPr="000763B3">
        <w:rPr>
          <w:rFonts w:ascii="Arial" w:hAnsi="Arial" w:cs="Arial"/>
          <w:sz w:val="20"/>
          <w:szCs w:val="20"/>
          <w:lang w:val="en-GB"/>
        </w:rPr>
        <w:t xml:space="preserve">, this will be populated on the converted </w:t>
      </w:r>
      <w:r w:rsidRPr="000763B3">
        <w:rPr>
          <w:rFonts w:ascii="Arial" w:hAnsi="Arial" w:cs="Arial"/>
          <w:b/>
          <w:sz w:val="20"/>
          <w:szCs w:val="20"/>
          <w:lang w:val="en-GB"/>
        </w:rPr>
        <w:t>SOUNDG</w:t>
      </w:r>
      <w:r w:rsidRPr="000763B3">
        <w:rPr>
          <w:rFonts w:ascii="Arial" w:hAnsi="Arial" w:cs="Arial"/>
          <w:sz w:val="20"/>
          <w:szCs w:val="20"/>
          <w:lang w:val="en-GB"/>
        </w:rPr>
        <w:t xml:space="preserve"> with </w:t>
      </w:r>
      <w:r w:rsidR="0092589B" w:rsidRPr="000763B3">
        <w:rPr>
          <w:rFonts w:ascii="Arial" w:hAnsi="Arial" w:cs="Arial"/>
          <w:sz w:val="20"/>
          <w:szCs w:val="20"/>
          <w:lang w:val="en-GB"/>
        </w:rPr>
        <w:t xml:space="preserve">the spatial </w:t>
      </w:r>
      <w:r w:rsidRPr="000763B3">
        <w:rPr>
          <w:rFonts w:ascii="Arial" w:hAnsi="Arial" w:cs="Arial"/>
          <w:sz w:val="20"/>
          <w:szCs w:val="20"/>
          <w:lang w:val="en-GB"/>
        </w:rPr>
        <w:t xml:space="preserve">attribute QUAPOS = </w:t>
      </w:r>
      <w:r w:rsidRPr="000763B3">
        <w:rPr>
          <w:rFonts w:ascii="Arial" w:hAnsi="Arial" w:cs="Arial"/>
          <w:i/>
          <w:sz w:val="20"/>
          <w:szCs w:val="20"/>
          <w:lang w:val="en-GB"/>
        </w:rPr>
        <w:t>4</w:t>
      </w:r>
      <w:r w:rsidRPr="000763B3">
        <w:rPr>
          <w:rFonts w:ascii="Arial" w:hAnsi="Arial" w:cs="Arial"/>
          <w:sz w:val="20"/>
          <w:szCs w:val="20"/>
          <w:lang w:val="en-GB"/>
        </w:rPr>
        <w:t xml:space="preserve"> (approximate) during the automated conversion process</w:t>
      </w:r>
      <w:r w:rsidRPr="000763B3">
        <w:rPr>
          <w:rFonts w:ascii="Arial" w:hAnsi="Arial" w:cs="Arial"/>
          <w:bCs/>
          <w:sz w:val="20"/>
          <w:szCs w:val="20"/>
          <w:lang w:val="en-GB"/>
        </w:rPr>
        <w:t>. See clause 24.5.</w:t>
      </w:r>
    </w:p>
    <w:p w14:paraId="30567210" w14:textId="77777777" w:rsidR="009A4347" w:rsidRPr="000763B3" w:rsidRDefault="00944463" w:rsidP="00B41993">
      <w:pPr>
        <w:pStyle w:val="Heading2"/>
        <w:spacing w:before="60" w:after="240" w:line="240" w:lineRule="exact"/>
        <w:ind w:left="578" w:hanging="578"/>
        <w:jc w:val="both"/>
        <w:rPr>
          <w:bCs/>
          <w:sz w:val="22"/>
          <w:szCs w:val="22"/>
          <w:lang w:val="en-GB"/>
        </w:rPr>
      </w:pPr>
      <w:bookmarkStart w:id="578" w:name="_Toc260134298"/>
      <w:bookmarkStart w:id="579" w:name="_Toc260142628"/>
      <w:bookmarkStart w:id="580" w:name="_Toc522284241"/>
      <w:bookmarkStart w:id="581" w:name="_Toc181702696"/>
      <w:r w:rsidRPr="000763B3">
        <w:rPr>
          <w:bCs/>
          <w:sz w:val="22"/>
          <w:szCs w:val="22"/>
          <w:lang w:val="en-GB"/>
        </w:rPr>
        <w:t>Dredged area</w:t>
      </w:r>
      <w:bookmarkEnd w:id="578"/>
      <w:bookmarkEnd w:id="579"/>
      <w:bookmarkEnd w:id="580"/>
      <w:bookmarkEnd w:id="581"/>
    </w:p>
    <w:p w14:paraId="7F629A96" w14:textId="77777777" w:rsidR="00F041B9" w:rsidRPr="000763B3" w:rsidRDefault="00F041B9" w:rsidP="00F041B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Dredged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04D17757" w14:textId="77777777" w:rsidR="00F041B9" w:rsidRPr="000763B3" w:rsidRDefault="00F041B9" w:rsidP="00F041B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Dredged area (</w:t>
      </w:r>
      <w:r w:rsidRPr="000763B3">
        <w:rPr>
          <w:rFonts w:ascii="Arial" w:hAnsi="Arial" w:cs="Arial"/>
          <w:b/>
          <w:sz w:val="20"/>
          <w:szCs w:val="20"/>
          <w:lang w:val="en-GB"/>
        </w:rPr>
        <w:t>DRGARE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5.5)</w:t>
      </w:r>
    </w:p>
    <w:p w14:paraId="72DBE80B" w14:textId="77777777" w:rsidR="00F041B9" w:rsidRPr="000763B3" w:rsidRDefault="00F041B9" w:rsidP="00F041B9">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Dredged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DRGARE </w:t>
      </w:r>
      <w:r w:rsidRPr="000763B3">
        <w:rPr>
          <w:rFonts w:ascii="Arial" w:hAnsi="Arial" w:cs="Arial"/>
          <w:sz w:val="20"/>
          <w:szCs w:val="20"/>
          <w:lang w:val="en-GB"/>
        </w:rPr>
        <w:t>during the automated conversion process. However</w:t>
      </w:r>
      <w:r w:rsidR="00562D5C"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7961EAF9" w14:textId="77777777" w:rsidR="00F041B9" w:rsidRPr="000763B3" w:rsidRDefault="00F041B9" w:rsidP="00F041B9">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The S-101 attribute</w:t>
      </w:r>
      <w:r w:rsidR="00FA792B" w:rsidRPr="000763B3">
        <w:rPr>
          <w:rFonts w:ascii="Arial" w:hAnsi="Arial" w:cs="Arial"/>
          <w:sz w:val="20"/>
          <w:szCs w:val="20"/>
          <w:lang w:val="en-GB"/>
        </w:rPr>
        <w:t>s</w:t>
      </w:r>
      <w:r w:rsidRPr="000763B3">
        <w:rPr>
          <w:rFonts w:ascii="Arial" w:hAnsi="Arial" w:cs="Arial"/>
          <w:sz w:val="20"/>
          <w:szCs w:val="20"/>
          <w:lang w:val="en-GB"/>
        </w:rPr>
        <w:t xml:space="preserve"> </w:t>
      </w:r>
      <w:r w:rsidRPr="000763B3">
        <w:rPr>
          <w:rFonts w:ascii="Arial" w:hAnsi="Arial" w:cs="Arial"/>
          <w:b/>
          <w:sz w:val="20"/>
          <w:szCs w:val="20"/>
          <w:lang w:val="en-GB"/>
        </w:rPr>
        <w:t>maximum permitted draught</w:t>
      </w:r>
      <w:r w:rsidR="00FA792B" w:rsidRPr="000763B3">
        <w:rPr>
          <w:rFonts w:ascii="Arial" w:hAnsi="Arial" w:cs="Arial"/>
          <w:bCs/>
          <w:sz w:val="20"/>
          <w:szCs w:val="20"/>
          <w:lang w:val="en-GB"/>
        </w:rPr>
        <w:t xml:space="preserve"> and </w:t>
      </w:r>
      <w:r w:rsidR="00FA792B" w:rsidRPr="000763B3">
        <w:rPr>
          <w:rFonts w:ascii="Arial" w:hAnsi="Arial" w:cs="Arial"/>
          <w:b/>
          <w:sz w:val="20"/>
          <w:szCs w:val="20"/>
          <w:lang w:val="en-GB"/>
        </w:rPr>
        <w:t>vessel speed limit</w:t>
      </w:r>
      <w:r w:rsidRPr="000763B3">
        <w:rPr>
          <w:rFonts w:ascii="Arial" w:hAnsi="Arial" w:cs="Arial"/>
          <w:b/>
          <w:sz w:val="20"/>
          <w:szCs w:val="20"/>
          <w:lang w:val="en-GB"/>
        </w:rPr>
        <w:t xml:space="preserve"> </w:t>
      </w:r>
      <w:r w:rsidRPr="000763B3">
        <w:rPr>
          <w:rFonts w:ascii="Arial" w:hAnsi="Arial" w:cs="Arial"/>
          <w:sz w:val="20"/>
          <w:szCs w:val="20"/>
          <w:lang w:val="en-GB"/>
        </w:rPr>
        <w:t>will not be converted. Th</w:t>
      </w:r>
      <w:r w:rsidR="00FA792B" w:rsidRPr="000763B3">
        <w:rPr>
          <w:rFonts w:ascii="Arial" w:hAnsi="Arial" w:cs="Arial"/>
          <w:sz w:val="20"/>
          <w:szCs w:val="20"/>
          <w:lang w:val="en-GB"/>
        </w:rPr>
        <w:t>ese</w:t>
      </w:r>
      <w:r w:rsidRPr="000763B3">
        <w:rPr>
          <w:rFonts w:ascii="Arial" w:hAnsi="Arial" w:cs="Arial"/>
          <w:sz w:val="20"/>
          <w:szCs w:val="20"/>
          <w:lang w:val="en-GB"/>
        </w:rPr>
        <w:t xml:space="preserve"> attribute</w:t>
      </w:r>
      <w:r w:rsidR="00FA792B" w:rsidRPr="000763B3">
        <w:rPr>
          <w:rFonts w:ascii="Arial" w:hAnsi="Arial" w:cs="Arial"/>
          <w:sz w:val="20"/>
          <w:szCs w:val="20"/>
          <w:lang w:val="en-GB"/>
        </w:rPr>
        <w:t>s</w:t>
      </w:r>
      <w:r w:rsidRPr="000763B3">
        <w:rPr>
          <w:rFonts w:ascii="Arial" w:hAnsi="Arial" w:cs="Arial"/>
          <w:sz w:val="20"/>
          <w:szCs w:val="20"/>
          <w:lang w:val="en-GB"/>
        </w:rPr>
        <w:t xml:space="preserve"> </w:t>
      </w:r>
      <w:r w:rsidR="00FA792B" w:rsidRPr="000763B3">
        <w:rPr>
          <w:rFonts w:ascii="Arial" w:hAnsi="Arial" w:cs="Arial"/>
          <w:sz w:val="20"/>
          <w:szCs w:val="20"/>
          <w:lang w:val="en-GB"/>
        </w:rPr>
        <w:t>are</w:t>
      </w:r>
      <w:r w:rsidRPr="000763B3">
        <w:rPr>
          <w:rFonts w:ascii="Arial" w:hAnsi="Arial" w:cs="Arial"/>
          <w:sz w:val="20"/>
          <w:szCs w:val="20"/>
          <w:lang w:val="en-GB"/>
        </w:rPr>
        <w:t xml:space="preserve"> enhancement</w:t>
      </w:r>
      <w:r w:rsidR="002618B8" w:rsidRPr="000763B3">
        <w:rPr>
          <w:rFonts w:ascii="Arial" w:hAnsi="Arial" w:cs="Arial"/>
          <w:sz w:val="20"/>
          <w:szCs w:val="20"/>
          <w:lang w:val="en-GB"/>
        </w:rPr>
        <w:t>s</w:t>
      </w:r>
      <w:r w:rsidRPr="000763B3">
        <w:rPr>
          <w:rFonts w:ascii="Arial" w:hAnsi="Arial" w:cs="Arial"/>
          <w:sz w:val="20"/>
          <w:szCs w:val="20"/>
          <w:lang w:val="en-GB"/>
        </w:rPr>
        <w:t xml:space="preserve"> included in S-101 – there is no corresponding S-57 encoding for th</w:t>
      </w:r>
      <w:r w:rsidR="00FA792B" w:rsidRPr="000763B3">
        <w:rPr>
          <w:rFonts w:ascii="Arial" w:hAnsi="Arial" w:cs="Arial"/>
          <w:sz w:val="20"/>
          <w:szCs w:val="20"/>
          <w:lang w:val="en-GB"/>
        </w:rPr>
        <w:t>ese</w:t>
      </w:r>
      <w:r w:rsidRPr="000763B3">
        <w:rPr>
          <w:rFonts w:ascii="Arial" w:hAnsi="Arial" w:cs="Arial"/>
          <w:sz w:val="20"/>
          <w:szCs w:val="20"/>
          <w:lang w:val="en-GB"/>
        </w:rPr>
        <w:t xml:space="preserve"> attribute</w:t>
      </w:r>
      <w:r w:rsidR="00FA792B" w:rsidRPr="000763B3">
        <w:rPr>
          <w:rFonts w:ascii="Arial" w:hAnsi="Arial" w:cs="Arial"/>
          <w:sz w:val="20"/>
          <w:szCs w:val="20"/>
          <w:lang w:val="en-GB"/>
        </w:rPr>
        <w:t>s</w:t>
      </w:r>
      <w:r w:rsidRPr="000763B3">
        <w:rPr>
          <w:rFonts w:ascii="Arial" w:hAnsi="Arial" w:cs="Arial"/>
          <w:sz w:val="20"/>
          <w:szCs w:val="20"/>
          <w:lang w:val="en-GB"/>
        </w:rPr>
        <w:t xml:space="preserve"> on </w:t>
      </w:r>
      <w:r w:rsidRPr="000763B3">
        <w:rPr>
          <w:rFonts w:ascii="Arial" w:hAnsi="Arial" w:cs="Arial"/>
          <w:b/>
          <w:sz w:val="20"/>
          <w:szCs w:val="20"/>
          <w:lang w:val="en-GB"/>
        </w:rPr>
        <w:t>DRGARE</w:t>
      </w:r>
      <w:r w:rsidRPr="000763B3">
        <w:rPr>
          <w:rFonts w:ascii="Arial" w:hAnsi="Arial" w:cs="Arial"/>
          <w:sz w:val="20"/>
          <w:szCs w:val="20"/>
          <w:lang w:val="en-GB"/>
        </w:rPr>
        <w:t>.</w:t>
      </w:r>
    </w:p>
    <w:p w14:paraId="3C8051C3" w14:textId="70709740" w:rsidR="00F041B9" w:rsidRPr="000763B3" w:rsidRDefault="00F041B9" w:rsidP="00F041B9">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F30073"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21CD70B2" w14:textId="77777777" w:rsidR="00F041B9" w:rsidRPr="000763B3" w:rsidRDefault="00F041B9" w:rsidP="00F041B9">
      <w:pPr>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(RESTRN) </w:t>
      </w:r>
      <w:r w:rsidRPr="000763B3">
        <w:rPr>
          <w:rFonts w:ascii="Arial" w:hAnsi="Arial" w:cs="Arial"/>
          <w:sz w:val="20"/>
          <w:szCs w:val="20"/>
          <w:lang w:val="en-GB"/>
        </w:rPr>
        <w:tab/>
        <w:t>see clause 27.1</w:t>
      </w:r>
      <w:r w:rsidR="00562D5C" w:rsidRPr="000763B3">
        <w:rPr>
          <w:rFonts w:ascii="Arial" w:hAnsi="Arial" w:cs="Arial"/>
          <w:sz w:val="20"/>
          <w:szCs w:val="20"/>
          <w:lang w:val="en-GB"/>
        </w:rPr>
        <w:t>55</w:t>
      </w:r>
    </w:p>
    <w:p w14:paraId="616921BF" w14:textId="77777777" w:rsidR="00F041B9" w:rsidRPr="000763B3" w:rsidRDefault="00F041B9" w:rsidP="00F041B9">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562D5C" w:rsidRPr="000763B3">
        <w:rPr>
          <w:rFonts w:ascii="Arial" w:hAnsi="Arial" w:cs="Arial"/>
          <w:sz w:val="20"/>
          <w:szCs w:val="20"/>
          <w:lang w:val="en-GB"/>
        </w:rPr>
        <w:t>74</w:t>
      </w:r>
    </w:p>
    <w:p w14:paraId="1940885C" w14:textId="77777777" w:rsidR="00F041B9" w:rsidRPr="000763B3" w:rsidRDefault="00F041B9" w:rsidP="00F041B9">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5BBC0172" w14:textId="77777777" w:rsidR="00F041B9" w:rsidRPr="000763B3" w:rsidRDefault="00BF22B6" w:rsidP="00F041B9">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6904BF4" w14:textId="77777777" w:rsidR="00F041B9" w:rsidRPr="000763B3" w:rsidRDefault="00BF22B6" w:rsidP="00F041B9">
      <w:pPr>
        <w:numPr>
          <w:ilvl w:val="0"/>
          <w:numId w:val="359"/>
        </w:numPr>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In S-57 the depth of dredging as populated in attribute DRVAL1 does not display in ECDIS. In order to display an indication of the dredged depth, encoders are advised to encode one or more </w:t>
      </w:r>
      <w:r w:rsidRPr="000763B3">
        <w:rPr>
          <w:rFonts w:ascii="Arial" w:hAnsi="Arial" w:cs="Arial"/>
          <w:b/>
          <w:sz w:val="20"/>
          <w:szCs w:val="20"/>
          <w:lang w:val="en-GB"/>
        </w:rPr>
        <w:t>SOUNDG</w:t>
      </w:r>
      <w:r w:rsidRPr="000763B3">
        <w:rPr>
          <w:rFonts w:ascii="Arial" w:hAnsi="Arial" w:cs="Arial"/>
          <w:bCs/>
          <w:sz w:val="20"/>
          <w:szCs w:val="20"/>
          <w:lang w:val="en-GB"/>
        </w:rPr>
        <w:t xml:space="preserve"> objects having the same depth as the dredged area within the </w:t>
      </w:r>
      <w:r w:rsidRPr="000763B3">
        <w:rPr>
          <w:rFonts w:ascii="Arial" w:hAnsi="Arial" w:cs="Arial"/>
          <w:b/>
          <w:sz w:val="20"/>
          <w:szCs w:val="20"/>
          <w:lang w:val="en-GB"/>
        </w:rPr>
        <w:t>DRGARE</w:t>
      </w:r>
      <w:r w:rsidRPr="000763B3">
        <w:rPr>
          <w:rFonts w:ascii="Arial" w:hAnsi="Arial" w:cs="Arial"/>
          <w:bCs/>
          <w:sz w:val="20"/>
          <w:szCs w:val="20"/>
          <w:lang w:val="en-GB"/>
        </w:rPr>
        <w:t xml:space="preserve">; or to encode a </w:t>
      </w:r>
      <w:r w:rsidRPr="000763B3">
        <w:rPr>
          <w:rFonts w:ascii="Arial" w:hAnsi="Arial" w:cs="Arial"/>
          <w:b/>
          <w:sz w:val="20"/>
          <w:szCs w:val="20"/>
          <w:lang w:val="en-GB"/>
        </w:rPr>
        <w:t>SEAARE</w:t>
      </w:r>
      <w:r w:rsidRPr="000763B3">
        <w:rPr>
          <w:rFonts w:ascii="Arial" w:hAnsi="Arial" w:cs="Arial"/>
          <w:bCs/>
          <w:sz w:val="20"/>
          <w:szCs w:val="20"/>
          <w:lang w:val="en-GB"/>
        </w:rPr>
        <w:t xml:space="preserve"> object coincident with or within the </w:t>
      </w:r>
      <w:r w:rsidRPr="000763B3">
        <w:rPr>
          <w:rFonts w:ascii="Arial" w:hAnsi="Arial" w:cs="Arial"/>
          <w:b/>
          <w:sz w:val="20"/>
          <w:szCs w:val="20"/>
          <w:lang w:val="en-GB"/>
        </w:rPr>
        <w:t>DRGARE</w:t>
      </w:r>
      <w:r w:rsidRPr="000763B3">
        <w:rPr>
          <w:rFonts w:ascii="Arial" w:hAnsi="Arial" w:cs="Arial"/>
          <w:bCs/>
          <w:sz w:val="20"/>
          <w:szCs w:val="20"/>
          <w:lang w:val="en-GB"/>
        </w:rPr>
        <w:t xml:space="preserve"> having attribute OBJNAM </w:t>
      </w:r>
      <w:r w:rsidR="00B42E7E" w:rsidRPr="000763B3">
        <w:rPr>
          <w:rFonts w:ascii="Arial" w:hAnsi="Arial" w:cs="Arial"/>
          <w:bCs/>
          <w:sz w:val="20"/>
          <w:szCs w:val="20"/>
          <w:lang w:val="en-GB"/>
        </w:rPr>
        <w:t xml:space="preserve">include a text string similar to </w:t>
      </w:r>
      <w:r w:rsidR="00B42E7E" w:rsidRPr="000763B3">
        <w:rPr>
          <w:rFonts w:ascii="Arial" w:hAnsi="Arial" w:cs="Arial"/>
          <w:bCs/>
          <w:i/>
          <w:iCs/>
          <w:sz w:val="20"/>
          <w:szCs w:val="20"/>
          <w:lang w:val="en-GB"/>
        </w:rPr>
        <w:t>Dredged depth [xx.x]m</w:t>
      </w:r>
      <w:r w:rsidR="00B42E7E" w:rsidRPr="000763B3">
        <w:rPr>
          <w:rFonts w:ascii="Arial" w:hAnsi="Arial" w:cs="Arial"/>
          <w:bCs/>
          <w:sz w:val="20"/>
          <w:szCs w:val="20"/>
          <w:lang w:val="en-GB"/>
        </w:rPr>
        <w:t xml:space="preserve">, where </w:t>
      </w:r>
      <w:r w:rsidR="00B42E7E" w:rsidRPr="000763B3">
        <w:rPr>
          <w:rFonts w:ascii="Arial" w:hAnsi="Arial" w:cs="Arial"/>
          <w:bCs/>
          <w:i/>
          <w:iCs/>
          <w:sz w:val="20"/>
          <w:szCs w:val="20"/>
          <w:lang w:val="en-GB"/>
        </w:rPr>
        <w:t>[xx.x]</w:t>
      </w:r>
      <w:r w:rsidR="00B42E7E" w:rsidRPr="000763B3">
        <w:rPr>
          <w:rFonts w:ascii="Arial" w:hAnsi="Arial" w:cs="Arial"/>
          <w:bCs/>
          <w:sz w:val="20"/>
          <w:szCs w:val="20"/>
          <w:lang w:val="en-GB"/>
        </w:rPr>
        <w:t xml:space="preserve"> is the value of the dredged depth. Encoders are advised that a suitably configured converter may be capable of implementing one of these options during the automated conversion process</w:t>
      </w:r>
      <w:r w:rsidR="00725DF5" w:rsidRPr="000763B3">
        <w:rPr>
          <w:rFonts w:ascii="Arial" w:hAnsi="Arial" w:cs="Arial"/>
          <w:bCs/>
          <w:sz w:val="20"/>
          <w:szCs w:val="20"/>
          <w:lang w:val="en-GB"/>
        </w:rPr>
        <w:t>, however a check should be carried out on the converted S-57 dataset to ensure the desired result is achieved</w:t>
      </w:r>
      <w:r w:rsidR="00B42E7E" w:rsidRPr="000763B3">
        <w:rPr>
          <w:rFonts w:ascii="Arial" w:hAnsi="Arial" w:cs="Arial"/>
          <w:bCs/>
          <w:sz w:val="20"/>
          <w:szCs w:val="20"/>
          <w:lang w:val="en-GB"/>
        </w:rPr>
        <w:t>.</w:t>
      </w:r>
    </w:p>
    <w:p w14:paraId="78BEABCD" w14:textId="77777777" w:rsidR="00620DEE" w:rsidRPr="000763B3" w:rsidRDefault="00301E94" w:rsidP="00B41993">
      <w:pPr>
        <w:pStyle w:val="Heading2"/>
        <w:spacing w:before="60" w:after="240" w:line="240" w:lineRule="exact"/>
        <w:ind w:left="578" w:hanging="578"/>
        <w:jc w:val="both"/>
        <w:rPr>
          <w:bCs/>
          <w:sz w:val="22"/>
          <w:szCs w:val="22"/>
          <w:lang w:val="en-GB"/>
        </w:rPr>
      </w:pPr>
      <w:bookmarkStart w:id="582" w:name="_Toc260134300"/>
      <w:bookmarkStart w:id="583" w:name="_Toc260142630"/>
      <w:bookmarkStart w:id="584" w:name="_Toc522284243"/>
      <w:bookmarkStart w:id="585" w:name="_Toc181702697"/>
      <w:r w:rsidRPr="000763B3">
        <w:rPr>
          <w:bCs/>
          <w:sz w:val="22"/>
          <w:szCs w:val="22"/>
          <w:lang w:val="en-GB"/>
        </w:rPr>
        <w:t>Swept area</w:t>
      </w:r>
      <w:bookmarkEnd w:id="582"/>
      <w:bookmarkEnd w:id="583"/>
      <w:bookmarkEnd w:id="584"/>
      <w:bookmarkEnd w:id="585"/>
    </w:p>
    <w:p w14:paraId="45D1C159" w14:textId="77777777" w:rsidR="00184458" w:rsidRPr="000763B3" w:rsidRDefault="00184458" w:rsidP="0018445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Swept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1AF34023" w14:textId="77777777" w:rsidR="00184458" w:rsidRPr="000763B3" w:rsidRDefault="00184458" w:rsidP="0018445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Swept area (</w:t>
      </w:r>
      <w:r w:rsidRPr="000763B3">
        <w:rPr>
          <w:rFonts w:ascii="Arial" w:hAnsi="Arial" w:cs="Arial"/>
          <w:b/>
          <w:sz w:val="20"/>
          <w:szCs w:val="20"/>
          <w:lang w:val="en-GB"/>
        </w:rPr>
        <w:t>SWPARE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5.6)</w:t>
      </w:r>
    </w:p>
    <w:p w14:paraId="00F0392A" w14:textId="77777777" w:rsidR="00184458" w:rsidRPr="000763B3" w:rsidRDefault="00184458" w:rsidP="0018445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Swept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SWPARE </w:t>
      </w:r>
      <w:r w:rsidRPr="000763B3">
        <w:rPr>
          <w:rFonts w:ascii="Arial" w:hAnsi="Arial" w:cs="Arial"/>
          <w:sz w:val="20"/>
          <w:szCs w:val="20"/>
          <w:lang w:val="en-GB"/>
        </w:rPr>
        <w:t>during the automated conversion process.</w:t>
      </w:r>
    </w:p>
    <w:p w14:paraId="1ACDA773" w14:textId="77777777" w:rsidR="002E1C46" w:rsidRPr="000763B3" w:rsidRDefault="00E126EE" w:rsidP="00B41993">
      <w:pPr>
        <w:pStyle w:val="Heading2"/>
        <w:spacing w:before="60" w:after="240" w:line="240" w:lineRule="exact"/>
        <w:ind w:left="578" w:hanging="578"/>
        <w:jc w:val="both"/>
        <w:rPr>
          <w:bCs/>
          <w:sz w:val="22"/>
          <w:szCs w:val="22"/>
          <w:lang w:val="en-GB"/>
        </w:rPr>
      </w:pPr>
      <w:bookmarkStart w:id="586" w:name="_Toc260134307"/>
      <w:bookmarkStart w:id="587" w:name="_Toc260142635"/>
      <w:bookmarkStart w:id="588" w:name="_Toc522284245"/>
      <w:bookmarkStart w:id="589" w:name="_Toc181702698"/>
      <w:r w:rsidRPr="000763B3">
        <w:rPr>
          <w:bCs/>
          <w:sz w:val="22"/>
          <w:szCs w:val="22"/>
          <w:lang w:val="en-GB"/>
        </w:rPr>
        <w:t>Depth contour</w:t>
      </w:r>
      <w:bookmarkEnd w:id="586"/>
      <w:bookmarkEnd w:id="587"/>
      <w:bookmarkEnd w:id="588"/>
      <w:bookmarkEnd w:id="589"/>
    </w:p>
    <w:p w14:paraId="5E9D9A2E" w14:textId="77777777" w:rsidR="000B2D31" w:rsidRPr="000763B3" w:rsidRDefault="000B2D31" w:rsidP="000B2D3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 xml:space="preserve">Depth </w:t>
      </w:r>
      <w:r w:rsidR="00962FDD" w:rsidRPr="000763B3">
        <w:rPr>
          <w:rFonts w:ascii="Arial" w:hAnsi="Arial" w:cs="Arial"/>
          <w:b/>
          <w:sz w:val="20"/>
          <w:szCs w:val="20"/>
          <w:lang w:val="en-GB"/>
        </w:rPr>
        <w:t>Contour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962FDD" w:rsidRPr="000763B3">
        <w:rPr>
          <w:rFonts w:ascii="Arial" w:hAnsi="Arial" w:cs="Arial"/>
          <w:b/>
          <w:sz w:val="20"/>
          <w:szCs w:val="20"/>
          <w:lang w:val="en-GB"/>
        </w:rPr>
        <w:tab/>
      </w:r>
      <w:r w:rsidRPr="000763B3">
        <w:rPr>
          <w:rFonts w:ascii="Arial" w:hAnsi="Arial" w:cs="Arial"/>
          <w:sz w:val="20"/>
          <w:szCs w:val="20"/>
          <w:lang w:val="en-GB"/>
        </w:rPr>
        <w:t>(C)</w:t>
      </w:r>
    </w:p>
    <w:p w14:paraId="5F30ACEA" w14:textId="77777777" w:rsidR="000B2D31" w:rsidRPr="000763B3" w:rsidRDefault="000B2D31" w:rsidP="000B2D3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Depth contour (</w:t>
      </w:r>
      <w:r w:rsidRPr="000763B3">
        <w:rPr>
          <w:rFonts w:ascii="Arial" w:hAnsi="Arial" w:cs="Arial"/>
          <w:b/>
          <w:sz w:val="20"/>
          <w:szCs w:val="20"/>
          <w:lang w:val="en-GB"/>
        </w:rPr>
        <w:t>DEPCNT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5.2)</w:t>
      </w:r>
    </w:p>
    <w:p w14:paraId="69667934" w14:textId="77777777" w:rsidR="000B2D31" w:rsidRPr="000763B3" w:rsidRDefault="000B2D31" w:rsidP="000B2D31">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 xml:space="preserve">Depth </w:t>
      </w:r>
      <w:r w:rsidR="00A95490" w:rsidRPr="000763B3">
        <w:rPr>
          <w:rFonts w:ascii="Arial" w:hAnsi="Arial" w:cs="Arial"/>
          <w:b/>
          <w:sz w:val="20"/>
          <w:szCs w:val="20"/>
          <w:lang w:val="en-GB"/>
        </w:rPr>
        <w:t>Contour</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SWPARE </w:t>
      </w:r>
      <w:r w:rsidRPr="000763B3">
        <w:rPr>
          <w:rFonts w:ascii="Arial" w:hAnsi="Arial" w:cs="Arial"/>
          <w:sz w:val="20"/>
          <w:szCs w:val="20"/>
          <w:lang w:val="en-GB"/>
        </w:rPr>
        <w:t>during the automated conversion process.</w:t>
      </w:r>
    </w:p>
    <w:p w14:paraId="1B44A4D2" w14:textId="77777777" w:rsidR="000B2D31" w:rsidRPr="000763B3" w:rsidRDefault="000B2D31" w:rsidP="000B2D3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373D977" w14:textId="77777777" w:rsidR="000B2D31" w:rsidRPr="000763B3" w:rsidRDefault="00164479" w:rsidP="000B2D3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an encoded </w:t>
      </w:r>
      <w:r w:rsidR="009C28D7" w:rsidRPr="000763B3">
        <w:rPr>
          <w:rFonts w:ascii="Arial" w:hAnsi="Arial" w:cs="Arial"/>
          <w:b/>
          <w:sz w:val="20"/>
          <w:szCs w:val="20"/>
          <w:lang w:val="en-GB"/>
        </w:rPr>
        <w:t>D</w:t>
      </w:r>
      <w:r w:rsidRPr="000763B3">
        <w:rPr>
          <w:rFonts w:ascii="Arial" w:hAnsi="Arial" w:cs="Arial"/>
          <w:b/>
          <w:sz w:val="20"/>
          <w:szCs w:val="20"/>
          <w:lang w:val="en-GB"/>
        </w:rPr>
        <w:t xml:space="preserve">epth </w:t>
      </w:r>
      <w:r w:rsidR="009C28D7" w:rsidRPr="000763B3">
        <w:rPr>
          <w:rFonts w:ascii="Arial" w:hAnsi="Arial" w:cs="Arial"/>
          <w:b/>
          <w:sz w:val="20"/>
          <w:szCs w:val="20"/>
          <w:lang w:val="en-GB"/>
        </w:rPr>
        <w:t>C</w:t>
      </w:r>
      <w:r w:rsidRPr="000763B3">
        <w:rPr>
          <w:rFonts w:ascii="Arial" w:hAnsi="Arial" w:cs="Arial"/>
          <w:b/>
          <w:sz w:val="20"/>
          <w:szCs w:val="20"/>
          <w:lang w:val="en-GB"/>
        </w:rPr>
        <w:t>ontour</w:t>
      </w:r>
      <w:r w:rsidRPr="000763B3">
        <w:rPr>
          <w:rFonts w:ascii="Arial" w:hAnsi="Arial" w:cs="Arial"/>
          <w:sz w:val="20"/>
          <w:szCs w:val="20"/>
          <w:lang w:val="en-GB"/>
        </w:rPr>
        <w:t xml:space="preserve"> has an associated instance of the S-101 Information type </w:t>
      </w:r>
      <w:r w:rsidRPr="000763B3">
        <w:rPr>
          <w:rFonts w:ascii="Arial" w:hAnsi="Arial" w:cs="Arial"/>
          <w:b/>
          <w:sz w:val="20"/>
          <w:szCs w:val="20"/>
          <w:lang w:val="en-GB"/>
        </w:rPr>
        <w:t>Spatial Quality</w:t>
      </w:r>
      <w:r w:rsidRPr="000763B3">
        <w:rPr>
          <w:rFonts w:ascii="Arial" w:hAnsi="Arial" w:cs="Arial"/>
          <w:sz w:val="20"/>
          <w:szCs w:val="20"/>
          <w:lang w:val="en-GB"/>
        </w:rPr>
        <w:t xml:space="preserve"> (see S-101 DCEG clause 24.5), attribute </w:t>
      </w:r>
      <w:r w:rsidRPr="000763B3">
        <w:rPr>
          <w:rFonts w:ascii="Arial" w:hAnsi="Arial" w:cs="Arial"/>
          <w:b/>
          <w:sz w:val="20"/>
          <w:szCs w:val="20"/>
          <w:lang w:val="en-GB"/>
        </w:rPr>
        <w:t>quality of horizontal measurement</w:t>
      </w:r>
      <w:r w:rsidRPr="000763B3">
        <w:rPr>
          <w:rFonts w:ascii="Arial" w:hAnsi="Arial" w:cs="Arial"/>
          <w:sz w:val="20"/>
          <w:szCs w:val="20"/>
          <w:lang w:val="en-GB"/>
        </w:rPr>
        <w:t xml:space="preserve"> = </w:t>
      </w:r>
      <w:r w:rsidRPr="000763B3">
        <w:rPr>
          <w:rFonts w:ascii="Arial" w:hAnsi="Arial" w:cs="Arial"/>
          <w:i/>
          <w:sz w:val="20"/>
          <w:szCs w:val="20"/>
          <w:lang w:val="en-GB"/>
        </w:rPr>
        <w:t>4</w:t>
      </w:r>
      <w:r w:rsidRPr="000763B3">
        <w:rPr>
          <w:rFonts w:ascii="Arial" w:hAnsi="Arial" w:cs="Arial"/>
          <w:sz w:val="20"/>
          <w:szCs w:val="20"/>
          <w:lang w:val="en-GB"/>
        </w:rPr>
        <w:t xml:space="preserve"> (approximate) to indicate approximate contours, this will be populated on the converted </w:t>
      </w:r>
      <w:r w:rsidRPr="000763B3">
        <w:rPr>
          <w:rFonts w:ascii="Arial" w:hAnsi="Arial" w:cs="Arial"/>
          <w:b/>
          <w:sz w:val="20"/>
          <w:szCs w:val="20"/>
          <w:lang w:val="en-GB"/>
        </w:rPr>
        <w:t>DEPCNT</w:t>
      </w:r>
      <w:r w:rsidRPr="000763B3">
        <w:rPr>
          <w:rFonts w:ascii="Arial" w:hAnsi="Arial" w:cs="Arial"/>
          <w:sz w:val="20"/>
          <w:szCs w:val="20"/>
          <w:lang w:val="en-GB"/>
        </w:rPr>
        <w:t xml:space="preserve"> with </w:t>
      </w:r>
      <w:r w:rsidR="0092589B" w:rsidRPr="000763B3">
        <w:rPr>
          <w:rFonts w:ascii="Arial" w:hAnsi="Arial" w:cs="Arial"/>
          <w:sz w:val="20"/>
          <w:szCs w:val="20"/>
          <w:lang w:val="en-GB"/>
        </w:rPr>
        <w:t xml:space="preserve">spatial </w:t>
      </w:r>
      <w:r w:rsidRPr="000763B3">
        <w:rPr>
          <w:rFonts w:ascii="Arial" w:hAnsi="Arial" w:cs="Arial"/>
          <w:sz w:val="20"/>
          <w:szCs w:val="20"/>
          <w:lang w:val="en-GB"/>
        </w:rPr>
        <w:t xml:space="preserve">attribute QUAPOS = </w:t>
      </w:r>
      <w:r w:rsidRPr="000763B3">
        <w:rPr>
          <w:rFonts w:ascii="Arial" w:hAnsi="Arial" w:cs="Arial"/>
          <w:i/>
          <w:sz w:val="20"/>
          <w:szCs w:val="20"/>
          <w:lang w:val="en-GB"/>
        </w:rPr>
        <w:t>4</w:t>
      </w:r>
      <w:r w:rsidRPr="000763B3">
        <w:rPr>
          <w:rFonts w:ascii="Arial" w:hAnsi="Arial" w:cs="Arial"/>
          <w:sz w:val="20"/>
          <w:szCs w:val="20"/>
          <w:lang w:val="en-GB"/>
        </w:rPr>
        <w:t xml:space="preserve"> (approximate) during the automated conversion process</w:t>
      </w:r>
      <w:r w:rsidR="000B2D31" w:rsidRPr="000763B3">
        <w:rPr>
          <w:rFonts w:ascii="Arial" w:hAnsi="Arial" w:cs="Arial"/>
          <w:bCs/>
          <w:sz w:val="20"/>
          <w:szCs w:val="20"/>
          <w:lang w:val="en-GB"/>
        </w:rPr>
        <w:t>.</w:t>
      </w:r>
      <w:r w:rsidR="007921F7" w:rsidRPr="000763B3">
        <w:rPr>
          <w:rFonts w:ascii="Arial" w:hAnsi="Arial" w:cs="Arial"/>
          <w:bCs/>
          <w:sz w:val="20"/>
          <w:szCs w:val="20"/>
          <w:lang w:val="en-GB"/>
        </w:rPr>
        <w:t xml:space="preserve"> See clause 24.5.</w:t>
      </w:r>
    </w:p>
    <w:p w14:paraId="7E6A8783" w14:textId="77777777" w:rsidR="00B866FC" w:rsidRPr="000763B3" w:rsidRDefault="009623AE" w:rsidP="00B41993">
      <w:pPr>
        <w:pStyle w:val="Heading2"/>
        <w:spacing w:before="60" w:after="240" w:line="240" w:lineRule="exact"/>
        <w:ind w:left="578" w:hanging="578"/>
        <w:jc w:val="both"/>
        <w:rPr>
          <w:bCs/>
          <w:sz w:val="22"/>
          <w:szCs w:val="22"/>
          <w:lang w:val="en-GB"/>
        </w:rPr>
      </w:pPr>
      <w:bookmarkStart w:id="590" w:name="_Toc260134309"/>
      <w:bookmarkStart w:id="591" w:name="_Toc260142637"/>
      <w:bookmarkStart w:id="592" w:name="_Toc522284247"/>
      <w:bookmarkStart w:id="593" w:name="_Toc181702699"/>
      <w:r w:rsidRPr="000763B3">
        <w:rPr>
          <w:bCs/>
          <w:sz w:val="22"/>
          <w:szCs w:val="22"/>
          <w:lang w:val="en-GB"/>
        </w:rPr>
        <w:t>Depth area</w:t>
      </w:r>
      <w:bookmarkEnd w:id="590"/>
      <w:bookmarkEnd w:id="591"/>
      <w:bookmarkEnd w:id="592"/>
      <w:bookmarkEnd w:id="593"/>
    </w:p>
    <w:p w14:paraId="57DDB243" w14:textId="77777777" w:rsidR="00682AD4" w:rsidRPr="000763B3" w:rsidRDefault="00682AD4" w:rsidP="00682AD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Depth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6F0C8FF9" w14:textId="77777777" w:rsidR="00682AD4" w:rsidRPr="000763B3" w:rsidRDefault="00682AD4" w:rsidP="00682AD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Depth area (</w:t>
      </w:r>
      <w:r w:rsidRPr="000763B3">
        <w:rPr>
          <w:rFonts w:ascii="Arial" w:hAnsi="Arial" w:cs="Arial"/>
          <w:b/>
          <w:sz w:val="20"/>
          <w:szCs w:val="20"/>
          <w:lang w:val="en-GB"/>
        </w:rPr>
        <w:t>DEPARE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(S-57 UOC Clause </w:t>
      </w:r>
      <w:r w:rsidR="000507F6" w:rsidRPr="000763B3">
        <w:rPr>
          <w:rFonts w:ascii="Arial" w:hAnsi="Arial" w:cs="Arial"/>
          <w:sz w:val="20"/>
          <w:szCs w:val="20"/>
          <w:lang w:val="en-GB"/>
        </w:rPr>
        <w:t>5.4</w:t>
      </w:r>
      <w:r w:rsidRPr="000763B3">
        <w:rPr>
          <w:rFonts w:ascii="Arial" w:hAnsi="Arial" w:cs="Arial"/>
          <w:sz w:val="20"/>
          <w:szCs w:val="20"/>
          <w:lang w:val="en-GB"/>
        </w:rPr>
        <w:t>)</w:t>
      </w:r>
    </w:p>
    <w:p w14:paraId="4FFC4947" w14:textId="77777777" w:rsidR="00682AD4" w:rsidRPr="000763B3" w:rsidRDefault="00682AD4" w:rsidP="00682AD4">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0507F6" w:rsidRPr="000763B3">
        <w:rPr>
          <w:rFonts w:ascii="Arial" w:hAnsi="Arial" w:cs="Arial"/>
          <w:b/>
          <w:sz w:val="20"/>
          <w:szCs w:val="20"/>
          <w:lang w:val="en-GB"/>
        </w:rPr>
        <w:t>Depth</w:t>
      </w:r>
      <w:r w:rsidRPr="000763B3">
        <w:rPr>
          <w:rFonts w:ascii="Arial" w:hAnsi="Arial" w:cs="Arial"/>
          <w:b/>
          <w:sz w:val="20"/>
          <w:szCs w:val="20"/>
          <w:lang w:val="en-GB"/>
        </w:rPr>
        <w:t xml:space="preserve"> Area</w:t>
      </w:r>
      <w:r w:rsidRPr="000763B3">
        <w:rPr>
          <w:rFonts w:ascii="Arial" w:hAnsi="Arial" w:cs="Arial"/>
          <w:sz w:val="20"/>
          <w:szCs w:val="20"/>
          <w:lang w:val="en-GB"/>
        </w:rPr>
        <w:t xml:space="preserve"> and its relevant binding attributes will be converted to an instance of the S-57 Object class </w:t>
      </w:r>
      <w:r w:rsidR="000507F6" w:rsidRPr="000763B3">
        <w:rPr>
          <w:rFonts w:ascii="Arial" w:hAnsi="Arial" w:cs="Arial"/>
          <w:b/>
          <w:sz w:val="20"/>
          <w:szCs w:val="20"/>
          <w:lang w:val="en-GB"/>
        </w:rPr>
        <w:t>DEP</w:t>
      </w:r>
      <w:r w:rsidRPr="000763B3">
        <w:rPr>
          <w:rFonts w:ascii="Arial" w:hAnsi="Arial" w:cs="Arial"/>
          <w:b/>
          <w:sz w:val="20"/>
          <w:szCs w:val="20"/>
          <w:lang w:val="en-GB"/>
        </w:rPr>
        <w:t xml:space="preserve">ARE </w:t>
      </w:r>
      <w:r w:rsidRPr="000763B3">
        <w:rPr>
          <w:rFonts w:ascii="Arial" w:hAnsi="Arial" w:cs="Arial"/>
          <w:sz w:val="20"/>
          <w:szCs w:val="20"/>
          <w:lang w:val="en-GB"/>
        </w:rPr>
        <w:t>during the automated conversion process.</w:t>
      </w:r>
    </w:p>
    <w:p w14:paraId="1C941285" w14:textId="77777777" w:rsidR="002B2918" w:rsidRPr="000763B3" w:rsidRDefault="002B2918" w:rsidP="00B41993">
      <w:pPr>
        <w:pStyle w:val="Heading2"/>
        <w:spacing w:before="60" w:after="240" w:line="240" w:lineRule="exact"/>
        <w:ind w:left="578" w:hanging="578"/>
        <w:jc w:val="both"/>
        <w:rPr>
          <w:bCs/>
          <w:sz w:val="22"/>
          <w:szCs w:val="22"/>
          <w:lang w:val="en-GB"/>
        </w:rPr>
      </w:pPr>
      <w:bookmarkStart w:id="594" w:name="_Toc522284253"/>
      <w:bookmarkStart w:id="595" w:name="_Toc181702700"/>
      <w:r w:rsidRPr="000763B3">
        <w:rPr>
          <w:bCs/>
          <w:sz w:val="22"/>
          <w:szCs w:val="22"/>
          <w:lang w:val="en-GB"/>
        </w:rPr>
        <w:t>Depth – no bottom found</w:t>
      </w:r>
      <w:bookmarkEnd w:id="594"/>
      <w:bookmarkEnd w:id="595"/>
    </w:p>
    <w:p w14:paraId="7797371A" w14:textId="77777777" w:rsidR="000507F6" w:rsidRPr="000763B3" w:rsidRDefault="000507F6" w:rsidP="000507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Depth – No Bottom Found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 - Pointset)</w:t>
      </w:r>
    </w:p>
    <w:p w14:paraId="7F29E8E3" w14:textId="77777777" w:rsidR="000507F6" w:rsidRPr="000763B3" w:rsidRDefault="000507F6" w:rsidP="000507F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Sounding (</w:t>
      </w:r>
      <w:r w:rsidRPr="000763B3">
        <w:rPr>
          <w:rFonts w:ascii="Arial" w:hAnsi="Arial" w:cs="Arial"/>
          <w:b/>
          <w:sz w:val="20"/>
          <w:szCs w:val="20"/>
          <w:lang w:val="en-GB"/>
        </w:rPr>
        <w:t>SOUNDG</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5.3)</w:t>
      </w:r>
    </w:p>
    <w:p w14:paraId="05D843D4" w14:textId="5D51014E" w:rsidR="000507F6" w:rsidRPr="000763B3" w:rsidRDefault="000507F6" w:rsidP="009C6A4F">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Depth – No Bottom Found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SOUNDG</w:t>
      </w:r>
      <w:r w:rsidR="002407F7" w:rsidRPr="000763B3">
        <w:rPr>
          <w:rFonts w:ascii="Arial" w:hAnsi="Arial" w:cs="Arial"/>
          <w:sz w:val="20"/>
          <w:szCs w:val="20"/>
          <w:lang w:val="en-GB"/>
        </w:rPr>
        <w:t xml:space="preserve">, having attribute QUASOU = </w:t>
      </w:r>
      <w:r w:rsidR="002407F7" w:rsidRPr="000763B3">
        <w:rPr>
          <w:rFonts w:ascii="Arial" w:hAnsi="Arial" w:cs="Arial"/>
          <w:i/>
          <w:sz w:val="20"/>
          <w:szCs w:val="20"/>
          <w:lang w:val="en-GB"/>
        </w:rPr>
        <w:t>5</w:t>
      </w:r>
      <w:r w:rsidR="002407F7" w:rsidRPr="000763B3">
        <w:rPr>
          <w:rFonts w:ascii="Arial" w:hAnsi="Arial" w:cs="Arial"/>
          <w:sz w:val="20"/>
          <w:szCs w:val="20"/>
          <w:lang w:val="en-GB"/>
        </w:rPr>
        <w:t xml:space="preserve"> (no bottom found at value shown),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9C6A4F" w:rsidRPr="000763B3">
        <w:rPr>
          <w:rFonts w:ascii="Arial" w:hAnsi="Arial" w:cs="Arial"/>
          <w:sz w:val="20"/>
          <w:szCs w:val="20"/>
          <w:lang w:val="en-GB"/>
        </w:rPr>
        <w:t>,</w:t>
      </w:r>
      <w:r w:rsidRPr="000763B3">
        <w:rPr>
          <w:rFonts w:ascii="Arial" w:hAnsi="Arial" w:cs="Arial"/>
          <w:sz w:val="20"/>
          <w:szCs w:val="20"/>
          <w:lang w:val="en-GB"/>
        </w:rPr>
        <w:t xml:space="preserve"> Data Producers are advised that the following </w:t>
      </w:r>
      <w:r w:rsidR="00F30073"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4AEDD21" w14:textId="77777777" w:rsidR="000507F6" w:rsidRPr="000763B3" w:rsidRDefault="000507F6" w:rsidP="000507F6">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27.167</w:t>
      </w:r>
    </w:p>
    <w:p w14:paraId="53660EE8" w14:textId="77777777" w:rsidR="000507F6" w:rsidRPr="000763B3" w:rsidRDefault="000507F6" w:rsidP="009C28D7">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D56C4E8" w14:textId="77777777" w:rsidR="004616B6" w:rsidRPr="000763B3" w:rsidRDefault="004616B6" w:rsidP="00B41993">
      <w:pPr>
        <w:pStyle w:val="Heading2"/>
        <w:spacing w:before="60" w:after="240" w:line="240" w:lineRule="exact"/>
        <w:ind w:left="578" w:hanging="578"/>
        <w:jc w:val="both"/>
        <w:rPr>
          <w:bCs/>
          <w:sz w:val="22"/>
          <w:szCs w:val="22"/>
          <w:lang w:val="en-GB"/>
        </w:rPr>
      </w:pPr>
      <w:bookmarkStart w:id="596" w:name="_Toc522284255"/>
      <w:bookmarkStart w:id="597" w:name="_Toc181702701"/>
      <w:r w:rsidRPr="000763B3">
        <w:rPr>
          <w:bCs/>
          <w:sz w:val="22"/>
          <w:szCs w:val="22"/>
          <w:lang w:val="en-GB"/>
        </w:rPr>
        <w:t>Areas with inadequate depth information</w:t>
      </w:r>
      <w:bookmarkEnd w:id="596"/>
      <w:bookmarkEnd w:id="597"/>
    </w:p>
    <w:p w14:paraId="54CCBDF7" w14:textId="77777777" w:rsidR="00C94586" w:rsidRPr="000763B3" w:rsidRDefault="00C94586" w:rsidP="00C94586">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4DA083B9" w14:textId="77777777" w:rsidR="006F7F58" w:rsidRPr="000763B3" w:rsidRDefault="004616B6" w:rsidP="00BC2EA8">
      <w:pPr>
        <w:pStyle w:val="Heading2"/>
        <w:keepLines/>
        <w:spacing w:before="60" w:after="240" w:line="240" w:lineRule="exact"/>
        <w:ind w:left="578" w:hanging="578"/>
        <w:jc w:val="both"/>
        <w:rPr>
          <w:bCs/>
          <w:sz w:val="22"/>
          <w:szCs w:val="22"/>
          <w:lang w:val="en-GB"/>
        </w:rPr>
      </w:pPr>
      <w:bookmarkStart w:id="598" w:name="_Toc522284262"/>
      <w:bookmarkStart w:id="599" w:name="_Toc181702702"/>
      <w:r w:rsidRPr="000763B3">
        <w:rPr>
          <w:bCs/>
          <w:sz w:val="22"/>
          <w:szCs w:val="22"/>
          <w:lang w:val="en-GB"/>
        </w:rPr>
        <w:t>Unsurveyed area</w:t>
      </w:r>
      <w:bookmarkEnd w:id="598"/>
      <w:bookmarkEnd w:id="599"/>
    </w:p>
    <w:p w14:paraId="21EA25A1" w14:textId="77777777" w:rsidR="006E0760" w:rsidRPr="000763B3" w:rsidRDefault="006E0760" w:rsidP="00BC2EA8">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Unsurveyed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2EB247AA" w14:textId="77777777" w:rsidR="006E0760" w:rsidRPr="000763B3" w:rsidRDefault="006E0760" w:rsidP="006E076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Unsurveyed area (</w:t>
      </w:r>
      <w:r w:rsidRPr="000763B3">
        <w:rPr>
          <w:rFonts w:ascii="Arial" w:hAnsi="Arial" w:cs="Arial"/>
          <w:b/>
          <w:sz w:val="20"/>
          <w:szCs w:val="20"/>
          <w:lang w:val="en-GB"/>
        </w:rPr>
        <w:t>UNSARE</w:t>
      </w:r>
      <w:r w:rsidRPr="000763B3">
        <w:rPr>
          <w:rFonts w:ascii="Arial" w:hAnsi="Arial" w:cs="Arial"/>
          <w:sz w:val="20"/>
          <w:szCs w:val="20"/>
          <w:lang w:val="en-GB"/>
        </w:rPr>
        <w:t>)</w:t>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5.8)</w:t>
      </w:r>
    </w:p>
    <w:p w14:paraId="087404C0" w14:textId="77777777" w:rsidR="006E0760" w:rsidRPr="000763B3" w:rsidRDefault="006E0760" w:rsidP="006E0760">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Unsurveyed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UNSARE </w:t>
      </w:r>
      <w:r w:rsidRPr="000763B3">
        <w:rPr>
          <w:rFonts w:ascii="Arial" w:hAnsi="Arial" w:cs="Arial"/>
          <w:sz w:val="20"/>
          <w:szCs w:val="20"/>
          <w:lang w:val="en-GB"/>
        </w:rPr>
        <w:t>during the automated conversion process.</w:t>
      </w:r>
    </w:p>
    <w:p w14:paraId="65E6F1DF" w14:textId="77777777" w:rsidR="00437330" w:rsidRPr="000763B3" w:rsidRDefault="006E0760" w:rsidP="00B41993">
      <w:pPr>
        <w:pStyle w:val="Heading1"/>
        <w:spacing w:before="240" w:after="240" w:line="240" w:lineRule="exact"/>
        <w:ind w:left="431" w:hanging="431"/>
        <w:rPr>
          <w:kern w:val="28"/>
          <w:sz w:val="24"/>
          <w:szCs w:val="24"/>
          <w:lang w:val="en-GB"/>
        </w:rPr>
      </w:pPr>
      <w:bookmarkStart w:id="600" w:name="_Toc260134332"/>
      <w:bookmarkStart w:id="601" w:name="_Toc260142644"/>
      <w:bookmarkStart w:id="602" w:name="_Toc522284264"/>
      <w:r w:rsidRPr="000763B3">
        <w:rPr>
          <w:kern w:val="28"/>
          <w:sz w:val="24"/>
          <w:szCs w:val="24"/>
          <w:lang w:val="en-GB"/>
        </w:rPr>
        <w:br w:type="page"/>
      </w:r>
      <w:bookmarkStart w:id="603" w:name="_Toc181702703"/>
      <w:r w:rsidR="00696A0C" w:rsidRPr="000763B3">
        <w:rPr>
          <w:kern w:val="28"/>
          <w:sz w:val="24"/>
          <w:szCs w:val="24"/>
          <w:lang w:val="en-GB"/>
        </w:rPr>
        <w:t xml:space="preserve">Geo Features – </w:t>
      </w:r>
      <w:r w:rsidR="00437330" w:rsidRPr="000763B3">
        <w:rPr>
          <w:kern w:val="28"/>
          <w:sz w:val="24"/>
          <w:szCs w:val="24"/>
          <w:lang w:val="en-GB"/>
        </w:rPr>
        <w:t>Nature of the Seabed</w:t>
      </w:r>
      <w:bookmarkEnd w:id="600"/>
      <w:bookmarkEnd w:id="601"/>
      <w:bookmarkEnd w:id="602"/>
      <w:bookmarkEnd w:id="603"/>
    </w:p>
    <w:p w14:paraId="67D9D3B9" w14:textId="77777777" w:rsidR="00145F65" w:rsidRPr="000763B3" w:rsidRDefault="00437330" w:rsidP="00B41993">
      <w:pPr>
        <w:pStyle w:val="Heading2"/>
        <w:spacing w:before="60" w:after="240" w:line="240" w:lineRule="exact"/>
        <w:ind w:left="578" w:hanging="578"/>
        <w:jc w:val="both"/>
        <w:rPr>
          <w:bCs/>
          <w:sz w:val="22"/>
          <w:szCs w:val="22"/>
          <w:lang w:val="en-GB"/>
        </w:rPr>
      </w:pPr>
      <w:bookmarkStart w:id="604" w:name="_Toc260134333"/>
      <w:bookmarkStart w:id="605" w:name="_Toc260142645"/>
      <w:bookmarkStart w:id="606" w:name="_Toc522284265"/>
      <w:bookmarkStart w:id="607" w:name="_Toc181702704"/>
      <w:r w:rsidRPr="000763B3">
        <w:rPr>
          <w:bCs/>
          <w:sz w:val="22"/>
          <w:szCs w:val="22"/>
          <w:lang w:val="en-GB"/>
        </w:rPr>
        <w:t>Seabed area</w:t>
      </w:r>
      <w:bookmarkEnd w:id="604"/>
      <w:bookmarkEnd w:id="605"/>
      <w:bookmarkEnd w:id="606"/>
      <w:bookmarkEnd w:id="607"/>
    </w:p>
    <w:p w14:paraId="2A9C46A3" w14:textId="77777777" w:rsidR="00FB0FAA" w:rsidRPr="000763B3" w:rsidRDefault="00FB0FAA" w:rsidP="00FB0FA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Seabed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484E9A4E" w14:textId="77777777" w:rsidR="00FB0FAA" w:rsidRPr="000763B3" w:rsidRDefault="00FB0FAA" w:rsidP="00FB0FA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Seabed area (</w:t>
      </w:r>
      <w:r w:rsidRPr="000763B3">
        <w:rPr>
          <w:rFonts w:ascii="Arial" w:hAnsi="Arial" w:cs="Arial"/>
          <w:b/>
          <w:sz w:val="20"/>
          <w:szCs w:val="20"/>
          <w:lang w:val="en-GB"/>
        </w:rPr>
        <w:t>SBDARE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7.1)</w:t>
      </w:r>
    </w:p>
    <w:p w14:paraId="0A8279EE" w14:textId="77777777" w:rsidR="00FB0FAA" w:rsidRPr="000763B3" w:rsidRDefault="00FB0FAA" w:rsidP="00FB0FAA">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Seabed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SBDARE </w:t>
      </w:r>
      <w:r w:rsidRPr="000763B3">
        <w:rPr>
          <w:rFonts w:ascii="Arial" w:hAnsi="Arial" w:cs="Arial"/>
          <w:sz w:val="20"/>
          <w:szCs w:val="20"/>
          <w:lang w:val="en-GB"/>
        </w:rPr>
        <w:t>during the automated conversion process. However</w:t>
      </w:r>
      <w:r w:rsidR="004415C2"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A8C5FE6" w14:textId="77777777" w:rsidR="00FB0FAA" w:rsidRPr="000763B3" w:rsidRDefault="00FB0FAA" w:rsidP="00FB0FAA">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 xml:space="preserve">underlying layer </w:t>
      </w:r>
      <w:r w:rsidRPr="000763B3">
        <w:rPr>
          <w:rFonts w:ascii="Arial" w:hAnsi="Arial" w:cs="Arial"/>
          <w:sz w:val="20"/>
          <w:szCs w:val="20"/>
          <w:lang w:val="en-GB"/>
        </w:rPr>
        <w:t>will not be converted. This attribute is an enhancement included in S-101 – there is no corresponding S-57 encoding for th</w:t>
      </w:r>
      <w:r w:rsidR="00A62F17" w:rsidRPr="000763B3">
        <w:rPr>
          <w:rFonts w:ascii="Arial" w:hAnsi="Arial" w:cs="Arial"/>
          <w:sz w:val="20"/>
          <w:szCs w:val="20"/>
          <w:lang w:val="en-GB"/>
        </w:rPr>
        <w:t>is attribute</w:t>
      </w:r>
      <w:r w:rsidRPr="000763B3">
        <w:rPr>
          <w:rFonts w:ascii="Arial" w:hAnsi="Arial" w:cs="Arial"/>
          <w:sz w:val="20"/>
          <w:szCs w:val="20"/>
          <w:lang w:val="en-GB"/>
        </w:rPr>
        <w:t xml:space="preserve"> on </w:t>
      </w:r>
      <w:r w:rsidRPr="000763B3">
        <w:rPr>
          <w:rFonts w:ascii="Arial" w:hAnsi="Arial" w:cs="Arial"/>
          <w:b/>
          <w:sz w:val="20"/>
          <w:szCs w:val="20"/>
          <w:lang w:val="en-GB"/>
        </w:rPr>
        <w:t>SBDARE</w:t>
      </w:r>
      <w:r w:rsidRPr="000763B3">
        <w:rPr>
          <w:rFonts w:ascii="Arial" w:hAnsi="Arial" w:cs="Arial"/>
          <w:sz w:val="20"/>
          <w:szCs w:val="20"/>
          <w:lang w:val="en-GB"/>
        </w:rPr>
        <w:t>. However</w:t>
      </w:r>
      <w:r w:rsidR="004415C2" w:rsidRPr="000763B3">
        <w:rPr>
          <w:rFonts w:ascii="Arial" w:hAnsi="Arial" w:cs="Arial"/>
          <w:sz w:val="20"/>
          <w:szCs w:val="20"/>
          <w:lang w:val="en-GB"/>
        </w:rPr>
        <w:t>,</w:t>
      </w:r>
      <w:r w:rsidR="00A62F17" w:rsidRPr="000763B3">
        <w:rPr>
          <w:rFonts w:ascii="Arial" w:hAnsi="Arial" w:cs="Arial"/>
          <w:sz w:val="20"/>
          <w:szCs w:val="20"/>
          <w:lang w:val="en-GB"/>
        </w:rPr>
        <w:t xml:space="preserve"> </w:t>
      </w:r>
      <w:r w:rsidR="00A62F17" w:rsidRPr="000763B3">
        <w:rPr>
          <w:rFonts w:ascii="Arial" w:hAnsi="Arial" w:cs="Arial"/>
          <w:b/>
          <w:sz w:val="20"/>
          <w:szCs w:val="20"/>
          <w:lang w:val="en-GB"/>
        </w:rPr>
        <w:t>underlying layer</w:t>
      </w:r>
      <w:r w:rsidR="00A62F17" w:rsidRPr="000763B3">
        <w:rPr>
          <w:rFonts w:ascii="Arial" w:hAnsi="Arial" w:cs="Arial"/>
          <w:sz w:val="20"/>
          <w:szCs w:val="20"/>
          <w:lang w:val="en-GB"/>
        </w:rPr>
        <w:t>, where populated, will generate the “slash” (/) character in the S-57 formatted attributes NATQUA and NATSUR</w:t>
      </w:r>
      <w:r w:rsidR="0079658A" w:rsidRPr="000763B3">
        <w:rPr>
          <w:rFonts w:ascii="Arial" w:hAnsi="Arial" w:cs="Arial"/>
          <w:sz w:val="20"/>
          <w:szCs w:val="20"/>
          <w:lang w:val="en-GB"/>
        </w:rPr>
        <w:t xml:space="preserve"> to indicate the encoding of underlying material (see S-57 UOC clause 7.1, example (b) in Figure 8).</w:t>
      </w:r>
    </w:p>
    <w:p w14:paraId="0647DC7D" w14:textId="77777777" w:rsidR="00FB0FAA" w:rsidRPr="000763B3" w:rsidRDefault="00FB0FAA" w:rsidP="00FB0FA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DE26A66" w14:textId="77777777" w:rsidR="00FB0FAA" w:rsidRPr="000763B3" w:rsidRDefault="009C14E4" w:rsidP="007962B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4" w:hanging="284"/>
        <w:jc w:val="both"/>
        <w:rPr>
          <w:rFonts w:ascii="Arial" w:hAnsi="Arial" w:cs="Arial"/>
          <w:bCs/>
          <w:sz w:val="20"/>
          <w:szCs w:val="20"/>
          <w:lang w:val="en-GB"/>
        </w:rPr>
      </w:pPr>
      <w:r w:rsidRPr="000763B3">
        <w:rPr>
          <w:rFonts w:ascii="Arial" w:hAnsi="Arial" w:cs="Arial"/>
          <w:sz w:val="20"/>
          <w:szCs w:val="20"/>
          <w:lang w:val="en-GB"/>
        </w:rPr>
        <w:t xml:space="preserve">Where multiple instances of the S-101 complex attribute </w:t>
      </w:r>
      <w:r w:rsidRPr="000763B3">
        <w:rPr>
          <w:rFonts w:ascii="Arial" w:hAnsi="Arial" w:cs="Arial"/>
          <w:b/>
          <w:sz w:val="20"/>
          <w:szCs w:val="20"/>
          <w:lang w:val="en-GB"/>
        </w:rPr>
        <w:t>surface characteristics</w:t>
      </w:r>
      <w:r w:rsidRPr="000763B3">
        <w:rPr>
          <w:rFonts w:ascii="Arial" w:hAnsi="Arial" w:cs="Arial"/>
          <w:sz w:val="20"/>
          <w:szCs w:val="20"/>
          <w:lang w:val="en-GB"/>
        </w:rPr>
        <w:t xml:space="preserve"> are populated for </w:t>
      </w:r>
      <w:r w:rsidRPr="000763B3">
        <w:rPr>
          <w:rFonts w:ascii="Arial" w:hAnsi="Arial" w:cs="Arial"/>
          <w:b/>
          <w:sz w:val="20"/>
          <w:szCs w:val="20"/>
          <w:lang w:val="en-GB"/>
        </w:rPr>
        <w:t>Seabed Area</w:t>
      </w:r>
      <w:r w:rsidR="00DC7786" w:rsidRPr="000763B3">
        <w:rPr>
          <w:rFonts w:ascii="Arial" w:hAnsi="Arial" w:cs="Arial"/>
          <w:sz w:val="20"/>
          <w:szCs w:val="20"/>
          <w:lang w:val="en-GB"/>
        </w:rPr>
        <w:t xml:space="preserve">, all having the same or no value populated for the sub-attribute </w:t>
      </w:r>
      <w:r w:rsidR="00DC7786" w:rsidRPr="000763B3">
        <w:rPr>
          <w:rFonts w:ascii="Arial" w:hAnsi="Arial" w:cs="Arial"/>
          <w:b/>
          <w:sz w:val="20"/>
          <w:szCs w:val="20"/>
          <w:lang w:val="en-GB"/>
        </w:rPr>
        <w:t>underlying layer</w:t>
      </w:r>
      <w:r w:rsidR="00DC7786" w:rsidRPr="000763B3">
        <w:rPr>
          <w:rFonts w:ascii="Arial" w:hAnsi="Arial" w:cs="Arial"/>
          <w:sz w:val="20"/>
          <w:szCs w:val="20"/>
          <w:lang w:val="en-GB"/>
        </w:rPr>
        <w:t>, the converted values</w:t>
      </w:r>
      <w:r w:rsidR="004A5CA6" w:rsidRPr="000763B3">
        <w:rPr>
          <w:rFonts w:ascii="Arial" w:hAnsi="Arial" w:cs="Arial"/>
          <w:sz w:val="20"/>
          <w:szCs w:val="20"/>
          <w:lang w:val="en-GB"/>
        </w:rPr>
        <w:t xml:space="preserve"> (in the same order)</w:t>
      </w:r>
      <w:r w:rsidR="00DC7786" w:rsidRPr="000763B3">
        <w:rPr>
          <w:rFonts w:ascii="Arial" w:hAnsi="Arial" w:cs="Arial"/>
          <w:sz w:val="20"/>
          <w:szCs w:val="20"/>
          <w:lang w:val="en-GB"/>
        </w:rPr>
        <w:t xml:space="preserve"> for the S-57 formatted attributes NATSUR and NATQUA</w:t>
      </w:r>
      <w:r w:rsidR="004A5CA6" w:rsidRPr="000763B3">
        <w:rPr>
          <w:rFonts w:ascii="Arial" w:hAnsi="Arial" w:cs="Arial"/>
          <w:sz w:val="20"/>
          <w:szCs w:val="20"/>
          <w:lang w:val="en-GB"/>
        </w:rPr>
        <w:t xml:space="preserve"> based on the sub-attributes </w:t>
      </w:r>
      <w:r w:rsidR="004A5CA6" w:rsidRPr="000763B3">
        <w:rPr>
          <w:rFonts w:ascii="Arial" w:hAnsi="Arial" w:cs="Arial"/>
          <w:b/>
          <w:sz w:val="20"/>
          <w:szCs w:val="20"/>
          <w:lang w:val="en-GB"/>
        </w:rPr>
        <w:t>nature of surface</w:t>
      </w:r>
      <w:r w:rsidR="004A5CA6" w:rsidRPr="000763B3">
        <w:rPr>
          <w:rFonts w:ascii="Arial" w:hAnsi="Arial" w:cs="Arial"/>
          <w:sz w:val="20"/>
          <w:szCs w:val="20"/>
          <w:lang w:val="en-GB"/>
        </w:rPr>
        <w:t xml:space="preserve"> and </w:t>
      </w:r>
      <w:r w:rsidR="004A5CA6" w:rsidRPr="000763B3">
        <w:rPr>
          <w:rFonts w:ascii="Arial" w:hAnsi="Arial" w:cs="Arial"/>
          <w:b/>
          <w:sz w:val="20"/>
          <w:szCs w:val="20"/>
          <w:lang w:val="en-GB"/>
        </w:rPr>
        <w:t>nature of surface – qualifying terms</w:t>
      </w:r>
      <w:r w:rsidR="00DC7786" w:rsidRPr="000763B3">
        <w:rPr>
          <w:rFonts w:ascii="Arial" w:hAnsi="Arial" w:cs="Arial"/>
          <w:sz w:val="20"/>
          <w:szCs w:val="20"/>
          <w:lang w:val="en-GB"/>
        </w:rPr>
        <w:t xml:space="preserve"> </w:t>
      </w:r>
      <w:r w:rsidR="004A5CA6" w:rsidRPr="000763B3">
        <w:rPr>
          <w:rFonts w:ascii="Arial" w:hAnsi="Arial" w:cs="Arial"/>
          <w:sz w:val="20"/>
          <w:szCs w:val="20"/>
          <w:lang w:val="en-GB"/>
        </w:rPr>
        <w:t xml:space="preserve">will be delimited by commas. If and instance of </w:t>
      </w:r>
      <w:r w:rsidR="004A5CA6" w:rsidRPr="000763B3">
        <w:rPr>
          <w:rFonts w:ascii="Arial" w:hAnsi="Arial" w:cs="Arial"/>
          <w:b/>
          <w:sz w:val="20"/>
          <w:szCs w:val="20"/>
          <w:lang w:val="en-GB"/>
        </w:rPr>
        <w:t>nature of surface</w:t>
      </w:r>
      <w:r w:rsidR="004A5CA6" w:rsidRPr="000763B3">
        <w:rPr>
          <w:rFonts w:ascii="Arial" w:hAnsi="Arial" w:cs="Arial"/>
          <w:sz w:val="20"/>
          <w:szCs w:val="20"/>
          <w:lang w:val="en-GB"/>
        </w:rPr>
        <w:t xml:space="preserve"> or </w:t>
      </w:r>
      <w:r w:rsidR="004A5CA6" w:rsidRPr="000763B3">
        <w:rPr>
          <w:rFonts w:ascii="Arial" w:hAnsi="Arial" w:cs="Arial"/>
          <w:b/>
          <w:sz w:val="20"/>
          <w:szCs w:val="20"/>
          <w:lang w:val="en-GB"/>
        </w:rPr>
        <w:t>nature of surface – qualifying terms</w:t>
      </w:r>
      <w:r w:rsidR="004A5CA6" w:rsidRPr="000763B3">
        <w:rPr>
          <w:rFonts w:ascii="Arial" w:hAnsi="Arial" w:cs="Arial"/>
          <w:sz w:val="20"/>
          <w:szCs w:val="20"/>
          <w:lang w:val="en-GB"/>
        </w:rPr>
        <w:t xml:space="preserve"> is populated as </w:t>
      </w:r>
      <w:r w:rsidR="002C497D" w:rsidRPr="000763B3">
        <w:rPr>
          <w:rFonts w:ascii="Arial" w:hAnsi="Arial" w:cs="Arial"/>
          <w:sz w:val="20"/>
          <w:szCs w:val="20"/>
          <w:lang w:val="en-GB"/>
        </w:rPr>
        <w:t>e</w:t>
      </w:r>
      <w:r w:rsidR="004A5CA6" w:rsidRPr="000763B3">
        <w:rPr>
          <w:rFonts w:ascii="Arial" w:hAnsi="Arial" w:cs="Arial"/>
          <w:sz w:val="20"/>
          <w:szCs w:val="20"/>
          <w:lang w:val="en-GB"/>
        </w:rPr>
        <w:t>mpty (null) or is not populated, the corresponding entry in NATSUR or NATQUA must be a delimiting comma only.</w:t>
      </w:r>
    </w:p>
    <w:p w14:paraId="42188D5E" w14:textId="77777777" w:rsidR="007962BB" w:rsidRPr="000763B3" w:rsidRDefault="007962BB" w:rsidP="00FC757D">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0"/>
        <w:jc w:val="both"/>
        <w:rPr>
          <w:rFonts w:ascii="Arial" w:hAnsi="Arial" w:cs="Arial"/>
          <w:bCs/>
          <w:sz w:val="20"/>
          <w:szCs w:val="20"/>
          <w:lang w:val="en-GB"/>
        </w:rPr>
      </w:pPr>
      <w:r w:rsidRPr="000763B3">
        <w:rPr>
          <w:rFonts w:ascii="Arial" w:hAnsi="Arial" w:cs="Arial"/>
          <w:bCs/>
          <w:sz w:val="20"/>
          <w:szCs w:val="20"/>
          <w:u w:val="single"/>
          <w:lang w:val="en-GB"/>
        </w:rPr>
        <w:t>EXAMPLE:</w:t>
      </w:r>
      <w:r w:rsidR="00FC757D" w:rsidRPr="000763B3">
        <w:rPr>
          <w:rFonts w:ascii="Arial" w:hAnsi="Arial" w:cs="Arial"/>
          <w:bCs/>
          <w:sz w:val="20"/>
          <w:szCs w:val="20"/>
          <w:lang w:val="en-GB"/>
        </w:rPr>
        <w:tab/>
      </w:r>
      <w:r w:rsidR="00FC757D" w:rsidRPr="000763B3">
        <w:rPr>
          <w:rFonts w:ascii="Arial" w:hAnsi="Arial" w:cs="Arial"/>
          <w:bCs/>
          <w:sz w:val="20"/>
          <w:szCs w:val="20"/>
          <w:lang w:val="en-GB"/>
        </w:rPr>
        <w:tab/>
      </w:r>
      <w:r w:rsidR="00627418" w:rsidRPr="000763B3">
        <w:rPr>
          <w:rFonts w:ascii="Arial" w:hAnsi="Arial" w:cs="Arial"/>
          <w:bCs/>
          <w:sz w:val="20"/>
          <w:szCs w:val="20"/>
          <w:lang w:val="en-GB"/>
        </w:rPr>
        <w:t>Nature of seabed: fine sand and mud over rock (</w:t>
      </w:r>
      <w:r w:rsidR="00627418" w:rsidRPr="000763B3">
        <w:rPr>
          <w:rFonts w:ascii="Arial" w:hAnsi="Arial" w:cs="Arial"/>
          <w:bCs/>
          <w:i/>
          <w:sz w:val="20"/>
          <w:szCs w:val="20"/>
          <w:lang w:val="en-GB"/>
        </w:rPr>
        <w:t>fS M/R</w:t>
      </w:r>
      <w:r w:rsidR="00627418" w:rsidRPr="000763B3">
        <w:rPr>
          <w:rFonts w:ascii="Arial" w:hAnsi="Arial" w:cs="Arial"/>
          <w:bCs/>
          <w:sz w:val="20"/>
          <w:szCs w:val="20"/>
          <w:lang w:val="en-GB"/>
        </w:rPr>
        <w:t>)</w:t>
      </w:r>
    </w:p>
    <w:p w14:paraId="42F41F79" w14:textId="77777777" w:rsidR="007962BB" w:rsidRPr="000763B3" w:rsidRDefault="007962BB" w:rsidP="00FC757D">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35" w:hanging="2835"/>
        <w:jc w:val="both"/>
        <w:rPr>
          <w:rFonts w:ascii="Arial" w:hAnsi="Arial" w:cs="Arial"/>
          <w:sz w:val="20"/>
          <w:szCs w:val="20"/>
          <w:lang w:val="en-GB"/>
        </w:rPr>
      </w:pPr>
      <w:r w:rsidRPr="000763B3">
        <w:rPr>
          <w:rFonts w:ascii="Arial" w:hAnsi="Arial" w:cs="Arial"/>
          <w:b/>
          <w:sz w:val="20"/>
          <w:szCs w:val="20"/>
          <w:lang w:val="en-GB"/>
        </w:rPr>
        <w:t>surface characteristics (1):</w:t>
      </w:r>
      <w:r w:rsidRPr="000763B3">
        <w:rPr>
          <w:rFonts w:ascii="Arial" w:hAnsi="Arial" w:cs="Arial"/>
          <w:b/>
          <w:sz w:val="20"/>
          <w:szCs w:val="20"/>
          <w:lang w:val="en-GB"/>
        </w:rPr>
        <w:tab/>
      </w:r>
      <w:r w:rsidRPr="000763B3">
        <w:rPr>
          <w:rFonts w:ascii="Arial" w:hAnsi="Arial" w:cs="Arial"/>
          <w:b/>
          <w:sz w:val="20"/>
          <w:szCs w:val="20"/>
          <w:lang w:val="en-GB"/>
        </w:rPr>
        <w:tab/>
        <w:t>nature of surface</w:t>
      </w:r>
      <w:r w:rsidRPr="000763B3">
        <w:rPr>
          <w:rFonts w:ascii="Arial" w:hAnsi="Arial" w:cs="Arial"/>
          <w:sz w:val="20"/>
          <w:szCs w:val="20"/>
          <w:lang w:val="en-GB"/>
        </w:rPr>
        <w:t xml:space="preserve"> = </w:t>
      </w:r>
      <w:r w:rsidRPr="000763B3">
        <w:rPr>
          <w:rFonts w:ascii="Arial" w:hAnsi="Arial" w:cs="Arial"/>
          <w:i/>
          <w:sz w:val="20"/>
          <w:szCs w:val="20"/>
          <w:lang w:val="en-GB"/>
        </w:rPr>
        <w:t>4</w:t>
      </w:r>
      <w:r w:rsidRPr="000763B3">
        <w:rPr>
          <w:rFonts w:ascii="Arial" w:hAnsi="Arial" w:cs="Arial"/>
          <w:sz w:val="20"/>
          <w:szCs w:val="20"/>
          <w:lang w:val="en-GB"/>
        </w:rPr>
        <w:t xml:space="preserve"> (sand);</w:t>
      </w:r>
      <w:r w:rsidRPr="000763B3">
        <w:rPr>
          <w:rFonts w:ascii="Arial" w:hAnsi="Arial" w:cs="Arial"/>
          <w:sz w:val="20"/>
          <w:szCs w:val="20"/>
          <w:lang w:val="en-GB"/>
        </w:rPr>
        <w:tab/>
      </w:r>
      <w:r w:rsidRPr="000763B3">
        <w:rPr>
          <w:rFonts w:ascii="Arial" w:hAnsi="Arial" w:cs="Arial"/>
          <w:b/>
          <w:sz w:val="20"/>
          <w:szCs w:val="20"/>
          <w:lang w:val="en-GB"/>
        </w:rPr>
        <w:t>nature of surface – qualifying terms</w:t>
      </w:r>
      <w:r w:rsidRPr="000763B3">
        <w:rPr>
          <w:rFonts w:ascii="Arial" w:hAnsi="Arial" w:cs="Arial"/>
          <w:sz w:val="20"/>
          <w:szCs w:val="20"/>
          <w:lang w:val="en-GB"/>
        </w:rPr>
        <w:t xml:space="preserve"> = </w:t>
      </w:r>
      <w:r w:rsidRPr="000763B3">
        <w:rPr>
          <w:rFonts w:ascii="Arial" w:hAnsi="Arial" w:cs="Arial"/>
          <w:i/>
          <w:sz w:val="20"/>
          <w:szCs w:val="20"/>
          <w:lang w:val="en-GB"/>
        </w:rPr>
        <w:t>1</w:t>
      </w:r>
      <w:r w:rsidRPr="000763B3">
        <w:rPr>
          <w:rFonts w:ascii="Arial" w:hAnsi="Arial" w:cs="Arial"/>
          <w:sz w:val="20"/>
          <w:szCs w:val="20"/>
          <w:lang w:val="en-GB"/>
        </w:rPr>
        <w:t xml:space="preserve"> (fine);</w:t>
      </w:r>
      <w:r w:rsidRPr="000763B3">
        <w:rPr>
          <w:rFonts w:ascii="Arial" w:hAnsi="Arial" w:cs="Arial"/>
          <w:sz w:val="20"/>
          <w:szCs w:val="20"/>
          <w:lang w:val="en-GB"/>
        </w:rPr>
        <w:tab/>
      </w:r>
      <w:r w:rsidRPr="000763B3">
        <w:rPr>
          <w:rFonts w:ascii="Arial" w:hAnsi="Arial" w:cs="Arial"/>
          <w:b/>
          <w:sz w:val="20"/>
          <w:szCs w:val="20"/>
          <w:lang w:val="en-GB"/>
        </w:rPr>
        <w:t>underlying layer</w:t>
      </w:r>
      <w:r w:rsidRPr="000763B3">
        <w:rPr>
          <w:rFonts w:ascii="Arial" w:hAnsi="Arial" w:cs="Arial"/>
          <w:sz w:val="20"/>
          <w:szCs w:val="20"/>
          <w:lang w:val="en-GB"/>
        </w:rPr>
        <w:t xml:space="preserve"> (not populated)</w:t>
      </w:r>
    </w:p>
    <w:p w14:paraId="2A683402" w14:textId="77777777" w:rsidR="00FC757D" w:rsidRPr="000763B3" w:rsidRDefault="00FC757D" w:rsidP="00FC757D">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35" w:hanging="2835"/>
        <w:jc w:val="both"/>
        <w:rPr>
          <w:rFonts w:ascii="Arial" w:hAnsi="Arial" w:cs="Arial"/>
          <w:sz w:val="20"/>
          <w:szCs w:val="20"/>
          <w:lang w:val="en-GB"/>
        </w:rPr>
      </w:pPr>
      <w:r w:rsidRPr="000763B3">
        <w:rPr>
          <w:rFonts w:ascii="Arial" w:hAnsi="Arial" w:cs="Arial"/>
          <w:b/>
          <w:sz w:val="20"/>
          <w:szCs w:val="20"/>
          <w:lang w:val="en-GB"/>
        </w:rPr>
        <w:t>surface characteristics (2):</w:t>
      </w:r>
      <w:r w:rsidRPr="000763B3">
        <w:rPr>
          <w:rFonts w:ascii="Arial" w:hAnsi="Arial" w:cs="Arial"/>
          <w:b/>
          <w:sz w:val="20"/>
          <w:szCs w:val="20"/>
          <w:lang w:val="en-GB"/>
        </w:rPr>
        <w:tab/>
      </w:r>
      <w:r w:rsidRPr="000763B3">
        <w:rPr>
          <w:rFonts w:ascii="Arial" w:hAnsi="Arial" w:cs="Arial"/>
          <w:b/>
          <w:sz w:val="20"/>
          <w:szCs w:val="20"/>
          <w:lang w:val="en-GB"/>
        </w:rPr>
        <w:tab/>
        <w:t>nature of surface</w:t>
      </w:r>
      <w:r w:rsidRPr="000763B3">
        <w:rPr>
          <w:rFonts w:ascii="Arial" w:hAnsi="Arial" w:cs="Arial"/>
          <w:sz w:val="20"/>
          <w:szCs w:val="20"/>
          <w:lang w:val="en-GB"/>
        </w:rPr>
        <w:t xml:space="preserve"> = </w:t>
      </w:r>
      <w:r w:rsidRPr="000763B3">
        <w:rPr>
          <w:rFonts w:ascii="Arial" w:hAnsi="Arial" w:cs="Arial"/>
          <w:i/>
          <w:sz w:val="20"/>
          <w:szCs w:val="20"/>
          <w:lang w:val="en-GB"/>
        </w:rPr>
        <w:t>1</w:t>
      </w:r>
      <w:r w:rsidRPr="000763B3">
        <w:rPr>
          <w:rFonts w:ascii="Arial" w:hAnsi="Arial" w:cs="Arial"/>
          <w:sz w:val="20"/>
          <w:szCs w:val="20"/>
          <w:lang w:val="en-GB"/>
        </w:rPr>
        <w:t xml:space="preserve"> (mud);</w:t>
      </w:r>
      <w:r w:rsidRPr="000763B3">
        <w:rPr>
          <w:rFonts w:ascii="Arial" w:hAnsi="Arial" w:cs="Arial"/>
          <w:sz w:val="20"/>
          <w:szCs w:val="20"/>
          <w:lang w:val="en-GB"/>
        </w:rPr>
        <w:tab/>
      </w:r>
      <w:r w:rsidRPr="000763B3">
        <w:rPr>
          <w:rFonts w:ascii="Arial" w:hAnsi="Arial" w:cs="Arial"/>
          <w:b/>
          <w:sz w:val="20"/>
          <w:szCs w:val="20"/>
          <w:lang w:val="en-GB"/>
        </w:rPr>
        <w:t>nature of surface – qualifying terms</w:t>
      </w:r>
      <w:r w:rsidRPr="000763B3">
        <w:rPr>
          <w:rFonts w:ascii="Arial" w:hAnsi="Arial" w:cs="Arial"/>
          <w:sz w:val="20"/>
          <w:szCs w:val="20"/>
          <w:lang w:val="en-GB"/>
        </w:rPr>
        <w:t xml:space="preserve"> (not populated);</w:t>
      </w:r>
      <w:r w:rsidRPr="000763B3">
        <w:rPr>
          <w:rFonts w:ascii="Arial" w:hAnsi="Arial" w:cs="Arial"/>
          <w:sz w:val="20"/>
          <w:szCs w:val="20"/>
          <w:lang w:val="en-GB"/>
        </w:rPr>
        <w:tab/>
      </w:r>
      <w:r w:rsidRPr="000763B3">
        <w:rPr>
          <w:rFonts w:ascii="Arial" w:hAnsi="Arial" w:cs="Arial"/>
          <w:b/>
          <w:sz w:val="20"/>
          <w:szCs w:val="20"/>
          <w:lang w:val="en-GB"/>
        </w:rPr>
        <w:t>underlying layer</w:t>
      </w:r>
      <w:r w:rsidRPr="000763B3">
        <w:rPr>
          <w:rFonts w:ascii="Arial" w:hAnsi="Arial" w:cs="Arial"/>
          <w:sz w:val="20"/>
          <w:szCs w:val="20"/>
          <w:lang w:val="en-GB"/>
        </w:rPr>
        <w:t xml:space="preserve"> (not populated)</w:t>
      </w:r>
    </w:p>
    <w:p w14:paraId="7A9FFC67" w14:textId="77777777" w:rsidR="00FC757D" w:rsidRPr="000763B3" w:rsidRDefault="00FC757D" w:rsidP="00FC757D">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835" w:hanging="2835"/>
        <w:jc w:val="both"/>
        <w:rPr>
          <w:rFonts w:ascii="Arial" w:hAnsi="Arial" w:cs="Arial"/>
          <w:i/>
          <w:sz w:val="20"/>
          <w:szCs w:val="20"/>
          <w:lang w:val="en-GB"/>
        </w:rPr>
      </w:pPr>
      <w:r w:rsidRPr="000763B3">
        <w:rPr>
          <w:rFonts w:ascii="Arial" w:hAnsi="Arial" w:cs="Arial"/>
          <w:b/>
          <w:sz w:val="20"/>
          <w:szCs w:val="20"/>
          <w:lang w:val="en-GB"/>
        </w:rPr>
        <w:t>surface characteristics (3):</w:t>
      </w:r>
      <w:r w:rsidRPr="000763B3">
        <w:rPr>
          <w:rFonts w:ascii="Arial" w:hAnsi="Arial" w:cs="Arial"/>
          <w:b/>
          <w:sz w:val="20"/>
          <w:szCs w:val="20"/>
          <w:lang w:val="en-GB"/>
        </w:rPr>
        <w:tab/>
      </w:r>
      <w:r w:rsidRPr="000763B3">
        <w:rPr>
          <w:rFonts w:ascii="Arial" w:hAnsi="Arial" w:cs="Arial"/>
          <w:b/>
          <w:sz w:val="20"/>
          <w:szCs w:val="20"/>
          <w:lang w:val="en-GB"/>
        </w:rPr>
        <w:tab/>
        <w:t>nature of surface</w:t>
      </w:r>
      <w:r w:rsidRPr="000763B3">
        <w:rPr>
          <w:rFonts w:ascii="Arial" w:hAnsi="Arial" w:cs="Arial"/>
          <w:sz w:val="20"/>
          <w:szCs w:val="20"/>
          <w:lang w:val="en-GB"/>
        </w:rPr>
        <w:t xml:space="preserve"> = </w:t>
      </w:r>
      <w:r w:rsidRPr="000763B3">
        <w:rPr>
          <w:rFonts w:ascii="Arial" w:hAnsi="Arial" w:cs="Arial"/>
          <w:i/>
          <w:sz w:val="20"/>
          <w:szCs w:val="20"/>
          <w:lang w:val="en-GB"/>
        </w:rPr>
        <w:t>9</w:t>
      </w:r>
      <w:r w:rsidRPr="000763B3">
        <w:rPr>
          <w:rFonts w:ascii="Arial" w:hAnsi="Arial" w:cs="Arial"/>
          <w:sz w:val="20"/>
          <w:szCs w:val="20"/>
          <w:lang w:val="en-GB"/>
        </w:rPr>
        <w:t xml:space="preserve"> (rock);</w:t>
      </w:r>
      <w:r w:rsidRPr="000763B3">
        <w:rPr>
          <w:rFonts w:ascii="Arial" w:hAnsi="Arial" w:cs="Arial"/>
          <w:sz w:val="20"/>
          <w:szCs w:val="20"/>
          <w:lang w:val="en-GB"/>
        </w:rPr>
        <w:tab/>
      </w:r>
      <w:r w:rsidRPr="000763B3">
        <w:rPr>
          <w:rFonts w:ascii="Arial" w:hAnsi="Arial" w:cs="Arial"/>
          <w:b/>
          <w:sz w:val="20"/>
          <w:szCs w:val="20"/>
          <w:lang w:val="en-GB"/>
        </w:rPr>
        <w:t>nature of surface – qualifying terms</w:t>
      </w:r>
      <w:r w:rsidRPr="000763B3">
        <w:rPr>
          <w:rFonts w:ascii="Arial" w:hAnsi="Arial" w:cs="Arial"/>
          <w:sz w:val="20"/>
          <w:szCs w:val="20"/>
          <w:lang w:val="en-GB"/>
        </w:rPr>
        <w:t xml:space="preserve"> (not populated);</w:t>
      </w:r>
      <w:r w:rsidRPr="000763B3">
        <w:rPr>
          <w:rFonts w:ascii="Arial" w:hAnsi="Arial" w:cs="Arial"/>
          <w:sz w:val="20"/>
          <w:szCs w:val="20"/>
          <w:lang w:val="en-GB"/>
        </w:rPr>
        <w:tab/>
      </w:r>
      <w:r w:rsidRPr="000763B3">
        <w:rPr>
          <w:rFonts w:ascii="Arial" w:hAnsi="Arial" w:cs="Arial"/>
          <w:b/>
          <w:sz w:val="20"/>
          <w:szCs w:val="20"/>
          <w:lang w:val="en-GB"/>
        </w:rPr>
        <w:t>underlying layer</w:t>
      </w:r>
      <w:r w:rsidRPr="000763B3">
        <w:rPr>
          <w:rFonts w:ascii="Arial" w:hAnsi="Arial" w:cs="Arial"/>
          <w:sz w:val="20"/>
          <w:szCs w:val="20"/>
          <w:lang w:val="en-GB"/>
        </w:rPr>
        <w:t xml:space="preserve"> = </w:t>
      </w:r>
      <w:r w:rsidRPr="000763B3">
        <w:rPr>
          <w:rFonts w:ascii="Arial" w:hAnsi="Arial" w:cs="Arial"/>
          <w:i/>
          <w:sz w:val="20"/>
          <w:szCs w:val="20"/>
          <w:lang w:val="en-GB"/>
        </w:rPr>
        <w:t>1</w:t>
      </w:r>
    </w:p>
    <w:p w14:paraId="66A2E6CA" w14:textId="77777777" w:rsidR="00627418" w:rsidRPr="000763B3" w:rsidRDefault="00627418" w:rsidP="00E00135">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35" w:hanging="2835"/>
        <w:jc w:val="both"/>
        <w:rPr>
          <w:rFonts w:ascii="Arial" w:hAnsi="Arial" w:cs="Arial"/>
          <w:i/>
          <w:sz w:val="20"/>
          <w:szCs w:val="20"/>
          <w:lang w:val="en-GB"/>
        </w:rPr>
      </w:pPr>
      <w:r w:rsidRPr="000763B3">
        <w:rPr>
          <w:rFonts w:ascii="Arial" w:hAnsi="Arial" w:cs="Arial"/>
          <w:sz w:val="20"/>
          <w:szCs w:val="20"/>
          <w:lang w:val="en-GB"/>
        </w:rPr>
        <w:t>Converts to:</w:t>
      </w:r>
      <w:r w:rsidRPr="000763B3">
        <w:rPr>
          <w:rFonts w:ascii="Arial" w:hAnsi="Arial" w:cs="Arial"/>
          <w:sz w:val="20"/>
          <w:szCs w:val="20"/>
          <w:lang w:val="en-GB"/>
        </w:rPr>
        <w:tab/>
      </w:r>
      <w:r w:rsidRPr="000763B3">
        <w:rPr>
          <w:rFonts w:ascii="Arial" w:hAnsi="Arial" w:cs="Arial"/>
          <w:sz w:val="20"/>
          <w:szCs w:val="20"/>
          <w:lang w:val="en-GB"/>
        </w:rPr>
        <w:tab/>
        <w:t xml:space="preserve">NATSUR = </w:t>
      </w:r>
      <w:r w:rsidRPr="000763B3">
        <w:rPr>
          <w:rFonts w:ascii="Arial" w:hAnsi="Arial" w:cs="Arial"/>
          <w:i/>
          <w:sz w:val="20"/>
          <w:szCs w:val="20"/>
          <w:lang w:val="en-GB"/>
        </w:rPr>
        <w:t>4,1/9</w:t>
      </w:r>
      <w:r w:rsidRPr="000763B3">
        <w:rPr>
          <w:rFonts w:ascii="Arial" w:hAnsi="Arial" w:cs="Arial"/>
          <w:sz w:val="20"/>
          <w:szCs w:val="20"/>
          <w:lang w:val="en-GB"/>
        </w:rPr>
        <w:tab/>
      </w:r>
      <w:r w:rsidRPr="000763B3">
        <w:rPr>
          <w:rFonts w:ascii="Arial" w:hAnsi="Arial" w:cs="Arial"/>
          <w:sz w:val="20"/>
          <w:szCs w:val="20"/>
          <w:lang w:val="en-GB"/>
        </w:rPr>
        <w:tab/>
        <w:t xml:space="preserve">NATQUA = </w:t>
      </w:r>
      <w:r w:rsidRPr="000763B3">
        <w:rPr>
          <w:rFonts w:ascii="Arial" w:hAnsi="Arial" w:cs="Arial"/>
          <w:i/>
          <w:sz w:val="20"/>
          <w:szCs w:val="20"/>
          <w:lang w:val="en-GB"/>
        </w:rPr>
        <w:t>1,/</w:t>
      </w:r>
    </w:p>
    <w:p w14:paraId="127CB877" w14:textId="77777777" w:rsidR="004359AA" w:rsidRPr="000763B3" w:rsidRDefault="00903E1F" w:rsidP="00B41993">
      <w:pPr>
        <w:pStyle w:val="Heading2"/>
        <w:spacing w:before="60" w:after="240" w:line="240" w:lineRule="exact"/>
        <w:ind w:left="578" w:hanging="578"/>
        <w:jc w:val="both"/>
        <w:rPr>
          <w:bCs/>
          <w:sz w:val="22"/>
          <w:szCs w:val="22"/>
          <w:lang w:val="en-GB"/>
        </w:rPr>
      </w:pPr>
      <w:bookmarkStart w:id="608" w:name="_Toc260134335"/>
      <w:bookmarkStart w:id="609" w:name="_Toc260142647"/>
      <w:bookmarkStart w:id="610" w:name="_Toc522284267"/>
      <w:bookmarkStart w:id="611" w:name="_Toc181702705"/>
      <w:r w:rsidRPr="000763B3">
        <w:rPr>
          <w:bCs/>
          <w:sz w:val="22"/>
          <w:szCs w:val="22"/>
          <w:lang w:val="en-GB"/>
        </w:rPr>
        <w:t>Weed/kelp</w:t>
      </w:r>
      <w:bookmarkEnd w:id="608"/>
      <w:bookmarkEnd w:id="609"/>
      <w:bookmarkEnd w:id="610"/>
      <w:bookmarkEnd w:id="611"/>
    </w:p>
    <w:p w14:paraId="55BD61FB" w14:textId="77777777" w:rsidR="00BD0853" w:rsidRPr="000763B3" w:rsidRDefault="00BD0853" w:rsidP="00BD085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Weed/Kelp</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5D64AF3A" w14:textId="77777777" w:rsidR="00BD0853" w:rsidRPr="000763B3" w:rsidRDefault="00BD0853" w:rsidP="00BD085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Weed / Kelp (</w:t>
      </w:r>
      <w:r w:rsidRPr="000763B3">
        <w:rPr>
          <w:rFonts w:ascii="Arial" w:hAnsi="Arial" w:cs="Arial"/>
          <w:b/>
          <w:sz w:val="20"/>
          <w:szCs w:val="20"/>
          <w:lang w:val="en-GB"/>
        </w:rPr>
        <w:t>WEDKLP</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7.2.2)</w:t>
      </w:r>
    </w:p>
    <w:p w14:paraId="7AA32420" w14:textId="77777777" w:rsidR="00BD0853" w:rsidRPr="000763B3" w:rsidRDefault="00BD0853" w:rsidP="00BD0853">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Weed/Kelp</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WEDKLP </w:t>
      </w:r>
      <w:r w:rsidRPr="000763B3">
        <w:rPr>
          <w:rFonts w:ascii="Arial" w:hAnsi="Arial" w:cs="Arial"/>
          <w:sz w:val="20"/>
          <w:szCs w:val="20"/>
          <w:lang w:val="en-GB"/>
        </w:rPr>
        <w:t>during the automated conversion process.</w:t>
      </w:r>
    </w:p>
    <w:p w14:paraId="5FADDA95" w14:textId="77777777" w:rsidR="006D2C3E" w:rsidRPr="000763B3" w:rsidRDefault="006D2C3E" w:rsidP="00B41993">
      <w:pPr>
        <w:pStyle w:val="Heading2"/>
        <w:spacing w:before="60" w:after="240" w:line="240" w:lineRule="exact"/>
        <w:ind w:left="578" w:hanging="578"/>
        <w:jc w:val="both"/>
        <w:rPr>
          <w:bCs/>
          <w:sz w:val="22"/>
          <w:szCs w:val="22"/>
          <w:lang w:val="en-GB"/>
        </w:rPr>
      </w:pPr>
      <w:bookmarkStart w:id="612" w:name="_Toc181702706"/>
      <w:bookmarkStart w:id="613" w:name="_Toc260134337"/>
      <w:bookmarkStart w:id="614" w:name="_Toc260142649"/>
      <w:bookmarkStart w:id="615" w:name="_Toc522284269"/>
      <w:r w:rsidRPr="000763B3">
        <w:rPr>
          <w:bCs/>
          <w:sz w:val="22"/>
          <w:szCs w:val="22"/>
          <w:lang w:val="en-GB"/>
        </w:rPr>
        <w:t>Seagrass</w:t>
      </w:r>
      <w:bookmarkEnd w:id="612"/>
    </w:p>
    <w:p w14:paraId="2BA762D1" w14:textId="77777777" w:rsidR="0050147D" w:rsidRPr="000763B3" w:rsidRDefault="0050147D" w:rsidP="0050147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Seagrass</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4F86B9DA" w14:textId="77777777" w:rsidR="0050147D" w:rsidRPr="000763B3" w:rsidRDefault="0050147D" w:rsidP="0050147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Weed / Kelp (</w:t>
      </w:r>
      <w:r w:rsidRPr="000763B3">
        <w:rPr>
          <w:rFonts w:ascii="Arial" w:hAnsi="Arial" w:cs="Arial"/>
          <w:b/>
          <w:sz w:val="20"/>
          <w:szCs w:val="20"/>
          <w:lang w:val="en-GB"/>
        </w:rPr>
        <w:t>WEDKLP</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7.2.2)</w:t>
      </w:r>
    </w:p>
    <w:p w14:paraId="7E94B66F" w14:textId="77777777" w:rsidR="0050147D" w:rsidRPr="000763B3" w:rsidRDefault="0050147D" w:rsidP="0050147D">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Meta Feature type </w:t>
      </w:r>
      <w:r w:rsidRPr="000763B3">
        <w:rPr>
          <w:rFonts w:ascii="Arial" w:hAnsi="Arial" w:cs="Arial"/>
          <w:b/>
          <w:sz w:val="20"/>
          <w:szCs w:val="20"/>
          <w:lang w:val="en-GB"/>
        </w:rPr>
        <w:t>Seagrass</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WEDKLP</w:t>
      </w:r>
      <w:r w:rsidRPr="000763B3">
        <w:rPr>
          <w:rFonts w:ascii="Arial" w:hAnsi="Arial" w:cs="Arial"/>
          <w:sz w:val="20"/>
          <w:szCs w:val="20"/>
          <w:lang w:val="en-GB"/>
        </w:rPr>
        <w:t xml:space="preserve">, having attribute CATWED = </w:t>
      </w:r>
      <w:r w:rsidRPr="000763B3">
        <w:rPr>
          <w:rFonts w:ascii="Arial" w:hAnsi="Arial" w:cs="Arial"/>
          <w:i/>
          <w:sz w:val="20"/>
          <w:szCs w:val="20"/>
          <w:lang w:val="en-GB"/>
        </w:rPr>
        <w:t>3</w:t>
      </w:r>
      <w:r w:rsidRPr="000763B3">
        <w:rPr>
          <w:rFonts w:ascii="Arial" w:hAnsi="Arial" w:cs="Arial"/>
          <w:sz w:val="20"/>
          <w:szCs w:val="20"/>
          <w:lang w:val="en-GB"/>
        </w:rPr>
        <w:t xml:space="preserve"> (sea grass),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2A27C327" w14:textId="77777777" w:rsidR="001B6853" w:rsidRPr="000763B3" w:rsidRDefault="0077431E" w:rsidP="00BC2EA8">
      <w:pPr>
        <w:pStyle w:val="Heading2"/>
        <w:keepLines/>
        <w:spacing w:before="60" w:after="240" w:line="240" w:lineRule="exact"/>
        <w:ind w:left="578" w:hanging="578"/>
        <w:jc w:val="both"/>
        <w:rPr>
          <w:bCs/>
          <w:sz w:val="22"/>
          <w:szCs w:val="22"/>
          <w:lang w:val="en-GB"/>
        </w:rPr>
      </w:pPr>
      <w:bookmarkStart w:id="616" w:name="_Toc181702707"/>
      <w:r w:rsidRPr="000763B3">
        <w:rPr>
          <w:bCs/>
          <w:sz w:val="22"/>
          <w:szCs w:val="22"/>
          <w:lang w:val="en-GB"/>
        </w:rPr>
        <w:t>Sand</w:t>
      </w:r>
      <w:r w:rsidR="002A7F3E" w:rsidRPr="000763B3">
        <w:rPr>
          <w:bCs/>
          <w:sz w:val="22"/>
          <w:szCs w:val="22"/>
          <w:lang w:val="en-GB"/>
        </w:rPr>
        <w:t>wave</w:t>
      </w:r>
      <w:bookmarkEnd w:id="613"/>
      <w:bookmarkEnd w:id="614"/>
      <w:bookmarkEnd w:id="615"/>
      <w:bookmarkEnd w:id="616"/>
    </w:p>
    <w:p w14:paraId="52766856" w14:textId="77777777" w:rsidR="0048573F" w:rsidRPr="000763B3" w:rsidRDefault="0048573F" w:rsidP="00BC2EA8">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Sandwave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238D9BC9" w14:textId="77777777" w:rsidR="0048573F" w:rsidRPr="000763B3" w:rsidRDefault="0048573F" w:rsidP="0048573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Sandwaves (</w:t>
      </w:r>
      <w:r w:rsidRPr="000763B3">
        <w:rPr>
          <w:rFonts w:ascii="Arial" w:hAnsi="Arial" w:cs="Arial"/>
          <w:b/>
          <w:sz w:val="20"/>
          <w:szCs w:val="20"/>
          <w:lang w:val="en-GB"/>
        </w:rPr>
        <w:t>SNDWAV</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7.2.1)</w:t>
      </w:r>
    </w:p>
    <w:p w14:paraId="0A9E411E" w14:textId="77777777" w:rsidR="0048573F" w:rsidRPr="000763B3" w:rsidRDefault="0048573F" w:rsidP="0048573F">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Sandwave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SNDWAV </w:t>
      </w:r>
      <w:r w:rsidRPr="000763B3">
        <w:rPr>
          <w:rFonts w:ascii="Arial" w:hAnsi="Arial" w:cs="Arial"/>
          <w:sz w:val="20"/>
          <w:szCs w:val="20"/>
          <w:lang w:val="en-GB"/>
        </w:rPr>
        <w:t>during the automated conversion process.</w:t>
      </w:r>
    </w:p>
    <w:p w14:paraId="7434E03B" w14:textId="77777777" w:rsidR="008C031F" w:rsidRPr="000763B3" w:rsidRDefault="00D90963" w:rsidP="00B41993">
      <w:pPr>
        <w:pStyle w:val="Heading2"/>
        <w:spacing w:before="60" w:after="240" w:line="240" w:lineRule="exact"/>
        <w:ind w:left="578" w:hanging="578"/>
        <w:jc w:val="both"/>
        <w:rPr>
          <w:bCs/>
          <w:sz w:val="22"/>
          <w:szCs w:val="22"/>
          <w:lang w:val="en-GB"/>
        </w:rPr>
      </w:pPr>
      <w:bookmarkStart w:id="617" w:name="_Toc260134339"/>
      <w:bookmarkStart w:id="618" w:name="_Toc260142651"/>
      <w:bookmarkStart w:id="619" w:name="_Toc522284271"/>
      <w:bookmarkStart w:id="620" w:name="_Toc181702708"/>
      <w:r w:rsidRPr="000763B3">
        <w:rPr>
          <w:bCs/>
          <w:sz w:val="22"/>
          <w:szCs w:val="22"/>
          <w:lang w:val="en-GB"/>
        </w:rPr>
        <w:t>Spring</w:t>
      </w:r>
      <w:bookmarkEnd w:id="617"/>
      <w:bookmarkEnd w:id="618"/>
      <w:bookmarkEnd w:id="619"/>
      <w:bookmarkEnd w:id="620"/>
    </w:p>
    <w:p w14:paraId="2B8B2A73" w14:textId="77777777" w:rsidR="0048573F" w:rsidRPr="000763B3" w:rsidRDefault="0048573F" w:rsidP="004857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w:t>
      </w:r>
      <w:r w:rsidR="00C671BE" w:rsidRPr="000763B3">
        <w:rPr>
          <w:rFonts w:ascii="Arial" w:hAnsi="Arial" w:cs="Arial"/>
          <w:b/>
          <w:sz w:val="20"/>
          <w:szCs w:val="20"/>
          <w:lang w:val="en-GB"/>
        </w:rPr>
        <w:t>pring</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14E850BA" w14:textId="77777777" w:rsidR="0048573F" w:rsidRPr="000763B3" w:rsidRDefault="0048573F" w:rsidP="0048573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C671BE" w:rsidRPr="000763B3">
        <w:rPr>
          <w:rFonts w:ascii="Arial" w:hAnsi="Arial" w:cs="Arial"/>
          <w:sz w:val="20"/>
          <w:szCs w:val="20"/>
          <w:lang w:val="en-GB"/>
        </w:rPr>
        <w:t>Spring (</w:t>
      </w:r>
      <w:r w:rsidR="00C671BE" w:rsidRPr="000763B3">
        <w:rPr>
          <w:rFonts w:ascii="Arial" w:hAnsi="Arial" w:cs="Arial"/>
          <w:b/>
          <w:sz w:val="20"/>
          <w:szCs w:val="20"/>
          <w:lang w:val="en-GB"/>
        </w:rPr>
        <w:t>SPRING</w:t>
      </w:r>
      <w:r w:rsidR="00C671BE"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C671BE" w:rsidRPr="000763B3">
        <w:rPr>
          <w:rFonts w:ascii="Arial" w:hAnsi="Arial" w:cs="Arial"/>
          <w:sz w:val="20"/>
          <w:szCs w:val="20"/>
          <w:lang w:val="en-GB"/>
        </w:rPr>
        <w:tab/>
      </w:r>
      <w:r w:rsidR="00C671BE" w:rsidRPr="000763B3">
        <w:rPr>
          <w:rFonts w:ascii="Arial" w:hAnsi="Arial" w:cs="Arial"/>
          <w:sz w:val="20"/>
          <w:szCs w:val="20"/>
          <w:lang w:val="en-GB"/>
        </w:rPr>
        <w:tab/>
      </w:r>
      <w:r w:rsidR="00C671BE" w:rsidRPr="000763B3">
        <w:rPr>
          <w:rFonts w:ascii="Arial" w:hAnsi="Arial" w:cs="Arial"/>
          <w:sz w:val="20"/>
          <w:szCs w:val="20"/>
          <w:lang w:val="en-GB"/>
        </w:rPr>
        <w:tab/>
      </w:r>
      <w:r w:rsidR="00C671BE" w:rsidRPr="000763B3">
        <w:rPr>
          <w:rFonts w:ascii="Arial" w:hAnsi="Arial" w:cs="Arial"/>
          <w:sz w:val="20"/>
          <w:szCs w:val="20"/>
          <w:lang w:val="en-GB"/>
        </w:rPr>
        <w:tab/>
      </w:r>
      <w:r w:rsidRPr="000763B3">
        <w:rPr>
          <w:rFonts w:ascii="Arial" w:hAnsi="Arial" w:cs="Arial"/>
          <w:sz w:val="20"/>
          <w:szCs w:val="20"/>
          <w:lang w:val="en-GB"/>
        </w:rPr>
        <w:t>(S-57 UOC Clause 7.2.</w:t>
      </w:r>
      <w:r w:rsidR="00C671BE" w:rsidRPr="000763B3">
        <w:rPr>
          <w:rFonts w:ascii="Arial" w:hAnsi="Arial" w:cs="Arial"/>
          <w:sz w:val="20"/>
          <w:szCs w:val="20"/>
          <w:lang w:val="en-GB"/>
        </w:rPr>
        <w:t>3</w:t>
      </w:r>
      <w:r w:rsidRPr="000763B3">
        <w:rPr>
          <w:rFonts w:ascii="Arial" w:hAnsi="Arial" w:cs="Arial"/>
          <w:sz w:val="20"/>
          <w:szCs w:val="20"/>
          <w:lang w:val="en-GB"/>
        </w:rPr>
        <w:t>)</w:t>
      </w:r>
    </w:p>
    <w:p w14:paraId="2F6DA5F8" w14:textId="77777777" w:rsidR="0048573F" w:rsidRPr="000763B3" w:rsidRDefault="0048573F" w:rsidP="0048573F">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C671BE" w:rsidRPr="000763B3">
        <w:rPr>
          <w:rFonts w:ascii="Arial" w:hAnsi="Arial" w:cs="Arial"/>
          <w:b/>
          <w:sz w:val="20"/>
          <w:szCs w:val="20"/>
          <w:lang w:val="en-GB"/>
        </w:rPr>
        <w:t>Spring</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S</w:t>
      </w:r>
      <w:r w:rsidR="00C671BE" w:rsidRPr="000763B3">
        <w:rPr>
          <w:rFonts w:ascii="Arial" w:hAnsi="Arial" w:cs="Arial"/>
          <w:b/>
          <w:sz w:val="20"/>
          <w:szCs w:val="20"/>
          <w:lang w:val="en-GB"/>
        </w:rPr>
        <w:t>PRING</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C84EFFD" w14:textId="77777777" w:rsidR="005800A4" w:rsidRPr="000763B3" w:rsidRDefault="005800A4" w:rsidP="00B41993">
      <w:pPr>
        <w:jc w:val="both"/>
        <w:rPr>
          <w:rFonts w:ascii="Arial" w:hAnsi="Arial" w:cs="Arial"/>
          <w:sz w:val="20"/>
          <w:szCs w:val="20"/>
          <w:lang w:val="en-GB"/>
        </w:rPr>
      </w:pPr>
    </w:p>
    <w:p w14:paraId="32F78F08" w14:textId="77777777" w:rsidR="006A3A65" w:rsidRPr="000763B3" w:rsidRDefault="006A3A65" w:rsidP="00B41993">
      <w:pPr>
        <w:pStyle w:val="Heading1"/>
        <w:spacing w:before="240" w:after="240" w:line="240" w:lineRule="exact"/>
        <w:ind w:left="431" w:hanging="431"/>
        <w:rPr>
          <w:kern w:val="28"/>
          <w:sz w:val="24"/>
          <w:szCs w:val="24"/>
          <w:lang w:val="en-GB"/>
        </w:rPr>
      </w:pPr>
      <w:r w:rsidRPr="000763B3">
        <w:rPr>
          <w:rFonts w:ascii="Times New Roman" w:hAnsi="Times New Roman" w:cs="Times New Roman"/>
          <w:b w:val="0"/>
          <w:sz w:val="24"/>
          <w:szCs w:val="24"/>
          <w:lang w:val="en-GB"/>
        </w:rPr>
        <w:br w:type="page"/>
      </w:r>
      <w:bookmarkStart w:id="621" w:name="_Toc260134341"/>
      <w:bookmarkStart w:id="622" w:name="_Toc260142653"/>
      <w:bookmarkStart w:id="623" w:name="_Toc522284273"/>
      <w:bookmarkStart w:id="624" w:name="_Toc181702709"/>
      <w:r w:rsidR="00696A0C" w:rsidRPr="000763B3">
        <w:rPr>
          <w:kern w:val="28"/>
          <w:sz w:val="24"/>
          <w:szCs w:val="24"/>
          <w:lang w:val="en-GB"/>
        </w:rPr>
        <w:t xml:space="preserve">Geo Features – </w:t>
      </w:r>
      <w:r w:rsidRPr="000763B3">
        <w:rPr>
          <w:kern w:val="28"/>
          <w:sz w:val="24"/>
          <w:szCs w:val="24"/>
          <w:lang w:val="en-GB"/>
        </w:rPr>
        <w:t xml:space="preserve">Rocks, Wrecks, </w:t>
      </w:r>
      <w:r w:rsidR="00195145" w:rsidRPr="000763B3">
        <w:rPr>
          <w:kern w:val="28"/>
          <w:sz w:val="24"/>
          <w:szCs w:val="24"/>
          <w:lang w:val="en-GB"/>
        </w:rPr>
        <w:t xml:space="preserve">Foul Ground, </w:t>
      </w:r>
      <w:r w:rsidRPr="000763B3">
        <w:rPr>
          <w:kern w:val="28"/>
          <w:sz w:val="24"/>
          <w:szCs w:val="24"/>
          <w:lang w:val="en-GB"/>
        </w:rPr>
        <w:t>Obstructions</w:t>
      </w:r>
      <w:bookmarkEnd w:id="621"/>
      <w:bookmarkEnd w:id="622"/>
      <w:bookmarkEnd w:id="623"/>
      <w:bookmarkEnd w:id="624"/>
    </w:p>
    <w:p w14:paraId="5E3702BE" w14:textId="77777777" w:rsidR="000D4EAA" w:rsidRPr="000763B3" w:rsidRDefault="000D4EAA" w:rsidP="00B41993">
      <w:pPr>
        <w:pStyle w:val="Heading2"/>
        <w:spacing w:before="240" w:after="240" w:line="240" w:lineRule="exact"/>
        <w:ind w:left="578" w:hanging="578"/>
        <w:jc w:val="both"/>
        <w:rPr>
          <w:b w:val="0"/>
          <w:sz w:val="20"/>
          <w:szCs w:val="20"/>
          <w:lang w:val="en-GB"/>
        </w:rPr>
      </w:pPr>
      <w:bookmarkStart w:id="625" w:name="_Toc522284274"/>
      <w:bookmarkStart w:id="626" w:name="_Toc181702710"/>
      <w:r w:rsidRPr="000763B3">
        <w:rPr>
          <w:bCs/>
          <w:sz w:val="22"/>
          <w:szCs w:val="22"/>
          <w:lang w:val="en-GB"/>
        </w:rPr>
        <w:t>Danger line limiting an area of wrecks or obstructions</w:t>
      </w:r>
      <w:bookmarkEnd w:id="625"/>
      <w:bookmarkEnd w:id="626"/>
      <w:r w:rsidRPr="000763B3">
        <w:rPr>
          <w:b w:val="0"/>
          <w:sz w:val="20"/>
          <w:szCs w:val="20"/>
          <w:lang w:val="en-GB"/>
        </w:rPr>
        <w:fldChar w:fldCharType="begin"/>
      </w:r>
      <w:r w:rsidRPr="000763B3">
        <w:rPr>
          <w:b w:val="0"/>
          <w:sz w:val="20"/>
          <w:szCs w:val="20"/>
          <w:lang w:val="en-GB"/>
        </w:rPr>
        <w:instrText xml:space="preserve"> XE "Feature Objects  </w:instrText>
      </w:r>
      <w:r w:rsidRPr="000763B3">
        <w:rPr>
          <w:b w:val="0"/>
          <w:sz w:val="20"/>
          <w:szCs w:val="20"/>
          <w:lang w:val="en-GB"/>
        </w:rPr>
        <w:fldChar w:fldCharType="end"/>
      </w:r>
    </w:p>
    <w:p w14:paraId="7F710EE2" w14:textId="77777777" w:rsidR="008D5662" w:rsidRPr="000763B3" w:rsidRDefault="008D5662" w:rsidP="008D5662">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2F54E877" w14:textId="77777777" w:rsidR="0066635F" w:rsidRPr="000763B3" w:rsidRDefault="0066635F" w:rsidP="00B41993">
      <w:pPr>
        <w:pStyle w:val="Heading2"/>
        <w:spacing w:before="240" w:after="240" w:line="240" w:lineRule="exact"/>
        <w:ind w:left="839" w:hanging="839"/>
        <w:jc w:val="both"/>
        <w:rPr>
          <w:b w:val="0"/>
          <w:sz w:val="20"/>
          <w:szCs w:val="20"/>
          <w:lang w:val="en-GB"/>
        </w:rPr>
      </w:pPr>
      <w:bookmarkStart w:id="627" w:name="_Toc522284275"/>
      <w:bookmarkStart w:id="628" w:name="_Toc181702711"/>
      <w:r w:rsidRPr="000763B3">
        <w:rPr>
          <w:bCs/>
          <w:sz w:val="22"/>
          <w:szCs w:val="22"/>
          <w:lang w:val="en-GB"/>
        </w:rPr>
        <w:t>Danger line bordering an area through which navigation is not safe (see S-4 – B-420.1)</w:t>
      </w:r>
      <w:bookmarkEnd w:id="627"/>
      <w:bookmarkEnd w:id="628"/>
      <w:r w:rsidRPr="000763B3">
        <w:rPr>
          <w:b w:val="0"/>
          <w:sz w:val="20"/>
          <w:szCs w:val="20"/>
          <w:lang w:val="en-GB"/>
        </w:rPr>
        <w:fldChar w:fldCharType="begin"/>
      </w:r>
      <w:r w:rsidRPr="000763B3">
        <w:rPr>
          <w:b w:val="0"/>
          <w:sz w:val="20"/>
          <w:szCs w:val="20"/>
          <w:lang w:val="en-GB"/>
        </w:rPr>
        <w:instrText xml:space="preserve"> XE "Feature Objects  </w:instrText>
      </w:r>
      <w:r w:rsidRPr="000763B3">
        <w:rPr>
          <w:b w:val="0"/>
          <w:sz w:val="20"/>
          <w:szCs w:val="20"/>
          <w:lang w:val="en-GB"/>
        </w:rPr>
        <w:fldChar w:fldCharType="end"/>
      </w:r>
    </w:p>
    <w:p w14:paraId="6766FA84" w14:textId="77777777" w:rsidR="008D5662" w:rsidRPr="000763B3" w:rsidRDefault="008D5662" w:rsidP="008D5662">
      <w:pPr>
        <w:autoSpaceDE w:val="0"/>
        <w:autoSpaceDN w:val="0"/>
        <w:adjustRightInd w:val="0"/>
        <w:spacing w:after="240"/>
        <w:jc w:val="both"/>
        <w:rPr>
          <w:rFonts w:ascii="Arial" w:hAnsi="Arial" w:cs="Arial"/>
          <w:sz w:val="20"/>
          <w:szCs w:val="20"/>
          <w:lang w:val="en-GB"/>
        </w:rPr>
      </w:pPr>
      <w:bookmarkStart w:id="629" w:name="_Toc522284276"/>
      <w:r w:rsidRPr="000763B3">
        <w:rPr>
          <w:rFonts w:ascii="Arial" w:hAnsi="Arial" w:cs="Arial"/>
          <w:color w:val="000000"/>
          <w:sz w:val="20"/>
          <w:szCs w:val="20"/>
          <w:lang w:val="en-GB" w:eastAsia="en-GB"/>
        </w:rPr>
        <w:t>Not applicable.</w:t>
      </w:r>
    </w:p>
    <w:p w14:paraId="74A57942" w14:textId="77777777" w:rsidR="00D85A14" w:rsidRPr="000763B3" w:rsidRDefault="00D85A14" w:rsidP="00B41993">
      <w:pPr>
        <w:pStyle w:val="Heading2"/>
        <w:spacing w:before="240" w:after="240" w:line="240" w:lineRule="exact"/>
        <w:ind w:left="578" w:hanging="578"/>
        <w:jc w:val="both"/>
        <w:rPr>
          <w:b w:val="0"/>
          <w:sz w:val="20"/>
          <w:szCs w:val="20"/>
          <w:lang w:val="en-GB"/>
        </w:rPr>
      </w:pPr>
      <w:bookmarkStart w:id="630" w:name="_Toc181702712"/>
      <w:r w:rsidRPr="000763B3">
        <w:rPr>
          <w:bCs/>
          <w:sz w:val="22"/>
          <w:szCs w:val="22"/>
          <w:lang w:val="en-GB"/>
        </w:rPr>
        <w:t>Doubtful dangers (see S-4 – B-424</w:t>
      </w:r>
      <w:r w:rsidR="0096558E" w:rsidRPr="000763B3">
        <w:rPr>
          <w:bCs/>
          <w:sz w:val="22"/>
          <w:szCs w:val="22"/>
          <w:lang w:val="en-GB"/>
        </w:rPr>
        <w:t>)</w:t>
      </w:r>
      <w:bookmarkEnd w:id="629"/>
      <w:bookmarkEnd w:id="630"/>
      <w:r w:rsidRPr="000763B3">
        <w:rPr>
          <w:b w:val="0"/>
          <w:sz w:val="20"/>
          <w:szCs w:val="20"/>
          <w:lang w:val="en-GB"/>
        </w:rPr>
        <w:fldChar w:fldCharType="begin"/>
      </w:r>
      <w:r w:rsidRPr="000763B3">
        <w:rPr>
          <w:b w:val="0"/>
          <w:sz w:val="20"/>
          <w:szCs w:val="20"/>
          <w:lang w:val="en-GB"/>
        </w:rPr>
        <w:instrText xml:space="preserve"> XE "Feature Objects  </w:instrText>
      </w:r>
      <w:r w:rsidRPr="000763B3">
        <w:rPr>
          <w:b w:val="0"/>
          <w:sz w:val="20"/>
          <w:szCs w:val="20"/>
          <w:lang w:val="en-GB"/>
        </w:rPr>
        <w:fldChar w:fldCharType="end"/>
      </w:r>
    </w:p>
    <w:p w14:paraId="0B29DAFB" w14:textId="77777777" w:rsidR="008D5662" w:rsidRPr="000763B3" w:rsidRDefault="008D5662" w:rsidP="008D5662">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5FC2885A" w14:textId="77777777" w:rsidR="0015352D" w:rsidRPr="000763B3" w:rsidRDefault="00CC4C7F" w:rsidP="00B41993">
      <w:pPr>
        <w:pStyle w:val="Heading2"/>
        <w:spacing w:before="60" w:after="240" w:line="240" w:lineRule="exact"/>
        <w:ind w:left="578" w:hanging="578"/>
        <w:jc w:val="both"/>
        <w:rPr>
          <w:bCs/>
          <w:sz w:val="22"/>
          <w:szCs w:val="22"/>
          <w:lang w:val="en-GB"/>
        </w:rPr>
      </w:pPr>
      <w:bookmarkStart w:id="631" w:name="_Toc181702713"/>
      <w:r w:rsidRPr="000763B3">
        <w:rPr>
          <w:bCs/>
          <w:sz w:val="22"/>
          <w:szCs w:val="22"/>
          <w:lang w:val="en-GB"/>
        </w:rPr>
        <w:t>Underwater/awash rock</w:t>
      </w:r>
      <w:bookmarkEnd w:id="631"/>
    </w:p>
    <w:p w14:paraId="44F5D53D" w14:textId="77777777" w:rsidR="006F607B" w:rsidRPr="000763B3" w:rsidRDefault="006F607B" w:rsidP="006F607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Underwater/Awash Rock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26025842" w14:textId="77777777" w:rsidR="006F607B" w:rsidRPr="000763B3" w:rsidRDefault="006F607B" w:rsidP="006F607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Underwater / awash rock (</w:t>
      </w:r>
      <w:r w:rsidRPr="000763B3">
        <w:rPr>
          <w:rFonts w:ascii="Arial" w:hAnsi="Arial" w:cs="Arial"/>
          <w:b/>
          <w:sz w:val="20"/>
          <w:szCs w:val="20"/>
          <w:lang w:val="en-GB"/>
        </w:rPr>
        <w:t>UWTROC</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6.1.2)</w:t>
      </w:r>
    </w:p>
    <w:p w14:paraId="4300A050" w14:textId="77777777" w:rsidR="006F607B" w:rsidRPr="000763B3" w:rsidRDefault="006F607B" w:rsidP="006F607B">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Underwater/Awash Rock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UWTROC </w:t>
      </w:r>
      <w:r w:rsidRPr="000763B3">
        <w:rPr>
          <w:rFonts w:ascii="Arial" w:hAnsi="Arial" w:cs="Arial"/>
          <w:sz w:val="20"/>
          <w:szCs w:val="20"/>
          <w:lang w:val="en-GB"/>
        </w:rPr>
        <w:t>during the automated conversion process. However</w:t>
      </w:r>
      <w:r w:rsidR="007D64FA"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A12E9B8" w14:textId="77777777" w:rsidR="006F607B" w:rsidRPr="000763B3" w:rsidRDefault="006F607B" w:rsidP="006F607B">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default clearance depth</w:t>
      </w:r>
      <w:r w:rsidRPr="000763B3">
        <w:rPr>
          <w:rFonts w:ascii="Arial" w:hAnsi="Arial" w:cs="Arial"/>
          <w:sz w:val="20"/>
          <w:szCs w:val="20"/>
          <w:lang w:val="en-GB"/>
        </w:rPr>
        <w:t xml:space="preserve"> and </w:t>
      </w:r>
      <w:r w:rsidRPr="000763B3">
        <w:rPr>
          <w:rFonts w:ascii="Arial" w:hAnsi="Arial" w:cs="Arial"/>
          <w:b/>
          <w:sz w:val="20"/>
          <w:szCs w:val="20"/>
          <w:lang w:val="en-GB"/>
        </w:rPr>
        <w:t>surrounding depth</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UWTROC</w:t>
      </w:r>
      <w:r w:rsidRPr="000763B3">
        <w:rPr>
          <w:rFonts w:ascii="Arial" w:hAnsi="Arial" w:cs="Arial"/>
          <w:sz w:val="20"/>
          <w:szCs w:val="20"/>
          <w:lang w:val="en-GB"/>
        </w:rPr>
        <w:t>.</w:t>
      </w:r>
    </w:p>
    <w:p w14:paraId="129CE45B" w14:textId="682CA264" w:rsidR="006F607B" w:rsidRPr="000763B3" w:rsidRDefault="006F607B" w:rsidP="006F607B">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F30073"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27F1267D" w14:textId="77777777" w:rsidR="006F607B" w:rsidRPr="000763B3" w:rsidRDefault="006F607B" w:rsidP="006F607B">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CC4C7F" w:rsidRPr="000763B3">
        <w:rPr>
          <w:rFonts w:ascii="Arial" w:hAnsi="Arial" w:cs="Arial"/>
          <w:sz w:val="20"/>
          <w:szCs w:val="20"/>
          <w:lang w:val="en-GB"/>
        </w:rPr>
        <w:t>74</w:t>
      </w:r>
    </w:p>
    <w:p w14:paraId="695E626C" w14:textId="77777777" w:rsidR="006F607B" w:rsidRPr="000763B3" w:rsidRDefault="006F607B" w:rsidP="0092589B">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64F2C158" w14:textId="77777777" w:rsidR="0092589B" w:rsidRPr="000763B3" w:rsidRDefault="0092589B" w:rsidP="0092589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FF02D53" w14:textId="77777777" w:rsidR="0092589B" w:rsidRPr="000763B3" w:rsidRDefault="0092589B" w:rsidP="0092589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an encoded </w:t>
      </w:r>
      <w:r w:rsidRPr="000763B3">
        <w:rPr>
          <w:rFonts w:ascii="Arial" w:hAnsi="Arial" w:cs="Arial"/>
          <w:b/>
          <w:sz w:val="20"/>
          <w:szCs w:val="20"/>
          <w:lang w:val="en-GB"/>
        </w:rPr>
        <w:t>Underwater/Awash Rock</w:t>
      </w:r>
      <w:r w:rsidRPr="000763B3">
        <w:rPr>
          <w:rFonts w:ascii="Arial" w:hAnsi="Arial" w:cs="Arial"/>
          <w:sz w:val="20"/>
          <w:szCs w:val="20"/>
          <w:lang w:val="en-GB"/>
        </w:rPr>
        <w:t xml:space="preserve"> has an associated instance of the S-101 Information type </w:t>
      </w:r>
      <w:r w:rsidRPr="000763B3">
        <w:rPr>
          <w:rFonts w:ascii="Arial" w:hAnsi="Arial" w:cs="Arial"/>
          <w:b/>
          <w:sz w:val="20"/>
          <w:szCs w:val="20"/>
          <w:lang w:val="en-GB"/>
        </w:rPr>
        <w:t>Spatial Quality</w:t>
      </w:r>
      <w:r w:rsidRPr="000763B3">
        <w:rPr>
          <w:rFonts w:ascii="Arial" w:hAnsi="Arial" w:cs="Arial"/>
          <w:sz w:val="20"/>
          <w:szCs w:val="20"/>
          <w:lang w:val="en-GB"/>
        </w:rPr>
        <w:t xml:space="preserve"> (see S-101 DCEG clause 24.5), attribute </w:t>
      </w:r>
      <w:r w:rsidRPr="000763B3">
        <w:rPr>
          <w:rFonts w:ascii="Arial" w:hAnsi="Arial" w:cs="Arial"/>
          <w:b/>
          <w:sz w:val="20"/>
          <w:szCs w:val="20"/>
          <w:lang w:val="en-GB"/>
        </w:rPr>
        <w:t>quality of horizontal measurement</w:t>
      </w:r>
      <w:r w:rsidRPr="000763B3">
        <w:rPr>
          <w:rFonts w:ascii="Arial" w:hAnsi="Arial" w:cs="Arial"/>
          <w:sz w:val="20"/>
          <w:szCs w:val="20"/>
          <w:lang w:val="en-GB"/>
        </w:rPr>
        <w:t xml:space="preserve"> = </w:t>
      </w:r>
      <w:r w:rsidRPr="000763B3">
        <w:rPr>
          <w:rFonts w:ascii="Arial" w:hAnsi="Arial" w:cs="Arial"/>
          <w:i/>
          <w:sz w:val="20"/>
          <w:szCs w:val="20"/>
          <w:lang w:val="en-GB"/>
        </w:rPr>
        <w:t>4</w:t>
      </w:r>
      <w:r w:rsidRPr="000763B3">
        <w:rPr>
          <w:rFonts w:ascii="Arial" w:hAnsi="Arial" w:cs="Arial"/>
          <w:sz w:val="20"/>
          <w:szCs w:val="20"/>
          <w:lang w:val="en-GB"/>
        </w:rPr>
        <w:t xml:space="preserve"> (approximate) to indicate approximate </w:t>
      </w:r>
      <w:r w:rsidR="00CD16D8" w:rsidRPr="000763B3">
        <w:rPr>
          <w:rFonts w:ascii="Arial" w:hAnsi="Arial" w:cs="Arial"/>
          <w:sz w:val="20"/>
          <w:szCs w:val="20"/>
          <w:lang w:val="en-GB"/>
        </w:rPr>
        <w:t>edge(s)</w:t>
      </w:r>
      <w:r w:rsidRPr="000763B3">
        <w:rPr>
          <w:rFonts w:ascii="Arial" w:hAnsi="Arial" w:cs="Arial"/>
          <w:sz w:val="20"/>
          <w:szCs w:val="20"/>
          <w:lang w:val="en-GB"/>
        </w:rPr>
        <w:t xml:space="preserve">, this will be populated on the converted </w:t>
      </w:r>
      <w:r w:rsidRPr="000763B3">
        <w:rPr>
          <w:rFonts w:ascii="Arial" w:hAnsi="Arial" w:cs="Arial"/>
          <w:b/>
          <w:sz w:val="20"/>
          <w:szCs w:val="20"/>
          <w:lang w:val="en-GB"/>
        </w:rPr>
        <w:t>UWTROC</w:t>
      </w:r>
      <w:r w:rsidRPr="000763B3">
        <w:rPr>
          <w:rFonts w:ascii="Arial" w:hAnsi="Arial" w:cs="Arial"/>
          <w:sz w:val="20"/>
          <w:szCs w:val="20"/>
          <w:lang w:val="en-GB"/>
        </w:rPr>
        <w:t xml:space="preserve"> with spatial attribute QUAPOS = </w:t>
      </w:r>
      <w:r w:rsidRPr="000763B3">
        <w:rPr>
          <w:rFonts w:ascii="Arial" w:hAnsi="Arial" w:cs="Arial"/>
          <w:i/>
          <w:sz w:val="20"/>
          <w:szCs w:val="20"/>
          <w:lang w:val="en-GB"/>
        </w:rPr>
        <w:t>4</w:t>
      </w:r>
      <w:r w:rsidRPr="000763B3">
        <w:rPr>
          <w:rFonts w:ascii="Arial" w:hAnsi="Arial" w:cs="Arial"/>
          <w:sz w:val="20"/>
          <w:szCs w:val="20"/>
          <w:lang w:val="en-GB"/>
        </w:rPr>
        <w:t xml:space="preserve"> (approximate) during the automated conversion process</w:t>
      </w:r>
      <w:r w:rsidRPr="000763B3">
        <w:rPr>
          <w:rFonts w:ascii="Arial" w:hAnsi="Arial" w:cs="Arial"/>
          <w:bCs/>
          <w:sz w:val="20"/>
          <w:szCs w:val="20"/>
          <w:lang w:val="en-GB"/>
        </w:rPr>
        <w:t>. See clause 24.5.</w:t>
      </w:r>
    </w:p>
    <w:p w14:paraId="4C07B99F" w14:textId="77777777" w:rsidR="00D51169" w:rsidRPr="000763B3" w:rsidRDefault="000E6562" w:rsidP="00B41993">
      <w:pPr>
        <w:pStyle w:val="Heading2"/>
        <w:spacing w:before="60" w:after="240" w:line="240" w:lineRule="exact"/>
        <w:ind w:left="578" w:hanging="578"/>
        <w:jc w:val="both"/>
        <w:rPr>
          <w:bCs/>
          <w:sz w:val="22"/>
          <w:szCs w:val="22"/>
          <w:lang w:val="en-GB"/>
        </w:rPr>
      </w:pPr>
      <w:bookmarkStart w:id="632" w:name="_Toc260134348"/>
      <w:bookmarkStart w:id="633" w:name="_Toc260142659"/>
      <w:bookmarkStart w:id="634" w:name="_Toc522284279"/>
      <w:bookmarkStart w:id="635" w:name="_Toc181702714"/>
      <w:r w:rsidRPr="000763B3">
        <w:rPr>
          <w:bCs/>
          <w:sz w:val="22"/>
          <w:szCs w:val="22"/>
          <w:lang w:val="en-GB"/>
        </w:rPr>
        <w:t>Wreck</w:t>
      </w:r>
      <w:bookmarkEnd w:id="632"/>
      <w:bookmarkEnd w:id="633"/>
      <w:bookmarkEnd w:id="634"/>
      <w:bookmarkEnd w:id="635"/>
    </w:p>
    <w:p w14:paraId="5F68D4E3" w14:textId="77777777" w:rsidR="009A55CF" w:rsidRPr="000763B3" w:rsidRDefault="009A55CF" w:rsidP="009A55C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Wreck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53BBF748" w14:textId="77777777" w:rsidR="009A55CF" w:rsidRPr="000763B3" w:rsidRDefault="009A55CF" w:rsidP="009A55C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Wreck (</w:t>
      </w:r>
      <w:r w:rsidRPr="000763B3">
        <w:rPr>
          <w:rFonts w:ascii="Arial" w:hAnsi="Arial" w:cs="Arial"/>
          <w:b/>
          <w:sz w:val="20"/>
          <w:szCs w:val="20"/>
          <w:lang w:val="en-GB"/>
        </w:rPr>
        <w:t>WRECKS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6.2.1)</w:t>
      </w:r>
    </w:p>
    <w:p w14:paraId="6D0A77CB" w14:textId="77777777" w:rsidR="009A55CF" w:rsidRPr="000763B3" w:rsidRDefault="009A55CF" w:rsidP="009A55C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Wreck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WRECKS </w:t>
      </w:r>
      <w:r w:rsidRPr="000763B3">
        <w:rPr>
          <w:rFonts w:ascii="Arial" w:hAnsi="Arial" w:cs="Arial"/>
          <w:sz w:val="20"/>
          <w:szCs w:val="20"/>
          <w:lang w:val="en-GB"/>
        </w:rPr>
        <w:t>during the automated conversion process. However</w:t>
      </w:r>
      <w:r w:rsidR="00CE1824"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5A2A380" w14:textId="77777777" w:rsidR="009A55CF" w:rsidRPr="000763B3" w:rsidRDefault="009A55CF" w:rsidP="009A55CF">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default clearance depth</w:t>
      </w:r>
      <w:r w:rsidRPr="000763B3">
        <w:rPr>
          <w:rFonts w:ascii="Arial" w:hAnsi="Arial" w:cs="Arial"/>
          <w:sz w:val="20"/>
          <w:szCs w:val="20"/>
          <w:lang w:val="en-GB"/>
        </w:rPr>
        <w:t xml:space="preserve"> and </w:t>
      </w:r>
      <w:r w:rsidRPr="000763B3">
        <w:rPr>
          <w:rFonts w:ascii="Arial" w:hAnsi="Arial" w:cs="Arial"/>
          <w:b/>
          <w:sz w:val="20"/>
          <w:szCs w:val="20"/>
          <w:lang w:val="en-GB"/>
        </w:rPr>
        <w:t>surrounding depth</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WRECKS</w:t>
      </w:r>
      <w:r w:rsidRPr="000763B3">
        <w:rPr>
          <w:rFonts w:ascii="Arial" w:hAnsi="Arial" w:cs="Arial"/>
          <w:sz w:val="20"/>
          <w:szCs w:val="20"/>
          <w:lang w:val="en-GB"/>
        </w:rPr>
        <w:t>.</w:t>
      </w:r>
    </w:p>
    <w:p w14:paraId="0B674FFA" w14:textId="333D0BEC" w:rsidR="009A55CF" w:rsidRPr="000763B3" w:rsidRDefault="009A55CF" w:rsidP="009A55C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F30073" w:rsidRPr="000763B3">
        <w:rPr>
          <w:rFonts w:ascii="Arial" w:hAnsi="Arial" w:cs="Arial"/>
          <w:bCs/>
          <w:sz w:val="20"/>
          <w:szCs w:val="20"/>
          <w:lang w:val="en-GB"/>
        </w:rPr>
        <w:t>enumeration</w:t>
      </w:r>
      <w:r w:rsidRPr="000763B3">
        <w:rPr>
          <w:rFonts w:ascii="Arial" w:hAnsi="Arial" w:cs="Arial"/>
          <w:sz w:val="20"/>
          <w:szCs w:val="20"/>
          <w:lang w:val="en-GB"/>
        </w:rPr>
        <w:t xml:space="preserve"> type attribute</w:t>
      </w:r>
      <w:r w:rsidR="008C7A47" w:rsidRPr="000763B3">
        <w:rPr>
          <w:rFonts w:ascii="Arial" w:hAnsi="Arial" w:cs="Arial"/>
          <w:sz w:val="20"/>
          <w:szCs w:val="20"/>
          <w:lang w:val="en-GB"/>
        </w:rPr>
        <w:t>s</w:t>
      </w:r>
      <w:r w:rsidRPr="000763B3">
        <w:rPr>
          <w:rFonts w:ascii="Arial" w:hAnsi="Arial" w:cs="Arial"/>
          <w:sz w:val="20"/>
          <w:szCs w:val="20"/>
          <w:lang w:val="en-GB"/>
        </w:rPr>
        <w:t xml:space="preserve"> ha</w:t>
      </w:r>
      <w:r w:rsidR="008C7A47" w:rsidRPr="000763B3">
        <w:rPr>
          <w:rFonts w:ascii="Arial" w:hAnsi="Arial" w:cs="Arial"/>
          <w:sz w:val="20"/>
          <w:szCs w:val="20"/>
          <w:lang w:val="en-GB"/>
        </w:rPr>
        <w:t>ve</w:t>
      </w:r>
      <w:r w:rsidRPr="000763B3">
        <w:rPr>
          <w:rFonts w:ascii="Arial" w:hAnsi="Arial" w:cs="Arial"/>
          <w:sz w:val="20"/>
          <w:szCs w:val="20"/>
          <w:lang w:val="en-GB"/>
        </w:rPr>
        <w:t xml:space="preserve"> enumerate values in S-101 that do not exist in S-57:</w:t>
      </w:r>
    </w:p>
    <w:p w14:paraId="1573E192" w14:textId="77777777" w:rsidR="009A55CF" w:rsidRPr="000763B3" w:rsidRDefault="009A55CF" w:rsidP="009F4BBE">
      <w:pPr>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CE1824" w:rsidRPr="000763B3">
        <w:rPr>
          <w:rFonts w:ascii="Arial" w:hAnsi="Arial" w:cs="Arial"/>
          <w:sz w:val="20"/>
          <w:szCs w:val="20"/>
          <w:lang w:val="en-GB"/>
        </w:rPr>
        <w:t>74</w:t>
      </w:r>
    </w:p>
    <w:p w14:paraId="19A156EA" w14:textId="77777777" w:rsidR="009F4BBE" w:rsidRPr="000763B3" w:rsidRDefault="009F4BBE" w:rsidP="009F4BBE">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CE1824" w:rsidRPr="000763B3">
        <w:rPr>
          <w:rFonts w:ascii="Arial" w:hAnsi="Arial" w:cs="Arial"/>
          <w:sz w:val="20"/>
          <w:szCs w:val="20"/>
          <w:lang w:val="en-GB"/>
        </w:rPr>
        <w:t>20</w:t>
      </w:r>
      <w:r w:rsidRPr="000763B3">
        <w:rPr>
          <w:rFonts w:ascii="Arial" w:hAnsi="Arial" w:cs="Arial"/>
          <w:sz w:val="20"/>
          <w:szCs w:val="20"/>
          <w:lang w:val="en-GB"/>
        </w:rPr>
        <w:t>1</w:t>
      </w:r>
    </w:p>
    <w:p w14:paraId="5D8FFD50" w14:textId="77777777" w:rsidR="009A55CF" w:rsidRPr="000763B3" w:rsidRDefault="009A55CF" w:rsidP="009A55CF">
      <w:pPr>
        <w:spacing w:after="120"/>
        <w:jc w:val="both"/>
        <w:rPr>
          <w:rFonts w:ascii="Arial" w:hAnsi="Arial" w:cs="Arial"/>
          <w:sz w:val="20"/>
          <w:szCs w:val="20"/>
          <w:lang w:val="en-GB"/>
        </w:rPr>
      </w:pPr>
      <w:r w:rsidRPr="000763B3">
        <w:rPr>
          <w:rFonts w:ascii="Arial" w:hAnsi="Arial" w:cs="Arial"/>
          <w:sz w:val="20"/>
          <w:szCs w:val="20"/>
          <w:lang w:val="en-GB"/>
        </w:rPr>
        <w:t>See the above referenced clause</w:t>
      </w:r>
      <w:r w:rsidR="008C7A47" w:rsidRPr="000763B3">
        <w:rPr>
          <w:rFonts w:ascii="Arial" w:hAnsi="Arial" w:cs="Arial"/>
          <w:sz w:val="20"/>
          <w:szCs w:val="20"/>
          <w:lang w:val="en-GB"/>
        </w:rPr>
        <w:t>s</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77F5C9A4" w14:textId="77777777" w:rsidR="009A55CF" w:rsidRPr="000763B3" w:rsidRDefault="009A55CF" w:rsidP="009A55C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B4581C7" w14:textId="77777777" w:rsidR="009A55CF" w:rsidRPr="000763B3" w:rsidRDefault="009A55CF" w:rsidP="009A55C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an encoded </w:t>
      </w:r>
      <w:r w:rsidRPr="000763B3">
        <w:rPr>
          <w:rFonts w:ascii="Arial" w:hAnsi="Arial" w:cs="Arial"/>
          <w:b/>
          <w:sz w:val="20"/>
          <w:szCs w:val="20"/>
          <w:lang w:val="en-GB"/>
        </w:rPr>
        <w:t>Wreck</w:t>
      </w:r>
      <w:r w:rsidRPr="000763B3">
        <w:rPr>
          <w:rFonts w:ascii="Arial" w:hAnsi="Arial" w:cs="Arial"/>
          <w:sz w:val="20"/>
          <w:szCs w:val="20"/>
          <w:lang w:val="en-GB"/>
        </w:rPr>
        <w:t xml:space="preserve"> has an associated instance of the S-101 Information type </w:t>
      </w:r>
      <w:r w:rsidRPr="000763B3">
        <w:rPr>
          <w:rFonts w:ascii="Arial" w:hAnsi="Arial" w:cs="Arial"/>
          <w:b/>
          <w:sz w:val="20"/>
          <w:szCs w:val="20"/>
          <w:lang w:val="en-GB"/>
        </w:rPr>
        <w:t>Spatial Quality</w:t>
      </w:r>
      <w:r w:rsidRPr="000763B3">
        <w:rPr>
          <w:rFonts w:ascii="Arial" w:hAnsi="Arial" w:cs="Arial"/>
          <w:sz w:val="20"/>
          <w:szCs w:val="20"/>
          <w:lang w:val="en-GB"/>
        </w:rPr>
        <w:t xml:space="preserve"> (see S-101 DCEG clause 24.5), attribute </w:t>
      </w:r>
      <w:r w:rsidRPr="000763B3">
        <w:rPr>
          <w:rFonts w:ascii="Arial" w:hAnsi="Arial" w:cs="Arial"/>
          <w:b/>
          <w:sz w:val="20"/>
          <w:szCs w:val="20"/>
          <w:lang w:val="en-GB"/>
        </w:rPr>
        <w:t>quality of horizontal measurement</w:t>
      </w:r>
      <w:r w:rsidRPr="000763B3">
        <w:rPr>
          <w:rFonts w:ascii="Arial" w:hAnsi="Arial" w:cs="Arial"/>
          <w:sz w:val="20"/>
          <w:szCs w:val="20"/>
          <w:lang w:val="en-GB"/>
        </w:rPr>
        <w:t xml:space="preserve"> = </w:t>
      </w:r>
      <w:r w:rsidRPr="000763B3">
        <w:rPr>
          <w:rFonts w:ascii="Arial" w:hAnsi="Arial" w:cs="Arial"/>
          <w:i/>
          <w:sz w:val="20"/>
          <w:szCs w:val="20"/>
          <w:lang w:val="en-GB"/>
        </w:rPr>
        <w:t>4</w:t>
      </w:r>
      <w:r w:rsidRPr="000763B3">
        <w:rPr>
          <w:rFonts w:ascii="Arial" w:hAnsi="Arial" w:cs="Arial"/>
          <w:sz w:val="20"/>
          <w:szCs w:val="20"/>
          <w:lang w:val="en-GB"/>
        </w:rPr>
        <w:t xml:space="preserve"> (approximate) to indicate approximate </w:t>
      </w:r>
      <w:r w:rsidR="008C7A47" w:rsidRPr="000763B3">
        <w:rPr>
          <w:rFonts w:ascii="Arial" w:hAnsi="Arial" w:cs="Arial"/>
          <w:sz w:val="20"/>
          <w:szCs w:val="20"/>
          <w:lang w:val="en-GB"/>
        </w:rPr>
        <w:t>edge(s)</w:t>
      </w:r>
      <w:r w:rsidRPr="000763B3">
        <w:rPr>
          <w:rFonts w:ascii="Arial" w:hAnsi="Arial" w:cs="Arial"/>
          <w:sz w:val="20"/>
          <w:szCs w:val="20"/>
          <w:lang w:val="en-GB"/>
        </w:rPr>
        <w:t xml:space="preserve">, this will be populated on the converted </w:t>
      </w:r>
      <w:r w:rsidRPr="000763B3">
        <w:rPr>
          <w:rFonts w:ascii="Arial" w:hAnsi="Arial" w:cs="Arial"/>
          <w:b/>
          <w:sz w:val="20"/>
          <w:szCs w:val="20"/>
          <w:lang w:val="en-GB"/>
        </w:rPr>
        <w:t>WRECKS</w:t>
      </w:r>
      <w:r w:rsidRPr="000763B3">
        <w:rPr>
          <w:rFonts w:ascii="Arial" w:hAnsi="Arial" w:cs="Arial"/>
          <w:sz w:val="20"/>
          <w:szCs w:val="20"/>
          <w:lang w:val="en-GB"/>
        </w:rPr>
        <w:t xml:space="preserve"> with spatial attribute QUAPOS = </w:t>
      </w:r>
      <w:r w:rsidRPr="000763B3">
        <w:rPr>
          <w:rFonts w:ascii="Arial" w:hAnsi="Arial" w:cs="Arial"/>
          <w:i/>
          <w:sz w:val="20"/>
          <w:szCs w:val="20"/>
          <w:lang w:val="en-GB"/>
        </w:rPr>
        <w:t>4</w:t>
      </w:r>
      <w:r w:rsidRPr="000763B3">
        <w:rPr>
          <w:rFonts w:ascii="Arial" w:hAnsi="Arial" w:cs="Arial"/>
          <w:sz w:val="20"/>
          <w:szCs w:val="20"/>
          <w:lang w:val="en-GB"/>
        </w:rPr>
        <w:t xml:space="preserve"> (approximate) during the automated conversion process</w:t>
      </w:r>
      <w:r w:rsidRPr="000763B3">
        <w:rPr>
          <w:rFonts w:ascii="Arial" w:hAnsi="Arial" w:cs="Arial"/>
          <w:bCs/>
          <w:sz w:val="20"/>
          <w:szCs w:val="20"/>
          <w:lang w:val="en-GB"/>
        </w:rPr>
        <w:t>. See clause 24.5.</w:t>
      </w:r>
    </w:p>
    <w:p w14:paraId="24908A08" w14:textId="77777777" w:rsidR="00010C51" w:rsidRPr="000763B3" w:rsidRDefault="002D68A9" w:rsidP="00B41993">
      <w:pPr>
        <w:pStyle w:val="Heading2"/>
        <w:spacing w:before="60" w:after="240" w:line="240" w:lineRule="exact"/>
        <w:ind w:left="578" w:hanging="578"/>
        <w:jc w:val="both"/>
        <w:rPr>
          <w:bCs/>
          <w:sz w:val="22"/>
          <w:szCs w:val="22"/>
          <w:lang w:val="en-GB"/>
        </w:rPr>
      </w:pPr>
      <w:bookmarkStart w:id="636" w:name="_Toc260134351"/>
      <w:bookmarkStart w:id="637" w:name="_Toc260142662"/>
      <w:bookmarkStart w:id="638" w:name="_Toc522284284"/>
      <w:bookmarkStart w:id="639" w:name="_Toc181702715"/>
      <w:r w:rsidRPr="000763B3">
        <w:rPr>
          <w:bCs/>
          <w:sz w:val="22"/>
          <w:szCs w:val="22"/>
          <w:lang w:val="en-GB"/>
        </w:rPr>
        <w:t>Obstruction</w:t>
      </w:r>
      <w:bookmarkEnd w:id="636"/>
      <w:bookmarkEnd w:id="637"/>
      <w:bookmarkEnd w:id="638"/>
      <w:bookmarkEnd w:id="639"/>
    </w:p>
    <w:p w14:paraId="580C2D78" w14:textId="77777777" w:rsidR="00E330F0" w:rsidRPr="000763B3" w:rsidRDefault="00E330F0" w:rsidP="00E330F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Obstruction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DB1BDD" w:rsidRPr="000763B3">
        <w:rPr>
          <w:rFonts w:ascii="Arial" w:hAnsi="Arial" w:cs="Arial"/>
          <w:b/>
          <w:sz w:val="20"/>
          <w:szCs w:val="20"/>
          <w:lang w:val="en-GB"/>
        </w:rPr>
        <w:tab/>
      </w:r>
      <w:r w:rsidRPr="000763B3">
        <w:rPr>
          <w:rFonts w:ascii="Arial" w:hAnsi="Arial" w:cs="Arial"/>
          <w:sz w:val="20"/>
          <w:szCs w:val="20"/>
          <w:lang w:val="en-GB"/>
        </w:rPr>
        <w:t>(P,</w:t>
      </w:r>
      <w:r w:rsidR="00DB1BDD" w:rsidRPr="000763B3">
        <w:rPr>
          <w:rFonts w:ascii="Arial" w:hAnsi="Arial" w:cs="Arial"/>
          <w:sz w:val="20"/>
          <w:szCs w:val="20"/>
          <w:lang w:val="en-GB"/>
        </w:rPr>
        <w:t>C,</w:t>
      </w:r>
      <w:r w:rsidRPr="000763B3">
        <w:rPr>
          <w:rFonts w:ascii="Arial" w:hAnsi="Arial" w:cs="Arial"/>
          <w:sz w:val="20"/>
          <w:szCs w:val="20"/>
          <w:lang w:val="en-GB"/>
        </w:rPr>
        <w:t>S)</w:t>
      </w:r>
    </w:p>
    <w:p w14:paraId="66394941" w14:textId="77777777" w:rsidR="00E330F0" w:rsidRPr="000763B3" w:rsidRDefault="00E330F0" w:rsidP="00E330F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Obstruction (</w:t>
      </w:r>
      <w:r w:rsidRPr="000763B3">
        <w:rPr>
          <w:rFonts w:ascii="Arial" w:hAnsi="Arial" w:cs="Arial"/>
          <w:b/>
          <w:sz w:val="20"/>
          <w:szCs w:val="20"/>
          <w:lang w:val="en-GB"/>
        </w:rPr>
        <w:t>OBSTRN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6.2.2)</w:t>
      </w:r>
    </w:p>
    <w:p w14:paraId="3EBC3BB3" w14:textId="77777777" w:rsidR="00E330F0" w:rsidRPr="000763B3" w:rsidRDefault="00E330F0" w:rsidP="00E330F0">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DB1BDD" w:rsidRPr="000763B3">
        <w:rPr>
          <w:rFonts w:ascii="Arial" w:hAnsi="Arial" w:cs="Arial"/>
          <w:b/>
          <w:sz w:val="20"/>
          <w:szCs w:val="20"/>
          <w:lang w:val="en-GB"/>
        </w:rPr>
        <w:t>Obstruction</w:t>
      </w:r>
      <w:r w:rsidRPr="000763B3">
        <w:rPr>
          <w:rFonts w:ascii="Arial" w:hAnsi="Arial" w:cs="Arial"/>
          <w:sz w:val="20"/>
          <w:szCs w:val="20"/>
          <w:lang w:val="en-GB"/>
        </w:rPr>
        <w:t xml:space="preserve"> and its relevant binding attributes will be converted to an instance of the S-57 Object class </w:t>
      </w:r>
      <w:r w:rsidR="00DB1BDD" w:rsidRPr="000763B3">
        <w:rPr>
          <w:rFonts w:ascii="Arial" w:hAnsi="Arial" w:cs="Arial"/>
          <w:b/>
          <w:sz w:val="20"/>
          <w:szCs w:val="20"/>
          <w:lang w:val="en-GB"/>
        </w:rPr>
        <w:t>OBSTRN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CE1824"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64B09E2" w14:textId="77777777" w:rsidR="00E330F0" w:rsidRPr="000763B3" w:rsidRDefault="00E330F0" w:rsidP="008C7A47">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00DB1BDD" w:rsidRPr="000763B3">
        <w:rPr>
          <w:rFonts w:ascii="Arial" w:hAnsi="Arial" w:cs="Arial"/>
          <w:b/>
          <w:bCs/>
          <w:sz w:val="20"/>
          <w:szCs w:val="20"/>
          <w:lang w:val="en-GB"/>
        </w:rPr>
        <w:t>maximum permitted draught</w:t>
      </w:r>
      <w:r w:rsidR="00DB1BDD" w:rsidRPr="000763B3">
        <w:rPr>
          <w:rFonts w:ascii="Arial" w:hAnsi="Arial" w:cs="Arial"/>
          <w:sz w:val="20"/>
          <w:szCs w:val="20"/>
          <w:lang w:val="en-GB"/>
        </w:rPr>
        <w:t>,</w:t>
      </w:r>
      <w:r w:rsidRPr="000763B3">
        <w:rPr>
          <w:rFonts w:ascii="Arial" w:hAnsi="Arial" w:cs="Arial"/>
          <w:sz w:val="20"/>
          <w:szCs w:val="20"/>
          <w:lang w:val="en-GB"/>
        </w:rPr>
        <w:t xml:space="preserve"> </w:t>
      </w:r>
      <w:r w:rsidRPr="000763B3">
        <w:rPr>
          <w:rFonts w:ascii="Arial" w:hAnsi="Arial" w:cs="Arial"/>
          <w:b/>
          <w:sz w:val="20"/>
          <w:szCs w:val="20"/>
          <w:lang w:val="en-GB"/>
        </w:rPr>
        <w:t>default clearance depth</w:t>
      </w:r>
      <w:r w:rsidRPr="000763B3">
        <w:rPr>
          <w:rFonts w:ascii="Arial" w:hAnsi="Arial" w:cs="Arial"/>
          <w:sz w:val="20"/>
          <w:szCs w:val="20"/>
          <w:lang w:val="en-GB"/>
        </w:rPr>
        <w:t xml:space="preserve"> and </w:t>
      </w:r>
      <w:r w:rsidRPr="000763B3">
        <w:rPr>
          <w:rFonts w:ascii="Arial" w:hAnsi="Arial" w:cs="Arial"/>
          <w:b/>
          <w:sz w:val="20"/>
          <w:szCs w:val="20"/>
          <w:lang w:val="en-GB"/>
        </w:rPr>
        <w:t>surrounding depth</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00DB1BDD" w:rsidRPr="000763B3">
        <w:rPr>
          <w:rFonts w:ascii="Arial" w:hAnsi="Arial" w:cs="Arial"/>
          <w:b/>
          <w:sz w:val="20"/>
          <w:szCs w:val="20"/>
          <w:lang w:val="en-GB"/>
        </w:rPr>
        <w:t>OBSTRN</w:t>
      </w:r>
      <w:r w:rsidRPr="000763B3">
        <w:rPr>
          <w:rFonts w:ascii="Arial" w:hAnsi="Arial" w:cs="Arial"/>
          <w:sz w:val="20"/>
          <w:szCs w:val="20"/>
          <w:lang w:val="en-GB"/>
        </w:rPr>
        <w:t>.</w:t>
      </w:r>
    </w:p>
    <w:p w14:paraId="17C7045C" w14:textId="77777777" w:rsidR="00DB1BDD" w:rsidRPr="000763B3" w:rsidRDefault="00C01AC8" w:rsidP="00E330F0">
      <w:pPr>
        <w:numPr>
          <w:ilvl w:val="0"/>
          <w:numId w:val="359"/>
        </w:numPr>
        <w:spacing w:after="120"/>
        <w:ind w:left="284" w:hanging="284"/>
        <w:jc w:val="both"/>
        <w:rPr>
          <w:rFonts w:ascii="Arial" w:hAnsi="Arial" w:cs="Arial"/>
          <w:sz w:val="20"/>
          <w:szCs w:val="20"/>
          <w:lang w:val="en-GB"/>
        </w:rPr>
      </w:pPr>
      <w:r w:rsidRPr="000763B3">
        <w:rPr>
          <w:rFonts w:ascii="Arial" w:hAnsi="Arial" w:cs="Arial"/>
          <w:b/>
          <w:bCs/>
          <w:sz w:val="20"/>
          <w:szCs w:val="20"/>
          <w:lang w:val="en-GB"/>
        </w:rPr>
        <w:t>Obstruction</w:t>
      </w:r>
      <w:r w:rsidR="00DB1BDD" w:rsidRPr="000763B3">
        <w:rPr>
          <w:rFonts w:ascii="Arial" w:hAnsi="Arial" w:cs="Arial"/>
          <w:sz w:val="20"/>
          <w:szCs w:val="20"/>
          <w:lang w:val="en-GB"/>
        </w:rPr>
        <w:t xml:space="preserve"> </w:t>
      </w:r>
      <w:r w:rsidR="00715325" w:rsidRPr="000763B3">
        <w:rPr>
          <w:rFonts w:ascii="Arial" w:hAnsi="Arial" w:cs="Arial"/>
          <w:sz w:val="20"/>
          <w:szCs w:val="20"/>
          <w:lang w:val="en-GB"/>
        </w:rPr>
        <w:t xml:space="preserve">of </w:t>
      </w:r>
      <w:r w:rsidR="00CE1824" w:rsidRPr="000763B3">
        <w:rPr>
          <w:rFonts w:ascii="Arial" w:hAnsi="Arial" w:cs="Arial"/>
          <w:sz w:val="20"/>
          <w:szCs w:val="20"/>
          <w:lang w:val="en-GB"/>
        </w:rPr>
        <w:t>geometric</w:t>
      </w:r>
      <w:r w:rsidR="00715325" w:rsidRPr="000763B3">
        <w:rPr>
          <w:rFonts w:ascii="Arial" w:hAnsi="Arial" w:cs="Arial"/>
          <w:sz w:val="20"/>
          <w:szCs w:val="20"/>
          <w:lang w:val="en-GB"/>
        </w:rPr>
        <w:t xml:space="preserve"> primitive surface and </w:t>
      </w:r>
      <w:r w:rsidRPr="000763B3">
        <w:rPr>
          <w:rFonts w:ascii="Arial" w:hAnsi="Arial" w:cs="Arial"/>
          <w:sz w:val="20"/>
          <w:szCs w:val="20"/>
          <w:lang w:val="en-GB"/>
        </w:rPr>
        <w:t xml:space="preserve">having attribute </w:t>
      </w:r>
      <w:r w:rsidRPr="000763B3">
        <w:rPr>
          <w:rFonts w:ascii="Arial" w:hAnsi="Arial" w:cs="Arial"/>
          <w:b/>
          <w:bCs/>
          <w:sz w:val="20"/>
          <w:szCs w:val="20"/>
          <w:lang w:val="en-GB"/>
        </w:rPr>
        <w:t>category of obstruction</w:t>
      </w:r>
      <w:r w:rsidRPr="000763B3">
        <w:rPr>
          <w:rFonts w:ascii="Arial" w:hAnsi="Arial" w:cs="Arial"/>
          <w:sz w:val="20"/>
          <w:szCs w:val="20"/>
          <w:lang w:val="en-GB"/>
        </w:rPr>
        <w:t xml:space="preserve"> = </w:t>
      </w:r>
      <w:r w:rsidRPr="000763B3">
        <w:rPr>
          <w:rFonts w:ascii="Arial" w:hAnsi="Arial" w:cs="Arial"/>
          <w:i/>
          <w:iCs/>
          <w:sz w:val="20"/>
          <w:szCs w:val="20"/>
          <w:lang w:val="en-GB"/>
        </w:rPr>
        <w:t>23</w:t>
      </w:r>
      <w:r w:rsidRPr="000763B3">
        <w:rPr>
          <w:rFonts w:ascii="Arial" w:hAnsi="Arial" w:cs="Arial"/>
          <w:sz w:val="20"/>
          <w:szCs w:val="20"/>
          <w:lang w:val="en-GB"/>
        </w:rPr>
        <w:t xml:space="preserve"> (mangrove)</w:t>
      </w:r>
      <w:r w:rsidR="00DB1BDD" w:rsidRPr="000763B3">
        <w:rPr>
          <w:rFonts w:ascii="Arial" w:hAnsi="Arial" w:cs="Arial"/>
          <w:sz w:val="20"/>
          <w:szCs w:val="20"/>
          <w:lang w:val="en-GB"/>
        </w:rPr>
        <w:t xml:space="preserve"> will be converted to an instance of the S-57 Object class </w:t>
      </w:r>
      <w:r w:rsidRPr="000763B3">
        <w:rPr>
          <w:rFonts w:ascii="Arial" w:hAnsi="Arial" w:cs="Arial"/>
          <w:b/>
          <w:sz w:val="20"/>
          <w:szCs w:val="20"/>
          <w:lang w:val="en-GB"/>
        </w:rPr>
        <w:t>VEGATN</w:t>
      </w:r>
      <w:r w:rsidR="00DB1BDD" w:rsidRPr="000763B3">
        <w:rPr>
          <w:rFonts w:ascii="Arial" w:hAnsi="Arial" w:cs="Arial"/>
          <w:bCs/>
          <w:sz w:val="20"/>
          <w:szCs w:val="20"/>
          <w:lang w:val="en-GB"/>
        </w:rPr>
        <w:t>, having mandatory attribute CAT</w:t>
      </w:r>
      <w:r w:rsidRPr="000763B3">
        <w:rPr>
          <w:rFonts w:ascii="Arial" w:hAnsi="Arial" w:cs="Arial"/>
          <w:bCs/>
          <w:sz w:val="20"/>
          <w:szCs w:val="20"/>
          <w:lang w:val="en-GB"/>
        </w:rPr>
        <w:t>VEG</w:t>
      </w:r>
      <w:r w:rsidR="00DB1BDD" w:rsidRPr="000763B3">
        <w:rPr>
          <w:rFonts w:ascii="Arial" w:hAnsi="Arial" w:cs="Arial"/>
          <w:bCs/>
          <w:sz w:val="20"/>
          <w:szCs w:val="20"/>
          <w:lang w:val="en-GB"/>
        </w:rPr>
        <w:t xml:space="preserve"> =</w:t>
      </w:r>
      <w:r w:rsidRPr="000763B3">
        <w:rPr>
          <w:rFonts w:ascii="Arial" w:hAnsi="Arial" w:cs="Arial"/>
          <w:bCs/>
          <w:sz w:val="20"/>
          <w:szCs w:val="20"/>
          <w:lang w:val="en-GB"/>
        </w:rPr>
        <w:t xml:space="preserve"> </w:t>
      </w:r>
      <w:r w:rsidRPr="000763B3">
        <w:rPr>
          <w:rFonts w:ascii="Arial" w:hAnsi="Arial" w:cs="Arial"/>
          <w:bCs/>
          <w:i/>
          <w:iCs/>
          <w:sz w:val="20"/>
          <w:szCs w:val="20"/>
          <w:lang w:val="en-GB"/>
        </w:rPr>
        <w:t>7</w:t>
      </w:r>
      <w:r w:rsidR="00DB1BDD" w:rsidRPr="000763B3">
        <w:rPr>
          <w:rFonts w:ascii="Arial" w:hAnsi="Arial" w:cs="Arial"/>
          <w:bCs/>
          <w:sz w:val="20"/>
          <w:szCs w:val="20"/>
          <w:lang w:val="en-GB"/>
        </w:rPr>
        <w:t xml:space="preserve"> </w:t>
      </w:r>
      <w:r w:rsidRPr="000763B3">
        <w:rPr>
          <w:rFonts w:ascii="Arial" w:hAnsi="Arial" w:cs="Arial"/>
          <w:bCs/>
          <w:iCs/>
          <w:sz w:val="20"/>
          <w:szCs w:val="20"/>
          <w:lang w:val="en-GB"/>
        </w:rPr>
        <w:t>(mangrove</w:t>
      </w:r>
      <w:r w:rsidR="00715325" w:rsidRPr="000763B3">
        <w:rPr>
          <w:rFonts w:ascii="Arial" w:hAnsi="Arial" w:cs="Arial"/>
          <w:bCs/>
          <w:iCs/>
          <w:sz w:val="20"/>
          <w:szCs w:val="20"/>
          <w:lang w:val="en-GB"/>
        </w:rPr>
        <w:t>s</w:t>
      </w:r>
      <w:r w:rsidR="00DB1BDD" w:rsidRPr="000763B3">
        <w:rPr>
          <w:rFonts w:ascii="Arial" w:hAnsi="Arial" w:cs="Arial"/>
          <w:bCs/>
          <w:iCs/>
          <w:sz w:val="20"/>
          <w:szCs w:val="20"/>
          <w:lang w:val="en-GB"/>
        </w:rPr>
        <w:t>)</w:t>
      </w:r>
      <w:r w:rsidR="00715325" w:rsidRPr="000763B3">
        <w:rPr>
          <w:rFonts w:ascii="Arial" w:hAnsi="Arial" w:cs="Arial"/>
          <w:bCs/>
          <w:iCs/>
          <w:sz w:val="20"/>
          <w:szCs w:val="20"/>
          <w:lang w:val="en-GB"/>
        </w:rPr>
        <w:t xml:space="preserve"> </w:t>
      </w:r>
      <w:r w:rsidR="00715325" w:rsidRPr="000763B3">
        <w:rPr>
          <w:rFonts w:ascii="Arial" w:hAnsi="Arial" w:cs="Arial"/>
          <w:sz w:val="20"/>
          <w:szCs w:val="20"/>
          <w:lang w:val="en-GB"/>
        </w:rPr>
        <w:t>during the automated conversion process</w:t>
      </w:r>
      <w:r w:rsidR="00715325" w:rsidRPr="000763B3">
        <w:rPr>
          <w:rFonts w:ascii="Arial" w:hAnsi="Arial" w:cs="Arial"/>
          <w:bCs/>
          <w:iCs/>
          <w:sz w:val="20"/>
          <w:szCs w:val="20"/>
          <w:lang w:val="en-GB"/>
        </w:rPr>
        <w:t xml:space="preserve">. </w:t>
      </w:r>
      <w:r w:rsidR="00CD16D8" w:rsidRPr="000763B3">
        <w:rPr>
          <w:rFonts w:ascii="Arial" w:hAnsi="Arial" w:cs="Arial"/>
          <w:bCs/>
          <w:iCs/>
          <w:sz w:val="20"/>
          <w:szCs w:val="20"/>
          <w:lang w:val="en-GB"/>
        </w:rPr>
        <w:t xml:space="preserve">Where this is the case, the attributes </w:t>
      </w:r>
      <w:r w:rsidR="00CD16D8" w:rsidRPr="000763B3">
        <w:rPr>
          <w:rFonts w:ascii="Arial" w:hAnsi="Arial" w:cs="Arial"/>
          <w:b/>
          <w:sz w:val="20"/>
          <w:szCs w:val="20"/>
          <w:lang w:val="en-GB"/>
        </w:rPr>
        <w:t>category of obstruction</w:t>
      </w:r>
      <w:r w:rsidR="00CD16D8" w:rsidRPr="000763B3">
        <w:rPr>
          <w:rFonts w:ascii="Arial" w:hAnsi="Arial" w:cs="Arial"/>
          <w:bCs/>
          <w:iCs/>
          <w:sz w:val="20"/>
          <w:szCs w:val="20"/>
          <w:lang w:val="en-GB"/>
        </w:rPr>
        <w:t xml:space="preserve">, </w:t>
      </w:r>
      <w:r w:rsidR="00CD16D8" w:rsidRPr="000763B3">
        <w:rPr>
          <w:rFonts w:ascii="Arial" w:hAnsi="Arial" w:cs="Arial"/>
          <w:b/>
          <w:iCs/>
          <w:sz w:val="20"/>
          <w:szCs w:val="20"/>
          <w:lang w:val="en-GB"/>
        </w:rPr>
        <w:t>condition</w:t>
      </w:r>
      <w:r w:rsidR="00CD16D8" w:rsidRPr="000763B3">
        <w:rPr>
          <w:rFonts w:ascii="Arial" w:hAnsi="Arial" w:cs="Arial"/>
          <w:bCs/>
          <w:iCs/>
          <w:sz w:val="20"/>
          <w:szCs w:val="20"/>
          <w:lang w:val="en-GB"/>
        </w:rPr>
        <w:t xml:space="preserve">, </w:t>
      </w:r>
      <w:r w:rsidR="00CD16D8" w:rsidRPr="000763B3">
        <w:rPr>
          <w:rFonts w:ascii="Arial" w:hAnsi="Arial" w:cs="Arial"/>
          <w:b/>
          <w:iCs/>
          <w:sz w:val="20"/>
          <w:szCs w:val="20"/>
          <w:lang w:val="en-GB"/>
        </w:rPr>
        <w:t>exposition of sounding</w:t>
      </w:r>
      <w:r w:rsidR="00CD16D8" w:rsidRPr="000763B3">
        <w:rPr>
          <w:rFonts w:ascii="Arial" w:hAnsi="Arial" w:cs="Arial"/>
          <w:bCs/>
          <w:iCs/>
          <w:sz w:val="20"/>
          <w:szCs w:val="20"/>
          <w:lang w:val="en-GB"/>
        </w:rPr>
        <w:t xml:space="preserve">, </w:t>
      </w:r>
      <w:r w:rsidR="00CD16D8" w:rsidRPr="000763B3">
        <w:rPr>
          <w:rFonts w:ascii="Arial" w:hAnsi="Arial" w:cs="Arial"/>
          <w:b/>
          <w:bCs/>
          <w:sz w:val="20"/>
          <w:szCs w:val="20"/>
          <w:lang w:val="en-GB"/>
        </w:rPr>
        <w:t>maximum permitted draught</w:t>
      </w:r>
      <w:r w:rsidR="00CD16D8" w:rsidRPr="000763B3">
        <w:rPr>
          <w:rFonts w:ascii="Arial" w:hAnsi="Arial" w:cs="Arial"/>
          <w:sz w:val="20"/>
          <w:szCs w:val="20"/>
          <w:lang w:val="en-GB"/>
        </w:rPr>
        <w:t xml:space="preserve">, </w:t>
      </w:r>
      <w:r w:rsidR="00CD16D8" w:rsidRPr="000763B3">
        <w:rPr>
          <w:rFonts w:ascii="Arial" w:hAnsi="Arial" w:cs="Arial"/>
          <w:b/>
          <w:iCs/>
          <w:sz w:val="20"/>
          <w:szCs w:val="20"/>
          <w:lang w:val="en-GB"/>
        </w:rPr>
        <w:t>product</w:t>
      </w:r>
      <w:r w:rsidR="00CD16D8" w:rsidRPr="000763B3">
        <w:rPr>
          <w:rFonts w:ascii="Arial" w:hAnsi="Arial" w:cs="Arial"/>
          <w:bCs/>
          <w:iCs/>
          <w:sz w:val="20"/>
          <w:szCs w:val="20"/>
          <w:lang w:val="en-GB"/>
        </w:rPr>
        <w:t xml:space="preserve">, </w:t>
      </w:r>
      <w:r w:rsidR="00CD16D8" w:rsidRPr="000763B3">
        <w:rPr>
          <w:rFonts w:ascii="Arial" w:hAnsi="Arial" w:cs="Arial"/>
          <w:b/>
          <w:iCs/>
          <w:sz w:val="20"/>
          <w:szCs w:val="20"/>
          <w:lang w:val="en-GB"/>
        </w:rPr>
        <w:t>quality of vertical measurement</w:t>
      </w:r>
      <w:r w:rsidR="00CD16D8" w:rsidRPr="000763B3">
        <w:rPr>
          <w:rFonts w:ascii="Arial" w:hAnsi="Arial" w:cs="Arial"/>
          <w:bCs/>
          <w:iCs/>
          <w:sz w:val="20"/>
          <w:szCs w:val="20"/>
          <w:lang w:val="en-GB"/>
        </w:rPr>
        <w:t xml:space="preserve">, </w:t>
      </w:r>
      <w:r w:rsidR="00CD16D8" w:rsidRPr="000763B3">
        <w:rPr>
          <w:rFonts w:ascii="Arial" w:hAnsi="Arial" w:cs="Arial"/>
          <w:b/>
          <w:iCs/>
          <w:sz w:val="20"/>
          <w:szCs w:val="20"/>
          <w:lang w:val="en-GB"/>
        </w:rPr>
        <w:t>status</w:t>
      </w:r>
      <w:r w:rsidR="00CD16D8" w:rsidRPr="000763B3">
        <w:rPr>
          <w:rFonts w:ascii="Arial" w:hAnsi="Arial" w:cs="Arial"/>
          <w:bCs/>
          <w:iCs/>
          <w:sz w:val="20"/>
          <w:szCs w:val="20"/>
          <w:lang w:val="en-GB"/>
        </w:rPr>
        <w:t xml:space="preserve">, </w:t>
      </w:r>
      <w:r w:rsidR="00CD16D8" w:rsidRPr="000763B3">
        <w:rPr>
          <w:rFonts w:ascii="Arial" w:hAnsi="Arial" w:cs="Arial"/>
          <w:b/>
          <w:iCs/>
          <w:sz w:val="20"/>
          <w:szCs w:val="20"/>
          <w:lang w:val="en-GB"/>
        </w:rPr>
        <w:t>technique of vertical measurement</w:t>
      </w:r>
      <w:r w:rsidR="00CD16D8" w:rsidRPr="000763B3">
        <w:rPr>
          <w:rFonts w:ascii="Arial" w:hAnsi="Arial" w:cs="Arial"/>
          <w:bCs/>
          <w:iCs/>
          <w:sz w:val="20"/>
          <w:szCs w:val="20"/>
          <w:lang w:val="en-GB"/>
        </w:rPr>
        <w:t xml:space="preserve">, </w:t>
      </w:r>
      <w:r w:rsidR="00CD16D8" w:rsidRPr="000763B3">
        <w:rPr>
          <w:rFonts w:ascii="Arial" w:hAnsi="Arial" w:cs="Arial"/>
          <w:b/>
          <w:bCs/>
          <w:sz w:val="20"/>
          <w:szCs w:val="20"/>
          <w:lang w:val="en-GB"/>
        </w:rPr>
        <w:t>maximum permitted draught</w:t>
      </w:r>
      <w:r w:rsidR="00CD16D8" w:rsidRPr="000763B3">
        <w:rPr>
          <w:rFonts w:ascii="Arial" w:hAnsi="Arial" w:cs="Arial"/>
          <w:sz w:val="20"/>
          <w:szCs w:val="20"/>
          <w:lang w:val="en-GB"/>
        </w:rPr>
        <w:t>,</w:t>
      </w:r>
      <w:r w:rsidR="00883112" w:rsidRPr="000763B3">
        <w:rPr>
          <w:rFonts w:ascii="Arial" w:hAnsi="Arial" w:cs="Arial"/>
          <w:sz w:val="20"/>
          <w:szCs w:val="20"/>
          <w:lang w:val="en-GB"/>
        </w:rPr>
        <w:t xml:space="preserve"> </w:t>
      </w:r>
      <w:r w:rsidR="00CD16D8" w:rsidRPr="000763B3">
        <w:rPr>
          <w:rFonts w:ascii="Arial" w:hAnsi="Arial" w:cs="Arial"/>
          <w:b/>
          <w:bCs/>
          <w:sz w:val="20"/>
          <w:szCs w:val="20"/>
          <w:lang w:val="en-GB"/>
        </w:rPr>
        <w:t>value of sounding</w:t>
      </w:r>
      <w:r w:rsidR="00CD16D8" w:rsidRPr="000763B3">
        <w:rPr>
          <w:rFonts w:ascii="Arial" w:hAnsi="Arial" w:cs="Arial"/>
          <w:bCs/>
          <w:iCs/>
          <w:sz w:val="20"/>
          <w:szCs w:val="20"/>
          <w:lang w:val="en-GB"/>
        </w:rPr>
        <w:t xml:space="preserve">, </w:t>
      </w:r>
      <w:r w:rsidR="00883112" w:rsidRPr="000763B3">
        <w:rPr>
          <w:rFonts w:ascii="Arial" w:hAnsi="Arial" w:cs="Arial"/>
          <w:b/>
          <w:iCs/>
          <w:sz w:val="20"/>
          <w:szCs w:val="20"/>
          <w:lang w:val="en-GB"/>
        </w:rPr>
        <w:t>water level effect</w:t>
      </w:r>
      <w:r w:rsidR="00883112" w:rsidRPr="000763B3">
        <w:rPr>
          <w:rFonts w:ascii="Arial" w:hAnsi="Arial" w:cs="Arial"/>
          <w:bCs/>
          <w:iCs/>
          <w:sz w:val="20"/>
          <w:szCs w:val="20"/>
          <w:lang w:val="en-GB"/>
        </w:rPr>
        <w:t xml:space="preserve">, </w:t>
      </w:r>
      <w:r w:rsidR="00CD16D8" w:rsidRPr="000763B3">
        <w:rPr>
          <w:rFonts w:ascii="Arial" w:hAnsi="Arial" w:cs="Arial"/>
          <w:bCs/>
          <w:iCs/>
          <w:sz w:val="20"/>
          <w:szCs w:val="20"/>
          <w:lang w:val="en-GB"/>
        </w:rPr>
        <w:t xml:space="preserve"> </w:t>
      </w:r>
      <w:r w:rsidR="00883112" w:rsidRPr="000763B3">
        <w:rPr>
          <w:rFonts w:ascii="Arial" w:hAnsi="Arial" w:cs="Arial"/>
          <w:b/>
          <w:sz w:val="20"/>
          <w:szCs w:val="20"/>
          <w:lang w:val="en-GB"/>
        </w:rPr>
        <w:t>default clearance depth</w:t>
      </w:r>
      <w:r w:rsidR="00883112" w:rsidRPr="000763B3">
        <w:rPr>
          <w:rFonts w:ascii="Arial" w:hAnsi="Arial" w:cs="Arial"/>
          <w:sz w:val="20"/>
          <w:szCs w:val="20"/>
          <w:lang w:val="en-GB"/>
        </w:rPr>
        <w:t xml:space="preserve"> and </w:t>
      </w:r>
      <w:r w:rsidR="00883112" w:rsidRPr="000763B3">
        <w:rPr>
          <w:rFonts w:ascii="Arial" w:hAnsi="Arial" w:cs="Arial"/>
          <w:b/>
          <w:sz w:val="20"/>
          <w:szCs w:val="20"/>
          <w:lang w:val="en-GB"/>
        </w:rPr>
        <w:t>surrounding depth</w:t>
      </w:r>
      <w:r w:rsidR="00CD16D8" w:rsidRPr="000763B3">
        <w:rPr>
          <w:rFonts w:ascii="Arial" w:hAnsi="Arial" w:cs="Arial"/>
          <w:bCs/>
          <w:iCs/>
          <w:sz w:val="20"/>
          <w:szCs w:val="20"/>
          <w:lang w:val="en-GB"/>
        </w:rPr>
        <w:t xml:space="preserve"> will not be converted – these attributes are not relevant for </w:t>
      </w:r>
      <w:r w:rsidR="00CD16D8" w:rsidRPr="000763B3">
        <w:rPr>
          <w:rFonts w:ascii="Arial" w:hAnsi="Arial" w:cs="Arial"/>
          <w:b/>
          <w:bCs/>
          <w:iCs/>
          <w:sz w:val="20"/>
          <w:szCs w:val="20"/>
          <w:lang w:val="en-GB"/>
        </w:rPr>
        <w:t>VEGATN</w:t>
      </w:r>
      <w:r w:rsidR="00CD16D8" w:rsidRPr="000763B3">
        <w:rPr>
          <w:rFonts w:ascii="Arial" w:hAnsi="Arial" w:cs="Arial"/>
          <w:bCs/>
          <w:iCs/>
          <w:sz w:val="20"/>
          <w:szCs w:val="20"/>
          <w:lang w:val="en-GB"/>
        </w:rPr>
        <w:t xml:space="preserve"> in S-57. </w:t>
      </w:r>
      <w:r w:rsidR="00715325" w:rsidRPr="000763B3">
        <w:rPr>
          <w:rFonts w:ascii="Arial" w:hAnsi="Arial" w:cs="Arial"/>
          <w:bCs/>
          <w:iCs/>
          <w:sz w:val="20"/>
          <w:szCs w:val="20"/>
          <w:lang w:val="en-GB"/>
        </w:rPr>
        <w:t xml:space="preserve">A </w:t>
      </w:r>
      <w:r w:rsidR="00715325" w:rsidRPr="000763B3">
        <w:rPr>
          <w:rFonts w:ascii="Arial" w:hAnsi="Arial" w:cs="Arial"/>
          <w:b/>
          <w:iCs/>
          <w:sz w:val="20"/>
          <w:szCs w:val="20"/>
          <w:lang w:val="en-GB"/>
        </w:rPr>
        <w:t>COALNE</w:t>
      </w:r>
      <w:r w:rsidR="00715325" w:rsidRPr="000763B3">
        <w:rPr>
          <w:rFonts w:ascii="Arial" w:hAnsi="Arial" w:cs="Arial"/>
          <w:bCs/>
          <w:iCs/>
          <w:sz w:val="20"/>
          <w:szCs w:val="20"/>
          <w:lang w:val="en-GB"/>
        </w:rPr>
        <w:t xml:space="preserve"> object having attribute CATCOA = </w:t>
      </w:r>
      <w:r w:rsidR="00715325" w:rsidRPr="000763B3">
        <w:rPr>
          <w:rFonts w:ascii="Arial" w:hAnsi="Arial" w:cs="Arial"/>
          <w:bCs/>
          <w:i/>
          <w:sz w:val="20"/>
          <w:szCs w:val="20"/>
          <w:lang w:val="en-GB"/>
        </w:rPr>
        <w:t>7</w:t>
      </w:r>
      <w:r w:rsidR="00715325" w:rsidRPr="000763B3">
        <w:rPr>
          <w:rFonts w:ascii="Arial" w:hAnsi="Arial" w:cs="Arial"/>
          <w:bCs/>
          <w:iCs/>
          <w:sz w:val="20"/>
          <w:szCs w:val="20"/>
          <w:lang w:val="en-GB"/>
        </w:rPr>
        <w:t xml:space="preserve"> (mangrove) and spatial attribute QUAPOS = </w:t>
      </w:r>
      <w:r w:rsidR="00715325" w:rsidRPr="000763B3">
        <w:rPr>
          <w:rFonts w:ascii="Arial" w:hAnsi="Arial" w:cs="Arial"/>
          <w:bCs/>
          <w:i/>
          <w:sz w:val="20"/>
          <w:szCs w:val="20"/>
          <w:lang w:val="en-GB"/>
        </w:rPr>
        <w:t>4</w:t>
      </w:r>
      <w:r w:rsidR="00715325" w:rsidRPr="000763B3">
        <w:rPr>
          <w:rFonts w:ascii="Arial" w:hAnsi="Arial" w:cs="Arial"/>
          <w:bCs/>
          <w:iCs/>
          <w:sz w:val="20"/>
          <w:szCs w:val="20"/>
          <w:lang w:val="en-GB"/>
        </w:rPr>
        <w:t xml:space="preserve"> (approximate) must </w:t>
      </w:r>
      <w:r w:rsidR="00CD16D8" w:rsidRPr="000763B3">
        <w:rPr>
          <w:rFonts w:ascii="Arial" w:hAnsi="Arial" w:cs="Arial"/>
          <w:bCs/>
          <w:iCs/>
          <w:sz w:val="20"/>
          <w:szCs w:val="20"/>
          <w:lang w:val="en-GB"/>
        </w:rPr>
        <w:t xml:space="preserve">also </w:t>
      </w:r>
      <w:r w:rsidR="00715325" w:rsidRPr="000763B3">
        <w:rPr>
          <w:rFonts w:ascii="Arial" w:hAnsi="Arial" w:cs="Arial"/>
          <w:bCs/>
          <w:iCs/>
          <w:sz w:val="20"/>
          <w:szCs w:val="20"/>
          <w:lang w:val="en-GB"/>
        </w:rPr>
        <w:t>be encoded along the seaward edge of the</w:t>
      </w:r>
      <w:r w:rsidR="008C7A47" w:rsidRPr="000763B3">
        <w:rPr>
          <w:rFonts w:ascii="Arial" w:hAnsi="Arial" w:cs="Arial"/>
          <w:bCs/>
          <w:iCs/>
          <w:sz w:val="20"/>
          <w:szCs w:val="20"/>
          <w:lang w:val="en-GB"/>
        </w:rPr>
        <w:t xml:space="preserve"> converted</w:t>
      </w:r>
      <w:r w:rsidR="00715325" w:rsidRPr="000763B3">
        <w:rPr>
          <w:rFonts w:ascii="Arial" w:hAnsi="Arial" w:cs="Arial"/>
          <w:bCs/>
          <w:iCs/>
          <w:sz w:val="20"/>
          <w:szCs w:val="20"/>
          <w:lang w:val="en-GB"/>
        </w:rPr>
        <w:t xml:space="preserve"> </w:t>
      </w:r>
      <w:r w:rsidR="00715325" w:rsidRPr="000763B3">
        <w:rPr>
          <w:rFonts w:ascii="Arial" w:hAnsi="Arial" w:cs="Arial"/>
          <w:b/>
          <w:iCs/>
          <w:sz w:val="20"/>
          <w:szCs w:val="20"/>
          <w:lang w:val="en-GB"/>
        </w:rPr>
        <w:t>VEGATN</w:t>
      </w:r>
      <w:r w:rsidR="00715325" w:rsidRPr="000763B3">
        <w:rPr>
          <w:rFonts w:ascii="Arial" w:hAnsi="Arial" w:cs="Arial"/>
          <w:bCs/>
          <w:iCs/>
          <w:sz w:val="20"/>
          <w:szCs w:val="20"/>
          <w:lang w:val="en-GB"/>
        </w:rPr>
        <w:t xml:space="preserve"> </w:t>
      </w:r>
      <w:r w:rsidR="00E22365" w:rsidRPr="000763B3">
        <w:rPr>
          <w:rFonts w:ascii="Arial" w:hAnsi="Arial" w:cs="Arial"/>
          <w:bCs/>
          <w:iCs/>
          <w:sz w:val="20"/>
          <w:szCs w:val="20"/>
          <w:lang w:val="en-GB"/>
        </w:rPr>
        <w:t>Object</w:t>
      </w:r>
      <w:r w:rsidR="00715325" w:rsidRPr="000763B3">
        <w:rPr>
          <w:rFonts w:ascii="Arial" w:hAnsi="Arial" w:cs="Arial"/>
          <w:bCs/>
          <w:iCs/>
          <w:sz w:val="20"/>
          <w:szCs w:val="20"/>
          <w:lang w:val="en-GB"/>
        </w:rPr>
        <w:t xml:space="preserve"> (see S-57 UOC clause </w:t>
      </w:r>
      <w:r w:rsidR="00883112" w:rsidRPr="000763B3">
        <w:rPr>
          <w:rFonts w:ascii="Arial" w:hAnsi="Arial" w:cs="Arial"/>
          <w:bCs/>
          <w:iCs/>
          <w:sz w:val="20"/>
          <w:szCs w:val="20"/>
          <w:lang w:val="en-GB"/>
        </w:rPr>
        <w:t>4.7.11</w:t>
      </w:r>
      <w:r w:rsidR="00715325" w:rsidRPr="000763B3">
        <w:rPr>
          <w:rFonts w:ascii="Arial" w:hAnsi="Arial" w:cs="Arial"/>
          <w:bCs/>
          <w:iCs/>
          <w:sz w:val="20"/>
          <w:szCs w:val="20"/>
          <w:lang w:val="en-GB"/>
        </w:rPr>
        <w:t>).</w:t>
      </w:r>
    </w:p>
    <w:p w14:paraId="48FF0E6B" w14:textId="24172000" w:rsidR="00E330F0" w:rsidRPr="000763B3" w:rsidRDefault="00E330F0" w:rsidP="00E330F0">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F30073" w:rsidRPr="000763B3">
        <w:rPr>
          <w:rFonts w:ascii="Arial" w:hAnsi="Arial" w:cs="Arial"/>
          <w:bCs/>
          <w:sz w:val="20"/>
          <w:szCs w:val="20"/>
          <w:lang w:val="en-GB"/>
        </w:rPr>
        <w:t>enumeration</w:t>
      </w:r>
      <w:r w:rsidRPr="000763B3">
        <w:rPr>
          <w:rFonts w:ascii="Arial" w:hAnsi="Arial" w:cs="Arial"/>
          <w:sz w:val="20"/>
          <w:szCs w:val="20"/>
          <w:lang w:val="en-GB"/>
        </w:rPr>
        <w:t xml:space="preserve"> type attribute</w:t>
      </w:r>
      <w:r w:rsidR="008C7A47" w:rsidRPr="000763B3">
        <w:rPr>
          <w:rFonts w:ascii="Arial" w:hAnsi="Arial" w:cs="Arial"/>
          <w:sz w:val="20"/>
          <w:szCs w:val="20"/>
          <w:lang w:val="en-GB"/>
        </w:rPr>
        <w:t>s</w:t>
      </w:r>
      <w:r w:rsidRPr="000763B3">
        <w:rPr>
          <w:rFonts w:ascii="Arial" w:hAnsi="Arial" w:cs="Arial"/>
          <w:sz w:val="20"/>
          <w:szCs w:val="20"/>
          <w:lang w:val="en-GB"/>
        </w:rPr>
        <w:t xml:space="preserve"> ha</w:t>
      </w:r>
      <w:r w:rsidR="008C7A47" w:rsidRPr="000763B3">
        <w:rPr>
          <w:rFonts w:ascii="Arial" w:hAnsi="Arial" w:cs="Arial"/>
          <w:sz w:val="20"/>
          <w:szCs w:val="20"/>
          <w:lang w:val="en-GB"/>
        </w:rPr>
        <w:t>ve</w:t>
      </w:r>
      <w:r w:rsidRPr="000763B3">
        <w:rPr>
          <w:rFonts w:ascii="Arial" w:hAnsi="Arial" w:cs="Arial"/>
          <w:sz w:val="20"/>
          <w:szCs w:val="20"/>
          <w:lang w:val="en-GB"/>
        </w:rPr>
        <w:t xml:space="preserve"> enumerate values in S-101 that do not exist in S-57:</w:t>
      </w:r>
    </w:p>
    <w:p w14:paraId="7BD90645" w14:textId="77777777" w:rsidR="00DB1BDD" w:rsidRPr="000763B3" w:rsidRDefault="00DB1BDD" w:rsidP="00DB1BDD">
      <w:pPr>
        <w:jc w:val="both"/>
        <w:rPr>
          <w:rFonts w:ascii="Arial" w:hAnsi="Arial" w:cs="Arial"/>
          <w:sz w:val="20"/>
          <w:szCs w:val="20"/>
          <w:lang w:val="en-GB"/>
        </w:rPr>
      </w:pPr>
      <w:r w:rsidRPr="000763B3">
        <w:rPr>
          <w:rFonts w:ascii="Arial" w:hAnsi="Arial" w:cs="Arial"/>
          <w:b/>
          <w:sz w:val="20"/>
          <w:szCs w:val="20"/>
          <w:lang w:val="en-GB"/>
        </w:rPr>
        <w:t>category of obstruction</w:t>
      </w:r>
      <w:r w:rsidRPr="000763B3">
        <w:rPr>
          <w:rFonts w:ascii="Arial" w:hAnsi="Arial" w:cs="Arial"/>
          <w:sz w:val="20"/>
          <w:szCs w:val="20"/>
          <w:lang w:val="en-GB"/>
        </w:rPr>
        <w:tab/>
      </w:r>
      <w:r w:rsidRPr="000763B3">
        <w:rPr>
          <w:rFonts w:ascii="Arial" w:hAnsi="Arial" w:cs="Arial"/>
          <w:sz w:val="20"/>
          <w:szCs w:val="20"/>
          <w:lang w:val="en-GB"/>
        </w:rPr>
        <w:tab/>
        <w:t xml:space="preserve">(CATOBS) </w:t>
      </w:r>
      <w:r w:rsidRPr="000763B3">
        <w:rPr>
          <w:rFonts w:ascii="Arial" w:hAnsi="Arial" w:cs="Arial"/>
          <w:sz w:val="20"/>
          <w:szCs w:val="20"/>
          <w:lang w:val="en-GB"/>
        </w:rPr>
        <w:tab/>
        <w:t>see clause 27.</w:t>
      </w:r>
      <w:r w:rsidR="008C7A47" w:rsidRPr="000763B3">
        <w:rPr>
          <w:rFonts w:ascii="Arial" w:hAnsi="Arial" w:cs="Arial"/>
          <w:sz w:val="20"/>
          <w:szCs w:val="20"/>
          <w:lang w:val="en-GB"/>
        </w:rPr>
        <w:t>4</w:t>
      </w:r>
      <w:r w:rsidR="006C521E" w:rsidRPr="000763B3">
        <w:rPr>
          <w:rFonts w:ascii="Arial" w:hAnsi="Arial" w:cs="Arial"/>
          <w:sz w:val="20"/>
          <w:szCs w:val="20"/>
          <w:lang w:val="en-GB"/>
        </w:rPr>
        <w:t>2</w:t>
      </w:r>
    </w:p>
    <w:p w14:paraId="4FD27861" w14:textId="77777777" w:rsidR="0031465D" w:rsidRPr="000763B3" w:rsidRDefault="0031465D" w:rsidP="0031465D">
      <w:pPr>
        <w:jc w:val="both"/>
        <w:rPr>
          <w:rFonts w:ascii="Arial" w:hAnsi="Arial" w:cs="Arial"/>
          <w:sz w:val="20"/>
          <w:szCs w:val="20"/>
          <w:lang w:val="en-GB"/>
        </w:rPr>
      </w:pPr>
      <w:r w:rsidRPr="000763B3">
        <w:rPr>
          <w:rFonts w:ascii="Arial" w:hAnsi="Arial" w:cs="Arial"/>
          <w:b/>
          <w:sz w:val="20"/>
          <w:szCs w:val="20"/>
          <w:lang w:val="en-GB"/>
        </w:rPr>
        <w:t>product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(PRODCT) </w:t>
      </w:r>
      <w:r w:rsidRPr="000763B3">
        <w:rPr>
          <w:rFonts w:ascii="Arial" w:hAnsi="Arial" w:cs="Arial"/>
          <w:sz w:val="20"/>
          <w:szCs w:val="20"/>
          <w:lang w:val="en-GB"/>
        </w:rPr>
        <w:tab/>
        <w:t>see clause 27.1</w:t>
      </w:r>
      <w:r w:rsidR="006C521E" w:rsidRPr="000763B3">
        <w:rPr>
          <w:rFonts w:ascii="Arial" w:hAnsi="Arial" w:cs="Arial"/>
          <w:sz w:val="20"/>
          <w:szCs w:val="20"/>
          <w:lang w:val="en-GB"/>
        </w:rPr>
        <w:t>44</w:t>
      </w:r>
    </w:p>
    <w:p w14:paraId="5861100E" w14:textId="77777777" w:rsidR="0031465D" w:rsidRPr="000763B3" w:rsidRDefault="0031465D" w:rsidP="0031465D">
      <w:pPr>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6C521E" w:rsidRPr="000763B3">
        <w:rPr>
          <w:rFonts w:ascii="Arial" w:hAnsi="Arial" w:cs="Arial"/>
          <w:sz w:val="20"/>
          <w:szCs w:val="20"/>
          <w:lang w:val="en-GB"/>
        </w:rPr>
        <w:t>71</w:t>
      </w:r>
    </w:p>
    <w:p w14:paraId="1EB1DBBB" w14:textId="77777777" w:rsidR="00E330F0" w:rsidRPr="000763B3" w:rsidRDefault="00E330F0" w:rsidP="0031465D">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6C521E" w:rsidRPr="000763B3">
        <w:rPr>
          <w:rFonts w:ascii="Arial" w:hAnsi="Arial" w:cs="Arial"/>
          <w:sz w:val="20"/>
          <w:szCs w:val="20"/>
          <w:lang w:val="en-GB"/>
        </w:rPr>
        <w:t>74</w:t>
      </w:r>
    </w:p>
    <w:p w14:paraId="284744F7" w14:textId="77777777" w:rsidR="00E330F0" w:rsidRPr="000763B3" w:rsidRDefault="00E330F0" w:rsidP="00E330F0">
      <w:pPr>
        <w:spacing w:after="120"/>
        <w:jc w:val="both"/>
        <w:rPr>
          <w:rFonts w:ascii="Arial" w:hAnsi="Arial" w:cs="Arial"/>
          <w:sz w:val="20"/>
          <w:szCs w:val="20"/>
          <w:lang w:val="en-GB"/>
        </w:rPr>
      </w:pPr>
      <w:r w:rsidRPr="000763B3">
        <w:rPr>
          <w:rFonts w:ascii="Arial" w:hAnsi="Arial" w:cs="Arial"/>
          <w:sz w:val="20"/>
          <w:szCs w:val="20"/>
          <w:lang w:val="en-GB"/>
        </w:rPr>
        <w:t>See the above referenced clause</w:t>
      </w:r>
      <w:r w:rsidR="008C7A47" w:rsidRPr="000763B3">
        <w:rPr>
          <w:rFonts w:ascii="Arial" w:hAnsi="Arial" w:cs="Arial"/>
          <w:sz w:val="20"/>
          <w:szCs w:val="20"/>
          <w:lang w:val="en-GB"/>
        </w:rPr>
        <w:t>s</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512D7BC4" w14:textId="77777777" w:rsidR="00E330F0" w:rsidRPr="000763B3" w:rsidRDefault="00E330F0" w:rsidP="00E330F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8F1E558" w14:textId="77777777" w:rsidR="002637D4" w:rsidRPr="000763B3" w:rsidRDefault="002637D4" w:rsidP="002637D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In S-101, exactly one of the attributes </w:t>
      </w:r>
      <w:r w:rsidRPr="000763B3">
        <w:rPr>
          <w:rFonts w:ascii="Arial" w:hAnsi="Arial" w:cs="Arial"/>
          <w:b/>
          <w:sz w:val="20"/>
          <w:szCs w:val="20"/>
          <w:lang w:val="en-GB"/>
        </w:rPr>
        <w:t>height</w:t>
      </w:r>
      <w:r w:rsidRPr="000763B3">
        <w:rPr>
          <w:rFonts w:ascii="Arial" w:hAnsi="Arial" w:cs="Arial"/>
          <w:bCs/>
          <w:sz w:val="20"/>
          <w:szCs w:val="20"/>
          <w:lang w:val="en-GB"/>
        </w:rPr>
        <w:t xml:space="preserve"> or </w:t>
      </w:r>
      <w:r w:rsidRPr="000763B3">
        <w:rPr>
          <w:rFonts w:ascii="Arial" w:hAnsi="Arial" w:cs="Arial"/>
          <w:b/>
          <w:sz w:val="20"/>
          <w:szCs w:val="20"/>
          <w:lang w:val="en-GB"/>
        </w:rPr>
        <w:t>value of sounding</w:t>
      </w:r>
      <w:r w:rsidRPr="000763B3">
        <w:rPr>
          <w:rFonts w:ascii="Arial" w:hAnsi="Arial" w:cs="Arial"/>
          <w:bCs/>
          <w:sz w:val="20"/>
          <w:szCs w:val="20"/>
          <w:lang w:val="en-GB"/>
        </w:rPr>
        <w:t xml:space="preserve"> must be populated for </w:t>
      </w:r>
      <w:r w:rsidRPr="000763B3">
        <w:rPr>
          <w:rFonts w:ascii="Arial" w:hAnsi="Arial" w:cs="Arial"/>
          <w:b/>
          <w:sz w:val="20"/>
          <w:szCs w:val="20"/>
          <w:lang w:val="en-GB"/>
        </w:rPr>
        <w:t>Obstruction</w:t>
      </w:r>
      <w:r w:rsidRPr="000763B3">
        <w:rPr>
          <w:rFonts w:ascii="Arial" w:hAnsi="Arial" w:cs="Arial"/>
          <w:bCs/>
          <w:sz w:val="20"/>
          <w:szCs w:val="20"/>
          <w:lang w:val="en-GB"/>
        </w:rPr>
        <w:t xml:space="preserve">. In S-57, the attribute VALSOU is mandatory. If </w:t>
      </w:r>
      <w:r w:rsidRPr="000763B3">
        <w:rPr>
          <w:rFonts w:ascii="Arial" w:hAnsi="Arial" w:cs="Arial"/>
          <w:b/>
          <w:sz w:val="20"/>
          <w:szCs w:val="20"/>
          <w:lang w:val="en-GB"/>
        </w:rPr>
        <w:t>height</w:t>
      </w:r>
      <w:r w:rsidRPr="000763B3">
        <w:rPr>
          <w:rFonts w:ascii="Arial" w:hAnsi="Arial" w:cs="Arial"/>
          <w:bCs/>
          <w:sz w:val="20"/>
          <w:szCs w:val="20"/>
          <w:lang w:val="en-GB"/>
        </w:rPr>
        <w:t xml:space="preserve"> has been populated for an instance of </w:t>
      </w:r>
      <w:r w:rsidRPr="000763B3">
        <w:rPr>
          <w:rFonts w:ascii="Arial" w:hAnsi="Arial" w:cs="Arial"/>
          <w:b/>
          <w:sz w:val="20"/>
          <w:szCs w:val="20"/>
          <w:lang w:val="en-GB"/>
        </w:rPr>
        <w:t>Obstruction</w:t>
      </w:r>
      <w:r w:rsidRPr="000763B3">
        <w:rPr>
          <w:rFonts w:ascii="Arial" w:hAnsi="Arial" w:cs="Arial"/>
          <w:bCs/>
          <w:sz w:val="20"/>
          <w:szCs w:val="20"/>
          <w:lang w:val="en-GB"/>
        </w:rPr>
        <w:t xml:space="preserve">, the attribute VALSOU on the converted </w:t>
      </w:r>
      <w:r w:rsidRPr="000763B3">
        <w:rPr>
          <w:rFonts w:ascii="Arial" w:hAnsi="Arial" w:cs="Arial"/>
          <w:b/>
          <w:sz w:val="20"/>
          <w:szCs w:val="20"/>
          <w:lang w:val="en-GB"/>
        </w:rPr>
        <w:t>OBSTRN</w:t>
      </w:r>
      <w:r w:rsidRPr="000763B3">
        <w:rPr>
          <w:rFonts w:ascii="Arial" w:hAnsi="Arial" w:cs="Arial"/>
          <w:bCs/>
          <w:sz w:val="20"/>
          <w:szCs w:val="20"/>
          <w:lang w:val="en-GB"/>
        </w:rPr>
        <w:t xml:space="preserve"> Object will be populated </w:t>
      </w:r>
      <w:r w:rsidR="00791566" w:rsidRPr="000763B3">
        <w:rPr>
          <w:rFonts w:ascii="Arial" w:hAnsi="Arial" w:cs="Arial"/>
          <w:bCs/>
          <w:sz w:val="20"/>
          <w:szCs w:val="20"/>
          <w:lang w:val="en-GB"/>
        </w:rPr>
        <w:t>as</w:t>
      </w:r>
      <w:r w:rsidRPr="000763B3">
        <w:rPr>
          <w:rFonts w:ascii="Arial" w:hAnsi="Arial" w:cs="Arial"/>
          <w:bCs/>
          <w:sz w:val="20"/>
          <w:szCs w:val="20"/>
          <w:lang w:val="en-GB"/>
        </w:rPr>
        <w:t xml:space="preserve"> empty (null) during the automated conversion process.</w:t>
      </w:r>
    </w:p>
    <w:p w14:paraId="52F84453" w14:textId="77777777" w:rsidR="00E330F0" w:rsidRPr="000763B3" w:rsidRDefault="00EB5BB9" w:rsidP="00E330F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Where an encoded </w:t>
      </w:r>
      <w:r w:rsidRPr="000763B3">
        <w:rPr>
          <w:rFonts w:ascii="Arial" w:hAnsi="Arial" w:cs="Arial"/>
          <w:b/>
          <w:sz w:val="20"/>
          <w:szCs w:val="20"/>
          <w:lang w:val="en-GB"/>
        </w:rPr>
        <w:t>Obstruction</w:t>
      </w:r>
      <w:r w:rsidRPr="000763B3">
        <w:rPr>
          <w:rFonts w:ascii="Arial" w:hAnsi="Arial" w:cs="Arial"/>
          <w:sz w:val="20"/>
          <w:szCs w:val="20"/>
          <w:lang w:val="en-GB"/>
        </w:rPr>
        <w:t xml:space="preserve"> has an associated instance of the S-101 Information type </w:t>
      </w:r>
      <w:r w:rsidRPr="000763B3">
        <w:rPr>
          <w:rFonts w:ascii="Arial" w:hAnsi="Arial" w:cs="Arial"/>
          <w:b/>
          <w:sz w:val="20"/>
          <w:szCs w:val="20"/>
          <w:lang w:val="en-GB"/>
        </w:rPr>
        <w:t>Spatial Quality</w:t>
      </w:r>
      <w:r w:rsidRPr="000763B3">
        <w:rPr>
          <w:rFonts w:ascii="Arial" w:hAnsi="Arial" w:cs="Arial"/>
          <w:sz w:val="20"/>
          <w:szCs w:val="20"/>
          <w:lang w:val="en-GB"/>
        </w:rPr>
        <w:t xml:space="preserve"> (see S-101 DCEG clause 24.5), attribute </w:t>
      </w:r>
      <w:r w:rsidRPr="000763B3">
        <w:rPr>
          <w:rFonts w:ascii="Arial" w:hAnsi="Arial" w:cs="Arial"/>
          <w:b/>
          <w:sz w:val="20"/>
          <w:szCs w:val="20"/>
          <w:lang w:val="en-GB"/>
        </w:rPr>
        <w:t>quality of horizontal measurement</w:t>
      </w:r>
      <w:r w:rsidRPr="000763B3">
        <w:rPr>
          <w:rFonts w:ascii="Arial" w:hAnsi="Arial" w:cs="Arial"/>
          <w:sz w:val="20"/>
          <w:szCs w:val="20"/>
          <w:lang w:val="en-GB"/>
        </w:rPr>
        <w:t xml:space="preserve"> = </w:t>
      </w:r>
      <w:r w:rsidRPr="000763B3">
        <w:rPr>
          <w:rFonts w:ascii="Arial" w:hAnsi="Arial" w:cs="Arial"/>
          <w:i/>
          <w:sz w:val="20"/>
          <w:szCs w:val="20"/>
          <w:lang w:val="en-GB"/>
        </w:rPr>
        <w:t>4</w:t>
      </w:r>
      <w:r w:rsidRPr="000763B3">
        <w:rPr>
          <w:rFonts w:ascii="Arial" w:hAnsi="Arial" w:cs="Arial"/>
          <w:sz w:val="20"/>
          <w:szCs w:val="20"/>
          <w:lang w:val="en-GB"/>
        </w:rPr>
        <w:t xml:space="preserve"> (approximate) to indicate approximate edge(s), this will be populated on the converted </w:t>
      </w:r>
      <w:r w:rsidRPr="000763B3">
        <w:rPr>
          <w:rFonts w:ascii="Arial" w:hAnsi="Arial" w:cs="Arial"/>
          <w:b/>
          <w:sz w:val="20"/>
          <w:szCs w:val="20"/>
          <w:lang w:val="en-GB"/>
        </w:rPr>
        <w:t>OBSTRN</w:t>
      </w:r>
      <w:r w:rsidRPr="000763B3">
        <w:rPr>
          <w:rFonts w:ascii="Arial" w:hAnsi="Arial" w:cs="Arial"/>
          <w:sz w:val="20"/>
          <w:szCs w:val="20"/>
          <w:lang w:val="en-GB"/>
        </w:rPr>
        <w:t xml:space="preserve"> with spatial attribute QUAPOS = </w:t>
      </w:r>
      <w:r w:rsidRPr="000763B3">
        <w:rPr>
          <w:rFonts w:ascii="Arial" w:hAnsi="Arial" w:cs="Arial"/>
          <w:i/>
          <w:sz w:val="20"/>
          <w:szCs w:val="20"/>
          <w:lang w:val="en-GB"/>
        </w:rPr>
        <w:t>4</w:t>
      </w:r>
      <w:r w:rsidRPr="000763B3">
        <w:rPr>
          <w:rFonts w:ascii="Arial" w:hAnsi="Arial" w:cs="Arial"/>
          <w:sz w:val="20"/>
          <w:szCs w:val="20"/>
          <w:lang w:val="en-GB"/>
        </w:rPr>
        <w:t xml:space="preserve"> (approximate) during the automated conversion process</w:t>
      </w:r>
      <w:r w:rsidRPr="000763B3">
        <w:rPr>
          <w:rFonts w:ascii="Arial" w:hAnsi="Arial" w:cs="Arial"/>
          <w:bCs/>
          <w:sz w:val="20"/>
          <w:szCs w:val="20"/>
          <w:lang w:val="en-GB"/>
        </w:rPr>
        <w:t>. See clause 24.5.</w:t>
      </w:r>
    </w:p>
    <w:p w14:paraId="1961F873" w14:textId="77777777" w:rsidR="000C392B" w:rsidRPr="000763B3" w:rsidRDefault="000C392B" w:rsidP="00B41993">
      <w:pPr>
        <w:pStyle w:val="Heading2"/>
        <w:spacing w:before="60" w:after="240" w:line="240" w:lineRule="exact"/>
        <w:ind w:left="578" w:hanging="578"/>
        <w:jc w:val="both"/>
        <w:rPr>
          <w:bCs/>
          <w:sz w:val="22"/>
          <w:szCs w:val="22"/>
          <w:lang w:val="en-GB"/>
        </w:rPr>
      </w:pPr>
      <w:bookmarkStart w:id="640" w:name="_Toc522284286"/>
      <w:bookmarkStart w:id="641" w:name="_Toc181702716"/>
      <w:bookmarkStart w:id="642" w:name="_Toc260134353"/>
      <w:bookmarkStart w:id="643" w:name="_Toc260142664"/>
      <w:r w:rsidRPr="000763B3">
        <w:rPr>
          <w:bCs/>
          <w:sz w:val="22"/>
          <w:szCs w:val="22"/>
          <w:lang w:val="en-GB"/>
        </w:rPr>
        <w:t>Foul ground</w:t>
      </w:r>
      <w:bookmarkEnd w:id="640"/>
      <w:bookmarkEnd w:id="641"/>
    </w:p>
    <w:p w14:paraId="5E851484" w14:textId="77777777" w:rsidR="00676356" w:rsidRPr="000763B3" w:rsidRDefault="00676356" w:rsidP="0067635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Foul Ground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3270E365" w14:textId="77777777" w:rsidR="00676356" w:rsidRPr="000763B3" w:rsidRDefault="00676356" w:rsidP="0067635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Obstruction (</w:t>
      </w:r>
      <w:r w:rsidRPr="000763B3">
        <w:rPr>
          <w:rFonts w:ascii="Arial" w:hAnsi="Arial" w:cs="Arial"/>
          <w:b/>
          <w:sz w:val="20"/>
          <w:szCs w:val="20"/>
          <w:lang w:val="en-GB"/>
        </w:rPr>
        <w:t>OBSTRN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6.2.2)</w:t>
      </w:r>
    </w:p>
    <w:p w14:paraId="2FD0728F" w14:textId="1C63867C" w:rsidR="00D8500B" w:rsidRPr="000763B3" w:rsidRDefault="00676356" w:rsidP="00D8500B">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Foul Ground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OBSTRN</w:t>
      </w:r>
      <w:r w:rsidRPr="000763B3">
        <w:rPr>
          <w:rFonts w:ascii="Arial" w:hAnsi="Arial" w:cs="Arial"/>
          <w:sz w:val="20"/>
          <w:szCs w:val="20"/>
          <w:lang w:val="en-GB"/>
        </w:rPr>
        <w:t xml:space="preserve">, having attribute CATOBS = </w:t>
      </w:r>
      <w:r w:rsidRPr="000763B3">
        <w:rPr>
          <w:rFonts w:ascii="Arial" w:hAnsi="Arial" w:cs="Arial"/>
          <w:i/>
          <w:sz w:val="20"/>
          <w:szCs w:val="20"/>
          <w:lang w:val="en-GB"/>
        </w:rPr>
        <w:t>7</w:t>
      </w:r>
      <w:r w:rsidRPr="000763B3">
        <w:rPr>
          <w:rFonts w:ascii="Arial" w:hAnsi="Arial" w:cs="Arial"/>
          <w:sz w:val="20"/>
          <w:szCs w:val="20"/>
          <w:lang w:val="en-GB"/>
        </w:rPr>
        <w:t xml:space="preserve"> (foul ground),</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D8500B" w:rsidRPr="000763B3">
        <w:rPr>
          <w:rFonts w:ascii="Arial" w:hAnsi="Arial" w:cs="Arial"/>
          <w:sz w:val="20"/>
          <w:szCs w:val="20"/>
          <w:lang w:val="en-GB"/>
        </w:rPr>
        <w:t xml:space="preserve"> However, data Producers are advised that the following </w:t>
      </w:r>
      <w:r w:rsidR="00F30073" w:rsidRPr="000763B3">
        <w:rPr>
          <w:rFonts w:ascii="Arial" w:hAnsi="Arial" w:cs="Arial"/>
          <w:bCs/>
          <w:sz w:val="20"/>
          <w:szCs w:val="20"/>
          <w:lang w:val="en-GB"/>
        </w:rPr>
        <w:t>enumeration</w:t>
      </w:r>
      <w:r w:rsidR="00D8500B" w:rsidRPr="000763B3">
        <w:rPr>
          <w:rFonts w:ascii="Arial" w:hAnsi="Arial" w:cs="Arial"/>
          <w:sz w:val="20"/>
          <w:szCs w:val="20"/>
          <w:lang w:val="en-GB"/>
        </w:rPr>
        <w:t xml:space="preserve"> type attributes have enumerate values in S-101 that do not exist in S-57:</w:t>
      </w:r>
    </w:p>
    <w:p w14:paraId="6AC79BC2" w14:textId="77777777" w:rsidR="00D8500B" w:rsidRPr="000763B3" w:rsidRDefault="00D8500B" w:rsidP="00D8500B">
      <w:pPr>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BD42F0" w:rsidRPr="000763B3">
        <w:rPr>
          <w:rFonts w:ascii="Arial" w:hAnsi="Arial" w:cs="Arial"/>
          <w:sz w:val="20"/>
          <w:szCs w:val="20"/>
          <w:lang w:val="en-GB"/>
        </w:rPr>
        <w:t>71</w:t>
      </w:r>
    </w:p>
    <w:p w14:paraId="06AF4A15" w14:textId="77777777" w:rsidR="00D8500B" w:rsidRPr="000763B3" w:rsidRDefault="00D8500B" w:rsidP="00D8500B">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BD42F0" w:rsidRPr="000763B3">
        <w:rPr>
          <w:rFonts w:ascii="Arial" w:hAnsi="Arial" w:cs="Arial"/>
          <w:sz w:val="20"/>
          <w:szCs w:val="20"/>
          <w:lang w:val="en-GB"/>
        </w:rPr>
        <w:t>74</w:t>
      </w:r>
    </w:p>
    <w:p w14:paraId="0DB9AAA0" w14:textId="77777777" w:rsidR="00D8500B" w:rsidRPr="000763B3" w:rsidRDefault="00D8500B" w:rsidP="00D8500B">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26D368EF" w14:textId="77777777" w:rsidR="00EB5BB9" w:rsidRPr="000763B3" w:rsidRDefault="00EB5BB9" w:rsidP="00EB5BB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176D6421" w14:textId="77777777" w:rsidR="00EB5BB9" w:rsidRPr="000763B3" w:rsidRDefault="00EB5BB9" w:rsidP="00EB5BB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At least one of the S-57 attribute HEIGHT or VALSOU is mandatory for </w:t>
      </w:r>
      <w:r w:rsidRPr="000763B3">
        <w:rPr>
          <w:rFonts w:ascii="Arial" w:hAnsi="Arial" w:cs="Arial"/>
          <w:b/>
          <w:sz w:val="20"/>
          <w:szCs w:val="20"/>
          <w:lang w:val="en-GB"/>
        </w:rPr>
        <w:t>OBSTRN</w:t>
      </w:r>
      <w:r w:rsidRPr="000763B3">
        <w:rPr>
          <w:rFonts w:ascii="Arial" w:hAnsi="Arial" w:cs="Arial"/>
          <w:bCs/>
          <w:sz w:val="20"/>
          <w:szCs w:val="20"/>
          <w:lang w:val="en-GB"/>
        </w:rPr>
        <w:t xml:space="preserve">, however the S-101 attribute </w:t>
      </w:r>
      <w:r w:rsidRPr="000763B3">
        <w:rPr>
          <w:rFonts w:ascii="Arial" w:hAnsi="Arial" w:cs="Arial"/>
          <w:b/>
          <w:sz w:val="20"/>
          <w:szCs w:val="20"/>
          <w:lang w:val="en-GB"/>
        </w:rPr>
        <w:t>value of sounding</w:t>
      </w:r>
      <w:r w:rsidRPr="000763B3">
        <w:rPr>
          <w:rFonts w:ascii="Arial" w:hAnsi="Arial" w:cs="Arial"/>
          <w:bCs/>
          <w:sz w:val="20"/>
          <w:szCs w:val="20"/>
          <w:lang w:val="en-GB"/>
        </w:rPr>
        <w:t xml:space="preserve"> is not mandatory for </w:t>
      </w:r>
      <w:r w:rsidRPr="000763B3">
        <w:rPr>
          <w:rFonts w:ascii="Arial" w:hAnsi="Arial" w:cs="Arial"/>
          <w:b/>
          <w:sz w:val="20"/>
          <w:szCs w:val="20"/>
          <w:lang w:val="en-GB"/>
        </w:rPr>
        <w:t>Foul Ground</w:t>
      </w:r>
      <w:r w:rsidRPr="000763B3">
        <w:rPr>
          <w:rFonts w:ascii="Arial" w:hAnsi="Arial" w:cs="Arial"/>
          <w:bCs/>
          <w:sz w:val="20"/>
          <w:szCs w:val="20"/>
          <w:lang w:val="en-GB"/>
        </w:rPr>
        <w:t xml:space="preserve">. For instances of </w:t>
      </w:r>
      <w:r w:rsidRPr="000763B3">
        <w:rPr>
          <w:rFonts w:ascii="Arial" w:hAnsi="Arial" w:cs="Arial"/>
          <w:b/>
          <w:sz w:val="20"/>
          <w:szCs w:val="20"/>
          <w:lang w:val="en-GB"/>
        </w:rPr>
        <w:t>Foul Ground</w:t>
      </w:r>
      <w:r w:rsidRPr="000763B3">
        <w:rPr>
          <w:rFonts w:ascii="Arial" w:hAnsi="Arial" w:cs="Arial"/>
          <w:bCs/>
          <w:sz w:val="20"/>
          <w:szCs w:val="20"/>
          <w:lang w:val="en-GB"/>
        </w:rPr>
        <w:t xml:space="preserve"> having no value populated for </w:t>
      </w:r>
      <w:r w:rsidRPr="000763B3">
        <w:rPr>
          <w:rFonts w:ascii="Arial" w:hAnsi="Arial" w:cs="Arial"/>
          <w:b/>
          <w:sz w:val="20"/>
          <w:szCs w:val="20"/>
          <w:lang w:val="en-GB"/>
        </w:rPr>
        <w:t>value of sounding</w:t>
      </w:r>
      <w:r w:rsidRPr="000763B3">
        <w:rPr>
          <w:rFonts w:ascii="Arial" w:hAnsi="Arial" w:cs="Arial"/>
          <w:bCs/>
          <w:sz w:val="20"/>
          <w:szCs w:val="20"/>
          <w:lang w:val="en-GB"/>
        </w:rPr>
        <w:t xml:space="preserve">, the converted </w:t>
      </w:r>
      <w:r w:rsidRPr="000763B3">
        <w:rPr>
          <w:rFonts w:ascii="Arial" w:hAnsi="Arial" w:cs="Arial"/>
          <w:b/>
          <w:sz w:val="20"/>
          <w:szCs w:val="20"/>
          <w:lang w:val="en-GB"/>
        </w:rPr>
        <w:t>OBSTRN</w:t>
      </w:r>
      <w:r w:rsidRPr="000763B3">
        <w:rPr>
          <w:rFonts w:ascii="Arial" w:hAnsi="Arial" w:cs="Arial"/>
          <w:bCs/>
          <w:sz w:val="20"/>
          <w:szCs w:val="20"/>
          <w:lang w:val="en-GB"/>
        </w:rPr>
        <w:t xml:space="preserve"> </w:t>
      </w:r>
      <w:r w:rsidR="00E22365" w:rsidRPr="000763B3">
        <w:rPr>
          <w:rFonts w:ascii="Arial" w:hAnsi="Arial" w:cs="Arial"/>
          <w:bCs/>
          <w:sz w:val="20"/>
          <w:szCs w:val="20"/>
          <w:lang w:val="en-GB"/>
        </w:rPr>
        <w:t>O</w:t>
      </w:r>
      <w:r w:rsidRPr="000763B3">
        <w:rPr>
          <w:rFonts w:ascii="Arial" w:hAnsi="Arial" w:cs="Arial"/>
          <w:bCs/>
          <w:sz w:val="20"/>
          <w:szCs w:val="20"/>
          <w:lang w:val="en-GB"/>
        </w:rPr>
        <w:t xml:space="preserve">bject will have VALSOU populated with </w:t>
      </w:r>
      <w:r w:rsidR="00BD42F0" w:rsidRPr="000763B3">
        <w:rPr>
          <w:rFonts w:ascii="Arial" w:hAnsi="Arial" w:cs="Arial"/>
          <w:bCs/>
          <w:sz w:val="20"/>
          <w:szCs w:val="20"/>
          <w:lang w:val="en-GB"/>
        </w:rPr>
        <w:t>an empty (null) value</w:t>
      </w:r>
      <w:r w:rsidRPr="000763B3">
        <w:rPr>
          <w:rFonts w:ascii="Arial" w:hAnsi="Arial" w:cs="Arial"/>
          <w:bCs/>
          <w:sz w:val="20"/>
          <w:szCs w:val="20"/>
          <w:lang w:val="en-GB"/>
        </w:rPr>
        <w:t>.</w:t>
      </w:r>
    </w:p>
    <w:p w14:paraId="5AA70E84" w14:textId="77777777" w:rsidR="00EB5BB9" w:rsidRPr="000763B3" w:rsidRDefault="00EB5BB9" w:rsidP="00EB5BB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S-57 attribute WATLEV is mandatory for </w:t>
      </w:r>
      <w:r w:rsidRPr="000763B3">
        <w:rPr>
          <w:rFonts w:ascii="Arial" w:hAnsi="Arial" w:cs="Arial"/>
          <w:b/>
          <w:sz w:val="20"/>
          <w:szCs w:val="20"/>
          <w:lang w:val="en-GB"/>
        </w:rPr>
        <w:t>OBSTRN</w:t>
      </w:r>
      <w:r w:rsidRPr="000763B3">
        <w:rPr>
          <w:rFonts w:ascii="Arial" w:hAnsi="Arial" w:cs="Arial"/>
          <w:bCs/>
          <w:sz w:val="20"/>
          <w:szCs w:val="20"/>
          <w:lang w:val="en-GB"/>
        </w:rPr>
        <w:t xml:space="preserve">, however the S-101 attribute </w:t>
      </w:r>
      <w:r w:rsidRPr="000763B3">
        <w:rPr>
          <w:rFonts w:ascii="Arial" w:hAnsi="Arial" w:cs="Arial"/>
          <w:b/>
          <w:sz w:val="20"/>
          <w:szCs w:val="20"/>
          <w:lang w:val="en-GB"/>
        </w:rPr>
        <w:t>water level effect</w:t>
      </w:r>
      <w:r w:rsidRPr="000763B3">
        <w:rPr>
          <w:rFonts w:ascii="Arial" w:hAnsi="Arial" w:cs="Arial"/>
          <w:bCs/>
          <w:sz w:val="20"/>
          <w:szCs w:val="20"/>
          <w:lang w:val="en-GB"/>
        </w:rPr>
        <w:t xml:space="preserve"> is not an allowable attribute for </w:t>
      </w:r>
      <w:r w:rsidRPr="000763B3">
        <w:rPr>
          <w:rFonts w:ascii="Arial" w:hAnsi="Arial" w:cs="Arial"/>
          <w:b/>
          <w:sz w:val="20"/>
          <w:szCs w:val="20"/>
          <w:lang w:val="en-GB"/>
        </w:rPr>
        <w:t>Foul Ground</w:t>
      </w:r>
      <w:r w:rsidRPr="000763B3">
        <w:rPr>
          <w:rFonts w:ascii="Arial" w:hAnsi="Arial" w:cs="Arial"/>
          <w:bCs/>
          <w:sz w:val="20"/>
          <w:szCs w:val="20"/>
          <w:lang w:val="en-GB"/>
        </w:rPr>
        <w:t xml:space="preserve">. For instances of </w:t>
      </w:r>
      <w:r w:rsidRPr="000763B3">
        <w:rPr>
          <w:rFonts w:ascii="Arial" w:hAnsi="Arial" w:cs="Arial"/>
          <w:b/>
          <w:sz w:val="20"/>
          <w:szCs w:val="20"/>
          <w:lang w:val="en-GB"/>
        </w:rPr>
        <w:t>Foul Ground</w:t>
      </w:r>
      <w:r w:rsidRPr="000763B3">
        <w:rPr>
          <w:rFonts w:ascii="Arial" w:hAnsi="Arial" w:cs="Arial"/>
          <w:bCs/>
          <w:sz w:val="20"/>
          <w:szCs w:val="20"/>
          <w:lang w:val="en-GB"/>
        </w:rPr>
        <w:t xml:space="preserve">, the converted </w:t>
      </w:r>
      <w:r w:rsidRPr="000763B3">
        <w:rPr>
          <w:rFonts w:ascii="Arial" w:hAnsi="Arial" w:cs="Arial"/>
          <w:b/>
          <w:sz w:val="20"/>
          <w:szCs w:val="20"/>
          <w:lang w:val="en-GB"/>
        </w:rPr>
        <w:t>OBSTRN</w:t>
      </w:r>
      <w:r w:rsidRPr="000763B3">
        <w:rPr>
          <w:rFonts w:ascii="Arial" w:hAnsi="Arial" w:cs="Arial"/>
          <w:bCs/>
          <w:sz w:val="20"/>
          <w:szCs w:val="20"/>
          <w:lang w:val="en-GB"/>
        </w:rPr>
        <w:t xml:space="preserve"> </w:t>
      </w:r>
      <w:r w:rsidR="00BD42F0" w:rsidRPr="000763B3">
        <w:rPr>
          <w:rFonts w:ascii="Arial" w:hAnsi="Arial" w:cs="Arial"/>
          <w:bCs/>
          <w:sz w:val="20"/>
          <w:szCs w:val="20"/>
          <w:lang w:val="en-GB"/>
        </w:rPr>
        <w:t>O</w:t>
      </w:r>
      <w:r w:rsidRPr="000763B3">
        <w:rPr>
          <w:rFonts w:ascii="Arial" w:hAnsi="Arial" w:cs="Arial"/>
          <w:bCs/>
          <w:sz w:val="20"/>
          <w:szCs w:val="20"/>
          <w:lang w:val="en-GB"/>
        </w:rPr>
        <w:t xml:space="preserve">bject will have WATLEV populated with value </w:t>
      </w:r>
      <w:r w:rsidRPr="000763B3">
        <w:rPr>
          <w:rFonts w:ascii="Arial" w:hAnsi="Arial" w:cs="Arial"/>
          <w:bCs/>
          <w:i/>
          <w:iCs/>
          <w:sz w:val="20"/>
          <w:szCs w:val="20"/>
          <w:lang w:val="en-GB"/>
        </w:rPr>
        <w:t>3</w:t>
      </w:r>
      <w:r w:rsidRPr="000763B3">
        <w:rPr>
          <w:rFonts w:ascii="Arial" w:hAnsi="Arial" w:cs="Arial"/>
          <w:bCs/>
          <w:sz w:val="20"/>
          <w:szCs w:val="20"/>
          <w:lang w:val="en-GB"/>
        </w:rPr>
        <w:t xml:space="preserve"> (always under water/submerged).</w:t>
      </w:r>
    </w:p>
    <w:p w14:paraId="55E4D790" w14:textId="77777777" w:rsidR="0091348B" w:rsidRPr="000763B3" w:rsidRDefault="0091348B" w:rsidP="00B41993">
      <w:pPr>
        <w:pStyle w:val="Heading2"/>
        <w:spacing w:before="60" w:after="240" w:line="240" w:lineRule="exact"/>
        <w:ind w:left="578" w:hanging="578"/>
        <w:jc w:val="both"/>
        <w:rPr>
          <w:sz w:val="22"/>
          <w:szCs w:val="22"/>
          <w:lang w:val="en-GB"/>
        </w:rPr>
      </w:pPr>
      <w:bookmarkStart w:id="644" w:name="_Toc522284288"/>
      <w:bookmarkStart w:id="645" w:name="_Toc181702717"/>
      <w:r w:rsidRPr="000763B3">
        <w:rPr>
          <w:sz w:val="22"/>
          <w:szCs w:val="22"/>
          <w:lang w:val="en-GB"/>
        </w:rPr>
        <w:t>Discoloured water</w:t>
      </w:r>
      <w:bookmarkEnd w:id="644"/>
      <w:bookmarkEnd w:id="645"/>
    </w:p>
    <w:p w14:paraId="472E8195" w14:textId="77777777" w:rsidR="00AB2797" w:rsidRPr="000763B3" w:rsidRDefault="00AB2797" w:rsidP="00AB279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Discoloured Water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5E2E1BE6" w14:textId="77777777" w:rsidR="00AB2797" w:rsidRPr="000763B3" w:rsidRDefault="00AB2797" w:rsidP="00AB279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Caution area (</w:t>
      </w:r>
      <w:r w:rsidRPr="000763B3">
        <w:rPr>
          <w:rFonts w:ascii="Arial" w:hAnsi="Arial" w:cs="Arial"/>
          <w:b/>
          <w:sz w:val="20"/>
          <w:szCs w:val="20"/>
          <w:lang w:val="en-GB"/>
        </w:rPr>
        <w:t>CTNARE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6.5)</w:t>
      </w:r>
    </w:p>
    <w:p w14:paraId="29F1408A" w14:textId="77777777" w:rsidR="00AB2797" w:rsidRPr="000763B3" w:rsidRDefault="00AB2797" w:rsidP="002E697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Discoloured Water</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CTNARE</w:t>
      </w:r>
      <w:r w:rsidRPr="000763B3">
        <w:rPr>
          <w:rFonts w:ascii="Arial" w:hAnsi="Arial" w:cs="Arial"/>
          <w:sz w:val="20"/>
          <w:szCs w:val="20"/>
          <w:lang w:val="en-GB"/>
        </w:rPr>
        <w:t xml:space="preserve">, having attribute INFORM = </w:t>
      </w:r>
      <w:r w:rsidRPr="000763B3">
        <w:rPr>
          <w:rFonts w:ascii="Arial" w:hAnsi="Arial" w:cs="Arial"/>
          <w:i/>
          <w:sz w:val="20"/>
          <w:szCs w:val="20"/>
          <w:lang w:val="en-GB"/>
        </w:rPr>
        <w:t>Discoloured water</w:t>
      </w:r>
      <w:r w:rsidRPr="000763B3">
        <w:rPr>
          <w:rFonts w:ascii="Arial" w:hAnsi="Arial" w:cs="Arial"/>
          <w:sz w:val="20"/>
          <w:szCs w:val="20"/>
          <w:lang w:val="en-GB"/>
        </w:rPr>
        <w: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2745BCE2" w14:textId="77777777" w:rsidR="00A8453C" w:rsidRPr="000763B3" w:rsidRDefault="00C61A1A" w:rsidP="00B41993">
      <w:pPr>
        <w:pStyle w:val="Heading2"/>
        <w:spacing w:before="60" w:after="240" w:line="240" w:lineRule="exact"/>
        <w:ind w:left="578" w:hanging="578"/>
        <w:jc w:val="both"/>
        <w:rPr>
          <w:bCs/>
          <w:sz w:val="22"/>
          <w:szCs w:val="22"/>
          <w:lang w:val="en-GB"/>
        </w:rPr>
      </w:pPr>
      <w:bookmarkStart w:id="646" w:name="_Toc522284290"/>
      <w:bookmarkStart w:id="647" w:name="_Toc181702718"/>
      <w:r w:rsidRPr="000763B3">
        <w:rPr>
          <w:bCs/>
          <w:sz w:val="22"/>
          <w:szCs w:val="22"/>
          <w:lang w:val="en-GB"/>
        </w:rPr>
        <w:t>Fishing facility</w:t>
      </w:r>
      <w:bookmarkEnd w:id="642"/>
      <w:bookmarkEnd w:id="643"/>
      <w:bookmarkEnd w:id="646"/>
      <w:bookmarkEnd w:id="647"/>
    </w:p>
    <w:p w14:paraId="396C0045" w14:textId="77777777" w:rsidR="00234FA3" w:rsidRPr="000763B3" w:rsidRDefault="00234FA3" w:rsidP="00234FA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Fishing Facility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7F532C8E" w14:textId="77777777" w:rsidR="00234FA3" w:rsidRPr="000763B3" w:rsidRDefault="00234FA3" w:rsidP="00234FA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Fishing facility (</w:t>
      </w:r>
      <w:r w:rsidRPr="000763B3">
        <w:rPr>
          <w:rFonts w:ascii="Arial" w:hAnsi="Arial" w:cs="Arial"/>
          <w:b/>
          <w:sz w:val="20"/>
          <w:szCs w:val="20"/>
          <w:lang w:val="en-GB"/>
        </w:rPr>
        <w:t>FSHFAC</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11.9.1)</w:t>
      </w:r>
    </w:p>
    <w:p w14:paraId="34E14D74" w14:textId="77777777" w:rsidR="00234FA3" w:rsidRPr="000763B3" w:rsidRDefault="00234FA3" w:rsidP="00234FA3">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2E7456" w:rsidRPr="000763B3">
        <w:rPr>
          <w:rFonts w:ascii="Arial" w:hAnsi="Arial" w:cs="Arial"/>
          <w:b/>
          <w:sz w:val="20"/>
          <w:szCs w:val="20"/>
          <w:lang w:val="en-GB"/>
        </w:rPr>
        <w:t>Fishing Facility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FSHFAC </w:t>
      </w:r>
      <w:r w:rsidRPr="000763B3">
        <w:rPr>
          <w:rFonts w:ascii="Arial" w:hAnsi="Arial" w:cs="Arial"/>
          <w:sz w:val="20"/>
          <w:szCs w:val="20"/>
          <w:lang w:val="en-GB"/>
        </w:rPr>
        <w:t>during the automated conversion process. However</w:t>
      </w:r>
      <w:r w:rsidR="00F4365B"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2653D5F" w14:textId="77777777" w:rsidR="00234FA3" w:rsidRPr="000763B3" w:rsidRDefault="00234FA3" w:rsidP="00234FA3">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condition</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FSHFAC</w:t>
      </w:r>
      <w:r w:rsidRPr="000763B3">
        <w:rPr>
          <w:rFonts w:ascii="Arial" w:hAnsi="Arial" w:cs="Arial"/>
          <w:sz w:val="20"/>
          <w:szCs w:val="20"/>
          <w:lang w:val="en-GB"/>
        </w:rPr>
        <w:t xml:space="preserve">. </w:t>
      </w:r>
    </w:p>
    <w:p w14:paraId="40F0445F" w14:textId="580F668D" w:rsidR="00234FA3" w:rsidRPr="000763B3" w:rsidRDefault="00234FA3" w:rsidP="00234FA3">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F30073"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C7BC8B3" w14:textId="77777777" w:rsidR="00234FA3" w:rsidRPr="000763B3" w:rsidRDefault="00D143EA" w:rsidP="00234FA3">
      <w:pPr>
        <w:spacing w:after="120"/>
        <w:jc w:val="both"/>
        <w:rPr>
          <w:rFonts w:ascii="Arial" w:hAnsi="Arial" w:cs="Arial"/>
          <w:sz w:val="20"/>
          <w:szCs w:val="20"/>
          <w:lang w:val="en-GB"/>
        </w:rPr>
      </w:pPr>
      <w:r w:rsidRPr="000763B3">
        <w:rPr>
          <w:rFonts w:ascii="Arial" w:hAnsi="Arial" w:cs="Arial"/>
          <w:b/>
          <w:sz w:val="20"/>
          <w:szCs w:val="20"/>
          <w:lang w:val="en-GB"/>
        </w:rPr>
        <w:t>status</w:t>
      </w:r>
      <w:r w:rsidR="00234FA3" w:rsidRPr="000763B3">
        <w:rPr>
          <w:rFonts w:ascii="Arial" w:hAnsi="Arial" w:cs="Arial"/>
          <w:sz w:val="20"/>
          <w:szCs w:val="20"/>
          <w:lang w:val="en-GB"/>
        </w:rPr>
        <w:tab/>
      </w:r>
      <w:r w:rsidRPr="000763B3">
        <w:rPr>
          <w:rFonts w:ascii="Arial" w:hAnsi="Arial" w:cs="Arial"/>
          <w:sz w:val="20"/>
          <w:szCs w:val="20"/>
          <w:lang w:val="en-GB"/>
        </w:rPr>
        <w:tab/>
      </w:r>
      <w:r w:rsidR="00234FA3" w:rsidRPr="000763B3">
        <w:rPr>
          <w:rFonts w:ascii="Arial" w:hAnsi="Arial" w:cs="Arial"/>
          <w:sz w:val="20"/>
          <w:szCs w:val="20"/>
          <w:lang w:val="en-GB"/>
        </w:rPr>
        <w:t>(</w:t>
      </w:r>
      <w:r w:rsidRPr="000763B3">
        <w:rPr>
          <w:rFonts w:ascii="Arial" w:hAnsi="Arial" w:cs="Arial"/>
          <w:sz w:val="20"/>
          <w:szCs w:val="20"/>
          <w:lang w:val="en-GB"/>
        </w:rPr>
        <w:t>STATUS</w:t>
      </w:r>
      <w:r w:rsidR="00234FA3" w:rsidRPr="000763B3">
        <w:rPr>
          <w:rFonts w:ascii="Arial" w:hAnsi="Arial" w:cs="Arial"/>
          <w:sz w:val="20"/>
          <w:szCs w:val="20"/>
          <w:lang w:val="en-GB"/>
        </w:rPr>
        <w:t xml:space="preserve">) </w:t>
      </w:r>
      <w:r w:rsidR="00234FA3" w:rsidRPr="000763B3">
        <w:rPr>
          <w:rFonts w:ascii="Arial" w:hAnsi="Arial" w:cs="Arial"/>
          <w:sz w:val="20"/>
          <w:szCs w:val="20"/>
          <w:lang w:val="en-GB"/>
        </w:rPr>
        <w:tab/>
        <w:t>see clause 27.1</w:t>
      </w:r>
      <w:r w:rsidR="00A126E3" w:rsidRPr="000763B3">
        <w:rPr>
          <w:rFonts w:ascii="Arial" w:hAnsi="Arial" w:cs="Arial"/>
          <w:sz w:val="20"/>
          <w:szCs w:val="20"/>
          <w:lang w:val="en-GB"/>
        </w:rPr>
        <w:t>71</w:t>
      </w:r>
    </w:p>
    <w:p w14:paraId="13CF7337" w14:textId="77777777" w:rsidR="00234FA3" w:rsidRPr="000763B3" w:rsidRDefault="00234FA3" w:rsidP="00D143EA">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1883C5F2" w14:textId="77777777" w:rsidR="00767422" w:rsidRPr="000763B3" w:rsidRDefault="00B13C73" w:rsidP="00B41993">
      <w:pPr>
        <w:pStyle w:val="Heading2"/>
        <w:spacing w:before="60" w:after="240" w:line="240" w:lineRule="exact"/>
        <w:ind w:left="578" w:hanging="578"/>
        <w:jc w:val="both"/>
        <w:rPr>
          <w:bCs/>
          <w:sz w:val="22"/>
          <w:szCs w:val="22"/>
          <w:lang w:val="en-GB"/>
        </w:rPr>
      </w:pPr>
      <w:bookmarkStart w:id="648" w:name="_Toc260134355"/>
      <w:bookmarkStart w:id="649" w:name="_Toc260142666"/>
      <w:bookmarkStart w:id="650" w:name="_Toc522284292"/>
      <w:bookmarkStart w:id="651" w:name="_Toc181702719"/>
      <w:r w:rsidRPr="000763B3">
        <w:rPr>
          <w:bCs/>
          <w:sz w:val="22"/>
          <w:szCs w:val="22"/>
          <w:lang w:val="en-GB"/>
        </w:rPr>
        <w:t>Marine farm/culture</w:t>
      </w:r>
      <w:bookmarkEnd w:id="648"/>
      <w:bookmarkEnd w:id="649"/>
      <w:bookmarkEnd w:id="650"/>
      <w:bookmarkEnd w:id="651"/>
    </w:p>
    <w:p w14:paraId="124D9AE6" w14:textId="77777777" w:rsidR="002E7456" w:rsidRPr="000763B3" w:rsidRDefault="002E7456" w:rsidP="002E745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Marine Farm/Culture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(P,C,S)</w:t>
      </w:r>
    </w:p>
    <w:p w14:paraId="463C360E" w14:textId="77777777" w:rsidR="002E7456" w:rsidRPr="000763B3" w:rsidRDefault="002E7456" w:rsidP="002E745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Marine farm / culture (</w:t>
      </w:r>
      <w:r w:rsidRPr="000763B3">
        <w:rPr>
          <w:rFonts w:ascii="Arial" w:hAnsi="Arial" w:cs="Arial"/>
          <w:b/>
          <w:sz w:val="20"/>
          <w:szCs w:val="20"/>
          <w:lang w:val="en-GB"/>
        </w:rPr>
        <w:t>MARCUL</w:t>
      </w:r>
      <w:r w:rsidRPr="000763B3">
        <w:rPr>
          <w:rFonts w:ascii="Arial" w:hAnsi="Arial" w:cs="Arial"/>
          <w:sz w:val="20"/>
          <w:szCs w:val="20"/>
          <w:lang w:val="en-GB"/>
        </w:rPr>
        <w:t>)</w:t>
      </w:r>
      <w:r w:rsidRPr="000763B3">
        <w:rPr>
          <w:rFonts w:ascii="Arial" w:hAnsi="Arial" w:cs="Arial"/>
          <w:sz w:val="20"/>
          <w:szCs w:val="20"/>
          <w:lang w:val="en-GB"/>
        </w:rPr>
        <w:tab/>
        <w:t>(P,L,A)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11.9.2)</w:t>
      </w:r>
    </w:p>
    <w:p w14:paraId="0EF2A263" w14:textId="77777777" w:rsidR="002E7456" w:rsidRPr="000763B3" w:rsidRDefault="002E7456" w:rsidP="002E7456">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Marine Farm/Culture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MARCUL </w:t>
      </w:r>
      <w:r w:rsidRPr="000763B3">
        <w:rPr>
          <w:rFonts w:ascii="Arial" w:hAnsi="Arial" w:cs="Arial"/>
          <w:sz w:val="20"/>
          <w:szCs w:val="20"/>
          <w:lang w:val="en-GB"/>
        </w:rPr>
        <w:t>during the automated conversion process. However</w:t>
      </w:r>
      <w:r w:rsidR="00F4365B"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D4C67A4" w14:textId="77777777" w:rsidR="002E7456" w:rsidRPr="000763B3" w:rsidRDefault="002E7456" w:rsidP="002E7456">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height</w:t>
      </w:r>
      <w:r w:rsidR="00D46813" w:rsidRPr="000763B3">
        <w:rPr>
          <w:rFonts w:ascii="Arial" w:hAnsi="Arial" w:cs="Arial"/>
          <w:bCs/>
          <w:sz w:val="20"/>
          <w:szCs w:val="20"/>
          <w:lang w:val="en-GB"/>
        </w:rPr>
        <w:t xml:space="preserve"> </w:t>
      </w:r>
      <w:r w:rsidRPr="000763B3">
        <w:rPr>
          <w:rFonts w:ascii="Arial" w:hAnsi="Arial" w:cs="Arial"/>
          <w:sz w:val="20"/>
          <w:szCs w:val="20"/>
          <w:lang w:val="en-GB"/>
        </w:rPr>
        <w:t xml:space="preserve">will not be converted. This attribute is an enhancement included in S-101 – there is no corresponding S-57 encoding for this attribute on </w:t>
      </w:r>
      <w:r w:rsidRPr="000763B3">
        <w:rPr>
          <w:rFonts w:ascii="Arial" w:hAnsi="Arial" w:cs="Arial"/>
          <w:b/>
          <w:sz w:val="20"/>
          <w:szCs w:val="20"/>
          <w:lang w:val="en-GB"/>
        </w:rPr>
        <w:t>MARCUL</w:t>
      </w:r>
      <w:r w:rsidRPr="000763B3">
        <w:rPr>
          <w:rFonts w:ascii="Arial" w:hAnsi="Arial" w:cs="Arial"/>
          <w:sz w:val="20"/>
          <w:szCs w:val="20"/>
          <w:lang w:val="en-GB"/>
        </w:rPr>
        <w:t xml:space="preserve">. </w:t>
      </w:r>
    </w:p>
    <w:p w14:paraId="4730B07B" w14:textId="1CFD68C6" w:rsidR="003962FD" w:rsidRPr="000763B3" w:rsidRDefault="003962FD" w:rsidP="004C2F50">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F30073"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31EF377A" w14:textId="77777777" w:rsidR="003962FD" w:rsidRPr="000763B3" w:rsidRDefault="003962FD" w:rsidP="004C2F50">
      <w:pPr>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t xml:space="preserve">(RESTRN) </w:t>
      </w:r>
      <w:r w:rsidRPr="000763B3">
        <w:rPr>
          <w:rFonts w:ascii="Arial" w:hAnsi="Arial" w:cs="Arial"/>
          <w:sz w:val="20"/>
          <w:szCs w:val="20"/>
          <w:lang w:val="en-GB"/>
        </w:rPr>
        <w:tab/>
        <w:t>see clause 27.1</w:t>
      </w:r>
      <w:r w:rsidR="00D46813" w:rsidRPr="000763B3">
        <w:rPr>
          <w:rFonts w:ascii="Arial" w:hAnsi="Arial" w:cs="Arial"/>
          <w:sz w:val="20"/>
          <w:szCs w:val="20"/>
          <w:lang w:val="en-GB"/>
        </w:rPr>
        <w:t>55</w:t>
      </w:r>
    </w:p>
    <w:p w14:paraId="4130002A" w14:textId="77777777" w:rsidR="003962FD" w:rsidRPr="000763B3" w:rsidRDefault="003962FD" w:rsidP="004C2F50">
      <w:pPr>
        <w:spacing w:after="120"/>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D46813" w:rsidRPr="000763B3">
        <w:rPr>
          <w:rFonts w:ascii="Arial" w:hAnsi="Arial" w:cs="Arial"/>
          <w:sz w:val="20"/>
          <w:szCs w:val="20"/>
          <w:lang w:val="en-GB"/>
        </w:rPr>
        <w:t>71</w:t>
      </w:r>
    </w:p>
    <w:p w14:paraId="6983119D" w14:textId="77777777" w:rsidR="003962FD" w:rsidRPr="000763B3" w:rsidRDefault="003962FD" w:rsidP="003962FD">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6447A360" w14:textId="77777777" w:rsidR="00F8784F" w:rsidRPr="000763B3" w:rsidRDefault="00F8784F" w:rsidP="00F8784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B5396EF" w14:textId="77777777" w:rsidR="00F8784F" w:rsidRPr="000763B3" w:rsidRDefault="00F8784F" w:rsidP="00F8784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bookmarkStart w:id="652" w:name="_Hlk126544937"/>
      <w:r w:rsidRPr="000763B3">
        <w:rPr>
          <w:rFonts w:ascii="Arial" w:hAnsi="Arial" w:cs="Arial"/>
          <w:bCs/>
          <w:sz w:val="20"/>
          <w:szCs w:val="20"/>
          <w:lang w:val="en-GB"/>
        </w:rPr>
        <w:t xml:space="preserve">The S-57 attribute VALSOU is mandatory for </w:t>
      </w:r>
      <w:r w:rsidRPr="000763B3">
        <w:rPr>
          <w:rFonts w:ascii="Arial" w:hAnsi="Arial" w:cs="Arial"/>
          <w:b/>
          <w:sz w:val="20"/>
          <w:szCs w:val="20"/>
          <w:lang w:val="en-GB"/>
        </w:rPr>
        <w:t>MARCUL</w:t>
      </w:r>
      <w:r w:rsidRPr="000763B3">
        <w:rPr>
          <w:rFonts w:ascii="Arial" w:hAnsi="Arial" w:cs="Arial"/>
          <w:bCs/>
          <w:sz w:val="20"/>
          <w:szCs w:val="20"/>
          <w:lang w:val="en-GB"/>
        </w:rPr>
        <w:t xml:space="preserve">, however the S-101 attribute </w:t>
      </w:r>
      <w:r w:rsidRPr="000763B3">
        <w:rPr>
          <w:rFonts w:ascii="Arial" w:hAnsi="Arial" w:cs="Arial"/>
          <w:b/>
          <w:sz w:val="20"/>
          <w:szCs w:val="20"/>
          <w:lang w:val="en-GB"/>
        </w:rPr>
        <w:t>value of sounding</w:t>
      </w:r>
      <w:r w:rsidRPr="000763B3">
        <w:rPr>
          <w:rFonts w:ascii="Arial" w:hAnsi="Arial" w:cs="Arial"/>
          <w:bCs/>
          <w:sz w:val="20"/>
          <w:szCs w:val="20"/>
          <w:lang w:val="en-GB"/>
        </w:rPr>
        <w:t xml:space="preserve"> is not mandatory for </w:t>
      </w:r>
      <w:r w:rsidRPr="000763B3">
        <w:rPr>
          <w:rFonts w:ascii="Arial" w:hAnsi="Arial" w:cs="Arial"/>
          <w:b/>
          <w:sz w:val="20"/>
          <w:szCs w:val="20"/>
          <w:lang w:val="en-GB"/>
        </w:rPr>
        <w:t>Marine Farm/Culture</w:t>
      </w:r>
      <w:r w:rsidRPr="000763B3">
        <w:rPr>
          <w:rFonts w:ascii="Arial" w:hAnsi="Arial" w:cs="Arial"/>
          <w:sz w:val="20"/>
          <w:szCs w:val="20"/>
          <w:lang w:val="en-GB"/>
        </w:rPr>
        <w:t xml:space="preserve"> if the attribute </w:t>
      </w:r>
      <w:r w:rsidRPr="000763B3">
        <w:rPr>
          <w:rFonts w:ascii="Arial" w:hAnsi="Arial" w:cs="Arial"/>
          <w:b/>
          <w:sz w:val="20"/>
          <w:szCs w:val="20"/>
          <w:lang w:val="en-GB"/>
        </w:rPr>
        <w:t>height</w:t>
      </w:r>
      <w:r w:rsidRPr="000763B3">
        <w:rPr>
          <w:rFonts w:ascii="Arial" w:hAnsi="Arial" w:cs="Arial"/>
          <w:sz w:val="20"/>
          <w:szCs w:val="20"/>
          <w:lang w:val="en-GB"/>
        </w:rPr>
        <w:t xml:space="preserve"> has been populated</w:t>
      </w:r>
      <w:r w:rsidRPr="000763B3">
        <w:rPr>
          <w:rFonts w:ascii="Arial" w:hAnsi="Arial" w:cs="Arial"/>
          <w:bCs/>
          <w:sz w:val="20"/>
          <w:szCs w:val="20"/>
          <w:lang w:val="en-GB"/>
        </w:rPr>
        <w:t xml:space="preserve">. For instances of </w:t>
      </w:r>
      <w:r w:rsidRPr="000763B3">
        <w:rPr>
          <w:rFonts w:ascii="Arial" w:hAnsi="Arial" w:cs="Arial"/>
          <w:b/>
          <w:sz w:val="20"/>
          <w:szCs w:val="20"/>
          <w:lang w:val="en-GB"/>
        </w:rPr>
        <w:t>Marine Farm/Culture</w:t>
      </w:r>
      <w:r w:rsidRPr="000763B3">
        <w:rPr>
          <w:rFonts w:ascii="Arial" w:hAnsi="Arial" w:cs="Arial"/>
          <w:bCs/>
          <w:sz w:val="20"/>
          <w:szCs w:val="20"/>
          <w:lang w:val="en-GB"/>
        </w:rPr>
        <w:t xml:space="preserve"> having no value populated for </w:t>
      </w:r>
      <w:r w:rsidRPr="000763B3">
        <w:rPr>
          <w:rFonts w:ascii="Arial" w:hAnsi="Arial" w:cs="Arial"/>
          <w:b/>
          <w:sz w:val="20"/>
          <w:szCs w:val="20"/>
          <w:lang w:val="en-GB"/>
        </w:rPr>
        <w:t>value of sounding</w:t>
      </w:r>
      <w:r w:rsidRPr="000763B3">
        <w:rPr>
          <w:rFonts w:ascii="Arial" w:hAnsi="Arial" w:cs="Arial"/>
          <w:bCs/>
          <w:sz w:val="20"/>
          <w:szCs w:val="20"/>
          <w:lang w:val="en-GB"/>
        </w:rPr>
        <w:t xml:space="preserve">, the converted </w:t>
      </w:r>
      <w:r w:rsidRPr="000763B3">
        <w:rPr>
          <w:rFonts w:ascii="Arial" w:hAnsi="Arial" w:cs="Arial"/>
          <w:b/>
          <w:sz w:val="20"/>
          <w:szCs w:val="20"/>
          <w:lang w:val="en-GB"/>
        </w:rPr>
        <w:t>MARCUL</w:t>
      </w:r>
      <w:r w:rsidRPr="000763B3">
        <w:rPr>
          <w:rFonts w:ascii="Arial" w:hAnsi="Arial" w:cs="Arial"/>
          <w:bCs/>
          <w:sz w:val="20"/>
          <w:szCs w:val="20"/>
          <w:lang w:val="en-GB"/>
        </w:rPr>
        <w:t xml:space="preserve"> Feature will have VALSOU populated with an empty (null) value</w:t>
      </w:r>
      <w:bookmarkEnd w:id="652"/>
      <w:r w:rsidRPr="000763B3">
        <w:rPr>
          <w:rFonts w:ascii="Arial" w:hAnsi="Arial" w:cs="Arial"/>
          <w:bCs/>
          <w:sz w:val="20"/>
          <w:szCs w:val="20"/>
          <w:lang w:val="en-GB"/>
        </w:rPr>
        <w:t>.</w:t>
      </w:r>
    </w:p>
    <w:p w14:paraId="40D2085F" w14:textId="77777777" w:rsidR="00696B7D" w:rsidRPr="000763B3" w:rsidRDefault="001B42D1" w:rsidP="00F8784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5497EB2B" w14:textId="77777777" w:rsidR="00F51E96" w:rsidRPr="000763B3" w:rsidRDefault="00F51E96" w:rsidP="00F51E9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restriction</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6325B579" w14:textId="77777777" w:rsidR="0048597D" w:rsidRPr="000763B3" w:rsidRDefault="00930B58" w:rsidP="00B41993">
      <w:pPr>
        <w:pStyle w:val="Heading1"/>
        <w:spacing w:before="240" w:after="240" w:line="240" w:lineRule="exact"/>
        <w:ind w:left="431" w:hanging="431"/>
        <w:rPr>
          <w:kern w:val="28"/>
          <w:sz w:val="24"/>
          <w:szCs w:val="24"/>
          <w:lang w:val="en-GB"/>
        </w:rPr>
      </w:pPr>
      <w:bookmarkStart w:id="653" w:name="_Toc260134358"/>
      <w:bookmarkStart w:id="654" w:name="_Toc260142668"/>
      <w:bookmarkStart w:id="655" w:name="_Toc522284295"/>
      <w:r w:rsidRPr="000763B3">
        <w:rPr>
          <w:kern w:val="28"/>
          <w:sz w:val="24"/>
          <w:szCs w:val="24"/>
          <w:lang w:val="en-GB"/>
        </w:rPr>
        <w:br w:type="page"/>
      </w:r>
      <w:bookmarkStart w:id="656" w:name="_Toc181702720"/>
      <w:r w:rsidR="00696A0C" w:rsidRPr="000763B3">
        <w:rPr>
          <w:kern w:val="28"/>
          <w:sz w:val="24"/>
          <w:szCs w:val="24"/>
          <w:lang w:val="en-GB"/>
        </w:rPr>
        <w:t xml:space="preserve">Geo Features – </w:t>
      </w:r>
      <w:r w:rsidR="0048597D" w:rsidRPr="000763B3">
        <w:rPr>
          <w:kern w:val="28"/>
          <w:sz w:val="24"/>
          <w:szCs w:val="24"/>
          <w:lang w:val="en-GB"/>
        </w:rPr>
        <w:t>Offshore Installations</w:t>
      </w:r>
      <w:bookmarkEnd w:id="653"/>
      <w:bookmarkEnd w:id="654"/>
      <w:bookmarkEnd w:id="655"/>
      <w:bookmarkEnd w:id="656"/>
    </w:p>
    <w:p w14:paraId="38AFCF87" w14:textId="77777777" w:rsidR="005805AE" w:rsidRPr="000763B3" w:rsidRDefault="0048597D" w:rsidP="00B41993">
      <w:pPr>
        <w:pStyle w:val="Heading2"/>
        <w:spacing w:before="60" w:after="240" w:line="240" w:lineRule="exact"/>
        <w:ind w:left="578" w:hanging="578"/>
        <w:jc w:val="both"/>
        <w:rPr>
          <w:bCs/>
          <w:sz w:val="22"/>
          <w:szCs w:val="22"/>
          <w:lang w:val="en-GB"/>
        </w:rPr>
      </w:pPr>
      <w:bookmarkStart w:id="657" w:name="_Toc260134359"/>
      <w:bookmarkStart w:id="658" w:name="_Toc260142669"/>
      <w:bookmarkStart w:id="659" w:name="_Toc522284296"/>
      <w:bookmarkStart w:id="660" w:name="_Toc181702721"/>
      <w:r w:rsidRPr="000763B3">
        <w:rPr>
          <w:bCs/>
          <w:sz w:val="22"/>
          <w:szCs w:val="22"/>
          <w:lang w:val="en-GB"/>
        </w:rPr>
        <w:t>Offshore platform</w:t>
      </w:r>
      <w:bookmarkEnd w:id="657"/>
      <w:bookmarkEnd w:id="658"/>
      <w:bookmarkEnd w:id="659"/>
      <w:bookmarkEnd w:id="660"/>
    </w:p>
    <w:p w14:paraId="4BB94F73" w14:textId="77777777" w:rsidR="00767264" w:rsidRPr="000763B3" w:rsidRDefault="00767264" w:rsidP="007672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Offshore Platform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1F29CDB7" w14:textId="77777777" w:rsidR="00767264" w:rsidRPr="000763B3" w:rsidRDefault="00767264" w:rsidP="0076726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Offshore platform (</w:t>
      </w:r>
      <w:r w:rsidRPr="000763B3">
        <w:rPr>
          <w:rFonts w:ascii="Arial" w:hAnsi="Arial" w:cs="Arial"/>
          <w:b/>
          <w:sz w:val="20"/>
          <w:szCs w:val="20"/>
          <w:lang w:val="en-GB"/>
        </w:rPr>
        <w:t>OFSPLF</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11.7.2)</w:t>
      </w:r>
    </w:p>
    <w:p w14:paraId="21C59E47" w14:textId="77777777" w:rsidR="00767264" w:rsidRPr="000763B3" w:rsidRDefault="00767264" w:rsidP="00767264">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Offshore Platform</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OFSPLF </w:t>
      </w:r>
      <w:r w:rsidRPr="000763B3">
        <w:rPr>
          <w:rFonts w:ascii="Arial" w:hAnsi="Arial" w:cs="Arial"/>
          <w:sz w:val="20"/>
          <w:szCs w:val="20"/>
          <w:lang w:val="en-GB"/>
        </w:rPr>
        <w:t>during the automated conversion process. However</w:t>
      </w:r>
      <w:r w:rsidR="007D42FE"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555D77F" w14:textId="77777777" w:rsidR="00767264" w:rsidRPr="000763B3" w:rsidRDefault="002F6BFD" w:rsidP="00767264">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An </w:t>
      </w:r>
      <w:r w:rsidRPr="000763B3">
        <w:rPr>
          <w:rFonts w:ascii="Arial" w:hAnsi="Arial" w:cs="Arial"/>
          <w:b/>
          <w:bCs/>
          <w:sz w:val="20"/>
          <w:szCs w:val="20"/>
          <w:lang w:val="en-GB"/>
        </w:rPr>
        <w:t>Offshore Platform</w:t>
      </w:r>
      <w:r w:rsidRPr="000763B3">
        <w:rPr>
          <w:rFonts w:ascii="Arial" w:hAnsi="Arial" w:cs="Arial"/>
          <w:bCs/>
          <w:sz w:val="20"/>
          <w:szCs w:val="20"/>
          <w:lang w:val="en-GB"/>
        </w:rPr>
        <w:t xml:space="preserve"> having attribute</w:t>
      </w:r>
      <w:r w:rsidR="00607F90" w:rsidRPr="000763B3">
        <w:rPr>
          <w:rFonts w:ascii="Arial" w:hAnsi="Arial" w:cs="Arial"/>
          <w:bCs/>
          <w:sz w:val="20"/>
          <w:szCs w:val="20"/>
          <w:lang w:val="en-GB"/>
        </w:rPr>
        <w:t xml:space="preserve"> </w:t>
      </w:r>
      <w:r w:rsidR="00607F90" w:rsidRPr="000763B3">
        <w:rPr>
          <w:rFonts w:ascii="Arial" w:hAnsi="Arial" w:cs="Arial"/>
          <w:b/>
          <w:bCs/>
          <w:sz w:val="20"/>
          <w:szCs w:val="20"/>
          <w:lang w:val="en-GB"/>
        </w:rPr>
        <w:t>flare stack</w:t>
      </w:r>
      <w:r w:rsidR="00607F90" w:rsidRPr="000763B3">
        <w:rPr>
          <w:rFonts w:ascii="Arial" w:hAnsi="Arial" w:cs="Arial"/>
          <w:bCs/>
          <w:sz w:val="20"/>
          <w:szCs w:val="20"/>
          <w:lang w:val="en-GB"/>
        </w:rPr>
        <w:t xml:space="preserve"> </w:t>
      </w:r>
      <w:r w:rsidRPr="000763B3">
        <w:rPr>
          <w:rFonts w:ascii="Arial" w:hAnsi="Arial" w:cs="Arial"/>
          <w:bCs/>
          <w:sz w:val="20"/>
          <w:szCs w:val="20"/>
          <w:lang w:val="en-GB"/>
        </w:rPr>
        <w:t>=</w:t>
      </w:r>
      <w:r w:rsidR="00607F90" w:rsidRPr="000763B3">
        <w:rPr>
          <w:rFonts w:ascii="Arial" w:hAnsi="Arial" w:cs="Arial"/>
          <w:bCs/>
          <w:sz w:val="20"/>
          <w:szCs w:val="20"/>
          <w:lang w:val="en-GB"/>
        </w:rPr>
        <w:t xml:space="preserve"> </w:t>
      </w:r>
      <w:r w:rsidR="00607F90" w:rsidRPr="000763B3">
        <w:rPr>
          <w:rFonts w:ascii="Arial" w:hAnsi="Arial" w:cs="Arial"/>
          <w:bCs/>
          <w:i/>
          <w:sz w:val="20"/>
          <w:szCs w:val="20"/>
          <w:lang w:val="en-GB"/>
        </w:rPr>
        <w:t>True</w:t>
      </w:r>
      <w:r w:rsidR="00382E50" w:rsidRPr="000763B3">
        <w:rPr>
          <w:rFonts w:ascii="Arial" w:hAnsi="Arial" w:cs="Arial"/>
          <w:bCs/>
          <w:sz w:val="20"/>
          <w:szCs w:val="20"/>
          <w:lang w:val="en-GB"/>
        </w:rPr>
        <w:t xml:space="preserve"> </w:t>
      </w:r>
      <w:r w:rsidRPr="000763B3">
        <w:rPr>
          <w:rFonts w:ascii="Arial" w:hAnsi="Arial" w:cs="Arial"/>
          <w:bCs/>
          <w:sz w:val="20"/>
          <w:szCs w:val="20"/>
          <w:lang w:val="en-GB"/>
        </w:rPr>
        <w:t>will</w:t>
      </w:r>
      <w:r w:rsidR="007D42FE" w:rsidRPr="000763B3">
        <w:rPr>
          <w:rFonts w:ascii="Arial" w:hAnsi="Arial" w:cs="Arial"/>
          <w:bCs/>
          <w:sz w:val="20"/>
          <w:szCs w:val="20"/>
          <w:lang w:val="en-GB"/>
        </w:rPr>
        <w:t xml:space="preserve">, in addition to </w:t>
      </w:r>
      <w:r w:rsidR="007D42FE" w:rsidRPr="000763B3">
        <w:rPr>
          <w:rFonts w:ascii="Arial" w:hAnsi="Arial" w:cs="Arial"/>
          <w:b/>
          <w:sz w:val="20"/>
          <w:szCs w:val="20"/>
          <w:lang w:val="en-GB"/>
        </w:rPr>
        <w:t>OFSPLF</w:t>
      </w:r>
      <w:r w:rsidR="007D42FE" w:rsidRPr="000763B3">
        <w:rPr>
          <w:rFonts w:ascii="Arial" w:hAnsi="Arial" w:cs="Arial"/>
          <w:bCs/>
          <w:sz w:val="20"/>
          <w:szCs w:val="20"/>
          <w:lang w:val="en-GB"/>
        </w:rPr>
        <w:t>,</w:t>
      </w:r>
      <w:r w:rsidRPr="000763B3">
        <w:rPr>
          <w:rFonts w:ascii="Arial" w:hAnsi="Arial" w:cs="Arial"/>
          <w:bCs/>
          <w:sz w:val="20"/>
          <w:szCs w:val="20"/>
          <w:lang w:val="en-GB"/>
        </w:rPr>
        <w:t xml:space="preserve"> be converted to</w:t>
      </w:r>
      <w:r w:rsidR="00382E50" w:rsidRPr="000763B3">
        <w:rPr>
          <w:rFonts w:ascii="Arial" w:hAnsi="Arial" w:cs="Arial"/>
          <w:bCs/>
          <w:sz w:val="20"/>
          <w:szCs w:val="20"/>
          <w:lang w:val="en-GB"/>
        </w:rPr>
        <w:t xml:space="preserve"> an instance of </w:t>
      </w:r>
      <w:r w:rsidR="00767264" w:rsidRPr="000763B3">
        <w:rPr>
          <w:rFonts w:ascii="Arial" w:hAnsi="Arial" w:cs="Arial"/>
          <w:bCs/>
          <w:sz w:val="20"/>
          <w:szCs w:val="20"/>
          <w:lang w:val="en-GB"/>
        </w:rPr>
        <w:t xml:space="preserve">the S-57 Object class </w:t>
      </w:r>
      <w:r w:rsidR="00767264" w:rsidRPr="000763B3">
        <w:rPr>
          <w:rFonts w:ascii="Arial" w:hAnsi="Arial" w:cs="Arial"/>
          <w:b/>
          <w:bCs/>
          <w:sz w:val="20"/>
          <w:szCs w:val="20"/>
          <w:lang w:val="en-GB"/>
        </w:rPr>
        <w:t>LNDMRK</w:t>
      </w:r>
      <w:r w:rsidR="00767264" w:rsidRPr="000763B3">
        <w:rPr>
          <w:rFonts w:ascii="Arial" w:hAnsi="Arial" w:cs="Arial"/>
          <w:bCs/>
          <w:sz w:val="20"/>
          <w:szCs w:val="20"/>
          <w:lang w:val="en-GB"/>
        </w:rPr>
        <w:t xml:space="preserve"> with attribute CATLMK = </w:t>
      </w:r>
      <w:r w:rsidR="00767264" w:rsidRPr="000763B3">
        <w:rPr>
          <w:rFonts w:ascii="Arial" w:hAnsi="Arial" w:cs="Arial"/>
          <w:bCs/>
          <w:i/>
          <w:sz w:val="20"/>
          <w:szCs w:val="20"/>
          <w:lang w:val="en-GB"/>
        </w:rPr>
        <w:t>6</w:t>
      </w:r>
      <w:r w:rsidR="00767264" w:rsidRPr="000763B3">
        <w:rPr>
          <w:rFonts w:ascii="Arial" w:hAnsi="Arial" w:cs="Arial"/>
          <w:bCs/>
          <w:sz w:val="20"/>
          <w:szCs w:val="20"/>
          <w:lang w:val="en-GB"/>
        </w:rPr>
        <w:t xml:space="preserve"> (flare stack)</w:t>
      </w:r>
      <w:r w:rsidR="00607F90"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w:t>
      </w:r>
      <w:r w:rsidR="00767264" w:rsidRPr="000763B3">
        <w:rPr>
          <w:rFonts w:ascii="Arial" w:hAnsi="Arial" w:cs="Arial"/>
          <w:bCs/>
          <w:sz w:val="20"/>
          <w:szCs w:val="20"/>
          <w:lang w:val="en-GB"/>
        </w:rPr>
        <w:t>.</w:t>
      </w:r>
      <w:r w:rsidRPr="000763B3">
        <w:rPr>
          <w:rFonts w:ascii="Arial" w:hAnsi="Arial" w:cs="Arial"/>
          <w:bCs/>
          <w:sz w:val="20"/>
          <w:szCs w:val="20"/>
          <w:lang w:val="en-GB"/>
        </w:rPr>
        <w:t xml:space="preserve"> See clause 27.</w:t>
      </w:r>
      <w:r w:rsidR="009A5F2F" w:rsidRPr="000763B3">
        <w:rPr>
          <w:rFonts w:ascii="Arial" w:hAnsi="Arial" w:cs="Arial"/>
          <w:bCs/>
          <w:sz w:val="20"/>
          <w:szCs w:val="20"/>
          <w:lang w:val="en-GB"/>
        </w:rPr>
        <w:t>100</w:t>
      </w:r>
      <w:r w:rsidR="006D2D81" w:rsidRPr="000763B3">
        <w:rPr>
          <w:rFonts w:ascii="Arial" w:hAnsi="Arial" w:cs="Arial"/>
          <w:bCs/>
          <w:sz w:val="20"/>
          <w:szCs w:val="20"/>
          <w:lang w:val="en-GB"/>
        </w:rPr>
        <w:t xml:space="preserve">. Where the </w:t>
      </w:r>
      <w:r w:rsidR="006D2D81" w:rsidRPr="000763B3">
        <w:rPr>
          <w:rFonts w:ascii="Arial" w:hAnsi="Arial" w:cs="Arial"/>
          <w:b/>
          <w:sz w:val="20"/>
          <w:szCs w:val="20"/>
          <w:lang w:val="en-GB"/>
        </w:rPr>
        <w:t>Offshore Platform</w:t>
      </w:r>
      <w:r w:rsidR="006D2D81" w:rsidRPr="000763B3">
        <w:rPr>
          <w:rFonts w:ascii="Arial" w:hAnsi="Arial" w:cs="Arial"/>
          <w:bCs/>
          <w:sz w:val="20"/>
          <w:szCs w:val="20"/>
          <w:lang w:val="en-GB"/>
        </w:rPr>
        <w:t xml:space="preserve"> is of geometric primitive surface, Data Producers may, if required, examine source material and revise the converted </w:t>
      </w:r>
      <w:r w:rsidR="006D2D81" w:rsidRPr="000763B3">
        <w:rPr>
          <w:rFonts w:ascii="Arial" w:hAnsi="Arial" w:cs="Arial"/>
          <w:b/>
          <w:sz w:val="20"/>
          <w:szCs w:val="20"/>
          <w:lang w:val="en-GB"/>
        </w:rPr>
        <w:t>LNDMRK</w:t>
      </w:r>
      <w:r w:rsidR="006D2D81" w:rsidRPr="000763B3">
        <w:rPr>
          <w:rFonts w:ascii="Arial" w:hAnsi="Arial" w:cs="Arial"/>
          <w:bCs/>
          <w:sz w:val="20"/>
          <w:szCs w:val="20"/>
          <w:lang w:val="en-GB"/>
        </w:rPr>
        <w:t xml:space="preserve"> to be of geometric primitive point at the correct location on the offshore platform.</w:t>
      </w:r>
    </w:p>
    <w:p w14:paraId="3938E47A" w14:textId="40130007" w:rsidR="00767264" w:rsidRPr="000763B3" w:rsidRDefault="00767264" w:rsidP="00767264">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965893"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56A1DEC8" w14:textId="77777777" w:rsidR="00767264" w:rsidRPr="000763B3" w:rsidRDefault="0064125E" w:rsidP="00767264">
      <w:pPr>
        <w:jc w:val="both"/>
        <w:rPr>
          <w:rFonts w:ascii="Arial" w:hAnsi="Arial" w:cs="Arial"/>
          <w:sz w:val="20"/>
          <w:szCs w:val="20"/>
          <w:lang w:val="en-GB"/>
        </w:rPr>
      </w:pPr>
      <w:r w:rsidRPr="000763B3">
        <w:rPr>
          <w:rFonts w:ascii="Arial" w:hAnsi="Arial" w:cs="Arial"/>
          <w:b/>
          <w:sz w:val="20"/>
          <w:szCs w:val="20"/>
          <w:lang w:val="en-GB"/>
        </w:rPr>
        <w:t>category of offshore platform</w:t>
      </w:r>
      <w:r w:rsidR="00767264" w:rsidRPr="000763B3">
        <w:rPr>
          <w:rFonts w:ascii="Arial" w:hAnsi="Arial" w:cs="Arial"/>
          <w:sz w:val="20"/>
          <w:szCs w:val="20"/>
          <w:lang w:val="en-GB"/>
        </w:rPr>
        <w:tab/>
      </w:r>
      <w:r w:rsidRPr="000763B3">
        <w:rPr>
          <w:rFonts w:ascii="Arial" w:hAnsi="Arial" w:cs="Arial"/>
          <w:sz w:val="20"/>
          <w:szCs w:val="20"/>
          <w:lang w:val="en-GB"/>
        </w:rPr>
        <w:tab/>
      </w:r>
      <w:r w:rsidR="00767264" w:rsidRPr="000763B3">
        <w:rPr>
          <w:rFonts w:ascii="Arial" w:hAnsi="Arial" w:cs="Arial"/>
          <w:sz w:val="20"/>
          <w:szCs w:val="20"/>
          <w:lang w:val="en-GB"/>
        </w:rPr>
        <w:t>(</w:t>
      </w:r>
      <w:r w:rsidRPr="000763B3">
        <w:rPr>
          <w:rFonts w:ascii="Arial" w:hAnsi="Arial" w:cs="Arial"/>
          <w:sz w:val="20"/>
          <w:szCs w:val="20"/>
          <w:lang w:val="en-GB"/>
        </w:rPr>
        <w:t>CATOFP</w:t>
      </w:r>
      <w:r w:rsidR="00767264" w:rsidRPr="000763B3">
        <w:rPr>
          <w:rFonts w:ascii="Arial" w:hAnsi="Arial" w:cs="Arial"/>
          <w:sz w:val="20"/>
          <w:szCs w:val="20"/>
          <w:lang w:val="en-GB"/>
        </w:rPr>
        <w:t xml:space="preserve">) </w:t>
      </w:r>
      <w:r w:rsidR="00767264" w:rsidRPr="000763B3">
        <w:rPr>
          <w:rFonts w:ascii="Arial" w:hAnsi="Arial" w:cs="Arial"/>
          <w:sz w:val="20"/>
          <w:szCs w:val="20"/>
          <w:lang w:val="en-GB"/>
        </w:rPr>
        <w:tab/>
        <w:t>see clause 27.</w:t>
      </w:r>
      <w:r w:rsidR="00DF3293" w:rsidRPr="000763B3">
        <w:rPr>
          <w:rFonts w:ascii="Arial" w:hAnsi="Arial" w:cs="Arial"/>
          <w:sz w:val="20"/>
          <w:szCs w:val="20"/>
          <w:lang w:val="en-GB"/>
        </w:rPr>
        <w:t>4</w:t>
      </w:r>
      <w:r w:rsidR="009A5F2F" w:rsidRPr="000763B3">
        <w:rPr>
          <w:rFonts w:ascii="Arial" w:hAnsi="Arial" w:cs="Arial"/>
          <w:sz w:val="20"/>
          <w:szCs w:val="20"/>
          <w:lang w:val="en-GB"/>
        </w:rPr>
        <w:t>3</w:t>
      </w:r>
    </w:p>
    <w:p w14:paraId="1AEC7CEB" w14:textId="77777777" w:rsidR="0064125E" w:rsidRPr="000763B3" w:rsidRDefault="0064125E" w:rsidP="0064125E">
      <w:pPr>
        <w:jc w:val="both"/>
        <w:rPr>
          <w:rFonts w:ascii="Arial" w:hAnsi="Arial" w:cs="Arial"/>
          <w:sz w:val="20"/>
          <w:szCs w:val="20"/>
          <w:lang w:val="en-GB"/>
        </w:rPr>
      </w:pPr>
      <w:r w:rsidRPr="000763B3">
        <w:rPr>
          <w:rFonts w:ascii="Arial" w:hAnsi="Arial" w:cs="Arial"/>
          <w:b/>
          <w:sz w:val="20"/>
          <w:szCs w:val="20"/>
          <w:lang w:val="en-GB"/>
        </w:rPr>
        <w:t>product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(PRODCT) </w:t>
      </w:r>
      <w:r w:rsidRPr="000763B3">
        <w:rPr>
          <w:rFonts w:ascii="Arial" w:hAnsi="Arial" w:cs="Arial"/>
          <w:sz w:val="20"/>
          <w:szCs w:val="20"/>
          <w:lang w:val="en-GB"/>
        </w:rPr>
        <w:tab/>
        <w:t>see clause 27.1</w:t>
      </w:r>
      <w:r w:rsidR="009A5F2F" w:rsidRPr="000763B3">
        <w:rPr>
          <w:rFonts w:ascii="Arial" w:hAnsi="Arial" w:cs="Arial"/>
          <w:sz w:val="20"/>
          <w:szCs w:val="20"/>
          <w:lang w:val="en-GB"/>
        </w:rPr>
        <w:t>44</w:t>
      </w:r>
    </w:p>
    <w:p w14:paraId="7D810A2D" w14:textId="77777777" w:rsidR="00767264" w:rsidRPr="000763B3" w:rsidRDefault="00767264" w:rsidP="0064125E">
      <w:pPr>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r>
      <w:r w:rsidR="0064125E" w:rsidRPr="000763B3">
        <w:rPr>
          <w:rFonts w:ascii="Arial" w:hAnsi="Arial" w:cs="Arial"/>
          <w:sz w:val="20"/>
          <w:szCs w:val="20"/>
          <w:lang w:val="en-GB"/>
        </w:rPr>
        <w:tab/>
      </w:r>
      <w:r w:rsidR="0064125E" w:rsidRPr="000763B3">
        <w:rPr>
          <w:rFonts w:ascii="Arial" w:hAnsi="Arial" w:cs="Arial"/>
          <w:sz w:val="20"/>
          <w:szCs w:val="20"/>
          <w:lang w:val="en-GB"/>
        </w:rPr>
        <w:tab/>
      </w:r>
      <w:r w:rsidR="0064125E" w:rsidRPr="000763B3">
        <w:rPr>
          <w:rFonts w:ascii="Arial" w:hAnsi="Arial" w:cs="Arial"/>
          <w:sz w:val="20"/>
          <w:szCs w:val="20"/>
          <w:lang w:val="en-GB"/>
        </w:rPr>
        <w:tab/>
      </w:r>
      <w:r w:rsidRPr="000763B3">
        <w:rPr>
          <w:rFonts w:ascii="Arial" w:hAnsi="Arial" w:cs="Arial"/>
          <w:sz w:val="20"/>
          <w:szCs w:val="20"/>
          <w:lang w:val="en-GB"/>
        </w:rPr>
        <w:t xml:space="preserve">(STATUS) </w:t>
      </w:r>
      <w:r w:rsidRPr="000763B3">
        <w:rPr>
          <w:rFonts w:ascii="Arial" w:hAnsi="Arial" w:cs="Arial"/>
          <w:sz w:val="20"/>
          <w:szCs w:val="20"/>
          <w:lang w:val="en-GB"/>
        </w:rPr>
        <w:tab/>
        <w:t>see clause 27.1</w:t>
      </w:r>
      <w:r w:rsidR="009A5F2F" w:rsidRPr="000763B3">
        <w:rPr>
          <w:rFonts w:ascii="Arial" w:hAnsi="Arial" w:cs="Arial"/>
          <w:sz w:val="20"/>
          <w:szCs w:val="20"/>
          <w:lang w:val="en-GB"/>
        </w:rPr>
        <w:t>71</w:t>
      </w:r>
    </w:p>
    <w:p w14:paraId="5A705323" w14:textId="77777777" w:rsidR="0064125E" w:rsidRPr="000763B3" w:rsidRDefault="0064125E" w:rsidP="0064125E">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9A5F2F" w:rsidRPr="000763B3">
        <w:rPr>
          <w:rFonts w:ascii="Arial" w:hAnsi="Arial" w:cs="Arial"/>
          <w:sz w:val="20"/>
          <w:szCs w:val="20"/>
          <w:lang w:val="en-GB"/>
        </w:rPr>
        <w:t>20</w:t>
      </w:r>
      <w:r w:rsidRPr="000763B3">
        <w:rPr>
          <w:rFonts w:ascii="Arial" w:hAnsi="Arial" w:cs="Arial"/>
          <w:sz w:val="20"/>
          <w:szCs w:val="20"/>
          <w:lang w:val="en-GB"/>
        </w:rPr>
        <w:t>1</w:t>
      </w:r>
    </w:p>
    <w:p w14:paraId="22324A0C" w14:textId="77777777" w:rsidR="00767264" w:rsidRPr="000763B3" w:rsidRDefault="00767264" w:rsidP="00767264">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7E4F6A26" w14:textId="77777777" w:rsidR="00767264" w:rsidRPr="000763B3" w:rsidRDefault="00767264" w:rsidP="007672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7A8320F" w14:textId="77777777" w:rsidR="00767264" w:rsidRPr="000763B3" w:rsidRDefault="00767264" w:rsidP="0076726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00CE63C6" w:rsidRPr="000763B3">
        <w:rPr>
          <w:rFonts w:ascii="Arial" w:hAnsi="Arial" w:cs="Arial"/>
          <w:b/>
          <w:sz w:val="20"/>
          <w:szCs w:val="20"/>
          <w:lang w:val="en-GB"/>
        </w:rPr>
        <w:t>product</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1A9545D7" w14:textId="77777777" w:rsidR="008220BB" w:rsidRPr="000763B3" w:rsidRDefault="00983BC4" w:rsidP="00B41993">
      <w:pPr>
        <w:pStyle w:val="Heading2"/>
        <w:spacing w:before="60" w:after="240" w:line="240" w:lineRule="exact"/>
        <w:ind w:left="578" w:hanging="578"/>
        <w:jc w:val="both"/>
        <w:rPr>
          <w:bCs/>
          <w:sz w:val="22"/>
          <w:szCs w:val="22"/>
          <w:lang w:val="en-GB"/>
        </w:rPr>
      </w:pPr>
      <w:bookmarkStart w:id="661" w:name="_Toc260134361"/>
      <w:bookmarkStart w:id="662" w:name="_Toc260142671"/>
      <w:bookmarkStart w:id="663" w:name="_Toc522284301"/>
      <w:bookmarkStart w:id="664" w:name="_Toc181702722"/>
      <w:r w:rsidRPr="000763B3">
        <w:rPr>
          <w:bCs/>
          <w:sz w:val="22"/>
          <w:szCs w:val="22"/>
          <w:lang w:val="en-GB"/>
        </w:rPr>
        <w:t>Submarine cable</w:t>
      </w:r>
      <w:bookmarkEnd w:id="661"/>
      <w:bookmarkEnd w:id="662"/>
      <w:bookmarkEnd w:id="663"/>
      <w:bookmarkEnd w:id="664"/>
    </w:p>
    <w:p w14:paraId="6BA4FB28" w14:textId="77777777" w:rsidR="00B75917" w:rsidRPr="000763B3" w:rsidRDefault="00B75917" w:rsidP="00B7591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Cable Submarine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33441442" w14:textId="77777777" w:rsidR="00B75917" w:rsidRPr="000763B3" w:rsidRDefault="00B75917" w:rsidP="00B7591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Cable, submarine (</w:t>
      </w:r>
      <w:r w:rsidRPr="000763B3">
        <w:rPr>
          <w:rFonts w:ascii="Arial" w:hAnsi="Arial" w:cs="Arial"/>
          <w:b/>
          <w:sz w:val="20"/>
          <w:szCs w:val="20"/>
          <w:lang w:val="en-GB"/>
        </w:rPr>
        <w:t>CBLSUB</w:t>
      </w:r>
      <w:r w:rsidRPr="000763B3">
        <w:rPr>
          <w:rFonts w:ascii="Arial" w:hAnsi="Arial" w:cs="Arial"/>
          <w:sz w:val="20"/>
          <w:szCs w:val="20"/>
          <w:lang w:val="en-GB"/>
        </w:rPr>
        <w:t>)</w:t>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11.5.1)</w:t>
      </w:r>
    </w:p>
    <w:p w14:paraId="55CA0303" w14:textId="77777777" w:rsidR="00F40FCD" w:rsidRPr="000763B3" w:rsidRDefault="00B75917" w:rsidP="00F40FCD">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Cable Submarine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CBLSUB </w:t>
      </w:r>
      <w:r w:rsidRPr="000763B3">
        <w:rPr>
          <w:rFonts w:ascii="Arial" w:hAnsi="Arial" w:cs="Arial"/>
          <w:sz w:val="20"/>
          <w:szCs w:val="20"/>
          <w:lang w:val="en-GB"/>
        </w:rPr>
        <w:t xml:space="preserve">during the automated conversion process. However, </w:t>
      </w:r>
      <w:r w:rsidR="00F40FCD" w:rsidRPr="000763B3">
        <w:rPr>
          <w:rFonts w:ascii="Arial" w:hAnsi="Arial" w:cs="Arial"/>
          <w:sz w:val="20"/>
          <w:szCs w:val="20"/>
          <w:lang w:val="en-GB"/>
        </w:rPr>
        <w:t>the following exceptions apply:</w:t>
      </w:r>
    </w:p>
    <w:p w14:paraId="41E27E87" w14:textId="77777777" w:rsidR="00F40FCD" w:rsidRPr="000763B3" w:rsidRDefault="00F40FCD" w:rsidP="00B75917">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A </w:t>
      </w:r>
      <w:r w:rsidRPr="000763B3">
        <w:rPr>
          <w:rFonts w:ascii="Arial" w:hAnsi="Arial" w:cs="Arial"/>
          <w:b/>
          <w:bCs/>
          <w:sz w:val="20"/>
          <w:szCs w:val="20"/>
          <w:lang w:val="en-GB"/>
        </w:rPr>
        <w:t>Cable Submarine</w:t>
      </w:r>
      <w:r w:rsidRPr="000763B3">
        <w:rPr>
          <w:rFonts w:ascii="Arial" w:hAnsi="Arial" w:cs="Arial"/>
          <w:bCs/>
          <w:sz w:val="20"/>
          <w:szCs w:val="20"/>
          <w:lang w:val="en-GB"/>
        </w:rPr>
        <w:t xml:space="preserve"> having attribute </w:t>
      </w:r>
      <w:r w:rsidRPr="000763B3">
        <w:rPr>
          <w:rFonts w:ascii="Arial" w:hAnsi="Arial" w:cs="Arial"/>
          <w:b/>
          <w:bCs/>
          <w:sz w:val="20"/>
          <w:szCs w:val="20"/>
          <w:lang w:val="en-GB"/>
        </w:rPr>
        <w:t>category of cable</w:t>
      </w:r>
      <w:r w:rsidRPr="000763B3">
        <w:rPr>
          <w:rFonts w:ascii="Arial" w:hAnsi="Arial" w:cs="Arial"/>
          <w:bCs/>
          <w:sz w:val="20"/>
          <w:szCs w:val="20"/>
          <w:lang w:val="en-GB"/>
        </w:rPr>
        <w:t xml:space="preserve"> = </w:t>
      </w:r>
      <w:r w:rsidRPr="000763B3">
        <w:rPr>
          <w:rFonts w:ascii="Arial" w:hAnsi="Arial" w:cs="Arial"/>
          <w:bCs/>
          <w:i/>
          <w:sz w:val="20"/>
          <w:szCs w:val="20"/>
          <w:lang w:val="en-GB"/>
        </w:rPr>
        <w:t>9</w:t>
      </w:r>
      <w:r w:rsidRPr="000763B3">
        <w:rPr>
          <w:rFonts w:ascii="Arial" w:hAnsi="Arial" w:cs="Arial"/>
          <w:bCs/>
          <w:iCs/>
          <w:sz w:val="20"/>
          <w:szCs w:val="20"/>
          <w:lang w:val="en-GB"/>
        </w:rPr>
        <w:t xml:space="preserve"> (junction cable)</w:t>
      </w:r>
      <w:r w:rsidRPr="000763B3">
        <w:rPr>
          <w:rFonts w:ascii="Arial" w:hAnsi="Arial" w:cs="Arial"/>
          <w:bCs/>
          <w:sz w:val="20"/>
          <w:szCs w:val="20"/>
          <w:lang w:val="en-GB"/>
        </w:rPr>
        <w:t xml:space="preserve"> will be converted to an instance of the S-57 Object class </w:t>
      </w:r>
      <w:r w:rsidRPr="000763B3">
        <w:rPr>
          <w:rFonts w:ascii="Arial" w:hAnsi="Arial" w:cs="Arial"/>
          <w:b/>
          <w:bCs/>
          <w:sz w:val="20"/>
          <w:szCs w:val="20"/>
          <w:lang w:val="en-GB"/>
        </w:rPr>
        <w:t>MORFAC</w:t>
      </w:r>
      <w:r w:rsidRPr="000763B3">
        <w:rPr>
          <w:rFonts w:ascii="Arial" w:hAnsi="Arial" w:cs="Arial"/>
          <w:bCs/>
          <w:sz w:val="20"/>
          <w:szCs w:val="20"/>
          <w:lang w:val="en-GB"/>
        </w:rPr>
        <w:t xml:space="preserve"> with attribute CATMOR = </w:t>
      </w:r>
      <w:r w:rsidRPr="000763B3">
        <w:rPr>
          <w:rFonts w:ascii="Arial" w:hAnsi="Arial" w:cs="Arial"/>
          <w:bCs/>
          <w:i/>
          <w:sz w:val="20"/>
          <w:szCs w:val="20"/>
          <w:lang w:val="en-GB"/>
        </w:rPr>
        <w:t>6</w:t>
      </w:r>
      <w:r w:rsidRPr="000763B3">
        <w:rPr>
          <w:rFonts w:ascii="Arial" w:hAnsi="Arial" w:cs="Arial"/>
          <w:bCs/>
          <w:sz w:val="20"/>
          <w:szCs w:val="20"/>
          <w:lang w:val="en-GB"/>
        </w:rPr>
        <w:t xml:space="preserve"> (chain/wire/cable) </w:t>
      </w:r>
      <w:r w:rsidRPr="000763B3">
        <w:rPr>
          <w:rFonts w:ascii="Arial" w:hAnsi="Arial" w:cs="Arial"/>
          <w:sz w:val="20"/>
          <w:szCs w:val="20"/>
          <w:lang w:val="en-GB"/>
        </w:rPr>
        <w:t>during the automated conversion process</w:t>
      </w:r>
      <w:r w:rsidRPr="000763B3">
        <w:rPr>
          <w:rFonts w:ascii="Arial" w:hAnsi="Arial" w:cs="Arial"/>
          <w:bCs/>
          <w:sz w:val="20"/>
          <w:szCs w:val="20"/>
          <w:lang w:val="en-GB"/>
        </w:rPr>
        <w:t>.</w:t>
      </w:r>
      <w:r w:rsidR="00D229FF" w:rsidRPr="000763B3">
        <w:rPr>
          <w:rFonts w:ascii="Arial" w:hAnsi="Arial" w:cs="Arial"/>
          <w:bCs/>
          <w:sz w:val="20"/>
          <w:szCs w:val="20"/>
          <w:lang w:val="en-GB"/>
        </w:rPr>
        <w:t xml:space="preserve"> </w:t>
      </w:r>
      <w:r w:rsidR="00D229FF" w:rsidRPr="000763B3">
        <w:rPr>
          <w:rFonts w:ascii="Arial" w:hAnsi="Arial" w:cs="Arial"/>
          <w:bCs/>
          <w:iCs/>
          <w:sz w:val="20"/>
          <w:szCs w:val="20"/>
          <w:lang w:val="en-GB"/>
        </w:rPr>
        <w:t xml:space="preserve">Where this is the case, the attribute </w:t>
      </w:r>
      <w:r w:rsidR="00D229FF" w:rsidRPr="000763B3">
        <w:rPr>
          <w:rFonts w:ascii="Arial" w:hAnsi="Arial" w:cs="Arial"/>
          <w:b/>
          <w:sz w:val="20"/>
          <w:szCs w:val="20"/>
          <w:lang w:val="en-GB"/>
        </w:rPr>
        <w:t>buried depth</w:t>
      </w:r>
      <w:r w:rsidR="00D229FF" w:rsidRPr="000763B3">
        <w:rPr>
          <w:rFonts w:ascii="Arial" w:hAnsi="Arial" w:cs="Arial"/>
          <w:bCs/>
          <w:iCs/>
          <w:sz w:val="20"/>
          <w:szCs w:val="20"/>
          <w:lang w:val="en-GB"/>
        </w:rPr>
        <w:t xml:space="preserve"> will not be converted – this attribute is not relevant for </w:t>
      </w:r>
      <w:r w:rsidR="00D229FF" w:rsidRPr="000763B3">
        <w:rPr>
          <w:rFonts w:ascii="Arial" w:hAnsi="Arial" w:cs="Arial"/>
          <w:b/>
          <w:bCs/>
          <w:iCs/>
          <w:sz w:val="20"/>
          <w:szCs w:val="20"/>
          <w:lang w:val="en-GB"/>
        </w:rPr>
        <w:t>MORFAC</w:t>
      </w:r>
      <w:r w:rsidR="00D229FF" w:rsidRPr="000763B3">
        <w:rPr>
          <w:rFonts w:ascii="Arial" w:hAnsi="Arial" w:cs="Arial"/>
          <w:bCs/>
          <w:iCs/>
          <w:sz w:val="20"/>
          <w:szCs w:val="20"/>
          <w:lang w:val="en-GB"/>
        </w:rPr>
        <w:t xml:space="preserve"> in S-57.</w:t>
      </w:r>
    </w:p>
    <w:p w14:paraId="291CE539" w14:textId="53206754" w:rsidR="00B75917" w:rsidRPr="000763B3" w:rsidRDefault="00B75917" w:rsidP="00B75917">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965893"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4928FED" w14:textId="77777777" w:rsidR="00B75917" w:rsidRPr="000763B3" w:rsidRDefault="00ED2226" w:rsidP="00B75917">
      <w:pPr>
        <w:spacing w:after="120"/>
        <w:jc w:val="both"/>
        <w:rPr>
          <w:rFonts w:ascii="Arial" w:hAnsi="Arial" w:cs="Arial"/>
          <w:sz w:val="20"/>
          <w:szCs w:val="20"/>
          <w:lang w:val="en-GB"/>
        </w:rPr>
      </w:pPr>
      <w:r w:rsidRPr="000763B3">
        <w:rPr>
          <w:rFonts w:ascii="Arial" w:hAnsi="Arial" w:cs="Arial"/>
          <w:b/>
          <w:sz w:val="20"/>
          <w:szCs w:val="20"/>
          <w:lang w:val="en-GB"/>
        </w:rPr>
        <w:t>category of cable</w:t>
      </w:r>
      <w:r w:rsidR="00B75917" w:rsidRPr="000763B3">
        <w:rPr>
          <w:rFonts w:ascii="Arial" w:hAnsi="Arial" w:cs="Arial"/>
          <w:sz w:val="20"/>
          <w:szCs w:val="20"/>
          <w:lang w:val="en-GB"/>
        </w:rPr>
        <w:tab/>
        <w:t>(</w:t>
      </w:r>
      <w:r w:rsidRPr="000763B3">
        <w:rPr>
          <w:rFonts w:ascii="Arial" w:hAnsi="Arial" w:cs="Arial"/>
          <w:sz w:val="20"/>
          <w:szCs w:val="20"/>
          <w:lang w:val="en-GB"/>
        </w:rPr>
        <w:t>CATCBL</w:t>
      </w:r>
      <w:r w:rsidR="00B75917" w:rsidRPr="000763B3">
        <w:rPr>
          <w:rFonts w:ascii="Arial" w:hAnsi="Arial" w:cs="Arial"/>
          <w:sz w:val="20"/>
          <w:szCs w:val="20"/>
          <w:lang w:val="en-GB"/>
        </w:rPr>
        <w:t xml:space="preserve">) </w:t>
      </w:r>
      <w:r w:rsidR="00B75917" w:rsidRPr="000763B3">
        <w:rPr>
          <w:rFonts w:ascii="Arial" w:hAnsi="Arial" w:cs="Arial"/>
          <w:sz w:val="20"/>
          <w:szCs w:val="20"/>
          <w:lang w:val="en-GB"/>
        </w:rPr>
        <w:tab/>
        <w:t>see clause 27.1</w:t>
      </w:r>
      <w:r w:rsidR="00F40FCD" w:rsidRPr="000763B3">
        <w:rPr>
          <w:rFonts w:ascii="Arial" w:hAnsi="Arial" w:cs="Arial"/>
          <w:sz w:val="20"/>
          <w:szCs w:val="20"/>
          <w:lang w:val="en-GB"/>
        </w:rPr>
        <w:t>2</w:t>
      </w:r>
    </w:p>
    <w:p w14:paraId="15A8573C" w14:textId="77777777" w:rsidR="00B75917" w:rsidRPr="000763B3" w:rsidRDefault="00B75917" w:rsidP="00B75917">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6274DFE" w14:textId="77777777" w:rsidR="00ED2226" w:rsidRPr="000763B3" w:rsidRDefault="00ED2226" w:rsidP="00ED222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CE80820" w14:textId="77777777" w:rsidR="00ED2226" w:rsidRPr="000763B3" w:rsidRDefault="00ED2226" w:rsidP="00ED222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4C8CA165" w14:textId="77777777" w:rsidR="003C2DB0" w:rsidRPr="000763B3" w:rsidRDefault="00E1130F" w:rsidP="00B41993">
      <w:pPr>
        <w:pStyle w:val="Heading2"/>
        <w:spacing w:before="60" w:after="240" w:line="240" w:lineRule="exact"/>
        <w:ind w:left="578" w:hanging="578"/>
        <w:jc w:val="both"/>
        <w:rPr>
          <w:bCs/>
          <w:sz w:val="22"/>
          <w:szCs w:val="22"/>
          <w:lang w:val="en-GB"/>
        </w:rPr>
      </w:pPr>
      <w:bookmarkStart w:id="665" w:name="_Toc260134363"/>
      <w:bookmarkStart w:id="666" w:name="_Toc260142673"/>
      <w:bookmarkStart w:id="667" w:name="_Toc522284303"/>
      <w:bookmarkStart w:id="668" w:name="_Toc181702723"/>
      <w:r w:rsidRPr="000763B3">
        <w:rPr>
          <w:bCs/>
          <w:sz w:val="22"/>
          <w:szCs w:val="22"/>
          <w:lang w:val="en-GB"/>
        </w:rPr>
        <w:t>Submarine cable area</w:t>
      </w:r>
      <w:bookmarkEnd w:id="665"/>
      <w:bookmarkEnd w:id="666"/>
      <w:bookmarkEnd w:id="667"/>
      <w:bookmarkEnd w:id="668"/>
    </w:p>
    <w:p w14:paraId="4A187D80" w14:textId="77777777" w:rsidR="00E503CF" w:rsidRPr="000763B3" w:rsidRDefault="00E503CF" w:rsidP="00E503C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 xml:space="preserve">Cable </w:t>
      </w:r>
      <w:r w:rsidR="00CA5480" w:rsidRPr="000763B3">
        <w:rPr>
          <w:rFonts w:ascii="Arial" w:hAnsi="Arial" w:cs="Arial"/>
          <w:b/>
          <w:sz w:val="20"/>
          <w:szCs w:val="20"/>
          <w:lang w:val="en-GB"/>
        </w:rPr>
        <w:t>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CA5480" w:rsidRPr="000763B3">
        <w:rPr>
          <w:rFonts w:ascii="Arial" w:hAnsi="Arial" w:cs="Arial"/>
          <w:b/>
          <w:sz w:val="20"/>
          <w:szCs w:val="20"/>
          <w:lang w:val="en-GB"/>
        </w:rPr>
        <w:tab/>
      </w:r>
      <w:r w:rsidRPr="000763B3">
        <w:rPr>
          <w:rFonts w:ascii="Arial" w:hAnsi="Arial" w:cs="Arial"/>
          <w:sz w:val="20"/>
          <w:szCs w:val="20"/>
          <w:lang w:val="en-GB"/>
        </w:rPr>
        <w:t>(</w:t>
      </w:r>
      <w:r w:rsidR="00CA5480" w:rsidRPr="000763B3">
        <w:rPr>
          <w:rFonts w:ascii="Arial" w:hAnsi="Arial" w:cs="Arial"/>
          <w:sz w:val="20"/>
          <w:szCs w:val="20"/>
          <w:lang w:val="en-GB"/>
        </w:rPr>
        <w:t>S</w:t>
      </w:r>
      <w:r w:rsidRPr="000763B3">
        <w:rPr>
          <w:rFonts w:ascii="Arial" w:hAnsi="Arial" w:cs="Arial"/>
          <w:sz w:val="20"/>
          <w:szCs w:val="20"/>
          <w:lang w:val="en-GB"/>
        </w:rPr>
        <w:t>)</w:t>
      </w:r>
    </w:p>
    <w:p w14:paraId="2893813A" w14:textId="77777777" w:rsidR="00E503CF" w:rsidRPr="000763B3" w:rsidRDefault="00E503CF" w:rsidP="00E503C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CA5480" w:rsidRPr="000763B3">
        <w:rPr>
          <w:rFonts w:ascii="Arial" w:hAnsi="Arial" w:cs="Arial"/>
          <w:sz w:val="20"/>
          <w:szCs w:val="20"/>
          <w:lang w:val="en-GB"/>
        </w:rPr>
        <w:t>Cable area (</w:t>
      </w:r>
      <w:r w:rsidR="00CA5480" w:rsidRPr="000763B3">
        <w:rPr>
          <w:rFonts w:ascii="Arial" w:hAnsi="Arial" w:cs="Arial"/>
          <w:b/>
          <w:sz w:val="20"/>
          <w:szCs w:val="20"/>
          <w:lang w:val="en-GB"/>
        </w:rPr>
        <w:t>CBLARE</w:t>
      </w:r>
      <w:r w:rsidR="00CA5480" w:rsidRPr="000763B3">
        <w:rPr>
          <w:rFonts w:ascii="Arial" w:hAnsi="Arial" w:cs="Arial"/>
          <w:sz w:val="20"/>
          <w:szCs w:val="20"/>
          <w:lang w:val="en-GB"/>
        </w:rPr>
        <w:t>)</w:t>
      </w:r>
      <w:r w:rsidRPr="000763B3">
        <w:rPr>
          <w:rFonts w:ascii="Arial" w:hAnsi="Arial" w:cs="Arial"/>
          <w:sz w:val="20"/>
          <w:szCs w:val="20"/>
          <w:lang w:val="en-GB"/>
        </w:rPr>
        <w:tab/>
      </w:r>
      <w:r w:rsidR="00CA5480" w:rsidRPr="000763B3">
        <w:rPr>
          <w:rFonts w:ascii="Arial" w:hAnsi="Arial" w:cs="Arial"/>
          <w:sz w:val="20"/>
          <w:szCs w:val="20"/>
          <w:lang w:val="en-GB"/>
        </w:rPr>
        <w:tab/>
      </w:r>
      <w:r w:rsidRPr="000763B3">
        <w:rPr>
          <w:rFonts w:ascii="Arial" w:hAnsi="Arial" w:cs="Arial"/>
          <w:sz w:val="20"/>
          <w:szCs w:val="20"/>
          <w:lang w:val="en-GB"/>
        </w:rPr>
        <w:t>(</w:t>
      </w:r>
      <w:r w:rsidR="00CA5480" w:rsidRPr="000763B3">
        <w:rPr>
          <w:rFonts w:ascii="Arial" w:hAnsi="Arial" w:cs="Arial"/>
          <w:sz w:val="20"/>
          <w:szCs w:val="20"/>
          <w:lang w:val="en-GB"/>
        </w:rPr>
        <w:t>A</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CA5480" w:rsidRPr="000763B3">
        <w:rPr>
          <w:rFonts w:ascii="Arial" w:hAnsi="Arial" w:cs="Arial"/>
          <w:sz w:val="20"/>
          <w:szCs w:val="20"/>
          <w:lang w:val="en-GB"/>
        </w:rPr>
        <w:tab/>
      </w:r>
      <w:r w:rsidRPr="000763B3">
        <w:rPr>
          <w:rFonts w:ascii="Arial" w:hAnsi="Arial" w:cs="Arial"/>
          <w:sz w:val="20"/>
          <w:szCs w:val="20"/>
          <w:lang w:val="en-GB"/>
        </w:rPr>
        <w:t>(S-57 UOC Clause 11.5.</w:t>
      </w:r>
      <w:r w:rsidR="00CA5480" w:rsidRPr="000763B3">
        <w:rPr>
          <w:rFonts w:ascii="Arial" w:hAnsi="Arial" w:cs="Arial"/>
          <w:sz w:val="20"/>
          <w:szCs w:val="20"/>
          <w:lang w:val="en-GB"/>
        </w:rPr>
        <w:t>3</w:t>
      </w:r>
      <w:r w:rsidRPr="000763B3">
        <w:rPr>
          <w:rFonts w:ascii="Arial" w:hAnsi="Arial" w:cs="Arial"/>
          <w:sz w:val="20"/>
          <w:szCs w:val="20"/>
          <w:lang w:val="en-GB"/>
        </w:rPr>
        <w:t>)</w:t>
      </w:r>
    </w:p>
    <w:p w14:paraId="3DD14CDC" w14:textId="434605CD" w:rsidR="00E503CF" w:rsidRPr="000763B3" w:rsidRDefault="00E503CF" w:rsidP="00E503CF">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 xml:space="preserve">Cable </w:t>
      </w:r>
      <w:r w:rsidR="00CA5480" w:rsidRPr="000763B3">
        <w:rPr>
          <w:rFonts w:ascii="Arial" w:hAnsi="Arial" w:cs="Arial"/>
          <w:b/>
          <w:sz w:val="20"/>
          <w:szCs w:val="20"/>
          <w:lang w:val="en-GB"/>
        </w:rPr>
        <w:t>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CBL</w:t>
      </w:r>
      <w:r w:rsidR="00CA5480" w:rsidRPr="000763B3">
        <w:rPr>
          <w:rFonts w:ascii="Arial" w:hAnsi="Arial" w:cs="Arial"/>
          <w:b/>
          <w:sz w:val="20"/>
          <w:szCs w:val="20"/>
          <w:lang w:val="en-GB"/>
        </w:rPr>
        <w:t>ARE</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965893" w:rsidRPr="000763B3">
        <w:rPr>
          <w:rFonts w:ascii="Arial" w:hAnsi="Arial" w:cs="Arial"/>
          <w:bCs/>
          <w:sz w:val="20"/>
          <w:szCs w:val="20"/>
          <w:lang w:val="en-GB"/>
        </w:rPr>
        <w:t>enumeration</w:t>
      </w:r>
      <w:r w:rsidRPr="000763B3">
        <w:rPr>
          <w:rFonts w:ascii="Arial" w:hAnsi="Arial" w:cs="Arial"/>
          <w:sz w:val="20"/>
          <w:szCs w:val="20"/>
          <w:lang w:val="en-GB"/>
        </w:rPr>
        <w:t xml:space="preserve"> type attribute</w:t>
      </w:r>
      <w:r w:rsidR="00CA5480" w:rsidRPr="000763B3">
        <w:rPr>
          <w:rFonts w:ascii="Arial" w:hAnsi="Arial" w:cs="Arial"/>
          <w:sz w:val="20"/>
          <w:szCs w:val="20"/>
          <w:lang w:val="en-GB"/>
        </w:rPr>
        <w:t>s</w:t>
      </w:r>
      <w:r w:rsidRPr="000763B3">
        <w:rPr>
          <w:rFonts w:ascii="Arial" w:hAnsi="Arial" w:cs="Arial"/>
          <w:sz w:val="20"/>
          <w:szCs w:val="20"/>
          <w:lang w:val="en-GB"/>
        </w:rPr>
        <w:t xml:space="preserve"> ha</w:t>
      </w:r>
      <w:r w:rsidR="00CA5480" w:rsidRPr="000763B3">
        <w:rPr>
          <w:rFonts w:ascii="Arial" w:hAnsi="Arial" w:cs="Arial"/>
          <w:sz w:val="20"/>
          <w:szCs w:val="20"/>
          <w:lang w:val="en-GB"/>
        </w:rPr>
        <w:t>ve</w:t>
      </w:r>
      <w:r w:rsidRPr="000763B3">
        <w:rPr>
          <w:rFonts w:ascii="Arial" w:hAnsi="Arial" w:cs="Arial"/>
          <w:sz w:val="20"/>
          <w:szCs w:val="20"/>
          <w:lang w:val="en-GB"/>
        </w:rPr>
        <w:t xml:space="preserve"> enumerate values in S-101 that do not exist in S-57:</w:t>
      </w:r>
    </w:p>
    <w:p w14:paraId="217E7601" w14:textId="77777777" w:rsidR="00E503CF" w:rsidRPr="000763B3" w:rsidRDefault="00E503CF" w:rsidP="00CA5480">
      <w:pPr>
        <w:jc w:val="both"/>
        <w:rPr>
          <w:rFonts w:ascii="Arial" w:hAnsi="Arial" w:cs="Arial"/>
          <w:sz w:val="20"/>
          <w:szCs w:val="20"/>
          <w:lang w:val="en-GB"/>
        </w:rPr>
      </w:pPr>
      <w:r w:rsidRPr="000763B3">
        <w:rPr>
          <w:rFonts w:ascii="Arial" w:hAnsi="Arial" w:cs="Arial"/>
          <w:b/>
          <w:sz w:val="20"/>
          <w:szCs w:val="20"/>
          <w:lang w:val="en-GB"/>
        </w:rPr>
        <w:t>category of cable</w:t>
      </w:r>
      <w:r w:rsidRPr="000763B3">
        <w:rPr>
          <w:rFonts w:ascii="Arial" w:hAnsi="Arial" w:cs="Arial"/>
          <w:sz w:val="20"/>
          <w:szCs w:val="20"/>
          <w:lang w:val="en-GB"/>
        </w:rPr>
        <w:tab/>
        <w:t xml:space="preserve">(CATCBL) </w:t>
      </w:r>
      <w:r w:rsidRPr="000763B3">
        <w:rPr>
          <w:rFonts w:ascii="Arial" w:hAnsi="Arial" w:cs="Arial"/>
          <w:sz w:val="20"/>
          <w:szCs w:val="20"/>
          <w:lang w:val="en-GB"/>
        </w:rPr>
        <w:tab/>
        <w:t>see clause 27.1</w:t>
      </w:r>
      <w:r w:rsidR="0041542C" w:rsidRPr="000763B3">
        <w:rPr>
          <w:rFonts w:ascii="Arial" w:hAnsi="Arial" w:cs="Arial"/>
          <w:sz w:val="20"/>
          <w:szCs w:val="20"/>
          <w:lang w:val="en-GB"/>
        </w:rPr>
        <w:t>2</w:t>
      </w:r>
    </w:p>
    <w:p w14:paraId="0B81D54A" w14:textId="77777777" w:rsidR="00CA5480" w:rsidRPr="000763B3" w:rsidRDefault="00CA5480" w:rsidP="00CA5480">
      <w:pPr>
        <w:spacing w:after="120"/>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r>
      <w:r w:rsidRPr="000763B3">
        <w:rPr>
          <w:rFonts w:ascii="Arial" w:hAnsi="Arial" w:cs="Arial"/>
          <w:sz w:val="20"/>
          <w:szCs w:val="20"/>
          <w:lang w:val="en-GB"/>
        </w:rPr>
        <w:tab/>
        <w:t xml:space="preserve">(RESTRN) </w:t>
      </w:r>
      <w:r w:rsidRPr="000763B3">
        <w:rPr>
          <w:rFonts w:ascii="Arial" w:hAnsi="Arial" w:cs="Arial"/>
          <w:sz w:val="20"/>
          <w:szCs w:val="20"/>
          <w:lang w:val="en-GB"/>
        </w:rPr>
        <w:tab/>
        <w:t>see clause 27.1</w:t>
      </w:r>
      <w:r w:rsidR="0041542C" w:rsidRPr="000763B3">
        <w:rPr>
          <w:rFonts w:ascii="Arial" w:hAnsi="Arial" w:cs="Arial"/>
          <w:sz w:val="20"/>
          <w:szCs w:val="20"/>
          <w:lang w:val="en-GB"/>
        </w:rPr>
        <w:t>55</w:t>
      </w:r>
    </w:p>
    <w:p w14:paraId="0EE031F5" w14:textId="77777777" w:rsidR="00E503CF" w:rsidRPr="000763B3" w:rsidRDefault="00E503CF" w:rsidP="00E503CF">
      <w:pPr>
        <w:spacing w:after="120"/>
        <w:jc w:val="both"/>
        <w:rPr>
          <w:rFonts w:ascii="Arial" w:hAnsi="Arial" w:cs="Arial"/>
          <w:sz w:val="20"/>
          <w:szCs w:val="20"/>
          <w:lang w:val="en-GB"/>
        </w:rPr>
      </w:pPr>
      <w:r w:rsidRPr="000763B3">
        <w:rPr>
          <w:rFonts w:ascii="Arial" w:hAnsi="Arial" w:cs="Arial"/>
          <w:sz w:val="20"/>
          <w:szCs w:val="20"/>
          <w:lang w:val="en-GB"/>
        </w:rPr>
        <w:t>See the above referenced clause</w:t>
      </w:r>
      <w:r w:rsidR="00CA5480" w:rsidRPr="000763B3">
        <w:rPr>
          <w:rFonts w:ascii="Arial" w:hAnsi="Arial" w:cs="Arial"/>
          <w:sz w:val="20"/>
          <w:szCs w:val="20"/>
          <w:lang w:val="en-GB"/>
        </w:rPr>
        <w:t>s</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49E92EB6" w14:textId="77777777" w:rsidR="00E503CF" w:rsidRPr="000763B3" w:rsidRDefault="00E503CF" w:rsidP="00E503C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11B1EA7D" w14:textId="77777777" w:rsidR="00B66751" w:rsidRPr="000763B3" w:rsidRDefault="001B42D1" w:rsidP="00B6675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bookmarkStart w:id="669" w:name="_Hlk175303088"/>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bookmarkEnd w:id="669"/>
    </w:p>
    <w:p w14:paraId="717D863D" w14:textId="77777777" w:rsidR="00E503CF" w:rsidRPr="000763B3" w:rsidRDefault="00E503CF" w:rsidP="00E503C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The S-101 attribute</w:t>
      </w:r>
      <w:r w:rsidR="00CA5480" w:rsidRPr="000763B3">
        <w:rPr>
          <w:rFonts w:ascii="Arial" w:hAnsi="Arial" w:cs="Arial"/>
          <w:bCs/>
          <w:sz w:val="20"/>
          <w:szCs w:val="20"/>
          <w:lang w:val="en-GB"/>
        </w:rPr>
        <w:t xml:space="preserve"> </w:t>
      </w:r>
      <w:r w:rsidR="00CA5480" w:rsidRPr="000763B3">
        <w:rPr>
          <w:rFonts w:ascii="Arial" w:hAnsi="Arial" w:cs="Arial"/>
          <w:b/>
          <w:bCs/>
          <w:sz w:val="20"/>
          <w:szCs w:val="20"/>
          <w:lang w:val="en-GB"/>
        </w:rPr>
        <w:t>restriction</w:t>
      </w:r>
      <w:r w:rsidR="00CA5480" w:rsidRPr="000763B3">
        <w:rPr>
          <w:rFonts w:ascii="Arial" w:hAnsi="Arial" w:cs="Arial"/>
          <w:bCs/>
          <w:sz w:val="20"/>
          <w:szCs w:val="20"/>
          <w:lang w:val="en-GB"/>
        </w:rPr>
        <w:t xml:space="preserve"> include</w:t>
      </w:r>
      <w:r w:rsidR="001A3149" w:rsidRPr="000763B3">
        <w:rPr>
          <w:rFonts w:ascii="Arial" w:hAnsi="Arial" w:cs="Arial"/>
          <w:bCs/>
          <w:sz w:val="20"/>
          <w:szCs w:val="20"/>
          <w:lang w:val="en-GB"/>
        </w:rPr>
        <w:t>s</w:t>
      </w:r>
      <w:r w:rsidRPr="000763B3">
        <w:rPr>
          <w:rFonts w:ascii="Arial" w:hAnsi="Arial" w:cs="Arial"/>
          <w:bCs/>
          <w:sz w:val="20"/>
          <w:szCs w:val="20"/>
          <w:lang w:val="en-GB"/>
        </w:rPr>
        <w:t xml:space="preserv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7793C147" w14:textId="77777777" w:rsidR="00511FB7" w:rsidRPr="000763B3" w:rsidRDefault="001B42D1" w:rsidP="00B41993">
      <w:pPr>
        <w:pStyle w:val="Heading2"/>
        <w:spacing w:before="60" w:after="240" w:line="240" w:lineRule="exact"/>
        <w:ind w:left="578" w:hanging="578"/>
        <w:jc w:val="both"/>
        <w:rPr>
          <w:bCs/>
          <w:sz w:val="22"/>
          <w:szCs w:val="22"/>
          <w:lang w:val="en-GB"/>
        </w:rPr>
      </w:pPr>
      <w:bookmarkStart w:id="670" w:name="_Toc260134365"/>
      <w:bookmarkStart w:id="671" w:name="_Toc260142675"/>
      <w:bookmarkStart w:id="672" w:name="_Toc522284305"/>
      <w:bookmarkStart w:id="673" w:name="_Toc181702724"/>
      <w:r w:rsidRPr="000763B3">
        <w:rPr>
          <w:bCs/>
          <w:sz w:val="22"/>
          <w:szCs w:val="22"/>
          <w:lang w:val="en-GB"/>
        </w:rPr>
        <w:t>P</w:t>
      </w:r>
      <w:r w:rsidR="008747EE" w:rsidRPr="000763B3">
        <w:rPr>
          <w:bCs/>
          <w:sz w:val="22"/>
          <w:szCs w:val="22"/>
          <w:lang w:val="en-GB"/>
        </w:rPr>
        <w:t>ipeline</w:t>
      </w:r>
      <w:bookmarkEnd w:id="670"/>
      <w:bookmarkEnd w:id="671"/>
      <w:bookmarkEnd w:id="672"/>
      <w:bookmarkEnd w:id="673"/>
    </w:p>
    <w:p w14:paraId="7A6AA904" w14:textId="77777777" w:rsidR="00DE1572" w:rsidRPr="000763B3" w:rsidRDefault="00DE1572" w:rsidP="00DE157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Pipeline Submarine/On Land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68E2F1C4" w14:textId="77777777" w:rsidR="00DE1572" w:rsidRPr="000763B3" w:rsidRDefault="00DE1572" w:rsidP="00DE157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Pipeline, submarine / on land (</w:t>
      </w:r>
      <w:r w:rsidRPr="000763B3">
        <w:rPr>
          <w:rFonts w:ascii="Arial" w:hAnsi="Arial" w:cs="Arial"/>
          <w:b/>
          <w:sz w:val="20"/>
          <w:szCs w:val="20"/>
          <w:lang w:val="en-GB"/>
        </w:rPr>
        <w:t>PIPSOL</w:t>
      </w:r>
      <w:r w:rsidRPr="000763B3">
        <w:rPr>
          <w:rFonts w:ascii="Arial" w:hAnsi="Arial" w:cs="Arial"/>
          <w:sz w:val="20"/>
          <w:szCs w:val="20"/>
          <w:lang w:val="en-GB"/>
        </w:rPr>
        <w:t>)</w:t>
      </w:r>
      <w:r w:rsidRPr="000763B3">
        <w:rPr>
          <w:rFonts w:ascii="Arial" w:hAnsi="Arial" w:cs="Arial"/>
          <w:sz w:val="20"/>
          <w:szCs w:val="20"/>
          <w:lang w:val="en-GB"/>
        </w:rPr>
        <w:tab/>
        <w:t>(P,L)</w:t>
      </w:r>
      <w:r w:rsidRPr="000763B3">
        <w:rPr>
          <w:rFonts w:ascii="Arial" w:hAnsi="Arial" w:cs="Arial"/>
          <w:sz w:val="20"/>
          <w:szCs w:val="20"/>
          <w:lang w:val="en-GB"/>
        </w:rPr>
        <w:tab/>
      </w:r>
      <w:r w:rsidRPr="000763B3">
        <w:rPr>
          <w:rFonts w:ascii="Arial" w:hAnsi="Arial" w:cs="Arial"/>
          <w:sz w:val="20"/>
          <w:szCs w:val="20"/>
          <w:lang w:val="en-GB"/>
        </w:rPr>
        <w:tab/>
        <w:t xml:space="preserve">(S-57 UOC Clause </w:t>
      </w:r>
      <w:r w:rsidR="00FD391D" w:rsidRPr="000763B3">
        <w:rPr>
          <w:rFonts w:ascii="Arial" w:hAnsi="Arial" w:cs="Arial"/>
          <w:sz w:val="20"/>
          <w:szCs w:val="20"/>
          <w:lang w:val="en-GB"/>
        </w:rPr>
        <w:t>11.6.1</w:t>
      </w:r>
      <w:r w:rsidRPr="000763B3">
        <w:rPr>
          <w:rFonts w:ascii="Arial" w:hAnsi="Arial" w:cs="Arial"/>
          <w:sz w:val="20"/>
          <w:szCs w:val="20"/>
          <w:lang w:val="en-GB"/>
        </w:rPr>
        <w:t>)</w:t>
      </w:r>
    </w:p>
    <w:p w14:paraId="6561DB05" w14:textId="77777777" w:rsidR="00DE1572" w:rsidRPr="000763B3" w:rsidRDefault="00DE1572" w:rsidP="00DE1572">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FD391D" w:rsidRPr="000763B3">
        <w:rPr>
          <w:rFonts w:ascii="Arial" w:hAnsi="Arial" w:cs="Arial"/>
          <w:b/>
          <w:sz w:val="20"/>
          <w:szCs w:val="20"/>
          <w:lang w:val="en-GB"/>
        </w:rPr>
        <w:t>Pipeline Submarine/On Land</w:t>
      </w:r>
      <w:r w:rsidRPr="000763B3">
        <w:rPr>
          <w:rFonts w:ascii="Arial" w:hAnsi="Arial" w:cs="Arial"/>
          <w:sz w:val="20"/>
          <w:szCs w:val="20"/>
          <w:lang w:val="en-GB"/>
        </w:rPr>
        <w:t xml:space="preserve"> and its relevant binding attributes will be converted to an instance of the S-57 Object class </w:t>
      </w:r>
      <w:r w:rsidR="00FD391D" w:rsidRPr="000763B3">
        <w:rPr>
          <w:rFonts w:ascii="Arial" w:hAnsi="Arial" w:cs="Arial"/>
          <w:b/>
          <w:sz w:val="20"/>
          <w:szCs w:val="20"/>
          <w:lang w:val="en-GB"/>
        </w:rPr>
        <w:t>PIPSOL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F67915"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761C4174" w14:textId="77777777" w:rsidR="00DE1572" w:rsidRPr="000763B3" w:rsidRDefault="00DE1572" w:rsidP="00DE1572">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00FD391D" w:rsidRPr="000763B3">
        <w:rPr>
          <w:rFonts w:ascii="Arial" w:hAnsi="Arial" w:cs="Arial"/>
          <w:b/>
          <w:sz w:val="20"/>
          <w:szCs w:val="20"/>
          <w:lang w:val="en-GB"/>
        </w:rPr>
        <w:t>restriction</w:t>
      </w:r>
      <w:r w:rsidR="00FD391D" w:rsidRPr="000763B3">
        <w:rPr>
          <w:rFonts w:ascii="Arial" w:hAnsi="Arial" w:cs="Arial"/>
          <w:sz w:val="20"/>
          <w:szCs w:val="20"/>
          <w:lang w:val="en-GB"/>
        </w:rPr>
        <w:t xml:space="preserve"> </w:t>
      </w:r>
      <w:r w:rsidRPr="000763B3">
        <w:rPr>
          <w:rFonts w:ascii="Arial" w:hAnsi="Arial" w:cs="Arial"/>
          <w:sz w:val="20"/>
          <w:szCs w:val="20"/>
          <w:lang w:val="en-GB"/>
        </w:rPr>
        <w:t xml:space="preserve">will not be converted. </w:t>
      </w:r>
      <w:r w:rsidR="00B569C1" w:rsidRPr="000763B3">
        <w:rPr>
          <w:rFonts w:ascii="Arial" w:hAnsi="Arial" w:cs="Arial"/>
          <w:sz w:val="20"/>
          <w:szCs w:val="20"/>
          <w:lang w:val="en-GB"/>
        </w:rPr>
        <w:t>Th</w:t>
      </w:r>
      <w:r w:rsidR="00FD391D" w:rsidRPr="000763B3">
        <w:rPr>
          <w:rFonts w:ascii="Arial" w:hAnsi="Arial" w:cs="Arial"/>
          <w:sz w:val="20"/>
          <w:szCs w:val="20"/>
          <w:lang w:val="en-GB"/>
        </w:rPr>
        <w:t>is attribute</w:t>
      </w:r>
      <w:r w:rsidRPr="000763B3">
        <w:rPr>
          <w:rFonts w:ascii="Arial" w:hAnsi="Arial" w:cs="Arial"/>
          <w:sz w:val="20"/>
          <w:szCs w:val="20"/>
          <w:lang w:val="en-GB"/>
        </w:rPr>
        <w:t xml:space="preserve"> </w:t>
      </w:r>
      <w:r w:rsidR="00FD391D" w:rsidRPr="000763B3">
        <w:rPr>
          <w:rFonts w:ascii="Arial" w:hAnsi="Arial" w:cs="Arial"/>
          <w:sz w:val="20"/>
          <w:szCs w:val="20"/>
          <w:lang w:val="en-GB"/>
        </w:rPr>
        <w:t>is an enhancement</w:t>
      </w:r>
      <w:r w:rsidRPr="000763B3">
        <w:rPr>
          <w:rFonts w:ascii="Arial" w:hAnsi="Arial" w:cs="Arial"/>
          <w:sz w:val="20"/>
          <w:szCs w:val="20"/>
          <w:lang w:val="en-GB"/>
        </w:rPr>
        <w:t xml:space="preserve"> included in S-101 – there is no corresponding S-57 encoding for th</w:t>
      </w:r>
      <w:r w:rsidR="00FD391D" w:rsidRPr="000763B3">
        <w:rPr>
          <w:rFonts w:ascii="Arial" w:hAnsi="Arial" w:cs="Arial"/>
          <w:sz w:val="20"/>
          <w:szCs w:val="20"/>
          <w:lang w:val="en-GB"/>
        </w:rPr>
        <w:t>is</w:t>
      </w:r>
      <w:r w:rsidRPr="000763B3">
        <w:rPr>
          <w:rFonts w:ascii="Arial" w:hAnsi="Arial" w:cs="Arial"/>
          <w:sz w:val="20"/>
          <w:szCs w:val="20"/>
          <w:lang w:val="en-GB"/>
        </w:rPr>
        <w:t xml:space="preserve"> attributes on </w:t>
      </w:r>
      <w:r w:rsidR="00FD391D" w:rsidRPr="000763B3">
        <w:rPr>
          <w:rFonts w:ascii="Arial" w:hAnsi="Arial" w:cs="Arial"/>
          <w:b/>
          <w:sz w:val="20"/>
          <w:szCs w:val="20"/>
          <w:lang w:val="en-GB"/>
        </w:rPr>
        <w:t>PIPSOL</w:t>
      </w:r>
      <w:r w:rsidRPr="000763B3">
        <w:rPr>
          <w:rFonts w:ascii="Arial" w:hAnsi="Arial" w:cs="Arial"/>
          <w:sz w:val="20"/>
          <w:szCs w:val="20"/>
          <w:lang w:val="en-GB"/>
        </w:rPr>
        <w:t>.</w:t>
      </w:r>
    </w:p>
    <w:p w14:paraId="3507FBE6" w14:textId="2E949922" w:rsidR="00DE1572" w:rsidRPr="000763B3" w:rsidRDefault="00DE1572" w:rsidP="00DE1572">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965893" w:rsidRPr="000763B3">
        <w:rPr>
          <w:rFonts w:ascii="Arial" w:hAnsi="Arial" w:cs="Arial"/>
          <w:bCs/>
          <w:sz w:val="20"/>
          <w:szCs w:val="20"/>
          <w:lang w:val="en-GB"/>
        </w:rPr>
        <w:t>enumeration</w:t>
      </w:r>
      <w:r w:rsidRPr="000763B3">
        <w:rPr>
          <w:rFonts w:ascii="Arial" w:hAnsi="Arial" w:cs="Arial"/>
          <w:sz w:val="20"/>
          <w:szCs w:val="20"/>
          <w:lang w:val="en-GB"/>
        </w:rPr>
        <w:t xml:space="preserve"> type attribute ha</w:t>
      </w:r>
      <w:r w:rsidR="00485C9F" w:rsidRPr="000763B3">
        <w:rPr>
          <w:rFonts w:ascii="Arial" w:hAnsi="Arial" w:cs="Arial"/>
          <w:sz w:val="20"/>
          <w:szCs w:val="20"/>
          <w:lang w:val="en-GB"/>
        </w:rPr>
        <w:t>s</w:t>
      </w:r>
      <w:r w:rsidRPr="000763B3">
        <w:rPr>
          <w:rFonts w:ascii="Arial" w:hAnsi="Arial" w:cs="Arial"/>
          <w:sz w:val="20"/>
          <w:szCs w:val="20"/>
          <w:lang w:val="en-GB"/>
        </w:rPr>
        <w:t xml:space="preserve"> enumerate values in S-101 that do not exist in S-57:</w:t>
      </w:r>
    </w:p>
    <w:p w14:paraId="0E576AAB" w14:textId="77777777" w:rsidR="00DE1572" w:rsidRPr="000763B3" w:rsidRDefault="00FD391D" w:rsidP="00485C9F">
      <w:pPr>
        <w:spacing w:after="120"/>
        <w:jc w:val="both"/>
        <w:rPr>
          <w:rFonts w:ascii="Arial" w:hAnsi="Arial" w:cs="Arial"/>
          <w:sz w:val="20"/>
          <w:szCs w:val="20"/>
          <w:lang w:val="en-GB"/>
        </w:rPr>
      </w:pPr>
      <w:r w:rsidRPr="000763B3">
        <w:rPr>
          <w:rFonts w:ascii="Arial" w:hAnsi="Arial" w:cs="Arial"/>
          <w:b/>
          <w:sz w:val="20"/>
          <w:szCs w:val="20"/>
          <w:lang w:val="en-GB"/>
        </w:rPr>
        <w:t>category of pipeline/pipe</w:t>
      </w:r>
      <w:r w:rsidRPr="000763B3">
        <w:rPr>
          <w:rFonts w:ascii="Arial" w:hAnsi="Arial" w:cs="Arial"/>
          <w:sz w:val="20"/>
          <w:szCs w:val="20"/>
          <w:lang w:val="en-GB"/>
        </w:rPr>
        <w:tab/>
      </w:r>
      <w:r w:rsidR="00DE1572" w:rsidRPr="000763B3">
        <w:rPr>
          <w:rFonts w:ascii="Arial" w:hAnsi="Arial" w:cs="Arial"/>
          <w:sz w:val="20"/>
          <w:szCs w:val="20"/>
          <w:lang w:val="en-GB"/>
        </w:rPr>
        <w:t>(</w:t>
      </w:r>
      <w:r w:rsidRPr="000763B3">
        <w:rPr>
          <w:rFonts w:ascii="Arial" w:hAnsi="Arial" w:cs="Arial"/>
          <w:sz w:val="20"/>
          <w:szCs w:val="20"/>
          <w:lang w:val="en-GB"/>
        </w:rPr>
        <w:t>CATPIP</w:t>
      </w:r>
      <w:r w:rsidR="00DE1572" w:rsidRPr="000763B3">
        <w:rPr>
          <w:rFonts w:ascii="Arial" w:hAnsi="Arial" w:cs="Arial"/>
          <w:sz w:val="20"/>
          <w:szCs w:val="20"/>
          <w:lang w:val="en-GB"/>
        </w:rPr>
        <w:t xml:space="preserve">) </w:t>
      </w:r>
      <w:r w:rsidR="00DE1572" w:rsidRPr="000763B3">
        <w:rPr>
          <w:rFonts w:ascii="Arial" w:hAnsi="Arial" w:cs="Arial"/>
          <w:sz w:val="20"/>
          <w:szCs w:val="20"/>
          <w:lang w:val="en-GB"/>
        </w:rPr>
        <w:tab/>
        <w:t>see clause 27.</w:t>
      </w:r>
      <w:r w:rsidR="00B569C1" w:rsidRPr="000763B3">
        <w:rPr>
          <w:rFonts w:ascii="Arial" w:hAnsi="Arial" w:cs="Arial"/>
          <w:sz w:val="20"/>
          <w:szCs w:val="20"/>
          <w:lang w:val="en-GB"/>
        </w:rPr>
        <w:t>4</w:t>
      </w:r>
      <w:r w:rsidR="0003316C" w:rsidRPr="000763B3">
        <w:rPr>
          <w:rFonts w:ascii="Arial" w:hAnsi="Arial" w:cs="Arial"/>
          <w:sz w:val="20"/>
          <w:szCs w:val="20"/>
          <w:lang w:val="en-GB"/>
        </w:rPr>
        <w:t>9</w:t>
      </w:r>
    </w:p>
    <w:p w14:paraId="4AA3D9DE" w14:textId="77777777" w:rsidR="00DE1572" w:rsidRPr="000763B3" w:rsidRDefault="00DE1572" w:rsidP="00DE1572">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AE9F8E3" w14:textId="77777777" w:rsidR="00DE1572" w:rsidRPr="000763B3" w:rsidRDefault="00DE1572" w:rsidP="00DE157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CFDCAC5" w14:textId="77777777" w:rsidR="00DE1572" w:rsidRPr="000763B3" w:rsidRDefault="00DE1572" w:rsidP="00B569C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S-57 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03316C"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03316C" w:rsidRPr="000763B3">
        <w:rPr>
          <w:rFonts w:ascii="Arial" w:hAnsi="Arial" w:cs="Arial"/>
          <w:bCs/>
          <w:sz w:val="20"/>
          <w:szCs w:val="20"/>
          <w:lang w:val="en-GB"/>
        </w:rPr>
        <w:t>9</w:t>
      </w:r>
      <w:r w:rsidRPr="000763B3">
        <w:rPr>
          <w:rFonts w:ascii="Arial" w:hAnsi="Arial" w:cs="Arial"/>
          <w:sz w:val="20"/>
          <w:szCs w:val="20"/>
          <w:lang w:val="en-GB"/>
        </w:rPr>
        <w:t>.</w:t>
      </w:r>
    </w:p>
    <w:p w14:paraId="3F58CB25" w14:textId="77777777" w:rsidR="005C510B" w:rsidRPr="000763B3" w:rsidRDefault="003F4AC9" w:rsidP="00B41993">
      <w:pPr>
        <w:pStyle w:val="Heading2"/>
        <w:spacing w:before="60" w:after="240" w:line="240" w:lineRule="exact"/>
        <w:ind w:left="578" w:hanging="578"/>
        <w:jc w:val="both"/>
        <w:rPr>
          <w:bCs/>
          <w:sz w:val="22"/>
          <w:szCs w:val="22"/>
          <w:lang w:val="en-GB"/>
        </w:rPr>
      </w:pPr>
      <w:bookmarkStart w:id="674" w:name="_Toc260134367"/>
      <w:bookmarkStart w:id="675" w:name="_Toc260142677"/>
      <w:bookmarkStart w:id="676" w:name="_Toc522284308"/>
      <w:bookmarkStart w:id="677" w:name="_Toc181702725"/>
      <w:r w:rsidRPr="000763B3">
        <w:rPr>
          <w:bCs/>
          <w:sz w:val="22"/>
          <w:szCs w:val="22"/>
          <w:lang w:val="en-GB"/>
        </w:rPr>
        <w:t>Submarine pipeline area</w:t>
      </w:r>
      <w:bookmarkEnd w:id="674"/>
      <w:bookmarkEnd w:id="675"/>
      <w:bookmarkEnd w:id="676"/>
      <w:bookmarkEnd w:id="677"/>
    </w:p>
    <w:p w14:paraId="4C7633A4" w14:textId="77777777" w:rsidR="004607F1" w:rsidRPr="000763B3" w:rsidRDefault="004607F1" w:rsidP="004607F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Submarine Pipeline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6DA7F550" w14:textId="77777777" w:rsidR="004607F1" w:rsidRPr="000763B3" w:rsidRDefault="004607F1" w:rsidP="004607F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Pipeline area (</w:t>
      </w:r>
      <w:r w:rsidRPr="000763B3">
        <w:rPr>
          <w:rFonts w:ascii="Arial" w:hAnsi="Arial" w:cs="Arial"/>
          <w:b/>
          <w:sz w:val="20"/>
          <w:szCs w:val="20"/>
          <w:lang w:val="en-GB"/>
        </w:rPr>
        <w:t>PIPARE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11.6.4)</w:t>
      </w:r>
    </w:p>
    <w:p w14:paraId="5F7AFCFD" w14:textId="157104E6" w:rsidR="004607F1" w:rsidRPr="000763B3" w:rsidRDefault="004607F1" w:rsidP="004607F1">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Submarine Pipeline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PIPARE </w:t>
      </w:r>
      <w:r w:rsidRPr="000763B3">
        <w:rPr>
          <w:rFonts w:ascii="Arial" w:hAnsi="Arial" w:cs="Arial"/>
          <w:sz w:val="20"/>
          <w:szCs w:val="20"/>
          <w:lang w:val="en-GB"/>
        </w:rPr>
        <w:t xml:space="preserve">during the automated conversion process. However, Data Producers are advised that the following </w:t>
      </w:r>
      <w:r w:rsidR="000B3F7E"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0C486ABA" w14:textId="77777777" w:rsidR="004607F1" w:rsidRPr="000763B3" w:rsidRDefault="004607F1" w:rsidP="004607F1">
      <w:pPr>
        <w:spacing w:after="120"/>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r>
      <w:r w:rsidRPr="000763B3">
        <w:rPr>
          <w:rFonts w:ascii="Arial" w:hAnsi="Arial" w:cs="Arial"/>
          <w:sz w:val="20"/>
          <w:szCs w:val="20"/>
          <w:lang w:val="en-GB"/>
        </w:rPr>
        <w:tab/>
        <w:t xml:space="preserve">(RESTRN) </w:t>
      </w:r>
      <w:r w:rsidRPr="000763B3">
        <w:rPr>
          <w:rFonts w:ascii="Arial" w:hAnsi="Arial" w:cs="Arial"/>
          <w:sz w:val="20"/>
          <w:szCs w:val="20"/>
          <w:lang w:val="en-GB"/>
        </w:rPr>
        <w:tab/>
        <w:t>see clause 27.1</w:t>
      </w:r>
      <w:r w:rsidR="00D3092A" w:rsidRPr="000763B3">
        <w:rPr>
          <w:rFonts w:ascii="Arial" w:hAnsi="Arial" w:cs="Arial"/>
          <w:sz w:val="20"/>
          <w:szCs w:val="20"/>
          <w:lang w:val="en-GB"/>
        </w:rPr>
        <w:t>55</w:t>
      </w:r>
    </w:p>
    <w:p w14:paraId="51331BDD" w14:textId="77777777" w:rsidR="004607F1" w:rsidRPr="000763B3" w:rsidRDefault="004607F1" w:rsidP="004607F1">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30C0D344" w14:textId="77777777" w:rsidR="004607F1" w:rsidRPr="000763B3" w:rsidRDefault="004607F1" w:rsidP="004607F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0759358" w14:textId="77777777" w:rsidR="00D3092A" w:rsidRPr="000763B3" w:rsidRDefault="00D3092A" w:rsidP="00D3092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69A28749" w14:textId="77777777" w:rsidR="004607F1" w:rsidRPr="000763B3" w:rsidRDefault="004607F1" w:rsidP="004607F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bCs/>
          <w:sz w:val="20"/>
          <w:szCs w:val="20"/>
          <w:lang w:val="en-GB"/>
        </w:rPr>
        <w:t>restriction</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1B2CE027" w14:textId="77777777" w:rsidR="00EE354D" w:rsidRPr="000763B3" w:rsidRDefault="005348CC" w:rsidP="00B41993">
      <w:pPr>
        <w:pStyle w:val="Heading2"/>
        <w:spacing w:before="60" w:after="240" w:line="240" w:lineRule="exact"/>
        <w:ind w:left="578" w:hanging="578"/>
        <w:jc w:val="both"/>
        <w:rPr>
          <w:bCs/>
          <w:sz w:val="22"/>
          <w:szCs w:val="22"/>
          <w:lang w:val="en-GB"/>
        </w:rPr>
      </w:pPr>
      <w:bookmarkStart w:id="678" w:name="_Toc260134369"/>
      <w:bookmarkStart w:id="679" w:name="_Toc260142679"/>
      <w:bookmarkStart w:id="680" w:name="_Toc522284310"/>
      <w:bookmarkStart w:id="681" w:name="_Toc181702726"/>
      <w:r w:rsidRPr="000763B3">
        <w:rPr>
          <w:bCs/>
          <w:sz w:val="22"/>
          <w:szCs w:val="22"/>
          <w:lang w:val="en-GB"/>
        </w:rPr>
        <w:t>Offshore production area</w:t>
      </w:r>
      <w:bookmarkEnd w:id="678"/>
      <w:bookmarkEnd w:id="679"/>
      <w:bookmarkEnd w:id="680"/>
      <w:bookmarkEnd w:id="681"/>
    </w:p>
    <w:p w14:paraId="239FE979" w14:textId="77777777" w:rsidR="00CA1EE0" w:rsidRPr="000763B3" w:rsidRDefault="00CA1EE0" w:rsidP="00CA1EE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Offshore Production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48CC8E5D" w14:textId="77777777" w:rsidR="00CA1EE0" w:rsidRPr="000763B3" w:rsidRDefault="00CA1EE0" w:rsidP="00CA1EE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Offshore production area (</w:t>
      </w:r>
      <w:r w:rsidRPr="000763B3">
        <w:rPr>
          <w:rFonts w:ascii="Arial" w:hAnsi="Arial" w:cs="Arial"/>
          <w:b/>
          <w:sz w:val="20"/>
          <w:szCs w:val="20"/>
          <w:lang w:val="en-GB"/>
        </w:rPr>
        <w:t>OSPARE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11.7.4)</w:t>
      </w:r>
    </w:p>
    <w:p w14:paraId="6A7E6398" w14:textId="77777777" w:rsidR="00CA1EE0" w:rsidRPr="000763B3" w:rsidRDefault="00CA1EE0" w:rsidP="00CA1EE0">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Offshore Production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OSPARE </w:t>
      </w:r>
      <w:r w:rsidRPr="000763B3">
        <w:rPr>
          <w:rFonts w:ascii="Arial" w:hAnsi="Arial" w:cs="Arial"/>
          <w:sz w:val="20"/>
          <w:szCs w:val="20"/>
          <w:lang w:val="en-GB"/>
        </w:rPr>
        <w:t>during the automated conversion process. However</w:t>
      </w:r>
      <w:r w:rsidR="00F4365B"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DBFA7F2" w14:textId="77777777" w:rsidR="00CA1EE0" w:rsidRPr="000763B3" w:rsidRDefault="00CA1EE0" w:rsidP="00CA1EE0">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water level effect</w:t>
      </w:r>
      <w:r w:rsidRPr="000763B3">
        <w:rPr>
          <w:rFonts w:ascii="Arial" w:hAnsi="Arial" w:cs="Arial"/>
          <w:sz w:val="20"/>
          <w:szCs w:val="20"/>
          <w:lang w:val="en-GB"/>
        </w:rPr>
        <w:t xml:space="preserve"> will not be converted. This attribute is an enhancement included in S-101 – there is no corresponding S-57 encoding for this attributes on </w:t>
      </w:r>
      <w:r w:rsidR="00D3092A" w:rsidRPr="000763B3">
        <w:rPr>
          <w:rFonts w:ascii="Arial" w:hAnsi="Arial" w:cs="Arial"/>
          <w:b/>
          <w:sz w:val="20"/>
          <w:szCs w:val="20"/>
          <w:lang w:val="en-GB"/>
        </w:rPr>
        <w:t>OSPARE</w:t>
      </w:r>
      <w:r w:rsidRPr="000763B3">
        <w:rPr>
          <w:rFonts w:ascii="Arial" w:hAnsi="Arial" w:cs="Arial"/>
          <w:sz w:val="20"/>
          <w:szCs w:val="20"/>
          <w:lang w:val="en-GB"/>
        </w:rPr>
        <w:t>.</w:t>
      </w:r>
    </w:p>
    <w:p w14:paraId="0C9AADB5" w14:textId="4005E7C4" w:rsidR="00CA1EE0" w:rsidRPr="000763B3" w:rsidRDefault="00CA1EE0" w:rsidP="00CA1EE0">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0B3F7E"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2506B479" w14:textId="77777777" w:rsidR="00CA1EE0" w:rsidRPr="000763B3" w:rsidRDefault="00CA1EE0" w:rsidP="00CA1EE0">
      <w:pPr>
        <w:jc w:val="both"/>
        <w:rPr>
          <w:rFonts w:ascii="Arial" w:hAnsi="Arial" w:cs="Arial"/>
          <w:sz w:val="20"/>
          <w:szCs w:val="20"/>
          <w:lang w:val="en-GB"/>
        </w:rPr>
      </w:pPr>
      <w:r w:rsidRPr="000763B3">
        <w:rPr>
          <w:rFonts w:ascii="Arial" w:hAnsi="Arial" w:cs="Arial"/>
          <w:b/>
          <w:sz w:val="20"/>
          <w:szCs w:val="20"/>
          <w:lang w:val="en-GB"/>
        </w:rPr>
        <w:t>category of offshore production area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E41492" w:rsidRPr="000763B3">
        <w:rPr>
          <w:rFonts w:ascii="Arial" w:hAnsi="Arial" w:cs="Arial"/>
          <w:sz w:val="20"/>
          <w:szCs w:val="20"/>
          <w:lang w:val="en-GB"/>
        </w:rPr>
        <w:tab/>
      </w:r>
      <w:r w:rsidRPr="000763B3">
        <w:rPr>
          <w:rFonts w:ascii="Arial" w:hAnsi="Arial" w:cs="Arial"/>
          <w:sz w:val="20"/>
          <w:szCs w:val="20"/>
          <w:lang w:val="en-GB"/>
        </w:rPr>
        <w:t>see clause 27.4</w:t>
      </w:r>
      <w:r w:rsidR="001126F1" w:rsidRPr="000763B3">
        <w:rPr>
          <w:rFonts w:ascii="Arial" w:hAnsi="Arial" w:cs="Arial"/>
          <w:sz w:val="20"/>
          <w:szCs w:val="20"/>
          <w:lang w:val="en-GB"/>
        </w:rPr>
        <w:t>4</w:t>
      </w:r>
    </w:p>
    <w:p w14:paraId="0D4656E2" w14:textId="77777777" w:rsidR="00D47085" w:rsidRPr="000763B3" w:rsidRDefault="00D47085" w:rsidP="00D47085">
      <w:pPr>
        <w:jc w:val="both"/>
        <w:rPr>
          <w:rFonts w:ascii="Arial" w:hAnsi="Arial" w:cs="Arial"/>
          <w:sz w:val="20"/>
          <w:szCs w:val="20"/>
          <w:lang w:val="en-GB"/>
        </w:rPr>
      </w:pPr>
      <w:r w:rsidRPr="000763B3">
        <w:rPr>
          <w:rFonts w:ascii="Arial" w:hAnsi="Arial" w:cs="Arial"/>
          <w:b/>
          <w:sz w:val="20"/>
          <w:szCs w:val="20"/>
          <w:lang w:val="en-GB"/>
        </w:rPr>
        <w:t>product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(PRODCT) </w:t>
      </w:r>
      <w:r w:rsidRPr="000763B3">
        <w:rPr>
          <w:rFonts w:ascii="Arial" w:hAnsi="Arial" w:cs="Arial"/>
          <w:sz w:val="20"/>
          <w:szCs w:val="20"/>
          <w:lang w:val="en-GB"/>
        </w:rPr>
        <w:tab/>
        <w:t>see clause 27.1</w:t>
      </w:r>
      <w:r w:rsidR="001126F1" w:rsidRPr="000763B3">
        <w:rPr>
          <w:rFonts w:ascii="Arial" w:hAnsi="Arial" w:cs="Arial"/>
          <w:sz w:val="20"/>
          <w:szCs w:val="20"/>
          <w:lang w:val="en-GB"/>
        </w:rPr>
        <w:t>44</w:t>
      </w:r>
    </w:p>
    <w:p w14:paraId="5E7FD62B" w14:textId="77777777" w:rsidR="00CA1EE0" w:rsidRPr="000763B3" w:rsidRDefault="00CA1EE0" w:rsidP="00D47085">
      <w:pPr>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D47085" w:rsidRPr="000763B3">
        <w:rPr>
          <w:rFonts w:ascii="Arial" w:hAnsi="Arial" w:cs="Arial"/>
          <w:sz w:val="20"/>
          <w:szCs w:val="20"/>
          <w:lang w:val="en-GB"/>
        </w:rPr>
        <w:tab/>
      </w:r>
      <w:r w:rsidR="00D47085" w:rsidRPr="000763B3">
        <w:rPr>
          <w:rFonts w:ascii="Arial" w:hAnsi="Arial" w:cs="Arial"/>
          <w:sz w:val="20"/>
          <w:szCs w:val="20"/>
          <w:lang w:val="en-GB"/>
        </w:rPr>
        <w:tab/>
      </w:r>
      <w:r w:rsidRPr="000763B3">
        <w:rPr>
          <w:rFonts w:ascii="Arial" w:hAnsi="Arial" w:cs="Arial"/>
          <w:sz w:val="20"/>
          <w:szCs w:val="20"/>
          <w:lang w:val="en-GB"/>
        </w:rPr>
        <w:t xml:space="preserve">(RESTRN) </w:t>
      </w:r>
      <w:r w:rsidRPr="000763B3">
        <w:rPr>
          <w:rFonts w:ascii="Arial" w:hAnsi="Arial" w:cs="Arial"/>
          <w:sz w:val="20"/>
          <w:szCs w:val="20"/>
          <w:lang w:val="en-GB"/>
        </w:rPr>
        <w:tab/>
        <w:t>see clause 27.1</w:t>
      </w:r>
      <w:r w:rsidR="001126F1" w:rsidRPr="000763B3">
        <w:rPr>
          <w:rFonts w:ascii="Arial" w:hAnsi="Arial" w:cs="Arial"/>
          <w:sz w:val="20"/>
          <w:szCs w:val="20"/>
          <w:lang w:val="en-GB"/>
        </w:rPr>
        <w:t>55</w:t>
      </w:r>
    </w:p>
    <w:p w14:paraId="6948270E" w14:textId="77777777" w:rsidR="00D47085" w:rsidRPr="000763B3" w:rsidRDefault="00D47085" w:rsidP="00BA577A">
      <w:pPr>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1126F1" w:rsidRPr="000763B3">
        <w:rPr>
          <w:rFonts w:ascii="Arial" w:hAnsi="Arial" w:cs="Arial"/>
          <w:sz w:val="20"/>
          <w:szCs w:val="20"/>
          <w:lang w:val="en-GB"/>
        </w:rPr>
        <w:t>71</w:t>
      </w:r>
    </w:p>
    <w:p w14:paraId="100F3275" w14:textId="77777777" w:rsidR="00DC6851" w:rsidRPr="000763B3" w:rsidRDefault="00DC6851" w:rsidP="00DC6851">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D3092A" w:rsidRPr="000763B3">
        <w:rPr>
          <w:rFonts w:ascii="Arial" w:hAnsi="Arial" w:cs="Arial"/>
          <w:sz w:val="20"/>
          <w:szCs w:val="20"/>
          <w:lang w:val="en-GB"/>
        </w:rPr>
        <w:t>20</w:t>
      </w:r>
      <w:r w:rsidRPr="000763B3">
        <w:rPr>
          <w:rFonts w:ascii="Arial" w:hAnsi="Arial" w:cs="Arial"/>
          <w:sz w:val="20"/>
          <w:szCs w:val="20"/>
          <w:lang w:val="en-GB"/>
        </w:rPr>
        <w:t>1</w:t>
      </w:r>
    </w:p>
    <w:p w14:paraId="320F7B56" w14:textId="77777777" w:rsidR="00CA1EE0" w:rsidRPr="000763B3" w:rsidRDefault="00CA1EE0" w:rsidP="00CA1EE0">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16FB5B00" w14:textId="77777777" w:rsidR="00CA1EE0" w:rsidRPr="000763B3" w:rsidRDefault="00CA1EE0" w:rsidP="00CA1EE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3DED0CA" w14:textId="77777777" w:rsidR="001126F1" w:rsidRPr="000763B3" w:rsidRDefault="001126F1" w:rsidP="001126F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55FC9B4A" w14:textId="77777777" w:rsidR="00CA1EE0" w:rsidRPr="000763B3" w:rsidRDefault="00DC6851" w:rsidP="00CA1EE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attributes </w:t>
      </w:r>
      <w:r w:rsidRPr="000763B3">
        <w:rPr>
          <w:rFonts w:ascii="Arial" w:hAnsi="Arial" w:cs="Arial"/>
          <w:b/>
          <w:bCs/>
          <w:sz w:val="20"/>
          <w:szCs w:val="20"/>
          <w:lang w:val="en-GB"/>
        </w:rPr>
        <w:t>condition</w:t>
      </w:r>
      <w:r w:rsidRPr="000763B3">
        <w:rPr>
          <w:rFonts w:ascii="Arial" w:hAnsi="Arial" w:cs="Arial"/>
          <w:bCs/>
          <w:sz w:val="20"/>
          <w:szCs w:val="20"/>
          <w:lang w:val="en-GB"/>
        </w:rPr>
        <w:t xml:space="preserve"> and </w:t>
      </w:r>
      <w:r w:rsidRPr="000763B3">
        <w:rPr>
          <w:rFonts w:ascii="Arial" w:hAnsi="Arial" w:cs="Arial"/>
          <w:b/>
          <w:bCs/>
          <w:sz w:val="20"/>
          <w:szCs w:val="20"/>
          <w:lang w:val="en-GB"/>
        </w:rPr>
        <w:t>restriction</w:t>
      </w:r>
      <w:r w:rsidRPr="000763B3">
        <w:rPr>
          <w:rFonts w:ascii="Arial" w:hAnsi="Arial" w:cs="Arial"/>
          <w:bCs/>
          <w:sz w:val="20"/>
          <w:szCs w:val="20"/>
          <w:lang w:val="en-GB"/>
        </w:rPr>
        <w:t xml:space="preserve"> include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56DE51C7" w14:textId="77777777" w:rsidR="007A368D" w:rsidRPr="000763B3" w:rsidRDefault="007A368D" w:rsidP="00B41993">
      <w:pPr>
        <w:jc w:val="both"/>
        <w:rPr>
          <w:rFonts w:ascii="Arial" w:hAnsi="Arial" w:cs="Arial"/>
          <w:sz w:val="20"/>
          <w:szCs w:val="20"/>
          <w:lang w:val="en-GB"/>
        </w:rPr>
      </w:pPr>
    </w:p>
    <w:p w14:paraId="29F42EB7" w14:textId="77777777" w:rsidR="00392781" w:rsidRPr="000763B3" w:rsidRDefault="00392781" w:rsidP="00B41993">
      <w:pPr>
        <w:pStyle w:val="Heading1"/>
        <w:spacing w:before="240" w:after="240" w:line="240" w:lineRule="exact"/>
        <w:ind w:left="431" w:hanging="431"/>
        <w:rPr>
          <w:kern w:val="28"/>
          <w:sz w:val="24"/>
          <w:szCs w:val="24"/>
          <w:lang w:val="en-GB"/>
        </w:rPr>
      </w:pPr>
      <w:r w:rsidRPr="000763B3">
        <w:rPr>
          <w:rFonts w:ascii="Times New Roman" w:hAnsi="Times New Roman" w:cs="Times New Roman"/>
          <w:b w:val="0"/>
          <w:sz w:val="24"/>
          <w:szCs w:val="24"/>
          <w:lang w:val="en-GB"/>
        </w:rPr>
        <w:br w:type="page"/>
      </w:r>
      <w:bookmarkStart w:id="682" w:name="_Toc260134371"/>
      <w:bookmarkStart w:id="683" w:name="_Toc260142681"/>
      <w:bookmarkStart w:id="684" w:name="_Toc522284313"/>
      <w:bookmarkStart w:id="685" w:name="_Toc181702727"/>
      <w:r w:rsidR="009B6802" w:rsidRPr="000763B3">
        <w:rPr>
          <w:kern w:val="28"/>
          <w:sz w:val="24"/>
          <w:szCs w:val="24"/>
          <w:lang w:val="en-GB"/>
        </w:rPr>
        <w:t xml:space="preserve">Geo Features – </w:t>
      </w:r>
      <w:r w:rsidRPr="000763B3">
        <w:rPr>
          <w:kern w:val="28"/>
          <w:sz w:val="24"/>
          <w:szCs w:val="24"/>
          <w:lang w:val="en-GB"/>
        </w:rPr>
        <w:t>Tracks and Routes</w:t>
      </w:r>
      <w:bookmarkEnd w:id="682"/>
      <w:bookmarkEnd w:id="683"/>
      <w:bookmarkEnd w:id="684"/>
      <w:bookmarkEnd w:id="685"/>
    </w:p>
    <w:p w14:paraId="17B0D9C8" w14:textId="77777777" w:rsidR="00465DF4" w:rsidRPr="000763B3" w:rsidRDefault="00465DF4" w:rsidP="00B41993">
      <w:pPr>
        <w:pStyle w:val="Heading2"/>
        <w:spacing w:before="120" w:after="120" w:line="240" w:lineRule="exact"/>
        <w:ind w:left="840" w:hanging="840"/>
        <w:jc w:val="both"/>
        <w:rPr>
          <w:bCs/>
          <w:sz w:val="22"/>
          <w:szCs w:val="20"/>
          <w:lang w:val="en-GB"/>
        </w:rPr>
      </w:pPr>
      <w:bookmarkStart w:id="686" w:name="_Toc204064286"/>
      <w:bookmarkStart w:id="687" w:name="_Toc260134372"/>
      <w:bookmarkStart w:id="688" w:name="_Toc260142682"/>
      <w:bookmarkStart w:id="689" w:name="_Toc522284314"/>
      <w:bookmarkStart w:id="690" w:name="_Toc181702728"/>
      <w:r w:rsidRPr="000763B3">
        <w:rPr>
          <w:bCs/>
          <w:sz w:val="22"/>
          <w:szCs w:val="20"/>
          <w:lang w:val="en-GB"/>
        </w:rPr>
        <w:t>Leading, clearing and transit lines and recommended tracks (see S-4 – B-433</w:t>
      </w:r>
      <w:r w:rsidR="00194E66" w:rsidRPr="000763B3">
        <w:rPr>
          <w:bCs/>
          <w:sz w:val="22"/>
          <w:szCs w:val="20"/>
          <w:lang w:val="en-GB"/>
        </w:rPr>
        <w:t xml:space="preserve"> and B-434</w:t>
      </w:r>
      <w:r w:rsidRPr="000763B3">
        <w:rPr>
          <w:bCs/>
          <w:sz w:val="22"/>
          <w:szCs w:val="20"/>
          <w:lang w:val="en-GB"/>
        </w:rPr>
        <w:t>)</w:t>
      </w:r>
      <w:bookmarkEnd w:id="686"/>
      <w:bookmarkEnd w:id="687"/>
      <w:bookmarkEnd w:id="688"/>
      <w:bookmarkEnd w:id="689"/>
      <w:bookmarkEnd w:id="690"/>
    </w:p>
    <w:p w14:paraId="769F8314" w14:textId="77777777" w:rsidR="00EC75EE" w:rsidRPr="000763B3" w:rsidRDefault="00EC75EE" w:rsidP="00EC75EE">
      <w:pPr>
        <w:autoSpaceDE w:val="0"/>
        <w:autoSpaceDN w:val="0"/>
        <w:adjustRightInd w:val="0"/>
        <w:spacing w:after="240"/>
        <w:jc w:val="both"/>
        <w:rPr>
          <w:rFonts w:ascii="Arial" w:hAnsi="Arial" w:cs="Arial"/>
          <w:sz w:val="20"/>
          <w:szCs w:val="20"/>
          <w:lang w:val="en-GB"/>
        </w:rPr>
      </w:pPr>
      <w:bookmarkStart w:id="691" w:name="_Toc260134373"/>
      <w:r w:rsidRPr="000763B3">
        <w:rPr>
          <w:rFonts w:ascii="Arial" w:hAnsi="Arial" w:cs="Arial"/>
          <w:color w:val="000000"/>
          <w:sz w:val="20"/>
          <w:szCs w:val="20"/>
          <w:lang w:val="en-GB" w:eastAsia="en-GB"/>
        </w:rPr>
        <w:t>Not applicable.</w:t>
      </w:r>
    </w:p>
    <w:p w14:paraId="607483A9" w14:textId="77777777" w:rsidR="00465DF4" w:rsidRPr="000763B3" w:rsidRDefault="00465DF4" w:rsidP="00B41993">
      <w:pPr>
        <w:pStyle w:val="Heading3"/>
        <w:spacing w:before="120" w:after="120"/>
        <w:jc w:val="both"/>
        <w:rPr>
          <w:rFonts w:ascii="Arial" w:hAnsi="Arial"/>
          <w:sz w:val="20"/>
          <w:lang w:val="en-GB"/>
        </w:rPr>
      </w:pPr>
      <w:bookmarkStart w:id="692" w:name="_Toc260142683"/>
      <w:bookmarkStart w:id="693" w:name="_Toc522284315"/>
      <w:bookmarkStart w:id="694" w:name="_Toc181702729"/>
      <w:bookmarkEnd w:id="691"/>
      <w:r w:rsidRPr="000763B3">
        <w:rPr>
          <w:rFonts w:ascii="Arial" w:hAnsi="Arial"/>
          <w:sz w:val="20"/>
          <w:lang w:val="en-GB"/>
        </w:rPr>
        <w:t>Range systems - relationship</w:t>
      </w:r>
      <w:bookmarkEnd w:id="692"/>
      <w:bookmarkEnd w:id="693"/>
      <w:bookmarkEnd w:id="694"/>
    </w:p>
    <w:p w14:paraId="70EBCBB9" w14:textId="77777777" w:rsidR="00465DF4" w:rsidRPr="000763B3" w:rsidRDefault="00632CC2" w:rsidP="00632CC2">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jc w:val="both"/>
        <w:rPr>
          <w:rFonts w:ascii="Arial" w:hAnsi="Arial" w:cs="Arial"/>
          <w:sz w:val="20"/>
          <w:szCs w:val="20"/>
          <w:lang w:val="en-GB"/>
        </w:rPr>
      </w:pPr>
      <w:r w:rsidRPr="000763B3">
        <w:rPr>
          <w:rFonts w:ascii="Arial" w:hAnsi="Arial" w:cs="Arial"/>
          <w:sz w:val="20"/>
          <w:szCs w:val="20"/>
          <w:lang w:val="en-GB"/>
        </w:rPr>
        <w:t>S</w:t>
      </w:r>
      <w:r w:rsidR="00AC0C74" w:rsidRPr="000763B3">
        <w:rPr>
          <w:rFonts w:ascii="Arial" w:hAnsi="Arial" w:cs="Arial"/>
          <w:sz w:val="20"/>
          <w:lang w:val="en-GB"/>
        </w:rPr>
        <w:t xml:space="preserve">ee clause </w:t>
      </w:r>
      <w:r w:rsidR="00276291" w:rsidRPr="000763B3">
        <w:rPr>
          <w:rFonts w:ascii="Arial" w:hAnsi="Arial" w:cs="Arial"/>
          <w:sz w:val="20"/>
          <w:lang w:val="en-GB"/>
        </w:rPr>
        <w:t>25.</w:t>
      </w:r>
      <w:r w:rsidR="00717756" w:rsidRPr="000763B3">
        <w:rPr>
          <w:rFonts w:ascii="Arial" w:hAnsi="Arial" w:cs="Arial"/>
          <w:sz w:val="20"/>
          <w:lang w:val="en-GB"/>
        </w:rPr>
        <w:t>13</w:t>
      </w:r>
      <w:r w:rsidR="00465DF4" w:rsidRPr="000763B3">
        <w:rPr>
          <w:rFonts w:ascii="Arial" w:hAnsi="Arial" w:cs="Arial"/>
          <w:sz w:val="20"/>
          <w:szCs w:val="20"/>
          <w:lang w:val="en-GB"/>
        </w:rPr>
        <w:t>.</w:t>
      </w:r>
    </w:p>
    <w:p w14:paraId="20F3768A" w14:textId="77777777" w:rsidR="00127F6E" w:rsidRPr="000763B3" w:rsidRDefault="00127F6E" w:rsidP="00B41993">
      <w:pPr>
        <w:pStyle w:val="Heading2"/>
        <w:spacing w:before="120" w:after="120" w:line="240" w:lineRule="exact"/>
        <w:ind w:hanging="816"/>
        <w:jc w:val="both"/>
        <w:rPr>
          <w:bCs/>
          <w:kern w:val="28"/>
          <w:sz w:val="22"/>
          <w:lang w:val="en-GB"/>
        </w:rPr>
      </w:pPr>
      <w:bookmarkStart w:id="695" w:name="_Toc260134374"/>
      <w:bookmarkStart w:id="696" w:name="_Toc260142684"/>
      <w:bookmarkStart w:id="697" w:name="_Toc522284316"/>
      <w:bookmarkStart w:id="698" w:name="_Toc181702730"/>
      <w:r w:rsidRPr="000763B3">
        <w:rPr>
          <w:bCs/>
          <w:kern w:val="28"/>
          <w:sz w:val="22"/>
          <w:lang w:val="en-GB"/>
        </w:rPr>
        <w:t>Traffic Lanes</w:t>
      </w:r>
      <w:bookmarkEnd w:id="695"/>
      <w:bookmarkEnd w:id="696"/>
      <w:bookmarkEnd w:id="697"/>
      <w:bookmarkEnd w:id="698"/>
      <w:r w:rsidRPr="000763B3">
        <w:rPr>
          <w:bCs/>
          <w:kern w:val="28"/>
          <w:sz w:val="22"/>
          <w:lang w:val="en-GB"/>
        </w:rPr>
        <w:fldChar w:fldCharType="begin"/>
      </w:r>
      <w:r w:rsidRPr="000763B3">
        <w:rPr>
          <w:bCs/>
          <w:kern w:val="28"/>
          <w:sz w:val="22"/>
          <w:lang w:val="en-GB"/>
        </w:rPr>
        <w:instrText xml:space="preserve"> XE "Traffic Separation Scheme:Traffic Lanes definition"</w:instrText>
      </w:r>
      <w:r w:rsidRPr="000763B3">
        <w:rPr>
          <w:bCs/>
          <w:kern w:val="28"/>
          <w:sz w:val="22"/>
          <w:lang w:val="en-GB"/>
        </w:rPr>
        <w:fldChar w:fldCharType="end"/>
      </w:r>
    </w:p>
    <w:p w14:paraId="37174933" w14:textId="77777777" w:rsidR="00EC75EE" w:rsidRPr="000763B3" w:rsidRDefault="00EC75EE" w:rsidP="00EC75EE">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136004CB" w14:textId="77777777" w:rsidR="00E81727" w:rsidRPr="000763B3" w:rsidRDefault="00E81727" w:rsidP="00B41993">
      <w:pPr>
        <w:pStyle w:val="Heading2"/>
        <w:spacing w:before="120" w:after="120" w:line="240" w:lineRule="exact"/>
        <w:ind w:hanging="816"/>
        <w:jc w:val="both"/>
        <w:rPr>
          <w:bCs/>
          <w:kern w:val="28"/>
          <w:sz w:val="22"/>
          <w:lang w:val="en-GB"/>
        </w:rPr>
      </w:pPr>
      <w:bookmarkStart w:id="699" w:name="_Toc460900593"/>
      <w:bookmarkStart w:id="700" w:name="_Toc162330451"/>
      <w:bookmarkStart w:id="701" w:name="_Toc260134375"/>
      <w:bookmarkStart w:id="702" w:name="_Toc260142685"/>
      <w:bookmarkStart w:id="703" w:name="_Toc522284317"/>
      <w:bookmarkStart w:id="704" w:name="_Toc181702731"/>
      <w:r w:rsidRPr="000763B3">
        <w:rPr>
          <w:bCs/>
          <w:kern w:val="28"/>
          <w:sz w:val="22"/>
          <w:lang w:val="en-GB"/>
        </w:rPr>
        <w:t>Traffic separation scheme</w:t>
      </w:r>
      <w:r w:rsidR="00C25523" w:rsidRPr="000763B3">
        <w:rPr>
          <w:bCs/>
          <w:kern w:val="28"/>
          <w:sz w:val="22"/>
          <w:lang w:val="en-GB"/>
        </w:rPr>
        <w:t>s and traffic separation scheme</w:t>
      </w:r>
      <w:r w:rsidRPr="000763B3">
        <w:rPr>
          <w:bCs/>
          <w:kern w:val="28"/>
          <w:sz w:val="22"/>
          <w:lang w:val="en-GB"/>
        </w:rPr>
        <w:t xml:space="preserve"> systems</w:t>
      </w:r>
      <w:bookmarkEnd w:id="699"/>
      <w:bookmarkEnd w:id="700"/>
      <w:bookmarkEnd w:id="701"/>
      <w:bookmarkEnd w:id="702"/>
      <w:r w:rsidR="005462DF" w:rsidRPr="000763B3">
        <w:rPr>
          <w:bCs/>
          <w:kern w:val="28"/>
          <w:sz w:val="22"/>
          <w:lang w:val="en-GB"/>
        </w:rPr>
        <w:t xml:space="preserve"> (see S-4 – B-435.1-3)</w:t>
      </w:r>
      <w:bookmarkEnd w:id="703"/>
      <w:bookmarkEnd w:id="704"/>
    </w:p>
    <w:p w14:paraId="65A49C5C" w14:textId="77777777" w:rsidR="007A21D2" w:rsidRPr="000763B3" w:rsidRDefault="007A21D2" w:rsidP="007A21D2">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770F7399" w14:textId="77777777" w:rsidR="00C6153E" w:rsidRPr="000763B3" w:rsidRDefault="00392781" w:rsidP="00B41993">
      <w:pPr>
        <w:pStyle w:val="Heading2"/>
        <w:spacing w:before="60" w:after="240" w:line="240" w:lineRule="exact"/>
        <w:ind w:left="578" w:hanging="578"/>
        <w:jc w:val="both"/>
        <w:rPr>
          <w:bCs/>
          <w:sz w:val="22"/>
          <w:szCs w:val="22"/>
          <w:lang w:val="en-GB"/>
        </w:rPr>
      </w:pPr>
      <w:bookmarkStart w:id="705" w:name="_Toc260134376"/>
      <w:bookmarkStart w:id="706" w:name="_Toc260142686"/>
      <w:bookmarkStart w:id="707" w:name="_Toc522284318"/>
      <w:bookmarkStart w:id="708" w:name="_Toc181702732"/>
      <w:r w:rsidRPr="000763B3">
        <w:rPr>
          <w:bCs/>
          <w:sz w:val="22"/>
          <w:szCs w:val="22"/>
          <w:lang w:val="en-GB"/>
        </w:rPr>
        <w:t>Navigation line</w:t>
      </w:r>
      <w:bookmarkEnd w:id="705"/>
      <w:bookmarkEnd w:id="706"/>
      <w:bookmarkEnd w:id="707"/>
      <w:bookmarkEnd w:id="708"/>
    </w:p>
    <w:p w14:paraId="26D2B04A" w14:textId="77777777" w:rsidR="00407DC0" w:rsidRPr="000763B3" w:rsidRDefault="00407DC0" w:rsidP="00407DC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Navigation Line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7BC1DC86" w14:textId="77777777" w:rsidR="00407DC0" w:rsidRPr="000763B3" w:rsidRDefault="00407DC0" w:rsidP="00407DC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Navigation line (</w:t>
      </w:r>
      <w:r w:rsidRPr="000763B3">
        <w:rPr>
          <w:rFonts w:ascii="Arial" w:hAnsi="Arial" w:cs="Arial"/>
          <w:b/>
          <w:sz w:val="20"/>
          <w:szCs w:val="20"/>
          <w:lang w:val="en-GB"/>
        </w:rPr>
        <w:t>NAVLNE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10.1.1)</w:t>
      </w:r>
    </w:p>
    <w:p w14:paraId="5735F21F" w14:textId="77777777" w:rsidR="00407DC0" w:rsidRPr="000763B3" w:rsidRDefault="00407DC0" w:rsidP="003F508B">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Navigation Line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NAVLNE </w:t>
      </w:r>
      <w:r w:rsidRPr="000763B3">
        <w:rPr>
          <w:rFonts w:ascii="Arial" w:hAnsi="Arial" w:cs="Arial"/>
          <w:sz w:val="20"/>
          <w:szCs w:val="20"/>
          <w:lang w:val="en-GB"/>
        </w:rPr>
        <w:t>during the automated conversion process.</w:t>
      </w:r>
    </w:p>
    <w:p w14:paraId="4B966966" w14:textId="77777777" w:rsidR="003F508B" w:rsidRPr="000763B3" w:rsidRDefault="003F508B" w:rsidP="003F508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64565B99" w14:textId="77777777" w:rsidR="003F508B" w:rsidRPr="000763B3" w:rsidRDefault="003F508B" w:rsidP="003F508B">
      <w:pPr>
        <w:numPr>
          <w:ilvl w:val="0"/>
          <w:numId w:val="360"/>
        </w:numPr>
        <w:spacing w:after="240"/>
        <w:ind w:left="284" w:hanging="284"/>
        <w:jc w:val="both"/>
        <w:rPr>
          <w:rFonts w:ascii="Arial" w:hAnsi="Arial" w:cs="Arial"/>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measured distance</w:t>
      </w:r>
      <w:r w:rsidRPr="000763B3">
        <w:rPr>
          <w:rFonts w:ascii="Arial" w:hAnsi="Arial" w:cs="Arial"/>
          <w:bCs/>
          <w:sz w:val="20"/>
          <w:szCs w:val="20"/>
          <w:lang w:val="en-GB"/>
        </w:rPr>
        <w:t xml:space="preserve"> will be converted to an instance of the S-57 attribute INFORM having a standardised text string similar to “</w:t>
      </w:r>
      <w:r w:rsidRPr="000763B3">
        <w:rPr>
          <w:rFonts w:ascii="Arial" w:hAnsi="Arial" w:cs="Arial"/>
          <w:bCs/>
          <w:i/>
          <w:sz w:val="20"/>
          <w:szCs w:val="20"/>
          <w:lang w:val="en-GB"/>
        </w:rPr>
        <w:t>Measured distance = [xxxx] metres</w:t>
      </w:r>
      <w:r w:rsidRPr="000763B3">
        <w:rPr>
          <w:rFonts w:ascii="Arial" w:hAnsi="Arial" w:cs="Arial"/>
          <w:bCs/>
          <w:iCs/>
          <w:sz w:val="20"/>
          <w:szCs w:val="20"/>
          <w:lang w:val="en-GB"/>
        </w:rPr>
        <w:t>”</w:t>
      </w:r>
      <w:r w:rsidRPr="000763B3">
        <w:rPr>
          <w:rFonts w:ascii="Arial" w:hAnsi="Arial" w:cs="Arial"/>
          <w:bCs/>
          <w:sz w:val="20"/>
          <w:szCs w:val="20"/>
          <w:lang w:val="en-GB"/>
        </w:rPr>
        <w:t xml:space="preserve">, where </w:t>
      </w:r>
      <w:r w:rsidRPr="000763B3">
        <w:rPr>
          <w:rFonts w:ascii="Arial" w:hAnsi="Arial" w:cs="Arial"/>
          <w:bCs/>
          <w:i/>
          <w:sz w:val="20"/>
          <w:szCs w:val="20"/>
          <w:lang w:val="en-GB"/>
        </w:rPr>
        <w:t>[xxxx]</w:t>
      </w:r>
      <w:r w:rsidRPr="000763B3">
        <w:rPr>
          <w:rFonts w:ascii="Arial" w:hAnsi="Arial" w:cs="Arial"/>
          <w:bCs/>
          <w:sz w:val="20"/>
          <w:szCs w:val="20"/>
          <w:lang w:val="en-GB"/>
        </w:rPr>
        <w:t xml:space="preserve"> is the measured distance.. See clause 27.127</w:t>
      </w:r>
      <w:r w:rsidRPr="000763B3">
        <w:rPr>
          <w:rFonts w:ascii="Arial" w:hAnsi="Arial" w:cs="Arial"/>
          <w:sz w:val="20"/>
          <w:szCs w:val="20"/>
          <w:lang w:val="en-GB"/>
        </w:rPr>
        <w:t>.</w:t>
      </w:r>
    </w:p>
    <w:p w14:paraId="6004EBD9" w14:textId="77777777" w:rsidR="00106F48" w:rsidRPr="000763B3" w:rsidRDefault="00956777" w:rsidP="00B41993">
      <w:pPr>
        <w:pStyle w:val="Heading2"/>
        <w:spacing w:before="60" w:after="240" w:line="240" w:lineRule="exact"/>
        <w:ind w:left="578" w:hanging="578"/>
        <w:jc w:val="both"/>
        <w:rPr>
          <w:bCs/>
          <w:sz w:val="22"/>
          <w:szCs w:val="22"/>
          <w:lang w:val="en-GB"/>
        </w:rPr>
      </w:pPr>
      <w:bookmarkStart w:id="709" w:name="_Toc260134379"/>
      <w:bookmarkStart w:id="710" w:name="_Toc260142689"/>
      <w:bookmarkStart w:id="711" w:name="_Toc522284321"/>
      <w:bookmarkStart w:id="712" w:name="_Toc181702733"/>
      <w:r w:rsidRPr="000763B3">
        <w:rPr>
          <w:bCs/>
          <w:sz w:val="22"/>
          <w:szCs w:val="22"/>
          <w:lang w:val="en-GB"/>
        </w:rPr>
        <w:t>Recommended track</w:t>
      </w:r>
      <w:bookmarkEnd w:id="709"/>
      <w:bookmarkEnd w:id="710"/>
      <w:bookmarkEnd w:id="711"/>
      <w:bookmarkEnd w:id="712"/>
    </w:p>
    <w:p w14:paraId="37D8D9EB" w14:textId="77777777" w:rsidR="00EA4BF0" w:rsidRPr="000763B3" w:rsidRDefault="00EA4BF0" w:rsidP="00EA4BF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Recommended Track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152CF067" w14:textId="77777777" w:rsidR="00EA4BF0" w:rsidRPr="000763B3" w:rsidRDefault="00EA4BF0" w:rsidP="00EA4BF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Recommended track (</w:t>
      </w:r>
      <w:r w:rsidRPr="000763B3">
        <w:rPr>
          <w:rFonts w:ascii="Arial" w:hAnsi="Arial" w:cs="Arial"/>
          <w:b/>
          <w:sz w:val="20"/>
          <w:szCs w:val="20"/>
          <w:lang w:val="en-GB"/>
        </w:rPr>
        <w:t>RECTRC</w:t>
      </w:r>
      <w:r w:rsidRPr="000763B3">
        <w:rPr>
          <w:rFonts w:ascii="Arial" w:hAnsi="Arial" w:cs="Arial"/>
          <w:sz w:val="20"/>
          <w:szCs w:val="20"/>
          <w:lang w:val="en-GB"/>
        </w:rPr>
        <w:t>)</w:t>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10.1.1)</w:t>
      </w:r>
    </w:p>
    <w:p w14:paraId="780F65B3" w14:textId="3484A8A3" w:rsidR="00EA4BF0" w:rsidRPr="000763B3" w:rsidRDefault="00EA4BF0" w:rsidP="00EA4BF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Recommended Track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RECTRC </w:t>
      </w:r>
      <w:r w:rsidRPr="000763B3">
        <w:rPr>
          <w:rFonts w:ascii="Arial" w:hAnsi="Arial" w:cs="Arial"/>
          <w:sz w:val="20"/>
          <w:szCs w:val="20"/>
          <w:lang w:val="en-GB"/>
        </w:rPr>
        <w:t xml:space="preserve">during the automated conversion process. However, Data Producers are advised that the following </w:t>
      </w:r>
      <w:r w:rsidR="000B3F7E"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01BD6C68" w14:textId="77777777" w:rsidR="00EA4BF0" w:rsidRPr="000763B3" w:rsidRDefault="00062F35" w:rsidP="00EA4BF0">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00EA4BF0" w:rsidRPr="000763B3">
        <w:rPr>
          <w:rFonts w:ascii="Arial" w:hAnsi="Arial" w:cs="Arial"/>
          <w:sz w:val="20"/>
          <w:szCs w:val="20"/>
          <w:lang w:val="en-GB"/>
        </w:rPr>
        <w:tab/>
        <w:t>(</w:t>
      </w:r>
      <w:r w:rsidRPr="000763B3">
        <w:rPr>
          <w:rFonts w:ascii="Arial" w:hAnsi="Arial" w:cs="Arial"/>
          <w:sz w:val="20"/>
          <w:szCs w:val="20"/>
          <w:lang w:val="en-GB"/>
        </w:rPr>
        <w:t>TECSOU</w:t>
      </w:r>
      <w:r w:rsidR="00EA4BF0" w:rsidRPr="000763B3">
        <w:rPr>
          <w:rFonts w:ascii="Arial" w:hAnsi="Arial" w:cs="Arial"/>
          <w:sz w:val="20"/>
          <w:szCs w:val="20"/>
          <w:lang w:val="en-GB"/>
        </w:rPr>
        <w:t xml:space="preserve">) </w:t>
      </w:r>
      <w:r w:rsidR="00EA4BF0" w:rsidRPr="000763B3">
        <w:rPr>
          <w:rFonts w:ascii="Arial" w:hAnsi="Arial" w:cs="Arial"/>
          <w:sz w:val="20"/>
          <w:szCs w:val="20"/>
          <w:lang w:val="en-GB"/>
        </w:rPr>
        <w:tab/>
        <w:t>see clause 27.1</w:t>
      </w:r>
      <w:r w:rsidR="00A679D2" w:rsidRPr="000763B3">
        <w:rPr>
          <w:rFonts w:ascii="Arial" w:hAnsi="Arial" w:cs="Arial"/>
          <w:sz w:val="20"/>
          <w:szCs w:val="20"/>
          <w:lang w:val="en-GB"/>
        </w:rPr>
        <w:t>74</w:t>
      </w:r>
    </w:p>
    <w:p w14:paraId="5AF4864E" w14:textId="77777777" w:rsidR="00EA4BF0" w:rsidRPr="000763B3" w:rsidRDefault="00EA4BF0" w:rsidP="00EA4BF0">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1D144D6" w14:textId="77777777" w:rsidR="0058459E" w:rsidRPr="000763B3" w:rsidRDefault="0058459E" w:rsidP="0058459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44AC92C" w14:textId="77777777" w:rsidR="0058459E" w:rsidRPr="000763B3" w:rsidRDefault="0058459E" w:rsidP="0058459E">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technique of vertical measurement</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4414412D" w14:textId="77777777" w:rsidR="005C6BCF" w:rsidRPr="000763B3" w:rsidRDefault="005C6BCF" w:rsidP="00EE3D40">
      <w:pPr>
        <w:pStyle w:val="Heading2"/>
        <w:keepLines/>
        <w:spacing w:before="60" w:after="240" w:line="240" w:lineRule="exact"/>
        <w:ind w:left="578" w:hanging="578"/>
        <w:jc w:val="both"/>
        <w:rPr>
          <w:bCs/>
          <w:sz w:val="22"/>
          <w:szCs w:val="22"/>
          <w:lang w:val="en-GB"/>
        </w:rPr>
      </w:pPr>
      <w:bookmarkStart w:id="713" w:name="_Toc522284323"/>
      <w:bookmarkStart w:id="714" w:name="_Toc181702734"/>
      <w:r w:rsidRPr="000763B3">
        <w:rPr>
          <w:bCs/>
          <w:sz w:val="22"/>
          <w:szCs w:val="22"/>
          <w:lang w:val="en-GB"/>
        </w:rPr>
        <w:t>Range system</w:t>
      </w:r>
      <w:bookmarkEnd w:id="713"/>
      <w:bookmarkEnd w:id="714"/>
    </w:p>
    <w:p w14:paraId="58152AEC" w14:textId="77777777" w:rsidR="008F0B2B" w:rsidRPr="000763B3" w:rsidRDefault="008F0B2B" w:rsidP="00EE3D4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Range System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r w:rsidR="00A56DDA" w:rsidRPr="000763B3">
        <w:rPr>
          <w:rFonts w:ascii="Arial" w:hAnsi="Arial" w:cs="Arial"/>
          <w:sz w:val="20"/>
          <w:szCs w:val="20"/>
          <w:lang w:val="en-GB"/>
        </w:rPr>
        <w:t>,N</w:t>
      </w:r>
      <w:r w:rsidRPr="000763B3">
        <w:rPr>
          <w:rFonts w:ascii="Arial" w:hAnsi="Arial" w:cs="Arial"/>
          <w:sz w:val="20"/>
          <w:szCs w:val="20"/>
          <w:lang w:val="en-GB"/>
        </w:rPr>
        <w:t>)</w:t>
      </w:r>
    </w:p>
    <w:p w14:paraId="3F1C75D4" w14:textId="77777777" w:rsidR="008F0B2B" w:rsidRPr="000763B3" w:rsidRDefault="008F0B2B" w:rsidP="008F0B2B">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Association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b/>
          <w:sz w:val="20"/>
          <w:szCs w:val="20"/>
          <w:lang w:val="en-GB"/>
        </w:rPr>
        <w:t>Range System Aggregation</w:t>
      </w:r>
      <w:r w:rsidRPr="000763B3">
        <w:rPr>
          <w:rFonts w:ascii="Arial" w:hAnsi="Arial" w:cs="Arial"/>
          <w:b/>
          <w:sz w:val="20"/>
          <w:szCs w:val="20"/>
          <w:lang w:val="en-GB"/>
        </w:rPr>
        <w:tab/>
      </w:r>
      <w:r w:rsidRPr="000763B3">
        <w:rPr>
          <w:rFonts w:ascii="Arial" w:hAnsi="Arial" w:cs="Arial"/>
          <w:sz w:val="20"/>
          <w:szCs w:val="20"/>
          <w:lang w:val="en-GB"/>
        </w:rPr>
        <w:t>(N</w:t>
      </w:r>
      <w:r w:rsidR="00A56DDA" w:rsidRPr="000763B3">
        <w:rPr>
          <w:rFonts w:ascii="Arial" w:hAnsi="Arial" w:cs="Arial"/>
          <w:sz w:val="20"/>
          <w:szCs w:val="20"/>
          <w:lang w:val="en-GB"/>
        </w:rPr>
        <w:t>)</w:t>
      </w:r>
      <w:r w:rsidR="00A56DDA" w:rsidRPr="000763B3">
        <w:rPr>
          <w:rFonts w:ascii="Arial" w:hAnsi="Arial" w:cs="Arial"/>
          <w:sz w:val="20"/>
          <w:szCs w:val="20"/>
          <w:lang w:val="en-GB"/>
        </w:rPr>
        <w:tab/>
      </w:r>
      <w:r w:rsidR="00A56DDA" w:rsidRPr="000763B3">
        <w:rPr>
          <w:rFonts w:ascii="Arial" w:hAnsi="Arial" w:cs="Arial"/>
          <w:sz w:val="20"/>
          <w:szCs w:val="20"/>
          <w:lang w:val="en-GB"/>
        </w:rPr>
        <w:tab/>
      </w:r>
      <w:r w:rsidR="00A56DDA" w:rsidRPr="000763B3">
        <w:rPr>
          <w:rFonts w:ascii="Arial" w:hAnsi="Arial" w:cs="Arial"/>
          <w:sz w:val="20"/>
          <w:szCs w:val="20"/>
          <w:lang w:val="en-GB"/>
        </w:rPr>
        <w:tab/>
      </w:r>
      <w:r w:rsidRPr="000763B3">
        <w:rPr>
          <w:rFonts w:ascii="Arial" w:hAnsi="Arial" w:cs="Arial"/>
          <w:sz w:val="20"/>
          <w:szCs w:val="20"/>
          <w:lang w:val="en-GB"/>
        </w:rPr>
        <w:t>(</w:t>
      </w:r>
      <w:r w:rsidR="00A56DDA" w:rsidRPr="000763B3">
        <w:rPr>
          <w:rFonts w:ascii="Arial" w:hAnsi="Arial" w:cs="Arial"/>
          <w:sz w:val="20"/>
          <w:szCs w:val="20"/>
          <w:lang w:val="en-GB"/>
        </w:rPr>
        <w:t>See</w:t>
      </w:r>
      <w:r w:rsidRPr="000763B3">
        <w:rPr>
          <w:rFonts w:ascii="Arial" w:hAnsi="Arial" w:cs="Arial"/>
          <w:sz w:val="20"/>
          <w:szCs w:val="20"/>
          <w:lang w:val="en-GB"/>
        </w:rPr>
        <w:t xml:space="preserve"> Clause 25.13)</w:t>
      </w:r>
    </w:p>
    <w:p w14:paraId="41E1148A" w14:textId="77777777" w:rsidR="008F0B2B" w:rsidRPr="000763B3" w:rsidRDefault="008F0B2B" w:rsidP="008F0B2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 xml:space="preserve">S-57 </w:t>
      </w:r>
      <w:r w:rsidR="00A56DDA" w:rsidRPr="000763B3">
        <w:rPr>
          <w:rFonts w:ascii="Arial" w:hAnsi="Arial" w:cs="Arial"/>
          <w:sz w:val="20"/>
          <w:szCs w:val="20"/>
          <w:u w:val="single"/>
          <w:lang w:val="en-GB"/>
        </w:rPr>
        <w:t>Collection</w:t>
      </w:r>
      <w:r w:rsidRPr="000763B3">
        <w:rPr>
          <w:rFonts w:ascii="Arial" w:hAnsi="Arial" w:cs="Arial"/>
          <w:sz w:val="20"/>
          <w:szCs w:val="20"/>
          <w:u w:val="single"/>
          <w:lang w:val="en-GB"/>
        </w:rPr>
        <w:t xml:space="preserve"> Object:</w:t>
      </w:r>
      <w:r w:rsidR="00A56DDA" w:rsidRPr="000763B3">
        <w:rPr>
          <w:rFonts w:ascii="Arial" w:hAnsi="Arial" w:cs="Arial"/>
          <w:sz w:val="20"/>
          <w:szCs w:val="20"/>
          <w:lang w:val="en-GB"/>
        </w:rPr>
        <w:tab/>
        <w:t>Aggregation</w:t>
      </w:r>
      <w:r w:rsidRPr="000763B3">
        <w:rPr>
          <w:rFonts w:ascii="Arial" w:hAnsi="Arial" w:cs="Arial"/>
          <w:sz w:val="20"/>
          <w:szCs w:val="20"/>
          <w:lang w:val="en-GB"/>
        </w:rPr>
        <w:t xml:space="preserve"> (</w:t>
      </w:r>
      <w:r w:rsidR="00A56DDA" w:rsidRPr="000763B3">
        <w:rPr>
          <w:rFonts w:ascii="Arial" w:hAnsi="Arial" w:cs="Arial"/>
          <w:b/>
          <w:sz w:val="20"/>
          <w:szCs w:val="20"/>
          <w:lang w:val="en-GB"/>
        </w:rPr>
        <w:t>C_AGGR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w:t>
      </w:r>
      <w:r w:rsidR="00A56DDA" w:rsidRPr="000763B3">
        <w:rPr>
          <w:rFonts w:ascii="Arial" w:hAnsi="Arial" w:cs="Arial"/>
          <w:sz w:val="20"/>
          <w:szCs w:val="20"/>
          <w:lang w:val="en-GB"/>
        </w:rPr>
        <w:t>N</w:t>
      </w:r>
      <w:r w:rsidRPr="000763B3">
        <w:rPr>
          <w:rFonts w:ascii="Arial" w:hAnsi="Arial" w:cs="Arial"/>
          <w:sz w:val="20"/>
          <w:szCs w:val="20"/>
          <w:lang w:val="en-GB"/>
        </w:rPr>
        <w:t>)</w:t>
      </w:r>
      <w:r w:rsidR="00A56DDA" w:rsidRPr="000763B3">
        <w:rPr>
          <w:rFonts w:ascii="Arial" w:hAnsi="Arial" w:cs="Arial"/>
          <w:sz w:val="20"/>
          <w:szCs w:val="20"/>
          <w:lang w:val="en-GB"/>
        </w:rPr>
        <w:tab/>
      </w:r>
      <w:r w:rsidR="00A56DDA" w:rsidRPr="000763B3">
        <w:rPr>
          <w:rFonts w:ascii="Arial" w:hAnsi="Arial" w:cs="Arial"/>
          <w:sz w:val="20"/>
          <w:szCs w:val="20"/>
          <w:lang w:val="en-GB"/>
        </w:rPr>
        <w:tab/>
      </w:r>
      <w:r w:rsidR="00A56DDA" w:rsidRPr="000763B3">
        <w:rPr>
          <w:rFonts w:ascii="Arial" w:hAnsi="Arial" w:cs="Arial"/>
          <w:sz w:val="20"/>
          <w:szCs w:val="20"/>
          <w:lang w:val="en-GB"/>
        </w:rPr>
        <w:tab/>
      </w:r>
      <w:r w:rsidRPr="000763B3">
        <w:rPr>
          <w:rFonts w:ascii="Arial" w:hAnsi="Arial" w:cs="Arial"/>
          <w:sz w:val="20"/>
          <w:szCs w:val="20"/>
          <w:lang w:val="en-GB"/>
        </w:rPr>
        <w:t>(S-57 UOC Clause</w:t>
      </w:r>
      <w:r w:rsidR="00A56DDA" w:rsidRPr="000763B3">
        <w:rPr>
          <w:rFonts w:ascii="Arial" w:hAnsi="Arial" w:cs="Arial"/>
          <w:sz w:val="20"/>
          <w:szCs w:val="20"/>
          <w:lang w:val="en-GB"/>
        </w:rPr>
        <w:t>s 10.1.2 and</w:t>
      </w:r>
      <w:r w:rsidRPr="000763B3">
        <w:rPr>
          <w:rFonts w:ascii="Arial" w:hAnsi="Arial" w:cs="Arial"/>
          <w:sz w:val="20"/>
          <w:szCs w:val="20"/>
          <w:lang w:val="en-GB"/>
        </w:rPr>
        <w:t xml:space="preserve"> </w:t>
      </w:r>
      <w:r w:rsidR="00A56DDA" w:rsidRPr="000763B3">
        <w:rPr>
          <w:rFonts w:ascii="Arial" w:hAnsi="Arial" w:cs="Arial"/>
          <w:sz w:val="20"/>
          <w:szCs w:val="20"/>
          <w:lang w:val="en-GB"/>
        </w:rPr>
        <w:t>15</w:t>
      </w:r>
      <w:r w:rsidRPr="000763B3">
        <w:rPr>
          <w:rFonts w:ascii="Arial" w:hAnsi="Arial" w:cs="Arial"/>
          <w:sz w:val="20"/>
          <w:szCs w:val="20"/>
          <w:lang w:val="en-GB"/>
        </w:rPr>
        <w:t>)</w:t>
      </w:r>
    </w:p>
    <w:p w14:paraId="72DDD9C2" w14:textId="77777777" w:rsidR="00F67915" w:rsidRPr="000763B3" w:rsidRDefault="008F0B2B" w:rsidP="00F67915">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A56DDA" w:rsidRPr="000763B3">
        <w:rPr>
          <w:rFonts w:ascii="Arial" w:hAnsi="Arial" w:cs="Arial"/>
          <w:b/>
          <w:sz w:val="20"/>
          <w:szCs w:val="20"/>
          <w:lang w:val="en-GB"/>
        </w:rPr>
        <w:t>Range System</w:t>
      </w:r>
      <w:r w:rsidRPr="000763B3">
        <w:rPr>
          <w:rFonts w:ascii="Arial" w:hAnsi="Arial" w:cs="Arial"/>
          <w:sz w:val="20"/>
          <w:szCs w:val="20"/>
          <w:lang w:val="en-GB"/>
        </w:rPr>
        <w:t xml:space="preserve"> and its relevant binding attributes will be converted to an instance of the S-57 </w:t>
      </w:r>
      <w:r w:rsidR="008F0DE6" w:rsidRPr="000763B3">
        <w:rPr>
          <w:rFonts w:ascii="Arial" w:hAnsi="Arial" w:cs="Arial"/>
          <w:sz w:val="20"/>
          <w:szCs w:val="20"/>
          <w:lang w:val="en-GB"/>
        </w:rPr>
        <w:t xml:space="preserve">Collection </w:t>
      </w:r>
      <w:r w:rsidRPr="000763B3">
        <w:rPr>
          <w:rFonts w:ascii="Arial" w:hAnsi="Arial" w:cs="Arial"/>
          <w:sz w:val="20"/>
          <w:szCs w:val="20"/>
          <w:lang w:val="en-GB"/>
        </w:rPr>
        <w:t xml:space="preserve">Object </w:t>
      </w:r>
      <w:r w:rsidR="00A56DDA" w:rsidRPr="000763B3">
        <w:rPr>
          <w:rFonts w:ascii="Arial" w:hAnsi="Arial" w:cs="Arial"/>
          <w:b/>
          <w:sz w:val="20"/>
          <w:szCs w:val="20"/>
          <w:lang w:val="en-GB"/>
        </w:rPr>
        <w:t>C_AGGR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F67915" w:rsidRPr="000763B3">
        <w:rPr>
          <w:rFonts w:ascii="Arial" w:hAnsi="Arial" w:cs="Arial"/>
          <w:sz w:val="20"/>
          <w:szCs w:val="20"/>
          <w:lang w:val="en-GB"/>
        </w:rPr>
        <w:t xml:space="preserve"> However, the following exceptions apply:</w:t>
      </w:r>
    </w:p>
    <w:p w14:paraId="43F7C955" w14:textId="77777777" w:rsidR="00F67915" w:rsidRPr="000763B3" w:rsidRDefault="00F67915" w:rsidP="00F67915">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fixed date range</w:t>
      </w:r>
      <w:r w:rsidRPr="000763B3">
        <w:rPr>
          <w:rFonts w:ascii="Arial" w:hAnsi="Arial" w:cs="Arial"/>
          <w:sz w:val="20"/>
          <w:szCs w:val="20"/>
          <w:lang w:val="en-GB"/>
        </w:rPr>
        <w:t xml:space="preserve"> will not be converted. This attribute is an enhancement included in S-101 – there is no corresponding S-57 encoding for this attributes on </w:t>
      </w:r>
      <w:r w:rsidRPr="000763B3">
        <w:rPr>
          <w:rFonts w:ascii="Arial" w:hAnsi="Arial" w:cs="Arial"/>
          <w:b/>
          <w:sz w:val="20"/>
          <w:szCs w:val="20"/>
          <w:lang w:val="en-GB"/>
        </w:rPr>
        <w:t>C_AGGR</w:t>
      </w:r>
      <w:r w:rsidRPr="000763B3">
        <w:rPr>
          <w:rFonts w:ascii="Arial" w:hAnsi="Arial" w:cs="Arial"/>
          <w:sz w:val="20"/>
          <w:szCs w:val="20"/>
          <w:lang w:val="en-GB"/>
        </w:rPr>
        <w:t>.</w:t>
      </w:r>
    </w:p>
    <w:p w14:paraId="13F3A46A" w14:textId="77777777" w:rsidR="00A56DDA" w:rsidRPr="000763B3" w:rsidRDefault="00A56DDA" w:rsidP="00A56DD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4F72485" w14:textId="77777777" w:rsidR="00A56DDA" w:rsidRPr="000763B3" w:rsidRDefault="00C62E45" w:rsidP="00005BE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All t</w:t>
      </w:r>
      <w:r w:rsidR="008F0DE6" w:rsidRPr="000763B3">
        <w:rPr>
          <w:rFonts w:ascii="Arial" w:hAnsi="Arial" w:cs="Arial"/>
          <w:bCs/>
          <w:sz w:val="20"/>
          <w:szCs w:val="20"/>
          <w:lang w:val="en-GB"/>
        </w:rPr>
        <w:t xml:space="preserve">he components of the range system as </w:t>
      </w:r>
      <w:r w:rsidRPr="000763B3">
        <w:rPr>
          <w:rFonts w:ascii="Arial" w:hAnsi="Arial" w:cs="Arial"/>
          <w:bCs/>
          <w:sz w:val="20"/>
          <w:szCs w:val="20"/>
          <w:lang w:val="en-GB"/>
        </w:rPr>
        <w:t xml:space="preserve">defined by </w:t>
      </w:r>
      <w:r w:rsidR="00A70CA2" w:rsidRPr="000763B3">
        <w:rPr>
          <w:rFonts w:ascii="Arial" w:hAnsi="Arial" w:cs="Arial"/>
          <w:bCs/>
          <w:sz w:val="20"/>
          <w:szCs w:val="20"/>
          <w:lang w:val="en-GB"/>
        </w:rPr>
        <w:t>the The Component</w:t>
      </w:r>
      <w:r w:rsidR="009B65CA" w:rsidRPr="000763B3">
        <w:rPr>
          <w:rFonts w:ascii="Arial" w:hAnsi="Arial" w:cs="Arial"/>
          <w:bCs/>
          <w:sz w:val="20"/>
          <w:szCs w:val="20"/>
          <w:lang w:val="en-GB"/>
        </w:rPr>
        <w:t xml:space="preserve"> role of </w:t>
      </w:r>
      <w:r w:rsidRPr="000763B3">
        <w:rPr>
          <w:rFonts w:ascii="Arial" w:hAnsi="Arial" w:cs="Arial"/>
          <w:bCs/>
          <w:sz w:val="20"/>
          <w:szCs w:val="20"/>
          <w:lang w:val="en-GB"/>
        </w:rPr>
        <w:t xml:space="preserve">the S-101 Association </w:t>
      </w:r>
      <w:r w:rsidRPr="000763B3">
        <w:rPr>
          <w:rFonts w:ascii="Arial" w:hAnsi="Arial" w:cs="Arial"/>
          <w:b/>
          <w:sz w:val="20"/>
          <w:szCs w:val="20"/>
          <w:lang w:val="en-GB"/>
        </w:rPr>
        <w:t>Range System Aggregation</w:t>
      </w:r>
      <w:r w:rsidRPr="000763B3">
        <w:rPr>
          <w:rFonts w:ascii="Arial" w:hAnsi="Arial" w:cs="Arial"/>
          <w:sz w:val="20"/>
          <w:szCs w:val="20"/>
          <w:lang w:val="en-GB"/>
        </w:rPr>
        <w:t xml:space="preserve"> will be included in the </w:t>
      </w:r>
      <w:r w:rsidR="00E45D15" w:rsidRPr="000763B3">
        <w:rPr>
          <w:rFonts w:ascii="Arial" w:hAnsi="Arial" w:cs="Arial"/>
          <w:sz w:val="20"/>
          <w:szCs w:val="20"/>
          <w:lang w:val="en-GB"/>
        </w:rPr>
        <w:t xml:space="preserve">converted </w:t>
      </w:r>
      <w:r w:rsidR="00E45D15" w:rsidRPr="000763B3">
        <w:rPr>
          <w:rFonts w:ascii="Arial" w:hAnsi="Arial" w:cs="Arial"/>
          <w:b/>
          <w:sz w:val="20"/>
          <w:szCs w:val="20"/>
          <w:lang w:val="en-GB"/>
        </w:rPr>
        <w:t>C_AGGR</w:t>
      </w:r>
      <w:r w:rsidR="00E45D15" w:rsidRPr="000763B3">
        <w:rPr>
          <w:rFonts w:ascii="Arial" w:hAnsi="Arial" w:cs="Arial"/>
          <w:sz w:val="20"/>
          <w:szCs w:val="20"/>
          <w:lang w:val="en-GB"/>
        </w:rPr>
        <w:t xml:space="preserve"> (see S-101 DCEG clause 25.13)</w:t>
      </w:r>
      <w:r w:rsidR="00A56DDA" w:rsidRPr="000763B3">
        <w:rPr>
          <w:rFonts w:ascii="Arial" w:hAnsi="Arial" w:cs="Arial"/>
          <w:sz w:val="20"/>
          <w:szCs w:val="20"/>
          <w:lang w:val="en-GB"/>
        </w:rPr>
        <w:t>.</w:t>
      </w:r>
    </w:p>
    <w:p w14:paraId="1840A3AA" w14:textId="77777777" w:rsidR="00E45D15" w:rsidRPr="000763B3" w:rsidRDefault="00E45D15" w:rsidP="00005BE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If the </w:t>
      </w:r>
      <w:r w:rsidRPr="000763B3">
        <w:rPr>
          <w:rFonts w:ascii="Arial" w:hAnsi="Arial" w:cs="Arial"/>
          <w:b/>
          <w:sz w:val="20"/>
          <w:szCs w:val="20"/>
          <w:lang w:val="en-GB"/>
        </w:rPr>
        <w:t>Range System</w:t>
      </w:r>
      <w:r w:rsidRPr="000763B3">
        <w:rPr>
          <w:rFonts w:ascii="Arial" w:hAnsi="Arial" w:cs="Arial"/>
          <w:sz w:val="20"/>
          <w:szCs w:val="20"/>
          <w:lang w:val="en-GB"/>
        </w:rPr>
        <w:t xml:space="preserve"> is encoded using geometric primitive curve or surface, the geometry</w:t>
      </w:r>
      <w:r w:rsidR="00C02D83" w:rsidRPr="000763B3">
        <w:rPr>
          <w:rFonts w:ascii="Arial" w:hAnsi="Arial" w:cs="Arial"/>
          <w:sz w:val="20"/>
          <w:szCs w:val="20"/>
          <w:lang w:val="en-GB"/>
        </w:rPr>
        <w:t xml:space="preserve"> of the </w:t>
      </w:r>
      <w:r w:rsidR="00C02D83" w:rsidRPr="000763B3">
        <w:rPr>
          <w:rFonts w:ascii="Arial" w:hAnsi="Arial" w:cs="Arial"/>
          <w:b/>
          <w:sz w:val="20"/>
          <w:szCs w:val="20"/>
          <w:lang w:val="en-GB"/>
        </w:rPr>
        <w:t>Range System</w:t>
      </w:r>
      <w:r w:rsidR="00C02D83" w:rsidRPr="000763B3">
        <w:rPr>
          <w:rFonts w:ascii="Arial" w:hAnsi="Arial" w:cs="Arial"/>
          <w:sz w:val="20"/>
          <w:szCs w:val="20"/>
          <w:lang w:val="en-GB"/>
        </w:rPr>
        <w:t xml:space="preserve"> will not be u</w:t>
      </w:r>
      <w:r w:rsidR="0013146B" w:rsidRPr="000763B3">
        <w:rPr>
          <w:rFonts w:ascii="Arial" w:hAnsi="Arial" w:cs="Arial"/>
          <w:sz w:val="20"/>
          <w:szCs w:val="20"/>
          <w:lang w:val="en-GB"/>
        </w:rPr>
        <w:t>t</w:t>
      </w:r>
      <w:r w:rsidR="00C02D83" w:rsidRPr="000763B3">
        <w:rPr>
          <w:rFonts w:ascii="Arial" w:hAnsi="Arial" w:cs="Arial"/>
          <w:sz w:val="20"/>
          <w:szCs w:val="20"/>
          <w:lang w:val="en-GB"/>
        </w:rPr>
        <w:t>ilized during the conversion process.</w:t>
      </w:r>
    </w:p>
    <w:p w14:paraId="02D35DB8" w14:textId="77777777" w:rsidR="00C02D83" w:rsidRPr="000763B3" w:rsidRDefault="00375F94" w:rsidP="008D066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In S-57,</w:t>
      </w:r>
      <w:r w:rsidR="001012E6" w:rsidRPr="000763B3">
        <w:rPr>
          <w:rFonts w:ascii="Arial" w:hAnsi="Arial" w:cs="Arial"/>
          <w:sz w:val="20"/>
          <w:szCs w:val="20"/>
          <w:lang w:val="en-GB"/>
        </w:rPr>
        <w:t>the name of the range system as populated in the attributes OBJNAM and/or NOBJNM on</w:t>
      </w:r>
      <w:r w:rsidRPr="000763B3">
        <w:rPr>
          <w:rFonts w:ascii="Arial" w:hAnsi="Arial" w:cs="Arial"/>
          <w:sz w:val="20"/>
          <w:szCs w:val="20"/>
          <w:lang w:val="en-GB"/>
        </w:rPr>
        <w:t xml:space="preserve"> </w:t>
      </w:r>
      <w:r w:rsidRPr="000763B3">
        <w:rPr>
          <w:rFonts w:ascii="Arial" w:hAnsi="Arial" w:cs="Arial"/>
          <w:b/>
          <w:bCs/>
          <w:sz w:val="20"/>
          <w:szCs w:val="20"/>
          <w:lang w:val="en-GB"/>
        </w:rPr>
        <w:t>C_AGGR</w:t>
      </w:r>
      <w:r w:rsidRPr="000763B3">
        <w:rPr>
          <w:rFonts w:ascii="Arial" w:hAnsi="Arial" w:cs="Arial"/>
          <w:bCs/>
          <w:sz w:val="20"/>
          <w:szCs w:val="20"/>
          <w:lang w:val="en-GB"/>
        </w:rPr>
        <w:t xml:space="preserve"> </w:t>
      </w:r>
      <w:r w:rsidR="00005BEB" w:rsidRPr="000763B3">
        <w:rPr>
          <w:rFonts w:ascii="Arial" w:hAnsi="Arial" w:cs="Arial"/>
          <w:bCs/>
          <w:sz w:val="20"/>
          <w:szCs w:val="20"/>
          <w:lang w:val="en-GB"/>
        </w:rPr>
        <w:t>will</w:t>
      </w:r>
      <w:r w:rsidRPr="000763B3">
        <w:rPr>
          <w:rFonts w:ascii="Arial" w:hAnsi="Arial" w:cs="Arial"/>
          <w:bCs/>
          <w:sz w:val="20"/>
          <w:szCs w:val="20"/>
          <w:lang w:val="en-GB"/>
        </w:rPr>
        <w:t xml:space="preserve"> not display in ECDIS. </w:t>
      </w:r>
      <w:r w:rsidR="001012E6" w:rsidRPr="000763B3">
        <w:rPr>
          <w:rFonts w:ascii="Arial" w:hAnsi="Arial" w:cs="Arial"/>
          <w:bCs/>
          <w:sz w:val="20"/>
          <w:szCs w:val="20"/>
          <w:lang w:val="en-GB"/>
        </w:rPr>
        <w:t xml:space="preserve">If it is required to display the name of a range system in ECDIS, Data Producers will be required to examine the converted S-57 dataset and encode the name using an appropriate method (see S-57 UOC clause </w:t>
      </w:r>
      <w:r w:rsidR="00247B0A" w:rsidRPr="000763B3">
        <w:rPr>
          <w:rFonts w:ascii="Arial" w:hAnsi="Arial" w:cs="Arial"/>
          <w:bCs/>
          <w:sz w:val="20"/>
          <w:szCs w:val="20"/>
          <w:lang w:val="en-GB"/>
        </w:rPr>
        <w:t>15)</w:t>
      </w:r>
      <w:r w:rsidRPr="000763B3">
        <w:rPr>
          <w:rFonts w:ascii="Arial" w:hAnsi="Arial" w:cs="Arial"/>
          <w:bCs/>
          <w:sz w:val="20"/>
          <w:szCs w:val="20"/>
          <w:lang w:val="en-GB"/>
        </w:rPr>
        <w:t>.</w:t>
      </w:r>
    </w:p>
    <w:p w14:paraId="01BF0EB9" w14:textId="77777777" w:rsidR="003645A4" w:rsidRPr="000763B3" w:rsidRDefault="003B304A" w:rsidP="00B41993">
      <w:pPr>
        <w:pStyle w:val="Heading2"/>
        <w:spacing w:before="60" w:after="240" w:line="240" w:lineRule="exact"/>
        <w:ind w:left="578" w:hanging="578"/>
        <w:jc w:val="both"/>
        <w:rPr>
          <w:bCs/>
          <w:sz w:val="22"/>
          <w:szCs w:val="22"/>
          <w:lang w:val="en-GB"/>
        </w:rPr>
      </w:pPr>
      <w:bookmarkStart w:id="715" w:name="_Toc260134381"/>
      <w:bookmarkStart w:id="716" w:name="_Toc260142691"/>
      <w:bookmarkStart w:id="717" w:name="_Toc522284325"/>
      <w:bookmarkStart w:id="718" w:name="_Toc181702735"/>
      <w:r w:rsidRPr="000763B3">
        <w:rPr>
          <w:bCs/>
          <w:sz w:val="22"/>
          <w:szCs w:val="22"/>
          <w:lang w:val="en-GB"/>
        </w:rPr>
        <w:t>Fairway</w:t>
      </w:r>
      <w:bookmarkEnd w:id="715"/>
      <w:bookmarkEnd w:id="716"/>
      <w:bookmarkEnd w:id="717"/>
      <w:bookmarkEnd w:id="718"/>
    </w:p>
    <w:p w14:paraId="19A48F80" w14:textId="77777777" w:rsidR="00BF423F" w:rsidRPr="000763B3" w:rsidRDefault="00BF423F" w:rsidP="00BF42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Fairway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5921E621" w14:textId="77777777" w:rsidR="00BF423F" w:rsidRPr="000763B3" w:rsidRDefault="00BF423F" w:rsidP="00BF423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Fairway (</w:t>
      </w:r>
      <w:r w:rsidRPr="000763B3">
        <w:rPr>
          <w:rFonts w:ascii="Arial" w:hAnsi="Arial" w:cs="Arial"/>
          <w:b/>
          <w:sz w:val="20"/>
          <w:szCs w:val="20"/>
          <w:lang w:val="en-GB"/>
        </w:rPr>
        <w:t>FAIRWY</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10.4)</w:t>
      </w:r>
    </w:p>
    <w:p w14:paraId="048660E5" w14:textId="049E5A66" w:rsidR="00BF423F" w:rsidRPr="000763B3" w:rsidRDefault="00BF423F" w:rsidP="00BF423F">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Fairway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FAIRWY </w:t>
      </w:r>
      <w:r w:rsidRPr="000763B3">
        <w:rPr>
          <w:rFonts w:ascii="Arial" w:hAnsi="Arial" w:cs="Arial"/>
          <w:sz w:val="20"/>
          <w:szCs w:val="20"/>
          <w:lang w:val="en-GB"/>
        </w:rPr>
        <w:t xml:space="preserve">during the automated conversion process. However, Data Producers are advised that the following </w:t>
      </w:r>
      <w:r w:rsidR="000B3F7E"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323FD77B" w14:textId="77777777" w:rsidR="00BF423F" w:rsidRPr="000763B3" w:rsidRDefault="00BF423F" w:rsidP="00BF423F">
      <w:pPr>
        <w:jc w:val="both"/>
        <w:rPr>
          <w:rFonts w:ascii="Arial" w:hAnsi="Arial" w:cs="Arial"/>
          <w:sz w:val="20"/>
          <w:szCs w:val="20"/>
          <w:lang w:val="en-GB"/>
        </w:rPr>
      </w:pPr>
      <w:r w:rsidRPr="000763B3">
        <w:rPr>
          <w:rFonts w:ascii="Arial" w:hAnsi="Arial" w:cs="Arial"/>
          <w:b/>
          <w:sz w:val="20"/>
          <w:szCs w:val="20"/>
          <w:lang w:val="en-GB"/>
        </w:rPr>
        <w:t>restriction</w:t>
      </w:r>
      <w:r w:rsidR="00296798" w:rsidRPr="000763B3">
        <w:rPr>
          <w:rFonts w:ascii="Arial" w:hAnsi="Arial" w:cs="Arial"/>
          <w:sz w:val="20"/>
          <w:szCs w:val="20"/>
          <w:lang w:val="en-GB"/>
        </w:rPr>
        <w:tab/>
      </w:r>
      <w:r w:rsidRPr="000763B3">
        <w:rPr>
          <w:rFonts w:ascii="Arial" w:hAnsi="Arial" w:cs="Arial"/>
          <w:sz w:val="20"/>
          <w:szCs w:val="20"/>
          <w:lang w:val="en-GB"/>
        </w:rPr>
        <w:t xml:space="preserve">(RESTRN) </w:t>
      </w:r>
      <w:r w:rsidRPr="000763B3">
        <w:rPr>
          <w:rFonts w:ascii="Arial" w:hAnsi="Arial" w:cs="Arial"/>
          <w:sz w:val="20"/>
          <w:szCs w:val="20"/>
          <w:lang w:val="en-GB"/>
        </w:rPr>
        <w:tab/>
        <w:t>see clause 27.1</w:t>
      </w:r>
      <w:r w:rsidR="002A7DBC" w:rsidRPr="000763B3">
        <w:rPr>
          <w:rFonts w:ascii="Arial" w:hAnsi="Arial" w:cs="Arial"/>
          <w:sz w:val="20"/>
          <w:szCs w:val="20"/>
          <w:lang w:val="en-GB"/>
        </w:rPr>
        <w:t>55</w:t>
      </w:r>
    </w:p>
    <w:p w14:paraId="563A5C8E" w14:textId="77777777" w:rsidR="00BF423F" w:rsidRPr="000763B3" w:rsidRDefault="00BF423F" w:rsidP="00296798">
      <w:pPr>
        <w:spacing w:after="120"/>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2A7DBC" w:rsidRPr="000763B3">
        <w:rPr>
          <w:rFonts w:ascii="Arial" w:hAnsi="Arial" w:cs="Arial"/>
          <w:sz w:val="20"/>
          <w:szCs w:val="20"/>
          <w:lang w:val="en-GB"/>
        </w:rPr>
        <w:t>71</w:t>
      </w:r>
    </w:p>
    <w:p w14:paraId="17FD8962" w14:textId="77777777" w:rsidR="00BF423F" w:rsidRPr="000763B3" w:rsidRDefault="00BF423F" w:rsidP="00BF423F">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748C2740" w14:textId="77777777" w:rsidR="00BF423F" w:rsidRPr="000763B3" w:rsidRDefault="00BF423F" w:rsidP="00BF42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FCABA5C" w14:textId="77777777" w:rsidR="008D0669" w:rsidRPr="000763B3" w:rsidRDefault="008D0669" w:rsidP="008D066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bookmarkStart w:id="719" w:name="_Hlk125759809"/>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5F5C3BDA" w14:textId="77777777" w:rsidR="00BF423F" w:rsidRPr="000763B3" w:rsidRDefault="00296798" w:rsidP="00BF423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quality of vertical measurement</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ensure that the information included in the converted S-57 dataset is equivalent to the corresponding S-101 dataset.</w:t>
      </w:r>
      <w:bookmarkEnd w:id="719"/>
    </w:p>
    <w:p w14:paraId="707111A1" w14:textId="77777777" w:rsidR="00E61D30" w:rsidRPr="000763B3" w:rsidRDefault="00E61D30" w:rsidP="00B41993">
      <w:pPr>
        <w:pStyle w:val="Heading2"/>
        <w:spacing w:before="60" w:after="240" w:line="240" w:lineRule="exact"/>
        <w:ind w:left="578" w:hanging="578"/>
        <w:jc w:val="both"/>
        <w:rPr>
          <w:bCs/>
          <w:sz w:val="22"/>
          <w:szCs w:val="22"/>
          <w:lang w:val="en-GB"/>
        </w:rPr>
      </w:pPr>
      <w:bookmarkStart w:id="720" w:name="_Toc522284327"/>
      <w:bookmarkStart w:id="721" w:name="_Toc181702736"/>
      <w:r w:rsidRPr="000763B3">
        <w:rPr>
          <w:bCs/>
          <w:sz w:val="22"/>
          <w:szCs w:val="22"/>
          <w:lang w:val="en-GB"/>
        </w:rPr>
        <w:t>Fairway systems</w:t>
      </w:r>
      <w:bookmarkEnd w:id="720"/>
      <w:bookmarkEnd w:id="721"/>
    </w:p>
    <w:p w14:paraId="3CBE3BDC" w14:textId="77777777" w:rsidR="000A0FC6" w:rsidRPr="000763B3" w:rsidRDefault="000A0FC6" w:rsidP="000A0F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Fairway System</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(S,N)</w:t>
      </w:r>
    </w:p>
    <w:p w14:paraId="690B2FD3" w14:textId="77777777" w:rsidR="000A0FC6" w:rsidRPr="000763B3" w:rsidRDefault="000A0FC6" w:rsidP="000A0FC6">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Association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b/>
          <w:sz w:val="20"/>
          <w:szCs w:val="20"/>
          <w:lang w:val="en-GB"/>
        </w:rPr>
        <w:t>Fairway Aggregation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13146B" w:rsidRPr="000763B3">
        <w:rPr>
          <w:rFonts w:ascii="Arial" w:hAnsi="Arial" w:cs="Arial"/>
          <w:sz w:val="20"/>
          <w:szCs w:val="20"/>
          <w:lang w:val="en-GB"/>
        </w:rPr>
        <w:tab/>
      </w:r>
      <w:r w:rsidRPr="000763B3">
        <w:rPr>
          <w:rFonts w:ascii="Arial" w:hAnsi="Arial" w:cs="Arial"/>
          <w:sz w:val="20"/>
          <w:szCs w:val="20"/>
          <w:lang w:val="en-GB"/>
        </w:rPr>
        <w:t>(See Clause 25.7)</w:t>
      </w:r>
    </w:p>
    <w:p w14:paraId="6D36A7BD" w14:textId="77777777" w:rsidR="000A0FC6" w:rsidRPr="000763B3" w:rsidRDefault="000A0FC6" w:rsidP="000A0FC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ab/>
        <w:t>Aggregation (</w:t>
      </w:r>
      <w:r w:rsidRPr="000763B3">
        <w:rPr>
          <w:rFonts w:ascii="Arial" w:hAnsi="Arial" w:cs="Arial"/>
          <w:b/>
          <w:sz w:val="20"/>
          <w:szCs w:val="20"/>
          <w:lang w:val="en-GB"/>
        </w:rPr>
        <w:t>C_AGGR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13146B" w:rsidRPr="000763B3">
        <w:rPr>
          <w:rFonts w:ascii="Arial" w:hAnsi="Arial" w:cs="Arial"/>
          <w:sz w:val="20"/>
          <w:szCs w:val="20"/>
          <w:lang w:val="en-GB"/>
        </w:rPr>
        <w:tab/>
      </w:r>
      <w:r w:rsidRPr="000763B3">
        <w:rPr>
          <w:rFonts w:ascii="Arial" w:hAnsi="Arial" w:cs="Arial"/>
          <w:sz w:val="20"/>
          <w:szCs w:val="20"/>
          <w:lang w:val="en-GB"/>
        </w:rPr>
        <w:t>(S-57 UOC Clauses 10.</w:t>
      </w:r>
      <w:r w:rsidR="0013146B" w:rsidRPr="000763B3">
        <w:rPr>
          <w:rFonts w:ascii="Arial" w:hAnsi="Arial" w:cs="Arial"/>
          <w:sz w:val="20"/>
          <w:szCs w:val="20"/>
          <w:lang w:val="en-GB"/>
        </w:rPr>
        <w:t>4</w:t>
      </w:r>
      <w:r w:rsidRPr="000763B3">
        <w:rPr>
          <w:rFonts w:ascii="Arial" w:hAnsi="Arial" w:cs="Arial"/>
          <w:sz w:val="20"/>
          <w:szCs w:val="20"/>
          <w:lang w:val="en-GB"/>
        </w:rPr>
        <w:t xml:space="preserve"> and 15)</w:t>
      </w:r>
    </w:p>
    <w:p w14:paraId="197E7051" w14:textId="211B8DBE" w:rsidR="000C1FD2" w:rsidRPr="000763B3" w:rsidRDefault="000C1FD2" w:rsidP="000C1FD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 area (</w:t>
      </w:r>
      <w:r w:rsidRPr="000763B3">
        <w:rPr>
          <w:rFonts w:ascii="Arial" w:hAnsi="Arial" w:cs="Arial"/>
          <w:b/>
          <w:sz w:val="20"/>
          <w:szCs w:val="20"/>
          <w:lang w:val="en-GB"/>
        </w:rPr>
        <w:t>SEAARE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w:t>
      </w:r>
      <w:r w:rsidR="00CC72C7" w:rsidRPr="000763B3">
        <w:rPr>
          <w:rFonts w:ascii="Arial" w:hAnsi="Arial" w:cs="Arial"/>
          <w:sz w:val="20"/>
          <w:szCs w:val="20"/>
          <w:lang w:val="en-GB"/>
        </w:rPr>
        <w:t>s</w:t>
      </w:r>
      <w:r w:rsidRPr="000763B3">
        <w:rPr>
          <w:rFonts w:ascii="Arial" w:hAnsi="Arial" w:cs="Arial"/>
          <w:sz w:val="20"/>
          <w:szCs w:val="20"/>
          <w:lang w:val="en-GB"/>
        </w:rPr>
        <w:t xml:space="preserve"> 8</w:t>
      </w:r>
      <w:r w:rsidR="00CC72C7" w:rsidRPr="000763B3">
        <w:rPr>
          <w:rFonts w:ascii="Arial" w:hAnsi="Arial" w:cs="Arial"/>
          <w:sz w:val="20"/>
          <w:szCs w:val="20"/>
          <w:lang w:val="en-GB"/>
        </w:rPr>
        <w:t xml:space="preserve"> and 14</w:t>
      </w:r>
      <w:r w:rsidRPr="000763B3">
        <w:rPr>
          <w:rFonts w:ascii="Arial" w:hAnsi="Arial" w:cs="Arial"/>
          <w:sz w:val="20"/>
          <w:szCs w:val="20"/>
          <w:lang w:val="en-GB"/>
        </w:rPr>
        <w:t>)</w:t>
      </w:r>
    </w:p>
    <w:p w14:paraId="64CDE1B0" w14:textId="77777777" w:rsidR="000A0FC6" w:rsidRPr="000763B3" w:rsidRDefault="000A0FC6" w:rsidP="000A0FC6">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13146B" w:rsidRPr="000763B3">
        <w:rPr>
          <w:rFonts w:ascii="Arial" w:hAnsi="Arial" w:cs="Arial"/>
          <w:b/>
          <w:sz w:val="20"/>
          <w:szCs w:val="20"/>
          <w:lang w:val="en-GB"/>
        </w:rPr>
        <w:t>Fairway</w:t>
      </w:r>
      <w:r w:rsidRPr="000763B3">
        <w:rPr>
          <w:rFonts w:ascii="Arial" w:hAnsi="Arial" w:cs="Arial"/>
          <w:b/>
          <w:sz w:val="20"/>
          <w:szCs w:val="20"/>
          <w:lang w:val="en-GB"/>
        </w:rPr>
        <w:t xml:space="preserve"> System</w:t>
      </w:r>
      <w:r w:rsidRPr="000763B3">
        <w:rPr>
          <w:rFonts w:ascii="Arial" w:hAnsi="Arial" w:cs="Arial"/>
          <w:sz w:val="20"/>
          <w:szCs w:val="20"/>
          <w:lang w:val="en-GB"/>
        </w:rPr>
        <w:t xml:space="preserve"> and its relevant binding attributes will be converted to an instance of the S-57 Collection Object </w:t>
      </w:r>
      <w:r w:rsidRPr="000763B3">
        <w:rPr>
          <w:rFonts w:ascii="Arial" w:hAnsi="Arial" w:cs="Arial"/>
          <w:b/>
          <w:sz w:val="20"/>
          <w:szCs w:val="20"/>
          <w:lang w:val="en-GB"/>
        </w:rPr>
        <w:t xml:space="preserve">C_AGGR </w:t>
      </w:r>
      <w:r w:rsidRPr="000763B3">
        <w:rPr>
          <w:rFonts w:ascii="Arial" w:hAnsi="Arial" w:cs="Arial"/>
          <w:sz w:val="20"/>
          <w:szCs w:val="20"/>
          <w:lang w:val="en-GB"/>
        </w:rPr>
        <w:t>during the automated conversion process. However</w:t>
      </w:r>
      <w:r w:rsidR="009943C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95809A9" w14:textId="77777777" w:rsidR="000A0FC6" w:rsidRPr="000763B3" w:rsidRDefault="000A0FC6" w:rsidP="000A0FC6">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fixed date range</w:t>
      </w:r>
      <w:r w:rsidRPr="000763B3">
        <w:rPr>
          <w:rFonts w:ascii="Arial" w:hAnsi="Arial" w:cs="Arial"/>
          <w:bCs/>
          <w:sz w:val="20"/>
          <w:szCs w:val="20"/>
          <w:lang w:val="en-GB"/>
        </w:rPr>
        <w:t xml:space="preserve"> and </w:t>
      </w:r>
      <w:r w:rsidRPr="000763B3">
        <w:rPr>
          <w:rFonts w:ascii="Arial" w:hAnsi="Arial" w:cs="Arial"/>
          <w:b/>
          <w:sz w:val="20"/>
          <w:szCs w:val="20"/>
          <w:lang w:val="en-GB"/>
        </w:rPr>
        <w:t>periodic date range</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C_AGGR</w:t>
      </w:r>
      <w:r w:rsidRPr="000763B3">
        <w:rPr>
          <w:rFonts w:ascii="Arial" w:hAnsi="Arial" w:cs="Arial"/>
          <w:sz w:val="20"/>
          <w:szCs w:val="20"/>
          <w:lang w:val="en-GB"/>
        </w:rPr>
        <w:t xml:space="preserve">. </w:t>
      </w:r>
    </w:p>
    <w:p w14:paraId="51776160" w14:textId="77777777" w:rsidR="000A0FC6" w:rsidRPr="000763B3" w:rsidRDefault="000A0FC6" w:rsidP="000A0FC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6BDF7691" w14:textId="77777777" w:rsidR="000A0FC6" w:rsidRPr="000763B3" w:rsidRDefault="000A0FC6" w:rsidP="000A0FC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All the components of the </w:t>
      </w:r>
      <w:r w:rsidR="00970A54" w:rsidRPr="000763B3">
        <w:rPr>
          <w:rFonts w:ascii="Arial" w:hAnsi="Arial" w:cs="Arial"/>
          <w:bCs/>
          <w:sz w:val="20"/>
          <w:szCs w:val="20"/>
          <w:lang w:val="en-GB"/>
        </w:rPr>
        <w:t>fairway</w:t>
      </w:r>
      <w:r w:rsidRPr="000763B3">
        <w:rPr>
          <w:rFonts w:ascii="Arial" w:hAnsi="Arial" w:cs="Arial"/>
          <w:bCs/>
          <w:sz w:val="20"/>
          <w:szCs w:val="20"/>
          <w:lang w:val="en-GB"/>
        </w:rPr>
        <w:t xml:space="preserve"> system as defined by </w:t>
      </w:r>
      <w:r w:rsidR="00947230" w:rsidRPr="000763B3">
        <w:rPr>
          <w:rFonts w:ascii="Arial" w:hAnsi="Arial" w:cs="Arial"/>
          <w:bCs/>
          <w:sz w:val="20"/>
          <w:szCs w:val="20"/>
          <w:lang w:val="en-GB"/>
        </w:rPr>
        <w:t>the The Component</w:t>
      </w:r>
      <w:r w:rsidRPr="000763B3">
        <w:rPr>
          <w:rFonts w:ascii="Arial" w:hAnsi="Arial" w:cs="Arial"/>
          <w:bCs/>
          <w:sz w:val="20"/>
          <w:szCs w:val="20"/>
          <w:lang w:val="en-GB"/>
        </w:rPr>
        <w:t xml:space="preserve"> role of the S-101 Association </w:t>
      </w:r>
      <w:r w:rsidR="0013146B" w:rsidRPr="000763B3">
        <w:rPr>
          <w:rFonts w:ascii="Arial" w:hAnsi="Arial" w:cs="Arial"/>
          <w:b/>
          <w:sz w:val="20"/>
          <w:szCs w:val="20"/>
          <w:lang w:val="en-GB"/>
        </w:rPr>
        <w:t>Fairway</w:t>
      </w:r>
      <w:r w:rsidRPr="000763B3">
        <w:rPr>
          <w:rFonts w:ascii="Arial" w:hAnsi="Arial" w:cs="Arial"/>
          <w:b/>
          <w:sz w:val="20"/>
          <w:szCs w:val="20"/>
          <w:lang w:val="en-GB"/>
        </w:rPr>
        <w:t xml:space="preserve"> Aggregation</w:t>
      </w:r>
      <w:r w:rsidRPr="000763B3">
        <w:rPr>
          <w:rFonts w:ascii="Arial" w:hAnsi="Arial" w:cs="Arial"/>
          <w:sz w:val="20"/>
          <w:szCs w:val="20"/>
          <w:lang w:val="en-GB"/>
        </w:rPr>
        <w:t xml:space="preserve"> will be included in the converted </w:t>
      </w:r>
      <w:r w:rsidRPr="000763B3">
        <w:rPr>
          <w:rFonts w:ascii="Arial" w:hAnsi="Arial" w:cs="Arial"/>
          <w:b/>
          <w:sz w:val="20"/>
          <w:szCs w:val="20"/>
          <w:lang w:val="en-GB"/>
        </w:rPr>
        <w:t>C_AGGR</w:t>
      </w:r>
      <w:r w:rsidRPr="000763B3">
        <w:rPr>
          <w:rFonts w:ascii="Arial" w:hAnsi="Arial" w:cs="Arial"/>
          <w:sz w:val="20"/>
          <w:szCs w:val="20"/>
          <w:lang w:val="en-GB"/>
        </w:rPr>
        <w:t xml:space="preserve"> (see S-101 DCEG clause 25.</w:t>
      </w:r>
      <w:r w:rsidR="00A054F4" w:rsidRPr="000763B3">
        <w:rPr>
          <w:rFonts w:ascii="Arial" w:hAnsi="Arial" w:cs="Arial"/>
          <w:sz w:val="20"/>
          <w:szCs w:val="20"/>
          <w:lang w:val="en-GB"/>
        </w:rPr>
        <w:t>7</w:t>
      </w:r>
      <w:r w:rsidRPr="000763B3">
        <w:rPr>
          <w:rFonts w:ascii="Arial" w:hAnsi="Arial" w:cs="Arial"/>
          <w:sz w:val="20"/>
          <w:szCs w:val="20"/>
          <w:lang w:val="en-GB"/>
        </w:rPr>
        <w:t>).</w:t>
      </w:r>
    </w:p>
    <w:p w14:paraId="76D47895" w14:textId="77777777" w:rsidR="000A0FC6" w:rsidRPr="000763B3" w:rsidRDefault="00876B95" w:rsidP="000A0FC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If the </w:t>
      </w:r>
      <w:r w:rsidRPr="000763B3">
        <w:rPr>
          <w:rFonts w:ascii="Arial" w:hAnsi="Arial" w:cs="Arial"/>
          <w:b/>
          <w:sz w:val="20"/>
          <w:szCs w:val="20"/>
          <w:lang w:val="en-GB"/>
        </w:rPr>
        <w:t>Fairway System</w:t>
      </w:r>
      <w:r w:rsidRPr="000763B3">
        <w:rPr>
          <w:rFonts w:ascii="Arial" w:hAnsi="Arial" w:cs="Arial"/>
          <w:sz w:val="20"/>
          <w:szCs w:val="20"/>
          <w:lang w:val="en-GB"/>
        </w:rPr>
        <w:t xml:space="preserve"> is encoded using geometric primitive surface, the geometry of the </w:t>
      </w:r>
      <w:r w:rsidRPr="000763B3">
        <w:rPr>
          <w:rFonts w:ascii="Arial" w:hAnsi="Arial" w:cs="Arial"/>
          <w:b/>
          <w:sz w:val="20"/>
          <w:szCs w:val="20"/>
          <w:lang w:val="en-GB"/>
        </w:rPr>
        <w:t>Fairway System</w:t>
      </w:r>
      <w:r w:rsidRPr="000763B3">
        <w:rPr>
          <w:rFonts w:ascii="Arial" w:hAnsi="Arial" w:cs="Arial"/>
          <w:sz w:val="20"/>
          <w:szCs w:val="20"/>
          <w:lang w:val="en-GB"/>
        </w:rPr>
        <w:t xml:space="preserve"> will be utilized during the automated conversion process to </w:t>
      </w:r>
      <w:r w:rsidR="00947230" w:rsidRPr="000763B3">
        <w:rPr>
          <w:rFonts w:ascii="Arial" w:hAnsi="Arial" w:cs="Arial"/>
          <w:sz w:val="20"/>
          <w:szCs w:val="20"/>
          <w:lang w:val="en-GB"/>
        </w:rPr>
        <w:t>create</w:t>
      </w:r>
      <w:r w:rsidRPr="000763B3">
        <w:rPr>
          <w:rFonts w:ascii="Arial" w:hAnsi="Arial" w:cs="Arial"/>
          <w:sz w:val="20"/>
          <w:szCs w:val="20"/>
          <w:lang w:val="en-GB"/>
        </w:rPr>
        <w:t xml:space="preserve"> an instance of the S-57 Object class </w:t>
      </w:r>
      <w:r w:rsidRPr="000763B3">
        <w:rPr>
          <w:rFonts w:ascii="Arial" w:hAnsi="Arial" w:cs="Arial"/>
          <w:b/>
          <w:sz w:val="20"/>
          <w:szCs w:val="20"/>
          <w:lang w:val="en-GB"/>
        </w:rPr>
        <w:t>SEAARE</w:t>
      </w:r>
      <w:r w:rsidRPr="000763B3">
        <w:rPr>
          <w:rFonts w:ascii="Arial" w:hAnsi="Arial" w:cs="Arial"/>
          <w:sz w:val="20"/>
          <w:szCs w:val="20"/>
          <w:lang w:val="en-GB"/>
        </w:rPr>
        <w:t xml:space="preserve">, having attributes OBJNAM and NOBJNM populated in accordance with the values populated for the S-101 complex attribute </w:t>
      </w:r>
      <w:r w:rsidRPr="000763B3">
        <w:rPr>
          <w:rFonts w:ascii="Arial" w:hAnsi="Arial" w:cs="Arial"/>
          <w:b/>
          <w:sz w:val="20"/>
          <w:szCs w:val="20"/>
          <w:lang w:val="en-GB"/>
        </w:rPr>
        <w:t>feature name</w:t>
      </w:r>
      <w:r w:rsidR="00A054F4" w:rsidRPr="000763B3">
        <w:rPr>
          <w:rFonts w:ascii="Arial" w:hAnsi="Arial" w:cs="Arial"/>
          <w:bCs/>
          <w:sz w:val="20"/>
          <w:szCs w:val="20"/>
          <w:lang w:val="en-GB"/>
        </w:rPr>
        <w:t xml:space="preserve">, in addition to the </w:t>
      </w:r>
      <w:r w:rsidR="00A054F4" w:rsidRPr="000763B3">
        <w:rPr>
          <w:rFonts w:ascii="Arial" w:hAnsi="Arial" w:cs="Arial"/>
          <w:b/>
          <w:sz w:val="20"/>
          <w:szCs w:val="20"/>
          <w:lang w:val="en-GB"/>
        </w:rPr>
        <w:t>C_AGGR</w:t>
      </w:r>
      <w:r w:rsidRPr="000763B3">
        <w:rPr>
          <w:rFonts w:ascii="Arial" w:hAnsi="Arial" w:cs="Arial"/>
          <w:sz w:val="20"/>
          <w:szCs w:val="20"/>
          <w:lang w:val="en-GB"/>
        </w:rPr>
        <w:t>.</w:t>
      </w:r>
    </w:p>
    <w:p w14:paraId="5022D926" w14:textId="77777777" w:rsidR="000A0FC6" w:rsidRPr="000763B3" w:rsidRDefault="000A0FC6" w:rsidP="000A0FC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maximum permitted draught</w:t>
      </w:r>
      <w:r w:rsidRPr="000763B3">
        <w:rPr>
          <w:rFonts w:ascii="Arial" w:hAnsi="Arial" w:cs="Arial"/>
          <w:sz w:val="20"/>
          <w:szCs w:val="20"/>
          <w:lang w:val="en-GB"/>
        </w:rPr>
        <w:t xml:space="preserve"> will be converted </w:t>
      </w:r>
      <w:r w:rsidRPr="000763B3">
        <w:rPr>
          <w:rFonts w:ascii="Arial" w:hAnsi="Arial" w:cs="Arial"/>
          <w:bCs/>
          <w:sz w:val="20"/>
          <w:szCs w:val="20"/>
          <w:lang w:val="en-GB"/>
        </w:rPr>
        <w:t xml:space="preserve">to an instance of the S-57 attribute INFORM on each instance of the S-57 Object class </w:t>
      </w:r>
      <w:r w:rsidR="00970A54" w:rsidRPr="000763B3">
        <w:rPr>
          <w:rFonts w:ascii="Arial" w:hAnsi="Arial" w:cs="Arial"/>
          <w:b/>
          <w:bCs/>
          <w:sz w:val="20"/>
          <w:szCs w:val="20"/>
          <w:lang w:val="en-GB"/>
        </w:rPr>
        <w:t>FAIRWY</w:t>
      </w:r>
      <w:r w:rsidRPr="000763B3">
        <w:rPr>
          <w:rFonts w:ascii="Arial" w:hAnsi="Arial" w:cs="Arial"/>
          <w:bCs/>
          <w:sz w:val="20"/>
          <w:szCs w:val="20"/>
          <w:lang w:val="en-GB"/>
        </w:rPr>
        <w:t xml:space="preserve"> included within the </w:t>
      </w:r>
      <w:r w:rsidRPr="000763B3">
        <w:rPr>
          <w:rFonts w:ascii="Arial" w:hAnsi="Arial" w:cs="Arial"/>
          <w:b/>
          <w:bCs/>
          <w:sz w:val="20"/>
          <w:szCs w:val="20"/>
          <w:lang w:val="en-GB"/>
        </w:rPr>
        <w:t>C_AGGR</w:t>
      </w:r>
      <w:r w:rsidRPr="000763B3">
        <w:rPr>
          <w:rFonts w:ascii="Arial" w:hAnsi="Arial" w:cs="Arial"/>
          <w:bCs/>
          <w:sz w:val="20"/>
          <w:szCs w:val="20"/>
          <w:lang w:val="en-GB"/>
        </w:rPr>
        <w:t xml:space="preserve"> (see clause 27.12</w:t>
      </w:r>
      <w:r w:rsidR="00947230" w:rsidRPr="000763B3">
        <w:rPr>
          <w:rFonts w:ascii="Arial" w:hAnsi="Arial" w:cs="Arial"/>
          <w:bCs/>
          <w:sz w:val="20"/>
          <w:szCs w:val="20"/>
          <w:lang w:val="en-GB"/>
        </w:rPr>
        <w:t>5</w:t>
      </w:r>
      <w:r w:rsidRPr="000763B3">
        <w:rPr>
          <w:rFonts w:ascii="Arial" w:hAnsi="Arial" w:cs="Arial"/>
          <w:bCs/>
          <w:sz w:val="20"/>
          <w:szCs w:val="20"/>
          <w:lang w:val="en-GB"/>
        </w:rPr>
        <w:t xml:space="preserve">), unless a value has already been populated for the </w:t>
      </w:r>
      <w:r w:rsidR="00970A54" w:rsidRPr="000763B3">
        <w:rPr>
          <w:rFonts w:ascii="Arial" w:hAnsi="Arial" w:cs="Arial"/>
          <w:b/>
          <w:bCs/>
          <w:sz w:val="20"/>
          <w:szCs w:val="20"/>
          <w:lang w:val="en-GB"/>
        </w:rPr>
        <w:t>FAIRWY</w:t>
      </w:r>
      <w:r w:rsidRPr="000763B3">
        <w:rPr>
          <w:rFonts w:ascii="Arial" w:hAnsi="Arial" w:cs="Arial"/>
          <w:bCs/>
          <w:sz w:val="20"/>
          <w:szCs w:val="20"/>
          <w:lang w:val="en-GB"/>
        </w:rPr>
        <w:t xml:space="preserve"> through the conversion of the S-101 Feature type </w:t>
      </w:r>
      <w:r w:rsidR="00970A54" w:rsidRPr="000763B3">
        <w:rPr>
          <w:rFonts w:ascii="Arial" w:hAnsi="Arial" w:cs="Arial"/>
          <w:b/>
          <w:bCs/>
          <w:sz w:val="20"/>
          <w:szCs w:val="20"/>
          <w:lang w:val="en-GB"/>
        </w:rPr>
        <w:t>Fairway</w:t>
      </w:r>
      <w:r w:rsidRPr="000763B3">
        <w:rPr>
          <w:rFonts w:ascii="Arial" w:hAnsi="Arial" w:cs="Arial"/>
          <w:bCs/>
          <w:sz w:val="20"/>
          <w:szCs w:val="20"/>
          <w:lang w:val="en-GB"/>
        </w:rPr>
        <w:t xml:space="preserve"> (see clause 15.</w:t>
      </w:r>
      <w:r w:rsidR="00970A54" w:rsidRPr="000763B3">
        <w:rPr>
          <w:rFonts w:ascii="Arial" w:hAnsi="Arial" w:cs="Arial"/>
          <w:bCs/>
          <w:sz w:val="20"/>
          <w:szCs w:val="20"/>
          <w:lang w:val="en-GB"/>
        </w:rPr>
        <w:t>7</w:t>
      </w:r>
      <w:r w:rsidRPr="000763B3">
        <w:rPr>
          <w:rFonts w:ascii="Arial" w:hAnsi="Arial" w:cs="Arial"/>
          <w:bCs/>
          <w:sz w:val="20"/>
          <w:szCs w:val="20"/>
          <w:lang w:val="en-GB"/>
        </w:rPr>
        <w:t>).</w:t>
      </w:r>
    </w:p>
    <w:p w14:paraId="63F16BBB" w14:textId="77777777" w:rsidR="003910C5" w:rsidRPr="000763B3" w:rsidRDefault="008524B9" w:rsidP="00B41993">
      <w:pPr>
        <w:pStyle w:val="Heading2"/>
        <w:spacing w:before="60" w:after="240" w:line="240" w:lineRule="exact"/>
        <w:ind w:left="578" w:hanging="578"/>
        <w:jc w:val="both"/>
        <w:rPr>
          <w:bCs/>
          <w:sz w:val="22"/>
          <w:szCs w:val="22"/>
          <w:lang w:val="en-GB"/>
        </w:rPr>
      </w:pPr>
      <w:bookmarkStart w:id="722" w:name="_Toc260134383"/>
      <w:bookmarkStart w:id="723" w:name="_Toc260142693"/>
      <w:bookmarkStart w:id="724" w:name="_Toc522284329"/>
      <w:bookmarkStart w:id="725" w:name="_Toc181702737"/>
      <w:r w:rsidRPr="000763B3">
        <w:rPr>
          <w:bCs/>
          <w:sz w:val="22"/>
          <w:szCs w:val="22"/>
          <w:lang w:val="en-GB"/>
        </w:rPr>
        <w:t>R</w:t>
      </w:r>
      <w:r w:rsidR="00653219" w:rsidRPr="000763B3">
        <w:rPr>
          <w:bCs/>
          <w:sz w:val="22"/>
          <w:szCs w:val="22"/>
          <w:lang w:val="en-GB"/>
        </w:rPr>
        <w:t>ecommended route</w:t>
      </w:r>
      <w:bookmarkEnd w:id="722"/>
      <w:bookmarkEnd w:id="723"/>
      <w:bookmarkEnd w:id="724"/>
      <w:r w:rsidR="0081409D" w:rsidRPr="000763B3">
        <w:rPr>
          <w:bCs/>
          <w:sz w:val="22"/>
          <w:szCs w:val="22"/>
          <w:lang w:val="en-GB"/>
        </w:rPr>
        <w:t xml:space="preserve"> centreline</w:t>
      </w:r>
      <w:bookmarkEnd w:id="725"/>
    </w:p>
    <w:p w14:paraId="3FBED879" w14:textId="77777777" w:rsidR="00472DAC" w:rsidRPr="000763B3" w:rsidRDefault="00472DAC" w:rsidP="00472DA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Recommended Route Centreline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1783773F" w14:textId="77777777" w:rsidR="00472DAC" w:rsidRPr="000763B3" w:rsidRDefault="00472DAC" w:rsidP="00472DA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Recommended route centreline (</w:t>
      </w:r>
      <w:r w:rsidRPr="000763B3">
        <w:rPr>
          <w:rFonts w:ascii="Arial" w:hAnsi="Arial" w:cs="Arial"/>
          <w:b/>
          <w:sz w:val="20"/>
          <w:szCs w:val="20"/>
          <w:lang w:val="en-GB"/>
        </w:rPr>
        <w:t>RCRTCL</w:t>
      </w:r>
      <w:r w:rsidRPr="000763B3">
        <w:rPr>
          <w:rFonts w:ascii="Arial" w:hAnsi="Arial" w:cs="Arial"/>
          <w:sz w:val="20"/>
          <w:szCs w:val="20"/>
          <w:lang w:val="en-GB"/>
        </w:rPr>
        <w:t>)</w:t>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t>(S-57 UOC Clause 10.2.4)</w:t>
      </w:r>
    </w:p>
    <w:p w14:paraId="298264D5" w14:textId="4B99DC25" w:rsidR="00472DAC" w:rsidRPr="000763B3" w:rsidRDefault="00472DAC" w:rsidP="00472DAC">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Recommended Route Centreline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RCRTCL </w:t>
      </w:r>
      <w:r w:rsidRPr="000763B3">
        <w:rPr>
          <w:rFonts w:ascii="Arial" w:hAnsi="Arial" w:cs="Arial"/>
          <w:sz w:val="20"/>
          <w:szCs w:val="20"/>
          <w:lang w:val="en-GB"/>
        </w:rPr>
        <w:t xml:space="preserve">during the automated conversion process. However, Data Producers are advised that the following </w:t>
      </w:r>
      <w:r w:rsidR="000B3F7E"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0A631B05" w14:textId="77777777" w:rsidR="00472DAC" w:rsidRPr="000763B3" w:rsidRDefault="00472DAC" w:rsidP="00472DAC">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C82BA2" w:rsidRPr="000763B3">
        <w:rPr>
          <w:rFonts w:ascii="Arial" w:hAnsi="Arial" w:cs="Arial"/>
          <w:sz w:val="20"/>
          <w:szCs w:val="20"/>
          <w:lang w:val="en-GB"/>
        </w:rPr>
        <w:t>74</w:t>
      </w:r>
    </w:p>
    <w:p w14:paraId="171047EA" w14:textId="77777777" w:rsidR="00472DAC" w:rsidRPr="000763B3" w:rsidRDefault="00472DAC" w:rsidP="00472DAC">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66A39F37" w14:textId="77777777" w:rsidR="00472DAC" w:rsidRPr="000763B3" w:rsidRDefault="00472DAC" w:rsidP="00472DA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E1FFE90" w14:textId="77777777" w:rsidR="00472DAC" w:rsidRPr="000763B3" w:rsidRDefault="00472DAC" w:rsidP="00472DA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The S-101 attribute</w:t>
      </w:r>
      <w:r w:rsidR="00A31263" w:rsidRPr="000763B3">
        <w:rPr>
          <w:rFonts w:ascii="Arial" w:hAnsi="Arial" w:cs="Arial"/>
          <w:bCs/>
          <w:sz w:val="20"/>
          <w:szCs w:val="20"/>
          <w:lang w:val="en-GB"/>
        </w:rPr>
        <w:t xml:space="preserve">s </w:t>
      </w:r>
      <w:r w:rsidR="00A31263" w:rsidRPr="000763B3">
        <w:rPr>
          <w:rFonts w:ascii="Arial" w:hAnsi="Arial" w:cs="Arial"/>
          <w:b/>
          <w:bCs/>
          <w:sz w:val="20"/>
          <w:szCs w:val="20"/>
          <w:lang w:val="en-GB"/>
        </w:rPr>
        <w:t>quality of vertical measurement</w:t>
      </w:r>
      <w:r w:rsidR="00A31263" w:rsidRPr="000763B3">
        <w:rPr>
          <w:rFonts w:ascii="Arial" w:hAnsi="Arial" w:cs="Arial"/>
          <w:bCs/>
          <w:sz w:val="20"/>
          <w:szCs w:val="20"/>
          <w:lang w:val="en-GB"/>
        </w:rPr>
        <w:t xml:space="preserve"> and</w:t>
      </w:r>
      <w:r w:rsidRPr="000763B3">
        <w:rPr>
          <w:rFonts w:ascii="Arial" w:hAnsi="Arial" w:cs="Arial"/>
          <w:bCs/>
          <w:sz w:val="20"/>
          <w:szCs w:val="20"/>
          <w:lang w:val="en-GB"/>
        </w:rPr>
        <w:t xml:space="preserve"> </w:t>
      </w:r>
      <w:r w:rsidRPr="000763B3">
        <w:rPr>
          <w:rFonts w:ascii="Arial" w:hAnsi="Arial" w:cs="Arial"/>
          <w:b/>
          <w:sz w:val="20"/>
          <w:szCs w:val="20"/>
          <w:lang w:val="en-GB"/>
        </w:rPr>
        <w:t>technique of vertical measurement</w:t>
      </w:r>
      <w:r w:rsidR="00A31263" w:rsidRPr="000763B3">
        <w:rPr>
          <w:rFonts w:ascii="Arial" w:hAnsi="Arial" w:cs="Arial"/>
          <w:bCs/>
          <w:sz w:val="20"/>
          <w:szCs w:val="20"/>
          <w:lang w:val="en-GB"/>
        </w:rPr>
        <w:t xml:space="preserve"> include</w:t>
      </w:r>
      <w:r w:rsidRPr="000763B3">
        <w:rPr>
          <w:rFonts w:ascii="Arial" w:hAnsi="Arial" w:cs="Arial"/>
          <w:bCs/>
          <w:sz w:val="20"/>
          <w:szCs w:val="20"/>
          <w:lang w:val="en-GB"/>
        </w:rPr>
        <w:t xml:space="preserv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1C759E46" w14:textId="77777777" w:rsidR="00B42C3A" w:rsidRPr="000763B3" w:rsidRDefault="00801EC7" w:rsidP="00B41993">
      <w:pPr>
        <w:pStyle w:val="Heading2"/>
        <w:spacing w:before="60" w:after="240" w:line="240" w:lineRule="exact"/>
        <w:ind w:left="578" w:hanging="578"/>
        <w:jc w:val="both"/>
        <w:rPr>
          <w:bCs/>
          <w:sz w:val="22"/>
          <w:szCs w:val="22"/>
          <w:lang w:val="en-GB"/>
        </w:rPr>
      </w:pPr>
      <w:bookmarkStart w:id="726" w:name="_Toc260134385"/>
      <w:bookmarkStart w:id="727" w:name="_Toc260142695"/>
      <w:bookmarkStart w:id="728" w:name="_Toc522284331"/>
      <w:bookmarkStart w:id="729" w:name="_Toc181702738"/>
      <w:r w:rsidRPr="000763B3">
        <w:rPr>
          <w:bCs/>
          <w:sz w:val="22"/>
          <w:szCs w:val="22"/>
          <w:lang w:val="en-GB"/>
        </w:rPr>
        <w:t>Two-way route part</w:t>
      </w:r>
      <w:bookmarkEnd w:id="726"/>
      <w:bookmarkEnd w:id="727"/>
      <w:bookmarkEnd w:id="728"/>
      <w:bookmarkEnd w:id="729"/>
    </w:p>
    <w:p w14:paraId="6745B39A" w14:textId="77777777" w:rsidR="005A2731" w:rsidRPr="000763B3" w:rsidRDefault="005A2731" w:rsidP="005A273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EC594D" w:rsidRPr="000763B3">
        <w:rPr>
          <w:rFonts w:ascii="Arial" w:hAnsi="Arial" w:cs="Arial"/>
          <w:b/>
          <w:sz w:val="20"/>
          <w:szCs w:val="20"/>
          <w:lang w:val="en-GB"/>
        </w:rPr>
        <w:t>Two-Way Route Part</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EC594D" w:rsidRPr="000763B3">
        <w:rPr>
          <w:rFonts w:ascii="Arial" w:hAnsi="Arial" w:cs="Arial"/>
          <w:b/>
          <w:sz w:val="20"/>
          <w:szCs w:val="20"/>
          <w:lang w:val="en-GB"/>
        </w:rPr>
        <w:tab/>
      </w:r>
      <w:r w:rsidRPr="000763B3">
        <w:rPr>
          <w:rFonts w:ascii="Arial" w:hAnsi="Arial" w:cs="Arial"/>
          <w:sz w:val="20"/>
          <w:szCs w:val="20"/>
          <w:lang w:val="en-GB"/>
        </w:rPr>
        <w:t>(</w:t>
      </w:r>
      <w:r w:rsidR="00EC594D" w:rsidRPr="000763B3">
        <w:rPr>
          <w:rFonts w:ascii="Arial" w:hAnsi="Arial" w:cs="Arial"/>
          <w:sz w:val="20"/>
          <w:szCs w:val="20"/>
          <w:lang w:val="en-GB"/>
        </w:rPr>
        <w:t>S</w:t>
      </w:r>
      <w:r w:rsidRPr="000763B3">
        <w:rPr>
          <w:rFonts w:ascii="Arial" w:hAnsi="Arial" w:cs="Arial"/>
          <w:sz w:val="20"/>
          <w:szCs w:val="20"/>
          <w:lang w:val="en-GB"/>
        </w:rPr>
        <w:t>)</w:t>
      </w:r>
    </w:p>
    <w:p w14:paraId="7808026B" w14:textId="77777777" w:rsidR="005A2731" w:rsidRPr="000763B3" w:rsidRDefault="005A2731" w:rsidP="005A273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Two-way route part (</w:t>
      </w:r>
      <w:r w:rsidRPr="000763B3">
        <w:rPr>
          <w:rFonts w:ascii="Arial" w:hAnsi="Arial" w:cs="Arial"/>
          <w:b/>
          <w:sz w:val="20"/>
          <w:szCs w:val="20"/>
          <w:lang w:val="en-GB"/>
        </w:rPr>
        <w:t>TWRTPT</w:t>
      </w:r>
      <w:r w:rsidRPr="000763B3">
        <w:rPr>
          <w:rFonts w:ascii="Arial" w:hAnsi="Arial" w:cs="Arial"/>
          <w:sz w:val="20"/>
          <w:szCs w:val="20"/>
          <w:lang w:val="en-GB"/>
        </w:rPr>
        <w:t>)</w:t>
      </w:r>
      <w:r w:rsidRPr="000763B3">
        <w:rPr>
          <w:rFonts w:ascii="Arial" w:hAnsi="Arial" w:cs="Arial"/>
          <w:sz w:val="20"/>
          <w:szCs w:val="20"/>
          <w:lang w:val="en-GB"/>
        </w:rPr>
        <w:tab/>
      </w:r>
      <w:r w:rsidR="00EC594D" w:rsidRPr="000763B3">
        <w:rPr>
          <w:rFonts w:ascii="Arial" w:hAnsi="Arial" w:cs="Arial"/>
          <w:sz w:val="20"/>
          <w:szCs w:val="20"/>
          <w:lang w:val="en-GB"/>
        </w:rPr>
        <w:tab/>
      </w:r>
      <w:r w:rsidRPr="000763B3">
        <w:rPr>
          <w:rFonts w:ascii="Arial" w:hAnsi="Arial" w:cs="Arial"/>
          <w:sz w:val="20"/>
          <w:szCs w:val="20"/>
          <w:lang w:val="en-GB"/>
        </w:rPr>
        <w:t>(</w:t>
      </w:r>
      <w:r w:rsidR="00EC594D" w:rsidRPr="000763B3">
        <w:rPr>
          <w:rFonts w:ascii="Arial" w:hAnsi="Arial" w:cs="Arial"/>
          <w:sz w:val="20"/>
          <w:szCs w:val="20"/>
          <w:lang w:val="en-GB"/>
        </w:rPr>
        <w:t>A</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00EC594D" w:rsidRPr="000763B3">
        <w:rPr>
          <w:rFonts w:ascii="Arial" w:hAnsi="Arial" w:cs="Arial"/>
          <w:sz w:val="20"/>
          <w:szCs w:val="20"/>
          <w:lang w:val="en-GB"/>
        </w:rPr>
        <w:tab/>
      </w:r>
      <w:r w:rsidR="00EC594D" w:rsidRPr="000763B3">
        <w:rPr>
          <w:rFonts w:ascii="Arial" w:hAnsi="Arial" w:cs="Arial"/>
          <w:sz w:val="20"/>
          <w:szCs w:val="20"/>
          <w:lang w:val="en-GB"/>
        </w:rPr>
        <w:tab/>
      </w:r>
      <w:r w:rsidR="00EC594D" w:rsidRPr="000763B3">
        <w:rPr>
          <w:rFonts w:ascii="Arial" w:hAnsi="Arial" w:cs="Arial"/>
          <w:sz w:val="20"/>
          <w:szCs w:val="20"/>
          <w:lang w:val="en-GB"/>
        </w:rPr>
        <w:tab/>
      </w:r>
      <w:r w:rsidRPr="000763B3">
        <w:rPr>
          <w:rFonts w:ascii="Arial" w:hAnsi="Arial" w:cs="Arial"/>
          <w:sz w:val="20"/>
          <w:szCs w:val="20"/>
          <w:lang w:val="en-GB"/>
        </w:rPr>
        <w:t>(S-57 UOC Clause 10.2.</w:t>
      </w:r>
      <w:r w:rsidR="00EC594D" w:rsidRPr="000763B3">
        <w:rPr>
          <w:rFonts w:ascii="Arial" w:hAnsi="Arial" w:cs="Arial"/>
          <w:sz w:val="20"/>
          <w:szCs w:val="20"/>
          <w:lang w:val="en-GB"/>
        </w:rPr>
        <w:t>6</w:t>
      </w:r>
      <w:r w:rsidRPr="000763B3">
        <w:rPr>
          <w:rFonts w:ascii="Arial" w:hAnsi="Arial" w:cs="Arial"/>
          <w:sz w:val="20"/>
          <w:szCs w:val="20"/>
          <w:lang w:val="en-GB"/>
        </w:rPr>
        <w:t>)</w:t>
      </w:r>
    </w:p>
    <w:p w14:paraId="6651BD27" w14:textId="44683888" w:rsidR="005A2731" w:rsidRPr="000763B3" w:rsidRDefault="005A2731" w:rsidP="005A2731">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604982" w:rsidRPr="000763B3">
        <w:rPr>
          <w:rFonts w:ascii="Arial" w:hAnsi="Arial" w:cs="Arial"/>
          <w:b/>
          <w:sz w:val="20"/>
          <w:szCs w:val="20"/>
          <w:lang w:val="en-GB"/>
        </w:rPr>
        <w:t>Two-Way Route Part</w:t>
      </w:r>
      <w:r w:rsidRPr="000763B3">
        <w:rPr>
          <w:rFonts w:ascii="Arial" w:hAnsi="Arial" w:cs="Arial"/>
          <w:sz w:val="20"/>
          <w:szCs w:val="20"/>
          <w:lang w:val="en-GB"/>
        </w:rPr>
        <w:t xml:space="preserve"> and its relevant binding attributes will be converted to an instance of the S-57 Object class </w:t>
      </w:r>
      <w:r w:rsidR="00604982" w:rsidRPr="000763B3">
        <w:rPr>
          <w:rFonts w:ascii="Arial" w:hAnsi="Arial" w:cs="Arial"/>
          <w:b/>
          <w:sz w:val="20"/>
          <w:szCs w:val="20"/>
          <w:lang w:val="en-GB"/>
        </w:rPr>
        <w:t>TWRTPT</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0B3F7E"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68D26BCA" w14:textId="77777777" w:rsidR="005A2731" w:rsidRPr="000763B3" w:rsidRDefault="005A2731" w:rsidP="005A2731">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C82BA2" w:rsidRPr="000763B3">
        <w:rPr>
          <w:rFonts w:ascii="Arial" w:hAnsi="Arial" w:cs="Arial"/>
          <w:sz w:val="20"/>
          <w:szCs w:val="20"/>
          <w:lang w:val="en-GB"/>
        </w:rPr>
        <w:t>74</w:t>
      </w:r>
    </w:p>
    <w:p w14:paraId="6B7E106D" w14:textId="77777777" w:rsidR="005A2731" w:rsidRPr="000763B3" w:rsidRDefault="005A2731" w:rsidP="005A2731">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5E4922F3" w14:textId="77777777" w:rsidR="005A2731" w:rsidRPr="000763B3" w:rsidRDefault="005A2731" w:rsidP="005A273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6CEC022" w14:textId="77777777" w:rsidR="005A2731" w:rsidRPr="000763B3" w:rsidRDefault="005A2731" w:rsidP="005A273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attributes </w:t>
      </w:r>
      <w:r w:rsidRPr="000763B3">
        <w:rPr>
          <w:rFonts w:ascii="Arial" w:hAnsi="Arial" w:cs="Arial"/>
          <w:b/>
          <w:bCs/>
          <w:sz w:val="20"/>
          <w:szCs w:val="20"/>
          <w:lang w:val="en-GB"/>
        </w:rPr>
        <w:t>quality of vertical measurement</w:t>
      </w:r>
      <w:r w:rsidRPr="000763B3">
        <w:rPr>
          <w:rFonts w:ascii="Arial" w:hAnsi="Arial" w:cs="Arial"/>
          <w:bCs/>
          <w:sz w:val="20"/>
          <w:szCs w:val="20"/>
          <w:lang w:val="en-GB"/>
        </w:rPr>
        <w:t xml:space="preserve"> and </w:t>
      </w:r>
      <w:r w:rsidRPr="000763B3">
        <w:rPr>
          <w:rFonts w:ascii="Arial" w:hAnsi="Arial" w:cs="Arial"/>
          <w:b/>
          <w:sz w:val="20"/>
          <w:szCs w:val="20"/>
          <w:lang w:val="en-GB"/>
        </w:rPr>
        <w:t>technique of vertical measurement</w:t>
      </w:r>
      <w:r w:rsidRPr="000763B3">
        <w:rPr>
          <w:rFonts w:ascii="Arial" w:hAnsi="Arial" w:cs="Arial"/>
          <w:bCs/>
          <w:sz w:val="20"/>
          <w:szCs w:val="20"/>
          <w:lang w:val="en-GB"/>
        </w:rPr>
        <w:t xml:space="preserve"> include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34ADBBDB" w14:textId="77777777" w:rsidR="005C6BCF" w:rsidRPr="000763B3" w:rsidRDefault="005C6BCF" w:rsidP="002637D4">
      <w:pPr>
        <w:pStyle w:val="Heading2"/>
        <w:keepLines/>
        <w:spacing w:before="60" w:after="240" w:line="240" w:lineRule="exact"/>
        <w:ind w:left="578" w:hanging="578"/>
        <w:jc w:val="both"/>
        <w:rPr>
          <w:bCs/>
          <w:sz w:val="22"/>
          <w:szCs w:val="22"/>
          <w:lang w:val="en-GB"/>
        </w:rPr>
      </w:pPr>
      <w:bookmarkStart w:id="730" w:name="_Toc522284333"/>
      <w:bookmarkStart w:id="731" w:name="_Toc181702739"/>
      <w:r w:rsidRPr="000763B3">
        <w:rPr>
          <w:bCs/>
          <w:sz w:val="22"/>
          <w:szCs w:val="22"/>
          <w:lang w:val="en-GB"/>
        </w:rPr>
        <w:t>Two-way route</w:t>
      </w:r>
      <w:bookmarkEnd w:id="730"/>
      <w:bookmarkEnd w:id="731"/>
    </w:p>
    <w:p w14:paraId="080CA2CB" w14:textId="77777777" w:rsidR="00A135D7" w:rsidRPr="000763B3" w:rsidRDefault="00A135D7" w:rsidP="002637D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Two-Way Route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(S,N)</w:t>
      </w:r>
    </w:p>
    <w:p w14:paraId="67CDFE3D" w14:textId="77777777" w:rsidR="00A135D7" w:rsidRPr="000763B3" w:rsidRDefault="00A135D7" w:rsidP="00A135D7">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Association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b/>
          <w:sz w:val="20"/>
          <w:szCs w:val="20"/>
          <w:lang w:val="en-GB"/>
        </w:rPr>
        <w:t>Two-Way Route Aggregation</w:t>
      </w:r>
      <w:r w:rsidRPr="000763B3">
        <w:rPr>
          <w:rFonts w:ascii="Arial" w:hAnsi="Arial" w:cs="Arial"/>
          <w:b/>
          <w:sz w:val="20"/>
          <w:szCs w:val="20"/>
          <w:lang w:val="en-GB"/>
        </w:rPr>
        <w:tab/>
      </w:r>
      <w:r w:rsidRPr="000763B3">
        <w:rPr>
          <w:rFonts w:ascii="Arial" w:hAnsi="Arial" w:cs="Arial"/>
          <w:sz w:val="20"/>
          <w:szCs w:val="20"/>
          <w:lang w:val="en-GB"/>
        </w:rPr>
        <w:t>(N)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(See Clause 25.1</w:t>
      </w:r>
      <w:r w:rsidR="00467F05" w:rsidRPr="000763B3">
        <w:rPr>
          <w:rFonts w:ascii="Arial" w:hAnsi="Arial" w:cs="Arial"/>
          <w:sz w:val="20"/>
          <w:szCs w:val="20"/>
          <w:lang w:val="en-GB"/>
        </w:rPr>
        <w:t>9</w:t>
      </w:r>
      <w:r w:rsidRPr="000763B3">
        <w:rPr>
          <w:rFonts w:ascii="Arial" w:hAnsi="Arial" w:cs="Arial"/>
          <w:sz w:val="20"/>
          <w:szCs w:val="20"/>
          <w:lang w:val="en-GB"/>
        </w:rPr>
        <w:t>)</w:t>
      </w:r>
    </w:p>
    <w:p w14:paraId="649F68B6" w14:textId="77777777" w:rsidR="00A135D7" w:rsidRPr="000763B3" w:rsidRDefault="00A135D7" w:rsidP="00A135D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ab/>
        <w:t>Aggregation (</w:t>
      </w:r>
      <w:r w:rsidRPr="000763B3">
        <w:rPr>
          <w:rFonts w:ascii="Arial" w:hAnsi="Arial" w:cs="Arial"/>
          <w:b/>
          <w:sz w:val="20"/>
          <w:szCs w:val="20"/>
          <w:lang w:val="en-GB"/>
        </w:rPr>
        <w:t>C_AGGR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Clauses 10.2.6 and 15)</w:t>
      </w:r>
    </w:p>
    <w:p w14:paraId="564B30C8" w14:textId="5FAB652D" w:rsidR="008E7AA7" w:rsidRPr="000763B3" w:rsidRDefault="008E7AA7" w:rsidP="008E7AA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 area (</w:t>
      </w:r>
      <w:r w:rsidRPr="000763B3">
        <w:rPr>
          <w:rFonts w:ascii="Arial" w:hAnsi="Arial" w:cs="Arial"/>
          <w:b/>
          <w:sz w:val="20"/>
          <w:szCs w:val="20"/>
          <w:lang w:val="en-GB"/>
        </w:rPr>
        <w:t>SEAARE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t>(S-57 UOC Clauses 8 and 10.2.6)</w:t>
      </w:r>
    </w:p>
    <w:p w14:paraId="5281064D" w14:textId="77777777" w:rsidR="00280C66" w:rsidRPr="000763B3" w:rsidRDefault="00A135D7" w:rsidP="00280C66">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Two-Way Route</w:t>
      </w:r>
      <w:r w:rsidRPr="000763B3">
        <w:rPr>
          <w:rFonts w:ascii="Arial" w:hAnsi="Arial" w:cs="Arial"/>
          <w:sz w:val="20"/>
          <w:szCs w:val="20"/>
          <w:lang w:val="en-GB"/>
        </w:rPr>
        <w:t xml:space="preserve"> and its relevant binding attributes will be converted to an instance of the S-57 Collection Object </w:t>
      </w:r>
      <w:r w:rsidRPr="000763B3">
        <w:rPr>
          <w:rFonts w:ascii="Arial" w:hAnsi="Arial" w:cs="Arial"/>
          <w:b/>
          <w:sz w:val="20"/>
          <w:szCs w:val="20"/>
          <w:lang w:val="en-GB"/>
        </w:rPr>
        <w:t xml:space="preserve">C_AGGR </w:t>
      </w:r>
      <w:r w:rsidRPr="000763B3">
        <w:rPr>
          <w:rFonts w:ascii="Arial" w:hAnsi="Arial" w:cs="Arial"/>
          <w:sz w:val="20"/>
          <w:szCs w:val="20"/>
          <w:lang w:val="en-GB"/>
        </w:rPr>
        <w:t>during the automated conversion process.</w:t>
      </w:r>
      <w:r w:rsidR="00280C66" w:rsidRPr="000763B3">
        <w:rPr>
          <w:rFonts w:ascii="Arial" w:hAnsi="Arial" w:cs="Arial"/>
          <w:sz w:val="20"/>
          <w:szCs w:val="20"/>
          <w:lang w:val="en-GB"/>
        </w:rPr>
        <w:t xml:space="preserve"> However, the following exceptions apply:</w:t>
      </w:r>
    </w:p>
    <w:p w14:paraId="3ADB9F4D" w14:textId="77777777" w:rsidR="00A135D7" w:rsidRPr="000763B3" w:rsidRDefault="00280C66" w:rsidP="00493FD1">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fixed date range</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C_AGGR</w:t>
      </w:r>
      <w:r w:rsidRPr="000763B3">
        <w:rPr>
          <w:rFonts w:ascii="Arial" w:hAnsi="Arial" w:cs="Arial"/>
          <w:sz w:val="20"/>
          <w:szCs w:val="20"/>
          <w:lang w:val="en-GB"/>
        </w:rPr>
        <w:t>.</w:t>
      </w:r>
    </w:p>
    <w:p w14:paraId="167B12F5" w14:textId="77777777" w:rsidR="00A135D7" w:rsidRPr="000763B3" w:rsidRDefault="00A135D7" w:rsidP="00A135D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A930D82" w14:textId="77777777" w:rsidR="00A135D7" w:rsidRPr="000763B3" w:rsidRDefault="00A135D7" w:rsidP="00A135D7">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All the components of the </w:t>
      </w:r>
      <w:r w:rsidR="006A590F" w:rsidRPr="000763B3">
        <w:rPr>
          <w:rFonts w:ascii="Arial" w:hAnsi="Arial" w:cs="Arial"/>
          <w:bCs/>
          <w:sz w:val="20"/>
          <w:szCs w:val="20"/>
          <w:lang w:val="en-GB"/>
        </w:rPr>
        <w:t>two-way route</w:t>
      </w:r>
      <w:r w:rsidRPr="000763B3">
        <w:rPr>
          <w:rFonts w:ascii="Arial" w:hAnsi="Arial" w:cs="Arial"/>
          <w:bCs/>
          <w:sz w:val="20"/>
          <w:szCs w:val="20"/>
          <w:lang w:val="en-GB"/>
        </w:rPr>
        <w:t xml:space="preserve"> as defined by </w:t>
      </w:r>
      <w:r w:rsidR="00947230" w:rsidRPr="000763B3">
        <w:rPr>
          <w:rFonts w:ascii="Arial" w:hAnsi="Arial" w:cs="Arial"/>
          <w:bCs/>
          <w:sz w:val="20"/>
          <w:szCs w:val="20"/>
          <w:lang w:val="en-GB"/>
        </w:rPr>
        <w:t>the The Component</w:t>
      </w:r>
      <w:r w:rsidRPr="000763B3">
        <w:rPr>
          <w:rFonts w:ascii="Arial" w:hAnsi="Arial" w:cs="Arial"/>
          <w:bCs/>
          <w:sz w:val="20"/>
          <w:szCs w:val="20"/>
          <w:lang w:val="en-GB"/>
        </w:rPr>
        <w:t xml:space="preserve"> role of the S-101 Association </w:t>
      </w:r>
      <w:r w:rsidR="006A590F" w:rsidRPr="000763B3">
        <w:rPr>
          <w:rFonts w:ascii="Arial" w:hAnsi="Arial" w:cs="Arial"/>
          <w:b/>
          <w:sz w:val="20"/>
          <w:szCs w:val="20"/>
          <w:lang w:val="en-GB"/>
        </w:rPr>
        <w:t>Two-Way Route Aggregation</w:t>
      </w:r>
      <w:r w:rsidRPr="000763B3">
        <w:rPr>
          <w:rFonts w:ascii="Arial" w:hAnsi="Arial" w:cs="Arial"/>
          <w:sz w:val="20"/>
          <w:szCs w:val="20"/>
          <w:lang w:val="en-GB"/>
        </w:rPr>
        <w:t xml:space="preserve"> will be included in the converted </w:t>
      </w:r>
      <w:r w:rsidRPr="000763B3">
        <w:rPr>
          <w:rFonts w:ascii="Arial" w:hAnsi="Arial" w:cs="Arial"/>
          <w:b/>
          <w:sz w:val="20"/>
          <w:szCs w:val="20"/>
          <w:lang w:val="en-GB"/>
        </w:rPr>
        <w:t>C_AGGR</w:t>
      </w:r>
      <w:r w:rsidRPr="000763B3">
        <w:rPr>
          <w:rFonts w:ascii="Arial" w:hAnsi="Arial" w:cs="Arial"/>
          <w:sz w:val="20"/>
          <w:szCs w:val="20"/>
          <w:lang w:val="en-GB"/>
        </w:rPr>
        <w:t xml:space="preserve"> (see S-101 DCEG clause 25.1</w:t>
      </w:r>
      <w:r w:rsidR="00280C66" w:rsidRPr="000763B3">
        <w:rPr>
          <w:rFonts w:ascii="Arial" w:hAnsi="Arial" w:cs="Arial"/>
          <w:sz w:val="20"/>
          <w:szCs w:val="20"/>
          <w:lang w:val="en-GB"/>
        </w:rPr>
        <w:t>9</w:t>
      </w:r>
      <w:r w:rsidRPr="000763B3">
        <w:rPr>
          <w:rFonts w:ascii="Arial" w:hAnsi="Arial" w:cs="Arial"/>
          <w:sz w:val="20"/>
          <w:szCs w:val="20"/>
          <w:lang w:val="en-GB"/>
        </w:rPr>
        <w:t>).</w:t>
      </w:r>
    </w:p>
    <w:p w14:paraId="4679F929" w14:textId="77777777" w:rsidR="00A135D7" w:rsidRPr="000763B3" w:rsidRDefault="00876B95" w:rsidP="00A135D7">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If the </w:t>
      </w:r>
      <w:r w:rsidRPr="000763B3">
        <w:rPr>
          <w:rFonts w:ascii="Arial" w:hAnsi="Arial" w:cs="Arial"/>
          <w:b/>
          <w:sz w:val="20"/>
          <w:szCs w:val="20"/>
          <w:lang w:val="en-GB"/>
        </w:rPr>
        <w:t>Two-Way Route</w:t>
      </w:r>
      <w:r w:rsidRPr="000763B3">
        <w:rPr>
          <w:rFonts w:ascii="Arial" w:hAnsi="Arial" w:cs="Arial"/>
          <w:sz w:val="20"/>
          <w:szCs w:val="20"/>
          <w:lang w:val="en-GB"/>
        </w:rPr>
        <w:t xml:space="preserve"> is encoded using geometric primitive surface, the geometry of the </w:t>
      </w:r>
      <w:r w:rsidRPr="000763B3">
        <w:rPr>
          <w:rFonts w:ascii="Arial" w:hAnsi="Arial" w:cs="Arial"/>
          <w:b/>
          <w:sz w:val="20"/>
          <w:szCs w:val="20"/>
          <w:lang w:val="en-GB"/>
        </w:rPr>
        <w:t>Two-Way Route</w:t>
      </w:r>
      <w:r w:rsidRPr="000763B3">
        <w:rPr>
          <w:rFonts w:ascii="Arial" w:hAnsi="Arial" w:cs="Arial"/>
          <w:sz w:val="20"/>
          <w:szCs w:val="20"/>
          <w:lang w:val="en-GB"/>
        </w:rPr>
        <w:t xml:space="preserve"> will be utilized during the automated conversion process to </w:t>
      </w:r>
      <w:r w:rsidR="00947230" w:rsidRPr="000763B3">
        <w:rPr>
          <w:rFonts w:ascii="Arial" w:hAnsi="Arial" w:cs="Arial"/>
          <w:sz w:val="20"/>
          <w:szCs w:val="20"/>
          <w:lang w:val="en-GB"/>
        </w:rPr>
        <w:t>create</w:t>
      </w:r>
      <w:r w:rsidRPr="000763B3">
        <w:rPr>
          <w:rFonts w:ascii="Arial" w:hAnsi="Arial" w:cs="Arial"/>
          <w:sz w:val="20"/>
          <w:szCs w:val="20"/>
          <w:lang w:val="en-GB"/>
        </w:rPr>
        <w:t xml:space="preserve"> an instance of the S-57 Object class </w:t>
      </w:r>
      <w:r w:rsidRPr="000763B3">
        <w:rPr>
          <w:rFonts w:ascii="Arial" w:hAnsi="Arial" w:cs="Arial"/>
          <w:b/>
          <w:sz w:val="20"/>
          <w:szCs w:val="20"/>
          <w:lang w:val="en-GB"/>
        </w:rPr>
        <w:t>SEAARE</w:t>
      </w:r>
      <w:r w:rsidRPr="000763B3">
        <w:rPr>
          <w:rFonts w:ascii="Arial" w:hAnsi="Arial" w:cs="Arial"/>
          <w:sz w:val="20"/>
          <w:szCs w:val="20"/>
          <w:lang w:val="en-GB"/>
        </w:rPr>
        <w:t xml:space="preserve">, having attributes OBJNAM and NOBJNM populated in accordance with the values populated for the S-101 complex attribute </w:t>
      </w:r>
      <w:r w:rsidRPr="000763B3">
        <w:rPr>
          <w:rFonts w:ascii="Arial" w:hAnsi="Arial" w:cs="Arial"/>
          <w:b/>
          <w:sz w:val="20"/>
          <w:szCs w:val="20"/>
          <w:lang w:val="en-GB"/>
        </w:rPr>
        <w:t>feature name</w:t>
      </w:r>
      <w:r w:rsidR="00C82BA2" w:rsidRPr="000763B3">
        <w:rPr>
          <w:rFonts w:ascii="Arial" w:hAnsi="Arial" w:cs="Arial"/>
          <w:bCs/>
          <w:sz w:val="20"/>
          <w:szCs w:val="20"/>
          <w:lang w:val="en-GB"/>
        </w:rPr>
        <w:t xml:space="preserve">, in addition to the </w:t>
      </w:r>
      <w:r w:rsidR="00C82BA2" w:rsidRPr="000763B3">
        <w:rPr>
          <w:rFonts w:ascii="Arial" w:hAnsi="Arial" w:cs="Arial"/>
          <w:b/>
          <w:sz w:val="20"/>
          <w:szCs w:val="20"/>
          <w:lang w:val="en-GB"/>
        </w:rPr>
        <w:t>C_AGGR</w:t>
      </w:r>
      <w:r w:rsidRPr="000763B3">
        <w:rPr>
          <w:rFonts w:ascii="Arial" w:hAnsi="Arial" w:cs="Arial"/>
          <w:sz w:val="20"/>
          <w:szCs w:val="20"/>
          <w:lang w:val="en-GB"/>
        </w:rPr>
        <w:t>.</w:t>
      </w:r>
    </w:p>
    <w:p w14:paraId="505877EE" w14:textId="77777777" w:rsidR="00A135D7" w:rsidRPr="000763B3" w:rsidRDefault="00A135D7" w:rsidP="00A135D7">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maximum permitted draught</w:t>
      </w:r>
      <w:r w:rsidRPr="000763B3">
        <w:rPr>
          <w:rFonts w:ascii="Arial" w:hAnsi="Arial" w:cs="Arial"/>
          <w:sz w:val="20"/>
          <w:szCs w:val="20"/>
          <w:lang w:val="en-GB"/>
        </w:rPr>
        <w:t xml:space="preserve"> will be converted </w:t>
      </w:r>
      <w:r w:rsidRPr="000763B3">
        <w:rPr>
          <w:rFonts w:ascii="Arial" w:hAnsi="Arial" w:cs="Arial"/>
          <w:bCs/>
          <w:sz w:val="20"/>
          <w:szCs w:val="20"/>
          <w:lang w:val="en-GB"/>
        </w:rPr>
        <w:t xml:space="preserve">to an instance of the S-57 attribute INFORM on each instance of the S-57 Object class </w:t>
      </w:r>
      <w:r w:rsidR="006A590F" w:rsidRPr="000763B3">
        <w:rPr>
          <w:rFonts w:ascii="Arial" w:hAnsi="Arial" w:cs="Arial"/>
          <w:b/>
          <w:bCs/>
          <w:sz w:val="20"/>
          <w:szCs w:val="20"/>
          <w:lang w:val="en-GB"/>
        </w:rPr>
        <w:t>TWRTPT</w:t>
      </w:r>
      <w:r w:rsidRPr="000763B3">
        <w:rPr>
          <w:rFonts w:ascii="Arial" w:hAnsi="Arial" w:cs="Arial"/>
          <w:bCs/>
          <w:sz w:val="20"/>
          <w:szCs w:val="20"/>
          <w:lang w:val="en-GB"/>
        </w:rPr>
        <w:t xml:space="preserve"> included within the </w:t>
      </w:r>
      <w:r w:rsidRPr="000763B3">
        <w:rPr>
          <w:rFonts w:ascii="Arial" w:hAnsi="Arial" w:cs="Arial"/>
          <w:b/>
          <w:bCs/>
          <w:sz w:val="20"/>
          <w:szCs w:val="20"/>
          <w:lang w:val="en-GB"/>
        </w:rPr>
        <w:t>C_AGGR</w:t>
      </w:r>
      <w:r w:rsidRPr="000763B3">
        <w:rPr>
          <w:rFonts w:ascii="Arial" w:hAnsi="Arial" w:cs="Arial"/>
          <w:bCs/>
          <w:sz w:val="20"/>
          <w:szCs w:val="20"/>
          <w:lang w:val="en-GB"/>
        </w:rPr>
        <w:t xml:space="preserve"> (see clause 27.12</w:t>
      </w:r>
      <w:r w:rsidR="00947230" w:rsidRPr="000763B3">
        <w:rPr>
          <w:rFonts w:ascii="Arial" w:hAnsi="Arial" w:cs="Arial"/>
          <w:bCs/>
          <w:sz w:val="20"/>
          <w:szCs w:val="20"/>
          <w:lang w:val="en-GB"/>
        </w:rPr>
        <w:t>5</w:t>
      </w:r>
      <w:r w:rsidRPr="000763B3">
        <w:rPr>
          <w:rFonts w:ascii="Arial" w:hAnsi="Arial" w:cs="Arial"/>
          <w:bCs/>
          <w:sz w:val="20"/>
          <w:szCs w:val="20"/>
          <w:lang w:val="en-GB"/>
        </w:rPr>
        <w:t xml:space="preserve">), unless a value has already been populated for the </w:t>
      </w:r>
      <w:r w:rsidR="006A590F" w:rsidRPr="000763B3">
        <w:rPr>
          <w:rFonts w:ascii="Arial" w:hAnsi="Arial" w:cs="Arial"/>
          <w:b/>
          <w:bCs/>
          <w:sz w:val="20"/>
          <w:szCs w:val="20"/>
          <w:lang w:val="en-GB"/>
        </w:rPr>
        <w:t>TWRTPT</w:t>
      </w:r>
      <w:r w:rsidRPr="000763B3">
        <w:rPr>
          <w:rFonts w:ascii="Arial" w:hAnsi="Arial" w:cs="Arial"/>
          <w:bCs/>
          <w:sz w:val="20"/>
          <w:szCs w:val="20"/>
          <w:lang w:val="en-GB"/>
        </w:rPr>
        <w:t xml:space="preserve"> through the conversion of the S-101 Feature type </w:t>
      </w:r>
      <w:r w:rsidR="006A590F" w:rsidRPr="000763B3">
        <w:rPr>
          <w:rFonts w:ascii="Arial" w:hAnsi="Arial" w:cs="Arial"/>
          <w:b/>
          <w:sz w:val="20"/>
          <w:szCs w:val="20"/>
          <w:lang w:val="en-GB"/>
        </w:rPr>
        <w:t>Two-Way Route Part</w:t>
      </w:r>
      <w:r w:rsidRPr="000763B3">
        <w:rPr>
          <w:rFonts w:ascii="Arial" w:hAnsi="Arial" w:cs="Arial"/>
          <w:bCs/>
          <w:sz w:val="20"/>
          <w:szCs w:val="20"/>
          <w:lang w:val="en-GB"/>
        </w:rPr>
        <w:t xml:space="preserve"> (see clause 15.</w:t>
      </w:r>
      <w:r w:rsidR="006A590F" w:rsidRPr="000763B3">
        <w:rPr>
          <w:rFonts w:ascii="Arial" w:hAnsi="Arial" w:cs="Arial"/>
          <w:bCs/>
          <w:sz w:val="20"/>
          <w:szCs w:val="20"/>
          <w:lang w:val="en-GB"/>
        </w:rPr>
        <w:t>10</w:t>
      </w:r>
      <w:r w:rsidRPr="000763B3">
        <w:rPr>
          <w:rFonts w:ascii="Arial" w:hAnsi="Arial" w:cs="Arial"/>
          <w:bCs/>
          <w:sz w:val="20"/>
          <w:szCs w:val="20"/>
          <w:lang w:val="en-GB"/>
        </w:rPr>
        <w:t>).</w:t>
      </w:r>
    </w:p>
    <w:p w14:paraId="6CFDBDB9" w14:textId="77777777" w:rsidR="00AC4A56" w:rsidRPr="000763B3" w:rsidRDefault="00701AF0" w:rsidP="00B41993">
      <w:pPr>
        <w:pStyle w:val="Heading2"/>
        <w:spacing w:before="60" w:after="240" w:line="240" w:lineRule="exact"/>
        <w:ind w:left="578" w:hanging="578"/>
        <w:jc w:val="both"/>
        <w:rPr>
          <w:bCs/>
          <w:sz w:val="22"/>
          <w:szCs w:val="22"/>
          <w:lang w:val="en-GB"/>
        </w:rPr>
      </w:pPr>
      <w:bookmarkStart w:id="732" w:name="_Toc260134387"/>
      <w:bookmarkStart w:id="733" w:name="_Toc260142697"/>
      <w:bookmarkStart w:id="734" w:name="_Toc522284335"/>
      <w:bookmarkStart w:id="735" w:name="_Toc181702740"/>
      <w:r w:rsidRPr="000763B3">
        <w:rPr>
          <w:bCs/>
          <w:sz w:val="22"/>
          <w:szCs w:val="22"/>
          <w:lang w:val="en-GB"/>
        </w:rPr>
        <w:t xml:space="preserve">Recommended </w:t>
      </w:r>
      <w:bookmarkEnd w:id="732"/>
      <w:bookmarkEnd w:id="733"/>
      <w:r w:rsidR="0037781E" w:rsidRPr="000763B3">
        <w:rPr>
          <w:bCs/>
          <w:sz w:val="22"/>
          <w:szCs w:val="22"/>
          <w:lang w:val="en-GB"/>
        </w:rPr>
        <w:t>traffic lane part</w:t>
      </w:r>
      <w:bookmarkEnd w:id="734"/>
      <w:bookmarkEnd w:id="735"/>
    </w:p>
    <w:p w14:paraId="5D64615C" w14:textId="77777777" w:rsidR="00350BC9" w:rsidRPr="000763B3" w:rsidRDefault="00350BC9" w:rsidP="00350B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1A0D9E" w:rsidRPr="000763B3">
        <w:rPr>
          <w:rFonts w:ascii="Arial" w:hAnsi="Arial" w:cs="Arial"/>
          <w:b/>
          <w:sz w:val="20"/>
          <w:szCs w:val="20"/>
          <w:lang w:val="en-GB"/>
        </w:rPr>
        <w:t>Recommended Traffic Lane Part</w:t>
      </w:r>
      <w:r w:rsidRPr="000763B3">
        <w:rPr>
          <w:rFonts w:ascii="Arial" w:hAnsi="Arial" w:cs="Arial"/>
          <w:b/>
          <w:sz w:val="20"/>
          <w:szCs w:val="20"/>
          <w:lang w:val="en-GB"/>
        </w:rPr>
        <w:tab/>
      </w:r>
      <w:r w:rsidRPr="000763B3">
        <w:rPr>
          <w:rFonts w:ascii="Arial" w:hAnsi="Arial" w:cs="Arial"/>
          <w:b/>
          <w:sz w:val="20"/>
          <w:szCs w:val="20"/>
          <w:lang w:val="en-GB"/>
        </w:rPr>
        <w:tab/>
      </w:r>
      <w:r w:rsidR="001A0D9E" w:rsidRPr="000763B3">
        <w:rPr>
          <w:rFonts w:ascii="Arial" w:hAnsi="Arial" w:cs="Arial"/>
          <w:b/>
          <w:sz w:val="20"/>
          <w:szCs w:val="20"/>
          <w:lang w:val="en-GB"/>
        </w:rPr>
        <w:tab/>
        <w:t xml:space="preserve">    </w:t>
      </w:r>
      <w:r w:rsidRPr="000763B3">
        <w:rPr>
          <w:rFonts w:ascii="Arial" w:hAnsi="Arial" w:cs="Arial"/>
          <w:sz w:val="20"/>
          <w:szCs w:val="20"/>
          <w:lang w:val="en-GB"/>
        </w:rPr>
        <w:t>(P,S)</w:t>
      </w:r>
    </w:p>
    <w:p w14:paraId="6EF7E9B3" w14:textId="77777777" w:rsidR="00350BC9" w:rsidRPr="000763B3" w:rsidRDefault="00350BC9" w:rsidP="00350BC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Recommended traffic lane part (</w:t>
      </w:r>
      <w:r w:rsidRPr="000763B3">
        <w:rPr>
          <w:rFonts w:ascii="Arial" w:hAnsi="Arial" w:cs="Arial"/>
          <w:b/>
          <w:sz w:val="20"/>
          <w:szCs w:val="20"/>
          <w:lang w:val="en-GB"/>
        </w:rPr>
        <w:t>RCTLPT</w:t>
      </w:r>
      <w:r w:rsidRPr="000763B3">
        <w:rPr>
          <w:rFonts w:ascii="Arial" w:hAnsi="Arial" w:cs="Arial"/>
          <w:sz w:val="20"/>
          <w:szCs w:val="20"/>
          <w:lang w:val="en-GB"/>
        </w:rPr>
        <w:t>)</w:t>
      </w:r>
      <w:r w:rsidR="001A0D9E" w:rsidRPr="000763B3">
        <w:rPr>
          <w:rFonts w:ascii="Arial" w:hAnsi="Arial" w:cs="Arial"/>
          <w:sz w:val="20"/>
          <w:szCs w:val="20"/>
          <w:lang w:val="en-GB"/>
        </w:rPr>
        <w:t xml:space="preserve">   </w:t>
      </w:r>
      <w:r w:rsidRPr="000763B3">
        <w:rPr>
          <w:rFonts w:ascii="Arial" w:hAnsi="Arial" w:cs="Arial"/>
          <w:sz w:val="20"/>
          <w:szCs w:val="20"/>
          <w:lang w:val="en-GB"/>
        </w:rPr>
        <w:t>(P,A)</w:t>
      </w:r>
      <w:r w:rsidRPr="000763B3">
        <w:rPr>
          <w:rFonts w:ascii="Arial" w:hAnsi="Arial" w:cs="Arial"/>
          <w:sz w:val="20"/>
          <w:szCs w:val="20"/>
          <w:lang w:val="en-GB"/>
        </w:rPr>
        <w:tab/>
        <w:t xml:space="preserve">(S-57 UOC Clause </w:t>
      </w:r>
      <w:r w:rsidR="001A0D9E" w:rsidRPr="000763B3">
        <w:rPr>
          <w:rFonts w:ascii="Arial" w:hAnsi="Arial" w:cs="Arial"/>
          <w:sz w:val="20"/>
          <w:szCs w:val="20"/>
          <w:lang w:val="en-GB"/>
        </w:rPr>
        <w:t>10.2.5</w:t>
      </w:r>
      <w:r w:rsidRPr="000763B3">
        <w:rPr>
          <w:rFonts w:ascii="Arial" w:hAnsi="Arial" w:cs="Arial"/>
          <w:sz w:val="20"/>
          <w:szCs w:val="20"/>
          <w:lang w:val="en-GB"/>
        </w:rPr>
        <w:t>)</w:t>
      </w:r>
    </w:p>
    <w:p w14:paraId="37CD6BB8" w14:textId="77777777" w:rsidR="00350BC9" w:rsidRPr="000763B3" w:rsidRDefault="00350BC9" w:rsidP="00350BC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1A0D9E" w:rsidRPr="000763B3">
        <w:rPr>
          <w:rFonts w:ascii="Arial" w:hAnsi="Arial" w:cs="Arial"/>
          <w:b/>
          <w:sz w:val="20"/>
          <w:szCs w:val="20"/>
          <w:lang w:val="en-GB"/>
        </w:rPr>
        <w:t>Recommended Traffic Lane Part</w:t>
      </w:r>
      <w:r w:rsidRPr="000763B3">
        <w:rPr>
          <w:rFonts w:ascii="Arial" w:hAnsi="Arial" w:cs="Arial"/>
          <w:sz w:val="20"/>
          <w:szCs w:val="20"/>
          <w:lang w:val="en-GB"/>
        </w:rPr>
        <w:t xml:space="preserve"> and its relevant binding attributes will be converted to an instance of the S-57 Object class </w:t>
      </w:r>
      <w:r w:rsidR="001A0D9E" w:rsidRPr="000763B3">
        <w:rPr>
          <w:rFonts w:ascii="Arial" w:hAnsi="Arial" w:cs="Arial"/>
          <w:b/>
          <w:sz w:val="20"/>
          <w:szCs w:val="20"/>
          <w:lang w:val="en-GB"/>
        </w:rPr>
        <w:t>RCTLPT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EAA36B4" w14:textId="77777777" w:rsidR="002F1692" w:rsidRPr="000763B3" w:rsidRDefault="002F1692" w:rsidP="00B41993">
      <w:pPr>
        <w:pStyle w:val="Heading2"/>
        <w:spacing w:before="60" w:after="240" w:line="240" w:lineRule="exact"/>
        <w:ind w:left="578" w:hanging="578"/>
        <w:jc w:val="both"/>
        <w:rPr>
          <w:bCs/>
          <w:sz w:val="22"/>
          <w:szCs w:val="22"/>
          <w:lang w:val="en-GB"/>
        </w:rPr>
      </w:pPr>
      <w:bookmarkStart w:id="736" w:name="_Toc522284337"/>
      <w:bookmarkStart w:id="737" w:name="_Toc181702741"/>
      <w:r w:rsidRPr="000763B3">
        <w:rPr>
          <w:bCs/>
          <w:sz w:val="22"/>
          <w:szCs w:val="22"/>
          <w:lang w:val="en-GB"/>
        </w:rPr>
        <w:t>Deep water route centreline</w:t>
      </w:r>
      <w:bookmarkEnd w:id="736"/>
      <w:bookmarkEnd w:id="737"/>
    </w:p>
    <w:p w14:paraId="43016E75" w14:textId="77777777" w:rsidR="00EB0EAF" w:rsidRPr="000763B3" w:rsidRDefault="00EB0EAF" w:rsidP="00EB0EA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Deep Water Route Centreline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28F75AE4" w14:textId="77777777" w:rsidR="00EB0EAF" w:rsidRPr="000763B3" w:rsidRDefault="00EB0EAF" w:rsidP="00EB0EA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Deep water route centreline (</w:t>
      </w:r>
      <w:r w:rsidRPr="000763B3">
        <w:rPr>
          <w:rFonts w:ascii="Arial" w:hAnsi="Arial" w:cs="Arial"/>
          <w:b/>
          <w:sz w:val="20"/>
          <w:szCs w:val="20"/>
          <w:lang w:val="en-GB"/>
        </w:rPr>
        <w:t>DWRTCL</w:t>
      </w:r>
      <w:r w:rsidRPr="000763B3">
        <w:rPr>
          <w:rFonts w:ascii="Arial" w:hAnsi="Arial" w:cs="Arial"/>
          <w:sz w:val="20"/>
          <w:szCs w:val="20"/>
          <w:lang w:val="en-GB"/>
        </w:rPr>
        <w:t>)</w:t>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t>(S-57 UOC Clause 10.2.2.2)</w:t>
      </w:r>
    </w:p>
    <w:p w14:paraId="3466B53F" w14:textId="77777777" w:rsidR="003B7A00" w:rsidRPr="000763B3" w:rsidRDefault="00EB0EAF" w:rsidP="003B7A00">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Deep Water Route Centreline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DWRTCL </w:t>
      </w:r>
      <w:r w:rsidRPr="000763B3">
        <w:rPr>
          <w:rFonts w:ascii="Arial" w:hAnsi="Arial" w:cs="Arial"/>
          <w:sz w:val="20"/>
          <w:szCs w:val="20"/>
          <w:lang w:val="en-GB"/>
        </w:rPr>
        <w:t xml:space="preserve">during the automated conversion process. </w:t>
      </w:r>
      <w:r w:rsidR="003B7A00" w:rsidRPr="000763B3">
        <w:rPr>
          <w:rFonts w:ascii="Arial" w:hAnsi="Arial" w:cs="Arial"/>
          <w:sz w:val="20"/>
          <w:szCs w:val="20"/>
          <w:lang w:val="en-GB"/>
        </w:rPr>
        <w:t>However</w:t>
      </w:r>
      <w:r w:rsidR="009943C6" w:rsidRPr="000763B3">
        <w:rPr>
          <w:rFonts w:ascii="Arial" w:hAnsi="Arial" w:cs="Arial"/>
          <w:sz w:val="20"/>
          <w:szCs w:val="20"/>
          <w:lang w:val="en-GB"/>
        </w:rPr>
        <w:t>,</w:t>
      </w:r>
      <w:r w:rsidR="003B7A00" w:rsidRPr="000763B3">
        <w:rPr>
          <w:rFonts w:ascii="Arial" w:hAnsi="Arial" w:cs="Arial"/>
          <w:sz w:val="20"/>
          <w:szCs w:val="20"/>
          <w:lang w:val="en-GB"/>
        </w:rPr>
        <w:t xml:space="preserve"> the following exceptions apply:</w:t>
      </w:r>
    </w:p>
    <w:p w14:paraId="6343F240" w14:textId="77777777" w:rsidR="003B7A00" w:rsidRPr="000763B3" w:rsidRDefault="003B7A00" w:rsidP="00EB0EAF">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IMO adopted</w:t>
      </w:r>
      <w:r w:rsidRPr="000763B3">
        <w:rPr>
          <w:rFonts w:ascii="Arial" w:hAnsi="Arial" w:cs="Arial"/>
          <w:sz w:val="20"/>
          <w:szCs w:val="20"/>
          <w:lang w:val="en-GB"/>
        </w:rPr>
        <w:t xml:space="preserve"> will not be converted. This attribute is an enhancement included in S-101 – there is no corresponding S-57 encoding for th</w:t>
      </w:r>
      <w:r w:rsidR="009943C6" w:rsidRPr="000763B3">
        <w:rPr>
          <w:rFonts w:ascii="Arial" w:hAnsi="Arial" w:cs="Arial"/>
          <w:sz w:val="20"/>
          <w:szCs w:val="20"/>
          <w:lang w:val="en-GB"/>
        </w:rPr>
        <w:t>is</w:t>
      </w:r>
      <w:r w:rsidRPr="000763B3">
        <w:rPr>
          <w:rFonts w:ascii="Arial" w:hAnsi="Arial" w:cs="Arial"/>
          <w:sz w:val="20"/>
          <w:szCs w:val="20"/>
          <w:lang w:val="en-GB"/>
        </w:rPr>
        <w:t xml:space="preserve"> attribute on </w:t>
      </w:r>
      <w:r w:rsidRPr="000763B3">
        <w:rPr>
          <w:rFonts w:ascii="Arial" w:hAnsi="Arial" w:cs="Arial"/>
          <w:b/>
          <w:sz w:val="20"/>
          <w:szCs w:val="20"/>
          <w:lang w:val="en-GB"/>
        </w:rPr>
        <w:t>DWRTCL</w:t>
      </w:r>
      <w:r w:rsidRPr="000763B3">
        <w:rPr>
          <w:rFonts w:ascii="Arial" w:hAnsi="Arial" w:cs="Arial"/>
          <w:sz w:val="20"/>
          <w:szCs w:val="20"/>
          <w:lang w:val="en-GB"/>
        </w:rPr>
        <w:t>.</w:t>
      </w:r>
      <w:r w:rsidR="00EB0EAF" w:rsidRPr="000763B3">
        <w:rPr>
          <w:rFonts w:ascii="Arial" w:hAnsi="Arial" w:cs="Arial"/>
          <w:sz w:val="20"/>
          <w:szCs w:val="20"/>
          <w:lang w:val="en-GB"/>
        </w:rPr>
        <w:t xml:space="preserve"> </w:t>
      </w:r>
    </w:p>
    <w:p w14:paraId="40B15C37" w14:textId="5E544EA6" w:rsidR="00EB0EAF" w:rsidRPr="000763B3" w:rsidRDefault="00EB0EAF" w:rsidP="00EB0EA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291BA0" w:rsidRPr="000763B3">
        <w:rPr>
          <w:rFonts w:ascii="Arial" w:hAnsi="Arial" w:cs="Arial"/>
          <w:bCs/>
          <w:sz w:val="20"/>
          <w:szCs w:val="20"/>
          <w:lang w:val="en-GB"/>
        </w:rPr>
        <w:t>enumeration</w:t>
      </w:r>
      <w:r w:rsidRPr="000763B3">
        <w:rPr>
          <w:rFonts w:ascii="Arial" w:hAnsi="Arial" w:cs="Arial"/>
          <w:sz w:val="20"/>
          <w:szCs w:val="20"/>
          <w:lang w:val="en-GB"/>
        </w:rPr>
        <w:t xml:space="preserve"> type attribute ha</w:t>
      </w:r>
      <w:r w:rsidR="00AB000A" w:rsidRPr="000763B3">
        <w:rPr>
          <w:rFonts w:ascii="Arial" w:hAnsi="Arial" w:cs="Arial"/>
          <w:sz w:val="20"/>
          <w:szCs w:val="20"/>
          <w:lang w:val="en-GB"/>
        </w:rPr>
        <w:t>s</w:t>
      </w:r>
      <w:r w:rsidRPr="000763B3">
        <w:rPr>
          <w:rFonts w:ascii="Arial" w:hAnsi="Arial" w:cs="Arial"/>
          <w:sz w:val="20"/>
          <w:szCs w:val="20"/>
          <w:lang w:val="en-GB"/>
        </w:rPr>
        <w:t xml:space="preserve"> enumerate values in S-101 that do not exist in S-57:</w:t>
      </w:r>
    </w:p>
    <w:p w14:paraId="6F2B7116" w14:textId="77777777" w:rsidR="00EB0EAF" w:rsidRPr="000763B3" w:rsidRDefault="00EB0EAF" w:rsidP="00EB0EAF">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AB000A" w:rsidRPr="000763B3">
        <w:rPr>
          <w:rFonts w:ascii="Arial" w:hAnsi="Arial" w:cs="Arial"/>
          <w:sz w:val="20"/>
          <w:szCs w:val="20"/>
          <w:lang w:val="en-GB"/>
        </w:rPr>
        <w:t>74</w:t>
      </w:r>
    </w:p>
    <w:p w14:paraId="709E414A" w14:textId="77777777" w:rsidR="00EB0EAF" w:rsidRPr="000763B3" w:rsidRDefault="00EB0EAF" w:rsidP="00EB0EAF">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23BAE18" w14:textId="77777777" w:rsidR="00EB0EAF" w:rsidRPr="000763B3" w:rsidRDefault="00EB0EAF" w:rsidP="00EB0EA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6928C16" w14:textId="77777777" w:rsidR="00EB0EAF" w:rsidRPr="000763B3" w:rsidRDefault="00EB0EAF" w:rsidP="00EB0EA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attributes </w:t>
      </w:r>
      <w:r w:rsidRPr="000763B3">
        <w:rPr>
          <w:rFonts w:ascii="Arial" w:hAnsi="Arial" w:cs="Arial"/>
          <w:b/>
          <w:bCs/>
          <w:sz w:val="20"/>
          <w:szCs w:val="20"/>
          <w:lang w:val="en-GB"/>
        </w:rPr>
        <w:t>quality of vertical measurement</w:t>
      </w:r>
      <w:r w:rsidRPr="000763B3">
        <w:rPr>
          <w:rFonts w:ascii="Arial" w:hAnsi="Arial" w:cs="Arial"/>
          <w:bCs/>
          <w:sz w:val="20"/>
          <w:szCs w:val="20"/>
          <w:lang w:val="en-GB"/>
        </w:rPr>
        <w:t xml:space="preserve"> and </w:t>
      </w:r>
      <w:r w:rsidRPr="000763B3">
        <w:rPr>
          <w:rFonts w:ascii="Arial" w:hAnsi="Arial" w:cs="Arial"/>
          <w:b/>
          <w:sz w:val="20"/>
          <w:szCs w:val="20"/>
          <w:lang w:val="en-GB"/>
        </w:rPr>
        <w:t>technique of vertical measurement</w:t>
      </w:r>
      <w:r w:rsidRPr="000763B3">
        <w:rPr>
          <w:rFonts w:ascii="Arial" w:hAnsi="Arial" w:cs="Arial"/>
          <w:bCs/>
          <w:sz w:val="20"/>
          <w:szCs w:val="20"/>
          <w:lang w:val="en-GB"/>
        </w:rPr>
        <w:t xml:space="preserve"> include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7F14F8C4" w14:textId="77777777" w:rsidR="00EE6A27" w:rsidRPr="000763B3" w:rsidRDefault="00EE6A27" w:rsidP="00467F05">
      <w:pPr>
        <w:pStyle w:val="Heading2"/>
        <w:keepLines/>
        <w:spacing w:before="60" w:after="240" w:line="240" w:lineRule="exact"/>
        <w:ind w:left="578" w:hanging="578"/>
        <w:jc w:val="both"/>
        <w:rPr>
          <w:bCs/>
          <w:sz w:val="22"/>
          <w:szCs w:val="22"/>
          <w:lang w:val="en-GB"/>
        </w:rPr>
      </w:pPr>
      <w:bookmarkStart w:id="738" w:name="_Toc522284339"/>
      <w:bookmarkStart w:id="739" w:name="_Toc181702742"/>
      <w:r w:rsidRPr="000763B3">
        <w:rPr>
          <w:bCs/>
          <w:sz w:val="22"/>
          <w:szCs w:val="22"/>
          <w:lang w:val="en-GB"/>
        </w:rPr>
        <w:t>Deep water route part</w:t>
      </w:r>
      <w:bookmarkEnd w:id="738"/>
      <w:bookmarkEnd w:id="739"/>
    </w:p>
    <w:p w14:paraId="629860B3" w14:textId="77777777" w:rsidR="008C48BF" w:rsidRPr="000763B3" w:rsidRDefault="008C48BF" w:rsidP="00467F0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Deep Water Route Part</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0AC2A9A4" w14:textId="77777777" w:rsidR="008C48BF" w:rsidRPr="000763B3" w:rsidRDefault="008C48BF" w:rsidP="008C48B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Deep water route part (</w:t>
      </w:r>
      <w:r w:rsidRPr="000763B3">
        <w:rPr>
          <w:rFonts w:ascii="Arial" w:hAnsi="Arial" w:cs="Arial"/>
          <w:b/>
          <w:sz w:val="20"/>
          <w:szCs w:val="20"/>
          <w:lang w:val="en-GB"/>
        </w:rPr>
        <w:t>DWRTPT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10.2.2.1)</w:t>
      </w:r>
    </w:p>
    <w:p w14:paraId="68F2C0A8" w14:textId="77777777" w:rsidR="008C48BF" w:rsidRPr="000763B3" w:rsidRDefault="008C48BF" w:rsidP="008C48B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Deep Water Route Part</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DWRTPT </w:t>
      </w:r>
      <w:r w:rsidRPr="000763B3">
        <w:rPr>
          <w:rFonts w:ascii="Arial" w:hAnsi="Arial" w:cs="Arial"/>
          <w:sz w:val="20"/>
          <w:szCs w:val="20"/>
          <w:lang w:val="en-GB"/>
        </w:rPr>
        <w:t>during the automated conversion process. However</w:t>
      </w:r>
      <w:r w:rsidR="009943C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3D5E331" w14:textId="77777777" w:rsidR="008C48BF" w:rsidRPr="000763B3" w:rsidRDefault="008C48BF" w:rsidP="008C48BF">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IMO adopted</w:t>
      </w:r>
      <w:r w:rsidRPr="000763B3">
        <w:rPr>
          <w:rFonts w:ascii="Arial" w:hAnsi="Arial" w:cs="Arial"/>
          <w:sz w:val="20"/>
          <w:szCs w:val="20"/>
          <w:lang w:val="en-GB"/>
        </w:rPr>
        <w:t xml:space="preserve"> will not be converted. This attribute is an enhancement included in S-101 – there is no corresponding S-57 encoding for th</w:t>
      </w:r>
      <w:r w:rsidR="009943C6" w:rsidRPr="000763B3">
        <w:rPr>
          <w:rFonts w:ascii="Arial" w:hAnsi="Arial" w:cs="Arial"/>
          <w:sz w:val="20"/>
          <w:szCs w:val="20"/>
          <w:lang w:val="en-GB"/>
        </w:rPr>
        <w:t>is</w:t>
      </w:r>
      <w:r w:rsidRPr="000763B3">
        <w:rPr>
          <w:rFonts w:ascii="Arial" w:hAnsi="Arial" w:cs="Arial"/>
          <w:sz w:val="20"/>
          <w:szCs w:val="20"/>
          <w:lang w:val="en-GB"/>
        </w:rPr>
        <w:t xml:space="preserve"> attribute on </w:t>
      </w:r>
      <w:r w:rsidRPr="000763B3">
        <w:rPr>
          <w:rFonts w:ascii="Arial" w:hAnsi="Arial" w:cs="Arial"/>
          <w:b/>
          <w:sz w:val="20"/>
          <w:szCs w:val="20"/>
          <w:lang w:val="en-GB"/>
        </w:rPr>
        <w:t>DWRTPT</w:t>
      </w:r>
      <w:r w:rsidRPr="000763B3">
        <w:rPr>
          <w:rFonts w:ascii="Arial" w:hAnsi="Arial" w:cs="Arial"/>
          <w:sz w:val="20"/>
          <w:szCs w:val="20"/>
          <w:lang w:val="en-GB"/>
        </w:rPr>
        <w:t xml:space="preserve">. </w:t>
      </w:r>
    </w:p>
    <w:p w14:paraId="7F79B9CB" w14:textId="11BFA664" w:rsidR="008C48BF" w:rsidRPr="000763B3" w:rsidRDefault="008C48BF" w:rsidP="008C48B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291BA0"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7BD9AFA2" w14:textId="77777777" w:rsidR="00A65A6C" w:rsidRPr="000763B3" w:rsidRDefault="00A65A6C" w:rsidP="00A65A6C">
      <w:pPr>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AB000A" w:rsidRPr="000763B3">
        <w:rPr>
          <w:rFonts w:ascii="Arial" w:hAnsi="Arial" w:cs="Arial"/>
          <w:sz w:val="20"/>
          <w:szCs w:val="20"/>
          <w:lang w:val="en-GB"/>
        </w:rPr>
        <w:t>71</w:t>
      </w:r>
    </w:p>
    <w:p w14:paraId="6933C2AD" w14:textId="77777777" w:rsidR="008C48BF" w:rsidRPr="000763B3" w:rsidRDefault="008C48BF" w:rsidP="008C48BF">
      <w:pPr>
        <w:spacing w:after="120"/>
        <w:jc w:val="both"/>
        <w:rPr>
          <w:rFonts w:ascii="Arial" w:hAnsi="Arial" w:cs="Arial"/>
          <w:sz w:val="20"/>
          <w:szCs w:val="20"/>
          <w:lang w:val="en-GB"/>
        </w:rPr>
      </w:pPr>
      <w:r w:rsidRPr="000763B3">
        <w:rPr>
          <w:rFonts w:ascii="Arial" w:hAnsi="Arial" w:cs="Arial"/>
          <w:b/>
          <w:sz w:val="20"/>
          <w:szCs w:val="20"/>
          <w:lang w:val="en-GB"/>
        </w:rPr>
        <w:t>technique of vertical measurement</w:t>
      </w:r>
      <w:r w:rsidRPr="000763B3">
        <w:rPr>
          <w:rFonts w:ascii="Arial" w:hAnsi="Arial" w:cs="Arial"/>
          <w:sz w:val="20"/>
          <w:szCs w:val="20"/>
          <w:lang w:val="en-GB"/>
        </w:rPr>
        <w:tab/>
        <w:t xml:space="preserve">(TECSOU) </w:t>
      </w:r>
      <w:r w:rsidRPr="000763B3">
        <w:rPr>
          <w:rFonts w:ascii="Arial" w:hAnsi="Arial" w:cs="Arial"/>
          <w:sz w:val="20"/>
          <w:szCs w:val="20"/>
          <w:lang w:val="en-GB"/>
        </w:rPr>
        <w:tab/>
        <w:t>see clause 27.1</w:t>
      </w:r>
      <w:r w:rsidR="00AB000A" w:rsidRPr="000763B3">
        <w:rPr>
          <w:rFonts w:ascii="Arial" w:hAnsi="Arial" w:cs="Arial"/>
          <w:sz w:val="20"/>
          <w:szCs w:val="20"/>
          <w:lang w:val="en-GB"/>
        </w:rPr>
        <w:t>74</w:t>
      </w:r>
    </w:p>
    <w:p w14:paraId="01C04530" w14:textId="77777777" w:rsidR="008C48BF" w:rsidRPr="000763B3" w:rsidRDefault="008C48BF" w:rsidP="008C48BF">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482AE9DA" w14:textId="77777777" w:rsidR="008C48BF" w:rsidRPr="000763B3" w:rsidRDefault="008C48BF" w:rsidP="008C48B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15A1881" w14:textId="77777777" w:rsidR="00AB000A" w:rsidRPr="000763B3" w:rsidRDefault="00AB000A" w:rsidP="00AB000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686AE234" w14:textId="77777777" w:rsidR="008C48BF" w:rsidRPr="000763B3" w:rsidRDefault="008C48BF" w:rsidP="008C48B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attributes </w:t>
      </w:r>
      <w:r w:rsidRPr="000763B3">
        <w:rPr>
          <w:rFonts w:ascii="Arial" w:hAnsi="Arial" w:cs="Arial"/>
          <w:b/>
          <w:bCs/>
          <w:sz w:val="20"/>
          <w:szCs w:val="20"/>
          <w:lang w:val="en-GB"/>
        </w:rPr>
        <w:t>quality of vertical measurement</w:t>
      </w:r>
      <w:r w:rsidRPr="000763B3">
        <w:rPr>
          <w:rFonts w:ascii="Arial" w:hAnsi="Arial" w:cs="Arial"/>
          <w:bCs/>
          <w:sz w:val="20"/>
          <w:szCs w:val="20"/>
          <w:lang w:val="en-GB"/>
        </w:rPr>
        <w:t xml:space="preserve"> and </w:t>
      </w:r>
      <w:r w:rsidRPr="000763B3">
        <w:rPr>
          <w:rFonts w:ascii="Arial" w:hAnsi="Arial" w:cs="Arial"/>
          <w:b/>
          <w:sz w:val="20"/>
          <w:szCs w:val="20"/>
          <w:lang w:val="en-GB"/>
        </w:rPr>
        <w:t>technique of vertical measurement</w:t>
      </w:r>
      <w:r w:rsidRPr="000763B3">
        <w:rPr>
          <w:rFonts w:ascii="Arial" w:hAnsi="Arial" w:cs="Arial"/>
          <w:bCs/>
          <w:sz w:val="20"/>
          <w:szCs w:val="20"/>
          <w:lang w:val="en-GB"/>
        </w:rPr>
        <w:t xml:space="preserve"> include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6774E0D2" w14:textId="77777777" w:rsidR="005C6BCF" w:rsidRPr="000763B3" w:rsidRDefault="005C6BCF" w:rsidP="00B41993">
      <w:pPr>
        <w:pStyle w:val="Heading2"/>
        <w:spacing w:before="60" w:after="240" w:line="240" w:lineRule="exact"/>
        <w:ind w:left="578" w:hanging="578"/>
        <w:jc w:val="both"/>
        <w:rPr>
          <w:bCs/>
          <w:sz w:val="22"/>
          <w:szCs w:val="22"/>
          <w:lang w:val="en-GB"/>
        </w:rPr>
      </w:pPr>
      <w:bookmarkStart w:id="740" w:name="_Toc522284341"/>
      <w:bookmarkStart w:id="741" w:name="_Toc181702743"/>
      <w:r w:rsidRPr="000763B3">
        <w:rPr>
          <w:bCs/>
          <w:sz w:val="22"/>
          <w:szCs w:val="22"/>
          <w:lang w:val="en-GB"/>
        </w:rPr>
        <w:t>Deep Water route</w:t>
      </w:r>
      <w:bookmarkEnd w:id="740"/>
      <w:bookmarkEnd w:id="741"/>
    </w:p>
    <w:p w14:paraId="09E1C2C4" w14:textId="77777777" w:rsidR="0069193B" w:rsidRPr="000763B3" w:rsidRDefault="0069193B" w:rsidP="0069193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Deep Water Route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(S,N)</w:t>
      </w:r>
    </w:p>
    <w:p w14:paraId="34F990F3" w14:textId="77777777" w:rsidR="0069193B" w:rsidRPr="000763B3" w:rsidRDefault="0069193B" w:rsidP="0069193B">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Association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b/>
          <w:sz w:val="20"/>
          <w:szCs w:val="20"/>
          <w:lang w:val="en-GB"/>
        </w:rPr>
        <w:t>Deep Water Route Aggregation</w:t>
      </w:r>
      <w:r w:rsidRPr="000763B3">
        <w:rPr>
          <w:rFonts w:ascii="Arial" w:hAnsi="Arial" w:cs="Arial"/>
          <w:b/>
          <w:sz w:val="20"/>
          <w:szCs w:val="20"/>
          <w:lang w:val="en-GB"/>
        </w:rPr>
        <w:tab/>
      </w:r>
      <w:r w:rsidRPr="000763B3">
        <w:rPr>
          <w:rFonts w:ascii="Arial" w:hAnsi="Arial" w:cs="Arial"/>
          <w:sz w:val="20"/>
          <w:szCs w:val="20"/>
          <w:lang w:val="en-GB"/>
        </w:rPr>
        <w:t>(N)</w:t>
      </w:r>
      <w:r w:rsidRPr="000763B3">
        <w:rPr>
          <w:rFonts w:ascii="Arial" w:hAnsi="Arial" w:cs="Arial"/>
          <w:sz w:val="20"/>
          <w:szCs w:val="20"/>
          <w:lang w:val="en-GB"/>
        </w:rPr>
        <w:tab/>
      </w:r>
      <w:r w:rsidRPr="000763B3">
        <w:rPr>
          <w:rFonts w:ascii="Arial" w:hAnsi="Arial" w:cs="Arial"/>
          <w:sz w:val="20"/>
          <w:szCs w:val="20"/>
          <w:lang w:val="en-GB"/>
        </w:rPr>
        <w:tab/>
        <w:t>(See Clause 25.6)</w:t>
      </w:r>
    </w:p>
    <w:p w14:paraId="653A9982" w14:textId="77777777" w:rsidR="0069193B" w:rsidRPr="000763B3" w:rsidRDefault="0069193B" w:rsidP="0069193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ab/>
        <w:t>Aggregation (</w:t>
      </w:r>
      <w:r w:rsidRPr="000763B3">
        <w:rPr>
          <w:rFonts w:ascii="Arial" w:hAnsi="Arial" w:cs="Arial"/>
          <w:b/>
          <w:sz w:val="20"/>
          <w:szCs w:val="20"/>
          <w:lang w:val="en-GB"/>
        </w:rPr>
        <w:t>C_AGGR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(N)</w:t>
      </w:r>
      <w:r w:rsidRPr="000763B3">
        <w:rPr>
          <w:rFonts w:ascii="Arial" w:hAnsi="Arial" w:cs="Arial"/>
          <w:sz w:val="20"/>
          <w:szCs w:val="20"/>
          <w:lang w:val="en-GB"/>
        </w:rPr>
        <w:tab/>
      </w:r>
      <w:r w:rsidRPr="000763B3">
        <w:rPr>
          <w:rFonts w:ascii="Arial" w:hAnsi="Arial" w:cs="Arial"/>
          <w:sz w:val="20"/>
          <w:szCs w:val="20"/>
          <w:lang w:val="en-GB"/>
        </w:rPr>
        <w:tab/>
        <w:t>(S-57 UOC Clauses 10.2.2.1 and 15)</w:t>
      </w:r>
    </w:p>
    <w:p w14:paraId="15E3C196" w14:textId="4E540B55" w:rsidR="008E7AA7" w:rsidRPr="000763B3" w:rsidRDefault="008E7AA7" w:rsidP="008E7AA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 area (</w:t>
      </w:r>
      <w:r w:rsidRPr="000763B3">
        <w:rPr>
          <w:rFonts w:ascii="Arial" w:hAnsi="Arial" w:cs="Arial"/>
          <w:b/>
          <w:sz w:val="20"/>
          <w:szCs w:val="20"/>
          <w:lang w:val="en-GB"/>
        </w:rPr>
        <w:t>SEAARE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t>(S-57 UOC Clauses 8 and 10.2.2.1)</w:t>
      </w:r>
    </w:p>
    <w:p w14:paraId="14200B43" w14:textId="77777777" w:rsidR="00E82BC1" w:rsidRPr="000763B3" w:rsidRDefault="0069193B" w:rsidP="00E82BC1">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E82BC1" w:rsidRPr="000763B3">
        <w:rPr>
          <w:rFonts w:ascii="Arial" w:hAnsi="Arial" w:cs="Arial"/>
          <w:b/>
          <w:sz w:val="20"/>
          <w:szCs w:val="20"/>
          <w:lang w:val="en-GB"/>
        </w:rPr>
        <w:t>Deep Water Route</w:t>
      </w:r>
      <w:r w:rsidRPr="000763B3">
        <w:rPr>
          <w:rFonts w:ascii="Arial" w:hAnsi="Arial" w:cs="Arial"/>
          <w:sz w:val="20"/>
          <w:szCs w:val="20"/>
          <w:lang w:val="en-GB"/>
        </w:rPr>
        <w:t xml:space="preserve"> and its relevant binding attributes will be converted to an instance of the S-57 Collection Object </w:t>
      </w:r>
      <w:r w:rsidRPr="000763B3">
        <w:rPr>
          <w:rFonts w:ascii="Arial" w:hAnsi="Arial" w:cs="Arial"/>
          <w:b/>
          <w:sz w:val="20"/>
          <w:szCs w:val="20"/>
          <w:lang w:val="en-GB"/>
        </w:rPr>
        <w:t xml:space="preserve">C_AGGR </w:t>
      </w:r>
      <w:r w:rsidRPr="000763B3">
        <w:rPr>
          <w:rFonts w:ascii="Arial" w:hAnsi="Arial" w:cs="Arial"/>
          <w:sz w:val="20"/>
          <w:szCs w:val="20"/>
          <w:lang w:val="en-GB"/>
        </w:rPr>
        <w:t>during the automated conversion process.</w:t>
      </w:r>
      <w:r w:rsidR="00E82BC1" w:rsidRPr="000763B3">
        <w:rPr>
          <w:rFonts w:ascii="Arial" w:hAnsi="Arial" w:cs="Arial"/>
          <w:sz w:val="20"/>
          <w:szCs w:val="20"/>
          <w:lang w:val="en-GB"/>
        </w:rPr>
        <w:t xml:space="preserve"> However</w:t>
      </w:r>
      <w:r w:rsidR="009943C6" w:rsidRPr="000763B3">
        <w:rPr>
          <w:rFonts w:ascii="Arial" w:hAnsi="Arial" w:cs="Arial"/>
          <w:sz w:val="20"/>
          <w:szCs w:val="20"/>
          <w:lang w:val="en-GB"/>
        </w:rPr>
        <w:t>,</w:t>
      </w:r>
      <w:r w:rsidR="00E82BC1" w:rsidRPr="000763B3">
        <w:rPr>
          <w:rFonts w:ascii="Arial" w:hAnsi="Arial" w:cs="Arial"/>
          <w:sz w:val="20"/>
          <w:szCs w:val="20"/>
          <w:lang w:val="en-GB"/>
        </w:rPr>
        <w:t xml:space="preserve"> the following exceptions apply:</w:t>
      </w:r>
    </w:p>
    <w:p w14:paraId="2C5CC68F" w14:textId="77777777" w:rsidR="0069193B" w:rsidRPr="000763B3" w:rsidRDefault="00E82BC1" w:rsidP="00E82BC1">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The S-101 attribute</w:t>
      </w:r>
      <w:r w:rsidR="009943C6" w:rsidRPr="000763B3">
        <w:rPr>
          <w:rFonts w:ascii="Arial" w:hAnsi="Arial" w:cs="Arial"/>
          <w:sz w:val="20"/>
          <w:szCs w:val="20"/>
          <w:lang w:val="en-GB"/>
        </w:rPr>
        <w:t xml:space="preserve">s </w:t>
      </w:r>
      <w:r w:rsidR="009943C6" w:rsidRPr="000763B3">
        <w:rPr>
          <w:rFonts w:ascii="Arial" w:hAnsi="Arial" w:cs="Arial"/>
          <w:b/>
          <w:bCs/>
          <w:sz w:val="20"/>
          <w:szCs w:val="20"/>
          <w:lang w:val="en-GB"/>
        </w:rPr>
        <w:t>fixed date range</w:t>
      </w:r>
      <w:r w:rsidR="009943C6" w:rsidRPr="000763B3">
        <w:rPr>
          <w:rFonts w:ascii="Arial" w:hAnsi="Arial" w:cs="Arial"/>
          <w:sz w:val="20"/>
          <w:szCs w:val="20"/>
          <w:lang w:val="en-GB"/>
        </w:rPr>
        <w:t xml:space="preserve"> and</w:t>
      </w:r>
      <w:r w:rsidRPr="000763B3">
        <w:rPr>
          <w:rFonts w:ascii="Arial" w:hAnsi="Arial" w:cs="Arial"/>
          <w:sz w:val="20"/>
          <w:szCs w:val="20"/>
          <w:lang w:val="en-GB"/>
        </w:rPr>
        <w:t xml:space="preserve"> </w:t>
      </w:r>
      <w:r w:rsidRPr="000763B3">
        <w:rPr>
          <w:rFonts w:ascii="Arial" w:hAnsi="Arial" w:cs="Arial"/>
          <w:b/>
          <w:sz w:val="20"/>
          <w:szCs w:val="20"/>
          <w:lang w:val="en-GB"/>
        </w:rPr>
        <w:t>IMO adopted</w:t>
      </w:r>
      <w:r w:rsidRPr="000763B3">
        <w:rPr>
          <w:rFonts w:ascii="Arial" w:hAnsi="Arial" w:cs="Arial"/>
          <w:sz w:val="20"/>
          <w:szCs w:val="20"/>
          <w:lang w:val="en-GB"/>
        </w:rPr>
        <w:t xml:space="preserve"> will not be converted. Th</w:t>
      </w:r>
      <w:r w:rsidR="009943C6" w:rsidRPr="000763B3">
        <w:rPr>
          <w:rFonts w:ascii="Arial" w:hAnsi="Arial" w:cs="Arial"/>
          <w:sz w:val="20"/>
          <w:szCs w:val="20"/>
          <w:lang w:val="en-GB"/>
        </w:rPr>
        <w:t>ese</w:t>
      </w:r>
      <w:r w:rsidRPr="000763B3">
        <w:rPr>
          <w:rFonts w:ascii="Arial" w:hAnsi="Arial" w:cs="Arial"/>
          <w:sz w:val="20"/>
          <w:szCs w:val="20"/>
          <w:lang w:val="en-GB"/>
        </w:rPr>
        <w:t xml:space="preserve"> attribute</w:t>
      </w:r>
      <w:r w:rsidR="009943C6" w:rsidRPr="000763B3">
        <w:rPr>
          <w:rFonts w:ascii="Arial" w:hAnsi="Arial" w:cs="Arial"/>
          <w:sz w:val="20"/>
          <w:szCs w:val="20"/>
          <w:lang w:val="en-GB"/>
        </w:rPr>
        <w:t>s</w:t>
      </w:r>
      <w:r w:rsidRPr="000763B3">
        <w:rPr>
          <w:rFonts w:ascii="Arial" w:hAnsi="Arial" w:cs="Arial"/>
          <w:sz w:val="20"/>
          <w:szCs w:val="20"/>
          <w:lang w:val="en-GB"/>
        </w:rPr>
        <w:t xml:space="preserve"> </w:t>
      </w:r>
      <w:r w:rsidR="009943C6" w:rsidRPr="000763B3">
        <w:rPr>
          <w:rFonts w:ascii="Arial" w:hAnsi="Arial" w:cs="Arial"/>
          <w:sz w:val="20"/>
          <w:szCs w:val="20"/>
          <w:lang w:val="en-GB"/>
        </w:rPr>
        <w:t>are</w:t>
      </w:r>
      <w:r w:rsidRPr="000763B3">
        <w:rPr>
          <w:rFonts w:ascii="Arial" w:hAnsi="Arial" w:cs="Arial"/>
          <w:sz w:val="20"/>
          <w:szCs w:val="20"/>
          <w:lang w:val="en-GB"/>
        </w:rPr>
        <w:t xml:space="preserve"> enhancement</w:t>
      </w:r>
      <w:r w:rsidR="009943C6" w:rsidRPr="000763B3">
        <w:rPr>
          <w:rFonts w:ascii="Arial" w:hAnsi="Arial" w:cs="Arial"/>
          <w:sz w:val="20"/>
          <w:szCs w:val="20"/>
          <w:lang w:val="en-GB"/>
        </w:rPr>
        <w:t>s</w:t>
      </w:r>
      <w:r w:rsidRPr="000763B3">
        <w:rPr>
          <w:rFonts w:ascii="Arial" w:hAnsi="Arial" w:cs="Arial"/>
          <w:sz w:val="20"/>
          <w:szCs w:val="20"/>
          <w:lang w:val="en-GB"/>
        </w:rPr>
        <w:t xml:space="preserve"> included in S-101 – there is no corresponding S-57 encoding for these attributes on </w:t>
      </w:r>
      <w:r w:rsidRPr="000763B3">
        <w:rPr>
          <w:rFonts w:ascii="Arial" w:hAnsi="Arial" w:cs="Arial"/>
          <w:b/>
          <w:sz w:val="20"/>
          <w:szCs w:val="20"/>
          <w:lang w:val="en-GB"/>
        </w:rPr>
        <w:t>C_AGGR</w:t>
      </w:r>
      <w:r w:rsidRPr="000763B3">
        <w:rPr>
          <w:rFonts w:ascii="Arial" w:hAnsi="Arial" w:cs="Arial"/>
          <w:sz w:val="20"/>
          <w:szCs w:val="20"/>
          <w:lang w:val="en-GB"/>
        </w:rPr>
        <w:t xml:space="preserve">. </w:t>
      </w:r>
    </w:p>
    <w:p w14:paraId="7E3A1EC8" w14:textId="77777777" w:rsidR="0069193B" w:rsidRPr="000763B3" w:rsidRDefault="0069193B" w:rsidP="0069193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16BBDFC3" w14:textId="77777777" w:rsidR="0069193B" w:rsidRPr="000763B3" w:rsidRDefault="0069193B" w:rsidP="0069193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All the components of the </w:t>
      </w:r>
      <w:r w:rsidR="00E82BC1" w:rsidRPr="000763B3">
        <w:rPr>
          <w:rFonts w:ascii="Arial" w:hAnsi="Arial" w:cs="Arial"/>
          <w:bCs/>
          <w:sz w:val="20"/>
          <w:szCs w:val="20"/>
          <w:lang w:val="en-GB"/>
        </w:rPr>
        <w:t>Deep Water route</w:t>
      </w:r>
      <w:r w:rsidRPr="000763B3">
        <w:rPr>
          <w:rFonts w:ascii="Arial" w:hAnsi="Arial" w:cs="Arial"/>
          <w:bCs/>
          <w:sz w:val="20"/>
          <w:szCs w:val="20"/>
          <w:lang w:val="en-GB"/>
        </w:rPr>
        <w:t xml:space="preserve"> as defined by </w:t>
      </w:r>
      <w:r w:rsidR="009943C6" w:rsidRPr="000763B3">
        <w:rPr>
          <w:rFonts w:ascii="Arial" w:hAnsi="Arial" w:cs="Arial"/>
          <w:bCs/>
          <w:sz w:val="20"/>
          <w:szCs w:val="20"/>
          <w:lang w:val="en-GB"/>
        </w:rPr>
        <w:t>the The Component</w:t>
      </w:r>
      <w:r w:rsidRPr="000763B3">
        <w:rPr>
          <w:rFonts w:ascii="Arial" w:hAnsi="Arial" w:cs="Arial"/>
          <w:bCs/>
          <w:sz w:val="20"/>
          <w:szCs w:val="20"/>
          <w:lang w:val="en-GB"/>
        </w:rPr>
        <w:t xml:space="preserve"> role of the S-101 Association </w:t>
      </w:r>
      <w:r w:rsidR="00E82BC1" w:rsidRPr="000763B3">
        <w:rPr>
          <w:rFonts w:ascii="Arial" w:hAnsi="Arial" w:cs="Arial"/>
          <w:b/>
          <w:sz w:val="20"/>
          <w:szCs w:val="20"/>
          <w:lang w:val="en-GB"/>
        </w:rPr>
        <w:t>Deep Water Route</w:t>
      </w:r>
      <w:r w:rsidRPr="000763B3">
        <w:rPr>
          <w:rFonts w:ascii="Arial" w:hAnsi="Arial" w:cs="Arial"/>
          <w:b/>
          <w:sz w:val="20"/>
          <w:szCs w:val="20"/>
          <w:lang w:val="en-GB"/>
        </w:rPr>
        <w:t xml:space="preserve"> Aggregation</w:t>
      </w:r>
      <w:r w:rsidRPr="000763B3">
        <w:rPr>
          <w:rFonts w:ascii="Arial" w:hAnsi="Arial" w:cs="Arial"/>
          <w:sz w:val="20"/>
          <w:szCs w:val="20"/>
          <w:lang w:val="en-GB"/>
        </w:rPr>
        <w:t xml:space="preserve"> will be included in the converted </w:t>
      </w:r>
      <w:r w:rsidRPr="000763B3">
        <w:rPr>
          <w:rFonts w:ascii="Arial" w:hAnsi="Arial" w:cs="Arial"/>
          <w:b/>
          <w:sz w:val="20"/>
          <w:szCs w:val="20"/>
          <w:lang w:val="en-GB"/>
        </w:rPr>
        <w:t>C_AGGR</w:t>
      </w:r>
      <w:r w:rsidRPr="000763B3">
        <w:rPr>
          <w:rFonts w:ascii="Arial" w:hAnsi="Arial" w:cs="Arial"/>
          <w:sz w:val="20"/>
          <w:szCs w:val="20"/>
          <w:lang w:val="en-GB"/>
        </w:rPr>
        <w:t xml:space="preserve"> (see S-101 DCEG clause 25.</w:t>
      </w:r>
      <w:r w:rsidR="00E82BC1" w:rsidRPr="000763B3">
        <w:rPr>
          <w:rFonts w:ascii="Arial" w:hAnsi="Arial" w:cs="Arial"/>
          <w:sz w:val="20"/>
          <w:szCs w:val="20"/>
          <w:lang w:val="en-GB"/>
        </w:rPr>
        <w:t>6</w:t>
      </w:r>
      <w:r w:rsidRPr="000763B3">
        <w:rPr>
          <w:rFonts w:ascii="Arial" w:hAnsi="Arial" w:cs="Arial"/>
          <w:sz w:val="20"/>
          <w:szCs w:val="20"/>
          <w:lang w:val="en-GB"/>
        </w:rPr>
        <w:t>).</w:t>
      </w:r>
    </w:p>
    <w:p w14:paraId="4083EE1E" w14:textId="77777777" w:rsidR="0069193B" w:rsidRPr="000763B3" w:rsidRDefault="00876B95" w:rsidP="00876B95">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If the </w:t>
      </w:r>
      <w:r w:rsidRPr="000763B3">
        <w:rPr>
          <w:rFonts w:ascii="Arial" w:hAnsi="Arial" w:cs="Arial"/>
          <w:b/>
          <w:sz w:val="20"/>
          <w:szCs w:val="20"/>
          <w:lang w:val="en-GB"/>
        </w:rPr>
        <w:t>Deep Water Route</w:t>
      </w:r>
      <w:r w:rsidRPr="000763B3">
        <w:rPr>
          <w:rFonts w:ascii="Arial" w:hAnsi="Arial" w:cs="Arial"/>
          <w:sz w:val="20"/>
          <w:szCs w:val="20"/>
          <w:lang w:val="en-GB"/>
        </w:rPr>
        <w:t xml:space="preserve"> is encoded using geometric primitive surface, the geometry of the </w:t>
      </w:r>
      <w:r w:rsidRPr="000763B3">
        <w:rPr>
          <w:rFonts w:ascii="Arial" w:hAnsi="Arial" w:cs="Arial"/>
          <w:b/>
          <w:sz w:val="20"/>
          <w:szCs w:val="20"/>
          <w:lang w:val="en-GB"/>
        </w:rPr>
        <w:t>Deep Water Route</w:t>
      </w:r>
      <w:r w:rsidRPr="000763B3">
        <w:rPr>
          <w:rFonts w:ascii="Arial" w:hAnsi="Arial" w:cs="Arial"/>
          <w:sz w:val="20"/>
          <w:szCs w:val="20"/>
          <w:lang w:val="en-GB"/>
        </w:rPr>
        <w:t xml:space="preserve"> will be utilized during the automated conversion process to encode an instance of the S-57 Object class </w:t>
      </w:r>
      <w:r w:rsidRPr="000763B3">
        <w:rPr>
          <w:rFonts w:ascii="Arial" w:hAnsi="Arial" w:cs="Arial"/>
          <w:b/>
          <w:sz w:val="20"/>
          <w:szCs w:val="20"/>
          <w:lang w:val="en-GB"/>
        </w:rPr>
        <w:t>SEAARE</w:t>
      </w:r>
      <w:r w:rsidRPr="000763B3">
        <w:rPr>
          <w:rFonts w:ascii="Arial" w:hAnsi="Arial" w:cs="Arial"/>
          <w:sz w:val="20"/>
          <w:szCs w:val="20"/>
          <w:lang w:val="en-GB"/>
        </w:rPr>
        <w:t xml:space="preserve">, having attributes OBJNAM and NOBJNM populated in accordance with the values populated for the S-101 complex attribute </w:t>
      </w:r>
      <w:r w:rsidRPr="000763B3">
        <w:rPr>
          <w:rFonts w:ascii="Arial" w:hAnsi="Arial" w:cs="Arial"/>
          <w:b/>
          <w:sz w:val="20"/>
          <w:szCs w:val="20"/>
          <w:lang w:val="en-GB"/>
        </w:rPr>
        <w:t>feature name</w:t>
      </w:r>
      <w:r w:rsidR="009943C6" w:rsidRPr="000763B3">
        <w:rPr>
          <w:rFonts w:ascii="Arial" w:hAnsi="Arial" w:cs="Arial"/>
          <w:bCs/>
          <w:sz w:val="20"/>
          <w:szCs w:val="20"/>
          <w:lang w:val="en-GB"/>
        </w:rPr>
        <w:t xml:space="preserve">, in addition to the </w:t>
      </w:r>
      <w:r w:rsidR="009943C6" w:rsidRPr="000763B3">
        <w:rPr>
          <w:rFonts w:ascii="Arial" w:hAnsi="Arial" w:cs="Arial"/>
          <w:b/>
          <w:sz w:val="20"/>
          <w:szCs w:val="20"/>
          <w:lang w:val="en-GB"/>
        </w:rPr>
        <w:t>C_AGGR</w:t>
      </w:r>
      <w:r w:rsidRPr="000763B3">
        <w:rPr>
          <w:rFonts w:ascii="Arial" w:hAnsi="Arial" w:cs="Arial"/>
          <w:sz w:val="20"/>
          <w:szCs w:val="20"/>
          <w:lang w:val="en-GB"/>
        </w:rPr>
        <w:t>.</w:t>
      </w:r>
    </w:p>
    <w:p w14:paraId="2052CA2B" w14:textId="77777777" w:rsidR="00416B73" w:rsidRPr="000763B3" w:rsidRDefault="00416B73" w:rsidP="00B41993">
      <w:pPr>
        <w:pStyle w:val="Heading2"/>
        <w:spacing w:before="60" w:after="240" w:line="240" w:lineRule="exact"/>
        <w:ind w:left="578" w:hanging="578"/>
        <w:jc w:val="both"/>
        <w:rPr>
          <w:bCs/>
          <w:sz w:val="22"/>
          <w:szCs w:val="22"/>
          <w:lang w:val="en-GB"/>
        </w:rPr>
      </w:pPr>
      <w:bookmarkStart w:id="742" w:name="_Toc522284343"/>
      <w:bookmarkStart w:id="743" w:name="_Toc181702744"/>
      <w:r w:rsidRPr="000763B3">
        <w:rPr>
          <w:bCs/>
          <w:sz w:val="22"/>
          <w:szCs w:val="22"/>
          <w:lang w:val="en-GB"/>
        </w:rPr>
        <w:t>Inshore traffic zone</w:t>
      </w:r>
      <w:bookmarkEnd w:id="742"/>
      <w:bookmarkEnd w:id="743"/>
    </w:p>
    <w:p w14:paraId="2322A239" w14:textId="77777777" w:rsidR="00B97475" w:rsidRPr="000763B3" w:rsidRDefault="00B97475" w:rsidP="00B974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Inshore Traffic Zone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02B62CF1" w14:textId="77777777" w:rsidR="00B97475" w:rsidRPr="000763B3" w:rsidRDefault="00B97475" w:rsidP="00B9747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Inshore traffic zone (</w:t>
      </w:r>
      <w:r w:rsidRPr="000763B3">
        <w:rPr>
          <w:rFonts w:ascii="Arial" w:hAnsi="Arial" w:cs="Arial"/>
          <w:b/>
          <w:sz w:val="20"/>
          <w:szCs w:val="20"/>
          <w:lang w:val="en-GB"/>
        </w:rPr>
        <w:t>ISTZNE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10.2.1.7)</w:t>
      </w:r>
    </w:p>
    <w:p w14:paraId="21E6D0ED" w14:textId="77777777" w:rsidR="00B97475" w:rsidRPr="000763B3" w:rsidRDefault="00B97475" w:rsidP="00B97475">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Ice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ISTZNE </w:t>
      </w:r>
      <w:r w:rsidRPr="000763B3">
        <w:rPr>
          <w:rFonts w:ascii="Arial" w:hAnsi="Arial" w:cs="Arial"/>
          <w:sz w:val="20"/>
          <w:szCs w:val="20"/>
          <w:lang w:val="en-GB"/>
        </w:rPr>
        <w:t>during the automated conversion process.</w:t>
      </w:r>
    </w:p>
    <w:p w14:paraId="2EE9D07E" w14:textId="77777777" w:rsidR="00B97475" w:rsidRPr="000763B3" w:rsidRDefault="00B97475" w:rsidP="00B9747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AF04BB0" w14:textId="77777777" w:rsidR="00746E81" w:rsidRPr="000763B3" w:rsidRDefault="00746E81" w:rsidP="00746E8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4F947794" w14:textId="77777777" w:rsidR="00B97475" w:rsidRPr="000763B3" w:rsidRDefault="00B97475" w:rsidP="00B97475">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restriction</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0DBC3E0A" w14:textId="77777777" w:rsidR="00416B73" w:rsidRPr="000763B3" w:rsidRDefault="00416B73" w:rsidP="00B41993">
      <w:pPr>
        <w:pStyle w:val="Heading2"/>
        <w:spacing w:before="60" w:after="240" w:line="240" w:lineRule="exact"/>
        <w:ind w:left="578" w:hanging="578"/>
        <w:jc w:val="both"/>
        <w:rPr>
          <w:bCs/>
          <w:sz w:val="22"/>
          <w:szCs w:val="22"/>
          <w:lang w:val="en-GB"/>
        </w:rPr>
      </w:pPr>
      <w:bookmarkStart w:id="744" w:name="_Toc522284345"/>
      <w:bookmarkStart w:id="745" w:name="_Toc181702745"/>
      <w:r w:rsidRPr="000763B3">
        <w:rPr>
          <w:bCs/>
          <w:sz w:val="22"/>
          <w:szCs w:val="22"/>
          <w:lang w:val="en-GB"/>
        </w:rPr>
        <w:t>Precautionary area</w:t>
      </w:r>
      <w:bookmarkEnd w:id="744"/>
      <w:bookmarkEnd w:id="745"/>
    </w:p>
    <w:p w14:paraId="09A4ADDF" w14:textId="77777777" w:rsidR="00206988" w:rsidRPr="000763B3" w:rsidRDefault="00206988" w:rsidP="0020698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Precautionary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0DAF0C3F" w14:textId="77777777" w:rsidR="00206988" w:rsidRPr="000763B3" w:rsidRDefault="00206988" w:rsidP="0020698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Precautionary area (</w:t>
      </w:r>
      <w:r w:rsidRPr="000763B3">
        <w:rPr>
          <w:rFonts w:ascii="Arial" w:hAnsi="Arial" w:cs="Arial"/>
          <w:b/>
          <w:sz w:val="20"/>
          <w:szCs w:val="20"/>
          <w:lang w:val="en-GB"/>
        </w:rPr>
        <w:t>PRCARE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10.2.1.8)</w:t>
      </w:r>
    </w:p>
    <w:p w14:paraId="0F758443" w14:textId="77777777" w:rsidR="00206988" w:rsidRPr="000763B3" w:rsidRDefault="00206988" w:rsidP="00206988">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Precautionary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PRCARE </w:t>
      </w:r>
      <w:r w:rsidRPr="000763B3">
        <w:rPr>
          <w:rFonts w:ascii="Arial" w:hAnsi="Arial" w:cs="Arial"/>
          <w:sz w:val="20"/>
          <w:szCs w:val="20"/>
          <w:lang w:val="en-GB"/>
        </w:rPr>
        <w:t>during the automated conversion process. However</w:t>
      </w:r>
      <w:r w:rsidR="00746E81"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2A5FBABC" w14:textId="77777777" w:rsidR="00206988" w:rsidRPr="000763B3" w:rsidRDefault="00206988" w:rsidP="00206988">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feature name</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PRCARE</w:t>
      </w:r>
      <w:r w:rsidRPr="000763B3">
        <w:rPr>
          <w:rFonts w:ascii="Arial" w:hAnsi="Arial" w:cs="Arial"/>
          <w:sz w:val="20"/>
          <w:szCs w:val="20"/>
          <w:lang w:val="en-GB"/>
        </w:rPr>
        <w:t xml:space="preserve">. </w:t>
      </w:r>
    </w:p>
    <w:p w14:paraId="358B8135" w14:textId="598BBEDE" w:rsidR="00206988" w:rsidRPr="000763B3" w:rsidRDefault="00206988" w:rsidP="00206988">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291BA0"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43E8AFF6" w14:textId="77777777" w:rsidR="00206988" w:rsidRPr="000763B3" w:rsidRDefault="00DD12D9" w:rsidP="00206988">
      <w:pPr>
        <w:spacing w:after="120"/>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7854CC" w:rsidRPr="000763B3">
        <w:rPr>
          <w:rFonts w:ascii="Arial" w:hAnsi="Arial" w:cs="Arial"/>
          <w:sz w:val="20"/>
          <w:szCs w:val="20"/>
          <w:lang w:val="en-GB"/>
        </w:rPr>
        <w:t>71</w:t>
      </w:r>
    </w:p>
    <w:p w14:paraId="50B344D0" w14:textId="77777777" w:rsidR="00206988" w:rsidRPr="000763B3" w:rsidRDefault="00206988" w:rsidP="00206988">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863AE3E" w14:textId="77777777" w:rsidR="00206988" w:rsidRPr="000763B3" w:rsidRDefault="00206988" w:rsidP="0020698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320295B" w14:textId="77777777" w:rsidR="007854CC" w:rsidRPr="000763B3" w:rsidRDefault="007854CC" w:rsidP="007854C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33DF880A" w14:textId="77777777" w:rsidR="00206988" w:rsidRPr="000763B3" w:rsidRDefault="00206988" w:rsidP="00206988">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00DD12D9" w:rsidRPr="000763B3">
        <w:rPr>
          <w:rFonts w:ascii="Arial" w:hAnsi="Arial" w:cs="Arial"/>
          <w:b/>
          <w:sz w:val="20"/>
          <w:szCs w:val="20"/>
          <w:lang w:val="en-GB"/>
        </w:rPr>
        <w:t>restriction</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2172A467" w14:textId="77777777" w:rsidR="003C2137" w:rsidRPr="000763B3" w:rsidRDefault="00E3595A" w:rsidP="00B41993">
      <w:pPr>
        <w:pStyle w:val="Heading2"/>
        <w:spacing w:before="60" w:after="240" w:line="240" w:lineRule="exact"/>
        <w:ind w:left="578" w:hanging="578"/>
        <w:jc w:val="both"/>
        <w:rPr>
          <w:bCs/>
          <w:sz w:val="22"/>
          <w:szCs w:val="22"/>
          <w:lang w:val="en-GB"/>
        </w:rPr>
      </w:pPr>
      <w:bookmarkStart w:id="746" w:name="_Toc260134389"/>
      <w:bookmarkStart w:id="747" w:name="_Toc260142699"/>
      <w:bookmarkStart w:id="748" w:name="_Toc522284347"/>
      <w:bookmarkStart w:id="749" w:name="_Toc181702746"/>
      <w:r w:rsidRPr="000763B3">
        <w:rPr>
          <w:bCs/>
          <w:sz w:val="22"/>
          <w:szCs w:val="22"/>
          <w:lang w:val="en-GB"/>
        </w:rPr>
        <w:t>Traffic separation scheme lane part</w:t>
      </w:r>
      <w:bookmarkEnd w:id="746"/>
      <w:bookmarkEnd w:id="747"/>
      <w:bookmarkEnd w:id="748"/>
      <w:bookmarkEnd w:id="749"/>
    </w:p>
    <w:p w14:paraId="4619C2CF" w14:textId="77777777" w:rsidR="000044A6" w:rsidRPr="000763B3" w:rsidRDefault="000044A6" w:rsidP="000044A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00CD0841" w:rsidRPr="000763B3">
        <w:rPr>
          <w:rFonts w:ascii="Arial" w:hAnsi="Arial" w:cs="Arial"/>
          <w:sz w:val="20"/>
          <w:szCs w:val="20"/>
          <w:lang w:val="en-GB"/>
        </w:rPr>
        <w:t xml:space="preserve">  </w:t>
      </w:r>
      <w:r w:rsidR="00CD0841" w:rsidRPr="000763B3">
        <w:rPr>
          <w:rFonts w:ascii="Arial" w:hAnsi="Arial" w:cs="Arial"/>
          <w:b/>
          <w:sz w:val="20"/>
          <w:szCs w:val="20"/>
          <w:lang w:val="en-GB"/>
        </w:rPr>
        <w:t>Traffic Separation Scheme Lane Part</w:t>
      </w:r>
      <w:r w:rsidRPr="000763B3">
        <w:rPr>
          <w:rFonts w:ascii="Arial" w:hAnsi="Arial" w:cs="Arial"/>
          <w:b/>
          <w:sz w:val="20"/>
          <w:szCs w:val="20"/>
          <w:lang w:val="en-GB"/>
        </w:rPr>
        <w:tab/>
      </w:r>
      <w:r w:rsidRPr="000763B3">
        <w:rPr>
          <w:rFonts w:ascii="Arial" w:hAnsi="Arial" w:cs="Arial"/>
          <w:b/>
          <w:sz w:val="20"/>
          <w:szCs w:val="20"/>
          <w:lang w:val="en-GB"/>
        </w:rPr>
        <w:tab/>
      </w:r>
      <w:r w:rsidR="00CD0841" w:rsidRPr="000763B3">
        <w:rPr>
          <w:rFonts w:ascii="Arial" w:hAnsi="Arial" w:cs="Arial"/>
          <w:b/>
          <w:sz w:val="20"/>
          <w:szCs w:val="20"/>
          <w:lang w:val="en-GB"/>
        </w:rPr>
        <w:t xml:space="preserve">   </w:t>
      </w:r>
      <w:r w:rsidR="00CD0841" w:rsidRPr="000763B3">
        <w:rPr>
          <w:rFonts w:ascii="Arial" w:hAnsi="Arial" w:cs="Arial"/>
          <w:b/>
          <w:sz w:val="20"/>
          <w:szCs w:val="20"/>
          <w:lang w:val="en-GB"/>
        </w:rPr>
        <w:tab/>
        <w:t xml:space="preserve">  </w:t>
      </w:r>
      <w:r w:rsidRPr="000763B3">
        <w:rPr>
          <w:rFonts w:ascii="Arial" w:hAnsi="Arial" w:cs="Arial"/>
          <w:sz w:val="20"/>
          <w:szCs w:val="20"/>
          <w:lang w:val="en-GB"/>
        </w:rPr>
        <w:t>(S)</w:t>
      </w:r>
    </w:p>
    <w:p w14:paraId="65534C4C" w14:textId="77777777" w:rsidR="000044A6" w:rsidRPr="000763B3" w:rsidRDefault="000044A6" w:rsidP="000044A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00CD0841" w:rsidRPr="000763B3">
        <w:rPr>
          <w:rFonts w:ascii="Arial" w:hAnsi="Arial" w:cs="Arial"/>
          <w:sz w:val="20"/>
          <w:szCs w:val="20"/>
          <w:lang w:val="en-GB"/>
        </w:rPr>
        <w:tab/>
        <w:t xml:space="preserve">   Traffic separation scheme lane part (</w:t>
      </w:r>
      <w:r w:rsidR="00CD0841" w:rsidRPr="000763B3">
        <w:rPr>
          <w:rFonts w:ascii="Arial" w:hAnsi="Arial" w:cs="Arial"/>
          <w:b/>
          <w:sz w:val="20"/>
          <w:szCs w:val="20"/>
          <w:lang w:val="en-GB"/>
        </w:rPr>
        <w:t>TSSLPT</w:t>
      </w:r>
      <w:r w:rsidR="00CD0841" w:rsidRPr="000763B3">
        <w:rPr>
          <w:rFonts w:ascii="Arial" w:hAnsi="Arial" w:cs="Arial"/>
          <w:sz w:val="20"/>
          <w:szCs w:val="20"/>
          <w:lang w:val="en-GB"/>
        </w:rPr>
        <w:t xml:space="preserve">)  (A)   </w:t>
      </w:r>
      <w:r w:rsidRPr="000763B3">
        <w:rPr>
          <w:rFonts w:ascii="Arial" w:hAnsi="Arial" w:cs="Arial"/>
          <w:sz w:val="20"/>
          <w:szCs w:val="20"/>
          <w:lang w:val="en-GB"/>
        </w:rPr>
        <w:t xml:space="preserve">(S-57 UOC Clause </w:t>
      </w:r>
      <w:r w:rsidR="00CD0841" w:rsidRPr="000763B3">
        <w:rPr>
          <w:rFonts w:ascii="Arial" w:hAnsi="Arial" w:cs="Arial"/>
          <w:sz w:val="20"/>
          <w:szCs w:val="20"/>
          <w:lang w:val="en-GB"/>
        </w:rPr>
        <w:t>10.2.1</w:t>
      </w:r>
      <w:r w:rsidRPr="000763B3">
        <w:rPr>
          <w:rFonts w:ascii="Arial" w:hAnsi="Arial" w:cs="Arial"/>
          <w:sz w:val="20"/>
          <w:szCs w:val="20"/>
          <w:lang w:val="en-GB"/>
        </w:rPr>
        <w:t>.1)</w:t>
      </w:r>
    </w:p>
    <w:p w14:paraId="47A2FC4A" w14:textId="0E83B8C8" w:rsidR="000044A6" w:rsidRPr="000763B3" w:rsidRDefault="000044A6" w:rsidP="000044A6">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CD0841" w:rsidRPr="000763B3">
        <w:rPr>
          <w:rFonts w:ascii="Arial" w:hAnsi="Arial" w:cs="Arial"/>
          <w:b/>
          <w:sz w:val="20"/>
          <w:szCs w:val="20"/>
          <w:lang w:val="en-GB"/>
        </w:rPr>
        <w:t>Traffic Separation Scheme Lane Part</w:t>
      </w:r>
      <w:r w:rsidRPr="000763B3">
        <w:rPr>
          <w:rFonts w:ascii="Arial" w:hAnsi="Arial" w:cs="Arial"/>
          <w:sz w:val="20"/>
          <w:szCs w:val="20"/>
          <w:lang w:val="en-GB"/>
        </w:rPr>
        <w:t xml:space="preserve"> and its relevant binding attributes will be converted to an instance of the S-57 Object class </w:t>
      </w:r>
      <w:r w:rsidR="00CD0841" w:rsidRPr="000763B3">
        <w:rPr>
          <w:rFonts w:ascii="Arial" w:hAnsi="Arial" w:cs="Arial"/>
          <w:b/>
          <w:sz w:val="20"/>
          <w:szCs w:val="20"/>
          <w:lang w:val="en-GB"/>
        </w:rPr>
        <w:t>TSSLPT</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291BA0"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2B58650" w14:textId="77777777" w:rsidR="00CD0841" w:rsidRPr="000763B3" w:rsidRDefault="00CD0841" w:rsidP="00CD0841">
      <w:pPr>
        <w:spacing w:after="120"/>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7854CC" w:rsidRPr="000763B3">
        <w:rPr>
          <w:rFonts w:ascii="Arial" w:hAnsi="Arial" w:cs="Arial"/>
          <w:sz w:val="20"/>
          <w:szCs w:val="20"/>
          <w:lang w:val="en-GB"/>
        </w:rPr>
        <w:t>71</w:t>
      </w:r>
    </w:p>
    <w:p w14:paraId="18EE8654" w14:textId="77777777" w:rsidR="000044A6" w:rsidRPr="000763B3" w:rsidRDefault="000044A6" w:rsidP="007854CC">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11A40123" w14:textId="77777777" w:rsidR="007854CC" w:rsidRPr="000763B3" w:rsidRDefault="007854CC" w:rsidP="007854C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750" w:name="_Toc260134391"/>
      <w:bookmarkStart w:id="751" w:name="_Toc260142701"/>
      <w:bookmarkStart w:id="752" w:name="_Toc522284349"/>
      <w:r w:rsidRPr="000763B3">
        <w:rPr>
          <w:rFonts w:ascii="Arial" w:hAnsi="Arial" w:cs="Arial"/>
          <w:sz w:val="20"/>
          <w:szCs w:val="20"/>
          <w:lang w:val="en-GB"/>
        </w:rPr>
        <w:t>The following additional requirements for S-101 dataset conversion must be noted:</w:t>
      </w:r>
    </w:p>
    <w:p w14:paraId="5BCC4D2B" w14:textId="77777777" w:rsidR="007854CC" w:rsidRPr="000763B3" w:rsidRDefault="007854CC" w:rsidP="009B78AE">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S-57 attribute ORIENT is mandatory for </w:t>
      </w:r>
      <w:r w:rsidRPr="000763B3">
        <w:rPr>
          <w:rFonts w:ascii="Arial" w:hAnsi="Arial" w:cs="Arial"/>
          <w:b/>
          <w:sz w:val="20"/>
          <w:szCs w:val="20"/>
          <w:lang w:val="en-GB"/>
        </w:rPr>
        <w:t>TSSLPT</w:t>
      </w:r>
      <w:r w:rsidRPr="000763B3">
        <w:rPr>
          <w:rFonts w:ascii="Arial" w:hAnsi="Arial" w:cs="Arial"/>
          <w:bCs/>
          <w:sz w:val="20"/>
          <w:szCs w:val="20"/>
          <w:lang w:val="en-GB"/>
        </w:rPr>
        <w:t xml:space="preserve">, however the S-101 attribute </w:t>
      </w:r>
      <w:r w:rsidRPr="000763B3">
        <w:rPr>
          <w:rFonts w:ascii="Arial" w:hAnsi="Arial" w:cs="Arial"/>
          <w:b/>
          <w:sz w:val="20"/>
          <w:szCs w:val="20"/>
          <w:lang w:val="en-GB"/>
        </w:rPr>
        <w:t>orientation value</w:t>
      </w:r>
      <w:r w:rsidRPr="000763B3">
        <w:rPr>
          <w:rFonts w:ascii="Arial" w:hAnsi="Arial" w:cs="Arial"/>
          <w:bCs/>
          <w:sz w:val="20"/>
          <w:szCs w:val="20"/>
          <w:lang w:val="en-GB"/>
        </w:rPr>
        <w:t xml:space="preserve"> is not mandatory for </w:t>
      </w:r>
      <w:r w:rsidRPr="000763B3">
        <w:rPr>
          <w:rFonts w:ascii="Arial" w:hAnsi="Arial" w:cs="Arial"/>
          <w:b/>
          <w:sz w:val="20"/>
          <w:szCs w:val="20"/>
          <w:lang w:val="en-GB"/>
        </w:rPr>
        <w:t>Traffic Separation Scheme Lane Part</w:t>
      </w:r>
      <w:r w:rsidRPr="000763B3">
        <w:rPr>
          <w:rFonts w:ascii="Arial" w:hAnsi="Arial" w:cs="Arial"/>
          <w:sz w:val="20"/>
          <w:szCs w:val="20"/>
          <w:lang w:val="en-GB"/>
        </w:rPr>
        <w:t xml:space="preserve"> if the part is a junction</w:t>
      </w:r>
      <w:r w:rsidRPr="000763B3">
        <w:rPr>
          <w:rFonts w:ascii="Arial" w:hAnsi="Arial" w:cs="Arial"/>
          <w:bCs/>
          <w:sz w:val="20"/>
          <w:szCs w:val="20"/>
          <w:lang w:val="en-GB"/>
        </w:rPr>
        <w:t xml:space="preserve">. For instances of </w:t>
      </w:r>
      <w:r w:rsidRPr="000763B3">
        <w:rPr>
          <w:rFonts w:ascii="Arial" w:hAnsi="Arial" w:cs="Arial"/>
          <w:b/>
          <w:sz w:val="20"/>
          <w:szCs w:val="20"/>
          <w:lang w:val="en-GB"/>
        </w:rPr>
        <w:t>Traffic Separation Scheme Lane Part</w:t>
      </w:r>
      <w:r w:rsidRPr="000763B3">
        <w:rPr>
          <w:rFonts w:ascii="Arial" w:hAnsi="Arial" w:cs="Arial"/>
          <w:bCs/>
          <w:sz w:val="20"/>
          <w:szCs w:val="20"/>
          <w:lang w:val="en-GB"/>
        </w:rPr>
        <w:t xml:space="preserve"> encod</w:t>
      </w:r>
      <w:r w:rsidR="009B78AE" w:rsidRPr="000763B3">
        <w:rPr>
          <w:rFonts w:ascii="Arial" w:hAnsi="Arial" w:cs="Arial"/>
          <w:bCs/>
          <w:sz w:val="20"/>
          <w:szCs w:val="20"/>
          <w:lang w:val="en-GB"/>
        </w:rPr>
        <w:t>ed to represent a junction</w:t>
      </w:r>
      <w:r w:rsidRPr="000763B3">
        <w:rPr>
          <w:rFonts w:ascii="Arial" w:hAnsi="Arial" w:cs="Arial"/>
          <w:bCs/>
          <w:sz w:val="20"/>
          <w:szCs w:val="20"/>
          <w:lang w:val="en-GB"/>
        </w:rPr>
        <w:t xml:space="preserve">, the converted </w:t>
      </w:r>
      <w:r w:rsidR="009B78AE" w:rsidRPr="000763B3">
        <w:rPr>
          <w:rFonts w:ascii="Arial" w:hAnsi="Arial" w:cs="Arial"/>
          <w:b/>
          <w:sz w:val="20"/>
          <w:szCs w:val="20"/>
          <w:lang w:val="en-GB"/>
        </w:rPr>
        <w:t>TSSLPT</w:t>
      </w:r>
      <w:r w:rsidRPr="000763B3">
        <w:rPr>
          <w:rFonts w:ascii="Arial" w:hAnsi="Arial" w:cs="Arial"/>
          <w:bCs/>
          <w:sz w:val="20"/>
          <w:szCs w:val="20"/>
          <w:lang w:val="en-GB"/>
        </w:rPr>
        <w:t xml:space="preserve"> </w:t>
      </w:r>
      <w:r w:rsidR="00FC7DFB" w:rsidRPr="000763B3">
        <w:rPr>
          <w:rFonts w:ascii="Arial" w:hAnsi="Arial" w:cs="Arial"/>
          <w:bCs/>
          <w:sz w:val="20"/>
          <w:szCs w:val="20"/>
          <w:lang w:val="en-GB"/>
        </w:rPr>
        <w:t>Object</w:t>
      </w:r>
      <w:r w:rsidRPr="000763B3">
        <w:rPr>
          <w:rFonts w:ascii="Arial" w:hAnsi="Arial" w:cs="Arial"/>
          <w:bCs/>
          <w:sz w:val="20"/>
          <w:szCs w:val="20"/>
          <w:lang w:val="en-GB"/>
        </w:rPr>
        <w:t xml:space="preserve"> will have </w:t>
      </w:r>
      <w:r w:rsidR="009B78AE" w:rsidRPr="000763B3">
        <w:rPr>
          <w:rFonts w:ascii="Arial" w:hAnsi="Arial" w:cs="Arial"/>
          <w:bCs/>
          <w:sz w:val="20"/>
          <w:szCs w:val="20"/>
          <w:lang w:val="en-GB"/>
        </w:rPr>
        <w:t>ORIENT</w:t>
      </w:r>
      <w:r w:rsidRPr="000763B3">
        <w:rPr>
          <w:rFonts w:ascii="Arial" w:hAnsi="Arial" w:cs="Arial"/>
          <w:bCs/>
          <w:sz w:val="20"/>
          <w:szCs w:val="20"/>
          <w:lang w:val="en-GB"/>
        </w:rPr>
        <w:t xml:space="preserve"> populated with an empty (null) value.</w:t>
      </w:r>
    </w:p>
    <w:p w14:paraId="47B93FF7" w14:textId="77777777" w:rsidR="009B78AE" w:rsidRPr="000763B3" w:rsidRDefault="009B78AE" w:rsidP="009B78AE">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28D7BC4D" w14:textId="77777777" w:rsidR="006E5D4E" w:rsidRPr="000763B3" w:rsidRDefault="00BF4D2C" w:rsidP="00467F05">
      <w:pPr>
        <w:pStyle w:val="Heading2"/>
        <w:keepLines/>
        <w:spacing w:before="60" w:after="240" w:line="240" w:lineRule="exact"/>
        <w:ind w:left="578" w:hanging="578"/>
        <w:jc w:val="both"/>
        <w:rPr>
          <w:bCs/>
          <w:sz w:val="22"/>
          <w:szCs w:val="22"/>
          <w:lang w:val="en-GB"/>
        </w:rPr>
      </w:pPr>
      <w:bookmarkStart w:id="753" w:name="_Toc181702747"/>
      <w:r w:rsidRPr="000763B3">
        <w:rPr>
          <w:bCs/>
          <w:sz w:val="22"/>
          <w:szCs w:val="22"/>
          <w:lang w:val="en-GB"/>
        </w:rPr>
        <w:t xml:space="preserve">Separation </w:t>
      </w:r>
      <w:r w:rsidR="0046795D" w:rsidRPr="000763B3">
        <w:rPr>
          <w:bCs/>
          <w:sz w:val="22"/>
          <w:szCs w:val="22"/>
          <w:lang w:val="en-GB"/>
        </w:rPr>
        <w:t>zone</w:t>
      </w:r>
      <w:bookmarkEnd w:id="750"/>
      <w:bookmarkEnd w:id="751"/>
      <w:bookmarkEnd w:id="752"/>
      <w:r w:rsidRPr="000763B3">
        <w:rPr>
          <w:bCs/>
          <w:sz w:val="22"/>
          <w:szCs w:val="22"/>
          <w:lang w:val="en-GB"/>
        </w:rPr>
        <w:t xml:space="preserve"> or line</w:t>
      </w:r>
      <w:bookmarkEnd w:id="753"/>
    </w:p>
    <w:p w14:paraId="775F9A14" w14:textId="77777777" w:rsidR="00532949" w:rsidRPr="000763B3" w:rsidRDefault="00532949" w:rsidP="00467F05">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 xml:space="preserve">:  </w:t>
      </w:r>
      <w:r w:rsidRPr="000763B3">
        <w:rPr>
          <w:rFonts w:ascii="Arial" w:hAnsi="Arial" w:cs="Arial"/>
          <w:b/>
          <w:sz w:val="20"/>
          <w:szCs w:val="20"/>
          <w:lang w:val="en-GB"/>
        </w:rPr>
        <w:t>Separation Zone or Line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29A6F5BE" w14:textId="77777777" w:rsidR="00532949" w:rsidRPr="000763B3" w:rsidRDefault="00532949" w:rsidP="0053294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t xml:space="preserve">   Traffic separation line (</w:t>
      </w:r>
      <w:r w:rsidRPr="000763B3">
        <w:rPr>
          <w:rFonts w:ascii="Arial" w:hAnsi="Arial" w:cs="Arial"/>
          <w:b/>
          <w:sz w:val="20"/>
          <w:szCs w:val="20"/>
          <w:lang w:val="en-GB"/>
        </w:rPr>
        <w:t>TSELNE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10.2.1.3)</w:t>
      </w:r>
    </w:p>
    <w:p w14:paraId="052E32E6" w14:textId="77777777" w:rsidR="00532949" w:rsidRPr="000763B3" w:rsidRDefault="00532949" w:rsidP="0053294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t xml:space="preserve">   Traffic separation zone (</w:t>
      </w:r>
      <w:r w:rsidRPr="000763B3">
        <w:rPr>
          <w:rFonts w:ascii="Arial" w:hAnsi="Arial" w:cs="Arial"/>
          <w:b/>
          <w:sz w:val="20"/>
          <w:szCs w:val="20"/>
          <w:lang w:val="en-GB"/>
        </w:rPr>
        <w:t>TSEZNE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10.2.1.4)</w:t>
      </w:r>
    </w:p>
    <w:p w14:paraId="58634FDC" w14:textId="3ECD7673" w:rsidR="00532949" w:rsidRPr="000763B3" w:rsidRDefault="00532949" w:rsidP="00532949">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Separation Zone or Line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TSELNE</w:t>
      </w:r>
      <w:r w:rsidRPr="000763B3">
        <w:rPr>
          <w:rFonts w:ascii="Arial" w:hAnsi="Arial" w:cs="Arial"/>
          <w:sz w:val="20"/>
          <w:szCs w:val="20"/>
          <w:lang w:val="en-GB"/>
        </w:rPr>
        <w:t xml:space="preserve"> (if </w:t>
      </w:r>
      <w:r w:rsidRPr="000763B3">
        <w:rPr>
          <w:rFonts w:ascii="Arial" w:hAnsi="Arial" w:cs="Arial"/>
          <w:b/>
          <w:sz w:val="20"/>
          <w:szCs w:val="20"/>
          <w:lang w:val="en-GB"/>
        </w:rPr>
        <w:t>Separation Zone or Line</w:t>
      </w:r>
      <w:r w:rsidRPr="000763B3">
        <w:rPr>
          <w:rFonts w:ascii="Arial" w:hAnsi="Arial" w:cs="Arial"/>
          <w:sz w:val="20"/>
          <w:szCs w:val="20"/>
          <w:lang w:val="en-GB"/>
        </w:rPr>
        <w:t xml:space="preserve"> is of geometric primitive </w:t>
      </w:r>
      <w:r w:rsidR="003A22BF" w:rsidRPr="000763B3">
        <w:rPr>
          <w:rFonts w:ascii="Arial" w:hAnsi="Arial" w:cs="Arial"/>
          <w:sz w:val="20"/>
          <w:szCs w:val="20"/>
          <w:lang w:val="en-GB"/>
        </w:rPr>
        <w:t>curve</w:t>
      </w:r>
      <w:r w:rsidRPr="000763B3">
        <w:rPr>
          <w:rFonts w:ascii="Arial" w:hAnsi="Arial" w:cs="Arial"/>
          <w:sz w:val="20"/>
          <w:szCs w:val="20"/>
          <w:lang w:val="en-GB"/>
        </w:rPr>
        <w:t xml:space="preserve">) or </w:t>
      </w:r>
      <w:r w:rsidRPr="000763B3">
        <w:rPr>
          <w:rFonts w:ascii="Arial" w:hAnsi="Arial" w:cs="Arial"/>
          <w:b/>
          <w:sz w:val="20"/>
          <w:szCs w:val="20"/>
          <w:lang w:val="en-GB"/>
        </w:rPr>
        <w:t>TSE</w:t>
      </w:r>
      <w:r w:rsidR="003A22BF" w:rsidRPr="000763B3">
        <w:rPr>
          <w:rFonts w:ascii="Arial" w:hAnsi="Arial" w:cs="Arial"/>
          <w:b/>
          <w:sz w:val="20"/>
          <w:szCs w:val="20"/>
          <w:lang w:val="en-GB"/>
        </w:rPr>
        <w:t>Z</w:t>
      </w:r>
      <w:r w:rsidRPr="000763B3">
        <w:rPr>
          <w:rFonts w:ascii="Arial" w:hAnsi="Arial" w:cs="Arial"/>
          <w:b/>
          <w:sz w:val="20"/>
          <w:szCs w:val="20"/>
          <w:lang w:val="en-GB"/>
        </w:rPr>
        <w:t>NE</w:t>
      </w:r>
      <w:r w:rsidRPr="000763B3">
        <w:rPr>
          <w:rFonts w:ascii="Arial" w:hAnsi="Arial" w:cs="Arial"/>
          <w:sz w:val="20"/>
          <w:szCs w:val="20"/>
          <w:lang w:val="en-GB"/>
        </w:rPr>
        <w:t xml:space="preserve"> (if </w:t>
      </w:r>
      <w:r w:rsidRPr="000763B3">
        <w:rPr>
          <w:rFonts w:ascii="Arial" w:hAnsi="Arial" w:cs="Arial"/>
          <w:b/>
          <w:sz w:val="20"/>
          <w:szCs w:val="20"/>
          <w:lang w:val="en-GB"/>
        </w:rPr>
        <w:t>Separation Zone or Line</w:t>
      </w:r>
      <w:r w:rsidRPr="000763B3">
        <w:rPr>
          <w:rFonts w:ascii="Arial" w:hAnsi="Arial" w:cs="Arial"/>
          <w:sz w:val="20"/>
          <w:szCs w:val="20"/>
          <w:lang w:val="en-GB"/>
        </w:rPr>
        <w:t xml:space="preserve"> is of geometric primitive </w:t>
      </w:r>
      <w:r w:rsidR="003A22BF" w:rsidRPr="000763B3">
        <w:rPr>
          <w:rFonts w:ascii="Arial" w:hAnsi="Arial" w:cs="Arial"/>
          <w:sz w:val="20"/>
          <w:szCs w:val="20"/>
          <w:lang w:val="en-GB"/>
        </w:rPr>
        <w:t>surface</w:t>
      </w:r>
      <w:r w:rsidRPr="000763B3">
        <w:rPr>
          <w:rFonts w:ascii="Arial" w:hAnsi="Arial" w:cs="Arial"/>
          <w:sz w:val="20"/>
          <w:szCs w:val="20"/>
          <w:lang w:val="en-GB"/>
        </w:rPr>
        <w:t>)</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291BA0"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74FB8E80" w14:textId="77777777" w:rsidR="00532949" w:rsidRPr="000763B3" w:rsidRDefault="00532949" w:rsidP="00532949">
      <w:pPr>
        <w:spacing w:after="120"/>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9B78AE" w:rsidRPr="000763B3">
        <w:rPr>
          <w:rFonts w:ascii="Arial" w:hAnsi="Arial" w:cs="Arial"/>
          <w:sz w:val="20"/>
          <w:szCs w:val="20"/>
          <w:lang w:val="en-GB"/>
        </w:rPr>
        <w:t>71</w:t>
      </w:r>
    </w:p>
    <w:p w14:paraId="7196ADB2" w14:textId="77777777" w:rsidR="00532949" w:rsidRPr="000763B3" w:rsidRDefault="00532949" w:rsidP="00532949">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3C9286C4" w14:textId="77777777" w:rsidR="00AC30FF" w:rsidRPr="000763B3" w:rsidRDefault="00020CD0" w:rsidP="00B41993">
      <w:pPr>
        <w:pStyle w:val="Heading2"/>
        <w:spacing w:before="60" w:after="240" w:line="240" w:lineRule="exact"/>
        <w:ind w:left="578" w:hanging="578"/>
        <w:jc w:val="both"/>
        <w:rPr>
          <w:bCs/>
          <w:sz w:val="22"/>
          <w:szCs w:val="22"/>
          <w:lang w:val="en-GB"/>
        </w:rPr>
      </w:pPr>
      <w:bookmarkStart w:id="754" w:name="_Toc116891361"/>
      <w:bookmarkStart w:id="755" w:name="_Toc116891363"/>
      <w:bookmarkStart w:id="756" w:name="_Toc116891364"/>
      <w:bookmarkStart w:id="757" w:name="_Toc116891366"/>
      <w:bookmarkStart w:id="758" w:name="_Toc116891368"/>
      <w:bookmarkStart w:id="759" w:name="_Toc116891377"/>
      <w:bookmarkStart w:id="760" w:name="_Toc116891378"/>
      <w:bookmarkStart w:id="761" w:name="_Toc116891384"/>
      <w:bookmarkStart w:id="762" w:name="_Toc116891386"/>
      <w:bookmarkStart w:id="763" w:name="_Toc116891390"/>
      <w:bookmarkStart w:id="764" w:name="_Toc116891392"/>
      <w:bookmarkStart w:id="765" w:name="_Toc116891394"/>
      <w:bookmarkStart w:id="766" w:name="_Toc116891405"/>
      <w:bookmarkStart w:id="767" w:name="_Toc116891410"/>
      <w:bookmarkStart w:id="768" w:name="_Toc116891416"/>
      <w:bookmarkStart w:id="769" w:name="_Toc116891417"/>
      <w:bookmarkStart w:id="770" w:name="_Toc116891422"/>
      <w:bookmarkStart w:id="771" w:name="_Toc116891423"/>
      <w:bookmarkStart w:id="772" w:name="_Toc116891425"/>
      <w:bookmarkStart w:id="773" w:name="_Toc116891428"/>
      <w:bookmarkStart w:id="774" w:name="_Toc116891429"/>
      <w:bookmarkStart w:id="775" w:name="_Toc116891434"/>
      <w:bookmarkStart w:id="776" w:name="_Toc116891440"/>
      <w:bookmarkStart w:id="777" w:name="_Toc116891441"/>
      <w:bookmarkStart w:id="778" w:name="_Toc116891443"/>
      <w:bookmarkStart w:id="779" w:name="_Toc116891446"/>
      <w:bookmarkStart w:id="780" w:name="_Toc116891447"/>
      <w:bookmarkStart w:id="781" w:name="_Toc116891454"/>
      <w:bookmarkStart w:id="782" w:name="_Toc116891455"/>
      <w:bookmarkStart w:id="783" w:name="_Toc116891456"/>
      <w:bookmarkStart w:id="784" w:name="_Toc116891458"/>
      <w:bookmarkStart w:id="785" w:name="_Toc116891459"/>
      <w:bookmarkStart w:id="786" w:name="_Toc116891460"/>
      <w:bookmarkStart w:id="787" w:name="_Toc260134393"/>
      <w:bookmarkStart w:id="788" w:name="_Toc260142703"/>
      <w:bookmarkStart w:id="789" w:name="_Toc522284353"/>
      <w:bookmarkStart w:id="790" w:name="_Toc181702748"/>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r w:rsidRPr="000763B3">
        <w:rPr>
          <w:bCs/>
          <w:sz w:val="22"/>
          <w:szCs w:val="22"/>
          <w:lang w:val="en-GB"/>
        </w:rPr>
        <w:t>Traffic separation scheme boundary</w:t>
      </w:r>
      <w:bookmarkEnd w:id="787"/>
      <w:bookmarkEnd w:id="788"/>
      <w:bookmarkEnd w:id="789"/>
      <w:bookmarkEnd w:id="790"/>
    </w:p>
    <w:p w14:paraId="5C48E5D8" w14:textId="77777777" w:rsidR="003A22BF" w:rsidRPr="000763B3" w:rsidRDefault="003A22BF" w:rsidP="003A22B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 xml:space="preserve">:  </w:t>
      </w:r>
      <w:r w:rsidR="003603E6" w:rsidRPr="000763B3">
        <w:rPr>
          <w:rFonts w:ascii="Arial" w:hAnsi="Arial" w:cs="Arial"/>
          <w:b/>
          <w:sz w:val="20"/>
          <w:szCs w:val="20"/>
          <w:lang w:val="en-GB"/>
        </w:rPr>
        <w:t>Traffic Separation Scheme Boundary</w:t>
      </w:r>
      <w:r w:rsidRPr="000763B3">
        <w:rPr>
          <w:rFonts w:ascii="Arial" w:hAnsi="Arial" w:cs="Arial"/>
          <w:b/>
          <w:sz w:val="20"/>
          <w:szCs w:val="20"/>
          <w:lang w:val="en-GB"/>
        </w:rPr>
        <w:tab/>
      </w:r>
      <w:r w:rsidRPr="000763B3">
        <w:rPr>
          <w:rFonts w:ascii="Arial" w:hAnsi="Arial" w:cs="Arial"/>
          <w:b/>
          <w:sz w:val="20"/>
          <w:szCs w:val="20"/>
          <w:lang w:val="en-GB"/>
        </w:rPr>
        <w:tab/>
        <w:t xml:space="preserve">   </w:t>
      </w:r>
      <w:r w:rsidRPr="000763B3">
        <w:rPr>
          <w:rFonts w:ascii="Arial" w:hAnsi="Arial" w:cs="Arial"/>
          <w:sz w:val="20"/>
          <w:szCs w:val="20"/>
          <w:lang w:val="en-GB"/>
        </w:rPr>
        <w:t>(</w:t>
      </w:r>
      <w:r w:rsidR="003603E6" w:rsidRPr="000763B3">
        <w:rPr>
          <w:rFonts w:ascii="Arial" w:hAnsi="Arial" w:cs="Arial"/>
          <w:sz w:val="20"/>
          <w:szCs w:val="20"/>
          <w:lang w:val="en-GB"/>
        </w:rPr>
        <w:t>C</w:t>
      </w:r>
      <w:r w:rsidRPr="000763B3">
        <w:rPr>
          <w:rFonts w:ascii="Arial" w:hAnsi="Arial" w:cs="Arial"/>
          <w:sz w:val="20"/>
          <w:szCs w:val="20"/>
          <w:lang w:val="en-GB"/>
        </w:rPr>
        <w:t>)</w:t>
      </w:r>
    </w:p>
    <w:p w14:paraId="73A664BC" w14:textId="77777777" w:rsidR="003A22BF" w:rsidRPr="000763B3" w:rsidRDefault="003A22BF" w:rsidP="003A22B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t xml:space="preserve">   </w:t>
      </w:r>
      <w:r w:rsidR="003603E6" w:rsidRPr="000763B3">
        <w:rPr>
          <w:rFonts w:ascii="Arial" w:hAnsi="Arial" w:cs="Arial"/>
          <w:sz w:val="20"/>
          <w:szCs w:val="20"/>
          <w:lang w:val="en-GB"/>
        </w:rPr>
        <w:t>Traffic separation scheme boundary (</w:t>
      </w:r>
      <w:r w:rsidR="003603E6" w:rsidRPr="000763B3">
        <w:rPr>
          <w:rFonts w:ascii="Arial" w:hAnsi="Arial" w:cs="Arial"/>
          <w:b/>
          <w:sz w:val="20"/>
          <w:szCs w:val="20"/>
          <w:lang w:val="en-GB"/>
        </w:rPr>
        <w:t>TSSBND</w:t>
      </w:r>
      <w:r w:rsidR="003603E6" w:rsidRPr="000763B3">
        <w:rPr>
          <w:rFonts w:ascii="Arial" w:hAnsi="Arial" w:cs="Arial"/>
          <w:sz w:val="20"/>
          <w:szCs w:val="20"/>
          <w:lang w:val="en-GB"/>
        </w:rPr>
        <w:t>)</w:t>
      </w:r>
      <w:r w:rsidRPr="000763B3">
        <w:rPr>
          <w:rFonts w:ascii="Arial" w:hAnsi="Arial" w:cs="Arial"/>
          <w:sz w:val="20"/>
          <w:szCs w:val="20"/>
          <w:lang w:val="en-GB"/>
        </w:rPr>
        <w:t xml:space="preserve"> (</w:t>
      </w:r>
      <w:r w:rsidR="003603E6" w:rsidRPr="000763B3">
        <w:rPr>
          <w:rFonts w:ascii="Arial" w:hAnsi="Arial" w:cs="Arial"/>
          <w:sz w:val="20"/>
          <w:szCs w:val="20"/>
          <w:lang w:val="en-GB"/>
        </w:rPr>
        <w:t>L</w:t>
      </w:r>
      <w:r w:rsidRPr="000763B3">
        <w:rPr>
          <w:rFonts w:ascii="Arial" w:hAnsi="Arial" w:cs="Arial"/>
          <w:sz w:val="20"/>
          <w:szCs w:val="20"/>
          <w:lang w:val="en-GB"/>
        </w:rPr>
        <w:t xml:space="preserve">) </w:t>
      </w:r>
      <w:r w:rsidR="003603E6" w:rsidRPr="000763B3">
        <w:rPr>
          <w:rFonts w:ascii="Arial" w:hAnsi="Arial" w:cs="Arial"/>
          <w:sz w:val="20"/>
          <w:szCs w:val="20"/>
          <w:lang w:val="en-GB"/>
        </w:rPr>
        <w:t xml:space="preserve"> </w:t>
      </w:r>
      <w:r w:rsidRPr="000763B3">
        <w:rPr>
          <w:rFonts w:ascii="Arial" w:hAnsi="Arial" w:cs="Arial"/>
          <w:sz w:val="20"/>
          <w:szCs w:val="20"/>
          <w:lang w:val="en-GB"/>
        </w:rPr>
        <w:t>(S-57 UOC Clause 10.2.1.</w:t>
      </w:r>
      <w:r w:rsidR="003603E6" w:rsidRPr="000763B3">
        <w:rPr>
          <w:rFonts w:ascii="Arial" w:hAnsi="Arial" w:cs="Arial"/>
          <w:sz w:val="20"/>
          <w:szCs w:val="20"/>
          <w:lang w:val="en-GB"/>
        </w:rPr>
        <w:t>2</w:t>
      </w:r>
      <w:r w:rsidRPr="000763B3">
        <w:rPr>
          <w:rFonts w:ascii="Arial" w:hAnsi="Arial" w:cs="Arial"/>
          <w:sz w:val="20"/>
          <w:szCs w:val="20"/>
          <w:lang w:val="en-GB"/>
        </w:rPr>
        <w:t>)</w:t>
      </w:r>
    </w:p>
    <w:p w14:paraId="51737542" w14:textId="3469678E" w:rsidR="003A22BF" w:rsidRPr="000763B3" w:rsidRDefault="003A22BF" w:rsidP="003A22BF">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3603E6" w:rsidRPr="000763B3">
        <w:rPr>
          <w:rFonts w:ascii="Arial" w:hAnsi="Arial" w:cs="Arial"/>
          <w:b/>
          <w:sz w:val="20"/>
          <w:szCs w:val="20"/>
          <w:lang w:val="en-GB"/>
        </w:rPr>
        <w:t>Traffic Separation Scheme Boundary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TSS</w:t>
      </w:r>
      <w:r w:rsidR="003603E6" w:rsidRPr="000763B3">
        <w:rPr>
          <w:rFonts w:ascii="Arial" w:hAnsi="Arial" w:cs="Arial"/>
          <w:b/>
          <w:sz w:val="20"/>
          <w:szCs w:val="20"/>
          <w:lang w:val="en-GB"/>
        </w:rPr>
        <w:t>BND</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However, Data Producers are advised that the following </w:t>
      </w:r>
      <w:r w:rsidR="002F404A"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56653A5" w14:textId="77777777" w:rsidR="003A22BF" w:rsidRPr="000763B3" w:rsidRDefault="003A22BF" w:rsidP="003A22BF">
      <w:pPr>
        <w:spacing w:after="120"/>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27.164</w:t>
      </w:r>
    </w:p>
    <w:p w14:paraId="51A3C5A5" w14:textId="77777777" w:rsidR="003A22BF" w:rsidRPr="000763B3" w:rsidRDefault="003A22BF" w:rsidP="003A22BF">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12E22994" w14:textId="77777777" w:rsidR="00E07EED" w:rsidRPr="000763B3" w:rsidRDefault="00C140B0" w:rsidP="00B41993">
      <w:pPr>
        <w:pStyle w:val="Heading2"/>
        <w:spacing w:before="60" w:after="240" w:line="240" w:lineRule="exact"/>
        <w:ind w:left="578" w:hanging="578"/>
        <w:jc w:val="both"/>
        <w:rPr>
          <w:bCs/>
          <w:sz w:val="22"/>
          <w:szCs w:val="22"/>
          <w:lang w:val="en-GB"/>
        </w:rPr>
      </w:pPr>
      <w:bookmarkStart w:id="791" w:name="_Toc260134405"/>
      <w:bookmarkStart w:id="792" w:name="_Toc260142715"/>
      <w:bookmarkStart w:id="793" w:name="_Toc522284355"/>
      <w:bookmarkStart w:id="794" w:name="_Toc181702749"/>
      <w:r w:rsidRPr="000763B3">
        <w:rPr>
          <w:bCs/>
          <w:sz w:val="22"/>
          <w:szCs w:val="22"/>
          <w:lang w:val="en-GB"/>
        </w:rPr>
        <w:t>Traffic separation scheme crossing</w:t>
      </w:r>
      <w:bookmarkEnd w:id="791"/>
      <w:bookmarkEnd w:id="792"/>
      <w:bookmarkEnd w:id="793"/>
      <w:bookmarkEnd w:id="794"/>
    </w:p>
    <w:p w14:paraId="0961D60E" w14:textId="77777777" w:rsidR="001840BB" w:rsidRPr="000763B3" w:rsidRDefault="001840BB" w:rsidP="001840B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 xml:space="preserve">:  </w:t>
      </w:r>
      <w:r w:rsidRPr="000763B3">
        <w:rPr>
          <w:rFonts w:ascii="Arial" w:hAnsi="Arial" w:cs="Arial"/>
          <w:b/>
          <w:sz w:val="20"/>
          <w:szCs w:val="20"/>
          <w:lang w:val="en-GB"/>
        </w:rPr>
        <w:t>Traffic Separation Scheme Crossing</w:t>
      </w:r>
      <w:r w:rsidRPr="000763B3">
        <w:rPr>
          <w:rFonts w:ascii="Arial" w:hAnsi="Arial" w:cs="Arial"/>
          <w:b/>
          <w:sz w:val="20"/>
          <w:szCs w:val="20"/>
          <w:lang w:val="en-GB"/>
        </w:rPr>
        <w:tab/>
      </w:r>
      <w:r w:rsidRPr="000763B3">
        <w:rPr>
          <w:rFonts w:ascii="Arial" w:hAnsi="Arial" w:cs="Arial"/>
          <w:b/>
          <w:sz w:val="20"/>
          <w:szCs w:val="20"/>
          <w:lang w:val="en-GB"/>
        </w:rPr>
        <w:tab/>
        <w:t xml:space="preserve">   </w:t>
      </w:r>
      <w:r w:rsidR="0022239C" w:rsidRPr="000763B3">
        <w:rPr>
          <w:rFonts w:ascii="Arial" w:hAnsi="Arial" w:cs="Arial"/>
          <w:b/>
          <w:sz w:val="20"/>
          <w:szCs w:val="20"/>
          <w:lang w:val="en-GB"/>
        </w:rPr>
        <w:tab/>
        <w:t xml:space="preserve">  </w:t>
      </w:r>
      <w:r w:rsidRPr="000763B3">
        <w:rPr>
          <w:rFonts w:ascii="Arial" w:hAnsi="Arial" w:cs="Arial"/>
          <w:sz w:val="20"/>
          <w:szCs w:val="20"/>
          <w:lang w:val="en-GB"/>
        </w:rPr>
        <w:t>(</w:t>
      </w:r>
      <w:r w:rsidR="0022239C" w:rsidRPr="000763B3">
        <w:rPr>
          <w:rFonts w:ascii="Arial" w:hAnsi="Arial" w:cs="Arial"/>
          <w:sz w:val="20"/>
          <w:szCs w:val="20"/>
          <w:lang w:val="en-GB"/>
        </w:rPr>
        <w:t>S</w:t>
      </w:r>
      <w:r w:rsidRPr="000763B3">
        <w:rPr>
          <w:rFonts w:ascii="Arial" w:hAnsi="Arial" w:cs="Arial"/>
          <w:sz w:val="20"/>
          <w:szCs w:val="20"/>
          <w:lang w:val="en-GB"/>
        </w:rPr>
        <w:t>)</w:t>
      </w:r>
    </w:p>
    <w:p w14:paraId="095D8EE9" w14:textId="77777777" w:rsidR="001840BB" w:rsidRPr="000763B3" w:rsidRDefault="001840BB" w:rsidP="001840B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t xml:space="preserve">   Traffic separation scheme crossing (</w:t>
      </w:r>
      <w:r w:rsidRPr="000763B3">
        <w:rPr>
          <w:rFonts w:ascii="Arial" w:hAnsi="Arial" w:cs="Arial"/>
          <w:b/>
          <w:sz w:val="20"/>
          <w:szCs w:val="20"/>
          <w:lang w:val="en-GB"/>
        </w:rPr>
        <w:t>TSSCRS</w:t>
      </w:r>
      <w:r w:rsidRPr="000763B3">
        <w:rPr>
          <w:rFonts w:ascii="Arial" w:hAnsi="Arial" w:cs="Arial"/>
          <w:sz w:val="20"/>
          <w:szCs w:val="20"/>
          <w:lang w:val="en-GB"/>
        </w:rPr>
        <w:t xml:space="preserve">) </w:t>
      </w:r>
      <w:r w:rsidR="0022239C" w:rsidRPr="000763B3">
        <w:rPr>
          <w:rFonts w:ascii="Arial" w:hAnsi="Arial" w:cs="Arial"/>
          <w:sz w:val="20"/>
          <w:szCs w:val="20"/>
          <w:lang w:val="en-GB"/>
        </w:rPr>
        <w:t xml:space="preserve"> </w:t>
      </w:r>
      <w:r w:rsidRPr="000763B3">
        <w:rPr>
          <w:rFonts w:ascii="Arial" w:hAnsi="Arial" w:cs="Arial"/>
          <w:sz w:val="20"/>
          <w:szCs w:val="20"/>
          <w:lang w:val="en-GB"/>
        </w:rPr>
        <w:t>(</w:t>
      </w:r>
      <w:r w:rsidR="0022239C" w:rsidRPr="000763B3">
        <w:rPr>
          <w:rFonts w:ascii="Arial" w:hAnsi="Arial" w:cs="Arial"/>
          <w:sz w:val="20"/>
          <w:szCs w:val="20"/>
          <w:lang w:val="en-GB"/>
        </w:rPr>
        <w:t>A</w:t>
      </w:r>
      <w:r w:rsidRPr="000763B3">
        <w:rPr>
          <w:rFonts w:ascii="Arial" w:hAnsi="Arial" w:cs="Arial"/>
          <w:sz w:val="20"/>
          <w:szCs w:val="20"/>
          <w:lang w:val="en-GB"/>
        </w:rPr>
        <w:t>)  (S-57 UOC Clause 10.2.1.</w:t>
      </w:r>
      <w:r w:rsidR="0022239C" w:rsidRPr="000763B3">
        <w:rPr>
          <w:rFonts w:ascii="Arial" w:hAnsi="Arial" w:cs="Arial"/>
          <w:sz w:val="20"/>
          <w:szCs w:val="20"/>
          <w:lang w:val="en-GB"/>
        </w:rPr>
        <w:t>5</w:t>
      </w:r>
      <w:r w:rsidRPr="000763B3">
        <w:rPr>
          <w:rFonts w:ascii="Arial" w:hAnsi="Arial" w:cs="Arial"/>
          <w:sz w:val="20"/>
          <w:szCs w:val="20"/>
          <w:lang w:val="en-GB"/>
        </w:rPr>
        <w:t>)</w:t>
      </w:r>
    </w:p>
    <w:p w14:paraId="6540407B" w14:textId="77777777" w:rsidR="001840BB" w:rsidRPr="000763B3" w:rsidRDefault="001840BB" w:rsidP="005E3DE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 xml:space="preserve">Traffic Separation Scheme </w:t>
      </w:r>
      <w:r w:rsidR="0022239C" w:rsidRPr="000763B3">
        <w:rPr>
          <w:rFonts w:ascii="Arial" w:hAnsi="Arial" w:cs="Arial"/>
          <w:b/>
          <w:sz w:val="20"/>
          <w:szCs w:val="20"/>
          <w:lang w:val="en-GB"/>
        </w:rPr>
        <w:t>Crossing</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TSS</w:t>
      </w:r>
      <w:r w:rsidR="0022239C" w:rsidRPr="000763B3">
        <w:rPr>
          <w:rFonts w:ascii="Arial" w:hAnsi="Arial" w:cs="Arial"/>
          <w:b/>
          <w:sz w:val="20"/>
          <w:szCs w:val="20"/>
          <w:lang w:val="en-GB"/>
        </w:rPr>
        <w:t>CRS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6CF6A598" w14:textId="77777777" w:rsidR="005E3DE0" w:rsidRPr="000763B3" w:rsidRDefault="005E3DE0" w:rsidP="005E3DE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795" w:name="_Toc260134407"/>
      <w:bookmarkStart w:id="796" w:name="_Toc260142717"/>
      <w:bookmarkStart w:id="797" w:name="_Toc522284357"/>
      <w:r w:rsidRPr="000763B3">
        <w:rPr>
          <w:rFonts w:ascii="Arial" w:hAnsi="Arial" w:cs="Arial"/>
          <w:sz w:val="20"/>
          <w:szCs w:val="20"/>
          <w:lang w:val="en-GB"/>
        </w:rPr>
        <w:t>The following additional requirements for S-101 dataset conversion must be noted:</w:t>
      </w:r>
    </w:p>
    <w:p w14:paraId="4D3B9C2C" w14:textId="77777777" w:rsidR="005E3DE0" w:rsidRPr="000763B3" w:rsidRDefault="005E3DE0" w:rsidP="005E3DE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02E329D1" w14:textId="77777777" w:rsidR="00E07EED" w:rsidRPr="000763B3" w:rsidRDefault="009F3F19" w:rsidP="00B41993">
      <w:pPr>
        <w:pStyle w:val="Heading2"/>
        <w:spacing w:before="60" w:after="240" w:line="240" w:lineRule="exact"/>
        <w:ind w:left="578" w:hanging="578"/>
        <w:jc w:val="both"/>
        <w:rPr>
          <w:bCs/>
          <w:sz w:val="22"/>
          <w:szCs w:val="22"/>
          <w:lang w:val="en-GB"/>
        </w:rPr>
      </w:pPr>
      <w:bookmarkStart w:id="798" w:name="_Toc181702750"/>
      <w:r w:rsidRPr="000763B3">
        <w:rPr>
          <w:bCs/>
          <w:sz w:val="22"/>
          <w:szCs w:val="22"/>
          <w:lang w:val="en-GB"/>
        </w:rPr>
        <w:t>Traffic separation scheme roundabout</w:t>
      </w:r>
      <w:bookmarkEnd w:id="795"/>
      <w:bookmarkEnd w:id="796"/>
      <w:bookmarkEnd w:id="797"/>
      <w:bookmarkEnd w:id="798"/>
    </w:p>
    <w:p w14:paraId="5FC7E4A1" w14:textId="77777777" w:rsidR="0035452B" w:rsidRPr="000763B3" w:rsidRDefault="0035452B" w:rsidP="0035452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 xml:space="preserve">:  </w:t>
      </w:r>
      <w:r w:rsidRPr="000763B3">
        <w:rPr>
          <w:rFonts w:ascii="Arial" w:hAnsi="Arial" w:cs="Arial"/>
          <w:b/>
          <w:sz w:val="20"/>
          <w:szCs w:val="20"/>
          <w:lang w:val="en-GB"/>
        </w:rPr>
        <w:t>Traffic Separation Scheme Roundabout</w:t>
      </w:r>
      <w:r w:rsidRPr="000763B3">
        <w:rPr>
          <w:rFonts w:ascii="Arial" w:hAnsi="Arial" w:cs="Arial"/>
          <w:b/>
          <w:sz w:val="20"/>
          <w:szCs w:val="20"/>
          <w:lang w:val="en-GB"/>
        </w:rPr>
        <w:tab/>
      </w:r>
      <w:r w:rsidRPr="000763B3">
        <w:rPr>
          <w:rFonts w:ascii="Arial" w:hAnsi="Arial" w:cs="Arial"/>
          <w:b/>
          <w:sz w:val="20"/>
          <w:szCs w:val="20"/>
          <w:lang w:val="en-GB"/>
        </w:rPr>
        <w:tab/>
        <w:t xml:space="preserve">  </w:t>
      </w:r>
      <w:r w:rsidR="00B05989" w:rsidRPr="000763B3">
        <w:rPr>
          <w:rFonts w:ascii="Arial" w:hAnsi="Arial" w:cs="Arial"/>
          <w:b/>
          <w:sz w:val="20"/>
          <w:szCs w:val="20"/>
          <w:lang w:val="en-GB"/>
        </w:rPr>
        <w:t xml:space="preserve"> </w:t>
      </w:r>
      <w:r w:rsidRPr="000763B3">
        <w:rPr>
          <w:rFonts w:ascii="Arial" w:hAnsi="Arial" w:cs="Arial"/>
          <w:sz w:val="20"/>
          <w:szCs w:val="20"/>
          <w:lang w:val="en-GB"/>
        </w:rPr>
        <w:t>(S)</w:t>
      </w:r>
    </w:p>
    <w:p w14:paraId="129AED0E" w14:textId="77777777" w:rsidR="0035452B" w:rsidRPr="000763B3" w:rsidRDefault="0035452B" w:rsidP="0035452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00B05989" w:rsidRPr="000763B3">
        <w:rPr>
          <w:rFonts w:ascii="Arial" w:hAnsi="Arial" w:cs="Arial"/>
          <w:sz w:val="20"/>
          <w:szCs w:val="20"/>
          <w:lang w:val="en-GB"/>
        </w:rPr>
        <w:t xml:space="preserve"> </w:t>
      </w:r>
      <w:r w:rsidRPr="000763B3">
        <w:rPr>
          <w:rFonts w:ascii="Arial" w:hAnsi="Arial" w:cs="Arial"/>
          <w:sz w:val="20"/>
          <w:szCs w:val="20"/>
          <w:lang w:val="en-GB"/>
        </w:rPr>
        <w:t>Traffic separation scheme roundabout (</w:t>
      </w:r>
      <w:r w:rsidRPr="000763B3">
        <w:rPr>
          <w:rFonts w:ascii="Arial" w:hAnsi="Arial" w:cs="Arial"/>
          <w:b/>
          <w:sz w:val="20"/>
          <w:szCs w:val="20"/>
          <w:lang w:val="en-GB"/>
        </w:rPr>
        <w:t>TSSRON</w:t>
      </w:r>
      <w:r w:rsidRPr="000763B3">
        <w:rPr>
          <w:rFonts w:ascii="Arial" w:hAnsi="Arial" w:cs="Arial"/>
          <w:sz w:val="20"/>
          <w:szCs w:val="20"/>
          <w:lang w:val="en-GB"/>
        </w:rPr>
        <w:t>)</w:t>
      </w:r>
      <w:r w:rsidR="00B05989" w:rsidRPr="000763B3">
        <w:rPr>
          <w:rFonts w:ascii="Arial" w:hAnsi="Arial" w:cs="Arial"/>
          <w:sz w:val="20"/>
          <w:szCs w:val="20"/>
          <w:lang w:val="en-GB"/>
        </w:rPr>
        <w:t xml:space="preserve">  </w:t>
      </w:r>
      <w:r w:rsidRPr="000763B3">
        <w:rPr>
          <w:rFonts w:ascii="Arial" w:hAnsi="Arial" w:cs="Arial"/>
          <w:sz w:val="20"/>
          <w:szCs w:val="20"/>
          <w:lang w:val="en-GB"/>
        </w:rPr>
        <w:t>(A)</w:t>
      </w:r>
      <w:r w:rsidR="00B05989" w:rsidRPr="000763B3">
        <w:rPr>
          <w:rFonts w:ascii="Arial" w:hAnsi="Arial" w:cs="Arial"/>
          <w:sz w:val="20"/>
          <w:szCs w:val="20"/>
          <w:lang w:val="en-GB"/>
        </w:rPr>
        <w:t xml:space="preserve">  </w:t>
      </w:r>
      <w:r w:rsidRPr="000763B3">
        <w:rPr>
          <w:rFonts w:ascii="Arial" w:hAnsi="Arial" w:cs="Arial"/>
          <w:sz w:val="20"/>
          <w:szCs w:val="20"/>
          <w:lang w:val="en-GB"/>
        </w:rPr>
        <w:t>(S-57 UOC Clause 10.2.1.6)</w:t>
      </w:r>
    </w:p>
    <w:p w14:paraId="5C84E02A" w14:textId="77777777" w:rsidR="0035452B" w:rsidRPr="000763B3" w:rsidRDefault="0035452B" w:rsidP="005E3DE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 xml:space="preserve">Traffic Separation Scheme </w:t>
      </w:r>
      <w:r w:rsidR="00B05989" w:rsidRPr="000763B3">
        <w:rPr>
          <w:rFonts w:ascii="Arial" w:hAnsi="Arial" w:cs="Arial"/>
          <w:b/>
          <w:sz w:val="20"/>
          <w:szCs w:val="20"/>
          <w:lang w:val="en-GB"/>
        </w:rPr>
        <w:t>Roundabout</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TSS</w:t>
      </w:r>
      <w:r w:rsidR="00B05989" w:rsidRPr="000763B3">
        <w:rPr>
          <w:rFonts w:ascii="Arial" w:hAnsi="Arial" w:cs="Arial"/>
          <w:b/>
          <w:sz w:val="20"/>
          <w:szCs w:val="20"/>
          <w:lang w:val="en-GB"/>
        </w:rPr>
        <w:t>RON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098A04B" w14:textId="77777777" w:rsidR="005E3DE0" w:rsidRPr="000763B3" w:rsidRDefault="005E3DE0" w:rsidP="005E3DE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799" w:name="_Toc522284359"/>
      <w:r w:rsidRPr="000763B3">
        <w:rPr>
          <w:rFonts w:ascii="Arial" w:hAnsi="Arial" w:cs="Arial"/>
          <w:sz w:val="20"/>
          <w:szCs w:val="20"/>
          <w:lang w:val="en-GB"/>
        </w:rPr>
        <w:t>The following additional requirements for S-101 dataset conversion must be noted:</w:t>
      </w:r>
    </w:p>
    <w:p w14:paraId="2A4A52CF" w14:textId="77777777" w:rsidR="005E3DE0" w:rsidRPr="000763B3" w:rsidRDefault="005E3DE0" w:rsidP="005E3DE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0057A8E5" w14:textId="77777777" w:rsidR="005C6BCF" w:rsidRPr="000763B3" w:rsidRDefault="005C6BCF" w:rsidP="005E3DE0">
      <w:pPr>
        <w:pStyle w:val="Heading2"/>
        <w:keepLines/>
        <w:spacing w:before="60" w:after="240" w:line="240" w:lineRule="exact"/>
        <w:ind w:left="578" w:hanging="578"/>
        <w:jc w:val="both"/>
        <w:rPr>
          <w:bCs/>
          <w:sz w:val="22"/>
          <w:szCs w:val="22"/>
          <w:lang w:val="en-GB"/>
        </w:rPr>
      </w:pPr>
      <w:bookmarkStart w:id="800" w:name="_Toc181702751"/>
      <w:r w:rsidRPr="000763B3">
        <w:rPr>
          <w:bCs/>
          <w:sz w:val="22"/>
          <w:szCs w:val="22"/>
          <w:lang w:val="en-GB"/>
        </w:rPr>
        <w:t>Traffic separation scheme</w:t>
      </w:r>
      <w:bookmarkEnd w:id="799"/>
      <w:bookmarkEnd w:id="800"/>
    </w:p>
    <w:p w14:paraId="3DF6F690" w14:textId="77777777" w:rsidR="003E7AE9" w:rsidRPr="000763B3" w:rsidRDefault="003E7AE9" w:rsidP="005E3DE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493FD1" w:rsidRPr="000763B3">
        <w:rPr>
          <w:rFonts w:ascii="Arial" w:hAnsi="Arial" w:cs="Arial"/>
          <w:b/>
          <w:sz w:val="20"/>
          <w:szCs w:val="20"/>
          <w:lang w:val="en-GB"/>
        </w:rPr>
        <w:t>Traffic Separation Scheme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493FD1" w:rsidRPr="000763B3">
        <w:rPr>
          <w:rFonts w:ascii="Arial" w:hAnsi="Arial" w:cs="Arial"/>
          <w:b/>
          <w:sz w:val="20"/>
          <w:szCs w:val="20"/>
          <w:lang w:val="en-GB"/>
        </w:rPr>
        <w:tab/>
      </w:r>
      <w:r w:rsidRPr="000763B3">
        <w:rPr>
          <w:rFonts w:ascii="Arial" w:hAnsi="Arial" w:cs="Arial"/>
          <w:sz w:val="20"/>
          <w:szCs w:val="20"/>
          <w:lang w:val="en-GB"/>
        </w:rPr>
        <w:t>(S,N)</w:t>
      </w:r>
    </w:p>
    <w:p w14:paraId="465DD3F2" w14:textId="795F41AC" w:rsidR="003E7AE9" w:rsidRPr="000763B3" w:rsidRDefault="003E7AE9" w:rsidP="003E7AE9">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Association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00493FD1" w:rsidRPr="000763B3">
        <w:rPr>
          <w:rFonts w:ascii="Arial" w:hAnsi="Arial" w:cs="Arial"/>
          <w:b/>
          <w:sz w:val="20"/>
          <w:szCs w:val="20"/>
          <w:lang w:val="en-GB"/>
        </w:rPr>
        <w:t>Traffic Separation Scheme</w:t>
      </w:r>
      <w:r w:rsidRPr="000763B3">
        <w:rPr>
          <w:rFonts w:ascii="Arial" w:hAnsi="Arial" w:cs="Arial"/>
          <w:b/>
          <w:sz w:val="20"/>
          <w:szCs w:val="20"/>
          <w:lang w:val="en-GB"/>
        </w:rPr>
        <w:t xml:space="preserve"> Aggregation</w:t>
      </w:r>
      <w:r w:rsidRPr="000763B3">
        <w:rPr>
          <w:rFonts w:ascii="Arial" w:hAnsi="Arial" w:cs="Arial"/>
          <w:b/>
          <w:sz w:val="20"/>
          <w:szCs w:val="20"/>
          <w:lang w:val="en-GB"/>
        </w:rPr>
        <w:tab/>
      </w:r>
      <w:r w:rsidRPr="000763B3">
        <w:rPr>
          <w:rFonts w:ascii="Arial" w:hAnsi="Arial" w:cs="Arial"/>
          <w:sz w:val="20"/>
          <w:szCs w:val="20"/>
          <w:lang w:val="en-GB"/>
        </w:rPr>
        <w:t>(N</w:t>
      </w:r>
      <w:r w:rsidR="00493FD1" w:rsidRPr="000763B3">
        <w:rPr>
          <w:rFonts w:ascii="Arial" w:hAnsi="Arial" w:cs="Arial"/>
          <w:sz w:val="20"/>
          <w:szCs w:val="20"/>
          <w:lang w:val="en-GB"/>
        </w:rPr>
        <w:t>)</w:t>
      </w:r>
      <w:r w:rsidR="00493FD1" w:rsidRPr="000763B3">
        <w:rPr>
          <w:rFonts w:ascii="Arial" w:hAnsi="Arial" w:cs="Arial"/>
          <w:sz w:val="20"/>
          <w:szCs w:val="20"/>
          <w:lang w:val="en-GB"/>
        </w:rPr>
        <w:tab/>
      </w:r>
      <w:r w:rsidR="00493FD1" w:rsidRPr="000763B3">
        <w:rPr>
          <w:rFonts w:ascii="Arial" w:hAnsi="Arial" w:cs="Arial"/>
          <w:sz w:val="20"/>
          <w:szCs w:val="20"/>
          <w:lang w:val="en-GB"/>
        </w:rPr>
        <w:tab/>
      </w:r>
      <w:r w:rsidR="00375F08" w:rsidRPr="000763B3">
        <w:rPr>
          <w:rFonts w:ascii="Arial" w:hAnsi="Arial" w:cs="Arial"/>
          <w:sz w:val="20"/>
          <w:szCs w:val="20"/>
          <w:lang w:val="en-GB"/>
        </w:rPr>
        <w:tab/>
      </w:r>
      <w:r w:rsidRPr="000763B3">
        <w:rPr>
          <w:rFonts w:ascii="Arial" w:hAnsi="Arial" w:cs="Arial"/>
          <w:sz w:val="20"/>
          <w:szCs w:val="20"/>
          <w:lang w:val="en-GB"/>
        </w:rPr>
        <w:t>(See Clause 25.1</w:t>
      </w:r>
      <w:r w:rsidR="00467F05" w:rsidRPr="000763B3">
        <w:rPr>
          <w:rFonts w:ascii="Arial" w:hAnsi="Arial" w:cs="Arial"/>
          <w:sz w:val="20"/>
          <w:szCs w:val="20"/>
          <w:lang w:val="en-GB"/>
        </w:rPr>
        <w:t>8</w:t>
      </w:r>
      <w:r w:rsidRPr="000763B3">
        <w:rPr>
          <w:rFonts w:ascii="Arial" w:hAnsi="Arial" w:cs="Arial"/>
          <w:sz w:val="20"/>
          <w:szCs w:val="20"/>
          <w:lang w:val="en-GB"/>
        </w:rPr>
        <w:t>)</w:t>
      </w:r>
    </w:p>
    <w:p w14:paraId="1898C6C7" w14:textId="77777777" w:rsidR="003E7AE9" w:rsidRPr="000763B3" w:rsidRDefault="003E7AE9" w:rsidP="003E7AE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ab/>
        <w:t>Aggregation (</w:t>
      </w:r>
      <w:r w:rsidRPr="000763B3">
        <w:rPr>
          <w:rFonts w:ascii="Arial" w:hAnsi="Arial" w:cs="Arial"/>
          <w:b/>
          <w:sz w:val="20"/>
          <w:szCs w:val="20"/>
          <w:lang w:val="en-GB"/>
        </w:rPr>
        <w:t>C_AGGR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00C97F58" w:rsidRPr="000763B3">
        <w:rPr>
          <w:rFonts w:ascii="Arial" w:hAnsi="Arial" w:cs="Arial"/>
          <w:sz w:val="20"/>
          <w:szCs w:val="20"/>
          <w:lang w:val="en-GB"/>
        </w:rPr>
        <w:tab/>
      </w:r>
      <w:r w:rsidR="00C97F58" w:rsidRPr="000763B3">
        <w:rPr>
          <w:rFonts w:ascii="Arial" w:hAnsi="Arial" w:cs="Arial"/>
          <w:sz w:val="20"/>
          <w:szCs w:val="20"/>
          <w:lang w:val="en-GB"/>
        </w:rPr>
        <w:tab/>
      </w:r>
      <w:r w:rsidRPr="000763B3">
        <w:rPr>
          <w:rFonts w:ascii="Arial" w:hAnsi="Arial" w:cs="Arial"/>
          <w:sz w:val="20"/>
          <w:szCs w:val="20"/>
          <w:lang w:val="en-GB"/>
        </w:rPr>
        <w:t>(N)</w:t>
      </w:r>
      <w:r w:rsidR="00C97F58" w:rsidRPr="000763B3">
        <w:rPr>
          <w:rFonts w:ascii="Arial" w:hAnsi="Arial" w:cs="Arial"/>
          <w:sz w:val="20"/>
          <w:szCs w:val="20"/>
          <w:lang w:val="en-GB"/>
        </w:rPr>
        <w:tab/>
        <w:t xml:space="preserve">  </w:t>
      </w:r>
      <w:r w:rsidRPr="000763B3">
        <w:rPr>
          <w:rFonts w:ascii="Arial" w:hAnsi="Arial" w:cs="Arial"/>
          <w:sz w:val="20"/>
          <w:szCs w:val="20"/>
          <w:lang w:val="en-GB"/>
        </w:rPr>
        <w:t>(S-57 UOC Clauses 10.2.</w:t>
      </w:r>
      <w:r w:rsidR="00493FD1" w:rsidRPr="000763B3">
        <w:rPr>
          <w:rFonts w:ascii="Arial" w:hAnsi="Arial" w:cs="Arial"/>
          <w:sz w:val="20"/>
          <w:szCs w:val="20"/>
          <w:lang w:val="en-GB"/>
        </w:rPr>
        <w:t>3</w:t>
      </w:r>
      <w:r w:rsidRPr="000763B3">
        <w:rPr>
          <w:rFonts w:ascii="Arial" w:hAnsi="Arial" w:cs="Arial"/>
          <w:sz w:val="20"/>
          <w:szCs w:val="20"/>
          <w:lang w:val="en-GB"/>
        </w:rPr>
        <w:t xml:space="preserve"> and 15)</w:t>
      </w:r>
    </w:p>
    <w:p w14:paraId="43653ED8" w14:textId="0DD2D5A9" w:rsidR="00314FE0" w:rsidRPr="000763B3" w:rsidRDefault="00314FE0" w:rsidP="00314FE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 area (</w:t>
      </w:r>
      <w:r w:rsidRPr="000763B3">
        <w:rPr>
          <w:rFonts w:ascii="Arial" w:hAnsi="Arial" w:cs="Arial"/>
          <w:b/>
          <w:sz w:val="20"/>
          <w:szCs w:val="20"/>
          <w:lang w:val="en-GB"/>
        </w:rPr>
        <w:t>SEAARE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t>(S-57 UOC Clause</w:t>
      </w:r>
      <w:r w:rsidR="00AA2B9E" w:rsidRPr="000763B3">
        <w:rPr>
          <w:rFonts w:ascii="Arial" w:hAnsi="Arial" w:cs="Arial"/>
          <w:sz w:val="20"/>
          <w:szCs w:val="20"/>
          <w:lang w:val="en-GB"/>
        </w:rPr>
        <w:t>s</w:t>
      </w:r>
      <w:r w:rsidRPr="000763B3">
        <w:rPr>
          <w:rFonts w:ascii="Arial" w:hAnsi="Arial" w:cs="Arial"/>
          <w:sz w:val="20"/>
          <w:szCs w:val="20"/>
          <w:lang w:val="en-GB"/>
        </w:rPr>
        <w:t xml:space="preserve"> 8</w:t>
      </w:r>
      <w:r w:rsidR="00AA2B9E" w:rsidRPr="000763B3">
        <w:rPr>
          <w:rFonts w:ascii="Arial" w:hAnsi="Arial" w:cs="Arial"/>
          <w:sz w:val="20"/>
          <w:szCs w:val="20"/>
          <w:lang w:val="en-GB"/>
        </w:rPr>
        <w:t xml:space="preserve"> and 10.2.3</w:t>
      </w:r>
      <w:r w:rsidRPr="000763B3">
        <w:rPr>
          <w:rFonts w:ascii="Arial" w:hAnsi="Arial" w:cs="Arial"/>
          <w:sz w:val="20"/>
          <w:szCs w:val="20"/>
          <w:lang w:val="en-GB"/>
        </w:rPr>
        <w:t>)</w:t>
      </w:r>
    </w:p>
    <w:p w14:paraId="380E8E4B" w14:textId="77777777" w:rsidR="00467F05" w:rsidRPr="000763B3" w:rsidRDefault="003E7AE9" w:rsidP="00467F05">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493FD1" w:rsidRPr="000763B3">
        <w:rPr>
          <w:rFonts w:ascii="Arial" w:hAnsi="Arial" w:cs="Arial"/>
          <w:b/>
          <w:sz w:val="20"/>
          <w:szCs w:val="20"/>
          <w:lang w:val="en-GB"/>
        </w:rPr>
        <w:t>Traffic Separation Scheme</w:t>
      </w:r>
      <w:r w:rsidRPr="000763B3">
        <w:rPr>
          <w:rFonts w:ascii="Arial" w:hAnsi="Arial" w:cs="Arial"/>
          <w:sz w:val="20"/>
          <w:szCs w:val="20"/>
          <w:lang w:val="en-GB"/>
        </w:rPr>
        <w:t xml:space="preserve"> and its relevant binding attributes will be converted to an instance of the S-57 Collection Object </w:t>
      </w:r>
      <w:r w:rsidRPr="000763B3">
        <w:rPr>
          <w:rFonts w:ascii="Arial" w:hAnsi="Arial" w:cs="Arial"/>
          <w:b/>
          <w:sz w:val="20"/>
          <w:szCs w:val="20"/>
          <w:lang w:val="en-GB"/>
        </w:rPr>
        <w:t xml:space="preserve">C_AGGR </w:t>
      </w:r>
      <w:r w:rsidRPr="000763B3">
        <w:rPr>
          <w:rFonts w:ascii="Arial" w:hAnsi="Arial" w:cs="Arial"/>
          <w:sz w:val="20"/>
          <w:szCs w:val="20"/>
          <w:lang w:val="en-GB"/>
        </w:rPr>
        <w:t>during the automated conversion process.</w:t>
      </w:r>
      <w:r w:rsidR="00467F05" w:rsidRPr="000763B3">
        <w:rPr>
          <w:rFonts w:ascii="Arial" w:hAnsi="Arial" w:cs="Arial"/>
          <w:sz w:val="20"/>
          <w:szCs w:val="20"/>
          <w:lang w:val="en-GB"/>
        </w:rPr>
        <w:t xml:space="preserve"> However, the following exceptions apply:</w:t>
      </w:r>
    </w:p>
    <w:p w14:paraId="2175B076" w14:textId="77777777" w:rsidR="003E7AE9" w:rsidRPr="000763B3" w:rsidRDefault="00467F05" w:rsidP="00467F05">
      <w:pPr>
        <w:numPr>
          <w:ilvl w:val="0"/>
          <w:numId w:val="360"/>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fixed date range</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C_AGGR</w:t>
      </w:r>
      <w:r w:rsidRPr="000763B3">
        <w:rPr>
          <w:rFonts w:ascii="Arial" w:hAnsi="Arial" w:cs="Arial"/>
          <w:sz w:val="20"/>
          <w:szCs w:val="20"/>
          <w:lang w:val="en-GB"/>
        </w:rPr>
        <w:t>.</w:t>
      </w:r>
    </w:p>
    <w:p w14:paraId="3AFF50D8" w14:textId="77777777" w:rsidR="003E7AE9" w:rsidRPr="000763B3" w:rsidRDefault="003E7AE9" w:rsidP="003E7AE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6FCD4E39" w14:textId="77777777" w:rsidR="003E7AE9" w:rsidRPr="000763B3" w:rsidRDefault="003E7AE9" w:rsidP="003E7AE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All the components of the two-way route as defined by </w:t>
      </w:r>
      <w:r w:rsidR="00467F05" w:rsidRPr="000763B3">
        <w:rPr>
          <w:rFonts w:ascii="Arial" w:hAnsi="Arial" w:cs="Arial"/>
          <w:bCs/>
          <w:sz w:val="20"/>
          <w:szCs w:val="20"/>
          <w:lang w:val="en-GB"/>
        </w:rPr>
        <w:t>the The Component</w:t>
      </w:r>
      <w:r w:rsidRPr="000763B3">
        <w:rPr>
          <w:rFonts w:ascii="Arial" w:hAnsi="Arial" w:cs="Arial"/>
          <w:bCs/>
          <w:sz w:val="20"/>
          <w:szCs w:val="20"/>
          <w:lang w:val="en-GB"/>
        </w:rPr>
        <w:t xml:space="preserve"> role of the S-101 Association </w:t>
      </w:r>
      <w:r w:rsidR="00493FD1" w:rsidRPr="000763B3">
        <w:rPr>
          <w:rFonts w:ascii="Arial" w:hAnsi="Arial" w:cs="Arial"/>
          <w:b/>
          <w:sz w:val="20"/>
          <w:szCs w:val="20"/>
          <w:lang w:val="en-GB"/>
        </w:rPr>
        <w:t>Traffic Separation Scheme</w:t>
      </w:r>
      <w:r w:rsidRPr="000763B3">
        <w:rPr>
          <w:rFonts w:ascii="Arial" w:hAnsi="Arial" w:cs="Arial"/>
          <w:b/>
          <w:sz w:val="20"/>
          <w:szCs w:val="20"/>
          <w:lang w:val="en-GB"/>
        </w:rPr>
        <w:t xml:space="preserve"> Aggregation</w:t>
      </w:r>
      <w:r w:rsidRPr="000763B3">
        <w:rPr>
          <w:rFonts w:ascii="Arial" w:hAnsi="Arial" w:cs="Arial"/>
          <w:sz w:val="20"/>
          <w:szCs w:val="20"/>
          <w:lang w:val="en-GB"/>
        </w:rPr>
        <w:t xml:space="preserve"> will be included in the converted </w:t>
      </w:r>
      <w:r w:rsidRPr="000763B3">
        <w:rPr>
          <w:rFonts w:ascii="Arial" w:hAnsi="Arial" w:cs="Arial"/>
          <w:b/>
          <w:sz w:val="20"/>
          <w:szCs w:val="20"/>
          <w:lang w:val="en-GB"/>
        </w:rPr>
        <w:t>C_AGGR</w:t>
      </w:r>
      <w:r w:rsidRPr="000763B3">
        <w:rPr>
          <w:rFonts w:ascii="Arial" w:hAnsi="Arial" w:cs="Arial"/>
          <w:sz w:val="20"/>
          <w:szCs w:val="20"/>
          <w:lang w:val="en-GB"/>
        </w:rPr>
        <w:t xml:space="preserve"> (see S-101 DCEG clause 25.1</w:t>
      </w:r>
      <w:r w:rsidR="00467F05" w:rsidRPr="000763B3">
        <w:rPr>
          <w:rFonts w:ascii="Arial" w:hAnsi="Arial" w:cs="Arial"/>
          <w:sz w:val="20"/>
          <w:szCs w:val="20"/>
          <w:lang w:val="en-GB"/>
        </w:rPr>
        <w:t>8</w:t>
      </w:r>
      <w:r w:rsidRPr="000763B3">
        <w:rPr>
          <w:rFonts w:ascii="Arial" w:hAnsi="Arial" w:cs="Arial"/>
          <w:sz w:val="20"/>
          <w:szCs w:val="20"/>
          <w:lang w:val="en-GB"/>
        </w:rPr>
        <w:t>).</w:t>
      </w:r>
    </w:p>
    <w:p w14:paraId="323EE628" w14:textId="77777777" w:rsidR="003E7AE9" w:rsidRPr="000763B3" w:rsidRDefault="003E7AE9" w:rsidP="003E7AE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If the </w:t>
      </w:r>
      <w:r w:rsidR="00C97F58" w:rsidRPr="000763B3">
        <w:rPr>
          <w:rFonts w:ascii="Arial" w:hAnsi="Arial" w:cs="Arial"/>
          <w:b/>
          <w:sz w:val="20"/>
          <w:szCs w:val="20"/>
          <w:lang w:val="en-GB"/>
        </w:rPr>
        <w:t>Traffic Separation Scheme</w:t>
      </w:r>
      <w:r w:rsidRPr="000763B3">
        <w:rPr>
          <w:rFonts w:ascii="Arial" w:hAnsi="Arial" w:cs="Arial"/>
          <w:sz w:val="20"/>
          <w:szCs w:val="20"/>
          <w:lang w:val="en-GB"/>
        </w:rPr>
        <w:t xml:space="preserve"> is encoded using geometric primitive surface, the geometry of the </w:t>
      </w:r>
      <w:r w:rsidR="00C97F58" w:rsidRPr="000763B3">
        <w:rPr>
          <w:rFonts w:ascii="Arial" w:hAnsi="Arial" w:cs="Arial"/>
          <w:b/>
          <w:sz w:val="20"/>
          <w:szCs w:val="20"/>
          <w:lang w:val="en-GB"/>
        </w:rPr>
        <w:t>Traffic Separation Scheme</w:t>
      </w:r>
      <w:r w:rsidRPr="000763B3">
        <w:rPr>
          <w:rFonts w:ascii="Arial" w:hAnsi="Arial" w:cs="Arial"/>
          <w:sz w:val="20"/>
          <w:szCs w:val="20"/>
          <w:lang w:val="en-GB"/>
        </w:rPr>
        <w:t xml:space="preserve"> will be utilized during the </w:t>
      </w:r>
      <w:r w:rsidR="00C26879" w:rsidRPr="000763B3">
        <w:rPr>
          <w:rFonts w:ascii="Arial" w:hAnsi="Arial" w:cs="Arial"/>
          <w:sz w:val="20"/>
          <w:szCs w:val="20"/>
          <w:lang w:val="en-GB"/>
        </w:rPr>
        <w:t xml:space="preserve">automated </w:t>
      </w:r>
      <w:r w:rsidRPr="000763B3">
        <w:rPr>
          <w:rFonts w:ascii="Arial" w:hAnsi="Arial" w:cs="Arial"/>
          <w:sz w:val="20"/>
          <w:szCs w:val="20"/>
          <w:lang w:val="en-GB"/>
        </w:rPr>
        <w:t>conversion process</w:t>
      </w:r>
      <w:r w:rsidR="00C26879" w:rsidRPr="000763B3">
        <w:rPr>
          <w:rFonts w:ascii="Arial" w:hAnsi="Arial" w:cs="Arial"/>
          <w:sz w:val="20"/>
          <w:szCs w:val="20"/>
          <w:lang w:val="en-GB"/>
        </w:rPr>
        <w:t xml:space="preserve"> to </w:t>
      </w:r>
      <w:r w:rsidR="00DB3A04" w:rsidRPr="000763B3">
        <w:rPr>
          <w:rFonts w:ascii="Arial" w:hAnsi="Arial" w:cs="Arial"/>
          <w:sz w:val="20"/>
          <w:szCs w:val="20"/>
          <w:lang w:val="en-GB"/>
        </w:rPr>
        <w:t>encode</w:t>
      </w:r>
      <w:r w:rsidR="00C26879" w:rsidRPr="000763B3">
        <w:rPr>
          <w:rFonts w:ascii="Arial" w:hAnsi="Arial" w:cs="Arial"/>
          <w:sz w:val="20"/>
          <w:szCs w:val="20"/>
          <w:lang w:val="en-GB"/>
        </w:rPr>
        <w:t xml:space="preserve"> an instance of the S-57 Object class </w:t>
      </w:r>
      <w:r w:rsidR="00C26879" w:rsidRPr="000763B3">
        <w:rPr>
          <w:rFonts w:ascii="Arial" w:hAnsi="Arial" w:cs="Arial"/>
          <w:b/>
          <w:sz w:val="20"/>
          <w:szCs w:val="20"/>
          <w:lang w:val="en-GB"/>
        </w:rPr>
        <w:t>SEAARE</w:t>
      </w:r>
      <w:r w:rsidR="00DB3A04" w:rsidRPr="000763B3">
        <w:rPr>
          <w:rFonts w:ascii="Arial" w:hAnsi="Arial" w:cs="Arial"/>
          <w:sz w:val="20"/>
          <w:szCs w:val="20"/>
          <w:lang w:val="en-GB"/>
        </w:rPr>
        <w:t xml:space="preserve">, having attributes OBJNAM and NOBJNM populated in accordance with the values populated for the S-101 complex attribute </w:t>
      </w:r>
      <w:r w:rsidR="00DB3A04" w:rsidRPr="000763B3">
        <w:rPr>
          <w:rFonts w:ascii="Arial" w:hAnsi="Arial" w:cs="Arial"/>
          <w:b/>
          <w:sz w:val="20"/>
          <w:szCs w:val="20"/>
          <w:lang w:val="en-GB"/>
        </w:rPr>
        <w:t>feature name</w:t>
      </w:r>
      <w:r w:rsidR="00467F05" w:rsidRPr="000763B3">
        <w:rPr>
          <w:rFonts w:ascii="Arial" w:hAnsi="Arial" w:cs="Arial"/>
          <w:bCs/>
          <w:sz w:val="20"/>
          <w:szCs w:val="20"/>
          <w:lang w:val="en-GB"/>
        </w:rPr>
        <w:t xml:space="preserve">, in addition to the </w:t>
      </w:r>
      <w:r w:rsidR="00467F05" w:rsidRPr="000763B3">
        <w:rPr>
          <w:rFonts w:ascii="Arial" w:hAnsi="Arial" w:cs="Arial"/>
          <w:b/>
          <w:sz w:val="20"/>
          <w:szCs w:val="20"/>
          <w:lang w:val="en-GB"/>
        </w:rPr>
        <w:t>C_AGGR</w:t>
      </w:r>
      <w:r w:rsidRPr="000763B3">
        <w:rPr>
          <w:rFonts w:ascii="Arial" w:hAnsi="Arial" w:cs="Arial"/>
          <w:sz w:val="20"/>
          <w:szCs w:val="20"/>
          <w:lang w:val="en-GB"/>
        </w:rPr>
        <w:t>.</w:t>
      </w:r>
    </w:p>
    <w:p w14:paraId="32105357" w14:textId="77777777" w:rsidR="00C97F58" w:rsidRPr="000763B3" w:rsidRDefault="00126083" w:rsidP="003E7AE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IMO adopted</w:t>
      </w:r>
      <w:r w:rsidRPr="000763B3">
        <w:rPr>
          <w:rFonts w:ascii="Arial" w:hAnsi="Arial" w:cs="Arial"/>
          <w:sz w:val="20"/>
          <w:szCs w:val="20"/>
          <w:lang w:val="en-GB"/>
        </w:rPr>
        <w:t xml:space="preserve"> will be converted </w:t>
      </w:r>
      <w:r w:rsidRPr="000763B3">
        <w:rPr>
          <w:rFonts w:ascii="Arial" w:hAnsi="Arial" w:cs="Arial"/>
          <w:bCs/>
          <w:sz w:val="20"/>
          <w:szCs w:val="20"/>
          <w:lang w:val="en-GB"/>
        </w:rPr>
        <w:t xml:space="preserve">to an instance of the S-57 attribute CATTSS on each instance of the S-57 Object classes included within the </w:t>
      </w:r>
      <w:r w:rsidRPr="000763B3">
        <w:rPr>
          <w:rFonts w:ascii="Arial" w:hAnsi="Arial" w:cs="Arial"/>
          <w:b/>
          <w:bCs/>
          <w:sz w:val="20"/>
          <w:szCs w:val="20"/>
          <w:lang w:val="en-GB"/>
        </w:rPr>
        <w:t>C_AGGR</w:t>
      </w:r>
      <w:r w:rsidRPr="000763B3">
        <w:rPr>
          <w:rFonts w:ascii="Arial" w:hAnsi="Arial" w:cs="Arial"/>
          <w:bCs/>
          <w:sz w:val="20"/>
          <w:szCs w:val="20"/>
          <w:lang w:val="en-GB"/>
        </w:rPr>
        <w:t>, unless a value has already been populated for an individual S-57 Object instance through the conversion of the corresponding S-101 Feature type.</w:t>
      </w:r>
    </w:p>
    <w:p w14:paraId="3759FD08" w14:textId="77777777" w:rsidR="003E7AE9" w:rsidRPr="000763B3" w:rsidRDefault="003E7AE9" w:rsidP="003E7AE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maximum permitted draught</w:t>
      </w:r>
      <w:r w:rsidRPr="000763B3">
        <w:rPr>
          <w:rFonts w:ascii="Arial" w:hAnsi="Arial" w:cs="Arial"/>
          <w:sz w:val="20"/>
          <w:szCs w:val="20"/>
          <w:lang w:val="en-GB"/>
        </w:rPr>
        <w:t xml:space="preserve"> will be converted </w:t>
      </w:r>
      <w:r w:rsidRPr="000763B3">
        <w:rPr>
          <w:rFonts w:ascii="Arial" w:hAnsi="Arial" w:cs="Arial"/>
          <w:bCs/>
          <w:sz w:val="20"/>
          <w:szCs w:val="20"/>
          <w:lang w:val="en-GB"/>
        </w:rPr>
        <w:t>to an instance of the S-57 attribute INFORM on each instance of the S-57 Object class</w:t>
      </w:r>
      <w:r w:rsidR="00126083" w:rsidRPr="000763B3">
        <w:rPr>
          <w:rFonts w:ascii="Arial" w:hAnsi="Arial" w:cs="Arial"/>
          <w:bCs/>
          <w:sz w:val="20"/>
          <w:szCs w:val="20"/>
          <w:lang w:val="en-GB"/>
        </w:rPr>
        <w:t>es</w:t>
      </w:r>
      <w:r w:rsidRPr="000763B3">
        <w:rPr>
          <w:rFonts w:ascii="Arial" w:hAnsi="Arial" w:cs="Arial"/>
          <w:bCs/>
          <w:sz w:val="20"/>
          <w:szCs w:val="20"/>
          <w:lang w:val="en-GB"/>
        </w:rPr>
        <w:t xml:space="preserve"> included within the </w:t>
      </w:r>
      <w:r w:rsidRPr="000763B3">
        <w:rPr>
          <w:rFonts w:ascii="Arial" w:hAnsi="Arial" w:cs="Arial"/>
          <w:b/>
          <w:bCs/>
          <w:sz w:val="20"/>
          <w:szCs w:val="20"/>
          <w:lang w:val="en-GB"/>
        </w:rPr>
        <w:t>C_AGGR</w:t>
      </w:r>
      <w:r w:rsidRPr="000763B3">
        <w:rPr>
          <w:rFonts w:ascii="Arial" w:hAnsi="Arial" w:cs="Arial"/>
          <w:bCs/>
          <w:sz w:val="20"/>
          <w:szCs w:val="20"/>
          <w:lang w:val="en-GB"/>
        </w:rPr>
        <w:t xml:space="preserve">, unless a value has already been populated for </w:t>
      </w:r>
      <w:r w:rsidR="00126083" w:rsidRPr="000763B3">
        <w:rPr>
          <w:rFonts w:ascii="Arial" w:hAnsi="Arial" w:cs="Arial"/>
          <w:bCs/>
          <w:sz w:val="20"/>
          <w:szCs w:val="20"/>
          <w:lang w:val="en-GB"/>
        </w:rPr>
        <w:t>an individual S-57 Object instance</w:t>
      </w:r>
      <w:r w:rsidRPr="000763B3">
        <w:rPr>
          <w:rFonts w:ascii="Arial" w:hAnsi="Arial" w:cs="Arial"/>
          <w:bCs/>
          <w:sz w:val="20"/>
          <w:szCs w:val="20"/>
          <w:lang w:val="en-GB"/>
        </w:rPr>
        <w:t xml:space="preserve"> through the conversion of the </w:t>
      </w:r>
      <w:r w:rsidR="00126083" w:rsidRPr="000763B3">
        <w:rPr>
          <w:rFonts w:ascii="Arial" w:hAnsi="Arial" w:cs="Arial"/>
          <w:bCs/>
          <w:sz w:val="20"/>
          <w:szCs w:val="20"/>
          <w:lang w:val="en-GB"/>
        </w:rPr>
        <w:t xml:space="preserve">corresponding </w:t>
      </w:r>
      <w:r w:rsidRPr="000763B3">
        <w:rPr>
          <w:rFonts w:ascii="Arial" w:hAnsi="Arial" w:cs="Arial"/>
          <w:bCs/>
          <w:sz w:val="20"/>
          <w:szCs w:val="20"/>
          <w:lang w:val="en-GB"/>
        </w:rPr>
        <w:t>S-101 Feature type.</w:t>
      </w:r>
    </w:p>
    <w:p w14:paraId="124D003D" w14:textId="77777777" w:rsidR="0097275D" w:rsidRPr="000763B3" w:rsidRDefault="00693885" w:rsidP="00B41993">
      <w:pPr>
        <w:pStyle w:val="Heading2"/>
        <w:spacing w:before="60" w:after="240" w:line="240" w:lineRule="exact"/>
        <w:ind w:left="578" w:hanging="578"/>
        <w:jc w:val="both"/>
        <w:rPr>
          <w:bCs/>
          <w:sz w:val="22"/>
          <w:szCs w:val="22"/>
          <w:lang w:val="en-GB"/>
        </w:rPr>
      </w:pPr>
      <w:bookmarkStart w:id="801" w:name="_Toc522284361"/>
      <w:bookmarkStart w:id="802" w:name="_Toc181702752"/>
      <w:bookmarkStart w:id="803" w:name="_Toc260134408"/>
      <w:bookmarkStart w:id="804" w:name="_Toc260142718"/>
      <w:r w:rsidRPr="000763B3">
        <w:rPr>
          <w:bCs/>
          <w:sz w:val="22"/>
          <w:szCs w:val="22"/>
          <w:lang w:val="en-GB"/>
        </w:rPr>
        <w:t>Archipelagic Sea Lane</w:t>
      </w:r>
      <w:r w:rsidR="00D35642" w:rsidRPr="000763B3">
        <w:rPr>
          <w:bCs/>
          <w:sz w:val="22"/>
          <w:szCs w:val="22"/>
          <w:lang w:val="en-GB"/>
        </w:rPr>
        <w:t xml:space="preserve"> area</w:t>
      </w:r>
      <w:bookmarkEnd w:id="801"/>
      <w:bookmarkEnd w:id="802"/>
    </w:p>
    <w:p w14:paraId="2F0EDFF4" w14:textId="77777777" w:rsidR="00A1024A" w:rsidRPr="000763B3" w:rsidRDefault="00A1024A" w:rsidP="00A1024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Archipelagic Sea Lane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68B26B88" w14:textId="77777777" w:rsidR="00A1024A" w:rsidRPr="000763B3" w:rsidRDefault="00A1024A" w:rsidP="00A1024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Archipelagic Sea Lane (</w:t>
      </w:r>
      <w:r w:rsidRPr="000763B3">
        <w:rPr>
          <w:rFonts w:ascii="Arial" w:hAnsi="Arial" w:cs="Arial"/>
          <w:b/>
          <w:sz w:val="20"/>
          <w:szCs w:val="20"/>
          <w:lang w:val="en-GB"/>
        </w:rPr>
        <w:t>ARCSLN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10.5.1)</w:t>
      </w:r>
    </w:p>
    <w:p w14:paraId="1FD41CB8" w14:textId="77777777" w:rsidR="00A1024A" w:rsidRPr="000763B3" w:rsidRDefault="00A1024A" w:rsidP="0058557C">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C839C4" w:rsidRPr="000763B3">
        <w:rPr>
          <w:rFonts w:ascii="Arial" w:hAnsi="Arial" w:cs="Arial"/>
          <w:b/>
          <w:sz w:val="20"/>
          <w:szCs w:val="20"/>
          <w:lang w:val="en-GB"/>
        </w:rPr>
        <w:t>Archipelagic Sea Lane Area</w:t>
      </w:r>
      <w:r w:rsidRPr="000763B3">
        <w:rPr>
          <w:rFonts w:ascii="Arial" w:hAnsi="Arial" w:cs="Arial"/>
          <w:sz w:val="20"/>
          <w:szCs w:val="20"/>
          <w:lang w:val="en-GB"/>
        </w:rPr>
        <w:t xml:space="preserve"> and its relevant binding attributes will be converted to an instance of the S-57 Object class </w:t>
      </w:r>
      <w:r w:rsidR="00C839C4" w:rsidRPr="000763B3">
        <w:rPr>
          <w:rFonts w:ascii="Arial" w:hAnsi="Arial" w:cs="Arial"/>
          <w:b/>
          <w:sz w:val="20"/>
          <w:szCs w:val="20"/>
          <w:lang w:val="en-GB"/>
        </w:rPr>
        <w:t>ARCSLN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275E904B" w14:textId="77777777" w:rsidR="00872ABD" w:rsidRPr="000763B3" w:rsidRDefault="00872ABD" w:rsidP="00872AB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805" w:name="_Toc522284363"/>
      <w:bookmarkStart w:id="806" w:name="_Toc260134410"/>
      <w:bookmarkStart w:id="807" w:name="_Toc260142720"/>
      <w:bookmarkEnd w:id="803"/>
      <w:bookmarkEnd w:id="804"/>
      <w:r w:rsidRPr="000763B3">
        <w:rPr>
          <w:rFonts w:ascii="Arial" w:hAnsi="Arial" w:cs="Arial"/>
          <w:sz w:val="20"/>
          <w:szCs w:val="20"/>
          <w:lang w:val="en-GB"/>
        </w:rPr>
        <w:t>The following additional requirements for S-101 dataset conversion must be noted:</w:t>
      </w:r>
    </w:p>
    <w:p w14:paraId="71D251BA" w14:textId="77777777" w:rsidR="00872ABD" w:rsidRPr="000763B3" w:rsidRDefault="00872ABD" w:rsidP="00872ABD">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S-57 attribute NATION is mandatory for </w:t>
      </w:r>
      <w:r w:rsidRPr="000763B3">
        <w:rPr>
          <w:rFonts w:ascii="Arial" w:hAnsi="Arial" w:cs="Arial"/>
          <w:b/>
          <w:sz w:val="20"/>
          <w:szCs w:val="20"/>
          <w:lang w:val="en-GB"/>
        </w:rPr>
        <w:t>ARCSLN</w:t>
      </w:r>
      <w:r w:rsidRPr="000763B3">
        <w:rPr>
          <w:rFonts w:ascii="Arial" w:hAnsi="Arial" w:cs="Arial"/>
          <w:bCs/>
          <w:sz w:val="20"/>
          <w:szCs w:val="20"/>
          <w:lang w:val="en-GB"/>
        </w:rPr>
        <w:t xml:space="preserve">, however the S-101 attribute </w:t>
      </w:r>
      <w:r w:rsidRPr="000763B3">
        <w:rPr>
          <w:rFonts w:ascii="Arial" w:hAnsi="Arial" w:cs="Arial"/>
          <w:b/>
          <w:sz w:val="20"/>
          <w:szCs w:val="20"/>
          <w:lang w:val="en-GB"/>
        </w:rPr>
        <w:t>nationality</w:t>
      </w:r>
      <w:r w:rsidRPr="000763B3">
        <w:rPr>
          <w:rFonts w:ascii="Arial" w:hAnsi="Arial" w:cs="Arial"/>
          <w:bCs/>
          <w:sz w:val="20"/>
          <w:szCs w:val="20"/>
          <w:lang w:val="en-GB"/>
        </w:rPr>
        <w:t xml:space="preserve"> is not mandatory for </w:t>
      </w:r>
      <w:r w:rsidRPr="000763B3">
        <w:rPr>
          <w:rFonts w:ascii="Arial" w:hAnsi="Arial" w:cs="Arial"/>
          <w:b/>
          <w:sz w:val="20"/>
          <w:szCs w:val="20"/>
          <w:lang w:val="en-GB"/>
        </w:rPr>
        <w:t>Archipelagic Sea Lane Area</w:t>
      </w:r>
      <w:r w:rsidRPr="000763B3">
        <w:rPr>
          <w:rFonts w:ascii="Arial" w:hAnsi="Arial" w:cs="Arial"/>
          <w:sz w:val="20"/>
          <w:szCs w:val="20"/>
          <w:lang w:val="en-GB"/>
        </w:rPr>
        <w:t xml:space="preserve"> if it is </w:t>
      </w:r>
      <w:r w:rsidRPr="000763B3">
        <w:rPr>
          <w:rFonts w:ascii="Arial" w:hAnsi="Arial" w:cs="Arial"/>
          <w:sz w:val="20"/>
          <w:lang w:val="en-GB"/>
        </w:rPr>
        <w:t xml:space="preserve">associated with the feature </w:t>
      </w:r>
      <w:r w:rsidRPr="000763B3">
        <w:rPr>
          <w:rFonts w:ascii="Arial" w:hAnsi="Arial" w:cs="Arial"/>
          <w:b/>
          <w:sz w:val="20"/>
          <w:lang w:val="en-GB"/>
        </w:rPr>
        <w:t>Archipelagic Sea Lane</w:t>
      </w:r>
      <w:r w:rsidRPr="000763B3">
        <w:rPr>
          <w:rFonts w:ascii="Arial" w:hAnsi="Arial" w:cs="Arial"/>
          <w:sz w:val="20"/>
          <w:lang w:val="en-GB"/>
        </w:rPr>
        <w:t xml:space="preserve"> using the association </w:t>
      </w:r>
      <w:r w:rsidRPr="000763B3">
        <w:rPr>
          <w:rFonts w:ascii="Arial" w:hAnsi="Arial" w:cs="Arial"/>
          <w:b/>
          <w:sz w:val="20"/>
          <w:lang w:val="en-GB"/>
        </w:rPr>
        <w:t>ASL Aggregation</w:t>
      </w:r>
      <w:r w:rsidRPr="000763B3">
        <w:rPr>
          <w:rFonts w:ascii="Arial" w:hAnsi="Arial" w:cs="Arial"/>
          <w:bCs/>
          <w:sz w:val="20"/>
          <w:szCs w:val="20"/>
          <w:lang w:val="en-GB"/>
        </w:rPr>
        <w:t xml:space="preserve">. For instances of </w:t>
      </w:r>
      <w:r w:rsidRPr="000763B3">
        <w:rPr>
          <w:rFonts w:ascii="Arial" w:hAnsi="Arial" w:cs="Arial"/>
          <w:b/>
          <w:sz w:val="20"/>
          <w:szCs w:val="20"/>
          <w:lang w:val="en-GB"/>
        </w:rPr>
        <w:t>Archipelagic Sea Lane Area</w:t>
      </w:r>
      <w:r w:rsidRPr="000763B3">
        <w:rPr>
          <w:rFonts w:ascii="Arial" w:hAnsi="Arial" w:cs="Arial"/>
          <w:bCs/>
          <w:sz w:val="20"/>
          <w:szCs w:val="20"/>
          <w:lang w:val="en-GB"/>
        </w:rPr>
        <w:t xml:space="preserve"> that are </w:t>
      </w:r>
      <w:r w:rsidRPr="000763B3">
        <w:rPr>
          <w:rFonts w:ascii="Arial" w:hAnsi="Arial" w:cs="Arial"/>
          <w:sz w:val="20"/>
          <w:lang w:val="en-GB"/>
        </w:rPr>
        <w:t xml:space="preserve">associated with the feature </w:t>
      </w:r>
      <w:r w:rsidRPr="000763B3">
        <w:rPr>
          <w:rFonts w:ascii="Arial" w:hAnsi="Arial" w:cs="Arial"/>
          <w:b/>
          <w:sz w:val="20"/>
          <w:lang w:val="en-GB"/>
        </w:rPr>
        <w:t>Archipelagic Sea Lane</w:t>
      </w:r>
      <w:r w:rsidR="00FC7DFB" w:rsidRPr="000763B3">
        <w:rPr>
          <w:rFonts w:ascii="Arial" w:hAnsi="Arial" w:cs="Arial"/>
          <w:bCs/>
          <w:sz w:val="20"/>
          <w:lang w:val="en-GB"/>
        </w:rPr>
        <w:t xml:space="preserve"> and that do not have a value populated for </w:t>
      </w:r>
      <w:r w:rsidR="00FC7DFB" w:rsidRPr="000763B3">
        <w:rPr>
          <w:rFonts w:ascii="Arial" w:hAnsi="Arial" w:cs="Arial"/>
          <w:b/>
          <w:sz w:val="20"/>
          <w:lang w:val="en-GB"/>
        </w:rPr>
        <w:t>nationality</w:t>
      </w:r>
      <w:r w:rsidRPr="000763B3">
        <w:rPr>
          <w:rFonts w:ascii="Arial" w:hAnsi="Arial" w:cs="Arial"/>
          <w:bCs/>
          <w:sz w:val="20"/>
          <w:szCs w:val="20"/>
          <w:lang w:val="en-GB"/>
        </w:rPr>
        <w:t xml:space="preserve">, the converted </w:t>
      </w:r>
      <w:r w:rsidRPr="000763B3">
        <w:rPr>
          <w:rFonts w:ascii="Arial" w:hAnsi="Arial" w:cs="Arial"/>
          <w:b/>
          <w:sz w:val="20"/>
          <w:szCs w:val="20"/>
          <w:lang w:val="en-GB"/>
        </w:rPr>
        <w:t>ARCSLN</w:t>
      </w:r>
      <w:r w:rsidRPr="000763B3">
        <w:rPr>
          <w:rFonts w:ascii="Arial" w:hAnsi="Arial" w:cs="Arial"/>
          <w:bCs/>
          <w:sz w:val="20"/>
          <w:szCs w:val="20"/>
          <w:lang w:val="en-GB"/>
        </w:rPr>
        <w:t xml:space="preserve"> Object will have NATION populated with the value populated for </w:t>
      </w:r>
      <w:r w:rsidRPr="000763B3">
        <w:rPr>
          <w:rFonts w:ascii="Arial" w:hAnsi="Arial" w:cs="Arial"/>
          <w:b/>
          <w:sz w:val="20"/>
          <w:szCs w:val="20"/>
          <w:lang w:val="en-GB"/>
        </w:rPr>
        <w:t>nationality</w:t>
      </w:r>
      <w:r w:rsidRPr="000763B3">
        <w:rPr>
          <w:rFonts w:ascii="Arial" w:hAnsi="Arial" w:cs="Arial"/>
          <w:bCs/>
          <w:sz w:val="20"/>
          <w:szCs w:val="20"/>
          <w:lang w:val="en-GB"/>
        </w:rPr>
        <w:t xml:space="preserve"> on the associated </w:t>
      </w:r>
      <w:r w:rsidRPr="000763B3">
        <w:rPr>
          <w:rFonts w:ascii="Arial" w:hAnsi="Arial" w:cs="Arial"/>
          <w:b/>
          <w:sz w:val="20"/>
          <w:lang w:val="en-GB"/>
        </w:rPr>
        <w:t>Archipelagic Sea Lane</w:t>
      </w:r>
      <w:r w:rsidRPr="000763B3">
        <w:rPr>
          <w:rFonts w:ascii="Arial" w:hAnsi="Arial" w:cs="Arial"/>
          <w:bCs/>
          <w:sz w:val="20"/>
          <w:szCs w:val="20"/>
          <w:lang w:val="en-GB"/>
        </w:rPr>
        <w:t>.</w:t>
      </w:r>
    </w:p>
    <w:p w14:paraId="2C964D86" w14:textId="77777777" w:rsidR="005F0ECA" w:rsidRPr="000763B3" w:rsidRDefault="0040753A" w:rsidP="00B41993">
      <w:pPr>
        <w:pStyle w:val="Heading2"/>
        <w:spacing w:before="60" w:after="240" w:line="240" w:lineRule="exact"/>
        <w:ind w:left="578" w:hanging="578"/>
        <w:jc w:val="both"/>
        <w:rPr>
          <w:bCs/>
          <w:sz w:val="22"/>
          <w:szCs w:val="22"/>
          <w:lang w:val="en-GB"/>
        </w:rPr>
      </w:pPr>
      <w:bookmarkStart w:id="808" w:name="_Toc181702753"/>
      <w:r w:rsidRPr="000763B3">
        <w:rPr>
          <w:bCs/>
          <w:sz w:val="22"/>
          <w:szCs w:val="22"/>
          <w:lang w:val="en-GB"/>
        </w:rPr>
        <w:t>Archipelagic Sea Lane Axis</w:t>
      </w:r>
      <w:bookmarkEnd w:id="805"/>
      <w:bookmarkEnd w:id="808"/>
    </w:p>
    <w:p w14:paraId="1D28D863" w14:textId="77777777" w:rsidR="00C26879" w:rsidRPr="000763B3" w:rsidRDefault="00C26879" w:rsidP="00C2687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Archipelagic Sea Lane Axis</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4302051D" w14:textId="77777777" w:rsidR="00C26879" w:rsidRPr="000763B3" w:rsidRDefault="00C26879" w:rsidP="00C2687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Archipelagic Sea Lane Axis (</w:t>
      </w:r>
      <w:r w:rsidRPr="000763B3">
        <w:rPr>
          <w:rFonts w:ascii="Arial" w:hAnsi="Arial" w:cs="Arial"/>
          <w:b/>
          <w:sz w:val="20"/>
          <w:szCs w:val="20"/>
          <w:lang w:val="en-GB"/>
        </w:rPr>
        <w:t>A</w:t>
      </w:r>
      <w:r w:rsidR="0058557C" w:rsidRPr="000763B3">
        <w:rPr>
          <w:rFonts w:ascii="Arial" w:hAnsi="Arial" w:cs="Arial"/>
          <w:b/>
          <w:sz w:val="20"/>
          <w:szCs w:val="20"/>
          <w:lang w:val="en-GB"/>
        </w:rPr>
        <w:t>SLXIS</w:t>
      </w:r>
      <w:r w:rsidRPr="000763B3">
        <w:rPr>
          <w:rFonts w:ascii="Arial" w:hAnsi="Arial" w:cs="Arial"/>
          <w:sz w:val="20"/>
          <w:szCs w:val="20"/>
          <w:lang w:val="en-GB"/>
        </w:rPr>
        <w:t>)</w:t>
      </w:r>
      <w:r w:rsidRPr="000763B3">
        <w:rPr>
          <w:rFonts w:ascii="Arial" w:hAnsi="Arial" w:cs="Arial"/>
          <w:sz w:val="20"/>
          <w:szCs w:val="20"/>
          <w:lang w:val="en-GB"/>
        </w:rPr>
        <w:tab/>
      </w:r>
      <w:r w:rsidR="0058557C" w:rsidRPr="000763B3">
        <w:rPr>
          <w:rFonts w:ascii="Arial" w:hAnsi="Arial" w:cs="Arial"/>
          <w:sz w:val="20"/>
          <w:szCs w:val="20"/>
          <w:lang w:val="en-GB"/>
        </w:rPr>
        <w:tab/>
      </w:r>
      <w:r w:rsidRPr="000763B3">
        <w:rPr>
          <w:rFonts w:ascii="Arial" w:hAnsi="Arial" w:cs="Arial"/>
          <w:sz w:val="20"/>
          <w:szCs w:val="20"/>
          <w:lang w:val="en-GB"/>
        </w:rPr>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10.5.2)</w:t>
      </w:r>
    </w:p>
    <w:p w14:paraId="3F8AF763" w14:textId="77777777" w:rsidR="00C26879" w:rsidRPr="000763B3" w:rsidRDefault="00C26879" w:rsidP="0058557C">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Archipelagic Sea Lane Axis</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ASLXIS </w:t>
      </w:r>
      <w:r w:rsidRPr="000763B3">
        <w:rPr>
          <w:rFonts w:ascii="Arial" w:hAnsi="Arial" w:cs="Arial"/>
          <w:sz w:val="20"/>
          <w:szCs w:val="20"/>
          <w:lang w:val="en-GB"/>
        </w:rPr>
        <w:t>during the automated conversion process.</w:t>
      </w:r>
    </w:p>
    <w:p w14:paraId="5141603D" w14:textId="77777777" w:rsidR="0058557C" w:rsidRPr="000763B3" w:rsidRDefault="0058557C" w:rsidP="0058557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809" w:name="_Toc522284365"/>
      <w:bookmarkEnd w:id="806"/>
      <w:bookmarkEnd w:id="807"/>
      <w:r w:rsidRPr="000763B3">
        <w:rPr>
          <w:rFonts w:ascii="Arial" w:hAnsi="Arial" w:cs="Arial"/>
          <w:sz w:val="20"/>
          <w:szCs w:val="20"/>
          <w:lang w:val="en-GB"/>
        </w:rPr>
        <w:t>The following additional requirements for S-101 dataset conversion must be noted:</w:t>
      </w:r>
    </w:p>
    <w:p w14:paraId="5415E4BE" w14:textId="77777777" w:rsidR="0058557C" w:rsidRPr="000763B3" w:rsidRDefault="0058557C" w:rsidP="0058557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S-57 attribute NATION is mandatory for </w:t>
      </w:r>
      <w:r w:rsidRPr="000763B3">
        <w:rPr>
          <w:rFonts w:ascii="Arial" w:hAnsi="Arial" w:cs="Arial"/>
          <w:b/>
          <w:sz w:val="20"/>
          <w:szCs w:val="20"/>
          <w:lang w:val="en-GB"/>
        </w:rPr>
        <w:t>ASLXIS</w:t>
      </w:r>
      <w:r w:rsidRPr="000763B3">
        <w:rPr>
          <w:rFonts w:ascii="Arial" w:hAnsi="Arial" w:cs="Arial"/>
          <w:bCs/>
          <w:sz w:val="20"/>
          <w:szCs w:val="20"/>
          <w:lang w:val="en-GB"/>
        </w:rPr>
        <w:t xml:space="preserve">, however the S-101 attribute </w:t>
      </w:r>
      <w:r w:rsidRPr="000763B3">
        <w:rPr>
          <w:rFonts w:ascii="Arial" w:hAnsi="Arial" w:cs="Arial"/>
          <w:b/>
          <w:sz w:val="20"/>
          <w:szCs w:val="20"/>
          <w:lang w:val="en-GB"/>
        </w:rPr>
        <w:t>nationality</w:t>
      </w:r>
      <w:r w:rsidRPr="000763B3">
        <w:rPr>
          <w:rFonts w:ascii="Arial" w:hAnsi="Arial" w:cs="Arial"/>
          <w:bCs/>
          <w:sz w:val="20"/>
          <w:szCs w:val="20"/>
          <w:lang w:val="en-GB"/>
        </w:rPr>
        <w:t xml:space="preserve"> is not mandatory for </w:t>
      </w:r>
      <w:r w:rsidRPr="000763B3">
        <w:rPr>
          <w:rFonts w:ascii="Arial" w:hAnsi="Arial" w:cs="Arial"/>
          <w:b/>
          <w:sz w:val="20"/>
          <w:szCs w:val="20"/>
          <w:lang w:val="en-GB"/>
        </w:rPr>
        <w:t>Archipelagic Sea Lane Axis</w:t>
      </w:r>
      <w:r w:rsidRPr="000763B3">
        <w:rPr>
          <w:rFonts w:ascii="Arial" w:hAnsi="Arial" w:cs="Arial"/>
          <w:sz w:val="20"/>
          <w:szCs w:val="20"/>
          <w:lang w:val="en-GB"/>
        </w:rPr>
        <w:t xml:space="preserve"> if it is </w:t>
      </w:r>
      <w:r w:rsidRPr="000763B3">
        <w:rPr>
          <w:rFonts w:ascii="Arial" w:hAnsi="Arial" w:cs="Arial"/>
          <w:sz w:val="20"/>
          <w:lang w:val="en-GB"/>
        </w:rPr>
        <w:t xml:space="preserve">associated with the feature </w:t>
      </w:r>
      <w:r w:rsidRPr="000763B3">
        <w:rPr>
          <w:rFonts w:ascii="Arial" w:hAnsi="Arial" w:cs="Arial"/>
          <w:b/>
          <w:sz w:val="20"/>
          <w:lang w:val="en-GB"/>
        </w:rPr>
        <w:t>Archipelagic Sea Lane</w:t>
      </w:r>
      <w:r w:rsidRPr="000763B3">
        <w:rPr>
          <w:rFonts w:ascii="Arial" w:hAnsi="Arial" w:cs="Arial"/>
          <w:sz w:val="20"/>
          <w:lang w:val="en-GB"/>
        </w:rPr>
        <w:t xml:space="preserve"> using the association </w:t>
      </w:r>
      <w:r w:rsidRPr="000763B3">
        <w:rPr>
          <w:rFonts w:ascii="Arial" w:hAnsi="Arial" w:cs="Arial"/>
          <w:b/>
          <w:sz w:val="20"/>
          <w:lang w:val="en-GB"/>
        </w:rPr>
        <w:t>ASL Aggregation</w:t>
      </w:r>
      <w:r w:rsidRPr="000763B3">
        <w:rPr>
          <w:rFonts w:ascii="Arial" w:hAnsi="Arial" w:cs="Arial"/>
          <w:bCs/>
          <w:sz w:val="20"/>
          <w:szCs w:val="20"/>
          <w:lang w:val="en-GB"/>
        </w:rPr>
        <w:t xml:space="preserve">. For instances of </w:t>
      </w:r>
      <w:r w:rsidRPr="000763B3">
        <w:rPr>
          <w:rFonts w:ascii="Arial" w:hAnsi="Arial" w:cs="Arial"/>
          <w:b/>
          <w:sz w:val="20"/>
          <w:szCs w:val="20"/>
          <w:lang w:val="en-GB"/>
        </w:rPr>
        <w:t>Archipelagic Sea Lane Axis</w:t>
      </w:r>
      <w:r w:rsidRPr="000763B3">
        <w:rPr>
          <w:rFonts w:ascii="Arial" w:hAnsi="Arial" w:cs="Arial"/>
          <w:bCs/>
          <w:sz w:val="20"/>
          <w:szCs w:val="20"/>
          <w:lang w:val="en-GB"/>
        </w:rPr>
        <w:t xml:space="preserve"> that are </w:t>
      </w:r>
      <w:r w:rsidRPr="000763B3">
        <w:rPr>
          <w:rFonts w:ascii="Arial" w:hAnsi="Arial" w:cs="Arial"/>
          <w:sz w:val="20"/>
          <w:lang w:val="en-GB"/>
        </w:rPr>
        <w:t xml:space="preserve">associated with the feature </w:t>
      </w:r>
      <w:r w:rsidRPr="000763B3">
        <w:rPr>
          <w:rFonts w:ascii="Arial" w:hAnsi="Arial" w:cs="Arial"/>
          <w:b/>
          <w:sz w:val="20"/>
          <w:lang w:val="en-GB"/>
        </w:rPr>
        <w:t>Archipelagic Sea Lane</w:t>
      </w:r>
      <w:r w:rsidRPr="000763B3">
        <w:rPr>
          <w:rFonts w:ascii="Arial" w:hAnsi="Arial" w:cs="Arial"/>
          <w:bCs/>
          <w:sz w:val="20"/>
          <w:lang w:val="en-GB"/>
        </w:rPr>
        <w:t xml:space="preserve"> and that do not have a value populated for </w:t>
      </w:r>
      <w:r w:rsidRPr="000763B3">
        <w:rPr>
          <w:rFonts w:ascii="Arial" w:hAnsi="Arial" w:cs="Arial"/>
          <w:b/>
          <w:sz w:val="20"/>
          <w:lang w:val="en-GB"/>
        </w:rPr>
        <w:t>nationality</w:t>
      </w:r>
      <w:r w:rsidRPr="000763B3">
        <w:rPr>
          <w:rFonts w:ascii="Arial" w:hAnsi="Arial" w:cs="Arial"/>
          <w:bCs/>
          <w:sz w:val="20"/>
          <w:szCs w:val="20"/>
          <w:lang w:val="en-GB"/>
        </w:rPr>
        <w:t xml:space="preserve">, the converted </w:t>
      </w:r>
      <w:r w:rsidRPr="000763B3">
        <w:rPr>
          <w:rFonts w:ascii="Arial" w:hAnsi="Arial" w:cs="Arial"/>
          <w:b/>
          <w:sz w:val="20"/>
          <w:szCs w:val="20"/>
          <w:lang w:val="en-GB"/>
        </w:rPr>
        <w:t>ASLXIS</w:t>
      </w:r>
      <w:r w:rsidRPr="000763B3">
        <w:rPr>
          <w:rFonts w:ascii="Arial" w:hAnsi="Arial" w:cs="Arial"/>
          <w:bCs/>
          <w:sz w:val="20"/>
          <w:szCs w:val="20"/>
          <w:lang w:val="en-GB"/>
        </w:rPr>
        <w:t xml:space="preserve"> Object will have NATION populated with the value populated for </w:t>
      </w:r>
      <w:r w:rsidRPr="000763B3">
        <w:rPr>
          <w:rFonts w:ascii="Arial" w:hAnsi="Arial" w:cs="Arial"/>
          <w:b/>
          <w:sz w:val="20"/>
          <w:szCs w:val="20"/>
          <w:lang w:val="en-GB"/>
        </w:rPr>
        <w:t>nationality</w:t>
      </w:r>
      <w:r w:rsidRPr="000763B3">
        <w:rPr>
          <w:rFonts w:ascii="Arial" w:hAnsi="Arial" w:cs="Arial"/>
          <w:bCs/>
          <w:sz w:val="20"/>
          <w:szCs w:val="20"/>
          <w:lang w:val="en-GB"/>
        </w:rPr>
        <w:t xml:space="preserve"> on the associated </w:t>
      </w:r>
      <w:r w:rsidRPr="000763B3">
        <w:rPr>
          <w:rFonts w:ascii="Arial" w:hAnsi="Arial" w:cs="Arial"/>
          <w:b/>
          <w:sz w:val="20"/>
          <w:lang w:val="en-GB"/>
        </w:rPr>
        <w:t>Archipelagic Sea Lane</w:t>
      </w:r>
      <w:r w:rsidRPr="000763B3">
        <w:rPr>
          <w:rFonts w:ascii="Arial" w:hAnsi="Arial" w:cs="Arial"/>
          <w:bCs/>
          <w:sz w:val="20"/>
          <w:szCs w:val="20"/>
          <w:lang w:val="en-GB"/>
        </w:rPr>
        <w:t>.</w:t>
      </w:r>
    </w:p>
    <w:p w14:paraId="66F52C08" w14:textId="77777777" w:rsidR="00986EF2" w:rsidRPr="000763B3" w:rsidRDefault="00986EF2" w:rsidP="00B41993">
      <w:pPr>
        <w:pStyle w:val="Heading2"/>
        <w:spacing w:before="60" w:after="240" w:line="240" w:lineRule="exact"/>
        <w:ind w:left="578" w:hanging="578"/>
        <w:jc w:val="both"/>
        <w:rPr>
          <w:bCs/>
          <w:sz w:val="22"/>
          <w:szCs w:val="22"/>
          <w:lang w:val="en-GB"/>
        </w:rPr>
      </w:pPr>
      <w:bookmarkStart w:id="810" w:name="_Toc181702754"/>
      <w:r w:rsidRPr="000763B3">
        <w:rPr>
          <w:bCs/>
          <w:sz w:val="22"/>
          <w:szCs w:val="22"/>
          <w:lang w:val="en-GB"/>
        </w:rPr>
        <w:t>Archipelagic Sea Lane</w:t>
      </w:r>
      <w:bookmarkEnd w:id="809"/>
      <w:bookmarkEnd w:id="810"/>
    </w:p>
    <w:p w14:paraId="66A71508" w14:textId="77777777" w:rsidR="00DB3A04" w:rsidRPr="000763B3" w:rsidRDefault="00DB3A04" w:rsidP="00DB3A0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A67335" w:rsidRPr="000763B3">
        <w:rPr>
          <w:rFonts w:ascii="Arial" w:hAnsi="Arial" w:cs="Arial"/>
          <w:b/>
          <w:sz w:val="20"/>
          <w:szCs w:val="20"/>
          <w:lang w:val="en-GB"/>
        </w:rPr>
        <w:t>Archipelagic Sea Lane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(S,N)</w:t>
      </w:r>
    </w:p>
    <w:p w14:paraId="32DEC3DA" w14:textId="77777777" w:rsidR="00DB3A04" w:rsidRPr="000763B3" w:rsidRDefault="00DB3A04" w:rsidP="00DB3A0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Association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00A67335" w:rsidRPr="000763B3">
        <w:rPr>
          <w:rFonts w:ascii="Arial" w:hAnsi="Arial" w:cs="Arial"/>
          <w:b/>
          <w:sz w:val="20"/>
          <w:szCs w:val="20"/>
          <w:lang w:val="en-GB"/>
        </w:rPr>
        <w:t>ASL Aggregation</w:t>
      </w:r>
      <w:r w:rsidRPr="000763B3">
        <w:rPr>
          <w:rFonts w:ascii="Arial" w:hAnsi="Arial" w:cs="Arial"/>
          <w:b/>
          <w:sz w:val="20"/>
          <w:szCs w:val="20"/>
          <w:lang w:val="en-GB"/>
        </w:rPr>
        <w:tab/>
      </w:r>
      <w:r w:rsidR="00A67335" w:rsidRPr="000763B3">
        <w:rPr>
          <w:rFonts w:ascii="Arial" w:hAnsi="Arial" w:cs="Arial"/>
          <w:b/>
          <w:sz w:val="20"/>
          <w:szCs w:val="20"/>
          <w:lang w:val="en-GB"/>
        </w:rPr>
        <w:tab/>
      </w:r>
      <w:r w:rsidR="00A67335" w:rsidRPr="000763B3">
        <w:rPr>
          <w:rFonts w:ascii="Arial" w:hAnsi="Arial" w:cs="Arial"/>
          <w:b/>
          <w:sz w:val="20"/>
          <w:szCs w:val="20"/>
          <w:lang w:val="en-GB"/>
        </w:rPr>
        <w:tab/>
      </w:r>
      <w:r w:rsidR="00A67335" w:rsidRPr="000763B3">
        <w:rPr>
          <w:rFonts w:ascii="Arial" w:hAnsi="Arial" w:cs="Arial"/>
          <w:b/>
          <w:sz w:val="20"/>
          <w:szCs w:val="20"/>
          <w:lang w:val="en-GB"/>
        </w:rPr>
        <w:tab/>
      </w:r>
      <w:r w:rsidR="00A67335" w:rsidRPr="000763B3">
        <w:rPr>
          <w:rFonts w:ascii="Arial" w:hAnsi="Arial" w:cs="Arial"/>
          <w:b/>
          <w:sz w:val="20"/>
          <w:szCs w:val="20"/>
          <w:lang w:val="en-GB"/>
        </w:rPr>
        <w:tab/>
      </w:r>
      <w:r w:rsidRPr="000763B3">
        <w:rPr>
          <w:rFonts w:ascii="Arial" w:hAnsi="Arial" w:cs="Arial"/>
          <w:sz w:val="20"/>
          <w:szCs w:val="20"/>
          <w:lang w:val="en-GB"/>
        </w:rPr>
        <w:t>(N)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(See</w:t>
      </w:r>
      <w:r w:rsidR="00A67335" w:rsidRPr="000763B3">
        <w:rPr>
          <w:rFonts w:ascii="Arial" w:hAnsi="Arial" w:cs="Arial"/>
          <w:sz w:val="20"/>
          <w:szCs w:val="20"/>
          <w:lang w:val="en-GB"/>
        </w:rPr>
        <w:t xml:space="preserve"> Clause 25.</w:t>
      </w:r>
      <w:r w:rsidRPr="000763B3">
        <w:rPr>
          <w:rFonts w:ascii="Arial" w:hAnsi="Arial" w:cs="Arial"/>
          <w:sz w:val="20"/>
          <w:szCs w:val="20"/>
          <w:lang w:val="en-GB"/>
        </w:rPr>
        <w:t>3)</w:t>
      </w:r>
    </w:p>
    <w:p w14:paraId="270C43E9" w14:textId="77777777" w:rsidR="00DB3A04" w:rsidRPr="000763B3" w:rsidRDefault="00DB3A04" w:rsidP="00DB3A0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ab/>
        <w:t>Aggregation (</w:t>
      </w:r>
      <w:r w:rsidRPr="000763B3">
        <w:rPr>
          <w:rFonts w:ascii="Arial" w:hAnsi="Arial" w:cs="Arial"/>
          <w:b/>
          <w:sz w:val="20"/>
          <w:szCs w:val="20"/>
          <w:lang w:val="en-GB"/>
        </w:rPr>
        <w:t>C_AGGR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Clauses 10.</w:t>
      </w:r>
      <w:r w:rsidR="00F72E2C" w:rsidRPr="000763B3">
        <w:rPr>
          <w:rFonts w:ascii="Arial" w:hAnsi="Arial" w:cs="Arial"/>
          <w:sz w:val="20"/>
          <w:szCs w:val="20"/>
          <w:lang w:val="en-GB"/>
        </w:rPr>
        <w:t>5.3</w:t>
      </w:r>
      <w:r w:rsidRPr="000763B3">
        <w:rPr>
          <w:rFonts w:ascii="Arial" w:hAnsi="Arial" w:cs="Arial"/>
          <w:sz w:val="20"/>
          <w:szCs w:val="20"/>
          <w:lang w:val="en-GB"/>
        </w:rPr>
        <w:t xml:space="preserve"> and 15)</w:t>
      </w:r>
    </w:p>
    <w:p w14:paraId="4EBC5FEB" w14:textId="071AAD52" w:rsidR="00375F08" w:rsidRPr="000763B3" w:rsidRDefault="00375F08" w:rsidP="00375F0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 area (</w:t>
      </w:r>
      <w:r w:rsidRPr="000763B3">
        <w:rPr>
          <w:rFonts w:ascii="Arial" w:hAnsi="Arial" w:cs="Arial"/>
          <w:b/>
          <w:sz w:val="20"/>
          <w:szCs w:val="20"/>
          <w:lang w:val="en-GB"/>
        </w:rPr>
        <w:t>SEAARE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t>(S-57 UOC Clauses 8 and 10.5.3)</w:t>
      </w:r>
    </w:p>
    <w:p w14:paraId="1C960096" w14:textId="77777777" w:rsidR="00573628" w:rsidRPr="000763B3" w:rsidRDefault="00DB3A04" w:rsidP="00573628">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A67335" w:rsidRPr="000763B3">
        <w:rPr>
          <w:rFonts w:ascii="Arial" w:hAnsi="Arial" w:cs="Arial"/>
          <w:b/>
          <w:sz w:val="20"/>
          <w:szCs w:val="20"/>
          <w:lang w:val="en-GB"/>
        </w:rPr>
        <w:t>Archipelagic Sea Lane</w:t>
      </w:r>
      <w:r w:rsidRPr="000763B3">
        <w:rPr>
          <w:rFonts w:ascii="Arial" w:hAnsi="Arial" w:cs="Arial"/>
          <w:sz w:val="20"/>
          <w:szCs w:val="20"/>
          <w:lang w:val="en-GB"/>
        </w:rPr>
        <w:t xml:space="preserve"> and its relevant binding attributes will be converted to an instance of the S-57 Collection Object </w:t>
      </w:r>
      <w:r w:rsidRPr="000763B3">
        <w:rPr>
          <w:rFonts w:ascii="Arial" w:hAnsi="Arial" w:cs="Arial"/>
          <w:b/>
          <w:sz w:val="20"/>
          <w:szCs w:val="20"/>
          <w:lang w:val="en-GB"/>
        </w:rPr>
        <w:t xml:space="preserve">C_AGGR </w:t>
      </w:r>
      <w:r w:rsidRPr="000763B3">
        <w:rPr>
          <w:rFonts w:ascii="Arial" w:hAnsi="Arial" w:cs="Arial"/>
          <w:sz w:val="20"/>
          <w:szCs w:val="20"/>
          <w:lang w:val="en-GB"/>
        </w:rPr>
        <w:t>during the automated conversion process.</w:t>
      </w:r>
      <w:r w:rsidR="00573628" w:rsidRPr="000763B3">
        <w:rPr>
          <w:rFonts w:ascii="Arial" w:hAnsi="Arial" w:cs="Arial"/>
          <w:sz w:val="20"/>
          <w:szCs w:val="20"/>
          <w:lang w:val="en-GB"/>
        </w:rPr>
        <w:t xml:space="preserve"> However, the following exceptions apply:</w:t>
      </w:r>
    </w:p>
    <w:p w14:paraId="41A14426" w14:textId="77777777" w:rsidR="00573628" w:rsidRPr="000763B3" w:rsidRDefault="00573628" w:rsidP="00573628">
      <w:pPr>
        <w:numPr>
          <w:ilvl w:val="0"/>
          <w:numId w:val="360"/>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fixed date range</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C_AGGR</w:t>
      </w:r>
      <w:r w:rsidRPr="000763B3">
        <w:rPr>
          <w:rFonts w:ascii="Arial" w:hAnsi="Arial" w:cs="Arial"/>
          <w:sz w:val="20"/>
          <w:szCs w:val="20"/>
          <w:lang w:val="en-GB"/>
        </w:rPr>
        <w:t>.</w:t>
      </w:r>
    </w:p>
    <w:p w14:paraId="62C02E7C" w14:textId="77777777" w:rsidR="00573628" w:rsidRPr="000763B3" w:rsidRDefault="00573628" w:rsidP="00573628">
      <w:pPr>
        <w:numPr>
          <w:ilvl w:val="0"/>
          <w:numId w:val="360"/>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attribute </w:t>
      </w:r>
      <w:r w:rsidRPr="000763B3">
        <w:rPr>
          <w:rFonts w:ascii="Arial" w:hAnsi="Arial" w:cs="Arial"/>
          <w:b/>
          <w:bCs/>
          <w:sz w:val="20"/>
          <w:szCs w:val="20"/>
          <w:lang w:val="en-GB"/>
        </w:rPr>
        <w:t>nationality</w:t>
      </w:r>
      <w:r w:rsidRPr="000763B3">
        <w:rPr>
          <w:rFonts w:ascii="Arial" w:hAnsi="Arial" w:cs="Arial"/>
          <w:sz w:val="20"/>
          <w:szCs w:val="20"/>
          <w:lang w:val="en-GB"/>
        </w:rPr>
        <w:t xml:space="preserve"> will only be converted if the associated instances of the S-101 Features </w:t>
      </w:r>
      <w:r w:rsidRPr="000763B3">
        <w:rPr>
          <w:rFonts w:ascii="Arial" w:hAnsi="Arial" w:cs="Arial"/>
          <w:b/>
          <w:sz w:val="20"/>
          <w:szCs w:val="20"/>
          <w:lang w:val="en-GB"/>
        </w:rPr>
        <w:t>Archipelagic Sea Lane Area</w:t>
      </w:r>
      <w:r w:rsidRPr="000763B3">
        <w:rPr>
          <w:rFonts w:ascii="Arial" w:hAnsi="Arial" w:cs="Arial"/>
          <w:bCs/>
          <w:sz w:val="20"/>
          <w:szCs w:val="20"/>
          <w:lang w:val="en-GB"/>
        </w:rPr>
        <w:t xml:space="preserve"> and </w:t>
      </w:r>
      <w:r w:rsidRPr="000763B3">
        <w:rPr>
          <w:rFonts w:ascii="Arial" w:hAnsi="Arial" w:cs="Arial"/>
          <w:b/>
          <w:sz w:val="20"/>
          <w:szCs w:val="20"/>
          <w:lang w:val="en-GB"/>
        </w:rPr>
        <w:t>Archipelagic Sea Lane Axis</w:t>
      </w:r>
      <w:r w:rsidRPr="000763B3">
        <w:rPr>
          <w:rFonts w:ascii="Arial" w:hAnsi="Arial" w:cs="Arial"/>
          <w:bCs/>
          <w:sz w:val="20"/>
          <w:szCs w:val="20"/>
          <w:lang w:val="en-GB"/>
        </w:rPr>
        <w:t xml:space="preserve"> do not have </w:t>
      </w:r>
      <w:r w:rsidRPr="000763B3">
        <w:rPr>
          <w:rFonts w:ascii="Arial" w:hAnsi="Arial" w:cs="Arial"/>
          <w:b/>
          <w:sz w:val="20"/>
          <w:szCs w:val="20"/>
          <w:lang w:val="en-GB"/>
        </w:rPr>
        <w:t>nationality</w:t>
      </w:r>
      <w:r w:rsidRPr="000763B3">
        <w:rPr>
          <w:rFonts w:ascii="Arial" w:hAnsi="Arial" w:cs="Arial"/>
          <w:bCs/>
          <w:sz w:val="20"/>
          <w:szCs w:val="20"/>
          <w:lang w:val="en-GB"/>
        </w:rPr>
        <w:t xml:space="preserve"> populated (see clauses 15.24 and 15.25).</w:t>
      </w:r>
    </w:p>
    <w:p w14:paraId="01C42C3C" w14:textId="77777777" w:rsidR="00DB3A04" w:rsidRPr="000763B3" w:rsidRDefault="00DB3A04" w:rsidP="00DB3A0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DE19D76" w14:textId="77777777" w:rsidR="00DB3A04" w:rsidRPr="000763B3" w:rsidRDefault="00DB3A04" w:rsidP="00DB3A0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All the components of the range system as defined by Consists Of role of the S-101 Association </w:t>
      </w:r>
      <w:r w:rsidR="00F703B8" w:rsidRPr="000763B3">
        <w:rPr>
          <w:rFonts w:ascii="Arial" w:hAnsi="Arial" w:cs="Arial"/>
          <w:b/>
          <w:sz w:val="20"/>
          <w:szCs w:val="20"/>
          <w:lang w:val="en-GB"/>
        </w:rPr>
        <w:t>ASL Aggregation</w:t>
      </w:r>
      <w:r w:rsidRPr="000763B3">
        <w:rPr>
          <w:rFonts w:ascii="Arial" w:hAnsi="Arial" w:cs="Arial"/>
          <w:sz w:val="20"/>
          <w:szCs w:val="20"/>
          <w:lang w:val="en-GB"/>
        </w:rPr>
        <w:t xml:space="preserve"> will be included in the converted </w:t>
      </w:r>
      <w:r w:rsidRPr="000763B3">
        <w:rPr>
          <w:rFonts w:ascii="Arial" w:hAnsi="Arial" w:cs="Arial"/>
          <w:b/>
          <w:sz w:val="20"/>
          <w:szCs w:val="20"/>
          <w:lang w:val="en-GB"/>
        </w:rPr>
        <w:t>C_AGGR</w:t>
      </w:r>
      <w:r w:rsidR="00F72E2C" w:rsidRPr="000763B3">
        <w:rPr>
          <w:rFonts w:ascii="Arial" w:hAnsi="Arial" w:cs="Arial"/>
          <w:sz w:val="20"/>
          <w:szCs w:val="20"/>
          <w:lang w:val="en-GB"/>
        </w:rPr>
        <w:t xml:space="preserve"> (see S-101 DCEG clause 25.</w:t>
      </w:r>
      <w:r w:rsidRPr="000763B3">
        <w:rPr>
          <w:rFonts w:ascii="Arial" w:hAnsi="Arial" w:cs="Arial"/>
          <w:sz w:val="20"/>
          <w:szCs w:val="20"/>
          <w:lang w:val="en-GB"/>
        </w:rPr>
        <w:t>3).</w:t>
      </w:r>
    </w:p>
    <w:p w14:paraId="3362A365" w14:textId="77777777" w:rsidR="00DB3A04" w:rsidRPr="000763B3" w:rsidRDefault="00F72E2C" w:rsidP="00F72E2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If the </w:t>
      </w:r>
      <w:r w:rsidRPr="000763B3">
        <w:rPr>
          <w:rFonts w:ascii="Arial" w:hAnsi="Arial" w:cs="Arial"/>
          <w:b/>
          <w:sz w:val="20"/>
          <w:szCs w:val="20"/>
          <w:lang w:val="en-GB"/>
        </w:rPr>
        <w:t>Archipelagic Sea Lane</w:t>
      </w:r>
      <w:r w:rsidRPr="000763B3">
        <w:rPr>
          <w:rFonts w:ascii="Arial" w:hAnsi="Arial" w:cs="Arial"/>
          <w:sz w:val="20"/>
          <w:szCs w:val="20"/>
          <w:lang w:val="en-GB"/>
        </w:rPr>
        <w:t xml:space="preserve"> is encoded using geometric primitive surface, the geometry of the </w:t>
      </w:r>
      <w:r w:rsidRPr="000763B3">
        <w:rPr>
          <w:rFonts w:ascii="Arial" w:hAnsi="Arial" w:cs="Arial"/>
          <w:b/>
          <w:sz w:val="20"/>
          <w:szCs w:val="20"/>
          <w:lang w:val="en-GB"/>
        </w:rPr>
        <w:t>Archipelagic Sea Lane</w:t>
      </w:r>
      <w:r w:rsidRPr="000763B3">
        <w:rPr>
          <w:rFonts w:ascii="Arial" w:hAnsi="Arial" w:cs="Arial"/>
          <w:sz w:val="20"/>
          <w:szCs w:val="20"/>
          <w:lang w:val="en-GB"/>
        </w:rPr>
        <w:t xml:space="preserve"> will be utilized during the automated conversion process to encode an instance of the S-57 Object class </w:t>
      </w:r>
      <w:r w:rsidRPr="000763B3">
        <w:rPr>
          <w:rFonts w:ascii="Arial" w:hAnsi="Arial" w:cs="Arial"/>
          <w:b/>
          <w:sz w:val="20"/>
          <w:szCs w:val="20"/>
          <w:lang w:val="en-GB"/>
        </w:rPr>
        <w:t>SEAARE</w:t>
      </w:r>
      <w:r w:rsidRPr="000763B3">
        <w:rPr>
          <w:rFonts w:ascii="Arial" w:hAnsi="Arial" w:cs="Arial"/>
          <w:sz w:val="20"/>
          <w:szCs w:val="20"/>
          <w:lang w:val="en-GB"/>
        </w:rPr>
        <w:t xml:space="preserve">, having attributes OBJNAM and NOBJNM populated in accordance with the values populated for the S-101 complex attribute </w:t>
      </w:r>
      <w:r w:rsidRPr="000763B3">
        <w:rPr>
          <w:rFonts w:ascii="Arial" w:hAnsi="Arial" w:cs="Arial"/>
          <w:b/>
          <w:sz w:val="20"/>
          <w:szCs w:val="20"/>
          <w:lang w:val="en-GB"/>
        </w:rPr>
        <w:t>feature name</w:t>
      </w:r>
      <w:r w:rsidR="00573628" w:rsidRPr="000763B3">
        <w:rPr>
          <w:rFonts w:ascii="Arial" w:hAnsi="Arial" w:cs="Arial"/>
          <w:bCs/>
          <w:sz w:val="20"/>
          <w:szCs w:val="20"/>
          <w:lang w:val="en-GB"/>
        </w:rPr>
        <w:t xml:space="preserve">, in addition to the </w:t>
      </w:r>
      <w:r w:rsidR="00573628" w:rsidRPr="000763B3">
        <w:rPr>
          <w:rFonts w:ascii="Arial" w:hAnsi="Arial" w:cs="Arial"/>
          <w:b/>
          <w:sz w:val="20"/>
          <w:szCs w:val="20"/>
          <w:lang w:val="en-GB"/>
        </w:rPr>
        <w:t>C_AGGR</w:t>
      </w:r>
      <w:r w:rsidR="00573628" w:rsidRPr="000763B3">
        <w:rPr>
          <w:rFonts w:ascii="Arial" w:hAnsi="Arial" w:cs="Arial"/>
          <w:sz w:val="20"/>
          <w:szCs w:val="20"/>
          <w:lang w:val="en-GB"/>
        </w:rPr>
        <w:t>.</w:t>
      </w:r>
      <w:r w:rsidRPr="000763B3">
        <w:rPr>
          <w:rFonts w:ascii="Arial" w:hAnsi="Arial" w:cs="Arial"/>
          <w:sz w:val="20"/>
          <w:szCs w:val="20"/>
          <w:lang w:val="en-GB"/>
        </w:rPr>
        <w:t>.</w:t>
      </w:r>
    </w:p>
    <w:p w14:paraId="6A2316E8" w14:textId="77777777" w:rsidR="003C0763" w:rsidRPr="000763B3" w:rsidRDefault="003C0763" w:rsidP="00B41993">
      <w:pPr>
        <w:pStyle w:val="Heading2"/>
        <w:spacing w:before="60" w:after="240" w:line="240" w:lineRule="exact"/>
        <w:ind w:left="578" w:hanging="578"/>
        <w:jc w:val="both"/>
        <w:rPr>
          <w:bCs/>
          <w:sz w:val="22"/>
          <w:szCs w:val="22"/>
          <w:lang w:val="en-GB"/>
        </w:rPr>
      </w:pPr>
      <w:bookmarkStart w:id="811" w:name="_Toc181702755"/>
      <w:bookmarkStart w:id="812" w:name="_Toc260134412"/>
      <w:bookmarkStart w:id="813" w:name="_Toc260142722"/>
      <w:bookmarkStart w:id="814" w:name="_Toc522284367"/>
      <w:r w:rsidRPr="000763B3">
        <w:rPr>
          <w:bCs/>
          <w:sz w:val="22"/>
          <w:szCs w:val="22"/>
          <w:lang w:val="en-GB"/>
        </w:rPr>
        <w:t>Radio calling-in point</w:t>
      </w:r>
      <w:bookmarkEnd w:id="811"/>
    </w:p>
    <w:p w14:paraId="5F32AB7B" w14:textId="77777777" w:rsidR="005B3A8D" w:rsidRPr="000763B3" w:rsidRDefault="005B3A8D" w:rsidP="005B3A8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Radio Calling-In Point</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(P,C)</w:t>
      </w:r>
    </w:p>
    <w:p w14:paraId="35E9686C" w14:textId="77777777" w:rsidR="005B3A8D" w:rsidRPr="000763B3" w:rsidRDefault="005B3A8D" w:rsidP="005B3A8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Radio calling-in point (</w:t>
      </w:r>
      <w:r w:rsidRPr="000763B3">
        <w:rPr>
          <w:rFonts w:ascii="Arial" w:hAnsi="Arial" w:cs="Arial"/>
          <w:b/>
          <w:sz w:val="20"/>
          <w:szCs w:val="20"/>
          <w:lang w:val="en-GB"/>
        </w:rPr>
        <w:t>RDOCAL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12.13)</w:t>
      </w:r>
    </w:p>
    <w:p w14:paraId="5657CFCC" w14:textId="77777777" w:rsidR="005B3A8D" w:rsidRPr="000763B3" w:rsidRDefault="005B3A8D" w:rsidP="005B3A8D">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227172" w:rsidRPr="000763B3">
        <w:rPr>
          <w:rFonts w:ascii="Arial" w:hAnsi="Arial" w:cs="Arial"/>
          <w:b/>
          <w:sz w:val="20"/>
          <w:szCs w:val="20"/>
          <w:lang w:val="en-GB"/>
        </w:rPr>
        <w:t>Radio Calling-In Point</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RDOCAL </w:t>
      </w:r>
      <w:r w:rsidRPr="000763B3">
        <w:rPr>
          <w:rFonts w:ascii="Arial" w:hAnsi="Arial" w:cs="Arial"/>
          <w:sz w:val="20"/>
          <w:szCs w:val="20"/>
          <w:lang w:val="en-GB"/>
        </w:rPr>
        <w:t>during the automated conversion process.</w:t>
      </w:r>
    </w:p>
    <w:p w14:paraId="01CBB9C7" w14:textId="77777777" w:rsidR="005B3A8D" w:rsidRPr="000763B3" w:rsidRDefault="005B3A8D" w:rsidP="005B3A8D">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FA2B3A6" w14:textId="77777777" w:rsidR="005B3A8D" w:rsidRPr="000763B3" w:rsidRDefault="005B3A8D" w:rsidP="00DF00F7">
      <w:pPr>
        <w:numPr>
          <w:ilvl w:val="0"/>
          <w:numId w:val="359"/>
        </w:numPr>
        <w:ind w:left="284" w:hanging="284"/>
        <w:jc w:val="both"/>
        <w:rPr>
          <w:rFonts w:ascii="Arial" w:hAnsi="Arial" w:cs="Arial"/>
          <w:bCs/>
          <w:sz w:val="20"/>
          <w:szCs w:val="20"/>
          <w:lang w:val="en-GB"/>
        </w:rPr>
      </w:pPr>
      <w:r w:rsidRPr="000763B3">
        <w:rPr>
          <w:rFonts w:ascii="Arial" w:hAnsi="Arial" w:cs="Arial"/>
          <w:bCs/>
          <w:sz w:val="20"/>
          <w:szCs w:val="20"/>
          <w:lang w:val="en-GB"/>
        </w:rPr>
        <w:t>For S-57 ENCs a two-way radio-calling-in</w:t>
      </w:r>
      <w:r w:rsidR="00BE122F" w:rsidRPr="000763B3">
        <w:rPr>
          <w:rFonts w:ascii="Arial" w:hAnsi="Arial" w:cs="Arial"/>
          <w:bCs/>
          <w:sz w:val="20"/>
          <w:szCs w:val="20"/>
          <w:lang w:val="en-GB"/>
        </w:rPr>
        <w:t xml:space="preserve"> point</w:t>
      </w:r>
      <w:r w:rsidRPr="000763B3">
        <w:rPr>
          <w:rFonts w:ascii="Arial" w:hAnsi="Arial" w:cs="Arial"/>
          <w:bCs/>
          <w:sz w:val="20"/>
          <w:szCs w:val="20"/>
          <w:lang w:val="en-GB"/>
        </w:rPr>
        <w:t xml:space="preserve"> </w:t>
      </w:r>
      <w:r w:rsidR="00DF00F7" w:rsidRPr="000763B3">
        <w:rPr>
          <w:rFonts w:ascii="Arial" w:hAnsi="Arial" w:cs="Arial"/>
          <w:bCs/>
          <w:sz w:val="20"/>
          <w:szCs w:val="20"/>
          <w:lang w:val="en-GB"/>
        </w:rPr>
        <w:t xml:space="preserve">of geometric primitive </w:t>
      </w:r>
      <w:r w:rsidRPr="000763B3">
        <w:rPr>
          <w:rFonts w:ascii="Arial" w:hAnsi="Arial" w:cs="Arial"/>
          <w:bCs/>
          <w:sz w:val="20"/>
          <w:szCs w:val="20"/>
          <w:lang w:val="en-GB"/>
        </w:rPr>
        <w:t xml:space="preserve">point having non-reciprocal directions of traffic flow requires the encoding of separate instances of </w:t>
      </w:r>
      <w:r w:rsidRPr="000763B3">
        <w:rPr>
          <w:rFonts w:ascii="Arial" w:hAnsi="Arial" w:cs="Arial"/>
          <w:b/>
          <w:bCs/>
          <w:sz w:val="20"/>
          <w:szCs w:val="20"/>
          <w:lang w:val="en-GB"/>
        </w:rPr>
        <w:t>RDOCAL</w:t>
      </w:r>
      <w:r w:rsidRPr="000763B3">
        <w:rPr>
          <w:rFonts w:ascii="Arial" w:hAnsi="Arial" w:cs="Arial"/>
          <w:bCs/>
          <w:sz w:val="20"/>
          <w:szCs w:val="20"/>
          <w:lang w:val="en-GB"/>
        </w:rPr>
        <w:t xml:space="preserve"> for each direction. For S-101 ENCs this is done by encoding both directions using a single instance of </w:t>
      </w:r>
      <w:r w:rsidRPr="000763B3">
        <w:rPr>
          <w:rFonts w:ascii="Arial" w:hAnsi="Arial" w:cs="Arial"/>
          <w:b/>
          <w:sz w:val="20"/>
          <w:szCs w:val="20"/>
          <w:lang w:val="en-GB"/>
        </w:rPr>
        <w:t>Radio Calling-In Point</w:t>
      </w:r>
      <w:r w:rsidRPr="000763B3">
        <w:rPr>
          <w:rFonts w:ascii="Arial" w:hAnsi="Arial" w:cs="Arial"/>
          <w:bCs/>
          <w:sz w:val="20"/>
          <w:szCs w:val="20"/>
          <w:lang w:val="en-GB"/>
        </w:rPr>
        <w:t xml:space="preserve"> </w:t>
      </w:r>
      <w:r w:rsidR="00DF00F7" w:rsidRPr="000763B3">
        <w:rPr>
          <w:rFonts w:ascii="Arial" w:hAnsi="Arial" w:cs="Arial"/>
          <w:bCs/>
          <w:sz w:val="20"/>
          <w:szCs w:val="20"/>
          <w:lang w:val="en-GB"/>
        </w:rPr>
        <w:t>having</w:t>
      </w:r>
      <w:r w:rsidRPr="000763B3">
        <w:rPr>
          <w:rFonts w:ascii="Arial" w:hAnsi="Arial" w:cs="Arial"/>
          <w:bCs/>
          <w:sz w:val="20"/>
          <w:szCs w:val="20"/>
          <w:lang w:val="en-GB"/>
        </w:rPr>
        <w:t xml:space="preserve"> two instances of the attribute </w:t>
      </w:r>
      <w:r w:rsidRPr="000763B3">
        <w:rPr>
          <w:rFonts w:ascii="Arial" w:hAnsi="Arial" w:cs="Arial"/>
          <w:b/>
          <w:sz w:val="20"/>
          <w:szCs w:val="20"/>
          <w:lang w:val="en-GB"/>
        </w:rPr>
        <w:t>orientation</w:t>
      </w:r>
      <w:r w:rsidR="00DF00F7" w:rsidRPr="000763B3">
        <w:rPr>
          <w:rFonts w:ascii="Arial" w:hAnsi="Arial" w:cs="Arial"/>
          <w:b/>
          <w:sz w:val="20"/>
          <w:szCs w:val="20"/>
          <w:lang w:val="en-GB"/>
        </w:rPr>
        <w:t xml:space="preserve"> value</w:t>
      </w:r>
      <w:r w:rsidRPr="000763B3">
        <w:rPr>
          <w:rFonts w:ascii="Arial" w:hAnsi="Arial" w:cs="Arial"/>
          <w:sz w:val="20"/>
          <w:szCs w:val="20"/>
          <w:lang w:val="en-GB"/>
        </w:rPr>
        <w:t xml:space="preserve">. </w:t>
      </w:r>
      <w:r w:rsidR="00DF00F7" w:rsidRPr="000763B3">
        <w:rPr>
          <w:rFonts w:ascii="Arial" w:hAnsi="Arial" w:cs="Arial"/>
          <w:sz w:val="20"/>
          <w:szCs w:val="20"/>
          <w:lang w:val="en-GB"/>
        </w:rPr>
        <w:t xml:space="preserve">Where a </w:t>
      </w:r>
      <w:r w:rsidR="00DF00F7" w:rsidRPr="000763B3">
        <w:rPr>
          <w:rFonts w:ascii="Arial" w:hAnsi="Arial" w:cs="Arial"/>
          <w:b/>
          <w:sz w:val="20"/>
          <w:szCs w:val="20"/>
          <w:lang w:val="en-GB"/>
        </w:rPr>
        <w:t>Radio Calling-In Point</w:t>
      </w:r>
      <w:r w:rsidR="00DF00F7" w:rsidRPr="000763B3">
        <w:rPr>
          <w:rFonts w:ascii="Arial" w:hAnsi="Arial" w:cs="Arial"/>
          <w:bCs/>
          <w:sz w:val="20"/>
          <w:szCs w:val="20"/>
          <w:lang w:val="en-GB"/>
        </w:rPr>
        <w:t xml:space="preserve"> of geometric primitive point has two values populated for </w:t>
      </w:r>
      <w:r w:rsidR="00DF00F7" w:rsidRPr="000763B3">
        <w:rPr>
          <w:rFonts w:ascii="Arial" w:hAnsi="Arial" w:cs="Arial"/>
          <w:b/>
          <w:sz w:val="20"/>
          <w:szCs w:val="20"/>
          <w:lang w:val="en-GB"/>
        </w:rPr>
        <w:t>orientation value</w:t>
      </w:r>
      <w:r w:rsidR="00DF00F7" w:rsidRPr="000763B3">
        <w:rPr>
          <w:rFonts w:ascii="Arial" w:hAnsi="Arial" w:cs="Arial"/>
          <w:bCs/>
          <w:sz w:val="20"/>
          <w:szCs w:val="20"/>
          <w:lang w:val="en-GB"/>
        </w:rPr>
        <w:t xml:space="preserve">, two instances of </w:t>
      </w:r>
      <w:r w:rsidR="00DF00F7" w:rsidRPr="000763B3">
        <w:rPr>
          <w:rFonts w:ascii="Arial" w:hAnsi="Arial" w:cs="Arial"/>
          <w:b/>
          <w:sz w:val="20"/>
          <w:szCs w:val="20"/>
          <w:lang w:val="en-GB"/>
        </w:rPr>
        <w:t>RDOCAL</w:t>
      </w:r>
      <w:r w:rsidR="00DF00F7" w:rsidRPr="000763B3">
        <w:rPr>
          <w:rFonts w:ascii="Arial" w:hAnsi="Arial" w:cs="Arial"/>
          <w:bCs/>
          <w:sz w:val="20"/>
          <w:szCs w:val="20"/>
          <w:lang w:val="en-GB"/>
        </w:rPr>
        <w:t xml:space="preserve"> will be created, sharing the same geometry, during the automated conversion process</w:t>
      </w:r>
      <w:r w:rsidRPr="000763B3">
        <w:rPr>
          <w:rFonts w:ascii="Arial" w:hAnsi="Arial" w:cs="Arial"/>
          <w:bCs/>
          <w:sz w:val="20"/>
          <w:szCs w:val="20"/>
          <w:lang w:val="en-GB"/>
        </w:rPr>
        <w:t>.</w:t>
      </w:r>
    </w:p>
    <w:p w14:paraId="1FD2D587" w14:textId="77777777" w:rsidR="00B03EFA" w:rsidRPr="000763B3" w:rsidRDefault="00B03EFA" w:rsidP="00B03EF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format for the S-57 attribute COMCHA is different from the format used for the S-101 attribute </w:t>
      </w:r>
      <w:r w:rsidRPr="000763B3">
        <w:rPr>
          <w:rFonts w:ascii="Arial" w:hAnsi="Arial" w:cs="Arial"/>
          <w:b/>
          <w:bCs/>
          <w:sz w:val="20"/>
          <w:szCs w:val="20"/>
          <w:lang w:val="en-GB"/>
        </w:rPr>
        <w:t>communication channel</w:t>
      </w:r>
      <w:r w:rsidRPr="000763B3">
        <w:rPr>
          <w:rFonts w:ascii="Arial" w:hAnsi="Arial" w:cs="Arial"/>
          <w:bCs/>
          <w:sz w:val="20"/>
          <w:szCs w:val="20"/>
          <w:lang w:val="en-GB"/>
        </w:rPr>
        <w:t xml:space="preserve"> (see clause 27.77). Data Producers may be required to revisit converted instances of </w:t>
      </w:r>
      <w:r w:rsidRPr="000763B3">
        <w:rPr>
          <w:rFonts w:ascii="Arial" w:hAnsi="Arial" w:cs="Arial"/>
          <w:sz w:val="20"/>
          <w:szCs w:val="20"/>
          <w:lang w:val="en-GB"/>
        </w:rPr>
        <w:t>COMCHA</w:t>
      </w:r>
      <w:r w:rsidRPr="000763B3">
        <w:rPr>
          <w:rFonts w:ascii="Arial" w:hAnsi="Arial" w:cs="Arial"/>
          <w:bCs/>
          <w:sz w:val="20"/>
          <w:szCs w:val="20"/>
          <w:lang w:val="en-GB"/>
        </w:rPr>
        <w:t xml:space="preserve"> and adjust to comply with the S-57 format convention as required.</w:t>
      </w:r>
    </w:p>
    <w:p w14:paraId="76566DF0" w14:textId="77777777" w:rsidR="00DF00F7" w:rsidRPr="000763B3" w:rsidRDefault="00DF00F7" w:rsidP="00BE122F">
      <w:pPr>
        <w:numPr>
          <w:ilvl w:val="0"/>
          <w:numId w:val="359"/>
        </w:numPr>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S-57 attribute ORIENT is mandatory for </w:t>
      </w:r>
      <w:r w:rsidRPr="000763B3">
        <w:rPr>
          <w:rFonts w:ascii="Arial" w:hAnsi="Arial" w:cs="Arial"/>
          <w:b/>
          <w:sz w:val="20"/>
          <w:szCs w:val="20"/>
          <w:lang w:val="en-GB"/>
        </w:rPr>
        <w:t>RDOCAL</w:t>
      </w:r>
      <w:r w:rsidRPr="000763B3">
        <w:rPr>
          <w:rFonts w:ascii="Arial" w:hAnsi="Arial" w:cs="Arial"/>
          <w:bCs/>
          <w:sz w:val="20"/>
          <w:szCs w:val="20"/>
          <w:lang w:val="en-GB"/>
        </w:rPr>
        <w:t xml:space="preserve">, however </w:t>
      </w:r>
      <w:r w:rsidRPr="000763B3">
        <w:rPr>
          <w:rFonts w:ascii="Arial" w:hAnsi="Arial" w:cs="Arial"/>
          <w:b/>
          <w:sz w:val="20"/>
          <w:szCs w:val="20"/>
          <w:lang w:val="en-GB"/>
        </w:rPr>
        <w:t>orientation value</w:t>
      </w:r>
      <w:r w:rsidRPr="000763B3">
        <w:rPr>
          <w:rFonts w:ascii="Arial" w:hAnsi="Arial" w:cs="Arial"/>
          <w:bCs/>
          <w:sz w:val="20"/>
          <w:szCs w:val="20"/>
          <w:lang w:val="en-GB"/>
        </w:rPr>
        <w:t xml:space="preserve"> is not mandatory for </w:t>
      </w:r>
      <w:r w:rsidR="00BE122F" w:rsidRPr="000763B3">
        <w:rPr>
          <w:rFonts w:ascii="Arial" w:hAnsi="Arial" w:cs="Arial"/>
          <w:b/>
          <w:sz w:val="20"/>
          <w:szCs w:val="20"/>
          <w:lang w:val="en-GB"/>
        </w:rPr>
        <w:t>Radio Calling-In Point</w:t>
      </w:r>
      <w:r w:rsidR="00BE122F" w:rsidRPr="000763B3">
        <w:rPr>
          <w:rFonts w:ascii="Arial" w:hAnsi="Arial" w:cs="Arial"/>
          <w:bCs/>
          <w:sz w:val="20"/>
          <w:szCs w:val="20"/>
          <w:lang w:val="en-GB"/>
        </w:rPr>
        <w:t xml:space="preserve"> of geometric primitive curve</w:t>
      </w:r>
      <w:r w:rsidRPr="000763B3">
        <w:rPr>
          <w:rFonts w:ascii="Arial" w:hAnsi="Arial" w:cs="Arial"/>
          <w:bCs/>
          <w:sz w:val="20"/>
          <w:szCs w:val="20"/>
          <w:lang w:val="en-GB"/>
        </w:rPr>
        <w:t xml:space="preserve">. For instances of </w:t>
      </w:r>
      <w:r w:rsidR="00BE122F" w:rsidRPr="000763B3">
        <w:rPr>
          <w:rFonts w:ascii="Arial" w:hAnsi="Arial" w:cs="Arial"/>
          <w:b/>
          <w:sz w:val="20"/>
          <w:szCs w:val="20"/>
          <w:lang w:val="en-GB"/>
        </w:rPr>
        <w:t>Radio Calling-In Point</w:t>
      </w:r>
      <w:r w:rsidR="00BE122F" w:rsidRPr="000763B3">
        <w:rPr>
          <w:rFonts w:ascii="Arial" w:hAnsi="Arial" w:cs="Arial"/>
          <w:bCs/>
          <w:sz w:val="20"/>
          <w:szCs w:val="20"/>
          <w:lang w:val="en-GB"/>
        </w:rPr>
        <w:t xml:space="preserve"> of geometric primitive curve</w:t>
      </w:r>
      <w:r w:rsidRPr="000763B3">
        <w:rPr>
          <w:rFonts w:ascii="Arial" w:hAnsi="Arial" w:cs="Arial"/>
          <w:bCs/>
          <w:sz w:val="20"/>
          <w:szCs w:val="20"/>
          <w:lang w:val="en-GB"/>
        </w:rPr>
        <w:t xml:space="preserve"> having no value populated for </w:t>
      </w:r>
      <w:r w:rsidR="00BE122F" w:rsidRPr="000763B3">
        <w:rPr>
          <w:rFonts w:ascii="Arial" w:hAnsi="Arial" w:cs="Arial"/>
          <w:b/>
          <w:sz w:val="20"/>
          <w:szCs w:val="20"/>
          <w:lang w:val="en-GB"/>
        </w:rPr>
        <w:t>orientation value</w:t>
      </w:r>
      <w:r w:rsidRPr="000763B3">
        <w:rPr>
          <w:rFonts w:ascii="Arial" w:hAnsi="Arial" w:cs="Arial"/>
          <w:bCs/>
          <w:sz w:val="20"/>
          <w:szCs w:val="20"/>
          <w:lang w:val="en-GB"/>
        </w:rPr>
        <w:t xml:space="preserve">, the converted </w:t>
      </w:r>
      <w:r w:rsidR="00BE122F" w:rsidRPr="000763B3">
        <w:rPr>
          <w:rFonts w:ascii="Arial" w:hAnsi="Arial" w:cs="Arial"/>
          <w:b/>
          <w:sz w:val="20"/>
          <w:szCs w:val="20"/>
          <w:lang w:val="en-GB"/>
        </w:rPr>
        <w:t>RDOCAL</w:t>
      </w:r>
      <w:r w:rsidRPr="000763B3">
        <w:rPr>
          <w:rFonts w:ascii="Arial" w:hAnsi="Arial" w:cs="Arial"/>
          <w:bCs/>
          <w:sz w:val="20"/>
          <w:szCs w:val="20"/>
          <w:lang w:val="en-GB"/>
        </w:rPr>
        <w:t xml:space="preserve"> </w:t>
      </w:r>
      <w:r w:rsidR="00BE122F" w:rsidRPr="000763B3">
        <w:rPr>
          <w:rFonts w:ascii="Arial" w:hAnsi="Arial" w:cs="Arial"/>
          <w:bCs/>
          <w:sz w:val="20"/>
          <w:szCs w:val="20"/>
          <w:lang w:val="en-GB"/>
        </w:rPr>
        <w:t>Object</w:t>
      </w:r>
      <w:r w:rsidRPr="000763B3">
        <w:rPr>
          <w:rFonts w:ascii="Arial" w:hAnsi="Arial" w:cs="Arial"/>
          <w:bCs/>
          <w:sz w:val="20"/>
          <w:szCs w:val="20"/>
          <w:lang w:val="en-GB"/>
        </w:rPr>
        <w:t xml:space="preserve"> will have </w:t>
      </w:r>
      <w:r w:rsidR="00BE122F" w:rsidRPr="000763B3">
        <w:rPr>
          <w:rFonts w:ascii="Arial" w:hAnsi="Arial" w:cs="Arial"/>
          <w:bCs/>
          <w:sz w:val="20"/>
          <w:szCs w:val="20"/>
          <w:lang w:val="en-GB"/>
        </w:rPr>
        <w:t>ORIENT</w:t>
      </w:r>
      <w:r w:rsidRPr="000763B3">
        <w:rPr>
          <w:rFonts w:ascii="Arial" w:hAnsi="Arial" w:cs="Arial"/>
          <w:bCs/>
          <w:sz w:val="20"/>
          <w:szCs w:val="20"/>
          <w:lang w:val="en-GB"/>
        </w:rPr>
        <w:t xml:space="preserve"> populated </w:t>
      </w:r>
      <w:r w:rsidR="00BE122F" w:rsidRPr="000763B3">
        <w:rPr>
          <w:rFonts w:ascii="Arial" w:hAnsi="Arial" w:cs="Arial"/>
          <w:bCs/>
          <w:sz w:val="20"/>
          <w:szCs w:val="20"/>
          <w:lang w:val="en-GB"/>
        </w:rPr>
        <w:t>as empty (null)</w:t>
      </w:r>
      <w:r w:rsidR="00791566" w:rsidRPr="000763B3">
        <w:rPr>
          <w:rFonts w:ascii="Arial" w:hAnsi="Arial" w:cs="Arial"/>
          <w:bCs/>
          <w:sz w:val="20"/>
          <w:szCs w:val="20"/>
          <w:lang w:val="en-GB"/>
        </w:rPr>
        <w:t xml:space="preserve"> </w:t>
      </w:r>
      <w:r w:rsidR="00791566" w:rsidRPr="000763B3">
        <w:rPr>
          <w:rFonts w:ascii="Arial" w:hAnsi="Arial" w:cs="Arial"/>
          <w:sz w:val="20"/>
          <w:szCs w:val="20"/>
          <w:lang w:val="en-GB"/>
        </w:rPr>
        <w:t>during the automated conversion process</w:t>
      </w:r>
      <w:r w:rsidRPr="000763B3">
        <w:rPr>
          <w:rFonts w:ascii="Arial" w:hAnsi="Arial" w:cs="Arial"/>
          <w:bCs/>
          <w:sz w:val="20"/>
          <w:szCs w:val="20"/>
          <w:lang w:val="en-GB"/>
        </w:rPr>
        <w:t>.</w:t>
      </w:r>
    </w:p>
    <w:p w14:paraId="6CC47E7B" w14:textId="77777777" w:rsidR="00EA0FD9" w:rsidRPr="000763B3" w:rsidRDefault="000F6058" w:rsidP="00B03EFA">
      <w:pPr>
        <w:pStyle w:val="Heading2"/>
        <w:keepLines/>
        <w:spacing w:before="60" w:after="240" w:line="240" w:lineRule="exact"/>
        <w:ind w:left="578" w:hanging="578"/>
        <w:jc w:val="both"/>
        <w:rPr>
          <w:bCs/>
          <w:sz w:val="22"/>
          <w:szCs w:val="22"/>
          <w:lang w:val="en-GB"/>
        </w:rPr>
      </w:pPr>
      <w:bookmarkStart w:id="815" w:name="_Toc260134415"/>
      <w:bookmarkStart w:id="816" w:name="_Toc260142724"/>
      <w:bookmarkStart w:id="817" w:name="_Toc522284369"/>
      <w:bookmarkStart w:id="818" w:name="_Toc181702756"/>
      <w:bookmarkEnd w:id="812"/>
      <w:bookmarkEnd w:id="813"/>
      <w:bookmarkEnd w:id="814"/>
      <w:r w:rsidRPr="000763B3">
        <w:rPr>
          <w:bCs/>
          <w:sz w:val="22"/>
          <w:szCs w:val="22"/>
          <w:lang w:val="en-GB"/>
        </w:rPr>
        <w:t>Ferry route</w:t>
      </w:r>
      <w:bookmarkEnd w:id="815"/>
      <w:bookmarkEnd w:id="816"/>
      <w:bookmarkEnd w:id="817"/>
      <w:bookmarkEnd w:id="818"/>
    </w:p>
    <w:p w14:paraId="49351CE9" w14:textId="77777777" w:rsidR="00B2367B" w:rsidRPr="000763B3" w:rsidRDefault="00B2367B" w:rsidP="00B03EFA">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Ferry Route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(C,S)</w:t>
      </w:r>
    </w:p>
    <w:p w14:paraId="15A2E399" w14:textId="77777777" w:rsidR="00B2367B" w:rsidRPr="000763B3" w:rsidRDefault="00B2367B" w:rsidP="00B2367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Ferry route (</w:t>
      </w:r>
      <w:r w:rsidRPr="000763B3">
        <w:rPr>
          <w:rFonts w:ascii="Arial" w:hAnsi="Arial" w:cs="Arial"/>
          <w:b/>
          <w:sz w:val="20"/>
          <w:szCs w:val="20"/>
          <w:lang w:val="en-GB"/>
        </w:rPr>
        <w:t>FERYRT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(L,A)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10.3)</w:t>
      </w:r>
    </w:p>
    <w:p w14:paraId="25022CF7" w14:textId="556483BB" w:rsidR="00B2367B" w:rsidRPr="000763B3" w:rsidRDefault="00B2367B" w:rsidP="00B2367B">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Ferry Route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FERYRT </w:t>
      </w:r>
      <w:r w:rsidRPr="000763B3">
        <w:rPr>
          <w:rFonts w:ascii="Arial" w:hAnsi="Arial" w:cs="Arial"/>
          <w:sz w:val="20"/>
          <w:szCs w:val="20"/>
          <w:lang w:val="en-GB"/>
        </w:rPr>
        <w:t xml:space="preserve">during the automated conversion process. However, Data Producers are advised that the following </w:t>
      </w:r>
      <w:r w:rsidR="002F404A"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F83C50A" w14:textId="77777777" w:rsidR="00B2367B" w:rsidRPr="000763B3" w:rsidRDefault="00B2367B" w:rsidP="00B2367B">
      <w:pPr>
        <w:spacing w:after="120"/>
        <w:jc w:val="both"/>
        <w:rPr>
          <w:rFonts w:ascii="Arial" w:hAnsi="Arial" w:cs="Arial"/>
          <w:sz w:val="20"/>
          <w:szCs w:val="20"/>
          <w:lang w:val="en-GB"/>
        </w:rPr>
      </w:pPr>
      <w:r w:rsidRPr="000763B3">
        <w:rPr>
          <w:rFonts w:ascii="Arial" w:hAnsi="Arial" w:cs="Arial"/>
          <w:b/>
          <w:sz w:val="20"/>
          <w:szCs w:val="20"/>
          <w:lang w:val="en-GB"/>
        </w:rPr>
        <w:t>category of ferry</w:t>
      </w:r>
      <w:r w:rsidRPr="000763B3">
        <w:rPr>
          <w:rFonts w:ascii="Arial" w:hAnsi="Arial" w:cs="Arial"/>
          <w:sz w:val="20"/>
          <w:szCs w:val="20"/>
          <w:lang w:val="en-GB"/>
        </w:rPr>
        <w:tab/>
        <w:t xml:space="preserve">(CATFRY) </w:t>
      </w:r>
      <w:r w:rsidRPr="000763B3">
        <w:rPr>
          <w:rFonts w:ascii="Arial" w:hAnsi="Arial" w:cs="Arial"/>
          <w:sz w:val="20"/>
          <w:szCs w:val="20"/>
          <w:lang w:val="en-GB"/>
        </w:rPr>
        <w:tab/>
        <w:t>see clause 27.</w:t>
      </w:r>
      <w:r w:rsidR="00CC7411" w:rsidRPr="000763B3">
        <w:rPr>
          <w:rFonts w:ascii="Arial" w:hAnsi="Arial" w:cs="Arial"/>
          <w:sz w:val="20"/>
          <w:szCs w:val="20"/>
          <w:lang w:val="en-GB"/>
        </w:rPr>
        <w:t>2</w:t>
      </w:r>
      <w:r w:rsidR="00262286" w:rsidRPr="000763B3">
        <w:rPr>
          <w:rFonts w:ascii="Arial" w:hAnsi="Arial" w:cs="Arial"/>
          <w:sz w:val="20"/>
          <w:szCs w:val="20"/>
          <w:lang w:val="en-GB"/>
        </w:rPr>
        <w:t>5</w:t>
      </w:r>
    </w:p>
    <w:p w14:paraId="5D2AEB25" w14:textId="77777777" w:rsidR="00B2367B" w:rsidRPr="000763B3" w:rsidRDefault="00B2367B" w:rsidP="00B2367B">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528BD477" w14:textId="77777777" w:rsidR="00B2367B" w:rsidRPr="000763B3" w:rsidRDefault="00B2367B" w:rsidP="00B2367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962B3E4" w14:textId="77777777" w:rsidR="00EA4B2E" w:rsidRPr="000763B3" w:rsidRDefault="00EA4B2E" w:rsidP="00EA4B2E">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category of ferry</w:t>
      </w:r>
      <w:r w:rsidRPr="000763B3">
        <w:rPr>
          <w:rFonts w:ascii="Arial" w:hAnsi="Arial" w:cs="Arial"/>
          <w:sz w:val="20"/>
          <w:szCs w:val="20"/>
          <w:lang w:val="en-GB"/>
        </w:rPr>
        <w:t>, see clause 27.25</w:t>
      </w:r>
      <w:r w:rsidRPr="000763B3">
        <w:rPr>
          <w:rFonts w:ascii="Arial" w:hAnsi="Arial" w:cs="Arial"/>
          <w:bCs/>
          <w:sz w:val="20"/>
          <w:szCs w:val="20"/>
          <w:lang w:val="en-GB"/>
        </w:rPr>
        <w:t>.</w:t>
      </w:r>
    </w:p>
    <w:p w14:paraId="3A9C29CA" w14:textId="77777777" w:rsidR="00B2367B" w:rsidRPr="000763B3" w:rsidRDefault="00B2367B" w:rsidP="00B2367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13FBFCCF" w14:textId="77777777" w:rsidR="00F65926" w:rsidRPr="000763B3" w:rsidRDefault="00E12596" w:rsidP="00B41993">
      <w:pPr>
        <w:pStyle w:val="Heading2"/>
        <w:spacing w:before="60" w:after="240" w:line="240" w:lineRule="exact"/>
        <w:ind w:left="578" w:hanging="578"/>
        <w:jc w:val="both"/>
        <w:rPr>
          <w:bCs/>
          <w:sz w:val="22"/>
          <w:szCs w:val="22"/>
          <w:lang w:val="en-GB"/>
        </w:rPr>
      </w:pPr>
      <w:bookmarkStart w:id="819" w:name="_Toc260134417"/>
      <w:bookmarkStart w:id="820" w:name="_Toc260142726"/>
      <w:bookmarkStart w:id="821" w:name="_Toc522284371"/>
      <w:bookmarkStart w:id="822" w:name="_Toc181702757"/>
      <w:r w:rsidRPr="000763B3">
        <w:rPr>
          <w:bCs/>
          <w:sz w:val="22"/>
          <w:szCs w:val="22"/>
          <w:lang w:val="en-GB"/>
        </w:rPr>
        <w:t>Radar line</w:t>
      </w:r>
      <w:bookmarkEnd w:id="819"/>
      <w:bookmarkEnd w:id="820"/>
      <w:bookmarkEnd w:id="821"/>
      <w:bookmarkEnd w:id="822"/>
    </w:p>
    <w:p w14:paraId="451E3D2F" w14:textId="77777777" w:rsidR="00EC67CA" w:rsidRPr="000763B3" w:rsidRDefault="00EC67CA" w:rsidP="00EC67C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Radar Line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341DFF74" w14:textId="77777777" w:rsidR="00EC67CA" w:rsidRPr="000763B3" w:rsidRDefault="00EC67CA" w:rsidP="00EC67C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Radar line (</w:t>
      </w:r>
      <w:r w:rsidRPr="000763B3">
        <w:rPr>
          <w:rFonts w:ascii="Arial" w:hAnsi="Arial" w:cs="Arial"/>
          <w:b/>
          <w:sz w:val="20"/>
          <w:szCs w:val="20"/>
          <w:lang w:val="en-GB"/>
        </w:rPr>
        <w:t>RADLNE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12.11.2)</w:t>
      </w:r>
    </w:p>
    <w:p w14:paraId="7DDDD4A3" w14:textId="77777777" w:rsidR="00EC67CA" w:rsidRPr="000763B3" w:rsidRDefault="00EC67CA" w:rsidP="00EC67CA">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Radar Line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RADLNE </w:t>
      </w:r>
      <w:r w:rsidRPr="000763B3">
        <w:rPr>
          <w:rFonts w:ascii="Arial" w:hAnsi="Arial" w:cs="Arial"/>
          <w:sz w:val="20"/>
          <w:szCs w:val="20"/>
          <w:lang w:val="en-GB"/>
        </w:rPr>
        <w:t xml:space="preserve">during the automated conversion process. </w:t>
      </w:r>
    </w:p>
    <w:p w14:paraId="423366B4" w14:textId="77777777" w:rsidR="00EC67CA" w:rsidRPr="000763B3" w:rsidRDefault="00EC67CA" w:rsidP="00EC67C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8F7DA09" w14:textId="77777777" w:rsidR="00EC67CA" w:rsidRPr="000763B3" w:rsidRDefault="00EC67CA" w:rsidP="00EC67C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67747285" w14:textId="77777777" w:rsidR="00F0441E" w:rsidRPr="000763B3" w:rsidRDefault="00A72781" w:rsidP="00B41993">
      <w:pPr>
        <w:pStyle w:val="Heading2"/>
        <w:spacing w:before="60" w:after="240" w:line="240" w:lineRule="exact"/>
        <w:ind w:left="578" w:hanging="578"/>
        <w:jc w:val="both"/>
        <w:rPr>
          <w:bCs/>
          <w:sz w:val="22"/>
          <w:szCs w:val="22"/>
          <w:lang w:val="en-GB"/>
        </w:rPr>
      </w:pPr>
      <w:bookmarkStart w:id="823" w:name="_Toc260134419"/>
      <w:bookmarkStart w:id="824" w:name="_Toc260142728"/>
      <w:bookmarkStart w:id="825" w:name="_Toc522284373"/>
      <w:bookmarkStart w:id="826" w:name="_Toc181702758"/>
      <w:r w:rsidRPr="000763B3">
        <w:rPr>
          <w:bCs/>
          <w:sz w:val="22"/>
          <w:szCs w:val="22"/>
          <w:lang w:val="en-GB"/>
        </w:rPr>
        <w:t>Radar range</w:t>
      </w:r>
      <w:bookmarkEnd w:id="823"/>
      <w:bookmarkEnd w:id="824"/>
      <w:bookmarkEnd w:id="825"/>
      <w:bookmarkEnd w:id="826"/>
    </w:p>
    <w:p w14:paraId="795A3DB1" w14:textId="77777777" w:rsidR="001F61C2" w:rsidRPr="000763B3" w:rsidRDefault="001F61C2" w:rsidP="001F61C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Radar Range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15FDA64A" w14:textId="77777777" w:rsidR="001F61C2" w:rsidRPr="000763B3" w:rsidRDefault="001F61C2" w:rsidP="001F61C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Radar range (</w:t>
      </w:r>
      <w:r w:rsidRPr="000763B3">
        <w:rPr>
          <w:rFonts w:ascii="Arial" w:hAnsi="Arial" w:cs="Arial"/>
          <w:b/>
          <w:sz w:val="20"/>
          <w:szCs w:val="20"/>
          <w:lang w:val="en-GB"/>
        </w:rPr>
        <w:t>RADRNG</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12.11.1)</w:t>
      </w:r>
    </w:p>
    <w:p w14:paraId="3EE12971" w14:textId="77777777" w:rsidR="001F61C2" w:rsidRPr="000763B3" w:rsidRDefault="001F61C2" w:rsidP="00CA4F94">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Radar Range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RADRNG </w:t>
      </w:r>
      <w:r w:rsidRPr="000763B3">
        <w:rPr>
          <w:rFonts w:ascii="Arial" w:hAnsi="Arial" w:cs="Arial"/>
          <w:sz w:val="20"/>
          <w:szCs w:val="20"/>
          <w:lang w:val="en-GB"/>
        </w:rPr>
        <w:t>during the automated conversion process.</w:t>
      </w:r>
    </w:p>
    <w:p w14:paraId="5EFFB59B" w14:textId="77777777" w:rsidR="00B03EFA" w:rsidRPr="000763B3" w:rsidRDefault="00B03EFA" w:rsidP="00B03E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827" w:name="_Toc260134421"/>
      <w:bookmarkStart w:id="828" w:name="_Toc260142730"/>
      <w:bookmarkStart w:id="829" w:name="_Toc522284375"/>
      <w:r w:rsidRPr="000763B3">
        <w:rPr>
          <w:rFonts w:ascii="Arial" w:hAnsi="Arial" w:cs="Arial"/>
          <w:sz w:val="20"/>
          <w:szCs w:val="20"/>
          <w:lang w:val="en-GB"/>
        </w:rPr>
        <w:t>The following additional requirements for S-57 dataset conversion must be noted:</w:t>
      </w:r>
    </w:p>
    <w:p w14:paraId="12E6E82F" w14:textId="77777777" w:rsidR="00B03EFA" w:rsidRPr="000763B3" w:rsidRDefault="00B03EFA" w:rsidP="00B03EF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format for the S-57 attribute COMCHA is different from the format used for the S-101 attribute </w:t>
      </w:r>
      <w:r w:rsidRPr="000763B3">
        <w:rPr>
          <w:rFonts w:ascii="Arial" w:hAnsi="Arial" w:cs="Arial"/>
          <w:b/>
          <w:bCs/>
          <w:sz w:val="20"/>
          <w:szCs w:val="20"/>
          <w:lang w:val="en-GB"/>
        </w:rPr>
        <w:t>communication channel</w:t>
      </w:r>
      <w:r w:rsidRPr="000763B3">
        <w:rPr>
          <w:rFonts w:ascii="Arial" w:hAnsi="Arial" w:cs="Arial"/>
          <w:bCs/>
          <w:sz w:val="20"/>
          <w:szCs w:val="20"/>
          <w:lang w:val="en-GB"/>
        </w:rPr>
        <w:t xml:space="preserve"> (see clause 27.77). Data Producers may be required to revisit converted instances of </w:t>
      </w:r>
      <w:r w:rsidRPr="000763B3">
        <w:rPr>
          <w:rFonts w:ascii="Arial" w:hAnsi="Arial" w:cs="Arial"/>
          <w:sz w:val="20"/>
          <w:szCs w:val="20"/>
          <w:lang w:val="en-GB"/>
        </w:rPr>
        <w:t>COMCHA</w:t>
      </w:r>
      <w:r w:rsidRPr="000763B3">
        <w:rPr>
          <w:rFonts w:ascii="Arial" w:hAnsi="Arial" w:cs="Arial"/>
          <w:bCs/>
          <w:sz w:val="20"/>
          <w:szCs w:val="20"/>
          <w:lang w:val="en-GB"/>
        </w:rPr>
        <w:t xml:space="preserve"> and adjust to comply with the S-57 format convention as required.</w:t>
      </w:r>
    </w:p>
    <w:p w14:paraId="3F6603A1" w14:textId="77777777" w:rsidR="00EB64F7" w:rsidRPr="000763B3" w:rsidRDefault="009A60EF" w:rsidP="00B41993">
      <w:pPr>
        <w:pStyle w:val="Heading2"/>
        <w:spacing w:before="60" w:after="240" w:line="240" w:lineRule="exact"/>
        <w:ind w:left="578" w:hanging="578"/>
        <w:jc w:val="both"/>
        <w:rPr>
          <w:bCs/>
          <w:sz w:val="22"/>
          <w:szCs w:val="22"/>
          <w:lang w:val="en-GB"/>
        </w:rPr>
      </w:pPr>
      <w:bookmarkStart w:id="830" w:name="_Toc181702759"/>
      <w:r w:rsidRPr="000763B3">
        <w:rPr>
          <w:bCs/>
          <w:sz w:val="22"/>
          <w:szCs w:val="22"/>
          <w:lang w:val="en-GB"/>
        </w:rPr>
        <w:t>Radar station</w:t>
      </w:r>
      <w:bookmarkEnd w:id="827"/>
      <w:bookmarkEnd w:id="828"/>
      <w:bookmarkEnd w:id="829"/>
      <w:bookmarkEnd w:id="830"/>
    </w:p>
    <w:p w14:paraId="47A605F0" w14:textId="77777777" w:rsidR="001C52F6" w:rsidRPr="000763B3" w:rsidRDefault="001C52F6" w:rsidP="001C52F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Radar Station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473EA8D8" w14:textId="77777777" w:rsidR="001C52F6" w:rsidRPr="000763B3" w:rsidRDefault="001C52F6" w:rsidP="001C52F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Radar station (</w:t>
      </w:r>
      <w:r w:rsidRPr="000763B3">
        <w:rPr>
          <w:rFonts w:ascii="Arial" w:hAnsi="Arial" w:cs="Arial"/>
          <w:b/>
          <w:sz w:val="20"/>
          <w:szCs w:val="20"/>
          <w:lang w:val="en-GB"/>
        </w:rPr>
        <w:t>RADSTA</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12.11.3)</w:t>
      </w:r>
    </w:p>
    <w:p w14:paraId="49E04C72" w14:textId="77777777" w:rsidR="001C52F6" w:rsidRPr="000763B3" w:rsidRDefault="001C52F6" w:rsidP="001C52F6">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9A5C2E" w:rsidRPr="000763B3">
        <w:rPr>
          <w:rFonts w:ascii="Arial" w:hAnsi="Arial" w:cs="Arial"/>
          <w:b/>
          <w:sz w:val="20"/>
          <w:szCs w:val="20"/>
          <w:lang w:val="en-GB"/>
        </w:rPr>
        <w:t>Radar Station</w:t>
      </w:r>
      <w:r w:rsidRPr="000763B3">
        <w:rPr>
          <w:rFonts w:ascii="Arial" w:hAnsi="Arial" w:cs="Arial"/>
          <w:sz w:val="20"/>
          <w:szCs w:val="20"/>
          <w:lang w:val="en-GB"/>
        </w:rPr>
        <w:t xml:space="preserve"> and its relevant binding attributes will be converted to an instance of the S-57 Object class </w:t>
      </w:r>
      <w:r w:rsidR="009A5C2E" w:rsidRPr="000763B3">
        <w:rPr>
          <w:rFonts w:ascii="Arial" w:hAnsi="Arial" w:cs="Arial"/>
          <w:b/>
          <w:sz w:val="20"/>
          <w:szCs w:val="20"/>
          <w:lang w:val="en-GB"/>
        </w:rPr>
        <w:t>RADSTA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CA4F94"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CE1936C" w14:textId="77777777" w:rsidR="001C52F6" w:rsidRPr="000763B3" w:rsidRDefault="001C52F6" w:rsidP="00835076">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009A5C2E" w:rsidRPr="000763B3">
        <w:rPr>
          <w:rFonts w:ascii="Arial" w:hAnsi="Arial" w:cs="Arial"/>
          <w:b/>
          <w:sz w:val="20"/>
          <w:szCs w:val="20"/>
          <w:lang w:val="en-GB"/>
        </w:rPr>
        <w:t>call sign</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009A5C2E" w:rsidRPr="000763B3">
        <w:rPr>
          <w:rFonts w:ascii="Arial" w:hAnsi="Arial" w:cs="Arial"/>
          <w:b/>
          <w:sz w:val="20"/>
          <w:szCs w:val="20"/>
          <w:lang w:val="en-GB"/>
        </w:rPr>
        <w:t>RADSTA</w:t>
      </w:r>
      <w:r w:rsidRPr="000763B3">
        <w:rPr>
          <w:rFonts w:ascii="Arial" w:hAnsi="Arial" w:cs="Arial"/>
          <w:sz w:val="20"/>
          <w:szCs w:val="20"/>
          <w:lang w:val="en-GB"/>
        </w:rPr>
        <w:t>.</w:t>
      </w:r>
    </w:p>
    <w:p w14:paraId="34E16031" w14:textId="77777777" w:rsidR="00B03EFA" w:rsidRPr="000763B3" w:rsidRDefault="00B03EFA" w:rsidP="00B03E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831" w:name="_Toc260134423"/>
      <w:bookmarkStart w:id="832" w:name="_Toc260142732"/>
      <w:bookmarkStart w:id="833" w:name="_Toc522284377"/>
      <w:r w:rsidRPr="000763B3">
        <w:rPr>
          <w:rFonts w:ascii="Arial" w:hAnsi="Arial" w:cs="Arial"/>
          <w:sz w:val="20"/>
          <w:szCs w:val="20"/>
          <w:lang w:val="en-GB"/>
        </w:rPr>
        <w:t>The following additional requirements for S-57 dataset conversion must be noted:</w:t>
      </w:r>
    </w:p>
    <w:p w14:paraId="4533F5FE" w14:textId="77777777" w:rsidR="00B03EFA" w:rsidRPr="000763B3" w:rsidRDefault="00B03EFA" w:rsidP="00B03EF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format for the S-57 attribute COMCHA is different from the format used for the S-101 attribute </w:t>
      </w:r>
      <w:r w:rsidRPr="000763B3">
        <w:rPr>
          <w:rFonts w:ascii="Arial" w:hAnsi="Arial" w:cs="Arial"/>
          <w:b/>
          <w:bCs/>
          <w:sz w:val="20"/>
          <w:szCs w:val="20"/>
          <w:lang w:val="en-GB"/>
        </w:rPr>
        <w:t>communication channel</w:t>
      </w:r>
      <w:r w:rsidRPr="000763B3">
        <w:rPr>
          <w:rFonts w:ascii="Arial" w:hAnsi="Arial" w:cs="Arial"/>
          <w:bCs/>
          <w:sz w:val="20"/>
          <w:szCs w:val="20"/>
          <w:lang w:val="en-GB"/>
        </w:rPr>
        <w:t xml:space="preserve"> (see clause 27.77). Data Producers may be required to revisit converted instances of </w:t>
      </w:r>
      <w:r w:rsidRPr="000763B3">
        <w:rPr>
          <w:rFonts w:ascii="Arial" w:hAnsi="Arial" w:cs="Arial"/>
          <w:sz w:val="20"/>
          <w:szCs w:val="20"/>
          <w:lang w:val="en-GB"/>
        </w:rPr>
        <w:t>COMCHA</w:t>
      </w:r>
      <w:r w:rsidRPr="000763B3">
        <w:rPr>
          <w:rFonts w:ascii="Arial" w:hAnsi="Arial" w:cs="Arial"/>
          <w:bCs/>
          <w:sz w:val="20"/>
          <w:szCs w:val="20"/>
          <w:lang w:val="en-GB"/>
        </w:rPr>
        <w:t xml:space="preserve"> and adjust to comply with the S-57 format convention as required.</w:t>
      </w:r>
    </w:p>
    <w:p w14:paraId="7570E1F8" w14:textId="77777777" w:rsidR="00D835C8" w:rsidRPr="000763B3" w:rsidRDefault="00C941B9" w:rsidP="00B41993">
      <w:pPr>
        <w:pStyle w:val="Heading1"/>
        <w:spacing w:before="240" w:after="240" w:line="240" w:lineRule="exact"/>
        <w:ind w:left="431" w:hanging="431"/>
        <w:rPr>
          <w:kern w:val="28"/>
          <w:sz w:val="24"/>
          <w:szCs w:val="24"/>
          <w:lang w:val="en-GB"/>
        </w:rPr>
      </w:pPr>
      <w:r w:rsidRPr="000763B3">
        <w:rPr>
          <w:kern w:val="28"/>
          <w:sz w:val="24"/>
          <w:szCs w:val="24"/>
          <w:lang w:val="en-GB"/>
        </w:rPr>
        <w:br w:type="page"/>
      </w:r>
      <w:bookmarkStart w:id="834" w:name="_Toc181702760"/>
      <w:r w:rsidR="009B6802" w:rsidRPr="000763B3">
        <w:rPr>
          <w:kern w:val="28"/>
          <w:sz w:val="24"/>
          <w:szCs w:val="24"/>
          <w:lang w:val="en-GB"/>
        </w:rPr>
        <w:t xml:space="preserve">Geo Features – </w:t>
      </w:r>
      <w:r w:rsidR="00D835C8" w:rsidRPr="000763B3">
        <w:rPr>
          <w:kern w:val="28"/>
          <w:sz w:val="24"/>
          <w:szCs w:val="24"/>
          <w:lang w:val="en-GB"/>
        </w:rPr>
        <w:t>Areas, limits</w:t>
      </w:r>
      <w:bookmarkEnd w:id="831"/>
      <w:bookmarkEnd w:id="832"/>
      <w:bookmarkEnd w:id="833"/>
      <w:bookmarkEnd w:id="834"/>
    </w:p>
    <w:p w14:paraId="0699D8FD" w14:textId="77777777" w:rsidR="000B47DA" w:rsidRPr="000763B3" w:rsidRDefault="000B47DA" w:rsidP="00B41993">
      <w:pPr>
        <w:pStyle w:val="Heading2"/>
        <w:spacing w:before="60" w:after="240" w:line="240" w:lineRule="exact"/>
        <w:ind w:left="578" w:hanging="578"/>
        <w:jc w:val="both"/>
        <w:rPr>
          <w:bCs/>
          <w:sz w:val="22"/>
          <w:szCs w:val="22"/>
          <w:lang w:val="en-GB"/>
        </w:rPr>
      </w:pPr>
      <w:bookmarkStart w:id="835" w:name="_Toc522284378"/>
      <w:bookmarkStart w:id="836" w:name="_Toc181702761"/>
      <w:bookmarkStart w:id="837" w:name="_Toc260134424"/>
      <w:bookmarkStart w:id="838" w:name="_Toc260142733"/>
      <w:r w:rsidRPr="000763B3">
        <w:rPr>
          <w:bCs/>
          <w:sz w:val="22"/>
          <w:szCs w:val="22"/>
          <w:lang w:val="en-GB"/>
        </w:rPr>
        <w:t>International boundaries and national limits (see S-4 – B-440)</w:t>
      </w:r>
      <w:bookmarkEnd w:id="835"/>
      <w:bookmarkEnd w:id="836"/>
    </w:p>
    <w:p w14:paraId="572618FB" w14:textId="77777777" w:rsidR="00C941B9" w:rsidRPr="000763B3" w:rsidRDefault="00C941B9" w:rsidP="00C941B9">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6B99426D" w14:textId="77777777" w:rsidR="00482334" w:rsidRPr="000763B3" w:rsidRDefault="005538E9" w:rsidP="00B41993">
      <w:pPr>
        <w:pStyle w:val="Heading2"/>
        <w:spacing w:before="60" w:after="240" w:line="240" w:lineRule="exact"/>
        <w:ind w:left="578" w:hanging="578"/>
        <w:jc w:val="both"/>
        <w:rPr>
          <w:bCs/>
          <w:sz w:val="22"/>
          <w:szCs w:val="22"/>
          <w:lang w:val="en-GB"/>
        </w:rPr>
      </w:pPr>
      <w:bookmarkStart w:id="839" w:name="_Toc522284379"/>
      <w:bookmarkStart w:id="840" w:name="_Toc181702762"/>
      <w:r w:rsidRPr="000763B3">
        <w:rPr>
          <w:bCs/>
          <w:sz w:val="22"/>
          <w:szCs w:val="22"/>
          <w:lang w:val="en-GB"/>
        </w:rPr>
        <w:t>M</w:t>
      </w:r>
      <w:r w:rsidR="00482334" w:rsidRPr="000763B3">
        <w:rPr>
          <w:bCs/>
          <w:sz w:val="22"/>
          <w:szCs w:val="22"/>
          <w:lang w:val="en-GB"/>
        </w:rPr>
        <w:t>aritime jurisdiction areas</w:t>
      </w:r>
      <w:bookmarkEnd w:id="839"/>
      <w:bookmarkEnd w:id="840"/>
    </w:p>
    <w:p w14:paraId="7196495A" w14:textId="77777777" w:rsidR="0060480D" w:rsidRPr="000763B3" w:rsidRDefault="00EE3D40" w:rsidP="0060480D">
      <w:pPr>
        <w:autoSpaceDE w:val="0"/>
        <w:autoSpaceDN w:val="0"/>
        <w:adjustRightInd w:val="0"/>
        <w:spacing w:after="240"/>
        <w:jc w:val="both"/>
        <w:rPr>
          <w:rFonts w:ascii="Arial" w:hAnsi="Arial" w:cs="Arial"/>
          <w:bCs/>
          <w:iCs/>
          <w:sz w:val="20"/>
          <w:szCs w:val="20"/>
          <w:lang w:val="en-GB"/>
        </w:rPr>
      </w:pPr>
      <w:r w:rsidRPr="000763B3">
        <w:rPr>
          <w:rFonts w:ascii="Arial" w:hAnsi="Arial" w:cs="Arial"/>
          <w:color w:val="000000"/>
          <w:sz w:val="20"/>
          <w:szCs w:val="20"/>
          <w:lang w:val="en-GB" w:eastAsia="en-GB"/>
        </w:rPr>
        <w:t xml:space="preserve">S-101 includes the Boolean type attribute </w:t>
      </w:r>
      <w:r w:rsidRPr="000763B3">
        <w:rPr>
          <w:rFonts w:ascii="Arial" w:hAnsi="Arial" w:cs="Arial"/>
          <w:b/>
          <w:bCs/>
          <w:color w:val="000000"/>
          <w:sz w:val="20"/>
          <w:szCs w:val="20"/>
          <w:lang w:val="en-GB" w:eastAsia="en-GB"/>
        </w:rPr>
        <w:t>in dispute</w:t>
      </w:r>
      <w:r w:rsidRPr="000763B3">
        <w:rPr>
          <w:rFonts w:ascii="Arial" w:hAnsi="Arial" w:cs="Arial"/>
          <w:color w:val="000000"/>
          <w:sz w:val="20"/>
          <w:szCs w:val="20"/>
          <w:lang w:val="en-GB" w:eastAsia="en-GB"/>
        </w:rPr>
        <w:t xml:space="preserve"> in order to indicate that </w:t>
      </w:r>
      <w:r w:rsidRPr="000763B3">
        <w:rPr>
          <w:rFonts w:ascii="Arial" w:hAnsi="Arial" w:cs="Arial"/>
          <w:bCs/>
          <w:sz w:val="20"/>
          <w:szCs w:val="20"/>
          <w:lang w:val="en-GB"/>
        </w:rPr>
        <w:t>the boundary of two or more Coastal States may be in dispute regarding the establishment of maritime jurisdiction</w:t>
      </w:r>
      <w:r w:rsidR="0060480D" w:rsidRPr="000763B3">
        <w:rPr>
          <w:rFonts w:ascii="Arial" w:hAnsi="Arial" w:cs="Arial"/>
          <w:color w:val="000000"/>
          <w:sz w:val="20"/>
          <w:szCs w:val="20"/>
          <w:lang w:val="en-GB" w:eastAsia="en-GB"/>
        </w:rPr>
        <w:t>.</w:t>
      </w:r>
      <w:r w:rsidRPr="000763B3">
        <w:rPr>
          <w:rFonts w:ascii="Arial" w:hAnsi="Arial" w:cs="Arial"/>
          <w:color w:val="000000"/>
          <w:sz w:val="20"/>
          <w:szCs w:val="20"/>
          <w:lang w:val="en-GB" w:eastAsia="en-GB"/>
        </w:rPr>
        <w:t xml:space="preserve"> In S-57, this information is encoded using a </w:t>
      </w:r>
      <w:r w:rsidRPr="000763B3">
        <w:rPr>
          <w:rFonts w:ascii="Arial" w:hAnsi="Arial" w:cs="Arial"/>
          <w:b/>
          <w:bCs/>
          <w:color w:val="000000"/>
          <w:sz w:val="20"/>
          <w:szCs w:val="20"/>
          <w:lang w:val="en-GB" w:eastAsia="en-GB"/>
        </w:rPr>
        <w:t>CTNARE</w:t>
      </w:r>
      <w:r w:rsidRPr="000763B3">
        <w:rPr>
          <w:rFonts w:ascii="Arial" w:hAnsi="Arial" w:cs="Arial"/>
          <w:color w:val="000000"/>
          <w:sz w:val="20"/>
          <w:szCs w:val="20"/>
          <w:lang w:val="en-GB" w:eastAsia="en-GB"/>
        </w:rPr>
        <w:t xml:space="preserve"> Object. During the automated conversion process, where a maritime jurisdiction area is identified as being in dispute (</w:t>
      </w:r>
      <w:r w:rsidRPr="000763B3">
        <w:rPr>
          <w:rFonts w:ascii="Arial" w:hAnsi="Arial" w:cs="Arial"/>
          <w:b/>
          <w:bCs/>
          <w:color w:val="000000"/>
          <w:sz w:val="20"/>
          <w:szCs w:val="20"/>
          <w:lang w:val="en-GB" w:eastAsia="en-GB"/>
        </w:rPr>
        <w:t>in dispute</w:t>
      </w:r>
      <w:r w:rsidRPr="000763B3">
        <w:rPr>
          <w:rFonts w:ascii="Arial" w:hAnsi="Arial" w:cs="Arial"/>
          <w:color w:val="000000"/>
          <w:sz w:val="20"/>
          <w:szCs w:val="20"/>
          <w:lang w:val="en-GB" w:eastAsia="en-GB"/>
        </w:rPr>
        <w:t xml:space="preserve"> = </w:t>
      </w:r>
      <w:r w:rsidRPr="000763B3">
        <w:rPr>
          <w:rFonts w:ascii="Arial" w:hAnsi="Arial" w:cs="Arial"/>
          <w:i/>
          <w:iCs/>
          <w:color w:val="000000"/>
          <w:sz w:val="20"/>
          <w:szCs w:val="20"/>
          <w:lang w:val="en-GB" w:eastAsia="en-GB"/>
        </w:rPr>
        <w:t>True</w:t>
      </w:r>
      <w:r w:rsidRPr="000763B3">
        <w:rPr>
          <w:rFonts w:ascii="Arial" w:hAnsi="Arial" w:cs="Arial"/>
          <w:color w:val="000000"/>
          <w:sz w:val="20"/>
          <w:szCs w:val="20"/>
          <w:lang w:val="en-GB" w:eastAsia="en-GB"/>
        </w:rPr>
        <w:t xml:space="preserve">), a </w:t>
      </w:r>
      <w:r w:rsidRPr="000763B3">
        <w:rPr>
          <w:rFonts w:ascii="Arial" w:hAnsi="Arial" w:cs="Arial"/>
          <w:b/>
          <w:bCs/>
          <w:color w:val="000000"/>
          <w:sz w:val="20"/>
          <w:szCs w:val="20"/>
          <w:lang w:val="en-GB" w:eastAsia="en-GB"/>
        </w:rPr>
        <w:t>CTNARE</w:t>
      </w:r>
      <w:r w:rsidRPr="000763B3">
        <w:rPr>
          <w:rFonts w:ascii="Arial" w:hAnsi="Arial" w:cs="Arial"/>
          <w:color w:val="000000"/>
          <w:sz w:val="20"/>
          <w:szCs w:val="20"/>
          <w:lang w:val="en-GB" w:eastAsia="en-GB"/>
        </w:rPr>
        <w:t xml:space="preserve">, having attribute INFORM </w:t>
      </w:r>
      <w:r w:rsidR="006665E4" w:rsidRPr="000763B3">
        <w:rPr>
          <w:rFonts w:ascii="Arial" w:hAnsi="Arial" w:cs="Arial"/>
          <w:bCs/>
          <w:sz w:val="20"/>
          <w:szCs w:val="20"/>
          <w:lang w:val="en-GB"/>
        </w:rPr>
        <w:t>populated in</w:t>
      </w:r>
      <w:r w:rsidRPr="000763B3">
        <w:rPr>
          <w:rFonts w:ascii="Arial" w:hAnsi="Arial" w:cs="Arial"/>
          <w:bCs/>
          <w:sz w:val="20"/>
          <w:szCs w:val="20"/>
          <w:lang w:val="en-GB"/>
        </w:rPr>
        <w:t xml:space="preserve"> a standardised format such as </w:t>
      </w:r>
      <w:r w:rsidRPr="000763B3">
        <w:rPr>
          <w:rFonts w:ascii="Arial" w:hAnsi="Arial" w:cs="Arial"/>
          <w:bCs/>
          <w:i/>
          <w:sz w:val="20"/>
          <w:szCs w:val="20"/>
          <w:lang w:val="en-GB"/>
        </w:rPr>
        <w:t>In dispute</w:t>
      </w:r>
      <w:r w:rsidR="006665E4" w:rsidRPr="000763B3">
        <w:rPr>
          <w:rFonts w:ascii="Arial" w:hAnsi="Arial" w:cs="Arial"/>
          <w:bCs/>
          <w:iCs/>
          <w:sz w:val="20"/>
          <w:szCs w:val="20"/>
          <w:lang w:val="en-GB"/>
        </w:rPr>
        <w:t>, will be created coincident with the disputed area</w:t>
      </w:r>
      <w:r w:rsidR="0067084A" w:rsidRPr="000763B3">
        <w:rPr>
          <w:rFonts w:ascii="Arial" w:hAnsi="Arial" w:cs="Arial"/>
          <w:bCs/>
          <w:iCs/>
          <w:sz w:val="20"/>
          <w:szCs w:val="20"/>
          <w:lang w:val="en-GB"/>
        </w:rPr>
        <w:t xml:space="preserve"> in addition to the corresponding S-57 maritime jurisdiction area Object(s)</w:t>
      </w:r>
      <w:r w:rsidR="006665E4" w:rsidRPr="000763B3">
        <w:rPr>
          <w:rFonts w:ascii="Arial" w:hAnsi="Arial" w:cs="Arial"/>
          <w:bCs/>
          <w:iCs/>
          <w:sz w:val="20"/>
          <w:szCs w:val="20"/>
          <w:lang w:val="en-GB"/>
        </w:rPr>
        <w:t>. In most cases the area is covered by more than one feature indicating that the area is in dispute (for example</w:t>
      </w:r>
      <w:r w:rsidR="0067084A" w:rsidRPr="000763B3">
        <w:rPr>
          <w:rFonts w:ascii="Arial" w:hAnsi="Arial" w:cs="Arial"/>
          <w:bCs/>
          <w:iCs/>
          <w:sz w:val="20"/>
          <w:szCs w:val="20"/>
          <w:lang w:val="en-GB"/>
        </w:rPr>
        <w:t xml:space="preserve"> overlapping</w:t>
      </w:r>
      <w:r w:rsidR="006665E4" w:rsidRPr="000763B3">
        <w:rPr>
          <w:rFonts w:ascii="Arial" w:hAnsi="Arial" w:cs="Arial"/>
          <w:bCs/>
          <w:iCs/>
          <w:sz w:val="20"/>
          <w:szCs w:val="20"/>
          <w:lang w:val="en-GB"/>
        </w:rPr>
        <w:t xml:space="preserve"> </w:t>
      </w:r>
      <w:r w:rsidR="006665E4" w:rsidRPr="000763B3">
        <w:rPr>
          <w:rFonts w:ascii="Arial" w:hAnsi="Arial" w:cs="Arial"/>
          <w:b/>
          <w:sz w:val="20"/>
          <w:lang w:val="en-GB"/>
        </w:rPr>
        <w:t>Territorial Sea Area</w:t>
      </w:r>
      <w:r w:rsidR="006665E4" w:rsidRPr="000763B3">
        <w:rPr>
          <w:rFonts w:ascii="Arial" w:hAnsi="Arial" w:cs="Arial"/>
          <w:bCs/>
          <w:sz w:val="20"/>
          <w:szCs w:val="20"/>
          <w:lang w:val="en-GB"/>
        </w:rPr>
        <w:t xml:space="preserve"> and </w:t>
      </w:r>
      <w:r w:rsidR="006665E4" w:rsidRPr="000763B3">
        <w:rPr>
          <w:rFonts w:ascii="Arial" w:hAnsi="Arial" w:cs="Arial"/>
          <w:b/>
          <w:sz w:val="20"/>
          <w:lang w:val="en-GB"/>
        </w:rPr>
        <w:t>Exclusive Economic Zone</w:t>
      </w:r>
      <w:r w:rsidR="006665E4" w:rsidRPr="000763B3">
        <w:rPr>
          <w:rFonts w:ascii="Arial" w:hAnsi="Arial" w:cs="Arial"/>
          <w:bCs/>
          <w:sz w:val="20"/>
          <w:lang w:val="en-GB"/>
        </w:rPr>
        <w:t xml:space="preserve"> features). Where this occurs, only one </w:t>
      </w:r>
      <w:r w:rsidR="006665E4" w:rsidRPr="000763B3">
        <w:rPr>
          <w:rFonts w:ascii="Arial" w:hAnsi="Arial" w:cs="Arial"/>
          <w:b/>
          <w:sz w:val="20"/>
          <w:lang w:val="en-GB"/>
        </w:rPr>
        <w:t>CTNARE</w:t>
      </w:r>
      <w:r w:rsidR="006665E4" w:rsidRPr="000763B3">
        <w:rPr>
          <w:rFonts w:ascii="Arial" w:hAnsi="Arial" w:cs="Arial"/>
          <w:bCs/>
          <w:sz w:val="20"/>
          <w:lang w:val="en-GB"/>
        </w:rPr>
        <w:t xml:space="preserve"> Object must be created.</w:t>
      </w:r>
      <w:r w:rsidR="0067084A" w:rsidRPr="000763B3">
        <w:rPr>
          <w:rFonts w:ascii="Arial" w:hAnsi="Arial" w:cs="Arial"/>
          <w:bCs/>
          <w:sz w:val="20"/>
          <w:lang w:val="en-GB"/>
        </w:rPr>
        <w:t xml:space="preserve"> See S-57 UOC clause 11.2.4.</w:t>
      </w:r>
    </w:p>
    <w:p w14:paraId="2D890858" w14:textId="77777777" w:rsidR="006C23B4" w:rsidRPr="000763B3" w:rsidRDefault="00D835C8" w:rsidP="00B41993">
      <w:pPr>
        <w:pStyle w:val="Heading2"/>
        <w:spacing w:before="60" w:after="240" w:line="240" w:lineRule="exact"/>
        <w:ind w:left="601" w:hanging="601"/>
        <w:jc w:val="both"/>
        <w:rPr>
          <w:bCs/>
          <w:kern w:val="28"/>
          <w:sz w:val="22"/>
          <w:szCs w:val="22"/>
          <w:lang w:val="en-GB"/>
        </w:rPr>
      </w:pPr>
      <w:bookmarkStart w:id="841" w:name="_Toc522284381"/>
      <w:bookmarkStart w:id="842" w:name="_Toc181702763"/>
      <w:r w:rsidRPr="000763B3">
        <w:rPr>
          <w:bCs/>
          <w:kern w:val="28"/>
          <w:sz w:val="22"/>
          <w:szCs w:val="22"/>
          <w:lang w:val="en-GB"/>
        </w:rPr>
        <w:t>Anchorage area</w:t>
      </w:r>
      <w:bookmarkEnd w:id="837"/>
      <w:bookmarkEnd w:id="838"/>
      <w:bookmarkEnd w:id="841"/>
      <w:bookmarkEnd w:id="842"/>
    </w:p>
    <w:p w14:paraId="7D11DB2D" w14:textId="77777777" w:rsidR="00C620EF" w:rsidRPr="000763B3" w:rsidRDefault="00C620EF" w:rsidP="00C620E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Anchorage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31124AEE" w14:textId="77777777" w:rsidR="00C620EF" w:rsidRPr="000763B3" w:rsidRDefault="00C620EF" w:rsidP="00C620E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Anchorage area (</w:t>
      </w:r>
      <w:r w:rsidRPr="000763B3">
        <w:rPr>
          <w:rFonts w:ascii="Arial" w:hAnsi="Arial" w:cs="Arial"/>
          <w:b/>
          <w:sz w:val="20"/>
          <w:szCs w:val="20"/>
          <w:lang w:val="en-GB"/>
        </w:rPr>
        <w:t>ACHARE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9.2.1)</w:t>
      </w:r>
    </w:p>
    <w:p w14:paraId="25D1506C" w14:textId="07777ED7" w:rsidR="00C620EF" w:rsidRPr="000763B3" w:rsidRDefault="00C620EF" w:rsidP="00E73C8A">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Anchorage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ACHARE </w:t>
      </w:r>
      <w:r w:rsidRPr="000763B3">
        <w:rPr>
          <w:rFonts w:ascii="Arial" w:hAnsi="Arial" w:cs="Arial"/>
          <w:sz w:val="20"/>
          <w:szCs w:val="20"/>
          <w:lang w:val="en-GB"/>
        </w:rPr>
        <w:t xml:space="preserve">during the automated conversion process. </w:t>
      </w:r>
      <w:r w:rsidR="00E73C8A" w:rsidRPr="000763B3">
        <w:rPr>
          <w:rFonts w:ascii="Arial" w:hAnsi="Arial" w:cs="Arial"/>
          <w:sz w:val="20"/>
          <w:szCs w:val="20"/>
          <w:lang w:val="en-GB"/>
        </w:rPr>
        <w:t xml:space="preserve">However, </w:t>
      </w:r>
      <w:r w:rsidRPr="000763B3">
        <w:rPr>
          <w:rFonts w:ascii="Arial" w:hAnsi="Arial" w:cs="Arial"/>
          <w:sz w:val="20"/>
          <w:szCs w:val="20"/>
          <w:lang w:val="en-GB"/>
        </w:rPr>
        <w:t xml:space="preserve">Data Producers are advised that the following </w:t>
      </w:r>
      <w:r w:rsidR="002F404A"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6A070F68" w14:textId="77777777" w:rsidR="00C620EF" w:rsidRPr="000763B3" w:rsidRDefault="00C620EF" w:rsidP="00C620EF">
      <w:pPr>
        <w:jc w:val="both"/>
        <w:rPr>
          <w:rFonts w:ascii="Arial" w:hAnsi="Arial" w:cs="Arial"/>
          <w:sz w:val="20"/>
          <w:szCs w:val="20"/>
          <w:lang w:val="en-GB"/>
        </w:rPr>
      </w:pPr>
      <w:r w:rsidRPr="000763B3">
        <w:rPr>
          <w:rFonts w:ascii="Arial" w:hAnsi="Arial" w:cs="Arial"/>
          <w:b/>
          <w:sz w:val="20"/>
          <w:szCs w:val="20"/>
          <w:lang w:val="en-GB"/>
        </w:rPr>
        <w:t>category of anchorage</w:t>
      </w:r>
      <w:r w:rsidRPr="000763B3">
        <w:rPr>
          <w:rFonts w:ascii="Arial" w:hAnsi="Arial" w:cs="Arial"/>
          <w:b/>
          <w:sz w:val="20"/>
          <w:szCs w:val="20"/>
          <w:lang w:val="en-GB"/>
        </w:rPr>
        <w:tab/>
      </w:r>
      <w:r w:rsidRPr="000763B3">
        <w:rPr>
          <w:rFonts w:ascii="Arial" w:hAnsi="Arial" w:cs="Arial"/>
          <w:sz w:val="20"/>
          <w:szCs w:val="20"/>
          <w:lang w:val="en-GB"/>
        </w:rPr>
        <w:tab/>
        <w:t xml:space="preserve">(CATACH) </w:t>
      </w:r>
      <w:r w:rsidRPr="000763B3">
        <w:rPr>
          <w:rFonts w:ascii="Arial" w:hAnsi="Arial" w:cs="Arial"/>
          <w:sz w:val="20"/>
          <w:szCs w:val="20"/>
          <w:lang w:val="en-GB"/>
        </w:rPr>
        <w:tab/>
        <w:t>see clause 27.</w:t>
      </w:r>
      <w:r w:rsidR="0067084A" w:rsidRPr="000763B3">
        <w:rPr>
          <w:rFonts w:ascii="Arial" w:hAnsi="Arial" w:cs="Arial"/>
          <w:sz w:val="20"/>
          <w:szCs w:val="20"/>
          <w:lang w:val="en-GB"/>
        </w:rPr>
        <w:t>10</w:t>
      </w:r>
    </w:p>
    <w:p w14:paraId="2BE6F042" w14:textId="77777777" w:rsidR="00E73C8A" w:rsidRPr="000763B3" w:rsidRDefault="00E73C8A" w:rsidP="00C620EF">
      <w:pPr>
        <w:jc w:val="both"/>
        <w:rPr>
          <w:rFonts w:ascii="Arial" w:hAnsi="Arial" w:cs="Arial"/>
          <w:sz w:val="20"/>
          <w:szCs w:val="20"/>
          <w:lang w:val="en-GB"/>
        </w:rPr>
      </w:pPr>
      <w:r w:rsidRPr="000763B3">
        <w:rPr>
          <w:rFonts w:ascii="Arial" w:hAnsi="Arial" w:cs="Arial"/>
          <w:b/>
          <w:bCs/>
          <w:sz w:val="20"/>
          <w:szCs w:val="20"/>
          <w:lang w:val="en-GB"/>
        </w:rPr>
        <w:t>category of cargo</w:t>
      </w:r>
      <w:r w:rsidRPr="000763B3">
        <w:rPr>
          <w:rFonts w:ascii="Arial" w:hAnsi="Arial" w:cs="Arial"/>
          <w:sz w:val="20"/>
          <w:szCs w:val="20"/>
          <w:lang w:val="en-GB"/>
        </w:rPr>
        <w:tab/>
      </w:r>
      <w:r w:rsidRPr="000763B3">
        <w:rPr>
          <w:rFonts w:ascii="Arial" w:hAnsi="Arial" w:cs="Arial"/>
          <w:sz w:val="20"/>
          <w:szCs w:val="20"/>
          <w:lang w:val="en-GB"/>
        </w:rPr>
        <w:tab/>
        <w:t>(</w:t>
      </w:r>
      <w:r w:rsidR="006E17D6" w:rsidRPr="000763B3">
        <w:rPr>
          <w:rFonts w:ascii="Arial" w:hAnsi="Arial" w:cs="Arial"/>
          <w:sz w:val="20"/>
          <w:szCs w:val="20"/>
          <w:lang w:val="en-GB"/>
        </w:rPr>
        <w:t>CATACH</w:t>
      </w:r>
      <w:r w:rsidRPr="000763B3">
        <w:rPr>
          <w:rFonts w:ascii="Arial" w:hAnsi="Arial" w:cs="Arial"/>
          <w:sz w:val="20"/>
          <w:szCs w:val="20"/>
          <w:lang w:val="en-GB"/>
        </w:rPr>
        <w:t>)</w:t>
      </w:r>
      <w:r w:rsidRPr="000763B3">
        <w:rPr>
          <w:rFonts w:ascii="Arial" w:hAnsi="Arial" w:cs="Arial"/>
          <w:sz w:val="20"/>
          <w:szCs w:val="20"/>
          <w:lang w:val="en-GB"/>
        </w:rPr>
        <w:tab/>
        <w:t>see clause 27.15</w:t>
      </w:r>
    </w:p>
    <w:p w14:paraId="559BE7E5" w14:textId="77777777" w:rsidR="00C620EF" w:rsidRPr="000763B3" w:rsidRDefault="00C620EF" w:rsidP="00C620EF">
      <w:pPr>
        <w:spacing w:after="120"/>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w:t>
      </w:r>
      <w:r w:rsidR="00993BF8" w:rsidRPr="000763B3">
        <w:rPr>
          <w:rFonts w:ascii="Arial" w:hAnsi="Arial" w:cs="Arial"/>
          <w:sz w:val="20"/>
          <w:szCs w:val="20"/>
          <w:lang w:val="en-GB"/>
        </w:rPr>
        <w:t>RESTRN</w:t>
      </w:r>
      <w:r w:rsidRPr="000763B3">
        <w:rPr>
          <w:rFonts w:ascii="Arial" w:hAnsi="Arial" w:cs="Arial"/>
          <w:sz w:val="20"/>
          <w:szCs w:val="20"/>
          <w:lang w:val="en-GB"/>
        </w:rPr>
        <w:t xml:space="preserve">) </w:t>
      </w:r>
      <w:r w:rsidRPr="000763B3">
        <w:rPr>
          <w:rFonts w:ascii="Arial" w:hAnsi="Arial" w:cs="Arial"/>
          <w:sz w:val="20"/>
          <w:szCs w:val="20"/>
          <w:lang w:val="en-GB"/>
        </w:rPr>
        <w:tab/>
        <w:t>see clause 27.1</w:t>
      </w:r>
      <w:r w:rsidR="0067084A" w:rsidRPr="000763B3">
        <w:rPr>
          <w:rFonts w:ascii="Arial" w:hAnsi="Arial" w:cs="Arial"/>
          <w:sz w:val="20"/>
          <w:szCs w:val="20"/>
          <w:lang w:val="en-GB"/>
        </w:rPr>
        <w:t>55</w:t>
      </w:r>
    </w:p>
    <w:p w14:paraId="591C26D0" w14:textId="77777777" w:rsidR="00C620EF" w:rsidRPr="000763B3" w:rsidRDefault="00C620EF" w:rsidP="004A22FC">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2809E59C" w14:textId="77777777" w:rsidR="004A22FC" w:rsidRPr="000763B3" w:rsidRDefault="004A22FC" w:rsidP="004A22FC">
      <w:pPr>
        <w:jc w:val="both"/>
        <w:rPr>
          <w:rFonts w:ascii="Arial" w:hAnsi="Arial" w:cs="Arial"/>
          <w:sz w:val="20"/>
          <w:szCs w:val="20"/>
          <w:lang w:val="en-GB"/>
        </w:rPr>
      </w:pPr>
      <w:bookmarkStart w:id="843" w:name="_Toc260134426"/>
      <w:bookmarkStart w:id="844" w:name="_Toc260142735"/>
      <w:bookmarkStart w:id="845" w:name="_Toc522284383"/>
      <w:r w:rsidRPr="000763B3">
        <w:rPr>
          <w:rFonts w:ascii="Arial" w:hAnsi="Arial" w:cs="Arial"/>
          <w:sz w:val="20"/>
          <w:szCs w:val="20"/>
          <w:lang w:val="en-GB"/>
        </w:rPr>
        <w:t>The following additional requirements for S-101 dataset conversion must be noted:</w:t>
      </w:r>
    </w:p>
    <w:p w14:paraId="1EBA68AA" w14:textId="77777777" w:rsidR="004A22FC" w:rsidRPr="000763B3" w:rsidRDefault="004A22FC" w:rsidP="00105645">
      <w:pPr>
        <w:numPr>
          <w:ilvl w:val="0"/>
          <w:numId w:val="359"/>
        </w:numPr>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704E172C" w14:textId="77777777" w:rsidR="00D3227E" w:rsidRPr="000763B3" w:rsidRDefault="00D3227E" w:rsidP="00D3227E">
      <w:pPr>
        <w:pStyle w:val="Heading2"/>
        <w:spacing w:before="60" w:after="240" w:line="240" w:lineRule="exact"/>
        <w:ind w:left="601" w:hanging="601"/>
        <w:jc w:val="both"/>
        <w:rPr>
          <w:bCs/>
          <w:kern w:val="28"/>
          <w:sz w:val="22"/>
          <w:szCs w:val="22"/>
          <w:lang w:val="en-GB"/>
        </w:rPr>
      </w:pPr>
      <w:bookmarkStart w:id="846" w:name="_Toc181702764"/>
      <w:r w:rsidRPr="000763B3">
        <w:rPr>
          <w:bCs/>
          <w:kern w:val="28"/>
          <w:sz w:val="22"/>
          <w:szCs w:val="22"/>
          <w:lang w:val="en-GB"/>
        </w:rPr>
        <w:t>Mooring area</w:t>
      </w:r>
      <w:bookmarkEnd w:id="846"/>
    </w:p>
    <w:p w14:paraId="7EDBF5E1" w14:textId="77777777" w:rsidR="00D3227E" w:rsidRPr="000763B3" w:rsidRDefault="00D3227E" w:rsidP="00D3227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Mooring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5774C587" w14:textId="77777777" w:rsidR="00D3227E" w:rsidRPr="000763B3" w:rsidRDefault="00D3227E" w:rsidP="00D3227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Anchorage area (</w:t>
      </w:r>
      <w:r w:rsidRPr="000763B3">
        <w:rPr>
          <w:rFonts w:ascii="Arial" w:hAnsi="Arial" w:cs="Arial"/>
          <w:b/>
          <w:sz w:val="20"/>
          <w:szCs w:val="20"/>
          <w:lang w:val="en-GB"/>
        </w:rPr>
        <w:t>ACHARE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9.2.1)</w:t>
      </w:r>
    </w:p>
    <w:p w14:paraId="35CAB192" w14:textId="3A4E6866" w:rsidR="00D3227E" w:rsidRPr="000763B3" w:rsidRDefault="00D3227E" w:rsidP="005C54D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Mooring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ACHARE </w:t>
      </w:r>
      <w:r w:rsidRPr="000763B3">
        <w:rPr>
          <w:rFonts w:ascii="Arial" w:hAnsi="Arial" w:cs="Arial"/>
          <w:sz w:val="20"/>
          <w:szCs w:val="20"/>
          <w:lang w:val="en-GB"/>
        </w:rPr>
        <w:t>during the automated conversion process. However</w:t>
      </w:r>
      <w:r w:rsidR="005C54D0" w:rsidRPr="000763B3">
        <w:rPr>
          <w:rFonts w:ascii="Arial" w:hAnsi="Arial" w:cs="Arial"/>
          <w:sz w:val="20"/>
          <w:szCs w:val="20"/>
          <w:lang w:val="en-GB"/>
        </w:rPr>
        <w:t xml:space="preserve">, </w:t>
      </w:r>
      <w:r w:rsidRPr="000763B3">
        <w:rPr>
          <w:rFonts w:ascii="Arial" w:hAnsi="Arial" w:cs="Arial"/>
          <w:sz w:val="20"/>
          <w:szCs w:val="20"/>
          <w:lang w:val="en-GB"/>
        </w:rPr>
        <w:t xml:space="preserve">Data Producers are advised that the following </w:t>
      </w:r>
      <w:r w:rsidR="002F404A"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3C0B0C99" w14:textId="77777777" w:rsidR="00D3227E" w:rsidRPr="000763B3" w:rsidRDefault="00D3227E" w:rsidP="00D3227E">
      <w:pPr>
        <w:jc w:val="both"/>
        <w:rPr>
          <w:rFonts w:ascii="Arial" w:hAnsi="Arial" w:cs="Arial"/>
          <w:sz w:val="20"/>
          <w:szCs w:val="20"/>
          <w:lang w:val="en-GB"/>
        </w:rPr>
      </w:pPr>
      <w:r w:rsidRPr="000763B3">
        <w:rPr>
          <w:rFonts w:ascii="Arial" w:hAnsi="Arial" w:cs="Arial"/>
          <w:b/>
          <w:sz w:val="20"/>
          <w:szCs w:val="20"/>
          <w:lang w:val="en-GB"/>
        </w:rPr>
        <w:t xml:space="preserve">category of </w:t>
      </w:r>
      <w:r w:rsidR="00105645" w:rsidRPr="000763B3">
        <w:rPr>
          <w:rFonts w:ascii="Arial" w:hAnsi="Arial" w:cs="Arial"/>
          <w:b/>
          <w:sz w:val="20"/>
          <w:szCs w:val="20"/>
          <w:lang w:val="en-GB"/>
        </w:rPr>
        <w:t>mooring</w:t>
      </w:r>
      <w:r w:rsidRPr="000763B3">
        <w:rPr>
          <w:rFonts w:ascii="Arial" w:hAnsi="Arial" w:cs="Arial"/>
          <w:b/>
          <w:sz w:val="20"/>
          <w:szCs w:val="20"/>
          <w:lang w:val="en-GB"/>
        </w:rPr>
        <w:tab/>
      </w:r>
      <w:r w:rsidR="005C54D0" w:rsidRPr="000763B3">
        <w:rPr>
          <w:rFonts w:ascii="Arial" w:hAnsi="Arial" w:cs="Arial"/>
          <w:sz w:val="20"/>
          <w:szCs w:val="20"/>
          <w:lang w:val="en-GB"/>
        </w:rPr>
        <w:tab/>
      </w:r>
      <w:r w:rsidRPr="000763B3">
        <w:rPr>
          <w:rFonts w:ascii="Arial" w:hAnsi="Arial" w:cs="Arial"/>
          <w:sz w:val="20"/>
          <w:szCs w:val="20"/>
          <w:lang w:val="en-GB"/>
        </w:rPr>
        <w:t>(</w:t>
      </w:r>
      <w:r w:rsidR="00077DB2" w:rsidRPr="000763B3">
        <w:rPr>
          <w:rFonts w:ascii="Arial" w:hAnsi="Arial" w:cs="Arial"/>
          <w:sz w:val="20"/>
          <w:szCs w:val="20"/>
          <w:lang w:val="en-GB"/>
        </w:rPr>
        <w:t>-</w:t>
      </w:r>
      <w:r w:rsidRPr="000763B3">
        <w:rPr>
          <w:rFonts w:ascii="Arial" w:hAnsi="Arial" w:cs="Arial"/>
          <w:sz w:val="20"/>
          <w:szCs w:val="20"/>
          <w:lang w:val="en-GB"/>
        </w:rPr>
        <w:t xml:space="preserve">) </w:t>
      </w:r>
      <w:r w:rsidRPr="000763B3">
        <w:rPr>
          <w:rFonts w:ascii="Arial" w:hAnsi="Arial" w:cs="Arial"/>
          <w:sz w:val="20"/>
          <w:szCs w:val="20"/>
          <w:lang w:val="en-GB"/>
        </w:rPr>
        <w:tab/>
      </w:r>
      <w:r w:rsidR="00077DB2" w:rsidRPr="000763B3">
        <w:rPr>
          <w:rFonts w:ascii="Arial" w:hAnsi="Arial" w:cs="Arial"/>
          <w:sz w:val="20"/>
          <w:szCs w:val="20"/>
          <w:lang w:val="en-GB"/>
        </w:rPr>
        <w:tab/>
      </w:r>
      <w:r w:rsidRPr="000763B3">
        <w:rPr>
          <w:rFonts w:ascii="Arial" w:hAnsi="Arial" w:cs="Arial"/>
          <w:sz w:val="20"/>
          <w:szCs w:val="20"/>
          <w:lang w:val="en-GB"/>
        </w:rPr>
        <w:t>see clause 27.</w:t>
      </w:r>
      <w:r w:rsidR="005C54D0" w:rsidRPr="000763B3">
        <w:rPr>
          <w:rFonts w:ascii="Arial" w:hAnsi="Arial" w:cs="Arial"/>
          <w:sz w:val="20"/>
          <w:szCs w:val="20"/>
          <w:lang w:val="en-GB"/>
        </w:rPr>
        <w:t>4</w:t>
      </w:r>
      <w:r w:rsidRPr="000763B3">
        <w:rPr>
          <w:rFonts w:ascii="Arial" w:hAnsi="Arial" w:cs="Arial"/>
          <w:sz w:val="20"/>
          <w:szCs w:val="20"/>
          <w:lang w:val="en-GB"/>
        </w:rPr>
        <w:t>0</w:t>
      </w:r>
    </w:p>
    <w:p w14:paraId="0EEF2C44" w14:textId="77777777" w:rsidR="00D3227E" w:rsidRPr="000763B3" w:rsidRDefault="00D3227E" w:rsidP="00D3227E">
      <w:pPr>
        <w:spacing w:after="120"/>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(RESTRN) </w:t>
      </w:r>
      <w:r w:rsidRPr="000763B3">
        <w:rPr>
          <w:rFonts w:ascii="Arial" w:hAnsi="Arial" w:cs="Arial"/>
          <w:sz w:val="20"/>
          <w:szCs w:val="20"/>
          <w:lang w:val="en-GB"/>
        </w:rPr>
        <w:tab/>
        <w:t>see clause 27.155</w:t>
      </w:r>
    </w:p>
    <w:p w14:paraId="0881E8A6" w14:textId="77777777" w:rsidR="00D3227E" w:rsidRPr="000763B3" w:rsidRDefault="00D3227E" w:rsidP="00D3227E">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7AC6E7C4" w14:textId="77777777" w:rsidR="00D3227E" w:rsidRPr="000763B3" w:rsidRDefault="00D3227E" w:rsidP="00D3227E">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BB644A3" w14:textId="77777777" w:rsidR="00105645" w:rsidRPr="000763B3" w:rsidRDefault="00105645" w:rsidP="00105645">
      <w:pPr>
        <w:numPr>
          <w:ilvl w:val="0"/>
          <w:numId w:val="359"/>
        </w:numPr>
        <w:ind w:left="284" w:hanging="284"/>
        <w:jc w:val="both"/>
        <w:rPr>
          <w:rFonts w:ascii="Arial" w:hAnsi="Arial" w:cs="Arial"/>
          <w:bCs/>
          <w:sz w:val="20"/>
          <w:szCs w:val="20"/>
          <w:lang w:val="en-GB"/>
        </w:rPr>
      </w:pPr>
      <w:commentRangeStart w:id="847"/>
      <w:r w:rsidRPr="000763B3">
        <w:rPr>
          <w:rFonts w:ascii="Arial" w:hAnsi="Arial" w:cs="Arial"/>
          <w:bCs/>
          <w:sz w:val="20"/>
          <w:szCs w:val="20"/>
          <w:lang w:val="en-GB"/>
        </w:rPr>
        <w:t xml:space="preserve">The S-101 attribute </w:t>
      </w:r>
      <w:r w:rsidRPr="000763B3">
        <w:rPr>
          <w:rFonts w:ascii="Arial" w:hAnsi="Arial" w:cs="Arial"/>
          <w:b/>
          <w:sz w:val="20"/>
          <w:szCs w:val="20"/>
          <w:lang w:val="en-GB"/>
        </w:rPr>
        <w:t>restriction</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commentRangeEnd w:id="847"/>
      <w:r w:rsidRPr="000763B3">
        <w:rPr>
          <w:rStyle w:val="CommentReference"/>
          <w:rFonts w:ascii="Garamond" w:hAnsi="Garamond"/>
          <w:lang w:val="en-GB"/>
        </w:rPr>
        <w:commentReference w:id="847"/>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5A73F38F" w14:textId="77777777" w:rsidR="00D3227E" w:rsidRPr="000763B3" w:rsidRDefault="00D3227E" w:rsidP="00D3227E">
      <w:pPr>
        <w:numPr>
          <w:ilvl w:val="0"/>
          <w:numId w:val="359"/>
        </w:numPr>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2D53A6B1" w14:textId="77777777" w:rsidR="004C2A88" w:rsidRPr="000763B3" w:rsidRDefault="00012E83" w:rsidP="00B41993">
      <w:pPr>
        <w:pStyle w:val="Heading2"/>
        <w:spacing w:before="60" w:after="240" w:line="240" w:lineRule="exact"/>
        <w:ind w:left="578" w:hanging="578"/>
        <w:jc w:val="both"/>
        <w:rPr>
          <w:bCs/>
          <w:sz w:val="22"/>
          <w:szCs w:val="22"/>
          <w:lang w:val="en-GB"/>
        </w:rPr>
      </w:pPr>
      <w:bookmarkStart w:id="848" w:name="_Toc181702765"/>
      <w:r w:rsidRPr="000763B3">
        <w:rPr>
          <w:bCs/>
          <w:sz w:val="22"/>
          <w:szCs w:val="22"/>
          <w:lang w:val="en-GB"/>
        </w:rPr>
        <w:t>Anchor berth</w:t>
      </w:r>
      <w:bookmarkEnd w:id="843"/>
      <w:bookmarkEnd w:id="844"/>
      <w:bookmarkEnd w:id="845"/>
      <w:bookmarkEnd w:id="848"/>
    </w:p>
    <w:p w14:paraId="7D2EA3CC" w14:textId="77777777" w:rsidR="001B73E0" w:rsidRPr="000763B3" w:rsidRDefault="001B73E0" w:rsidP="001B73E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Anchor Berth</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014EBE9A" w14:textId="77777777" w:rsidR="001B73E0" w:rsidRPr="000763B3" w:rsidRDefault="001B73E0" w:rsidP="001B73E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Anchor berth (</w:t>
      </w:r>
      <w:r w:rsidRPr="000763B3">
        <w:rPr>
          <w:rFonts w:ascii="Arial" w:hAnsi="Arial" w:cs="Arial"/>
          <w:b/>
          <w:sz w:val="20"/>
          <w:szCs w:val="20"/>
          <w:lang w:val="en-GB"/>
        </w:rPr>
        <w:t>ACHBRT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9.2.2)</w:t>
      </w:r>
    </w:p>
    <w:p w14:paraId="44F2C63A" w14:textId="6360C9A5" w:rsidR="001B73E0" w:rsidRPr="000763B3" w:rsidRDefault="001B73E0" w:rsidP="001B73E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Anchor Berth</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ACHBRT </w:t>
      </w:r>
      <w:r w:rsidRPr="000763B3">
        <w:rPr>
          <w:rFonts w:ascii="Arial" w:hAnsi="Arial" w:cs="Arial"/>
          <w:sz w:val="20"/>
          <w:szCs w:val="20"/>
          <w:lang w:val="en-GB"/>
        </w:rPr>
        <w:t xml:space="preserve">during the automated conversion process. However, Data Producers are advised that the following </w:t>
      </w:r>
      <w:r w:rsidR="002F404A"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30AB8653" w14:textId="77777777" w:rsidR="001B73E0" w:rsidRPr="000763B3" w:rsidRDefault="001B73E0" w:rsidP="00E31836">
      <w:pPr>
        <w:jc w:val="both"/>
        <w:rPr>
          <w:rFonts w:ascii="Arial" w:hAnsi="Arial" w:cs="Arial"/>
          <w:sz w:val="20"/>
          <w:szCs w:val="20"/>
          <w:lang w:val="en-GB"/>
        </w:rPr>
      </w:pPr>
      <w:r w:rsidRPr="000763B3">
        <w:rPr>
          <w:rFonts w:ascii="Arial" w:hAnsi="Arial" w:cs="Arial"/>
          <w:b/>
          <w:sz w:val="20"/>
          <w:szCs w:val="20"/>
          <w:lang w:val="en-GB"/>
        </w:rPr>
        <w:t>category of anchorage</w:t>
      </w:r>
      <w:r w:rsidRPr="000763B3">
        <w:rPr>
          <w:rFonts w:ascii="Arial" w:hAnsi="Arial" w:cs="Arial"/>
          <w:b/>
          <w:sz w:val="20"/>
          <w:szCs w:val="20"/>
          <w:lang w:val="en-GB"/>
        </w:rPr>
        <w:tab/>
      </w:r>
      <w:r w:rsidRPr="000763B3">
        <w:rPr>
          <w:rFonts w:ascii="Arial" w:hAnsi="Arial" w:cs="Arial"/>
          <w:sz w:val="20"/>
          <w:szCs w:val="20"/>
          <w:lang w:val="en-GB"/>
        </w:rPr>
        <w:tab/>
        <w:t xml:space="preserve">(CATACH) </w:t>
      </w:r>
      <w:r w:rsidRPr="000763B3">
        <w:rPr>
          <w:rFonts w:ascii="Arial" w:hAnsi="Arial" w:cs="Arial"/>
          <w:sz w:val="20"/>
          <w:szCs w:val="20"/>
          <w:lang w:val="en-GB"/>
        </w:rPr>
        <w:tab/>
        <w:t>see clause 27.</w:t>
      </w:r>
      <w:r w:rsidR="00E31836" w:rsidRPr="000763B3">
        <w:rPr>
          <w:rFonts w:ascii="Arial" w:hAnsi="Arial" w:cs="Arial"/>
          <w:sz w:val="20"/>
          <w:szCs w:val="20"/>
          <w:lang w:val="en-GB"/>
        </w:rPr>
        <w:t>10</w:t>
      </w:r>
    </w:p>
    <w:p w14:paraId="3F4CE8A2" w14:textId="77777777" w:rsidR="00E31836" w:rsidRPr="000763B3" w:rsidRDefault="00E31836" w:rsidP="00E31836">
      <w:pPr>
        <w:spacing w:after="120"/>
        <w:jc w:val="both"/>
        <w:rPr>
          <w:rFonts w:ascii="Arial" w:hAnsi="Arial" w:cs="Arial"/>
          <w:sz w:val="20"/>
          <w:szCs w:val="20"/>
          <w:lang w:val="en-GB"/>
        </w:rPr>
      </w:pPr>
      <w:r w:rsidRPr="000763B3">
        <w:rPr>
          <w:rFonts w:ascii="Arial" w:hAnsi="Arial" w:cs="Arial"/>
          <w:b/>
          <w:bCs/>
          <w:sz w:val="20"/>
          <w:szCs w:val="20"/>
          <w:lang w:val="en-GB"/>
        </w:rPr>
        <w:t>category of cargo</w:t>
      </w:r>
      <w:r w:rsidRPr="000763B3">
        <w:rPr>
          <w:rFonts w:ascii="Arial" w:hAnsi="Arial" w:cs="Arial"/>
          <w:sz w:val="20"/>
          <w:szCs w:val="20"/>
          <w:lang w:val="en-GB"/>
        </w:rPr>
        <w:tab/>
      </w:r>
      <w:r w:rsidRPr="000763B3">
        <w:rPr>
          <w:rFonts w:ascii="Arial" w:hAnsi="Arial" w:cs="Arial"/>
          <w:sz w:val="20"/>
          <w:szCs w:val="20"/>
          <w:lang w:val="en-GB"/>
        </w:rPr>
        <w:tab/>
        <w:t>(</w:t>
      </w:r>
      <w:r w:rsidR="00077DB2" w:rsidRPr="000763B3">
        <w:rPr>
          <w:rFonts w:ascii="Arial" w:hAnsi="Arial" w:cs="Arial"/>
          <w:sz w:val="20"/>
          <w:szCs w:val="20"/>
          <w:lang w:val="en-GB"/>
        </w:rPr>
        <w:t>INFORM</w:t>
      </w:r>
      <w:r w:rsidRPr="000763B3">
        <w:rPr>
          <w:rFonts w:ascii="Arial" w:hAnsi="Arial" w:cs="Arial"/>
          <w:sz w:val="20"/>
          <w:szCs w:val="20"/>
          <w:lang w:val="en-GB"/>
        </w:rPr>
        <w:t>)</w:t>
      </w:r>
      <w:r w:rsidRPr="000763B3">
        <w:rPr>
          <w:rFonts w:ascii="Arial" w:hAnsi="Arial" w:cs="Arial"/>
          <w:sz w:val="20"/>
          <w:szCs w:val="20"/>
          <w:lang w:val="en-GB"/>
        </w:rPr>
        <w:tab/>
        <w:t>see clause 27.15</w:t>
      </w:r>
    </w:p>
    <w:p w14:paraId="04855776" w14:textId="77777777" w:rsidR="001B73E0" w:rsidRPr="000763B3" w:rsidRDefault="001B73E0" w:rsidP="001B73E0">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A78FDB9" w14:textId="77777777" w:rsidR="00D62384" w:rsidRPr="000763B3" w:rsidRDefault="00EC0E80" w:rsidP="00B41993">
      <w:pPr>
        <w:pStyle w:val="Heading2"/>
        <w:spacing w:before="60" w:after="240" w:line="240" w:lineRule="exact"/>
        <w:ind w:left="578" w:hanging="578"/>
        <w:jc w:val="both"/>
        <w:rPr>
          <w:bCs/>
          <w:sz w:val="22"/>
          <w:szCs w:val="22"/>
          <w:lang w:val="en-GB"/>
        </w:rPr>
      </w:pPr>
      <w:bookmarkStart w:id="849" w:name="_Toc260134428"/>
      <w:bookmarkStart w:id="850" w:name="_Toc260142737"/>
      <w:bookmarkStart w:id="851" w:name="_Toc522284385"/>
      <w:bookmarkStart w:id="852" w:name="_Toc181702766"/>
      <w:r w:rsidRPr="000763B3">
        <w:rPr>
          <w:bCs/>
          <w:sz w:val="22"/>
          <w:szCs w:val="22"/>
          <w:lang w:val="en-GB"/>
        </w:rPr>
        <w:t>Sea</w:t>
      </w:r>
      <w:r w:rsidR="00CE7309" w:rsidRPr="000763B3">
        <w:rPr>
          <w:bCs/>
          <w:sz w:val="22"/>
          <w:szCs w:val="22"/>
          <w:lang w:val="en-GB"/>
        </w:rPr>
        <w:t>plane landing area</w:t>
      </w:r>
      <w:bookmarkEnd w:id="849"/>
      <w:bookmarkEnd w:id="850"/>
      <w:bookmarkEnd w:id="851"/>
      <w:bookmarkEnd w:id="852"/>
    </w:p>
    <w:p w14:paraId="5EAA49FE" w14:textId="77777777" w:rsidR="00993BF8" w:rsidRPr="000763B3" w:rsidRDefault="00993BF8" w:rsidP="00993BF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Seaplane Landing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45E5806C" w14:textId="77777777" w:rsidR="00993BF8" w:rsidRPr="000763B3" w:rsidRDefault="00993BF8" w:rsidP="00993BF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Seaplane landing area (</w:t>
      </w:r>
      <w:r w:rsidRPr="000763B3">
        <w:rPr>
          <w:rFonts w:ascii="Arial" w:hAnsi="Arial" w:cs="Arial"/>
          <w:b/>
          <w:sz w:val="20"/>
          <w:szCs w:val="20"/>
          <w:lang w:val="en-GB"/>
        </w:rPr>
        <w:t>SPLARE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11.12)</w:t>
      </w:r>
    </w:p>
    <w:p w14:paraId="107C7F56" w14:textId="03920272" w:rsidR="00993BF8" w:rsidRPr="000763B3" w:rsidRDefault="00993BF8" w:rsidP="00993BF8">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Seaplane Landing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SPLARE </w:t>
      </w:r>
      <w:r w:rsidRPr="000763B3">
        <w:rPr>
          <w:rFonts w:ascii="Arial" w:hAnsi="Arial" w:cs="Arial"/>
          <w:sz w:val="20"/>
          <w:szCs w:val="20"/>
          <w:lang w:val="en-GB"/>
        </w:rPr>
        <w:t xml:space="preserve">during the automated conversion process. However, Data Producers are advised that the following </w:t>
      </w:r>
      <w:r w:rsidR="002F404A"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132DC064" w14:textId="77777777" w:rsidR="00993BF8" w:rsidRPr="000763B3" w:rsidRDefault="00993BF8" w:rsidP="00993BF8">
      <w:pPr>
        <w:spacing w:after="120"/>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b/>
          <w:sz w:val="20"/>
          <w:szCs w:val="20"/>
          <w:lang w:val="en-GB"/>
        </w:rPr>
        <w:tab/>
      </w:r>
      <w:r w:rsidRPr="000763B3">
        <w:rPr>
          <w:rFonts w:ascii="Arial" w:hAnsi="Arial" w:cs="Arial"/>
          <w:sz w:val="20"/>
          <w:szCs w:val="20"/>
          <w:lang w:val="en-GB"/>
        </w:rPr>
        <w:t xml:space="preserve">(RESTRN) </w:t>
      </w:r>
      <w:r w:rsidRPr="000763B3">
        <w:rPr>
          <w:rFonts w:ascii="Arial" w:hAnsi="Arial" w:cs="Arial"/>
          <w:sz w:val="20"/>
          <w:szCs w:val="20"/>
          <w:lang w:val="en-GB"/>
        </w:rPr>
        <w:tab/>
        <w:t>see clause 27.1</w:t>
      </w:r>
      <w:r w:rsidR="00E12BF8" w:rsidRPr="000763B3">
        <w:rPr>
          <w:rFonts w:ascii="Arial" w:hAnsi="Arial" w:cs="Arial"/>
          <w:sz w:val="20"/>
          <w:szCs w:val="20"/>
          <w:lang w:val="en-GB"/>
        </w:rPr>
        <w:t>55</w:t>
      </w:r>
    </w:p>
    <w:p w14:paraId="5D3A6E01" w14:textId="77777777" w:rsidR="00993BF8" w:rsidRPr="000763B3" w:rsidRDefault="00993BF8" w:rsidP="00E12BF8">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259B069D" w14:textId="77777777" w:rsidR="00E12BF8" w:rsidRPr="000763B3" w:rsidRDefault="00E12BF8" w:rsidP="00E12BF8">
      <w:pPr>
        <w:jc w:val="both"/>
        <w:rPr>
          <w:rFonts w:ascii="Arial" w:hAnsi="Arial" w:cs="Arial"/>
          <w:sz w:val="20"/>
          <w:szCs w:val="20"/>
          <w:lang w:val="en-GB"/>
        </w:rPr>
      </w:pPr>
      <w:bookmarkStart w:id="853" w:name="_Toc260134430"/>
      <w:bookmarkStart w:id="854" w:name="_Toc260142739"/>
      <w:bookmarkStart w:id="855" w:name="_Toc522284387"/>
      <w:r w:rsidRPr="000763B3">
        <w:rPr>
          <w:rFonts w:ascii="Arial" w:hAnsi="Arial" w:cs="Arial"/>
          <w:sz w:val="20"/>
          <w:szCs w:val="20"/>
          <w:lang w:val="en-GB"/>
        </w:rPr>
        <w:t>The following additional requirements for S-101 dataset conversion must be noted:</w:t>
      </w:r>
    </w:p>
    <w:p w14:paraId="47597E3D" w14:textId="77777777" w:rsidR="00E12BF8" w:rsidRPr="000763B3" w:rsidRDefault="00E12BF8" w:rsidP="00E12BF8">
      <w:pPr>
        <w:numPr>
          <w:ilvl w:val="0"/>
          <w:numId w:val="359"/>
        </w:numPr>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4F4CD5C2" w14:textId="77777777" w:rsidR="00E92918" w:rsidRPr="000763B3" w:rsidRDefault="00120B6E" w:rsidP="008E4359">
      <w:pPr>
        <w:pStyle w:val="Heading2"/>
        <w:keepLines/>
        <w:spacing w:before="60" w:after="240" w:line="240" w:lineRule="exact"/>
        <w:ind w:left="578" w:hanging="578"/>
        <w:jc w:val="both"/>
        <w:rPr>
          <w:bCs/>
          <w:sz w:val="22"/>
          <w:szCs w:val="22"/>
          <w:lang w:val="en-GB"/>
        </w:rPr>
      </w:pPr>
      <w:bookmarkStart w:id="856" w:name="_Toc181702767"/>
      <w:r w:rsidRPr="000763B3">
        <w:rPr>
          <w:bCs/>
          <w:sz w:val="22"/>
          <w:szCs w:val="22"/>
          <w:lang w:val="en-GB"/>
        </w:rPr>
        <w:t>Dumping ground</w:t>
      </w:r>
      <w:bookmarkEnd w:id="853"/>
      <w:bookmarkEnd w:id="854"/>
      <w:bookmarkEnd w:id="855"/>
      <w:bookmarkEnd w:id="856"/>
    </w:p>
    <w:p w14:paraId="51B14705" w14:textId="77777777" w:rsidR="0017247A" w:rsidRPr="000763B3" w:rsidRDefault="0017247A" w:rsidP="008E4359">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Dumping Ground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18FE78F7" w14:textId="77777777" w:rsidR="0017247A" w:rsidRPr="000763B3" w:rsidRDefault="0017247A" w:rsidP="0017247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Dumping ground (</w:t>
      </w:r>
      <w:r w:rsidRPr="000763B3">
        <w:rPr>
          <w:rFonts w:ascii="Arial" w:hAnsi="Arial" w:cs="Arial"/>
          <w:b/>
          <w:sz w:val="20"/>
          <w:szCs w:val="20"/>
          <w:lang w:val="en-GB"/>
        </w:rPr>
        <w:t>DMPGRD</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11.4)</w:t>
      </w:r>
    </w:p>
    <w:p w14:paraId="75734FA7" w14:textId="77777777" w:rsidR="008E4359" w:rsidRPr="000763B3" w:rsidRDefault="0017247A" w:rsidP="008E4359">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Dumping Ground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DMPGRD </w:t>
      </w:r>
      <w:r w:rsidRPr="000763B3">
        <w:rPr>
          <w:rFonts w:ascii="Arial" w:hAnsi="Arial" w:cs="Arial"/>
          <w:sz w:val="20"/>
          <w:szCs w:val="20"/>
          <w:lang w:val="en-GB"/>
        </w:rPr>
        <w:t>during the automated conversion process.</w:t>
      </w:r>
      <w:r w:rsidR="008E4359" w:rsidRPr="000763B3">
        <w:rPr>
          <w:rFonts w:ascii="Arial" w:hAnsi="Arial" w:cs="Arial"/>
          <w:sz w:val="20"/>
          <w:szCs w:val="20"/>
          <w:lang w:val="en-GB"/>
        </w:rPr>
        <w:t xml:space="preserve"> However</w:t>
      </w:r>
      <w:r w:rsidR="003A519C" w:rsidRPr="000763B3">
        <w:rPr>
          <w:rFonts w:ascii="Arial" w:hAnsi="Arial" w:cs="Arial"/>
          <w:sz w:val="20"/>
          <w:szCs w:val="20"/>
          <w:lang w:val="en-GB"/>
        </w:rPr>
        <w:t>,</w:t>
      </w:r>
      <w:r w:rsidR="008E4359" w:rsidRPr="000763B3">
        <w:rPr>
          <w:rFonts w:ascii="Arial" w:hAnsi="Arial" w:cs="Arial"/>
          <w:sz w:val="20"/>
          <w:szCs w:val="20"/>
          <w:lang w:val="en-GB"/>
        </w:rPr>
        <w:t xml:space="preserve"> the following exceptions apply:</w:t>
      </w:r>
    </w:p>
    <w:p w14:paraId="63C3B526" w14:textId="77777777" w:rsidR="008E4359" w:rsidRPr="000763B3" w:rsidRDefault="008E4359" w:rsidP="00E12BF8">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date disused</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DMPGRD</w:t>
      </w:r>
      <w:r w:rsidRPr="000763B3">
        <w:rPr>
          <w:rFonts w:ascii="Arial" w:hAnsi="Arial" w:cs="Arial"/>
          <w:sz w:val="20"/>
          <w:szCs w:val="20"/>
          <w:lang w:val="en-GB"/>
        </w:rPr>
        <w:t>.</w:t>
      </w:r>
    </w:p>
    <w:p w14:paraId="660959D4" w14:textId="77777777" w:rsidR="00E12BF8" w:rsidRPr="000763B3" w:rsidRDefault="00E12BF8" w:rsidP="00E12BF8">
      <w:pPr>
        <w:jc w:val="both"/>
        <w:rPr>
          <w:rFonts w:ascii="Arial" w:hAnsi="Arial" w:cs="Arial"/>
          <w:sz w:val="20"/>
          <w:szCs w:val="20"/>
          <w:lang w:val="en-GB"/>
        </w:rPr>
      </w:pPr>
      <w:bookmarkStart w:id="857" w:name="_Toc260134432"/>
      <w:bookmarkStart w:id="858" w:name="_Toc260142741"/>
      <w:bookmarkStart w:id="859" w:name="_Toc522284390"/>
      <w:r w:rsidRPr="000763B3">
        <w:rPr>
          <w:rFonts w:ascii="Arial" w:hAnsi="Arial" w:cs="Arial"/>
          <w:sz w:val="20"/>
          <w:szCs w:val="20"/>
          <w:lang w:val="en-GB"/>
        </w:rPr>
        <w:t>The following additional requirements for S-101 dataset conversion must be noted:</w:t>
      </w:r>
    </w:p>
    <w:p w14:paraId="0FC810DB" w14:textId="77777777" w:rsidR="00E12BF8" w:rsidRPr="000763B3" w:rsidRDefault="00E12BF8" w:rsidP="00E12BF8">
      <w:pPr>
        <w:numPr>
          <w:ilvl w:val="0"/>
          <w:numId w:val="359"/>
        </w:numPr>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093B582F" w14:textId="77777777" w:rsidR="002462FD" w:rsidRPr="000763B3" w:rsidRDefault="00D373DC" w:rsidP="00B41993">
      <w:pPr>
        <w:pStyle w:val="Heading2"/>
        <w:spacing w:before="60" w:after="240" w:line="240" w:lineRule="exact"/>
        <w:ind w:left="578" w:hanging="578"/>
        <w:jc w:val="both"/>
        <w:rPr>
          <w:bCs/>
          <w:sz w:val="22"/>
          <w:szCs w:val="22"/>
          <w:lang w:val="en-GB"/>
        </w:rPr>
      </w:pPr>
      <w:bookmarkStart w:id="860" w:name="_Toc181702768"/>
      <w:r w:rsidRPr="000763B3">
        <w:rPr>
          <w:bCs/>
          <w:sz w:val="22"/>
          <w:szCs w:val="22"/>
          <w:lang w:val="en-GB"/>
        </w:rPr>
        <w:t>Military practice area</w:t>
      </w:r>
      <w:bookmarkEnd w:id="857"/>
      <w:bookmarkEnd w:id="858"/>
      <w:bookmarkEnd w:id="859"/>
      <w:bookmarkEnd w:id="860"/>
    </w:p>
    <w:p w14:paraId="44B2C682" w14:textId="77777777" w:rsidR="00771BEB" w:rsidRPr="000763B3" w:rsidRDefault="00771BEB" w:rsidP="00771BE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Military Practice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1976555A" w14:textId="77777777" w:rsidR="00771BEB" w:rsidRPr="000763B3" w:rsidRDefault="00771BEB" w:rsidP="00771BE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Military practice area (</w:t>
      </w:r>
      <w:r w:rsidRPr="000763B3">
        <w:rPr>
          <w:rFonts w:ascii="Arial" w:hAnsi="Arial" w:cs="Arial"/>
          <w:b/>
          <w:sz w:val="20"/>
          <w:szCs w:val="20"/>
          <w:lang w:val="en-GB"/>
        </w:rPr>
        <w:t>MIPARE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11.3.1)</w:t>
      </w:r>
    </w:p>
    <w:p w14:paraId="6BB5154A" w14:textId="77777777" w:rsidR="00771BEB" w:rsidRPr="000763B3" w:rsidRDefault="00771BEB" w:rsidP="00771BEB">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Military Practice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MIPARE </w:t>
      </w:r>
      <w:r w:rsidRPr="000763B3">
        <w:rPr>
          <w:rFonts w:ascii="Arial" w:hAnsi="Arial" w:cs="Arial"/>
          <w:sz w:val="20"/>
          <w:szCs w:val="20"/>
          <w:lang w:val="en-GB"/>
        </w:rPr>
        <w:t>during the automated conversion process. However</w:t>
      </w:r>
      <w:r w:rsidR="003A519C"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1CFEAF8C" w14:textId="77777777" w:rsidR="00771BEB" w:rsidRPr="000763B3" w:rsidRDefault="00771BEB" w:rsidP="00771BEB">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nationality</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MIPARE</w:t>
      </w:r>
      <w:r w:rsidRPr="000763B3">
        <w:rPr>
          <w:rFonts w:ascii="Arial" w:hAnsi="Arial" w:cs="Arial"/>
          <w:sz w:val="20"/>
          <w:szCs w:val="20"/>
          <w:lang w:val="en-GB"/>
        </w:rPr>
        <w:t>.</w:t>
      </w:r>
    </w:p>
    <w:p w14:paraId="71A1447B" w14:textId="2A8CEF2C" w:rsidR="00771BEB" w:rsidRPr="000763B3" w:rsidRDefault="00771BEB" w:rsidP="00771BEB">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5A63DF"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2CD0C7B" w14:textId="77777777" w:rsidR="00771BEB" w:rsidRPr="000763B3" w:rsidRDefault="00771BEB" w:rsidP="00771BEB">
      <w:pPr>
        <w:spacing w:after="120"/>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t xml:space="preserve">(RESTRN) </w:t>
      </w:r>
      <w:r w:rsidRPr="000763B3">
        <w:rPr>
          <w:rFonts w:ascii="Arial" w:hAnsi="Arial" w:cs="Arial"/>
          <w:sz w:val="20"/>
          <w:szCs w:val="20"/>
          <w:lang w:val="en-GB"/>
        </w:rPr>
        <w:tab/>
        <w:t>see clause 27.1</w:t>
      </w:r>
      <w:r w:rsidR="003A519C" w:rsidRPr="000763B3">
        <w:rPr>
          <w:rFonts w:ascii="Arial" w:hAnsi="Arial" w:cs="Arial"/>
          <w:sz w:val="20"/>
          <w:szCs w:val="20"/>
          <w:lang w:val="en-GB"/>
        </w:rPr>
        <w:t>55</w:t>
      </w:r>
    </w:p>
    <w:p w14:paraId="1F64B6CF" w14:textId="77777777" w:rsidR="00771BEB" w:rsidRPr="000763B3" w:rsidRDefault="00771BEB" w:rsidP="003A519C">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5C5DACB" w14:textId="77777777" w:rsidR="003A519C" w:rsidRPr="000763B3" w:rsidRDefault="003A519C" w:rsidP="003A519C">
      <w:pPr>
        <w:jc w:val="both"/>
        <w:rPr>
          <w:rFonts w:ascii="Arial" w:hAnsi="Arial" w:cs="Arial"/>
          <w:sz w:val="20"/>
          <w:szCs w:val="20"/>
          <w:lang w:val="en-GB"/>
        </w:rPr>
      </w:pPr>
      <w:bookmarkStart w:id="861" w:name="_Toc260134434"/>
      <w:bookmarkStart w:id="862" w:name="_Toc260142743"/>
      <w:bookmarkStart w:id="863" w:name="_Toc522284392"/>
      <w:r w:rsidRPr="000763B3">
        <w:rPr>
          <w:rFonts w:ascii="Arial" w:hAnsi="Arial" w:cs="Arial"/>
          <w:sz w:val="20"/>
          <w:szCs w:val="20"/>
          <w:lang w:val="en-GB"/>
        </w:rPr>
        <w:t>The following additional requirements for S-101 dataset conversion must be noted:</w:t>
      </w:r>
    </w:p>
    <w:p w14:paraId="42679568" w14:textId="77777777" w:rsidR="003A519C" w:rsidRPr="000763B3" w:rsidRDefault="003A519C" w:rsidP="003A519C">
      <w:pPr>
        <w:numPr>
          <w:ilvl w:val="0"/>
          <w:numId w:val="359"/>
        </w:numPr>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1ADB93C5" w14:textId="77777777" w:rsidR="009A7207" w:rsidRPr="000763B3" w:rsidRDefault="005B2920" w:rsidP="00B41993">
      <w:pPr>
        <w:pStyle w:val="Heading2"/>
        <w:spacing w:before="60" w:after="240" w:line="240" w:lineRule="exact"/>
        <w:ind w:left="578" w:hanging="578"/>
        <w:jc w:val="both"/>
        <w:rPr>
          <w:bCs/>
          <w:sz w:val="22"/>
          <w:szCs w:val="22"/>
          <w:lang w:val="en-GB"/>
        </w:rPr>
      </w:pPr>
      <w:bookmarkStart w:id="864" w:name="_Toc181702769"/>
      <w:r w:rsidRPr="000763B3">
        <w:rPr>
          <w:bCs/>
          <w:sz w:val="22"/>
          <w:szCs w:val="22"/>
          <w:lang w:val="en-GB"/>
        </w:rPr>
        <w:t>Administration</w:t>
      </w:r>
      <w:r w:rsidR="00DC4B02" w:rsidRPr="000763B3">
        <w:rPr>
          <w:bCs/>
          <w:sz w:val="22"/>
          <w:szCs w:val="22"/>
          <w:lang w:val="en-GB"/>
        </w:rPr>
        <w:t xml:space="preserve"> area</w:t>
      </w:r>
      <w:bookmarkEnd w:id="861"/>
      <w:bookmarkEnd w:id="862"/>
      <w:bookmarkEnd w:id="863"/>
      <w:bookmarkEnd w:id="864"/>
    </w:p>
    <w:p w14:paraId="74C0B000" w14:textId="77777777" w:rsidR="00B3453A" w:rsidRPr="000763B3" w:rsidRDefault="00B3453A" w:rsidP="00B3453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586EFD" w:rsidRPr="000763B3">
        <w:rPr>
          <w:rFonts w:ascii="Arial" w:hAnsi="Arial" w:cs="Arial"/>
          <w:b/>
          <w:sz w:val="20"/>
          <w:szCs w:val="20"/>
          <w:lang w:val="en-GB"/>
        </w:rPr>
        <w:t>Administration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586EFD" w:rsidRPr="000763B3">
        <w:rPr>
          <w:rFonts w:ascii="Arial" w:hAnsi="Arial" w:cs="Arial"/>
          <w:b/>
          <w:sz w:val="20"/>
          <w:szCs w:val="20"/>
          <w:lang w:val="en-GB"/>
        </w:rPr>
        <w:tab/>
      </w:r>
      <w:r w:rsidRPr="000763B3">
        <w:rPr>
          <w:rFonts w:ascii="Arial" w:hAnsi="Arial" w:cs="Arial"/>
          <w:sz w:val="20"/>
          <w:szCs w:val="20"/>
          <w:lang w:val="en-GB"/>
        </w:rPr>
        <w:t>(</w:t>
      </w:r>
      <w:r w:rsidR="00C32671" w:rsidRPr="000763B3">
        <w:rPr>
          <w:rFonts w:ascii="Arial" w:hAnsi="Arial" w:cs="Arial"/>
          <w:sz w:val="20"/>
          <w:szCs w:val="20"/>
          <w:lang w:val="en-GB"/>
        </w:rPr>
        <w:t>C,</w:t>
      </w:r>
      <w:r w:rsidRPr="000763B3">
        <w:rPr>
          <w:rFonts w:ascii="Arial" w:hAnsi="Arial" w:cs="Arial"/>
          <w:sz w:val="20"/>
          <w:szCs w:val="20"/>
          <w:lang w:val="en-GB"/>
        </w:rPr>
        <w:t>S)</w:t>
      </w:r>
    </w:p>
    <w:p w14:paraId="1F2CDC20" w14:textId="77777777" w:rsidR="00B3453A" w:rsidRPr="000763B3" w:rsidRDefault="00B3453A" w:rsidP="00B3453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586EFD" w:rsidRPr="000763B3">
        <w:rPr>
          <w:rFonts w:ascii="Arial" w:hAnsi="Arial" w:cs="Arial"/>
          <w:sz w:val="20"/>
          <w:szCs w:val="20"/>
          <w:lang w:val="en-GB"/>
        </w:rPr>
        <w:t>Administration area (</w:t>
      </w:r>
      <w:r w:rsidR="00586EFD" w:rsidRPr="000763B3">
        <w:rPr>
          <w:rFonts w:ascii="Arial" w:hAnsi="Arial" w:cs="Arial"/>
          <w:b/>
          <w:sz w:val="20"/>
          <w:szCs w:val="20"/>
          <w:lang w:val="en-GB"/>
        </w:rPr>
        <w:t>ADMARE</w:t>
      </w:r>
      <w:r w:rsidR="00586EFD"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586EFD" w:rsidRPr="000763B3">
        <w:rPr>
          <w:rFonts w:ascii="Arial" w:hAnsi="Arial" w:cs="Arial"/>
          <w:sz w:val="20"/>
          <w:szCs w:val="20"/>
          <w:lang w:val="en-GB"/>
        </w:rPr>
        <w:tab/>
      </w:r>
      <w:r w:rsidRPr="000763B3">
        <w:rPr>
          <w:rFonts w:ascii="Arial" w:hAnsi="Arial" w:cs="Arial"/>
          <w:sz w:val="20"/>
          <w:szCs w:val="20"/>
          <w:lang w:val="en-GB"/>
        </w:rPr>
        <w:t>(S-57 UOC Clause 11.</w:t>
      </w:r>
      <w:r w:rsidR="00586EFD" w:rsidRPr="000763B3">
        <w:rPr>
          <w:rFonts w:ascii="Arial" w:hAnsi="Arial" w:cs="Arial"/>
          <w:sz w:val="20"/>
          <w:szCs w:val="20"/>
          <w:lang w:val="en-GB"/>
        </w:rPr>
        <w:t>2</w:t>
      </w:r>
      <w:r w:rsidRPr="000763B3">
        <w:rPr>
          <w:rFonts w:ascii="Arial" w:hAnsi="Arial" w:cs="Arial"/>
          <w:sz w:val="20"/>
          <w:szCs w:val="20"/>
          <w:lang w:val="en-GB"/>
        </w:rPr>
        <w:t>.1)</w:t>
      </w:r>
    </w:p>
    <w:p w14:paraId="17056F4D" w14:textId="77777777" w:rsidR="00B3453A" w:rsidRPr="000763B3" w:rsidRDefault="00B3453A" w:rsidP="00C11056">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586EFD" w:rsidRPr="000763B3">
        <w:rPr>
          <w:rFonts w:ascii="Arial" w:hAnsi="Arial" w:cs="Arial"/>
          <w:b/>
          <w:sz w:val="20"/>
          <w:szCs w:val="20"/>
          <w:lang w:val="en-GB"/>
        </w:rPr>
        <w:t>Administration Area</w:t>
      </w:r>
      <w:r w:rsidRPr="000763B3">
        <w:rPr>
          <w:rFonts w:ascii="Arial" w:hAnsi="Arial" w:cs="Arial"/>
          <w:sz w:val="20"/>
          <w:szCs w:val="20"/>
          <w:lang w:val="en-GB"/>
        </w:rPr>
        <w:t xml:space="preserve"> and its relevant binding attributes will be converted to an instance of the S-57 Object class </w:t>
      </w:r>
      <w:r w:rsidR="00586EFD" w:rsidRPr="000763B3">
        <w:rPr>
          <w:rFonts w:ascii="Arial" w:hAnsi="Arial" w:cs="Arial"/>
          <w:b/>
          <w:sz w:val="20"/>
          <w:szCs w:val="20"/>
          <w:lang w:val="en-GB"/>
        </w:rPr>
        <w:t>ADM</w:t>
      </w:r>
      <w:r w:rsidRPr="000763B3">
        <w:rPr>
          <w:rFonts w:ascii="Arial" w:hAnsi="Arial" w:cs="Arial"/>
          <w:b/>
          <w:sz w:val="20"/>
          <w:szCs w:val="20"/>
          <w:lang w:val="en-GB"/>
        </w:rPr>
        <w:t xml:space="preserve">ARE </w:t>
      </w:r>
      <w:r w:rsidRPr="000763B3">
        <w:rPr>
          <w:rFonts w:ascii="Arial" w:hAnsi="Arial" w:cs="Arial"/>
          <w:sz w:val="20"/>
          <w:szCs w:val="20"/>
          <w:lang w:val="en-GB"/>
        </w:rPr>
        <w:t xml:space="preserve">during the automated conversion process. </w:t>
      </w:r>
    </w:p>
    <w:p w14:paraId="468B8EE0" w14:textId="77777777" w:rsidR="00C11056" w:rsidRPr="000763B3" w:rsidRDefault="00C11056" w:rsidP="00B3453A">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2F5002A" w14:textId="77777777" w:rsidR="003A2B95" w:rsidRPr="000763B3" w:rsidRDefault="003A2B95" w:rsidP="003A2B95">
      <w:pPr>
        <w:numPr>
          <w:ilvl w:val="0"/>
          <w:numId w:val="359"/>
        </w:numPr>
        <w:ind w:left="284" w:hanging="284"/>
        <w:jc w:val="both"/>
        <w:rPr>
          <w:rFonts w:ascii="Arial" w:hAnsi="Arial" w:cs="Arial"/>
          <w:sz w:val="20"/>
          <w:szCs w:val="20"/>
          <w:lang w:val="en-GB"/>
        </w:rPr>
      </w:pPr>
      <w:bookmarkStart w:id="865" w:name="_Hlk176178576"/>
      <w:bookmarkStart w:id="866" w:name="_Hlk176178605"/>
      <w:commentRangeStart w:id="867"/>
      <w:r w:rsidRPr="000763B3">
        <w:rPr>
          <w:rFonts w:ascii="Arial" w:hAnsi="Arial" w:cs="Arial"/>
          <w:sz w:val="20"/>
          <w:szCs w:val="20"/>
          <w:lang w:val="en-GB"/>
        </w:rPr>
        <w:t xml:space="preserve">In S-57, line is not an allowable geometric primitive for </w:t>
      </w:r>
      <w:r w:rsidRPr="000763B3">
        <w:rPr>
          <w:rFonts w:ascii="Arial" w:hAnsi="Arial" w:cs="Arial"/>
          <w:b/>
          <w:bCs/>
          <w:sz w:val="20"/>
          <w:szCs w:val="20"/>
          <w:lang w:val="en-GB"/>
        </w:rPr>
        <w:t>ADMARE</w:t>
      </w:r>
      <w:r w:rsidRPr="000763B3">
        <w:rPr>
          <w:rFonts w:ascii="Arial" w:hAnsi="Arial" w:cs="Arial"/>
          <w:sz w:val="20"/>
          <w:szCs w:val="20"/>
          <w:lang w:val="en-GB"/>
        </w:rPr>
        <w:t>. D</w:t>
      </w:r>
      <w:r w:rsidR="004B22ED" w:rsidRPr="000763B3">
        <w:rPr>
          <w:rFonts w:ascii="Arial" w:hAnsi="Arial" w:cs="Arial"/>
          <w:sz w:val="20"/>
          <w:szCs w:val="20"/>
          <w:lang w:val="en-GB"/>
        </w:rPr>
        <w:t>u</w:t>
      </w:r>
      <w:r w:rsidRPr="000763B3">
        <w:rPr>
          <w:rFonts w:ascii="Arial" w:hAnsi="Arial" w:cs="Arial"/>
          <w:sz w:val="20"/>
          <w:szCs w:val="20"/>
          <w:lang w:val="en-GB"/>
        </w:rPr>
        <w:t xml:space="preserve">ring the automated conversion process, where an </w:t>
      </w:r>
      <w:r w:rsidRPr="000763B3">
        <w:rPr>
          <w:rFonts w:ascii="Arial" w:hAnsi="Arial" w:cs="Arial"/>
          <w:b/>
          <w:bCs/>
          <w:sz w:val="20"/>
          <w:szCs w:val="20"/>
          <w:lang w:val="en-GB"/>
        </w:rPr>
        <w:t>Administration Area</w:t>
      </w:r>
      <w:r w:rsidRPr="000763B3">
        <w:rPr>
          <w:rFonts w:ascii="Arial" w:hAnsi="Arial" w:cs="Arial"/>
          <w:sz w:val="20"/>
          <w:szCs w:val="20"/>
          <w:lang w:val="en-GB"/>
        </w:rPr>
        <w:t xml:space="preserve"> in S-101 has been encoded using geometric primitive curve, this will be converted to an </w:t>
      </w:r>
      <w:r w:rsidRPr="000763B3">
        <w:rPr>
          <w:rFonts w:ascii="Arial" w:hAnsi="Arial" w:cs="Arial"/>
          <w:b/>
          <w:bCs/>
          <w:sz w:val="20"/>
          <w:szCs w:val="20"/>
          <w:lang w:val="en-GB"/>
        </w:rPr>
        <w:t>ADMARE</w:t>
      </w:r>
      <w:r w:rsidRPr="000763B3">
        <w:rPr>
          <w:rFonts w:ascii="Arial" w:hAnsi="Arial" w:cs="Arial"/>
          <w:sz w:val="20"/>
          <w:szCs w:val="20"/>
          <w:lang w:val="en-GB"/>
        </w:rPr>
        <w:t xml:space="preserve"> Object of geometric primitive area. The area will be centred along the geometry of the </w:t>
      </w:r>
      <w:r w:rsidRPr="000763B3">
        <w:rPr>
          <w:rFonts w:ascii="Arial" w:hAnsi="Arial" w:cs="Arial"/>
          <w:b/>
          <w:bCs/>
          <w:sz w:val="20"/>
          <w:szCs w:val="20"/>
          <w:lang w:val="en-GB"/>
        </w:rPr>
        <w:t>Administration Area</w:t>
      </w:r>
      <w:r w:rsidRPr="000763B3">
        <w:rPr>
          <w:rFonts w:ascii="Arial" w:hAnsi="Arial" w:cs="Arial"/>
          <w:sz w:val="20"/>
          <w:szCs w:val="20"/>
          <w:lang w:val="en-GB"/>
        </w:rPr>
        <w:t xml:space="preserve"> and will have a </w:t>
      </w:r>
      <w:r w:rsidR="00482348" w:rsidRPr="000763B3">
        <w:rPr>
          <w:rFonts w:ascii="Arial" w:hAnsi="Arial" w:cs="Arial"/>
          <w:sz w:val="20"/>
          <w:szCs w:val="20"/>
          <w:lang w:val="en-GB"/>
        </w:rPr>
        <w:t xml:space="preserve">minimum </w:t>
      </w:r>
      <w:r w:rsidRPr="000763B3">
        <w:rPr>
          <w:rFonts w:ascii="Arial" w:hAnsi="Arial" w:cs="Arial"/>
          <w:sz w:val="20"/>
          <w:szCs w:val="20"/>
          <w:lang w:val="en-GB"/>
        </w:rPr>
        <w:t>width of 0.3mm at the compilation scale of the converted S-57 ENC dataset.</w:t>
      </w:r>
      <w:commentRangeEnd w:id="867"/>
      <w:r w:rsidRPr="000763B3">
        <w:rPr>
          <w:rStyle w:val="CommentReference"/>
          <w:rFonts w:ascii="Garamond" w:hAnsi="Garamond"/>
          <w:lang w:val="en-GB"/>
        </w:rPr>
        <w:commentReference w:id="867"/>
      </w:r>
    </w:p>
    <w:bookmarkEnd w:id="865"/>
    <w:p w14:paraId="3C142E77" w14:textId="77777777" w:rsidR="00B3453A" w:rsidRPr="000763B3" w:rsidRDefault="00B54687" w:rsidP="00C16498">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For additional guidance regarding</w:t>
      </w:r>
      <w:r w:rsidR="001633F5" w:rsidRPr="000763B3">
        <w:rPr>
          <w:rFonts w:ascii="Arial" w:hAnsi="Arial" w:cs="Arial"/>
          <w:sz w:val="20"/>
          <w:szCs w:val="20"/>
          <w:lang w:val="en-GB"/>
        </w:rPr>
        <w:t xml:space="preserve"> conversion of</w:t>
      </w:r>
      <w:r w:rsidRPr="000763B3">
        <w:rPr>
          <w:rFonts w:ascii="Arial" w:hAnsi="Arial" w:cs="Arial"/>
          <w:sz w:val="20"/>
          <w:szCs w:val="20"/>
          <w:lang w:val="en-GB"/>
        </w:rPr>
        <w:t xml:space="preserve"> the attribute</w:t>
      </w:r>
      <w:r w:rsidR="001B7F8B" w:rsidRPr="000763B3">
        <w:rPr>
          <w:rFonts w:ascii="Arial" w:hAnsi="Arial" w:cs="Arial"/>
          <w:sz w:val="20"/>
          <w:szCs w:val="20"/>
          <w:lang w:val="en-GB"/>
        </w:rPr>
        <w:t xml:space="preserve"> </w:t>
      </w:r>
      <w:r w:rsidR="001B7F8B" w:rsidRPr="000763B3">
        <w:rPr>
          <w:rFonts w:ascii="Arial" w:hAnsi="Arial" w:cs="Arial"/>
          <w:b/>
          <w:bCs/>
          <w:sz w:val="20"/>
          <w:szCs w:val="20"/>
          <w:lang w:val="en-GB"/>
        </w:rPr>
        <w:t>in dispute</w:t>
      </w:r>
      <w:r w:rsidRPr="000763B3">
        <w:rPr>
          <w:rFonts w:ascii="Arial" w:hAnsi="Arial" w:cs="Arial"/>
          <w:sz w:val="20"/>
          <w:szCs w:val="20"/>
          <w:lang w:val="en-GB"/>
        </w:rPr>
        <w:t>, see clause</w:t>
      </w:r>
      <w:r w:rsidR="00C32671" w:rsidRPr="000763B3">
        <w:rPr>
          <w:rFonts w:ascii="Arial" w:hAnsi="Arial" w:cs="Arial"/>
          <w:sz w:val="20"/>
          <w:szCs w:val="20"/>
          <w:lang w:val="en-GB"/>
        </w:rPr>
        <w:t>s 16.2 and</w:t>
      </w:r>
      <w:r w:rsidRPr="000763B3">
        <w:rPr>
          <w:rFonts w:ascii="Arial" w:hAnsi="Arial" w:cs="Arial"/>
          <w:sz w:val="20"/>
          <w:szCs w:val="20"/>
          <w:lang w:val="en-GB"/>
        </w:rPr>
        <w:t xml:space="preserve"> 27.11</w:t>
      </w:r>
      <w:r w:rsidR="003A2B95" w:rsidRPr="000763B3">
        <w:rPr>
          <w:rFonts w:ascii="Arial" w:hAnsi="Arial" w:cs="Arial"/>
          <w:sz w:val="20"/>
          <w:szCs w:val="20"/>
          <w:lang w:val="en-GB"/>
        </w:rPr>
        <w:t>3</w:t>
      </w:r>
      <w:r w:rsidR="00586EFD" w:rsidRPr="000763B3">
        <w:rPr>
          <w:rFonts w:ascii="Arial" w:hAnsi="Arial" w:cs="Arial"/>
          <w:sz w:val="20"/>
          <w:szCs w:val="20"/>
          <w:lang w:val="en-GB"/>
        </w:rPr>
        <w:t>.</w:t>
      </w:r>
    </w:p>
    <w:p w14:paraId="6D475196" w14:textId="77777777" w:rsidR="001F62F4" w:rsidRPr="000763B3" w:rsidRDefault="000461DB" w:rsidP="00B41993">
      <w:pPr>
        <w:pStyle w:val="Heading2"/>
        <w:spacing w:before="60" w:after="240" w:line="240" w:lineRule="exact"/>
        <w:ind w:left="578" w:hanging="578"/>
        <w:jc w:val="both"/>
        <w:rPr>
          <w:bCs/>
          <w:sz w:val="22"/>
          <w:szCs w:val="22"/>
          <w:lang w:val="en-GB"/>
        </w:rPr>
      </w:pPr>
      <w:bookmarkStart w:id="868" w:name="_Toc260134436"/>
      <w:bookmarkStart w:id="869" w:name="_Toc260142745"/>
      <w:bookmarkStart w:id="870" w:name="_Toc522284394"/>
      <w:bookmarkStart w:id="871" w:name="_Toc181702770"/>
      <w:bookmarkEnd w:id="866"/>
      <w:r w:rsidRPr="000763B3">
        <w:rPr>
          <w:bCs/>
          <w:sz w:val="22"/>
          <w:szCs w:val="22"/>
          <w:lang w:val="en-GB"/>
        </w:rPr>
        <w:t>Cargo transhipment area</w:t>
      </w:r>
      <w:bookmarkEnd w:id="868"/>
      <w:bookmarkEnd w:id="869"/>
      <w:bookmarkEnd w:id="870"/>
      <w:bookmarkEnd w:id="871"/>
    </w:p>
    <w:p w14:paraId="6411D6D5" w14:textId="77777777" w:rsidR="00822134" w:rsidRPr="000763B3" w:rsidRDefault="00822134" w:rsidP="0082213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Cargo Transhipment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1B6BA696" w14:textId="77777777" w:rsidR="00822134" w:rsidRPr="000763B3" w:rsidRDefault="00822134" w:rsidP="0082213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Cargo transhipment area (</w:t>
      </w:r>
      <w:r w:rsidRPr="000763B3">
        <w:rPr>
          <w:rFonts w:ascii="Arial" w:hAnsi="Arial" w:cs="Arial"/>
          <w:b/>
          <w:sz w:val="20"/>
          <w:szCs w:val="20"/>
          <w:lang w:val="en-GB"/>
        </w:rPr>
        <w:t>CTSARE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t>(S-57 UOC Clause 11.13.4)</w:t>
      </w:r>
    </w:p>
    <w:p w14:paraId="0BE28FFA" w14:textId="77777777" w:rsidR="00822134" w:rsidRPr="000763B3" w:rsidRDefault="00822134" w:rsidP="00822134">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Cargo Transhipment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CTSARE </w:t>
      </w:r>
      <w:r w:rsidRPr="000763B3">
        <w:rPr>
          <w:rFonts w:ascii="Arial" w:hAnsi="Arial" w:cs="Arial"/>
          <w:sz w:val="20"/>
          <w:szCs w:val="20"/>
          <w:lang w:val="en-GB"/>
        </w:rPr>
        <w:t>during the automated conversion process. However</w:t>
      </w:r>
      <w:r w:rsidR="0060764C"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DBA283D" w14:textId="77777777" w:rsidR="00822134" w:rsidRPr="000763B3" w:rsidRDefault="00822134" w:rsidP="0060764C">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restriction</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CTSARE</w:t>
      </w:r>
      <w:r w:rsidRPr="000763B3">
        <w:rPr>
          <w:rFonts w:ascii="Arial" w:hAnsi="Arial" w:cs="Arial"/>
          <w:sz w:val="20"/>
          <w:szCs w:val="20"/>
          <w:lang w:val="en-GB"/>
        </w:rPr>
        <w:t>.</w:t>
      </w:r>
    </w:p>
    <w:p w14:paraId="39A66B66" w14:textId="77777777" w:rsidR="0060764C" w:rsidRPr="000763B3" w:rsidRDefault="0060764C" w:rsidP="0060764C">
      <w:pPr>
        <w:jc w:val="both"/>
        <w:rPr>
          <w:rFonts w:ascii="Arial" w:hAnsi="Arial" w:cs="Arial"/>
          <w:sz w:val="20"/>
          <w:szCs w:val="20"/>
          <w:lang w:val="en-GB"/>
        </w:rPr>
      </w:pPr>
      <w:bookmarkStart w:id="872" w:name="_Toc260134438"/>
      <w:bookmarkStart w:id="873" w:name="_Toc260142747"/>
      <w:bookmarkStart w:id="874" w:name="_Toc522284396"/>
      <w:r w:rsidRPr="000763B3">
        <w:rPr>
          <w:rFonts w:ascii="Arial" w:hAnsi="Arial" w:cs="Arial"/>
          <w:sz w:val="20"/>
          <w:szCs w:val="20"/>
          <w:lang w:val="en-GB"/>
        </w:rPr>
        <w:t>The following additional requirements for S-101 dataset conversion must be noted:</w:t>
      </w:r>
    </w:p>
    <w:p w14:paraId="40730D95" w14:textId="77777777" w:rsidR="0060764C" w:rsidRPr="000763B3" w:rsidRDefault="0060764C" w:rsidP="0060764C">
      <w:pPr>
        <w:numPr>
          <w:ilvl w:val="0"/>
          <w:numId w:val="359"/>
        </w:numPr>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18DCEBB1" w14:textId="77777777" w:rsidR="001F62F4" w:rsidRPr="000763B3" w:rsidRDefault="00492699" w:rsidP="00B41993">
      <w:pPr>
        <w:pStyle w:val="Heading2"/>
        <w:spacing w:before="60" w:after="240" w:line="240" w:lineRule="exact"/>
        <w:ind w:left="578" w:hanging="578"/>
        <w:jc w:val="both"/>
        <w:rPr>
          <w:bCs/>
          <w:sz w:val="22"/>
          <w:szCs w:val="22"/>
          <w:lang w:val="en-GB"/>
        </w:rPr>
      </w:pPr>
      <w:bookmarkStart w:id="875" w:name="_Toc181702771"/>
      <w:r w:rsidRPr="000763B3">
        <w:rPr>
          <w:bCs/>
          <w:sz w:val="22"/>
          <w:szCs w:val="22"/>
          <w:lang w:val="en-GB"/>
        </w:rPr>
        <w:t>Caution area</w:t>
      </w:r>
      <w:bookmarkEnd w:id="872"/>
      <w:bookmarkEnd w:id="873"/>
      <w:bookmarkEnd w:id="874"/>
      <w:bookmarkEnd w:id="875"/>
    </w:p>
    <w:p w14:paraId="6E4AA19E" w14:textId="77777777" w:rsidR="00D63490" w:rsidRPr="000763B3" w:rsidRDefault="00D63490" w:rsidP="00D6349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Caution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40270CB4" w14:textId="77777777" w:rsidR="00D63490" w:rsidRPr="000763B3" w:rsidRDefault="00D63490" w:rsidP="00D6349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Caution area (</w:t>
      </w:r>
      <w:r w:rsidRPr="000763B3">
        <w:rPr>
          <w:rFonts w:ascii="Arial" w:hAnsi="Arial" w:cs="Arial"/>
          <w:b/>
          <w:sz w:val="20"/>
          <w:szCs w:val="20"/>
          <w:lang w:val="en-GB"/>
        </w:rPr>
        <w:t>CTNARE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6.6)</w:t>
      </w:r>
    </w:p>
    <w:p w14:paraId="351F3B38" w14:textId="77777777" w:rsidR="00CA43E5" w:rsidRPr="000763B3" w:rsidRDefault="00CA43E5" w:rsidP="00CA43E5">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361BF7" w:rsidRPr="000763B3">
        <w:rPr>
          <w:rFonts w:ascii="Arial" w:hAnsi="Arial" w:cs="Arial"/>
          <w:b/>
          <w:sz w:val="20"/>
          <w:szCs w:val="20"/>
          <w:lang w:val="en-GB"/>
        </w:rPr>
        <w:t>Caution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CTNARE </w:t>
      </w:r>
      <w:r w:rsidRPr="000763B3">
        <w:rPr>
          <w:rFonts w:ascii="Arial" w:hAnsi="Arial" w:cs="Arial"/>
          <w:sz w:val="20"/>
          <w:szCs w:val="20"/>
          <w:lang w:val="en-GB"/>
        </w:rPr>
        <w:t>during the automated conversion process. However</w:t>
      </w:r>
      <w:r w:rsidR="00923BD1"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A2FA76B" w14:textId="77777777" w:rsidR="00D63490" w:rsidRPr="000763B3" w:rsidRDefault="00D63490" w:rsidP="00D63490">
      <w:pPr>
        <w:numPr>
          <w:ilvl w:val="0"/>
          <w:numId w:val="359"/>
        </w:numPr>
        <w:ind w:left="284" w:hanging="284"/>
        <w:jc w:val="both"/>
        <w:rPr>
          <w:rFonts w:ascii="Arial" w:hAnsi="Arial" w:cs="Arial"/>
          <w:sz w:val="20"/>
          <w:szCs w:val="20"/>
          <w:lang w:val="en-GB"/>
        </w:rPr>
      </w:pPr>
      <w:bookmarkStart w:id="876" w:name="_Toc522284398"/>
      <w:r w:rsidRPr="000763B3">
        <w:rPr>
          <w:rFonts w:ascii="Arial" w:hAnsi="Arial" w:cs="Arial"/>
          <w:sz w:val="20"/>
          <w:szCs w:val="20"/>
          <w:lang w:val="en-GB"/>
        </w:rPr>
        <w:t xml:space="preserve">The S-101 attributes </w:t>
      </w:r>
      <w:r w:rsidRPr="000763B3">
        <w:rPr>
          <w:rFonts w:ascii="Arial" w:hAnsi="Arial" w:cs="Arial"/>
          <w:b/>
          <w:sz w:val="20"/>
          <w:szCs w:val="20"/>
          <w:lang w:val="en-GB"/>
        </w:rPr>
        <w:t>condition</w:t>
      </w:r>
      <w:r w:rsidRPr="000763B3">
        <w:rPr>
          <w:rFonts w:ascii="Arial" w:hAnsi="Arial" w:cs="Arial"/>
          <w:sz w:val="20"/>
          <w:szCs w:val="20"/>
          <w:lang w:val="en-GB"/>
        </w:rPr>
        <w:t xml:space="preserve">, </w:t>
      </w:r>
      <w:r w:rsidRPr="000763B3">
        <w:rPr>
          <w:rFonts w:ascii="Arial" w:hAnsi="Arial" w:cs="Arial"/>
          <w:b/>
          <w:sz w:val="20"/>
          <w:szCs w:val="20"/>
          <w:lang w:val="en-GB"/>
        </w:rPr>
        <w:t>status</w:t>
      </w:r>
      <w:r w:rsidRPr="000763B3">
        <w:rPr>
          <w:rFonts w:ascii="Arial" w:hAnsi="Arial" w:cs="Arial"/>
          <w:sz w:val="20"/>
          <w:szCs w:val="20"/>
          <w:lang w:val="en-GB"/>
        </w:rPr>
        <w:t xml:space="preserve"> and </w:t>
      </w:r>
      <w:r w:rsidRPr="000763B3">
        <w:rPr>
          <w:rFonts w:ascii="Arial" w:hAnsi="Arial" w:cs="Arial"/>
          <w:b/>
          <w:sz w:val="20"/>
          <w:szCs w:val="20"/>
          <w:lang w:val="en-GB"/>
        </w:rPr>
        <w:t>pictorial representation</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CTNARE</w:t>
      </w:r>
      <w:r w:rsidRPr="000763B3">
        <w:rPr>
          <w:rFonts w:ascii="Arial" w:hAnsi="Arial" w:cs="Arial"/>
          <w:sz w:val="20"/>
          <w:szCs w:val="20"/>
          <w:lang w:val="en-GB"/>
        </w:rPr>
        <w:t>.</w:t>
      </w:r>
    </w:p>
    <w:p w14:paraId="61365FB4" w14:textId="77777777" w:rsidR="00D63490" w:rsidRPr="000763B3" w:rsidRDefault="00D63490" w:rsidP="00D63490">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An instance of </w:t>
      </w:r>
      <w:r w:rsidRPr="000763B3">
        <w:rPr>
          <w:rFonts w:ascii="Arial" w:hAnsi="Arial" w:cs="Arial"/>
          <w:b/>
          <w:sz w:val="20"/>
          <w:szCs w:val="20"/>
          <w:lang w:val="en-GB"/>
        </w:rPr>
        <w:t>Caution Area</w:t>
      </w:r>
      <w:r w:rsidRPr="000763B3">
        <w:rPr>
          <w:rFonts w:ascii="Arial" w:hAnsi="Arial" w:cs="Arial"/>
          <w:sz w:val="20"/>
          <w:szCs w:val="20"/>
          <w:lang w:val="en-GB"/>
        </w:rPr>
        <w:t xml:space="preserve"> having a value populated for </w:t>
      </w:r>
      <w:r w:rsidRPr="000763B3">
        <w:rPr>
          <w:rFonts w:ascii="Arial" w:hAnsi="Arial" w:cs="Arial"/>
          <w:b/>
          <w:sz w:val="20"/>
          <w:szCs w:val="20"/>
          <w:lang w:val="en-GB"/>
        </w:rPr>
        <w:t>pictorial representation</w:t>
      </w:r>
      <w:r w:rsidRPr="000763B3">
        <w:rPr>
          <w:rFonts w:ascii="Arial" w:hAnsi="Arial" w:cs="Arial"/>
          <w:sz w:val="20"/>
          <w:szCs w:val="20"/>
          <w:lang w:val="en-GB"/>
        </w:rPr>
        <w:t xml:space="preserve"> and where the complex attribute </w:t>
      </w:r>
      <w:r w:rsidRPr="000763B3">
        <w:rPr>
          <w:rFonts w:ascii="Arial" w:hAnsi="Arial" w:cs="Arial"/>
          <w:b/>
          <w:sz w:val="20"/>
          <w:szCs w:val="20"/>
          <w:lang w:val="en-GB"/>
        </w:rPr>
        <w:t>information</w:t>
      </w:r>
      <w:r w:rsidRPr="000763B3">
        <w:rPr>
          <w:rFonts w:ascii="Arial" w:hAnsi="Arial" w:cs="Arial"/>
          <w:sz w:val="20"/>
          <w:szCs w:val="20"/>
          <w:lang w:val="en-GB"/>
        </w:rPr>
        <w:t xml:space="preserve"> does not exist or has sub-attributes populated as empty (null) will not be converted. Data Producers will be required to check their S-101 data to determine whether the </w:t>
      </w:r>
      <w:r w:rsidRPr="000763B3">
        <w:rPr>
          <w:rFonts w:ascii="Arial" w:hAnsi="Arial" w:cs="Arial"/>
          <w:b/>
          <w:sz w:val="20"/>
          <w:szCs w:val="20"/>
          <w:lang w:val="en-GB"/>
        </w:rPr>
        <w:t>Caution Area</w:t>
      </w:r>
      <w:r w:rsidRPr="000763B3">
        <w:rPr>
          <w:rFonts w:ascii="Arial" w:hAnsi="Arial" w:cs="Arial"/>
          <w:sz w:val="20"/>
          <w:szCs w:val="20"/>
          <w:lang w:val="en-GB"/>
        </w:rPr>
        <w:t xml:space="preserve"> will be required in the corresponding S-57 dataset and amend as required.</w:t>
      </w:r>
    </w:p>
    <w:p w14:paraId="7E026031" w14:textId="77777777" w:rsidR="00C941A1" w:rsidRPr="000763B3" w:rsidRDefault="00C941A1" w:rsidP="00B41993">
      <w:pPr>
        <w:pStyle w:val="Heading2"/>
        <w:spacing w:before="60" w:after="240" w:line="240" w:lineRule="exact"/>
        <w:ind w:left="578" w:hanging="578"/>
        <w:jc w:val="both"/>
        <w:rPr>
          <w:bCs/>
          <w:sz w:val="22"/>
          <w:szCs w:val="22"/>
          <w:lang w:val="en-GB"/>
        </w:rPr>
      </w:pPr>
      <w:bookmarkStart w:id="877" w:name="_Toc181702772"/>
      <w:r w:rsidRPr="000763B3">
        <w:rPr>
          <w:bCs/>
          <w:sz w:val="22"/>
          <w:szCs w:val="22"/>
          <w:lang w:val="en-GB"/>
        </w:rPr>
        <w:t>Information area</w:t>
      </w:r>
      <w:bookmarkEnd w:id="876"/>
      <w:bookmarkEnd w:id="877"/>
    </w:p>
    <w:p w14:paraId="3C3135E8" w14:textId="77777777" w:rsidR="00D63490" w:rsidRPr="000763B3" w:rsidRDefault="00D63490" w:rsidP="00D6349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Information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46EDD3BB" w14:textId="77777777" w:rsidR="00D63490" w:rsidRPr="000763B3" w:rsidRDefault="00D63490" w:rsidP="00D6349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Nautical publication information (</w:t>
      </w:r>
      <w:r w:rsidRPr="000763B3">
        <w:rPr>
          <w:rFonts w:ascii="Arial" w:hAnsi="Arial" w:cs="Arial"/>
          <w:b/>
          <w:sz w:val="20"/>
          <w:szCs w:val="20"/>
          <w:lang w:val="en-GB"/>
        </w:rPr>
        <w:t>M_NPUB</w:t>
      </w:r>
      <w:r w:rsidRPr="000763B3">
        <w:rPr>
          <w:rFonts w:ascii="Arial" w:hAnsi="Arial" w:cs="Arial"/>
          <w:sz w:val="20"/>
          <w:szCs w:val="20"/>
          <w:lang w:val="en-GB"/>
        </w:rPr>
        <w:t>)</w:t>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t>(S-57 UOC Clause 2.5)</w:t>
      </w:r>
    </w:p>
    <w:p w14:paraId="2CE08D98" w14:textId="77777777" w:rsidR="002C5F88" w:rsidRPr="000763B3" w:rsidRDefault="002C5F88" w:rsidP="002C5F88">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DC52F1" w:rsidRPr="000763B3">
        <w:rPr>
          <w:rFonts w:ascii="Arial" w:hAnsi="Arial" w:cs="Arial"/>
          <w:b/>
          <w:sz w:val="20"/>
          <w:szCs w:val="20"/>
          <w:lang w:val="en-GB"/>
        </w:rPr>
        <w:t>Information Area</w:t>
      </w:r>
      <w:r w:rsidRPr="000763B3">
        <w:rPr>
          <w:rFonts w:ascii="Arial" w:hAnsi="Arial" w:cs="Arial"/>
          <w:sz w:val="20"/>
          <w:szCs w:val="20"/>
          <w:lang w:val="en-GB"/>
        </w:rPr>
        <w:t xml:space="preserve"> and its relevant binding attributes will be converted to an instance of the S-57 Object class </w:t>
      </w:r>
      <w:r w:rsidR="00DC52F1" w:rsidRPr="000763B3">
        <w:rPr>
          <w:rFonts w:ascii="Arial" w:hAnsi="Arial" w:cs="Arial"/>
          <w:b/>
          <w:sz w:val="20"/>
          <w:szCs w:val="20"/>
          <w:lang w:val="en-GB"/>
        </w:rPr>
        <w:t>M_NPUB</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7A32D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DA4BFD5" w14:textId="77777777" w:rsidR="00D63490" w:rsidRPr="000763B3" w:rsidRDefault="00D63490" w:rsidP="00D63490">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feature name</w:t>
      </w:r>
      <w:r w:rsidRPr="000763B3">
        <w:rPr>
          <w:rFonts w:ascii="Arial" w:hAnsi="Arial" w:cs="Arial"/>
          <w:sz w:val="20"/>
          <w:szCs w:val="20"/>
          <w:lang w:val="en-GB"/>
        </w:rPr>
        <w:t xml:space="preserve">, </w:t>
      </w:r>
      <w:r w:rsidRPr="000763B3">
        <w:rPr>
          <w:rFonts w:ascii="Arial" w:hAnsi="Arial" w:cs="Arial"/>
          <w:b/>
          <w:sz w:val="20"/>
          <w:szCs w:val="20"/>
          <w:lang w:val="en-GB"/>
        </w:rPr>
        <w:t>fixed date range</w:t>
      </w:r>
      <w:r w:rsidRPr="000763B3">
        <w:rPr>
          <w:rFonts w:ascii="Arial" w:hAnsi="Arial" w:cs="Arial"/>
          <w:sz w:val="20"/>
          <w:szCs w:val="20"/>
          <w:lang w:val="en-GB"/>
        </w:rPr>
        <w:t xml:space="preserve">, </w:t>
      </w:r>
      <w:r w:rsidRPr="000763B3">
        <w:rPr>
          <w:rFonts w:ascii="Arial" w:hAnsi="Arial" w:cs="Arial"/>
          <w:b/>
          <w:sz w:val="20"/>
          <w:szCs w:val="20"/>
          <w:lang w:val="en-GB"/>
        </w:rPr>
        <w:t>periodic date range</w:t>
      </w:r>
      <w:r w:rsidRPr="000763B3">
        <w:rPr>
          <w:rFonts w:ascii="Arial" w:hAnsi="Arial" w:cs="Arial"/>
          <w:sz w:val="20"/>
          <w:szCs w:val="20"/>
          <w:lang w:val="en-GB"/>
        </w:rPr>
        <w:t xml:space="preserve"> and </w:t>
      </w:r>
      <w:r w:rsidRPr="000763B3">
        <w:rPr>
          <w:rFonts w:ascii="Arial" w:hAnsi="Arial" w:cs="Arial"/>
          <w:b/>
          <w:sz w:val="20"/>
          <w:szCs w:val="20"/>
          <w:lang w:val="en-GB"/>
        </w:rPr>
        <w:t>reported date</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M_NPUB</w:t>
      </w:r>
      <w:r w:rsidRPr="000763B3">
        <w:rPr>
          <w:rFonts w:ascii="Arial" w:hAnsi="Arial" w:cs="Arial"/>
          <w:sz w:val="20"/>
          <w:szCs w:val="20"/>
          <w:lang w:val="en-GB"/>
        </w:rPr>
        <w:t>.</w:t>
      </w:r>
    </w:p>
    <w:p w14:paraId="74603062" w14:textId="77777777" w:rsidR="00D63490" w:rsidRPr="000763B3" w:rsidRDefault="00D63490" w:rsidP="00D63490">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complex attribute </w:t>
      </w:r>
      <w:r w:rsidRPr="000763B3">
        <w:rPr>
          <w:rFonts w:ascii="Arial" w:hAnsi="Arial" w:cs="Arial"/>
          <w:b/>
          <w:sz w:val="20"/>
          <w:szCs w:val="20"/>
          <w:lang w:val="en-GB"/>
        </w:rPr>
        <w:t>information</w:t>
      </w:r>
      <w:r w:rsidRPr="000763B3">
        <w:rPr>
          <w:rFonts w:ascii="Arial" w:hAnsi="Arial" w:cs="Arial"/>
          <w:sz w:val="20"/>
          <w:szCs w:val="20"/>
          <w:lang w:val="en-GB"/>
        </w:rPr>
        <w:t xml:space="preserve">, sub-attribute </w:t>
      </w:r>
      <w:r w:rsidRPr="000763B3">
        <w:rPr>
          <w:rFonts w:ascii="Arial" w:hAnsi="Arial" w:cs="Arial"/>
          <w:b/>
          <w:sz w:val="20"/>
          <w:szCs w:val="20"/>
          <w:lang w:val="en-GB"/>
        </w:rPr>
        <w:t>headline</w:t>
      </w:r>
      <w:r w:rsidRPr="000763B3">
        <w:rPr>
          <w:rFonts w:ascii="Arial" w:hAnsi="Arial" w:cs="Arial"/>
          <w:sz w:val="20"/>
          <w:szCs w:val="20"/>
          <w:lang w:val="en-GB"/>
        </w:rPr>
        <w:t xml:space="preserve"> will be converted to the S-57 attribute PUBREF.</w:t>
      </w:r>
    </w:p>
    <w:p w14:paraId="292D0FEC" w14:textId="77777777" w:rsidR="00B13BD2" w:rsidRPr="000763B3" w:rsidRDefault="001016DB" w:rsidP="00B41993">
      <w:pPr>
        <w:pStyle w:val="Heading2"/>
        <w:spacing w:before="60" w:after="240" w:line="240" w:lineRule="exact"/>
        <w:ind w:left="578" w:hanging="578"/>
        <w:jc w:val="both"/>
        <w:rPr>
          <w:bCs/>
          <w:sz w:val="22"/>
          <w:szCs w:val="22"/>
          <w:lang w:val="en-GB"/>
        </w:rPr>
      </w:pPr>
      <w:bookmarkStart w:id="878" w:name="_Toc260134440"/>
      <w:bookmarkStart w:id="879" w:name="_Toc260142749"/>
      <w:bookmarkStart w:id="880" w:name="_Toc522284400"/>
      <w:bookmarkStart w:id="881" w:name="_Toc181702773"/>
      <w:r w:rsidRPr="000763B3">
        <w:rPr>
          <w:bCs/>
          <w:sz w:val="22"/>
          <w:szCs w:val="22"/>
          <w:lang w:val="en-GB"/>
        </w:rPr>
        <w:t xml:space="preserve">Contiguous </w:t>
      </w:r>
      <w:r w:rsidR="001D4A0D" w:rsidRPr="000763B3">
        <w:rPr>
          <w:bCs/>
          <w:sz w:val="22"/>
          <w:szCs w:val="22"/>
          <w:lang w:val="en-GB"/>
        </w:rPr>
        <w:t>Z</w:t>
      </w:r>
      <w:r w:rsidRPr="000763B3">
        <w:rPr>
          <w:bCs/>
          <w:sz w:val="22"/>
          <w:szCs w:val="22"/>
          <w:lang w:val="en-GB"/>
        </w:rPr>
        <w:t>one</w:t>
      </w:r>
      <w:bookmarkEnd w:id="878"/>
      <w:bookmarkEnd w:id="879"/>
      <w:bookmarkEnd w:id="880"/>
      <w:bookmarkEnd w:id="881"/>
    </w:p>
    <w:p w14:paraId="40C88F00" w14:textId="77777777" w:rsidR="001633F5" w:rsidRPr="000763B3" w:rsidRDefault="001633F5" w:rsidP="001633F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Contiguous Zone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862428" w:rsidRPr="000763B3">
        <w:rPr>
          <w:rFonts w:ascii="Arial" w:hAnsi="Arial" w:cs="Arial"/>
          <w:sz w:val="20"/>
          <w:szCs w:val="20"/>
          <w:lang w:val="en-GB"/>
        </w:rPr>
        <w:t>C,</w:t>
      </w:r>
      <w:r w:rsidRPr="000763B3">
        <w:rPr>
          <w:rFonts w:ascii="Arial" w:hAnsi="Arial" w:cs="Arial"/>
          <w:sz w:val="20"/>
          <w:szCs w:val="20"/>
          <w:lang w:val="en-GB"/>
        </w:rPr>
        <w:t>S)</w:t>
      </w:r>
    </w:p>
    <w:p w14:paraId="6922CAAA" w14:textId="77777777" w:rsidR="001633F5" w:rsidRPr="000763B3" w:rsidRDefault="001633F5" w:rsidP="001633F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Contiguous Zone (</w:t>
      </w:r>
      <w:r w:rsidRPr="000763B3">
        <w:rPr>
          <w:rFonts w:ascii="Arial" w:hAnsi="Arial" w:cs="Arial"/>
          <w:b/>
          <w:sz w:val="20"/>
          <w:szCs w:val="20"/>
          <w:lang w:val="en-GB"/>
        </w:rPr>
        <w:t>CONZNE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11.2.5)</w:t>
      </w:r>
    </w:p>
    <w:p w14:paraId="76C5C986" w14:textId="77777777" w:rsidR="001633F5" w:rsidRPr="000763B3" w:rsidRDefault="001633F5" w:rsidP="001633F5">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Contiguous Zone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CONZNE </w:t>
      </w:r>
      <w:r w:rsidRPr="000763B3">
        <w:rPr>
          <w:rFonts w:ascii="Arial" w:hAnsi="Arial" w:cs="Arial"/>
          <w:sz w:val="20"/>
          <w:szCs w:val="20"/>
          <w:lang w:val="en-GB"/>
        </w:rPr>
        <w:t xml:space="preserve">during the automated conversion process. </w:t>
      </w:r>
    </w:p>
    <w:p w14:paraId="1CD11DDB" w14:textId="77777777" w:rsidR="007A32D6" w:rsidRPr="000763B3" w:rsidRDefault="007A32D6" w:rsidP="007A32D6">
      <w:pPr>
        <w:jc w:val="both"/>
        <w:rPr>
          <w:rFonts w:ascii="Arial" w:hAnsi="Arial" w:cs="Arial"/>
          <w:sz w:val="20"/>
          <w:szCs w:val="20"/>
          <w:lang w:val="en-GB"/>
        </w:rPr>
      </w:pPr>
      <w:bookmarkStart w:id="882" w:name="_Toc260134442"/>
      <w:bookmarkStart w:id="883" w:name="_Toc260142751"/>
      <w:bookmarkStart w:id="884" w:name="_Toc522284402"/>
      <w:r w:rsidRPr="000763B3">
        <w:rPr>
          <w:rFonts w:ascii="Arial" w:hAnsi="Arial" w:cs="Arial"/>
          <w:sz w:val="20"/>
          <w:szCs w:val="20"/>
          <w:lang w:val="en-GB"/>
        </w:rPr>
        <w:t>The following additional requirements for S-101 dataset conversion must be noted:</w:t>
      </w:r>
    </w:p>
    <w:p w14:paraId="1D731DEC" w14:textId="77777777" w:rsidR="007A32D6" w:rsidRPr="000763B3" w:rsidRDefault="007A32D6" w:rsidP="007A32D6">
      <w:pPr>
        <w:numPr>
          <w:ilvl w:val="0"/>
          <w:numId w:val="359"/>
        </w:numPr>
        <w:ind w:left="284" w:hanging="284"/>
        <w:jc w:val="both"/>
        <w:rPr>
          <w:rFonts w:ascii="Arial" w:hAnsi="Arial" w:cs="Arial"/>
          <w:sz w:val="20"/>
          <w:szCs w:val="20"/>
          <w:lang w:val="en-GB"/>
        </w:rPr>
      </w:pPr>
      <w:commentRangeStart w:id="885"/>
      <w:r w:rsidRPr="000763B3">
        <w:rPr>
          <w:rFonts w:ascii="Arial" w:hAnsi="Arial" w:cs="Arial"/>
          <w:sz w:val="20"/>
          <w:szCs w:val="20"/>
          <w:lang w:val="en-GB"/>
        </w:rPr>
        <w:t xml:space="preserve">In S-57, line is not an allowable geometric primitive for </w:t>
      </w:r>
      <w:r w:rsidRPr="000763B3">
        <w:rPr>
          <w:rFonts w:ascii="Arial" w:hAnsi="Arial" w:cs="Arial"/>
          <w:b/>
          <w:bCs/>
          <w:sz w:val="20"/>
          <w:szCs w:val="20"/>
          <w:lang w:val="en-GB"/>
        </w:rPr>
        <w:t>CONZNE</w:t>
      </w:r>
      <w:r w:rsidRPr="000763B3">
        <w:rPr>
          <w:rFonts w:ascii="Arial" w:hAnsi="Arial" w:cs="Arial"/>
          <w:sz w:val="20"/>
          <w:szCs w:val="20"/>
          <w:lang w:val="en-GB"/>
        </w:rPr>
        <w:t xml:space="preserve">. During the automated conversion process, where a </w:t>
      </w:r>
      <w:r w:rsidRPr="000763B3">
        <w:rPr>
          <w:rFonts w:ascii="Arial" w:hAnsi="Arial" w:cs="Arial"/>
          <w:b/>
          <w:sz w:val="20"/>
          <w:szCs w:val="20"/>
          <w:lang w:val="en-GB"/>
        </w:rPr>
        <w:t>Contiguous Zone</w:t>
      </w:r>
      <w:r w:rsidRPr="000763B3">
        <w:rPr>
          <w:rFonts w:ascii="Arial" w:hAnsi="Arial" w:cs="Arial"/>
          <w:sz w:val="20"/>
          <w:szCs w:val="20"/>
          <w:lang w:val="en-GB"/>
        </w:rPr>
        <w:t xml:space="preserve"> in S-101 has been encoded using geometric primitive curve, this will be converted to a </w:t>
      </w:r>
      <w:r w:rsidRPr="000763B3">
        <w:rPr>
          <w:rFonts w:ascii="Arial" w:hAnsi="Arial" w:cs="Arial"/>
          <w:b/>
          <w:bCs/>
          <w:sz w:val="20"/>
          <w:szCs w:val="20"/>
          <w:lang w:val="en-GB"/>
        </w:rPr>
        <w:t>CONZNE</w:t>
      </w:r>
      <w:r w:rsidRPr="000763B3">
        <w:rPr>
          <w:rFonts w:ascii="Arial" w:hAnsi="Arial" w:cs="Arial"/>
          <w:sz w:val="20"/>
          <w:szCs w:val="20"/>
          <w:lang w:val="en-GB"/>
        </w:rPr>
        <w:t xml:space="preserve"> Object of geometric primitive area. The area will be centred along the geometry of the </w:t>
      </w:r>
      <w:r w:rsidRPr="000763B3">
        <w:rPr>
          <w:rFonts w:ascii="Arial" w:hAnsi="Arial" w:cs="Arial"/>
          <w:b/>
          <w:sz w:val="20"/>
          <w:szCs w:val="20"/>
          <w:lang w:val="en-GB"/>
        </w:rPr>
        <w:t>Contiguous Zone</w:t>
      </w:r>
      <w:r w:rsidRPr="000763B3">
        <w:rPr>
          <w:rFonts w:ascii="Arial" w:hAnsi="Arial" w:cs="Arial"/>
          <w:sz w:val="20"/>
          <w:szCs w:val="20"/>
          <w:lang w:val="en-GB"/>
        </w:rPr>
        <w:t xml:space="preserve"> and will have a </w:t>
      </w:r>
      <w:r w:rsidR="00482348" w:rsidRPr="000763B3">
        <w:rPr>
          <w:rFonts w:ascii="Arial" w:hAnsi="Arial" w:cs="Arial"/>
          <w:sz w:val="20"/>
          <w:szCs w:val="20"/>
          <w:lang w:val="en-GB"/>
        </w:rPr>
        <w:t xml:space="preserve">minimum </w:t>
      </w:r>
      <w:r w:rsidRPr="000763B3">
        <w:rPr>
          <w:rFonts w:ascii="Arial" w:hAnsi="Arial" w:cs="Arial"/>
          <w:sz w:val="20"/>
          <w:szCs w:val="20"/>
          <w:lang w:val="en-GB"/>
        </w:rPr>
        <w:t>width of 0.3mm at the compilation scale of the converted S-57 ENC dataset.</w:t>
      </w:r>
      <w:commentRangeEnd w:id="885"/>
      <w:r w:rsidRPr="000763B3">
        <w:rPr>
          <w:rStyle w:val="CommentReference"/>
          <w:rFonts w:ascii="Garamond" w:hAnsi="Garamond"/>
          <w:lang w:val="en-GB"/>
        </w:rPr>
        <w:commentReference w:id="885"/>
      </w:r>
    </w:p>
    <w:p w14:paraId="644FA586" w14:textId="77777777" w:rsidR="007A32D6" w:rsidRPr="000763B3" w:rsidRDefault="007A32D6" w:rsidP="007A32D6">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For additional guidance regarding conversion of the attribute </w:t>
      </w:r>
      <w:r w:rsidRPr="000763B3">
        <w:rPr>
          <w:rFonts w:ascii="Arial" w:hAnsi="Arial" w:cs="Arial"/>
          <w:b/>
          <w:bCs/>
          <w:sz w:val="20"/>
          <w:szCs w:val="20"/>
          <w:lang w:val="en-GB"/>
        </w:rPr>
        <w:t>in dispute</w:t>
      </w:r>
      <w:r w:rsidRPr="000763B3">
        <w:rPr>
          <w:rFonts w:ascii="Arial" w:hAnsi="Arial" w:cs="Arial"/>
          <w:sz w:val="20"/>
          <w:szCs w:val="20"/>
          <w:lang w:val="en-GB"/>
        </w:rPr>
        <w:t>, see clauses 16.2 and 27.113.</w:t>
      </w:r>
    </w:p>
    <w:p w14:paraId="5E8DE7C2" w14:textId="77777777" w:rsidR="00E720D3" w:rsidRPr="000763B3" w:rsidRDefault="009F7966" w:rsidP="00B41993">
      <w:pPr>
        <w:pStyle w:val="Heading2"/>
        <w:spacing w:before="60" w:after="240" w:line="240" w:lineRule="exact"/>
        <w:ind w:left="578" w:hanging="578"/>
        <w:jc w:val="both"/>
        <w:rPr>
          <w:bCs/>
          <w:sz w:val="22"/>
          <w:szCs w:val="22"/>
          <w:lang w:val="en-GB"/>
        </w:rPr>
      </w:pPr>
      <w:bookmarkStart w:id="886" w:name="_Toc181702774"/>
      <w:r w:rsidRPr="000763B3">
        <w:rPr>
          <w:bCs/>
          <w:sz w:val="22"/>
          <w:szCs w:val="22"/>
          <w:lang w:val="en-GB"/>
        </w:rPr>
        <w:t xml:space="preserve">Continental </w:t>
      </w:r>
      <w:r w:rsidR="001D4A0D" w:rsidRPr="000763B3">
        <w:rPr>
          <w:bCs/>
          <w:sz w:val="22"/>
          <w:szCs w:val="22"/>
          <w:lang w:val="en-GB"/>
        </w:rPr>
        <w:t>S</w:t>
      </w:r>
      <w:r w:rsidRPr="000763B3">
        <w:rPr>
          <w:bCs/>
          <w:sz w:val="22"/>
          <w:szCs w:val="22"/>
          <w:lang w:val="en-GB"/>
        </w:rPr>
        <w:t>helf area</w:t>
      </w:r>
      <w:bookmarkEnd w:id="882"/>
      <w:bookmarkEnd w:id="883"/>
      <w:bookmarkEnd w:id="884"/>
      <w:bookmarkEnd w:id="886"/>
    </w:p>
    <w:p w14:paraId="0500F4C4" w14:textId="77777777" w:rsidR="00D951D0" w:rsidRPr="000763B3" w:rsidRDefault="00D951D0" w:rsidP="00D951D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Continental Shelf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862428" w:rsidRPr="000763B3">
        <w:rPr>
          <w:rFonts w:ascii="Arial" w:hAnsi="Arial" w:cs="Arial"/>
          <w:sz w:val="20"/>
          <w:szCs w:val="20"/>
          <w:lang w:val="en-GB"/>
        </w:rPr>
        <w:t>C,</w:t>
      </w:r>
      <w:r w:rsidRPr="000763B3">
        <w:rPr>
          <w:rFonts w:ascii="Arial" w:hAnsi="Arial" w:cs="Arial"/>
          <w:sz w:val="20"/>
          <w:szCs w:val="20"/>
          <w:lang w:val="en-GB"/>
        </w:rPr>
        <w:t>S)</w:t>
      </w:r>
    </w:p>
    <w:p w14:paraId="10BABD47" w14:textId="77777777" w:rsidR="00D951D0" w:rsidRPr="000763B3" w:rsidRDefault="00D951D0" w:rsidP="00D951D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Continental Shelf area (</w:t>
      </w:r>
      <w:r w:rsidRPr="000763B3">
        <w:rPr>
          <w:rFonts w:ascii="Arial" w:hAnsi="Arial" w:cs="Arial"/>
          <w:b/>
          <w:sz w:val="20"/>
          <w:szCs w:val="20"/>
          <w:lang w:val="en-GB"/>
        </w:rPr>
        <w:t>COSARE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11.2.7)</w:t>
      </w:r>
    </w:p>
    <w:p w14:paraId="66FBF780" w14:textId="77777777" w:rsidR="00D951D0" w:rsidRPr="000763B3" w:rsidRDefault="00D951D0" w:rsidP="00862428">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Continental Shelf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COSARE </w:t>
      </w:r>
      <w:r w:rsidRPr="000763B3">
        <w:rPr>
          <w:rFonts w:ascii="Arial" w:hAnsi="Arial" w:cs="Arial"/>
          <w:sz w:val="20"/>
          <w:szCs w:val="20"/>
          <w:lang w:val="en-GB"/>
        </w:rPr>
        <w:t>during the automated conversion process.</w:t>
      </w:r>
    </w:p>
    <w:p w14:paraId="6B52D7DE" w14:textId="77777777" w:rsidR="00862428" w:rsidRPr="000763B3" w:rsidRDefault="00862428" w:rsidP="00862428">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64304ED7" w14:textId="77777777" w:rsidR="00862428" w:rsidRPr="000763B3" w:rsidRDefault="00862428" w:rsidP="00862428">
      <w:pPr>
        <w:numPr>
          <w:ilvl w:val="0"/>
          <w:numId w:val="359"/>
        </w:numPr>
        <w:spacing w:after="240"/>
        <w:ind w:left="284" w:hanging="284"/>
        <w:jc w:val="both"/>
        <w:rPr>
          <w:rFonts w:ascii="Arial" w:hAnsi="Arial" w:cs="Arial"/>
          <w:sz w:val="20"/>
          <w:szCs w:val="20"/>
          <w:lang w:val="en-GB"/>
        </w:rPr>
      </w:pPr>
      <w:commentRangeStart w:id="887"/>
      <w:r w:rsidRPr="000763B3">
        <w:rPr>
          <w:rFonts w:ascii="Arial" w:hAnsi="Arial" w:cs="Arial"/>
          <w:sz w:val="20"/>
          <w:szCs w:val="20"/>
          <w:lang w:val="en-GB"/>
        </w:rPr>
        <w:t xml:space="preserve">In S-57, line is not an allowable geometric primitive for </w:t>
      </w:r>
      <w:r w:rsidRPr="000763B3">
        <w:rPr>
          <w:rFonts w:ascii="Arial" w:hAnsi="Arial" w:cs="Arial"/>
          <w:b/>
          <w:bCs/>
          <w:sz w:val="20"/>
          <w:szCs w:val="20"/>
          <w:lang w:val="en-GB"/>
        </w:rPr>
        <w:t>COSARE</w:t>
      </w:r>
      <w:r w:rsidRPr="000763B3">
        <w:rPr>
          <w:rFonts w:ascii="Arial" w:hAnsi="Arial" w:cs="Arial"/>
          <w:sz w:val="20"/>
          <w:szCs w:val="20"/>
          <w:lang w:val="en-GB"/>
        </w:rPr>
        <w:t xml:space="preserve">. During the automated conversion process, where a </w:t>
      </w:r>
      <w:r w:rsidRPr="000763B3">
        <w:rPr>
          <w:rFonts w:ascii="Arial" w:hAnsi="Arial" w:cs="Arial"/>
          <w:b/>
          <w:sz w:val="20"/>
          <w:szCs w:val="20"/>
          <w:lang w:val="en-GB"/>
        </w:rPr>
        <w:t>Continental Shelf Area</w:t>
      </w:r>
      <w:r w:rsidRPr="000763B3">
        <w:rPr>
          <w:rFonts w:ascii="Arial" w:hAnsi="Arial" w:cs="Arial"/>
          <w:sz w:val="20"/>
          <w:szCs w:val="20"/>
          <w:lang w:val="en-GB"/>
        </w:rPr>
        <w:t xml:space="preserve"> in S-101 has been encoded using geometric primitive curve, this will be converted to a </w:t>
      </w:r>
      <w:r w:rsidRPr="000763B3">
        <w:rPr>
          <w:rFonts w:ascii="Arial" w:hAnsi="Arial" w:cs="Arial"/>
          <w:b/>
          <w:bCs/>
          <w:sz w:val="20"/>
          <w:szCs w:val="20"/>
          <w:lang w:val="en-GB"/>
        </w:rPr>
        <w:t>COSARE</w:t>
      </w:r>
      <w:r w:rsidRPr="000763B3">
        <w:rPr>
          <w:rFonts w:ascii="Arial" w:hAnsi="Arial" w:cs="Arial"/>
          <w:sz w:val="20"/>
          <w:szCs w:val="20"/>
          <w:lang w:val="en-GB"/>
        </w:rPr>
        <w:t xml:space="preserve"> Object of geometric primitive area. The area will be centred along the geometry of the </w:t>
      </w:r>
      <w:r w:rsidRPr="000763B3">
        <w:rPr>
          <w:rFonts w:ascii="Arial" w:hAnsi="Arial" w:cs="Arial"/>
          <w:b/>
          <w:sz w:val="20"/>
          <w:szCs w:val="20"/>
          <w:lang w:val="en-GB"/>
        </w:rPr>
        <w:t>Continental Shelf Area</w:t>
      </w:r>
      <w:r w:rsidRPr="000763B3">
        <w:rPr>
          <w:rFonts w:ascii="Arial" w:hAnsi="Arial" w:cs="Arial"/>
          <w:sz w:val="20"/>
          <w:szCs w:val="20"/>
          <w:lang w:val="en-GB"/>
        </w:rPr>
        <w:t xml:space="preserve"> and will have a </w:t>
      </w:r>
      <w:r w:rsidR="00482348" w:rsidRPr="000763B3">
        <w:rPr>
          <w:rFonts w:ascii="Arial" w:hAnsi="Arial" w:cs="Arial"/>
          <w:sz w:val="20"/>
          <w:szCs w:val="20"/>
          <w:lang w:val="en-GB"/>
        </w:rPr>
        <w:t xml:space="preserve">minimum </w:t>
      </w:r>
      <w:r w:rsidRPr="000763B3">
        <w:rPr>
          <w:rFonts w:ascii="Arial" w:hAnsi="Arial" w:cs="Arial"/>
          <w:sz w:val="20"/>
          <w:szCs w:val="20"/>
          <w:lang w:val="en-GB"/>
        </w:rPr>
        <w:t>width of 0.3mm at the compilation scale of the converted S-57 ENC dataset.</w:t>
      </w:r>
      <w:commentRangeEnd w:id="887"/>
      <w:r w:rsidRPr="000763B3">
        <w:rPr>
          <w:rStyle w:val="CommentReference"/>
          <w:rFonts w:ascii="Garamond" w:hAnsi="Garamond"/>
          <w:lang w:val="en-GB"/>
        </w:rPr>
        <w:commentReference w:id="887"/>
      </w:r>
    </w:p>
    <w:p w14:paraId="2C4D7D3A" w14:textId="77777777" w:rsidR="00633BD3" w:rsidRPr="000763B3" w:rsidRDefault="00173EC7" w:rsidP="00B41993">
      <w:pPr>
        <w:pStyle w:val="Heading2"/>
        <w:spacing w:before="60" w:after="240" w:line="240" w:lineRule="exact"/>
        <w:ind w:left="578" w:hanging="578"/>
        <w:jc w:val="both"/>
        <w:rPr>
          <w:bCs/>
          <w:sz w:val="22"/>
          <w:szCs w:val="22"/>
          <w:lang w:val="en-GB"/>
        </w:rPr>
      </w:pPr>
      <w:bookmarkStart w:id="888" w:name="_Toc260134444"/>
      <w:bookmarkStart w:id="889" w:name="_Toc260142753"/>
      <w:bookmarkStart w:id="890" w:name="_Toc522284404"/>
      <w:bookmarkStart w:id="891" w:name="_Toc181702775"/>
      <w:r w:rsidRPr="000763B3">
        <w:rPr>
          <w:bCs/>
          <w:sz w:val="22"/>
          <w:szCs w:val="22"/>
          <w:lang w:val="en-GB"/>
        </w:rPr>
        <w:t>Custom zone</w:t>
      </w:r>
      <w:bookmarkEnd w:id="888"/>
      <w:bookmarkEnd w:id="889"/>
      <w:bookmarkEnd w:id="890"/>
      <w:bookmarkEnd w:id="891"/>
    </w:p>
    <w:p w14:paraId="33C9DBDC" w14:textId="77777777" w:rsidR="002E572B" w:rsidRPr="000763B3" w:rsidRDefault="002E572B" w:rsidP="002E572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Custom Zone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62044CD4" w14:textId="77777777" w:rsidR="002E572B" w:rsidRPr="000763B3" w:rsidRDefault="002E572B" w:rsidP="002E572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Custom zone (</w:t>
      </w:r>
      <w:r w:rsidRPr="000763B3">
        <w:rPr>
          <w:rFonts w:ascii="Arial" w:hAnsi="Arial" w:cs="Arial"/>
          <w:b/>
          <w:sz w:val="20"/>
          <w:szCs w:val="20"/>
          <w:lang w:val="en-GB"/>
        </w:rPr>
        <w:t>CUSZNE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11.2.2)</w:t>
      </w:r>
    </w:p>
    <w:p w14:paraId="5A044CE9" w14:textId="77777777" w:rsidR="002E572B" w:rsidRPr="000763B3" w:rsidRDefault="002E572B" w:rsidP="002E572B">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Custom Zone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CUSZNE </w:t>
      </w:r>
      <w:r w:rsidRPr="000763B3">
        <w:rPr>
          <w:rFonts w:ascii="Arial" w:hAnsi="Arial" w:cs="Arial"/>
          <w:sz w:val="20"/>
          <w:szCs w:val="20"/>
          <w:lang w:val="en-GB"/>
        </w:rPr>
        <w:t>during the automated conversion process.</w:t>
      </w:r>
    </w:p>
    <w:p w14:paraId="7207760F" w14:textId="77777777" w:rsidR="00EA0A07" w:rsidRPr="000763B3" w:rsidRDefault="004D2E99" w:rsidP="00B41993">
      <w:pPr>
        <w:pStyle w:val="Heading2"/>
        <w:spacing w:before="60" w:after="240" w:line="240" w:lineRule="exact"/>
        <w:ind w:left="578" w:hanging="578"/>
        <w:jc w:val="both"/>
        <w:rPr>
          <w:bCs/>
          <w:sz w:val="22"/>
          <w:szCs w:val="22"/>
          <w:lang w:val="en-GB"/>
        </w:rPr>
      </w:pPr>
      <w:bookmarkStart w:id="892" w:name="_Toc260134446"/>
      <w:bookmarkStart w:id="893" w:name="_Toc260142755"/>
      <w:bookmarkStart w:id="894" w:name="_Toc522284406"/>
      <w:bookmarkStart w:id="895" w:name="_Toc181702776"/>
      <w:r w:rsidRPr="000763B3">
        <w:rPr>
          <w:bCs/>
          <w:sz w:val="22"/>
          <w:szCs w:val="22"/>
          <w:lang w:val="en-GB"/>
        </w:rPr>
        <w:t xml:space="preserve">Exclusive </w:t>
      </w:r>
      <w:r w:rsidR="005023C1" w:rsidRPr="000763B3">
        <w:rPr>
          <w:bCs/>
          <w:sz w:val="22"/>
          <w:szCs w:val="22"/>
          <w:lang w:val="en-GB"/>
        </w:rPr>
        <w:t>E</w:t>
      </w:r>
      <w:r w:rsidRPr="000763B3">
        <w:rPr>
          <w:bCs/>
          <w:sz w:val="22"/>
          <w:szCs w:val="22"/>
          <w:lang w:val="en-GB"/>
        </w:rPr>
        <w:t xml:space="preserve">conomic </w:t>
      </w:r>
      <w:r w:rsidR="005023C1" w:rsidRPr="000763B3">
        <w:rPr>
          <w:bCs/>
          <w:sz w:val="22"/>
          <w:szCs w:val="22"/>
          <w:lang w:val="en-GB"/>
        </w:rPr>
        <w:t>Z</w:t>
      </w:r>
      <w:r w:rsidRPr="000763B3">
        <w:rPr>
          <w:bCs/>
          <w:sz w:val="22"/>
          <w:szCs w:val="22"/>
          <w:lang w:val="en-GB"/>
        </w:rPr>
        <w:t>one</w:t>
      </w:r>
      <w:bookmarkEnd w:id="892"/>
      <w:bookmarkEnd w:id="893"/>
      <w:bookmarkEnd w:id="894"/>
      <w:bookmarkEnd w:id="895"/>
    </w:p>
    <w:p w14:paraId="2349217A" w14:textId="77777777" w:rsidR="00EA07BF" w:rsidRPr="000763B3" w:rsidRDefault="00EA07BF" w:rsidP="00EA07B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Exclusive Economic Zone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4B22ED" w:rsidRPr="000763B3">
        <w:rPr>
          <w:rFonts w:ascii="Arial" w:hAnsi="Arial" w:cs="Arial"/>
          <w:sz w:val="20"/>
          <w:szCs w:val="20"/>
          <w:lang w:val="en-GB"/>
        </w:rPr>
        <w:t>C,</w:t>
      </w:r>
      <w:r w:rsidRPr="000763B3">
        <w:rPr>
          <w:rFonts w:ascii="Arial" w:hAnsi="Arial" w:cs="Arial"/>
          <w:sz w:val="20"/>
          <w:szCs w:val="20"/>
          <w:lang w:val="en-GB"/>
        </w:rPr>
        <w:t>S)</w:t>
      </w:r>
    </w:p>
    <w:p w14:paraId="4795FAE5" w14:textId="77777777" w:rsidR="00EA07BF" w:rsidRPr="000763B3" w:rsidRDefault="00EA07BF" w:rsidP="00EA07B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Exclusive Economic Zone (</w:t>
      </w:r>
      <w:r w:rsidRPr="000763B3">
        <w:rPr>
          <w:rFonts w:ascii="Arial" w:hAnsi="Arial" w:cs="Arial"/>
          <w:b/>
          <w:sz w:val="20"/>
          <w:szCs w:val="20"/>
          <w:lang w:val="en-GB"/>
        </w:rPr>
        <w:t>EXEZNE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11.2.8)</w:t>
      </w:r>
    </w:p>
    <w:p w14:paraId="5FC6F829" w14:textId="77777777" w:rsidR="00EA07BF" w:rsidRPr="000763B3" w:rsidRDefault="00EA07BF" w:rsidP="00EA07BF">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Exclusive Economic Zone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EXEZNE </w:t>
      </w:r>
      <w:r w:rsidRPr="000763B3">
        <w:rPr>
          <w:rFonts w:ascii="Arial" w:hAnsi="Arial" w:cs="Arial"/>
          <w:sz w:val="20"/>
          <w:szCs w:val="20"/>
          <w:lang w:val="en-GB"/>
        </w:rPr>
        <w:t>during the automated conversion process.</w:t>
      </w:r>
    </w:p>
    <w:p w14:paraId="6F2B15FB" w14:textId="77777777" w:rsidR="004B22ED" w:rsidRPr="000763B3" w:rsidRDefault="004B22ED" w:rsidP="004B22ED">
      <w:pPr>
        <w:jc w:val="both"/>
        <w:rPr>
          <w:rFonts w:ascii="Arial" w:hAnsi="Arial" w:cs="Arial"/>
          <w:sz w:val="20"/>
          <w:szCs w:val="20"/>
          <w:lang w:val="en-GB"/>
        </w:rPr>
      </w:pPr>
      <w:bookmarkStart w:id="896" w:name="_Toc260134448"/>
      <w:bookmarkStart w:id="897" w:name="_Toc260142757"/>
      <w:bookmarkStart w:id="898" w:name="_Toc522284408"/>
      <w:r w:rsidRPr="000763B3">
        <w:rPr>
          <w:rFonts w:ascii="Arial" w:hAnsi="Arial" w:cs="Arial"/>
          <w:sz w:val="20"/>
          <w:szCs w:val="20"/>
          <w:lang w:val="en-GB"/>
        </w:rPr>
        <w:t>The following additional requirements for S-101 dataset conversion must be noted:</w:t>
      </w:r>
    </w:p>
    <w:p w14:paraId="62F73D43" w14:textId="77777777" w:rsidR="004B22ED" w:rsidRPr="000763B3" w:rsidRDefault="004B22ED" w:rsidP="004B22ED">
      <w:pPr>
        <w:numPr>
          <w:ilvl w:val="0"/>
          <w:numId w:val="359"/>
        </w:numPr>
        <w:ind w:left="284" w:hanging="284"/>
        <w:jc w:val="both"/>
        <w:rPr>
          <w:rFonts w:ascii="Arial" w:hAnsi="Arial" w:cs="Arial"/>
          <w:sz w:val="20"/>
          <w:szCs w:val="20"/>
          <w:lang w:val="en-GB"/>
        </w:rPr>
      </w:pPr>
      <w:commentRangeStart w:id="899"/>
      <w:r w:rsidRPr="000763B3">
        <w:rPr>
          <w:rFonts w:ascii="Arial" w:hAnsi="Arial" w:cs="Arial"/>
          <w:sz w:val="20"/>
          <w:szCs w:val="20"/>
          <w:lang w:val="en-GB"/>
        </w:rPr>
        <w:t xml:space="preserve">In S-57, line is not an allowable geometric primitive for </w:t>
      </w:r>
      <w:r w:rsidRPr="000763B3">
        <w:rPr>
          <w:rFonts w:ascii="Arial" w:hAnsi="Arial" w:cs="Arial"/>
          <w:b/>
          <w:bCs/>
          <w:sz w:val="20"/>
          <w:szCs w:val="20"/>
          <w:lang w:val="en-GB"/>
        </w:rPr>
        <w:t>EXEZNE</w:t>
      </w:r>
      <w:r w:rsidRPr="000763B3">
        <w:rPr>
          <w:rFonts w:ascii="Arial" w:hAnsi="Arial" w:cs="Arial"/>
          <w:sz w:val="20"/>
          <w:szCs w:val="20"/>
          <w:lang w:val="en-GB"/>
        </w:rPr>
        <w:t xml:space="preserve">. During the automated conversion process, where an </w:t>
      </w:r>
      <w:r w:rsidRPr="000763B3">
        <w:rPr>
          <w:rFonts w:ascii="Arial" w:hAnsi="Arial" w:cs="Arial"/>
          <w:b/>
          <w:sz w:val="20"/>
          <w:szCs w:val="20"/>
          <w:lang w:val="en-GB"/>
        </w:rPr>
        <w:t>Exclusive Economic Zone</w:t>
      </w:r>
      <w:r w:rsidRPr="000763B3">
        <w:rPr>
          <w:rFonts w:ascii="Arial" w:hAnsi="Arial" w:cs="Arial"/>
          <w:sz w:val="20"/>
          <w:szCs w:val="20"/>
          <w:lang w:val="en-GB"/>
        </w:rPr>
        <w:t xml:space="preserve"> in S-101 has been encoded using geometric primitive curve, this will be converted to an </w:t>
      </w:r>
      <w:r w:rsidRPr="000763B3">
        <w:rPr>
          <w:rFonts w:ascii="Arial" w:hAnsi="Arial" w:cs="Arial"/>
          <w:b/>
          <w:bCs/>
          <w:sz w:val="20"/>
          <w:szCs w:val="20"/>
          <w:lang w:val="en-GB"/>
        </w:rPr>
        <w:t>EXEZNE</w:t>
      </w:r>
      <w:r w:rsidRPr="000763B3">
        <w:rPr>
          <w:rFonts w:ascii="Arial" w:hAnsi="Arial" w:cs="Arial"/>
          <w:sz w:val="20"/>
          <w:szCs w:val="20"/>
          <w:lang w:val="en-GB"/>
        </w:rPr>
        <w:t xml:space="preserve"> Object of geometric primitive area. The area will be centred along the geometry of the </w:t>
      </w:r>
      <w:r w:rsidRPr="000763B3">
        <w:rPr>
          <w:rFonts w:ascii="Arial" w:hAnsi="Arial" w:cs="Arial"/>
          <w:b/>
          <w:sz w:val="20"/>
          <w:szCs w:val="20"/>
          <w:lang w:val="en-GB"/>
        </w:rPr>
        <w:t>Exclusive Economic Zone</w:t>
      </w:r>
      <w:r w:rsidRPr="000763B3">
        <w:rPr>
          <w:rFonts w:ascii="Arial" w:hAnsi="Arial" w:cs="Arial"/>
          <w:sz w:val="20"/>
          <w:szCs w:val="20"/>
          <w:lang w:val="en-GB"/>
        </w:rPr>
        <w:t xml:space="preserve"> and will have a </w:t>
      </w:r>
      <w:r w:rsidR="00482348" w:rsidRPr="000763B3">
        <w:rPr>
          <w:rFonts w:ascii="Arial" w:hAnsi="Arial" w:cs="Arial"/>
          <w:sz w:val="20"/>
          <w:szCs w:val="20"/>
          <w:lang w:val="en-GB"/>
        </w:rPr>
        <w:t xml:space="preserve">minimum </w:t>
      </w:r>
      <w:r w:rsidRPr="000763B3">
        <w:rPr>
          <w:rFonts w:ascii="Arial" w:hAnsi="Arial" w:cs="Arial"/>
          <w:sz w:val="20"/>
          <w:szCs w:val="20"/>
          <w:lang w:val="en-GB"/>
        </w:rPr>
        <w:t>width of 0.3mm at the compilation scale of the converted S-57 ENC dataset.</w:t>
      </w:r>
      <w:commentRangeEnd w:id="899"/>
      <w:r w:rsidRPr="000763B3">
        <w:rPr>
          <w:rStyle w:val="CommentReference"/>
          <w:rFonts w:ascii="Garamond" w:hAnsi="Garamond"/>
          <w:lang w:val="en-GB"/>
        </w:rPr>
        <w:commentReference w:id="899"/>
      </w:r>
    </w:p>
    <w:p w14:paraId="41F60F94" w14:textId="77777777" w:rsidR="004B22ED" w:rsidRPr="000763B3" w:rsidRDefault="004B22ED" w:rsidP="004B22ED">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For additional guidance regarding conversion of the attribute </w:t>
      </w:r>
      <w:r w:rsidRPr="000763B3">
        <w:rPr>
          <w:rFonts w:ascii="Arial" w:hAnsi="Arial" w:cs="Arial"/>
          <w:b/>
          <w:bCs/>
          <w:sz w:val="20"/>
          <w:szCs w:val="20"/>
          <w:lang w:val="en-GB"/>
        </w:rPr>
        <w:t>in dispute</w:t>
      </w:r>
      <w:r w:rsidRPr="000763B3">
        <w:rPr>
          <w:rFonts w:ascii="Arial" w:hAnsi="Arial" w:cs="Arial"/>
          <w:sz w:val="20"/>
          <w:szCs w:val="20"/>
          <w:lang w:val="en-GB"/>
        </w:rPr>
        <w:t>, see clauses 16.2 and 27.113.</w:t>
      </w:r>
    </w:p>
    <w:p w14:paraId="17C06B3F" w14:textId="77777777" w:rsidR="006868C2" w:rsidRPr="000763B3" w:rsidRDefault="00B8700F" w:rsidP="00B41993">
      <w:pPr>
        <w:pStyle w:val="Heading2"/>
        <w:spacing w:before="60" w:after="240" w:line="240" w:lineRule="exact"/>
        <w:ind w:left="578" w:hanging="578"/>
        <w:jc w:val="both"/>
        <w:rPr>
          <w:bCs/>
          <w:sz w:val="22"/>
          <w:szCs w:val="22"/>
          <w:lang w:val="en-GB"/>
        </w:rPr>
      </w:pPr>
      <w:bookmarkStart w:id="900" w:name="_Toc181702777"/>
      <w:r w:rsidRPr="000763B3">
        <w:rPr>
          <w:bCs/>
          <w:sz w:val="22"/>
          <w:szCs w:val="22"/>
          <w:lang w:val="en-GB"/>
        </w:rPr>
        <w:t>Fishery zone</w:t>
      </w:r>
      <w:bookmarkEnd w:id="896"/>
      <w:bookmarkEnd w:id="897"/>
      <w:bookmarkEnd w:id="898"/>
      <w:bookmarkEnd w:id="900"/>
    </w:p>
    <w:p w14:paraId="4BDF187E" w14:textId="77777777" w:rsidR="00EA07BF" w:rsidRPr="000763B3" w:rsidRDefault="00EA07BF" w:rsidP="00EA07B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8E1DF4" w:rsidRPr="000763B3">
        <w:rPr>
          <w:rFonts w:ascii="Arial" w:hAnsi="Arial" w:cs="Arial"/>
          <w:b/>
          <w:sz w:val="20"/>
          <w:szCs w:val="20"/>
          <w:lang w:val="en-GB"/>
        </w:rPr>
        <w:t>Fishery Zone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48BB73FD" w14:textId="77777777" w:rsidR="00EA07BF" w:rsidRPr="000763B3" w:rsidRDefault="00EA07BF" w:rsidP="00EA07B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8E1DF4" w:rsidRPr="000763B3">
        <w:rPr>
          <w:rFonts w:ascii="Arial" w:hAnsi="Arial" w:cs="Arial"/>
          <w:sz w:val="20"/>
          <w:szCs w:val="20"/>
          <w:lang w:val="en-GB"/>
        </w:rPr>
        <w:t>Fishery zone (</w:t>
      </w:r>
      <w:r w:rsidR="008E1DF4" w:rsidRPr="000763B3">
        <w:rPr>
          <w:rFonts w:ascii="Arial" w:hAnsi="Arial" w:cs="Arial"/>
          <w:b/>
          <w:sz w:val="20"/>
          <w:szCs w:val="20"/>
          <w:lang w:val="en-GB"/>
        </w:rPr>
        <w:t>FSHZNE</w:t>
      </w:r>
      <w:r w:rsidR="008E1DF4"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11.2.</w:t>
      </w:r>
      <w:r w:rsidR="008E1DF4" w:rsidRPr="000763B3">
        <w:rPr>
          <w:rFonts w:ascii="Arial" w:hAnsi="Arial" w:cs="Arial"/>
          <w:sz w:val="20"/>
          <w:szCs w:val="20"/>
          <w:lang w:val="en-GB"/>
        </w:rPr>
        <w:t>6</w:t>
      </w:r>
      <w:r w:rsidRPr="000763B3">
        <w:rPr>
          <w:rFonts w:ascii="Arial" w:hAnsi="Arial" w:cs="Arial"/>
          <w:sz w:val="20"/>
          <w:szCs w:val="20"/>
          <w:lang w:val="en-GB"/>
        </w:rPr>
        <w:t>)</w:t>
      </w:r>
    </w:p>
    <w:p w14:paraId="5A5D7F0F" w14:textId="77777777" w:rsidR="004019BF" w:rsidRPr="000763B3" w:rsidRDefault="00EA07BF" w:rsidP="004019B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8E1DF4" w:rsidRPr="000763B3">
        <w:rPr>
          <w:rFonts w:ascii="Arial" w:hAnsi="Arial" w:cs="Arial"/>
          <w:b/>
          <w:sz w:val="20"/>
          <w:szCs w:val="20"/>
          <w:lang w:val="en-GB"/>
        </w:rPr>
        <w:t>Fishery Zone</w:t>
      </w:r>
      <w:r w:rsidRPr="000763B3">
        <w:rPr>
          <w:rFonts w:ascii="Arial" w:hAnsi="Arial" w:cs="Arial"/>
          <w:sz w:val="20"/>
          <w:szCs w:val="20"/>
          <w:lang w:val="en-GB"/>
        </w:rPr>
        <w:t xml:space="preserve"> and its relevant binding attributes will be converted to an instance of the S-57 Object class </w:t>
      </w:r>
      <w:r w:rsidR="008E1DF4" w:rsidRPr="000763B3">
        <w:rPr>
          <w:rFonts w:ascii="Arial" w:hAnsi="Arial" w:cs="Arial"/>
          <w:b/>
          <w:sz w:val="20"/>
          <w:szCs w:val="20"/>
          <w:lang w:val="en-GB"/>
        </w:rPr>
        <w:t>FSH</w:t>
      </w:r>
      <w:r w:rsidRPr="000763B3">
        <w:rPr>
          <w:rFonts w:ascii="Arial" w:hAnsi="Arial" w:cs="Arial"/>
          <w:b/>
          <w:sz w:val="20"/>
          <w:szCs w:val="20"/>
          <w:lang w:val="en-GB"/>
        </w:rPr>
        <w:t xml:space="preserve">ZNE </w:t>
      </w:r>
      <w:r w:rsidRPr="000763B3">
        <w:rPr>
          <w:rFonts w:ascii="Arial" w:hAnsi="Arial" w:cs="Arial"/>
          <w:sz w:val="20"/>
          <w:szCs w:val="20"/>
          <w:lang w:val="en-GB"/>
        </w:rPr>
        <w:t>during the automated conversion process.</w:t>
      </w:r>
      <w:bookmarkStart w:id="901" w:name="_Toc260134450"/>
      <w:bookmarkStart w:id="902" w:name="_Toc260142759"/>
      <w:bookmarkStart w:id="903" w:name="_Toc522284410"/>
      <w:r w:rsidR="004019BF" w:rsidRPr="000763B3">
        <w:rPr>
          <w:rFonts w:ascii="Arial" w:hAnsi="Arial" w:cs="Arial"/>
          <w:sz w:val="20"/>
          <w:szCs w:val="20"/>
          <w:lang w:val="en-GB"/>
        </w:rPr>
        <w:t xml:space="preserve"> However, the following exceptions apply:</w:t>
      </w:r>
    </w:p>
    <w:p w14:paraId="4FE04D99" w14:textId="77777777" w:rsidR="004019BF" w:rsidRPr="000763B3" w:rsidRDefault="004019BF" w:rsidP="004019BF">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complex attribute </w:t>
      </w:r>
      <w:r w:rsidRPr="000763B3">
        <w:rPr>
          <w:rFonts w:ascii="Arial" w:hAnsi="Arial" w:cs="Arial"/>
          <w:b/>
          <w:sz w:val="20"/>
          <w:szCs w:val="20"/>
          <w:lang w:val="en-GB"/>
        </w:rPr>
        <w:t>feature name</w:t>
      </w:r>
      <w:r w:rsidRPr="000763B3">
        <w:rPr>
          <w:rFonts w:ascii="Arial" w:hAnsi="Arial" w:cs="Arial"/>
          <w:sz w:val="20"/>
          <w:szCs w:val="20"/>
          <w:lang w:val="en-GB"/>
        </w:rPr>
        <w:t xml:space="preserve">, sub-attribute </w:t>
      </w:r>
      <w:r w:rsidRPr="000763B3">
        <w:rPr>
          <w:rFonts w:ascii="Arial" w:hAnsi="Arial" w:cs="Arial"/>
          <w:b/>
          <w:sz w:val="20"/>
          <w:szCs w:val="20"/>
          <w:lang w:val="en-GB"/>
        </w:rPr>
        <w:t>name</w:t>
      </w:r>
      <w:r w:rsidRPr="000763B3">
        <w:rPr>
          <w:rFonts w:ascii="Arial" w:hAnsi="Arial" w:cs="Arial"/>
          <w:sz w:val="20"/>
          <w:szCs w:val="20"/>
          <w:lang w:val="en-GB"/>
        </w:rPr>
        <w:t xml:space="preserve"> will be converted to the S-57 attribute INFORM. If there are multiple instances of </w:t>
      </w:r>
      <w:r w:rsidRPr="000763B3">
        <w:rPr>
          <w:rFonts w:ascii="Arial" w:hAnsi="Arial" w:cs="Arial"/>
          <w:b/>
          <w:bCs/>
          <w:sz w:val="20"/>
          <w:szCs w:val="20"/>
          <w:lang w:val="en-GB"/>
        </w:rPr>
        <w:t>feature name</w:t>
      </w:r>
      <w:r w:rsidRPr="000763B3">
        <w:rPr>
          <w:rFonts w:ascii="Arial" w:hAnsi="Arial" w:cs="Arial"/>
          <w:sz w:val="20"/>
          <w:szCs w:val="20"/>
          <w:lang w:val="en-GB"/>
        </w:rPr>
        <w:t>, only the first instance will be converted.</w:t>
      </w:r>
    </w:p>
    <w:p w14:paraId="6B0DB6AE" w14:textId="77777777" w:rsidR="007328C1" w:rsidRPr="000763B3" w:rsidRDefault="00A3324A" w:rsidP="00B41993">
      <w:pPr>
        <w:pStyle w:val="Heading2"/>
        <w:spacing w:before="60" w:after="240" w:line="240" w:lineRule="exact"/>
        <w:ind w:left="578" w:hanging="578"/>
        <w:jc w:val="both"/>
        <w:rPr>
          <w:bCs/>
          <w:sz w:val="22"/>
          <w:szCs w:val="22"/>
          <w:lang w:val="en-GB"/>
        </w:rPr>
      </w:pPr>
      <w:bookmarkStart w:id="904" w:name="_Toc181702778"/>
      <w:r w:rsidRPr="000763B3">
        <w:rPr>
          <w:bCs/>
          <w:sz w:val="22"/>
          <w:szCs w:val="22"/>
          <w:lang w:val="en-GB"/>
        </w:rPr>
        <w:t>Fishing ground</w:t>
      </w:r>
      <w:bookmarkEnd w:id="901"/>
      <w:bookmarkEnd w:id="902"/>
      <w:bookmarkEnd w:id="903"/>
      <w:bookmarkEnd w:id="904"/>
    </w:p>
    <w:p w14:paraId="082611B9" w14:textId="77777777" w:rsidR="005E17CB" w:rsidRPr="000763B3" w:rsidRDefault="005E17CB" w:rsidP="005E17C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Fishing Ground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378297E3" w14:textId="77777777" w:rsidR="005E17CB" w:rsidRPr="000763B3" w:rsidRDefault="005E17CB" w:rsidP="005E17C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Fishing ground (</w:t>
      </w:r>
      <w:r w:rsidRPr="000763B3">
        <w:rPr>
          <w:rFonts w:ascii="Arial" w:hAnsi="Arial" w:cs="Arial"/>
          <w:b/>
          <w:sz w:val="20"/>
          <w:szCs w:val="20"/>
          <w:lang w:val="en-GB"/>
        </w:rPr>
        <w:t>FSHGRD</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11.9.4)</w:t>
      </w:r>
    </w:p>
    <w:p w14:paraId="2809A35A" w14:textId="77777777" w:rsidR="005E17CB" w:rsidRPr="000763B3" w:rsidRDefault="005E17CB" w:rsidP="005E17CB">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Fishing Ground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FSHGRD </w:t>
      </w:r>
      <w:r w:rsidRPr="000763B3">
        <w:rPr>
          <w:rFonts w:ascii="Arial" w:hAnsi="Arial" w:cs="Arial"/>
          <w:sz w:val="20"/>
          <w:szCs w:val="20"/>
          <w:lang w:val="en-GB"/>
        </w:rPr>
        <w:t>during the automated conversion process. However</w:t>
      </w:r>
      <w:r w:rsidR="004019BF"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14CC7CE7" w14:textId="77777777" w:rsidR="005E17CB" w:rsidRPr="000763B3" w:rsidRDefault="005E17CB" w:rsidP="005E17CB">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restriction</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FSHGRD</w:t>
      </w:r>
      <w:r w:rsidRPr="000763B3">
        <w:rPr>
          <w:rFonts w:ascii="Arial" w:hAnsi="Arial" w:cs="Arial"/>
          <w:sz w:val="20"/>
          <w:szCs w:val="20"/>
          <w:lang w:val="en-GB"/>
        </w:rPr>
        <w:t>.</w:t>
      </w:r>
    </w:p>
    <w:p w14:paraId="03E06F28" w14:textId="172C0636" w:rsidR="005E17CB" w:rsidRPr="000763B3" w:rsidRDefault="005E17CB" w:rsidP="005E17CB">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5A63DF"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5414FEB6" w14:textId="77777777" w:rsidR="005E17CB" w:rsidRPr="000763B3" w:rsidRDefault="005E17CB" w:rsidP="005E17CB">
      <w:pPr>
        <w:spacing w:after="120"/>
        <w:jc w:val="both"/>
        <w:rPr>
          <w:rFonts w:ascii="Arial" w:hAnsi="Arial" w:cs="Arial"/>
          <w:sz w:val="20"/>
          <w:szCs w:val="20"/>
          <w:lang w:val="en-GB"/>
        </w:rPr>
      </w:pPr>
      <w:r w:rsidRPr="000763B3">
        <w:rPr>
          <w:rFonts w:ascii="Arial" w:hAnsi="Arial" w:cs="Arial"/>
          <w:b/>
          <w:sz w:val="20"/>
          <w:szCs w:val="20"/>
          <w:lang w:val="en-GB"/>
        </w:rPr>
        <w:t>st</w:t>
      </w:r>
      <w:r w:rsidR="00C14877" w:rsidRPr="000763B3">
        <w:rPr>
          <w:rFonts w:ascii="Arial" w:hAnsi="Arial" w:cs="Arial"/>
          <w:b/>
          <w:sz w:val="20"/>
          <w:szCs w:val="20"/>
          <w:lang w:val="en-GB"/>
        </w:rPr>
        <w:t>a</w:t>
      </w:r>
      <w:r w:rsidRPr="000763B3">
        <w:rPr>
          <w:rFonts w:ascii="Arial" w:hAnsi="Arial" w:cs="Arial"/>
          <w:b/>
          <w:sz w:val="20"/>
          <w:szCs w:val="20"/>
          <w:lang w:val="en-GB"/>
        </w:rPr>
        <w:t>tus</w:t>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4019BF" w:rsidRPr="000763B3">
        <w:rPr>
          <w:rFonts w:ascii="Arial" w:hAnsi="Arial" w:cs="Arial"/>
          <w:sz w:val="20"/>
          <w:szCs w:val="20"/>
          <w:lang w:val="en-GB"/>
        </w:rPr>
        <w:t>71</w:t>
      </w:r>
    </w:p>
    <w:p w14:paraId="447C7A43" w14:textId="77777777" w:rsidR="005E17CB" w:rsidRPr="000763B3" w:rsidRDefault="005E17CB" w:rsidP="004019BF">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66B36A0" w14:textId="77777777" w:rsidR="004019BF" w:rsidRPr="000763B3" w:rsidRDefault="004019BF" w:rsidP="004019BF">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A1B939C" w14:textId="77777777" w:rsidR="004019BF" w:rsidRPr="000763B3" w:rsidRDefault="004019BF" w:rsidP="004019BF">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5EFA8855" w14:textId="77777777" w:rsidR="003F78E3" w:rsidRPr="000763B3" w:rsidRDefault="00740B77" w:rsidP="00B41993">
      <w:pPr>
        <w:pStyle w:val="Heading2"/>
        <w:spacing w:before="60" w:after="240" w:line="240" w:lineRule="exact"/>
        <w:ind w:left="578" w:hanging="578"/>
        <w:jc w:val="both"/>
        <w:rPr>
          <w:bCs/>
          <w:sz w:val="22"/>
          <w:szCs w:val="22"/>
          <w:lang w:val="en-GB"/>
        </w:rPr>
      </w:pPr>
      <w:bookmarkStart w:id="905" w:name="_Toc260134452"/>
      <w:bookmarkStart w:id="906" w:name="_Toc260142761"/>
      <w:bookmarkStart w:id="907" w:name="_Toc522284412"/>
      <w:bookmarkStart w:id="908" w:name="_Toc181702779"/>
      <w:r w:rsidRPr="000763B3">
        <w:rPr>
          <w:bCs/>
          <w:sz w:val="22"/>
          <w:szCs w:val="22"/>
          <w:lang w:val="en-GB"/>
        </w:rPr>
        <w:t>Free port area</w:t>
      </w:r>
      <w:bookmarkEnd w:id="905"/>
      <w:bookmarkEnd w:id="906"/>
      <w:bookmarkEnd w:id="907"/>
      <w:bookmarkEnd w:id="908"/>
    </w:p>
    <w:p w14:paraId="4C4D1BB7" w14:textId="77777777" w:rsidR="00740E4B" w:rsidRPr="000763B3" w:rsidRDefault="00740E4B" w:rsidP="00740E4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Free Port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w:t>
      </w:r>
    </w:p>
    <w:p w14:paraId="452D1877" w14:textId="77777777" w:rsidR="00740E4B" w:rsidRPr="000763B3" w:rsidRDefault="00740E4B" w:rsidP="00740E4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Free port area (</w:t>
      </w:r>
      <w:r w:rsidRPr="000763B3">
        <w:rPr>
          <w:rFonts w:ascii="Arial" w:hAnsi="Arial" w:cs="Arial"/>
          <w:b/>
          <w:sz w:val="20"/>
          <w:szCs w:val="20"/>
          <w:lang w:val="en-GB"/>
        </w:rPr>
        <w:t>FRPARE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11.2.3)</w:t>
      </w:r>
    </w:p>
    <w:p w14:paraId="6E107707" w14:textId="77777777" w:rsidR="00740E4B" w:rsidRPr="000763B3" w:rsidRDefault="00740E4B" w:rsidP="00740E4B">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Free Port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FRPARE </w:t>
      </w:r>
      <w:r w:rsidRPr="000763B3">
        <w:rPr>
          <w:rFonts w:ascii="Arial" w:hAnsi="Arial" w:cs="Arial"/>
          <w:sz w:val="20"/>
          <w:szCs w:val="20"/>
          <w:lang w:val="en-GB"/>
        </w:rPr>
        <w:t>during the automated conversion process.</w:t>
      </w:r>
    </w:p>
    <w:p w14:paraId="08B333AB" w14:textId="77777777" w:rsidR="00DE7545" w:rsidRPr="000763B3" w:rsidRDefault="008352AF" w:rsidP="00B41993">
      <w:pPr>
        <w:pStyle w:val="Heading2"/>
        <w:spacing w:before="60" w:after="240" w:line="240" w:lineRule="exact"/>
        <w:ind w:left="578" w:hanging="578"/>
        <w:jc w:val="both"/>
        <w:rPr>
          <w:bCs/>
          <w:sz w:val="22"/>
          <w:szCs w:val="22"/>
          <w:lang w:val="en-GB"/>
        </w:rPr>
      </w:pPr>
      <w:bookmarkStart w:id="909" w:name="_Toc260134454"/>
      <w:bookmarkStart w:id="910" w:name="_Toc260142763"/>
      <w:bookmarkStart w:id="911" w:name="_Toc522284414"/>
      <w:bookmarkStart w:id="912" w:name="_Toc181702780"/>
      <w:r w:rsidRPr="000763B3">
        <w:rPr>
          <w:bCs/>
          <w:sz w:val="22"/>
          <w:szCs w:val="22"/>
          <w:lang w:val="en-GB"/>
        </w:rPr>
        <w:t>Harbour area (administrative)</w:t>
      </w:r>
      <w:bookmarkEnd w:id="909"/>
      <w:bookmarkEnd w:id="910"/>
      <w:bookmarkEnd w:id="911"/>
      <w:bookmarkEnd w:id="912"/>
    </w:p>
    <w:p w14:paraId="5DD1DECB" w14:textId="77777777" w:rsidR="003C780E" w:rsidRPr="000763B3" w:rsidRDefault="003C780E" w:rsidP="003C780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Harbour Area (Administrative)</w:t>
      </w:r>
      <w:r w:rsidRPr="000763B3">
        <w:rPr>
          <w:rFonts w:ascii="Arial" w:hAnsi="Arial" w:cs="Arial"/>
          <w:b/>
          <w:sz w:val="20"/>
          <w:szCs w:val="20"/>
          <w:lang w:val="en-GB"/>
        </w:rPr>
        <w:tab/>
      </w:r>
      <w:r w:rsidRPr="000763B3">
        <w:rPr>
          <w:rFonts w:ascii="Arial" w:hAnsi="Arial" w:cs="Arial"/>
          <w:sz w:val="20"/>
          <w:szCs w:val="20"/>
          <w:lang w:val="en-GB"/>
        </w:rPr>
        <w:t>(S)</w:t>
      </w:r>
    </w:p>
    <w:p w14:paraId="575CEA03" w14:textId="77777777" w:rsidR="003C780E" w:rsidRPr="000763B3" w:rsidRDefault="003C780E" w:rsidP="003C780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Harbour area (</w:t>
      </w:r>
      <w:r w:rsidRPr="000763B3">
        <w:rPr>
          <w:rFonts w:ascii="Arial" w:hAnsi="Arial" w:cs="Arial"/>
          <w:b/>
          <w:sz w:val="20"/>
          <w:szCs w:val="20"/>
          <w:lang w:val="en-GB"/>
        </w:rPr>
        <w:t>HRBARE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9.1.1)</w:t>
      </w:r>
    </w:p>
    <w:p w14:paraId="228A4DE2" w14:textId="77777777" w:rsidR="003C780E" w:rsidRPr="000763B3" w:rsidRDefault="003C780E" w:rsidP="003C780E">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CB1103" w:rsidRPr="000763B3">
        <w:rPr>
          <w:rFonts w:ascii="Arial" w:hAnsi="Arial" w:cs="Arial"/>
          <w:b/>
          <w:sz w:val="20"/>
          <w:szCs w:val="20"/>
          <w:lang w:val="en-GB"/>
        </w:rPr>
        <w:t>Harbour Area (Administrative)</w:t>
      </w:r>
      <w:r w:rsidRPr="000763B3">
        <w:rPr>
          <w:rFonts w:ascii="Arial" w:hAnsi="Arial" w:cs="Arial"/>
          <w:sz w:val="20"/>
          <w:szCs w:val="20"/>
          <w:lang w:val="en-GB"/>
        </w:rPr>
        <w:t xml:space="preserve"> and its relevant binding attributes will be converted to an instance of the S-57 Object class </w:t>
      </w:r>
      <w:r w:rsidR="00CB1103" w:rsidRPr="000763B3">
        <w:rPr>
          <w:rFonts w:ascii="Arial" w:hAnsi="Arial" w:cs="Arial"/>
          <w:b/>
          <w:sz w:val="20"/>
          <w:szCs w:val="20"/>
          <w:lang w:val="en-GB"/>
        </w:rPr>
        <w:t>HRBARE</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2EDA93F2" w14:textId="77777777" w:rsidR="009C5080" w:rsidRPr="000763B3" w:rsidRDefault="003E641E" w:rsidP="00B41993">
      <w:pPr>
        <w:pStyle w:val="Heading2"/>
        <w:spacing w:before="60" w:after="240" w:line="240" w:lineRule="exact"/>
        <w:ind w:left="578" w:hanging="578"/>
        <w:jc w:val="both"/>
        <w:rPr>
          <w:bCs/>
          <w:sz w:val="22"/>
          <w:szCs w:val="22"/>
          <w:lang w:val="en-GB"/>
        </w:rPr>
      </w:pPr>
      <w:bookmarkStart w:id="913" w:name="_Toc522284416"/>
      <w:bookmarkStart w:id="914" w:name="_Toc181702781"/>
      <w:r w:rsidRPr="000763B3">
        <w:rPr>
          <w:bCs/>
          <w:sz w:val="22"/>
          <w:szCs w:val="22"/>
          <w:lang w:val="en-GB"/>
        </w:rPr>
        <w:t>Log pond</w:t>
      </w:r>
      <w:bookmarkEnd w:id="913"/>
      <w:bookmarkEnd w:id="914"/>
    </w:p>
    <w:p w14:paraId="126A7146" w14:textId="77777777" w:rsidR="009C0E7B" w:rsidRPr="000763B3" w:rsidRDefault="009C0E7B" w:rsidP="009C0E7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Log Pond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1888536A" w14:textId="77777777" w:rsidR="009C0E7B" w:rsidRPr="000763B3" w:rsidRDefault="009C0E7B" w:rsidP="009C0E7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Log pond (</w:t>
      </w:r>
      <w:r w:rsidRPr="000763B3">
        <w:rPr>
          <w:rFonts w:ascii="Arial" w:hAnsi="Arial" w:cs="Arial"/>
          <w:b/>
          <w:sz w:val="20"/>
          <w:szCs w:val="20"/>
          <w:lang w:val="en-GB"/>
        </w:rPr>
        <w:t>LOGPON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11.13.2)</w:t>
      </w:r>
    </w:p>
    <w:p w14:paraId="40F4B9D6" w14:textId="77777777" w:rsidR="009C0E7B" w:rsidRPr="000763B3" w:rsidRDefault="009C0E7B" w:rsidP="009C0E7B">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Log Pond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LOGPON </w:t>
      </w:r>
      <w:r w:rsidRPr="000763B3">
        <w:rPr>
          <w:rFonts w:ascii="Arial" w:hAnsi="Arial" w:cs="Arial"/>
          <w:sz w:val="20"/>
          <w:szCs w:val="20"/>
          <w:lang w:val="en-GB"/>
        </w:rPr>
        <w:t>during the automated conversion process. However</w:t>
      </w:r>
      <w:r w:rsidR="00432761"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078A26A7" w14:textId="77777777" w:rsidR="009C0E7B" w:rsidRPr="000763B3" w:rsidRDefault="009C0E7B" w:rsidP="009C0E7B">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S-101 complex attribute </w:t>
      </w:r>
      <w:r w:rsidRPr="000763B3">
        <w:rPr>
          <w:rFonts w:ascii="Arial" w:hAnsi="Arial" w:cs="Arial"/>
          <w:b/>
          <w:sz w:val="20"/>
          <w:szCs w:val="20"/>
          <w:lang w:val="en-GB"/>
        </w:rPr>
        <w:t>periodic date range</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LOGPON</w:t>
      </w:r>
      <w:r w:rsidRPr="000763B3">
        <w:rPr>
          <w:rFonts w:ascii="Arial" w:hAnsi="Arial" w:cs="Arial"/>
          <w:sz w:val="20"/>
          <w:szCs w:val="20"/>
          <w:lang w:val="en-GB"/>
        </w:rPr>
        <w:t>.</w:t>
      </w:r>
    </w:p>
    <w:p w14:paraId="59F99B53" w14:textId="77777777" w:rsidR="0014436A" w:rsidRPr="000763B3" w:rsidRDefault="00656AE8" w:rsidP="00B41993">
      <w:pPr>
        <w:pStyle w:val="Heading2"/>
        <w:spacing w:before="60" w:after="240" w:line="240" w:lineRule="exact"/>
        <w:ind w:left="578" w:hanging="578"/>
        <w:jc w:val="both"/>
        <w:rPr>
          <w:bCs/>
          <w:sz w:val="22"/>
          <w:szCs w:val="22"/>
          <w:lang w:val="en-GB"/>
        </w:rPr>
      </w:pPr>
      <w:bookmarkStart w:id="915" w:name="_Toc260134460"/>
      <w:bookmarkStart w:id="916" w:name="_Toc260142769"/>
      <w:bookmarkStart w:id="917" w:name="_Toc522284418"/>
      <w:bookmarkStart w:id="918" w:name="_Toc181702782"/>
      <w:r w:rsidRPr="000763B3">
        <w:rPr>
          <w:bCs/>
          <w:sz w:val="22"/>
          <w:szCs w:val="22"/>
          <w:lang w:val="en-GB"/>
        </w:rPr>
        <w:t>Oil barrier</w:t>
      </w:r>
      <w:bookmarkEnd w:id="915"/>
      <w:bookmarkEnd w:id="916"/>
      <w:bookmarkEnd w:id="917"/>
      <w:bookmarkEnd w:id="918"/>
    </w:p>
    <w:p w14:paraId="57C8A401" w14:textId="77777777" w:rsidR="00301FB2" w:rsidRPr="000763B3" w:rsidRDefault="00301FB2" w:rsidP="00301FB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Oil Barrier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4748A6EF" w14:textId="77777777" w:rsidR="00301FB2" w:rsidRPr="000763B3" w:rsidRDefault="00301FB2" w:rsidP="00301FB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Oil barrier (</w:t>
      </w:r>
      <w:r w:rsidRPr="000763B3">
        <w:rPr>
          <w:rFonts w:ascii="Arial" w:hAnsi="Arial" w:cs="Arial"/>
          <w:b/>
          <w:sz w:val="20"/>
          <w:szCs w:val="20"/>
          <w:lang w:val="en-GB"/>
        </w:rPr>
        <w:t>OILBAR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4.8.19)</w:t>
      </w:r>
    </w:p>
    <w:p w14:paraId="4939003B" w14:textId="77777777" w:rsidR="00301FB2" w:rsidRPr="000763B3" w:rsidRDefault="00301FB2" w:rsidP="00301FB2">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Oil Barrier</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OILBAR </w:t>
      </w:r>
      <w:r w:rsidRPr="000763B3">
        <w:rPr>
          <w:rFonts w:ascii="Arial" w:hAnsi="Arial" w:cs="Arial"/>
          <w:sz w:val="20"/>
          <w:szCs w:val="20"/>
          <w:lang w:val="en-GB"/>
        </w:rPr>
        <w:t>during the automated conversion process.</w:t>
      </w:r>
    </w:p>
    <w:p w14:paraId="2ACAB65F" w14:textId="77777777" w:rsidR="00301FB2" w:rsidRPr="000763B3" w:rsidRDefault="00301FB2" w:rsidP="00301FB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DC3134F" w14:textId="77777777" w:rsidR="00301FB2" w:rsidRPr="000763B3" w:rsidRDefault="00301FB2" w:rsidP="00301FB2">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status</w:t>
      </w:r>
      <w:r w:rsidRPr="000763B3">
        <w:rPr>
          <w:rFonts w:ascii="Arial" w:hAnsi="Arial" w:cs="Arial"/>
          <w:bCs/>
          <w:sz w:val="20"/>
          <w:szCs w:val="20"/>
          <w:lang w:val="en-GB"/>
        </w:rPr>
        <w:t xml:space="preserve"> includes allowable enumerate values that are not allowable in S-57 as defined in IHO Publication S-58 – </w:t>
      </w:r>
      <w:r w:rsidRPr="000763B3">
        <w:rPr>
          <w:rFonts w:ascii="Arial" w:hAnsi="Arial" w:cs="Arial"/>
          <w:bCs/>
          <w:i/>
          <w:iCs/>
          <w:sz w:val="20"/>
          <w:szCs w:val="20"/>
          <w:lang w:val="en-GB"/>
        </w:rPr>
        <w:t>ENC Validation Checks</w:t>
      </w:r>
      <w:r w:rsidRPr="000763B3">
        <w:rPr>
          <w:rFonts w:ascii="Arial" w:hAnsi="Arial" w:cs="Arial"/>
          <w:bCs/>
          <w:sz w:val="20"/>
          <w:szCs w:val="20"/>
          <w:lang w:val="en-GB"/>
        </w:rPr>
        <w:t>, Check 2000</w:t>
      </w:r>
      <w:r w:rsidRPr="000763B3">
        <w:rPr>
          <w:rFonts w:ascii="Arial" w:hAnsi="Arial" w:cs="Arial"/>
          <w:sz w:val="20"/>
          <w:szCs w:val="20"/>
          <w:lang w:val="en-GB"/>
        </w:rPr>
        <w:t>. Data Producers should ignore any associated S-58 Errors generated during the S-57 ENC validation process so as to assure that the information included in the converted S-57 dataset is equivalent to the corresponding S-101 dataset.</w:t>
      </w:r>
    </w:p>
    <w:p w14:paraId="7FC88B65" w14:textId="77777777" w:rsidR="00D02F64" w:rsidRPr="000763B3" w:rsidRDefault="00F45D7C" w:rsidP="00B41993">
      <w:pPr>
        <w:pStyle w:val="Heading2"/>
        <w:spacing w:before="60" w:after="240" w:line="240" w:lineRule="exact"/>
        <w:ind w:left="578" w:hanging="578"/>
        <w:jc w:val="both"/>
        <w:rPr>
          <w:bCs/>
          <w:sz w:val="22"/>
          <w:szCs w:val="22"/>
          <w:lang w:val="en-GB"/>
        </w:rPr>
      </w:pPr>
      <w:bookmarkStart w:id="919" w:name="_Toc260134462"/>
      <w:bookmarkStart w:id="920" w:name="_Toc260142771"/>
      <w:bookmarkStart w:id="921" w:name="_Toc522284420"/>
      <w:bookmarkStart w:id="922" w:name="_Toc181702783"/>
      <w:r w:rsidRPr="000763B3">
        <w:rPr>
          <w:bCs/>
          <w:sz w:val="22"/>
          <w:szCs w:val="22"/>
          <w:lang w:val="en-GB"/>
        </w:rPr>
        <w:t xml:space="preserve">Straight </w:t>
      </w:r>
      <w:r w:rsidR="00AB6A22" w:rsidRPr="000763B3">
        <w:rPr>
          <w:bCs/>
          <w:sz w:val="22"/>
          <w:szCs w:val="22"/>
          <w:lang w:val="en-GB"/>
        </w:rPr>
        <w:t>T</w:t>
      </w:r>
      <w:r w:rsidRPr="000763B3">
        <w:rPr>
          <w:bCs/>
          <w:sz w:val="22"/>
          <w:szCs w:val="22"/>
          <w:lang w:val="en-GB"/>
        </w:rPr>
        <w:t xml:space="preserve">erritorial </w:t>
      </w:r>
      <w:r w:rsidR="00AB6A22" w:rsidRPr="000763B3">
        <w:rPr>
          <w:bCs/>
          <w:sz w:val="22"/>
          <w:szCs w:val="22"/>
          <w:lang w:val="en-GB"/>
        </w:rPr>
        <w:t>S</w:t>
      </w:r>
      <w:r w:rsidRPr="000763B3">
        <w:rPr>
          <w:bCs/>
          <w:sz w:val="22"/>
          <w:szCs w:val="22"/>
          <w:lang w:val="en-GB"/>
        </w:rPr>
        <w:t xml:space="preserve">ea </w:t>
      </w:r>
      <w:r w:rsidR="00AB6A22" w:rsidRPr="000763B3">
        <w:rPr>
          <w:bCs/>
          <w:sz w:val="22"/>
          <w:szCs w:val="22"/>
          <w:lang w:val="en-GB"/>
        </w:rPr>
        <w:t>B</w:t>
      </w:r>
      <w:r w:rsidRPr="000763B3">
        <w:rPr>
          <w:bCs/>
          <w:sz w:val="22"/>
          <w:szCs w:val="22"/>
          <w:lang w:val="en-GB"/>
        </w:rPr>
        <w:t>aseline</w:t>
      </w:r>
      <w:bookmarkEnd w:id="919"/>
      <w:bookmarkEnd w:id="920"/>
      <w:bookmarkEnd w:id="921"/>
      <w:bookmarkEnd w:id="922"/>
    </w:p>
    <w:p w14:paraId="4B98AFC1" w14:textId="77777777" w:rsidR="001A07EB" w:rsidRPr="000763B3" w:rsidRDefault="001A07EB" w:rsidP="001A07E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Straight Territorial Sea Baseline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3B9B67F0" w14:textId="77777777" w:rsidR="001A07EB" w:rsidRPr="000763B3" w:rsidRDefault="001A07EB" w:rsidP="001A07E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Straight Territorial Sea Baseline (</w:t>
      </w:r>
      <w:r w:rsidRPr="000763B3">
        <w:rPr>
          <w:rFonts w:ascii="Arial" w:hAnsi="Arial" w:cs="Arial"/>
          <w:b/>
          <w:sz w:val="20"/>
          <w:szCs w:val="20"/>
          <w:lang w:val="en-GB"/>
        </w:rPr>
        <w:t>STSLNE</w:t>
      </w:r>
      <w:r w:rsidRPr="000763B3">
        <w:rPr>
          <w:rFonts w:ascii="Arial" w:hAnsi="Arial" w:cs="Arial"/>
          <w:sz w:val="20"/>
          <w:szCs w:val="20"/>
          <w:lang w:val="en-GB"/>
        </w:rPr>
        <w:t>)</w:t>
      </w:r>
      <w:r w:rsidRPr="000763B3">
        <w:rPr>
          <w:rFonts w:ascii="Arial" w:hAnsi="Arial" w:cs="Arial"/>
          <w:sz w:val="20"/>
          <w:szCs w:val="20"/>
          <w:lang w:val="en-GB"/>
        </w:rPr>
        <w:tab/>
        <w:t>(L)</w:t>
      </w:r>
      <w:r w:rsidRPr="000763B3">
        <w:rPr>
          <w:rFonts w:ascii="Arial" w:hAnsi="Arial" w:cs="Arial"/>
          <w:sz w:val="20"/>
          <w:szCs w:val="20"/>
          <w:lang w:val="en-GB"/>
        </w:rPr>
        <w:tab/>
      </w:r>
      <w:r w:rsidRPr="000763B3">
        <w:rPr>
          <w:rFonts w:ascii="Arial" w:hAnsi="Arial" w:cs="Arial"/>
          <w:sz w:val="20"/>
          <w:szCs w:val="20"/>
          <w:lang w:val="en-GB"/>
        </w:rPr>
        <w:tab/>
        <w:t>(S-57 UOC Clause 11.2.4)</w:t>
      </w:r>
    </w:p>
    <w:p w14:paraId="53EF4072" w14:textId="77777777" w:rsidR="001A07EB" w:rsidRPr="000763B3" w:rsidRDefault="001A07EB" w:rsidP="001A07EB">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Straight Territorial Sea Baseline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STSLNE </w:t>
      </w:r>
      <w:r w:rsidRPr="000763B3">
        <w:rPr>
          <w:rFonts w:ascii="Arial" w:hAnsi="Arial" w:cs="Arial"/>
          <w:sz w:val="20"/>
          <w:szCs w:val="20"/>
          <w:lang w:val="en-GB"/>
        </w:rPr>
        <w:t>during the automated conversion process.</w:t>
      </w:r>
    </w:p>
    <w:p w14:paraId="1C884296" w14:textId="77777777" w:rsidR="006943B0" w:rsidRPr="000763B3" w:rsidRDefault="00B01CFF" w:rsidP="00B41993">
      <w:pPr>
        <w:pStyle w:val="Heading2"/>
        <w:spacing w:before="60" w:after="240" w:line="240" w:lineRule="exact"/>
        <w:ind w:left="578" w:hanging="578"/>
        <w:jc w:val="both"/>
        <w:rPr>
          <w:bCs/>
          <w:sz w:val="22"/>
          <w:szCs w:val="22"/>
          <w:lang w:val="en-GB"/>
        </w:rPr>
      </w:pPr>
      <w:bookmarkStart w:id="923" w:name="_Toc260134464"/>
      <w:bookmarkStart w:id="924" w:name="_Toc260142773"/>
      <w:bookmarkStart w:id="925" w:name="_Toc522284422"/>
      <w:bookmarkStart w:id="926" w:name="_Toc181702784"/>
      <w:r w:rsidRPr="000763B3">
        <w:rPr>
          <w:bCs/>
          <w:sz w:val="22"/>
          <w:szCs w:val="22"/>
          <w:lang w:val="en-GB"/>
        </w:rPr>
        <w:t xml:space="preserve">Territorial </w:t>
      </w:r>
      <w:r w:rsidR="00272855" w:rsidRPr="000763B3">
        <w:rPr>
          <w:bCs/>
          <w:sz w:val="22"/>
          <w:szCs w:val="22"/>
          <w:lang w:val="en-GB"/>
        </w:rPr>
        <w:t>S</w:t>
      </w:r>
      <w:r w:rsidRPr="000763B3">
        <w:rPr>
          <w:bCs/>
          <w:sz w:val="22"/>
          <w:szCs w:val="22"/>
          <w:lang w:val="en-GB"/>
        </w:rPr>
        <w:t>ea area</w:t>
      </w:r>
      <w:bookmarkEnd w:id="923"/>
      <w:bookmarkEnd w:id="924"/>
      <w:bookmarkEnd w:id="925"/>
      <w:bookmarkEnd w:id="926"/>
    </w:p>
    <w:p w14:paraId="326F40EC" w14:textId="77777777" w:rsidR="001A07EB" w:rsidRPr="000763B3" w:rsidRDefault="001A07EB" w:rsidP="001A07E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3C4059" w:rsidRPr="000763B3">
        <w:rPr>
          <w:rFonts w:ascii="Arial" w:hAnsi="Arial" w:cs="Arial"/>
          <w:b/>
          <w:sz w:val="20"/>
          <w:szCs w:val="20"/>
          <w:lang w:val="en-GB"/>
        </w:rPr>
        <w:t>Territorial Sea Area</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w:t>
      </w:r>
      <w:r w:rsidR="006C4DCE" w:rsidRPr="000763B3">
        <w:rPr>
          <w:rFonts w:ascii="Arial" w:hAnsi="Arial" w:cs="Arial"/>
          <w:sz w:val="20"/>
          <w:szCs w:val="20"/>
          <w:lang w:val="en-GB"/>
        </w:rPr>
        <w:t>C,</w:t>
      </w:r>
      <w:r w:rsidRPr="000763B3">
        <w:rPr>
          <w:rFonts w:ascii="Arial" w:hAnsi="Arial" w:cs="Arial"/>
          <w:sz w:val="20"/>
          <w:szCs w:val="20"/>
          <w:lang w:val="en-GB"/>
        </w:rPr>
        <w:t>S)</w:t>
      </w:r>
    </w:p>
    <w:p w14:paraId="711A5BB3" w14:textId="77777777" w:rsidR="001A07EB" w:rsidRPr="000763B3" w:rsidRDefault="001A07EB" w:rsidP="001A07E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3C4059" w:rsidRPr="000763B3">
        <w:rPr>
          <w:rFonts w:ascii="Arial" w:hAnsi="Arial" w:cs="Arial"/>
          <w:sz w:val="20"/>
          <w:szCs w:val="20"/>
          <w:lang w:val="en-GB"/>
        </w:rPr>
        <w:t>Territorial Sea area (</w:t>
      </w:r>
      <w:r w:rsidR="003C4059" w:rsidRPr="000763B3">
        <w:rPr>
          <w:rFonts w:ascii="Arial" w:hAnsi="Arial" w:cs="Arial"/>
          <w:b/>
          <w:sz w:val="20"/>
          <w:szCs w:val="20"/>
          <w:lang w:val="en-GB"/>
        </w:rPr>
        <w:t>TESARE</w:t>
      </w:r>
      <w:r w:rsidR="003C4059"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11.2.</w:t>
      </w:r>
      <w:r w:rsidR="003C4059" w:rsidRPr="000763B3">
        <w:rPr>
          <w:rFonts w:ascii="Arial" w:hAnsi="Arial" w:cs="Arial"/>
          <w:sz w:val="20"/>
          <w:szCs w:val="20"/>
          <w:lang w:val="en-GB"/>
        </w:rPr>
        <w:t>4</w:t>
      </w:r>
      <w:r w:rsidRPr="000763B3">
        <w:rPr>
          <w:rFonts w:ascii="Arial" w:hAnsi="Arial" w:cs="Arial"/>
          <w:sz w:val="20"/>
          <w:szCs w:val="20"/>
          <w:lang w:val="en-GB"/>
        </w:rPr>
        <w:t>)</w:t>
      </w:r>
    </w:p>
    <w:p w14:paraId="1B3CC430" w14:textId="77777777" w:rsidR="001A07EB" w:rsidRPr="000763B3" w:rsidRDefault="001A07EB" w:rsidP="001A07EB">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3C4059" w:rsidRPr="000763B3">
        <w:rPr>
          <w:rFonts w:ascii="Arial" w:hAnsi="Arial" w:cs="Arial"/>
          <w:b/>
          <w:sz w:val="20"/>
          <w:szCs w:val="20"/>
          <w:lang w:val="en-GB"/>
        </w:rPr>
        <w:t>Territorial Sea Area</w:t>
      </w:r>
      <w:r w:rsidRPr="000763B3">
        <w:rPr>
          <w:rFonts w:ascii="Arial" w:hAnsi="Arial" w:cs="Arial"/>
          <w:sz w:val="20"/>
          <w:szCs w:val="20"/>
          <w:lang w:val="en-GB"/>
        </w:rPr>
        <w:t xml:space="preserve"> and its relevant binding attributes will be converted to an instance of the S-57 Object class </w:t>
      </w:r>
      <w:r w:rsidR="003C4059" w:rsidRPr="000763B3">
        <w:rPr>
          <w:rFonts w:ascii="Arial" w:hAnsi="Arial" w:cs="Arial"/>
          <w:b/>
          <w:sz w:val="20"/>
          <w:szCs w:val="20"/>
          <w:lang w:val="en-GB"/>
        </w:rPr>
        <w:t>TESARE</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w:t>
      </w:r>
    </w:p>
    <w:p w14:paraId="053F171E" w14:textId="77777777" w:rsidR="00432761" w:rsidRPr="000763B3" w:rsidRDefault="00432761" w:rsidP="00432761">
      <w:pPr>
        <w:jc w:val="both"/>
        <w:rPr>
          <w:rFonts w:ascii="Arial" w:hAnsi="Arial" w:cs="Arial"/>
          <w:sz w:val="20"/>
          <w:szCs w:val="20"/>
          <w:lang w:val="en-GB"/>
        </w:rPr>
      </w:pPr>
      <w:bookmarkStart w:id="927" w:name="_Toc260134466"/>
      <w:bookmarkStart w:id="928" w:name="_Toc260142775"/>
      <w:bookmarkStart w:id="929" w:name="_Toc522284424"/>
      <w:r w:rsidRPr="000763B3">
        <w:rPr>
          <w:rFonts w:ascii="Arial" w:hAnsi="Arial" w:cs="Arial"/>
          <w:sz w:val="20"/>
          <w:szCs w:val="20"/>
          <w:lang w:val="en-GB"/>
        </w:rPr>
        <w:t>The following additional requirements for S-101 dataset conversion must be noted:</w:t>
      </w:r>
    </w:p>
    <w:p w14:paraId="60669DC8" w14:textId="77777777" w:rsidR="00432761" w:rsidRPr="000763B3" w:rsidRDefault="00432761" w:rsidP="00432761">
      <w:pPr>
        <w:numPr>
          <w:ilvl w:val="0"/>
          <w:numId w:val="359"/>
        </w:numPr>
        <w:ind w:left="284" w:hanging="284"/>
        <w:jc w:val="both"/>
        <w:rPr>
          <w:rFonts w:ascii="Arial" w:hAnsi="Arial" w:cs="Arial"/>
          <w:sz w:val="20"/>
          <w:szCs w:val="20"/>
          <w:lang w:val="en-GB"/>
        </w:rPr>
      </w:pPr>
      <w:commentRangeStart w:id="930"/>
      <w:r w:rsidRPr="000763B3">
        <w:rPr>
          <w:rFonts w:ascii="Arial" w:hAnsi="Arial" w:cs="Arial"/>
          <w:sz w:val="20"/>
          <w:szCs w:val="20"/>
          <w:lang w:val="en-GB"/>
        </w:rPr>
        <w:t xml:space="preserve">In S-57, line is not an allowable geometric primitive for </w:t>
      </w:r>
      <w:r w:rsidRPr="000763B3">
        <w:rPr>
          <w:rFonts w:ascii="Arial" w:hAnsi="Arial" w:cs="Arial"/>
          <w:b/>
          <w:bCs/>
          <w:sz w:val="20"/>
          <w:szCs w:val="20"/>
          <w:lang w:val="en-GB"/>
        </w:rPr>
        <w:t>TESARE</w:t>
      </w:r>
      <w:r w:rsidRPr="000763B3">
        <w:rPr>
          <w:rFonts w:ascii="Arial" w:hAnsi="Arial" w:cs="Arial"/>
          <w:sz w:val="20"/>
          <w:szCs w:val="20"/>
          <w:lang w:val="en-GB"/>
        </w:rPr>
        <w:t xml:space="preserve">. During the automated conversion process, where a </w:t>
      </w:r>
      <w:r w:rsidRPr="000763B3">
        <w:rPr>
          <w:rFonts w:ascii="Arial" w:hAnsi="Arial" w:cs="Arial"/>
          <w:b/>
          <w:sz w:val="20"/>
          <w:szCs w:val="20"/>
          <w:lang w:val="en-GB"/>
        </w:rPr>
        <w:t>Territorial Sea Area</w:t>
      </w:r>
      <w:r w:rsidRPr="000763B3">
        <w:rPr>
          <w:rFonts w:ascii="Arial" w:hAnsi="Arial" w:cs="Arial"/>
          <w:sz w:val="20"/>
          <w:szCs w:val="20"/>
          <w:lang w:val="en-GB"/>
        </w:rPr>
        <w:t xml:space="preserve"> in S-101 has been encoded using geometric primitive curve, this will be converted to a </w:t>
      </w:r>
      <w:r w:rsidRPr="000763B3">
        <w:rPr>
          <w:rFonts w:ascii="Arial" w:hAnsi="Arial" w:cs="Arial"/>
          <w:b/>
          <w:bCs/>
          <w:sz w:val="20"/>
          <w:szCs w:val="20"/>
          <w:lang w:val="en-GB"/>
        </w:rPr>
        <w:t>TESARE</w:t>
      </w:r>
      <w:r w:rsidRPr="000763B3">
        <w:rPr>
          <w:rFonts w:ascii="Arial" w:hAnsi="Arial" w:cs="Arial"/>
          <w:sz w:val="20"/>
          <w:szCs w:val="20"/>
          <w:lang w:val="en-GB"/>
        </w:rPr>
        <w:t xml:space="preserve"> Object of geometric primitive area. The area will be centred along the geometry of the </w:t>
      </w:r>
      <w:r w:rsidRPr="000763B3">
        <w:rPr>
          <w:rFonts w:ascii="Arial" w:hAnsi="Arial" w:cs="Arial"/>
          <w:b/>
          <w:sz w:val="20"/>
          <w:szCs w:val="20"/>
          <w:lang w:val="en-GB"/>
        </w:rPr>
        <w:t>Territorial Sea Area</w:t>
      </w:r>
      <w:r w:rsidRPr="000763B3">
        <w:rPr>
          <w:rFonts w:ascii="Arial" w:hAnsi="Arial" w:cs="Arial"/>
          <w:sz w:val="20"/>
          <w:szCs w:val="20"/>
          <w:lang w:val="en-GB"/>
        </w:rPr>
        <w:t xml:space="preserve"> and will have a </w:t>
      </w:r>
      <w:r w:rsidR="00482348" w:rsidRPr="000763B3">
        <w:rPr>
          <w:rFonts w:ascii="Arial" w:hAnsi="Arial" w:cs="Arial"/>
          <w:sz w:val="20"/>
          <w:szCs w:val="20"/>
          <w:lang w:val="en-GB"/>
        </w:rPr>
        <w:t xml:space="preserve">minimum </w:t>
      </w:r>
      <w:r w:rsidRPr="000763B3">
        <w:rPr>
          <w:rFonts w:ascii="Arial" w:hAnsi="Arial" w:cs="Arial"/>
          <w:sz w:val="20"/>
          <w:szCs w:val="20"/>
          <w:lang w:val="en-GB"/>
        </w:rPr>
        <w:t>width of 0.3mm at the compilation scale of the converted S-57 ENC dataset.</w:t>
      </w:r>
      <w:commentRangeEnd w:id="930"/>
      <w:r w:rsidRPr="000763B3">
        <w:rPr>
          <w:rStyle w:val="CommentReference"/>
          <w:rFonts w:ascii="Garamond" w:hAnsi="Garamond"/>
          <w:lang w:val="en-GB"/>
        </w:rPr>
        <w:commentReference w:id="930"/>
      </w:r>
    </w:p>
    <w:p w14:paraId="5BBFF139" w14:textId="77777777" w:rsidR="00432761" w:rsidRPr="000763B3" w:rsidRDefault="00432761" w:rsidP="00432761">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For additional guidance regarding conversion of the attribute </w:t>
      </w:r>
      <w:r w:rsidRPr="000763B3">
        <w:rPr>
          <w:rFonts w:ascii="Arial" w:hAnsi="Arial" w:cs="Arial"/>
          <w:b/>
          <w:bCs/>
          <w:sz w:val="20"/>
          <w:szCs w:val="20"/>
          <w:lang w:val="en-GB"/>
        </w:rPr>
        <w:t>in dispute</w:t>
      </w:r>
      <w:r w:rsidRPr="000763B3">
        <w:rPr>
          <w:rFonts w:ascii="Arial" w:hAnsi="Arial" w:cs="Arial"/>
          <w:sz w:val="20"/>
          <w:szCs w:val="20"/>
          <w:lang w:val="en-GB"/>
        </w:rPr>
        <w:t>, see clauses 16.2 and 27.113.</w:t>
      </w:r>
    </w:p>
    <w:p w14:paraId="6D96034D" w14:textId="77777777" w:rsidR="00432761" w:rsidRPr="000763B3" w:rsidRDefault="00432761" w:rsidP="00432761">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2F099AE2" w14:textId="77777777" w:rsidR="008B10DB" w:rsidRPr="000763B3" w:rsidRDefault="00401CB3" w:rsidP="00B41993">
      <w:pPr>
        <w:pStyle w:val="Heading2"/>
        <w:spacing w:before="60" w:after="240" w:line="240" w:lineRule="exact"/>
        <w:ind w:left="578" w:hanging="578"/>
        <w:jc w:val="both"/>
        <w:rPr>
          <w:bCs/>
          <w:sz w:val="22"/>
          <w:szCs w:val="22"/>
          <w:lang w:val="en-GB"/>
        </w:rPr>
      </w:pPr>
      <w:bookmarkStart w:id="931" w:name="_Toc181702785"/>
      <w:r w:rsidRPr="000763B3">
        <w:rPr>
          <w:bCs/>
          <w:sz w:val="22"/>
          <w:szCs w:val="22"/>
          <w:lang w:val="en-GB"/>
        </w:rPr>
        <w:t>Submarine transit lane</w:t>
      </w:r>
      <w:bookmarkEnd w:id="927"/>
      <w:bookmarkEnd w:id="928"/>
      <w:bookmarkEnd w:id="929"/>
      <w:bookmarkEnd w:id="931"/>
    </w:p>
    <w:p w14:paraId="1E8797F6" w14:textId="77777777" w:rsidR="003C4059" w:rsidRPr="000763B3" w:rsidRDefault="003C4059" w:rsidP="003C40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01134E" w:rsidRPr="000763B3">
        <w:rPr>
          <w:rFonts w:ascii="Arial" w:hAnsi="Arial" w:cs="Arial"/>
          <w:b/>
          <w:sz w:val="20"/>
          <w:szCs w:val="20"/>
          <w:lang w:val="en-GB"/>
        </w:rPr>
        <w:t>Submarine Transit Lane</w:t>
      </w:r>
      <w:r w:rsidRPr="000763B3">
        <w:rPr>
          <w:rFonts w:ascii="Arial" w:hAnsi="Arial" w:cs="Arial"/>
          <w:b/>
          <w:sz w:val="20"/>
          <w:szCs w:val="20"/>
          <w:lang w:val="en-GB"/>
        </w:rPr>
        <w:tab/>
      </w:r>
      <w:r w:rsidRPr="000763B3">
        <w:rPr>
          <w:rFonts w:ascii="Arial" w:hAnsi="Arial" w:cs="Arial"/>
          <w:b/>
          <w:sz w:val="20"/>
          <w:szCs w:val="20"/>
          <w:lang w:val="en-GB"/>
        </w:rPr>
        <w:tab/>
      </w:r>
      <w:r w:rsidR="0001134E" w:rsidRPr="000763B3">
        <w:rPr>
          <w:rFonts w:ascii="Arial" w:hAnsi="Arial" w:cs="Arial"/>
          <w:b/>
          <w:sz w:val="20"/>
          <w:szCs w:val="20"/>
          <w:lang w:val="en-GB"/>
        </w:rPr>
        <w:tab/>
      </w:r>
      <w:r w:rsidR="0001134E" w:rsidRPr="000763B3">
        <w:rPr>
          <w:rFonts w:ascii="Arial" w:hAnsi="Arial" w:cs="Arial"/>
          <w:b/>
          <w:sz w:val="20"/>
          <w:szCs w:val="20"/>
          <w:lang w:val="en-GB"/>
        </w:rPr>
        <w:tab/>
      </w:r>
      <w:r w:rsidRPr="000763B3">
        <w:rPr>
          <w:rFonts w:ascii="Arial" w:hAnsi="Arial" w:cs="Arial"/>
          <w:sz w:val="20"/>
          <w:szCs w:val="20"/>
          <w:lang w:val="en-GB"/>
        </w:rPr>
        <w:t>(S)</w:t>
      </w:r>
    </w:p>
    <w:p w14:paraId="52DD7343" w14:textId="77777777" w:rsidR="003C4059" w:rsidRPr="000763B3" w:rsidRDefault="003C4059" w:rsidP="003C405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Submarine transit lane (</w:t>
      </w:r>
      <w:r w:rsidRPr="000763B3">
        <w:rPr>
          <w:rFonts w:ascii="Arial" w:hAnsi="Arial" w:cs="Arial"/>
          <w:b/>
          <w:sz w:val="20"/>
          <w:szCs w:val="20"/>
          <w:lang w:val="en-GB"/>
        </w:rPr>
        <w:t>SUBTLN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11.3.2)</w:t>
      </w:r>
    </w:p>
    <w:p w14:paraId="149BA257" w14:textId="77777777" w:rsidR="003C4059" w:rsidRPr="000763B3" w:rsidRDefault="003C4059" w:rsidP="003C4059">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9766E0" w:rsidRPr="000763B3">
        <w:rPr>
          <w:rFonts w:ascii="Arial" w:hAnsi="Arial" w:cs="Arial"/>
          <w:b/>
          <w:sz w:val="20"/>
          <w:szCs w:val="20"/>
          <w:lang w:val="en-GB"/>
        </w:rPr>
        <w:t>Submarine Transit Lane</w:t>
      </w:r>
      <w:r w:rsidRPr="000763B3">
        <w:rPr>
          <w:rFonts w:ascii="Arial" w:hAnsi="Arial" w:cs="Arial"/>
          <w:sz w:val="20"/>
          <w:szCs w:val="20"/>
          <w:lang w:val="en-GB"/>
        </w:rPr>
        <w:t xml:space="preserve"> and its relevant binding attributes will be converted to an instance of the S-57 Object class </w:t>
      </w:r>
      <w:r w:rsidR="009766E0" w:rsidRPr="000763B3">
        <w:rPr>
          <w:rFonts w:ascii="Arial" w:hAnsi="Arial" w:cs="Arial"/>
          <w:b/>
          <w:sz w:val="20"/>
          <w:szCs w:val="20"/>
          <w:lang w:val="en-GB"/>
        </w:rPr>
        <w:t>SUBTLN</w:t>
      </w:r>
      <w:r w:rsidR="009766E0" w:rsidRPr="000763B3">
        <w:rPr>
          <w:rFonts w:ascii="Arial" w:hAnsi="Arial" w:cs="Arial"/>
          <w:sz w:val="20"/>
          <w:szCs w:val="20"/>
          <w:lang w:val="en-GB"/>
        </w:rPr>
        <w:t xml:space="preserve"> </w:t>
      </w:r>
      <w:r w:rsidRPr="000763B3">
        <w:rPr>
          <w:rFonts w:ascii="Arial" w:hAnsi="Arial" w:cs="Arial"/>
          <w:sz w:val="20"/>
          <w:szCs w:val="20"/>
          <w:lang w:val="en-GB"/>
        </w:rPr>
        <w:t>during the automated conversion process. However</w:t>
      </w:r>
      <w:r w:rsidR="00F00F4C"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1AFA4A5" w14:textId="77777777" w:rsidR="003C4059" w:rsidRPr="000763B3" w:rsidRDefault="003C4059" w:rsidP="00F00F4C">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w:t>
      </w:r>
      <w:r w:rsidR="00F00F4C" w:rsidRPr="000763B3">
        <w:rPr>
          <w:rFonts w:ascii="Arial" w:hAnsi="Arial" w:cs="Arial"/>
          <w:sz w:val="20"/>
          <w:szCs w:val="20"/>
          <w:lang w:val="en-GB"/>
        </w:rPr>
        <w:t>attribute</w:t>
      </w:r>
      <w:r w:rsidRPr="000763B3">
        <w:rPr>
          <w:rFonts w:ascii="Arial" w:hAnsi="Arial" w:cs="Arial"/>
          <w:sz w:val="20"/>
          <w:szCs w:val="20"/>
          <w:lang w:val="en-GB"/>
        </w:rPr>
        <w:t xml:space="preserve"> </w:t>
      </w:r>
      <w:r w:rsidR="009766E0" w:rsidRPr="000763B3">
        <w:rPr>
          <w:rFonts w:ascii="Arial" w:hAnsi="Arial" w:cs="Arial"/>
          <w:b/>
          <w:sz w:val="20"/>
          <w:szCs w:val="20"/>
          <w:lang w:val="en-GB"/>
        </w:rPr>
        <w:t>nationality</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009766E0" w:rsidRPr="000763B3">
        <w:rPr>
          <w:rFonts w:ascii="Arial" w:hAnsi="Arial" w:cs="Arial"/>
          <w:b/>
          <w:sz w:val="20"/>
          <w:szCs w:val="20"/>
          <w:lang w:val="en-GB"/>
        </w:rPr>
        <w:t>SUBTLN</w:t>
      </w:r>
      <w:r w:rsidRPr="000763B3">
        <w:rPr>
          <w:rFonts w:ascii="Arial" w:hAnsi="Arial" w:cs="Arial"/>
          <w:sz w:val="20"/>
          <w:szCs w:val="20"/>
          <w:lang w:val="en-GB"/>
        </w:rPr>
        <w:t>.</w:t>
      </w:r>
    </w:p>
    <w:p w14:paraId="3A4C1AE5" w14:textId="77777777" w:rsidR="00F00F4C" w:rsidRPr="000763B3" w:rsidRDefault="00F00F4C" w:rsidP="00F00F4C">
      <w:pPr>
        <w:jc w:val="both"/>
        <w:rPr>
          <w:rFonts w:ascii="Arial" w:hAnsi="Arial" w:cs="Arial"/>
          <w:sz w:val="20"/>
          <w:szCs w:val="20"/>
          <w:lang w:val="en-GB"/>
        </w:rPr>
      </w:pPr>
      <w:bookmarkStart w:id="932" w:name="_Toc522284426"/>
      <w:bookmarkStart w:id="933" w:name="_Toc260134470"/>
      <w:bookmarkStart w:id="934" w:name="_Toc260142779"/>
      <w:r w:rsidRPr="000763B3">
        <w:rPr>
          <w:rFonts w:ascii="Arial" w:hAnsi="Arial" w:cs="Arial"/>
          <w:sz w:val="20"/>
          <w:szCs w:val="20"/>
          <w:lang w:val="en-GB"/>
        </w:rPr>
        <w:t>The following additional requirements for S-101 dataset conversion must be noted:</w:t>
      </w:r>
    </w:p>
    <w:p w14:paraId="14B08B93" w14:textId="77777777" w:rsidR="00F00F4C" w:rsidRPr="000763B3" w:rsidRDefault="00F00F4C" w:rsidP="00F00F4C">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53E74BB6" w14:textId="77777777" w:rsidR="00F52195" w:rsidRPr="000763B3" w:rsidRDefault="00F52195" w:rsidP="00B41993">
      <w:pPr>
        <w:pStyle w:val="Heading2"/>
        <w:spacing w:before="60" w:after="240" w:line="240" w:lineRule="exact"/>
        <w:ind w:left="578" w:hanging="578"/>
        <w:jc w:val="both"/>
        <w:rPr>
          <w:bCs/>
          <w:sz w:val="22"/>
          <w:szCs w:val="22"/>
          <w:lang w:val="en-GB"/>
        </w:rPr>
      </w:pPr>
      <w:bookmarkStart w:id="935" w:name="_Toc181702786"/>
      <w:r w:rsidRPr="000763B3">
        <w:rPr>
          <w:bCs/>
          <w:sz w:val="22"/>
          <w:szCs w:val="22"/>
          <w:lang w:val="en-GB"/>
        </w:rPr>
        <w:t>Pilotage district</w:t>
      </w:r>
      <w:bookmarkEnd w:id="932"/>
      <w:bookmarkEnd w:id="935"/>
    </w:p>
    <w:p w14:paraId="6B505FA1" w14:textId="77777777" w:rsidR="00C14877" w:rsidRPr="000763B3" w:rsidRDefault="00C14877" w:rsidP="00C1487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Pilotage District</w:t>
      </w:r>
      <w:r w:rsidRPr="000763B3">
        <w:rPr>
          <w:rFonts w:ascii="Arial" w:hAnsi="Arial" w:cs="Arial"/>
          <w:b/>
          <w:sz w:val="20"/>
          <w:szCs w:val="20"/>
          <w:lang w:val="en-GB"/>
        </w:rPr>
        <w:tab/>
      </w:r>
      <w:r w:rsidRPr="000763B3">
        <w:rPr>
          <w:rFonts w:ascii="Arial" w:hAnsi="Arial" w:cs="Arial"/>
          <w:b/>
          <w:sz w:val="20"/>
          <w:szCs w:val="20"/>
          <w:lang w:val="en-GB"/>
        </w:rPr>
        <w:tab/>
        <w:t xml:space="preserve">  </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t xml:space="preserve">  </w:t>
      </w:r>
      <w:r w:rsidRPr="000763B3">
        <w:rPr>
          <w:rFonts w:ascii="Arial" w:hAnsi="Arial" w:cs="Arial"/>
          <w:sz w:val="20"/>
          <w:szCs w:val="20"/>
          <w:lang w:val="en-GB"/>
        </w:rPr>
        <w:t>(S)</w:t>
      </w:r>
    </w:p>
    <w:p w14:paraId="05718D84" w14:textId="77777777" w:rsidR="00C14877" w:rsidRPr="000763B3" w:rsidRDefault="00C14877" w:rsidP="00C1487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Administration area (</w:t>
      </w:r>
      <w:r w:rsidRPr="000763B3">
        <w:rPr>
          <w:rFonts w:ascii="Arial" w:hAnsi="Arial" w:cs="Arial"/>
          <w:b/>
          <w:sz w:val="20"/>
          <w:szCs w:val="20"/>
          <w:lang w:val="en-GB"/>
        </w:rPr>
        <w:t>ADMARE</w:t>
      </w:r>
      <w:r w:rsidRPr="000763B3">
        <w:rPr>
          <w:rFonts w:ascii="Arial" w:hAnsi="Arial" w:cs="Arial"/>
          <w:sz w:val="20"/>
          <w:szCs w:val="20"/>
          <w:lang w:val="en-GB"/>
        </w:rPr>
        <w:t>)</w:t>
      </w:r>
      <w:r w:rsidRPr="000763B3">
        <w:rPr>
          <w:rFonts w:ascii="Arial" w:hAnsi="Arial" w:cs="Arial"/>
          <w:sz w:val="20"/>
          <w:szCs w:val="20"/>
          <w:lang w:val="en-GB"/>
        </w:rPr>
        <w:tab/>
        <w:t xml:space="preserve">  (A)</w:t>
      </w:r>
      <w:r w:rsidRPr="000763B3">
        <w:rPr>
          <w:rFonts w:ascii="Arial" w:hAnsi="Arial" w:cs="Arial"/>
          <w:sz w:val="20"/>
          <w:szCs w:val="20"/>
          <w:lang w:val="en-GB"/>
        </w:rPr>
        <w:tab/>
        <w:t>(S-57 UOC Clauses 11.2.1 and 13.1.2)</w:t>
      </w:r>
    </w:p>
    <w:p w14:paraId="704EB553" w14:textId="77777777" w:rsidR="00C14877" w:rsidRPr="000763B3" w:rsidRDefault="00C14877" w:rsidP="00C14877">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6A3DA1" w:rsidRPr="000763B3">
        <w:rPr>
          <w:rFonts w:ascii="Arial" w:hAnsi="Arial" w:cs="Arial"/>
          <w:b/>
          <w:sz w:val="20"/>
          <w:szCs w:val="20"/>
          <w:lang w:val="en-GB"/>
        </w:rPr>
        <w:t>Pilotage District</w:t>
      </w:r>
      <w:r w:rsidRPr="000763B3">
        <w:rPr>
          <w:rFonts w:ascii="Arial" w:hAnsi="Arial" w:cs="Arial"/>
          <w:sz w:val="20"/>
          <w:szCs w:val="20"/>
          <w:lang w:val="en-GB"/>
        </w:rPr>
        <w:t xml:space="preserve"> and its relevant binding attributes will be converted to an instance of the S-57 Object class </w:t>
      </w:r>
      <w:r w:rsidR="006A3DA1" w:rsidRPr="000763B3">
        <w:rPr>
          <w:rFonts w:ascii="Arial" w:hAnsi="Arial" w:cs="Arial"/>
          <w:b/>
          <w:sz w:val="20"/>
          <w:szCs w:val="20"/>
          <w:lang w:val="en-GB"/>
        </w:rPr>
        <w:t>ADMARE</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F00F4C"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168F3015" w14:textId="77777777" w:rsidR="00A62F16" w:rsidRPr="000763B3" w:rsidRDefault="00A62F16" w:rsidP="00A62F16">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If the </w:t>
      </w:r>
      <w:r w:rsidRPr="000763B3">
        <w:rPr>
          <w:rFonts w:ascii="Arial" w:hAnsi="Arial" w:cs="Arial"/>
          <w:b/>
          <w:sz w:val="20"/>
          <w:szCs w:val="20"/>
          <w:lang w:val="en-GB"/>
        </w:rPr>
        <w:t>Pilotage District</w:t>
      </w:r>
      <w:r w:rsidRPr="000763B3">
        <w:rPr>
          <w:rFonts w:ascii="Arial" w:hAnsi="Arial" w:cs="Arial"/>
          <w:sz w:val="20"/>
          <w:szCs w:val="20"/>
          <w:lang w:val="en-GB"/>
        </w:rPr>
        <w:t xml:space="preserve"> Feature is coincident with a </w:t>
      </w:r>
      <w:r w:rsidRPr="000763B3">
        <w:rPr>
          <w:rFonts w:ascii="Arial" w:hAnsi="Arial" w:cs="Arial"/>
          <w:b/>
          <w:sz w:val="20"/>
          <w:szCs w:val="20"/>
          <w:lang w:val="en-GB"/>
        </w:rPr>
        <w:t>Harbour Area</w:t>
      </w:r>
      <w:r w:rsidRPr="000763B3">
        <w:rPr>
          <w:rFonts w:ascii="Arial" w:hAnsi="Arial" w:cs="Arial"/>
          <w:sz w:val="20"/>
          <w:szCs w:val="20"/>
          <w:lang w:val="en-GB"/>
        </w:rPr>
        <w:t xml:space="preserve"> Feature, the </w:t>
      </w:r>
      <w:r w:rsidRPr="000763B3">
        <w:rPr>
          <w:rFonts w:ascii="Arial" w:hAnsi="Arial" w:cs="Arial"/>
          <w:b/>
          <w:sz w:val="20"/>
          <w:szCs w:val="20"/>
          <w:lang w:val="en-GB"/>
        </w:rPr>
        <w:t>Pilotage District</w:t>
      </w:r>
      <w:r w:rsidRPr="000763B3">
        <w:rPr>
          <w:rFonts w:ascii="Arial" w:hAnsi="Arial" w:cs="Arial"/>
          <w:sz w:val="20"/>
          <w:szCs w:val="20"/>
          <w:lang w:val="en-GB"/>
        </w:rPr>
        <w:t xml:space="preserve"> will not be converted.</w:t>
      </w:r>
    </w:p>
    <w:p w14:paraId="0E346415" w14:textId="77777777" w:rsidR="00C14877" w:rsidRPr="000763B3" w:rsidRDefault="00C14877" w:rsidP="006A3DA1">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006A3DA1" w:rsidRPr="000763B3">
        <w:rPr>
          <w:rFonts w:ascii="Arial" w:hAnsi="Arial" w:cs="Arial"/>
          <w:b/>
          <w:sz w:val="20"/>
          <w:szCs w:val="20"/>
          <w:lang w:val="en-GB"/>
        </w:rPr>
        <w:t>communication channel</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006A3DA1" w:rsidRPr="000763B3">
        <w:rPr>
          <w:rFonts w:ascii="Arial" w:hAnsi="Arial" w:cs="Arial"/>
          <w:b/>
          <w:sz w:val="20"/>
          <w:szCs w:val="20"/>
          <w:lang w:val="en-GB"/>
        </w:rPr>
        <w:t>ADMARE</w:t>
      </w:r>
      <w:r w:rsidRPr="000763B3">
        <w:rPr>
          <w:rFonts w:ascii="Arial" w:hAnsi="Arial" w:cs="Arial"/>
          <w:sz w:val="20"/>
          <w:szCs w:val="20"/>
          <w:lang w:val="en-GB"/>
        </w:rPr>
        <w:t>.</w:t>
      </w:r>
    </w:p>
    <w:p w14:paraId="0AF033ED" w14:textId="77777777" w:rsidR="006A3DA1" w:rsidRPr="000763B3" w:rsidRDefault="006A3DA1" w:rsidP="006A3DA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C04CAB6" w14:textId="77777777" w:rsidR="006A3DA1" w:rsidRPr="000763B3" w:rsidRDefault="006A3DA1" w:rsidP="00A62F1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The S-57 mandatory attribute JURSDN</w:t>
      </w:r>
      <w:r w:rsidR="00A62F16" w:rsidRPr="000763B3">
        <w:rPr>
          <w:rFonts w:ascii="Arial" w:hAnsi="Arial" w:cs="Arial"/>
          <w:sz w:val="20"/>
          <w:szCs w:val="20"/>
          <w:lang w:val="en-GB"/>
        </w:rPr>
        <w:t xml:space="preserve"> </w:t>
      </w:r>
      <w:r w:rsidR="00A62F16" w:rsidRPr="000763B3">
        <w:rPr>
          <w:rFonts w:ascii="Arial" w:hAnsi="Arial" w:cs="Arial"/>
          <w:bCs/>
          <w:sz w:val="20"/>
          <w:szCs w:val="20"/>
          <w:lang w:val="en-GB"/>
        </w:rPr>
        <w:t xml:space="preserve">for the converted </w:t>
      </w:r>
      <w:r w:rsidR="00A62F16" w:rsidRPr="000763B3">
        <w:rPr>
          <w:rFonts w:ascii="Arial" w:hAnsi="Arial" w:cs="Arial"/>
          <w:b/>
          <w:bCs/>
          <w:sz w:val="20"/>
          <w:szCs w:val="20"/>
          <w:lang w:val="en-GB"/>
        </w:rPr>
        <w:t>ADMARE</w:t>
      </w:r>
      <w:r w:rsidR="00A62F16" w:rsidRPr="000763B3">
        <w:rPr>
          <w:rFonts w:ascii="Arial" w:hAnsi="Arial" w:cs="Arial"/>
          <w:bCs/>
          <w:sz w:val="20"/>
          <w:szCs w:val="20"/>
          <w:lang w:val="en-GB"/>
        </w:rPr>
        <w:t xml:space="preserve"> Object</w:t>
      </w:r>
      <w:r w:rsidRPr="000763B3">
        <w:rPr>
          <w:rFonts w:ascii="Arial" w:hAnsi="Arial" w:cs="Arial"/>
          <w:sz w:val="20"/>
          <w:szCs w:val="20"/>
          <w:lang w:val="en-GB"/>
        </w:rPr>
        <w:t xml:space="preserve"> will be populated with the value </w:t>
      </w:r>
      <w:r w:rsidRPr="000763B3">
        <w:rPr>
          <w:rFonts w:ascii="Arial" w:hAnsi="Arial" w:cs="Arial"/>
          <w:i/>
          <w:sz w:val="20"/>
          <w:szCs w:val="20"/>
          <w:lang w:val="en-GB"/>
        </w:rPr>
        <w:t>3</w:t>
      </w:r>
      <w:r w:rsidRPr="000763B3">
        <w:rPr>
          <w:rFonts w:ascii="Arial" w:hAnsi="Arial" w:cs="Arial"/>
          <w:sz w:val="20"/>
          <w:szCs w:val="20"/>
          <w:lang w:val="en-GB"/>
        </w:rPr>
        <w:t xml:space="preserve"> (national sub-division) during the automated conversion process.</w:t>
      </w:r>
    </w:p>
    <w:p w14:paraId="1EE18A20" w14:textId="77777777" w:rsidR="00A62F16" w:rsidRPr="000763B3" w:rsidRDefault="00A62F16" w:rsidP="006A3DA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Where the complex attribute </w:t>
      </w:r>
      <w:r w:rsidRPr="000763B3">
        <w:rPr>
          <w:rFonts w:ascii="Arial" w:hAnsi="Arial" w:cs="Arial"/>
          <w:b/>
          <w:bCs/>
          <w:sz w:val="20"/>
          <w:szCs w:val="20"/>
          <w:lang w:val="en-GB"/>
        </w:rPr>
        <w:t>feature name</w:t>
      </w:r>
      <w:r w:rsidRPr="000763B3">
        <w:rPr>
          <w:rFonts w:ascii="Arial" w:hAnsi="Arial" w:cs="Arial"/>
          <w:bCs/>
          <w:sz w:val="20"/>
          <w:szCs w:val="20"/>
          <w:lang w:val="en-GB"/>
        </w:rPr>
        <w:t xml:space="preserve"> has been populated, the S-57 attributes OBJNAM and/or NOBJNM will be populated as appropriate (see clause 27.1</w:t>
      </w:r>
      <w:r w:rsidR="00F00F4C" w:rsidRPr="000763B3">
        <w:rPr>
          <w:rFonts w:ascii="Arial" w:hAnsi="Arial" w:cs="Arial"/>
          <w:bCs/>
          <w:sz w:val="20"/>
          <w:szCs w:val="20"/>
          <w:lang w:val="en-GB"/>
        </w:rPr>
        <w:t>32</w:t>
      </w:r>
      <w:r w:rsidRPr="000763B3">
        <w:rPr>
          <w:rFonts w:ascii="Arial" w:hAnsi="Arial" w:cs="Arial"/>
          <w:bCs/>
          <w:sz w:val="20"/>
          <w:szCs w:val="20"/>
          <w:lang w:val="en-GB"/>
        </w:rPr>
        <w:t xml:space="preserve">). In addition, where the </w:t>
      </w:r>
      <w:r w:rsidRPr="000763B3">
        <w:rPr>
          <w:rFonts w:ascii="Arial" w:hAnsi="Arial" w:cs="Arial"/>
          <w:b/>
          <w:bCs/>
          <w:sz w:val="20"/>
          <w:szCs w:val="20"/>
          <w:lang w:val="en-GB"/>
        </w:rPr>
        <w:t>Pilotage District</w:t>
      </w:r>
      <w:r w:rsidRPr="000763B3">
        <w:rPr>
          <w:rFonts w:ascii="Arial" w:hAnsi="Arial" w:cs="Arial"/>
          <w:bCs/>
          <w:sz w:val="20"/>
          <w:szCs w:val="20"/>
          <w:lang w:val="en-GB"/>
        </w:rPr>
        <w:t xml:space="preserve"> is associated </w:t>
      </w:r>
      <w:r w:rsidR="00737F46" w:rsidRPr="000763B3">
        <w:rPr>
          <w:rFonts w:ascii="Arial" w:hAnsi="Arial" w:cs="Arial"/>
          <w:bCs/>
          <w:sz w:val="20"/>
          <w:szCs w:val="20"/>
          <w:lang w:val="en-GB"/>
        </w:rPr>
        <w:t xml:space="preserve">to </w:t>
      </w:r>
      <w:r w:rsidRPr="000763B3">
        <w:rPr>
          <w:rFonts w:ascii="Arial" w:hAnsi="Arial" w:cs="Arial"/>
          <w:bCs/>
          <w:sz w:val="20"/>
          <w:szCs w:val="20"/>
          <w:lang w:val="en-GB"/>
        </w:rPr>
        <w:t xml:space="preserve">one or more instances of the S-101 Feature </w:t>
      </w:r>
      <w:r w:rsidRPr="000763B3">
        <w:rPr>
          <w:rFonts w:ascii="Arial" w:hAnsi="Arial" w:cs="Arial"/>
          <w:b/>
          <w:bCs/>
          <w:sz w:val="20"/>
          <w:szCs w:val="20"/>
          <w:lang w:val="en-GB"/>
        </w:rPr>
        <w:t>Pilot Boarding Place</w:t>
      </w:r>
      <w:r w:rsidRPr="000763B3">
        <w:rPr>
          <w:rFonts w:ascii="Arial" w:hAnsi="Arial" w:cs="Arial"/>
          <w:bCs/>
          <w:sz w:val="20"/>
          <w:szCs w:val="20"/>
          <w:lang w:val="en-GB"/>
        </w:rPr>
        <w:t xml:space="preserve"> using the feature association </w:t>
      </w:r>
      <w:r w:rsidRPr="000763B3">
        <w:rPr>
          <w:rFonts w:ascii="Arial" w:hAnsi="Arial" w:cs="Arial"/>
          <w:b/>
          <w:bCs/>
          <w:sz w:val="20"/>
          <w:szCs w:val="20"/>
          <w:lang w:val="en-GB"/>
        </w:rPr>
        <w:t>Pilotage District Association</w:t>
      </w:r>
      <w:r w:rsidRPr="000763B3">
        <w:rPr>
          <w:rFonts w:ascii="Arial" w:hAnsi="Arial" w:cs="Arial"/>
          <w:bCs/>
          <w:sz w:val="20"/>
          <w:szCs w:val="20"/>
          <w:lang w:val="en-GB"/>
        </w:rPr>
        <w:t xml:space="preserve">, the S-57 attributes PILDST and/or NPLDST will also be populated as appropriate for the corresponding converted </w:t>
      </w:r>
      <w:r w:rsidRPr="000763B3">
        <w:rPr>
          <w:rFonts w:ascii="Arial" w:hAnsi="Arial" w:cs="Arial"/>
          <w:b/>
          <w:bCs/>
          <w:sz w:val="20"/>
          <w:szCs w:val="20"/>
          <w:lang w:val="en-GB"/>
        </w:rPr>
        <w:t>PILBOP</w:t>
      </w:r>
      <w:r w:rsidRPr="000763B3">
        <w:rPr>
          <w:rFonts w:ascii="Arial" w:hAnsi="Arial" w:cs="Arial"/>
          <w:bCs/>
          <w:sz w:val="20"/>
          <w:szCs w:val="20"/>
          <w:lang w:val="en-GB"/>
        </w:rPr>
        <w:t xml:space="preserve"> Objects (see clause 22.1).</w:t>
      </w:r>
    </w:p>
    <w:p w14:paraId="4D7CB794" w14:textId="77777777" w:rsidR="00023A0F" w:rsidRPr="000763B3" w:rsidRDefault="00023A0F" w:rsidP="00B41993">
      <w:pPr>
        <w:pStyle w:val="Heading2"/>
        <w:spacing w:before="60" w:after="240" w:line="240" w:lineRule="exact"/>
        <w:ind w:left="578" w:hanging="578"/>
        <w:jc w:val="both"/>
        <w:rPr>
          <w:bCs/>
          <w:sz w:val="22"/>
          <w:szCs w:val="22"/>
          <w:lang w:val="en-GB"/>
        </w:rPr>
      </w:pPr>
      <w:bookmarkStart w:id="936" w:name="_Toc522284428"/>
      <w:bookmarkStart w:id="937" w:name="_Toc181702787"/>
      <w:r w:rsidRPr="000763B3">
        <w:rPr>
          <w:bCs/>
          <w:sz w:val="22"/>
          <w:szCs w:val="22"/>
          <w:lang w:val="en-GB"/>
        </w:rPr>
        <w:t>Collision regulations</w:t>
      </w:r>
      <w:r w:rsidR="00C25BD8" w:rsidRPr="000763B3">
        <w:rPr>
          <w:bCs/>
          <w:sz w:val="22"/>
          <w:szCs w:val="22"/>
          <w:lang w:val="en-GB"/>
        </w:rPr>
        <w:t xml:space="preserve"> limit</w:t>
      </w:r>
      <w:bookmarkEnd w:id="936"/>
      <w:bookmarkEnd w:id="937"/>
    </w:p>
    <w:p w14:paraId="449B8D52" w14:textId="77777777" w:rsidR="000C6B87" w:rsidRPr="000763B3" w:rsidRDefault="000C6B87" w:rsidP="000C6B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Collision Regulations Limit</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(C)</w:t>
      </w:r>
    </w:p>
    <w:p w14:paraId="1E89537D" w14:textId="77777777" w:rsidR="000C6B87" w:rsidRPr="000763B3" w:rsidRDefault="000C6B87" w:rsidP="000C6B8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Caution area (</w:t>
      </w:r>
      <w:r w:rsidRPr="000763B3">
        <w:rPr>
          <w:rFonts w:ascii="Arial" w:hAnsi="Arial" w:cs="Arial"/>
          <w:b/>
          <w:sz w:val="20"/>
          <w:szCs w:val="20"/>
          <w:lang w:val="en-GB"/>
        </w:rPr>
        <w:t>CTNARE</w:t>
      </w:r>
      <w:r w:rsidRPr="000763B3">
        <w:rPr>
          <w:rFonts w:ascii="Arial" w:hAnsi="Arial" w:cs="Arial"/>
          <w:sz w:val="20"/>
          <w:szCs w:val="20"/>
          <w:lang w:val="en-GB"/>
        </w:rPr>
        <w:t>)</w:t>
      </w:r>
      <w:r w:rsidRPr="000763B3">
        <w:rPr>
          <w:rFonts w:ascii="Arial" w:hAnsi="Arial" w:cs="Arial"/>
          <w:sz w:val="20"/>
          <w:szCs w:val="20"/>
          <w:lang w:val="en-GB"/>
        </w:rPr>
        <w:tab/>
        <w:t xml:space="preserve">  </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t>(S-57 UOC Clauses 6.6 and 11.13.5)</w:t>
      </w:r>
    </w:p>
    <w:p w14:paraId="1554ADF1" w14:textId="77777777" w:rsidR="000C6B87" w:rsidRPr="000763B3" w:rsidRDefault="000C6B87" w:rsidP="000C6B87">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Collision Regulations Limit</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CTNARE </w:t>
      </w:r>
      <w:r w:rsidRPr="000763B3">
        <w:rPr>
          <w:rFonts w:ascii="Arial" w:hAnsi="Arial" w:cs="Arial"/>
          <w:sz w:val="20"/>
          <w:szCs w:val="20"/>
          <w:lang w:val="en-GB"/>
        </w:rPr>
        <w:t>during the automated conversion process. However</w:t>
      </w:r>
      <w:r w:rsidR="004B35C2"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CA1AD9F" w14:textId="77777777" w:rsidR="000C6B87" w:rsidRPr="000763B3" w:rsidRDefault="000C6B87" w:rsidP="000C6B87">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feature name</w:t>
      </w:r>
      <w:r w:rsidRPr="000763B3">
        <w:rPr>
          <w:rFonts w:ascii="Arial" w:hAnsi="Arial" w:cs="Arial"/>
          <w:sz w:val="20"/>
          <w:szCs w:val="20"/>
          <w:lang w:val="en-GB"/>
        </w:rPr>
        <w:t xml:space="preserve"> </w:t>
      </w:r>
      <w:r w:rsidR="001B2BF7" w:rsidRPr="000763B3">
        <w:rPr>
          <w:rFonts w:ascii="Arial" w:hAnsi="Arial" w:cs="Arial"/>
          <w:sz w:val="20"/>
          <w:szCs w:val="20"/>
          <w:lang w:val="en-GB"/>
        </w:rPr>
        <w:t xml:space="preserve">(however see exception below) </w:t>
      </w:r>
      <w:r w:rsidRPr="000763B3">
        <w:rPr>
          <w:rFonts w:ascii="Arial" w:hAnsi="Arial" w:cs="Arial"/>
          <w:sz w:val="20"/>
          <w:szCs w:val="20"/>
          <w:lang w:val="en-GB"/>
        </w:rPr>
        <w:t xml:space="preserve">and </w:t>
      </w:r>
      <w:r w:rsidRPr="000763B3">
        <w:rPr>
          <w:rFonts w:ascii="Arial" w:hAnsi="Arial" w:cs="Arial"/>
          <w:b/>
          <w:sz w:val="20"/>
          <w:szCs w:val="20"/>
          <w:lang w:val="en-GB"/>
        </w:rPr>
        <w:t>regulation citation</w:t>
      </w:r>
      <w:r w:rsidRPr="000763B3">
        <w:rPr>
          <w:rFonts w:ascii="Arial" w:hAnsi="Arial" w:cs="Arial"/>
          <w:sz w:val="20"/>
          <w:szCs w:val="20"/>
          <w:lang w:val="en-GB"/>
        </w:rPr>
        <w:t xml:space="preserve"> will not be converted. These attributes are enhancements included in S-101 – there is no corresponding S-57 encoding for th</w:t>
      </w:r>
      <w:r w:rsidR="001B2BF7" w:rsidRPr="000763B3">
        <w:rPr>
          <w:rFonts w:ascii="Arial" w:hAnsi="Arial" w:cs="Arial"/>
          <w:sz w:val="20"/>
          <w:szCs w:val="20"/>
          <w:lang w:val="en-GB"/>
        </w:rPr>
        <w:t>ese</w:t>
      </w:r>
      <w:r w:rsidRPr="000763B3">
        <w:rPr>
          <w:rFonts w:ascii="Arial" w:hAnsi="Arial" w:cs="Arial"/>
          <w:sz w:val="20"/>
          <w:szCs w:val="20"/>
          <w:lang w:val="en-GB"/>
        </w:rPr>
        <w:t xml:space="preserve"> attribute</w:t>
      </w:r>
      <w:r w:rsidR="001B2BF7" w:rsidRPr="000763B3">
        <w:rPr>
          <w:rFonts w:ascii="Arial" w:hAnsi="Arial" w:cs="Arial"/>
          <w:sz w:val="20"/>
          <w:szCs w:val="20"/>
          <w:lang w:val="en-GB"/>
        </w:rPr>
        <w:t>s</w:t>
      </w:r>
      <w:r w:rsidRPr="000763B3">
        <w:rPr>
          <w:rFonts w:ascii="Arial" w:hAnsi="Arial" w:cs="Arial"/>
          <w:sz w:val="20"/>
          <w:szCs w:val="20"/>
          <w:lang w:val="en-GB"/>
        </w:rPr>
        <w:t xml:space="preserve"> on </w:t>
      </w:r>
      <w:r w:rsidRPr="000763B3">
        <w:rPr>
          <w:rFonts w:ascii="Arial" w:hAnsi="Arial" w:cs="Arial"/>
          <w:b/>
          <w:sz w:val="20"/>
          <w:szCs w:val="20"/>
          <w:lang w:val="en-GB"/>
        </w:rPr>
        <w:t>CTNARE</w:t>
      </w:r>
      <w:r w:rsidRPr="000763B3">
        <w:rPr>
          <w:rFonts w:ascii="Arial" w:hAnsi="Arial" w:cs="Arial"/>
          <w:sz w:val="20"/>
          <w:szCs w:val="20"/>
          <w:lang w:val="en-GB"/>
        </w:rPr>
        <w:t>.</w:t>
      </w:r>
    </w:p>
    <w:p w14:paraId="118E9A03" w14:textId="77777777" w:rsidR="000C6B87" w:rsidRPr="000763B3" w:rsidRDefault="000C6B87" w:rsidP="000C6B8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6B71246" w14:textId="77777777" w:rsidR="004B35C2" w:rsidRPr="000763B3" w:rsidRDefault="004B35C2" w:rsidP="004B35C2">
      <w:pPr>
        <w:numPr>
          <w:ilvl w:val="0"/>
          <w:numId w:val="359"/>
        </w:numPr>
        <w:ind w:left="284" w:hanging="284"/>
        <w:jc w:val="both"/>
        <w:rPr>
          <w:rFonts w:ascii="Arial" w:hAnsi="Arial" w:cs="Arial"/>
          <w:sz w:val="20"/>
          <w:szCs w:val="20"/>
          <w:lang w:val="en-GB"/>
        </w:rPr>
      </w:pPr>
      <w:commentRangeStart w:id="938"/>
      <w:r w:rsidRPr="000763B3">
        <w:rPr>
          <w:rFonts w:ascii="Arial" w:hAnsi="Arial" w:cs="Arial"/>
          <w:sz w:val="20"/>
          <w:szCs w:val="20"/>
          <w:lang w:val="en-GB"/>
        </w:rPr>
        <w:t xml:space="preserve">In S-57, line is not an allowable geometric primitive for </w:t>
      </w:r>
      <w:r w:rsidRPr="000763B3">
        <w:rPr>
          <w:rFonts w:ascii="Arial" w:hAnsi="Arial" w:cs="Arial"/>
          <w:b/>
          <w:bCs/>
          <w:sz w:val="20"/>
          <w:szCs w:val="20"/>
          <w:lang w:val="en-GB"/>
        </w:rPr>
        <w:t>CTNARE</w:t>
      </w:r>
      <w:r w:rsidRPr="000763B3">
        <w:rPr>
          <w:rFonts w:ascii="Arial" w:hAnsi="Arial" w:cs="Arial"/>
          <w:sz w:val="20"/>
          <w:szCs w:val="20"/>
          <w:lang w:val="en-GB"/>
        </w:rPr>
        <w:t xml:space="preserve">. During the automated conversion process, where a </w:t>
      </w:r>
      <w:r w:rsidRPr="000763B3">
        <w:rPr>
          <w:rFonts w:ascii="Arial" w:hAnsi="Arial" w:cs="Arial"/>
          <w:b/>
          <w:sz w:val="20"/>
          <w:szCs w:val="20"/>
          <w:lang w:val="en-GB"/>
        </w:rPr>
        <w:t>Collision Regulations Limit</w:t>
      </w:r>
      <w:r w:rsidRPr="000763B3">
        <w:rPr>
          <w:rFonts w:ascii="Arial" w:hAnsi="Arial" w:cs="Arial"/>
          <w:sz w:val="20"/>
          <w:szCs w:val="20"/>
          <w:lang w:val="en-GB"/>
        </w:rPr>
        <w:t xml:space="preserve"> in S-101 has been encoded using geometric primitive curve, this will be converted to a </w:t>
      </w:r>
      <w:r w:rsidRPr="000763B3">
        <w:rPr>
          <w:rFonts w:ascii="Arial" w:hAnsi="Arial" w:cs="Arial"/>
          <w:b/>
          <w:bCs/>
          <w:sz w:val="20"/>
          <w:szCs w:val="20"/>
          <w:lang w:val="en-GB"/>
        </w:rPr>
        <w:t>CTNARE</w:t>
      </w:r>
      <w:r w:rsidRPr="000763B3">
        <w:rPr>
          <w:rFonts w:ascii="Arial" w:hAnsi="Arial" w:cs="Arial"/>
          <w:sz w:val="20"/>
          <w:szCs w:val="20"/>
          <w:lang w:val="en-GB"/>
        </w:rPr>
        <w:t xml:space="preserve"> Object of geometric primitive area. The area will be centred along the geometry of the </w:t>
      </w:r>
      <w:r w:rsidRPr="000763B3">
        <w:rPr>
          <w:rFonts w:ascii="Arial" w:hAnsi="Arial" w:cs="Arial"/>
          <w:b/>
          <w:sz w:val="20"/>
          <w:szCs w:val="20"/>
          <w:lang w:val="en-GB"/>
        </w:rPr>
        <w:t>Collision Regulations Limit</w:t>
      </w:r>
      <w:r w:rsidRPr="000763B3">
        <w:rPr>
          <w:rFonts w:ascii="Arial" w:hAnsi="Arial" w:cs="Arial"/>
          <w:sz w:val="20"/>
          <w:szCs w:val="20"/>
          <w:lang w:val="en-GB"/>
        </w:rPr>
        <w:t xml:space="preserve"> and will have a </w:t>
      </w:r>
      <w:r w:rsidR="00482348" w:rsidRPr="000763B3">
        <w:rPr>
          <w:rFonts w:ascii="Arial" w:hAnsi="Arial" w:cs="Arial"/>
          <w:sz w:val="20"/>
          <w:szCs w:val="20"/>
          <w:lang w:val="en-GB"/>
        </w:rPr>
        <w:t xml:space="preserve">minimum </w:t>
      </w:r>
      <w:r w:rsidRPr="000763B3">
        <w:rPr>
          <w:rFonts w:ascii="Arial" w:hAnsi="Arial" w:cs="Arial"/>
          <w:sz w:val="20"/>
          <w:szCs w:val="20"/>
          <w:lang w:val="en-GB"/>
        </w:rPr>
        <w:t>width of 0.3mm at the compilation scale of the converted S-57 ENC dataset.</w:t>
      </w:r>
      <w:commentRangeEnd w:id="938"/>
      <w:r w:rsidRPr="000763B3">
        <w:rPr>
          <w:rStyle w:val="CommentReference"/>
          <w:rFonts w:ascii="Garamond" w:hAnsi="Garamond"/>
          <w:lang w:val="en-GB"/>
        </w:rPr>
        <w:commentReference w:id="938"/>
      </w:r>
    </w:p>
    <w:p w14:paraId="5844CF36" w14:textId="77777777" w:rsidR="006F4CE3" w:rsidRPr="000763B3" w:rsidRDefault="006F4CE3" w:rsidP="000C6B87">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If the complex attribute </w:t>
      </w:r>
      <w:r w:rsidRPr="000763B3">
        <w:rPr>
          <w:rFonts w:ascii="Arial" w:hAnsi="Arial" w:cs="Arial"/>
          <w:b/>
          <w:sz w:val="20"/>
          <w:szCs w:val="20"/>
          <w:lang w:val="en-GB"/>
        </w:rPr>
        <w:t>information</w:t>
      </w:r>
      <w:r w:rsidR="00361BF7" w:rsidRPr="000763B3">
        <w:rPr>
          <w:rFonts w:ascii="Arial" w:hAnsi="Arial" w:cs="Arial"/>
          <w:bCs/>
          <w:sz w:val="20"/>
          <w:szCs w:val="20"/>
          <w:lang w:val="en-GB"/>
        </w:rPr>
        <w:t xml:space="preserve">, sub-attribute </w:t>
      </w:r>
      <w:r w:rsidR="00361BF7" w:rsidRPr="000763B3">
        <w:rPr>
          <w:rFonts w:ascii="Arial" w:hAnsi="Arial" w:cs="Arial"/>
          <w:b/>
          <w:sz w:val="20"/>
          <w:szCs w:val="20"/>
          <w:lang w:val="en-GB"/>
        </w:rPr>
        <w:t>text</w:t>
      </w:r>
      <w:r w:rsidRPr="000763B3">
        <w:rPr>
          <w:rFonts w:ascii="Arial" w:hAnsi="Arial" w:cs="Arial"/>
          <w:sz w:val="20"/>
          <w:szCs w:val="20"/>
          <w:lang w:val="en-GB"/>
        </w:rPr>
        <w:t xml:space="preserve"> has not been populated for an instance of </w:t>
      </w:r>
      <w:r w:rsidRPr="000763B3">
        <w:rPr>
          <w:rFonts w:ascii="Arial" w:hAnsi="Arial" w:cs="Arial"/>
          <w:b/>
          <w:sz w:val="20"/>
          <w:szCs w:val="20"/>
          <w:lang w:val="en-GB"/>
        </w:rPr>
        <w:t>Collision Regulations Limit</w:t>
      </w:r>
      <w:r w:rsidRPr="000763B3">
        <w:rPr>
          <w:rFonts w:ascii="Arial" w:hAnsi="Arial" w:cs="Arial"/>
          <w:sz w:val="20"/>
          <w:szCs w:val="20"/>
          <w:lang w:val="en-GB"/>
        </w:rPr>
        <w:t xml:space="preserve">, the value for the complex attribute </w:t>
      </w:r>
      <w:r w:rsidRPr="000763B3">
        <w:rPr>
          <w:rFonts w:ascii="Arial" w:hAnsi="Arial" w:cs="Arial"/>
          <w:b/>
          <w:sz w:val="20"/>
          <w:szCs w:val="20"/>
          <w:lang w:val="en-GB"/>
        </w:rPr>
        <w:t>feature name</w:t>
      </w:r>
      <w:r w:rsidRPr="000763B3">
        <w:rPr>
          <w:rFonts w:ascii="Arial" w:hAnsi="Arial" w:cs="Arial"/>
          <w:sz w:val="20"/>
          <w:szCs w:val="20"/>
          <w:lang w:val="en-GB"/>
        </w:rPr>
        <w:t xml:space="preserve">, sub-attribute </w:t>
      </w:r>
      <w:r w:rsidRPr="000763B3">
        <w:rPr>
          <w:rFonts w:ascii="Arial" w:hAnsi="Arial" w:cs="Arial"/>
          <w:b/>
          <w:sz w:val="20"/>
          <w:szCs w:val="20"/>
          <w:lang w:val="en-GB"/>
        </w:rPr>
        <w:t>name</w:t>
      </w:r>
      <w:r w:rsidRPr="000763B3">
        <w:rPr>
          <w:rFonts w:ascii="Arial" w:hAnsi="Arial" w:cs="Arial"/>
          <w:sz w:val="20"/>
          <w:szCs w:val="20"/>
          <w:lang w:val="en-GB"/>
        </w:rPr>
        <w:t xml:space="preserve"> will be populated in the S-57 mandatory attribute INFORM on the </w:t>
      </w:r>
      <w:r w:rsidRPr="000763B3">
        <w:rPr>
          <w:rFonts w:ascii="Arial" w:hAnsi="Arial" w:cs="Arial"/>
          <w:b/>
          <w:sz w:val="20"/>
          <w:szCs w:val="20"/>
          <w:lang w:val="en-GB"/>
        </w:rPr>
        <w:t>CTNARE</w:t>
      </w:r>
      <w:r w:rsidRPr="000763B3">
        <w:rPr>
          <w:rFonts w:ascii="Arial" w:hAnsi="Arial" w:cs="Arial"/>
          <w:sz w:val="20"/>
          <w:szCs w:val="20"/>
          <w:lang w:val="en-GB"/>
        </w:rPr>
        <w:t xml:space="preserve">. If both </w:t>
      </w:r>
      <w:r w:rsidRPr="000763B3">
        <w:rPr>
          <w:rFonts w:ascii="Arial" w:hAnsi="Arial" w:cs="Arial"/>
          <w:b/>
          <w:sz w:val="20"/>
          <w:szCs w:val="20"/>
          <w:lang w:val="en-GB"/>
        </w:rPr>
        <w:t>information</w:t>
      </w:r>
      <w:r w:rsidR="00361BF7" w:rsidRPr="000763B3">
        <w:rPr>
          <w:rFonts w:ascii="Arial" w:hAnsi="Arial" w:cs="Arial"/>
          <w:bCs/>
          <w:sz w:val="20"/>
          <w:szCs w:val="20"/>
          <w:lang w:val="en-GB"/>
        </w:rPr>
        <w:t>/</w:t>
      </w:r>
      <w:r w:rsidR="00361BF7" w:rsidRPr="000763B3">
        <w:rPr>
          <w:rFonts w:ascii="Arial" w:hAnsi="Arial" w:cs="Arial"/>
          <w:b/>
          <w:sz w:val="20"/>
          <w:szCs w:val="20"/>
          <w:lang w:val="en-GB"/>
        </w:rPr>
        <w:t>text</w:t>
      </w:r>
      <w:r w:rsidRPr="000763B3">
        <w:rPr>
          <w:rFonts w:ascii="Arial" w:hAnsi="Arial" w:cs="Arial"/>
          <w:sz w:val="20"/>
          <w:szCs w:val="20"/>
          <w:lang w:val="en-GB"/>
        </w:rPr>
        <w:t xml:space="preserve"> and </w:t>
      </w:r>
      <w:r w:rsidR="00654507" w:rsidRPr="000763B3">
        <w:rPr>
          <w:rFonts w:ascii="Arial" w:hAnsi="Arial" w:cs="Arial"/>
          <w:b/>
          <w:sz w:val="20"/>
          <w:szCs w:val="20"/>
          <w:lang w:val="en-GB"/>
        </w:rPr>
        <w:t xml:space="preserve">feature </w:t>
      </w:r>
      <w:r w:rsidRPr="000763B3">
        <w:rPr>
          <w:rFonts w:ascii="Arial" w:hAnsi="Arial" w:cs="Arial"/>
          <w:b/>
          <w:sz w:val="20"/>
          <w:szCs w:val="20"/>
          <w:lang w:val="en-GB"/>
        </w:rPr>
        <w:t>name</w:t>
      </w:r>
      <w:r w:rsidRPr="000763B3">
        <w:rPr>
          <w:rFonts w:ascii="Arial" w:hAnsi="Arial" w:cs="Arial"/>
          <w:sz w:val="20"/>
          <w:szCs w:val="20"/>
          <w:lang w:val="en-GB"/>
        </w:rPr>
        <w:t xml:space="preserve"> are not populated, INFORM will be </w:t>
      </w:r>
      <w:r w:rsidR="001B2BF7" w:rsidRPr="000763B3">
        <w:rPr>
          <w:rFonts w:ascii="Arial" w:hAnsi="Arial" w:cs="Arial"/>
          <w:sz w:val="20"/>
          <w:szCs w:val="20"/>
          <w:lang w:val="en-GB"/>
        </w:rPr>
        <w:t xml:space="preserve">populated with a standardised text string such as </w:t>
      </w:r>
      <w:r w:rsidR="001B2BF7" w:rsidRPr="000763B3">
        <w:rPr>
          <w:rFonts w:ascii="Arial" w:hAnsi="Arial" w:cs="Arial"/>
          <w:i/>
          <w:sz w:val="20"/>
          <w:szCs w:val="20"/>
          <w:lang w:val="en-GB"/>
        </w:rPr>
        <w:t>Collision regulations limit</w:t>
      </w:r>
      <w:r w:rsidR="001B2BF7" w:rsidRPr="000763B3">
        <w:rPr>
          <w:rFonts w:ascii="Arial" w:hAnsi="Arial" w:cs="Arial"/>
          <w:sz w:val="20"/>
          <w:szCs w:val="20"/>
          <w:lang w:val="en-GB"/>
        </w:rPr>
        <w:t>.</w:t>
      </w:r>
    </w:p>
    <w:p w14:paraId="62CE24E7" w14:textId="77777777" w:rsidR="006C1FEB" w:rsidRPr="000763B3" w:rsidRDefault="006C1FEB" w:rsidP="00B41993">
      <w:pPr>
        <w:pStyle w:val="Heading2"/>
        <w:spacing w:before="60" w:after="240" w:line="240" w:lineRule="exact"/>
        <w:ind w:left="578" w:hanging="578"/>
        <w:jc w:val="both"/>
        <w:rPr>
          <w:bCs/>
          <w:sz w:val="22"/>
          <w:szCs w:val="22"/>
          <w:lang w:val="en-GB"/>
        </w:rPr>
      </w:pPr>
      <w:bookmarkStart w:id="939" w:name="_Toc181702788"/>
      <w:r w:rsidRPr="000763B3">
        <w:rPr>
          <w:bCs/>
          <w:sz w:val="22"/>
          <w:szCs w:val="22"/>
          <w:lang w:val="en-GB"/>
        </w:rPr>
        <w:t>Marine pollution regulations area</w:t>
      </w:r>
      <w:bookmarkEnd w:id="939"/>
    </w:p>
    <w:p w14:paraId="196AAD67" w14:textId="77777777" w:rsidR="00270BD7" w:rsidRPr="000763B3" w:rsidRDefault="00270BD7" w:rsidP="00270BD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Marine Pollution Regulations Area</w:t>
      </w:r>
      <w:r w:rsidRPr="000763B3">
        <w:rPr>
          <w:rFonts w:ascii="Arial" w:hAnsi="Arial" w:cs="Arial"/>
          <w:b/>
          <w:sz w:val="20"/>
          <w:szCs w:val="20"/>
          <w:lang w:val="en-GB"/>
        </w:rPr>
        <w:tab/>
      </w:r>
      <w:r w:rsidRPr="000763B3">
        <w:rPr>
          <w:rFonts w:ascii="Arial" w:hAnsi="Arial" w:cs="Arial"/>
          <w:sz w:val="20"/>
          <w:szCs w:val="20"/>
          <w:lang w:val="en-GB"/>
        </w:rPr>
        <w:t>(S)</w:t>
      </w:r>
    </w:p>
    <w:p w14:paraId="2C8B0915" w14:textId="77777777" w:rsidR="00270BD7" w:rsidRPr="000763B3" w:rsidRDefault="00270BD7" w:rsidP="00270BD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Administration area (</w:t>
      </w:r>
      <w:r w:rsidRPr="000763B3">
        <w:rPr>
          <w:rFonts w:ascii="Arial" w:hAnsi="Arial" w:cs="Arial"/>
          <w:b/>
          <w:sz w:val="20"/>
          <w:szCs w:val="20"/>
          <w:lang w:val="en-GB"/>
        </w:rPr>
        <w:t>ADMARE</w:t>
      </w:r>
      <w:r w:rsidRPr="000763B3">
        <w:rPr>
          <w:rFonts w:ascii="Arial" w:hAnsi="Arial" w:cs="Arial"/>
          <w:sz w:val="20"/>
          <w:szCs w:val="20"/>
          <w:lang w:val="en-GB"/>
        </w:rPr>
        <w:t>)</w:t>
      </w:r>
      <w:r w:rsidRPr="000763B3">
        <w:rPr>
          <w:rFonts w:ascii="Arial" w:hAnsi="Arial" w:cs="Arial"/>
          <w:sz w:val="20"/>
          <w:szCs w:val="20"/>
          <w:lang w:val="en-GB"/>
        </w:rPr>
        <w:tab/>
        <w:t xml:space="preserve">  (A)</w:t>
      </w:r>
      <w:r w:rsidRPr="000763B3">
        <w:rPr>
          <w:rFonts w:ascii="Arial" w:hAnsi="Arial" w:cs="Arial"/>
          <w:sz w:val="20"/>
          <w:szCs w:val="20"/>
          <w:lang w:val="en-GB"/>
        </w:rPr>
        <w:tab/>
        <w:t>(S-57 UOC Clauses 11.2.1 and 11.16)</w:t>
      </w:r>
    </w:p>
    <w:p w14:paraId="6CE83B19" w14:textId="77777777" w:rsidR="00270BD7" w:rsidRPr="000763B3" w:rsidRDefault="00270BD7" w:rsidP="00270BD7">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Marine Pollution Regulations Area</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ADMARE </w:t>
      </w:r>
      <w:r w:rsidRPr="000763B3">
        <w:rPr>
          <w:rFonts w:ascii="Arial" w:hAnsi="Arial" w:cs="Arial"/>
          <w:sz w:val="20"/>
          <w:szCs w:val="20"/>
          <w:lang w:val="en-GB"/>
        </w:rPr>
        <w:t>during the automated conversion process. However</w:t>
      </w:r>
      <w:r w:rsidR="00BB330D"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2430316F" w14:textId="77777777" w:rsidR="00270BD7" w:rsidRPr="000763B3" w:rsidRDefault="00270BD7" w:rsidP="00270BD7">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regulation citation</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ADMARE</w:t>
      </w:r>
      <w:r w:rsidRPr="000763B3">
        <w:rPr>
          <w:rFonts w:ascii="Arial" w:hAnsi="Arial" w:cs="Arial"/>
          <w:sz w:val="20"/>
          <w:szCs w:val="20"/>
          <w:lang w:val="en-GB"/>
        </w:rPr>
        <w:t>.</w:t>
      </w:r>
    </w:p>
    <w:p w14:paraId="67E532D5" w14:textId="77777777" w:rsidR="00270BD7" w:rsidRPr="000763B3" w:rsidRDefault="00270BD7" w:rsidP="00270BD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EDC0878" w14:textId="77777777" w:rsidR="00270BD7" w:rsidRPr="000763B3" w:rsidRDefault="00270BD7" w:rsidP="00270BD7">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The S-57 mandatory attribute JURSDN will be populated with the value </w:t>
      </w:r>
      <w:r w:rsidRPr="000763B3">
        <w:rPr>
          <w:rFonts w:ascii="Arial" w:hAnsi="Arial" w:cs="Arial"/>
          <w:i/>
          <w:sz w:val="20"/>
          <w:szCs w:val="20"/>
          <w:lang w:val="en-GB"/>
        </w:rPr>
        <w:t>3</w:t>
      </w:r>
      <w:r w:rsidRPr="000763B3">
        <w:rPr>
          <w:rFonts w:ascii="Arial" w:hAnsi="Arial" w:cs="Arial"/>
          <w:sz w:val="20"/>
          <w:szCs w:val="20"/>
          <w:lang w:val="en-GB"/>
        </w:rPr>
        <w:t xml:space="preserve"> (national sub-division) during the automated conversion process.</w:t>
      </w:r>
    </w:p>
    <w:p w14:paraId="3A3DBD6F" w14:textId="77777777" w:rsidR="00127BD2" w:rsidRPr="000763B3" w:rsidRDefault="00127BD2" w:rsidP="00B41993">
      <w:pPr>
        <w:jc w:val="both"/>
        <w:rPr>
          <w:lang w:val="en-GB"/>
        </w:rPr>
      </w:pPr>
    </w:p>
    <w:p w14:paraId="6D991CFE" w14:textId="77777777" w:rsidR="00127BD2" w:rsidRPr="000763B3" w:rsidRDefault="00127BD2" w:rsidP="00B41993">
      <w:pPr>
        <w:jc w:val="both"/>
        <w:rPr>
          <w:kern w:val="28"/>
          <w:lang w:val="en-GB"/>
        </w:rPr>
      </w:pPr>
    </w:p>
    <w:p w14:paraId="25FA3C07" w14:textId="77777777" w:rsidR="0053276F" w:rsidRPr="000763B3" w:rsidRDefault="0053276F" w:rsidP="00B41993">
      <w:pPr>
        <w:pStyle w:val="Heading1"/>
        <w:spacing w:before="240" w:after="240" w:line="240" w:lineRule="exact"/>
        <w:ind w:left="431" w:hanging="431"/>
        <w:rPr>
          <w:kern w:val="28"/>
          <w:sz w:val="24"/>
          <w:szCs w:val="24"/>
          <w:lang w:val="en-GB"/>
        </w:rPr>
      </w:pPr>
      <w:r w:rsidRPr="000763B3">
        <w:rPr>
          <w:lang w:val="en-GB"/>
        </w:rPr>
        <w:br w:type="page"/>
      </w:r>
      <w:bookmarkStart w:id="940" w:name="_Toc522284430"/>
      <w:bookmarkStart w:id="941" w:name="_Toc181702789"/>
      <w:r w:rsidRPr="000763B3">
        <w:rPr>
          <w:kern w:val="28"/>
          <w:sz w:val="24"/>
          <w:szCs w:val="24"/>
          <w:lang w:val="en-GB"/>
        </w:rPr>
        <w:t>Geo Features – Restricted Areas – Overview</w:t>
      </w:r>
      <w:bookmarkEnd w:id="940"/>
      <w:bookmarkEnd w:id="941"/>
    </w:p>
    <w:p w14:paraId="0BDDA6D9" w14:textId="77777777" w:rsidR="00BB330D" w:rsidRPr="000763B3" w:rsidRDefault="00BB330D" w:rsidP="00BB330D">
      <w:pPr>
        <w:autoSpaceDE w:val="0"/>
        <w:autoSpaceDN w:val="0"/>
        <w:adjustRightInd w:val="0"/>
        <w:spacing w:after="240"/>
        <w:jc w:val="both"/>
        <w:rPr>
          <w:rFonts w:ascii="Arial" w:hAnsi="Arial" w:cs="Arial"/>
          <w:sz w:val="20"/>
          <w:szCs w:val="20"/>
          <w:lang w:val="en-GB"/>
        </w:rPr>
      </w:pPr>
      <w:bookmarkStart w:id="942" w:name="_Toc522284431"/>
      <w:r w:rsidRPr="000763B3">
        <w:rPr>
          <w:rFonts w:ascii="Arial" w:hAnsi="Arial" w:cs="Arial"/>
          <w:color w:val="000000"/>
          <w:sz w:val="20"/>
          <w:szCs w:val="20"/>
          <w:lang w:val="en-GB" w:eastAsia="en-GB"/>
        </w:rPr>
        <w:t>Not applicable.</w:t>
      </w:r>
    </w:p>
    <w:p w14:paraId="51567F30" w14:textId="77777777" w:rsidR="0053276F" w:rsidRPr="000763B3" w:rsidRDefault="0053276F" w:rsidP="00B41993">
      <w:pPr>
        <w:pStyle w:val="Heading2"/>
        <w:spacing w:before="60" w:after="240" w:line="240" w:lineRule="exact"/>
        <w:ind w:left="0" w:firstLine="0"/>
        <w:jc w:val="both"/>
        <w:rPr>
          <w:bCs/>
          <w:sz w:val="22"/>
          <w:lang w:val="en-GB"/>
        </w:rPr>
      </w:pPr>
      <w:bookmarkStart w:id="943" w:name="_Toc181702790"/>
      <w:r w:rsidRPr="000763B3">
        <w:rPr>
          <w:bCs/>
          <w:sz w:val="22"/>
          <w:lang w:val="en-GB"/>
        </w:rPr>
        <w:t>Minefields (see S-4 – B-441.8)</w:t>
      </w:r>
      <w:bookmarkEnd w:id="942"/>
      <w:bookmarkEnd w:id="943"/>
    </w:p>
    <w:p w14:paraId="7E5A42A7" w14:textId="77777777" w:rsidR="007C40F5" w:rsidRPr="000763B3" w:rsidRDefault="007C40F5" w:rsidP="007C40F5">
      <w:pPr>
        <w:autoSpaceDE w:val="0"/>
        <w:autoSpaceDN w:val="0"/>
        <w:adjustRightInd w:val="0"/>
        <w:spacing w:after="240"/>
        <w:jc w:val="both"/>
        <w:rPr>
          <w:rFonts w:ascii="Arial" w:hAnsi="Arial" w:cs="Arial"/>
          <w:sz w:val="20"/>
          <w:szCs w:val="20"/>
          <w:lang w:val="en-GB"/>
        </w:rPr>
      </w:pPr>
      <w:bookmarkStart w:id="944" w:name="_Toc522284432"/>
      <w:r w:rsidRPr="000763B3">
        <w:rPr>
          <w:rFonts w:ascii="Arial" w:hAnsi="Arial" w:cs="Arial"/>
          <w:color w:val="000000"/>
          <w:sz w:val="20"/>
          <w:szCs w:val="20"/>
          <w:lang w:val="en-GB" w:eastAsia="en-GB"/>
        </w:rPr>
        <w:t>Not applicable.</w:t>
      </w:r>
    </w:p>
    <w:p w14:paraId="67BC0849" w14:textId="77777777" w:rsidR="0053276F" w:rsidRPr="000763B3" w:rsidRDefault="0053276F" w:rsidP="00B41993">
      <w:pPr>
        <w:pStyle w:val="Heading2"/>
        <w:spacing w:before="60" w:after="240" w:line="240" w:lineRule="exact"/>
        <w:ind w:left="0" w:firstLine="0"/>
        <w:jc w:val="both"/>
        <w:rPr>
          <w:bCs/>
          <w:sz w:val="22"/>
          <w:lang w:val="en-GB"/>
        </w:rPr>
      </w:pPr>
      <w:bookmarkStart w:id="945" w:name="_Toc181702791"/>
      <w:r w:rsidRPr="000763B3">
        <w:rPr>
          <w:bCs/>
          <w:sz w:val="22"/>
          <w:lang w:val="en-GB"/>
        </w:rPr>
        <w:t>Degaussing ranges (see S-4 – B-448)</w:t>
      </w:r>
      <w:bookmarkEnd w:id="944"/>
      <w:bookmarkEnd w:id="945"/>
    </w:p>
    <w:p w14:paraId="3396D008" w14:textId="77777777" w:rsidR="007C40F5" w:rsidRPr="000763B3" w:rsidRDefault="007C40F5" w:rsidP="007C40F5">
      <w:pPr>
        <w:autoSpaceDE w:val="0"/>
        <w:autoSpaceDN w:val="0"/>
        <w:adjustRightInd w:val="0"/>
        <w:spacing w:after="240"/>
        <w:jc w:val="both"/>
        <w:rPr>
          <w:rFonts w:ascii="Arial" w:hAnsi="Arial" w:cs="Arial"/>
          <w:sz w:val="20"/>
          <w:szCs w:val="20"/>
          <w:lang w:val="en-GB"/>
        </w:rPr>
      </w:pPr>
      <w:bookmarkStart w:id="946" w:name="_Toc522284433"/>
      <w:r w:rsidRPr="000763B3">
        <w:rPr>
          <w:rFonts w:ascii="Arial" w:hAnsi="Arial" w:cs="Arial"/>
          <w:color w:val="000000"/>
          <w:sz w:val="20"/>
          <w:szCs w:val="20"/>
          <w:lang w:val="en-GB" w:eastAsia="en-GB"/>
        </w:rPr>
        <w:t>Not applicable.</w:t>
      </w:r>
    </w:p>
    <w:p w14:paraId="3BB791E2" w14:textId="77777777" w:rsidR="0053276F" w:rsidRPr="000763B3" w:rsidRDefault="0053276F" w:rsidP="00B41993">
      <w:pPr>
        <w:pStyle w:val="Heading2"/>
        <w:spacing w:before="60" w:after="240" w:line="240" w:lineRule="exact"/>
        <w:ind w:left="0" w:firstLine="0"/>
        <w:jc w:val="both"/>
        <w:rPr>
          <w:bCs/>
          <w:sz w:val="22"/>
          <w:lang w:val="en-GB"/>
        </w:rPr>
      </w:pPr>
      <w:bookmarkStart w:id="947" w:name="_Toc181702792"/>
      <w:r w:rsidRPr="000763B3">
        <w:rPr>
          <w:bCs/>
          <w:sz w:val="22"/>
          <w:lang w:val="en-GB"/>
        </w:rPr>
        <w:t>Nature reserves (see S-4 – B-437.3)</w:t>
      </w:r>
      <w:bookmarkEnd w:id="946"/>
      <w:bookmarkEnd w:id="947"/>
    </w:p>
    <w:p w14:paraId="0C644FD0" w14:textId="77777777" w:rsidR="007C40F5" w:rsidRPr="000763B3" w:rsidRDefault="007C40F5" w:rsidP="007C40F5">
      <w:pPr>
        <w:autoSpaceDE w:val="0"/>
        <w:autoSpaceDN w:val="0"/>
        <w:adjustRightInd w:val="0"/>
        <w:spacing w:after="240"/>
        <w:jc w:val="both"/>
        <w:rPr>
          <w:rFonts w:ascii="Arial" w:hAnsi="Arial" w:cs="Arial"/>
          <w:sz w:val="20"/>
          <w:szCs w:val="20"/>
          <w:lang w:val="en-GB"/>
        </w:rPr>
      </w:pPr>
      <w:bookmarkStart w:id="948" w:name="_Toc522284434"/>
      <w:r w:rsidRPr="000763B3">
        <w:rPr>
          <w:rFonts w:ascii="Arial" w:hAnsi="Arial" w:cs="Arial"/>
          <w:color w:val="000000"/>
          <w:sz w:val="20"/>
          <w:szCs w:val="20"/>
          <w:lang w:val="en-GB" w:eastAsia="en-GB"/>
        </w:rPr>
        <w:t>Not applicable.</w:t>
      </w:r>
    </w:p>
    <w:p w14:paraId="7F56A7B0" w14:textId="77777777" w:rsidR="0053276F" w:rsidRPr="000763B3" w:rsidRDefault="0053276F" w:rsidP="00B41993">
      <w:pPr>
        <w:pStyle w:val="Heading2"/>
        <w:spacing w:before="60" w:after="240" w:line="240" w:lineRule="exact"/>
        <w:ind w:left="0" w:firstLine="0"/>
        <w:jc w:val="both"/>
        <w:rPr>
          <w:bCs/>
          <w:sz w:val="22"/>
          <w:lang w:val="en-GB"/>
        </w:rPr>
      </w:pPr>
      <w:bookmarkStart w:id="949" w:name="_Toc181702793"/>
      <w:r w:rsidRPr="000763B3">
        <w:rPr>
          <w:bCs/>
          <w:sz w:val="22"/>
          <w:lang w:val="en-GB"/>
        </w:rPr>
        <w:t>Speed limits (see S-4 – B-430.2)</w:t>
      </w:r>
      <w:bookmarkEnd w:id="948"/>
      <w:bookmarkEnd w:id="949"/>
    </w:p>
    <w:p w14:paraId="3A6C15EE" w14:textId="77777777" w:rsidR="00696B7D" w:rsidRPr="000763B3" w:rsidRDefault="00696B7D" w:rsidP="00696B7D">
      <w:pPr>
        <w:autoSpaceDE w:val="0"/>
        <w:autoSpaceDN w:val="0"/>
        <w:adjustRightInd w:val="0"/>
        <w:spacing w:after="120"/>
        <w:jc w:val="both"/>
        <w:rPr>
          <w:rFonts w:ascii="Arial" w:hAnsi="Arial" w:cs="Arial"/>
          <w:bCs/>
          <w:sz w:val="20"/>
          <w:szCs w:val="20"/>
          <w:lang w:val="en-GB"/>
        </w:rPr>
      </w:pPr>
      <w:bookmarkStart w:id="950" w:name="_Toc522284435"/>
      <w:r w:rsidRPr="000763B3">
        <w:rPr>
          <w:rFonts w:ascii="Arial" w:hAnsi="Arial" w:cs="Arial"/>
          <w:sz w:val="20"/>
          <w:szCs w:val="20"/>
          <w:lang w:val="en-GB"/>
        </w:rPr>
        <w:t xml:space="preserve">In S-101 the complex attribute </w:t>
      </w:r>
      <w:r w:rsidRPr="000763B3">
        <w:rPr>
          <w:rFonts w:ascii="Arial" w:hAnsi="Arial" w:cs="Arial"/>
          <w:b/>
          <w:sz w:val="20"/>
          <w:szCs w:val="20"/>
          <w:lang w:val="en-GB"/>
        </w:rPr>
        <w:t>vessel speed limit</w:t>
      </w:r>
      <w:r w:rsidRPr="000763B3">
        <w:rPr>
          <w:rFonts w:ascii="Arial" w:hAnsi="Arial" w:cs="Arial"/>
          <w:sz w:val="20"/>
          <w:szCs w:val="20"/>
          <w:lang w:val="en-GB"/>
        </w:rPr>
        <w:t xml:space="preserve"> having sub-attributes </w:t>
      </w:r>
      <w:r w:rsidRPr="000763B3">
        <w:rPr>
          <w:rFonts w:ascii="Arial" w:hAnsi="Arial" w:cs="Arial"/>
          <w:b/>
          <w:sz w:val="20"/>
          <w:szCs w:val="20"/>
          <w:lang w:val="en-GB"/>
        </w:rPr>
        <w:t>speed limit</w:t>
      </w:r>
      <w:r w:rsidRPr="000763B3">
        <w:rPr>
          <w:rFonts w:ascii="Arial" w:hAnsi="Arial" w:cs="Arial"/>
          <w:sz w:val="20"/>
          <w:szCs w:val="20"/>
          <w:lang w:val="en-GB"/>
        </w:rPr>
        <w:t xml:space="preserve"> and </w:t>
      </w:r>
      <w:r w:rsidRPr="000763B3">
        <w:rPr>
          <w:rFonts w:ascii="Arial" w:hAnsi="Arial" w:cs="Arial"/>
          <w:b/>
          <w:sz w:val="20"/>
          <w:szCs w:val="20"/>
          <w:lang w:val="en-GB"/>
        </w:rPr>
        <w:t>speed units</w:t>
      </w:r>
      <w:r w:rsidRPr="000763B3">
        <w:rPr>
          <w:rFonts w:ascii="Arial" w:hAnsi="Arial" w:cs="Arial"/>
          <w:sz w:val="20"/>
          <w:szCs w:val="20"/>
          <w:lang w:val="en-GB"/>
        </w:rPr>
        <w:t xml:space="preserve"> is used to encode the speed limit and its unit of measurement where the speed within an area is restricted. In S-57 this information is encoded using the attribute INFORM (see S-57 UOC cluse 9.1.2). </w:t>
      </w:r>
      <w:r w:rsidRPr="000763B3">
        <w:rPr>
          <w:rFonts w:ascii="Arial" w:hAnsi="Arial" w:cs="Arial"/>
          <w:bCs/>
          <w:sz w:val="20"/>
          <w:szCs w:val="20"/>
          <w:lang w:val="en-GB"/>
        </w:rPr>
        <w:t xml:space="preserve">During the automated conversion process, the values of </w:t>
      </w:r>
      <w:r w:rsidRPr="000763B3">
        <w:rPr>
          <w:rFonts w:ascii="Arial" w:hAnsi="Arial" w:cs="Arial"/>
          <w:b/>
          <w:sz w:val="20"/>
          <w:szCs w:val="20"/>
          <w:lang w:val="en-GB"/>
        </w:rPr>
        <w:t>speed limit</w:t>
      </w:r>
      <w:r w:rsidRPr="000763B3">
        <w:rPr>
          <w:rFonts w:ascii="Arial" w:hAnsi="Arial" w:cs="Arial"/>
          <w:sz w:val="20"/>
          <w:szCs w:val="20"/>
          <w:lang w:val="en-GB"/>
        </w:rPr>
        <w:t xml:space="preserve"> and </w:t>
      </w:r>
      <w:r w:rsidRPr="000763B3">
        <w:rPr>
          <w:rFonts w:ascii="Arial" w:hAnsi="Arial" w:cs="Arial"/>
          <w:b/>
          <w:sz w:val="20"/>
          <w:szCs w:val="20"/>
          <w:lang w:val="en-GB"/>
        </w:rPr>
        <w:t>speed units</w:t>
      </w:r>
      <w:r w:rsidRPr="000763B3">
        <w:rPr>
          <w:rFonts w:ascii="Arial" w:hAnsi="Arial" w:cs="Arial"/>
          <w:bCs/>
          <w:sz w:val="20"/>
          <w:szCs w:val="20"/>
          <w:lang w:val="en-GB"/>
        </w:rPr>
        <w:t xml:space="preserve"> are concatenated so as to populate INFORM with a standardised text string similar to “</w:t>
      </w:r>
      <w:r w:rsidRPr="000763B3">
        <w:rPr>
          <w:rFonts w:ascii="Arial" w:hAnsi="Arial" w:cs="Arial"/>
          <w:bCs/>
          <w:i/>
          <w:sz w:val="20"/>
          <w:szCs w:val="20"/>
          <w:lang w:val="en-GB"/>
        </w:rPr>
        <w:t>Speed limit = [xxx] [yyyy]</w:t>
      </w:r>
      <w:r w:rsidRPr="000763B3">
        <w:rPr>
          <w:rFonts w:ascii="Arial" w:hAnsi="Arial" w:cs="Arial"/>
          <w:bCs/>
          <w:iCs/>
          <w:sz w:val="20"/>
          <w:szCs w:val="20"/>
          <w:lang w:val="en-GB"/>
        </w:rPr>
        <w:t>”</w:t>
      </w:r>
      <w:r w:rsidRPr="000763B3">
        <w:rPr>
          <w:rFonts w:ascii="Arial" w:hAnsi="Arial" w:cs="Arial"/>
          <w:bCs/>
          <w:sz w:val="20"/>
          <w:szCs w:val="20"/>
          <w:lang w:val="en-GB"/>
        </w:rPr>
        <w:t xml:space="preserve">, where </w:t>
      </w:r>
      <w:r w:rsidRPr="000763B3">
        <w:rPr>
          <w:rFonts w:ascii="Arial" w:hAnsi="Arial" w:cs="Arial"/>
          <w:bCs/>
          <w:i/>
          <w:sz w:val="20"/>
          <w:szCs w:val="20"/>
          <w:lang w:val="en-GB"/>
        </w:rPr>
        <w:t>[xxx]</w:t>
      </w:r>
      <w:r w:rsidRPr="000763B3">
        <w:rPr>
          <w:rFonts w:ascii="Arial" w:hAnsi="Arial" w:cs="Arial"/>
          <w:bCs/>
          <w:sz w:val="20"/>
          <w:szCs w:val="20"/>
          <w:lang w:val="en-GB"/>
        </w:rPr>
        <w:t xml:space="preserve"> is the speed limit and </w:t>
      </w:r>
      <w:r w:rsidRPr="000763B3">
        <w:rPr>
          <w:rFonts w:ascii="Arial" w:hAnsi="Arial" w:cs="Arial"/>
          <w:bCs/>
          <w:i/>
          <w:sz w:val="20"/>
          <w:szCs w:val="20"/>
          <w:lang w:val="en-GB"/>
        </w:rPr>
        <w:t>[</w:t>
      </w:r>
      <w:r w:rsidRPr="000763B3">
        <w:rPr>
          <w:rFonts w:ascii="Arial" w:hAnsi="Arial" w:cs="Arial"/>
          <w:bCs/>
          <w:i/>
          <w:iCs/>
          <w:sz w:val="20"/>
          <w:szCs w:val="20"/>
          <w:lang w:val="en-GB"/>
        </w:rPr>
        <w:t>yyyy]</w:t>
      </w:r>
      <w:r w:rsidRPr="000763B3">
        <w:rPr>
          <w:rFonts w:ascii="Arial" w:hAnsi="Arial" w:cs="Arial"/>
          <w:bCs/>
          <w:sz w:val="20"/>
          <w:szCs w:val="20"/>
          <w:lang w:val="en-GB"/>
        </w:rPr>
        <w:t xml:space="preserve"> is the units of measure for the speed limit value. For example </w:t>
      </w:r>
      <w:r w:rsidRPr="000763B3">
        <w:rPr>
          <w:rFonts w:ascii="Arial" w:hAnsi="Arial" w:cs="Arial"/>
          <w:bCs/>
          <w:i/>
          <w:sz w:val="20"/>
          <w:szCs w:val="20"/>
          <w:lang w:val="en-GB"/>
        </w:rPr>
        <w:t>Speed limit = 5 knots</w:t>
      </w:r>
      <w:r w:rsidRPr="000763B3">
        <w:rPr>
          <w:rFonts w:ascii="Arial" w:hAnsi="Arial" w:cs="Arial"/>
          <w:bCs/>
          <w:sz w:val="20"/>
          <w:szCs w:val="20"/>
          <w:lang w:val="en-GB"/>
        </w:rPr>
        <w:t xml:space="preserve">. See clauses 27.165 and 27.168. </w:t>
      </w:r>
    </w:p>
    <w:p w14:paraId="5F922333" w14:textId="77777777" w:rsidR="00184B12" w:rsidRPr="000763B3" w:rsidRDefault="00696B7D" w:rsidP="00184B12">
      <w:pPr>
        <w:autoSpaceDE w:val="0"/>
        <w:autoSpaceDN w:val="0"/>
        <w:adjustRightInd w:val="0"/>
        <w:spacing w:after="240"/>
        <w:jc w:val="both"/>
        <w:rPr>
          <w:rFonts w:ascii="Arial" w:hAnsi="Arial" w:cs="Arial"/>
          <w:sz w:val="20"/>
          <w:szCs w:val="20"/>
          <w:lang w:val="en-GB"/>
        </w:rPr>
      </w:pPr>
      <w:r w:rsidRPr="000763B3">
        <w:rPr>
          <w:rFonts w:ascii="Arial" w:hAnsi="Arial" w:cs="Arial"/>
          <w:bCs/>
          <w:sz w:val="20"/>
          <w:szCs w:val="20"/>
          <w:lang w:val="en-GB"/>
        </w:rPr>
        <w:t xml:space="preserve">The binding of the complex attribute vessel speed limit in S-101 carries a multiplicity of [0..*], meaning that multiple speed limits may be referenced to a single Feature instance for different classes of vessels. Where </w:t>
      </w:r>
      <w:r w:rsidRPr="000763B3">
        <w:rPr>
          <w:rFonts w:ascii="Arial" w:hAnsi="Arial" w:cs="Arial"/>
          <w:b/>
          <w:sz w:val="20"/>
          <w:szCs w:val="20"/>
          <w:lang w:val="en-GB"/>
        </w:rPr>
        <w:t>vessel speed limit</w:t>
      </w:r>
      <w:r w:rsidRPr="000763B3">
        <w:rPr>
          <w:rFonts w:ascii="Arial" w:hAnsi="Arial" w:cs="Arial"/>
          <w:bCs/>
          <w:sz w:val="20"/>
          <w:szCs w:val="20"/>
          <w:lang w:val="en-GB"/>
        </w:rPr>
        <w:t xml:space="preserve"> has multiple instances for a feature instance, the first instance only of </w:t>
      </w:r>
      <w:r w:rsidRPr="000763B3">
        <w:rPr>
          <w:rFonts w:ascii="Arial" w:hAnsi="Arial" w:cs="Arial"/>
          <w:b/>
          <w:sz w:val="20"/>
          <w:szCs w:val="20"/>
          <w:lang w:val="en-GB"/>
        </w:rPr>
        <w:t>vessel speed limit</w:t>
      </w:r>
      <w:r w:rsidRPr="000763B3">
        <w:rPr>
          <w:rFonts w:ascii="Arial" w:hAnsi="Arial" w:cs="Arial"/>
          <w:bCs/>
          <w:sz w:val="20"/>
          <w:szCs w:val="20"/>
          <w:lang w:val="en-GB"/>
        </w:rPr>
        <w:t xml:space="preserve"> will be converted. Data Producers are advised to check converted instances of INFORM and amend as required, which may be amendment of INFORM to include a reference to Nautical Publications; or if it is considered that inclusion of all speed limits by vessel class are required, encoding this information using a text file referenced by the attribute TXTDSC or in a tabular representation referenced by the attribute PICREP.</w:t>
      </w:r>
    </w:p>
    <w:p w14:paraId="045D5045" w14:textId="77777777" w:rsidR="0053276F" w:rsidRPr="000763B3" w:rsidRDefault="0053276F" w:rsidP="00B41993">
      <w:pPr>
        <w:pStyle w:val="Heading2"/>
        <w:spacing w:before="60" w:after="240" w:line="240" w:lineRule="exact"/>
        <w:ind w:left="0" w:firstLine="0"/>
        <w:jc w:val="both"/>
        <w:rPr>
          <w:bCs/>
          <w:sz w:val="22"/>
          <w:lang w:val="en-GB"/>
        </w:rPr>
      </w:pPr>
      <w:bookmarkStart w:id="951" w:name="_Toc181702794"/>
      <w:r w:rsidRPr="000763B3">
        <w:rPr>
          <w:bCs/>
          <w:sz w:val="22"/>
          <w:lang w:val="en-GB"/>
        </w:rPr>
        <w:t>Anchoring restricted (see S-4 – B-431.4)</w:t>
      </w:r>
      <w:bookmarkEnd w:id="950"/>
      <w:bookmarkEnd w:id="951"/>
    </w:p>
    <w:p w14:paraId="0ADD1A65" w14:textId="77777777" w:rsidR="00184B12" w:rsidRPr="000763B3" w:rsidRDefault="00184B12" w:rsidP="00184B12">
      <w:pPr>
        <w:autoSpaceDE w:val="0"/>
        <w:autoSpaceDN w:val="0"/>
        <w:adjustRightInd w:val="0"/>
        <w:spacing w:after="240"/>
        <w:jc w:val="both"/>
        <w:rPr>
          <w:rFonts w:ascii="Arial" w:hAnsi="Arial" w:cs="Arial"/>
          <w:sz w:val="20"/>
          <w:szCs w:val="20"/>
          <w:lang w:val="en-GB"/>
        </w:rPr>
      </w:pPr>
      <w:bookmarkStart w:id="952" w:name="_Toc522284436"/>
      <w:r w:rsidRPr="000763B3">
        <w:rPr>
          <w:rFonts w:ascii="Arial" w:hAnsi="Arial" w:cs="Arial"/>
          <w:color w:val="000000"/>
          <w:sz w:val="20"/>
          <w:szCs w:val="20"/>
          <w:lang w:val="en-GB" w:eastAsia="en-GB"/>
        </w:rPr>
        <w:t>Not applicable.</w:t>
      </w:r>
    </w:p>
    <w:p w14:paraId="5F4A586D" w14:textId="77777777" w:rsidR="0053276F" w:rsidRPr="000763B3" w:rsidRDefault="0053276F" w:rsidP="00B41993">
      <w:pPr>
        <w:pStyle w:val="Heading2"/>
        <w:spacing w:before="60" w:after="240" w:line="240" w:lineRule="exact"/>
        <w:ind w:left="0" w:firstLine="0"/>
        <w:jc w:val="both"/>
        <w:rPr>
          <w:bCs/>
          <w:sz w:val="22"/>
          <w:lang w:val="en-GB"/>
        </w:rPr>
      </w:pPr>
      <w:bookmarkStart w:id="953" w:name="_Toc181702795"/>
      <w:r w:rsidRPr="000763B3">
        <w:rPr>
          <w:bCs/>
          <w:sz w:val="22"/>
          <w:lang w:val="en-GB"/>
        </w:rPr>
        <w:t>Areas to be avoided (see S-4 – B-435.7)</w:t>
      </w:r>
      <w:bookmarkEnd w:id="952"/>
      <w:bookmarkEnd w:id="953"/>
    </w:p>
    <w:p w14:paraId="422F2F3B" w14:textId="77777777" w:rsidR="00184B12" w:rsidRPr="000763B3" w:rsidRDefault="00184B12" w:rsidP="00184B12">
      <w:pPr>
        <w:autoSpaceDE w:val="0"/>
        <w:autoSpaceDN w:val="0"/>
        <w:adjustRightInd w:val="0"/>
        <w:spacing w:after="240"/>
        <w:jc w:val="both"/>
        <w:rPr>
          <w:rFonts w:ascii="Arial" w:hAnsi="Arial" w:cs="Arial"/>
          <w:sz w:val="20"/>
          <w:szCs w:val="20"/>
          <w:lang w:val="en-GB"/>
        </w:rPr>
      </w:pPr>
      <w:bookmarkStart w:id="954" w:name="_Toc522284437"/>
      <w:r w:rsidRPr="000763B3">
        <w:rPr>
          <w:rFonts w:ascii="Arial" w:hAnsi="Arial" w:cs="Arial"/>
          <w:color w:val="000000"/>
          <w:sz w:val="20"/>
          <w:szCs w:val="20"/>
          <w:lang w:val="en-GB" w:eastAsia="en-GB"/>
        </w:rPr>
        <w:t>Not applicable.</w:t>
      </w:r>
    </w:p>
    <w:p w14:paraId="2733B7E9" w14:textId="77777777" w:rsidR="0053276F" w:rsidRPr="000763B3" w:rsidRDefault="0053276F" w:rsidP="00B41993">
      <w:pPr>
        <w:pStyle w:val="Heading2"/>
        <w:spacing w:before="60" w:after="240" w:line="240" w:lineRule="exact"/>
        <w:ind w:left="0" w:firstLine="0"/>
        <w:jc w:val="both"/>
        <w:rPr>
          <w:bCs/>
          <w:sz w:val="22"/>
          <w:lang w:val="en-GB"/>
        </w:rPr>
      </w:pPr>
      <w:bookmarkStart w:id="955" w:name="_Toc181702796"/>
      <w:r w:rsidRPr="000763B3">
        <w:rPr>
          <w:bCs/>
          <w:sz w:val="22"/>
          <w:lang w:val="en-GB"/>
        </w:rPr>
        <w:t>Environmentally Sensitive Sea Areas (see S-4 – B-437)</w:t>
      </w:r>
      <w:bookmarkEnd w:id="954"/>
      <w:bookmarkEnd w:id="955"/>
    </w:p>
    <w:p w14:paraId="06233872" w14:textId="77777777" w:rsidR="00184B12" w:rsidRPr="000763B3" w:rsidRDefault="00184B12" w:rsidP="00184B12">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103915E1" w14:textId="77777777" w:rsidR="0023141C" w:rsidRPr="000763B3" w:rsidRDefault="0023141C" w:rsidP="00B41993">
      <w:pPr>
        <w:pStyle w:val="Heading2"/>
        <w:spacing w:before="60" w:after="240" w:line="240" w:lineRule="exact"/>
        <w:ind w:left="578" w:hanging="578"/>
        <w:jc w:val="both"/>
        <w:rPr>
          <w:bCs/>
          <w:sz w:val="22"/>
          <w:szCs w:val="22"/>
          <w:lang w:val="en-GB"/>
        </w:rPr>
      </w:pPr>
      <w:bookmarkStart w:id="956" w:name="_Toc522284438"/>
      <w:bookmarkStart w:id="957" w:name="_Toc181702797"/>
      <w:r w:rsidRPr="000763B3">
        <w:rPr>
          <w:bCs/>
          <w:sz w:val="22"/>
          <w:szCs w:val="22"/>
          <w:lang w:val="en-GB"/>
        </w:rPr>
        <w:t>Restricted area</w:t>
      </w:r>
      <w:bookmarkEnd w:id="956"/>
      <w:bookmarkEnd w:id="957"/>
    </w:p>
    <w:p w14:paraId="79090F82" w14:textId="77777777" w:rsidR="00F9490B" w:rsidRPr="000763B3" w:rsidRDefault="00F9490B" w:rsidP="00F9490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Restricted Area</w:t>
      </w:r>
      <w:r w:rsidRPr="000763B3">
        <w:rPr>
          <w:rFonts w:ascii="Arial" w:hAnsi="Arial" w:cs="Arial"/>
          <w:b/>
          <w:sz w:val="20"/>
          <w:szCs w:val="20"/>
          <w:lang w:val="en-GB"/>
        </w:rPr>
        <w:tab/>
      </w:r>
      <w:r w:rsidRPr="000763B3">
        <w:rPr>
          <w:rFonts w:ascii="Arial" w:hAnsi="Arial" w:cs="Arial"/>
          <w:b/>
          <w:sz w:val="20"/>
          <w:szCs w:val="20"/>
          <w:lang w:val="en-GB"/>
        </w:rPr>
        <w:tab/>
      </w:r>
      <w:r w:rsidR="00C30222" w:rsidRPr="000763B3">
        <w:rPr>
          <w:rFonts w:ascii="Arial" w:hAnsi="Arial" w:cs="Arial"/>
          <w:b/>
          <w:sz w:val="20"/>
          <w:szCs w:val="20"/>
          <w:lang w:val="en-GB"/>
        </w:rPr>
        <w:tab/>
      </w:r>
      <w:r w:rsidR="00C30222" w:rsidRPr="000763B3">
        <w:rPr>
          <w:rFonts w:ascii="Arial" w:hAnsi="Arial" w:cs="Arial"/>
          <w:b/>
          <w:sz w:val="20"/>
          <w:szCs w:val="20"/>
          <w:lang w:val="en-GB"/>
        </w:rPr>
        <w:tab/>
      </w:r>
      <w:r w:rsidR="00C30222" w:rsidRPr="000763B3">
        <w:rPr>
          <w:rFonts w:ascii="Arial" w:hAnsi="Arial" w:cs="Arial"/>
          <w:b/>
          <w:sz w:val="20"/>
          <w:szCs w:val="20"/>
          <w:lang w:val="en-GB"/>
        </w:rPr>
        <w:tab/>
      </w:r>
      <w:r w:rsidRPr="000763B3">
        <w:rPr>
          <w:rFonts w:ascii="Arial" w:hAnsi="Arial" w:cs="Arial"/>
          <w:sz w:val="20"/>
          <w:szCs w:val="20"/>
          <w:lang w:val="en-GB"/>
        </w:rPr>
        <w:t>(S)</w:t>
      </w:r>
    </w:p>
    <w:p w14:paraId="6BA4E5F6" w14:textId="77777777" w:rsidR="00F9490B" w:rsidRPr="000763B3" w:rsidRDefault="00F9490B" w:rsidP="00F9490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Restricted area (</w:t>
      </w:r>
      <w:r w:rsidRPr="000763B3">
        <w:rPr>
          <w:rFonts w:ascii="Arial" w:hAnsi="Arial" w:cs="Arial"/>
          <w:b/>
          <w:sz w:val="20"/>
          <w:szCs w:val="20"/>
          <w:lang w:val="en-GB"/>
        </w:rPr>
        <w:t>RESARE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C30222" w:rsidRPr="000763B3">
        <w:rPr>
          <w:rFonts w:ascii="Arial" w:hAnsi="Arial" w:cs="Arial"/>
          <w:sz w:val="20"/>
          <w:szCs w:val="20"/>
          <w:lang w:val="en-GB"/>
        </w:rPr>
        <w:tab/>
      </w:r>
      <w:r w:rsidRPr="000763B3">
        <w:rPr>
          <w:rFonts w:ascii="Arial" w:hAnsi="Arial" w:cs="Arial"/>
          <w:sz w:val="20"/>
          <w:szCs w:val="20"/>
          <w:lang w:val="en-GB"/>
        </w:rPr>
        <w:t>(S-57 UOC Clause 11.1)</w:t>
      </w:r>
    </w:p>
    <w:p w14:paraId="3016F266" w14:textId="77777777" w:rsidR="00F9490B" w:rsidRPr="000763B3" w:rsidRDefault="00F9490B" w:rsidP="00F9490B">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 xml:space="preserve">Restricted Area </w:t>
      </w:r>
      <w:r w:rsidRPr="000763B3">
        <w:rPr>
          <w:rFonts w:ascii="Arial" w:hAnsi="Arial" w:cs="Arial"/>
          <w:sz w:val="20"/>
          <w:szCs w:val="20"/>
          <w:lang w:val="en-GB"/>
        </w:rPr>
        <w:t xml:space="preserve">and its relevant binding attributes will be converted to an instance of the S-57 Object class </w:t>
      </w:r>
      <w:r w:rsidRPr="000763B3">
        <w:rPr>
          <w:rFonts w:ascii="Arial" w:hAnsi="Arial" w:cs="Arial"/>
          <w:b/>
          <w:sz w:val="20"/>
          <w:szCs w:val="20"/>
          <w:lang w:val="en-GB"/>
        </w:rPr>
        <w:t xml:space="preserve">RESARE </w:t>
      </w:r>
      <w:r w:rsidRPr="000763B3">
        <w:rPr>
          <w:rFonts w:ascii="Arial" w:hAnsi="Arial" w:cs="Arial"/>
          <w:sz w:val="20"/>
          <w:szCs w:val="20"/>
          <w:lang w:val="en-GB"/>
        </w:rPr>
        <w:t>during the automated conversion process. However</w:t>
      </w:r>
      <w:r w:rsidR="00C30222"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7B5DF969" w14:textId="77777777" w:rsidR="00F9490B" w:rsidRPr="000763B3" w:rsidRDefault="00F9490B" w:rsidP="00F9490B">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00AE4D10" w:rsidRPr="000763B3">
        <w:rPr>
          <w:rFonts w:ascii="Arial" w:hAnsi="Arial" w:cs="Arial"/>
          <w:b/>
          <w:sz w:val="20"/>
          <w:szCs w:val="20"/>
          <w:lang w:val="en-GB"/>
        </w:rPr>
        <w:t>vessel class</w:t>
      </w:r>
      <w:r w:rsidRPr="000763B3">
        <w:rPr>
          <w:rFonts w:ascii="Arial" w:hAnsi="Arial" w:cs="Arial"/>
          <w:sz w:val="20"/>
          <w:szCs w:val="20"/>
          <w:lang w:val="en-GB"/>
        </w:rPr>
        <w:t xml:space="preserve"> will not be converted. Th</w:t>
      </w:r>
      <w:r w:rsidR="00AE4D10" w:rsidRPr="000763B3">
        <w:rPr>
          <w:rFonts w:ascii="Arial" w:hAnsi="Arial" w:cs="Arial"/>
          <w:sz w:val="20"/>
          <w:szCs w:val="20"/>
          <w:lang w:val="en-GB"/>
        </w:rPr>
        <w:t>is attribute</w:t>
      </w:r>
      <w:r w:rsidRPr="000763B3">
        <w:rPr>
          <w:rFonts w:ascii="Arial" w:hAnsi="Arial" w:cs="Arial"/>
          <w:sz w:val="20"/>
          <w:szCs w:val="20"/>
          <w:lang w:val="en-GB"/>
        </w:rPr>
        <w:t xml:space="preserve"> </w:t>
      </w:r>
      <w:r w:rsidR="00AE4D10" w:rsidRPr="000763B3">
        <w:rPr>
          <w:rFonts w:ascii="Arial" w:hAnsi="Arial" w:cs="Arial"/>
          <w:sz w:val="20"/>
          <w:szCs w:val="20"/>
          <w:lang w:val="en-GB"/>
        </w:rPr>
        <w:t>is an enhancement</w:t>
      </w:r>
      <w:r w:rsidRPr="000763B3">
        <w:rPr>
          <w:rFonts w:ascii="Arial" w:hAnsi="Arial" w:cs="Arial"/>
          <w:sz w:val="20"/>
          <w:szCs w:val="20"/>
          <w:lang w:val="en-GB"/>
        </w:rPr>
        <w:t xml:space="preserve"> included in S-101 – there is no corresponding S-57 encoding for th</w:t>
      </w:r>
      <w:r w:rsidR="00AE4D10" w:rsidRPr="000763B3">
        <w:rPr>
          <w:rFonts w:ascii="Arial" w:hAnsi="Arial" w:cs="Arial"/>
          <w:sz w:val="20"/>
          <w:szCs w:val="20"/>
          <w:lang w:val="en-GB"/>
        </w:rPr>
        <w:t>is attribute</w:t>
      </w:r>
      <w:r w:rsidRPr="000763B3">
        <w:rPr>
          <w:rFonts w:ascii="Arial" w:hAnsi="Arial" w:cs="Arial"/>
          <w:sz w:val="20"/>
          <w:szCs w:val="20"/>
          <w:lang w:val="en-GB"/>
        </w:rPr>
        <w:t xml:space="preserve"> on </w:t>
      </w:r>
      <w:r w:rsidR="00AE4D10" w:rsidRPr="000763B3">
        <w:rPr>
          <w:rFonts w:ascii="Arial" w:hAnsi="Arial" w:cs="Arial"/>
          <w:b/>
          <w:sz w:val="20"/>
          <w:szCs w:val="20"/>
          <w:lang w:val="en-GB"/>
        </w:rPr>
        <w:t>RESARE</w:t>
      </w:r>
      <w:r w:rsidRPr="000763B3">
        <w:rPr>
          <w:rFonts w:ascii="Arial" w:hAnsi="Arial" w:cs="Arial"/>
          <w:sz w:val="20"/>
          <w:szCs w:val="20"/>
          <w:lang w:val="en-GB"/>
        </w:rPr>
        <w:t>.</w:t>
      </w:r>
    </w:p>
    <w:p w14:paraId="5F36207D" w14:textId="34825699" w:rsidR="00F9490B" w:rsidRPr="000763B3" w:rsidRDefault="00F9490B" w:rsidP="00F9490B">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5A63DF"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3A893241" w14:textId="77777777" w:rsidR="00F9490B" w:rsidRPr="000763B3" w:rsidRDefault="00AE4D10" w:rsidP="00F9490B">
      <w:pPr>
        <w:jc w:val="both"/>
        <w:rPr>
          <w:rFonts w:ascii="Arial" w:hAnsi="Arial" w:cs="Arial"/>
          <w:sz w:val="20"/>
          <w:szCs w:val="20"/>
          <w:lang w:val="en-GB"/>
        </w:rPr>
      </w:pPr>
      <w:r w:rsidRPr="000763B3">
        <w:rPr>
          <w:rFonts w:ascii="Arial" w:hAnsi="Arial" w:cs="Arial"/>
          <w:b/>
          <w:sz w:val="20"/>
          <w:szCs w:val="20"/>
          <w:lang w:val="en-GB"/>
        </w:rPr>
        <w:t>category of restricted area</w:t>
      </w:r>
      <w:r w:rsidRPr="000763B3">
        <w:rPr>
          <w:rFonts w:ascii="Arial" w:hAnsi="Arial" w:cs="Arial"/>
          <w:sz w:val="20"/>
          <w:szCs w:val="20"/>
          <w:lang w:val="en-GB"/>
        </w:rPr>
        <w:tab/>
      </w:r>
      <w:r w:rsidR="00F9490B" w:rsidRPr="000763B3">
        <w:rPr>
          <w:rFonts w:ascii="Arial" w:hAnsi="Arial" w:cs="Arial"/>
          <w:sz w:val="20"/>
          <w:szCs w:val="20"/>
          <w:lang w:val="en-GB"/>
        </w:rPr>
        <w:t>(</w:t>
      </w:r>
      <w:r w:rsidRPr="000763B3">
        <w:rPr>
          <w:rFonts w:ascii="Arial" w:hAnsi="Arial" w:cs="Arial"/>
          <w:sz w:val="20"/>
          <w:szCs w:val="20"/>
          <w:lang w:val="en-GB"/>
        </w:rPr>
        <w:t>CATREA</w:t>
      </w:r>
      <w:r w:rsidR="00F9490B" w:rsidRPr="000763B3">
        <w:rPr>
          <w:rFonts w:ascii="Arial" w:hAnsi="Arial" w:cs="Arial"/>
          <w:sz w:val="20"/>
          <w:szCs w:val="20"/>
          <w:lang w:val="en-GB"/>
        </w:rPr>
        <w:t xml:space="preserve">) </w:t>
      </w:r>
      <w:r w:rsidR="00F9490B" w:rsidRPr="000763B3">
        <w:rPr>
          <w:rFonts w:ascii="Arial" w:hAnsi="Arial" w:cs="Arial"/>
          <w:sz w:val="20"/>
          <w:szCs w:val="20"/>
          <w:lang w:val="en-GB"/>
        </w:rPr>
        <w:tab/>
        <w:t>see clause 27.</w:t>
      </w:r>
      <w:r w:rsidRPr="000763B3">
        <w:rPr>
          <w:rFonts w:ascii="Arial" w:hAnsi="Arial" w:cs="Arial"/>
          <w:sz w:val="20"/>
          <w:szCs w:val="20"/>
          <w:lang w:val="en-GB"/>
        </w:rPr>
        <w:t>5</w:t>
      </w:r>
      <w:r w:rsidR="00C30222" w:rsidRPr="000763B3">
        <w:rPr>
          <w:rFonts w:ascii="Arial" w:hAnsi="Arial" w:cs="Arial"/>
          <w:sz w:val="20"/>
          <w:szCs w:val="20"/>
          <w:lang w:val="en-GB"/>
        </w:rPr>
        <w:t>7</w:t>
      </w:r>
    </w:p>
    <w:p w14:paraId="3C59AF18" w14:textId="77777777" w:rsidR="00C30222" w:rsidRPr="000763B3" w:rsidRDefault="00C30222" w:rsidP="00C30222">
      <w:pPr>
        <w:jc w:val="both"/>
        <w:rPr>
          <w:rFonts w:ascii="Arial" w:hAnsi="Arial" w:cs="Arial"/>
          <w:sz w:val="20"/>
          <w:szCs w:val="20"/>
          <w:lang w:val="en-GB"/>
        </w:rPr>
      </w:pPr>
      <w:r w:rsidRPr="000763B3">
        <w:rPr>
          <w:rFonts w:ascii="Arial" w:hAnsi="Arial" w:cs="Arial"/>
          <w:b/>
          <w:sz w:val="20"/>
          <w:szCs w:val="20"/>
          <w:lang w:val="en-GB"/>
        </w:rPr>
        <w:t>restriction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(RESTRN) </w:t>
      </w:r>
      <w:r w:rsidRPr="000763B3">
        <w:rPr>
          <w:rFonts w:ascii="Arial" w:hAnsi="Arial" w:cs="Arial"/>
          <w:sz w:val="20"/>
          <w:szCs w:val="20"/>
          <w:lang w:val="en-GB"/>
        </w:rPr>
        <w:tab/>
        <w:t>see clause 27.155</w:t>
      </w:r>
    </w:p>
    <w:p w14:paraId="579F107F" w14:textId="77777777" w:rsidR="00F9490B" w:rsidRPr="000763B3" w:rsidRDefault="00AE4D10" w:rsidP="00F9490B">
      <w:pPr>
        <w:spacing w:after="120"/>
        <w:jc w:val="both"/>
        <w:rPr>
          <w:rFonts w:ascii="Arial" w:hAnsi="Arial" w:cs="Arial"/>
          <w:sz w:val="20"/>
          <w:szCs w:val="20"/>
          <w:lang w:val="en-GB"/>
        </w:rPr>
      </w:pPr>
      <w:r w:rsidRPr="000763B3">
        <w:rPr>
          <w:rFonts w:ascii="Arial" w:hAnsi="Arial" w:cs="Arial"/>
          <w:b/>
          <w:sz w:val="20"/>
          <w:szCs w:val="20"/>
          <w:lang w:val="en-GB"/>
        </w:rPr>
        <w:t>status</w:t>
      </w:r>
      <w:r w:rsidR="00F9490B"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F9490B" w:rsidRPr="000763B3">
        <w:rPr>
          <w:rFonts w:ascii="Arial" w:hAnsi="Arial" w:cs="Arial"/>
          <w:sz w:val="20"/>
          <w:szCs w:val="20"/>
          <w:lang w:val="en-GB"/>
        </w:rPr>
        <w:t>(</w:t>
      </w:r>
      <w:r w:rsidRPr="000763B3">
        <w:rPr>
          <w:rFonts w:ascii="Arial" w:hAnsi="Arial" w:cs="Arial"/>
          <w:sz w:val="20"/>
          <w:szCs w:val="20"/>
          <w:lang w:val="en-GB"/>
        </w:rPr>
        <w:t>STATUS</w:t>
      </w:r>
      <w:r w:rsidR="00F9490B" w:rsidRPr="000763B3">
        <w:rPr>
          <w:rFonts w:ascii="Arial" w:hAnsi="Arial" w:cs="Arial"/>
          <w:sz w:val="20"/>
          <w:szCs w:val="20"/>
          <w:lang w:val="en-GB"/>
        </w:rPr>
        <w:t xml:space="preserve">) </w:t>
      </w:r>
      <w:r w:rsidR="00F9490B" w:rsidRPr="000763B3">
        <w:rPr>
          <w:rFonts w:ascii="Arial" w:hAnsi="Arial" w:cs="Arial"/>
          <w:sz w:val="20"/>
          <w:szCs w:val="20"/>
          <w:lang w:val="en-GB"/>
        </w:rPr>
        <w:tab/>
        <w:t>see clause 27.1</w:t>
      </w:r>
      <w:r w:rsidR="00C30222" w:rsidRPr="000763B3">
        <w:rPr>
          <w:rFonts w:ascii="Arial" w:hAnsi="Arial" w:cs="Arial"/>
          <w:sz w:val="20"/>
          <w:szCs w:val="20"/>
          <w:lang w:val="en-GB"/>
        </w:rPr>
        <w:t>71</w:t>
      </w:r>
    </w:p>
    <w:p w14:paraId="0C48BDBE" w14:textId="77777777" w:rsidR="00F9490B" w:rsidRPr="000763B3" w:rsidRDefault="00F9490B" w:rsidP="00F9490B">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5DA3E130" w14:textId="77777777" w:rsidR="00AE4D10" w:rsidRPr="000763B3" w:rsidRDefault="00AE4D10" w:rsidP="00AE4D1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302CCFF" w14:textId="77777777" w:rsidR="00AE4D10" w:rsidRPr="000763B3" w:rsidRDefault="00C30222" w:rsidP="00AE066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4D7F3551" w14:textId="77777777" w:rsidR="00E87A84" w:rsidRPr="000763B3" w:rsidRDefault="005D00ED" w:rsidP="00B41993">
      <w:pPr>
        <w:pStyle w:val="Heading1"/>
        <w:spacing w:before="240" w:after="240" w:line="240" w:lineRule="exact"/>
        <w:ind w:left="431" w:hanging="431"/>
        <w:rPr>
          <w:kern w:val="28"/>
          <w:sz w:val="24"/>
          <w:szCs w:val="24"/>
          <w:lang w:val="en-GB"/>
        </w:rPr>
      </w:pPr>
      <w:bookmarkStart w:id="958" w:name="_Toc522284442"/>
      <w:bookmarkEnd w:id="933"/>
      <w:bookmarkEnd w:id="934"/>
      <w:r w:rsidRPr="000763B3">
        <w:rPr>
          <w:kern w:val="28"/>
          <w:sz w:val="24"/>
          <w:szCs w:val="24"/>
          <w:lang w:val="en-GB"/>
        </w:rPr>
        <w:br w:type="page"/>
      </w:r>
      <w:bookmarkStart w:id="959" w:name="_Toc181702798"/>
      <w:r w:rsidR="009B6802" w:rsidRPr="000763B3">
        <w:rPr>
          <w:kern w:val="28"/>
          <w:sz w:val="24"/>
          <w:szCs w:val="24"/>
          <w:lang w:val="en-GB"/>
        </w:rPr>
        <w:t xml:space="preserve">Geo Features – </w:t>
      </w:r>
      <w:r w:rsidR="00E87A84" w:rsidRPr="000763B3">
        <w:rPr>
          <w:kern w:val="28"/>
          <w:sz w:val="24"/>
          <w:szCs w:val="24"/>
          <w:lang w:val="en-GB"/>
        </w:rPr>
        <w:t xml:space="preserve">Aids to Navigation </w:t>
      </w:r>
      <w:r w:rsidR="007041B8" w:rsidRPr="000763B3">
        <w:rPr>
          <w:kern w:val="28"/>
          <w:sz w:val="24"/>
          <w:szCs w:val="24"/>
          <w:lang w:val="en-GB"/>
        </w:rPr>
        <w:t>–</w:t>
      </w:r>
      <w:r w:rsidR="00E87A84" w:rsidRPr="000763B3">
        <w:rPr>
          <w:kern w:val="28"/>
          <w:sz w:val="24"/>
          <w:szCs w:val="24"/>
          <w:lang w:val="en-GB"/>
        </w:rPr>
        <w:t xml:space="preserve"> Overview</w:t>
      </w:r>
      <w:bookmarkEnd w:id="958"/>
      <w:bookmarkEnd w:id="959"/>
    </w:p>
    <w:p w14:paraId="242D46CF" w14:textId="77777777" w:rsidR="00871E6C" w:rsidRPr="000763B3" w:rsidRDefault="00871E6C" w:rsidP="00B41993">
      <w:pPr>
        <w:pStyle w:val="Heading2"/>
        <w:spacing w:before="60" w:after="240" w:line="240" w:lineRule="exact"/>
        <w:ind w:left="578" w:hanging="578"/>
        <w:jc w:val="both"/>
        <w:rPr>
          <w:bCs/>
          <w:sz w:val="22"/>
          <w:szCs w:val="22"/>
          <w:lang w:val="en-GB"/>
        </w:rPr>
      </w:pPr>
      <w:bookmarkStart w:id="960" w:name="_Toc260134471"/>
      <w:bookmarkStart w:id="961" w:name="_Toc260142780"/>
      <w:bookmarkStart w:id="962" w:name="_Toc522284443"/>
      <w:bookmarkStart w:id="963" w:name="_Toc181702799"/>
      <w:r w:rsidRPr="000763B3">
        <w:rPr>
          <w:bCs/>
          <w:sz w:val="22"/>
          <w:szCs w:val="22"/>
          <w:lang w:val="en-GB"/>
        </w:rPr>
        <w:t>Geo features forming parts of navigational aids</w:t>
      </w:r>
      <w:bookmarkEnd w:id="960"/>
      <w:bookmarkEnd w:id="961"/>
      <w:bookmarkEnd w:id="962"/>
      <w:bookmarkEnd w:id="963"/>
      <w:r w:rsidRPr="000763B3">
        <w:rPr>
          <w:bCs/>
          <w:sz w:val="22"/>
          <w:szCs w:val="20"/>
          <w:lang w:val="en-GB"/>
        </w:rPr>
        <w:fldChar w:fldCharType="begin"/>
      </w:r>
      <w:r w:rsidRPr="000763B3">
        <w:rPr>
          <w:bCs/>
          <w:sz w:val="22"/>
          <w:szCs w:val="20"/>
          <w:lang w:val="en-GB"/>
        </w:rPr>
        <w:instrText xml:space="preserve"> XE "Feature Objects  </w:instrText>
      </w:r>
      <w:r w:rsidRPr="000763B3">
        <w:rPr>
          <w:bCs/>
          <w:sz w:val="22"/>
          <w:szCs w:val="20"/>
          <w:lang w:val="en-GB"/>
        </w:rPr>
        <w:fldChar w:fldCharType="end"/>
      </w:r>
    </w:p>
    <w:p w14:paraId="780239A1" w14:textId="77777777" w:rsidR="00433B77" w:rsidRPr="000763B3" w:rsidRDefault="00433B77" w:rsidP="00B41993">
      <w:pPr>
        <w:spacing w:after="120"/>
        <w:jc w:val="both"/>
        <w:rPr>
          <w:rFonts w:ascii="Arial" w:hAnsi="Arial" w:cs="Arial"/>
          <w:sz w:val="20"/>
          <w:szCs w:val="20"/>
          <w:lang w:val="en-GB"/>
        </w:rPr>
      </w:pPr>
      <w:r w:rsidRPr="000763B3">
        <w:rPr>
          <w:rFonts w:ascii="Arial" w:hAnsi="Arial" w:cs="Arial"/>
          <w:sz w:val="20"/>
          <w:szCs w:val="20"/>
          <w:lang w:val="en-GB"/>
        </w:rPr>
        <w:t>Generally, there is a one-for-one relationship between the S-101 Feature types comprising aids to navigation and the corresponding S-57 Object classes.</w:t>
      </w:r>
    </w:p>
    <w:p w14:paraId="0869CBCE" w14:textId="77777777" w:rsidR="00433B77" w:rsidRPr="000763B3" w:rsidRDefault="00433B77" w:rsidP="00B41993">
      <w:pPr>
        <w:spacing w:after="120"/>
        <w:jc w:val="both"/>
        <w:rPr>
          <w:rFonts w:ascii="Arial" w:hAnsi="Arial" w:cs="Arial"/>
          <w:sz w:val="20"/>
          <w:szCs w:val="20"/>
          <w:lang w:val="en-GB"/>
        </w:rPr>
      </w:pPr>
      <w:r w:rsidRPr="000763B3">
        <w:rPr>
          <w:rFonts w:ascii="Arial" w:hAnsi="Arial" w:cs="Arial"/>
          <w:sz w:val="20"/>
          <w:szCs w:val="20"/>
          <w:lang w:val="en-GB"/>
        </w:rPr>
        <w:t xml:space="preserve">However, in S-101 topmarks are encoded as part of the navigational aid structure, using the complex attribute </w:t>
      </w:r>
      <w:r w:rsidRPr="000763B3">
        <w:rPr>
          <w:rFonts w:ascii="Arial" w:hAnsi="Arial" w:cs="Arial"/>
          <w:b/>
          <w:sz w:val="20"/>
          <w:szCs w:val="20"/>
          <w:lang w:val="en-GB"/>
        </w:rPr>
        <w:t>topmark</w:t>
      </w:r>
      <w:r w:rsidRPr="000763B3">
        <w:rPr>
          <w:rFonts w:ascii="Arial" w:hAnsi="Arial" w:cs="Arial"/>
          <w:sz w:val="20"/>
          <w:szCs w:val="20"/>
          <w:lang w:val="en-GB"/>
        </w:rPr>
        <w:t xml:space="preserve"> (see clause 29.34</w:t>
      </w:r>
      <w:r w:rsidR="00917DB2" w:rsidRPr="000763B3">
        <w:rPr>
          <w:rFonts w:ascii="Arial" w:hAnsi="Arial" w:cs="Arial"/>
          <w:sz w:val="20"/>
          <w:szCs w:val="20"/>
          <w:lang w:val="en-GB"/>
        </w:rPr>
        <w:t xml:space="preserve"> and clauses 20.1-20.1</w:t>
      </w:r>
      <w:r w:rsidR="00E30F14" w:rsidRPr="000763B3">
        <w:rPr>
          <w:rFonts w:ascii="Arial" w:hAnsi="Arial" w:cs="Arial"/>
          <w:sz w:val="20"/>
          <w:szCs w:val="20"/>
          <w:lang w:val="en-GB"/>
        </w:rPr>
        <w:t>3</w:t>
      </w:r>
      <w:r w:rsidRPr="000763B3">
        <w:rPr>
          <w:rFonts w:ascii="Arial" w:hAnsi="Arial" w:cs="Arial"/>
          <w:sz w:val="20"/>
          <w:szCs w:val="20"/>
          <w:lang w:val="en-GB"/>
        </w:rPr>
        <w:t>).</w:t>
      </w:r>
      <w:r w:rsidR="001F7BAB" w:rsidRPr="000763B3">
        <w:rPr>
          <w:rFonts w:ascii="Arial" w:hAnsi="Arial" w:cs="Arial"/>
          <w:sz w:val="20"/>
          <w:szCs w:val="20"/>
          <w:lang w:val="en-GB"/>
        </w:rPr>
        <w:t xml:space="preserve"> During the automated conversion process, all instances of encoding of </w:t>
      </w:r>
      <w:r w:rsidR="001F7BAB" w:rsidRPr="000763B3">
        <w:rPr>
          <w:rFonts w:ascii="Arial" w:hAnsi="Arial" w:cs="Arial"/>
          <w:b/>
          <w:sz w:val="20"/>
          <w:szCs w:val="20"/>
          <w:lang w:val="en-GB"/>
        </w:rPr>
        <w:t>topmark</w:t>
      </w:r>
      <w:r w:rsidR="001F7BAB" w:rsidRPr="000763B3">
        <w:rPr>
          <w:rFonts w:ascii="Arial" w:hAnsi="Arial" w:cs="Arial"/>
          <w:sz w:val="20"/>
          <w:szCs w:val="20"/>
          <w:lang w:val="en-GB"/>
        </w:rPr>
        <w:t xml:space="preserve"> </w:t>
      </w:r>
      <w:r w:rsidR="00D04772" w:rsidRPr="000763B3">
        <w:rPr>
          <w:rFonts w:ascii="Arial" w:hAnsi="Arial" w:cs="Arial"/>
          <w:sz w:val="20"/>
          <w:szCs w:val="20"/>
          <w:lang w:val="en-GB"/>
        </w:rPr>
        <w:t xml:space="preserve">and its sub-attributes </w:t>
      </w:r>
      <w:r w:rsidR="001F7BAB" w:rsidRPr="000763B3">
        <w:rPr>
          <w:rFonts w:ascii="Arial" w:hAnsi="Arial" w:cs="Arial"/>
          <w:sz w:val="20"/>
          <w:szCs w:val="20"/>
          <w:lang w:val="en-GB"/>
        </w:rPr>
        <w:t xml:space="preserve">will be converted to an instance of the S-57 Object class </w:t>
      </w:r>
      <w:r w:rsidR="001F7BAB" w:rsidRPr="000763B3">
        <w:rPr>
          <w:rFonts w:ascii="Arial" w:hAnsi="Arial" w:cs="Arial"/>
          <w:b/>
          <w:sz w:val="20"/>
          <w:szCs w:val="20"/>
          <w:lang w:val="en-GB"/>
        </w:rPr>
        <w:t>TOPMAR</w:t>
      </w:r>
      <w:r w:rsidR="001F7BAB" w:rsidRPr="000763B3">
        <w:rPr>
          <w:rFonts w:ascii="Arial" w:hAnsi="Arial" w:cs="Arial"/>
          <w:sz w:val="20"/>
          <w:szCs w:val="20"/>
          <w:lang w:val="en-GB"/>
        </w:rPr>
        <w:t>.</w:t>
      </w:r>
    </w:p>
    <w:p w14:paraId="5DBC4A1E" w14:textId="77777777" w:rsidR="00035A6D" w:rsidRPr="000763B3" w:rsidRDefault="00035A6D" w:rsidP="00035A6D">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Topmark (</w:t>
      </w:r>
      <w:r w:rsidRPr="000763B3">
        <w:rPr>
          <w:rFonts w:ascii="Arial" w:hAnsi="Arial" w:cs="Arial"/>
          <w:b/>
          <w:sz w:val="20"/>
          <w:szCs w:val="20"/>
          <w:lang w:val="en-GB"/>
        </w:rPr>
        <w:t>TOPMAR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12.6)</w:t>
      </w:r>
    </w:p>
    <w:p w14:paraId="1B744827" w14:textId="77777777" w:rsidR="00E35B90" w:rsidRPr="000763B3" w:rsidRDefault="00E35B90" w:rsidP="00E35B9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700BF2E" w14:textId="77777777" w:rsidR="00E35B90" w:rsidRPr="000763B3" w:rsidRDefault="00E35B90" w:rsidP="00E35B9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Where the complex attributes </w:t>
      </w:r>
      <w:r w:rsidRPr="000763B3">
        <w:rPr>
          <w:rFonts w:ascii="Arial" w:hAnsi="Arial" w:cs="Arial"/>
          <w:b/>
          <w:bCs/>
          <w:sz w:val="20"/>
          <w:szCs w:val="20"/>
          <w:lang w:val="en-GB"/>
        </w:rPr>
        <w:t>fixed date range</w:t>
      </w:r>
      <w:r w:rsidRPr="000763B3">
        <w:rPr>
          <w:rFonts w:ascii="Arial" w:hAnsi="Arial" w:cs="Arial"/>
          <w:bCs/>
          <w:sz w:val="20"/>
          <w:szCs w:val="20"/>
          <w:lang w:val="en-GB"/>
        </w:rPr>
        <w:t xml:space="preserve"> and/or </w:t>
      </w:r>
      <w:r w:rsidRPr="000763B3">
        <w:rPr>
          <w:rFonts w:ascii="Arial" w:hAnsi="Arial" w:cs="Arial"/>
          <w:b/>
          <w:bCs/>
          <w:sz w:val="20"/>
          <w:szCs w:val="20"/>
          <w:lang w:val="en-GB"/>
        </w:rPr>
        <w:t>periodic date range</w:t>
      </w:r>
      <w:r w:rsidRPr="000763B3">
        <w:rPr>
          <w:rFonts w:ascii="Arial" w:hAnsi="Arial" w:cs="Arial"/>
          <w:bCs/>
          <w:sz w:val="20"/>
          <w:szCs w:val="20"/>
          <w:lang w:val="en-GB"/>
        </w:rPr>
        <w:t xml:space="preserve"> have been populated for the Feature</w:t>
      </w:r>
      <w:r w:rsidR="00C45B20" w:rsidRPr="000763B3">
        <w:rPr>
          <w:rFonts w:ascii="Arial" w:hAnsi="Arial" w:cs="Arial"/>
          <w:bCs/>
          <w:sz w:val="20"/>
          <w:szCs w:val="20"/>
          <w:lang w:val="en-GB"/>
        </w:rPr>
        <w:t xml:space="preserve"> (structure)</w:t>
      </w:r>
      <w:r w:rsidRPr="000763B3">
        <w:rPr>
          <w:rFonts w:ascii="Arial" w:hAnsi="Arial" w:cs="Arial"/>
          <w:bCs/>
          <w:sz w:val="20"/>
          <w:szCs w:val="20"/>
          <w:lang w:val="en-GB"/>
        </w:rPr>
        <w:t xml:space="preserve"> instance </w:t>
      </w:r>
      <w:r w:rsidR="00C45B20" w:rsidRPr="000763B3">
        <w:rPr>
          <w:rFonts w:ascii="Arial" w:hAnsi="Arial" w:cs="Arial"/>
          <w:bCs/>
          <w:sz w:val="20"/>
          <w:szCs w:val="20"/>
          <w:lang w:val="en-GB"/>
        </w:rPr>
        <w:t xml:space="preserve">containing the populated </w:t>
      </w:r>
      <w:r w:rsidR="00C45B20" w:rsidRPr="000763B3">
        <w:rPr>
          <w:rFonts w:ascii="Arial" w:hAnsi="Arial" w:cs="Arial"/>
          <w:b/>
          <w:bCs/>
          <w:sz w:val="20"/>
          <w:szCs w:val="20"/>
          <w:lang w:val="en-GB"/>
        </w:rPr>
        <w:t>topmark</w:t>
      </w:r>
      <w:r w:rsidR="00C45B20" w:rsidRPr="000763B3">
        <w:rPr>
          <w:rFonts w:ascii="Arial" w:hAnsi="Arial" w:cs="Arial"/>
          <w:bCs/>
          <w:sz w:val="20"/>
          <w:szCs w:val="20"/>
          <w:lang w:val="en-GB"/>
        </w:rPr>
        <w:t xml:space="preserve"> complex, these will be converted to the attributes DATEND, DATSTA, PEREND and/or PERSTA on the</w:t>
      </w:r>
      <w:r w:rsidR="00F33EBD" w:rsidRPr="000763B3">
        <w:rPr>
          <w:rFonts w:ascii="Arial" w:hAnsi="Arial" w:cs="Arial"/>
          <w:bCs/>
          <w:sz w:val="20"/>
          <w:szCs w:val="20"/>
          <w:lang w:val="en-GB"/>
        </w:rPr>
        <w:t xml:space="preserve"> converted</w:t>
      </w:r>
      <w:r w:rsidR="00C45B20" w:rsidRPr="000763B3">
        <w:rPr>
          <w:rFonts w:ascii="Arial" w:hAnsi="Arial" w:cs="Arial"/>
          <w:bCs/>
          <w:sz w:val="20"/>
          <w:szCs w:val="20"/>
          <w:lang w:val="en-GB"/>
        </w:rPr>
        <w:t xml:space="preserve"> </w:t>
      </w:r>
      <w:r w:rsidR="00C45B20" w:rsidRPr="000763B3">
        <w:rPr>
          <w:rFonts w:ascii="Arial" w:hAnsi="Arial" w:cs="Arial"/>
          <w:b/>
          <w:bCs/>
          <w:sz w:val="20"/>
          <w:szCs w:val="20"/>
          <w:lang w:val="en-GB"/>
        </w:rPr>
        <w:t>TOPMAR</w:t>
      </w:r>
      <w:r w:rsidR="00F33EBD" w:rsidRPr="000763B3">
        <w:rPr>
          <w:rFonts w:ascii="Arial" w:hAnsi="Arial" w:cs="Arial"/>
          <w:bCs/>
          <w:sz w:val="20"/>
          <w:szCs w:val="20"/>
          <w:lang w:val="en-GB"/>
        </w:rPr>
        <w:t xml:space="preserve"> as appropriate</w:t>
      </w:r>
      <w:r w:rsidR="00C45B20" w:rsidRPr="000763B3">
        <w:rPr>
          <w:rFonts w:ascii="Arial" w:hAnsi="Arial" w:cs="Arial"/>
          <w:bCs/>
          <w:sz w:val="20"/>
          <w:szCs w:val="20"/>
          <w:lang w:val="en-GB"/>
        </w:rPr>
        <w:t>, in addition to being converted to the corresponding attributes on the structure Object, during the automated conversion process</w:t>
      </w:r>
      <w:r w:rsidRPr="000763B3">
        <w:rPr>
          <w:rFonts w:ascii="Arial" w:hAnsi="Arial" w:cs="Arial"/>
          <w:bCs/>
          <w:sz w:val="20"/>
          <w:szCs w:val="20"/>
          <w:lang w:val="en-GB"/>
        </w:rPr>
        <w:t xml:space="preserve">. </w:t>
      </w:r>
    </w:p>
    <w:p w14:paraId="52B33EB2" w14:textId="77777777" w:rsidR="00E35B90" w:rsidRPr="000763B3" w:rsidRDefault="00F33EBD" w:rsidP="00E35B9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The converted </w:t>
      </w:r>
      <w:r w:rsidRPr="000763B3">
        <w:rPr>
          <w:rFonts w:ascii="Arial" w:hAnsi="Arial" w:cs="Arial"/>
          <w:b/>
          <w:sz w:val="20"/>
          <w:szCs w:val="20"/>
          <w:lang w:val="en-GB"/>
        </w:rPr>
        <w:t>TOPMAR</w:t>
      </w:r>
      <w:r w:rsidRPr="000763B3">
        <w:rPr>
          <w:rFonts w:ascii="Arial" w:hAnsi="Arial" w:cs="Arial"/>
          <w:sz w:val="20"/>
          <w:szCs w:val="20"/>
          <w:lang w:val="en-GB"/>
        </w:rPr>
        <w:t xml:space="preserve"> Object will be included as an equipment Object within the master to slave relationship established for the navigational aid (see clause 18.2)</w:t>
      </w:r>
      <w:r w:rsidR="00E35B90" w:rsidRPr="000763B3">
        <w:rPr>
          <w:rFonts w:ascii="Arial" w:hAnsi="Arial" w:cs="Arial"/>
          <w:bCs/>
          <w:sz w:val="20"/>
          <w:szCs w:val="20"/>
          <w:lang w:val="en-GB"/>
        </w:rPr>
        <w:t>.</w:t>
      </w:r>
    </w:p>
    <w:p w14:paraId="41791D96" w14:textId="77777777" w:rsidR="004241BC" w:rsidRPr="000763B3" w:rsidRDefault="004241BC" w:rsidP="00B41993">
      <w:pPr>
        <w:pStyle w:val="Heading2"/>
        <w:spacing w:before="60" w:after="240" w:line="240" w:lineRule="exact"/>
        <w:ind w:left="578" w:hanging="578"/>
        <w:jc w:val="both"/>
        <w:rPr>
          <w:bCs/>
          <w:sz w:val="22"/>
          <w:szCs w:val="22"/>
          <w:lang w:val="en-GB"/>
        </w:rPr>
      </w:pPr>
      <w:bookmarkStart w:id="964" w:name="_Toc260134472"/>
      <w:bookmarkStart w:id="965" w:name="_Toc260142781"/>
      <w:bookmarkStart w:id="966" w:name="_Toc522284444"/>
      <w:bookmarkStart w:id="967" w:name="_Toc181702800"/>
      <w:r w:rsidRPr="000763B3">
        <w:rPr>
          <w:bCs/>
          <w:sz w:val="22"/>
          <w:szCs w:val="22"/>
          <w:lang w:val="en-GB"/>
        </w:rPr>
        <w:t>Relationships</w:t>
      </w:r>
      <w:bookmarkEnd w:id="964"/>
      <w:bookmarkEnd w:id="965"/>
      <w:bookmarkEnd w:id="966"/>
      <w:bookmarkEnd w:id="967"/>
      <w:r w:rsidRPr="000763B3">
        <w:rPr>
          <w:bCs/>
          <w:sz w:val="22"/>
          <w:szCs w:val="20"/>
          <w:lang w:val="en-GB"/>
        </w:rPr>
        <w:fldChar w:fldCharType="begin"/>
      </w:r>
      <w:r w:rsidRPr="000763B3">
        <w:rPr>
          <w:bCs/>
          <w:sz w:val="22"/>
          <w:szCs w:val="20"/>
          <w:lang w:val="en-GB"/>
        </w:rPr>
        <w:instrText xml:space="preserve"> XE "Feature Objects  </w:instrText>
      </w:r>
      <w:r w:rsidRPr="000763B3">
        <w:rPr>
          <w:bCs/>
          <w:sz w:val="22"/>
          <w:szCs w:val="20"/>
          <w:lang w:val="en-GB"/>
        </w:rPr>
        <w:fldChar w:fldCharType="end"/>
      </w:r>
    </w:p>
    <w:p w14:paraId="5E70E50C" w14:textId="77777777" w:rsidR="00A65AF9" w:rsidRPr="000763B3" w:rsidRDefault="00A65AF9" w:rsidP="00F31006">
      <w:pPr>
        <w:spacing w:after="240"/>
        <w:jc w:val="both"/>
        <w:rPr>
          <w:rFonts w:ascii="Arial" w:hAnsi="Arial" w:cs="Arial"/>
          <w:sz w:val="20"/>
          <w:szCs w:val="20"/>
          <w:lang w:val="en-GB"/>
        </w:rPr>
      </w:pPr>
      <w:r w:rsidRPr="000763B3">
        <w:rPr>
          <w:rFonts w:ascii="Arial" w:hAnsi="Arial" w:cs="Arial"/>
          <w:sz w:val="20"/>
          <w:szCs w:val="20"/>
          <w:lang w:val="en-GB"/>
        </w:rPr>
        <w:t>A</w:t>
      </w:r>
      <w:r w:rsidR="00F31006" w:rsidRPr="000763B3">
        <w:rPr>
          <w:rFonts w:ascii="Arial" w:hAnsi="Arial" w:cs="Arial"/>
          <w:sz w:val="20"/>
          <w:szCs w:val="20"/>
          <w:lang w:val="en-GB"/>
        </w:rPr>
        <w:t>ll Features included in an S-101</w:t>
      </w:r>
      <w:r w:rsidRPr="000763B3">
        <w:rPr>
          <w:rFonts w:ascii="Arial" w:hAnsi="Arial" w:cs="Arial"/>
          <w:sz w:val="20"/>
          <w:szCs w:val="20"/>
          <w:lang w:val="en-GB"/>
        </w:rPr>
        <w:t xml:space="preserve"> </w:t>
      </w:r>
      <w:r w:rsidR="00761691" w:rsidRPr="000763B3">
        <w:rPr>
          <w:rFonts w:ascii="Arial" w:hAnsi="Arial" w:cs="Arial"/>
          <w:b/>
          <w:sz w:val="20"/>
          <w:szCs w:val="20"/>
          <w:lang w:val="en-GB"/>
        </w:rPr>
        <w:t>Structure/Equipment</w:t>
      </w:r>
      <w:r w:rsidR="00761691" w:rsidRPr="000763B3">
        <w:rPr>
          <w:rFonts w:ascii="Arial" w:hAnsi="Arial" w:cs="Arial"/>
          <w:sz w:val="20"/>
          <w:szCs w:val="20"/>
          <w:lang w:val="en-GB"/>
        </w:rPr>
        <w:t xml:space="preserve"> feature association</w:t>
      </w:r>
      <w:r w:rsidR="00F31006" w:rsidRPr="000763B3">
        <w:rPr>
          <w:rFonts w:ascii="Arial" w:hAnsi="Arial" w:cs="Arial"/>
          <w:sz w:val="20"/>
          <w:szCs w:val="20"/>
          <w:lang w:val="en-GB"/>
        </w:rPr>
        <w:t xml:space="preserve"> for a navigational aid</w:t>
      </w:r>
      <w:r w:rsidR="00761691" w:rsidRPr="000763B3">
        <w:rPr>
          <w:rFonts w:ascii="Arial" w:hAnsi="Arial" w:cs="Arial"/>
          <w:sz w:val="20"/>
          <w:szCs w:val="20"/>
          <w:lang w:val="en-GB"/>
        </w:rPr>
        <w:t xml:space="preserve"> (see clause </w:t>
      </w:r>
      <w:r w:rsidR="005C31F1" w:rsidRPr="000763B3">
        <w:rPr>
          <w:rFonts w:ascii="Arial" w:hAnsi="Arial" w:cs="Arial"/>
          <w:sz w:val="20"/>
          <w:szCs w:val="20"/>
          <w:lang w:val="en-GB"/>
        </w:rPr>
        <w:t>25.</w:t>
      </w:r>
      <w:r w:rsidR="00717756" w:rsidRPr="000763B3">
        <w:rPr>
          <w:rFonts w:ascii="Arial" w:hAnsi="Arial" w:cs="Arial"/>
          <w:sz w:val="20"/>
          <w:szCs w:val="20"/>
          <w:lang w:val="en-GB"/>
        </w:rPr>
        <w:t>1</w:t>
      </w:r>
      <w:r w:rsidR="00E30F14" w:rsidRPr="000763B3">
        <w:rPr>
          <w:rFonts w:ascii="Arial" w:hAnsi="Arial" w:cs="Arial"/>
          <w:sz w:val="20"/>
          <w:szCs w:val="20"/>
          <w:lang w:val="en-GB"/>
        </w:rPr>
        <w:t>6</w:t>
      </w:r>
      <w:r w:rsidR="00761691" w:rsidRPr="000763B3">
        <w:rPr>
          <w:rFonts w:ascii="Arial" w:hAnsi="Arial" w:cs="Arial"/>
          <w:sz w:val="20"/>
          <w:szCs w:val="20"/>
          <w:lang w:val="en-GB"/>
        </w:rPr>
        <w:t>)</w:t>
      </w:r>
      <w:r w:rsidRPr="000763B3">
        <w:rPr>
          <w:rFonts w:ascii="Arial" w:hAnsi="Arial" w:cs="Arial"/>
          <w:sz w:val="20"/>
          <w:szCs w:val="20"/>
          <w:lang w:val="en-GB"/>
        </w:rPr>
        <w:t xml:space="preserve"> </w:t>
      </w:r>
      <w:r w:rsidR="00F31006" w:rsidRPr="000763B3">
        <w:rPr>
          <w:rFonts w:ascii="Arial" w:hAnsi="Arial" w:cs="Arial"/>
          <w:sz w:val="20"/>
          <w:szCs w:val="20"/>
          <w:lang w:val="en-GB"/>
        </w:rPr>
        <w:t>will</w:t>
      </w:r>
      <w:r w:rsidRPr="000763B3">
        <w:rPr>
          <w:rFonts w:ascii="Arial" w:hAnsi="Arial" w:cs="Arial"/>
          <w:sz w:val="20"/>
          <w:szCs w:val="20"/>
          <w:lang w:val="en-GB"/>
        </w:rPr>
        <w:t xml:space="preserve"> be </w:t>
      </w:r>
      <w:r w:rsidR="00F31006" w:rsidRPr="000763B3">
        <w:rPr>
          <w:rFonts w:ascii="Arial" w:hAnsi="Arial" w:cs="Arial"/>
          <w:sz w:val="20"/>
          <w:szCs w:val="20"/>
          <w:lang w:val="en-GB"/>
        </w:rPr>
        <w:t>included in an S-57 master to slave relationship during the automated conversion process</w:t>
      </w:r>
      <w:r w:rsidR="004A717A" w:rsidRPr="000763B3">
        <w:rPr>
          <w:rFonts w:ascii="Arial" w:hAnsi="Arial" w:cs="Arial"/>
          <w:sz w:val="20"/>
          <w:szCs w:val="20"/>
          <w:lang w:val="en-GB"/>
        </w:rPr>
        <w:t>.</w:t>
      </w:r>
    </w:p>
    <w:p w14:paraId="2C0FEA3B" w14:textId="77777777" w:rsidR="00C52879" w:rsidRPr="000763B3" w:rsidRDefault="00DA2494" w:rsidP="00B41993">
      <w:pPr>
        <w:pStyle w:val="Heading2"/>
        <w:spacing w:before="60" w:after="240" w:line="240" w:lineRule="exact"/>
        <w:ind w:left="578" w:hanging="578"/>
        <w:jc w:val="both"/>
        <w:rPr>
          <w:bCs/>
          <w:sz w:val="22"/>
          <w:szCs w:val="22"/>
          <w:lang w:val="en-GB"/>
        </w:rPr>
      </w:pPr>
      <w:bookmarkStart w:id="968" w:name="_Toc260134473"/>
      <w:bookmarkStart w:id="969" w:name="_Toc260142782"/>
      <w:bookmarkStart w:id="970" w:name="_Toc522284445"/>
      <w:bookmarkStart w:id="971" w:name="_Toc181702801"/>
      <w:bookmarkStart w:id="972" w:name="_Toc422735900"/>
      <w:bookmarkStart w:id="973" w:name="_Toc460900651"/>
      <w:bookmarkStart w:id="974" w:name="_Toc19077596"/>
      <w:bookmarkStart w:id="975" w:name="_Toc204064393"/>
      <w:r w:rsidRPr="000763B3">
        <w:rPr>
          <w:bCs/>
          <w:sz w:val="22"/>
          <w:szCs w:val="22"/>
          <w:lang w:val="en-GB"/>
        </w:rPr>
        <w:t>Buoyage systems and direction of buoyage</w:t>
      </w:r>
      <w:bookmarkEnd w:id="968"/>
      <w:bookmarkEnd w:id="969"/>
      <w:r w:rsidR="000363A7" w:rsidRPr="000763B3">
        <w:rPr>
          <w:bCs/>
          <w:sz w:val="22"/>
          <w:szCs w:val="22"/>
          <w:lang w:val="en-GB"/>
        </w:rPr>
        <w:t xml:space="preserve"> (see S-4 – B-461)</w:t>
      </w:r>
      <w:bookmarkEnd w:id="970"/>
      <w:bookmarkEnd w:id="971"/>
      <w:r w:rsidR="00C52879" w:rsidRPr="000763B3">
        <w:rPr>
          <w:bCs/>
          <w:sz w:val="22"/>
          <w:szCs w:val="20"/>
          <w:lang w:val="en-GB"/>
        </w:rPr>
        <w:fldChar w:fldCharType="begin"/>
      </w:r>
      <w:r w:rsidR="00C52879" w:rsidRPr="000763B3">
        <w:rPr>
          <w:bCs/>
          <w:sz w:val="22"/>
          <w:szCs w:val="20"/>
          <w:lang w:val="en-GB"/>
        </w:rPr>
        <w:instrText xml:space="preserve"> XE "Feature Objects  </w:instrText>
      </w:r>
      <w:r w:rsidR="00C52879" w:rsidRPr="000763B3">
        <w:rPr>
          <w:bCs/>
          <w:sz w:val="22"/>
          <w:szCs w:val="20"/>
          <w:lang w:val="en-GB"/>
        </w:rPr>
        <w:fldChar w:fldCharType="end"/>
      </w:r>
    </w:p>
    <w:bookmarkEnd w:id="972"/>
    <w:bookmarkEnd w:id="973"/>
    <w:bookmarkEnd w:id="974"/>
    <w:bookmarkEnd w:id="975"/>
    <w:p w14:paraId="7999B059" w14:textId="77777777" w:rsidR="00D27B61" w:rsidRPr="000763B3" w:rsidRDefault="00D27B61" w:rsidP="00D27B61">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S</w:t>
      </w:r>
      <w:r w:rsidR="00E30F14" w:rsidRPr="000763B3">
        <w:rPr>
          <w:rFonts w:ascii="Arial" w:hAnsi="Arial" w:cs="Arial"/>
          <w:color w:val="000000"/>
          <w:sz w:val="20"/>
          <w:szCs w:val="20"/>
          <w:lang w:val="en-GB" w:eastAsia="en-GB"/>
        </w:rPr>
        <w:t>ee</w:t>
      </w:r>
      <w:r w:rsidRPr="000763B3">
        <w:rPr>
          <w:rFonts w:ascii="Arial" w:hAnsi="Arial" w:cs="Arial"/>
          <w:color w:val="000000"/>
          <w:sz w:val="20"/>
          <w:szCs w:val="20"/>
          <w:lang w:val="en-GB" w:eastAsia="en-GB"/>
        </w:rPr>
        <w:t xml:space="preserve"> clauses 3.5 and 3.6.</w:t>
      </w:r>
    </w:p>
    <w:p w14:paraId="180F3B26" w14:textId="77777777" w:rsidR="005C4ED7" w:rsidRPr="000763B3" w:rsidRDefault="00D27B61" w:rsidP="00B41993">
      <w:pPr>
        <w:pStyle w:val="Heading1"/>
        <w:spacing w:before="240" w:after="240" w:line="240" w:lineRule="exact"/>
        <w:ind w:left="431" w:hanging="431"/>
        <w:rPr>
          <w:kern w:val="28"/>
          <w:sz w:val="24"/>
          <w:szCs w:val="24"/>
          <w:lang w:val="en-GB"/>
        </w:rPr>
      </w:pPr>
      <w:bookmarkStart w:id="976" w:name="_Toc260134480"/>
      <w:bookmarkStart w:id="977" w:name="_Toc260142787"/>
      <w:bookmarkStart w:id="978" w:name="_Toc522284448"/>
      <w:r w:rsidRPr="000763B3">
        <w:rPr>
          <w:kern w:val="28"/>
          <w:sz w:val="24"/>
          <w:szCs w:val="24"/>
          <w:lang w:val="en-GB"/>
        </w:rPr>
        <w:br w:type="page"/>
      </w:r>
      <w:bookmarkStart w:id="979" w:name="_Toc181702802"/>
      <w:r w:rsidR="009B6802" w:rsidRPr="000763B3">
        <w:rPr>
          <w:kern w:val="28"/>
          <w:sz w:val="24"/>
          <w:szCs w:val="24"/>
          <w:lang w:val="en-GB"/>
        </w:rPr>
        <w:t xml:space="preserve">Geo Features – </w:t>
      </w:r>
      <w:r w:rsidR="005C4ED7" w:rsidRPr="000763B3">
        <w:rPr>
          <w:kern w:val="28"/>
          <w:sz w:val="24"/>
          <w:szCs w:val="24"/>
          <w:lang w:val="en-GB"/>
        </w:rPr>
        <w:t>Lights</w:t>
      </w:r>
      <w:bookmarkEnd w:id="976"/>
      <w:bookmarkEnd w:id="977"/>
      <w:bookmarkEnd w:id="978"/>
      <w:bookmarkEnd w:id="979"/>
    </w:p>
    <w:p w14:paraId="1B5CDB2D" w14:textId="77777777" w:rsidR="00C233EE" w:rsidRPr="000763B3" w:rsidRDefault="00C233EE" w:rsidP="00C233EE">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545113EE" w14:textId="77777777" w:rsidR="001175D1" w:rsidRPr="000763B3" w:rsidRDefault="00E71E84" w:rsidP="00B41993">
      <w:pPr>
        <w:pStyle w:val="Heading2"/>
        <w:tabs>
          <w:tab w:val="clear" w:pos="816"/>
          <w:tab w:val="num" w:pos="720"/>
        </w:tabs>
        <w:spacing w:before="240" w:after="240" w:line="240" w:lineRule="exact"/>
        <w:ind w:left="720" w:hanging="720"/>
        <w:jc w:val="both"/>
        <w:rPr>
          <w:bCs/>
          <w:sz w:val="22"/>
          <w:szCs w:val="22"/>
          <w:lang w:val="en-GB"/>
        </w:rPr>
      </w:pPr>
      <w:bookmarkStart w:id="980" w:name="_Toc522284449"/>
      <w:bookmarkStart w:id="981" w:name="_Toc181702803"/>
      <w:bookmarkStart w:id="982" w:name="_Toc422735927"/>
      <w:bookmarkStart w:id="983" w:name="_Toc460900664"/>
      <w:bookmarkStart w:id="984" w:name="_Toc162330533"/>
      <w:r w:rsidRPr="000763B3">
        <w:rPr>
          <w:bCs/>
          <w:sz w:val="22"/>
          <w:szCs w:val="22"/>
          <w:lang w:val="en-GB"/>
        </w:rPr>
        <w:t>Lights:  General</w:t>
      </w:r>
      <w:bookmarkEnd w:id="980"/>
      <w:bookmarkEnd w:id="981"/>
    </w:p>
    <w:p w14:paraId="45766F59" w14:textId="77777777" w:rsidR="00C233EE" w:rsidRPr="000763B3" w:rsidRDefault="00C233EE" w:rsidP="00C233EE">
      <w:pPr>
        <w:autoSpaceDE w:val="0"/>
        <w:autoSpaceDN w:val="0"/>
        <w:adjustRightInd w:val="0"/>
        <w:spacing w:after="240"/>
        <w:jc w:val="both"/>
        <w:rPr>
          <w:rFonts w:ascii="Arial" w:hAnsi="Arial" w:cs="Arial"/>
          <w:sz w:val="20"/>
          <w:szCs w:val="20"/>
          <w:lang w:val="en-GB"/>
        </w:rPr>
      </w:pPr>
      <w:bookmarkStart w:id="985" w:name="_Toc522284450"/>
      <w:r w:rsidRPr="000763B3">
        <w:rPr>
          <w:rFonts w:ascii="Arial" w:hAnsi="Arial" w:cs="Arial"/>
          <w:color w:val="000000"/>
          <w:sz w:val="20"/>
          <w:szCs w:val="20"/>
          <w:lang w:val="en-GB" w:eastAsia="en-GB"/>
        </w:rPr>
        <w:t>Not applicable.</w:t>
      </w:r>
    </w:p>
    <w:p w14:paraId="6B9A73A9" w14:textId="77777777" w:rsidR="008A2104" w:rsidRPr="000763B3" w:rsidRDefault="005C4ED7" w:rsidP="00B41993">
      <w:pPr>
        <w:pStyle w:val="Heading2"/>
        <w:spacing w:before="60" w:after="240" w:line="240" w:lineRule="exact"/>
        <w:ind w:left="578" w:hanging="578"/>
        <w:jc w:val="both"/>
        <w:rPr>
          <w:bCs/>
          <w:sz w:val="22"/>
          <w:szCs w:val="22"/>
          <w:lang w:val="en-GB"/>
        </w:rPr>
      </w:pPr>
      <w:bookmarkStart w:id="986" w:name="_Toc260134481"/>
      <w:bookmarkStart w:id="987" w:name="_Toc260142788"/>
      <w:bookmarkStart w:id="988" w:name="_Toc522284464"/>
      <w:bookmarkStart w:id="989" w:name="_Toc181702804"/>
      <w:bookmarkEnd w:id="982"/>
      <w:bookmarkEnd w:id="983"/>
      <w:bookmarkEnd w:id="984"/>
      <w:bookmarkEnd w:id="985"/>
      <w:r w:rsidRPr="000763B3">
        <w:rPr>
          <w:bCs/>
          <w:sz w:val="22"/>
          <w:szCs w:val="22"/>
          <w:lang w:val="en-GB"/>
        </w:rPr>
        <w:t>Light</w:t>
      </w:r>
      <w:bookmarkEnd w:id="986"/>
      <w:bookmarkEnd w:id="987"/>
      <w:r w:rsidR="00673A37" w:rsidRPr="000763B3">
        <w:rPr>
          <w:bCs/>
          <w:sz w:val="22"/>
          <w:szCs w:val="22"/>
          <w:lang w:val="en-GB"/>
        </w:rPr>
        <w:t xml:space="preserve"> all around</w:t>
      </w:r>
      <w:bookmarkEnd w:id="988"/>
      <w:bookmarkEnd w:id="989"/>
    </w:p>
    <w:p w14:paraId="1F53FB6E" w14:textId="77777777" w:rsidR="00B87E11" w:rsidRPr="000763B3" w:rsidRDefault="00B87E11" w:rsidP="00B87E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Light All Around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73E16720" w14:textId="77777777" w:rsidR="00B87E11" w:rsidRPr="000763B3" w:rsidRDefault="00B87E11" w:rsidP="00B87E1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Light (</w:t>
      </w:r>
      <w:r w:rsidRPr="000763B3">
        <w:rPr>
          <w:rFonts w:ascii="Arial" w:hAnsi="Arial" w:cs="Arial"/>
          <w:b/>
          <w:sz w:val="20"/>
          <w:szCs w:val="20"/>
          <w:lang w:val="en-GB"/>
        </w:rPr>
        <w:t>LIGHTS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12.8.1)</w:t>
      </w:r>
    </w:p>
    <w:p w14:paraId="293E315C" w14:textId="77777777" w:rsidR="00B87E11" w:rsidRPr="000763B3" w:rsidRDefault="00B87E11" w:rsidP="00B87E11">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Light All Around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LIGHTS </w:t>
      </w:r>
      <w:r w:rsidRPr="000763B3">
        <w:rPr>
          <w:rFonts w:ascii="Arial" w:hAnsi="Arial" w:cs="Arial"/>
          <w:sz w:val="20"/>
          <w:szCs w:val="20"/>
          <w:lang w:val="en-GB"/>
        </w:rPr>
        <w:t>during the automated conversion process. However</w:t>
      </w:r>
      <w:r w:rsidR="001B1D10"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1F85E47" w14:textId="77777777" w:rsidR="00B87E11" w:rsidRPr="000763B3" w:rsidRDefault="00B87E11" w:rsidP="00B87E11">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major light</w:t>
      </w:r>
      <w:r w:rsidRPr="000763B3">
        <w:rPr>
          <w:rFonts w:ascii="Arial" w:hAnsi="Arial" w:cs="Arial"/>
          <w:sz w:val="20"/>
          <w:szCs w:val="20"/>
          <w:lang w:val="en-GB"/>
        </w:rPr>
        <w:t xml:space="preserve">, </w:t>
      </w:r>
      <w:r w:rsidRPr="000763B3">
        <w:rPr>
          <w:rFonts w:ascii="Arial" w:hAnsi="Arial" w:cs="Arial"/>
          <w:b/>
          <w:sz w:val="20"/>
          <w:szCs w:val="20"/>
          <w:lang w:val="en-GB"/>
        </w:rPr>
        <w:t>multiplicity known</w:t>
      </w:r>
      <w:r w:rsidR="000A21A6" w:rsidRPr="000763B3">
        <w:rPr>
          <w:rFonts w:ascii="Arial" w:hAnsi="Arial" w:cs="Arial"/>
          <w:sz w:val="20"/>
          <w:szCs w:val="20"/>
          <w:lang w:val="en-GB"/>
        </w:rPr>
        <w:t xml:space="preserve"> and</w:t>
      </w:r>
      <w:r w:rsidR="00CF5C1C" w:rsidRPr="000763B3">
        <w:rPr>
          <w:rFonts w:ascii="Arial" w:hAnsi="Arial" w:cs="Arial"/>
          <w:sz w:val="20"/>
          <w:szCs w:val="20"/>
          <w:lang w:val="en-GB"/>
        </w:rPr>
        <w:t xml:space="preserve"> </w:t>
      </w:r>
      <w:r w:rsidR="00CF5C1C" w:rsidRPr="000763B3">
        <w:rPr>
          <w:rFonts w:ascii="Arial" w:hAnsi="Arial" w:cs="Arial"/>
          <w:b/>
          <w:sz w:val="20"/>
          <w:szCs w:val="20"/>
          <w:lang w:val="en-GB"/>
        </w:rPr>
        <w:t>signal generation</w:t>
      </w:r>
      <w:r w:rsidR="00646958" w:rsidRPr="000763B3">
        <w:rPr>
          <w:rFonts w:ascii="Arial" w:hAnsi="Arial" w:cs="Arial"/>
          <w:sz w:val="20"/>
          <w:szCs w:val="20"/>
          <w:lang w:val="en-GB"/>
        </w:rPr>
        <w:t xml:space="preserve"> </w:t>
      </w:r>
      <w:r w:rsidRPr="000763B3">
        <w:rPr>
          <w:rFonts w:ascii="Arial" w:hAnsi="Arial" w:cs="Arial"/>
          <w:sz w:val="20"/>
          <w:szCs w:val="20"/>
          <w:lang w:val="en-GB"/>
        </w:rPr>
        <w:t xml:space="preserve">will not be converted. These attributes are enhancements included in S-101 – there is no corresponding S-57 encoding for these attributes on </w:t>
      </w:r>
      <w:r w:rsidR="00CF5C1C" w:rsidRPr="000763B3">
        <w:rPr>
          <w:rFonts w:ascii="Arial" w:hAnsi="Arial" w:cs="Arial"/>
          <w:b/>
          <w:sz w:val="20"/>
          <w:szCs w:val="20"/>
          <w:lang w:val="en-GB"/>
        </w:rPr>
        <w:t>LIGHTS</w:t>
      </w:r>
      <w:r w:rsidRPr="000763B3">
        <w:rPr>
          <w:rFonts w:ascii="Arial" w:hAnsi="Arial" w:cs="Arial"/>
          <w:sz w:val="20"/>
          <w:szCs w:val="20"/>
          <w:lang w:val="en-GB"/>
        </w:rPr>
        <w:t>.</w:t>
      </w:r>
    </w:p>
    <w:p w14:paraId="4045AB0D" w14:textId="62A826DB" w:rsidR="00B87E11" w:rsidRPr="000763B3" w:rsidRDefault="00B87E11" w:rsidP="00B87E11">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5A63DF"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4BBFE2B8" w14:textId="77777777" w:rsidR="00B87E11" w:rsidRPr="000763B3" w:rsidRDefault="00CF5C1C" w:rsidP="00B87E11">
      <w:pPr>
        <w:jc w:val="both"/>
        <w:rPr>
          <w:rFonts w:ascii="Arial" w:hAnsi="Arial" w:cs="Arial"/>
          <w:sz w:val="20"/>
          <w:szCs w:val="20"/>
          <w:lang w:val="en-GB"/>
        </w:rPr>
      </w:pPr>
      <w:r w:rsidRPr="000763B3">
        <w:rPr>
          <w:rFonts w:ascii="Arial" w:hAnsi="Arial" w:cs="Arial"/>
          <w:b/>
          <w:sz w:val="20"/>
          <w:szCs w:val="20"/>
          <w:lang w:val="en-GB"/>
        </w:rPr>
        <w:t>marks navigational – system of</w:t>
      </w:r>
      <w:r w:rsidR="00B87E11" w:rsidRPr="000763B3">
        <w:rPr>
          <w:rFonts w:ascii="Arial" w:hAnsi="Arial" w:cs="Arial"/>
          <w:sz w:val="20"/>
          <w:szCs w:val="20"/>
          <w:lang w:val="en-GB"/>
        </w:rPr>
        <w:tab/>
        <w:t>(</w:t>
      </w:r>
      <w:r w:rsidRPr="000763B3">
        <w:rPr>
          <w:rFonts w:ascii="Arial" w:hAnsi="Arial" w:cs="Arial"/>
          <w:sz w:val="20"/>
          <w:szCs w:val="20"/>
          <w:lang w:val="en-GB"/>
        </w:rPr>
        <w:t>MARSYS</w:t>
      </w:r>
      <w:r w:rsidR="00B87E11" w:rsidRPr="000763B3">
        <w:rPr>
          <w:rFonts w:ascii="Arial" w:hAnsi="Arial" w:cs="Arial"/>
          <w:sz w:val="20"/>
          <w:szCs w:val="20"/>
          <w:lang w:val="en-GB"/>
        </w:rPr>
        <w:t xml:space="preserve">) </w:t>
      </w:r>
      <w:r w:rsidR="00B87E11" w:rsidRPr="000763B3">
        <w:rPr>
          <w:rFonts w:ascii="Arial" w:hAnsi="Arial" w:cs="Arial"/>
          <w:sz w:val="20"/>
          <w:szCs w:val="20"/>
          <w:lang w:val="en-GB"/>
        </w:rPr>
        <w:tab/>
        <w:t>see clause 27.1</w:t>
      </w:r>
      <w:r w:rsidRPr="000763B3">
        <w:rPr>
          <w:rFonts w:ascii="Arial" w:hAnsi="Arial" w:cs="Arial"/>
          <w:sz w:val="20"/>
          <w:szCs w:val="20"/>
          <w:lang w:val="en-GB"/>
        </w:rPr>
        <w:t>2</w:t>
      </w:r>
      <w:r w:rsidR="001B1D10" w:rsidRPr="000763B3">
        <w:rPr>
          <w:rFonts w:ascii="Arial" w:hAnsi="Arial" w:cs="Arial"/>
          <w:sz w:val="20"/>
          <w:szCs w:val="20"/>
          <w:lang w:val="en-GB"/>
        </w:rPr>
        <w:t>4</w:t>
      </w:r>
    </w:p>
    <w:p w14:paraId="1B69943F" w14:textId="77777777" w:rsidR="000A21A6" w:rsidRPr="000763B3" w:rsidRDefault="000A21A6" w:rsidP="000A21A6">
      <w:pPr>
        <w:jc w:val="both"/>
        <w:rPr>
          <w:rFonts w:ascii="Arial" w:hAnsi="Arial" w:cs="Arial"/>
          <w:sz w:val="20"/>
          <w:szCs w:val="20"/>
          <w:lang w:val="en-GB"/>
        </w:rPr>
      </w:pPr>
      <w:r w:rsidRPr="000763B3">
        <w:rPr>
          <w:rFonts w:ascii="Arial" w:hAnsi="Arial" w:cs="Arial"/>
          <w:b/>
          <w:sz w:val="20"/>
          <w:szCs w:val="20"/>
          <w:lang w:val="en-GB"/>
        </w:rPr>
        <w:t>signal generation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(SIGGEN) </w:t>
      </w:r>
      <w:r w:rsidRPr="000763B3">
        <w:rPr>
          <w:rFonts w:ascii="Arial" w:hAnsi="Arial" w:cs="Arial"/>
          <w:sz w:val="20"/>
          <w:szCs w:val="20"/>
          <w:lang w:val="en-GB"/>
        </w:rPr>
        <w:tab/>
        <w:t>see clause 27.161</w:t>
      </w:r>
    </w:p>
    <w:p w14:paraId="3C6901D7" w14:textId="77777777" w:rsidR="00B87E11" w:rsidRPr="000763B3" w:rsidRDefault="00CF5C1C" w:rsidP="00B87E11">
      <w:pPr>
        <w:spacing w:after="120"/>
        <w:jc w:val="both"/>
        <w:rPr>
          <w:rFonts w:ascii="Arial" w:hAnsi="Arial" w:cs="Arial"/>
          <w:sz w:val="20"/>
          <w:szCs w:val="20"/>
          <w:lang w:val="en-GB"/>
        </w:rPr>
      </w:pPr>
      <w:r w:rsidRPr="000763B3">
        <w:rPr>
          <w:rFonts w:ascii="Arial" w:hAnsi="Arial" w:cs="Arial"/>
          <w:b/>
          <w:sz w:val="20"/>
          <w:szCs w:val="20"/>
          <w:lang w:val="en-GB"/>
        </w:rPr>
        <w:t>vertical datum</w:t>
      </w:r>
      <w:r w:rsidR="00B87E11"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B87E11" w:rsidRPr="000763B3">
        <w:rPr>
          <w:rFonts w:ascii="Arial" w:hAnsi="Arial" w:cs="Arial"/>
          <w:sz w:val="20"/>
          <w:szCs w:val="20"/>
          <w:lang w:val="en-GB"/>
        </w:rPr>
        <w:t>(</w:t>
      </w:r>
      <w:r w:rsidRPr="000763B3">
        <w:rPr>
          <w:rFonts w:ascii="Arial" w:hAnsi="Arial" w:cs="Arial"/>
          <w:sz w:val="20"/>
          <w:szCs w:val="20"/>
          <w:lang w:val="en-GB"/>
        </w:rPr>
        <w:t>VERDAT</w:t>
      </w:r>
      <w:r w:rsidR="00B87E11" w:rsidRPr="000763B3">
        <w:rPr>
          <w:rFonts w:ascii="Arial" w:hAnsi="Arial" w:cs="Arial"/>
          <w:sz w:val="20"/>
          <w:szCs w:val="20"/>
          <w:lang w:val="en-GB"/>
        </w:rPr>
        <w:t xml:space="preserve">) </w:t>
      </w:r>
      <w:r w:rsidR="00B87E11" w:rsidRPr="000763B3">
        <w:rPr>
          <w:rFonts w:ascii="Arial" w:hAnsi="Arial" w:cs="Arial"/>
          <w:sz w:val="20"/>
          <w:szCs w:val="20"/>
          <w:lang w:val="en-GB"/>
        </w:rPr>
        <w:tab/>
        <w:t>see clause 27.1</w:t>
      </w:r>
      <w:r w:rsidR="001B1D10" w:rsidRPr="000763B3">
        <w:rPr>
          <w:rFonts w:ascii="Arial" w:hAnsi="Arial" w:cs="Arial"/>
          <w:sz w:val="20"/>
          <w:szCs w:val="20"/>
          <w:lang w:val="en-GB"/>
        </w:rPr>
        <w:t>9</w:t>
      </w:r>
      <w:r w:rsidRPr="000763B3">
        <w:rPr>
          <w:rFonts w:ascii="Arial" w:hAnsi="Arial" w:cs="Arial"/>
          <w:sz w:val="20"/>
          <w:szCs w:val="20"/>
          <w:lang w:val="en-GB"/>
        </w:rPr>
        <w:t>6</w:t>
      </w:r>
    </w:p>
    <w:p w14:paraId="23785D7D" w14:textId="77777777" w:rsidR="00B87E11" w:rsidRPr="000763B3" w:rsidRDefault="00B87E11" w:rsidP="00B87E11">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5BA749B8" w14:textId="77777777" w:rsidR="00B87E11" w:rsidRPr="000763B3" w:rsidRDefault="00B87E11" w:rsidP="00B87E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BC3F25C" w14:textId="77777777" w:rsidR="00B87E11" w:rsidRPr="000763B3" w:rsidRDefault="00B87E11" w:rsidP="00870FB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S-57 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1B1D10"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1B1D10" w:rsidRPr="000763B3">
        <w:rPr>
          <w:rFonts w:ascii="Arial" w:hAnsi="Arial" w:cs="Arial"/>
          <w:bCs/>
          <w:sz w:val="20"/>
          <w:szCs w:val="20"/>
          <w:lang w:val="en-GB"/>
        </w:rPr>
        <w:t>9</w:t>
      </w:r>
      <w:r w:rsidRPr="000763B3">
        <w:rPr>
          <w:rFonts w:ascii="Arial" w:hAnsi="Arial" w:cs="Arial"/>
          <w:sz w:val="20"/>
          <w:szCs w:val="20"/>
          <w:lang w:val="en-GB"/>
        </w:rPr>
        <w:t>.</w:t>
      </w:r>
    </w:p>
    <w:p w14:paraId="67357714" w14:textId="77777777" w:rsidR="006C6C4A" w:rsidRPr="000763B3" w:rsidRDefault="006C6C4A" w:rsidP="004B3F1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vertical length</w:t>
      </w:r>
      <w:r w:rsidRPr="000763B3">
        <w:rPr>
          <w:rFonts w:ascii="Arial" w:hAnsi="Arial" w:cs="Arial"/>
          <w:sz w:val="20"/>
          <w:szCs w:val="20"/>
          <w:lang w:val="en-GB"/>
        </w:rPr>
        <w:t xml:space="preserve"> will be converted </w:t>
      </w:r>
      <w:r w:rsidR="00BE2820" w:rsidRPr="000763B3">
        <w:rPr>
          <w:rFonts w:ascii="Arial" w:hAnsi="Arial" w:cs="Arial"/>
          <w:sz w:val="20"/>
          <w:szCs w:val="20"/>
          <w:lang w:val="en-GB"/>
        </w:rPr>
        <w:t>to an instance of INFORM</w:t>
      </w:r>
      <w:r w:rsidR="00E02D48" w:rsidRPr="000763B3">
        <w:rPr>
          <w:rFonts w:ascii="Arial" w:hAnsi="Arial" w:cs="Arial"/>
          <w:bCs/>
          <w:sz w:val="20"/>
          <w:szCs w:val="20"/>
          <w:lang w:val="en-GB"/>
        </w:rPr>
        <w:t xml:space="preserve">, having a standardised format such as </w:t>
      </w:r>
      <w:r w:rsidR="00E02D48" w:rsidRPr="000763B3">
        <w:rPr>
          <w:rFonts w:ascii="Arial" w:hAnsi="Arial" w:cs="Arial"/>
          <w:bCs/>
          <w:i/>
          <w:sz w:val="20"/>
          <w:szCs w:val="20"/>
          <w:lang w:val="en-GB"/>
        </w:rPr>
        <w:t>Height of light [xx.x] metres</w:t>
      </w:r>
      <w:r w:rsidR="00E02D48" w:rsidRPr="000763B3">
        <w:rPr>
          <w:rFonts w:ascii="Arial" w:hAnsi="Arial" w:cs="Arial"/>
          <w:bCs/>
          <w:sz w:val="20"/>
          <w:szCs w:val="20"/>
          <w:lang w:val="en-GB"/>
        </w:rPr>
        <w:t xml:space="preserve">, where </w:t>
      </w:r>
      <w:r w:rsidR="00E02D48" w:rsidRPr="000763B3">
        <w:rPr>
          <w:rFonts w:ascii="Arial" w:hAnsi="Arial" w:cs="Arial"/>
          <w:bCs/>
          <w:i/>
          <w:sz w:val="20"/>
          <w:szCs w:val="20"/>
          <w:lang w:val="en-GB"/>
        </w:rPr>
        <w:t>[xx.x]</w:t>
      </w:r>
      <w:r w:rsidR="00E02D48" w:rsidRPr="000763B3">
        <w:rPr>
          <w:rFonts w:ascii="Arial" w:hAnsi="Arial" w:cs="Arial"/>
          <w:bCs/>
          <w:sz w:val="20"/>
          <w:szCs w:val="20"/>
          <w:lang w:val="en-GB"/>
        </w:rPr>
        <w:t xml:space="preserve"> is the value populated for </w:t>
      </w:r>
      <w:r w:rsidR="00870FBF" w:rsidRPr="000763B3">
        <w:rPr>
          <w:rFonts w:ascii="Arial" w:hAnsi="Arial" w:cs="Arial"/>
          <w:b/>
          <w:sz w:val="20"/>
          <w:szCs w:val="20"/>
          <w:lang w:val="en-GB"/>
        </w:rPr>
        <w:t>vertical length</w:t>
      </w:r>
      <w:r w:rsidR="00E02D48" w:rsidRPr="000763B3">
        <w:rPr>
          <w:rFonts w:ascii="Arial" w:hAnsi="Arial" w:cs="Arial"/>
          <w:bCs/>
          <w:sz w:val="20"/>
          <w:szCs w:val="20"/>
          <w:lang w:val="en-GB"/>
        </w:rPr>
        <w:t xml:space="preserve"> (decimal part not required if the value is whole metres).</w:t>
      </w:r>
    </w:p>
    <w:p w14:paraId="09263B4C" w14:textId="77777777" w:rsidR="004B3F1B" w:rsidRPr="000763B3" w:rsidRDefault="004B3F1B" w:rsidP="004B3F1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bookmarkStart w:id="990" w:name="_Toc522284466"/>
      <w:bookmarkStart w:id="991" w:name="_Hlk89195401"/>
      <w:bookmarkStart w:id="992" w:name="_Toc260134485"/>
      <w:bookmarkStart w:id="993" w:name="_Toc260142791"/>
      <w:r w:rsidRPr="000763B3">
        <w:rPr>
          <w:rFonts w:ascii="Arial" w:hAnsi="Arial" w:cs="Arial"/>
          <w:sz w:val="20"/>
          <w:szCs w:val="20"/>
          <w:lang w:val="en-GB"/>
        </w:rPr>
        <w:t xml:space="preserve">The converted </w:t>
      </w:r>
      <w:r w:rsidRPr="000763B3">
        <w:rPr>
          <w:rFonts w:ascii="Arial" w:hAnsi="Arial" w:cs="Arial"/>
          <w:b/>
          <w:sz w:val="20"/>
          <w:szCs w:val="20"/>
          <w:lang w:val="en-GB"/>
        </w:rPr>
        <w:t>LIGHTS</w:t>
      </w:r>
      <w:r w:rsidRPr="000763B3">
        <w:rPr>
          <w:rFonts w:ascii="Arial" w:hAnsi="Arial" w:cs="Arial"/>
          <w:sz w:val="20"/>
          <w:szCs w:val="20"/>
          <w:lang w:val="en-GB"/>
        </w:rPr>
        <w:t xml:space="preserve"> Object will be included as</w:t>
      </w:r>
      <w:r w:rsidR="00AB2073" w:rsidRPr="000763B3">
        <w:rPr>
          <w:rFonts w:ascii="Arial" w:hAnsi="Arial" w:cs="Arial"/>
          <w:sz w:val="20"/>
          <w:szCs w:val="20"/>
          <w:lang w:val="en-GB"/>
        </w:rPr>
        <w:t xml:space="preserve"> an</w:t>
      </w:r>
      <w:r w:rsidRPr="000763B3">
        <w:rPr>
          <w:rFonts w:ascii="Arial" w:hAnsi="Arial" w:cs="Arial"/>
          <w:sz w:val="20"/>
          <w:szCs w:val="20"/>
          <w:lang w:val="en-GB"/>
        </w:rPr>
        <w:t xml:space="preserve"> equipment Object within the master to slave relationship established for the navigational aid (see clause 18.2)</w:t>
      </w:r>
      <w:r w:rsidRPr="000763B3">
        <w:rPr>
          <w:rFonts w:ascii="Arial" w:hAnsi="Arial" w:cs="Arial"/>
          <w:bCs/>
          <w:sz w:val="20"/>
          <w:szCs w:val="20"/>
          <w:lang w:val="en-GB"/>
        </w:rPr>
        <w:t>.</w:t>
      </w:r>
    </w:p>
    <w:p w14:paraId="1ABD7DD8" w14:textId="77777777" w:rsidR="006314E1" w:rsidRPr="000763B3" w:rsidRDefault="00825FDD" w:rsidP="00B41993">
      <w:pPr>
        <w:pStyle w:val="Heading2"/>
        <w:spacing w:before="60" w:after="240" w:line="240" w:lineRule="exact"/>
        <w:ind w:left="578" w:hanging="578"/>
        <w:jc w:val="both"/>
        <w:rPr>
          <w:bCs/>
          <w:sz w:val="22"/>
          <w:szCs w:val="22"/>
          <w:lang w:val="en-GB"/>
        </w:rPr>
      </w:pPr>
      <w:bookmarkStart w:id="994" w:name="_Toc181702805"/>
      <w:r w:rsidRPr="000763B3">
        <w:rPr>
          <w:sz w:val="22"/>
          <w:szCs w:val="22"/>
          <w:lang w:val="en-GB"/>
        </w:rPr>
        <w:t>L</w:t>
      </w:r>
      <w:r w:rsidR="006314E1" w:rsidRPr="000763B3">
        <w:rPr>
          <w:bCs/>
          <w:sz w:val="22"/>
          <w:szCs w:val="22"/>
          <w:lang w:val="en-GB"/>
        </w:rPr>
        <w:t>ight</w:t>
      </w:r>
      <w:bookmarkEnd w:id="990"/>
      <w:r w:rsidRPr="000763B3">
        <w:rPr>
          <w:bCs/>
          <w:sz w:val="22"/>
          <w:szCs w:val="22"/>
          <w:lang w:val="en-GB"/>
        </w:rPr>
        <w:t xml:space="preserve"> sectored</w:t>
      </w:r>
      <w:bookmarkEnd w:id="994"/>
    </w:p>
    <w:p w14:paraId="729199E3" w14:textId="77777777" w:rsidR="008B50B7" w:rsidRPr="000763B3" w:rsidRDefault="008B50B7" w:rsidP="008B50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Light Sectored</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56C9922C" w14:textId="77777777" w:rsidR="008B50B7" w:rsidRPr="000763B3" w:rsidRDefault="008B50B7" w:rsidP="008B50B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Light (</w:t>
      </w:r>
      <w:r w:rsidRPr="000763B3">
        <w:rPr>
          <w:rFonts w:ascii="Arial" w:hAnsi="Arial" w:cs="Arial"/>
          <w:b/>
          <w:sz w:val="20"/>
          <w:szCs w:val="20"/>
          <w:lang w:val="en-GB"/>
        </w:rPr>
        <w:t>LIGHTS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Clauses 12.8.1 and 12.8.6.1)</w:t>
      </w:r>
    </w:p>
    <w:p w14:paraId="0DF993CE" w14:textId="77777777" w:rsidR="008B50B7" w:rsidRPr="000763B3" w:rsidRDefault="008B50B7" w:rsidP="008B50B7">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Light Sectored</w:t>
      </w:r>
      <w:r w:rsidRPr="000763B3">
        <w:rPr>
          <w:rFonts w:ascii="Arial" w:hAnsi="Arial" w:cs="Arial"/>
          <w:sz w:val="20"/>
          <w:szCs w:val="20"/>
          <w:lang w:val="en-GB"/>
        </w:rPr>
        <w:t xml:space="preserve"> and its relevant binding attributes will be converted to </w:t>
      </w:r>
      <w:r w:rsidR="000F0A1A" w:rsidRPr="000763B3">
        <w:rPr>
          <w:rFonts w:ascii="Arial" w:hAnsi="Arial" w:cs="Arial"/>
          <w:sz w:val="20"/>
          <w:szCs w:val="20"/>
          <w:lang w:val="en-GB"/>
        </w:rPr>
        <w:t>one or more</w:t>
      </w:r>
      <w:r w:rsidRPr="000763B3">
        <w:rPr>
          <w:rFonts w:ascii="Arial" w:hAnsi="Arial" w:cs="Arial"/>
          <w:sz w:val="20"/>
          <w:szCs w:val="20"/>
          <w:lang w:val="en-GB"/>
        </w:rPr>
        <w:t xml:space="preserve"> instance</w:t>
      </w:r>
      <w:r w:rsidR="000F0A1A" w:rsidRPr="000763B3">
        <w:rPr>
          <w:rFonts w:ascii="Arial" w:hAnsi="Arial" w:cs="Arial"/>
          <w:sz w:val="20"/>
          <w:szCs w:val="20"/>
          <w:lang w:val="en-GB"/>
        </w:rPr>
        <w:t>s</w:t>
      </w:r>
      <w:r w:rsidRPr="000763B3">
        <w:rPr>
          <w:rFonts w:ascii="Arial" w:hAnsi="Arial" w:cs="Arial"/>
          <w:sz w:val="20"/>
          <w:szCs w:val="20"/>
          <w:lang w:val="en-GB"/>
        </w:rPr>
        <w:t xml:space="preserve"> of the S-57 Object class </w:t>
      </w:r>
      <w:r w:rsidRPr="000763B3">
        <w:rPr>
          <w:rFonts w:ascii="Arial" w:hAnsi="Arial" w:cs="Arial"/>
          <w:b/>
          <w:sz w:val="20"/>
          <w:szCs w:val="20"/>
          <w:lang w:val="en-GB"/>
        </w:rPr>
        <w:t xml:space="preserve">LIGHTS </w:t>
      </w:r>
      <w:r w:rsidRPr="000763B3">
        <w:rPr>
          <w:rFonts w:ascii="Arial" w:hAnsi="Arial" w:cs="Arial"/>
          <w:sz w:val="20"/>
          <w:szCs w:val="20"/>
          <w:lang w:val="en-GB"/>
        </w:rPr>
        <w:t>during the automated conversion process</w:t>
      </w:r>
      <w:r w:rsidR="000F0A1A" w:rsidRPr="000763B3">
        <w:rPr>
          <w:rFonts w:ascii="Arial" w:hAnsi="Arial" w:cs="Arial"/>
          <w:sz w:val="20"/>
          <w:szCs w:val="20"/>
          <w:lang w:val="en-GB"/>
        </w:rPr>
        <w:t xml:space="preserve"> (see additional requirements below)</w:t>
      </w:r>
      <w:r w:rsidRPr="000763B3">
        <w:rPr>
          <w:rFonts w:ascii="Arial" w:hAnsi="Arial" w:cs="Arial"/>
          <w:sz w:val="20"/>
          <w:szCs w:val="20"/>
          <w:lang w:val="en-GB"/>
        </w:rPr>
        <w:t>. However</w:t>
      </w:r>
      <w:r w:rsidR="00825FDD"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AA7F5F1" w14:textId="77777777" w:rsidR="008B50B7" w:rsidRPr="000763B3" w:rsidRDefault="008B50B7" w:rsidP="008B50B7">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The S-101 attributes</w:t>
      </w:r>
      <w:r w:rsidR="000D2319" w:rsidRPr="000763B3">
        <w:rPr>
          <w:rFonts w:ascii="Arial" w:hAnsi="Arial" w:cs="Arial"/>
          <w:sz w:val="20"/>
          <w:szCs w:val="20"/>
          <w:lang w:val="en-GB"/>
        </w:rPr>
        <w:t xml:space="preserve"> </w:t>
      </w:r>
      <w:r w:rsidR="000D2319" w:rsidRPr="000763B3">
        <w:rPr>
          <w:rFonts w:ascii="Arial" w:hAnsi="Arial" w:cs="Arial"/>
          <w:b/>
          <w:sz w:val="20"/>
          <w:szCs w:val="20"/>
          <w:lang w:val="en-GB"/>
        </w:rPr>
        <w:t>sector line length</w:t>
      </w:r>
      <w:r w:rsidR="000A21A6" w:rsidRPr="000763B3">
        <w:rPr>
          <w:rFonts w:ascii="Arial" w:hAnsi="Arial" w:cs="Arial"/>
          <w:sz w:val="20"/>
          <w:szCs w:val="20"/>
          <w:lang w:val="en-GB"/>
        </w:rPr>
        <w:t xml:space="preserve"> and</w:t>
      </w:r>
      <w:r w:rsidR="000D2319" w:rsidRPr="000763B3">
        <w:rPr>
          <w:rFonts w:ascii="Arial" w:hAnsi="Arial" w:cs="Arial"/>
          <w:sz w:val="20"/>
          <w:szCs w:val="20"/>
          <w:lang w:val="en-GB"/>
        </w:rPr>
        <w:t xml:space="preserve"> </w:t>
      </w:r>
      <w:r w:rsidR="000D2319" w:rsidRPr="000763B3">
        <w:rPr>
          <w:rFonts w:ascii="Arial" w:hAnsi="Arial" w:cs="Arial"/>
          <w:b/>
          <w:sz w:val="20"/>
          <w:szCs w:val="20"/>
          <w:lang w:val="en-GB"/>
        </w:rPr>
        <w:t>sector extension</w:t>
      </w:r>
      <w:r w:rsidR="006227B5" w:rsidRPr="000763B3">
        <w:rPr>
          <w:rFonts w:ascii="Arial" w:hAnsi="Arial" w:cs="Arial"/>
          <w:sz w:val="20"/>
          <w:szCs w:val="20"/>
          <w:lang w:val="en-GB"/>
        </w:rPr>
        <w:t xml:space="preserve"> </w:t>
      </w:r>
      <w:r w:rsidRPr="000763B3">
        <w:rPr>
          <w:rFonts w:ascii="Arial" w:hAnsi="Arial" w:cs="Arial"/>
          <w:sz w:val="20"/>
          <w:szCs w:val="20"/>
          <w:lang w:val="en-GB"/>
        </w:rPr>
        <w:t xml:space="preserve">will not be converted. These attributes are enhancements included in S-101 – there is no corresponding S-57 encoding for these attributes on </w:t>
      </w:r>
      <w:r w:rsidRPr="000763B3">
        <w:rPr>
          <w:rFonts w:ascii="Arial" w:hAnsi="Arial" w:cs="Arial"/>
          <w:b/>
          <w:sz w:val="20"/>
          <w:szCs w:val="20"/>
          <w:lang w:val="en-GB"/>
        </w:rPr>
        <w:t>LIGHTS</w:t>
      </w:r>
      <w:r w:rsidRPr="000763B3">
        <w:rPr>
          <w:rFonts w:ascii="Arial" w:hAnsi="Arial" w:cs="Arial"/>
          <w:sz w:val="20"/>
          <w:szCs w:val="20"/>
          <w:lang w:val="en-GB"/>
        </w:rPr>
        <w:t>.</w:t>
      </w:r>
    </w:p>
    <w:p w14:paraId="5892E98E" w14:textId="3867F5DD" w:rsidR="008B50B7" w:rsidRPr="000763B3" w:rsidRDefault="008B50B7" w:rsidP="008B50B7">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5A63DF"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1716BF9C" w14:textId="77777777" w:rsidR="000D2319" w:rsidRPr="000763B3" w:rsidRDefault="000D2319" w:rsidP="008B50B7">
      <w:pPr>
        <w:jc w:val="both"/>
        <w:rPr>
          <w:rFonts w:ascii="Arial" w:hAnsi="Arial" w:cs="Arial"/>
          <w:b/>
          <w:sz w:val="20"/>
          <w:szCs w:val="20"/>
          <w:lang w:val="en-GB"/>
        </w:rPr>
      </w:pPr>
      <w:r w:rsidRPr="000763B3">
        <w:rPr>
          <w:rFonts w:ascii="Arial" w:hAnsi="Arial" w:cs="Arial"/>
          <w:b/>
          <w:sz w:val="20"/>
          <w:szCs w:val="20"/>
          <w:lang w:val="en-GB"/>
        </w:rPr>
        <w:t>light visibility</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(LITVIS) </w:t>
      </w:r>
      <w:r w:rsidRPr="000763B3">
        <w:rPr>
          <w:rFonts w:ascii="Arial" w:hAnsi="Arial" w:cs="Arial"/>
          <w:sz w:val="20"/>
          <w:szCs w:val="20"/>
          <w:lang w:val="en-GB"/>
        </w:rPr>
        <w:tab/>
        <w:t>see clause 27.1</w:t>
      </w:r>
      <w:r w:rsidR="00825FDD" w:rsidRPr="000763B3">
        <w:rPr>
          <w:rFonts w:ascii="Arial" w:hAnsi="Arial" w:cs="Arial"/>
          <w:sz w:val="20"/>
          <w:szCs w:val="20"/>
          <w:lang w:val="en-GB"/>
        </w:rPr>
        <w:t>20</w:t>
      </w:r>
    </w:p>
    <w:p w14:paraId="5EC18109" w14:textId="77777777" w:rsidR="008B50B7" w:rsidRPr="000763B3" w:rsidRDefault="008B50B7" w:rsidP="008B50B7">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825FDD" w:rsidRPr="000763B3">
        <w:rPr>
          <w:rFonts w:ascii="Arial" w:hAnsi="Arial" w:cs="Arial"/>
          <w:sz w:val="20"/>
          <w:szCs w:val="20"/>
          <w:lang w:val="en-GB"/>
        </w:rPr>
        <w:t>4</w:t>
      </w:r>
    </w:p>
    <w:p w14:paraId="40802D68" w14:textId="77777777" w:rsidR="000A21A6" w:rsidRPr="000763B3" w:rsidRDefault="000A21A6" w:rsidP="000A21A6">
      <w:pPr>
        <w:jc w:val="both"/>
        <w:rPr>
          <w:rFonts w:ascii="Arial" w:hAnsi="Arial" w:cs="Arial"/>
          <w:sz w:val="20"/>
          <w:szCs w:val="20"/>
          <w:lang w:val="en-GB"/>
        </w:rPr>
      </w:pPr>
      <w:r w:rsidRPr="000763B3">
        <w:rPr>
          <w:rFonts w:ascii="Arial" w:hAnsi="Arial" w:cs="Arial"/>
          <w:b/>
          <w:sz w:val="20"/>
          <w:szCs w:val="20"/>
          <w:lang w:val="en-GB"/>
        </w:rPr>
        <w:t>signal generation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(SIGGEN) </w:t>
      </w:r>
      <w:r w:rsidRPr="000763B3">
        <w:rPr>
          <w:rFonts w:ascii="Arial" w:hAnsi="Arial" w:cs="Arial"/>
          <w:sz w:val="20"/>
          <w:szCs w:val="20"/>
          <w:lang w:val="en-GB"/>
        </w:rPr>
        <w:tab/>
        <w:t>see clause 27.161</w:t>
      </w:r>
    </w:p>
    <w:p w14:paraId="105AC148" w14:textId="77777777" w:rsidR="008B50B7" w:rsidRPr="000763B3" w:rsidRDefault="008B50B7" w:rsidP="008B50B7">
      <w:pPr>
        <w:spacing w:after="120"/>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(VERDAT) </w:t>
      </w:r>
      <w:r w:rsidRPr="000763B3">
        <w:rPr>
          <w:rFonts w:ascii="Arial" w:hAnsi="Arial" w:cs="Arial"/>
          <w:sz w:val="20"/>
          <w:szCs w:val="20"/>
          <w:lang w:val="en-GB"/>
        </w:rPr>
        <w:tab/>
        <w:t>see clause 27.1</w:t>
      </w:r>
      <w:r w:rsidR="00825FDD" w:rsidRPr="000763B3">
        <w:rPr>
          <w:rFonts w:ascii="Arial" w:hAnsi="Arial" w:cs="Arial"/>
          <w:sz w:val="20"/>
          <w:szCs w:val="20"/>
          <w:lang w:val="en-GB"/>
        </w:rPr>
        <w:t>9</w:t>
      </w:r>
      <w:r w:rsidRPr="000763B3">
        <w:rPr>
          <w:rFonts w:ascii="Arial" w:hAnsi="Arial" w:cs="Arial"/>
          <w:sz w:val="20"/>
          <w:szCs w:val="20"/>
          <w:lang w:val="en-GB"/>
        </w:rPr>
        <w:t>6</w:t>
      </w:r>
    </w:p>
    <w:p w14:paraId="04B59A1D" w14:textId="77777777" w:rsidR="008B50B7" w:rsidRPr="000763B3" w:rsidRDefault="008B50B7" w:rsidP="008B50B7">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45E5EB6E" w14:textId="77777777" w:rsidR="008B50B7" w:rsidRPr="000763B3" w:rsidRDefault="008B50B7" w:rsidP="008B50B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085AAD6" w14:textId="77777777" w:rsidR="008B50B7" w:rsidRPr="000763B3" w:rsidRDefault="00E10ACB" w:rsidP="00F10082">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For S-101 ENC all sectors of a sectored light are encoded within a single </w:t>
      </w:r>
      <w:r w:rsidRPr="000763B3">
        <w:rPr>
          <w:rFonts w:ascii="Arial" w:hAnsi="Arial" w:cs="Arial"/>
          <w:b/>
          <w:bCs/>
          <w:sz w:val="20"/>
          <w:szCs w:val="20"/>
          <w:lang w:val="en-GB"/>
        </w:rPr>
        <w:t>Light Sectored</w:t>
      </w:r>
      <w:r w:rsidRPr="000763B3">
        <w:rPr>
          <w:rFonts w:ascii="Arial" w:hAnsi="Arial" w:cs="Arial"/>
          <w:bCs/>
          <w:sz w:val="20"/>
          <w:szCs w:val="20"/>
          <w:lang w:val="en-GB"/>
        </w:rPr>
        <w:t xml:space="preserve"> </w:t>
      </w:r>
      <w:r w:rsidR="000F0A1A" w:rsidRPr="000763B3">
        <w:rPr>
          <w:rFonts w:ascii="Arial" w:hAnsi="Arial" w:cs="Arial"/>
          <w:bCs/>
          <w:sz w:val="20"/>
          <w:szCs w:val="20"/>
          <w:lang w:val="en-GB"/>
        </w:rPr>
        <w:t>F</w:t>
      </w:r>
      <w:r w:rsidRPr="000763B3">
        <w:rPr>
          <w:rFonts w:ascii="Arial" w:hAnsi="Arial" w:cs="Arial"/>
          <w:bCs/>
          <w:sz w:val="20"/>
          <w:szCs w:val="20"/>
          <w:lang w:val="en-GB"/>
        </w:rPr>
        <w:t xml:space="preserve">eature using the complex attribute </w:t>
      </w:r>
      <w:r w:rsidRPr="000763B3">
        <w:rPr>
          <w:rFonts w:ascii="Arial" w:hAnsi="Arial" w:cs="Arial"/>
          <w:b/>
          <w:bCs/>
          <w:sz w:val="20"/>
          <w:szCs w:val="20"/>
          <w:lang w:val="en-GB"/>
        </w:rPr>
        <w:t>sector characteristics</w:t>
      </w:r>
      <w:r w:rsidR="000F0A1A" w:rsidRPr="000763B3">
        <w:rPr>
          <w:rFonts w:ascii="Arial" w:hAnsi="Arial" w:cs="Arial"/>
          <w:bCs/>
          <w:sz w:val="20"/>
          <w:szCs w:val="20"/>
          <w:lang w:val="en-GB"/>
        </w:rPr>
        <w:t xml:space="preserve"> and its</w:t>
      </w:r>
      <w:r w:rsidRPr="000763B3">
        <w:rPr>
          <w:rFonts w:ascii="Arial" w:hAnsi="Arial" w:cs="Arial"/>
          <w:bCs/>
          <w:sz w:val="20"/>
          <w:szCs w:val="20"/>
          <w:lang w:val="en-GB"/>
        </w:rPr>
        <w:t xml:space="preserve"> sub-complex attribute </w:t>
      </w:r>
      <w:r w:rsidRPr="000763B3">
        <w:rPr>
          <w:rFonts w:ascii="Arial" w:hAnsi="Arial" w:cs="Arial"/>
          <w:b/>
          <w:bCs/>
          <w:sz w:val="20"/>
          <w:szCs w:val="20"/>
          <w:lang w:val="en-GB"/>
        </w:rPr>
        <w:t>light sector</w:t>
      </w:r>
      <w:r w:rsidRPr="000763B3">
        <w:rPr>
          <w:rFonts w:ascii="Arial" w:hAnsi="Arial" w:cs="Arial"/>
          <w:bCs/>
          <w:sz w:val="20"/>
          <w:szCs w:val="20"/>
          <w:lang w:val="en-GB"/>
        </w:rPr>
        <w:t xml:space="preserve">. For S-57 ENC each light sector of a sectored light is required to be encoded as an individual </w:t>
      </w:r>
      <w:r w:rsidRPr="000763B3">
        <w:rPr>
          <w:rFonts w:ascii="Arial" w:hAnsi="Arial" w:cs="Arial"/>
          <w:b/>
          <w:bCs/>
          <w:sz w:val="20"/>
          <w:szCs w:val="20"/>
          <w:lang w:val="en-GB"/>
        </w:rPr>
        <w:t>LIGHTS</w:t>
      </w:r>
      <w:r w:rsidRPr="000763B3">
        <w:rPr>
          <w:rFonts w:ascii="Arial" w:hAnsi="Arial" w:cs="Arial"/>
          <w:bCs/>
          <w:sz w:val="20"/>
          <w:szCs w:val="20"/>
          <w:lang w:val="en-GB"/>
        </w:rPr>
        <w:t xml:space="preserve"> </w:t>
      </w:r>
      <w:r w:rsidR="000F0A1A" w:rsidRPr="000763B3">
        <w:rPr>
          <w:rFonts w:ascii="Arial" w:hAnsi="Arial" w:cs="Arial"/>
          <w:bCs/>
          <w:sz w:val="20"/>
          <w:szCs w:val="20"/>
          <w:lang w:val="en-GB"/>
        </w:rPr>
        <w:t>O</w:t>
      </w:r>
      <w:r w:rsidRPr="000763B3">
        <w:rPr>
          <w:rFonts w:ascii="Arial" w:hAnsi="Arial" w:cs="Arial"/>
          <w:bCs/>
          <w:sz w:val="20"/>
          <w:szCs w:val="20"/>
          <w:lang w:val="en-GB"/>
        </w:rPr>
        <w:t xml:space="preserve">bject. During the automated conversion process, </w:t>
      </w:r>
      <w:r w:rsidR="000F0A1A" w:rsidRPr="000763B3">
        <w:rPr>
          <w:rFonts w:ascii="Arial" w:hAnsi="Arial" w:cs="Arial"/>
          <w:bCs/>
          <w:sz w:val="20"/>
          <w:szCs w:val="20"/>
          <w:lang w:val="en-GB"/>
        </w:rPr>
        <w:t>a</w:t>
      </w:r>
      <w:r w:rsidRPr="000763B3">
        <w:rPr>
          <w:rFonts w:ascii="Arial" w:hAnsi="Arial" w:cs="Arial"/>
          <w:bCs/>
          <w:sz w:val="20"/>
          <w:szCs w:val="20"/>
          <w:lang w:val="en-GB"/>
        </w:rPr>
        <w:t xml:space="preserve"> </w:t>
      </w:r>
      <w:r w:rsidR="000F0A1A" w:rsidRPr="000763B3">
        <w:rPr>
          <w:rFonts w:ascii="Arial" w:hAnsi="Arial" w:cs="Arial"/>
          <w:b/>
          <w:bCs/>
          <w:sz w:val="20"/>
          <w:szCs w:val="20"/>
          <w:lang w:val="en-GB"/>
        </w:rPr>
        <w:t>Light Sectored</w:t>
      </w:r>
      <w:r w:rsidRPr="000763B3">
        <w:rPr>
          <w:rFonts w:ascii="Arial" w:hAnsi="Arial" w:cs="Arial"/>
          <w:bCs/>
          <w:sz w:val="20"/>
          <w:szCs w:val="20"/>
          <w:lang w:val="en-GB"/>
        </w:rPr>
        <w:t xml:space="preserve"> </w:t>
      </w:r>
      <w:r w:rsidR="000F0A1A" w:rsidRPr="000763B3">
        <w:rPr>
          <w:rFonts w:ascii="Arial" w:hAnsi="Arial" w:cs="Arial"/>
          <w:bCs/>
          <w:sz w:val="20"/>
          <w:szCs w:val="20"/>
          <w:lang w:val="en-GB"/>
        </w:rPr>
        <w:t>Feature</w:t>
      </w:r>
      <w:r w:rsidRPr="000763B3">
        <w:rPr>
          <w:rFonts w:ascii="Arial" w:hAnsi="Arial" w:cs="Arial"/>
          <w:bCs/>
          <w:sz w:val="20"/>
          <w:szCs w:val="20"/>
          <w:lang w:val="en-GB"/>
        </w:rPr>
        <w:t xml:space="preserve"> will be </w:t>
      </w:r>
      <w:r w:rsidR="00561EA2" w:rsidRPr="000763B3">
        <w:rPr>
          <w:rFonts w:ascii="Arial" w:hAnsi="Arial" w:cs="Arial"/>
          <w:bCs/>
          <w:sz w:val="20"/>
          <w:szCs w:val="20"/>
          <w:lang w:val="en-GB"/>
        </w:rPr>
        <w:t xml:space="preserve">converted into one or more </w:t>
      </w:r>
      <w:r w:rsidR="00561EA2" w:rsidRPr="000763B3">
        <w:rPr>
          <w:rFonts w:ascii="Arial" w:hAnsi="Arial" w:cs="Arial"/>
          <w:b/>
          <w:bCs/>
          <w:sz w:val="20"/>
          <w:szCs w:val="20"/>
          <w:lang w:val="en-GB"/>
        </w:rPr>
        <w:t>LIGHTS</w:t>
      </w:r>
      <w:r w:rsidR="00561EA2" w:rsidRPr="000763B3">
        <w:rPr>
          <w:rFonts w:ascii="Arial" w:hAnsi="Arial" w:cs="Arial"/>
          <w:bCs/>
          <w:sz w:val="20"/>
          <w:szCs w:val="20"/>
          <w:lang w:val="en-GB"/>
        </w:rPr>
        <w:t xml:space="preserve"> Objects based on the number of instances of </w:t>
      </w:r>
      <w:r w:rsidR="00561EA2" w:rsidRPr="000763B3">
        <w:rPr>
          <w:rFonts w:ascii="Arial" w:hAnsi="Arial" w:cs="Arial"/>
          <w:b/>
          <w:bCs/>
          <w:sz w:val="20"/>
          <w:szCs w:val="20"/>
          <w:lang w:val="en-GB"/>
        </w:rPr>
        <w:t>sector characteristics</w:t>
      </w:r>
      <w:r w:rsidR="00561EA2" w:rsidRPr="000763B3">
        <w:rPr>
          <w:rFonts w:ascii="Arial" w:hAnsi="Arial" w:cs="Arial"/>
          <w:bCs/>
          <w:sz w:val="20"/>
          <w:szCs w:val="20"/>
          <w:lang w:val="en-GB"/>
        </w:rPr>
        <w:t xml:space="preserve"> and/or </w:t>
      </w:r>
      <w:r w:rsidR="00561EA2" w:rsidRPr="000763B3">
        <w:rPr>
          <w:rFonts w:ascii="Arial" w:hAnsi="Arial" w:cs="Arial"/>
          <w:b/>
          <w:bCs/>
          <w:sz w:val="20"/>
          <w:szCs w:val="20"/>
          <w:lang w:val="en-GB"/>
        </w:rPr>
        <w:t>light sector</w:t>
      </w:r>
      <w:r w:rsidR="00561EA2" w:rsidRPr="000763B3">
        <w:rPr>
          <w:rFonts w:ascii="Arial" w:hAnsi="Arial" w:cs="Arial"/>
          <w:bCs/>
          <w:sz w:val="20"/>
          <w:szCs w:val="20"/>
          <w:lang w:val="en-GB"/>
        </w:rPr>
        <w:t xml:space="preserve"> as follows:</w:t>
      </w:r>
    </w:p>
    <w:p w14:paraId="42F79F58" w14:textId="77777777" w:rsidR="00F10082" w:rsidRPr="000763B3" w:rsidRDefault="00F10082" w:rsidP="00F10082">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7" w:hanging="283"/>
        <w:jc w:val="both"/>
        <w:rPr>
          <w:rFonts w:ascii="Arial" w:hAnsi="Arial" w:cs="Arial"/>
          <w:bCs/>
          <w:sz w:val="20"/>
          <w:szCs w:val="20"/>
          <w:lang w:val="en-GB"/>
        </w:rPr>
      </w:pPr>
      <w:r w:rsidRPr="000763B3">
        <w:rPr>
          <w:rFonts w:ascii="Arial" w:hAnsi="Arial" w:cs="Arial"/>
          <w:bCs/>
          <w:sz w:val="20"/>
          <w:szCs w:val="20"/>
          <w:lang w:val="en-GB"/>
        </w:rPr>
        <w:t xml:space="preserve">One </w:t>
      </w:r>
      <w:r w:rsidRPr="000763B3">
        <w:rPr>
          <w:rFonts w:ascii="Arial" w:hAnsi="Arial" w:cs="Arial"/>
          <w:b/>
          <w:bCs/>
          <w:sz w:val="20"/>
          <w:szCs w:val="20"/>
          <w:lang w:val="en-GB"/>
        </w:rPr>
        <w:t>LIGHTS</w:t>
      </w:r>
      <w:r w:rsidRPr="000763B3">
        <w:rPr>
          <w:rFonts w:ascii="Arial" w:hAnsi="Arial" w:cs="Arial"/>
          <w:bCs/>
          <w:sz w:val="20"/>
          <w:szCs w:val="20"/>
          <w:lang w:val="en-GB"/>
        </w:rPr>
        <w:t xml:space="preserve"> Object will be included in the converted S-57 dataset for each instance of the sub-complex attribute </w:t>
      </w:r>
      <w:r w:rsidRPr="000763B3">
        <w:rPr>
          <w:rFonts w:ascii="Arial" w:hAnsi="Arial" w:cs="Arial"/>
          <w:b/>
          <w:bCs/>
          <w:sz w:val="20"/>
          <w:szCs w:val="20"/>
          <w:lang w:val="en-GB"/>
        </w:rPr>
        <w:t>light sector</w:t>
      </w:r>
      <w:r w:rsidRPr="000763B3">
        <w:rPr>
          <w:rFonts w:ascii="Arial" w:hAnsi="Arial" w:cs="Arial"/>
          <w:bCs/>
          <w:sz w:val="20"/>
          <w:szCs w:val="20"/>
          <w:lang w:val="en-GB"/>
        </w:rPr>
        <w:t xml:space="preserve"> included in an instance of </w:t>
      </w:r>
      <w:r w:rsidRPr="000763B3">
        <w:rPr>
          <w:rFonts w:ascii="Arial" w:hAnsi="Arial" w:cs="Arial"/>
          <w:b/>
          <w:bCs/>
          <w:sz w:val="20"/>
          <w:szCs w:val="20"/>
          <w:lang w:val="en-GB"/>
        </w:rPr>
        <w:t>sector characteristics</w:t>
      </w:r>
      <w:r w:rsidRPr="000763B3">
        <w:rPr>
          <w:rFonts w:ascii="Arial" w:hAnsi="Arial" w:cs="Arial"/>
          <w:bCs/>
          <w:sz w:val="20"/>
          <w:szCs w:val="20"/>
          <w:lang w:val="en-GB"/>
        </w:rPr>
        <w:t>.</w:t>
      </w:r>
    </w:p>
    <w:p w14:paraId="30A8D760" w14:textId="77777777" w:rsidR="00561EA2" w:rsidRPr="000763B3" w:rsidRDefault="00561EA2" w:rsidP="00C1151E">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ascii="Arial" w:hAnsi="Arial" w:cs="Arial"/>
          <w:bCs/>
          <w:sz w:val="20"/>
          <w:szCs w:val="20"/>
          <w:lang w:val="en-GB"/>
        </w:rPr>
      </w:pPr>
      <w:r w:rsidRPr="000763B3">
        <w:rPr>
          <w:rFonts w:ascii="Arial" w:hAnsi="Arial" w:cs="Arial"/>
          <w:bCs/>
          <w:sz w:val="20"/>
          <w:szCs w:val="20"/>
          <w:lang w:val="en-GB"/>
        </w:rPr>
        <w:t xml:space="preserve">Attributes of </w:t>
      </w:r>
      <w:r w:rsidRPr="000763B3">
        <w:rPr>
          <w:rFonts w:ascii="Arial" w:hAnsi="Arial" w:cs="Arial"/>
          <w:b/>
          <w:bCs/>
          <w:sz w:val="20"/>
          <w:szCs w:val="20"/>
          <w:lang w:val="en-GB"/>
        </w:rPr>
        <w:t>Light Sectored</w:t>
      </w:r>
      <w:r w:rsidRPr="000763B3">
        <w:rPr>
          <w:rFonts w:ascii="Arial" w:hAnsi="Arial" w:cs="Arial"/>
          <w:bCs/>
          <w:sz w:val="20"/>
          <w:szCs w:val="20"/>
          <w:lang w:val="en-GB"/>
        </w:rPr>
        <w:t xml:space="preserve"> that are </w:t>
      </w:r>
      <w:r w:rsidR="00F10082" w:rsidRPr="000763B3">
        <w:rPr>
          <w:rFonts w:ascii="Arial" w:hAnsi="Arial" w:cs="Arial"/>
          <w:bCs/>
          <w:sz w:val="20"/>
          <w:szCs w:val="20"/>
          <w:lang w:val="en-GB"/>
        </w:rPr>
        <w:t xml:space="preserve">included as sub-attributes of </w:t>
      </w:r>
      <w:r w:rsidR="00F10082" w:rsidRPr="000763B3">
        <w:rPr>
          <w:rFonts w:ascii="Arial" w:hAnsi="Arial" w:cs="Arial"/>
          <w:b/>
          <w:bCs/>
          <w:sz w:val="20"/>
          <w:szCs w:val="20"/>
          <w:lang w:val="en-GB"/>
        </w:rPr>
        <w:t>sector characteristics</w:t>
      </w:r>
      <w:r w:rsidR="00F10082" w:rsidRPr="000763B3">
        <w:rPr>
          <w:rFonts w:ascii="Arial" w:hAnsi="Arial" w:cs="Arial"/>
          <w:bCs/>
          <w:sz w:val="20"/>
          <w:szCs w:val="20"/>
          <w:lang w:val="en-GB"/>
        </w:rPr>
        <w:t xml:space="preserve"> will be populated for each </w:t>
      </w:r>
      <w:r w:rsidR="00F10082" w:rsidRPr="000763B3">
        <w:rPr>
          <w:rFonts w:ascii="Arial" w:hAnsi="Arial" w:cs="Arial"/>
          <w:b/>
          <w:bCs/>
          <w:sz w:val="20"/>
          <w:szCs w:val="20"/>
          <w:lang w:val="en-GB"/>
        </w:rPr>
        <w:t>LIGHTS</w:t>
      </w:r>
      <w:r w:rsidR="00F10082" w:rsidRPr="000763B3">
        <w:rPr>
          <w:rFonts w:ascii="Arial" w:hAnsi="Arial" w:cs="Arial"/>
          <w:bCs/>
          <w:sz w:val="20"/>
          <w:szCs w:val="20"/>
          <w:lang w:val="en-GB"/>
        </w:rPr>
        <w:t xml:space="preserve"> </w:t>
      </w:r>
      <w:r w:rsidR="004D7674" w:rsidRPr="000763B3">
        <w:rPr>
          <w:rFonts w:ascii="Arial" w:hAnsi="Arial" w:cs="Arial"/>
          <w:bCs/>
          <w:sz w:val="20"/>
          <w:szCs w:val="20"/>
          <w:lang w:val="en-GB"/>
        </w:rPr>
        <w:t>instance</w:t>
      </w:r>
      <w:r w:rsidR="00F10082" w:rsidRPr="000763B3">
        <w:rPr>
          <w:rFonts w:ascii="Arial" w:hAnsi="Arial" w:cs="Arial"/>
          <w:bCs/>
          <w:sz w:val="20"/>
          <w:szCs w:val="20"/>
          <w:lang w:val="en-GB"/>
        </w:rPr>
        <w:t xml:space="preserve"> created during the automated conversion process.</w:t>
      </w:r>
      <w:r w:rsidR="00024FFE" w:rsidRPr="000763B3">
        <w:rPr>
          <w:rFonts w:ascii="Arial" w:hAnsi="Arial" w:cs="Arial"/>
          <w:bCs/>
          <w:sz w:val="20"/>
          <w:szCs w:val="20"/>
          <w:lang w:val="en-GB"/>
        </w:rPr>
        <w:t xml:space="preserve"> If the sub-complex attribute </w:t>
      </w:r>
      <w:r w:rsidR="00024FFE" w:rsidRPr="000763B3">
        <w:rPr>
          <w:rFonts w:ascii="Arial" w:hAnsi="Arial" w:cs="Arial"/>
          <w:b/>
          <w:sz w:val="20"/>
          <w:szCs w:val="20"/>
          <w:lang w:val="en-GB"/>
        </w:rPr>
        <w:t>directional character</w:t>
      </w:r>
      <w:r w:rsidR="00024FFE" w:rsidRPr="000763B3">
        <w:rPr>
          <w:rFonts w:ascii="Arial" w:hAnsi="Arial" w:cs="Arial"/>
          <w:bCs/>
          <w:sz w:val="20"/>
          <w:szCs w:val="20"/>
          <w:lang w:val="en-GB"/>
        </w:rPr>
        <w:t xml:space="preserve"> has been populated for an instance of </w:t>
      </w:r>
      <w:r w:rsidR="00024FFE" w:rsidRPr="000763B3">
        <w:rPr>
          <w:rFonts w:ascii="Arial" w:hAnsi="Arial" w:cs="Arial"/>
          <w:b/>
          <w:sz w:val="20"/>
          <w:szCs w:val="20"/>
          <w:lang w:val="en-GB"/>
        </w:rPr>
        <w:t>light sector</w:t>
      </w:r>
      <w:r w:rsidR="00024FFE" w:rsidRPr="000763B3">
        <w:rPr>
          <w:rFonts w:ascii="Arial" w:hAnsi="Arial" w:cs="Arial"/>
          <w:bCs/>
          <w:sz w:val="20"/>
          <w:szCs w:val="20"/>
          <w:lang w:val="en-GB"/>
        </w:rPr>
        <w:t xml:space="preserve">, the S-57 attribute LITCHR = </w:t>
      </w:r>
      <w:r w:rsidR="00024FFE" w:rsidRPr="000763B3">
        <w:rPr>
          <w:rFonts w:ascii="Arial" w:hAnsi="Arial" w:cs="Arial"/>
          <w:bCs/>
          <w:i/>
          <w:iCs/>
          <w:sz w:val="20"/>
          <w:szCs w:val="20"/>
          <w:lang w:val="en-GB"/>
        </w:rPr>
        <w:t>1</w:t>
      </w:r>
      <w:r w:rsidR="00024FFE" w:rsidRPr="000763B3">
        <w:rPr>
          <w:rFonts w:ascii="Arial" w:hAnsi="Arial" w:cs="Arial"/>
          <w:bCs/>
          <w:sz w:val="20"/>
          <w:szCs w:val="20"/>
          <w:lang w:val="en-GB"/>
        </w:rPr>
        <w:t xml:space="preserve"> (directional function) will be included for the converted </w:t>
      </w:r>
      <w:r w:rsidR="00024FFE" w:rsidRPr="000763B3">
        <w:rPr>
          <w:rFonts w:ascii="Arial" w:hAnsi="Arial" w:cs="Arial"/>
          <w:b/>
          <w:sz w:val="20"/>
          <w:szCs w:val="20"/>
          <w:lang w:val="en-GB"/>
        </w:rPr>
        <w:t>LIGHTS</w:t>
      </w:r>
      <w:r w:rsidR="00024FFE" w:rsidRPr="000763B3">
        <w:rPr>
          <w:rFonts w:ascii="Arial" w:hAnsi="Arial" w:cs="Arial"/>
          <w:bCs/>
          <w:sz w:val="20"/>
          <w:szCs w:val="20"/>
          <w:lang w:val="en-GB"/>
        </w:rPr>
        <w:t>.</w:t>
      </w:r>
      <w:r w:rsidR="00E825AB" w:rsidRPr="000763B3">
        <w:rPr>
          <w:rFonts w:ascii="Arial" w:hAnsi="Arial" w:cs="Arial"/>
          <w:bCs/>
          <w:sz w:val="20"/>
          <w:szCs w:val="20"/>
          <w:lang w:val="en-GB"/>
        </w:rPr>
        <w:t xml:space="preserve"> If sub-attribute </w:t>
      </w:r>
      <w:r w:rsidR="00E825AB" w:rsidRPr="000763B3">
        <w:rPr>
          <w:rFonts w:ascii="Arial" w:hAnsi="Arial" w:cs="Arial"/>
          <w:b/>
          <w:sz w:val="20"/>
          <w:szCs w:val="20"/>
          <w:lang w:val="en-GB"/>
        </w:rPr>
        <w:t>moiré effect</w:t>
      </w:r>
      <w:r w:rsidR="00E825AB" w:rsidRPr="000763B3">
        <w:rPr>
          <w:rFonts w:ascii="Arial" w:hAnsi="Arial" w:cs="Arial"/>
          <w:bCs/>
          <w:sz w:val="20"/>
          <w:szCs w:val="20"/>
          <w:lang w:val="en-GB"/>
        </w:rPr>
        <w:t xml:space="preserve"> is populated as </w:t>
      </w:r>
      <w:r w:rsidR="00E825AB" w:rsidRPr="000763B3">
        <w:rPr>
          <w:rFonts w:ascii="Arial" w:hAnsi="Arial" w:cs="Arial"/>
          <w:bCs/>
          <w:i/>
          <w:iCs/>
          <w:sz w:val="20"/>
          <w:szCs w:val="20"/>
          <w:lang w:val="en-GB"/>
        </w:rPr>
        <w:t>True</w:t>
      </w:r>
      <w:r w:rsidR="00E825AB" w:rsidRPr="000763B3">
        <w:rPr>
          <w:rFonts w:ascii="Arial" w:hAnsi="Arial" w:cs="Arial"/>
          <w:bCs/>
          <w:sz w:val="20"/>
          <w:szCs w:val="20"/>
          <w:lang w:val="en-GB"/>
        </w:rPr>
        <w:t xml:space="preserve">, attribute LITCHR = </w:t>
      </w:r>
      <w:r w:rsidR="00E825AB" w:rsidRPr="000763B3">
        <w:rPr>
          <w:rFonts w:ascii="Arial" w:hAnsi="Arial" w:cs="Arial"/>
          <w:bCs/>
          <w:i/>
          <w:iCs/>
          <w:sz w:val="20"/>
          <w:szCs w:val="20"/>
          <w:lang w:val="en-GB"/>
        </w:rPr>
        <w:t>16</w:t>
      </w:r>
      <w:r w:rsidR="00E825AB" w:rsidRPr="000763B3">
        <w:rPr>
          <w:rFonts w:ascii="Arial" w:hAnsi="Arial" w:cs="Arial"/>
          <w:bCs/>
          <w:sz w:val="20"/>
          <w:szCs w:val="20"/>
          <w:lang w:val="en-GB"/>
        </w:rPr>
        <w:t xml:space="preserve"> (moiré effect) will also be included.</w:t>
      </w:r>
    </w:p>
    <w:p w14:paraId="585B40A3" w14:textId="77777777" w:rsidR="004D7674" w:rsidRPr="000763B3" w:rsidRDefault="004D7674" w:rsidP="001C45F3">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ascii="Arial" w:hAnsi="Arial" w:cs="Arial"/>
          <w:bCs/>
          <w:sz w:val="20"/>
          <w:szCs w:val="20"/>
          <w:lang w:val="en-GB"/>
        </w:rPr>
      </w:pPr>
      <w:r w:rsidRPr="000763B3">
        <w:rPr>
          <w:rFonts w:ascii="Arial" w:hAnsi="Arial" w:cs="Arial"/>
          <w:bCs/>
          <w:sz w:val="20"/>
          <w:szCs w:val="20"/>
          <w:lang w:val="en-GB"/>
        </w:rPr>
        <w:t xml:space="preserve">Sub-attributes of </w:t>
      </w:r>
      <w:r w:rsidRPr="000763B3">
        <w:rPr>
          <w:rFonts w:ascii="Arial" w:hAnsi="Arial" w:cs="Arial"/>
          <w:b/>
          <w:bCs/>
          <w:sz w:val="20"/>
          <w:szCs w:val="20"/>
          <w:lang w:val="en-GB"/>
        </w:rPr>
        <w:t>sector characteristics</w:t>
      </w:r>
      <w:r w:rsidRPr="000763B3">
        <w:rPr>
          <w:rFonts w:ascii="Arial" w:hAnsi="Arial" w:cs="Arial"/>
          <w:bCs/>
          <w:sz w:val="20"/>
          <w:szCs w:val="20"/>
          <w:lang w:val="en-GB"/>
        </w:rPr>
        <w:t xml:space="preserve"> that are included as sub-attributes of </w:t>
      </w:r>
      <w:r w:rsidRPr="000763B3">
        <w:rPr>
          <w:rFonts w:ascii="Arial" w:hAnsi="Arial" w:cs="Arial"/>
          <w:b/>
          <w:bCs/>
          <w:sz w:val="20"/>
          <w:szCs w:val="20"/>
          <w:lang w:val="en-GB"/>
        </w:rPr>
        <w:t>light sector</w:t>
      </w:r>
      <w:r w:rsidRPr="000763B3">
        <w:rPr>
          <w:rFonts w:ascii="Arial" w:hAnsi="Arial" w:cs="Arial"/>
          <w:bCs/>
          <w:sz w:val="20"/>
          <w:szCs w:val="20"/>
          <w:lang w:val="en-GB"/>
        </w:rPr>
        <w:t xml:space="preserve"> will be populated for each</w:t>
      </w:r>
      <w:r w:rsidR="00B5265A" w:rsidRPr="000763B3">
        <w:rPr>
          <w:rFonts w:ascii="Arial" w:hAnsi="Arial" w:cs="Arial"/>
          <w:bCs/>
          <w:sz w:val="20"/>
          <w:szCs w:val="20"/>
          <w:lang w:val="en-GB"/>
        </w:rPr>
        <w:t xml:space="preserve"> corresponding</w:t>
      </w:r>
      <w:r w:rsidRPr="000763B3">
        <w:rPr>
          <w:rFonts w:ascii="Arial" w:hAnsi="Arial" w:cs="Arial"/>
          <w:bCs/>
          <w:sz w:val="20"/>
          <w:szCs w:val="20"/>
          <w:lang w:val="en-GB"/>
        </w:rPr>
        <w:t xml:space="preserve"> </w:t>
      </w:r>
      <w:r w:rsidRPr="000763B3">
        <w:rPr>
          <w:rFonts w:ascii="Arial" w:hAnsi="Arial" w:cs="Arial"/>
          <w:b/>
          <w:bCs/>
          <w:sz w:val="20"/>
          <w:szCs w:val="20"/>
          <w:lang w:val="en-GB"/>
        </w:rPr>
        <w:t>LIGHTS</w:t>
      </w:r>
      <w:r w:rsidRPr="000763B3">
        <w:rPr>
          <w:rFonts w:ascii="Arial" w:hAnsi="Arial" w:cs="Arial"/>
          <w:bCs/>
          <w:sz w:val="20"/>
          <w:szCs w:val="20"/>
          <w:lang w:val="en-GB"/>
        </w:rPr>
        <w:t xml:space="preserve"> instance created from a single instance of </w:t>
      </w:r>
      <w:r w:rsidRPr="000763B3">
        <w:rPr>
          <w:rFonts w:ascii="Arial" w:hAnsi="Arial" w:cs="Arial"/>
          <w:b/>
          <w:bCs/>
          <w:sz w:val="20"/>
          <w:szCs w:val="20"/>
          <w:lang w:val="en-GB"/>
        </w:rPr>
        <w:t>sector characteristics</w:t>
      </w:r>
      <w:r w:rsidRPr="000763B3">
        <w:rPr>
          <w:rFonts w:ascii="Arial" w:hAnsi="Arial" w:cs="Arial"/>
          <w:bCs/>
          <w:sz w:val="20"/>
          <w:szCs w:val="20"/>
          <w:lang w:val="en-GB"/>
        </w:rPr>
        <w:t xml:space="preserve"> during the automated conversion process.</w:t>
      </w:r>
    </w:p>
    <w:p w14:paraId="3FCB80FC" w14:textId="77777777" w:rsidR="00C1151E" w:rsidRPr="000763B3" w:rsidRDefault="00C1151E" w:rsidP="004B3F1B">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8" w:hanging="284"/>
        <w:jc w:val="both"/>
        <w:rPr>
          <w:rFonts w:ascii="Arial" w:hAnsi="Arial" w:cs="Arial"/>
          <w:bCs/>
          <w:sz w:val="20"/>
          <w:szCs w:val="20"/>
          <w:lang w:val="en-GB"/>
        </w:rPr>
      </w:pPr>
      <w:r w:rsidRPr="000763B3">
        <w:rPr>
          <w:rFonts w:ascii="Arial" w:hAnsi="Arial" w:cs="Arial"/>
          <w:bCs/>
          <w:sz w:val="20"/>
          <w:szCs w:val="20"/>
          <w:lang w:val="en-GB"/>
        </w:rPr>
        <w:t xml:space="preserve">Where the sub-complex attribute </w:t>
      </w:r>
      <w:r w:rsidRPr="000763B3">
        <w:rPr>
          <w:rFonts w:ascii="Arial" w:hAnsi="Arial" w:cs="Arial"/>
          <w:b/>
          <w:bCs/>
          <w:sz w:val="20"/>
          <w:szCs w:val="20"/>
          <w:lang w:val="en-GB"/>
        </w:rPr>
        <w:t>sector information</w:t>
      </w:r>
      <w:r w:rsidR="00E02260" w:rsidRPr="000763B3">
        <w:rPr>
          <w:rFonts w:ascii="Arial" w:hAnsi="Arial" w:cs="Arial"/>
          <w:bCs/>
          <w:sz w:val="20"/>
          <w:szCs w:val="20"/>
          <w:lang w:val="en-GB"/>
        </w:rPr>
        <w:t xml:space="preserve">, sub-attribute </w:t>
      </w:r>
      <w:r w:rsidR="00E02260" w:rsidRPr="000763B3">
        <w:rPr>
          <w:rFonts w:ascii="Arial" w:hAnsi="Arial" w:cs="Arial"/>
          <w:b/>
          <w:bCs/>
          <w:sz w:val="20"/>
          <w:szCs w:val="20"/>
          <w:lang w:val="en-GB"/>
        </w:rPr>
        <w:t>text</w:t>
      </w:r>
      <w:r w:rsidR="00E02260" w:rsidRPr="000763B3">
        <w:rPr>
          <w:rFonts w:ascii="Arial" w:hAnsi="Arial" w:cs="Arial"/>
          <w:bCs/>
          <w:sz w:val="20"/>
          <w:szCs w:val="20"/>
          <w:lang w:val="en-GB"/>
        </w:rPr>
        <w:t>,</w:t>
      </w:r>
      <w:r w:rsidR="001C45F3" w:rsidRPr="000763B3">
        <w:rPr>
          <w:rFonts w:ascii="Arial" w:hAnsi="Arial" w:cs="Arial"/>
          <w:bCs/>
          <w:sz w:val="20"/>
          <w:szCs w:val="20"/>
          <w:lang w:val="en-GB"/>
        </w:rPr>
        <w:t xml:space="preserve"> has been </w:t>
      </w:r>
      <w:r w:rsidRPr="000763B3">
        <w:rPr>
          <w:rFonts w:ascii="Arial" w:hAnsi="Arial" w:cs="Arial"/>
          <w:bCs/>
          <w:sz w:val="20"/>
          <w:szCs w:val="20"/>
          <w:lang w:val="en-GB"/>
        </w:rPr>
        <w:t xml:space="preserve">populated for </w:t>
      </w:r>
      <w:r w:rsidR="001C45F3" w:rsidRPr="000763B3">
        <w:rPr>
          <w:rFonts w:ascii="Arial" w:hAnsi="Arial" w:cs="Arial"/>
          <w:bCs/>
          <w:sz w:val="20"/>
          <w:szCs w:val="20"/>
          <w:lang w:val="en-GB"/>
        </w:rPr>
        <w:t xml:space="preserve">an instance of </w:t>
      </w:r>
      <w:r w:rsidR="001C45F3" w:rsidRPr="000763B3">
        <w:rPr>
          <w:rFonts w:ascii="Arial" w:hAnsi="Arial" w:cs="Arial"/>
          <w:b/>
          <w:bCs/>
          <w:sz w:val="20"/>
          <w:szCs w:val="20"/>
          <w:lang w:val="en-GB"/>
        </w:rPr>
        <w:t>light sector</w:t>
      </w:r>
      <w:r w:rsidR="001C45F3" w:rsidRPr="000763B3">
        <w:rPr>
          <w:rFonts w:ascii="Arial" w:hAnsi="Arial" w:cs="Arial"/>
          <w:bCs/>
          <w:sz w:val="20"/>
          <w:szCs w:val="20"/>
          <w:lang w:val="en-GB"/>
        </w:rPr>
        <w:t>, this will overri</w:t>
      </w:r>
      <w:r w:rsidR="00752E6D" w:rsidRPr="000763B3">
        <w:rPr>
          <w:rFonts w:ascii="Arial" w:hAnsi="Arial" w:cs="Arial"/>
          <w:bCs/>
          <w:sz w:val="20"/>
          <w:szCs w:val="20"/>
          <w:lang w:val="en-GB"/>
        </w:rPr>
        <w:t>de</w:t>
      </w:r>
      <w:r w:rsidR="001C45F3" w:rsidRPr="000763B3">
        <w:rPr>
          <w:rFonts w:ascii="Arial" w:hAnsi="Arial" w:cs="Arial"/>
          <w:bCs/>
          <w:sz w:val="20"/>
          <w:szCs w:val="20"/>
          <w:lang w:val="en-GB"/>
        </w:rPr>
        <w:t xml:space="preserve"> any value that has been populated for the complex attribute </w:t>
      </w:r>
      <w:r w:rsidR="001C45F3" w:rsidRPr="000763B3">
        <w:rPr>
          <w:rFonts w:ascii="Arial" w:hAnsi="Arial" w:cs="Arial"/>
          <w:b/>
          <w:bCs/>
          <w:sz w:val="20"/>
          <w:szCs w:val="20"/>
          <w:lang w:val="en-GB"/>
        </w:rPr>
        <w:t>information</w:t>
      </w:r>
      <w:r w:rsidR="001C45F3" w:rsidRPr="000763B3">
        <w:rPr>
          <w:rFonts w:ascii="Arial" w:hAnsi="Arial" w:cs="Arial"/>
          <w:bCs/>
          <w:sz w:val="20"/>
          <w:szCs w:val="20"/>
          <w:lang w:val="en-GB"/>
        </w:rPr>
        <w:t xml:space="preserve">, sub-attribute </w:t>
      </w:r>
      <w:r w:rsidR="001C45F3" w:rsidRPr="000763B3">
        <w:rPr>
          <w:rFonts w:ascii="Arial" w:hAnsi="Arial" w:cs="Arial"/>
          <w:b/>
          <w:bCs/>
          <w:sz w:val="20"/>
          <w:szCs w:val="20"/>
          <w:lang w:val="en-GB"/>
        </w:rPr>
        <w:t>text</w:t>
      </w:r>
      <w:r w:rsidR="00E02260" w:rsidRPr="000763B3">
        <w:rPr>
          <w:rFonts w:ascii="Arial" w:hAnsi="Arial" w:cs="Arial"/>
          <w:bCs/>
          <w:sz w:val="20"/>
          <w:szCs w:val="20"/>
          <w:lang w:val="en-GB"/>
        </w:rPr>
        <w:t xml:space="preserve"> for the converted </w:t>
      </w:r>
      <w:r w:rsidR="00E02260" w:rsidRPr="000763B3">
        <w:rPr>
          <w:rFonts w:ascii="Arial" w:hAnsi="Arial" w:cs="Arial"/>
          <w:b/>
          <w:bCs/>
          <w:sz w:val="20"/>
          <w:szCs w:val="20"/>
          <w:lang w:val="en-GB"/>
        </w:rPr>
        <w:t>LIGHTS</w:t>
      </w:r>
      <w:r w:rsidR="00E02260" w:rsidRPr="000763B3">
        <w:rPr>
          <w:rFonts w:ascii="Arial" w:hAnsi="Arial" w:cs="Arial"/>
          <w:bCs/>
          <w:sz w:val="20"/>
          <w:szCs w:val="20"/>
          <w:lang w:val="en-GB"/>
        </w:rPr>
        <w:t xml:space="preserve"> instance</w:t>
      </w:r>
      <w:r w:rsidR="001C45F3" w:rsidRPr="000763B3">
        <w:rPr>
          <w:rFonts w:ascii="Arial" w:hAnsi="Arial" w:cs="Arial"/>
          <w:bCs/>
          <w:sz w:val="20"/>
          <w:szCs w:val="20"/>
          <w:lang w:val="en-GB"/>
        </w:rPr>
        <w:t>.</w:t>
      </w:r>
    </w:p>
    <w:p w14:paraId="7D20203B" w14:textId="77777777" w:rsidR="0080110A" w:rsidRPr="000763B3" w:rsidRDefault="0080110A" w:rsidP="0080110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S-57 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27.131 and 27.139</w:t>
      </w:r>
      <w:r w:rsidRPr="000763B3">
        <w:rPr>
          <w:rFonts w:ascii="Arial" w:hAnsi="Arial" w:cs="Arial"/>
          <w:sz w:val="20"/>
          <w:szCs w:val="20"/>
          <w:lang w:val="en-GB"/>
        </w:rPr>
        <w:t>.</w:t>
      </w:r>
    </w:p>
    <w:p w14:paraId="54816BB9" w14:textId="77777777" w:rsidR="004B3F1B" w:rsidRPr="000763B3" w:rsidRDefault="004B3F1B" w:rsidP="004B3F1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The converted </w:t>
      </w:r>
      <w:r w:rsidRPr="000763B3">
        <w:rPr>
          <w:rFonts w:ascii="Arial" w:hAnsi="Arial" w:cs="Arial"/>
          <w:b/>
          <w:sz w:val="20"/>
          <w:szCs w:val="20"/>
          <w:lang w:val="en-GB"/>
        </w:rPr>
        <w:t>LIGHTS</w:t>
      </w:r>
      <w:r w:rsidRPr="000763B3">
        <w:rPr>
          <w:rFonts w:ascii="Arial" w:hAnsi="Arial" w:cs="Arial"/>
          <w:sz w:val="20"/>
          <w:szCs w:val="20"/>
          <w:lang w:val="en-GB"/>
        </w:rPr>
        <w:t xml:space="preserve"> Object(s) will be included as equipment Object(s) within the master to slave relationship established for the navigational aid (see clause 18.2)</w:t>
      </w:r>
      <w:r w:rsidRPr="000763B3">
        <w:rPr>
          <w:rFonts w:ascii="Arial" w:hAnsi="Arial" w:cs="Arial"/>
          <w:bCs/>
          <w:sz w:val="20"/>
          <w:szCs w:val="20"/>
          <w:lang w:val="en-GB"/>
        </w:rPr>
        <w:t>.</w:t>
      </w:r>
    </w:p>
    <w:p w14:paraId="040E6E74" w14:textId="77777777" w:rsidR="00C17298" w:rsidRPr="000763B3" w:rsidRDefault="00256B5D" w:rsidP="00B41993">
      <w:pPr>
        <w:pStyle w:val="Heading2"/>
        <w:spacing w:before="60" w:after="240" w:line="240" w:lineRule="exact"/>
        <w:ind w:left="578" w:hanging="578"/>
        <w:jc w:val="both"/>
        <w:rPr>
          <w:bCs/>
          <w:sz w:val="22"/>
          <w:szCs w:val="22"/>
          <w:lang w:val="en-GB"/>
        </w:rPr>
      </w:pPr>
      <w:bookmarkStart w:id="995" w:name="_Toc522284471"/>
      <w:bookmarkStart w:id="996" w:name="_Toc181702806"/>
      <w:bookmarkEnd w:id="991"/>
      <w:r w:rsidRPr="000763B3">
        <w:rPr>
          <w:bCs/>
          <w:sz w:val="22"/>
          <w:szCs w:val="22"/>
          <w:lang w:val="en-GB"/>
        </w:rPr>
        <w:t>Light f</w:t>
      </w:r>
      <w:r w:rsidR="00C17298" w:rsidRPr="000763B3">
        <w:rPr>
          <w:bCs/>
          <w:sz w:val="22"/>
          <w:szCs w:val="22"/>
          <w:lang w:val="en-GB"/>
        </w:rPr>
        <w:t>og detector</w:t>
      </w:r>
      <w:bookmarkEnd w:id="995"/>
      <w:bookmarkEnd w:id="996"/>
    </w:p>
    <w:p w14:paraId="38B00E3D" w14:textId="77777777" w:rsidR="00D6726E" w:rsidRPr="000763B3" w:rsidRDefault="00D6726E" w:rsidP="00D6726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Light Fog Detector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551F198B" w14:textId="77777777" w:rsidR="00D6726E" w:rsidRPr="000763B3" w:rsidRDefault="00D6726E" w:rsidP="00D6726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Light (</w:t>
      </w:r>
      <w:r w:rsidRPr="000763B3">
        <w:rPr>
          <w:rFonts w:ascii="Arial" w:hAnsi="Arial" w:cs="Arial"/>
          <w:b/>
          <w:sz w:val="20"/>
          <w:szCs w:val="20"/>
          <w:lang w:val="en-GB"/>
        </w:rPr>
        <w:t>LIGHTS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00F04543" w:rsidRPr="000763B3">
        <w:rPr>
          <w:rFonts w:ascii="Arial" w:hAnsi="Arial" w:cs="Arial"/>
          <w:sz w:val="20"/>
          <w:szCs w:val="20"/>
          <w:lang w:val="en-GB"/>
        </w:rPr>
        <w:tab/>
      </w:r>
      <w:r w:rsidR="00F04543" w:rsidRPr="000763B3">
        <w:rPr>
          <w:rFonts w:ascii="Arial" w:hAnsi="Arial" w:cs="Arial"/>
          <w:sz w:val="20"/>
          <w:szCs w:val="20"/>
          <w:lang w:val="en-GB"/>
        </w:rPr>
        <w:tab/>
      </w:r>
      <w:r w:rsidR="00F04543" w:rsidRPr="000763B3">
        <w:rPr>
          <w:rFonts w:ascii="Arial" w:hAnsi="Arial" w:cs="Arial"/>
          <w:sz w:val="20"/>
          <w:szCs w:val="20"/>
          <w:lang w:val="en-GB"/>
        </w:rPr>
        <w:tab/>
      </w:r>
      <w:r w:rsidR="00F04543" w:rsidRPr="000763B3">
        <w:rPr>
          <w:rFonts w:ascii="Arial" w:hAnsi="Arial" w:cs="Arial"/>
          <w:sz w:val="20"/>
          <w:szCs w:val="20"/>
          <w:lang w:val="en-GB"/>
        </w:rPr>
        <w:tab/>
      </w:r>
      <w:r w:rsidRPr="000763B3">
        <w:rPr>
          <w:rFonts w:ascii="Arial" w:hAnsi="Arial" w:cs="Arial"/>
          <w:sz w:val="20"/>
          <w:szCs w:val="20"/>
          <w:lang w:val="en-GB"/>
        </w:rPr>
        <w:t>(S-57 UOC Clause</w:t>
      </w:r>
      <w:r w:rsidR="00F04543" w:rsidRPr="000763B3">
        <w:rPr>
          <w:rFonts w:ascii="Arial" w:hAnsi="Arial" w:cs="Arial"/>
          <w:sz w:val="20"/>
          <w:szCs w:val="20"/>
          <w:lang w:val="en-GB"/>
        </w:rPr>
        <w:t>s</w:t>
      </w:r>
      <w:r w:rsidRPr="000763B3">
        <w:rPr>
          <w:rFonts w:ascii="Arial" w:hAnsi="Arial" w:cs="Arial"/>
          <w:sz w:val="20"/>
          <w:szCs w:val="20"/>
          <w:lang w:val="en-GB"/>
        </w:rPr>
        <w:t xml:space="preserve"> 12.8.1</w:t>
      </w:r>
      <w:r w:rsidR="00F04543" w:rsidRPr="000763B3">
        <w:rPr>
          <w:rFonts w:ascii="Arial" w:hAnsi="Arial" w:cs="Arial"/>
          <w:sz w:val="20"/>
          <w:szCs w:val="20"/>
          <w:lang w:val="en-GB"/>
        </w:rPr>
        <w:t xml:space="preserve"> and 12.8.7</w:t>
      </w:r>
      <w:r w:rsidRPr="000763B3">
        <w:rPr>
          <w:rFonts w:ascii="Arial" w:hAnsi="Arial" w:cs="Arial"/>
          <w:sz w:val="20"/>
          <w:szCs w:val="20"/>
          <w:lang w:val="en-GB"/>
        </w:rPr>
        <w:t>)</w:t>
      </w:r>
    </w:p>
    <w:p w14:paraId="2523CC1B" w14:textId="77777777" w:rsidR="00D6726E" w:rsidRPr="000763B3" w:rsidRDefault="00D6726E" w:rsidP="00D6726E">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Light Fog Detector</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LIGHTS</w:t>
      </w:r>
      <w:r w:rsidRPr="000763B3">
        <w:rPr>
          <w:rFonts w:ascii="Arial" w:hAnsi="Arial" w:cs="Arial"/>
          <w:sz w:val="20"/>
          <w:szCs w:val="20"/>
          <w:lang w:val="en-GB"/>
        </w:rPr>
        <w:t xml:space="preserve">, </w:t>
      </w:r>
      <w:r w:rsidRPr="000763B3">
        <w:rPr>
          <w:rFonts w:ascii="Arial" w:hAnsi="Arial" w:cs="Arial"/>
          <w:bCs/>
          <w:sz w:val="20"/>
          <w:szCs w:val="20"/>
          <w:lang w:val="en-GB"/>
        </w:rPr>
        <w:t xml:space="preserve">having attribute CATLIT = </w:t>
      </w:r>
      <w:r w:rsidRPr="000763B3">
        <w:rPr>
          <w:rFonts w:ascii="Arial" w:hAnsi="Arial" w:cs="Arial"/>
          <w:bCs/>
          <w:i/>
          <w:sz w:val="20"/>
          <w:szCs w:val="20"/>
          <w:lang w:val="en-GB"/>
        </w:rPr>
        <w:t>7</w:t>
      </w:r>
      <w:r w:rsidRPr="000763B3">
        <w:rPr>
          <w:rFonts w:ascii="Arial" w:hAnsi="Arial" w:cs="Arial"/>
          <w:bCs/>
          <w:sz w:val="20"/>
          <w:szCs w:val="20"/>
          <w:lang w:val="en-GB"/>
        </w:rPr>
        <w:t xml:space="preserve"> (fog detector light),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256B5D"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959DCC8" w14:textId="77777777" w:rsidR="00D6726E" w:rsidRPr="000763B3" w:rsidRDefault="00D6726E" w:rsidP="00D6726E">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fl</w:t>
      </w:r>
      <w:r w:rsidR="0029203B" w:rsidRPr="000763B3">
        <w:rPr>
          <w:rFonts w:ascii="Arial" w:hAnsi="Arial" w:cs="Arial"/>
          <w:b/>
          <w:sz w:val="20"/>
          <w:szCs w:val="20"/>
          <w:lang w:val="en-GB"/>
        </w:rPr>
        <w:t>are</w:t>
      </w:r>
      <w:r w:rsidRPr="000763B3">
        <w:rPr>
          <w:rFonts w:ascii="Arial" w:hAnsi="Arial" w:cs="Arial"/>
          <w:b/>
          <w:sz w:val="20"/>
          <w:szCs w:val="20"/>
          <w:lang w:val="en-GB"/>
        </w:rPr>
        <w:t xml:space="preserve"> bearing</w:t>
      </w:r>
      <w:r w:rsidRPr="000763B3">
        <w:rPr>
          <w:rFonts w:ascii="Arial" w:hAnsi="Arial" w:cs="Arial"/>
          <w:sz w:val="20"/>
          <w:szCs w:val="20"/>
          <w:lang w:val="en-GB"/>
        </w:rPr>
        <w:t xml:space="preserve"> will not be converted. Th</w:t>
      </w:r>
      <w:r w:rsidR="00256B5D" w:rsidRPr="000763B3">
        <w:rPr>
          <w:rFonts w:ascii="Arial" w:hAnsi="Arial" w:cs="Arial"/>
          <w:sz w:val="20"/>
          <w:szCs w:val="20"/>
          <w:lang w:val="en-GB"/>
        </w:rPr>
        <w:t>is</w:t>
      </w:r>
      <w:r w:rsidRPr="000763B3">
        <w:rPr>
          <w:rFonts w:ascii="Arial" w:hAnsi="Arial" w:cs="Arial"/>
          <w:sz w:val="20"/>
          <w:szCs w:val="20"/>
          <w:lang w:val="en-GB"/>
        </w:rPr>
        <w:t xml:space="preserve"> attribute </w:t>
      </w:r>
      <w:r w:rsidR="00256B5D" w:rsidRPr="000763B3">
        <w:rPr>
          <w:rFonts w:ascii="Arial" w:hAnsi="Arial" w:cs="Arial"/>
          <w:sz w:val="20"/>
          <w:szCs w:val="20"/>
          <w:lang w:val="en-GB"/>
        </w:rPr>
        <w:t>is an</w:t>
      </w:r>
      <w:r w:rsidRPr="000763B3">
        <w:rPr>
          <w:rFonts w:ascii="Arial" w:hAnsi="Arial" w:cs="Arial"/>
          <w:sz w:val="20"/>
          <w:szCs w:val="20"/>
          <w:lang w:val="en-GB"/>
        </w:rPr>
        <w:t xml:space="preserve"> enhancement included in S-101 – there is no corresponding S-57 encoding for th</w:t>
      </w:r>
      <w:r w:rsidR="00256B5D" w:rsidRPr="000763B3">
        <w:rPr>
          <w:rFonts w:ascii="Arial" w:hAnsi="Arial" w:cs="Arial"/>
          <w:sz w:val="20"/>
          <w:szCs w:val="20"/>
          <w:lang w:val="en-GB"/>
        </w:rPr>
        <w:t>is</w:t>
      </w:r>
      <w:r w:rsidRPr="000763B3">
        <w:rPr>
          <w:rFonts w:ascii="Arial" w:hAnsi="Arial" w:cs="Arial"/>
          <w:sz w:val="20"/>
          <w:szCs w:val="20"/>
          <w:lang w:val="en-GB"/>
        </w:rPr>
        <w:t xml:space="preserve"> attribute on </w:t>
      </w:r>
      <w:r w:rsidRPr="000763B3">
        <w:rPr>
          <w:rFonts w:ascii="Arial" w:hAnsi="Arial" w:cs="Arial"/>
          <w:b/>
          <w:sz w:val="20"/>
          <w:szCs w:val="20"/>
          <w:lang w:val="en-GB"/>
        </w:rPr>
        <w:t>LIGHTS</w:t>
      </w:r>
      <w:r w:rsidRPr="000763B3">
        <w:rPr>
          <w:rFonts w:ascii="Arial" w:hAnsi="Arial" w:cs="Arial"/>
          <w:sz w:val="20"/>
          <w:szCs w:val="20"/>
          <w:lang w:val="en-GB"/>
        </w:rPr>
        <w:t>.</w:t>
      </w:r>
    </w:p>
    <w:p w14:paraId="3777CE9B" w14:textId="1F3AF326" w:rsidR="00D6726E" w:rsidRPr="000763B3" w:rsidRDefault="00D6726E" w:rsidP="00D6726E">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5A63DF" w:rsidRPr="000763B3">
        <w:rPr>
          <w:rFonts w:ascii="Arial" w:hAnsi="Arial" w:cs="Arial"/>
          <w:bCs/>
          <w:sz w:val="20"/>
          <w:szCs w:val="20"/>
          <w:lang w:val="en-GB"/>
        </w:rPr>
        <w:t>enumeration</w:t>
      </w:r>
      <w:r w:rsidRPr="000763B3">
        <w:rPr>
          <w:rFonts w:ascii="Arial" w:hAnsi="Arial" w:cs="Arial"/>
          <w:sz w:val="20"/>
          <w:szCs w:val="20"/>
          <w:lang w:val="en-GB"/>
        </w:rPr>
        <w:t xml:space="preserve"> type attribute ha</w:t>
      </w:r>
      <w:r w:rsidR="0048365E" w:rsidRPr="000763B3">
        <w:rPr>
          <w:rFonts w:ascii="Arial" w:hAnsi="Arial" w:cs="Arial"/>
          <w:sz w:val="20"/>
          <w:szCs w:val="20"/>
          <w:lang w:val="en-GB"/>
        </w:rPr>
        <w:t>s</w:t>
      </w:r>
      <w:r w:rsidRPr="000763B3">
        <w:rPr>
          <w:rFonts w:ascii="Arial" w:hAnsi="Arial" w:cs="Arial"/>
          <w:sz w:val="20"/>
          <w:szCs w:val="20"/>
          <w:lang w:val="en-GB"/>
        </w:rPr>
        <w:t xml:space="preserve"> enumerate values in S-101 that do not exist in S-57:</w:t>
      </w:r>
    </w:p>
    <w:p w14:paraId="0A3DE402" w14:textId="77777777" w:rsidR="00256B5D" w:rsidRPr="000763B3" w:rsidRDefault="00256B5D" w:rsidP="00256B5D">
      <w:pPr>
        <w:jc w:val="both"/>
        <w:rPr>
          <w:rFonts w:ascii="Arial" w:hAnsi="Arial" w:cs="Arial"/>
          <w:sz w:val="20"/>
          <w:szCs w:val="20"/>
          <w:lang w:val="en-GB"/>
        </w:rPr>
      </w:pPr>
      <w:r w:rsidRPr="000763B3">
        <w:rPr>
          <w:rFonts w:ascii="Arial" w:hAnsi="Arial" w:cs="Arial"/>
          <w:b/>
          <w:sz w:val="20"/>
          <w:szCs w:val="20"/>
          <w:lang w:val="en-GB"/>
        </w:rPr>
        <w:t>signal generation</w:t>
      </w:r>
      <w:r w:rsidRPr="000763B3">
        <w:rPr>
          <w:rFonts w:ascii="Arial" w:hAnsi="Arial" w:cs="Arial"/>
          <w:sz w:val="20"/>
          <w:szCs w:val="20"/>
          <w:lang w:val="en-GB"/>
        </w:rPr>
        <w:tab/>
        <w:t xml:space="preserve">(SIGGEN) </w:t>
      </w:r>
      <w:r w:rsidRPr="000763B3">
        <w:rPr>
          <w:rFonts w:ascii="Arial" w:hAnsi="Arial" w:cs="Arial"/>
          <w:sz w:val="20"/>
          <w:szCs w:val="20"/>
          <w:lang w:val="en-GB"/>
        </w:rPr>
        <w:tab/>
        <w:t>see clause 27.161</w:t>
      </w:r>
    </w:p>
    <w:p w14:paraId="0360D016" w14:textId="77777777" w:rsidR="00D6726E" w:rsidRPr="000763B3" w:rsidRDefault="00D6726E" w:rsidP="00D6726E">
      <w:pPr>
        <w:spacing w:after="120"/>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sz w:val="20"/>
          <w:szCs w:val="20"/>
          <w:lang w:val="en-GB"/>
        </w:rPr>
        <w:tab/>
      </w:r>
      <w:r w:rsidR="0048365E" w:rsidRPr="000763B3">
        <w:rPr>
          <w:rFonts w:ascii="Arial" w:hAnsi="Arial" w:cs="Arial"/>
          <w:sz w:val="20"/>
          <w:szCs w:val="20"/>
          <w:lang w:val="en-GB"/>
        </w:rPr>
        <w:tab/>
      </w:r>
      <w:r w:rsidRPr="000763B3">
        <w:rPr>
          <w:rFonts w:ascii="Arial" w:hAnsi="Arial" w:cs="Arial"/>
          <w:sz w:val="20"/>
          <w:szCs w:val="20"/>
          <w:lang w:val="en-GB"/>
        </w:rPr>
        <w:t xml:space="preserve">(VERDAT) </w:t>
      </w:r>
      <w:r w:rsidRPr="000763B3">
        <w:rPr>
          <w:rFonts w:ascii="Arial" w:hAnsi="Arial" w:cs="Arial"/>
          <w:sz w:val="20"/>
          <w:szCs w:val="20"/>
          <w:lang w:val="en-GB"/>
        </w:rPr>
        <w:tab/>
        <w:t>see clause 27.1</w:t>
      </w:r>
      <w:r w:rsidR="00256B5D" w:rsidRPr="000763B3">
        <w:rPr>
          <w:rFonts w:ascii="Arial" w:hAnsi="Arial" w:cs="Arial"/>
          <w:sz w:val="20"/>
          <w:szCs w:val="20"/>
          <w:lang w:val="en-GB"/>
        </w:rPr>
        <w:t>9</w:t>
      </w:r>
      <w:r w:rsidRPr="000763B3">
        <w:rPr>
          <w:rFonts w:ascii="Arial" w:hAnsi="Arial" w:cs="Arial"/>
          <w:sz w:val="20"/>
          <w:szCs w:val="20"/>
          <w:lang w:val="en-GB"/>
        </w:rPr>
        <w:t>6</w:t>
      </w:r>
    </w:p>
    <w:p w14:paraId="341B87AD" w14:textId="77777777" w:rsidR="00D6726E" w:rsidRPr="000763B3" w:rsidRDefault="00D6726E" w:rsidP="00D6726E">
      <w:pPr>
        <w:spacing w:after="120"/>
        <w:jc w:val="both"/>
        <w:rPr>
          <w:rFonts w:ascii="Arial" w:hAnsi="Arial" w:cs="Arial"/>
          <w:sz w:val="20"/>
          <w:szCs w:val="20"/>
          <w:lang w:val="en-GB"/>
        </w:rPr>
      </w:pPr>
      <w:r w:rsidRPr="000763B3">
        <w:rPr>
          <w:rFonts w:ascii="Arial" w:hAnsi="Arial" w:cs="Arial"/>
          <w:sz w:val="20"/>
          <w:szCs w:val="20"/>
          <w:lang w:val="en-GB"/>
        </w:rPr>
        <w:t>See the above referenced clau</w:t>
      </w:r>
      <w:r w:rsidR="0048365E" w:rsidRPr="000763B3">
        <w:rPr>
          <w:rFonts w:ascii="Arial" w:hAnsi="Arial" w:cs="Arial"/>
          <w:sz w:val="20"/>
          <w:szCs w:val="20"/>
          <w:lang w:val="en-GB"/>
        </w:rPr>
        <w:t>se</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1F30CDB8" w14:textId="77777777" w:rsidR="00D6726E" w:rsidRPr="000763B3" w:rsidRDefault="00D6726E" w:rsidP="00D6726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E50C577" w14:textId="77777777" w:rsidR="00870FBF" w:rsidRPr="000763B3" w:rsidRDefault="00870FBF" w:rsidP="004B3F1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vertical length</w:t>
      </w:r>
      <w:r w:rsidRPr="000763B3">
        <w:rPr>
          <w:rFonts w:ascii="Arial" w:hAnsi="Arial" w:cs="Arial"/>
          <w:sz w:val="20"/>
          <w:szCs w:val="20"/>
          <w:lang w:val="en-GB"/>
        </w:rPr>
        <w:t xml:space="preserve"> will be converted to an instance of INFORM</w:t>
      </w:r>
      <w:r w:rsidRPr="000763B3">
        <w:rPr>
          <w:rFonts w:ascii="Arial" w:hAnsi="Arial" w:cs="Arial"/>
          <w:bCs/>
          <w:sz w:val="20"/>
          <w:szCs w:val="20"/>
          <w:lang w:val="en-GB"/>
        </w:rPr>
        <w:t xml:space="preserve">, having a standardised format such as </w:t>
      </w:r>
      <w:r w:rsidRPr="000763B3">
        <w:rPr>
          <w:rFonts w:ascii="Arial" w:hAnsi="Arial" w:cs="Arial"/>
          <w:bCs/>
          <w:i/>
          <w:sz w:val="20"/>
          <w:szCs w:val="20"/>
          <w:lang w:val="en-GB"/>
        </w:rPr>
        <w:t>Height of light [xx.x] metres</w:t>
      </w:r>
      <w:r w:rsidRPr="000763B3">
        <w:rPr>
          <w:rFonts w:ascii="Arial" w:hAnsi="Arial" w:cs="Arial"/>
          <w:bCs/>
          <w:sz w:val="20"/>
          <w:szCs w:val="20"/>
          <w:lang w:val="en-GB"/>
        </w:rPr>
        <w:t xml:space="preserve">, where </w:t>
      </w:r>
      <w:r w:rsidRPr="000763B3">
        <w:rPr>
          <w:rFonts w:ascii="Arial" w:hAnsi="Arial" w:cs="Arial"/>
          <w:bCs/>
          <w:i/>
          <w:sz w:val="20"/>
          <w:szCs w:val="20"/>
          <w:lang w:val="en-GB"/>
        </w:rPr>
        <w:t>[xx.x]</w:t>
      </w:r>
      <w:r w:rsidRPr="000763B3">
        <w:rPr>
          <w:rFonts w:ascii="Arial" w:hAnsi="Arial" w:cs="Arial"/>
          <w:bCs/>
          <w:sz w:val="20"/>
          <w:szCs w:val="20"/>
          <w:lang w:val="en-GB"/>
        </w:rPr>
        <w:t xml:space="preserve"> is the value populated for </w:t>
      </w:r>
      <w:r w:rsidRPr="000763B3">
        <w:rPr>
          <w:rFonts w:ascii="Arial" w:hAnsi="Arial" w:cs="Arial"/>
          <w:b/>
          <w:sz w:val="20"/>
          <w:szCs w:val="20"/>
          <w:lang w:val="en-GB"/>
        </w:rPr>
        <w:t>vertical length</w:t>
      </w:r>
      <w:r w:rsidRPr="000763B3">
        <w:rPr>
          <w:rFonts w:ascii="Arial" w:hAnsi="Arial" w:cs="Arial"/>
          <w:bCs/>
          <w:sz w:val="20"/>
          <w:szCs w:val="20"/>
          <w:lang w:val="en-GB"/>
        </w:rPr>
        <w:t xml:space="preserve"> (decimal part not required if the value is whole metres).</w:t>
      </w:r>
    </w:p>
    <w:p w14:paraId="6BB433DB" w14:textId="77777777" w:rsidR="004B3F1B" w:rsidRPr="000763B3" w:rsidRDefault="004B3F1B" w:rsidP="004B3F1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bookmarkStart w:id="997" w:name="_Toc522284473"/>
      <w:r w:rsidRPr="000763B3">
        <w:rPr>
          <w:rFonts w:ascii="Arial" w:hAnsi="Arial" w:cs="Arial"/>
          <w:sz w:val="20"/>
          <w:szCs w:val="20"/>
          <w:lang w:val="en-GB"/>
        </w:rPr>
        <w:t xml:space="preserve">The converted </w:t>
      </w:r>
      <w:r w:rsidRPr="000763B3">
        <w:rPr>
          <w:rFonts w:ascii="Arial" w:hAnsi="Arial" w:cs="Arial"/>
          <w:b/>
          <w:sz w:val="20"/>
          <w:szCs w:val="20"/>
          <w:lang w:val="en-GB"/>
        </w:rPr>
        <w:t>LIGHTS</w:t>
      </w:r>
      <w:r w:rsidRPr="000763B3">
        <w:rPr>
          <w:rFonts w:ascii="Arial" w:hAnsi="Arial" w:cs="Arial"/>
          <w:sz w:val="20"/>
          <w:szCs w:val="20"/>
          <w:lang w:val="en-GB"/>
        </w:rPr>
        <w:t xml:space="preserve"> Object will be included as </w:t>
      </w:r>
      <w:r w:rsidR="00AB2073" w:rsidRPr="000763B3">
        <w:rPr>
          <w:rFonts w:ascii="Arial" w:hAnsi="Arial" w:cs="Arial"/>
          <w:sz w:val="20"/>
          <w:szCs w:val="20"/>
          <w:lang w:val="en-GB"/>
        </w:rPr>
        <w:t xml:space="preserve">an </w:t>
      </w:r>
      <w:r w:rsidRPr="000763B3">
        <w:rPr>
          <w:rFonts w:ascii="Arial" w:hAnsi="Arial" w:cs="Arial"/>
          <w:sz w:val="20"/>
          <w:szCs w:val="20"/>
          <w:lang w:val="en-GB"/>
        </w:rPr>
        <w:t>equipment Object within the master to slave relationship established for the navigational aid (see clause 18.2)</w:t>
      </w:r>
      <w:r w:rsidRPr="000763B3">
        <w:rPr>
          <w:rFonts w:ascii="Arial" w:hAnsi="Arial" w:cs="Arial"/>
          <w:bCs/>
          <w:sz w:val="20"/>
          <w:szCs w:val="20"/>
          <w:lang w:val="en-GB"/>
        </w:rPr>
        <w:t>.</w:t>
      </w:r>
    </w:p>
    <w:p w14:paraId="7B36394A" w14:textId="77777777" w:rsidR="00756E56" w:rsidRPr="000763B3" w:rsidRDefault="0055387F" w:rsidP="00B41993">
      <w:pPr>
        <w:pStyle w:val="Heading2"/>
        <w:spacing w:before="60" w:after="240" w:line="240" w:lineRule="exact"/>
        <w:ind w:left="578" w:hanging="578"/>
        <w:jc w:val="both"/>
        <w:rPr>
          <w:bCs/>
          <w:sz w:val="22"/>
          <w:szCs w:val="22"/>
          <w:lang w:val="en-GB"/>
        </w:rPr>
      </w:pPr>
      <w:bookmarkStart w:id="998" w:name="_Toc181702807"/>
      <w:r w:rsidRPr="000763B3">
        <w:rPr>
          <w:bCs/>
          <w:sz w:val="22"/>
          <w:szCs w:val="22"/>
          <w:lang w:val="en-GB"/>
        </w:rPr>
        <w:t>A</w:t>
      </w:r>
      <w:r w:rsidR="00756E56" w:rsidRPr="000763B3">
        <w:rPr>
          <w:bCs/>
          <w:sz w:val="22"/>
          <w:szCs w:val="22"/>
          <w:lang w:val="en-GB"/>
        </w:rPr>
        <w:t>ir obstruction</w:t>
      </w:r>
      <w:bookmarkEnd w:id="997"/>
      <w:r w:rsidRPr="000763B3">
        <w:rPr>
          <w:bCs/>
          <w:sz w:val="22"/>
          <w:szCs w:val="22"/>
          <w:lang w:val="en-GB"/>
        </w:rPr>
        <w:t xml:space="preserve"> lights</w:t>
      </w:r>
      <w:bookmarkEnd w:id="998"/>
    </w:p>
    <w:p w14:paraId="6A40B8E7" w14:textId="77777777" w:rsidR="00870FBF" w:rsidRPr="000763B3" w:rsidRDefault="00870FBF" w:rsidP="00870FB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 xml:space="preserve">Light </w:t>
      </w:r>
      <w:r w:rsidR="0029203B" w:rsidRPr="000763B3">
        <w:rPr>
          <w:rFonts w:ascii="Arial" w:hAnsi="Arial" w:cs="Arial"/>
          <w:b/>
          <w:sz w:val="20"/>
          <w:szCs w:val="20"/>
          <w:lang w:val="en-GB"/>
        </w:rPr>
        <w:t>Air Obstruction</w:t>
      </w:r>
      <w:r w:rsidRPr="000763B3">
        <w:rPr>
          <w:rFonts w:ascii="Arial" w:hAnsi="Arial" w:cs="Arial"/>
          <w:b/>
          <w:sz w:val="20"/>
          <w:szCs w:val="20"/>
          <w:lang w:val="en-GB"/>
        </w:rPr>
        <w:tab/>
      </w:r>
      <w:r w:rsidRPr="000763B3">
        <w:rPr>
          <w:rFonts w:ascii="Arial" w:hAnsi="Arial" w:cs="Arial"/>
          <w:sz w:val="20"/>
          <w:szCs w:val="20"/>
          <w:lang w:val="en-GB"/>
        </w:rPr>
        <w:t>(P)</w:t>
      </w:r>
    </w:p>
    <w:p w14:paraId="50025AD9" w14:textId="77777777" w:rsidR="00870FBF" w:rsidRPr="000763B3" w:rsidRDefault="00870FBF" w:rsidP="00870FB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Light (</w:t>
      </w:r>
      <w:r w:rsidRPr="000763B3">
        <w:rPr>
          <w:rFonts w:ascii="Arial" w:hAnsi="Arial" w:cs="Arial"/>
          <w:b/>
          <w:sz w:val="20"/>
          <w:szCs w:val="20"/>
          <w:lang w:val="en-GB"/>
        </w:rPr>
        <w:t>LIGHTS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29203B" w:rsidRPr="000763B3">
        <w:rPr>
          <w:rFonts w:ascii="Arial" w:hAnsi="Arial" w:cs="Arial"/>
          <w:sz w:val="20"/>
          <w:szCs w:val="20"/>
          <w:lang w:val="en-GB"/>
        </w:rPr>
        <w:tab/>
      </w:r>
      <w:r w:rsidRPr="000763B3">
        <w:rPr>
          <w:rFonts w:ascii="Arial" w:hAnsi="Arial" w:cs="Arial"/>
          <w:sz w:val="20"/>
          <w:szCs w:val="20"/>
          <w:lang w:val="en-GB"/>
        </w:rPr>
        <w:t>(P)</w:t>
      </w:r>
      <w:r w:rsidR="0029203B" w:rsidRPr="000763B3">
        <w:rPr>
          <w:rFonts w:ascii="Arial" w:hAnsi="Arial" w:cs="Arial"/>
          <w:sz w:val="20"/>
          <w:szCs w:val="20"/>
          <w:lang w:val="en-GB"/>
        </w:rPr>
        <w:tab/>
      </w:r>
      <w:r w:rsidR="0029203B" w:rsidRPr="000763B3">
        <w:rPr>
          <w:rFonts w:ascii="Arial" w:hAnsi="Arial" w:cs="Arial"/>
          <w:sz w:val="20"/>
          <w:szCs w:val="20"/>
          <w:lang w:val="en-GB"/>
        </w:rPr>
        <w:tab/>
      </w:r>
      <w:r w:rsidR="0029203B" w:rsidRPr="000763B3">
        <w:rPr>
          <w:rFonts w:ascii="Arial" w:hAnsi="Arial" w:cs="Arial"/>
          <w:sz w:val="20"/>
          <w:szCs w:val="20"/>
          <w:lang w:val="en-GB"/>
        </w:rPr>
        <w:tab/>
      </w:r>
      <w:r w:rsidR="0029203B" w:rsidRPr="000763B3">
        <w:rPr>
          <w:rFonts w:ascii="Arial" w:hAnsi="Arial" w:cs="Arial"/>
          <w:sz w:val="20"/>
          <w:szCs w:val="20"/>
          <w:lang w:val="en-GB"/>
        </w:rPr>
        <w:tab/>
      </w:r>
      <w:r w:rsidRPr="000763B3">
        <w:rPr>
          <w:rFonts w:ascii="Arial" w:hAnsi="Arial" w:cs="Arial"/>
          <w:sz w:val="20"/>
          <w:szCs w:val="20"/>
          <w:lang w:val="en-GB"/>
        </w:rPr>
        <w:t>(</w:t>
      </w:r>
      <w:r w:rsidR="0029203B" w:rsidRPr="000763B3">
        <w:rPr>
          <w:rFonts w:ascii="Arial" w:hAnsi="Arial" w:cs="Arial"/>
          <w:sz w:val="20"/>
          <w:szCs w:val="20"/>
          <w:lang w:val="en-GB"/>
        </w:rPr>
        <w:t>S-57 UOC Clauses 12.8.1 and 12.8.7</w:t>
      </w:r>
      <w:r w:rsidRPr="000763B3">
        <w:rPr>
          <w:rFonts w:ascii="Arial" w:hAnsi="Arial" w:cs="Arial"/>
          <w:sz w:val="20"/>
          <w:szCs w:val="20"/>
          <w:lang w:val="en-GB"/>
        </w:rPr>
        <w:t>)</w:t>
      </w:r>
    </w:p>
    <w:p w14:paraId="05640403" w14:textId="77777777" w:rsidR="00870FBF" w:rsidRPr="000763B3" w:rsidRDefault="00870FBF" w:rsidP="00870FB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Light All Around</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LIGHTS</w:t>
      </w:r>
      <w:r w:rsidR="0029203B" w:rsidRPr="000763B3">
        <w:rPr>
          <w:rFonts w:ascii="Arial" w:hAnsi="Arial" w:cs="Arial"/>
          <w:sz w:val="20"/>
          <w:szCs w:val="20"/>
          <w:lang w:val="en-GB"/>
        </w:rPr>
        <w:t xml:space="preserve">, </w:t>
      </w:r>
      <w:r w:rsidR="0029203B" w:rsidRPr="000763B3">
        <w:rPr>
          <w:rFonts w:ascii="Arial" w:hAnsi="Arial" w:cs="Arial"/>
          <w:bCs/>
          <w:sz w:val="20"/>
          <w:szCs w:val="20"/>
          <w:lang w:val="en-GB"/>
        </w:rPr>
        <w:t xml:space="preserve">having attribute CATLIT = </w:t>
      </w:r>
      <w:r w:rsidR="0029203B" w:rsidRPr="000763B3">
        <w:rPr>
          <w:rFonts w:ascii="Arial" w:hAnsi="Arial" w:cs="Arial"/>
          <w:bCs/>
          <w:i/>
          <w:sz w:val="20"/>
          <w:szCs w:val="20"/>
          <w:lang w:val="en-GB"/>
        </w:rPr>
        <w:t>6</w:t>
      </w:r>
      <w:r w:rsidR="0029203B" w:rsidRPr="000763B3">
        <w:rPr>
          <w:rFonts w:ascii="Arial" w:hAnsi="Arial" w:cs="Arial"/>
          <w:bCs/>
          <w:sz w:val="20"/>
          <w:szCs w:val="20"/>
          <w:lang w:val="en-GB"/>
        </w:rPr>
        <w:t xml:space="preserve"> (air obstruction light),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8C2917"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8FA9E03" w14:textId="77777777" w:rsidR="00870FBF" w:rsidRPr="000763B3" w:rsidRDefault="00870FBF" w:rsidP="00870FBF">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fl</w:t>
      </w:r>
      <w:r w:rsidR="006E38A5" w:rsidRPr="000763B3">
        <w:rPr>
          <w:rFonts w:ascii="Arial" w:hAnsi="Arial" w:cs="Arial"/>
          <w:b/>
          <w:sz w:val="20"/>
          <w:szCs w:val="20"/>
          <w:lang w:val="en-GB"/>
        </w:rPr>
        <w:t>are</w:t>
      </w:r>
      <w:r w:rsidRPr="000763B3">
        <w:rPr>
          <w:rFonts w:ascii="Arial" w:hAnsi="Arial" w:cs="Arial"/>
          <w:b/>
          <w:sz w:val="20"/>
          <w:szCs w:val="20"/>
          <w:lang w:val="en-GB"/>
        </w:rPr>
        <w:t xml:space="preserve"> bearing</w:t>
      </w:r>
      <w:r w:rsidRPr="000763B3">
        <w:rPr>
          <w:rFonts w:ascii="Arial" w:hAnsi="Arial" w:cs="Arial"/>
          <w:sz w:val="20"/>
          <w:szCs w:val="20"/>
          <w:lang w:val="en-GB"/>
        </w:rPr>
        <w:t xml:space="preserve"> will not be converted. Th</w:t>
      </w:r>
      <w:r w:rsidR="006E38A5" w:rsidRPr="000763B3">
        <w:rPr>
          <w:rFonts w:ascii="Arial" w:hAnsi="Arial" w:cs="Arial"/>
          <w:sz w:val="20"/>
          <w:szCs w:val="20"/>
          <w:lang w:val="en-GB"/>
        </w:rPr>
        <w:t>is attribute</w:t>
      </w:r>
      <w:r w:rsidRPr="000763B3">
        <w:rPr>
          <w:rFonts w:ascii="Arial" w:hAnsi="Arial" w:cs="Arial"/>
          <w:sz w:val="20"/>
          <w:szCs w:val="20"/>
          <w:lang w:val="en-GB"/>
        </w:rPr>
        <w:t xml:space="preserve"> </w:t>
      </w:r>
      <w:r w:rsidR="006E38A5" w:rsidRPr="000763B3">
        <w:rPr>
          <w:rFonts w:ascii="Arial" w:hAnsi="Arial" w:cs="Arial"/>
          <w:sz w:val="20"/>
          <w:szCs w:val="20"/>
          <w:lang w:val="en-GB"/>
        </w:rPr>
        <w:t>is an enhancement</w:t>
      </w:r>
      <w:r w:rsidRPr="000763B3">
        <w:rPr>
          <w:rFonts w:ascii="Arial" w:hAnsi="Arial" w:cs="Arial"/>
          <w:sz w:val="20"/>
          <w:szCs w:val="20"/>
          <w:lang w:val="en-GB"/>
        </w:rPr>
        <w:t xml:space="preserve"> included in S-101 – there is no corresponding S-57 encoding for th</w:t>
      </w:r>
      <w:r w:rsidR="006E38A5" w:rsidRPr="000763B3">
        <w:rPr>
          <w:rFonts w:ascii="Arial" w:hAnsi="Arial" w:cs="Arial"/>
          <w:sz w:val="20"/>
          <w:szCs w:val="20"/>
          <w:lang w:val="en-GB"/>
        </w:rPr>
        <w:t>is attribute</w:t>
      </w:r>
      <w:r w:rsidRPr="000763B3">
        <w:rPr>
          <w:rFonts w:ascii="Arial" w:hAnsi="Arial" w:cs="Arial"/>
          <w:sz w:val="20"/>
          <w:szCs w:val="20"/>
          <w:lang w:val="en-GB"/>
        </w:rPr>
        <w:t xml:space="preserve"> on </w:t>
      </w:r>
      <w:r w:rsidRPr="000763B3">
        <w:rPr>
          <w:rFonts w:ascii="Arial" w:hAnsi="Arial" w:cs="Arial"/>
          <w:b/>
          <w:sz w:val="20"/>
          <w:szCs w:val="20"/>
          <w:lang w:val="en-GB"/>
        </w:rPr>
        <w:t>LIGHTS</w:t>
      </w:r>
      <w:r w:rsidRPr="000763B3">
        <w:rPr>
          <w:rFonts w:ascii="Arial" w:hAnsi="Arial" w:cs="Arial"/>
          <w:sz w:val="20"/>
          <w:szCs w:val="20"/>
          <w:lang w:val="en-GB"/>
        </w:rPr>
        <w:t>.</w:t>
      </w:r>
    </w:p>
    <w:p w14:paraId="718CB865" w14:textId="0E4D79D4" w:rsidR="00870FBF" w:rsidRPr="000763B3" w:rsidRDefault="00870FBF" w:rsidP="00870FB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D6BC5"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3E8AFCB1" w14:textId="77777777" w:rsidR="006E38A5" w:rsidRPr="000763B3" w:rsidRDefault="006E38A5" w:rsidP="006E38A5">
      <w:pPr>
        <w:jc w:val="both"/>
        <w:rPr>
          <w:rFonts w:ascii="Arial" w:hAnsi="Arial" w:cs="Arial"/>
          <w:b/>
          <w:sz w:val="20"/>
          <w:szCs w:val="20"/>
          <w:lang w:val="en-GB"/>
        </w:rPr>
      </w:pPr>
      <w:r w:rsidRPr="000763B3">
        <w:rPr>
          <w:rFonts w:ascii="Arial" w:hAnsi="Arial" w:cs="Arial"/>
          <w:b/>
          <w:sz w:val="20"/>
          <w:szCs w:val="20"/>
          <w:lang w:val="en-GB"/>
        </w:rPr>
        <w:t>light visibility</w:t>
      </w:r>
      <w:r w:rsidRPr="000763B3">
        <w:rPr>
          <w:rFonts w:ascii="Arial" w:hAnsi="Arial" w:cs="Arial"/>
          <w:sz w:val="20"/>
          <w:szCs w:val="20"/>
          <w:lang w:val="en-GB"/>
        </w:rPr>
        <w:tab/>
      </w:r>
      <w:r w:rsidRPr="000763B3">
        <w:rPr>
          <w:rFonts w:ascii="Arial" w:hAnsi="Arial" w:cs="Arial"/>
          <w:sz w:val="20"/>
          <w:szCs w:val="20"/>
          <w:lang w:val="en-GB"/>
        </w:rPr>
        <w:tab/>
        <w:t xml:space="preserve">(LITVIS) </w:t>
      </w:r>
      <w:r w:rsidRPr="000763B3">
        <w:rPr>
          <w:rFonts w:ascii="Arial" w:hAnsi="Arial" w:cs="Arial"/>
          <w:sz w:val="20"/>
          <w:szCs w:val="20"/>
          <w:lang w:val="en-GB"/>
        </w:rPr>
        <w:tab/>
        <w:t>see clause 27.1</w:t>
      </w:r>
      <w:r w:rsidR="008C2917" w:rsidRPr="000763B3">
        <w:rPr>
          <w:rFonts w:ascii="Arial" w:hAnsi="Arial" w:cs="Arial"/>
          <w:sz w:val="20"/>
          <w:szCs w:val="20"/>
          <w:lang w:val="en-GB"/>
        </w:rPr>
        <w:t>20</w:t>
      </w:r>
    </w:p>
    <w:p w14:paraId="750CF1D5" w14:textId="77777777" w:rsidR="00870FBF" w:rsidRPr="000763B3" w:rsidRDefault="00870FBF" w:rsidP="00870FBF">
      <w:pPr>
        <w:spacing w:after="120"/>
        <w:jc w:val="both"/>
        <w:rPr>
          <w:rFonts w:ascii="Arial" w:hAnsi="Arial" w:cs="Arial"/>
          <w:sz w:val="20"/>
          <w:szCs w:val="20"/>
          <w:lang w:val="en-GB"/>
        </w:rPr>
      </w:pPr>
      <w:r w:rsidRPr="000763B3">
        <w:rPr>
          <w:rFonts w:ascii="Arial" w:hAnsi="Arial" w:cs="Arial"/>
          <w:b/>
          <w:sz w:val="20"/>
          <w:szCs w:val="20"/>
          <w:lang w:val="en-GB"/>
        </w:rPr>
        <w:t>vertical datum</w:t>
      </w:r>
      <w:r w:rsidRPr="000763B3">
        <w:rPr>
          <w:rFonts w:ascii="Arial" w:hAnsi="Arial" w:cs="Arial"/>
          <w:sz w:val="20"/>
          <w:szCs w:val="20"/>
          <w:lang w:val="en-GB"/>
        </w:rPr>
        <w:tab/>
      </w:r>
      <w:r w:rsidR="006E38A5" w:rsidRPr="000763B3">
        <w:rPr>
          <w:rFonts w:ascii="Arial" w:hAnsi="Arial" w:cs="Arial"/>
          <w:sz w:val="20"/>
          <w:szCs w:val="20"/>
          <w:lang w:val="en-GB"/>
        </w:rPr>
        <w:tab/>
      </w:r>
      <w:r w:rsidRPr="000763B3">
        <w:rPr>
          <w:rFonts w:ascii="Arial" w:hAnsi="Arial" w:cs="Arial"/>
          <w:sz w:val="20"/>
          <w:szCs w:val="20"/>
          <w:lang w:val="en-GB"/>
        </w:rPr>
        <w:t xml:space="preserve">(VERDAT) </w:t>
      </w:r>
      <w:r w:rsidRPr="000763B3">
        <w:rPr>
          <w:rFonts w:ascii="Arial" w:hAnsi="Arial" w:cs="Arial"/>
          <w:sz w:val="20"/>
          <w:szCs w:val="20"/>
          <w:lang w:val="en-GB"/>
        </w:rPr>
        <w:tab/>
        <w:t>see clause 27.1</w:t>
      </w:r>
      <w:r w:rsidR="008C2917" w:rsidRPr="000763B3">
        <w:rPr>
          <w:rFonts w:ascii="Arial" w:hAnsi="Arial" w:cs="Arial"/>
          <w:sz w:val="20"/>
          <w:szCs w:val="20"/>
          <w:lang w:val="en-GB"/>
        </w:rPr>
        <w:t>9</w:t>
      </w:r>
      <w:r w:rsidRPr="000763B3">
        <w:rPr>
          <w:rFonts w:ascii="Arial" w:hAnsi="Arial" w:cs="Arial"/>
          <w:sz w:val="20"/>
          <w:szCs w:val="20"/>
          <w:lang w:val="en-GB"/>
        </w:rPr>
        <w:t>6</w:t>
      </w:r>
    </w:p>
    <w:p w14:paraId="0CA668ED" w14:textId="77777777" w:rsidR="00870FBF" w:rsidRPr="000763B3" w:rsidRDefault="00870FBF" w:rsidP="00870FBF">
      <w:pPr>
        <w:spacing w:after="12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6713F8FA" w14:textId="77777777" w:rsidR="00870FBF" w:rsidRPr="000763B3" w:rsidRDefault="00870FBF" w:rsidP="00870FB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4438775" w14:textId="77777777" w:rsidR="00870FBF" w:rsidRPr="000763B3" w:rsidRDefault="00870FBF" w:rsidP="004B3F1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complex attribute </w:t>
      </w:r>
      <w:r w:rsidRPr="000763B3">
        <w:rPr>
          <w:rFonts w:ascii="Arial" w:hAnsi="Arial" w:cs="Arial"/>
          <w:b/>
          <w:sz w:val="20"/>
          <w:szCs w:val="20"/>
          <w:lang w:val="en-GB"/>
        </w:rPr>
        <w:t>multiplicity of features</w:t>
      </w:r>
      <w:r w:rsidRPr="000763B3">
        <w:rPr>
          <w:rFonts w:ascii="Arial" w:hAnsi="Arial" w:cs="Arial"/>
          <w:bCs/>
          <w:sz w:val="20"/>
          <w:szCs w:val="20"/>
          <w:lang w:val="en-GB"/>
        </w:rPr>
        <w:t xml:space="preserve"> will be converted to an instance of the S-57 attribute INFORM in accordance with the values populated for its sub-attributes </w:t>
      </w:r>
      <w:r w:rsidRPr="000763B3">
        <w:rPr>
          <w:rFonts w:ascii="Arial" w:hAnsi="Arial" w:cs="Arial"/>
          <w:b/>
          <w:sz w:val="20"/>
          <w:szCs w:val="20"/>
          <w:lang w:val="en-GB"/>
        </w:rPr>
        <w:t>multiplicity known</w:t>
      </w:r>
      <w:r w:rsidRPr="000763B3">
        <w:rPr>
          <w:rFonts w:ascii="Arial" w:hAnsi="Arial" w:cs="Arial"/>
          <w:bCs/>
          <w:sz w:val="20"/>
          <w:szCs w:val="20"/>
          <w:lang w:val="en-GB"/>
        </w:rPr>
        <w:t xml:space="preserve"> and </w:t>
      </w:r>
      <w:r w:rsidRPr="000763B3">
        <w:rPr>
          <w:rFonts w:ascii="Arial" w:hAnsi="Arial" w:cs="Arial"/>
          <w:b/>
          <w:sz w:val="20"/>
          <w:szCs w:val="20"/>
          <w:lang w:val="en-GB"/>
        </w:rPr>
        <w:t>number of features</w:t>
      </w:r>
      <w:r w:rsidRPr="000763B3">
        <w:rPr>
          <w:rFonts w:ascii="Arial" w:hAnsi="Arial" w:cs="Arial"/>
          <w:bCs/>
          <w:sz w:val="20"/>
          <w:szCs w:val="20"/>
          <w:lang w:val="en-GB"/>
        </w:rPr>
        <w:t>. See clauses 27.1</w:t>
      </w:r>
      <w:r w:rsidR="008C2917" w:rsidRPr="000763B3">
        <w:rPr>
          <w:rFonts w:ascii="Arial" w:hAnsi="Arial" w:cs="Arial"/>
          <w:bCs/>
          <w:sz w:val="20"/>
          <w:szCs w:val="20"/>
          <w:lang w:val="en-GB"/>
        </w:rPr>
        <w:t>31</w:t>
      </w:r>
      <w:r w:rsidRPr="000763B3">
        <w:rPr>
          <w:rFonts w:ascii="Arial" w:hAnsi="Arial" w:cs="Arial"/>
          <w:bCs/>
          <w:sz w:val="20"/>
          <w:szCs w:val="20"/>
          <w:lang w:val="en-GB"/>
        </w:rPr>
        <w:t xml:space="preserve"> and 27.13</w:t>
      </w:r>
      <w:r w:rsidR="008C2917" w:rsidRPr="000763B3">
        <w:rPr>
          <w:rFonts w:ascii="Arial" w:hAnsi="Arial" w:cs="Arial"/>
          <w:bCs/>
          <w:sz w:val="20"/>
          <w:szCs w:val="20"/>
          <w:lang w:val="en-GB"/>
        </w:rPr>
        <w:t>9</w:t>
      </w:r>
      <w:r w:rsidRPr="000763B3">
        <w:rPr>
          <w:rFonts w:ascii="Arial" w:hAnsi="Arial" w:cs="Arial"/>
          <w:sz w:val="20"/>
          <w:szCs w:val="20"/>
          <w:lang w:val="en-GB"/>
        </w:rPr>
        <w:t>.</w:t>
      </w:r>
    </w:p>
    <w:p w14:paraId="2DB057EA" w14:textId="77777777" w:rsidR="004B3F1B" w:rsidRPr="000763B3" w:rsidRDefault="004B3F1B" w:rsidP="004B3F1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bookmarkStart w:id="999" w:name="_Toc522284475"/>
      <w:r w:rsidRPr="000763B3">
        <w:rPr>
          <w:rFonts w:ascii="Arial" w:hAnsi="Arial" w:cs="Arial"/>
          <w:sz w:val="20"/>
          <w:szCs w:val="20"/>
          <w:lang w:val="en-GB"/>
        </w:rPr>
        <w:t xml:space="preserve">The converted </w:t>
      </w:r>
      <w:r w:rsidRPr="000763B3">
        <w:rPr>
          <w:rFonts w:ascii="Arial" w:hAnsi="Arial" w:cs="Arial"/>
          <w:b/>
          <w:sz w:val="20"/>
          <w:szCs w:val="20"/>
          <w:lang w:val="en-GB"/>
        </w:rPr>
        <w:t>LIGHTS</w:t>
      </w:r>
      <w:r w:rsidRPr="000763B3">
        <w:rPr>
          <w:rFonts w:ascii="Arial" w:hAnsi="Arial" w:cs="Arial"/>
          <w:sz w:val="20"/>
          <w:szCs w:val="20"/>
          <w:lang w:val="en-GB"/>
        </w:rPr>
        <w:t xml:space="preserve"> Object will be included as </w:t>
      </w:r>
      <w:r w:rsidR="00AB2073" w:rsidRPr="000763B3">
        <w:rPr>
          <w:rFonts w:ascii="Arial" w:hAnsi="Arial" w:cs="Arial"/>
          <w:sz w:val="20"/>
          <w:szCs w:val="20"/>
          <w:lang w:val="en-GB"/>
        </w:rPr>
        <w:t xml:space="preserve">an </w:t>
      </w:r>
      <w:r w:rsidRPr="000763B3">
        <w:rPr>
          <w:rFonts w:ascii="Arial" w:hAnsi="Arial" w:cs="Arial"/>
          <w:sz w:val="20"/>
          <w:szCs w:val="20"/>
          <w:lang w:val="en-GB"/>
        </w:rPr>
        <w:t>equipment Object within the master to slave relationship established for the navigational aid (see clause 18.2)</w:t>
      </w:r>
      <w:r w:rsidRPr="000763B3">
        <w:rPr>
          <w:rFonts w:ascii="Arial" w:hAnsi="Arial" w:cs="Arial"/>
          <w:bCs/>
          <w:sz w:val="20"/>
          <w:szCs w:val="20"/>
          <w:lang w:val="en-GB"/>
        </w:rPr>
        <w:t>.</w:t>
      </w:r>
    </w:p>
    <w:p w14:paraId="61297FA0" w14:textId="77777777" w:rsidR="00040D1E" w:rsidRPr="000763B3" w:rsidRDefault="00F131ED" w:rsidP="00B41993">
      <w:pPr>
        <w:pStyle w:val="Heading1"/>
        <w:spacing w:before="240" w:after="240" w:line="240" w:lineRule="exact"/>
        <w:ind w:hanging="574"/>
        <w:rPr>
          <w:bCs/>
          <w:kern w:val="28"/>
          <w:sz w:val="24"/>
          <w:lang w:val="en-GB"/>
        </w:rPr>
      </w:pPr>
      <w:r w:rsidRPr="000763B3">
        <w:rPr>
          <w:kern w:val="28"/>
          <w:sz w:val="24"/>
          <w:szCs w:val="24"/>
          <w:lang w:val="en-GB"/>
        </w:rPr>
        <w:br w:type="page"/>
      </w:r>
      <w:bookmarkStart w:id="1000" w:name="_Toc181702808"/>
      <w:r w:rsidR="009B6802" w:rsidRPr="000763B3">
        <w:rPr>
          <w:kern w:val="28"/>
          <w:sz w:val="24"/>
          <w:szCs w:val="24"/>
          <w:lang w:val="en-GB"/>
        </w:rPr>
        <w:t xml:space="preserve">Geo Features – </w:t>
      </w:r>
      <w:r w:rsidR="00040D1E" w:rsidRPr="000763B3">
        <w:rPr>
          <w:bCs/>
          <w:kern w:val="28"/>
          <w:sz w:val="24"/>
          <w:lang w:val="en-GB"/>
        </w:rPr>
        <w:t>Buoys, Beacons</w:t>
      </w:r>
      <w:bookmarkEnd w:id="992"/>
      <w:bookmarkEnd w:id="993"/>
      <w:bookmarkEnd w:id="999"/>
      <w:bookmarkEnd w:id="1000"/>
    </w:p>
    <w:p w14:paraId="1012123E" w14:textId="77777777" w:rsidR="00C15CF4" w:rsidRPr="000763B3" w:rsidRDefault="00C15CF4" w:rsidP="00B41993">
      <w:pPr>
        <w:pStyle w:val="Heading2"/>
        <w:spacing w:before="60" w:after="240" w:line="240" w:lineRule="exact"/>
        <w:ind w:left="578" w:hanging="578"/>
        <w:jc w:val="both"/>
        <w:rPr>
          <w:bCs/>
          <w:sz w:val="22"/>
          <w:szCs w:val="22"/>
          <w:lang w:val="en-GB"/>
        </w:rPr>
      </w:pPr>
      <w:bookmarkStart w:id="1001" w:name="_Toc522284476"/>
      <w:bookmarkStart w:id="1002" w:name="_Toc181702809"/>
      <w:r w:rsidRPr="000763B3">
        <w:rPr>
          <w:bCs/>
          <w:sz w:val="22"/>
          <w:szCs w:val="22"/>
          <w:lang w:val="en-GB"/>
        </w:rPr>
        <w:t>Lateral buoy</w:t>
      </w:r>
      <w:bookmarkEnd w:id="1001"/>
      <w:bookmarkEnd w:id="1002"/>
    </w:p>
    <w:p w14:paraId="20528454" w14:textId="77777777" w:rsidR="00340FDF" w:rsidRPr="000763B3" w:rsidRDefault="00340FDF" w:rsidP="00340FD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Lateral</w:t>
      </w:r>
      <w:r w:rsidR="005C6DB4" w:rsidRPr="000763B3">
        <w:rPr>
          <w:rFonts w:ascii="Arial" w:hAnsi="Arial" w:cs="Arial"/>
          <w:b/>
          <w:sz w:val="20"/>
          <w:szCs w:val="20"/>
          <w:lang w:val="en-GB"/>
        </w:rPr>
        <w:t xml:space="preserve"> Buoy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18AB6003" w14:textId="77777777" w:rsidR="00340FDF" w:rsidRPr="000763B3" w:rsidRDefault="00340FDF" w:rsidP="00340FD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Buoy, lateral (</w:t>
      </w:r>
      <w:r w:rsidRPr="000763B3">
        <w:rPr>
          <w:rFonts w:ascii="Arial" w:hAnsi="Arial" w:cs="Arial"/>
          <w:b/>
          <w:sz w:val="20"/>
          <w:szCs w:val="20"/>
          <w:lang w:val="en-GB"/>
        </w:rPr>
        <w:t>BOYLAT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12.4.1)</w:t>
      </w:r>
    </w:p>
    <w:p w14:paraId="018F103C" w14:textId="77777777" w:rsidR="00340FDF" w:rsidRPr="000763B3" w:rsidRDefault="00340FDF" w:rsidP="00340FD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5522B2" w:rsidRPr="000763B3">
        <w:rPr>
          <w:rFonts w:ascii="Arial" w:hAnsi="Arial" w:cs="Arial"/>
          <w:b/>
          <w:sz w:val="20"/>
          <w:szCs w:val="20"/>
          <w:lang w:val="en-GB"/>
        </w:rPr>
        <w:t>Lateral</w:t>
      </w:r>
      <w:r w:rsidR="00022158" w:rsidRPr="000763B3">
        <w:rPr>
          <w:rFonts w:ascii="Arial" w:hAnsi="Arial" w:cs="Arial"/>
          <w:b/>
          <w:sz w:val="20"/>
          <w:szCs w:val="20"/>
          <w:lang w:val="en-GB"/>
        </w:rPr>
        <w:t xml:space="preserve"> Buoy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BOY</w:t>
      </w:r>
      <w:r w:rsidR="005522B2" w:rsidRPr="000763B3">
        <w:rPr>
          <w:rFonts w:ascii="Arial" w:hAnsi="Arial" w:cs="Arial"/>
          <w:b/>
          <w:sz w:val="20"/>
          <w:szCs w:val="20"/>
          <w:lang w:val="en-GB"/>
        </w:rPr>
        <w:t>LAT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5C6DB4"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86E89AA" w14:textId="77777777" w:rsidR="00340FDF" w:rsidRPr="000763B3" w:rsidRDefault="00340FDF" w:rsidP="00340FDF">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73A41D9E" w14:textId="46718144" w:rsidR="00340FDF" w:rsidRPr="000763B3" w:rsidRDefault="00340FDF" w:rsidP="00340FD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D6BC5"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7A111A0D" w14:textId="77777777" w:rsidR="00340FDF" w:rsidRPr="000763B3" w:rsidRDefault="00340FDF" w:rsidP="00340FDF">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w:t>
      </w:r>
      <w:r w:rsidR="003416EB" w:rsidRPr="000763B3">
        <w:rPr>
          <w:rFonts w:ascii="Arial" w:hAnsi="Arial" w:cs="Arial"/>
          <w:sz w:val="20"/>
          <w:szCs w:val="20"/>
          <w:lang w:val="en-GB"/>
        </w:rPr>
        <w:t>12</w:t>
      </w:r>
      <w:r w:rsidR="005C6DB4" w:rsidRPr="000763B3">
        <w:rPr>
          <w:rFonts w:ascii="Arial" w:hAnsi="Arial" w:cs="Arial"/>
          <w:sz w:val="20"/>
          <w:szCs w:val="20"/>
          <w:lang w:val="en-GB"/>
        </w:rPr>
        <w:t>4</w:t>
      </w:r>
    </w:p>
    <w:p w14:paraId="7D215509" w14:textId="77777777" w:rsidR="00340FDF" w:rsidRPr="000763B3" w:rsidRDefault="00340FDF" w:rsidP="00340FDF">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w:t>
      </w:r>
      <w:r w:rsidR="003416EB" w:rsidRPr="000763B3">
        <w:rPr>
          <w:rFonts w:ascii="Arial" w:hAnsi="Arial" w:cs="Arial"/>
          <w:sz w:val="20"/>
          <w:szCs w:val="20"/>
          <w:lang w:val="en-GB"/>
        </w:rPr>
        <w:t>3</w:t>
      </w:r>
      <w:r w:rsidR="005C6DB4" w:rsidRPr="000763B3">
        <w:rPr>
          <w:rFonts w:ascii="Arial" w:hAnsi="Arial" w:cs="Arial"/>
          <w:sz w:val="20"/>
          <w:szCs w:val="20"/>
          <w:lang w:val="en-GB"/>
        </w:rPr>
        <w:t>6</w:t>
      </w:r>
    </w:p>
    <w:p w14:paraId="02C84544" w14:textId="77777777" w:rsidR="00340FDF" w:rsidRPr="000763B3" w:rsidRDefault="00340FDF" w:rsidP="00C17AB1">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5815F314" w14:textId="77777777" w:rsidR="0064014F" w:rsidRPr="000763B3" w:rsidRDefault="0064014F" w:rsidP="00B41993">
      <w:pPr>
        <w:pStyle w:val="Heading2"/>
        <w:spacing w:before="60" w:after="240" w:line="240" w:lineRule="exact"/>
        <w:ind w:left="578" w:hanging="578"/>
        <w:jc w:val="both"/>
        <w:rPr>
          <w:bCs/>
          <w:sz w:val="22"/>
          <w:szCs w:val="22"/>
          <w:lang w:val="en-GB"/>
        </w:rPr>
      </w:pPr>
      <w:bookmarkStart w:id="1003" w:name="_Toc522284478"/>
      <w:bookmarkStart w:id="1004" w:name="_Toc181702810"/>
      <w:bookmarkStart w:id="1005" w:name="_Toc260134486"/>
      <w:bookmarkStart w:id="1006" w:name="_Toc260142792"/>
      <w:r w:rsidRPr="000763B3">
        <w:rPr>
          <w:bCs/>
          <w:sz w:val="22"/>
          <w:szCs w:val="22"/>
          <w:lang w:val="en-GB"/>
        </w:rPr>
        <w:t>Cardinal buoy</w:t>
      </w:r>
      <w:bookmarkEnd w:id="1003"/>
      <w:bookmarkEnd w:id="1004"/>
    </w:p>
    <w:p w14:paraId="5D1B3B01" w14:textId="77777777" w:rsidR="005522B2" w:rsidRPr="000763B3" w:rsidRDefault="005522B2" w:rsidP="005522B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Cardinal</w:t>
      </w:r>
      <w:r w:rsidR="00022158" w:rsidRPr="000763B3">
        <w:rPr>
          <w:rFonts w:ascii="Arial" w:hAnsi="Arial" w:cs="Arial"/>
          <w:b/>
          <w:sz w:val="20"/>
          <w:szCs w:val="20"/>
          <w:lang w:val="en-GB"/>
        </w:rPr>
        <w:t xml:space="preserve"> Buoy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53214B" w:rsidRPr="000763B3">
        <w:rPr>
          <w:rFonts w:ascii="Arial" w:hAnsi="Arial" w:cs="Arial"/>
          <w:b/>
          <w:sz w:val="20"/>
          <w:szCs w:val="20"/>
          <w:lang w:val="en-GB"/>
        </w:rPr>
        <w:tab/>
      </w:r>
      <w:r w:rsidRPr="000763B3">
        <w:rPr>
          <w:rFonts w:ascii="Arial" w:hAnsi="Arial" w:cs="Arial"/>
          <w:sz w:val="20"/>
          <w:szCs w:val="20"/>
          <w:lang w:val="en-GB"/>
        </w:rPr>
        <w:t>(P)</w:t>
      </w:r>
    </w:p>
    <w:p w14:paraId="78B3860D" w14:textId="77777777" w:rsidR="005522B2" w:rsidRPr="000763B3" w:rsidRDefault="005522B2" w:rsidP="005522B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 xml:space="preserve">Buoy, </w:t>
      </w:r>
      <w:r w:rsidR="0053214B" w:rsidRPr="000763B3">
        <w:rPr>
          <w:rFonts w:ascii="Arial" w:hAnsi="Arial" w:cs="Arial"/>
          <w:sz w:val="20"/>
          <w:szCs w:val="20"/>
          <w:lang w:val="en-GB"/>
        </w:rPr>
        <w:t>cardinal</w:t>
      </w:r>
      <w:r w:rsidRPr="000763B3">
        <w:rPr>
          <w:rFonts w:ascii="Arial" w:hAnsi="Arial" w:cs="Arial"/>
          <w:sz w:val="20"/>
          <w:szCs w:val="20"/>
          <w:lang w:val="en-GB"/>
        </w:rPr>
        <w:t xml:space="preserve"> (</w:t>
      </w:r>
      <w:r w:rsidRPr="000763B3">
        <w:rPr>
          <w:rFonts w:ascii="Arial" w:hAnsi="Arial" w:cs="Arial"/>
          <w:b/>
          <w:sz w:val="20"/>
          <w:szCs w:val="20"/>
          <w:lang w:val="en-GB"/>
        </w:rPr>
        <w:t>BOYCAR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0053214B" w:rsidRPr="000763B3">
        <w:rPr>
          <w:rFonts w:ascii="Arial" w:hAnsi="Arial" w:cs="Arial"/>
          <w:sz w:val="20"/>
          <w:szCs w:val="20"/>
          <w:lang w:val="en-GB"/>
        </w:rPr>
        <w:tab/>
      </w:r>
      <w:r w:rsidR="0053214B" w:rsidRPr="000763B3">
        <w:rPr>
          <w:rFonts w:ascii="Arial" w:hAnsi="Arial" w:cs="Arial"/>
          <w:sz w:val="20"/>
          <w:szCs w:val="20"/>
          <w:lang w:val="en-GB"/>
        </w:rPr>
        <w:tab/>
      </w:r>
      <w:r w:rsidR="0053214B" w:rsidRPr="000763B3">
        <w:rPr>
          <w:rFonts w:ascii="Arial" w:hAnsi="Arial" w:cs="Arial"/>
          <w:sz w:val="20"/>
          <w:szCs w:val="20"/>
          <w:lang w:val="en-GB"/>
        </w:rPr>
        <w:tab/>
      </w:r>
      <w:r w:rsidR="0053214B" w:rsidRPr="000763B3">
        <w:rPr>
          <w:rFonts w:ascii="Arial" w:hAnsi="Arial" w:cs="Arial"/>
          <w:sz w:val="20"/>
          <w:szCs w:val="20"/>
          <w:lang w:val="en-GB"/>
        </w:rPr>
        <w:tab/>
      </w:r>
      <w:r w:rsidR="0053214B" w:rsidRPr="000763B3">
        <w:rPr>
          <w:rFonts w:ascii="Arial" w:hAnsi="Arial" w:cs="Arial"/>
          <w:sz w:val="20"/>
          <w:szCs w:val="20"/>
          <w:lang w:val="en-GB"/>
        </w:rPr>
        <w:tab/>
      </w:r>
      <w:r w:rsidR="0053214B" w:rsidRPr="000763B3">
        <w:rPr>
          <w:rFonts w:ascii="Arial" w:hAnsi="Arial" w:cs="Arial"/>
          <w:sz w:val="20"/>
          <w:szCs w:val="20"/>
          <w:lang w:val="en-GB"/>
        </w:rPr>
        <w:tab/>
      </w:r>
      <w:r w:rsidRPr="000763B3">
        <w:rPr>
          <w:rFonts w:ascii="Arial" w:hAnsi="Arial" w:cs="Arial"/>
          <w:sz w:val="20"/>
          <w:szCs w:val="20"/>
          <w:lang w:val="en-GB"/>
        </w:rPr>
        <w:t>(S-57 UOC Clause 12.4.1)</w:t>
      </w:r>
    </w:p>
    <w:p w14:paraId="1A2AA81F" w14:textId="77777777" w:rsidR="005522B2" w:rsidRPr="000763B3" w:rsidRDefault="005522B2" w:rsidP="005522B2">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Cardinal</w:t>
      </w:r>
      <w:r w:rsidR="00022158" w:rsidRPr="000763B3">
        <w:rPr>
          <w:rFonts w:ascii="Arial" w:hAnsi="Arial" w:cs="Arial"/>
          <w:b/>
          <w:sz w:val="20"/>
          <w:szCs w:val="20"/>
          <w:lang w:val="en-GB"/>
        </w:rPr>
        <w:t xml:space="preserve"> Buoy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BOYCAR </w:t>
      </w:r>
      <w:r w:rsidRPr="000763B3">
        <w:rPr>
          <w:rFonts w:ascii="Arial" w:hAnsi="Arial" w:cs="Arial"/>
          <w:sz w:val="20"/>
          <w:szCs w:val="20"/>
          <w:lang w:val="en-GB"/>
        </w:rPr>
        <w:t>during the automated conversion process. However</w:t>
      </w:r>
      <w:r w:rsidR="00CC3A6D"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7180696D" w14:textId="77777777" w:rsidR="005522B2" w:rsidRPr="000763B3" w:rsidRDefault="005522B2" w:rsidP="005522B2">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66597554" w14:textId="39F85E6B" w:rsidR="005522B2" w:rsidRPr="000763B3" w:rsidRDefault="005522B2" w:rsidP="005522B2">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D6BC5"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10F705BD" w14:textId="77777777" w:rsidR="005522B2" w:rsidRPr="000763B3" w:rsidRDefault="005522B2" w:rsidP="005522B2">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CC3A6D" w:rsidRPr="000763B3">
        <w:rPr>
          <w:rFonts w:ascii="Arial" w:hAnsi="Arial" w:cs="Arial"/>
          <w:sz w:val="20"/>
          <w:szCs w:val="20"/>
          <w:lang w:val="en-GB"/>
        </w:rPr>
        <w:t>4</w:t>
      </w:r>
    </w:p>
    <w:p w14:paraId="6FA3DE8D" w14:textId="77777777" w:rsidR="005522B2" w:rsidRPr="000763B3" w:rsidRDefault="005522B2" w:rsidP="005522B2">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CC3A6D" w:rsidRPr="000763B3">
        <w:rPr>
          <w:rFonts w:ascii="Arial" w:hAnsi="Arial" w:cs="Arial"/>
          <w:sz w:val="20"/>
          <w:szCs w:val="20"/>
          <w:lang w:val="en-GB"/>
        </w:rPr>
        <w:t>6</w:t>
      </w:r>
    </w:p>
    <w:p w14:paraId="7C9DBE94" w14:textId="77777777" w:rsidR="005522B2" w:rsidRPr="000763B3" w:rsidRDefault="005522B2" w:rsidP="005522B2">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4AA5419B" w14:textId="77777777" w:rsidR="0064014F" w:rsidRPr="000763B3" w:rsidRDefault="0064014F" w:rsidP="00B41993">
      <w:pPr>
        <w:pStyle w:val="Heading2"/>
        <w:spacing w:before="60" w:after="240" w:line="240" w:lineRule="exact"/>
        <w:ind w:left="578" w:hanging="578"/>
        <w:jc w:val="both"/>
        <w:rPr>
          <w:bCs/>
          <w:sz w:val="22"/>
          <w:szCs w:val="22"/>
          <w:lang w:val="en-GB"/>
        </w:rPr>
      </w:pPr>
      <w:bookmarkStart w:id="1007" w:name="_Toc522284480"/>
      <w:bookmarkStart w:id="1008" w:name="_Toc181702811"/>
      <w:r w:rsidRPr="000763B3">
        <w:rPr>
          <w:bCs/>
          <w:sz w:val="22"/>
          <w:szCs w:val="22"/>
          <w:lang w:val="en-GB"/>
        </w:rPr>
        <w:t>Isolated danger buoy</w:t>
      </w:r>
      <w:bookmarkEnd w:id="1007"/>
      <w:bookmarkEnd w:id="1008"/>
    </w:p>
    <w:p w14:paraId="40D2AB4E" w14:textId="77777777" w:rsidR="0053214B" w:rsidRPr="000763B3" w:rsidRDefault="0053214B" w:rsidP="0053214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Isolated Danger</w:t>
      </w:r>
      <w:r w:rsidR="00022158" w:rsidRPr="000763B3">
        <w:rPr>
          <w:rFonts w:ascii="Arial" w:hAnsi="Arial" w:cs="Arial"/>
          <w:b/>
          <w:sz w:val="20"/>
          <w:szCs w:val="20"/>
          <w:lang w:val="en-GB"/>
        </w:rPr>
        <w:t xml:space="preserve"> Buoy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6D029A90" w14:textId="77777777" w:rsidR="0053214B" w:rsidRPr="000763B3" w:rsidRDefault="0053214B" w:rsidP="0053214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Buoy, isolated danger (</w:t>
      </w:r>
      <w:r w:rsidRPr="000763B3">
        <w:rPr>
          <w:rFonts w:ascii="Arial" w:hAnsi="Arial" w:cs="Arial"/>
          <w:b/>
          <w:sz w:val="20"/>
          <w:szCs w:val="20"/>
          <w:lang w:val="en-GB"/>
        </w:rPr>
        <w:t>BOYISD</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12.4.1)</w:t>
      </w:r>
    </w:p>
    <w:p w14:paraId="17F06E3E" w14:textId="77777777" w:rsidR="0053214B" w:rsidRPr="000763B3" w:rsidRDefault="0053214B" w:rsidP="0053214B">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Isolated Danger</w:t>
      </w:r>
      <w:r w:rsidR="00022158" w:rsidRPr="000763B3">
        <w:rPr>
          <w:rFonts w:ascii="Arial" w:hAnsi="Arial" w:cs="Arial"/>
          <w:b/>
          <w:sz w:val="20"/>
          <w:szCs w:val="20"/>
          <w:lang w:val="en-GB"/>
        </w:rPr>
        <w:t xml:space="preserve"> Buoy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BOYISD </w:t>
      </w:r>
      <w:r w:rsidRPr="000763B3">
        <w:rPr>
          <w:rFonts w:ascii="Arial" w:hAnsi="Arial" w:cs="Arial"/>
          <w:sz w:val="20"/>
          <w:szCs w:val="20"/>
          <w:lang w:val="en-GB"/>
        </w:rPr>
        <w:t>during the automated conversion process. However</w:t>
      </w:r>
      <w:r w:rsidR="00022158"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7DC1F199" w14:textId="77777777" w:rsidR="0053214B" w:rsidRPr="000763B3" w:rsidRDefault="0053214B" w:rsidP="0053214B">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145E79D0" w14:textId="3E38C6B7" w:rsidR="0053214B" w:rsidRPr="000763B3" w:rsidRDefault="0053214B" w:rsidP="0053214B">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D6BC5"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0773E487" w14:textId="77777777" w:rsidR="0053214B" w:rsidRPr="000763B3" w:rsidRDefault="0053214B" w:rsidP="0053214B">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022158" w:rsidRPr="000763B3">
        <w:rPr>
          <w:rFonts w:ascii="Arial" w:hAnsi="Arial" w:cs="Arial"/>
          <w:sz w:val="20"/>
          <w:szCs w:val="20"/>
          <w:lang w:val="en-GB"/>
        </w:rPr>
        <w:t>4</w:t>
      </w:r>
    </w:p>
    <w:p w14:paraId="0412B8DB" w14:textId="77777777" w:rsidR="0053214B" w:rsidRPr="000763B3" w:rsidRDefault="0053214B" w:rsidP="0053214B">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022158" w:rsidRPr="000763B3">
        <w:rPr>
          <w:rFonts w:ascii="Arial" w:hAnsi="Arial" w:cs="Arial"/>
          <w:sz w:val="20"/>
          <w:szCs w:val="20"/>
          <w:lang w:val="en-GB"/>
        </w:rPr>
        <w:t>6</w:t>
      </w:r>
    </w:p>
    <w:p w14:paraId="5D4A6AAB" w14:textId="77777777" w:rsidR="0053214B" w:rsidRPr="000763B3" w:rsidRDefault="0053214B" w:rsidP="0053214B">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0AEB1C68" w14:textId="77777777" w:rsidR="0064014F" w:rsidRPr="000763B3" w:rsidRDefault="0064014F" w:rsidP="00B41993">
      <w:pPr>
        <w:pStyle w:val="Heading2"/>
        <w:spacing w:before="60" w:after="240" w:line="240" w:lineRule="exact"/>
        <w:ind w:left="578" w:hanging="578"/>
        <w:jc w:val="both"/>
        <w:rPr>
          <w:bCs/>
          <w:sz w:val="22"/>
          <w:szCs w:val="22"/>
          <w:lang w:val="en-GB"/>
        </w:rPr>
      </w:pPr>
      <w:bookmarkStart w:id="1009" w:name="_Toc522284482"/>
      <w:bookmarkStart w:id="1010" w:name="_Toc181702812"/>
      <w:r w:rsidRPr="000763B3">
        <w:rPr>
          <w:bCs/>
          <w:sz w:val="22"/>
          <w:szCs w:val="22"/>
          <w:lang w:val="en-GB"/>
        </w:rPr>
        <w:t>Safe water buoy</w:t>
      </w:r>
      <w:bookmarkEnd w:id="1009"/>
      <w:bookmarkEnd w:id="1010"/>
    </w:p>
    <w:p w14:paraId="78AD860A" w14:textId="77777777" w:rsidR="00D479EC" w:rsidRPr="000763B3" w:rsidRDefault="00D479EC" w:rsidP="00D479E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6174A3" w:rsidRPr="000763B3">
        <w:rPr>
          <w:rFonts w:ascii="Arial" w:hAnsi="Arial" w:cs="Arial"/>
          <w:b/>
          <w:sz w:val="20"/>
          <w:szCs w:val="20"/>
          <w:lang w:val="en-GB"/>
        </w:rPr>
        <w:t>Safe Water</w:t>
      </w:r>
      <w:r w:rsidR="00022158" w:rsidRPr="000763B3">
        <w:rPr>
          <w:rFonts w:ascii="Arial" w:hAnsi="Arial" w:cs="Arial"/>
          <w:b/>
          <w:sz w:val="20"/>
          <w:szCs w:val="20"/>
          <w:lang w:val="en-GB"/>
        </w:rPr>
        <w:t xml:space="preserve"> Buoy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6174A3" w:rsidRPr="000763B3">
        <w:rPr>
          <w:rFonts w:ascii="Arial" w:hAnsi="Arial" w:cs="Arial"/>
          <w:b/>
          <w:sz w:val="20"/>
          <w:szCs w:val="20"/>
          <w:lang w:val="en-GB"/>
        </w:rPr>
        <w:tab/>
      </w:r>
      <w:r w:rsidR="006174A3" w:rsidRPr="000763B3">
        <w:rPr>
          <w:rFonts w:ascii="Arial" w:hAnsi="Arial" w:cs="Arial"/>
          <w:b/>
          <w:sz w:val="20"/>
          <w:szCs w:val="20"/>
          <w:lang w:val="en-GB"/>
        </w:rPr>
        <w:tab/>
      </w:r>
      <w:r w:rsidRPr="000763B3">
        <w:rPr>
          <w:rFonts w:ascii="Arial" w:hAnsi="Arial" w:cs="Arial"/>
          <w:sz w:val="20"/>
          <w:szCs w:val="20"/>
          <w:lang w:val="en-GB"/>
        </w:rPr>
        <w:t>(P)</w:t>
      </w:r>
    </w:p>
    <w:p w14:paraId="33FC19AE" w14:textId="77777777" w:rsidR="00D479EC" w:rsidRPr="000763B3" w:rsidRDefault="00D479EC" w:rsidP="00D479E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 xml:space="preserve">Buoy, </w:t>
      </w:r>
      <w:r w:rsidR="006174A3" w:rsidRPr="000763B3">
        <w:rPr>
          <w:rFonts w:ascii="Arial" w:hAnsi="Arial" w:cs="Arial"/>
          <w:sz w:val="20"/>
          <w:szCs w:val="20"/>
          <w:lang w:val="en-GB"/>
        </w:rPr>
        <w:t>safe water</w:t>
      </w:r>
      <w:r w:rsidRPr="000763B3">
        <w:rPr>
          <w:rFonts w:ascii="Arial" w:hAnsi="Arial" w:cs="Arial"/>
          <w:sz w:val="20"/>
          <w:szCs w:val="20"/>
          <w:lang w:val="en-GB"/>
        </w:rPr>
        <w:t xml:space="preserve"> (</w:t>
      </w:r>
      <w:r w:rsidRPr="000763B3">
        <w:rPr>
          <w:rFonts w:ascii="Arial" w:hAnsi="Arial" w:cs="Arial"/>
          <w:b/>
          <w:sz w:val="20"/>
          <w:szCs w:val="20"/>
          <w:lang w:val="en-GB"/>
        </w:rPr>
        <w:t>BOY</w:t>
      </w:r>
      <w:r w:rsidR="006174A3" w:rsidRPr="000763B3">
        <w:rPr>
          <w:rFonts w:ascii="Arial" w:hAnsi="Arial" w:cs="Arial"/>
          <w:b/>
          <w:sz w:val="20"/>
          <w:szCs w:val="20"/>
          <w:lang w:val="en-GB"/>
        </w:rPr>
        <w:t>SAW</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6174A3" w:rsidRPr="000763B3">
        <w:rPr>
          <w:rFonts w:ascii="Arial" w:hAnsi="Arial" w:cs="Arial"/>
          <w:sz w:val="20"/>
          <w:szCs w:val="20"/>
          <w:lang w:val="en-GB"/>
        </w:rPr>
        <w:tab/>
      </w:r>
      <w:r w:rsidRPr="000763B3">
        <w:rPr>
          <w:rFonts w:ascii="Arial" w:hAnsi="Arial" w:cs="Arial"/>
          <w:sz w:val="20"/>
          <w:szCs w:val="20"/>
          <w:lang w:val="en-GB"/>
        </w:rPr>
        <w:t>(S-57 UOC Clause 12.4.1)</w:t>
      </w:r>
    </w:p>
    <w:p w14:paraId="6971FF5A" w14:textId="77777777" w:rsidR="00D479EC" w:rsidRPr="000763B3" w:rsidRDefault="00D479EC" w:rsidP="00D479EC">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6174A3" w:rsidRPr="000763B3">
        <w:rPr>
          <w:rFonts w:ascii="Arial" w:hAnsi="Arial" w:cs="Arial"/>
          <w:b/>
          <w:sz w:val="20"/>
          <w:szCs w:val="20"/>
          <w:lang w:val="en-GB"/>
        </w:rPr>
        <w:t>Safe Water</w:t>
      </w:r>
      <w:r w:rsidR="00824A55" w:rsidRPr="000763B3">
        <w:rPr>
          <w:rFonts w:ascii="Arial" w:hAnsi="Arial" w:cs="Arial"/>
          <w:b/>
          <w:sz w:val="20"/>
          <w:szCs w:val="20"/>
          <w:lang w:val="en-GB"/>
        </w:rPr>
        <w:t xml:space="preserve"> Buoy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BO</w:t>
      </w:r>
      <w:r w:rsidR="006174A3" w:rsidRPr="000763B3">
        <w:rPr>
          <w:rFonts w:ascii="Arial" w:hAnsi="Arial" w:cs="Arial"/>
          <w:b/>
          <w:sz w:val="20"/>
          <w:szCs w:val="20"/>
          <w:lang w:val="en-GB"/>
        </w:rPr>
        <w:t>SAW</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824A55"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55E030D" w14:textId="77777777" w:rsidR="00D479EC" w:rsidRPr="000763B3" w:rsidRDefault="00D479EC" w:rsidP="00D479EC">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12A7DE05" w14:textId="73BA4A1F" w:rsidR="00D479EC" w:rsidRPr="000763B3" w:rsidRDefault="00D479EC" w:rsidP="00D479EC">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D6BC5"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4CFD268E" w14:textId="77777777" w:rsidR="00D479EC" w:rsidRPr="000763B3" w:rsidRDefault="00D479EC" w:rsidP="00D479EC">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022158" w:rsidRPr="000763B3">
        <w:rPr>
          <w:rFonts w:ascii="Arial" w:hAnsi="Arial" w:cs="Arial"/>
          <w:sz w:val="20"/>
          <w:szCs w:val="20"/>
          <w:lang w:val="en-GB"/>
        </w:rPr>
        <w:t>4</w:t>
      </w:r>
    </w:p>
    <w:p w14:paraId="26BCED07" w14:textId="77777777" w:rsidR="00D479EC" w:rsidRPr="000763B3" w:rsidRDefault="00D479EC" w:rsidP="00D479EC">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022158" w:rsidRPr="000763B3">
        <w:rPr>
          <w:rFonts w:ascii="Arial" w:hAnsi="Arial" w:cs="Arial"/>
          <w:sz w:val="20"/>
          <w:szCs w:val="20"/>
          <w:lang w:val="en-GB"/>
        </w:rPr>
        <w:t>6</w:t>
      </w:r>
    </w:p>
    <w:p w14:paraId="38DDFE69" w14:textId="77777777" w:rsidR="00D479EC" w:rsidRPr="000763B3" w:rsidRDefault="00D479EC" w:rsidP="00D479EC">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3775C5F5" w14:textId="77777777" w:rsidR="004B769D" w:rsidRPr="000763B3" w:rsidRDefault="004B769D" w:rsidP="00B41993">
      <w:pPr>
        <w:pStyle w:val="Heading2"/>
        <w:spacing w:before="60" w:after="240" w:line="240" w:lineRule="exact"/>
        <w:ind w:left="578" w:hanging="578"/>
        <w:jc w:val="both"/>
        <w:rPr>
          <w:bCs/>
          <w:sz w:val="22"/>
          <w:szCs w:val="22"/>
          <w:lang w:val="en-GB"/>
        </w:rPr>
      </w:pPr>
      <w:bookmarkStart w:id="1011" w:name="_Toc522284484"/>
      <w:bookmarkStart w:id="1012" w:name="_Toc181702813"/>
      <w:r w:rsidRPr="000763B3">
        <w:rPr>
          <w:bCs/>
          <w:sz w:val="22"/>
          <w:szCs w:val="22"/>
          <w:lang w:val="en-GB"/>
        </w:rPr>
        <w:t>Special purpose/general buoy</w:t>
      </w:r>
      <w:bookmarkEnd w:id="1011"/>
      <w:bookmarkEnd w:id="1012"/>
    </w:p>
    <w:p w14:paraId="3C380A3E" w14:textId="77777777" w:rsidR="006174A3" w:rsidRPr="000763B3" w:rsidRDefault="006174A3" w:rsidP="006174A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Special Purpose/General</w:t>
      </w:r>
      <w:r w:rsidR="00824A55" w:rsidRPr="000763B3">
        <w:rPr>
          <w:rFonts w:ascii="Arial" w:hAnsi="Arial" w:cs="Arial"/>
          <w:b/>
          <w:sz w:val="20"/>
          <w:szCs w:val="20"/>
          <w:lang w:val="en-GB"/>
        </w:rPr>
        <w:t xml:space="preserve"> Buoy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4CEDB5E1" w14:textId="77777777" w:rsidR="006174A3" w:rsidRPr="000763B3" w:rsidRDefault="006174A3" w:rsidP="006174A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Buoy, special purpose (</w:t>
      </w:r>
      <w:r w:rsidRPr="000763B3">
        <w:rPr>
          <w:rFonts w:ascii="Arial" w:hAnsi="Arial" w:cs="Arial"/>
          <w:b/>
          <w:sz w:val="20"/>
          <w:szCs w:val="20"/>
          <w:lang w:val="en-GB"/>
        </w:rPr>
        <w:t>BOYSPP</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12.4.1)</w:t>
      </w:r>
    </w:p>
    <w:p w14:paraId="56674BE8" w14:textId="77777777" w:rsidR="006174A3" w:rsidRPr="000763B3" w:rsidRDefault="006174A3" w:rsidP="006174A3">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3B472D" w:rsidRPr="000763B3">
        <w:rPr>
          <w:rFonts w:ascii="Arial" w:hAnsi="Arial" w:cs="Arial"/>
          <w:b/>
          <w:sz w:val="20"/>
          <w:szCs w:val="20"/>
          <w:lang w:val="en-GB"/>
        </w:rPr>
        <w:t>Special Purpose/General</w:t>
      </w:r>
      <w:r w:rsidR="00824A55" w:rsidRPr="000763B3">
        <w:rPr>
          <w:rFonts w:ascii="Arial" w:hAnsi="Arial" w:cs="Arial"/>
          <w:b/>
          <w:sz w:val="20"/>
          <w:szCs w:val="20"/>
          <w:lang w:val="en-GB"/>
        </w:rPr>
        <w:t xml:space="preserve"> Buoy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BO</w:t>
      </w:r>
      <w:r w:rsidR="003B472D" w:rsidRPr="000763B3">
        <w:rPr>
          <w:rFonts w:ascii="Arial" w:hAnsi="Arial" w:cs="Arial"/>
          <w:b/>
          <w:sz w:val="20"/>
          <w:szCs w:val="20"/>
          <w:lang w:val="en-GB"/>
        </w:rPr>
        <w:t>Y</w:t>
      </w:r>
      <w:r w:rsidRPr="000763B3">
        <w:rPr>
          <w:rFonts w:ascii="Arial" w:hAnsi="Arial" w:cs="Arial"/>
          <w:b/>
          <w:sz w:val="20"/>
          <w:szCs w:val="20"/>
          <w:lang w:val="en-GB"/>
        </w:rPr>
        <w:t>S</w:t>
      </w:r>
      <w:r w:rsidR="003B472D" w:rsidRPr="000763B3">
        <w:rPr>
          <w:rFonts w:ascii="Arial" w:hAnsi="Arial" w:cs="Arial"/>
          <w:b/>
          <w:sz w:val="20"/>
          <w:szCs w:val="20"/>
          <w:lang w:val="en-GB"/>
        </w:rPr>
        <w:t>PP</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824A55"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3D7F4F2" w14:textId="77777777" w:rsidR="006174A3" w:rsidRPr="000763B3" w:rsidRDefault="006174A3" w:rsidP="006174A3">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1EDCD6CF" w14:textId="26B002CF" w:rsidR="006174A3" w:rsidRPr="000763B3" w:rsidRDefault="006174A3" w:rsidP="006174A3">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D6BC5"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19299672" w14:textId="77777777" w:rsidR="003B472D" w:rsidRPr="000763B3" w:rsidRDefault="003B472D" w:rsidP="003B472D">
      <w:pPr>
        <w:jc w:val="both"/>
        <w:rPr>
          <w:rFonts w:ascii="Arial" w:hAnsi="Arial" w:cs="Arial"/>
          <w:sz w:val="20"/>
          <w:szCs w:val="20"/>
          <w:lang w:val="en-GB"/>
        </w:rPr>
      </w:pPr>
      <w:r w:rsidRPr="000763B3">
        <w:rPr>
          <w:rFonts w:ascii="Arial" w:hAnsi="Arial" w:cs="Arial"/>
          <w:b/>
          <w:sz w:val="20"/>
          <w:szCs w:val="20"/>
          <w:lang w:val="en-GB"/>
        </w:rPr>
        <w:t>category of special purpose mark</w:t>
      </w:r>
      <w:r w:rsidRPr="000763B3">
        <w:rPr>
          <w:rFonts w:ascii="Arial" w:hAnsi="Arial" w:cs="Arial"/>
          <w:sz w:val="20"/>
          <w:szCs w:val="20"/>
          <w:lang w:val="en-GB"/>
        </w:rPr>
        <w:tab/>
        <w:t xml:space="preserve">(CATSPM) </w:t>
      </w:r>
      <w:r w:rsidRPr="000763B3">
        <w:rPr>
          <w:rFonts w:ascii="Arial" w:hAnsi="Arial" w:cs="Arial"/>
          <w:sz w:val="20"/>
          <w:szCs w:val="20"/>
          <w:lang w:val="en-GB"/>
        </w:rPr>
        <w:tab/>
        <w:t>see clause 27.6</w:t>
      </w:r>
      <w:r w:rsidR="00D31D07" w:rsidRPr="000763B3">
        <w:rPr>
          <w:rFonts w:ascii="Arial" w:hAnsi="Arial" w:cs="Arial"/>
          <w:sz w:val="20"/>
          <w:szCs w:val="20"/>
          <w:lang w:val="en-GB"/>
        </w:rPr>
        <w:t>7</w:t>
      </w:r>
    </w:p>
    <w:p w14:paraId="6B7D65AF" w14:textId="77777777" w:rsidR="006174A3" w:rsidRPr="000763B3" w:rsidRDefault="006174A3" w:rsidP="006174A3">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824A55" w:rsidRPr="000763B3">
        <w:rPr>
          <w:rFonts w:ascii="Arial" w:hAnsi="Arial" w:cs="Arial"/>
          <w:sz w:val="20"/>
          <w:szCs w:val="20"/>
          <w:lang w:val="en-GB"/>
        </w:rPr>
        <w:t>4</w:t>
      </w:r>
    </w:p>
    <w:p w14:paraId="44B2D559" w14:textId="77777777" w:rsidR="006174A3" w:rsidRPr="000763B3" w:rsidRDefault="006174A3" w:rsidP="006174A3">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824A55" w:rsidRPr="000763B3">
        <w:rPr>
          <w:rFonts w:ascii="Arial" w:hAnsi="Arial" w:cs="Arial"/>
          <w:sz w:val="20"/>
          <w:szCs w:val="20"/>
          <w:lang w:val="en-GB"/>
        </w:rPr>
        <w:t>6</w:t>
      </w:r>
    </w:p>
    <w:p w14:paraId="1BAF8B08" w14:textId="77777777" w:rsidR="006174A3" w:rsidRPr="000763B3" w:rsidRDefault="006174A3" w:rsidP="006174A3">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38756143" w14:textId="77777777" w:rsidR="004B769D" w:rsidRPr="000763B3" w:rsidRDefault="00900379" w:rsidP="00B41993">
      <w:pPr>
        <w:pStyle w:val="Heading2"/>
        <w:spacing w:before="60" w:after="240" w:line="240" w:lineRule="exact"/>
        <w:ind w:left="578" w:hanging="578"/>
        <w:jc w:val="both"/>
        <w:rPr>
          <w:bCs/>
          <w:sz w:val="22"/>
          <w:szCs w:val="22"/>
          <w:lang w:val="en-GB"/>
        </w:rPr>
      </w:pPr>
      <w:bookmarkStart w:id="1013" w:name="_Toc522284486"/>
      <w:bookmarkStart w:id="1014" w:name="_Toc181702814"/>
      <w:r w:rsidRPr="000763B3">
        <w:rPr>
          <w:bCs/>
          <w:sz w:val="22"/>
          <w:szCs w:val="22"/>
          <w:lang w:val="en-GB"/>
        </w:rPr>
        <w:t>Emergency wreck</w:t>
      </w:r>
      <w:r w:rsidR="004B769D" w:rsidRPr="000763B3">
        <w:rPr>
          <w:bCs/>
          <w:sz w:val="22"/>
          <w:szCs w:val="22"/>
          <w:lang w:val="en-GB"/>
        </w:rPr>
        <w:t xml:space="preserve"> marking buoy</w:t>
      </w:r>
      <w:bookmarkEnd w:id="1013"/>
      <w:bookmarkEnd w:id="1014"/>
    </w:p>
    <w:p w14:paraId="0A211964" w14:textId="77777777" w:rsidR="00916F2C" w:rsidRPr="000763B3" w:rsidRDefault="00916F2C" w:rsidP="00916F2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Emergency Wreck Marking</w:t>
      </w:r>
      <w:r w:rsidR="00C10D20" w:rsidRPr="000763B3">
        <w:rPr>
          <w:rFonts w:ascii="Arial" w:hAnsi="Arial" w:cs="Arial"/>
          <w:b/>
          <w:sz w:val="20"/>
          <w:szCs w:val="20"/>
          <w:lang w:val="en-GB"/>
        </w:rPr>
        <w:t xml:space="preserve"> Buoy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32D7C0D5" w14:textId="77777777" w:rsidR="00916F2C" w:rsidRPr="000763B3" w:rsidRDefault="00916F2C" w:rsidP="00916F2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Buoy, special purpose (</w:t>
      </w:r>
      <w:r w:rsidRPr="000763B3">
        <w:rPr>
          <w:rFonts w:ascii="Arial" w:hAnsi="Arial" w:cs="Arial"/>
          <w:b/>
          <w:sz w:val="20"/>
          <w:szCs w:val="20"/>
          <w:lang w:val="en-GB"/>
        </w:rPr>
        <w:t>BOYSPP</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t>(S-57 UOC Clause 12.4.1.1)</w:t>
      </w:r>
    </w:p>
    <w:p w14:paraId="1A0D8B5D" w14:textId="77777777" w:rsidR="00916F2C" w:rsidRPr="000763B3" w:rsidRDefault="00916F2C" w:rsidP="00916F2C">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Emergency Wreck Marking</w:t>
      </w:r>
      <w:r w:rsidR="00C10D20" w:rsidRPr="000763B3">
        <w:rPr>
          <w:rFonts w:ascii="Arial" w:hAnsi="Arial" w:cs="Arial"/>
          <w:b/>
          <w:sz w:val="20"/>
          <w:szCs w:val="20"/>
          <w:lang w:val="en-GB"/>
        </w:rPr>
        <w:t xml:space="preserve"> Buoy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BOYSPP</w:t>
      </w:r>
      <w:r w:rsidRPr="000763B3">
        <w:rPr>
          <w:rFonts w:ascii="Arial" w:hAnsi="Arial" w:cs="Arial"/>
          <w:sz w:val="20"/>
          <w:szCs w:val="20"/>
          <w:lang w:val="en-GB"/>
        </w:rPr>
        <w:t xml:space="preserve">, </w:t>
      </w:r>
      <w:r w:rsidRPr="000763B3">
        <w:rPr>
          <w:rFonts w:ascii="Arial" w:hAnsi="Arial" w:cs="Arial"/>
          <w:bCs/>
          <w:sz w:val="20"/>
          <w:szCs w:val="20"/>
          <w:lang w:val="en-GB"/>
        </w:rPr>
        <w:t xml:space="preserve">having attribute CATSPM = </w:t>
      </w:r>
      <w:r w:rsidRPr="000763B3">
        <w:rPr>
          <w:rFonts w:ascii="Arial" w:hAnsi="Arial" w:cs="Arial"/>
          <w:bCs/>
          <w:i/>
          <w:sz w:val="20"/>
          <w:szCs w:val="20"/>
          <w:lang w:val="en-GB"/>
        </w:rPr>
        <w:t>27</w:t>
      </w:r>
      <w:r w:rsidRPr="000763B3">
        <w:rPr>
          <w:rFonts w:ascii="Arial" w:hAnsi="Arial" w:cs="Arial"/>
          <w:bCs/>
          <w:sz w:val="20"/>
          <w:szCs w:val="20"/>
          <w:lang w:val="en-GB"/>
        </w:rPr>
        <w:t xml:space="preserve"> (general warning mark),</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C10D20"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14A83C6A" w14:textId="77777777" w:rsidR="00916F2C" w:rsidRPr="000763B3" w:rsidRDefault="00916F2C" w:rsidP="00916F2C">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152268E1" w14:textId="4BE69043" w:rsidR="00916F2C" w:rsidRPr="000763B3" w:rsidRDefault="00916F2C" w:rsidP="00916F2C">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D6BC5" w:rsidRPr="000763B3">
        <w:rPr>
          <w:rFonts w:ascii="Arial" w:hAnsi="Arial" w:cs="Arial"/>
          <w:bCs/>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641E4652" w14:textId="77777777" w:rsidR="00916F2C" w:rsidRPr="000763B3" w:rsidRDefault="00916F2C" w:rsidP="00916F2C">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C10D20" w:rsidRPr="000763B3">
        <w:rPr>
          <w:rFonts w:ascii="Arial" w:hAnsi="Arial" w:cs="Arial"/>
          <w:sz w:val="20"/>
          <w:szCs w:val="20"/>
          <w:lang w:val="en-GB"/>
        </w:rPr>
        <w:t>4</w:t>
      </w:r>
    </w:p>
    <w:p w14:paraId="787C95AC" w14:textId="77777777" w:rsidR="00916F2C" w:rsidRPr="000763B3" w:rsidRDefault="00916F2C" w:rsidP="00916F2C">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C10D20" w:rsidRPr="000763B3">
        <w:rPr>
          <w:rFonts w:ascii="Arial" w:hAnsi="Arial" w:cs="Arial"/>
          <w:sz w:val="20"/>
          <w:szCs w:val="20"/>
          <w:lang w:val="en-GB"/>
        </w:rPr>
        <w:t>6</w:t>
      </w:r>
    </w:p>
    <w:p w14:paraId="5E86D82D" w14:textId="77777777" w:rsidR="00916F2C" w:rsidRPr="000763B3" w:rsidRDefault="00916F2C" w:rsidP="00916F2C">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76201760" w14:textId="77777777" w:rsidR="004C3DEB" w:rsidRPr="000763B3" w:rsidRDefault="004C3DEB" w:rsidP="00B41993">
      <w:pPr>
        <w:pStyle w:val="Heading2"/>
        <w:spacing w:before="60" w:after="240" w:line="240" w:lineRule="exact"/>
        <w:ind w:left="578" w:hanging="578"/>
        <w:jc w:val="both"/>
        <w:rPr>
          <w:bCs/>
          <w:sz w:val="22"/>
          <w:szCs w:val="22"/>
          <w:lang w:val="en-GB"/>
        </w:rPr>
      </w:pPr>
      <w:bookmarkStart w:id="1015" w:name="_Toc522284488"/>
      <w:bookmarkStart w:id="1016" w:name="_Toc181702815"/>
      <w:r w:rsidRPr="000763B3">
        <w:rPr>
          <w:bCs/>
          <w:sz w:val="22"/>
          <w:szCs w:val="22"/>
          <w:lang w:val="en-GB"/>
        </w:rPr>
        <w:t>Installation buoy</w:t>
      </w:r>
      <w:bookmarkEnd w:id="1015"/>
      <w:bookmarkEnd w:id="1016"/>
    </w:p>
    <w:p w14:paraId="482DC6B2" w14:textId="77777777" w:rsidR="001173CB" w:rsidRPr="000763B3" w:rsidRDefault="001173CB" w:rsidP="001173CB">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C61555" w:rsidRPr="000763B3">
        <w:rPr>
          <w:rFonts w:ascii="Arial" w:hAnsi="Arial" w:cs="Arial"/>
          <w:b/>
          <w:sz w:val="20"/>
          <w:szCs w:val="20"/>
          <w:lang w:val="en-GB"/>
        </w:rPr>
        <w:t>Installation</w:t>
      </w:r>
      <w:r w:rsidR="007B2764" w:rsidRPr="000763B3">
        <w:rPr>
          <w:rFonts w:ascii="Arial" w:hAnsi="Arial" w:cs="Arial"/>
          <w:b/>
          <w:sz w:val="20"/>
          <w:szCs w:val="20"/>
          <w:lang w:val="en-GB"/>
        </w:rPr>
        <w:t xml:space="preserve"> Buoy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C61555" w:rsidRPr="000763B3">
        <w:rPr>
          <w:rFonts w:ascii="Arial" w:hAnsi="Arial" w:cs="Arial"/>
          <w:b/>
          <w:sz w:val="20"/>
          <w:szCs w:val="20"/>
          <w:lang w:val="en-GB"/>
        </w:rPr>
        <w:tab/>
      </w:r>
      <w:r w:rsidRPr="000763B3">
        <w:rPr>
          <w:rFonts w:ascii="Arial" w:hAnsi="Arial" w:cs="Arial"/>
          <w:sz w:val="20"/>
          <w:szCs w:val="20"/>
          <w:lang w:val="en-GB"/>
        </w:rPr>
        <w:t>(P)</w:t>
      </w:r>
    </w:p>
    <w:p w14:paraId="1F2C6838" w14:textId="77777777" w:rsidR="001173CB" w:rsidRPr="000763B3" w:rsidRDefault="001173CB" w:rsidP="001173CB">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 xml:space="preserve">Buoy, </w:t>
      </w:r>
      <w:r w:rsidR="00C61555" w:rsidRPr="000763B3">
        <w:rPr>
          <w:rFonts w:ascii="Arial" w:hAnsi="Arial" w:cs="Arial"/>
          <w:sz w:val="20"/>
          <w:szCs w:val="20"/>
          <w:lang w:val="en-GB"/>
        </w:rPr>
        <w:t>installation</w:t>
      </w:r>
      <w:r w:rsidRPr="000763B3">
        <w:rPr>
          <w:rFonts w:ascii="Arial" w:hAnsi="Arial" w:cs="Arial"/>
          <w:sz w:val="20"/>
          <w:szCs w:val="20"/>
          <w:lang w:val="en-GB"/>
        </w:rPr>
        <w:t xml:space="preserve"> (</w:t>
      </w:r>
      <w:r w:rsidRPr="000763B3">
        <w:rPr>
          <w:rFonts w:ascii="Arial" w:hAnsi="Arial" w:cs="Arial"/>
          <w:b/>
          <w:sz w:val="20"/>
          <w:szCs w:val="20"/>
          <w:lang w:val="en-GB"/>
        </w:rPr>
        <w:t>BOYISD</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00C61555" w:rsidRPr="000763B3">
        <w:rPr>
          <w:rFonts w:ascii="Arial" w:hAnsi="Arial" w:cs="Arial"/>
          <w:sz w:val="20"/>
          <w:szCs w:val="20"/>
          <w:lang w:val="en-GB"/>
        </w:rPr>
        <w:tab/>
      </w:r>
      <w:r w:rsidRPr="000763B3">
        <w:rPr>
          <w:rFonts w:ascii="Arial" w:hAnsi="Arial" w:cs="Arial"/>
          <w:sz w:val="20"/>
          <w:szCs w:val="20"/>
          <w:lang w:val="en-GB"/>
        </w:rPr>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C61555" w:rsidRPr="000763B3">
        <w:rPr>
          <w:rFonts w:ascii="Arial" w:hAnsi="Arial" w:cs="Arial"/>
          <w:sz w:val="20"/>
          <w:szCs w:val="20"/>
          <w:lang w:val="en-GB"/>
        </w:rPr>
        <w:tab/>
      </w:r>
      <w:r w:rsidRPr="000763B3">
        <w:rPr>
          <w:rFonts w:ascii="Arial" w:hAnsi="Arial" w:cs="Arial"/>
          <w:sz w:val="20"/>
          <w:szCs w:val="20"/>
          <w:lang w:val="en-GB"/>
        </w:rPr>
        <w:t>(S-57 UOC Clause 12.4.1)</w:t>
      </w:r>
    </w:p>
    <w:p w14:paraId="05A6DFC0" w14:textId="77777777" w:rsidR="001173CB" w:rsidRPr="000763B3" w:rsidRDefault="001173CB" w:rsidP="001173CB">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C61555" w:rsidRPr="000763B3">
        <w:rPr>
          <w:rFonts w:ascii="Arial" w:hAnsi="Arial" w:cs="Arial"/>
          <w:b/>
          <w:sz w:val="20"/>
          <w:szCs w:val="20"/>
          <w:lang w:val="en-GB"/>
        </w:rPr>
        <w:t>Installation</w:t>
      </w:r>
      <w:r w:rsidR="007B2764" w:rsidRPr="000763B3">
        <w:rPr>
          <w:rFonts w:ascii="Arial" w:hAnsi="Arial" w:cs="Arial"/>
          <w:b/>
          <w:sz w:val="20"/>
          <w:szCs w:val="20"/>
          <w:lang w:val="en-GB"/>
        </w:rPr>
        <w:t xml:space="preserve"> Buoy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BOY</w:t>
      </w:r>
      <w:r w:rsidR="00C61555" w:rsidRPr="000763B3">
        <w:rPr>
          <w:rFonts w:ascii="Arial" w:hAnsi="Arial" w:cs="Arial"/>
          <w:b/>
          <w:sz w:val="20"/>
          <w:szCs w:val="20"/>
          <w:lang w:val="en-GB"/>
        </w:rPr>
        <w:t>INB</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7B2764"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DE26D16" w14:textId="77777777" w:rsidR="001173CB" w:rsidRPr="000763B3" w:rsidRDefault="00C61555" w:rsidP="001173CB">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visual prominence</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BOYINB</w:t>
      </w:r>
      <w:r w:rsidRPr="000763B3">
        <w:rPr>
          <w:rFonts w:ascii="Arial" w:hAnsi="Arial" w:cs="Arial"/>
          <w:sz w:val="20"/>
          <w:szCs w:val="20"/>
          <w:lang w:val="en-GB"/>
        </w:rPr>
        <w:t>.</w:t>
      </w:r>
      <w:r w:rsidR="001173CB" w:rsidRPr="000763B3">
        <w:rPr>
          <w:rFonts w:ascii="Arial" w:hAnsi="Arial" w:cs="Arial"/>
          <w:sz w:val="20"/>
          <w:szCs w:val="20"/>
          <w:lang w:val="en-GB"/>
        </w:rPr>
        <w:t xml:space="preserve"> </w:t>
      </w:r>
    </w:p>
    <w:p w14:paraId="227FE8DE" w14:textId="1A11E92F" w:rsidR="001173CB" w:rsidRPr="000763B3" w:rsidRDefault="001173CB" w:rsidP="001173CB">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7D6BC5" w:rsidRPr="000763B3">
        <w:rPr>
          <w:rFonts w:ascii="Arial" w:hAnsi="Arial" w:cs="Arial"/>
          <w:bCs/>
          <w:sz w:val="20"/>
          <w:szCs w:val="20"/>
          <w:lang w:val="en-GB"/>
        </w:rPr>
        <w:t>enumeration</w:t>
      </w:r>
      <w:r w:rsidRPr="000763B3">
        <w:rPr>
          <w:rFonts w:ascii="Arial" w:hAnsi="Arial" w:cs="Arial"/>
          <w:sz w:val="20"/>
          <w:szCs w:val="20"/>
          <w:lang w:val="en-GB"/>
        </w:rPr>
        <w:t xml:space="preserve"> type attribute ha</w:t>
      </w:r>
      <w:r w:rsidR="0004127E" w:rsidRPr="000763B3">
        <w:rPr>
          <w:rFonts w:ascii="Arial" w:hAnsi="Arial" w:cs="Arial"/>
          <w:sz w:val="20"/>
          <w:szCs w:val="20"/>
          <w:lang w:val="en-GB"/>
        </w:rPr>
        <w:t>s</w:t>
      </w:r>
      <w:r w:rsidRPr="000763B3">
        <w:rPr>
          <w:rFonts w:ascii="Arial" w:hAnsi="Arial" w:cs="Arial"/>
          <w:sz w:val="20"/>
          <w:szCs w:val="20"/>
          <w:lang w:val="en-GB"/>
        </w:rPr>
        <w:t xml:space="preserve"> enumerate values in S-101 that do not exist in S-57:</w:t>
      </w:r>
    </w:p>
    <w:p w14:paraId="20155A80" w14:textId="77777777" w:rsidR="001173CB" w:rsidRPr="000763B3" w:rsidRDefault="001173CB" w:rsidP="001173CB">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7B2764" w:rsidRPr="000763B3">
        <w:rPr>
          <w:rFonts w:ascii="Arial" w:hAnsi="Arial" w:cs="Arial"/>
          <w:sz w:val="20"/>
          <w:szCs w:val="20"/>
          <w:lang w:val="en-GB"/>
        </w:rPr>
        <w:t>6</w:t>
      </w:r>
    </w:p>
    <w:p w14:paraId="6E3DAFC6" w14:textId="77777777" w:rsidR="001173CB" w:rsidRPr="000763B3" w:rsidRDefault="0004127E" w:rsidP="002B5E90">
      <w:pPr>
        <w:spacing w:after="240"/>
        <w:jc w:val="both"/>
        <w:rPr>
          <w:rFonts w:ascii="Arial" w:hAnsi="Arial" w:cs="Arial"/>
          <w:sz w:val="20"/>
          <w:szCs w:val="20"/>
          <w:lang w:val="en-GB"/>
        </w:rPr>
      </w:pPr>
      <w:r w:rsidRPr="000763B3">
        <w:rPr>
          <w:rFonts w:ascii="Arial" w:hAnsi="Arial" w:cs="Arial"/>
          <w:sz w:val="20"/>
          <w:szCs w:val="20"/>
          <w:lang w:val="en-GB"/>
        </w:rPr>
        <w:t>See the above referenced clause</w:t>
      </w:r>
      <w:r w:rsidR="001173CB"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4F8D1F83" w14:textId="77777777" w:rsidR="00EF29E9" w:rsidRPr="000763B3" w:rsidRDefault="00EF29E9" w:rsidP="00EF29E9">
      <w:pPr>
        <w:pStyle w:val="Heading2"/>
        <w:spacing w:before="60" w:after="240" w:line="240" w:lineRule="exact"/>
        <w:ind w:left="578" w:hanging="578"/>
        <w:jc w:val="both"/>
        <w:rPr>
          <w:bCs/>
          <w:sz w:val="22"/>
          <w:szCs w:val="22"/>
          <w:lang w:val="en-GB"/>
        </w:rPr>
      </w:pPr>
      <w:bookmarkStart w:id="1017" w:name="_Toc181702816"/>
      <w:bookmarkStart w:id="1018" w:name="_Toc522284490"/>
      <w:r w:rsidRPr="000763B3">
        <w:rPr>
          <w:bCs/>
          <w:sz w:val="22"/>
          <w:szCs w:val="22"/>
          <w:lang w:val="en-GB"/>
        </w:rPr>
        <w:t>Mooring buoy</w:t>
      </w:r>
      <w:bookmarkEnd w:id="1017"/>
    </w:p>
    <w:p w14:paraId="73FEC3AC" w14:textId="77777777" w:rsidR="00EF29E9" w:rsidRPr="000763B3" w:rsidRDefault="00EF29E9" w:rsidP="00EF29E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Mooring Buoy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0FA58A95" w14:textId="77777777" w:rsidR="00EF29E9" w:rsidRPr="000763B3" w:rsidRDefault="00EF29E9" w:rsidP="00EF29E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Mooring / warping facility (</w:t>
      </w:r>
      <w:r w:rsidRPr="000763B3">
        <w:rPr>
          <w:rFonts w:ascii="Arial" w:hAnsi="Arial" w:cs="Arial"/>
          <w:b/>
          <w:sz w:val="20"/>
          <w:szCs w:val="20"/>
          <w:lang w:val="en-GB"/>
        </w:rPr>
        <w:t>MORFAC</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(P,L,A)</w:t>
      </w:r>
      <w:r w:rsidRPr="000763B3">
        <w:rPr>
          <w:rFonts w:ascii="Arial" w:hAnsi="Arial" w:cs="Arial"/>
          <w:sz w:val="20"/>
          <w:szCs w:val="20"/>
          <w:lang w:val="en-GB"/>
        </w:rPr>
        <w:tab/>
        <w:t>(S-57 UOC Clause 4.6.7.1)</w:t>
      </w:r>
    </w:p>
    <w:p w14:paraId="5CC23B96" w14:textId="77777777" w:rsidR="00EF29E9" w:rsidRPr="000763B3" w:rsidRDefault="00EF29E9" w:rsidP="00EF29E9">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Mooring Buoy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MORFAC</w:t>
      </w:r>
      <w:r w:rsidR="00E2170A" w:rsidRPr="000763B3">
        <w:rPr>
          <w:rFonts w:ascii="Arial" w:hAnsi="Arial" w:cs="Arial"/>
          <w:bCs/>
          <w:sz w:val="20"/>
          <w:szCs w:val="20"/>
          <w:lang w:val="en-GB"/>
        </w:rPr>
        <w:t xml:space="preserve">, having mandatory attribute CATMOR = </w:t>
      </w:r>
      <w:r w:rsidR="00E2170A" w:rsidRPr="000763B3">
        <w:rPr>
          <w:rFonts w:ascii="Arial" w:hAnsi="Arial" w:cs="Arial"/>
          <w:bCs/>
          <w:i/>
          <w:iCs/>
          <w:sz w:val="20"/>
          <w:szCs w:val="20"/>
          <w:lang w:val="en-GB"/>
        </w:rPr>
        <w:t>7</w:t>
      </w:r>
      <w:r w:rsidR="00E2170A" w:rsidRPr="000763B3">
        <w:rPr>
          <w:rFonts w:ascii="Arial" w:hAnsi="Arial" w:cs="Arial"/>
          <w:bCs/>
          <w:sz w:val="20"/>
          <w:szCs w:val="20"/>
          <w:lang w:val="en-GB"/>
        </w:rPr>
        <w:t xml:space="preserve"> (mooring buoy),</w:t>
      </w:r>
      <w:r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 However, the following exceptions apply:</w:t>
      </w:r>
    </w:p>
    <w:p w14:paraId="2274D1F2" w14:textId="77777777" w:rsidR="00EF29E9" w:rsidRPr="000763B3" w:rsidRDefault="00EF29E9" w:rsidP="002B5E90">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The S-101 attribute</w:t>
      </w:r>
      <w:r w:rsidR="002B5E90" w:rsidRPr="000763B3">
        <w:rPr>
          <w:rFonts w:ascii="Arial" w:hAnsi="Arial" w:cs="Arial"/>
          <w:sz w:val="20"/>
          <w:szCs w:val="20"/>
          <w:lang w:val="en-GB"/>
        </w:rPr>
        <w:t>s</w:t>
      </w:r>
      <w:r w:rsidRPr="000763B3">
        <w:rPr>
          <w:rFonts w:ascii="Arial" w:hAnsi="Arial" w:cs="Arial"/>
          <w:sz w:val="20"/>
          <w:szCs w:val="20"/>
          <w:lang w:val="en-GB"/>
        </w:rPr>
        <w:t xml:space="preserve"> </w:t>
      </w:r>
      <w:r w:rsidR="002B5E90" w:rsidRPr="000763B3">
        <w:rPr>
          <w:rFonts w:ascii="Arial" w:hAnsi="Arial" w:cs="Arial"/>
          <w:b/>
          <w:sz w:val="20"/>
          <w:szCs w:val="20"/>
          <w:lang w:val="en-GB"/>
        </w:rPr>
        <w:t>maximum permitted draught</w:t>
      </w:r>
      <w:r w:rsidR="002B5E90" w:rsidRPr="000763B3">
        <w:rPr>
          <w:rFonts w:ascii="Arial" w:hAnsi="Arial" w:cs="Arial"/>
          <w:bCs/>
          <w:sz w:val="20"/>
          <w:szCs w:val="20"/>
          <w:lang w:val="en-GB"/>
        </w:rPr>
        <w:t xml:space="preserve"> and </w:t>
      </w:r>
      <w:r w:rsidR="002B5E90" w:rsidRPr="000763B3">
        <w:rPr>
          <w:rFonts w:ascii="Arial" w:hAnsi="Arial" w:cs="Arial"/>
          <w:b/>
          <w:sz w:val="20"/>
          <w:szCs w:val="20"/>
          <w:lang w:val="en-GB"/>
        </w:rPr>
        <w:t>maximum permitted vessel length</w:t>
      </w:r>
      <w:r w:rsidRPr="000763B3">
        <w:rPr>
          <w:rFonts w:ascii="Arial" w:hAnsi="Arial" w:cs="Arial"/>
          <w:sz w:val="20"/>
          <w:szCs w:val="20"/>
          <w:lang w:val="en-GB"/>
        </w:rPr>
        <w:t xml:space="preserve"> will not be converted. Th</w:t>
      </w:r>
      <w:r w:rsidR="002B5E90" w:rsidRPr="000763B3">
        <w:rPr>
          <w:rFonts w:ascii="Arial" w:hAnsi="Arial" w:cs="Arial"/>
          <w:sz w:val="20"/>
          <w:szCs w:val="20"/>
          <w:lang w:val="en-GB"/>
        </w:rPr>
        <w:t>ese</w:t>
      </w:r>
      <w:r w:rsidRPr="000763B3">
        <w:rPr>
          <w:rFonts w:ascii="Arial" w:hAnsi="Arial" w:cs="Arial"/>
          <w:sz w:val="20"/>
          <w:szCs w:val="20"/>
          <w:lang w:val="en-GB"/>
        </w:rPr>
        <w:t xml:space="preserve"> attribute</w:t>
      </w:r>
      <w:r w:rsidR="002B5E90" w:rsidRPr="000763B3">
        <w:rPr>
          <w:rFonts w:ascii="Arial" w:hAnsi="Arial" w:cs="Arial"/>
          <w:sz w:val="20"/>
          <w:szCs w:val="20"/>
          <w:lang w:val="en-GB"/>
        </w:rPr>
        <w:t>s</w:t>
      </w:r>
      <w:r w:rsidRPr="000763B3">
        <w:rPr>
          <w:rFonts w:ascii="Arial" w:hAnsi="Arial" w:cs="Arial"/>
          <w:sz w:val="20"/>
          <w:szCs w:val="20"/>
          <w:lang w:val="en-GB"/>
        </w:rPr>
        <w:t xml:space="preserve"> </w:t>
      </w:r>
      <w:r w:rsidR="002B5E90" w:rsidRPr="000763B3">
        <w:rPr>
          <w:rFonts w:ascii="Arial" w:hAnsi="Arial" w:cs="Arial"/>
          <w:sz w:val="20"/>
          <w:szCs w:val="20"/>
          <w:lang w:val="en-GB"/>
        </w:rPr>
        <w:t>are</w:t>
      </w:r>
      <w:r w:rsidRPr="000763B3">
        <w:rPr>
          <w:rFonts w:ascii="Arial" w:hAnsi="Arial" w:cs="Arial"/>
          <w:sz w:val="20"/>
          <w:szCs w:val="20"/>
          <w:lang w:val="en-GB"/>
        </w:rPr>
        <w:t xml:space="preserve"> enhancement</w:t>
      </w:r>
      <w:r w:rsidR="002B5E90" w:rsidRPr="000763B3">
        <w:rPr>
          <w:rFonts w:ascii="Arial" w:hAnsi="Arial" w:cs="Arial"/>
          <w:sz w:val="20"/>
          <w:szCs w:val="20"/>
          <w:lang w:val="en-GB"/>
        </w:rPr>
        <w:t>s</w:t>
      </w:r>
      <w:r w:rsidRPr="000763B3">
        <w:rPr>
          <w:rFonts w:ascii="Arial" w:hAnsi="Arial" w:cs="Arial"/>
          <w:sz w:val="20"/>
          <w:szCs w:val="20"/>
          <w:lang w:val="en-GB"/>
        </w:rPr>
        <w:t xml:space="preserve"> included in S-101 – there is no corresponding S-57 encoding for th</w:t>
      </w:r>
      <w:r w:rsidR="002B5E90" w:rsidRPr="000763B3">
        <w:rPr>
          <w:rFonts w:ascii="Arial" w:hAnsi="Arial" w:cs="Arial"/>
          <w:sz w:val="20"/>
          <w:szCs w:val="20"/>
          <w:lang w:val="en-GB"/>
        </w:rPr>
        <w:t>ese</w:t>
      </w:r>
      <w:r w:rsidRPr="000763B3">
        <w:rPr>
          <w:rFonts w:ascii="Arial" w:hAnsi="Arial" w:cs="Arial"/>
          <w:sz w:val="20"/>
          <w:szCs w:val="20"/>
          <w:lang w:val="en-GB"/>
        </w:rPr>
        <w:t xml:space="preserve"> attributes on </w:t>
      </w:r>
      <w:r w:rsidRPr="000763B3">
        <w:rPr>
          <w:rFonts w:ascii="Arial" w:hAnsi="Arial" w:cs="Arial"/>
          <w:b/>
          <w:sz w:val="20"/>
          <w:szCs w:val="20"/>
          <w:lang w:val="en-GB"/>
        </w:rPr>
        <w:t>MORFAC</w:t>
      </w:r>
      <w:r w:rsidRPr="000763B3">
        <w:rPr>
          <w:rFonts w:ascii="Arial" w:hAnsi="Arial" w:cs="Arial"/>
          <w:sz w:val="20"/>
          <w:szCs w:val="20"/>
          <w:lang w:val="en-GB"/>
        </w:rPr>
        <w:t>.</w:t>
      </w:r>
    </w:p>
    <w:p w14:paraId="76A6EC54" w14:textId="77777777" w:rsidR="002B5E90" w:rsidRPr="000763B3" w:rsidRDefault="00BD1C85" w:rsidP="00EF29E9">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A </w:t>
      </w:r>
      <w:r w:rsidRPr="000763B3">
        <w:rPr>
          <w:rFonts w:ascii="Arial" w:hAnsi="Arial" w:cs="Arial"/>
          <w:b/>
          <w:bCs/>
          <w:sz w:val="20"/>
          <w:szCs w:val="20"/>
          <w:lang w:val="en-GB"/>
        </w:rPr>
        <w:t>Mooring Buoy</w:t>
      </w:r>
      <w:r w:rsidRPr="000763B3">
        <w:rPr>
          <w:rFonts w:ascii="Arial" w:hAnsi="Arial" w:cs="Arial"/>
          <w:bCs/>
          <w:sz w:val="20"/>
          <w:szCs w:val="20"/>
          <w:lang w:val="en-GB"/>
        </w:rPr>
        <w:t xml:space="preserve"> having Boolean type attribute </w:t>
      </w:r>
      <w:r w:rsidRPr="000763B3">
        <w:rPr>
          <w:rFonts w:ascii="Arial" w:hAnsi="Arial" w:cs="Arial"/>
          <w:b/>
          <w:bCs/>
          <w:sz w:val="20"/>
          <w:szCs w:val="20"/>
          <w:lang w:val="en-GB"/>
        </w:rPr>
        <w:t>visitors mooring</w:t>
      </w:r>
      <w:r w:rsidRPr="000763B3">
        <w:rPr>
          <w:rFonts w:ascii="Arial" w:hAnsi="Arial" w:cs="Arial"/>
          <w:bCs/>
          <w:sz w:val="20"/>
          <w:szCs w:val="20"/>
          <w:lang w:val="en-GB"/>
        </w:rPr>
        <w:t xml:space="preserve"> = </w:t>
      </w:r>
      <w:r w:rsidRPr="000763B3">
        <w:rPr>
          <w:rFonts w:ascii="Arial" w:hAnsi="Arial" w:cs="Arial"/>
          <w:bCs/>
          <w:i/>
          <w:sz w:val="20"/>
          <w:szCs w:val="20"/>
          <w:lang w:val="en-GB"/>
        </w:rPr>
        <w:t>True</w:t>
      </w:r>
      <w:r w:rsidRPr="000763B3">
        <w:rPr>
          <w:rFonts w:ascii="Arial" w:hAnsi="Arial" w:cs="Arial"/>
          <w:bCs/>
          <w:iCs/>
          <w:sz w:val="20"/>
          <w:szCs w:val="20"/>
          <w:lang w:val="en-GB"/>
        </w:rPr>
        <w:t xml:space="preserve"> </w:t>
      </w:r>
      <w:r w:rsidRPr="000763B3">
        <w:rPr>
          <w:rFonts w:ascii="Arial" w:hAnsi="Arial" w:cs="Arial"/>
          <w:bCs/>
          <w:sz w:val="20"/>
          <w:szCs w:val="20"/>
          <w:lang w:val="en-GB"/>
        </w:rPr>
        <w:t xml:space="preserve">will be converted to an instance of the S-57 Object class </w:t>
      </w:r>
      <w:r w:rsidRPr="000763B3">
        <w:rPr>
          <w:rFonts w:ascii="Arial" w:hAnsi="Arial" w:cs="Arial"/>
          <w:b/>
          <w:bCs/>
          <w:sz w:val="20"/>
          <w:szCs w:val="20"/>
          <w:lang w:val="en-GB"/>
        </w:rPr>
        <w:t>SMCFAC</w:t>
      </w:r>
      <w:r w:rsidRPr="000763B3">
        <w:rPr>
          <w:rFonts w:ascii="Arial" w:hAnsi="Arial" w:cs="Arial"/>
          <w:bCs/>
          <w:sz w:val="20"/>
          <w:szCs w:val="20"/>
          <w:lang w:val="en-GB"/>
        </w:rPr>
        <w:t xml:space="preserve"> with </w:t>
      </w:r>
      <w:r w:rsidR="003D0C55" w:rsidRPr="000763B3">
        <w:rPr>
          <w:rFonts w:ascii="Arial" w:hAnsi="Arial" w:cs="Arial"/>
          <w:bCs/>
          <w:sz w:val="20"/>
          <w:szCs w:val="20"/>
          <w:lang w:val="en-GB"/>
        </w:rPr>
        <w:t xml:space="preserve">mandatory </w:t>
      </w:r>
      <w:r w:rsidRPr="000763B3">
        <w:rPr>
          <w:rFonts w:ascii="Arial" w:hAnsi="Arial" w:cs="Arial"/>
          <w:bCs/>
          <w:sz w:val="20"/>
          <w:szCs w:val="20"/>
          <w:lang w:val="en-GB"/>
        </w:rPr>
        <w:t xml:space="preserve">attribute CATSCF = </w:t>
      </w:r>
      <w:r w:rsidRPr="000763B3">
        <w:rPr>
          <w:rFonts w:ascii="Arial" w:hAnsi="Arial" w:cs="Arial"/>
          <w:bCs/>
          <w:i/>
          <w:sz w:val="20"/>
          <w:szCs w:val="20"/>
          <w:lang w:val="en-GB"/>
        </w:rPr>
        <w:t>29</w:t>
      </w:r>
      <w:r w:rsidRPr="000763B3">
        <w:rPr>
          <w:rFonts w:ascii="Arial" w:hAnsi="Arial" w:cs="Arial"/>
          <w:bCs/>
          <w:sz w:val="20"/>
          <w:szCs w:val="20"/>
          <w:lang w:val="en-GB"/>
        </w:rPr>
        <w:t xml:space="preserve"> (visitors mooring) </w:t>
      </w:r>
      <w:r w:rsidRPr="000763B3">
        <w:rPr>
          <w:rFonts w:ascii="Arial" w:hAnsi="Arial" w:cs="Arial"/>
          <w:sz w:val="20"/>
          <w:szCs w:val="20"/>
          <w:lang w:val="en-GB"/>
        </w:rPr>
        <w:t>during the automated conversion process</w:t>
      </w:r>
      <w:r w:rsidRPr="000763B3">
        <w:rPr>
          <w:rFonts w:ascii="Arial" w:hAnsi="Arial" w:cs="Arial"/>
          <w:bCs/>
          <w:sz w:val="20"/>
          <w:szCs w:val="20"/>
          <w:lang w:val="en-GB"/>
        </w:rPr>
        <w:t xml:space="preserve">. </w:t>
      </w:r>
      <w:r w:rsidRPr="000763B3">
        <w:rPr>
          <w:rFonts w:ascii="Arial" w:hAnsi="Arial" w:cs="Arial"/>
          <w:bCs/>
          <w:iCs/>
          <w:sz w:val="20"/>
          <w:szCs w:val="20"/>
          <w:lang w:val="en-GB"/>
        </w:rPr>
        <w:t xml:space="preserve">Where this is the case, the attributes </w:t>
      </w:r>
      <w:r w:rsidRPr="000763B3">
        <w:rPr>
          <w:rFonts w:ascii="Arial" w:hAnsi="Arial" w:cs="Arial"/>
          <w:b/>
          <w:sz w:val="20"/>
          <w:szCs w:val="20"/>
          <w:lang w:val="en-GB"/>
        </w:rPr>
        <w:t>buoy shape</w:t>
      </w:r>
      <w:r w:rsidRPr="000763B3">
        <w:rPr>
          <w:rFonts w:ascii="Arial" w:hAnsi="Arial" w:cs="Arial"/>
          <w:bCs/>
          <w:sz w:val="20"/>
          <w:szCs w:val="20"/>
          <w:lang w:val="en-GB"/>
        </w:rPr>
        <w:t xml:space="preserve">, </w:t>
      </w:r>
      <w:r w:rsidRPr="000763B3">
        <w:rPr>
          <w:rFonts w:ascii="Arial" w:hAnsi="Arial" w:cs="Arial"/>
          <w:b/>
          <w:sz w:val="20"/>
          <w:szCs w:val="20"/>
          <w:lang w:val="en-GB"/>
        </w:rPr>
        <w:t>colour</w:t>
      </w:r>
      <w:r w:rsidRPr="000763B3">
        <w:rPr>
          <w:rFonts w:ascii="Arial" w:hAnsi="Arial" w:cs="Arial"/>
          <w:bCs/>
          <w:sz w:val="20"/>
          <w:szCs w:val="20"/>
          <w:lang w:val="en-GB"/>
        </w:rPr>
        <w:t xml:space="preserve">, </w:t>
      </w:r>
      <w:r w:rsidRPr="000763B3">
        <w:rPr>
          <w:rFonts w:ascii="Arial" w:hAnsi="Arial" w:cs="Arial"/>
          <w:b/>
          <w:sz w:val="20"/>
          <w:szCs w:val="20"/>
          <w:lang w:val="en-GB"/>
        </w:rPr>
        <w:t>colour pattern</w:t>
      </w:r>
      <w:r w:rsidRPr="000763B3">
        <w:rPr>
          <w:rFonts w:ascii="Arial" w:hAnsi="Arial" w:cs="Arial"/>
          <w:bCs/>
          <w:sz w:val="20"/>
          <w:szCs w:val="20"/>
          <w:lang w:val="en-GB"/>
        </w:rPr>
        <w:t xml:space="preserve">, </w:t>
      </w:r>
      <w:r w:rsidRPr="000763B3">
        <w:rPr>
          <w:rFonts w:ascii="Arial" w:hAnsi="Arial" w:cs="Arial"/>
          <w:b/>
          <w:sz w:val="20"/>
          <w:szCs w:val="20"/>
          <w:lang w:val="en-GB"/>
        </w:rPr>
        <w:t>fixed date range</w:t>
      </w:r>
      <w:r w:rsidRPr="000763B3">
        <w:rPr>
          <w:rFonts w:ascii="Arial" w:hAnsi="Arial" w:cs="Arial"/>
          <w:bCs/>
          <w:sz w:val="20"/>
          <w:szCs w:val="20"/>
          <w:lang w:val="en-GB"/>
        </w:rPr>
        <w:t xml:space="preserve">, </w:t>
      </w:r>
      <w:r w:rsidRPr="000763B3">
        <w:rPr>
          <w:rFonts w:ascii="Arial" w:hAnsi="Arial" w:cs="Arial"/>
          <w:b/>
          <w:sz w:val="20"/>
          <w:szCs w:val="20"/>
          <w:lang w:val="en-GB"/>
        </w:rPr>
        <w:t>maximum permitted draught</w:t>
      </w:r>
      <w:r w:rsidRPr="000763B3">
        <w:rPr>
          <w:rFonts w:ascii="Arial" w:hAnsi="Arial" w:cs="Arial"/>
          <w:bCs/>
          <w:sz w:val="20"/>
          <w:szCs w:val="20"/>
          <w:lang w:val="en-GB"/>
        </w:rPr>
        <w:t xml:space="preserve">, </w:t>
      </w:r>
      <w:r w:rsidRPr="000763B3">
        <w:rPr>
          <w:rFonts w:ascii="Arial" w:hAnsi="Arial" w:cs="Arial"/>
          <w:b/>
          <w:sz w:val="20"/>
          <w:szCs w:val="20"/>
          <w:lang w:val="en-GB"/>
        </w:rPr>
        <w:t>maximum permitted vessel length</w:t>
      </w:r>
      <w:r w:rsidRPr="000763B3">
        <w:rPr>
          <w:rFonts w:ascii="Arial" w:hAnsi="Arial" w:cs="Arial"/>
          <w:bCs/>
          <w:sz w:val="20"/>
          <w:szCs w:val="20"/>
          <w:lang w:val="en-GB"/>
        </w:rPr>
        <w:t xml:space="preserve">, </w:t>
      </w:r>
      <w:r w:rsidRPr="000763B3">
        <w:rPr>
          <w:rFonts w:ascii="Arial" w:hAnsi="Arial" w:cs="Arial"/>
          <w:b/>
          <w:sz w:val="20"/>
          <w:szCs w:val="20"/>
          <w:lang w:val="en-GB"/>
        </w:rPr>
        <w:t>nature of construction</w:t>
      </w:r>
      <w:r w:rsidR="003D0C55" w:rsidRPr="000763B3">
        <w:rPr>
          <w:rFonts w:ascii="Arial" w:hAnsi="Arial" w:cs="Arial"/>
          <w:bCs/>
          <w:sz w:val="20"/>
          <w:szCs w:val="20"/>
          <w:lang w:val="en-GB"/>
        </w:rPr>
        <w:t xml:space="preserve"> and </w:t>
      </w:r>
      <w:r w:rsidR="003D0C55" w:rsidRPr="000763B3">
        <w:rPr>
          <w:rFonts w:ascii="Arial" w:hAnsi="Arial" w:cs="Arial"/>
          <w:b/>
          <w:sz w:val="20"/>
          <w:szCs w:val="20"/>
          <w:lang w:val="en-GB"/>
        </w:rPr>
        <w:t>vertical length</w:t>
      </w:r>
      <w:r w:rsidRPr="000763B3">
        <w:rPr>
          <w:rFonts w:ascii="Arial" w:hAnsi="Arial" w:cs="Arial"/>
          <w:bCs/>
          <w:iCs/>
          <w:sz w:val="20"/>
          <w:szCs w:val="20"/>
          <w:lang w:val="en-GB"/>
        </w:rPr>
        <w:t xml:space="preserve"> will not be converted – th</w:t>
      </w:r>
      <w:r w:rsidR="003D0C55" w:rsidRPr="000763B3">
        <w:rPr>
          <w:rFonts w:ascii="Arial" w:hAnsi="Arial" w:cs="Arial"/>
          <w:bCs/>
          <w:iCs/>
          <w:sz w:val="20"/>
          <w:szCs w:val="20"/>
          <w:lang w:val="en-GB"/>
        </w:rPr>
        <w:t>ese</w:t>
      </w:r>
      <w:r w:rsidRPr="000763B3">
        <w:rPr>
          <w:rFonts w:ascii="Arial" w:hAnsi="Arial" w:cs="Arial"/>
          <w:bCs/>
          <w:iCs/>
          <w:sz w:val="20"/>
          <w:szCs w:val="20"/>
          <w:lang w:val="en-GB"/>
        </w:rPr>
        <w:t xml:space="preserve"> attribute</w:t>
      </w:r>
      <w:r w:rsidR="003D0C55" w:rsidRPr="000763B3">
        <w:rPr>
          <w:rFonts w:ascii="Arial" w:hAnsi="Arial" w:cs="Arial"/>
          <w:bCs/>
          <w:iCs/>
          <w:sz w:val="20"/>
          <w:szCs w:val="20"/>
          <w:lang w:val="en-GB"/>
        </w:rPr>
        <w:t>s</w:t>
      </w:r>
      <w:r w:rsidRPr="000763B3">
        <w:rPr>
          <w:rFonts w:ascii="Arial" w:hAnsi="Arial" w:cs="Arial"/>
          <w:bCs/>
          <w:iCs/>
          <w:sz w:val="20"/>
          <w:szCs w:val="20"/>
          <w:lang w:val="en-GB"/>
        </w:rPr>
        <w:t xml:space="preserve"> </w:t>
      </w:r>
      <w:r w:rsidR="003D0C55" w:rsidRPr="000763B3">
        <w:rPr>
          <w:rFonts w:ascii="Arial" w:hAnsi="Arial" w:cs="Arial"/>
          <w:bCs/>
          <w:iCs/>
          <w:sz w:val="20"/>
          <w:szCs w:val="20"/>
          <w:lang w:val="en-GB"/>
        </w:rPr>
        <w:t>are</w:t>
      </w:r>
      <w:r w:rsidRPr="000763B3">
        <w:rPr>
          <w:rFonts w:ascii="Arial" w:hAnsi="Arial" w:cs="Arial"/>
          <w:bCs/>
          <w:iCs/>
          <w:sz w:val="20"/>
          <w:szCs w:val="20"/>
          <w:lang w:val="en-GB"/>
        </w:rPr>
        <w:t xml:space="preserve"> not relevant for </w:t>
      </w:r>
      <w:r w:rsidR="003D0C55" w:rsidRPr="000763B3">
        <w:rPr>
          <w:rFonts w:ascii="Arial" w:hAnsi="Arial" w:cs="Arial"/>
          <w:b/>
          <w:bCs/>
          <w:iCs/>
          <w:sz w:val="20"/>
          <w:szCs w:val="20"/>
          <w:lang w:val="en-GB"/>
        </w:rPr>
        <w:t>SMC</w:t>
      </w:r>
      <w:r w:rsidRPr="000763B3">
        <w:rPr>
          <w:rFonts w:ascii="Arial" w:hAnsi="Arial" w:cs="Arial"/>
          <w:b/>
          <w:bCs/>
          <w:iCs/>
          <w:sz w:val="20"/>
          <w:szCs w:val="20"/>
          <w:lang w:val="en-GB"/>
        </w:rPr>
        <w:t>FAC</w:t>
      </w:r>
      <w:r w:rsidRPr="000763B3">
        <w:rPr>
          <w:rFonts w:ascii="Arial" w:hAnsi="Arial" w:cs="Arial"/>
          <w:bCs/>
          <w:iCs/>
          <w:sz w:val="20"/>
          <w:szCs w:val="20"/>
          <w:lang w:val="en-GB"/>
        </w:rPr>
        <w:t xml:space="preserve"> in S-57.</w:t>
      </w:r>
    </w:p>
    <w:p w14:paraId="7CC5544A" w14:textId="092B44A9" w:rsidR="00EF29E9" w:rsidRPr="000763B3" w:rsidRDefault="00EF29E9" w:rsidP="00EF29E9">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1E0272" w:rsidRPr="000763B3">
        <w:rPr>
          <w:rFonts w:ascii="Arial" w:hAnsi="Arial" w:cs="Arial"/>
          <w:bCs/>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393F8BCD" w14:textId="77777777" w:rsidR="00EF29E9" w:rsidRPr="000763B3" w:rsidRDefault="003D0C55" w:rsidP="00EF29E9">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b/>
          <w:sz w:val="20"/>
          <w:szCs w:val="20"/>
          <w:lang w:val="en-GB"/>
        </w:rPr>
        <w:tab/>
      </w:r>
      <w:r w:rsidR="00EF29E9" w:rsidRPr="000763B3">
        <w:rPr>
          <w:rFonts w:ascii="Arial" w:hAnsi="Arial" w:cs="Arial"/>
          <w:sz w:val="20"/>
          <w:szCs w:val="20"/>
          <w:lang w:val="en-GB"/>
        </w:rPr>
        <w:tab/>
        <w:t>(</w:t>
      </w:r>
      <w:r w:rsidRPr="000763B3">
        <w:rPr>
          <w:rFonts w:ascii="Arial" w:hAnsi="Arial" w:cs="Arial"/>
          <w:sz w:val="20"/>
          <w:szCs w:val="20"/>
          <w:lang w:val="en-GB"/>
        </w:rPr>
        <w:t>NATCON</w:t>
      </w:r>
      <w:r w:rsidR="00EF29E9" w:rsidRPr="000763B3">
        <w:rPr>
          <w:rFonts w:ascii="Arial" w:hAnsi="Arial" w:cs="Arial"/>
          <w:sz w:val="20"/>
          <w:szCs w:val="20"/>
          <w:lang w:val="en-GB"/>
        </w:rPr>
        <w:t xml:space="preserve">) </w:t>
      </w:r>
      <w:r w:rsidR="00EF29E9" w:rsidRPr="000763B3">
        <w:rPr>
          <w:rFonts w:ascii="Arial" w:hAnsi="Arial" w:cs="Arial"/>
          <w:sz w:val="20"/>
          <w:szCs w:val="20"/>
          <w:lang w:val="en-GB"/>
        </w:rPr>
        <w:tab/>
        <w:t>see clause 27.</w:t>
      </w:r>
      <w:r w:rsidRPr="000763B3">
        <w:rPr>
          <w:rFonts w:ascii="Arial" w:hAnsi="Arial" w:cs="Arial"/>
          <w:sz w:val="20"/>
          <w:szCs w:val="20"/>
          <w:lang w:val="en-GB"/>
        </w:rPr>
        <w:t>136</w:t>
      </w:r>
    </w:p>
    <w:p w14:paraId="55E3071F" w14:textId="77777777" w:rsidR="00EF29E9" w:rsidRPr="000763B3" w:rsidRDefault="00EF29E9" w:rsidP="00E2170A">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01950D54" w14:textId="77777777" w:rsidR="00D6342E" w:rsidRPr="000763B3" w:rsidRDefault="00D6342E" w:rsidP="00B41993">
      <w:pPr>
        <w:pStyle w:val="Heading2"/>
        <w:spacing w:before="60" w:after="240" w:line="240" w:lineRule="exact"/>
        <w:ind w:left="578" w:hanging="578"/>
        <w:jc w:val="both"/>
        <w:rPr>
          <w:bCs/>
          <w:sz w:val="22"/>
          <w:szCs w:val="22"/>
          <w:lang w:val="en-GB"/>
        </w:rPr>
      </w:pPr>
      <w:bookmarkStart w:id="1019" w:name="_Toc181702817"/>
      <w:r w:rsidRPr="000763B3">
        <w:rPr>
          <w:bCs/>
          <w:sz w:val="22"/>
          <w:szCs w:val="22"/>
          <w:lang w:val="en-GB"/>
        </w:rPr>
        <w:t>Lateral beacon</w:t>
      </w:r>
      <w:bookmarkEnd w:id="1018"/>
      <w:bookmarkEnd w:id="1019"/>
    </w:p>
    <w:p w14:paraId="4E2CF38E" w14:textId="77777777" w:rsidR="00FB5F20" w:rsidRPr="000763B3" w:rsidRDefault="00FB5F20" w:rsidP="00FB5F2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Lateral</w:t>
      </w:r>
      <w:r w:rsidR="00E2170A" w:rsidRPr="000763B3">
        <w:rPr>
          <w:rFonts w:ascii="Arial" w:hAnsi="Arial" w:cs="Arial"/>
          <w:b/>
          <w:sz w:val="20"/>
          <w:szCs w:val="20"/>
          <w:lang w:val="en-GB"/>
        </w:rPr>
        <w:t xml:space="preserve"> Beacon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2D887697" w14:textId="77777777" w:rsidR="00FB5F20" w:rsidRPr="000763B3" w:rsidRDefault="00FB5F20" w:rsidP="00FB5F2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Beacon, lateral (</w:t>
      </w:r>
      <w:r w:rsidRPr="000763B3">
        <w:rPr>
          <w:rFonts w:ascii="Arial" w:hAnsi="Arial" w:cs="Arial"/>
          <w:b/>
          <w:sz w:val="20"/>
          <w:szCs w:val="20"/>
          <w:lang w:val="en-GB"/>
        </w:rPr>
        <w:t>B</w:t>
      </w:r>
      <w:r w:rsidR="00EE270F" w:rsidRPr="000763B3">
        <w:rPr>
          <w:rFonts w:ascii="Arial" w:hAnsi="Arial" w:cs="Arial"/>
          <w:b/>
          <w:sz w:val="20"/>
          <w:szCs w:val="20"/>
          <w:lang w:val="en-GB"/>
        </w:rPr>
        <w:t>CN</w:t>
      </w:r>
      <w:r w:rsidRPr="000763B3">
        <w:rPr>
          <w:rFonts w:ascii="Arial" w:hAnsi="Arial" w:cs="Arial"/>
          <w:b/>
          <w:sz w:val="20"/>
          <w:szCs w:val="20"/>
          <w:lang w:val="en-GB"/>
        </w:rPr>
        <w:t>LAT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12.3.1)</w:t>
      </w:r>
    </w:p>
    <w:p w14:paraId="673A424A" w14:textId="77777777" w:rsidR="00FB5F20" w:rsidRPr="000763B3" w:rsidRDefault="00FB5F20" w:rsidP="00FB5F20">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Lateral</w:t>
      </w:r>
      <w:r w:rsidR="00E2170A" w:rsidRPr="000763B3">
        <w:rPr>
          <w:rFonts w:ascii="Arial" w:hAnsi="Arial" w:cs="Arial"/>
          <w:b/>
          <w:sz w:val="20"/>
          <w:szCs w:val="20"/>
          <w:lang w:val="en-GB"/>
        </w:rPr>
        <w:t xml:space="preserve"> Beacon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BCNLAT </w:t>
      </w:r>
      <w:r w:rsidRPr="000763B3">
        <w:rPr>
          <w:rFonts w:ascii="Arial" w:hAnsi="Arial" w:cs="Arial"/>
          <w:sz w:val="20"/>
          <w:szCs w:val="20"/>
          <w:lang w:val="en-GB"/>
        </w:rPr>
        <w:t>during the automated conversion process. However</w:t>
      </w:r>
      <w:r w:rsidR="00E2170A"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10DFD01" w14:textId="77777777" w:rsidR="00FB5F20" w:rsidRPr="000763B3" w:rsidRDefault="00FB5F20" w:rsidP="00FB5F20">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50AFED53" w14:textId="6E438E66" w:rsidR="00FB5F20" w:rsidRPr="000763B3" w:rsidRDefault="00FB5F20" w:rsidP="00FB5F20">
      <w:pPr>
        <w:spacing w:after="120"/>
        <w:jc w:val="both"/>
        <w:rPr>
          <w:rFonts w:ascii="Arial" w:hAnsi="Arial" w:cs="Arial"/>
          <w:sz w:val="20"/>
          <w:szCs w:val="20"/>
          <w:lang w:val="en-GB"/>
        </w:rPr>
      </w:pPr>
      <w:r w:rsidRPr="000763B3">
        <w:rPr>
          <w:rFonts w:ascii="Arial" w:hAnsi="Arial" w:cs="Arial"/>
          <w:sz w:val="20"/>
          <w:szCs w:val="20"/>
          <w:lang w:val="en-GB"/>
        </w:rPr>
        <w:t>Data Producers are advised that the following enumera</w:t>
      </w:r>
      <w:r w:rsidR="00242537" w:rsidRPr="000763B3">
        <w:rPr>
          <w:rFonts w:ascii="Arial" w:hAnsi="Arial" w:cs="Arial"/>
          <w:sz w:val="20"/>
          <w:szCs w:val="20"/>
          <w:lang w:val="en-GB"/>
        </w:rPr>
        <w:t>t</w:t>
      </w:r>
      <w:r w:rsidR="00176056" w:rsidRPr="000763B3">
        <w:rPr>
          <w:rFonts w:ascii="Arial" w:hAnsi="Arial" w:cs="Arial"/>
          <w:sz w:val="20"/>
          <w:szCs w:val="20"/>
          <w:lang w:val="en-GB"/>
        </w:rPr>
        <w:t>ion</w:t>
      </w:r>
      <w:r w:rsidRPr="000763B3">
        <w:rPr>
          <w:rFonts w:ascii="Arial" w:hAnsi="Arial" w:cs="Arial"/>
          <w:sz w:val="20"/>
          <w:szCs w:val="20"/>
          <w:lang w:val="en-GB"/>
        </w:rPr>
        <w:t xml:space="preserve"> type attributes have enumerate values in S-101 that do not exist in S-57:</w:t>
      </w:r>
    </w:p>
    <w:p w14:paraId="08305A74" w14:textId="77777777" w:rsidR="00FB5F20" w:rsidRPr="000763B3" w:rsidRDefault="00FB5F20" w:rsidP="00FB5F20">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E2170A" w:rsidRPr="000763B3">
        <w:rPr>
          <w:rFonts w:ascii="Arial" w:hAnsi="Arial" w:cs="Arial"/>
          <w:sz w:val="20"/>
          <w:szCs w:val="20"/>
          <w:lang w:val="en-GB"/>
        </w:rPr>
        <w:t>4</w:t>
      </w:r>
    </w:p>
    <w:p w14:paraId="420ACAB0" w14:textId="77777777" w:rsidR="00FB5F20" w:rsidRPr="000763B3" w:rsidRDefault="00FB5F20" w:rsidP="00FB5F20">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E2170A" w:rsidRPr="000763B3">
        <w:rPr>
          <w:rFonts w:ascii="Arial" w:hAnsi="Arial" w:cs="Arial"/>
          <w:sz w:val="20"/>
          <w:szCs w:val="20"/>
          <w:lang w:val="en-GB"/>
        </w:rPr>
        <w:t>201</w:t>
      </w:r>
    </w:p>
    <w:p w14:paraId="330EA4C5" w14:textId="77777777" w:rsidR="00FB5F20" w:rsidRPr="000763B3" w:rsidRDefault="00FB5F20" w:rsidP="00763F71">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53D3E372" w14:textId="77777777" w:rsidR="00D6342E" w:rsidRPr="000763B3" w:rsidRDefault="00D6342E" w:rsidP="00B41993">
      <w:pPr>
        <w:pStyle w:val="Heading2"/>
        <w:spacing w:before="60" w:after="240" w:line="240" w:lineRule="exact"/>
        <w:ind w:left="578" w:hanging="578"/>
        <w:jc w:val="both"/>
        <w:rPr>
          <w:bCs/>
          <w:sz w:val="22"/>
          <w:szCs w:val="22"/>
          <w:lang w:val="en-GB"/>
        </w:rPr>
      </w:pPr>
      <w:bookmarkStart w:id="1020" w:name="_Toc522284492"/>
      <w:bookmarkStart w:id="1021" w:name="_Toc181702818"/>
      <w:r w:rsidRPr="000763B3">
        <w:rPr>
          <w:bCs/>
          <w:sz w:val="22"/>
          <w:szCs w:val="22"/>
          <w:lang w:val="en-GB"/>
        </w:rPr>
        <w:t>Cardinal beacon</w:t>
      </w:r>
      <w:bookmarkEnd w:id="1020"/>
      <w:bookmarkEnd w:id="1021"/>
    </w:p>
    <w:p w14:paraId="02C96A01" w14:textId="77777777" w:rsidR="00EE270F" w:rsidRPr="000763B3" w:rsidRDefault="00EE270F" w:rsidP="00EE270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Cardinal</w:t>
      </w:r>
      <w:r w:rsidR="00222D86" w:rsidRPr="000763B3">
        <w:rPr>
          <w:rFonts w:ascii="Arial" w:hAnsi="Arial" w:cs="Arial"/>
          <w:b/>
          <w:sz w:val="20"/>
          <w:szCs w:val="20"/>
          <w:lang w:val="en-GB"/>
        </w:rPr>
        <w:t xml:space="preserve"> Beacon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03F456D3" w14:textId="77777777" w:rsidR="00EE270F" w:rsidRPr="000763B3" w:rsidRDefault="00EE270F" w:rsidP="00EE270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Beacon, cardinal (</w:t>
      </w:r>
      <w:r w:rsidRPr="000763B3">
        <w:rPr>
          <w:rFonts w:ascii="Arial" w:hAnsi="Arial" w:cs="Arial"/>
          <w:b/>
          <w:sz w:val="20"/>
          <w:szCs w:val="20"/>
          <w:lang w:val="en-GB"/>
        </w:rPr>
        <w:t>BCNCAR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12.3.1)</w:t>
      </w:r>
    </w:p>
    <w:p w14:paraId="4FB38172" w14:textId="77777777" w:rsidR="00EE270F" w:rsidRPr="000763B3" w:rsidRDefault="00EE270F" w:rsidP="00EE270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Cardinal</w:t>
      </w:r>
      <w:r w:rsidR="00222D86" w:rsidRPr="000763B3">
        <w:rPr>
          <w:rFonts w:ascii="Arial" w:hAnsi="Arial" w:cs="Arial"/>
          <w:b/>
          <w:sz w:val="20"/>
          <w:szCs w:val="20"/>
          <w:lang w:val="en-GB"/>
        </w:rPr>
        <w:t xml:space="preserve"> Beacon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BCNCAR </w:t>
      </w:r>
      <w:r w:rsidRPr="000763B3">
        <w:rPr>
          <w:rFonts w:ascii="Arial" w:hAnsi="Arial" w:cs="Arial"/>
          <w:sz w:val="20"/>
          <w:szCs w:val="20"/>
          <w:lang w:val="en-GB"/>
        </w:rPr>
        <w:t>during the automated conversion process. However</w:t>
      </w:r>
      <w:r w:rsidR="00222D8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479C401" w14:textId="77777777" w:rsidR="00EE270F" w:rsidRPr="000763B3" w:rsidRDefault="00EE270F" w:rsidP="00EE270F">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3E611D80" w14:textId="0D700360" w:rsidR="00EE270F" w:rsidRPr="000763B3" w:rsidRDefault="00EE270F" w:rsidP="00EE270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242537" w:rsidRPr="000763B3">
        <w:rPr>
          <w:rFonts w:ascii="Arial" w:hAnsi="Arial" w:cs="Arial"/>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2EB587C0" w14:textId="77777777" w:rsidR="00EE270F" w:rsidRPr="000763B3" w:rsidRDefault="00EE270F" w:rsidP="00EE270F">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222D86" w:rsidRPr="000763B3">
        <w:rPr>
          <w:rFonts w:ascii="Arial" w:hAnsi="Arial" w:cs="Arial"/>
          <w:sz w:val="20"/>
          <w:szCs w:val="20"/>
          <w:lang w:val="en-GB"/>
        </w:rPr>
        <w:t>4</w:t>
      </w:r>
    </w:p>
    <w:p w14:paraId="052598D6" w14:textId="77777777" w:rsidR="00EE270F" w:rsidRPr="000763B3" w:rsidRDefault="00EE270F" w:rsidP="00EE270F">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222D86" w:rsidRPr="000763B3">
        <w:rPr>
          <w:rFonts w:ascii="Arial" w:hAnsi="Arial" w:cs="Arial"/>
          <w:sz w:val="20"/>
          <w:szCs w:val="20"/>
          <w:lang w:val="en-GB"/>
        </w:rPr>
        <w:t>201</w:t>
      </w:r>
    </w:p>
    <w:p w14:paraId="0E64F32E" w14:textId="77777777" w:rsidR="00EE270F" w:rsidRPr="000763B3" w:rsidRDefault="00EE270F" w:rsidP="00222D86">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51D1F058" w14:textId="77777777" w:rsidR="00D6342E" w:rsidRPr="000763B3" w:rsidRDefault="00D6342E" w:rsidP="00B41993">
      <w:pPr>
        <w:pStyle w:val="Heading2"/>
        <w:spacing w:before="60" w:after="240" w:line="240" w:lineRule="exact"/>
        <w:ind w:left="578" w:hanging="578"/>
        <w:jc w:val="both"/>
        <w:rPr>
          <w:bCs/>
          <w:sz w:val="22"/>
          <w:szCs w:val="22"/>
          <w:lang w:val="en-GB"/>
        </w:rPr>
      </w:pPr>
      <w:bookmarkStart w:id="1022" w:name="_Toc522284494"/>
      <w:bookmarkStart w:id="1023" w:name="_Toc181702819"/>
      <w:r w:rsidRPr="000763B3">
        <w:rPr>
          <w:bCs/>
          <w:sz w:val="22"/>
          <w:szCs w:val="22"/>
          <w:lang w:val="en-GB"/>
        </w:rPr>
        <w:t>Isolated danger beacon</w:t>
      </w:r>
      <w:bookmarkEnd w:id="1022"/>
      <w:bookmarkEnd w:id="1023"/>
    </w:p>
    <w:p w14:paraId="7DFE487E" w14:textId="77777777" w:rsidR="00EE270F" w:rsidRPr="000763B3" w:rsidRDefault="00EE270F" w:rsidP="00EE270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261155" w:rsidRPr="000763B3">
        <w:rPr>
          <w:rFonts w:ascii="Arial" w:hAnsi="Arial" w:cs="Arial"/>
          <w:b/>
          <w:sz w:val="20"/>
          <w:szCs w:val="20"/>
          <w:lang w:val="en-GB"/>
        </w:rPr>
        <w:t>Isolated Danger</w:t>
      </w:r>
      <w:r w:rsidR="00F573C7" w:rsidRPr="000763B3">
        <w:rPr>
          <w:rFonts w:ascii="Arial" w:hAnsi="Arial" w:cs="Arial"/>
          <w:b/>
          <w:sz w:val="20"/>
          <w:szCs w:val="20"/>
          <w:lang w:val="en-GB"/>
        </w:rPr>
        <w:t xml:space="preserve"> Beacon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1F2FF287" w14:textId="77777777" w:rsidR="00EE270F" w:rsidRPr="000763B3" w:rsidRDefault="00EE270F" w:rsidP="00EE270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 xml:space="preserve">Beacon, </w:t>
      </w:r>
      <w:r w:rsidR="00261155" w:rsidRPr="000763B3">
        <w:rPr>
          <w:rFonts w:ascii="Arial" w:hAnsi="Arial" w:cs="Arial"/>
          <w:sz w:val="20"/>
          <w:szCs w:val="20"/>
          <w:lang w:val="en-GB"/>
        </w:rPr>
        <w:t>isolated danger</w:t>
      </w:r>
      <w:r w:rsidRPr="000763B3">
        <w:rPr>
          <w:rFonts w:ascii="Arial" w:hAnsi="Arial" w:cs="Arial"/>
          <w:sz w:val="20"/>
          <w:szCs w:val="20"/>
          <w:lang w:val="en-GB"/>
        </w:rPr>
        <w:t xml:space="preserve"> (</w:t>
      </w:r>
      <w:r w:rsidRPr="000763B3">
        <w:rPr>
          <w:rFonts w:ascii="Arial" w:hAnsi="Arial" w:cs="Arial"/>
          <w:b/>
          <w:sz w:val="20"/>
          <w:szCs w:val="20"/>
          <w:lang w:val="en-GB"/>
        </w:rPr>
        <w:t>BCN</w:t>
      </w:r>
      <w:r w:rsidR="00261155" w:rsidRPr="000763B3">
        <w:rPr>
          <w:rFonts w:ascii="Arial" w:hAnsi="Arial" w:cs="Arial"/>
          <w:b/>
          <w:sz w:val="20"/>
          <w:szCs w:val="20"/>
          <w:lang w:val="en-GB"/>
        </w:rPr>
        <w:t>ISD</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00261155" w:rsidRPr="000763B3">
        <w:rPr>
          <w:rFonts w:ascii="Arial" w:hAnsi="Arial" w:cs="Arial"/>
          <w:sz w:val="20"/>
          <w:szCs w:val="20"/>
          <w:lang w:val="en-GB"/>
        </w:rPr>
        <w:tab/>
      </w:r>
      <w:r w:rsidRPr="000763B3">
        <w:rPr>
          <w:rFonts w:ascii="Arial" w:hAnsi="Arial" w:cs="Arial"/>
          <w:sz w:val="20"/>
          <w:szCs w:val="20"/>
          <w:lang w:val="en-GB"/>
        </w:rPr>
        <w:t>(P)</w:t>
      </w:r>
      <w:r w:rsidR="00261155" w:rsidRPr="000763B3">
        <w:rPr>
          <w:rFonts w:ascii="Arial" w:hAnsi="Arial" w:cs="Arial"/>
          <w:sz w:val="20"/>
          <w:szCs w:val="20"/>
          <w:lang w:val="en-GB"/>
        </w:rPr>
        <w:tab/>
      </w:r>
      <w:r w:rsidR="00261155" w:rsidRPr="000763B3">
        <w:rPr>
          <w:rFonts w:ascii="Arial" w:hAnsi="Arial" w:cs="Arial"/>
          <w:sz w:val="20"/>
          <w:szCs w:val="20"/>
          <w:lang w:val="en-GB"/>
        </w:rPr>
        <w:tab/>
      </w:r>
      <w:r w:rsidR="00261155" w:rsidRPr="000763B3">
        <w:rPr>
          <w:rFonts w:ascii="Arial" w:hAnsi="Arial" w:cs="Arial"/>
          <w:sz w:val="20"/>
          <w:szCs w:val="20"/>
          <w:lang w:val="en-GB"/>
        </w:rPr>
        <w:tab/>
      </w:r>
      <w:r w:rsidRPr="000763B3">
        <w:rPr>
          <w:rFonts w:ascii="Arial" w:hAnsi="Arial" w:cs="Arial"/>
          <w:sz w:val="20"/>
          <w:szCs w:val="20"/>
          <w:lang w:val="en-GB"/>
        </w:rPr>
        <w:t>(S-57 UOC Clause 12.3.1)</w:t>
      </w:r>
    </w:p>
    <w:p w14:paraId="0D77D620" w14:textId="77777777" w:rsidR="00EE270F" w:rsidRPr="000763B3" w:rsidRDefault="00EE270F" w:rsidP="00EE270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261155" w:rsidRPr="000763B3">
        <w:rPr>
          <w:rFonts w:ascii="Arial" w:hAnsi="Arial" w:cs="Arial"/>
          <w:b/>
          <w:sz w:val="20"/>
          <w:szCs w:val="20"/>
          <w:lang w:val="en-GB"/>
        </w:rPr>
        <w:t>Isolated Danger</w:t>
      </w:r>
      <w:r w:rsidR="00F573C7" w:rsidRPr="000763B3">
        <w:rPr>
          <w:rFonts w:ascii="Arial" w:hAnsi="Arial" w:cs="Arial"/>
          <w:b/>
          <w:sz w:val="20"/>
          <w:szCs w:val="20"/>
          <w:lang w:val="en-GB"/>
        </w:rPr>
        <w:t xml:space="preserve"> Beacon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BCN</w:t>
      </w:r>
      <w:r w:rsidR="00261155" w:rsidRPr="000763B3">
        <w:rPr>
          <w:rFonts w:ascii="Arial" w:hAnsi="Arial" w:cs="Arial"/>
          <w:b/>
          <w:sz w:val="20"/>
          <w:szCs w:val="20"/>
          <w:lang w:val="en-GB"/>
        </w:rPr>
        <w:t>ISD</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96439B"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95E3C20" w14:textId="77777777" w:rsidR="00EE270F" w:rsidRPr="000763B3" w:rsidRDefault="00EE270F" w:rsidP="00EE270F">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3F3581CC" w14:textId="77B76C56" w:rsidR="00EE270F" w:rsidRPr="000763B3" w:rsidRDefault="00EE270F" w:rsidP="00EE270F">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242537" w:rsidRPr="000763B3">
        <w:rPr>
          <w:rFonts w:ascii="Arial" w:hAnsi="Arial" w:cs="Arial"/>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02C157B7" w14:textId="77777777" w:rsidR="00EE270F" w:rsidRPr="000763B3" w:rsidRDefault="00EE270F" w:rsidP="00EE270F">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96439B" w:rsidRPr="000763B3">
        <w:rPr>
          <w:rFonts w:ascii="Arial" w:hAnsi="Arial" w:cs="Arial"/>
          <w:sz w:val="20"/>
          <w:szCs w:val="20"/>
          <w:lang w:val="en-GB"/>
        </w:rPr>
        <w:t>4</w:t>
      </w:r>
    </w:p>
    <w:p w14:paraId="4E4EAA79" w14:textId="77777777" w:rsidR="00EE270F" w:rsidRPr="000763B3" w:rsidRDefault="00EE270F" w:rsidP="00EE270F">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96439B" w:rsidRPr="000763B3">
        <w:rPr>
          <w:rFonts w:ascii="Arial" w:hAnsi="Arial" w:cs="Arial"/>
          <w:sz w:val="20"/>
          <w:szCs w:val="20"/>
          <w:lang w:val="en-GB"/>
        </w:rPr>
        <w:t>201</w:t>
      </w:r>
    </w:p>
    <w:p w14:paraId="3AEEB721" w14:textId="77777777" w:rsidR="00EE270F" w:rsidRPr="000763B3" w:rsidRDefault="00EE270F" w:rsidP="00F573C7">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72F44F4B" w14:textId="77777777" w:rsidR="00D6342E" w:rsidRPr="000763B3" w:rsidRDefault="00D6342E" w:rsidP="00B41993">
      <w:pPr>
        <w:pStyle w:val="Heading2"/>
        <w:spacing w:before="60" w:after="240" w:line="240" w:lineRule="exact"/>
        <w:ind w:left="578" w:hanging="578"/>
        <w:jc w:val="both"/>
        <w:rPr>
          <w:bCs/>
          <w:sz w:val="22"/>
          <w:szCs w:val="22"/>
          <w:lang w:val="en-GB"/>
        </w:rPr>
      </w:pPr>
      <w:bookmarkStart w:id="1024" w:name="_Toc522284496"/>
      <w:bookmarkStart w:id="1025" w:name="_Toc181702820"/>
      <w:r w:rsidRPr="000763B3">
        <w:rPr>
          <w:bCs/>
          <w:sz w:val="22"/>
          <w:szCs w:val="22"/>
          <w:lang w:val="en-GB"/>
        </w:rPr>
        <w:t>Safe water beacon</w:t>
      </w:r>
      <w:bookmarkEnd w:id="1024"/>
      <w:bookmarkEnd w:id="1025"/>
    </w:p>
    <w:p w14:paraId="2192D613" w14:textId="77777777" w:rsidR="00261155" w:rsidRPr="000763B3" w:rsidRDefault="00261155" w:rsidP="0026115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Safe Water</w:t>
      </w:r>
      <w:r w:rsidR="0096439B" w:rsidRPr="000763B3">
        <w:rPr>
          <w:rFonts w:ascii="Arial" w:hAnsi="Arial" w:cs="Arial"/>
          <w:b/>
          <w:sz w:val="20"/>
          <w:szCs w:val="20"/>
          <w:lang w:val="en-GB"/>
        </w:rPr>
        <w:t xml:space="preserve"> Beacon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192B6B0D" w14:textId="77777777" w:rsidR="00261155" w:rsidRPr="000763B3" w:rsidRDefault="00261155" w:rsidP="0026115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Beacon, safe water (</w:t>
      </w:r>
      <w:r w:rsidRPr="000763B3">
        <w:rPr>
          <w:rFonts w:ascii="Arial" w:hAnsi="Arial" w:cs="Arial"/>
          <w:b/>
          <w:sz w:val="20"/>
          <w:szCs w:val="20"/>
          <w:lang w:val="en-GB"/>
        </w:rPr>
        <w:t>BCNSAW</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12.3.1)</w:t>
      </w:r>
    </w:p>
    <w:p w14:paraId="31B68486" w14:textId="77777777" w:rsidR="00261155" w:rsidRPr="000763B3" w:rsidRDefault="00261155" w:rsidP="00261155">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Safe Water</w:t>
      </w:r>
      <w:r w:rsidR="0096439B" w:rsidRPr="000763B3">
        <w:rPr>
          <w:rFonts w:ascii="Arial" w:hAnsi="Arial" w:cs="Arial"/>
          <w:b/>
          <w:sz w:val="20"/>
          <w:szCs w:val="20"/>
          <w:lang w:val="en-GB"/>
        </w:rPr>
        <w:t xml:space="preserve"> Beacon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BCNSAW </w:t>
      </w:r>
      <w:r w:rsidRPr="000763B3">
        <w:rPr>
          <w:rFonts w:ascii="Arial" w:hAnsi="Arial" w:cs="Arial"/>
          <w:sz w:val="20"/>
          <w:szCs w:val="20"/>
          <w:lang w:val="en-GB"/>
        </w:rPr>
        <w:t>during the automated conversion process. However</w:t>
      </w:r>
      <w:r w:rsidR="0096439B"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206E85D" w14:textId="77777777" w:rsidR="00261155" w:rsidRPr="000763B3" w:rsidRDefault="00261155" w:rsidP="00261155">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1E0D0FE7" w14:textId="464DE8E3" w:rsidR="00261155" w:rsidRPr="000763B3" w:rsidRDefault="00261155" w:rsidP="00261155">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242537" w:rsidRPr="000763B3">
        <w:rPr>
          <w:rFonts w:ascii="Arial" w:hAnsi="Arial" w:cs="Arial"/>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7627DBC5" w14:textId="77777777" w:rsidR="00261155" w:rsidRPr="000763B3" w:rsidRDefault="00261155" w:rsidP="00261155">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44576E" w:rsidRPr="000763B3">
        <w:rPr>
          <w:rFonts w:ascii="Arial" w:hAnsi="Arial" w:cs="Arial"/>
          <w:sz w:val="20"/>
          <w:szCs w:val="20"/>
          <w:lang w:val="en-GB"/>
        </w:rPr>
        <w:t>4</w:t>
      </w:r>
    </w:p>
    <w:p w14:paraId="72270003" w14:textId="77777777" w:rsidR="00261155" w:rsidRPr="000763B3" w:rsidRDefault="00261155" w:rsidP="00261155">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44576E" w:rsidRPr="000763B3">
        <w:rPr>
          <w:rFonts w:ascii="Arial" w:hAnsi="Arial" w:cs="Arial"/>
          <w:sz w:val="20"/>
          <w:szCs w:val="20"/>
          <w:lang w:val="en-GB"/>
        </w:rPr>
        <w:t>201</w:t>
      </w:r>
    </w:p>
    <w:p w14:paraId="5D385F36" w14:textId="77777777" w:rsidR="00261155" w:rsidRPr="000763B3" w:rsidRDefault="00261155" w:rsidP="0044576E">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56A978A7" w14:textId="77777777" w:rsidR="004C3DEB" w:rsidRPr="000763B3" w:rsidRDefault="004C3DEB" w:rsidP="00B41993">
      <w:pPr>
        <w:pStyle w:val="Heading2"/>
        <w:spacing w:before="60" w:after="240" w:line="240" w:lineRule="exact"/>
        <w:ind w:left="578" w:hanging="578"/>
        <w:jc w:val="both"/>
        <w:rPr>
          <w:bCs/>
          <w:sz w:val="22"/>
          <w:szCs w:val="22"/>
          <w:lang w:val="en-GB"/>
        </w:rPr>
      </w:pPr>
      <w:bookmarkStart w:id="1026" w:name="_Toc522284498"/>
      <w:bookmarkStart w:id="1027" w:name="_Toc181702821"/>
      <w:r w:rsidRPr="000763B3">
        <w:rPr>
          <w:bCs/>
          <w:sz w:val="22"/>
          <w:szCs w:val="22"/>
          <w:lang w:val="en-GB"/>
        </w:rPr>
        <w:t>Special purpose/general beacon</w:t>
      </w:r>
      <w:bookmarkEnd w:id="1026"/>
      <w:bookmarkEnd w:id="1027"/>
    </w:p>
    <w:p w14:paraId="3E8676EF" w14:textId="77777777" w:rsidR="00C27588" w:rsidRPr="000763B3" w:rsidRDefault="00C27588" w:rsidP="00C2758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Special Purpose/General</w:t>
      </w:r>
      <w:r w:rsidR="0044576E" w:rsidRPr="000763B3">
        <w:rPr>
          <w:rFonts w:ascii="Arial" w:hAnsi="Arial" w:cs="Arial"/>
          <w:b/>
          <w:sz w:val="20"/>
          <w:szCs w:val="20"/>
          <w:lang w:val="en-GB"/>
        </w:rPr>
        <w:t xml:space="preserve"> Beacon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478D879D" w14:textId="77777777" w:rsidR="00C27588" w:rsidRPr="000763B3" w:rsidRDefault="00C27588" w:rsidP="00C2758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Beacon, special purpose (</w:t>
      </w:r>
      <w:r w:rsidRPr="000763B3">
        <w:rPr>
          <w:rFonts w:ascii="Arial" w:hAnsi="Arial" w:cs="Arial"/>
          <w:b/>
          <w:sz w:val="20"/>
          <w:szCs w:val="20"/>
          <w:lang w:val="en-GB"/>
        </w:rPr>
        <w:t>BCNSPP</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12.3.1)</w:t>
      </w:r>
    </w:p>
    <w:p w14:paraId="1B98753E" w14:textId="77777777" w:rsidR="00C27588" w:rsidRPr="000763B3" w:rsidRDefault="00C27588" w:rsidP="00C27588">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Special Purpose/General</w:t>
      </w:r>
      <w:r w:rsidR="0044576E" w:rsidRPr="000763B3">
        <w:rPr>
          <w:rFonts w:ascii="Arial" w:hAnsi="Arial" w:cs="Arial"/>
          <w:b/>
          <w:sz w:val="20"/>
          <w:szCs w:val="20"/>
          <w:lang w:val="en-GB"/>
        </w:rPr>
        <w:t xml:space="preserve"> Beacon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BCNSPP </w:t>
      </w:r>
      <w:r w:rsidRPr="000763B3">
        <w:rPr>
          <w:rFonts w:ascii="Arial" w:hAnsi="Arial" w:cs="Arial"/>
          <w:sz w:val="20"/>
          <w:szCs w:val="20"/>
          <w:lang w:val="en-GB"/>
        </w:rPr>
        <w:t>during the automated conversion process. However</w:t>
      </w:r>
      <w:r w:rsidR="0044576E"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2D691E2" w14:textId="77777777" w:rsidR="00C27588" w:rsidRPr="000763B3" w:rsidRDefault="00C27588" w:rsidP="00C27588">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3CA75415" w14:textId="3E6F7C8E" w:rsidR="00C27588" w:rsidRPr="000763B3" w:rsidRDefault="00C27588" w:rsidP="00C27588">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242537" w:rsidRPr="000763B3">
        <w:rPr>
          <w:rFonts w:ascii="Arial" w:hAnsi="Arial" w:cs="Arial"/>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7A518051" w14:textId="77777777" w:rsidR="00C27588" w:rsidRPr="000763B3" w:rsidRDefault="00C27588" w:rsidP="00C27588">
      <w:pPr>
        <w:jc w:val="both"/>
        <w:rPr>
          <w:rFonts w:ascii="Arial" w:hAnsi="Arial" w:cs="Arial"/>
          <w:sz w:val="20"/>
          <w:szCs w:val="20"/>
          <w:lang w:val="en-GB"/>
        </w:rPr>
      </w:pPr>
      <w:r w:rsidRPr="000763B3">
        <w:rPr>
          <w:rFonts w:ascii="Arial" w:hAnsi="Arial" w:cs="Arial"/>
          <w:b/>
          <w:sz w:val="20"/>
          <w:szCs w:val="20"/>
          <w:lang w:val="en-GB"/>
        </w:rPr>
        <w:t>category of special purpose mark</w:t>
      </w:r>
      <w:r w:rsidRPr="000763B3">
        <w:rPr>
          <w:rFonts w:ascii="Arial" w:hAnsi="Arial" w:cs="Arial"/>
          <w:sz w:val="20"/>
          <w:szCs w:val="20"/>
          <w:lang w:val="en-GB"/>
        </w:rPr>
        <w:tab/>
        <w:t xml:space="preserve">(CATSPM) </w:t>
      </w:r>
      <w:r w:rsidRPr="000763B3">
        <w:rPr>
          <w:rFonts w:ascii="Arial" w:hAnsi="Arial" w:cs="Arial"/>
          <w:sz w:val="20"/>
          <w:szCs w:val="20"/>
          <w:lang w:val="en-GB"/>
        </w:rPr>
        <w:tab/>
        <w:t>see clause 27.6</w:t>
      </w:r>
      <w:r w:rsidR="0044576E" w:rsidRPr="000763B3">
        <w:rPr>
          <w:rFonts w:ascii="Arial" w:hAnsi="Arial" w:cs="Arial"/>
          <w:sz w:val="20"/>
          <w:szCs w:val="20"/>
          <w:lang w:val="en-GB"/>
        </w:rPr>
        <w:t>7</w:t>
      </w:r>
    </w:p>
    <w:p w14:paraId="23B4A9B3" w14:textId="77777777" w:rsidR="00C27588" w:rsidRPr="000763B3" w:rsidRDefault="00C27588" w:rsidP="00C27588">
      <w:pPr>
        <w:jc w:val="both"/>
        <w:rPr>
          <w:rFonts w:ascii="Arial" w:hAnsi="Arial" w:cs="Arial"/>
          <w:sz w:val="20"/>
          <w:szCs w:val="20"/>
          <w:lang w:val="en-GB"/>
        </w:rPr>
      </w:pPr>
      <w:r w:rsidRPr="000763B3">
        <w:rPr>
          <w:rFonts w:ascii="Arial" w:hAnsi="Arial" w:cs="Arial"/>
          <w:b/>
          <w:sz w:val="20"/>
          <w:szCs w:val="20"/>
          <w:lang w:val="en-GB"/>
        </w:rPr>
        <w:t>marks navigational – system of</w:t>
      </w:r>
      <w:r w:rsidRPr="000763B3">
        <w:rPr>
          <w:rFonts w:ascii="Arial" w:hAnsi="Arial" w:cs="Arial"/>
          <w:sz w:val="20"/>
          <w:szCs w:val="20"/>
          <w:lang w:val="en-GB"/>
        </w:rPr>
        <w:tab/>
        <w:t xml:space="preserve">(MARSYS) </w:t>
      </w:r>
      <w:r w:rsidRPr="000763B3">
        <w:rPr>
          <w:rFonts w:ascii="Arial" w:hAnsi="Arial" w:cs="Arial"/>
          <w:sz w:val="20"/>
          <w:szCs w:val="20"/>
          <w:lang w:val="en-GB"/>
        </w:rPr>
        <w:tab/>
        <w:t>see clause 27.12</w:t>
      </w:r>
      <w:r w:rsidR="0044576E" w:rsidRPr="000763B3">
        <w:rPr>
          <w:rFonts w:ascii="Arial" w:hAnsi="Arial" w:cs="Arial"/>
          <w:sz w:val="20"/>
          <w:szCs w:val="20"/>
          <w:lang w:val="en-GB"/>
        </w:rPr>
        <w:t>4</w:t>
      </w:r>
    </w:p>
    <w:p w14:paraId="64DEFEAF" w14:textId="77777777" w:rsidR="00C27588" w:rsidRPr="000763B3" w:rsidRDefault="00C27588" w:rsidP="00C27588">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44576E" w:rsidRPr="000763B3">
        <w:rPr>
          <w:rFonts w:ascii="Arial" w:hAnsi="Arial" w:cs="Arial"/>
          <w:sz w:val="20"/>
          <w:szCs w:val="20"/>
          <w:lang w:val="en-GB"/>
        </w:rPr>
        <w:t>201</w:t>
      </w:r>
    </w:p>
    <w:p w14:paraId="59DD646D" w14:textId="77777777" w:rsidR="00C27588" w:rsidRPr="000763B3" w:rsidRDefault="00C27588" w:rsidP="0044576E">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1D62962C" w14:textId="77777777" w:rsidR="00761447" w:rsidRPr="000763B3" w:rsidRDefault="00040D1E" w:rsidP="00B41993">
      <w:pPr>
        <w:pStyle w:val="Heading2"/>
        <w:spacing w:before="60" w:after="240" w:line="240" w:lineRule="exact"/>
        <w:ind w:left="578" w:hanging="578"/>
        <w:jc w:val="both"/>
        <w:rPr>
          <w:bCs/>
          <w:sz w:val="22"/>
          <w:szCs w:val="22"/>
          <w:lang w:val="en-GB"/>
        </w:rPr>
      </w:pPr>
      <w:bookmarkStart w:id="1028" w:name="_Toc522284501"/>
      <w:bookmarkStart w:id="1029" w:name="_Toc181702822"/>
      <w:r w:rsidRPr="000763B3">
        <w:rPr>
          <w:bCs/>
          <w:sz w:val="22"/>
          <w:szCs w:val="22"/>
          <w:lang w:val="en-GB"/>
        </w:rPr>
        <w:t>Daymark</w:t>
      </w:r>
      <w:bookmarkEnd w:id="1005"/>
      <w:bookmarkEnd w:id="1006"/>
      <w:bookmarkEnd w:id="1028"/>
      <w:bookmarkEnd w:id="1029"/>
    </w:p>
    <w:p w14:paraId="6A27D107" w14:textId="77777777" w:rsidR="008646B5" w:rsidRPr="000763B3" w:rsidRDefault="008646B5" w:rsidP="008646B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Daymark</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148AD87B" w14:textId="77777777" w:rsidR="008646B5" w:rsidRPr="000763B3" w:rsidRDefault="008646B5" w:rsidP="008646B5">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Daymark (</w:t>
      </w:r>
      <w:r w:rsidRPr="000763B3">
        <w:rPr>
          <w:rFonts w:ascii="Arial" w:hAnsi="Arial" w:cs="Arial"/>
          <w:b/>
          <w:sz w:val="20"/>
          <w:szCs w:val="20"/>
          <w:lang w:val="en-GB"/>
        </w:rPr>
        <w:t>DAYMAR</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12.3.3)</w:t>
      </w:r>
    </w:p>
    <w:p w14:paraId="2D9F9F7B" w14:textId="77777777" w:rsidR="008646B5" w:rsidRPr="000763B3" w:rsidRDefault="008646B5" w:rsidP="008646B5">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Daymark</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DAYMAR </w:t>
      </w:r>
      <w:r w:rsidRPr="000763B3">
        <w:rPr>
          <w:rFonts w:ascii="Arial" w:hAnsi="Arial" w:cs="Arial"/>
          <w:sz w:val="20"/>
          <w:szCs w:val="20"/>
          <w:lang w:val="en-GB"/>
        </w:rPr>
        <w:t>during the automated conversion process. However</w:t>
      </w:r>
      <w:r w:rsidR="000905AE"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5FB5FF62" w14:textId="77777777" w:rsidR="008646B5" w:rsidRPr="000763B3" w:rsidRDefault="008646B5" w:rsidP="008646B5">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radar conspicuous</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DAYMAR</w:t>
      </w:r>
      <w:r w:rsidRPr="000763B3">
        <w:rPr>
          <w:rFonts w:ascii="Arial" w:hAnsi="Arial" w:cs="Arial"/>
          <w:sz w:val="20"/>
          <w:szCs w:val="20"/>
          <w:lang w:val="en-GB"/>
        </w:rPr>
        <w:t xml:space="preserve">. </w:t>
      </w:r>
    </w:p>
    <w:p w14:paraId="64133A4D" w14:textId="091F786F" w:rsidR="008646B5" w:rsidRPr="000763B3" w:rsidRDefault="008646B5" w:rsidP="008646B5">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8243FB" w:rsidRPr="000763B3">
        <w:rPr>
          <w:rFonts w:ascii="Arial" w:hAnsi="Arial" w:cs="Arial"/>
          <w:sz w:val="20"/>
          <w:szCs w:val="20"/>
          <w:lang w:val="en-GB"/>
        </w:rPr>
        <w:t>enumeration</w:t>
      </w:r>
      <w:r w:rsidRPr="000763B3">
        <w:rPr>
          <w:rFonts w:ascii="Arial" w:hAnsi="Arial" w:cs="Arial"/>
          <w:sz w:val="20"/>
          <w:szCs w:val="20"/>
          <w:lang w:val="en-GB"/>
        </w:rPr>
        <w:t xml:space="preserve"> type attribute</w:t>
      </w:r>
      <w:r w:rsidR="001D5D90" w:rsidRPr="000763B3">
        <w:rPr>
          <w:rFonts w:ascii="Arial" w:hAnsi="Arial" w:cs="Arial"/>
          <w:sz w:val="20"/>
          <w:szCs w:val="20"/>
          <w:lang w:val="en-GB"/>
        </w:rPr>
        <w:t>s</w:t>
      </w:r>
      <w:r w:rsidRPr="000763B3">
        <w:rPr>
          <w:rFonts w:ascii="Arial" w:hAnsi="Arial" w:cs="Arial"/>
          <w:sz w:val="20"/>
          <w:szCs w:val="20"/>
          <w:lang w:val="en-GB"/>
        </w:rPr>
        <w:t xml:space="preserve"> ha</w:t>
      </w:r>
      <w:r w:rsidR="001D5D90" w:rsidRPr="000763B3">
        <w:rPr>
          <w:rFonts w:ascii="Arial" w:hAnsi="Arial" w:cs="Arial"/>
          <w:sz w:val="20"/>
          <w:szCs w:val="20"/>
          <w:lang w:val="en-GB"/>
        </w:rPr>
        <w:t>ve</w:t>
      </w:r>
      <w:r w:rsidRPr="000763B3">
        <w:rPr>
          <w:rFonts w:ascii="Arial" w:hAnsi="Arial" w:cs="Arial"/>
          <w:sz w:val="20"/>
          <w:szCs w:val="20"/>
          <w:lang w:val="en-GB"/>
        </w:rPr>
        <w:t xml:space="preserve"> enumerate values in S-101 that do not exist in S-57:</w:t>
      </w:r>
    </w:p>
    <w:p w14:paraId="50B084CC" w14:textId="77777777" w:rsidR="008646B5" w:rsidRPr="000763B3" w:rsidRDefault="008646B5" w:rsidP="008646B5">
      <w:pPr>
        <w:jc w:val="both"/>
        <w:rPr>
          <w:rFonts w:ascii="Arial" w:hAnsi="Arial" w:cs="Arial"/>
          <w:sz w:val="20"/>
          <w:szCs w:val="20"/>
          <w:lang w:val="en-GB"/>
        </w:rPr>
      </w:pPr>
      <w:r w:rsidRPr="000763B3">
        <w:rPr>
          <w:rFonts w:ascii="Arial" w:hAnsi="Arial" w:cs="Arial"/>
          <w:b/>
          <w:sz w:val="20"/>
          <w:szCs w:val="20"/>
          <w:lang w:val="en-GB"/>
        </w:rPr>
        <w:t>category of special purpose mark</w:t>
      </w:r>
      <w:r w:rsidRPr="000763B3">
        <w:rPr>
          <w:rFonts w:ascii="Arial" w:hAnsi="Arial" w:cs="Arial"/>
          <w:sz w:val="20"/>
          <w:szCs w:val="20"/>
          <w:lang w:val="en-GB"/>
        </w:rPr>
        <w:tab/>
        <w:t xml:space="preserve">(CATSPM) </w:t>
      </w:r>
      <w:r w:rsidRPr="000763B3">
        <w:rPr>
          <w:rFonts w:ascii="Arial" w:hAnsi="Arial" w:cs="Arial"/>
          <w:sz w:val="20"/>
          <w:szCs w:val="20"/>
          <w:lang w:val="en-GB"/>
        </w:rPr>
        <w:tab/>
        <w:t>see clause 27.6</w:t>
      </w:r>
      <w:r w:rsidR="000905AE" w:rsidRPr="000763B3">
        <w:rPr>
          <w:rFonts w:ascii="Arial" w:hAnsi="Arial" w:cs="Arial"/>
          <w:sz w:val="20"/>
          <w:szCs w:val="20"/>
          <w:lang w:val="en-GB"/>
        </w:rPr>
        <w:t>7</w:t>
      </w:r>
    </w:p>
    <w:p w14:paraId="1EE3645F" w14:textId="77777777" w:rsidR="008646B5" w:rsidRPr="000763B3" w:rsidRDefault="008646B5" w:rsidP="008646B5">
      <w:pPr>
        <w:spacing w:after="120"/>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0905AE" w:rsidRPr="000763B3">
        <w:rPr>
          <w:rFonts w:ascii="Arial" w:hAnsi="Arial" w:cs="Arial"/>
          <w:sz w:val="20"/>
          <w:szCs w:val="20"/>
          <w:lang w:val="en-GB"/>
        </w:rPr>
        <w:t>6</w:t>
      </w:r>
    </w:p>
    <w:p w14:paraId="148E5752" w14:textId="77777777" w:rsidR="008646B5" w:rsidRPr="000763B3" w:rsidRDefault="008646B5" w:rsidP="008646B5">
      <w:pPr>
        <w:spacing w:after="240"/>
        <w:jc w:val="both"/>
        <w:rPr>
          <w:rFonts w:ascii="Arial" w:hAnsi="Arial" w:cs="Arial"/>
          <w:sz w:val="20"/>
          <w:szCs w:val="20"/>
          <w:lang w:val="en-GB"/>
        </w:rPr>
      </w:pPr>
      <w:r w:rsidRPr="000763B3">
        <w:rPr>
          <w:rFonts w:ascii="Arial" w:hAnsi="Arial" w:cs="Arial"/>
          <w:sz w:val="20"/>
          <w:szCs w:val="20"/>
          <w:lang w:val="en-GB"/>
        </w:rPr>
        <w:t>See the above referenced clause</w:t>
      </w:r>
      <w:r w:rsidR="001D5D90" w:rsidRPr="000763B3">
        <w:rPr>
          <w:rFonts w:ascii="Arial" w:hAnsi="Arial" w:cs="Arial"/>
          <w:sz w:val="20"/>
          <w:szCs w:val="20"/>
          <w:lang w:val="en-GB"/>
        </w:rPr>
        <w:t>s</w:t>
      </w:r>
      <w:r w:rsidRPr="000763B3">
        <w:rPr>
          <w:rFonts w:ascii="Arial" w:hAnsi="Arial" w:cs="Arial"/>
          <w:sz w:val="20"/>
          <w:szCs w:val="20"/>
          <w:lang w:val="en-GB"/>
        </w:rPr>
        <w:t xml:space="preserve"> for the mapping of these differences as part of the automated conversion process; and guidance on any additional post-conversion work that may be required.</w:t>
      </w:r>
    </w:p>
    <w:p w14:paraId="33B8B138" w14:textId="77777777" w:rsidR="0026534C" w:rsidRPr="000763B3" w:rsidRDefault="001F21D2" w:rsidP="00B41993">
      <w:pPr>
        <w:pStyle w:val="Heading2"/>
        <w:spacing w:before="60" w:after="240" w:line="240" w:lineRule="exact"/>
        <w:ind w:left="578" w:hanging="578"/>
        <w:jc w:val="both"/>
        <w:rPr>
          <w:bCs/>
          <w:sz w:val="22"/>
          <w:szCs w:val="22"/>
          <w:lang w:val="en-GB"/>
        </w:rPr>
      </w:pPr>
      <w:bookmarkStart w:id="1030" w:name="_Toc260134502"/>
      <w:bookmarkStart w:id="1031" w:name="_Toc260142806"/>
      <w:bookmarkStart w:id="1032" w:name="_Toc522284503"/>
      <w:bookmarkStart w:id="1033" w:name="_Toc181702823"/>
      <w:r w:rsidRPr="000763B3">
        <w:rPr>
          <w:bCs/>
          <w:sz w:val="22"/>
          <w:szCs w:val="22"/>
          <w:lang w:val="en-GB"/>
        </w:rPr>
        <w:t>Light float</w:t>
      </w:r>
      <w:bookmarkEnd w:id="1030"/>
      <w:bookmarkEnd w:id="1031"/>
      <w:bookmarkEnd w:id="1032"/>
      <w:bookmarkEnd w:id="1033"/>
    </w:p>
    <w:p w14:paraId="4F736F4F" w14:textId="77777777" w:rsidR="00260B27" w:rsidRPr="000763B3" w:rsidRDefault="00260B27" w:rsidP="00260B2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Light Float</w:t>
      </w:r>
      <w:r w:rsidRPr="000763B3">
        <w:rPr>
          <w:rFonts w:ascii="Arial" w:hAnsi="Arial" w:cs="Arial"/>
          <w:b/>
          <w:sz w:val="20"/>
          <w:szCs w:val="20"/>
          <w:lang w:val="en-GB"/>
        </w:rPr>
        <w:tab/>
      </w:r>
      <w:r w:rsidRPr="000763B3">
        <w:rPr>
          <w:rFonts w:ascii="Arial" w:hAnsi="Arial" w:cs="Arial"/>
          <w:b/>
          <w:sz w:val="20"/>
          <w:szCs w:val="20"/>
          <w:lang w:val="en-GB"/>
        </w:rPr>
        <w:tab/>
      </w:r>
      <w:r w:rsidR="00BC6AB4" w:rsidRPr="000763B3">
        <w:rPr>
          <w:rFonts w:ascii="Arial" w:hAnsi="Arial" w:cs="Arial"/>
          <w:b/>
          <w:sz w:val="20"/>
          <w:szCs w:val="20"/>
          <w:lang w:val="en-GB"/>
        </w:rPr>
        <w:tab/>
      </w:r>
      <w:r w:rsidR="00BC6AB4" w:rsidRPr="000763B3">
        <w:rPr>
          <w:rFonts w:ascii="Arial" w:hAnsi="Arial" w:cs="Arial"/>
          <w:b/>
          <w:sz w:val="20"/>
          <w:szCs w:val="20"/>
          <w:lang w:val="en-GB"/>
        </w:rPr>
        <w:tab/>
      </w:r>
      <w:r w:rsidR="00BC6AB4" w:rsidRPr="000763B3">
        <w:rPr>
          <w:rFonts w:ascii="Arial" w:hAnsi="Arial" w:cs="Arial"/>
          <w:b/>
          <w:sz w:val="20"/>
          <w:szCs w:val="20"/>
          <w:lang w:val="en-GB"/>
        </w:rPr>
        <w:tab/>
      </w:r>
      <w:r w:rsidRPr="000763B3">
        <w:rPr>
          <w:rFonts w:ascii="Arial" w:hAnsi="Arial" w:cs="Arial"/>
          <w:sz w:val="20"/>
          <w:szCs w:val="20"/>
          <w:lang w:val="en-GB"/>
        </w:rPr>
        <w:t>(P)</w:t>
      </w:r>
    </w:p>
    <w:p w14:paraId="1A820BDC" w14:textId="77777777" w:rsidR="00260B27" w:rsidRPr="000763B3" w:rsidRDefault="00260B27" w:rsidP="00260B2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Light float (</w:t>
      </w:r>
      <w:r w:rsidRPr="000763B3">
        <w:rPr>
          <w:rFonts w:ascii="Arial" w:hAnsi="Arial" w:cs="Arial"/>
          <w:b/>
          <w:sz w:val="20"/>
          <w:szCs w:val="20"/>
          <w:lang w:val="en-GB"/>
        </w:rPr>
        <w:t>LITFLT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12.4.2)</w:t>
      </w:r>
    </w:p>
    <w:p w14:paraId="0A0DA874" w14:textId="77777777" w:rsidR="00260B27" w:rsidRPr="000763B3" w:rsidRDefault="00260B27" w:rsidP="00260B27">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Light Float</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LITFLT </w:t>
      </w:r>
      <w:r w:rsidRPr="000763B3">
        <w:rPr>
          <w:rFonts w:ascii="Arial" w:hAnsi="Arial" w:cs="Arial"/>
          <w:sz w:val="20"/>
          <w:szCs w:val="20"/>
          <w:lang w:val="en-GB"/>
        </w:rPr>
        <w:t>during the automated conversion process. However</w:t>
      </w:r>
      <w:r w:rsidR="00D053AB"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9042017" w14:textId="77777777" w:rsidR="00260B27" w:rsidRPr="000763B3" w:rsidRDefault="00260B27" w:rsidP="00260B27">
      <w:pPr>
        <w:numPr>
          <w:ilvl w:val="0"/>
          <w:numId w:val="359"/>
        </w:numPr>
        <w:spacing w:after="120"/>
        <w:ind w:left="284" w:hanging="284"/>
        <w:jc w:val="both"/>
        <w:rPr>
          <w:rFonts w:ascii="Arial" w:hAnsi="Arial" w:cs="Arial"/>
          <w:sz w:val="20"/>
          <w:szCs w:val="20"/>
          <w:lang w:val="en-GB"/>
        </w:rPr>
      </w:pPr>
      <w:r w:rsidRPr="000763B3">
        <w:rPr>
          <w:rFonts w:ascii="Arial" w:hAnsi="Arial" w:cs="Arial"/>
          <w:bCs/>
          <w:sz w:val="20"/>
          <w:szCs w:val="20"/>
          <w:lang w:val="en-GB"/>
        </w:rPr>
        <w:t xml:space="preserve">The complex attribute </w:t>
      </w:r>
      <w:r w:rsidRPr="000763B3">
        <w:rPr>
          <w:rFonts w:ascii="Arial" w:hAnsi="Arial" w:cs="Arial"/>
          <w:b/>
          <w:bCs/>
          <w:sz w:val="20"/>
          <w:szCs w:val="20"/>
          <w:lang w:val="en-GB"/>
        </w:rPr>
        <w:t>topmark</w:t>
      </w:r>
      <w:r w:rsidRPr="000763B3">
        <w:rPr>
          <w:rFonts w:ascii="Arial" w:hAnsi="Arial" w:cs="Arial"/>
          <w:bCs/>
          <w:sz w:val="20"/>
          <w:szCs w:val="20"/>
          <w:lang w:val="en-GB"/>
        </w:rPr>
        <w:t>,</w:t>
      </w:r>
      <w:r w:rsidRPr="000763B3">
        <w:rPr>
          <w:rFonts w:ascii="Arial" w:hAnsi="Arial" w:cs="Arial"/>
          <w:sz w:val="20"/>
          <w:szCs w:val="20"/>
          <w:lang w:val="en-GB"/>
        </w:rPr>
        <w:t xml:space="preserve"> where encoded, will be converted to an instance of the S-57 Object class </w:t>
      </w:r>
      <w:r w:rsidRPr="000763B3">
        <w:rPr>
          <w:rFonts w:ascii="Arial" w:hAnsi="Arial" w:cs="Arial"/>
          <w:b/>
          <w:sz w:val="20"/>
          <w:szCs w:val="20"/>
          <w:lang w:val="en-GB"/>
        </w:rPr>
        <w:t>TOPMAR</w:t>
      </w:r>
      <w:r w:rsidRPr="000763B3">
        <w:rPr>
          <w:rFonts w:ascii="Arial" w:hAnsi="Arial" w:cs="Arial"/>
          <w:bCs/>
          <w:sz w:val="20"/>
          <w:szCs w:val="20"/>
          <w:lang w:val="en-GB"/>
        </w:rPr>
        <w:t xml:space="preserve"> </w:t>
      </w:r>
      <w:r w:rsidRPr="000763B3">
        <w:rPr>
          <w:rFonts w:ascii="Arial" w:hAnsi="Arial" w:cs="Arial"/>
          <w:sz w:val="20"/>
          <w:szCs w:val="20"/>
          <w:lang w:val="en-GB"/>
        </w:rPr>
        <w:t xml:space="preserve">during the automated conversion process (see clause 18.1). </w:t>
      </w:r>
    </w:p>
    <w:p w14:paraId="3E4FE3CE" w14:textId="3D067FE9" w:rsidR="00260B27" w:rsidRPr="000763B3" w:rsidRDefault="00260B27" w:rsidP="00260B27">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8243FB" w:rsidRPr="000763B3">
        <w:rPr>
          <w:rFonts w:ascii="Arial" w:hAnsi="Arial" w:cs="Arial"/>
          <w:sz w:val="20"/>
          <w:szCs w:val="20"/>
          <w:lang w:val="en-GB"/>
        </w:rPr>
        <w:t>enumeration</w:t>
      </w:r>
      <w:r w:rsidRPr="000763B3">
        <w:rPr>
          <w:rFonts w:ascii="Arial" w:hAnsi="Arial" w:cs="Arial"/>
          <w:sz w:val="20"/>
          <w:szCs w:val="20"/>
          <w:lang w:val="en-GB"/>
        </w:rPr>
        <w:t xml:space="preserve"> type attributes have enumerate values in S-101 that do not exist in S-57:</w:t>
      </w:r>
    </w:p>
    <w:p w14:paraId="19E31A53" w14:textId="77777777" w:rsidR="00260B27" w:rsidRPr="000763B3" w:rsidRDefault="001C2071" w:rsidP="00260B27">
      <w:pPr>
        <w:jc w:val="both"/>
        <w:rPr>
          <w:rFonts w:ascii="Arial" w:hAnsi="Arial" w:cs="Arial"/>
          <w:sz w:val="20"/>
          <w:szCs w:val="20"/>
          <w:lang w:val="en-GB"/>
        </w:rPr>
      </w:pPr>
      <w:r w:rsidRPr="000763B3">
        <w:rPr>
          <w:rFonts w:ascii="Arial" w:hAnsi="Arial" w:cs="Arial"/>
          <w:b/>
          <w:sz w:val="20"/>
          <w:szCs w:val="20"/>
          <w:lang w:val="en-GB"/>
        </w:rPr>
        <w:t>nature of construction</w:t>
      </w:r>
      <w:r w:rsidRPr="000763B3">
        <w:rPr>
          <w:rFonts w:ascii="Arial" w:hAnsi="Arial" w:cs="Arial"/>
          <w:sz w:val="20"/>
          <w:szCs w:val="20"/>
          <w:lang w:val="en-GB"/>
        </w:rPr>
        <w:tab/>
      </w:r>
      <w:r w:rsidRPr="000763B3">
        <w:rPr>
          <w:rFonts w:ascii="Arial" w:hAnsi="Arial" w:cs="Arial"/>
          <w:sz w:val="20"/>
          <w:szCs w:val="20"/>
          <w:lang w:val="en-GB"/>
        </w:rPr>
        <w:tab/>
        <w:t xml:space="preserve">(NATCON) </w:t>
      </w:r>
      <w:r w:rsidRPr="000763B3">
        <w:rPr>
          <w:rFonts w:ascii="Arial" w:hAnsi="Arial" w:cs="Arial"/>
          <w:sz w:val="20"/>
          <w:szCs w:val="20"/>
          <w:lang w:val="en-GB"/>
        </w:rPr>
        <w:tab/>
        <w:t>see clause 27.13</w:t>
      </w:r>
      <w:r w:rsidR="00D053AB" w:rsidRPr="000763B3">
        <w:rPr>
          <w:rFonts w:ascii="Arial" w:hAnsi="Arial" w:cs="Arial"/>
          <w:sz w:val="20"/>
          <w:szCs w:val="20"/>
          <w:lang w:val="en-GB"/>
        </w:rPr>
        <w:t>6</w:t>
      </w:r>
    </w:p>
    <w:p w14:paraId="38759661" w14:textId="77777777" w:rsidR="00260B27" w:rsidRPr="000763B3" w:rsidRDefault="00260B27" w:rsidP="00260B27">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001C2071" w:rsidRPr="000763B3">
        <w:rPr>
          <w:rFonts w:ascii="Arial" w:hAnsi="Arial" w:cs="Arial"/>
          <w:sz w:val="20"/>
          <w:szCs w:val="20"/>
          <w:lang w:val="en-GB"/>
        </w:rPr>
        <w:tab/>
      </w:r>
      <w:r w:rsidR="001C2071" w:rsidRPr="000763B3">
        <w:rPr>
          <w:rFonts w:ascii="Arial" w:hAnsi="Arial" w:cs="Arial"/>
          <w:sz w:val="20"/>
          <w:szCs w:val="20"/>
          <w:lang w:val="en-GB"/>
        </w:rPr>
        <w:tab/>
      </w:r>
      <w:r w:rsidRPr="000763B3">
        <w:rPr>
          <w:rFonts w:ascii="Arial" w:hAnsi="Arial" w:cs="Arial"/>
          <w:sz w:val="20"/>
          <w:szCs w:val="20"/>
          <w:lang w:val="en-GB"/>
        </w:rPr>
        <w:t xml:space="preserve">(CONVIS) </w:t>
      </w:r>
      <w:r w:rsidRPr="000763B3">
        <w:rPr>
          <w:rFonts w:ascii="Arial" w:hAnsi="Arial" w:cs="Arial"/>
          <w:sz w:val="20"/>
          <w:szCs w:val="20"/>
          <w:lang w:val="en-GB"/>
        </w:rPr>
        <w:tab/>
        <w:t>see clause 27.</w:t>
      </w:r>
      <w:r w:rsidR="00D053AB" w:rsidRPr="000763B3">
        <w:rPr>
          <w:rFonts w:ascii="Arial" w:hAnsi="Arial" w:cs="Arial"/>
          <w:sz w:val="20"/>
          <w:szCs w:val="20"/>
          <w:lang w:val="en-GB"/>
        </w:rPr>
        <w:t>201</w:t>
      </w:r>
    </w:p>
    <w:p w14:paraId="1216D1DF" w14:textId="77777777" w:rsidR="00260B27" w:rsidRPr="000763B3" w:rsidRDefault="00260B27" w:rsidP="00E10240">
      <w:pPr>
        <w:spacing w:after="240"/>
        <w:jc w:val="both"/>
        <w:rPr>
          <w:rFonts w:ascii="Arial" w:hAnsi="Arial" w:cs="Arial"/>
          <w:sz w:val="20"/>
          <w:szCs w:val="20"/>
          <w:lang w:val="en-GB"/>
        </w:rPr>
      </w:pPr>
      <w:r w:rsidRPr="000763B3">
        <w:rPr>
          <w:rFonts w:ascii="Arial" w:hAnsi="Arial" w:cs="Arial"/>
          <w:sz w:val="20"/>
          <w:szCs w:val="20"/>
          <w:lang w:val="en-GB"/>
        </w:rPr>
        <w:t>See the above referenced clauses for the mapping of these differences as part of the automated conversion process; and guidance on any additional post-conversion work that may be required.</w:t>
      </w:r>
    </w:p>
    <w:p w14:paraId="107E0832" w14:textId="77777777" w:rsidR="00E34AF0" w:rsidRPr="000763B3" w:rsidRDefault="00AD7C02" w:rsidP="00E10240">
      <w:pPr>
        <w:pStyle w:val="Heading2"/>
        <w:keepLines/>
        <w:spacing w:before="60" w:after="240" w:line="240" w:lineRule="exact"/>
        <w:ind w:left="578" w:hanging="578"/>
        <w:jc w:val="both"/>
        <w:rPr>
          <w:bCs/>
          <w:sz w:val="22"/>
          <w:szCs w:val="22"/>
          <w:lang w:val="en-GB"/>
        </w:rPr>
      </w:pPr>
      <w:bookmarkStart w:id="1034" w:name="_Toc260134503"/>
      <w:bookmarkStart w:id="1035" w:name="_Toc260142807"/>
      <w:bookmarkStart w:id="1036" w:name="_Toc522284505"/>
      <w:bookmarkStart w:id="1037" w:name="_Toc181702824"/>
      <w:r w:rsidRPr="000763B3">
        <w:rPr>
          <w:bCs/>
          <w:sz w:val="22"/>
          <w:szCs w:val="22"/>
          <w:lang w:val="en-GB"/>
        </w:rPr>
        <w:t>Light vessel</w:t>
      </w:r>
      <w:bookmarkEnd w:id="1034"/>
      <w:bookmarkEnd w:id="1035"/>
      <w:bookmarkEnd w:id="1036"/>
      <w:bookmarkEnd w:id="1037"/>
    </w:p>
    <w:p w14:paraId="4E0D11C6" w14:textId="77777777" w:rsidR="00BC6AB4" w:rsidRPr="000763B3" w:rsidRDefault="00BC6AB4" w:rsidP="00E1024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Light Vessel</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666FA7D4" w14:textId="77777777" w:rsidR="00BC6AB4" w:rsidRPr="000763B3" w:rsidRDefault="00BC6AB4" w:rsidP="00BC6AB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Light float (</w:t>
      </w:r>
      <w:r w:rsidRPr="000763B3">
        <w:rPr>
          <w:rFonts w:ascii="Arial" w:hAnsi="Arial" w:cs="Arial"/>
          <w:b/>
          <w:sz w:val="20"/>
          <w:szCs w:val="20"/>
          <w:lang w:val="en-GB"/>
        </w:rPr>
        <w:t>LITVES</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12.4.2)</w:t>
      </w:r>
    </w:p>
    <w:p w14:paraId="6486541E" w14:textId="0B2BDDAD" w:rsidR="00BC6AB4" w:rsidRPr="000763B3" w:rsidRDefault="00BC6AB4" w:rsidP="005E25DF">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Light Vessel</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LITVES </w:t>
      </w:r>
      <w:r w:rsidRPr="000763B3">
        <w:rPr>
          <w:rFonts w:ascii="Arial" w:hAnsi="Arial" w:cs="Arial"/>
          <w:sz w:val="20"/>
          <w:szCs w:val="20"/>
          <w:lang w:val="en-GB"/>
        </w:rPr>
        <w:t>during the automated conversion process. However</w:t>
      </w:r>
      <w:r w:rsidR="005E25DF" w:rsidRPr="000763B3">
        <w:rPr>
          <w:rFonts w:ascii="Arial" w:hAnsi="Arial" w:cs="Arial"/>
          <w:sz w:val="20"/>
          <w:szCs w:val="20"/>
          <w:lang w:val="en-GB"/>
        </w:rPr>
        <w:t xml:space="preserve">, </w:t>
      </w:r>
      <w:r w:rsidRPr="000763B3">
        <w:rPr>
          <w:rFonts w:ascii="Arial" w:hAnsi="Arial" w:cs="Arial"/>
          <w:sz w:val="20"/>
          <w:szCs w:val="20"/>
          <w:lang w:val="en-GB"/>
        </w:rPr>
        <w:t xml:space="preserve">Data Producers are advised that the following </w:t>
      </w:r>
      <w:r w:rsidR="008243FB" w:rsidRPr="000763B3">
        <w:rPr>
          <w:rFonts w:ascii="Arial" w:hAnsi="Arial" w:cs="Arial"/>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1055F684" w14:textId="77777777" w:rsidR="00BC6AB4" w:rsidRPr="000763B3" w:rsidRDefault="00BC6AB4" w:rsidP="00BC6AB4">
      <w:pPr>
        <w:spacing w:after="120"/>
        <w:jc w:val="both"/>
        <w:rPr>
          <w:rFonts w:ascii="Arial" w:hAnsi="Arial" w:cs="Arial"/>
          <w:sz w:val="20"/>
          <w:szCs w:val="20"/>
          <w:lang w:val="en-GB"/>
        </w:rPr>
      </w:pPr>
      <w:r w:rsidRPr="000763B3">
        <w:rPr>
          <w:rFonts w:ascii="Arial" w:hAnsi="Arial" w:cs="Arial"/>
          <w:b/>
          <w:sz w:val="20"/>
          <w:szCs w:val="20"/>
          <w:lang w:val="en-GB"/>
        </w:rPr>
        <w:t>visual prominence</w:t>
      </w:r>
      <w:r w:rsidRPr="000763B3">
        <w:rPr>
          <w:rFonts w:ascii="Arial" w:hAnsi="Arial" w:cs="Arial"/>
          <w:sz w:val="20"/>
          <w:szCs w:val="20"/>
          <w:lang w:val="en-GB"/>
        </w:rPr>
        <w:tab/>
      </w:r>
      <w:r w:rsidRPr="000763B3">
        <w:rPr>
          <w:rFonts w:ascii="Arial" w:hAnsi="Arial" w:cs="Arial"/>
          <w:sz w:val="20"/>
          <w:szCs w:val="20"/>
          <w:lang w:val="en-GB"/>
        </w:rPr>
        <w:tab/>
        <w:t xml:space="preserve">(CONVIS) </w:t>
      </w:r>
      <w:r w:rsidRPr="000763B3">
        <w:rPr>
          <w:rFonts w:ascii="Arial" w:hAnsi="Arial" w:cs="Arial"/>
          <w:sz w:val="20"/>
          <w:szCs w:val="20"/>
          <w:lang w:val="en-GB"/>
        </w:rPr>
        <w:tab/>
        <w:t>see clause 27.</w:t>
      </w:r>
      <w:r w:rsidR="00FD2760" w:rsidRPr="000763B3">
        <w:rPr>
          <w:rFonts w:ascii="Arial" w:hAnsi="Arial" w:cs="Arial"/>
          <w:sz w:val="20"/>
          <w:szCs w:val="20"/>
          <w:lang w:val="en-GB"/>
        </w:rPr>
        <w:t>201</w:t>
      </w:r>
    </w:p>
    <w:p w14:paraId="4CDEE3D8" w14:textId="77777777" w:rsidR="00BC6AB4" w:rsidRPr="000763B3" w:rsidRDefault="00BC6AB4" w:rsidP="005E25DF">
      <w:pPr>
        <w:spacing w:after="24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1DD7B0A9" w14:textId="77777777" w:rsidR="004C3DEB" w:rsidRPr="000763B3" w:rsidRDefault="004C3DEB" w:rsidP="00B41993">
      <w:pPr>
        <w:pStyle w:val="Heading2"/>
        <w:spacing w:before="60" w:after="240" w:line="240" w:lineRule="exact"/>
        <w:ind w:left="578" w:hanging="578"/>
        <w:jc w:val="both"/>
        <w:rPr>
          <w:bCs/>
          <w:sz w:val="22"/>
          <w:szCs w:val="22"/>
          <w:lang w:val="en-GB"/>
        </w:rPr>
      </w:pPr>
      <w:bookmarkStart w:id="1038" w:name="_Toc522284507"/>
      <w:bookmarkStart w:id="1039" w:name="_Toc181702825"/>
      <w:bookmarkStart w:id="1040" w:name="_Toc260134504"/>
      <w:bookmarkStart w:id="1041" w:name="_Toc260142808"/>
      <w:r w:rsidRPr="000763B3">
        <w:rPr>
          <w:bCs/>
          <w:sz w:val="22"/>
          <w:szCs w:val="22"/>
          <w:lang w:val="en-GB"/>
        </w:rPr>
        <w:t>Retroreflector</w:t>
      </w:r>
      <w:bookmarkEnd w:id="1038"/>
      <w:bookmarkEnd w:id="1039"/>
    </w:p>
    <w:p w14:paraId="76A0F90A" w14:textId="77777777" w:rsidR="00A450F8" w:rsidRPr="000763B3" w:rsidRDefault="00A450F8" w:rsidP="00A450F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Retroreflector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187EF6F0" w14:textId="77777777" w:rsidR="00A450F8" w:rsidRPr="000763B3" w:rsidRDefault="00A450F8" w:rsidP="00A450F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Retroreflector (</w:t>
      </w:r>
      <w:r w:rsidRPr="000763B3">
        <w:rPr>
          <w:rFonts w:ascii="Arial" w:hAnsi="Arial" w:cs="Arial"/>
          <w:b/>
          <w:sz w:val="20"/>
          <w:szCs w:val="20"/>
          <w:lang w:val="en-GB"/>
        </w:rPr>
        <w:t>RETRFL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12.7)</w:t>
      </w:r>
    </w:p>
    <w:p w14:paraId="59D403DE" w14:textId="77777777" w:rsidR="00A450F8" w:rsidRPr="000763B3" w:rsidRDefault="00A450F8" w:rsidP="00A450F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Retroreflector</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RETRFL </w:t>
      </w:r>
      <w:r w:rsidRPr="000763B3">
        <w:rPr>
          <w:rFonts w:ascii="Arial" w:hAnsi="Arial" w:cs="Arial"/>
          <w:sz w:val="20"/>
          <w:szCs w:val="20"/>
          <w:lang w:val="en-GB"/>
        </w:rPr>
        <w:t>during the automated conversion process.</w:t>
      </w:r>
    </w:p>
    <w:p w14:paraId="35A53BB5" w14:textId="77777777" w:rsidR="004F4EA0" w:rsidRPr="000763B3" w:rsidRDefault="00C42C57" w:rsidP="00B41993">
      <w:pPr>
        <w:pStyle w:val="Heading2"/>
        <w:spacing w:before="60" w:after="240" w:line="240" w:lineRule="exact"/>
        <w:ind w:left="578" w:hanging="578"/>
        <w:jc w:val="both"/>
        <w:rPr>
          <w:bCs/>
          <w:sz w:val="22"/>
          <w:szCs w:val="22"/>
          <w:lang w:val="en-GB"/>
        </w:rPr>
      </w:pPr>
      <w:bookmarkStart w:id="1042" w:name="_Toc522284509"/>
      <w:bookmarkStart w:id="1043" w:name="_Toc181702826"/>
      <w:r w:rsidRPr="000763B3">
        <w:rPr>
          <w:bCs/>
          <w:sz w:val="22"/>
          <w:szCs w:val="22"/>
          <w:lang w:val="en-GB"/>
        </w:rPr>
        <w:t>Radar reflector</w:t>
      </w:r>
      <w:bookmarkEnd w:id="1040"/>
      <w:bookmarkEnd w:id="1041"/>
      <w:bookmarkEnd w:id="1042"/>
      <w:bookmarkEnd w:id="1043"/>
    </w:p>
    <w:p w14:paraId="1EF0635A" w14:textId="77777777" w:rsidR="00270842" w:rsidRPr="000763B3" w:rsidRDefault="00270842" w:rsidP="0027084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Radar Reflector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072029F2" w14:textId="77777777" w:rsidR="00270842" w:rsidRPr="000763B3" w:rsidRDefault="00270842" w:rsidP="00270842">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Radar reflector (</w:t>
      </w:r>
      <w:r w:rsidRPr="000763B3">
        <w:rPr>
          <w:rFonts w:ascii="Arial" w:hAnsi="Arial" w:cs="Arial"/>
          <w:b/>
          <w:sz w:val="20"/>
          <w:szCs w:val="20"/>
          <w:lang w:val="en-GB"/>
        </w:rPr>
        <w:t>RADRFL</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12.12)</w:t>
      </w:r>
    </w:p>
    <w:p w14:paraId="77F5EFDE" w14:textId="77777777" w:rsidR="00270842" w:rsidRPr="000763B3" w:rsidRDefault="00270842" w:rsidP="00270842">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D92F48" w:rsidRPr="000763B3">
        <w:rPr>
          <w:rFonts w:ascii="Arial" w:hAnsi="Arial" w:cs="Arial"/>
          <w:b/>
          <w:sz w:val="20"/>
          <w:szCs w:val="20"/>
          <w:lang w:val="en-GB"/>
        </w:rPr>
        <w:t>Radar Reflector</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RADRFL </w:t>
      </w:r>
      <w:r w:rsidRPr="000763B3">
        <w:rPr>
          <w:rFonts w:ascii="Arial" w:hAnsi="Arial" w:cs="Arial"/>
          <w:sz w:val="20"/>
          <w:szCs w:val="20"/>
          <w:lang w:val="en-GB"/>
        </w:rPr>
        <w:t>during the automated conversion process. However</w:t>
      </w:r>
      <w:r w:rsidR="006B1D32"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1001860" w14:textId="77777777" w:rsidR="00270842" w:rsidRPr="000763B3" w:rsidRDefault="00270842" w:rsidP="00D92F48">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00D92F48" w:rsidRPr="000763B3">
        <w:rPr>
          <w:rFonts w:ascii="Arial" w:hAnsi="Arial" w:cs="Arial"/>
          <w:b/>
          <w:sz w:val="20"/>
          <w:szCs w:val="20"/>
          <w:lang w:val="en-GB"/>
        </w:rPr>
        <w:t>fixed date range</w:t>
      </w:r>
      <w:r w:rsidRPr="000763B3">
        <w:rPr>
          <w:rFonts w:ascii="Arial" w:hAnsi="Arial" w:cs="Arial"/>
          <w:sz w:val="20"/>
          <w:szCs w:val="20"/>
          <w:lang w:val="en-GB"/>
        </w:rPr>
        <w:t xml:space="preserve"> and </w:t>
      </w:r>
      <w:r w:rsidR="00D92F48" w:rsidRPr="000763B3">
        <w:rPr>
          <w:rFonts w:ascii="Arial" w:hAnsi="Arial" w:cs="Arial"/>
          <w:b/>
          <w:sz w:val="20"/>
          <w:szCs w:val="20"/>
          <w:lang w:val="en-GB"/>
        </w:rPr>
        <w:t>periodic date range</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00D92F48" w:rsidRPr="000763B3">
        <w:rPr>
          <w:rFonts w:ascii="Arial" w:hAnsi="Arial" w:cs="Arial"/>
          <w:b/>
          <w:sz w:val="20"/>
          <w:szCs w:val="20"/>
          <w:lang w:val="en-GB"/>
        </w:rPr>
        <w:t>RADRFL</w:t>
      </w:r>
      <w:r w:rsidRPr="000763B3">
        <w:rPr>
          <w:rFonts w:ascii="Arial" w:hAnsi="Arial" w:cs="Arial"/>
          <w:sz w:val="20"/>
          <w:szCs w:val="20"/>
          <w:lang w:val="en-GB"/>
        </w:rPr>
        <w:t>.</w:t>
      </w:r>
    </w:p>
    <w:p w14:paraId="6BB3F71C" w14:textId="77777777" w:rsidR="004F4EA0" w:rsidRPr="000763B3" w:rsidRDefault="009223DD" w:rsidP="00B41993">
      <w:pPr>
        <w:pStyle w:val="Heading2"/>
        <w:spacing w:before="60" w:after="240" w:line="240" w:lineRule="exact"/>
        <w:ind w:left="578" w:hanging="578"/>
        <w:jc w:val="both"/>
        <w:rPr>
          <w:bCs/>
          <w:sz w:val="22"/>
          <w:szCs w:val="22"/>
          <w:lang w:val="en-GB"/>
        </w:rPr>
      </w:pPr>
      <w:bookmarkStart w:id="1044" w:name="_Toc260134505"/>
      <w:bookmarkStart w:id="1045" w:name="_Toc260142809"/>
      <w:bookmarkStart w:id="1046" w:name="_Toc522284511"/>
      <w:bookmarkStart w:id="1047" w:name="_Toc181702827"/>
      <w:r w:rsidRPr="000763B3">
        <w:rPr>
          <w:bCs/>
          <w:sz w:val="22"/>
          <w:szCs w:val="22"/>
          <w:lang w:val="en-GB"/>
        </w:rPr>
        <w:t>Fog signal</w:t>
      </w:r>
      <w:bookmarkEnd w:id="1044"/>
      <w:bookmarkEnd w:id="1045"/>
      <w:bookmarkEnd w:id="1046"/>
      <w:bookmarkEnd w:id="1047"/>
    </w:p>
    <w:p w14:paraId="721BDE03" w14:textId="77777777" w:rsidR="00AB2073" w:rsidRPr="000763B3" w:rsidRDefault="00AB2073" w:rsidP="00AB207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Fog Signal</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705D55" w:rsidRPr="000763B3">
        <w:rPr>
          <w:rFonts w:ascii="Arial" w:hAnsi="Arial" w:cs="Arial"/>
          <w:b/>
          <w:sz w:val="20"/>
          <w:szCs w:val="20"/>
          <w:lang w:val="en-GB"/>
        </w:rPr>
        <w:tab/>
      </w:r>
      <w:r w:rsidRPr="000763B3">
        <w:rPr>
          <w:rFonts w:ascii="Arial" w:hAnsi="Arial" w:cs="Arial"/>
          <w:sz w:val="20"/>
          <w:szCs w:val="20"/>
          <w:lang w:val="en-GB"/>
        </w:rPr>
        <w:t>(P)</w:t>
      </w:r>
    </w:p>
    <w:p w14:paraId="32210836" w14:textId="77777777" w:rsidR="00AB2073" w:rsidRPr="000763B3" w:rsidRDefault="00AB2073" w:rsidP="00AB207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Fog signal (</w:t>
      </w:r>
      <w:r w:rsidRPr="000763B3">
        <w:rPr>
          <w:rFonts w:ascii="Arial" w:hAnsi="Arial" w:cs="Arial"/>
          <w:b/>
          <w:sz w:val="20"/>
          <w:szCs w:val="20"/>
          <w:lang w:val="en-GB"/>
        </w:rPr>
        <w:t>FOGSIG</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w:t>
      </w:r>
      <w:r w:rsidR="00705D55" w:rsidRPr="000763B3">
        <w:rPr>
          <w:rFonts w:ascii="Arial" w:hAnsi="Arial" w:cs="Arial"/>
          <w:sz w:val="20"/>
          <w:szCs w:val="20"/>
          <w:lang w:val="en-GB"/>
        </w:rPr>
        <w:t>5</w:t>
      </w:r>
      <w:r w:rsidRPr="000763B3">
        <w:rPr>
          <w:rFonts w:ascii="Arial" w:hAnsi="Arial" w:cs="Arial"/>
          <w:sz w:val="20"/>
          <w:szCs w:val="20"/>
          <w:lang w:val="en-GB"/>
        </w:rPr>
        <w:t>)</w:t>
      </w:r>
    </w:p>
    <w:p w14:paraId="3844C17B" w14:textId="77777777" w:rsidR="000720AE" w:rsidRPr="000763B3" w:rsidRDefault="00AB2073" w:rsidP="000720AE">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705D55" w:rsidRPr="000763B3">
        <w:rPr>
          <w:rFonts w:ascii="Arial" w:hAnsi="Arial" w:cs="Arial"/>
          <w:b/>
          <w:sz w:val="20"/>
          <w:szCs w:val="20"/>
          <w:lang w:val="en-GB"/>
        </w:rPr>
        <w:t>Fog Signal</w:t>
      </w:r>
      <w:r w:rsidRPr="000763B3">
        <w:rPr>
          <w:rFonts w:ascii="Arial" w:hAnsi="Arial" w:cs="Arial"/>
          <w:sz w:val="20"/>
          <w:szCs w:val="20"/>
          <w:lang w:val="en-GB"/>
        </w:rPr>
        <w:t xml:space="preserve"> and its relevant binding attributes will be converted to an instance of the S-57 Object class </w:t>
      </w:r>
      <w:r w:rsidR="00705D55" w:rsidRPr="000763B3">
        <w:rPr>
          <w:rFonts w:ascii="Arial" w:hAnsi="Arial" w:cs="Arial"/>
          <w:b/>
          <w:sz w:val="20"/>
          <w:szCs w:val="20"/>
          <w:lang w:val="en-GB"/>
        </w:rPr>
        <w:t>FOGSIG</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w:t>
      </w:r>
      <w:r w:rsidR="000720AE" w:rsidRPr="000763B3">
        <w:rPr>
          <w:rFonts w:ascii="Arial" w:hAnsi="Arial" w:cs="Arial"/>
          <w:sz w:val="20"/>
          <w:szCs w:val="20"/>
          <w:lang w:val="en-GB"/>
        </w:rPr>
        <w:t>However, the following exceptions apply:</w:t>
      </w:r>
    </w:p>
    <w:p w14:paraId="40BF588F" w14:textId="77777777" w:rsidR="00AB2073" w:rsidRPr="000763B3" w:rsidRDefault="000720AE" w:rsidP="000720AE">
      <w:pPr>
        <w:numPr>
          <w:ilvl w:val="0"/>
          <w:numId w:val="366"/>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signal generation</w:t>
      </w:r>
      <w:r w:rsidRPr="000763B3">
        <w:rPr>
          <w:rFonts w:ascii="Arial" w:hAnsi="Arial" w:cs="Arial"/>
          <w:sz w:val="20"/>
          <w:szCs w:val="20"/>
          <w:lang w:val="en-GB"/>
        </w:rPr>
        <w:t xml:space="preserve"> will not be converted. Th</w:t>
      </w:r>
      <w:r w:rsidR="005E5BE8" w:rsidRPr="000763B3">
        <w:rPr>
          <w:rFonts w:ascii="Arial" w:hAnsi="Arial" w:cs="Arial"/>
          <w:sz w:val="20"/>
          <w:szCs w:val="20"/>
          <w:lang w:val="en-GB"/>
        </w:rPr>
        <w:t>is</w:t>
      </w:r>
      <w:r w:rsidRPr="000763B3">
        <w:rPr>
          <w:rFonts w:ascii="Arial" w:hAnsi="Arial" w:cs="Arial"/>
          <w:sz w:val="20"/>
          <w:szCs w:val="20"/>
          <w:lang w:val="en-GB"/>
        </w:rPr>
        <w:t xml:space="preserve"> attribute </w:t>
      </w:r>
      <w:r w:rsidR="005E5BE8" w:rsidRPr="000763B3">
        <w:rPr>
          <w:rFonts w:ascii="Arial" w:hAnsi="Arial" w:cs="Arial"/>
          <w:sz w:val="20"/>
          <w:szCs w:val="20"/>
          <w:lang w:val="en-GB"/>
        </w:rPr>
        <w:t>is an</w:t>
      </w:r>
      <w:r w:rsidRPr="000763B3">
        <w:rPr>
          <w:rFonts w:ascii="Arial" w:hAnsi="Arial" w:cs="Arial"/>
          <w:sz w:val="20"/>
          <w:szCs w:val="20"/>
          <w:lang w:val="en-GB"/>
        </w:rPr>
        <w:t xml:space="preserve"> enhancement included in S-101 – there is no corresponding S-57 encoding for th</w:t>
      </w:r>
      <w:r w:rsidR="005E5BE8" w:rsidRPr="000763B3">
        <w:rPr>
          <w:rFonts w:ascii="Arial" w:hAnsi="Arial" w:cs="Arial"/>
          <w:sz w:val="20"/>
          <w:szCs w:val="20"/>
          <w:lang w:val="en-GB"/>
        </w:rPr>
        <w:t>is</w:t>
      </w:r>
      <w:r w:rsidRPr="000763B3">
        <w:rPr>
          <w:rFonts w:ascii="Arial" w:hAnsi="Arial" w:cs="Arial"/>
          <w:sz w:val="20"/>
          <w:szCs w:val="20"/>
          <w:lang w:val="en-GB"/>
        </w:rPr>
        <w:t xml:space="preserve"> attribute on </w:t>
      </w:r>
      <w:r w:rsidRPr="000763B3">
        <w:rPr>
          <w:rFonts w:ascii="Arial" w:hAnsi="Arial" w:cs="Arial"/>
          <w:b/>
          <w:sz w:val="20"/>
          <w:szCs w:val="20"/>
          <w:lang w:val="en-GB"/>
        </w:rPr>
        <w:t>FOGSIG</w:t>
      </w:r>
      <w:r w:rsidRPr="000763B3">
        <w:rPr>
          <w:rFonts w:ascii="Arial" w:hAnsi="Arial" w:cs="Arial"/>
          <w:sz w:val="20"/>
          <w:szCs w:val="20"/>
          <w:lang w:val="en-GB"/>
        </w:rPr>
        <w:t>. However, see additional requirements below.</w:t>
      </w:r>
    </w:p>
    <w:p w14:paraId="07B54DBB" w14:textId="77777777" w:rsidR="000720AE" w:rsidRPr="000763B3" w:rsidRDefault="000720AE" w:rsidP="000720A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5173A200" w14:textId="77777777" w:rsidR="000720AE" w:rsidRPr="000763B3" w:rsidRDefault="000720AE" w:rsidP="005E5BE8">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For S-101 ENCs, information regarding the ability for a fog signal to be activated by radio or phone </w:t>
      </w:r>
      <w:r w:rsidR="005E5BE8" w:rsidRPr="000763B3">
        <w:rPr>
          <w:rFonts w:ascii="Arial" w:hAnsi="Arial" w:cs="Arial"/>
          <w:bCs/>
          <w:sz w:val="20"/>
          <w:szCs w:val="20"/>
          <w:lang w:val="en-GB"/>
        </w:rPr>
        <w:t xml:space="preserve">call is encoded using the attribute </w:t>
      </w:r>
      <w:r w:rsidR="005E5BE8" w:rsidRPr="000763B3">
        <w:rPr>
          <w:rFonts w:ascii="Arial" w:hAnsi="Arial" w:cs="Arial"/>
          <w:b/>
          <w:sz w:val="20"/>
          <w:szCs w:val="20"/>
          <w:lang w:val="en-GB"/>
        </w:rPr>
        <w:t>signal generation</w:t>
      </w:r>
      <w:r w:rsidR="005E5BE8" w:rsidRPr="000763B3">
        <w:rPr>
          <w:rFonts w:ascii="Arial" w:hAnsi="Arial" w:cs="Arial"/>
          <w:bCs/>
          <w:sz w:val="20"/>
          <w:szCs w:val="20"/>
          <w:lang w:val="en-GB"/>
        </w:rPr>
        <w:t xml:space="preserve">, values </w:t>
      </w:r>
      <w:r w:rsidR="005E5BE8" w:rsidRPr="000763B3">
        <w:rPr>
          <w:rFonts w:ascii="Arial" w:hAnsi="Arial" w:cs="Arial"/>
          <w:bCs/>
          <w:i/>
          <w:iCs/>
          <w:sz w:val="20"/>
          <w:szCs w:val="20"/>
          <w:lang w:val="en-GB"/>
        </w:rPr>
        <w:t>5</w:t>
      </w:r>
      <w:r w:rsidR="005E5BE8" w:rsidRPr="000763B3">
        <w:rPr>
          <w:rFonts w:ascii="Arial" w:hAnsi="Arial" w:cs="Arial"/>
          <w:bCs/>
          <w:sz w:val="20"/>
          <w:szCs w:val="20"/>
          <w:lang w:val="en-GB"/>
        </w:rPr>
        <w:t xml:space="preserve"> (radio activated) and </w:t>
      </w:r>
      <w:r w:rsidR="005E5BE8" w:rsidRPr="000763B3">
        <w:rPr>
          <w:rFonts w:ascii="Arial" w:hAnsi="Arial" w:cs="Arial"/>
          <w:bCs/>
          <w:i/>
          <w:iCs/>
          <w:sz w:val="20"/>
          <w:szCs w:val="20"/>
          <w:lang w:val="en-GB"/>
        </w:rPr>
        <w:t>6</w:t>
      </w:r>
      <w:r w:rsidR="005E5BE8" w:rsidRPr="000763B3">
        <w:rPr>
          <w:rFonts w:ascii="Arial" w:hAnsi="Arial" w:cs="Arial"/>
          <w:bCs/>
          <w:sz w:val="20"/>
          <w:szCs w:val="20"/>
          <w:lang w:val="en-GB"/>
        </w:rPr>
        <w:t xml:space="preserve"> (call activated). In S-57, this is done using the attribute INFORM on </w:t>
      </w:r>
      <w:r w:rsidR="005E5BE8" w:rsidRPr="000763B3">
        <w:rPr>
          <w:rFonts w:ascii="Arial" w:hAnsi="Arial" w:cs="Arial"/>
          <w:b/>
          <w:sz w:val="20"/>
          <w:szCs w:val="20"/>
          <w:lang w:val="en-GB"/>
        </w:rPr>
        <w:t>FOGSIG</w:t>
      </w:r>
      <w:r w:rsidR="005E5BE8" w:rsidRPr="000763B3">
        <w:rPr>
          <w:rFonts w:ascii="Arial" w:hAnsi="Arial" w:cs="Arial"/>
          <w:bCs/>
          <w:sz w:val="20"/>
          <w:szCs w:val="20"/>
          <w:lang w:val="en-GB"/>
        </w:rPr>
        <w:t xml:space="preserve"> (see S-57 UOC clause 12.5)</w:t>
      </w:r>
      <w:r w:rsidRPr="000763B3">
        <w:rPr>
          <w:rFonts w:ascii="Arial" w:hAnsi="Arial" w:cs="Arial"/>
          <w:sz w:val="20"/>
          <w:szCs w:val="20"/>
          <w:lang w:val="en-GB"/>
        </w:rPr>
        <w:t>.</w:t>
      </w:r>
      <w:r w:rsidR="005E5BE8" w:rsidRPr="000763B3">
        <w:rPr>
          <w:rFonts w:ascii="Arial" w:hAnsi="Arial" w:cs="Arial"/>
          <w:sz w:val="20"/>
          <w:szCs w:val="20"/>
          <w:lang w:val="en-GB"/>
        </w:rPr>
        <w:t xml:space="preserve"> For conversion guidance on the conversion of </w:t>
      </w:r>
      <w:r w:rsidR="005E5BE8" w:rsidRPr="000763B3">
        <w:rPr>
          <w:rFonts w:ascii="Arial" w:hAnsi="Arial" w:cs="Arial"/>
          <w:b/>
          <w:bCs/>
          <w:sz w:val="20"/>
          <w:szCs w:val="20"/>
          <w:lang w:val="en-GB"/>
        </w:rPr>
        <w:t>signal generation</w:t>
      </w:r>
      <w:r w:rsidR="005E5BE8" w:rsidRPr="000763B3">
        <w:rPr>
          <w:rFonts w:ascii="Arial" w:hAnsi="Arial" w:cs="Arial"/>
          <w:sz w:val="20"/>
          <w:szCs w:val="20"/>
          <w:lang w:val="en-GB"/>
        </w:rPr>
        <w:t xml:space="preserve"> values </w:t>
      </w:r>
      <w:r w:rsidR="005E5BE8" w:rsidRPr="000763B3">
        <w:rPr>
          <w:rFonts w:ascii="Arial" w:hAnsi="Arial" w:cs="Arial"/>
          <w:i/>
          <w:iCs/>
          <w:sz w:val="20"/>
          <w:szCs w:val="20"/>
          <w:lang w:val="en-GB"/>
        </w:rPr>
        <w:t>5</w:t>
      </w:r>
      <w:r w:rsidR="005E5BE8" w:rsidRPr="000763B3">
        <w:rPr>
          <w:rFonts w:ascii="Arial" w:hAnsi="Arial" w:cs="Arial"/>
          <w:sz w:val="20"/>
          <w:szCs w:val="20"/>
          <w:lang w:val="en-GB"/>
        </w:rPr>
        <w:t xml:space="preserve"> and </w:t>
      </w:r>
      <w:r w:rsidR="005E5BE8" w:rsidRPr="000763B3">
        <w:rPr>
          <w:rFonts w:ascii="Arial" w:hAnsi="Arial" w:cs="Arial"/>
          <w:i/>
          <w:iCs/>
          <w:sz w:val="20"/>
          <w:szCs w:val="20"/>
          <w:lang w:val="en-GB"/>
        </w:rPr>
        <w:t>6</w:t>
      </w:r>
      <w:r w:rsidR="005E5BE8" w:rsidRPr="000763B3">
        <w:rPr>
          <w:rFonts w:ascii="Arial" w:hAnsi="Arial" w:cs="Arial"/>
          <w:sz w:val="20"/>
          <w:szCs w:val="20"/>
          <w:lang w:val="en-GB"/>
        </w:rPr>
        <w:t xml:space="preserve">, see clause 27.161, noting that only these values for </w:t>
      </w:r>
      <w:r w:rsidR="005E5BE8" w:rsidRPr="000763B3">
        <w:rPr>
          <w:rFonts w:ascii="Arial" w:hAnsi="Arial" w:cs="Arial"/>
          <w:b/>
          <w:bCs/>
          <w:sz w:val="20"/>
          <w:szCs w:val="20"/>
          <w:lang w:val="en-GB"/>
        </w:rPr>
        <w:t>signal generation</w:t>
      </w:r>
      <w:r w:rsidR="005E5BE8" w:rsidRPr="000763B3">
        <w:rPr>
          <w:rFonts w:ascii="Arial" w:hAnsi="Arial" w:cs="Arial"/>
          <w:sz w:val="20"/>
          <w:szCs w:val="20"/>
          <w:lang w:val="en-GB"/>
        </w:rPr>
        <w:t xml:space="preserve"> will be converted for </w:t>
      </w:r>
      <w:r w:rsidR="005E5BE8" w:rsidRPr="000763B3">
        <w:rPr>
          <w:rFonts w:ascii="Arial" w:hAnsi="Arial" w:cs="Arial"/>
          <w:b/>
          <w:bCs/>
          <w:sz w:val="20"/>
          <w:szCs w:val="20"/>
          <w:lang w:val="en-GB"/>
        </w:rPr>
        <w:t>Fog Signal</w:t>
      </w:r>
      <w:r w:rsidR="005E5BE8" w:rsidRPr="000763B3">
        <w:rPr>
          <w:rFonts w:ascii="Arial" w:hAnsi="Arial" w:cs="Arial"/>
          <w:sz w:val="20"/>
          <w:szCs w:val="20"/>
          <w:lang w:val="en-GB"/>
        </w:rPr>
        <w:t>.</w:t>
      </w:r>
    </w:p>
    <w:p w14:paraId="5C1AB423" w14:textId="77777777" w:rsidR="00FA1CBF" w:rsidRPr="000763B3" w:rsidRDefault="00FA1CBF" w:rsidP="00B41993">
      <w:pPr>
        <w:jc w:val="both"/>
        <w:rPr>
          <w:lang w:val="en-GB"/>
        </w:rPr>
      </w:pPr>
    </w:p>
    <w:p w14:paraId="077D9044" w14:textId="77777777" w:rsidR="003314CD" w:rsidRPr="000763B3" w:rsidRDefault="003314CD" w:rsidP="00B41993">
      <w:pPr>
        <w:pStyle w:val="Heading1"/>
        <w:spacing w:before="240" w:after="240" w:line="240" w:lineRule="exact"/>
        <w:ind w:left="431" w:hanging="431"/>
        <w:rPr>
          <w:kern w:val="28"/>
          <w:sz w:val="24"/>
          <w:szCs w:val="24"/>
          <w:lang w:val="en-GB"/>
        </w:rPr>
      </w:pPr>
      <w:r w:rsidRPr="000763B3">
        <w:rPr>
          <w:rFonts w:ascii="Times New Roman" w:hAnsi="Times New Roman" w:cs="Times New Roman"/>
          <w:b w:val="0"/>
          <w:sz w:val="24"/>
          <w:szCs w:val="24"/>
          <w:lang w:val="en-GB"/>
        </w:rPr>
        <w:br w:type="page"/>
      </w:r>
      <w:bookmarkStart w:id="1048" w:name="_Toc260134506"/>
      <w:bookmarkStart w:id="1049" w:name="_Toc260142810"/>
      <w:bookmarkStart w:id="1050" w:name="_Toc522284513"/>
      <w:bookmarkStart w:id="1051" w:name="_Toc181702828"/>
      <w:r w:rsidR="009B6802" w:rsidRPr="000763B3">
        <w:rPr>
          <w:kern w:val="28"/>
          <w:sz w:val="24"/>
          <w:szCs w:val="24"/>
          <w:lang w:val="en-GB"/>
        </w:rPr>
        <w:t xml:space="preserve">Geo Features – </w:t>
      </w:r>
      <w:r w:rsidRPr="000763B3">
        <w:rPr>
          <w:kern w:val="28"/>
          <w:sz w:val="24"/>
          <w:szCs w:val="24"/>
          <w:lang w:val="en-GB"/>
        </w:rPr>
        <w:t>Radar, Radio</w:t>
      </w:r>
      <w:bookmarkEnd w:id="1048"/>
      <w:bookmarkEnd w:id="1049"/>
      <w:bookmarkEnd w:id="1050"/>
      <w:bookmarkEnd w:id="1051"/>
    </w:p>
    <w:p w14:paraId="7714233E" w14:textId="77777777" w:rsidR="00CC511A" w:rsidRPr="000763B3" w:rsidRDefault="004750CA" w:rsidP="00B41993">
      <w:pPr>
        <w:pStyle w:val="Heading2"/>
        <w:spacing w:before="60" w:after="240" w:line="240" w:lineRule="exact"/>
        <w:ind w:left="578" w:hanging="578"/>
        <w:jc w:val="both"/>
        <w:rPr>
          <w:bCs/>
          <w:sz w:val="22"/>
          <w:szCs w:val="22"/>
          <w:lang w:val="en-GB"/>
        </w:rPr>
      </w:pPr>
      <w:bookmarkStart w:id="1052" w:name="_Toc522284514"/>
      <w:bookmarkStart w:id="1053" w:name="_Toc181702829"/>
      <w:bookmarkStart w:id="1054" w:name="_Toc260134507"/>
      <w:bookmarkStart w:id="1055" w:name="_Toc260142811"/>
      <w:r w:rsidRPr="000763B3">
        <w:rPr>
          <w:bCs/>
          <w:sz w:val="22"/>
          <w:szCs w:val="22"/>
          <w:lang w:val="en-GB"/>
        </w:rPr>
        <w:t>Automatic Identification System (AIS) aids to navigation (see S-4 – B-480-484)</w:t>
      </w:r>
      <w:bookmarkEnd w:id="1052"/>
      <w:bookmarkEnd w:id="1053"/>
    </w:p>
    <w:p w14:paraId="5A98F79C" w14:textId="77777777" w:rsidR="002A346D" w:rsidRPr="000763B3" w:rsidRDefault="002A346D" w:rsidP="002A346D">
      <w:pPr>
        <w:autoSpaceDE w:val="0"/>
        <w:autoSpaceDN w:val="0"/>
        <w:adjustRightInd w:val="0"/>
        <w:spacing w:after="240"/>
        <w:jc w:val="both"/>
        <w:rPr>
          <w:rFonts w:ascii="Arial" w:hAnsi="Arial" w:cs="Arial"/>
          <w:sz w:val="20"/>
          <w:szCs w:val="20"/>
          <w:lang w:val="en-GB"/>
        </w:rPr>
      </w:pPr>
      <w:r w:rsidRPr="000763B3">
        <w:rPr>
          <w:rFonts w:ascii="Arial" w:hAnsi="Arial" w:cs="Arial"/>
          <w:color w:val="000000"/>
          <w:sz w:val="20"/>
          <w:szCs w:val="20"/>
          <w:lang w:val="en-GB" w:eastAsia="en-GB"/>
        </w:rPr>
        <w:t>Not applicable.</w:t>
      </w:r>
    </w:p>
    <w:p w14:paraId="395FFFB4" w14:textId="77777777" w:rsidR="004750CA" w:rsidRPr="000763B3" w:rsidRDefault="004750CA" w:rsidP="00B41993">
      <w:pPr>
        <w:pStyle w:val="Heading2"/>
        <w:spacing w:before="60" w:after="240" w:line="240" w:lineRule="exact"/>
        <w:ind w:left="578" w:hanging="578"/>
        <w:jc w:val="both"/>
        <w:rPr>
          <w:sz w:val="22"/>
          <w:szCs w:val="22"/>
          <w:lang w:val="en-GB"/>
        </w:rPr>
      </w:pPr>
      <w:bookmarkStart w:id="1056" w:name="_Toc522284515"/>
      <w:bookmarkStart w:id="1057" w:name="_Toc181702830"/>
      <w:r w:rsidRPr="000763B3">
        <w:rPr>
          <w:sz w:val="22"/>
          <w:szCs w:val="22"/>
          <w:lang w:val="en-GB"/>
        </w:rPr>
        <w:t>Physical AIS aid to navigation</w:t>
      </w:r>
      <w:bookmarkEnd w:id="1056"/>
      <w:bookmarkEnd w:id="1057"/>
    </w:p>
    <w:p w14:paraId="32E162AD" w14:textId="77777777" w:rsidR="002A346D" w:rsidRPr="000763B3" w:rsidRDefault="002A346D" w:rsidP="002A346D">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Physical AIS Aid to Navigation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E67650" w:rsidRPr="000763B3">
        <w:rPr>
          <w:rFonts w:ascii="Arial" w:hAnsi="Arial" w:cs="Arial"/>
          <w:sz w:val="20"/>
          <w:szCs w:val="20"/>
          <w:lang w:val="en-GB"/>
        </w:rPr>
        <w:tab/>
      </w:r>
      <w:r w:rsidRPr="000763B3">
        <w:rPr>
          <w:rFonts w:ascii="Arial" w:hAnsi="Arial" w:cs="Arial"/>
          <w:sz w:val="20"/>
          <w:szCs w:val="20"/>
          <w:lang w:val="en-GB"/>
        </w:rPr>
        <w:t>(S-</w:t>
      </w:r>
      <w:r w:rsidR="00E67650" w:rsidRPr="000763B3">
        <w:rPr>
          <w:rFonts w:ascii="Arial" w:hAnsi="Arial" w:cs="Arial"/>
          <w:sz w:val="20"/>
          <w:szCs w:val="20"/>
          <w:lang w:val="en-GB"/>
        </w:rPr>
        <w:t>57 UOC</w:t>
      </w:r>
      <w:r w:rsidRPr="000763B3">
        <w:rPr>
          <w:rFonts w:ascii="Arial" w:hAnsi="Arial" w:cs="Arial"/>
          <w:sz w:val="20"/>
          <w:szCs w:val="20"/>
          <w:lang w:val="en-GB"/>
        </w:rPr>
        <w:t xml:space="preserve"> Clause </w:t>
      </w:r>
      <w:r w:rsidR="00E67650" w:rsidRPr="000763B3">
        <w:rPr>
          <w:rFonts w:ascii="Arial" w:hAnsi="Arial" w:cs="Arial"/>
          <w:sz w:val="20"/>
          <w:szCs w:val="20"/>
          <w:lang w:val="en-GB"/>
        </w:rPr>
        <w:t>12.14.1</w:t>
      </w:r>
      <w:r w:rsidRPr="000763B3">
        <w:rPr>
          <w:rFonts w:ascii="Arial" w:hAnsi="Arial" w:cs="Arial"/>
          <w:sz w:val="20"/>
          <w:szCs w:val="20"/>
          <w:lang w:val="en-GB"/>
        </w:rPr>
        <w:t>)</w:t>
      </w:r>
    </w:p>
    <w:p w14:paraId="0B9348DD" w14:textId="77777777" w:rsidR="002A346D" w:rsidRPr="000763B3" w:rsidRDefault="002A346D" w:rsidP="002A346D">
      <w:pPr>
        <w:spacing w:after="120"/>
        <w:jc w:val="both"/>
        <w:rPr>
          <w:rFonts w:ascii="Arial" w:hAnsi="Arial" w:cs="Arial"/>
          <w:bCs/>
          <w:sz w:val="20"/>
          <w:szCs w:val="20"/>
          <w:lang w:val="en-GB"/>
        </w:rPr>
      </w:pPr>
      <w:r w:rsidRPr="000763B3">
        <w:rPr>
          <w:rFonts w:ascii="Arial" w:hAnsi="Arial" w:cs="Arial"/>
          <w:bCs/>
          <w:sz w:val="20"/>
          <w:szCs w:val="20"/>
          <w:lang w:val="en-GB"/>
        </w:rPr>
        <w:t xml:space="preserve">The S-101 </w:t>
      </w:r>
      <w:r w:rsidRPr="000763B3">
        <w:rPr>
          <w:rFonts w:ascii="Arial" w:hAnsi="Arial" w:cs="Arial"/>
          <w:sz w:val="20"/>
          <w:szCs w:val="20"/>
          <w:lang w:val="en-GB"/>
        </w:rPr>
        <w:t>Feature type</w:t>
      </w:r>
      <w:r w:rsidRPr="000763B3">
        <w:rPr>
          <w:rFonts w:ascii="Arial" w:hAnsi="Arial" w:cs="Arial"/>
          <w:bCs/>
          <w:sz w:val="20"/>
          <w:szCs w:val="20"/>
          <w:lang w:val="en-GB"/>
        </w:rPr>
        <w:t xml:space="preserve"> </w:t>
      </w:r>
      <w:r w:rsidRPr="000763B3">
        <w:rPr>
          <w:rFonts w:ascii="Arial" w:hAnsi="Arial" w:cs="Arial"/>
          <w:b/>
          <w:sz w:val="20"/>
          <w:szCs w:val="20"/>
          <w:lang w:val="en-GB"/>
        </w:rPr>
        <w:t>Physical AIS Aid to Navigation</w:t>
      </w:r>
      <w:r w:rsidRPr="000763B3">
        <w:rPr>
          <w:rFonts w:ascii="Arial" w:hAnsi="Arial" w:cs="Arial"/>
          <w:bCs/>
          <w:sz w:val="20"/>
          <w:szCs w:val="20"/>
          <w:lang w:val="en-GB"/>
        </w:rPr>
        <w:t xml:space="preserve"> has been introduced in S-101 to provide the capability to encode a dedicated feature to indicate the presence of an AIS signal that is actually transmitted from a physical aid to navigation, or appears to be transmitted from</w:t>
      </w:r>
      <w:r w:rsidR="00B50B06" w:rsidRPr="000763B3">
        <w:rPr>
          <w:rFonts w:ascii="Arial" w:hAnsi="Arial" w:cs="Arial"/>
          <w:bCs/>
          <w:sz w:val="20"/>
          <w:szCs w:val="20"/>
          <w:lang w:val="en-GB"/>
        </w:rPr>
        <w:t xml:space="preserve"> the location of</w:t>
      </w:r>
      <w:r w:rsidRPr="000763B3">
        <w:rPr>
          <w:rFonts w:ascii="Arial" w:hAnsi="Arial" w:cs="Arial"/>
          <w:bCs/>
          <w:sz w:val="20"/>
          <w:szCs w:val="20"/>
          <w:lang w:val="en-GB"/>
        </w:rPr>
        <w:t xml:space="preserve"> a physical aid to navigation but is actually transmitted from an AIS base station. </w:t>
      </w:r>
      <w:r w:rsidR="00E67650" w:rsidRPr="000763B3">
        <w:rPr>
          <w:rFonts w:ascii="Arial" w:hAnsi="Arial" w:cs="Arial"/>
          <w:bCs/>
          <w:sz w:val="20"/>
          <w:szCs w:val="20"/>
          <w:lang w:val="en-GB"/>
        </w:rPr>
        <w:t>There is no corresponding S-57</w:t>
      </w:r>
      <w:r w:rsidR="00736182" w:rsidRPr="000763B3">
        <w:rPr>
          <w:rFonts w:ascii="Arial" w:hAnsi="Arial" w:cs="Arial"/>
          <w:bCs/>
          <w:sz w:val="20"/>
          <w:szCs w:val="20"/>
          <w:lang w:val="en-GB"/>
        </w:rPr>
        <w:t xml:space="preserve"> Object class to which </w:t>
      </w:r>
      <w:r w:rsidR="00736182" w:rsidRPr="000763B3">
        <w:rPr>
          <w:rFonts w:ascii="Arial" w:hAnsi="Arial" w:cs="Arial"/>
          <w:b/>
          <w:sz w:val="20"/>
          <w:szCs w:val="20"/>
          <w:lang w:val="en-GB"/>
        </w:rPr>
        <w:t>Physical AIS Aid to Navigation</w:t>
      </w:r>
      <w:r w:rsidR="00736182" w:rsidRPr="000763B3">
        <w:rPr>
          <w:rFonts w:ascii="Arial" w:hAnsi="Arial" w:cs="Arial"/>
          <w:bCs/>
          <w:sz w:val="20"/>
          <w:szCs w:val="20"/>
          <w:lang w:val="en-GB"/>
        </w:rPr>
        <w:t xml:space="preserve"> can be converted.</w:t>
      </w:r>
    </w:p>
    <w:p w14:paraId="2C5EFABD" w14:textId="77777777" w:rsidR="002A346D" w:rsidRPr="000763B3" w:rsidRDefault="00E67650" w:rsidP="002A346D">
      <w:pPr>
        <w:spacing w:after="120"/>
        <w:jc w:val="both"/>
        <w:rPr>
          <w:rFonts w:ascii="Arial" w:hAnsi="Arial" w:cs="Arial"/>
          <w:bCs/>
          <w:sz w:val="20"/>
          <w:szCs w:val="20"/>
          <w:lang w:val="en-GB"/>
        </w:rPr>
      </w:pPr>
      <w:r w:rsidRPr="000763B3">
        <w:rPr>
          <w:rFonts w:ascii="Arial" w:hAnsi="Arial" w:cs="Arial"/>
          <w:sz w:val="20"/>
          <w:szCs w:val="20"/>
          <w:lang w:val="en-GB"/>
        </w:rPr>
        <w:t>All instances of encoding of the</w:t>
      </w:r>
      <w:r w:rsidRPr="000763B3">
        <w:rPr>
          <w:rFonts w:ascii="Arial" w:hAnsi="Arial" w:cs="Arial"/>
          <w:bCs/>
          <w:sz w:val="20"/>
          <w:szCs w:val="20"/>
          <w:lang w:val="en-GB"/>
        </w:rPr>
        <w:t xml:space="preserve"> </w:t>
      </w:r>
      <w:r w:rsidRPr="000763B3">
        <w:rPr>
          <w:rFonts w:ascii="Arial" w:hAnsi="Arial" w:cs="Arial"/>
          <w:sz w:val="20"/>
          <w:szCs w:val="20"/>
          <w:lang w:val="en-GB"/>
        </w:rPr>
        <w:t xml:space="preserve">S-101 Feature type </w:t>
      </w:r>
      <w:r w:rsidRPr="000763B3">
        <w:rPr>
          <w:rFonts w:ascii="Arial" w:hAnsi="Arial" w:cs="Arial"/>
          <w:b/>
          <w:sz w:val="20"/>
          <w:szCs w:val="20"/>
          <w:lang w:val="en-GB"/>
        </w:rPr>
        <w:t>Physical AIS Aid to Navigation</w:t>
      </w:r>
      <w:r w:rsidRPr="000763B3">
        <w:rPr>
          <w:rFonts w:ascii="Arial" w:hAnsi="Arial" w:cs="Arial"/>
          <w:bCs/>
          <w:sz w:val="20"/>
          <w:szCs w:val="20"/>
          <w:lang w:val="en-GB"/>
        </w:rPr>
        <w:t xml:space="preserve"> will be converted to an instance of the S-57 attribute INFORM, having a standardised format such as </w:t>
      </w:r>
      <w:r w:rsidR="002A346D" w:rsidRPr="000763B3">
        <w:rPr>
          <w:rFonts w:ascii="Arial" w:hAnsi="Arial" w:cs="Arial"/>
          <w:i/>
          <w:sz w:val="20"/>
          <w:szCs w:val="20"/>
          <w:lang w:val="en-GB"/>
        </w:rPr>
        <w:t>Automatic Identification System (AIS) aid to navigation</w:t>
      </w:r>
      <w:r w:rsidR="003D4BC7" w:rsidRPr="000763B3">
        <w:rPr>
          <w:rFonts w:ascii="Arial" w:hAnsi="Arial" w:cs="Arial"/>
          <w:iCs/>
          <w:sz w:val="20"/>
          <w:szCs w:val="20"/>
          <w:lang w:val="en-GB"/>
        </w:rPr>
        <w:t>,</w:t>
      </w:r>
      <w:r w:rsidRPr="000763B3">
        <w:rPr>
          <w:rFonts w:ascii="Arial" w:hAnsi="Arial" w:cs="Arial"/>
          <w:iCs/>
          <w:sz w:val="20"/>
          <w:szCs w:val="20"/>
          <w:lang w:val="en-GB"/>
        </w:rPr>
        <w:t xml:space="preserve"> </w:t>
      </w:r>
      <w:r w:rsidRPr="000763B3">
        <w:rPr>
          <w:rFonts w:ascii="Arial" w:hAnsi="Arial" w:cs="Arial"/>
          <w:bCs/>
          <w:sz w:val="20"/>
          <w:szCs w:val="20"/>
          <w:lang w:val="en-GB"/>
        </w:rPr>
        <w:t xml:space="preserve">on the physical aid to navigation structure </w:t>
      </w:r>
      <w:r w:rsidR="00B50B06" w:rsidRPr="000763B3">
        <w:rPr>
          <w:rFonts w:ascii="Arial" w:hAnsi="Arial" w:cs="Arial"/>
          <w:bCs/>
          <w:sz w:val="20"/>
          <w:szCs w:val="20"/>
          <w:lang w:val="en-GB"/>
        </w:rPr>
        <w:t>O</w:t>
      </w:r>
      <w:r w:rsidRPr="000763B3">
        <w:rPr>
          <w:rFonts w:ascii="Arial" w:hAnsi="Arial" w:cs="Arial"/>
          <w:bCs/>
          <w:sz w:val="20"/>
          <w:szCs w:val="20"/>
          <w:lang w:val="en-GB"/>
        </w:rPr>
        <w:t>bject</w:t>
      </w:r>
      <w:r w:rsidR="00B50B06" w:rsidRPr="000763B3">
        <w:rPr>
          <w:rFonts w:ascii="Arial" w:hAnsi="Arial" w:cs="Arial"/>
          <w:bCs/>
          <w:sz w:val="20"/>
          <w:szCs w:val="20"/>
          <w:lang w:val="en-GB"/>
        </w:rPr>
        <w:t xml:space="preserve"> instance</w:t>
      </w:r>
      <w:r w:rsidRPr="000763B3">
        <w:rPr>
          <w:rFonts w:ascii="Arial" w:hAnsi="Arial" w:cs="Arial"/>
          <w:bCs/>
          <w:sz w:val="20"/>
          <w:szCs w:val="20"/>
          <w:lang w:val="en-GB"/>
        </w:rPr>
        <w:t xml:space="preserve">, </w:t>
      </w:r>
      <w:r w:rsidRPr="000763B3">
        <w:rPr>
          <w:rFonts w:ascii="Arial" w:hAnsi="Arial" w:cs="Arial"/>
          <w:sz w:val="20"/>
          <w:szCs w:val="20"/>
          <w:lang w:val="en-GB"/>
        </w:rPr>
        <w:t>during the automated conversion process</w:t>
      </w:r>
      <w:r w:rsidR="002A346D" w:rsidRPr="000763B3">
        <w:rPr>
          <w:rFonts w:ascii="Arial" w:hAnsi="Arial" w:cs="Arial"/>
          <w:bCs/>
          <w:sz w:val="20"/>
          <w:szCs w:val="20"/>
          <w:lang w:val="en-GB"/>
        </w:rPr>
        <w:t>.</w:t>
      </w:r>
    </w:p>
    <w:p w14:paraId="52C5DDD4" w14:textId="77777777" w:rsidR="00E67650" w:rsidRPr="000763B3" w:rsidRDefault="00E67650" w:rsidP="00E6765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BDBFE90" w14:textId="77777777" w:rsidR="00E67650" w:rsidRPr="000763B3" w:rsidRDefault="00E67650" w:rsidP="00E67650">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None of the attributes populated for </w:t>
      </w:r>
      <w:r w:rsidRPr="000763B3">
        <w:rPr>
          <w:rFonts w:ascii="Arial" w:hAnsi="Arial" w:cs="Arial"/>
          <w:b/>
          <w:sz w:val="20"/>
          <w:szCs w:val="20"/>
          <w:lang w:val="en-GB"/>
        </w:rPr>
        <w:t>Physical AIS Aid to Navigation</w:t>
      </w:r>
      <w:r w:rsidRPr="000763B3">
        <w:rPr>
          <w:rFonts w:ascii="Arial" w:hAnsi="Arial" w:cs="Arial"/>
          <w:bCs/>
          <w:sz w:val="20"/>
          <w:szCs w:val="20"/>
          <w:lang w:val="en-GB"/>
        </w:rPr>
        <w:t xml:space="preserve"> will be converted</w:t>
      </w:r>
      <w:r w:rsidRPr="000763B3">
        <w:rPr>
          <w:rFonts w:ascii="Arial" w:hAnsi="Arial" w:cs="Arial"/>
          <w:sz w:val="20"/>
          <w:szCs w:val="20"/>
          <w:lang w:val="en-GB"/>
        </w:rPr>
        <w:t>.</w:t>
      </w:r>
    </w:p>
    <w:p w14:paraId="11C1870C" w14:textId="77777777" w:rsidR="004750CA" w:rsidRPr="000763B3" w:rsidRDefault="004750CA" w:rsidP="00B41993">
      <w:pPr>
        <w:pStyle w:val="Heading2"/>
        <w:spacing w:before="60" w:after="240" w:line="240" w:lineRule="exact"/>
        <w:ind w:left="578" w:hanging="578"/>
        <w:jc w:val="both"/>
        <w:rPr>
          <w:bCs/>
          <w:sz w:val="22"/>
          <w:szCs w:val="22"/>
          <w:lang w:val="en-GB"/>
        </w:rPr>
      </w:pPr>
      <w:bookmarkStart w:id="1058" w:name="_Toc522284517"/>
      <w:bookmarkStart w:id="1059" w:name="_Toc181702831"/>
      <w:r w:rsidRPr="000763B3">
        <w:rPr>
          <w:bCs/>
          <w:sz w:val="22"/>
          <w:szCs w:val="22"/>
          <w:lang w:val="en-GB"/>
        </w:rPr>
        <w:t>Virtual AIS aid to navigation</w:t>
      </w:r>
      <w:bookmarkEnd w:id="1058"/>
      <w:bookmarkEnd w:id="1059"/>
    </w:p>
    <w:p w14:paraId="48669BB2" w14:textId="77777777" w:rsidR="00AB5BD6" w:rsidRPr="000763B3" w:rsidRDefault="00AB5BD6" w:rsidP="00AB5B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Virtual AIS Aid to Navigation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236FC851" w14:textId="77777777" w:rsidR="00AB5BD6" w:rsidRPr="000763B3" w:rsidRDefault="00AB5BD6" w:rsidP="00AB5BD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New object (</w:t>
      </w:r>
      <w:r w:rsidRPr="000763B3">
        <w:rPr>
          <w:rFonts w:ascii="Arial" w:hAnsi="Arial" w:cs="Arial"/>
          <w:b/>
          <w:sz w:val="20"/>
          <w:szCs w:val="20"/>
          <w:lang w:val="en-GB"/>
        </w:rPr>
        <w:t>NEWOBJ</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12.14.1.1)</w:t>
      </w:r>
    </w:p>
    <w:p w14:paraId="12649E4D" w14:textId="77777777" w:rsidR="00AB5BD6" w:rsidRPr="000763B3" w:rsidRDefault="00AB5BD6" w:rsidP="00AB5BD6">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Virtual AIS Aid to Navigation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NEWOBJ </w:t>
      </w:r>
      <w:r w:rsidRPr="000763B3">
        <w:rPr>
          <w:rFonts w:ascii="Arial" w:hAnsi="Arial" w:cs="Arial"/>
          <w:sz w:val="20"/>
          <w:szCs w:val="20"/>
          <w:lang w:val="en-GB"/>
        </w:rPr>
        <w:t>during the automated conversion process. However</w:t>
      </w:r>
      <w:r w:rsidR="00964629"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9199F67" w14:textId="77777777" w:rsidR="00AB5BD6" w:rsidRPr="000763B3" w:rsidRDefault="00AB5BD6" w:rsidP="00AB5BD6">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estimated range of transmission</w:t>
      </w:r>
      <w:r w:rsidRPr="000763B3">
        <w:rPr>
          <w:rFonts w:ascii="Arial" w:hAnsi="Arial" w:cs="Arial"/>
          <w:sz w:val="20"/>
          <w:szCs w:val="20"/>
          <w:lang w:val="en-GB"/>
        </w:rPr>
        <w:t xml:space="preserve"> and </w:t>
      </w:r>
      <w:r w:rsidRPr="000763B3">
        <w:rPr>
          <w:rFonts w:ascii="Arial" w:hAnsi="Arial" w:cs="Arial"/>
          <w:b/>
          <w:sz w:val="20"/>
          <w:szCs w:val="20"/>
          <w:lang w:val="en-GB"/>
        </w:rPr>
        <w:t>periodic date range</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NEWOBJ</w:t>
      </w:r>
      <w:r w:rsidRPr="000763B3">
        <w:rPr>
          <w:rFonts w:ascii="Arial" w:hAnsi="Arial" w:cs="Arial"/>
          <w:sz w:val="20"/>
          <w:szCs w:val="20"/>
          <w:lang w:val="en-GB"/>
        </w:rPr>
        <w:t>.</w:t>
      </w:r>
    </w:p>
    <w:p w14:paraId="27050B6F" w14:textId="77777777" w:rsidR="00AB5BD6" w:rsidRPr="000763B3" w:rsidRDefault="00AB5BD6" w:rsidP="00AB5BD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7947313" w14:textId="77777777" w:rsidR="00AB5BD6" w:rsidRPr="000763B3" w:rsidRDefault="00E85B21" w:rsidP="008730F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Data Producers may be required to check on the values populated for the S-57 mandatory attributes CLSDEF, CLSNAM, INFORM and SYMINS based on the conversion of the S-101 attribute </w:t>
      </w:r>
      <w:r w:rsidRPr="000763B3">
        <w:rPr>
          <w:rFonts w:ascii="Arial" w:hAnsi="Arial" w:cs="Arial"/>
          <w:b/>
          <w:sz w:val="20"/>
          <w:szCs w:val="20"/>
          <w:lang w:val="en-GB"/>
        </w:rPr>
        <w:t>virtual AIS aid to navigation type</w:t>
      </w:r>
      <w:r w:rsidR="00964629" w:rsidRPr="000763B3">
        <w:rPr>
          <w:rFonts w:ascii="Arial" w:hAnsi="Arial" w:cs="Arial"/>
          <w:bCs/>
          <w:sz w:val="20"/>
          <w:szCs w:val="20"/>
          <w:lang w:val="en-GB"/>
        </w:rPr>
        <w:t>.</w:t>
      </w:r>
      <w:r w:rsidRPr="000763B3">
        <w:rPr>
          <w:rFonts w:ascii="Arial" w:hAnsi="Arial" w:cs="Arial"/>
          <w:bCs/>
          <w:sz w:val="20"/>
          <w:szCs w:val="20"/>
          <w:lang w:val="en-GB"/>
        </w:rPr>
        <w:t xml:space="preserve"> In particular, the value populated for the attribute SYMINS must be exactly as listed for the relevant value for </w:t>
      </w:r>
      <w:r w:rsidRPr="000763B3">
        <w:rPr>
          <w:rFonts w:ascii="Arial" w:hAnsi="Arial" w:cs="Arial"/>
          <w:b/>
          <w:sz w:val="20"/>
          <w:szCs w:val="20"/>
          <w:lang w:val="en-GB"/>
        </w:rPr>
        <w:t>virtual AIS aid to navigation type</w:t>
      </w:r>
      <w:r w:rsidRPr="000763B3">
        <w:rPr>
          <w:rFonts w:ascii="Arial" w:hAnsi="Arial" w:cs="Arial"/>
          <w:bCs/>
          <w:sz w:val="20"/>
          <w:szCs w:val="20"/>
          <w:lang w:val="en-GB"/>
        </w:rPr>
        <w:t xml:space="preserve"> at clause 27.199.</w:t>
      </w:r>
      <w:r w:rsidR="00964629" w:rsidRPr="000763B3">
        <w:rPr>
          <w:rFonts w:ascii="Arial" w:hAnsi="Arial" w:cs="Arial"/>
          <w:bCs/>
          <w:sz w:val="20"/>
          <w:szCs w:val="20"/>
          <w:lang w:val="en-GB"/>
        </w:rPr>
        <w:t xml:space="preserve"> </w:t>
      </w:r>
    </w:p>
    <w:p w14:paraId="650F59E5" w14:textId="77777777" w:rsidR="005B25DE" w:rsidRPr="000763B3" w:rsidRDefault="005B25DE" w:rsidP="00B41993">
      <w:pPr>
        <w:pStyle w:val="Heading2"/>
        <w:spacing w:before="60" w:after="240" w:line="240" w:lineRule="exact"/>
        <w:ind w:left="578" w:hanging="578"/>
        <w:jc w:val="both"/>
        <w:rPr>
          <w:bCs/>
          <w:sz w:val="22"/>
          <w:szCs w:val="22"/>
          <w:lang w:val="en-GB"/>
        </w:rPr>
      </w:pPr>
      <w:bookmarkStart w:id="1060" w:name="_Toc522284519"/>
      <w:bookmarkStart w:id="1061" w:name="_Toc181702832"/>
      <w:bookmarkEnd w:id="1054"/>
      <w:bookmarkEnd w:id="1055"/>
      <w:r w:rsidRPr="000763B3">
        <w:rPr>
          <w:bCs/>
          <w:sz w:val="22"/>
          <w:szCs w:val="22"/>
          <w:lang w:val="en-GB"/>
        </w:rPr>
        <w:t>Radio station</w:t>
      </w:r>
      <w:bookmarkEnd w:id="1060"/>
      <w:bookmarkEnd w:id="1061"/>
    </w:p>
    <w:p w14:paraId="18F896A9" w14:textId="77777777" w:rsidR="00FD22EC" w:rsidRPr="000763B3" w:rsidRDefault="00FD22EC" w:rsidP="00FD22E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Radio Station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13B89D86" w14:textId="77777777" w:rsidR="00FD22EC" w:rsidRPr="000763B3" w:rsidRDefault="00FD22EC" w:rsidP="00FD22E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Radio station (</w:t>
      </w:r>
      <w:r w:rsidRPr="000763B3">
        <w:rPr>
          <w:rFonts w:ascii="Arial" w:hAnsi="Arial" w:cs="Arial"/>
          <w:b/>
          <w:sz w:val="20"/>
          <w:szCs w:val="20"/>
          <w:lang w:val="en-GB"/>
        </w:rPr>
        <w:t>RDOSTA</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12.9)</w:t>
      </w:r>
    </w:p>
    <w:p w14:paraId="2C7FE623" w14:textId="77777777" w:rsidR="00ED00D7" w:rsidRPr="000763B3" w:rsidRDefault="00FD22EC" w:rsidP="00ED00D7">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Radio Station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RDOSTA </w:t>
      </w:r>
      <w:r w:rsidRPr="000763B3">
        <w:rPr>
          <w:rFonts w:ascii="Arial" w:hAnsi="Arial" w:cs="Arial"/>
          <w:sz w:val="20"/>
          <w:szCs w:val="20"/>
          <w:lang w:val="en-GB"/>
        </w:rPr>
        <w:t xml:space="preserve">during the automated conversion process. </w:t>
      </w:r>
      <w:r w:rsidR="00ED00D7" w:rsidRPr="000763B3">
        <w:rPr>
          <w:rFonts w:ascii="Arial" w:hAnsi="Arial" w:cs="Arial"/>
          <w:sz w:val="20"/>
          <w:szCs w:val="20"/>
          <w:lang w:val="en-GB"/>
        </w:rPr>
        <w:t>However</w:t>
      </w:r>
      <w:r w:rsidR="006E71D7" w:rsidRPr="000763B3">
        <w:rPr>
          <w:rFonts w:ascii="Arial" w:hAnsi="Arial" w:cs="Arial"/>
          <w:sz w:val="20"/>
          <w:szCs w:val="20"/>
          <w:lang w:val="en-GB"/>
        </w:rPr>
        <w:t>,</w:t>
      </w:r>
      <w:r w:rsidR="00ED00D7" w:rsidRPr="000763B3">
        <w:rPr>
          <w:rFonts w:ascii="Arial" w:hAnsi="Arial" w:cs="Arial"/>
          <w:sz w:val="20"/>
          <w:szCs w:val="20"/>
          <w:lang w:val="en-GB"/>
        </w:rPr>
        <w:t xml:space="preserve"> the following exceptions apply:</w:t>
      </w:r>
    </w:p>
    <w:p w14:paraId="41AC98FE" w14:textId="77777777" w:rsidR="00ED00D7" w:rsidRPr="000763B3" w:rsidRDefault="00ED00D7" w:rsidP="00FD22EC">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00E02CFC" w:rsidRPr="000763B3">
        <w:rPr>
          <w:rFonts w:ascii="Arial" w:hAnsi="Arial" w:cs="Arial"/>
          <w:b/>
          <w:sz w:val="20"/>
          <w:szCs w:val="20"/>
          <w:lang w:val="en-GB"/>
        </w:rPr>
        <w:t>frequency shore station receives</w:t>
      </w:r>
      <w:r w:rsidRPr="000763B3">
        <w:rPr>
          <w:rFonts w:ascii="Arial" w:hAnsi="Arial" w:cs="Arial"/>
          <w:sz w:val="20"/>
          <w:szCs w:val="20"/>
          <w:lang w:val="en-GB"/>
        </w:rPr>
        <w:t xml:space="preserve"> will not be converted. Th</w:t>
      </w:r>
      <w:r w:rsidR="00E02CFC" w:rsidRPr="000763B3">
        <w:rPr>
          <w:rFonts w:ascii="Arial" w:hAnsi="Arial" w:cs="Arial"/>
          <w:sz w:val="20"/>
          <w:szCs w:val="20"/>
          <w:lang w:val="en-GB"/>
        </w:rPr>
        <w:t>is</w:t>
      </w:r>
      <w:r w:rsidRPr="000763B3">
        <w:rPr>
          <w:rFonts w:ascii="Arial" w:hAnsi="Arial" w:cs="Arial"/>
          <w:sz w:val="20"/>
          <w:szCs w:val="20"/>
          <w:lang w:val="en-GB"/>
        </w:rPr>
        <w:t xml:space="preserve"> attribute </w:t>
      </w:r>
      <w:r w:rsidR="00E02CFC" w:rsidRPr="000763B3">
        <w:rPr>
          <w:rFonts w:ascii="Arial" w:hAnsi="Arial" w:cs="Arial"/>
          <w:sz w:val="20"/>
          <w:szCs w:val="20"/>
          <w:lang w:val="en-GB"/>
        </w:rPr>
        <w:t>is an</w:t>
      </w:r>
      <w:r w:rsidRPr="000763B3">
        <w:rPr>
          <w:rFonts w:ascii="Arial" w:hAnsi="Arial" w:cs="Arial"/>
          <w:sz w:val="20"/>
          <w:szCs w:val="20"/>
          <w:lang w:val="en-GB"/>
        </w:rPr>
        <w:t xml:space="preserve"> enhancement included in S-101 – there is no corresponding S-57 encoding for th</w:t>
      </w:r>
      <w:r w:rsidR="00E02CFC" w:rsidRPr="000763B3">
        <w:rPr>
          <w:rFonts w:ascii="Arial" w:hAnsi="Arial" w:cs="Arial"/>
          <w:sz w:val="20"/>
          <w:szCs w:val="20"/>
          <w:lang w:val="en-GB"/>
        </w:rPr>
        <w:t>is</w:t>
      </w:r>
      <w:r w:rsidRPr="000763B3">
        <w:rPr>
          <w:rFonts w:ascii="Arial" w:hAnsi="Arial" w:cs="Arial"/>
          <w:sz w:val="20"/>
          <w:szCs w:val="20"/>
          <w:lang w:val="en-GB"/>
        </w:rPr>
        <w:t xml:space="preserve"> attribute on </w:t>
      </w:r>
      <w:r w:rsidR="00E02CFC" w:rsidRPr="000763B3">
        <w:rPr>
          <w:rFonts w:ascii="Arial" w:hAnsi="Arial" w:cs="Arial"/>
          <w:b/>
          <w:sz w:val="20"/>
          <w:szCs w:val="20"/>
          <w:lang w:val="en-GB"/>
        </w:rPr>
        <w:t>RDOSTA</w:t>
      </w:r>
      <w:r w:rsidRPr="000763B3">
        <w:rPr>
          <w:rFonts w:ascii="Arial" w:hAnsi="Arial" w:cs="Arial"/>
          <w:sz w:val="20"/>
          <w:szCs w:val="20"/>
          <w:lang w:val="en-GB"/>
        </w:rPr>
        <w:t xml:space="preserve">. </w:t>
      </w:r>
      <w:r w:rsidR="00FD22EC" w:rsidRPr="000763B3">
        <w:rPr>
          <w:rFonts w:ascii="Arial" w:hAnsi="Arial" w:cs="Arial"/>
          <w:sz w:val="20"/>
          <w:szCs w:val="20"/>
          <w:lang w:val="en-GB"/>
        </w:rPr>
        <w:t xml:space="preserve"> </w:t>
      </w:r>
    </w:p>
    <w:p w14:paraId="15761EAB" w14:textId="406C3073" w:rsidR="00FD22EC" w:rsidRPr="000763B3" w:rsidRDefault="00FD22EC" w:rsidP="00FD22EC">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8243FB" w:rsidRPr="000763B3">
        <w:rPr>
          <w:rFonts w:ascii="Arial" w:hAnsi="Arial" w:cs="Arial"/>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6F834A27" w14:textId="77777777" w:rsidR="00FD22EC" w:rsidRPr="000763B3" w:rsidRDefault="00FD22EC" w:rsidP="00FD22EC">
      <w:pPr>
        <w:spacing w:after="120"/>
        <w:jc w:val="both"/>
        <w:rPr>
          <w:rFonts w:ascii="Arial" w:hAnsi="Arial" w:cs="Arial"/>
          <w:sz w:val="20"/>
          <w:szCs w:val="20"/>
          <w:lang w:val="en-GB"/>
        </w:rPr>
      </w:pPr>
      <w:r w:rsidRPr="000763B3">
        <w:rPr>
          <w:rFonts w:ascii="Arial" w:hAnsi="Arial" w:cs="Arial"/>
          <w:b/>
          <w:sz w:val="20"/>
          <w:szCs w:val="20"/>
          <w:lang w:val="en-GB"/>
        </w:rPr>
        <w:t>category of radio station</w:t>
      </w:r>
      <w:r w:rsidRPr="000763B3">
        <w:rPr>
          <w:rFonts w:ascii="Arial" w:hAnsi="Arial" w:cs="Arial"/>
          <w:sz w:val="20"/>
          <w:szCs w:val="20"/>
          <w:lang w:val="en-GB"/>
        </w:rPr>
        <w:tab/>
        <w:t xml:space="preserve">(CATROS) </w:t>
      </w:r>
      <w:r w:rsidRPr="000763B3">
        <w:rPr>
          <w:rFonts w:ascii="Arial" w:hAnsi="Arial" w:cs="Arial"/>
          <w:sz w:val="20"/>
          <w:szCs w:val="20"/>
          <w:lang w:val="en-GB"/>
        </w:rPr>
        <w:tab/>
        <w:t>see clause 27.5</w:t>
      </w:r>
      <w:r w:rsidR="006E71D7" w:rsidRPr="000763B3">
        <w:rPr>
          <w:rFonts w:ascii="Arial" w:hAnsi="Arial" w:cs="Arial"/>
          <w:sz w:val="20"/>
          <w:szCs w:val="20"/>
          <w:lang w:val="en-GB"/>
        </w:rPr>
        <w:t>5</w:t>
      </w:r>
    </w:p>
    <w:p w14:paraId="1AC0B7AD" w14:textId="77777777" w:rsidR="00FD22EC" w:rsidRPr="000763B3" w:rsidRDefault="00FD22EC" w:rsidP="00B03EFA">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6E5324E9" w14:textId="77777777" w:rsidR="00B03EFA" w:rsidRPr="000763B3" w:rsidRDefault="00B03EFA" w:rsidP="00B03E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1062" w:name="_Hlk176514907"/>
      <w:bookmarkStart w:id="1063" w:name="_Toc260134508"/>
      <w:bookmarkStart w:id="1064" w:name="_Toc260142812"/>
      <w:bookmarkStart w:id="1065" w:name="_Toc522284522"/>
      <w:r w:rsidRPr="000763B3">
        <w:rPr>
          <w:rFonts w:ascii="Arial" w:hAnsi="Arial" w:cs="Arial"/>
          <w:sz w:val="20"/>
          <w:szCs w:val="20"/>
          <w:lang w:val="en-GB"/>
        </w:rPr>
        <w:t>The following additional requirements for S-57 dataset conversion must be noted:</w:t>
      </w:r>
    </w:p>
    <w:p w14:paraId="06BC0046" w14:textId="77777777" w:rsidR="00B03EFA" w:rsidRPr="000763B3" w:rsidRDefault="00B03EFA" w:rsidP="00B03EF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format for the S-57 attribute COMCHA is different from the format used for the S-101 attribute </w:t>
      </w:r>
      <w:r w:rsidRPr="000763B3">
        <w:rPr>
          <w:rFonts w:ascii="Arial" w:hAnsi="Arial" w:cs="Arial"/>
          <w:b/>
          <w:bCs/>
          <w:sz w:val="20"/>
          <w:szCs w:val="20"/>
          <w:lang w:val="en-GB"/>
        </w:rPr>
        <w:t>communication channel</w:t>
      </w:r>
      <w:r w:rsidRPr="000763B3">
        <w:rPr>
          <w:rFonts w:ascii="Arial" w:hAnsi="Arial" w:cs="Arial"/>
          <w:bCs/>
          <w:sz w:val="20"/>
          <w:szCs w:val="20"/>
          <w:lang w:val="en-GB"/>
        </w:rPr>
        <w:t xml:space="preserve"> (see clause 27.77). Data Producers may be required to revisit converted instances of </w:t>
      </w:r>
      <w:r w:rsidRPr="000763B3">
        <w:rPr>
          <w:rFonts w:ascii="Arial" w:hAnsi="Arial" w:cs="Arial"/>
          <w:sz w:val="20"/>
          <w:szCs w:val="20"/>
          <w:lang w:val="en-GB"/>
        </w:rPr>
        <w:t>COMCHA</w:t>
      </w:r>
      <w:r w:rsidRPr="000763B3">
        <w:rPr>
          <w:rFonts w:ascii="Arial" w:hAnsi="Arial" w:cs="Arial"/>
          <w:bCs/>
          <w:sz w:val="20"/>
          <w:szCs w:val="20"/>
          <w:lang w:val="en-GB"/>
        </w:rPr>
        <w:t xml:space="preserve"> and adjust to comply with the S-57 format convention as required.</w:t>
      </w:r>
    </w:p>
    <w:p w14:paraId="75633A32" w14:textId="77777777" w:rsidR="009B1296" w:rsidRPr="000763B3" w:rsidRDefault="00324E2D" w:rsidP="00B41993">
      <w:pPr>
        <w:pStyle w:val="Heading2"/>
        <w:spacing w:before="60" w:after="240" w:line="240" w:lineRule="exact"/>
        <w:ind w:left="578" w:hanging="578"/>
        <w:jc w:val="both"/>
        <w:rPr>
          <w:bCs/>
          <w:sz w:val="22"/>
          <w:szCs w:val="22"/>
          <w:lang w:val="en-GB"/>
        </w:rPr>
      </w:pPr>
      <w:bookmarkStart w:id="1066" w:name="_Toc181702833"/>
      <w:bookmarkEnd w:id="1062"/>
      <w:r w:rsidRPr="000763B3">
        <w:rPr>
          <w:bCs/>
          <w:sz w:val="22"/>
          <w:szCs w:val="22"/>
          <w:lang w:val="en-GB"/>
        </w:rPr>
        <w:t>Radar transponder beacon</w:t>
      </w:r>
      <w:bookmarkEnd w:id="1063"/>
      <w:bookmarkEnd w:id="1064"/>
      <w:bookmarkEnd w:id="1065"/>
      <w:bookmarkEnd w:id="1066"/>
    </w:p>
    <w:p w14:paraId="7ABC75EA" w14:textId="77777777" w:rsidR="00E02CFC" w:rsidRPr="000763B3" w:rsidRDefault="00E02CFC" w:rsidP="00E02CF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Radar Transponder Beacon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2B0485A0" w14:textId="77777777" w:rsidR="00E02CFC" w:rsidRPr="000763B3" w:rsidRDefault="00E02CFC" w:rsidP="00E02CFC">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Radar transponder beacon (</w:t>
      </w:r>
      <w:r w:rsidRPr="000763B3">
        <w:rPr>
          <w:rFonts w:ascii="Arial" w:hAnsi="Arial" w:cs="Arial"/>
          <w:b/>
          <w:sz w:val="20"/>
          <w:szCs w:val="20"/>
          <w:lang w:val="en-GB"/>
        </w:rPr>
        <w:t>RTPBCN</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12.10)</w:t>
      </w:r>
    </w:p>
    <w:p w14:paraId="67870917" w14:textId="77777777" w:rsidR="00E02CFC" w:rsidRPr="000763B3" w:rsidRDefault="00E02CFC" w:rsidP="00E02CFC">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Radar Transponder Beacon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RTPBCN </w:t>
      </w:r>
      <w:r w:rsidRPr="000763B3">
        <w:rPr>
          <w:rFonts w:ascii="Arial" w:hAnsi="Arial" w:cs="Arial"/>
          <w:sz w:val="20"/>
          <w:szCs w:val="20"/>
          <w:lang w:val="en-GB"/>
        </w:rPr>
        <w:t>during the automated conversion process. However</w:t>
      </w:r>
      <w:r w:rsidR="00892D25"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42749983" w14:textId="77777777" w:rsidR="00E02CFC" w:rsidRPr="000763B3" w:rsidRDefault="00E02CFC" w:rsidP="001A24DD">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00904C9F" w:rsidRPr="000763B3">
        <w:rPr>
          <w:rFonts w:ascii="Arial" w:hAnsi="Arial" w:cs="Arial"/>
          <w:b/>
          <w:sz w:val="20"/>
          <w:szCs w:val="20"/>
          <w:lang w:val="en-GB"/>
        </w:rPr>
        <w:t>sector line length</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R</w:t>
      </w:r>
      <w:r w:rsidR="00904C9F" w:rsidRPr="000763B3">
        <w:rPr>
          <w:rFonts w:ascii="Arial" w:hAnsi="Arial" w:cs="Arial"/>
          <w:b/>
          <w:sz w:val="20"/>
          <w:szCs w:val="20"/>
          <w:lang w:val="en-GB"/>
        </w:rPr>
        <w:t>TPBCN</w:t>
      </w:r>
      <w:r w:rsidRPr="000763B3">
        <w:rPr>
          <w:rFonts w:ascii="Arial" w:hAnsi="Arial" w:cs="Arial"/>
          <w:sz w:val="20"/>
          <w:szCs w:val="20"/>
          <w:lang w:val="en-GB"/>
        </w:rPr>
        <w:t xml:space="preserve">.  </w:t>
      </w:r>
    </w:p>
    <w:p w14:paraId="0E320E7C" w14:textId="77777777" w:rsidR="00497F82" w:rsidRPr="000763B3" w:rsidRDefault="00497F82" w:rsidP="00B41993">
      <w:pPr>
        <w:jc w:val="both"/>
        <w:rPr>
          <w:b/>
          <w:lang w:val="en-GB"/>
        </w:rPr>
      </w:pPr>
    </w:p>
    <w:p w14:paraId="316260FF" w14:textId="77777777" w:rsidR="00100096" w:rsidRPr="000763B3" w:rsidRDefault="00100096" w:rsidP="00B41993">
      <w:pPr>
        <w:pStyle w:val="Heading1"/>
        <w:spacing w:before="240" w:after="240" w:line="240" w:lineRule="exact"/>
        <w:ind w:left="431" w:hanging="431"/>
        <w:rPr>
          <w:kern w:val="28"/>
          <w:sz w:val="24"/>
          <w:szCs w:val="24"/>
          <w:lang w:val="en-GB"/>
        </w:rPr>
      </w:pPr>
      <w:r w:rsidRPr="000763B3">
        <w:rPr>
          <w:rFonts w:ascii="Times New Roman" w:hAnsi="Times New Roman" w:cs="Times New Roman"/>
          <w:b w:val="0"/>
          <w:sz w:val="24"/>
          <w:szCs w:val="24"/>
          <w:lang w:val="en-GB"/>
        </w:rPr>
        <w:br w:type="page"/>
      </w:r>
      <w:bookmarkStart w:id="1067" w:name="_Toc260134510"/>
      <w:bookmarkStart w:id="1068" w:name="_Toc260142814"/>
      <w:bookmarkStart w:id="1069" w:name="_Toc522284524"/>
      <w:bookmarkStart w:id="1070" w:name="_Toc181702834"/>
      <w:r w:rsidR="009B6802" w:rsidRPr="000763B3">
        <w:rPr>
          <w:kern w:val="28"/>
          <w:sz w:val="24"/>
          <w:szCs w:val="24"/>
          <w:lang w:val="en-GB"/>
        </w:rPr>
        <w:t xml:space="preserve">Geo Features – </w:t>
      </w:r>
      <w:r w:rsidRPr="000763B3">
        <w:rPr>
          <w:kern w:val="28"/>
          <w:sz w:val="24"/>
          <w:szCs w:val="24"/>
          <w:lang w:val="en-GB"/>
        </w:rPr>
        <w:t>Services</w:t>
      </w:r>
      <w:bookmarkEnd w:id="1067"/>
      <w:bookmarkEnd w:id="1068"/>
      <w:bookmarkEnd w:id="1069"/>
      <w:bookmarkEnd w:id="1070"/>
    </w:p>
    <w:p w14:paraId="262FE816" w14:textId="77777777" w:rsidR="00BE27EE" w:rsidRPr="000763B3" w:rsidRDefault="00100096" w:rsidP="00B41993">
      <w:pPr>
        <w:pStyle w:val="Heading2"/>
        <w:spacing w:before="60" w:after="240" w:line="240" w:lineRule="exact"/>
        <w:ind w:left="578" w:hanging="578"/>
        <w:jc w:val="both"/>
        <w:rPr>
          <w:bCs/>
          <w:sz w:val="22"/>
          <w:szCs w:val="22"/>
          <w:lang w:val="en-GB"/>
        </w:rPr>
      </w:pPr>
      <w:bookmarkStart w:id="1071" w:name="_Toc260134511"/>
      <w:bookmarkStart w:id="1072" w:name="_Toc260142815"/>
      <w:bookmarkStart w:id="1073" w:name="_Toc522284525"/>
      <w:bookmarkStart w:id="1074" w:name="_Toc181702835"/>
      <w:r w:rsidRPr="000763B3">
        <w:rPr>
          <w:bCs/>
          <w:sz w:val="22"/>
          <w:szCs w:val="22"/>
          <w:lang w:val="en-GB"/>
        </w:rPr>
        <w:t>Pilot boarding place</w:t>
      </w:r>
      <w:bookmarkEnd w:id="1071"/>
      <w:bookmarkEnd w:id="1072"/>
      <w:bookmarkEnd w:id="1073"/>
      <w:bookmarkEnd w:id="1074"/>
    </w:p>
    <w:p w14:paraId="16E7587B" w14:textId="77777777" w:rsidR="0022404E" w:rsidRPr="000763B3" w:rsidRDefault="0022404E" w:rsidP="0022404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Pilot Boarding Place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443A1AE9" w14:textId="77777777" w:rsidR="0022404E" w:rsidRPr="000763B3" w:rsidRDefault="0022404E" w:rsidP="0022404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Pilot boarding place (</w:t>
      </w:r>
      <w:r w:rsidRPr="000763B3">
        <w:rPr>
          <w:rFonts w:ascii="Arial" w:hAnsi="Arial" w:cs="Arial"/>
          <w:b/>
          <w:sz w:val="20"/>
          <w:szCs w:val="20"/>
          <w:lang w:val="en-GB"/>
        </w:rPr>
        <w:t>PILBOP</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13.1.2)</w:t>
      </w:r>
    </w:p>
    <w:p w14:paraId="04272747" w14:textId="77777777" w:rsidR="0022404E" w:rsidRPr="000763B3" w:rsidRDefault="0022404E" w:rsidP="0022404E">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Pilot Boarding Place</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PILBOP </w:t>
      </w:r>
      <w:r w:rsidRPr="000763B3">
        <w:rPr>
          <w:rFonts w:ascii="Arial" w:hAnsi="Arial" w:cs="Arial"/>
          <w:sz w:val="20"/>
          <w:szCs w:val="20"/>
          <w:lang w:val="en-GB"/>
        </w:rPr>
        <w:t>during the automated conversion process. However</w:t>
      </w:r>
      <w:r w:rsidR="00892D25"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D1A7EF8" w14:textId="77777777" w:rsidR="0022404E" w:rsidRPr="000763B3" w:rsidRDefault="0022404E" w:rsidP="0022404E">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category of preference</w:t>
      </w:r>
      <w:r w:rsidRPr="000763B3">
        <w:rPr>
          <w:rFonts w:ascii="Arial" w:hAnsi="Arial" w:cs="Arial"/>
          <w:bCs/>
          <w:sz w:val="20"/>
          <w:szCs w:val="20"/>
          <w:lang w:val="en-GB"/>
        </w:rPr>
        <w:t xml:space="preserve">, </w:t>
      </w:r>
      <w:r w:rsidRPr="000763B3">
        <w:rPr>
          <w:rFonts w:ascii="Arial" w:hAnsi="Arial" w:cs="Arial"/>
          <w:b/>
          <w:sz w:val="20"/>
          <w:szCs w:val="20"/>
          <w:lang w:val="en-GB"/>
        </w:rPr>
        <w:t>destination</w:t>
      </w:r>
      <w:r w:rsidRPr="000763B3">
        <w:rPr>
          <w:rFonts w:ascii="Arial" w:hAnsi="Arial" w:cs="Arial"/>
          <w:sz w:val="20"/>
          <w:szCs w:val="20"/>
          <w:lang w:val="en-GB"/>
        </w:rPr>
        <w:t xml:space="preserve"> and </w:t>
      </w:r>
      <w:r w:rsidRPr="000763B3">
        <w:rPr>
          <w:rFonts w:ascii="Arial" w:hAnsi="Arial" w:cs="Arial"/>
          <w:b/>
          <w:sz w:val="20"/>
          <w:szCs w:val="20"/>
          <w:lang w:val="en-GB"/>
        </w:rPr>
        <w:t>pilot movement</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PILBOP</w:t>
      </w:r>
      <w:r w:rsidRPr="000763B3">
        <w:rPr>
          <w:rFonts w:ascii="Arial" w:hAnsi="Arial" w:cs="Arial"/>
          <w:sz w:val="20"/>
          <w:szCs w:val="20"/>
          <w:lang w:val="en-GB"/>
        </w:rPr>
        <w:t>.</w:t>
      </w:r>
    </w:p>
    <w:p w14:paraId="2C85E86E" w14:textId="32E4D54D" w:rsidR="0022404E" w:rsidRPr="000763B3" w:rsidRDefault="0022404E" w:rsidP="0022404E">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8243FB" w:rsidRPr="000763B3">
        <w:rPr>
          <w:rFonts w:ascii="Arial" w:hAnsi="Arial" w:cs="Arial"/>
          <w:sz w:val="20"/>
          <w:szCs w:val="20"/>
          <w:lang w:val="en-GB"/>
        </w:rPr>
        <w:t>enumeration</w:t>
      </w:r>
      <w:r w:rsidRPr="000763B3">
        <w:rPr>
          <w:rFonts w:ascii="Arial" w:hAnsi="Arial" w:cs="Arial"/>
          <w:sz w:val="20"/>
          <w:szCs w:val="20"/>
          <w:lang w:val="en-GB"/>
        </w:rPr>
        <w:t xml:space="preserve"> type attribute ha</w:t>
      </w:r>
      <w:r w:rsidR="007529C5" w:rsidRPr="000763B3">
        <w:rPr>
          <w:rFonts w:ascii="Arial" w:hAnsi="Arial" w:cs="Arial"/>
          <w:sz w:val="20"/>
          <w:szCs w:val="20"/>
          <w:lang w:val="en-GB"/>
        </w:rPr>
        <w:t>s</w:t>
      </w:r>
      <w:r w:rsidRPr="000763B3">
        <w:rPr>
          <w:rFonts w:ascii="Arial" w:hAnsi="Arial" w:cs="Arial"/>
          <w:sz w:val="20"/>
          <w:szCs w:val="20"/>
          <w:lang w:val="en-GB"/>
        </w:rPr>
        <w:t xml:space="preserve"> enumerate values in S-101 that do not exist in S-57:</w:t>
      </w:r>
    </w:p>
    <w:p w14:paraId="28329303" w14:textId="77777777" w:rsidR="0022404E" w:rsidRPr="000763B3" w:rsidRDefault="0022404E" w:rsidP="0022404E">
      <w:pPr>
        <w:spacing w:after="120"/>
        <w:jc w:val="both"/>
        <w:rPr>
          <w:rFonts w:ascii="Arial" w:hAnsi="Arial" w:cs="Arial"/>
          <w:sz w:val="20"/>
          <w:szCs w:val="20"/>
          <w:lang w:val="en-GB"/>
        </w:rPr>
      </w:pPr>
      <w:r w:rsidRPr="000763B3">
        <w:rPr>
          <w:rFonts w:ascii="Arial" w:hAnsi="Arial" w:cs="Arial"/>
          <w:b/>
          <w:sz w:val="20"/>
          <w:szCs w:val="20"/>
          <w:lang w:val="en-GB"/>
        </w:rPr>
        <w:t>status</w:t>
      </w:r>
      <w:r w:rsidRPr="000763B3">
        <w:rPr>
          <w:rFonts w:ascii="Arial" w:hAnsi="Arial" w:cs="Arial"/>
          <w:sz w:val="20"/>
          <w:szCs w:val="20"/>
          <w:lang w:val="en-GB"/>
        </w:rPr>
        <w:tab/>
      </w:r>
      <w:r w:rsidRPr="000763B3">
        <w:rPr>
          <w:rFonts w:ascii="Arial" w:hAnsi="Arial" w:cs="Arial"/>
          <w:sz w:val="20"/>
          <w:szCs w:val="20"/>
          <w:lang w:val="en-GB"/>
        </w:rPr>
        <w:tab/>
        <w:t xml:space="preserve">(STATUS) </w:t>
      </w:r>
      <w:r w:rsidRPr="000763B3">
        <w:rPr>
          <w:rFonts w:ascii="Arial" w:hAnsi="Arial" w:cs="Arial"/>
          <w:sz w:val="20"/>
          <w:szCs w:val="20"/>
          <w:lang w:val="en-GB"/>
        </w:rPr>
        <w:tab/>
        <w:t>see clause 27.1</w:t>
      </w:r>
      <w:r w:rsidR="00892D25" w:rsidRPr="000763B3">
        <w:rPr>
          <w:rFonts w:ascii="Arial" w:hAnsi="Arial" w:cs="Arial"/>
          <w:sz w:val="20"/>
          <w:szCs w:val="20"/>
          <w:lang w:val="en-GB"/>
        </w:rPr>
        <w:t>71</w:t>
      </w:r>
    </w:p>
    <w:p w14:paraId="373EA5C5" w14:textId="77777777" w:rsidR="0022404E" w:rsidRPr="000763B3" w:rsidRDefault="0022404E" w:rsidP="00F24596">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96A3B92" w14:textId="77777777" w:rsidR="00F24596" w:rsidRPr="000763B3" w:rsidRDefault="00F24596" w:rsidP="00F2459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1075" w:name="_Toc522284528"/>
      <w:bookmarkStart w:id="1076" w:name="_Toc260134512"/>
      <w:bookmarkStart w:id="1077" w:name="_Toc260142816"/>
      <w:r w:rsidRPr="000763B3">
        <w:rPr>
          <w:rFonts w:ascii="Arial" w:hAnsi="Arial" w:cs="Arial"/>
          <w:sz w:val="20"/>
          <w:szCs w:val="20"/>
          <w:lang w:val="en-GB"/>
        </w:rPr>
        <w:t>The following additional requirements for S-101 dataset conversion must be noted:</w:t>
      </w:r>
    </w:p>
    <w:p w14:paraId="7B7C5B67" w14:textId="77777777" w:rsidR="007529C5" w:rsidRPr="000763B3" w:rsidRDefault="007529C5" w:rsidP="007529C5">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format for the S-57 attribute COMCHA is different from the format used for the S-101 attribute </w:t>
      </w:r>
      <w:r w:rsidRPr="000763B3">
        <w:rPr>
          <w:rFonts w:ascii="Arial" w:hAnsi="Arial" w:cs="Arial"/>
          <w:b/>
          <w:bCs/>
          <w:sz w:val="20"/>
          <w:szCs w:val="20"/>
          <w:lang w:val="en-GB"/>
        </w:rPr>
        <w:t>communication channel</w:t>
      </w:r>
      <w:r w:rsidRPr="000763B3">
        <w:rPr>
          <w:rFonts w:ascii="Arial" w:hAnsi="Arial" w:cs="Arial"/>
          <w:bCs/>
          <w:sz w:val="20"/>
          <w:szCs w:val="20"/>
          <w:lang w:val="en-GB"/>
        </w:rPr>
        <w:t xml:space="preserve"> (see clause 27.77). Data Producers may be required to revisit converted instances of </w:t>
      </w:r>
      <w:r w:rsidRPr="000763B3">
        <w:rPr>
          <w:rFonts w:ascii="Arial" w:hAnsi="Arial" w:cs="Arial"/>
          <w:sz w:val="20"/>
          <w:szCs w:val="20"/>
          <w:lang w:val="en-GB"/>
        </w:rPr>
        <w:t>COMCHA</w:t>
      </w:r>
      <w:r w:rsidRPr="000763B3">
        <w:rPr>
          <w:rFonts w:ascii="Arial" w:hAnsi="Arial" w:cs="Arial"/>
          <w:bCs/>
          <w:sz w:val="20"/>
          <w:szCs w:val="20"/>
          <w:lang w:val="en-GB"/>
        </w:rPr>
        <w:t xml:space="preserve"> and adjust to comply with the S-57 format convention as required.</w:t>
      </w:r>
    </w:p>
    <w:p w14:paraId="6CCB78EC" w14:textId="77777777" w:rsidR="00F24596" w:rsidRPr="000763B3" w:rsidRDefault="00F24596" w:rsidP="00F2459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Where </w:t>
      </w:r>
      <w:r w:rsidR="00C16962" w:rsidRPr="000763B3">
        <w:rPr>
          <w:rFonts w:ascii="Arial" w:hAnsi="Arial" w:cs="Arial"/>
          <w:bCs/>
          <w:sz w:val="20"/>
          <w:szCs w:val="20"/>
          <w:lang w:val="en-GB"/>
        </w:rPr>
        <w:t xml:space="preserve">the </w:t>
      </w:r>
      <w:r w:rsidR="00C16962" w:rsidRPr="000763B3">
        <w:rPr>
          <w:rFonts w:ascii="Arial" w:hAnsi="Arial" w:cs="Arial"/>
          <w:b/>
          <w:sz w:val="20"/>
          <w:szCs w:val="20"/>
          <w:lang w:val="en-GB"/>
        </w:rPr>
        <w:t>Pilot Boarding Place</w:t>
      </w:r>
      <w:r w:rsidR="00C16962" w:rsidRPr="000763B3">
        <w:rPr>
          <w:rFonts w:ascii="Arial" w:hAnsi="Arial" w:cs="Arial"/>
          <w:sz w:val="20"/>
          <w:szCs w:val="20"/>
          <w:lang w:val="en-GB"/>
        </w:rPr>
        <w:t xml:space="preserve"> is associated to an instance of the S-101 Feature </w:t>
      </w:r>
      <w:r w:rsidR="00C16962" w:rsidRPr="000763B3">
        <w:rPr>
          <w:rFonts w:ascii="Arial" w:hAnsi="Arial" w:cs="Arial"/>
          <w:b/>
          <w:sz w:val="20"/>
          <w:szCs w:val="20"/>
          <w:lang w:val="en-GB"/>
        </w:rPr>
        <w:t>Pilotage District</w:t>
      </w:r>
      <w:r w:rsidRPr="000763B3">
        <w:rPr>
          <w:rFonts w:ascii="Arial" w:hAnsi="Arial" w:cs="Arial"/>
          <w:bCs/>
          <w:sz w:val="20"/>
          <w:szCs w:val="20"/>
          <w:lang w:val="en-GB"/>
        </w:rPr>
        <w:t xml:space="preserve">, the </w:t>
      </w:r>
      <w:r w:rsidRPr="000763B3">
        <w:rPr>
          <w:rFonts w:ascii="Arial" w:hAnsi="Arial" w:cs="Arial"/>
          <w:b/>
          <w:bCs/>
          <w:sz w:val="20"/>
          <w:szCs w:val="20"/>
          <w:lang w:val="en-GB"/>
        </w:rPr>
        <w:t>PILBOP</w:t>
      </w:r>
      <w:r w:rsidRPr="000763B3">
        <w:rPr>
          <w:rFonts w:ascii="Arial" w:hAnsi="Arial" w:cs="Arial"/>
          <w:bCs/>
          <w:sz w:val="20"/>
          <w:szCs w:val="20"/>
          <w:lang w:val="en-GB"/>
        </w:rPr>
        <w:t xml:space="preserve"> attributes PILDST and/or NPLDST will be populated based on the encoding of the complex attribute </w:t>
      </w:r>
      <w:r w:rsidRPr="000763B3">
        <w:rPr>
          <w:rFonts w:ascii="Arial" w:hAnsi="Arial" w:cs="Arial"/>
          <w:b/>
          <w:bCs/>
          <w:sz w:val="20"/>
          <w:szCs w:val="20"/>
          <w:lang w:val="en-GB"/>
        </w:rPr>
        <w:t>feature name</w:t>
      </w:r>
      <w:r w:rsidRPr="000763B3">
        <w:rPr>
          <w:rFonts w:ascii="Arial" w:hAnsi="Arial" w:cs="Arial"/>
          <w:bCs/>
          <w:sz w:val="20"/>
          <w:szCs w:val="20"/>
          <w:lang w:val="en-GB"/>
        </w:rPr>
        <w:t xml:space="preserve"> on </w:t>
      </w:r>
      <w:r w:rsidR="003D31DA" w:rsidRPr="000763B3">
        <w:rPr>
          <w:rFonts w:ascii="Arial" w:hAnsi="Arial" w:cs="Arial"/>
          <w:bCs/>
          <w:sz w:val="20"/>
          <w:szCs w:val="20"/>
          <w:lang w:val="en-GB"/>
        </w:rPr>
        <w:t xml:space="preserve">the </w:t>
      </w:r>
      <w:r w:rsidR="003D31DA" w:rsidRPr="000763B3">
        <w:rPr>
          <w:rFonts w:ascii="Arial" w:hAnsi="Arial" w:cs="Arial"/>
          <w:b/>
          <w:sz w:val="20"/>
          <w:szCs w:val="20"/>
          <w:lang w:val="en-GB"/>
        </w:rPr>
        <w:t>Pilotage District</w:t>
      </w:r>
      <w:r w:rsidR="003D31DA" w:rsidRPr="000763B3">
        <w:rPr>
          <w:rFonts w:ascii="Arial" w:hAnsi="Arial" w:cs="Arial"/>
          <w:sz w:val="20"/>
          <w:szCs w:val="20"/>
          <w:lang w:val="en-GB"/>
        </w:rPr>
        <w:t xml:space="preserve"> Feature (see clause </w:t>
      </w:r>
      <w:r w:rsidR="00892D25" w:rsidRPr="000763B3">
        <w:rPr>
          <w:rFonts w:ascii="Arial" w:hAnsi="Arial" w:cs="Arial"/>
          <w:sz w:val="20"/>
          <w:szCs w:val="20"/>
          <w:lang w:val="en-GB"/>
        </w:rPr>
        <w:t>16.26</w:t>
      </w:r>
      <w:r w:rsidR="003D31DA" w:rsidRPr="000763B3">
        <w:rPr>
          <w:rFonts w:ascii="Arial" w:hAnsi="Arial" w:cs="Arial"/>
          <w:sz w:val="20"/>
          <w:szCs w:val="20"/>
          <w:lang w:val="en-GB"/>
        </w:rPr>
        <w:t>)</w:t>
      </w:r>
      <w:r w:rsidRPr="000763B3">
        <w:rPr>
          <w:rFonts w:ascii="Arial" w:hAnsi="Arial" w:cs="Arial"/>
          <w:bCs/>
          <w:sz w:val="20"/>
          <w:szCs w:val="20"/>
          <w:lang w:val="en-GB"/>
        </w:rPr>
        <w:t>.</w:t>
      </w:r>
    </w:p>
    <w:p w14:paraId="54EAF556" w14:textId="77777777" w:rsidR="00607560" w:rsidRPr="000763B3" w:rsidRDefault="00607560" w:rsidP="00B41993">
      <w:pPr>
        <w:pStyle w:val="Heading2"/>
        <w:spacing w:before="60" w:after="240" w:line="240" w:lineRule="exact"/>
        <w:ind w:left="578" w:hanging="578"/>
        <w:jc w:val="both"/>
        <w:rPr>
          <w:bCs/>
          <w:sz w:val="22"/>
          <w:szCs w:val="22"/>
          <w:lang w:val="en-GB"/>
        </w:rPr>
      </w:pPr>
      <w:bookmarkStart w:id="1078" w:name="_Toc181702836"/>
      <w:r w:rsidRPr="000763B3">
        <w:rPr>
          <w:bCs/>
          <w:sz w:val="22"/>
          <w:szCs w:val="22"/>
          <w:lang w:val="en-GB"/>
        </w:rPr>
        <w:t>Vessel traffic service</w:t>
      </w:r>
      <w:bookmarkEnd w:id="1075"/>
      <w:bookmarkEnd w:id="1078"/>
    </w:p>
    <w:p w14:paraId="54D2CAF8" w14:textId="77777777" w:rsidR="00FB75C1" w:rsidRPr="000763B3" w:rsidRDefault="00FB75C1" w:rsidP="00FB75C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7529C5" w:rsidRPr="000763B3">
        <w:rPr>
          <w:rFonts w:ascii="Arial" w:hAnsi="Arial" w:cs="Arial"/>
          <w:b/>
          <w:sz w:val="20"/>
          <w:szCs w:val="20"/>
          <w:lang w:val="en-GB"/>
        </w:rPr>
        <w:t>Vessel Traffic Service Area</w:t>
      </w:r>
      <w:r w:rsidRPr="000763B3">
        <w:rPr>
          <w:rFonts w:ascii="Arial" w:hAnsi="Arial" w:cs="Arial"/>
          <w:b/>
          <w:sz w:val="20"/>
          <w:szCs w:val="20"/>
          <w:lang w:val="en-GB"/>
        </w:rPr>
        <w:tab/>
      </w:r>
      <w:r w:rsidR="007529C5" w:rsidRPr="000763B3">
        <w:rPr>
          <w:rFonts w:ascii="Arial" w:hAnsi="Arial" w:cs="Arial"/>
          <w:b/>
          <w:sz w:val="20"/>
          <w:szCs w:val="20"/>
          <w:lang w:val="en-GB"/>
        </w:rPr>
        <w:t xml:space="preserve">  </w:t>
      </w:r>
      <w:r w:rsidRPr="000763B3">
        <w:rPr>
          <w:rFonts w:ascii="Arial" w:hAnsi="Arial" w:cs="Arial"/>
          <w:sz w:val="20"/>
          <w:szCs w:val="20"/>
          <w:lang w:val="en-GB"/>
        </w:rPr>
        <w:t>(S)</w:t>
      </w:r>
    </w:p>
    <w:p w14:paraId="35C1670F" w14:textId="77777777" w:rsidR="00FB75C1" w:rsidRPr="000763B3" w:rsidRDefault="00FB75C1" w:rsidP="00FB75C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Administration area (</w:t>
      </w:r>
      <w:r w:rsidRPr="000763B3">
        <w:rPr>
          <w:rFonts w:ascii="Arial" w:hAnsi="Arial" w:cs="Arial"/>
          <w:b/>
          <w:sz w:val="20"/>
          <w:szCs w:val="20"/>
          <w:lang w:val="en-GB"/>
        </w:rPr>
        <w:t>ADMARE</w:t>
      </w:r>
      <w:r w:rsidRPr="000763B3">
        <w:rPr>
          <w:rFonts w:ascii="Arial" w:hAnsi="Arial" w:cs="Arial"/>
          <w:sz w:val="20"/>
          <w:szCs w:val="20"/>
          <w:lang w:val="en-GB"/>
        </w:rPr>
        <w:t>)</w:t>
      </w:r>
      <w:r w:rsidRPr="000763B3">
        <w:rPr>
          <w:rFonts w:ascii="Arial" w:hAnsi="Arial" w:cs="Arial"/>
          <w:sz w:val="20"/>
          <w:szCs w:val="20"/>
          <w:lang w:val="en-GB"/>
        </w:rPr>
        <w:tab/>
        <w:t xml:space="preserve">  (A)</w:t>
      </w:r>
      <w:r w:rsidRPr="000763B3">
        <w:rPr>
          <w:rFonts w:ascii="Arial" w:hAnsi="Arial" w:cs="Arial"/>
          <w:sz w:val="20"/>
          <w:szCs w:val="20"/>
          <w:lang w:val="en-GB"/>
        </w:rPr>
        <w:tab/>
        <w:t xml:space="preserve">(S-57 UOC Clauses 11.2.1 and </w:t>
      </w:r>
      <w:r w:rsidR="005D1C91" w:rsidRPr="000763B3">
        <w:rPr>
          <w:rFonts w:ascii="Arial" w:hAnsi="Arial" w:cs="Arial"/>
          <w:sz w:val="20"/>
          <w:szCs w:val="20"/>
          <w:lang w:val="en-GB"/>
        </w:rPr>
        <w:t>12.13</w:t>
      </w:r>
      <w:r w:rsidRPr="000763B3">
        <w:rPr>
          <w:rFonts w:ascii="Arial" w:hAnsi="Arial" w:cs="Arial"/>
          <w:sz w:val="20"/>
          <w:szCs w:val="20"/>
          <w:lang w:val="en-GB"/>
        </w:rPr>
        <w:t>)</w:t>
      </w:r>
    </w:p>
    <w:p w14:paraId="579B718E" w14:textId="77777777" w:rsidR="00FB75C1" w:rsidRPr="000763B3" w:rsidRDefault="00FB75C1" w:rsidP="005D1C91">
      <w:pPr>
        <w:spacing w:after="120"/>
        <w:jc w:val="both"/>
        <w:rPr>
          <w:rFonts w:ascii="Arial" w:hAnsi="Arial" w:cs="Arial"/>
          <w:sz w:val="20"/>
          <w:szCs w:val="20"/>
          <w:lang w:val="en-GB"/>
        </w:rPr>
      </w:pPr>
      <w:bookmarkStart w:id="1079" w:name="_Hlk174527963"/>
      <w:r w:rsidRPr="000763B3">
        <w:rPr>
          <w:rFonts w:ascii="Arial" w:hAnsi="Arial" w:cs="Arial"/>
          <w:sz w:val="20"/>
          <w:szCs w:val="20"/>
          <w:lang w:val="en-GB"/>
        </w:rPr>
        <w:t xml:space="preserve">All instances of encoding of the S-101 Feature type </w:t>
      </w:r>
      <w:r w:rsidR="007529C5" w:rsidRPr="000763B3">
        <w:rPr>
          <w:rFonts w:ascii="Arial" w:hAnsi="Arial" w:cs="Arial"/>
          <w:b/>
          <w:sz w:val="20"/>
          <w:szCs w:val="20"/>
          <w:lang w:val="en-GB"/>
        </w:rPr>
        <w:t>Vessel Traffic Service Area</w:t>
      </w:r>
      <w:r w:rsidRPr="000763B3">
        <w:rPr>
          <w:rFonts w:ascii="Arial" w:hAnsi="Arial" w:cs="Arial"/>
          <w:sz w:val="20"/>
          <w:szCs w:val="20"/>
          <w:lang w:val="en-GB"/>
        </w:rPr>
        <w:t xml:space="preserve"> and its relevant binding attributes will be converted to an instance of the S-57 Object class </w:t>
      </w:r>
      <w:r w:rsidR="003E3221" w:rsidRPr="000763B3">
        <w:rPr>
          <w:rFonts w:ascii="Arial" w:hAnsi="Arial" w:cs="Arial"/>
          <w:b/>
          <w:sz w:val="20"/>
          <w:szCs w:val="20"/>
          <w:lang w:val="en-GB"/>
        </w:rPr>
        <w:t>ADMARE</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1603CE4" w14:textId="77777777" w:rsidR="003E3221" w:rsidRPr="000763B3" w:rsidRDefault="003E3221" w:rsidP="003E322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640CA44F" w14:textId="77777777" w:rsidR="003E3221" w:rsidRPr="000763B3" w:rsidRDefault="003E3221" w:rsidP="002644A9">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The mandatory attribute J</w:t>
      </w:r>
      <w:r w:rsidR="002D54F5" w:rsidRPr="000763B3">
        <w:rPr>
          <w:rFonts w:ascii="Arial" w:hAnsi="Arial" w:cs="Arial"/>
          <w:bCs/>
          <w:sz w:val="20"/>
          <w:szCs w:val="20"/>
          <w:lang w:val="en-GB"/>
        </w:rPr>
        <w:t>RSDTN</w:t>
      </w:r>
      <w:r w:rsidRPr="000763B3">
        <w:rPr>
          <w:rFonts w:ascii="Arial" w:hAnsi="Arial" w:cs="Arial"/>
          <w:bCs/>
          <w:sz w:val="20"/>
          <w:szCs w:val="20"/>
          <w:lang w:val="en-GB"/>
        </w:rPr>
        <w:t xml:space="preserve"> for the converted </w:t>
      </w:r>
      <w:r w:rsidR="002D54F5" w:rsidRPr="000763B3">
        <w:rPr>
          <w:rFonts w:ascii="Arial" w:hAnsi="Arial" w:cs="Arial"/>
          <w:b/>
          <w:bCs/>
          <w:sz w:val="20"/>
          <w:szCs w:val="20"/>
          <w:lang w:val="en-GB"/>
        </w:rPr>
        <w:t>ADMARE</w:t>
      </w:r>
      <w:r w:rsidR="002D54F5" w:rsidRPr="000763B3">
        <w:rPr>
          <w:rFonts w:ascii="Arial" w:hAnsi="Arial" w:cs="Arial"/>
          <w:bCs/>
          <w:sz w:val="20"/>
          <w:szCs w:val="20"/>
          <w:lang w:val="en-GB"/>
        </w:rPr>
        <w:t xml:space="preserve"> Object will be populated with the value </w:t>
      </w:r>
      <w:r w:rsidR="002D54F5" w:rsidRPr="000763B3">
        <w:rPr>
          <w:rFonts w:ascii="Arial" w:hAnsi="Arial" w:cs="Arial"/>
          <w:bCs/>
          <w:i/>
          <w:sz w:val="20"/>
          <w:szCs w:val="20"/>
          <w:lang w:val="en-GB"/>
        </w:rPr>
        <w:t>3</w:t>
      </w:r>
      <w:r w:rsidR="002D54F5" w:rsidRPr="000763B3">
        <w:rPr>
          <w:rFonts w:ascii="Arial" w:hAnsi="Arial" w:cs="Arial"/>
          <w:bCs/>
          <w:sz w:val="20"/>
          <w:szCs w:val="20"/>
          <w:lang w:val="en-GB"/>
        </w:rPr>
        <w:t xml:space="preserve"> (national sub-division)</w:t>
      </w:r>
      <w:r w:rsidRPr="000763B3">
        <w:rPr>
          <w:rFonts w:ascii="Arial" w:hAnsi="Arial" w:cs="Arial"/>
          <w:bCs/>
          <w:sz w:val="20"/>
          <w:szCs w:val="20"/>
          <w:lang w:val="en-GB"/>
        </w:rPr>
        <w:t>.</w:t>
      </w:r>
    </w:p>
    <w:p w14:paraId="54084E5B" w14:textId="77777777" w:rsidR="00E91CBE" w:rsidRPr="000763B3" w:rsidRDefault="009E5BCD" w:rsidP="00B41993">
      <w:pPr>
        <w:pStyle w:val="Heading2"/>
        <w:spacing w:before="60" w:after="240" w:line="240" w:lineRule="exact"/>
        <w:ind w:left="578" w:hanging="578"/>
        <w:jc w:val="both"/>
        <w:rPr>
          <w:bCs/>
          <w:sz w:val="22"/>
          <w:szCs w:val="22"/>
          <w:lang w:val="en-GB"/>
        </w:rPr>
      </w:pPr>
      <w:bookmarkStart w:id="1080" w:name="_Toc522284530"/>
      <w:bookmarkStart w:id="1081" w:name="_Toc181702837"/>
      <w:bookmarkEnd w:id="1079"/>
      <w:r w:rsidRPr="000763B3">
        <w:rPr>
          <w:bCs/>
          <w:sz w:val="22"/>
          <w:szCs w:val="22"/>
          <w:lang w:val="en-GB"/>
        </w:rPr>
        <w:t xml:space="preserve">Coast Guard </w:t>
      </w:r>
      <w:r w:rsidR="002651D5" w:rsidRPr="000763B3">
        <w:rPr>
          <w:bCs/>
          <w:sz w:val="22"/>
          <w:szCs w:val="22"/>
          <w:lang w:val="en-GB"/>
        </w:rPr>
        <w:t>station</w:t>
      </w:r>
      <w:bookmarkEnd w:id="1076"/>
      <w:bookmarkEnd w:id="1077"/>
      <w:bookmarkEnd w:id="1080"/>
      <w:bookmarkEnd w:id="1081"/>
    </w:p>
    <w:p w14:paraId="5DB2CE53" w14:textId="77777777" w:rsidR="00DB3730" w:rsidRPr="000763B3" w:rsidRDefault="00DB3730" w:rsidP="00DB37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Coast Guard Station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r w:rsidR="00DC5214" w:rsidRPr="000763B3">
        <w:rPr>
          <w:rFonts w:ascii="Arial" w:hAnsi="Arial" w:cs="Arial"/>
          <w:sz w:val="20"/>
          <w:szCs w:val="20"/>
          <w:lang w:val="en-GB"/>
        </w:rPr>
        <w:t>,S</w:t>
      </w:r>
      <w:r w:rsidRPr="000763B3">
        <w:rPr>
          <w:rFonts w:ascii="Arial" w:hAnsi="Arial" w:cs="Arial"/>
          <w:sz w:val="20"/>
          <w:szCs w:val="20"/>
          <w:lang w:val="en-GB"/>
        </w:rPr>
        <w:t>)</w:t>
      </w:r>
    </w:p>
    <w:p w14:paraId="2FA23B1E" w14:textId="77777777" w:rsidR="00DB3730" w:rsidRPr="000763B3" w:rsidRDefault="00DB3730" w:rsidP="00DB3730">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Coastguard station (</w:t>
      </w:r>
      <w:r w:rsidRPr="000763B3">
        <w:rPr>
          <w:rFonts w:ascii="Arial" w:hAnsi="Arial" w:cs="Arial"/>
          <w:b/>
          <w:sz w:val="20"/>
          <w:szCs w:val="20"/>
          <w:lang w:val="en-GB"/>
        </w:rPr>
        <w:t>CGUSTA</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DC5214" w:rsidRPr="000763B3">
        <w:rPr>
          <w:rFonts w:ascii="Arial" w:hAnsi="Arial" w:cs="Arial"/>
          <w:sz w:val="20"/>
          <w:szCs w:val="20"/>
          <w:lang w:val="en-GB"/>
        </w:rPr>
        <w:tab/>
      </w:r>
      <w:r w:rsidRPr="000763B3">
        <w:rPr>
          <w:rFonts w:ascii="Arial" w:hAnsi="Arial" w:cs="Arial"/>
          <w:sz w:val="20"/>
          <w:szCs w:val="20"/>
          <w:lang w:val="en-GB"/>
        </w:rPr>
        <w:tab/>
        <w:t>(S-57 UOC Clause 13.2)</w:t>
      </w:r>
    </w:p>
    <w:p w14:paraId="7DC2B620" w14:textId="77777777" w:rsidR="00DB3730" w:rsidRPr="000763B3" w:rsidRDefault="00DB3730" w:rsidP="00DB3730">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Coast Guard Station</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CGUSTA </w:t>
      </w:r>
      <w:r w:rsidRPr="000763B3">
        <w:rPr>
          <w:rFonts w:ascii="Arial" w:hAnsi="Arial" w:cs="Arial"/>
          <w:sz w:val="20"/>
          <w:szCs w:val="20"/>
          <w:lang w:val="en-GB"/>
        </w:rPr>
        <w:t>during the automated conversion process. However</w:t>
      </w:r>
      <w:r w:rsidR="00DC5214"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1D1EDBA" w14:textId="77777777" w:rsidR="00DB3730" w:rsidRPr="000763B3" w:rsidRDefault="00DB3730" w:rsidP="00444F2C">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communication channel</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Pr="000763B3">
        <w:rPr>
          <w:rFonts w:ascii="Arial" w:hAnsi="Arial" w:cs="Arial"/>
          <w:b/>
          <w:sz w:val="20"/>
          <w:szCs w:val="20"/>
          <w:lang w:val="en-GB"/>
        </w:rPr>
        <w:t>CGUSTA</w:t>
      </w:r>
      <w:r w:rsidRPr="000763B3">
        <w:rPr>
          <w:rFonts w:ascii="Arial" w:hAnsi="Arial" w:cs="Arial"/>
          <w:sz w:val="20"/>
          <w:szCs w:val="20"/>
          <w:lang w:val="en-GB"/>
        </w:rPr>
        <w:t xml:space="preserve">.  </w:t>
      </w:r>
    </w:p>
    <w:p w14:paraId="5D99B509" w14:textId="77777777" w:rsidR="00444F2C" w:rsidRPr="000763B3" w:rsidRDefault="00444F2C" w:rsidP="00444F2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6CC30A82" w14:textId="77777777" w:rsidR="00444F2C" w:rsidRPr="000763B3" w:rsidRDefault="00444F2C" w:rsidP="00B87CCD">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In S-101 the geometric primitive surface is allowable for </w:t>
      </w:r>
      <w:r w:rsidRPr="000763B3">
        <w:rPr>
          <w:rFonts w:ascii="Arial" w:hAnsi="Arial" w:cs="Arial"/>
          <w:b/>
          <w:bCs/>
          <w:sz w:val="20"/>
          <w:szCs w:val="20"/>
          <w:lang w:val="en-GB"/>
        </w:rPr>
        <w:t>Coast Guard Station</w:t>
      </w:r>
      <w:r w:rsidRPr="000763B3">
        <w:rPr>
          <w:rFonts w:ascii="Arial" w:hAnsi="Arial" w:cs="Arial"/>
          <w:bCs/>
          <w:sz w:val="20"/>
          <w:szCs w:val="20"/>
          <w:lang w:val="en-GB"/>
        </w:rPr>
        <w:t xml:space="preserve"> while in S-57 the geometric primitive area is prohibited for </w:t>
      </w:r>
      <w:r w:rsidRPr="000763B3">
        <w:rPr>
          <w:rFonts w:ascii="Arial" w:hAnsi="Arial" w:cs="Arial"/>
          <w:b/>
          <w:bCs/>
          <w:sz w:val="20"/>
          <w:szCs w:val="20"/>
          <w:lang w:val="en-GB"/>
        </w:rPr>
        <w:t>CGUSTA</w:t>
      </w:r>
      <w:r w:rsidRPr="000763B3">
        <w:rPr>
          <w:rFonts w:ascii="Arial" w:hAnsi="Arial" w:cs="Arial"/>
          <w:bCs/>
          <w:sz w:val="20"/>
          <w:szCs w:val="20"/>
          <w:lang w:val="en-GB"/>
        </w:rPr>
        <w:t xml:space="preserve">. </w:t>
      </w:r>
      <w:r w:rsidR="00B87CCD" w:rsidRPr="000763B3">
        <w:rPr>
          <w:rFonts w:ascii="Arial" w:hAnsi="Arial" w:cs="Arial"/>
          <w:bCs/>
          <w:sz w:val="20"/>
          <w:szCs w:val="20"/>
          <w:lang w:val="en-GB"/>
        </w:rPr>
        <w:t xml:space="preserve">Where a </w:t>
      </w:r>
      <w:r w:rsidR="00B87CCD" w:rsidRPr="000763B3">
        <w:rPr>
          <w:rFonts w:ascii="Arial" w:hAnsi="Arial" w:cs="Arial"/>
          <w:b/>
          <w:bCs/>
          <w:sz w:val="20"/>
          <w:szCs w:val="20"/>
          <w:lang w:val="en-GB"/>
        </w:rPr>
        <w:t>Coast Guard Station</w:t>
      </w:r>
      <w:r w:rsidR="00B87CCD" w:rsidRPr="000763B3">
        <w:rPr>
          <w:rFonts w:ascii="Arial" w:hAnsi="Arial" w:cs="Arial"/>
          <w:bCs/>
          <w:sz w:val="20"/>
          <w:szCs w:val="20"/>
          <w:lang w:val="en-GB"/>
        </w:rPr>
        <w:t xml:space="preserve"> Feature has been encoded using geometric primitive </w:t>
      </w:r>
      <w:r w:rsidR="00DC5214" w:rsidRPr="000763B3">
        <w:rPr>
          <w:rFonts w:ascii="Arial" w:hAnsi="Arial" w:cs="Arial"/>
          <w:bCs/>
          <w:sz w:val="20"/>
          <w:szCs w:val="20"/>
          <w:lang w:val="en-GB"/>
        </w:rPr>
        <w:t>surface</w:t>
      </w:r>
      <w:r w:rsidR="00B87CCD" w:rsidRPr="000763B3">
        <w:rPr>
          <w:rFonts w:ascii="Arial" w:hAnsi="Arial" w:cs="Arial"/>
          <w:bCs/>
          <w:sz w:val="20"/>
          <w:szCs w:val="20"/>
          <w:lang w:val="en-GB"/>
        </w:rPr>
        <w:t xml:space="preserve"> this will be converted to geometric primitive point for the converted </w:t>
      </w:r>
      <w:r w:rsidR="00B87CCD" w:rsidRPr="000763B3">
        <w:rPr>
          <w:rFonts w:ascii="Arial" w:hAnsi="Arial" w:cs="Arial"/>
          <w:b/>
          <w:bCs/>
          <w:sz w:val="20"/>
          <w:szCs w:val="20"/>
          <w:lang w:val="en-GB"/>
        </w:rPr>
        <w:t>CGUSTA</w:t>
      </w:r>
      <w:r w:rsidR="00B87CCD" w:rsidRPr="000763B3">
        <w:rPr>
          <w:rFonts w:ascii="Arial" w:hAnsi="Arial" w:cs="Arial"/>
          <w:bCs/>
          <w:sz w:val="20"/>
          <w:szCs w:val="20"/>
          <w:lang w:val="en-GB"/>
        </w:rPr>
        <w:t>, positioned in the centre of the S-101 polygon geometry, during the automated conversion process</w:t>
      </w:r>
      <w:r w:rsidRPr="000763B3">
        <w:rPr>
          <w:rFonts w:ascii="Arial" w:hAnsi="Arial" w:cs="Arial"/>
          <w:bCs/>
          <w:sz w:val="20"/>
          <w:szCs w:val="20"/>
          <w:lang w:val="en-GB"/>
        </w:rPr>
        <w:t>.</w:t>
      </w:r>
    </w:p>
    <w:p w14:paraId="1177212E" w14:textId="77777777" w:rsidR="003A48FD" w:rsidRPr="000763B3" w:rsidRDefault="004D189D" w:rsidP="00B41993">
      <w:pPr>
        <w:pStyle w:val="Heading2"/>
        <w:spacing w:before="60" w:after="240" w:line="240" w:lineRule="exact"/>
        <w:ind w:left="578" w:hanging="578"/>
        <w:jc w:val="both"/>
        <w:rPr>
          <w:bCs/>
          <w:sz w:val="22"/>
          <w:szCs w:val="22"/>
          <w:lang w:val="en-GB"/>
        </w:rPr>
      </w:pPr>
      <w:bookmarkStart w:id="1082" w:name="_Toc260134513"/>
      <w:bookmarkStart w:id="1083" w:name="_Toc260142817"/>
      <w:bookmarkStart w:id="1084" w:name="_Toc522284532"/>
      <w:bookmarkStart w:id="1085" w:name="_Toc181702838"/>
      <w:r w:rsidRPr="000763B3">
        <w:rPr>
          <w:bCs/>
          <w:sz w:val="22"/>
          <w:szCs w:val="22"/>
          <w:lang w:val="en-GB"/>
        </w:rPr>
        <w:t>Warning s</w:t>
      </w:r>
      <w:r w:rsidR="00960FA6" w:rsidRPr="000763B3">
        <w:rPr>
          <w:bCs/>
          <w:sz w:val="22"/>
          <w:szCs w:val="22"/>
          <w:lang w:val="en-GB"/>
        </w:rPr>
        <w:t>ignal station</w:t>
      </w:r>
      <w:r w:rsidRPr="000763B3">
        <w:rPr>
          <w:bCs/>
          <w:sz w:val="22"/>
          <w:szCs w:val="22"/>
          <w:lang w:val="en-GB"/>
        </w:rPr>
        <w:t>s</w:t>
      </w:r>
      <w:bookmarkEnd w:id="1082"/>
      <w:bookmarkEnd w:id="1083"/>
      <w:bookmarkEnd w:id="1084"/>
      <w:bookmarkEnd w:id="1085"/>
    </w:p>
    <w:p w14:paraId="2240903E" w14:textId="77777777" w:rsidR="00D835C9" w:rsidRPr="000763B3" w:rsidRDefault="00D835C9" w:rsidP="00D835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Signal Station Warning</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r w:rsidR="0093692A" w:rsidRPr="000763B3">
        <w:rPr>
          <w:rFonts w:ascii="Arial" w:hAnsi="Arial" w:cs="Arial"/>
          <w:sz w:val="20"/>
          <w:szCs w:val="20"/>
          <w:lang w:val="en-GB"/>
        </w:rPr>
        <w:t>,S</w:t>
      </w:r>
      <w:r w:rsidRPr="000763B3">
        <w:rPr>
          <w:rFonts w:ascii="Arial" w:hAnsi="Arial" w:cs="Arial"/>
          <w:sz w:val="20"/>
          <w:szCs w:val="20"/>
          <w:lang w:val="en-GB"/>
        </w:rPr>
        <w:t>)</w:t>
      </w:r>
    </w:p>
    <w:p w14:paraId="21EA6CA6" w14:textId="77777777" w:rsidR="00D835C9" w:rsidRPr="000763B3" w:rsidRDefault="00D835C9" w:rsidP="00D835C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Signal station, warning (</w:t>
      </w:r>
      <w:r w:rsidRPr="000763B3">
        <w:rPr>
          <w:rFonts w:ascii="Arial" w:hAnsi="Arial" w:cs="Arial"/>
          <w:b/>
          <w:sz w:val="20"/>
          <w:szCs w:val="20"/>
          <w:lang w:val="en-GB"/>
        </w:rPr>
        <w:t>SISTAW</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0093692A"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13.4)</w:t>
      </w:r>
    </w:p>
    <w:p w14:paraId="3956D2C7" w14:textId="77777777" w:rsidR="00D835C9" w:rsidRPr="000763B3" w:rsidRDefault="00D835C9" w:rsidP="00D835C9">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Signal Station Warning</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SISTAW </w:t>
      </w:r>
      <w:r w:rsidRPr="000763B3">
        <w:rPr>
          <w:rFonts w:ascii="Arial" w:hAnsi="Arial" w:cs="Arial"/>
          <w:sz w:val="20"/>
          <w:szCs w:val="20"/>
          <w:lang w:val="en-GB"/>
        </w:rPr>
        <w:t>during the automated conversion process.</w:t>
      </w:r>
    </w:p>
    <w:p w14:paraId="52E0F827" w14:textId="77777777" w:rsidR="00D835C9" w:rsidRPr="000763B3" w:rsidRDefault="00D835C9" w:rsidP="00D835C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1B9CE489" w14:textId="77777777" w:rsidR="00D835C9" w:rsidRPr="000763B3" w:rsidRDefault="00D835C9" w:rsidP="00EB347B">
      <w:pPr>
        <w:numPr>
          <w:ilvl w:val="0"/>
          <w:numId w:val="359"/>
        </w:numPr>
        <w:ind w:left="284" w:hanging="284"/>
        <w:jc w:val="both"/>
        <w:rPr>
          <w:rFonts w:ascii="Arial" w:hAnsi="Arial" w:cs="Arial"/>
          <w:sz w:val="20"/>
          <w:szCs w:val="20"/>
          <w:lang w:val="en-GB"/>
        </w:rPr>
      </w:pPr>
      <w:r w:rsidRPr="000763B3">
        <w:rPr>
          <w:rFonts w:ascii="Arial" w:hAnsi="Arial" w:cs="Arial"/>
          <w:bCs/>
          <w:sz w:val="20"/>
          <w:szCs w:val="20"/>
          <w:lang w:val="en-GB"/>
        </w:rPr>
        <w:t xml:space="preserve">In S-101 the geometric primitive surface is allowable for </w:t>
      </w:r>
      <w:r w:rsidRPr="000763B3">
        <w:rPr>
          <w:rFonts w:ascii="Arial" w:hAnsi="Arial" w:cs="Arial"/>
          <w:b/>
          <w:sz w:val="20"/>
          <w:szCs w:val="20"/>
          <w:lang w:val="en-GB"/>
        </w:rPr>
        <w:t>Signal Station Warning</w:t>
      </w:r>
      <w:r w:rsidRPr="000763B3">
        <w:rPr>
          <w:rFonts w:ascii="Arial" w:hAnsi="Arial" w:cs="Arial"/>
          <w:bCs/>
          <w:sz w:val="20"/>
          <w:szCs w:val="20"/>
          <w:lang w:val="en-GB"/>
        </w:rPr>
        <w:t xml:space="preserve"> while in S-57 the geometric primitive area is prohibited for </w:t>
      </w:r>
      <w:r w:rsidRPr="000763B3">
        <w:rPr>
          <w:rFonts w:ascii="Arial" w:hAnsi="Arial" w:cs="Arial"/>
          <w:b/>
          <w:bCs/>
          <w:sz w:val="20"/>
          <w:szCs w:val="20"/>
          <w:lang w:val="en-GB"/>
        </w:rPr>
        <w:t>SISTAW</w:t>
      </w:r>
      <w:r w:rsidRPr="000763B3">
        <w:rPr>
          <w:rFonts w:ascii="Arial" w:hAnsi="Arial" w:cs="Arial"/>
          <w:bCs/>
          <w:sz w:val="20"/>
          <w:szCs w:val="20"/>
          <w:lang w:val="en-GB"/>
        </w:rPr>
        <w:t xml:space="preserve">. Where a </w:t>
      </w:r>
      <w:r w:rsidRPr="000763B3">
        <w:rPr>
          <w:rFonts w:ascii="Arial" w:hAnsi="Arial" w:cs="Arial"/>
          <w:b/>
          <w:sz w:val="20"/>
          <w:szCs w:val="20"/>
          <w:lang w:val="en-GB"/>
        </w:rPr>
        <w:t>Signal Station Warning</w:t>
      </w:r>
      <w:r w:rsidRPr="000763B3">
        <w:rPr>
          <w:rFonts w:ascii="Arial" w:hAnsi="Arial" w:cs="Arial"/>
          <w:bCs/>
          <w:sz w:val="20"/>
          <w:szCs w:val="20"/>
          <w:lang w:val="en-GB"/>
        </w:rPr>
        <w:t xml:space="preserve"> Feature has been encoded using geometric primitive area this will be converted to geometric primitive point for the converted </w:t>
      </w:r>
      <w:r w:rsidRPr="000763B3">
        <w:rPr>
          <w:rFonts w:ascii="Arial" w:hAnsi="Arial" w:cs="Arial"/>
          <w:b/>
          <w:bCs/>
          <w:sz w:val="20"/>
          <w:szCs w:val="20"/>
          <w:lang w:val="en-GB"/>
        </w:rPr>
        <w:t>SISTAW</w:t>
      </w:r>
      <w:r w:rsidRPr="000763B3">
        <w:rPr>
          <w:rFonts w:ascii="Arial" w:hAnsi="Arial" w:cs="Arial"/>
          <w:bCs/>
          <w:sz w:val="20"/>
          <w:szCs w:val="20"/>
          <w:lang w:val="en-GB"/>
        </w:rPr>
        <w:t>, positioned in the centre of the S-101 polygon geometry, during the automated conversion process.</w:t>
      </w:r>
    </w:p>
    <w:p w14:paraId="6CF8129D" w14:textId="77777777" w:rsidR="00EB347B" w:rsidRPr="000763B3" w:rsidRDefault="00EB347B" w:rsidP="00EB347B">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format for the S-57 attribute COMCHA is different from the format used for the S-101 attribute </w:t>
      </w:r>
      <w:r w:rsidRPr="000763B3">
        <w:rPr>
          <w:rFonts w:ascii="Arial" w:hAnsi="Arial" w:cs="Arial"/>
          <w:b/>
          <w:bCs/>
          <w:sz w:val="20"/>
          <w:szCs w:val="20"/>
          <w:lang w:val="en-GB"/>
        </w:rPr>
        <w:t>communication channel</w:t>
      </w:r>
      <w:r w:rsidRPr="000763B3">
        <w:rPr>
          <w:rFonts w:ascii="Arial" w:hAnsi="Arial" w:cs="Arial"/>
          <w:bCs/>
          <w:sz w:val="20"/>
          <w:szCs w:val="20"/>
          <w:lang w:val="en-GB"/>
        </w:rPr>
        <w:t xml:space="preserve"> (see clause 27.77). Data Producers may be required to revisit converted instances of </w:t>
      </w:r>
      <w:r w:rsidRPr="000763B3">
        <w:rPr>
          <w:rFonts w:ascii="Arial" w:hAnsi="Arial" w:cs="Arial"/>
          <w:sz w:val="20"/>
          <w:szCs w:val="20"/>
          <w:lang w:val="en-GB"/>
        </w:rPr>
        <w:t>COMCHA</w:t>
      </w:r>
      <w:r w:rsidRPr="000763B3">
        <w:rPr>
          <w:rFonts w:ascii="Arial" w:hAnsi="Arial" w:cs="Arial"/>
          <w:bCs/>
          <w:sz w:val="20"/>
          <w:szCs w:val="20"/>
          <w:lang w:val="en-GB"/>
        </w:rPr>
        <w:t xml:space="preserve"> and adjust to comply with the S-57 format convention as required.</w:t>
      </w:r>
    </w:p>
    <w:p w14:paraId="03EF0FBE" w14:textId="77777777" w:rsidR="00FE7E7C" w:rsidRPr="000763B3" w:rsidRDefault="00FE7E7C" w:rsidP="00B41993">
      <w:pPr>
        <w:jc w:val="both"/>
        <w:rPr>
          <w:vanish/>
          <w:lang w:val="en-GB"/>
        </w:rPr>
      </w:pPr>
    </w:p>
    <w:p w14:paraId="053BA57F" w14:textId="77777777" w:rsidR="005A7176" w:rsidRPr="000763B3" w:rsidRDefault="008F2955" w:rsidP="00B41993">
      <w:pPr>
        <w:pStyle w:val="Heading2"/>
        <w:spacing w:before="60" w:after="240" w:line="240" w:lineRule="exact"/>
        <w:ind w:left="578" w:hanging="578"/>
        <w:jc w:val="both"/>
        <w:rPr>
          <w:bCs/>
          <w:sz w:val="22"/>
          <w:szCs w:val="22"/>
          <w:lang w:val="en-GB"/>
        </w:rPr>
      </w:pPr>
      <w:bookmarkStart w:id="1086" w:name="_Toc260134514"/>
      <w:bookmarkStart w:id="1087" w:name="_Toc260142818"/>
      <w:bookmarkStart w:id="1088" w:name="_Toc522284534"/>
      <w:bookmarkStart w:id="1089" w:name="_Toc181702839"/>
      <w:r w:rsidRPr="000763B3">
        <w:rPr>
          <w:bCs/>
          <w:sz w:val="22"/>
          <w:szCs w:val="22"/>
          <w:lang w:val="en-GB"/>
        </w:rPr>
        <w:t>Traffic signal stations</w:t>
      </w:r>
      <w:bookmarkEnd w:id="1086"/>
      <w:bookmarkEnd w:id="1087"/>
      <w:bookmarkEnd w:id="1088"/>
      <w:bookmarkEnd w:id="1089"/>
    </w:p>
    <w:p w14:paraId="5C48B8D3" w14:textId="77777777" w:rsidR="00C44597" w:rsidRPr="000763B3" w:rsidRDefault="00C44597" w:rsidP="00C4459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Signal Station Traffic</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r w:rsidR="00110BF5" w:rsidRPr="000763B3">
        <w:rPr>
          <w:rFonts w:ascii="Arial" w:hAnsi="Arial" w:cs="Arial"/>
          <w:sz w:val="20"/>
          <w:szCs w:val="20"/>
          <w:lang w:val="en-GB"/>
        </w:rPr>
        <w:t>,S</w:t>
      </w:r>
      <w:r w:rsidRPr="000763B3">
        <w:rPr>
          <w:rFonts w:ascii="Arial" w:hAnsi="Arial" w:cs="Arial"/>
          <w:sz w:val="20"/>
          <w:szCs w:val="20"/>
          <w:lang w:val="en-GB"/>
        </w:rPr>
        <w:t>)</w:t>
      </w:r>
    </w:p>
    <w:p w14:paraId="6CE75FA0" w14:textId="77777777" w:rsidR="00C44597" w:rsidRPr="000763B3" w:rsidRDefault="00C44597" w:rsidP="00C44597">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Signal station, traffic (</w:t>
      </w:r>
      <w:r w:rsidRPr="000763B3">
        <w:rPr>
          <w:rFonts w:ascii="Arial" w:hAnsi="Arial" w:cs="Arial"/>
          <w:b/>
          <w:sz w:val="20"/>
          <w:szCs w:val="20"/>
          <w:lang w:val="en-GB"/>
        </w:rPr>
        <w:t>SISTAT</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00110BF5"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13.4)</w:t>
      </w:r>
    </w:p>
    <w:p w14:paraId="034C6953" w14:textId="77777777" w:rsidR="00C44597" w:rsidRPr="000763B3" w:rsidRDefault="00C44597" w:rsidP="00C44597">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Signal Station Traffic</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SISTAT </w:t>
      </w:r>
      <w:r w:rsidRPr="000763B3">
        <w:rPr>
          <w:rFonts w:ascii="Arial" w:hAnsi="Arial" w:cs="Arial"/>
          <w:sz w:val="20"/>
          <w:szCs w:val="20"/>
          <w:lang w:val="en-GB"/>
        </w:rPr>
        <w:t>during the automated conversion process.</w:t>
      </w:r>
    </w:p>
    <w:p w14:paraId="257153B8" w14:textId="77777777" w:rsidR="00C44597" w:rsidRPr="000763B3" w:rsidRDefault="00C44597" w:rsidP="00C4459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7A58707" w14:textId="77777777" w:rsidR="00C44597" w:rsidRPr="000763B3" w:rsidRDefault="00C44597" w:rsidP="00110BF5">
      <w:pPr>
        <w:numPr>
          <w:ilvl w:val="0"/>
          <w:numId w:val="359"/>
        </w:numPr>
        <w:ind w:left="284" w:hanging="284"/>
        <w:jc w:val="both"/>
        <w:rPr>
          <w:rFonts w:ascii="Arial" w:hAnsi="Arial" w:cs="Arial"/>
          <w:sz w:val="20"/>
          <w:szCs w:val="20"/>
          <w:lang w:val="en-GB"/>
        </w:rPr>
      </w:pPr>
      <w:r w:rsidRPr="000763B3">
        <w:rPr>
          <w:rFonts w:ascii="Arial" w:hAnsi="Arial" w:cs="Arial"/>
          <w:bCs/>
          <w:sz w:val="20"/>
          <w:szCs w:val="20"/>
          <w:lang w:val="en-GB"/>
        </w:rPr>
        <w:t xml:space="preserve">In S-101 the geometric primitive surface is allowable for </w:t>
      </w:r>
      <w:r w:rsidRPr="000763B3">
        <w:rPr>
          <w:rFonts w:ascii="Arial" w:hAnsi="Arial" w:cs="Arial"/>
          <w:b/>
          <w:sz w:val="20"/>
          <w:szCs w:val="20"/>
          <w:lang w:val="en-GB"/>
        </w:rPr>
        <w:t>Signal Station Traffic</w:t>
      </w:r>
      <w:r w:rsidRPr="000763B3">
        <w:rPr>
          <w:rFonts w:ascii="Arial" w:hAnsi="Arial" w:cs="Arial"/>
          <w:bCs/>
          <w:sz w:val="20"/>
          <w:szCs w:val="20"/>
          <w:lang w:val="en-GB"/>
        </w:rPr>
        <w:t xml:space="preserve"> while in S-57 the geometric primitive area is prohibited for </w:t>
      </w:r>
      <w:r w:rsidRPr="000763B3">
        <w:rPr>
          <w:rFonts w:ascii="Arial" w:hAnsi="Arial" w:cs="Arial"/>
          <w:b/>
          <w:bCs/>
          <w:sz w:val="20"/>
          <w:szCs w:val="20"/>
          <w:lang w:val="en-GB"/>
        </w:rPr>
        <w:t>SISTAT</w:t>
      </w:r>
      <w:r w:rsidRPr="000763B3">
        <w:rPr>
          <w:rFonts w:ascii="Arial" w:hAnsi="Arial" w:cs="Arial"/>
          <w:bCs/>
          <w:sz w:val="20"/>
          <w:szCs w:val="20"/>
          <w:lang w:val="en-GB"/>
        </w:rPr>
        <w:t xml:space="preserve">. Where a </w:t>
      </w:r>
      <w:r w:rsidRPr="000763B3">
        <w:rPr>
          <w:rFonts w:ascii="Arial" w:hAnsi="Arial" w:cs="Arial"/>
          <w:b/>
          <w:sz w:val="20"/>
          <w:szCs w:val="20"/>
          <w:lang w:val="en-GB"/>
        </w:rPr>
        <w:t xml:space="preserve">Signal Station </w:t>
      </w:r>
      <w:r w:rsidR="0093692A" w:rsidRPr="000763B3">
        <w:rPr>
          <w:rFonts w:ascii="Arial" w:hAnsi="Arial" w:cs="Arial"/>
          <w:b/>
          <w:sz w:val="20"/>
          <w:szCs w:val="20"/>
          <w:lang w:val="en-GB"/>
        </w:rPr>
        <w:t>Traffic</w:t>
      </w:r>
      <w:r w:rsidRPr="000763B3">
        <w:rPr>
          <w:rFonts w:ascii="Arial" w:hAnsi="Arial" w:cs="Arial"/>
          <w:bCs/>
          <w:sz w:val="20"/>
          <w:szCs w:val="20"/>
          <w:lang w:val="en-GB"/>
        </w:rPr>
        <w:t xml:space="preserve"> Feature has been encoded using geometric primitive area this will be converted to geometric primitive point for the converted </w:t>
      </w:r>
      <w:r w:rsidRPr="000763B3">
        <w:rPr>
          <w:rFonts w:ascii="Arial" w:hAnsi="Arial" w:cs="Arial"/>
          <w:b/>
          <w:bCs/>
          <w:sz w:val="20"/>
          <w:szCs w:val="20"/>
          <w:lang w:val="en-GB"/>
        </w:rPr>
        <w:t>SISTAT</w:t>
      </w:r>
      <w:r w:rsidRPr="000763B3">
        <w:rPr>
          <w:rFonts w:ascii="Arial" w:hAnsi="Arial" w:cs="Arial"/>
          <w:bCs/>
          <w:sz w:val="20"/>
          <w:szCs w:val="20"/>
          <w:lang w:val="en-GB"/>
        </w:rPr>
        <w:t>, positioned in the centre of the S-101 polygon geometry, during the automated conversion process.</w:t>
      </w:r>
    </w:p>
    <w:p w14:paraId="7439BF1A" w14:textId="77777777" w:rsidR="00110BF5" w:rsidRPr="000763B3" w:rsidRDefault="00110BF5" w:rsidP="00110BF5">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bookmarkStart w:id="1090" w:name="_Toc260134515"/>
      <w:bookmarkStart w:id="1091" w:name="_Toc260142819"/>
      <w:bookmarkStart w:id="1092" w:name="_Toc522284536"/>
      <w:r w:rsidRPr="000763B3">
        <w:rPr>
          <w:rFonts w:ascii="Arial" w:hAnsi="Arial" w:cs="Arial"/>
          <w:bCs/>
          <w:sz w:val="20"/>
          <w:szCs w:val="20"/>
          <w:lang w:val="en-GB"/>
        </w:rPr>
        <w:t xml:space="preserve">The format for the S-57 attribute COMCHA is different from the format used for the S-101 attribute </w:t>
      </w:r>
      <w:r w:rsidRPr="000763B3">
        <w:rPr>
          <w:rFonts w:ascii="Arial" w:hAnsi="Arial" w:cs="Arial"/>
          <w:b/>
          <w:bCs/>
          <w:sz w:val="20"/>
          <w:szCs w:val="20"/>
          <w:lang w:val="en-GB"/>
        </w:rPr>
        <w:t>communication channel</w:t>
      </w:r>
      <w:r w:rsidRPr="000763B3">
        <w:rPr>
          <w:rFonts w:ascii="Arial" w:hAnsi="Arial" w:cs="Arial"/>
          <w:bCs/>
          <w:sz w:val="20"/>
          <w:szCs w:val="20"/>
          <w:lang w:val="en-GB"/>
        </w:rPr>
        <w:t xml:space="preserve"> (see clause 27.77). Data Producers may be required to revisit converted instances of </w:t>
      </w:r>
      <w:r w:rsidRPr="000763B3">
        <w:rPr>
          <w:rFonts w:ascii="Arial" w:hAnsi="Arial" w:cs="Arial"/>
          <w:sz w:val="20"/>
          <w:szCs w:val="20"/>
          <w:lang w:val="en-GB"/>
        </w:rPr>
        <w:t>COMCHA</w:t>
      </w:r>
      <w:r w:rsidRPr="000763B3">
        <w:rPr>
          <w:rFonts w:ascii="Arial" w:hAnsi="Arial" w:cs="Arial"/>
          <w:bCs/>
          <w:sz w:val="20"/>
          <w:szCs w:val="20"/>
          <w:lang w:val="en-GB"/>
        </w:rPr>
        <w:t xml:space="preserve"> and adjust to comply with the S-57 format convention as required.</w:t>
      </w:r>
    </w:p>
    <w:p w14:paraId="6665450D" w14:textId="77777777" w:rsidR="00A35162" w:rsidRPr="000763B3" w:rsidRDefault="00C54789" w:rsidP="00B41993">
      <w:pPr>
        <w:pStyle w:val="Heading2"/>
        <w:spacing w:before="60" w:after="240" w:line="240" w:lineRule="exact"/>
        <w:ind w:left="578" w:hanging="578"/>
        <w:jc w:val="both"/>
        <w:rPr>
          <w:bCs/>
          <w:sz w:val="22"/>
          <w:szCs w:val="22"/>
          <w:lang w:val="en-GB"/>
        </w:rPr>
      </w:pPr>
      <w:bookmarkStart w:id="1093" w:name="_Toc181702840"/>
      <w:r w:rsidRPr="000763B3">
        <w:rPr>
          <w:bCs/>
          <w:sz w:val="22"/>
          <w:szCs w:val="22"/>
          <w:lang w:val="en-GB"/>
        </w:rPr>
        <w:t>Rescue station</w:t>
      </w:r>
      <w:bookmarkEnd w:id="1090"/>
      <w:bookmarkEnd w:id="1091"/>
      <w:bookmarkEnd w:id="1092"/>
      <w:bookmarkEnd w:id="1093"/>
    </w:p>
    <w:p w14:paraId="5616E042" w14:textId="77777777" w:rsidR="00092D3F" w:rsidRPr="000763B3" w:rsidRDefault="00092D3F" w:rsidP="00092D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00D37FBF" w:rsidRPr="000763B3">
        <w:rPr>
          <w:rFonts w:ascii="Arial" w:hAnsi="Arial" w:cs="Arial"/>
          <w:b/>
          <w:sz w:val="20"/>
          <w:szCs w:val="20"/>
          <w:lang w:val="en-GB"/>
        </w:rPr>
        <w:t>Rescue Station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r w:rsidR="00110BF5" w:rsidRPr="000763B3">
        <w:rPr>
          <w:rFonts w:ascii="Arial" w:hAnsi="Arial" w:cs="Arial"/>
          <w:sz w:val="20"/>
          <w:szCs w:val="20"/>
          <w:lang w:val="en-GB"/>
        </w:rPr>
        <w:t>,S</w:t>
      </w:r>
      <w:r w:rsidRPr="000763B3">
        <w:rPr>
          <w:rFonts w:ascii="Arial" w:hAnsi="Arial" w:cs="Arial"/>
          <w:sz w:val="20"/>
          <w:szCs w:val="20"/>
          <w:lang w:val="en-GB"/>
        </w:rPr>
        <w:t>)</w:t>
      </w:r>
    </w:p>
    <w:p w14:paraId="46A62A54" w14:textId="77777777" w:rsidR="00092D3F" w:rsidRPr="000763B3" w:rsidRDefault="00092D3F" w:rsidP="00092D3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r>
      <w:r w:rsidR="00D37FBF" w:rsidRPr="000763B3">
        <w:rPr>
          <w:rFonts w:ascii="Arial" w:hAnsi="Arial" w:cs="Arial"/>
          <w:sz w:val="20"/>
          <w:szCs w:val="20"/>
          <w:lang w:val="en-GB"/>
        </w:rPr>
        <w:t>Rescue station (</w:t>
      </w:r>
      <w:r w:rsidR="00D37FBF" w:rsidRPr="000763B3">
        <w:rPr>
          <w:rFonts w:ascii="Arial" w:hAnsi="Arial" w:cs="Arial"/>
          <w:b/>
          <w:sz w:val="20"/>
          <w:szCs w:val="20"/>
          <w:lang w:val="en-GB"/>
        </w:rPr>
        <w:t>RSCSTA</w:t>
      </w:r>
      <w:r w:rsidR="00D37FBF"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w:t>
      </w:r>
      <w:r w:rsidRPr="000763B3">
        <w:rPr>
          <w:rFonts w:ascii="Arial" w:hAnsi="Arial" w:cs="Arial"/>
          <w:sz w:val="20"/>
          <w:szCs w:val="20"/>
          <w:lang w:val="en-GB"/>
        </w:rPr>
        <w:tab/>
      </w:r>
      <w:r w:rsidR="00110BF5"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00D37FBF" w:rsidRPr="000763B3">
        <w:rPr>
          <w:rFonts w:ascii="Arial" w:hAnsi="Arial" w:cs="Arial"/>
          <w:sz w:val="20"/>
          <w:szCs w:val="20"/>
          <w:lang w:val="en-GB"/>
        </w:rPr>
        <w:tab/>
      </w:r>
      <w:r w:rsidRPr="000763B3">
        <w:rPr>
          <w:rFonts w:ascii="Arial" w:hAnsi="Arial" w:cs="Arial"/>
          <w:sz w:val="20"/>
          <w:szCs w:val="20"/>
          <w:lang w:val="en-GB"/>
        </w:rPr>
        <w:t>(S-57 UOC Clause 13.</w:t>
      </w:r>
      <w:r w:rsidR="00D37FBF" w:rsidRPr="000763B3">
        <w:rPr>
          <w:rFonts w:ascii="Arial" w:hAnsi="Arial" w:cs="Arial"/>
          <w:sz w:val="20"/>
          <w:szCs w:val="20"/>
          <w:lang w:val="en-GB"/>
        </w:rPr>
        <w:t>3</w:t>
      </w:r>
      <w:r w:rsidRPr="000763B3">
        <w:rPr>
          <w:rFonts w:ascii="Arial" w:hAnsi="Arial" w:cs="Arial"/>
          <w:sz w:val="20"/>
          <w:szCs w:val="20"/>
          <w:lang w:val="en-GB"/>
        </w:rPr>
        <w:t>)</w:t>
      </w:r>
    </w:p>
    <w:p w14:paraId="6FB2B6FF" w14:textId="77777777" w:rsidR="00092D3F" w:rsidRPr="000763B3" w:rsidRDefault="00092D3F" w:rsidP="00092D3F">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00D37FBF" w:rsidRPr="000763B3">
        <w:rPr>
          <w:rFonts w:ascii="Arial" w:hAnsi="Arial" w:cs="Arial"/>
          <w:b/>
          <w:sz w:val="20"/>
          <w:szCs w:val="20"/>
          <w:lang w:val="en-GB"/>
        </w:rPr>
        <w:t>Rescue Station</w:t>
      </w:r>
      <w:r w:rsidRPr="000763B3">
        <w:rPr>
          <w:rFonts w:ascii="Arial" w:hAnsi="Arial" w:cs="Arial"/>
          <w:sz w:val="20"/>
          <w:szCs w:val="20"/>
          <w:lang w:val="en-GB"/>
        </w:rPr>
        <w:t xml:space="preserve"> and its relevant binding attributes will be converted to an instance of the S-57 Object class </w:t>
      </w:r>
      <w:r w:rsidR="00D37FBF" w:rsidRPr="000763B3">
        <w:rPr>
          <w:rFonts w:ascii="Arial" w:hAnsi="Arial" w:cs="Arial"/>
          <w:b/>
          <w:sz w:val="20"/>
          <w:szCs w:val="20"/>
          <w:lang w:val="en-GB"/>
        </w:rPr>
        <w:t>RSC</w:t>
      </w:r>
      <w:r w:rsidRPr="000763B3">
        <w:rPr>
          <w:rFonts w:ascii="Arial" w:hAnsi="Arial" w:cs="Arial"/>
          <w:b/>
          <w:sz w:val="20"/>
          <w:szCs w:val="20"/>
          <w:lang w:val="en-GB"/>
        </w:rPr>
        <w:t xml:space="preserve">STA </w:t>
      </w:r>
      <w:r w:rsidRPr="000763B3">
        <w:rPr>
          <w:rFonts w:ascii="Arial" w:hAnsi="Arial" w:cs="Arial"/>
          <w:sz w:val="20"/>
          <w:szCs w:val="20"/>
          <w:lang w:val="en-GB"/>
        </w:rPr>
        <w:t>during the automated conversion process. However</w:t>
      </w:r>
      <w:r w:rsidR="00110BF5"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362356B7" w14:textId="77777777" w:rsidR="00092D3F" w:rsidRPr="000763B3" w:rsidRDefault="00092D3F" w:rsidP="00092D3F">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communication channel</w:t>
      </w:r>
      <w:r w:rsidRPr="000763B3">
        <w:rPr>
          <w:rFonts w:ascii="Arial" w:hAnsi="Arial" w:cs="Arial"/>
          <w:sz w:val="20"/>
          <w:szCs w:val="20"/>
          <w:lang w:val="en-GB"/>
        </w:rPr>
        <w:t xml:space="preserve"> will not be converted. This attribute is an enhancement included in S-101 – there is no corresponding S-57 encoding for this attribute on </w:t>
      </w:r>
      <w:r w:rsidR="00D37FBF" w:rsidRPr="000763B3">
        <w:rPr>
          <w:rFonts w:ascii="Arial" w:hAnsi="Arial" w:cs="Arial"/>
          <w:b/>
          <w:sz w:val="20"/>
          <w:szCs w:val="20"/>
          <w:lang w:val="en-GB"/>
        </w:rPr>
        <w:t>RSC</w:t>
      </w:r>
      <w:r w:rsidRPr="000763B3">
        <w:rPr>
          <w:rFonts w:ascii="Arial" w:hAnsi="Arial" w:cs="Arial"/>
          <w:b/>
          <w:sz w:val="20"/>
          <w:szCs w:val="20"/>
          <w:lang w:val="en-GB"/>
        </w:rPr>
        <w:t>STA</w:t>
      </w:r>
      <w:r w:rsidRPr="000763B3">
        <w:rPr>
          <w:rFonts w:ascii="Arial" w:hAnsi="Arial" w:cs="Arial"/>
          <w:sz w:val="20"/>
          <w:szCs w:val="20"/>
          <w:lang w:val="en-GB"/>
        </w:rPr>
        <w:t xml:space="preserve">.  </w:t>
      </w:r>
    </w:p>
    <w:p w14:paraId="04C26A8C" w14:textId="77777777" w:rsidR="00092D3F" w:rsidRPr="000763B3" w:rsidRDefault="00092D3F" w:rsidP="00092D3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17E3BF3" w14:textId="77777777" w:rsidR="00092D3F" w:rsidRPr="000763B3" w:rsidRDefault="00092D3F" w:rsidP="00092D3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In S-101 the geometric primitive surface is allowable for </w:t>
      </w:r>
      <w:r w:rsidR="00D37FBF" w:rsidRPr="000763B3">
        <w:rPr>
          <w:rFonts w:ascii="Arial" w:hAnsi="Arial" w:cs="Arial"/>
          <w:b/>
          <w:sz w:val="20"/>
          <w:szCs w:val="20"/>
          <w:lang w:val="en-GB"/>
        </w:rPr>
        <w:t>Rescue Station</w:t>
      </w:r>
      <w:r w:rsidRPr="000763B3">
        <w:rPr>
          <w:rFonts w:ascii="Arial" w:hAnsi="Arial" w:cs="Arial"/>
          <w:bCs/>
          <w:sz w:val="20"/>
          <w:szCs w:val="20"/>
          <w:lang w:val="en-GB"/>
        </w:rPr>
        <w:t xml:space="preserve"> while in S-57 the geometric primitive area is prohibited for </w:t>
      </w:r>
      <w:r w:rsidR="00D37FBF" w:rsidRPr="000763B3">
        <w:rPr>
          <w:rFonts w:ascii="Arial" w:hAnsi="Arial" w:cs="Arial"/>
          <w:b/>
          <w:bCs/>
          <w:sz w:val="20"/>
          <w:szCs w:val="20"/>
          <w:lang w:val="en-GB"/>
        </w:rPr>
        <w:t>RSC</w:t>
      </w:r>
      <w:r w:rsidRPr="000763B3">
        <w:rPr>
          <w:rFonts w:ascii="Arial" w:hAnsi="Arial" w:cs="Arial"/>
          <w:b/>
          <w:bCs/>
          <w:sz w:val="20"/>
          <w:szCs w:val="20"/>
          <w:lang w:val="en-GB"/>
        </w:rPr>
        <w:t>STA</w:t>
      </w:r>
      <w:r w:rsidRPr="000763B3">
        <w:rPr>
          <w:rFonts w:ascii="Arial" w:hAnsi="Arial" w:cs="Arial"/>
          <w:bCs/>
          <w:sz w:val="20"/>
          <w:szCs w:val="20"/>
          <w:lang w:val="en-GB"/>
        </w:rPr>
        <w:t xml:space="preserve">. Where a </w:t>
      </w:r>
      <w:r w:rsidR="00D37FBF" w:rsidRPr="000763B3">
        <w:rPr>
          <w:rFonts w:ascii="Arial" w:hAnsi="Arial" w:cs="Arial"/>
          <w:b/>
          <w:sz w:val="20"/>
          <w:szCs w:val="20"/>
          <w:lang w:val="en-GB"/>
        </w:rPr>
        <w:t>Rescue Station</w:t>
      </w:r>
      <w:r w:rsidRPr="000763B3">
        <w:rPr>
          <w:rFonts w:ascii="Arial" w:hAnsi="Arial" w:cs="Arial"/>
          <w:bCs/>
          <w:sz w:val="20"/>
          <w:szCs w:val="20"/>
          <w:lang w:val="en-GB"/>
        </w:rPr>
        <w:t xml:space="preserve"> Feature has been encoded using geometric primitive area this will be converted to geometric primitive point for the converted </w:t>
      </w:r>
      <w:r w:rsidR="00D37FBF" w:rsidRPr="000763B3">
        <w:rPr>
          <w:rFonts w:ascii="Arial" w:hAnsi="Arial" w:cs="Arial"/>
          <w:b/>
          <w:bCs/>
          <w:sz w:val="20"/>
          <w:szCs w:val="20"/>
          <w:lang w:val="en-GB"/>
        </w:rPr>
        <w:t>RSC</w:t>
      </w:r>
      <w:r w:rsidRPr="000763B3">
        <w:rPr>
          <w:rFonts w:ascii="Arial" w:hAnsi="Arial" w:cs="Arial"/>
          <w:b/>
          <w:bCs/>
          <w:sz w:val="20"/>
          <w:szCs w:val="20"/>
          <w:lang w:val="en-GB"/>
        </w:rPr>
        <w:t>STA</w:t>
      </w:r>
      <w:r w:rsidRPr="000763B3">
        <w:rPr>
          <w:rFonts w:ascii="Arial" w:hAnsi="Arial" w:cs="Arial"/>
          <w:bCs/>
          <w:sz w:val="20"/>
          <w:szCs w:val="20"/>
          <w:lang w:val="en-GB"/>
        </w:rPr>
        <w:t>, positioned in the centre of the S-101 polygon geometry, during the automated conversion process.</w:t>
      </w:r>
    </w:p>
    <w:p w14:paraId="52CEB0DE" w14:textId="77777777" w:rsidR="00F97F49" w:rsidRPr="000763B3" w:rsidRDefault="008D16B3" w:rsidP="002D0F29">
      <w:pPr>
        <w:pStyle w:val="Heading2"/>
        <w:spacing w:before="60" w:after="240" w:line="240" w:lineRule="exact"/>
        <w:ind w:left="600" w:hanging="600"/>
        <w:jc w:val="both"/>
        <w:rPr>
          <w:bCs/>
          <w:sz w:val="22"/>
          <w:lang w:val="en-GB"/>
        </w:rPr>
      </w:pPr>
      <w:bookmarkStart w:id="1094" w:name="_Toc260134517"/>
      <w:bookmarkStart w:id="1095" w:name="_Toc260142821"/>
      <w:bookmarkStart w:id="1096" w:name="_Toc522284538"/>
      <w:bookmarkStart w:id="1097" w:name="_Toc181702841"/>
      <w:r w:rsidRPr="000763B3">
        <w:rPr>
          <w:bCs/>
          <w:sz w:val="22"/>
          <w:lang w:val="en-GB"/>
        </w:rPr>
        <w:t>Harbour facility</w:t>
      </w:r>
      <w:bookmarkEnd w:id="1094"/>
      <w:bookmarkEnd w:id="1095"/>
      <w:bookmarkEnd w:id="1096"/>
      <w:bookmarkEnd w:id="1097"/>
    </w:p>
    <w:p w14:paraId="5E641B73" w14:textId="77777777" w:rsidR="002D0F29" w:rsidRPr="000763B3" w:rsidRDefault="002D0F29" w:rsidP="002D0F29">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Harbour Facility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417DECB5" w14:textId="77777777" w:rsidR="002D0F29" w:rsidRPr="000763B3" w:rsidRDefault="002D0F29" w:rsidP="002D0F2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Harbour facility (</w:t>
      </w:r>
      <w:r w:rsidRPr="000763B3">
        <w:rPr>
          <w:rFonts w:ascii="Arial" w:hAnsi="Arial" w:cs="Arial"/>
          <w:b/>
          <w:sz w:val="20"/>
          <w:szCs w:val="20"/>
          <w:lang w:val="en-GB"/>
        </w:rPr>
        <w:t>HRBFAC</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4.6.1)</w:t>
      </w:r>
    </w:p>
    <w:p w14:paraId="16EEC51B" w14:textId="77777777" w:rsidR="002D0F29" w:rsidRPr="000763B3" w:rsidRDefault="002D0F29" w:rsidP="002D0F29">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Harbour Facility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HRBFAC </w:t>
      </w:r>
      <w:r w:rsidRPr="000763B3">
        <w:rPr>
          <w:rFonts w:ascii="Arial" w:hAnsi="Arial" w:cs="Arial"/>
          <w:sz w:val="20"/>
          <w:szCs w:val="20"/>
          <w:lang w:val="en-GB"/>
        </w:rPr>
        <w:t>during the automated conversion process. However</w:t>
      </w:r>
      <w:r w:rsidR="00FC3D8A"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10C5F1E" w14:textId="77777777" w:rsidR="002D0F29" w:rsidRPr="000763B3" w:rsidRDefault="002D0F29" w:rsidP="002D0F29">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The S-101 attributes</w:t>
      </w:r>
      <w:r w:rsidR="0077345A" w:rsidRPr="000763B3">
        <w:rPr>
          <w:rFonts w:ascii="Arial" w:hAnsi="Arial" w:cs="Arial"/>
          <w:sz w:val="20"/>
          <w:szCs w:val="20"/>
          <w:lang w:val="en-GB"/>
        </w:rPr>
        <w:t xml:space="preserve"> </w:t>
      </w:r>
      <w:r w:rsidR="0077345A" w:rsidRPr="000763B3">
        <w:rPr>
          <w:rFonts w:ascii="Arial" w:hAnsi="Arial" w:cs="Arial"/>
          <w:b/>
          <w:bCs/>
          <w:sz w:val="20"/>
          <w:szCs w:val="20"/>
          <w:lang w:val="en-GB"/>
        </w:rPr>
        <w:t>communication channel</w:t>
      </w:r>
      <w:r w:rsidR="0077345A" w:rsidRPr="000763B3">
        <w:rPr>
          <w:rFonts w:ascii="Arial" w:hAnsi="Arial" w:cs="Arial"/>
          <w:sz w:val="20"/>
          <w:szCs w:val="20"/>
          <w:lang w:val="en-GB"/>
        </w:rPr>
        <w:t>,</w:t>
      </w:r>
      <w:r w:rsidR="00A97EE2" w:rsidRPr="000763B3">
        <w:rPr>
          <w:rFonts w:ascii="Arial" w:hAnsi="Arial" w:cs="Arial"/>
          <w:sz w:val="20"/>
          <w:szCs w:val="20"/>
          <w:lang w:val="en-GB"/>
        </w:rPr>
        <w:t xml:space="preserve"> </w:t>
      </w:r>
      <w:r w:rsidR="00A97EE2" w:rsidRPr="000763B3">
        <w:rPr>
          <w:rFonts w:ascii="Arial" w:hAnsi="Arial" w:cs="Arial"/>
          <w:b/>
          <w:bCs/>
          <w:sz w:val="20"/>
          <w:szCs w:val="20"/>
          <w:lang w:val="en-GB"/>
        </w:rPr>
        <w:t>pictorial representation</w:t>
      </w:r>
      <w:r w:rsidR="00A97EE2" w:rsidRPr="000763B3">
        <w:rPr>
          <w:rFonts w:ascii="Arial" w:hAnsi="Arial" w:cs="Arial"/>
          <w:sz w:val="20"/>
          <w:szCs w:val="20"/>
          <w:lang w:val="en-GB"/>
        </w:rPr>
        <w:t>,</w:t>
      </w:r>
      <w:r w:rsidRPr="000763B3">
        <w:rPr>
          <w:rFonts w:ascii="Arial" w:hAnsi="Arial" w:cs="Arial"/>
          <w:sz w:val="20"/>
          <w:szCs w:val="20"/>
          <w:lang w:val="en-GB"/>
        </w:rPr>
        <w:t xml:space="preserve"> </w:t>
      </w:r>
      <w:r w:rsidRPr="000763B3">
        <w:rPr>
          <w:rFonts w:ascii="Arial" w:hAnsi="Arial" w:cs="Arial"/>
          <w:b/>
          <w:sz w:val="20"/>
          <w:szCs w:val="20"/>
          <w:lang w:val="en-GB"/>
        </w:rPr>
        <w:t>product</w:t>
      </w:r>
      <w:r w:rsidRPr="000763B3">
        <w:rPr>
          <w:rFonts w:ascii="Arial" w:hAnsi="Arial" w:cs="Arial"/>
          <w:sz w:val="20"/>
          <w:szCs w:val="20"/>
          <w:lang w:val="en-GB"/>
        </w:rPr>
        <w:t xml:space="preserve"> and </w:t>
      </w:r>
      <w:r w:rsidRPr="000763B3">
        <w:rPr>
          <w:rFonts w:ascii="Arial" w:hAnsi="Arial" w:cs="Arial"/>
          <w:b/>
          <w:sz w:val="20"/>
          <w:szCs w:val="20"/>
          <w:lang w:val="en-GB"/>
        </w:rPr>
        <w:t>restriction</w:t>
      </w:r>
      <w:r w:rsidRPr="000763B3">
        <w:rPr>
          <w:rFonts w:ascii="Arial" w:hAnsi="Arial" w:cs="Arial"/>
          <w:sz w:val="20"/>
          <w:szCs w:val="20"/>
          <w:lang w:val="en-GB"/>
        </w:rPr>
        <w:t xml:space="preserve"> will not be converted. These attributes are enhancements included in S-101 – there is no corresponding S-57 encoding for these attributes on </w:t>
      </w:r>
      <w:r w:rsidRPr="000763B3">
        <w:rPr>
          <w:rFonts w:ascii="Arial" w:hAnsi="Arial" w:cs="Arial"/>
          <w:b/>
          <w:sz w:val="20"/>
          <w:szCs w:val="20"/>
          <w:lang w:val="en-GB"/>
        </w:rPr>
        <w:t>HRBFAC</w:t>
      </w:r>
      <w:r w:rsidRPr="000763B3">
        <w:rPr>
          <w:rFonts w:ascii="Arial" w:hAnsi="Arial" w:cs="Arial"/>
          <w:sz w:val="20"/>
          <w:szCs w:val="20"/>
          <w:lang w:val="en-GB"/>
        </w:rPr>
        <w:t>.</w:t>
      </w:r>
    </w:p>
    <w:p w14:paraId="32A9F896" w14:textId="623921A8" w:rsidR="002D0F29" w:rsidRPr="000763B3" w:rsidRDefault="002D0F29" w:rsidP="002D0F29">
      <w:pPr>
        <w:spacing w:after="120"/>
        <w:jc w:val="both"/>
        <w:rPr>
          <w:rFonts w:ascii="Arial" w:hAnsi="Arial" w:cs="Arial"/>
          <w:sz w:val="20"/>
          <w:szCs w:val="20"/>
          <w:lang w:val="en-GB"/>
        </w:rPr>
      </w:pPr>
      <w:r w:rsidRPr="000763B3">
        <w:rPr>
          <w:rFonts w:ascii="Arial" w:hAnsi="Arial" w:cs="Arial"/>
          <w:sz w:val="20"/>
          <w:szCs w:val="20"/>
          <w:lang w:val="en-GB"/>
        </w:rPr>
        <w:t xml:space="preserve">Data Producers are advised that the following </w:t>
      </w:r>
      <w:r w:rsidR="008243FB" w:rsidRPr="000763B3">
        <w:rPr>
          <w:rFonts w:ascii="Arial" w:hAnsi="Arial" w:cs="Arial"/>
          <w:sz w:val="20"/>
          <w:szCs w:val="20"/>
          <w:lang w:val="en-GB"/>
        </w:rPr>
        <w:t>enumeration</w:t>
      </w:r>
      <w:r w:rsidRPr="000763B3">
        <w:rPr>
          <w:rFonts w:ascii="Arial" w:hAnsi="Arial" w:cs="Arial"/>
          <w:sz w:val="20"/>
          <w:szCs w:val="20"/>
          <w:lang w:val="en-GB"/>
        </w:rPr>
        <w:t xml:space="preserve"> type attribute has enumerate values in S-101 that do not exist in S-57:</w:t>
      </w:r>
    </w:p>
    <w:p w14:paraId="3DB2618B" w14:textId="77777777" w:rsidR="002D0F29" w:rsidRPr="000763B3" w:rsidRDefault="002D0F29" w:rsidP="002D0F29">
      <w:pPr>
        <w:spacing w:after="120"/>
        <w:jc w:val="both"/>
        <w:rPr>
          <w:rFonts w:ascii="Arial" w:hAnsi="Arial" w:cs="Arial"/>
          <w:sz w:val="20"/>
          <w:szCs w:val="20"/>
          <w:lang w:val="en-GB"/>
        </w:rPr>
      </w:pPr>
      <w:r w:rsidRPr="000763B3">
        <w:rPr>
          <w:rFonts w:ascii="Arial" w:hAnsi="Arial" w:cs="Arial"/>
          <w:b/>
          <w:sz w:val="20"/>
          <w:szCs w:val="20"/>
          <w:lang w:val="en-GB"/>
        </w:rPr>
        <w:t>category of harbour facility</w:t>
      </w:r>
      <w:r w:rsidRPr="000763B3">
        <w:rPr>
          <w:rFonts w:ascii="Arial" w:hAnsi="Arial" w:cs="Arial"/>
          <w:sz w:val="20"/>
          <w:szCs w:val="20"/>
          <w:lang w:val="en-GB"/>
        </w:rPr>
        <w:tab/>
        <w:t xml:space="preserve">(CATHAF) </w:t>
      </w:r>
      <w:r w:rsidRPr="000763B3">
        <w:rPr>
          <w:rFonts w:ascii="Arial" w:hAnsi="Arial" w:cs="Arial"/>
          <w:sz w:val="20"/>
          <w:szCs w:val="20"/>
          <w:lang w:val="en-GB"/>
        </w:rPr>
        <w:tab/>
        <w:t>see clause 27.</w:t>
      </w:r>
      <w:r w:rsidR="00FC3D8A" w:rsidRPr="000763B3">
        <w:rPr>
          <w:rFonts w:ascii="Arial" w:hAnsi="Arial" w:cs="Arial"/>
          <w:sz w:val="20"/>
          <w:szCs w:val="20"/>
          <w:lang w:val="en-GB"/>
        </w:rPr>
        <w:t>30</w:t>
      </w:r>
    </w:p>
    <w:p w14:paraId="7F54DD2C" w14:textId="77777777" w:rsidR="002D0F29" w:rsidRPr="000763B3" w:rsidRDefault="002D0F29" w:rsidP="00404B0E">
      <w:pPr>
        <w:spacing w:after="120"/>
        <w:jc w:val="both"/>
        <w:rPr>
          <w:rFonts w:ascii="Arial" w:hAnsi="Arial" w:cs="Arial"/>
          <w:sz w:val="20"/>
          <w:szCs w:val="20"/>
          <w:lang w:val="en-GB"/>
        </w:rPr>
      </w:pPr>
      <w:r w:rsidRPr="000763B3">
        <w:rPr>
          <w:rFonts w:ascii="Arial" w:hAnsi="Arial" w:cs="Arial"/>
          <w:sz w:val="20"/>
          <w:szCs w:val="20"/>
          <w:lang w:val="en-GB"/>
        </w:rPr>
        <w:t>See the above referenced clause for the mapping of these differences as part of the automated conversion process; and guidance on any additional post-conversion work that may be required.</w:t>
      </w:r>
    </w:p>
    <w:p w14:paraId="75B5CC5B" w14:textId="77777777" w:rsidR="00404B0E" w:rsidRPr="000763B3" w:rsidRDefault="00404B0E" w:rsidP="00404B0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1098" w:name="_Toc522284540"/>
      <w:r w:rsidRPr="000763B3">
        <w:rPr>
          <w:rFonts w:ascii="Arial" w:hAnsi="Arial" w:cs="Arial"/>
          <w:sz w:val="20"/>
          <w:szCs w:val="20"/>
          <w:lang w:val="en-GB"/>
        </w:rPr>
        <w:t>The following additional requirements for S-57 dataset conversion must be noted:</w:t>
      </w:r>
    </w:p>
    <w:p w14:paraId="5A6DA423" w14:textId="77777777" w:rsidR="00404B0E" w:rsidRPr="000763B3" w:rsidRDefault="00404B0E" w:rsidP="00404B0E">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sz w:val="20"/>
          <w:szCs w:val="20"/>
          <w:lang w:val="en-GB"/>
        </w:rPr>
        <w:t xml:space="preserve">For guidance regarding the conversion of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see clause 17.4.</w:t>
      </w:r>
    </w:p>
    <w:p w14:paraId="3B3EADE7" w14:textId="77777777" w:rsidR="00CA63D5" w:rsidRPr="000763B3" w:rsidRDefault="00C61A15" w:rsidP="00B41993">
      <w:pPr>
        <w:pStyle w:val="Heading2"/>
        <w:spacing w:before="60" w:after="240" w:line="240" w:lineRule="exact"/>
        <w:ind w:left="600" w:hanging="600"/>
        <w:jc w:val="both"/>
        <w:rPr>
          <w:bCs/>
          <w:sz w:val="22"/>
          <w:lang w:val="en-GB"/>
        </w:rPr>
      </w:pPr>
      <w:bookmarkStart w:id="1099" w:name="_Toc181702842"/>
      <w:r w:rsidRPr="000763B3">
        <w:rPr>
          <w:bCs/>
          <w:sz w:val="22"/>
          <w:lang w:val="en-GB"/>
        </w:rPr>
        <w:t>Small craft facility</w:t>
      </w:r>
      <w:bookmarkEnd w:id="1098"/>
      <w:bookmarkEnd w:id="1099"/>
    </w:p>
    <w:p w14:paraId="6EA252ED" w14:textId="77777777" w:rsidR="00772B96" w:rsidRPr="000763B3" w:rsidRDefault="00772B96" w:rsidP="00772B96">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Small Craft Facility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(P,S)</w:t>
      </w:r>
    </w:p>
    <w:p w14:paraId="64545065" w14:textId="77777777" w:rsidR="00772B96" w:rsidRPr="000763B3" w:rsidRDefault="00772B96" w:rsidP="00772B96">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Small craft facility (</w:t>
      </w:r>
      <w:r w:rsidRPr="000763B3">
        <w:rPr>
          <w:rFonts w:ascii="Arial" w:hAnsi="Arial" w:cs="Arial"/>
          <w:b/>
          <w:sz w:val="20"/>
          <w:szCs w:val="20"/>
          <w:lang w:val="en-GB"/>
        </w:rPr>
        <w:t>SMCFAC</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sz w:val="20"/>
          <w:szCs w:val="20"/>
          <w:lang w:val="en-GB"/>
        </w:rPr>
        <w:tab/>
        <w:t>(P,A)</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sz w:val="20"/>
          <w:szCs w:val="20"/>
          <w:lang w:val="en-GB"/>
        </w:rPr>
        <w:tab/>
        <w:t>(S-57 UOC Clause 4.6.5)</w:t>
      </w:r>
    </w:p>
    <w:p w14:paraId="119D2E1A" w14:textId="77777777" w:rsidR="00772B96" w:rsidRPr="000763B3" w:rsidRDefault="00772B96" w:rsidP="00772B96">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 type </w:t>
      </w:r>
      <w:r w:rsidRPr="000763B3">
        <w:rPr>
          <w:rFonts w:ascii="Arial" w:hAnsi="Arial" w:cs="Arial"/>
          <w:b/>
          <w:sz w:val="20"/>
          <w:szCs w:val="20"/>
          <w:lang w:val="en-GB"/>
        </w:rPr>
        <w:t>Small Craft Facility</w:t>
      </w:r>
      <w:r w:rsidRPr="000763B3">
        <w:rPr>
          <w:rFonts w:ascii="Arial" w:hAnsi="Arial" w:cs="Arial"/>
          <w:sz w:val="20"/>
          <w:szCs w:val="20"/>
          <w:lang w:val="en-GB"/>
        </w:rPr>
        <w:t xml:space="preserve"> and its relevant binding attributes will be converted to an instance of the S-57 Object class </w:t>
      </w:r>
      <w:r w:rsidRPr="000763B3">
        <w:rPr>
          <w:rFonts w:ascii="Arial" w:hAnsi="Arial" w:cs="Arial"/>
          <w:b/>
          <w:sz w:val="20"/>
          <w:szCs w:val="20"/>
          <w:lang w:val="en-GB"/>
        </w:rPr>
        <w:t xml:space="preserve">SMCFAC </w:t>
      </w:r>
      <w:r w:rsidRPr="000763B3">
        <w:rPr>
          <w:rFonts w:ascii="Arial" w:hAnsi="Arial" w:cs="Arial"/>
          <w:sz w:val="20"/>
          <w:szCs w:val="20"/>
          <w:lang w:val="en-GB"/>
        </w:rPr>
        <w:t>during the automated conversion process.</w:t>
      </w:r>
    </w:p>
    <w:p w14:paraId="55FE5524" w14:textId="77777777" w:rsidR="00097735" w:rsidRPr="000763B3" w:rsidRDefault="00097735" w:rsidP="00B41993">
      <w:pPr>
        <w:jc w:val="both"/>
        <w:rPr>
          <w:rFonts w:ascii="Arial" w:hAnsi="Arial" w:cs="Arial"/>
          <w:sz w:val="20"/>
          <w:szCs w:val="20"/>
          <w:lang w:val="en-GB"/>
        </w:rPr>
      </w:pPr>
    </w:p>
    <w:p w14:paraId="19151AAD" w14:textId="77777777" w:rsidR="00097735" w:rsidRPr="000763B3" w:rsidRDefault="00097735" w:rsidP="00B41993">
      <w:pPr>
        <w:jc w:val="both"/>
        <w:rPr>
          <w:rFonts w:ascii="Arial" w:hAnsi="Arial" w:cs="Arial"/>
          <w:sz w:val="20"/>
          <w:szCs w:val="20"/>
          <w:lang w:val="en-GB"/>
        </w:rPr>
      </w:pPr>
    </w:p>
    <w:p w14:paraId="59AD1518" w14:textId="77777777" w:rsidR="00834346" w:rsidRPr="000763B3" w:rsidRDefault="00834346" w:rsidP="00B41993">
      <w:pPr>
        <w:pStyle w:val="Heading1"/>
        <w:spacing w:before="240" w:after="240" w:line="240" w:lineRule="exact"/>
        <w:ind w:left="431" w:hanging="431"/>
        <w:rPr>
          <w:kern w:val="28"/>
          <w:sz w:val="24"/>
          <w:szCs w:val="24"/>
          <w:lang w:val="en-GB"/>
        </w:rPr>
      </w:pPr>
      <w:r w:rsidRPr="000763B3">
        <w:rPr>
          <w:sz w:val="20"/>
          <w:szCs w:val="20"/>
          <w:lang w:val="en-GB"/>
        </w:rPr>
        <w:br w:type="page"/>
      </w:r>
      <w:bookmarkStart w:id="1100" w:name="_Toc522284542"/>
      <w:bookmarkStart w:id="1101" w:name="_Toc181702843"/>
      <w:r w:rsidRPr="000763B3">
        <w:rPr>
          <w:kern w:val="28"/>
          <w:sz w:val="24"/>
          <w:szCs w:val="24"/>
          <w:lang w:val="en-GB"/>
        </w:rPr>
        <w:t>Cartographic Features</w:t>
      </w:r>
      <w:bookmarkEnd w:id="1100"/>
      <w:bookmarkEnd w:id="1101"/>
    </w:p>
    <w:p w14:paraId="600F270A" w14:textId="77777777" w:rsidR="002729A3" w:rsidRPr="000763B3" w:rsidRDefault="00834346" w:rsidP="00B41993">
      <w:pPr>
        <w:pStyle w:val="Heading2"/>
        <w:spacing w:before="60" w:after="240" w:line="240" w:lineRule="exact"/>
        <w:ind w:left="600" w:hanging="600"/>
        <w:jc w:val="both"/>
        <w:rPr>
          <w:bCs/>
          <w:sz w:val="22"/>
          <w:lang w:val="en-GB"/>
        </w:rPr>
      </w:pPr>
      <w:bookmarkStart w:id="1102" w:name="_Toc522284543"/>
      <w:bookmarkStart w:id="1103" w:name="_Toc181702844"/>
      <w:bookmarkStart w:id="1104" w:name="_Hlk89129731"/>
      <w:r w:rsidRPr="000763B3">
        <w:rPr>
          <w:bCs/>
          <w:sz w:val="22"/>
          <w:lang w:val="en-GB"/>
        </w:rPr>
        <w:t>Text placement</w:t>
      </w:r>
      <w:bookmarkEnd w:id="1102"/>
      <w:bookmarkEnd w:id="1103"/>
    </w:p>
    <w:p w14:paraId="405984FF" w14:textId="77777777" w:rsidR="00A33123" w:rsidRPr="000763B3" w:rsidRDefault="00A33123" w:rsidP="00A331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Geo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Text Placement</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(P)</w:t>
      </w:r>
    </w:p>
    <w:p w14:paraId="455006B9" w14:textId="77777777" w:rsidR="00A33123" w:rsidRPr="000763B3" w:rsidRDefault="00A33123" w:rsidP="00A33123">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S-57 Geo Object:</w:t>
      </w:r>
      <w:r w:rsidRPr="000763B3">
        <w:rPr>
          <w:rFonts w:ascii="Arial" w:hAnsi="Arial" w:cs="Arial"/>
          <w:sz w:val="20"/>
          <w:szCs w:val="20"/>
          <w:lang w:val="en-GB"/>
        </w:rPr>
        <w:tab/>
      </w:r>
      <w:r w:rsidRPr="000763B3">
        <w:rPr>
          <w:rFonts w:ascii="Arial" w:hAnsi="Arial" w:cs="Arial"/>
          <w:sz w:val="20"/>
          <w:szCs w:val="20"/>
          <w:lang w:val="en-GB"/>
        </w:rPr>
        <w:tab/>
        <w:t>-</w:t>
      </w:r>
      <w:r w:rsidRPr="000763B3">
        <w:rPr>
          <w:rFonts w:ascii="Arial" w:hAnsi="Arial" w:cs="Arial"/>
          <w:sz w:val="20"/>
          <w:szCs w:val="20"/>
          <w:lang w:val="en-GB"/>
        </w:rPr>
        <w:tab/>
      </w:r>
    </w:p>
    <w:p w14:paraId="2A1ECA1D" w14:textId="77777777" w:rsidR="00A33123" w:rsidRPr="000763B3" w:rsidRDefault="00A33123" w:rsidP="00A33123">
      <w:pPr>
        <w:spacing w:after="240"/>
        <w:jc w:val="both"/>
        <w:rPr>
          <w:rFonts w:ascii="Arial" w:hAnsi="Arial" w:cs="Arial"/>
          <w:sz w:val="20"/>
          <w:szCs w:val="20"/>
          <w:lang w:val="en-GB"/>
        </w:rPr>
      </w:pPr>
      <w:r w:rsidRPr="000763B3">
        <w:rPr>
          <w:rFonts w:ascii="Arial" w:hAnsi="Arial" w:cs="Arial"/>
          <w:sz w:val="20"/>
          <w:szCs w:val="20"/>
          <w:lang w:val="en-GB"/>
        </w:rPr>
        <w:t xml:space="preserve">Instances of the S-101 Cartographic Feature type </w:t>
      </w:r>
      <w:r w:rsidRPr="000763B3">
        <w:rPr>
          <w:rFonts w:ascii="Arial" w:hAnsi="Arial" w:cs="Arial"/>
          <w:b/>
          <w:sz w:val="20"/>
          <w:szCs w:val="20"/>
          <w:lang w:val="en-GB"/>
        </w:rPr>
        <w:t>Text Placement</w:t>
      </w:r>
      <w:r w:rsidRPr="000763B3">
        <w:rPr>
          <w:rFonts w:ascii="Arial" w:hAnsi="Arial" w:cs="Arial"/>
          <w:sz w:val="20"/>
          <w:szCs w:val="20"/>
          <w:lang w:val="en-GB"/>
        </w:rPr>
        <w:t xml:space="preserve"> </w:t>
      </w:r>
      <w:r w:rsidR="001C69B5" w:rsidRPr="000763B3">
        <w:rPr>
          <w:rFonts w:ascii="Arial" w:hAnsi="Arial" w:cs="Arial"/>
          <w:sz w:val="20"/>
          <w:szCs w:val="20"/>
          <w:lang w:val="en-GB"/>
        </w:rPr>
        <w:t xml:space="preserve">and its relevant binding attributes </w:t>
      </w:r>
      <w:r w:rsidRPr="000763B3">
        <w:rPr>
          <w:rFonts w:ascii="Arial" w:hAnsi="Arial" w:cs="Arial"/>
          <w:sz w:val="20"/>
          <w:szCs w:val="20"/>
          <w:lang w:val="en-GB"/>
        </w:rPr>
        <w:t>will not be converted. This Cartographic Feature type is an enhancement included in S-101 – there is no corresponding S-57 encoding for this Cartographic Feature type.</w:t>
      </w:r>
    </w:p>
    <w:bookmarkEnd w:id="1104"/>
    <w:p w14:paraId="7A3C8B61" w14:textId="77777777" w:rsidR="00834346" w:rsidRPr="000763B3" w:rsidRDefault="00834346" w:rsidP="00B41993">
      <w:pPr>
        <w:jc w:val="both"/>
        <w:rPr>
          <w:lang w:val="en-GB"/>
        </w:rPr>
      </w:pPr>
    </w:p>
    <w:p w14:paraId="7FBC0810" w14:textId="77777777" w:rsidR="00CC76C0" w:rsidRPr="000763B3" w:rsidRDefault="00CC76C0" w:rsidP="00B41993">
      <w:pPr>
        <w:pStyle w:val="Heading1"/>
        <w:spacing w:before="240" w:after="240" w:line="240" w:lineRule="exact"/>
        <w:ind w:left="431" w:hanging="431"/>
        <w:rPr>
          <w:kern w:val="28"/>
          <w:sz w:val="24"/>
          <w:szCs w:val="24"/>
          <w:lang w:val="en-GB"/>
        </w:rPr>
      </w:pPr>
      <w:r w:rsidRPr="000763B3">
        <w:rPr>
          <w:sz w:val="20"/>
          <w:szCs w:val="20"/>
          <w:lang w:val="en-GB"/>
        </w:rPr>
        <w:br w:type="page"/>
      </w:r>
      <w:bookmarkStart w:id="1105" w:name="_Toc522284545"/>
      <w:bookmarkStart w:id="1106" w:name="_Toc181702845"/>
      <w:r w:rsidRPr="000763B3">
        <w:rPr>
          <w:kern w:val="28"/>
          <w:sz w:val="24"/>
          <w:szCs w:val="24"/>
          <w:lang w:val="en-GB"/>
        </w:rPr>
        <w:t xml:space="preserve">Information </w:t>
      </w:r>
      <w:r w:rsidR="006F21EB" w:rsidRPr="000763B3">
        <w:rPr>
          <w:kern w:val="28"/>
          <w:sz w:val="24"/>
          <w:szCs w:val="24"/>
          <w:lang w:val="en-GB"/>
        </w:rPr>
        <w:t>types</w:t>
      </w:r>
      <w:bookmarkEnd w:id="1105"/>
      <w:bookmarkEnd w:id="1106"/>
    </w:p>
    <w:p w14:paraId="6B8E4984" w14:textId="77777777" w:rsidR="00E42DD7" w:rsidRPr="000763B3" w:rsidRDefault="00E42DD7" w:rsidP="00E42DD7">
      <w:pPr>
        <w:spacing w:after="120"/>
        <w:jc w:val="both"/>
        <w:rPr>
          <w:rFonts w:ascii="Arial" w:hAnsi="Arial" w:cs="Arial"/>
          <w:sz w:val="20"/>
          <w:szCs w:val="20"/>
          <w:lang w:val="en-GB"/>
        </w:rPr>
      </w:pPr>
      <w:r w:rsidRPr="000763B3">
        <w:rPr>
          <w:rFonts w:ascii="Arial" w:hAnsi="Arial" w:cs="Arial"/>
          <w:sz w:val="20"/>
          <w:szCs w:val="20"/>
          <w:lang w:val="en-GB"/>
        </w:rPr>
        <w:t xml:space="preserve">Information types are used in S-101 </w:t>
      </w:r>
      <w:r w:rsidRPr="000763B3">
        <w:rPr>
          <w:rFonts w:ascii="Arial" w:hAnsi="Arial" w:cs="Arial"/>
          <w:sz w:val="20"/>
          <w:szCs w:val="20"/>
          <w:lang w:val="en-GB" w:eastAsia="en-AU"/>
        </w:rPr>
        <w:t>to carry information particular to the feature(s)</w:t>
      </w:r>
      <w:r w:rsidR="009A328E" w:rsidRPr="000763B3">
        <w:rPr>
          <w:rFonts w:ascii="Arial" w:hAnsi="Arial" w:cs="Arial"/>
          <w:sz w:val="20"/>
          <w:szCs w:val="20"/>
          <w:lang w:val="en-GB" w:eastAsia="en-AU"/>
        </w:rPr>
        <w:t xml:space="preserve"> or geometry</w:t>
      </w:r>
      <w:r w:rsidRPr="000763B3">
        <w:rPr>
          <w:rFonts w:ascii="Arial" w:hAnsi="Arial" w:cs="Arial"/>
          <w:sz w:val="20"/>
          <w:szCs w:val="20"/>
          <w:lang w:val="en-GB" w:eastAsia="en-AU"/>
        </w:rPr>
        <w:t xml:space="preserve"> to which they are associated. Information types carry attributes containing the information relevant to the associated feature(s), but not geometry.</w:t>
      </w:r>
      <w:r w:rsidR="000C0D3B" w:rsidRPr="000763B3">
        <w:rPr>
          <w:rFonts w:ascii="Arial" w:hAnsi="Arial" w:cs="Arial"/>
          <w:sz w:val="20"/>
          <w:szCs w:val="20"/>
          <w:lang w:val="en-GB" w:eastAsia="en-AU"/>
        </w:rPr>
        <w:t xml:space="preserve"> </w:t>
      </w:r>
      <w:r w:rsidR="000C0D3B" w:rsidRPr="000763B3">
        <w:rPr>
          <w:rFonts w:ascii="Arial" w:hAnsi="Arial" w:cs="Arial"/>
          <w:sz w:val="20"/>
          <w:szCs w:val="20"/>
          <w:lang w:val="en-GB"/>
        </w:rPr>
        <w:t>There is no corresponding encoding for Information types in S-57.</w:t>
      </w:r>
    </w:p>
    <w:p w14:paraId="4CA748F6" w14:textId="77777777" w:rsidR="00E42DD7" w:rsidRPr="000763B3" w:rsidRDefault="00E42DD7" w:rsidP="005046FF">
      <w:pPr>
        <w:spacing w:after="120"/>
        <w:jc w:val="both"/>
        <w:rPr>
          <w:rFonts w:ascii="Arial" w:hAnsi="Arial" w:cs="Arial"/>
          <w:sz w:val="20"/>
          <w:szCs w:val="20"/>
          <w:lang w:val="en-GB"/>
        </w:rPr>
      </w:pPr>
      <w:r w:rsidRPr="000763B3">
        <w:rPr>
          <w:rFonts w:ascii="Arial" w:hAnsi="Arial" w:cs="Arial"/>
          <w:sz w:val="20"/>
          <w:szCs w:val="20"/>
          <w:lang w:val="en-GB"/>
        </w:rPr>
        <w:t xml:space="preserve">Instances of S-101 </w:t>
      </w:r>
      <w:r w:rsidR="000C0D3B" w:rsidRPr="000763B3">
        <w:rPr>
          <w:rFonts w:ascii="Arial" w:hAnsi="Arial" w:cs="Arial"/>
          <w:sz w:val="20"/>
          <w:szCs w:val="20"/>
          <w:lang w:val="en-GB"/>
        </w:rPr>
        <w:t>Information</w:t>
      </w:r>
      <w:r w:rsidRPr="000763B3">
        <w:rPr>
          <w:rFonts w:ascii="Arial" w:hAnsi="Arial" w:cs="Arial"/>
          <w:sz w:val="20"/>
          <w:szCs w:val="20"/>
          <w:lang w:val="en-GB"/>
        </w:rPr>
        <w:t xml:space="preserve"> type</w:t>
      </w:r>
      <w:r w:rsidR="000C0D3B" w:rsidRPr="000763B3">
        <w:rPr>
          <w:rFonts w:ascii="Arial" w:hAnsi="Arial" w:cs="Arial"/>
          <w:sz w:val="20"/>
          <w:szCs w:val="20"/>
          <w:lang w:val="en-GB"/>
        </w:rPr>
        <w:t>s included in a feature/information association</w:t>
      </w:r>
      <w:r w:rsidRPr="000763B3">
        <w:rPr>
          <w:rFonts w:ascii="Arial" w:hAnsi="Arial" w:cs="Arial"/>
          <w:sz w:val="20"/>
          <w:szCs w:val="20"/>
          <w:lang w:val="en-GB"/>
        </w:rPr>
        <w:t xml:space="preserve"> will </w:t>
      </w:r>
      <w:r w:rsidR="000C0D3B" w:rsidRPr="000763B3">
        <w:rPr>
          <w:rFonts w:ascii="Arial" w:hAnsi="Arial" w:cs="Arial"/>
          <w:sz w:val="20"/>
          <w:szCs w:val="20"/>
          <w:lang w:val="en-GB"/>
        </w:rPr>
        <w:t xml:space="preserve">have their populated attributes </w:t>
      </w:r>
      <w:r w:rsidRPr="000763B3">
        <w:rPr>
          <w:rFonts w:ascii="Arial" w:hAnsi="Arial" w:cs="Arial"/>
          <w:sz w:val="20"/>
          <w:szCs w:val="20"/>
          <w:lang w:val="en-GB"/>
        </w:rPr>
        <w:t>converted</w:t>
      </w:r>
      <w:r w:rsidR="000C0D3B" w:rsidRPr="000763B3">
        <w:rPr>
          <w:rFonts w:ascii="Arial" w:hAnsi="Arial" w:cs="Arial"/>
          <w:sz w:val="20"/>
          <w:szCs w:val="20"/>
          <w:lang w:val="en-GB"/>
        </w:rPr>
        <w:t xml:space="preserve"> to corresponding attributes </w:t>
      </w:r>
      <w:r w:rsidR="00B97D3D" w:rsidRPr="000763B3">
        <w:rPr>
          <w:rFonts w:ascii="Arial" w:hAnsi="Arial" w:cs="Arial"/>
          <w:sz w:val="20"/>
          <w:szCs w:val="20"/>
          <w:lang w:val="en-GB"/>
        </w:rPr>
        <w:t>for</w:t>
      </w:r>
      <w:r w:rsidR="000C0D3B" w:rsidRPr="000763B3">
        <w:rPr>
          <w:rFonts w:ascii="Arial" w:hAnsi="Arial" w:cs="Arial"/>
          <w:sz w:val="20"/>
          <w:szCs w:val="20"/>
          <w:lang w:val="en-GB"/>
        </w:rPr>
        <w:t xml:space="preserve"> the associated </w:t>
      </w:r>
      <w:r w:rsidR="00B97D3D" w:rsidRPr="000763B3">
        <w:rPr>
          <w:rFonts w:ascii="Arial" w:hAnsi="Arial" w:cs="Arial"/>
          <w:sz w:val="20"/>
          <w:szCs w:val="20"/>
          <w:lang w:val="en-GB"/>
        </w:rPr>
        <w:t xml:space="preserve">converted S-101 </w:t>
      </w:r>
      <w:r w:rsidR="000C0D3B" w:rsidRPr="000763B3">
        <w:rPr>
          <w:rFonts w:ascii="Arial" w:hAnsi="Arial" w:cs="Arial"/>
          <w:sz w:val="20"/>
          <w:szCs w:val="20"/>
          <w:lang w:val="en-GB"/>
        </w:rPr>
        <w:t>feature instance(s)</w:t>
      </w:r>
      <w:r w:rsidR="00E817E0" w:rsidRPr="000763B3">
        <w:rPr>
          <w:rFonts w:ascii="Arial" w:hAnsi="Arial" w:cs="Arial"/>
          <w:sz w:val="20"/>
          <w:szCs w:val="20"/>
          <w:lang w:val="en-GB"/>
        </w:rPr>
        <w:t xml:space="preserve"> during the automated conversion process</w:t>
      </w:r>
      <w:r w:rsidR="000C0D3B" w:rsidRPr="000763B3">
        <w:rPr>
          <w:rFonts w:ascii="Arial" w:hAnsi="Arial" w:cs="Arial"/>
          <w:sz w:val="20"/>
          <w:szCs w:val="20"/>
          <w:lang w:val="en-GB"/>
        </w:rPr>
        <w:t xml:space="preserve"> in accordance with the guidance included in the following clauses</w:t>
      </w:r>
      <w:r w:rsidRPr="000763B3">
        <w:rPr>
          <w:rFonts w:ascii="Arial" w:hAnsi="Arial" w:cs="Arial"/>
          <w:sz w:val="20"/>
          <w:szCs w:val="20"/>
          <w:lang w:val="en-GB"/>
        </w:rPr>
        <w:t>.</w:t>
      </w:r>
    </w:p>
    <w:p w14:paraId="48A6D085" w14:textId="77777777" w:rsidR="005046FF" w:rsidRPr="000763B3" w:rsidRDefault="005046FF" w:rsidP="005046F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1107" w:name="_Hlk165282582"/>
      <w:r w:rsidRPr="000763B3">
        <w:rPr>
          <w:rFonts w:ascii="Arial" w:hAnsi="Arial" w:cs="Arial"/>
          <w:sz w:val="20"/>
          <w:szCs w:val="20"/>
          <w:lang w:val="en-GB"/>
        </w:rPr>
        <w:t>The following additional requirements for S-101 dataset conversion must be noted:</w:t>
      </w:r>
    </w:p>
    <w:p w14:paraId="429A5F46" w14:textId="77777777" w:rsidR="00251A39" w:rsidRPr="000763B3" w:rsidRDefault="005046FF" w:rsidP="00A674A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In many cases, </w:t>
      </w:r>
      <w:r w:rsidR="00644BE5" w:rsidRPr="000763B3">
        <w:rPr>
          <w:rFonts w:ascii="Arial" w:hAnsi="Arial" w:cs="Arial"/>
          <w:bCs/>
          <w:sz w:val="20"/>
          <w:szCs w:val="20"/>
          <w:lang w:val="en-GB"/>
        </w:rPr>
        <w:t xml:space="preserve">attributes for the Information types will be converted to an instance of the S-57 attribute INFORM, in addition to any populated value for the complex attribute </w:t>
      </w:r>
      <w:r w:rsidR="00644BE5" w:rsidRPr="000763B3">
        <w:rPr>
          <w:rFonts w:ascii="Arial" w:hAnsi="Arial" w:cs="Arial"/>
          <w:b/>
          <w:sz w:val="20"/>
          <w:szCs w:val="20"/>
          <w:lang w:val="en-GB"/>
        </w:rPr>
        <w:t>information</w:t>
      </w:r>
      <w:r w:rsidR="00644BE5" w:rsidRPr="000763B3">
        <w:rPr>
          <w:rFonts w:ascii="Arial" w:hAnsi="Arial" w:cs="Arial"/>
          <w:bCs/>
          <w:sz w:val="20"/>
          <w:szCs w:val="20"/>
          <w:lang w:val="en-GB"/>
        </w:rPr>
        <w:t xml:space="preserve">, sub-attribute </w:t>
      </w:r>
      <w:r w:rsidR="00644BE5" w:rsidRPr="000763B3">
        <w:rPr>
          <w:rFonts w:ascii="Arial" w:hAnsi="Arial" w:cs="Arial"/>
          <w:b/>
          <w:sz w:val="20"/>
          <w:szCs w:val="20"/>
          <w:lang w:val="en-GB"/>
        </w:rPr>
        <w:t>text</w:t>
      </w:r>
      <w:r w:rsidR="00644BE5" w:rsidRPr="000763B3">
        <w:rPr>
          <w:rFonts w:ascii="Arial" w:hAnsi="Arial" w:cs="Arial"/>
          <w:bCs/>
          <w:sz w:val="20"/>
          <w:szCs w:val="20"/>
          <w:lang w:val="en-GB"/>
        </w:rPr>
        <w:t xml:space="preserve"> on the Information type itself or on the associated S-101 Geo feature(s)</w:t>
      </w:r>
      <w:r w:rsidRPr="000763B3">
        <w:rPr>
          <w:rFonts w:ascii="Arial" w:hAnsi="Arial" w:cs="Arial"/>
          <w:bCs/>
          <w:sz w:val="20"/>
          <w:szCs w:val="20"/>
          <w:lang w:val="en-GB"/>
        </w:rPr>
        <w:t>.</w:t>
      </w:r>
      <w:r w:rsidR="00644BE5" w:rsidRPr="000763B3">
        <w:rPr>
          <w:rFonts w:ascii="Arial" w:hAnsi="Arial" w:cs="Arial"/>
          <w:bCs/>
          <w:sz w:val="20"/>
          <w:szCs w:val="20"/>
          <w:lang w:val="en-GB"/>
        </w:rPr>
        <w:t xml:space="preserve"> </w:t>
      </w:r>
      <w:r w:rsidR="00251A39" w:rsidRPr="000763B3">
        <w:rPr>
          <w:rFonts w:ascii="Arial" w:hAnsi="Arial" w:cs="Arial"/>
          <w:bCs/>
          <w:sz w:val="20"/>
          <w:szCs w:val="20"/>
          <w:lang w:val="en-GB"/>
        </w:rPr>
        <w:t xml:space="preserve">Where this occurs, the converted text string will include both the attribute name and the value (and if required units of measurement) in a standardised format, for example </w:t>
      </w:r>
      <w:r w:rsidR="000C2D36" w:rsidRPr="000763B3">
        <w:rPr>
          <w:rFonts w:ascii="Arial" w:hAnsi="Arial" w:cs="Arial"/>
          <w:bCs/>
          <w:i/>
          <w:iCs/>
          <w:sz w:val="20"/>
          <w:szCs w:val="20"/>
          <w:lang w:val="en-GB"/>
        </w:rPr>
        <w:t>Communication channel = [VHF0007]</w:t>
      </w:r>
      <w:r w:rsidR="000C2D36" w:rsidRPr="000763B3">
        <w:rPr>
          <w:rFonts w:ascii="Arial" w:hAnsi="Arial" w:cs="Arial"/>
          <w:bCs/>
          <w:sz w:val="20"/>
          <w:szCs w:val="20"/>
          <w:lang w:val="en-GB"/>
        </w:rPr>
        <w:t>.</w:t>
      </w:r>
    </w:p>
    <w:p w14:paraId="3745DBEB" w14:textId="77777777" w:rsidR="005046FF" w:rsidRPr="000763B3" w:rsidRDefault="00644BE5" w:rsidP="00A674A6">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Where </w:t>
      </w:r>
      <w:r w:rsidR="00251A39" w:rsidRPr="000763B3">
        <w:rPr>
          <w:rFonts w:ascii="Arial" w:hAnsi="Arial" w:cs="Arial"/>
          <w:bCs/>
          <w:sz w:val="20"/>
          <w:szCs w:val="20"/>
          <w:lang w:val="en-GB"/>
        </w:rPr>
        <w:t xml:space="preserve">multiple </w:t>
      </w:r>
      <w:r w:rsidRPr="000763B3">
        <w:rPr>
          <w:rFonts w:ascii="Arial" w:hAnsi="Arial" w:cs="Arial"/>
          <w:bCs/>
          <w:sz w:val="20"/>
          <w:szCs w:val="20"/>
          <w:lang w:val="en-GB"/>
        </w:rPr>
        <w:t>discrete instances of information are converted to a single instance of INFORM, the discrete text strings should be separated by a standard separator, for example a semicolon “;”</w:t>
      </w:r>
      <w:r w:rsidR="00EF079E" w:rsidRPr="000763B3">
        <w:rPr>
          <w:rFonts w:ascii="Arial" w:hAnsi="Arial" w:cs="Arial"/>
          <w:bCs/>
          <w:sz w:val="20"/>
          <w:szCs w:val="20"/>
          <w:lang w:val="en-GB"/>
        </w:rPr>
        <w:t>,</w:t>
      </w:r>
      <w:r w:rsidR="003F0F4F" w:rsidRPr="000763B3">
        <w:rPr>
          <w:rFonts w:ascii="Arial" w:hAnsi="Arial" w:cs="Arial"/>
          <w:bCs/>
          <w:sz w:val="20"/>
          <w:szCs w:val="20"/>
          <w:lang w:val="en-GB"/>
        </w:rPr>
        <w:t xml:space="preserve"> which may be defined by a suitably configured converter</w:t>
      </w:r>
      <w:r w:rsidR="00E817E0" w:rsidRPr="000763B3">
        <w:rPr>
          <w:rFonts w:ascii="Arial" w:hAnsi="Arial" w:cs="Arial"/>
          <w:bCs/>
          <w:sz w:val="20"/>
          <w:szCs w:val="20"/>
          <w:lang w:val="en-GB"/>
        </w:rPr>
        <w:t xml:space="preserve"> in accordance with the conventions of the Data Producer</w:t>
      </w:r>
      <w:r w:rsidR="003F0F4F" w:rsidRPr="000763B3">
        <w:rPr>
          <w:rFonts w:ascii="Arial" w:hAnsi="Arial" w:cs="Arial"/>
          <w:bCs/>
          <w:sz w:val="20"/>
          <w:szCs w:val="20"/>
          <w:lang w:val="en-GB"/>
        </w:rPr>
        <w:t>.</w:t>
      </w:r>
    </w:p>
    <w:p w14:paraId="0E1297E5" w14:textId="77777777" w:rsidR="003F0F4F" w:rsidRPr="000763B3" w:rsidRDefault="003F0F4F" w:rsidP="005046FF">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Where multiple discrete text strings are included in INFORM for a converted S-57 feature, Data Producers are to note the recommended text string limit of 300 characters</w:t>
      </w:r>
      <w:r w:rsidR="00A674A6" w:rsidRPr="000763B3">
        <w:rPr>
          <w:rFonts w:ascii="Arial" w:hAnsi="Arial" w:cs="Arial"/>
          <w:bCs/>
          <w:sz w:val="20"/>
          <w:szCs w:val="20"/>
          <w:lang w:val="en-GB"/>
        </w:rPr>
        <w:t xml:space="preserve"> (see S-57 UOC clause 2.3). Where this limit is exceeded</w:t>
      </w:r>
      <w:r w:rsidR="00EF079E" w:rsidRPr="000763B3">
        <w:rPr>
          <w:rFonts w:ascii="Arial" w:hAnsi="Arial" w:cs="Arial"/>
          <w:bCs/>
          <w:sz w:val="20"/>
          <w:szCs w:val="20"/>
          <w:lang w:val="en-GB"/>
        </w:rPr>
        <w:t xml:space="preserve"> during the automated conversion process</w:t>
      </w:r>
      <w:r w:rsidR="00A674A6" w:rsidRPr="000763B3">
        <w:rPr>
          <w:rFonts w:ascii="Arial" w:hAnsi="Arial" w:cs="Arial"/>
          <w:bCs/>
          <w:sz w:val="20"/>
          <w:szCs w:val="20"/>
          <w:lang w:val="en-GB"/>
        </w:rPr>
        <w:t>, consideration should be given to reducing the number of characters by, for example, abbreviating the text string or removing sections of the text that are not considered to be critical to safe navigation.</w:t>
      </w:r>
    </w:p>
    <w:p w14:paraId="7A59F7A4" w14:textId="77777777" w:rsidR="00A679FA" w:rsidRPr="000763B3" w:rsidRDefault="00A679FA" w:rsidP="00B41993">
      <w:pPr>
        <w:pStyle w:val="Heading2"/>
        <w:spacing w:before="60" w:after="240" w:line="240" w:lineRule="exact"/>
        <w:ind w:left="578" w:hanging="578"/>
        <w:jc w:val="both"/>
        <w:rPr>
          <w:bCs/>
          <w:sz w:val="22"/>
          <w:szCs w:val="22"/>
          <w:lang w:val="en-GB"/>
        </w:rPr>
      </w:pPr>
      <w:bookmarkStart w:id="1108" w:name="_Toc522284546"/>
      <w:bookmarkStart w:id="1109" w:name="_Toc181702846"/>
      <w:bookmarkEnd w:id="1107"/>
      <w:r w:rsidRPr="000763B3">
        <w:rPr>
          <w:bCs/>
          <w:sz w:val="22"/>
          <w:szCs w:val="22"/>
          <w:lang w:val="en-GB"/>
        </w:rPr>
        <w:t>Contact details</w:t>
      </w:r>
      <w:bookmarkEnd w:id="1108"/>
      <w:bookmarkEnd w:id="1109"/>
    </w:p>
    <w:p w14:paraId="687E4B68" w14:textId="77777777" w:rsidR="00EF079E" w:rsidRPr="000763B3" w:rsidRDefault="00EF079E" w:rsidP="00EF079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Information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Contact Details</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(N)</w:t>
      </w:r>
    </w:p>
    <w:p w14:paraId="501FC64C" w14:textId="77777777" w:rsidR="00EF079E" w:rsidRPr="000763B3" w:rsidRDefault="00EF079E" w:rsidP="00EF079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Associated S-57 Geo Objects</w:t>
      </w:r>
      <w:r w:rsidR="00611ADD" w:rsidRPr="000763B3">
        <w:rPr>
          <w:rFonts w:ascii="Arial" w:hAnsi="Arial" w:cs="Arial"/>
          <w:sz w:val="20"/>
          <w:szCs w:val="20"/>
          <w:u w:val="single"/>
          <w:lang w:val="en-GB"/>
        </w:rPr>
        <w:t>:</w:t>
      </w:r>
      <w:r w:rsidR="00611ADD" w:rsidRPr="000763B3">
        <w:rPr>
          <w:rFonts w:ascii="Arial" w:hAnsi="Arial" w:cs="Arial"/>
          <w:sz w:val="20"/>
          <w:szCs w:val="20"/>
          <w:lang w:val="en-GB"/>
        </w:rPr>
        <w:t xml:space="preserve"> </w:t>
      </w:r>
      <w:r w:rsidR="005E225C" w:rsidRPr="000763B3">
        <w:rPr>
          <w:rFonts w:ascii="Arial" w:hAnsi="Arial" w:cs="Arial"/>
          <w:b/>
          <w:sz w:val="20"/>
          <w:szCs w:val="20"/>
          <w:lang w:val="en-GB"/>
        </w:rPr>
        <w:t>ACHARE</w:t>
      </w:r>
      <w:r w:rsidR="005E225C" w:rsidRPr="000763B3">
        <w:rPr>
          <w:rFonts w:ascii="Arial" w:hAnsi="Arial" w:cs="Arial"/>
          <w:sz w:val="20"/>
          <w:szCs w:val="20"/>
          <w:lang w:val="en-GB"/>
        </w:rPr>
        <w:t xml:space="preserve">, </w:t>
      </w:r>
      <w:r w:rsidR="005E225C" w:rsidRPr="000763B3">
        <w:rPr>
          <w:rFonts w:ascii="Arial" w:hAnsi="Arial" w:cs="Arial"/>
          <w:b/>
          <w:sz w:val="20"/>
          <w:szCs w:val="20"/>
          <w:lang w:val="en-GB"/>
        </w:rPr>
        <w:t>ACHBRT</w:t>
      </w:r>
      <w:r w:rsidR="005E225C" w:rsidRPr="000763B3">
        <w:rPr>
          <w:rFonts w:ascii="Arial" w:hAnsi="Arial" w:cs="Arial"/>
          <w:sz w:val="20"/>
          <w:szCs w:val="20"/>
          <w:lang w:val="en-GB"/>
        </w:rPr>
        <w:t xml:space="preserve">, </w:t>
      </w:r>
      <w:r w:rsidR="005E225C" w:rsidRPr="000763B3">
        <w:rPr>
          <w:rFonts w:ascii="Arial" w:hAnsi="Arial" w:cs="Arial"/>
          <w:b/>
          <w:sz w:val="20"/>
          <w:szCs w:val="20"/>
          <w:lang w:val="en-GB"/>
        </w:rPr>
        <w:t>ADMARE</w:t>
      </w:r>
      <w:r w:rsidRPr="000763B3">
        <w:rPr>
          <w:rFonts w:ascii="Arial" w:hAnsi="Arial" w:cs="Arial"/>
          <w:sz w:val="20"/>
          <w:szCs w:val="20"/>
          <w:lang w:val="en-GB"/>
        </w:rPr>
        <w:t xml:space="preserve">, </w:t>
      </w:r>
      <w:r w:rsidR="005E225C" w:rsidRPr="000763B3">
        <w:rPr>
          <w:rFonts w:ascii="Arial" w:hAnsi="Arial" w:cs="Arial"/>
          <w:b/>
          <w:bCs/>
          <w:sz w:val="20"/>
          <w:szCs w:val="20"/>
          <w:lang w:val="en-GB"/>
        </w:rPr>
        <w:t>AIRARE</w:t>
      </w:r>
      <w:r w:rsidRPr="000763B3">
        <w:rPr>
          <w:rFonts w:ascii="Arial" w:hAnsi="Arial" w:cs="Arial"/>
          <w:bCs/>
          <w:sz w:val="20"/>
          <w:szCs w:val="20"/>
          <w:lang w:val="en-GB"/>
        </w:rPr>
        <w:t xml:space="preserve">, </w:t>
      </w:r>
      <w:r w:rsidR="005E225C" w:rsidRPr="000763B3">
        <w:rPr>
          <w:rFonts w:ascii="Arial" w:hAnsi="Arial" w:cs="Arial"/>
          <w:b/>
          <w:sz w:val="20"/>
          <w:szCs w:val="20"/>
          <w:lang w:val="en-GB"/>
        </w:rPr>
        <w:t>BCNCAR</w:t>
      </w:r>
      <w:r w:rsidR="005E225C" w:rsidRPr="000763B3">
        <w:rPr>
          <w:rFonts w:ascii="Arial" w:hAnsi="Arial" w:cs="Arial"/>
          <w:sz w:val="20"/>
          <w:szCs w:val="20"/>
          <w:lang w:val="en-GB"/>
        </w:rPr>
        <w:t xml:space="preserve">, </w:t>
      </w:r>
      <w:r w:rsidR="005E225C" w:rsidRPr="000763B3">
        <w:rPr>
          <w:rFonts w:ascii="Arial" w:hAnsi="Arial" w:cs="Arial"/>
          <w:b/>
          <w:sz w:val="20"/>
          <w:szCs w:val="20"/>
          <w:lang w:val="en-GB"/>
        </w:rPr>
        <w:t>BCNISD</w:t>
      </w:r>
      <w:r w:rsidR="005E225C" w:rsidRPr="000763B3">
        <w:rPr>
          <w:rFonts w:ascii="Arial" w:hAnsi="Arial" w:cs="Arial"/>
          <w:sz w:val="20"/>
          <w:szCs w:val="20"/>
          <w:lang w:val="en-GB"/>
        </w:rPr>
        <w:t xml:space="preserve">, </w:t>
      </w:r>
      <w:r w:rsidR="005E225C" w:rsidRPr="000763B3">
        <w:rPr>
          <w:rFonts w:ascii="Arial" w:hAnsi="Arial" w:cs="Arial"/>
          <w:b/>
          <w:sz w:val="20"/>
          <w:szCs w:val="20"/>
          <w:lang w:val="en-GB"/>
        </w:rPr>
        <w:t>BCNLAT</w:t>
      </w:r>
      <w:r w:rsidR="005E225C" w:rsidRPr="000763B3">
        <w:rPr>
          <w:rFonts w:ascii="Arial" w:hAnsi="Arial" w:cs="Arial"/>
          <w:sz w:val="20"/>
          <w:szCs w:val="20"/>
          <w:lang w:val="en-GB"/>
        </w:rPr>
        <w:t xml:space="preserve">, </w:t>
      </w:r>
      <w:r w:rsidR="000C0991" w:rsidRPr="000763B3">
        <w:rPr>
          <w:rFonts w:ascii="Arial" w:hAnsi="Arial" w:cs="Arial"/>
          <w:b/>
          <w:sz w:val="20"/>
          <w:szCs w:val="20"/>
          <w:lang w:val="en-GB"/>
        </w:rPr>
        <w:t>BCNSAW</w:t>
      </w:r>
      <w:r w:rsidR="000C0991" w:rsidRPr="000763B3">
        <w:rPr>
          <w:rFonts w:ascii="Arial" w:hAnsi="Arial" w:cs="Arial"/>
          <w:sz w:val="20"/>
          <w:szCs w:val="20"/>
          <w:lang w:val="en-GB"/>
        </w:rPr>
        <w:t xml:space="preserve">, </w:t>
      </w:r>
      <w:r w:rsidR="000C0991" w:rsidRPr="000763B3">
        <w:rPr>
          <w:rFonts w:ascii="Arial" w:hAnsi="Arial" w:cs="Arial"/>
          <w:b/>
          <w:sz w:val="20"/>
          <w:szCs w:val="20"/>
          <w:lang w:val="en-GB"/>
        </w:rPr>
        <w:t>BCNSPP</w:t>
      </w:r>
      <w:r w:rsidR="000C0991" w:rsidRPr="000763B3">
        <w:rPr>
          <w:rFonts w:ascii="Arial" w:hAnsi="Arial" w:cs="Arial"/>
          <w:sz w:val="20"/>
          <w:szCs w:val="20"/>
          <w:lang w:val="en-GB"/>
        </w:rPr>
        <w:t xml:space="preserve">, </w:t>
      </w:r>
      <w:r w:rsidR="005E225C" w:rsidRPr="000763B3">
        <w:rPr>
          <w:rFonts w:ascii="Arial" w:hAnsi="Arial" w:cs="Arial"/>
          <w:b/>
          <w:bCs/>
          <w:sz w:val="20"/>
          <w:szCs w:val="20"/>
          <w:lang w:val="en-GB"/>
        </w:rPr>
        <w:t>BERTHS</w:t>
      </w:r>
      <w:r w:rsidRPr="000763B3">
        <w:rPr>
          <w:rFonts w:ascii="Arial" w:hAnsi="Arial" w:cs="Arial"/>
          <w:bCs/>
          <w:sz w:val="20"/>
          <w:szCs w:val="20"/>
          <w:lang w:val="en-GB"/>
        </w:rPr>
        <w:t xml:space="preserve">, </w:t>
      </w:r>
      <w:r w:rsidR="005E225C" w:rsidRPr="000763B3">
        <w:rPr>
          <w:rFonts w:ascii="Arial" w:hAnsi="Arial" w:cs="Arial"/>
          <w:b/>
          <w:bCs/>
          <w:sz w:val="20"/>
          <w:szCs w:val="20"/>
          <w:lang w:val="en-GB"/>
        </w:rPr>
        <w:t>BOYCAR</w:t>
      </w:r>
      <w:r w:rsidR="005E225C" w:rsidRPr="000763B3">
        <w:rPr>
          <w:rFonts w:ascii="Arial" w:hAnsi="Arial" w:cs="Arial"/>
          <w:sz w:val="20"/>
          <w:szCs w:val="20"/>
          <w:lang w:val="en-GB"/>
        </w:rPr>
        <w:t xml:space="preserve">, </w:t>
      </w:r>
      <w:r w:rsidR="005E225C" w:rsidRPr="000763B3">
        <w:rPr>
          <w:rFonts w:ascii="Arial" w:hAnsi="Arial" w:cs="Arial"/>
          <w:b/>
          <w:sz w:val="20"/>
          <w:szCs w:val="20"/>
          <w:lang w:val="en-GB"/>
        </w:rPr>
        <w:t>BOYINB</w:t>
      </w:r>
      <w:r w:rsidR="005E225C" w:rsidRPr="000763B3">
        <w:rPr>
          <w:rFonts w:ascii="Arial" w:hAnsi="Arial" w:cs="Arial"/>
          <w:sz w:val="20"/>
          <w:szCs w:val="20"/>
          <w:lang w:val="en-GB"/>
        </w:rPr>
        <w:t xml:space="preserve">, </w:t>
      </w:r>
      <w:r w:rsidR="005E225C" w:rsidRPr="000763B3">
        <w:rPr>
          <w:rFonts w:ascii="Arial" w:hAnsi="Arial" w:cs="Arial"/>
          <w:b/>
          <w:sz w:val="20"/>
          <w:szCs w:val="20"/>
          <w:lang w:val="en-GB"/>
        </w:rPr>
        <w:t>BOYISD</w:t>
      </w:r>
      <w:r w:rsidR="005E225C" w:rsidRPr="000763B3">
        <w:rPr>
          <w:rFonts w:ascii="Arial" w:hAnsi="Arial" w:cs="Arial"/>
          <w:sz w:val="20"/>
          <w:szCs w:val="20"/>
          <w:lang w:val="en-GB"/>
        </w:rPr>
        <w:t xml:space="preserve">, </w:t>
      </w:r>
      <w:r w:rsidR="005E225C" w:rsidRPr="000763B3">
        <w:rPr>
          <w:rFonts w:ascii="Arial" w:hAnsi="Arial" w:cs="Arial"/>
          <w:b/>
          <w:sz w:val="20"/>
          <w:szCs w:val="20"/>
          <w:lang w:val="en-GB"/>
        </w:rPr>
        <w:t>BOYLAT</w:t>
      </w:r>
      <w:r w:rsidR="005E225C" w:rsidRPr="000763B3">
        <w:rPr>
          <w:rFonts w:ascii="Arial" w:hAnsi="Arial" w:cs="Arial"/>
          <w:sz w:val="20"/>
          <w:szCs w:val="20"/>
          <w:lang w:val="en-GB"/>
        </w:rPr>
        <w:t xml:space="preserve">, </w:t>
      </w:r>
      <w:r w:rsidR="000C0991" w:rsidRPr="000763B3">
        <w:rPr>
          <w:rFonts w:ascii="Arial" w:hAnsi="Arial" w:cs="Arial"/>
          <w:b/>
          <w:sz w:val="20"/>
          <w:szCs w:val="20"/>
          <w:lang w:val="en-GB"/>
        </w:rPr>
        <w:t>BOYSAW</w:t>
      </w:r>
      <w:r w:rsidR="000C0991" w:rsidRPr="000763B3">
        <w:rPr>
          <w:rFonts w:ascii="Arial" w:hAnsi="Arial" w:cs="Arial"/>
          <w:sz w:val="20"/>
          <w:szCs w:val="20"/>
          <w:lang w:val="en-GB"/>
        </w:rPr>
        <w:t xml:space="preserve">, </w:t>
      </w:r>
      <w:r w:rsidR="000C0991" w:rsidRPr="000763B3">
        <w:rPr>
          <w:rFonts w:ascii="Arial" w:hAnsi="Arial" w:cs="Arial"/>
          <w:b/>
          <w:sz w:val="20"/>
          <w:szCs w:val="20"/>
          <w:lang w:val="en-GB"/>
        </w:rPr>
        <w:t>BOYSPP</w:t>
      </w:r>
      <w:r w:rsidR="000C0991" w:rsidRPr="000763B3">
        <w:rPr>
          <w:rFonts w:ascii="Arial" w:hAnsi="Arial" w:cs="Arial"/>
          <w:sz w:val="20"/>
          <w:szCs w:val="20"/>
          <w:lang w:val="en-GB"/>
        </w:rPr>
        <w:t xml:space="preserve">, </w:t>
      </w:r>
      <w:r w:rsidRPr="000763B3">
        <w:rPr>
          <w:rFonts w:ascii="Arial" w:hAnsi="Arial" w:cs="Arial"/>
          <w:b/>
          <w:bCs/>
          <w:sz w:val="20"/>
          <w:szCs w:val="20"/>
          <w:lang w:val="en-GB"/>
        </w:rPr>
        <w:t>B</w:t>
      </w:r>
      <w:r w:rsidR="005E225C" w:rsidRPr="000763B3">
        <w:rPr>
          <w:rFonts w:ascii="Arial" w:hAnsi="Arial" w:cs="Arial"/>
          <w:b/>
          <w:bCs/>
          <w:sz w:val="20"/>
          <w:szCs w:val="20"/>
          <w:lang w:val="en-GB"/>
        </w:rPr>
        <w:t>RIDGE</w:t>
      </w:r>
      <w:r w:rsidRPr="000763B3">
        <w:rPr>
          <w:rFonts w:ascii="Arial" w:hAnsi="Arial" w:cs="Arial"/>
          <w:bCs/>
          <w:sz w:val="20"/>
          <w:szCs w:val="20"/>
          <w:lang w:val="en-GB"/>
        </w:rPr>
        <w:t xml:space="preserve">, </w:t>
      </w:r>
      <w:r w:rsidRPr="000763B3">
        <w:rPr>
          <w:rFonts w:ascii="Arial" w:hAnsi="Arial" w:cs="Arial"/>
          <w:b/>
          <w:bCs/>
          <w:sz w:val="20"/>
          <w:szCs w:val="20"/>
          <w:lang w:val="en-GB"/>
        </w:rPr>
        <w:t>B</w:t>
      </w:r>
      <w:r w:rsidR="005E225C" w:rsidRPr="000763B3">
        <w:rPr>
          <w:rFonts w:ascii="Arial" w:hAnsi="Arial" w:cs="Arial"/>
          <w:b/>
          <w:bCs/>
          <w:sz w:val="20"/>
          <w:szCs w:val="20"/>
          <w:lang w:val="en-GB"/>
        </w:rPr>
        <w:t>UISGL</w:t>
      </w:r>
      <w:r w:rsidRPr="000763B3">
        <w:rPr>
          <w:rFonts w:ascii="Arial" w:hAnsi="Arial" w:cs="Arial"/>
          <w:bCs/>
          <w:sz w:val="20"/>
          <w:szCs w:val="20"/>
          <w:lang w:val="en-GB"/>
        </w:rPr>
        <w:t xml:space="preserve">, </w:t>
      </w:r>
      <w:r w:rsidR="005E225C" w:rsidRPr="000763B3">
        <w:rPr>
          <w:rFonts w:ascii="Arial" w:hAnsi="Arial" w:cs="Arial"/>
          <w:b/>
          <w:sz w:val="20"/>
          <w:szCs w:val="20"/>
          <w:lang w:val="en-GB"/>
        </w:rPr>
        <w:t>CBLARE</w:t>
      </w:r>
      <w:r w:rsidRPr="000763B3">
        <w:rPr>
          <w:rFonts w:ascii="Arial" w:hAnsi="Arial" w:cs="Arial"/>
          <w:sz w:val="20"/>
          <w:szCs w:val="20"/>
          <w:lang w:val="en-GB"/>
        </w:rPr>
        <w:t xml:space="preserve">, </w:t>
      </w:r>
      <w:r w:rsidR="005E225C" w:rsidRPr="000763B3">
        <w:rPr>
          <w:rFonts w:ascii="Arial" w:hAnsi="Arial" w:cs="Arial"/>
          <w:b/>
          <w:bCs/>
          <w:sz w:val="20"/>
          <w:szCs w:val="20"/>
          <w:lang w:val="en-GB"/>
        </w:rPr>
        <w:t>CBLOHD</w:t>
      </w:r>
      <w:r w:rsidRPr="000763B3">
        <w:rPr>
          <w:rFonts w:ascii="Arial" w:hAnsi="Arial" w:cs="Arial"/>
          <w:bCs/>
          <w:sz w:val="20"/>
          <w:szCs w:val="20"/>
          <w:lang w:val="en-GB"/>
        </w:rPr>
        <w:t xml:space="preserve">, </w:t>
      </w:r>
      <w:r w:rsidR="005E225C" w:rsidRPr="000763B3">
        <w:rPr>
          <w:rFonts w:ascii="Arial" w:hAnsi="Arial" w:cs="Arial"/>
          <w:b/>
          <w:sz w:val="20"/>
          <w:szCs w:val="20"/>
          <w:lang w:val="en-GB"/>
        </w:rPr>
        <w:t>CBLSUB</w:t>
      </w:r>
      <w:r w:rsidRPr="000763B3">
        <w:rPr>
          <w:rFonts w:ascii="Arial" w:hAnsi="Arial" w:cs="Arial"/>
          <w:sz w:val="20"/>
          <w:szCs w:val="20"/>
          <w:lang w:val="en-GB"/>
        </w:rPr>
        <w:t xml:space="preserve">, </w:t>
      </w:r>
      <w:r w:rsidR="005E225C" w:rsidRPr="000763B3">
        <w:rPr>
          <w:rFonts w:ascii="Arial" w:hAnsi="Arial" w:cs="Arial"/>
          <w:b/>
          <w:bCs/>
          <w:sz w:val="20"/>
          <w:szCs w:val="20"/>
          <w:lang w:val="en-GB"/>
        </w:rPr>
        <w:t>CGUSTA</w:t>
      </w:r>
      <w:r w:rsidR="005E225C" w:rsidRPr="000763B3">
        <w:rPr>
          <w:rFonts w:ascii="Arial" w:hAnsi="Arial" w:cs="Arial"/>
          <w:bCs/>
          <w:sz w:val="20"/>
          <w:szCs w:val="20"/>
          <w:lang w:val="en-GB"/>
        </w:rPr>
        <w:t xml:space="preserve">, </w:t>
      </w:r>
      <w:r w:rsidR="005E225C" w:rsidRPr="000763B3">
        <w:rPr>
          <w:rFonts w:ascii="Arial" w:hAnsi="Arial" w:cs="Arial"/>
          <w:b/>
          <w:bCs/>
          <w:sz w:val="20"/>
          <w:szCs w:val="20"/>
          <w:lang w:val="en-GB"/>
        </w:rPr>
        <w:t>CHKPNT</w:t>
      </w:r>
      <w:r w:rsidRPr="000763B3">
        <w:rPr>
          <w:rFonts w:ascii="Arial" w:hAnsi="Arial" w:cs="Arial"/>
          <w:bCs/>
          <w:sz w:val="20"/>
          <w:szCs w:val="20"/>
          <w:lang w:val="en-GB"/>
        </w:rPr>
        <w:t xml:space="preserve">, </w:t>
      </w:r>
      <w:r w:rsidR="005E225C" w:rsidRPr="000763B3">
        <w:rPr>
          <w:rFonts w:ascii="Arial" w:hAnsi="Arial" w:cs="Arial"/>
          <w:b/>
          <w:sz w:val="20"/>
          <w:szCs w:val="20"/>
          <w:lang w:val="en-GB"/>
        </w:rPr>
        <w:t>CONVYR</w:t>
      </w:r>
      <w:r w:rsidRPr="000763B3">
        <w:rPr>
          <w:rFonts w:ascii="Arial" w:hAnsi="Arial" w:cs="Arial"/>
          <w:sz w:val="20"/>
          <w:szCs w:val="20"/>
          <w:lang w:val="en-GB"/>
        </w:rPr>
        <w:t xml:space="preserve">, </w:t>
      </w:r>
      <w:r w:rsidR="005E225C" w:rsidRPr="000763B3">
        <w:rPr>
          <w:rFonts w:ascii="Arial" w:hAnsi="Arial" w:cs="Arial"/>
          <w:b/>
          <w:bCs/>
          <w:sz w:val="20"/>
          <w:szCs w:val="20"/>
          <w:lang w:val="en-GB"/>
        </w:rPr>
        <w:t>CRANES</w:t>
      </w:r>
      <w:r w:rsidRPr="000763B3">
        <w:rPr>
          <w:rFonts w:ascii="Arial" w:hAnsi="Arial" w:cs="Arial"/>
          <w:bCs/>
          <w:sz w:val="20"/>
          <w:szCs w:val="20"/>
          <w:lang w:val="en-GB"/>
        </w:rPr>
        <w:t xml:space="preserve">, </w:t>
      </w:r>
      <w:r w:rsidRPr="000763B3">
        <w:rPr>
          <w:rFonts w:ascii="Arial" w:hAnsi="Arial" w:cs="Arial"/>
          <w:b/>
          <w:sz w:val="20"/>
          <w:szCs w:val="20"/>
          <w:lang w:val="en-GB"/>
        </w:rPr>
        <w:t>D</w:t>
      </w:r>
      <w:r w:rsidR="005E225C" w:rsidRPr="000763B3">
        <w:rPr>
          <w:rFonts w:ascii="Arial" w:hAnsi="Arial" w:cs="Arial"/>
          <w:b/>
          <w:sz w:val="20"/>
          <w:szCs w:val="20"/>
          <w:lang w:val="en-GB"/>
        </w:rPr>
        <w:t>AYMAR</w:t>
      </w:r>
      <w:r w:rsidRPr="000763B3">
        <w:rPr>
          <w:rFonts w:ascii="Arial" w:hAnsi="Arial" w:cs="Arial"/>
          <w:sz w:val="20"/>
          <w:szCs w:val="20"/>
          <w:lang w:val="en-GB"/>
        </w:rPr>
        <w:t xml:space="preserve">, </w:t>
      </w:r>
      <w:r w:rsidR="005E225C" w:rsidRPr="000763B3">
        <w:rPr>
          <w:rFonts w:ascii="Arial" w:hAnsi="Arial" w:cs="Arial"/>
          <w:b/>
          <w:sz w:val="20"/>
          <w:szCs w:val="20"/>
          <w:lang w:val="en-GB"/>
        </w:rPr>
        <w:t>DOCARE</w:t>
      </w:r>
      <w:r w:rsidRPr="000763B3">
        <w:rPr>
          <w:rFonts w:ascii="Arial" w:hAnsi="Arial" w:cs="Arial"/>
          <w:sz w:val="20"/>
          <w:szCs w:val="20"/>
          <w:lang w:val="en-GB"/>
        </w:rPr>
        <w:t xml:space="preserve">, </w:t>
      </w:r>
      <w:r w:rsidR="005E225C" w:rsidRPr="000763B3">
        <w:rPr>
          <w:rFonts w:ascii="Arial" w:hAnsi="Arial" w:cs="Arial"/>
          <w:b/>
          <w:bCs/>
          <w:sz w:val="20"/>
          <w:szCs w:val="20"/>
          <w:lang w:val="en-GB"/>
        </w:rPr>
        <w:t>DRYDOC</w:t>
      </w:r>
      <w:r w:rsidRPr="000763B3">
        <w:rPr>
          <w:rFonts w:ascii="Arial" w:hAnsi="Arial" w:cs="Arial"/>
          <w:bCs/>
          <w:sz w:val="20"/>
          <w:szCs w:val="20"/>
          <w:lang w:val="en-GB"/>
        </w:rPr>
        <w:t xml:space="preserve">, </w:t>
      </w:r>
      <w:r w:rsidR="005E225C" w:rsidRPr="000763B3">
        <w:rPr>
          <w:rFonts w:ascii="Arial" w:hAnsi="Arial" w:cs="Arial"/>
          <w:b/>
          <w:bCs/>
          <w:sz w:val="20"/>
          <w:szCs w:val="20"/>
          <w:lang w:val="en-GB"/>
        </w:rPr>
        <w:t>FLODOC</w:t>
      </w:r>
      <w:r w:rsidR="005E225C" w:rsidRPr="000763B3">
        <w:rPr>
          <w:rFonts w:ascii="Arial" w:hAnsi="Arial" w:cs="Arial"/>
          <w:bCs/>
          <w:sz w:val="20"/>
          <w:szCs w:val="20"/>
          <w:lang w:val="en-GB"/>
        </w:rPr>
        <w:t xml:space="preserve">, </w:t>
      </w:r>
      <w:r w:rsidR="005E225C" w:rsidRPr="000763B3">
        <w:rPr>
          <w:rFonts w:ascii="Arial" w:hAnsi="Arial" w:cs="Arial"/>
          <w:b/>
          <w:sz w:val="20"/>
          <w:szCs w:val="20"/>
          <w:lang w:val="en-GB"/>
        </w:rPr>
        <w:t>FOGSIG</w:t>
      </w:r>
      <w:r w:rsidR="005E225C" w:rsidRPr="000763B3">
        <w:rPr>
          <w:rFonts w:ascii="Arial" w:hAnsi="Arial" w:cs="Arial"/>
          <w:bCs/>
          <w:sz w:val="20"/>
          <w:szCs w:val="20"/>
          <w:lang w:val="en-GB"/>
        </w:rPr>
        <w:t xml:space="preserve">, </w:t>
      </w:r>
      <w:r w:rsidR="005E225C" w:rsidRPr="000763B3">
        <w:rPr>
          <w:rFonts w:ascii="Arial" w:hAnsi="Arial" w:cs="Arial"/>
          <w:b/>
          <w:sz w:val="20"/>
          <w:szCs w:val="20"/>
          <w:lang w:val="en-GB"/>
        </w:rPr>
        <w:t>FSHFAC</w:t>
      </w:r>
      <w:r w:rsidRPr="000763B3">
        <w:rPr>
          <w:rFonts w:ascii="Arial" w:hAnsi="Arial" w:cs="Arial"/>
          <w:sz w:val="20"/>
          <w:szCs w:val="20"/>
          <w:lang w:val="en-GB"/>
        </w:rPr>
        <w:t xml:space="preserve">, </w:t>
      </w:r>
      <w:r w:rsidR="005E225C" w:rsidRPr="000763B3">
        <w:rPr>
          <w:rFonts w:ascii="Arial" w:hAnsi="Arial" w:cs="Arial"/>
          <w:b/>
          <w:bCs/>
          <w:sz w:val="20"/>
          <w:szCs w:val="20"/>
          <w:lang w:val="en-GB"/>
        </w:rPr>
        <w:t>GATCON</w:t>
      </w:r>
      <w:r w:rsidRPr="000763B3">
        <w:rPr>
          <w:rFonts w:ascii="Arial" w:hAnsi="Arial" w:cs="Arial"/>
          <w:bCs/>
          <w:sz w:val="20"/>
          <w:szCs w:val="20"/>
          <w:lang w:val="en-GB"/>
        </w:rPr>
        <w:t xml:space="preserve">, </w:t>
      </w:r>
      <w:r w:rsidR="005E225C" w:rsidRPr="000763B3">
        <w:rPr>
          <w:rFonts w:ascii="Arial" w:hAnsi="Arial" w:cs="Arial"/>
          <w:b/>
          <w:sz w:val="20"/>
          <w:szCs w:val="20"/>
          <w:lang w:val="en-GB"/>
        </w:rPr>
        <w:t>HRBARE</w:t>
      </w:r>
      <w:r w:rsidRPr="000763B3">
        <w:rPr>
          <w:rFonts w:ascii="Arial" w:hAnsi="Arial" w:cs="Arial"/>
          <w:bCs/>
          <w:sz w:val="20"/>
          <w:szCs w:val="20"/>
          <w:lang w:val="en-GB"/>
        </w:rPr>
        <w:t xml:space="preserve">, </w:t>
      </w:r>
      <w:r w:rsidR="005E225C" w:rsidRPr="000763B3">
        <w:rPr>
          <w:rFonts w:ascii="Arial" w:hAnsi="Arial" w:cs="Arial"/>
          <w:b/>
          <w:bCs/>
          <w:sz w:val="20"/>
          <w:szCs w:val="20"/>
          <w:lang w:val="en-GB"/>
        </w:rPr>
        <w:t>HRBFAC</w:t>
      </w:r>
      <w:r w:rsidRPr="000763B3">
        <w:rPr>
          <w:rFonts w:ascii="Arial" w:hAnsi="Arial" w:cs="Arial"/>
          <w:bCs/>
          <w:sz w:val="20"/>
          <w:szCs w:val="20"/>
          <w:lang w:val="en-GB"/>
        </w:rPr>
        <w:t xml:space="preserve">, </w:t>
      </w:r>
      <w:r w:rsidR="005E225C" w:rsidRPr="000763B3">
        <w:rPr>
          <w:rFonts w:ascii="Arial" w:hAnsi="Arial" w:cs="Arial"/>
          <w:b/>
          <w:bCs/>
          <w:sz w:val="20"/>
          <w:szCs w:val="20"/>
          <w:lang w:val="en-GB"/>
        </w:rPr>
        <w:t>LNDARE</w:t>
      </w:r>
      <w:r w:rsidRPr="000763B3">
        <w:rPr>
          <w:rFonts w:ascii="Arial" w:hAnsi="Arial" w:cs="Arial"/>
          <w:bCs/>
          <w:sz w:val="20"/>
          <w:szCs w:val="20"/>
          <w:lang w:val="en-GB"/>
        </w:rPr>
        <w:t xml:space="preserve">, </w:t>
      </w:r>
      <w:r w:rsidR="005E225C" w:rsidRPr="000763B3">
        <w:rPr>
          <w:rFonts w:ascii="Arial" w:hAnsi="Arial" w:cs="Arial"/>
          <w:b/>
          <w:bCs/>
          <w:sz w:val="20"/>
          <w:szCs w:val="20"/>
          <w:lang w:val="en-GB"/>
        </w:rPr>
        <w:t>LNDRGN</w:t>
      </w:r>
      <w:r w:rsidRPr="000763B3">
        <w:rPr>
          <w:rFonts w:ascii="Arial" w:hAnsi="Arial" w:cs="Arial"/>
          <w:bCs/>
          <w:sz w:val="20"/>
          <w:szCs w:val="20"/>
          <w:lang w:val="en-GB"/>
        </w:rPr>
        <w:t xml:space="preserve">, </w:t>
      </w:r>
      <w:r w:rsidR="005E225C" w:rsidRPr="000763B3">
        <w:rPr>
          <w:rFonts w:ascii="Arial" w:hAnsi="Arial" w:cs="Arial"/>
          <w:b/>
          <w:sz w:val="20"/>
          <w:szCs w:val="20"/>
          <w:lang w:val="en-GB"/>
        </w:rPr>
        <w:t>LIGHTS</w:t>
      </w:r>
      <w:r w:rsidRPr="000763B3">
        <w:rPr>
          <w:rFonts w:ascii="Arial" w:hAnsi="Arial" w:cs="Arial"/>
          <w:bCs/>
          <w:sz w:val="20"/>
          <w:szCs w:val="20"/>
          <w:lang w:val="en-GB"/>
        </w:rPr>
        <w:t>,</w:t>
      </w:r>
      <w:r w:rsidR="000C0991" w:rsidRPr="000763B3">
        <w:rPr>
          <w:rFonts w:ascii="Arial" w:hAnsi="Arial" w:cs="Arial"/>
          <w:bCs/>
          <w:sz w:val="20"/>
          <w:szCs w:val="20"/>
          <w:lang w:val="en-GB"/>
        </w:rPr>
        <w:t xml:space="preserve"> </w:t>
      </w:r>
      <w:r w:rsidR="000C0991" w:rsidRPr="000763B3">
        <w:rPr>
          <w:rFonts w:ascii="Arial" w:hAnsi="Arial" w:cs="Arial"/>
          <w:b/>
          <w:sz w:val="20"/>
          <w:szCs w:val="20"/>
          <w:lang w:val="en-GB"/>
        </w:rPr>
        <w:t>LITFLT</w:t>
      </w:r>
      <w:r w:rsidR="000C0991" w:rsidRPr="000763B3">
        <w:rPr>
          <w:rFonts w:ascii="Arial" w:hAnsi="Arial" w:cs="Arial"/>
          <w:bCs/>
          <w:sz w:val="20"/>
          <w:szCs w:val="20"/>
          <w:lang w:val="en-GB"/>
        </w:rPr>
        <w:t>,</w:t>
      </w:r>
      <w:r w:rsidRPr="000763B3">
        <w:rPr>
          <w:rFonts w:ascii="Arial" w:hAnsi="Arial" w:cs="Arial"/>
          <w:bCs/>
          <w:sz w:val="20"/>
          <w:szCs w:val="20"/>
          <w:lang w:val="en-GB"/>
        </w:rPr>
        <w:t xml:space="preserve"> </w:t>
      </w:r>
      <w:r w:rsidR="000C0991" w:rsidRPr="000763B3">
        <w:rPr>
          <w:rFonts w:ascii="Arial" w:hAnsi="Arial" w:cs="Arial"/>
          <w:b/>
          <w:sz w:val="20"/>
          <w:szCs w:val="20"/>
          <w:lang w:val="en-GB"/>
        </w:rPr>
        <w:t>LITVES</w:t>
      </w:r>
      <w:r w:rsidRPr="000763B3">
        <w:rPr>
          <w:rFonts w:ascii="Arial" w:hAnsi="Arial" w:cs="Arial"/>
          <w:bCs/>
          <w:sz w:val="20"/>
          <w:szCs w:val="20"/>
          <w:lang w:val="en-GB"/>
        </w:rPr>
        <w:t xml:space="preserve">, </w:t>
      </w:r>
      <w:r w:rsidR="000C0991" w:rsidRPr="000763B3">
        <w:rPr>
          <w:rFonts w:ascii="Arial" w:hAnsi="Arial" w:cs="Arial"/>
          <w:b/>
          <w:sz w:val="20"/>
          <w:szCs w:val="20"/>
          <w:lang w:val="en-GB"/>
        </w:rPr>
        <w:t>LOKBSN</w:t>
      </w:r>
      <w:r w:rsidRPr="000763B3">
        <w:rPr>
          <w:rFonts w:ascii="Arial" w:hAnsi="Arial" w:cs="Arial"/>
          <w:sz w:val="20"/>
          <w:szCs w:val="20"/>
          <w:lang w:val="en-GB"/>
        </w:rPr>
        <w:t xml:space="preserve">, </w:t>
      </w:r>
      <w:r w:rsidR="000C0991" w:rsidRPr="000763B3">
        <w:rPr>
          <w:rFonts w:ascii="Arial" w:hAnsi="Arial" w:cs="Arial"/>
          <w:b/>
          <w:sz w:val="20"/>
          <w:szCs w:val="20"/>
          <w:lang w:val="en-GB"/>
        </w:rPr>
        <w:t>MARCUL</w:t>
      </w:r>
      <w:r w:rsidRPr="000763B3">
        <w:rPr>
          <w:rFonts w:ascii="Arial" w:hAnsi="Arial" w:cs="Arial"/>
          <w:sz w:val="20"/>
          <w:szCs w:val="20"/>
          <w:lang w:val="en-GB"/>
        </w:rPr>
        <w:t xml:space="preserve">, </w:t>
      </w:r>
      <w:r w:rsidR="005E225C" w:rsidRPr="000763B3">
        <w:rPr>
          <w:rFonts w:ascii="Arial" w:hAnsi="Arial" w:cs="Arial"/>
          <w:b/>
          <w:bCs/>
          <w:sz w:val="20"/>
          <w:szCs w:val="20"/>
          <w:lang w:val="en-GB"/>
        </w:rPr>
        <w:t>MORFAC</w:t>
      </w:r>
      <w:r w:rsidR="005E225C" w:rsidRPr="000763B3">
        <w:rPr>
          <w:rFonts w:ascii="Arial" w:hAnsi="Arial" w:cs="Arial"/>
          <w:sz w:val="20"/>
          <w:szCs w:val="20"/>
          <w:lang w:val="en-GB"/>
        </w:rPr>
        <w:t xml:space="preserve">, </w:t>
      </w:r>
      <w:r w:rsidR="000C0991" w:rsidRPr="000763B3">
        <w:rPr>
          <w:rFonts w:ascii="Arial" w:hAnsi="Arial" w:cs="Arial"/>
          <w:b/>
          <w:sz w:val="20"/>
          <w:szCs w:val="20"/>
          <w:lang w:val="en-GB"/>
        </w:rPr>
        <w:t>OFSPLF</w:t>
      </w:r>
      <w:r w:rsidRPr="000763B3">
        <w:rPr>
          <w:rFonts w:ascii="Arial" w:hAnsi="Arial" w:cs="Arial"/>
          <w:sz w:val="20"/>
          <w:szCs w:val="20"/>
          <w:lang w:val="en-GB"/>
        </w:rPr>
        <w:t xml:space="preserve">, </w:t>
      </w:r>
      <w:r w:rsidR="000C0991" w:rsidRPr="000763B3">
        <w:rPr>
          <w:rFonts w:ascii="Arial" w:hAnsi="Arial" w:cs="Arial"/>
          <w:b/>
          <w:sz w:val="20"/>
          <w:szCs w:val="20"/>
          <w:lang w:val="en-GB"/>
        </w:rPr>
        <w:t>OSPARE</w:t>
      </w:r>
      <w:r w:rsidRPr="000763B3">
        <w:rPr>
          <w:rFonts w:ascii="Arial" w:hAnsi="Arial" w:cs="Arial"/>
          <w:sz w:val="20"/>
          <w:szCs w:val="20"/>
          <w:lang w:val="en-GB"/>
        </w:rPr>
        <w:t xml:space="preserve">, </w:t>
      </w:r>
      <w:r w:rsidR="000C0991" w:rsidRPr="000763B3">
        <w:rPr>
          <w:rFonts w:ascii="Arial" w:hAnsi="Arial" w:cs="Arial"/>
          <w:b/>
          <w:bCs/>
          <w:sz w:val="20"/>
          <w:szCs w:val="20"/>
          <w:lang w:val="en-GB"/>
        </w:rPr>
        <w:t>PILBOP</w:t>
      </w:r>
      <w:r w:rsidRPr="000763B3">
        <w:rPr>
          <w:rFonts w:ascii="Arial" w:hAnsi="Arial" w:cs="Arial"/>
          <w:bCs/>
          <w:sz w:val="20"/>
          <w:szCs w:val="20"/>
          <w:lang w:val="en-GB"/>
        </w:rPr>
        <w:t xml:space="preserve">, </w:t>
      </w:r>
      <w:r w:rsidR="000C0991" w:rsidRPr="000763B3">
        <w:rPr>
          <w:rFonts w:ascii="Arial" w:hAnsi="Arial" w:cs="Arial"/>
          <w:b/>
          <w:sz w:val="20"/>
          <w:szCs w:val="20"/>
          <w:lang w:val="en-GB"/>
        </w:rPr>
        <w:t>PIPARE</w:t>
      </w:r>
      <w:r w:rsidR="000C0991" w:rsidRPr="000763B3">
        <w:rPr>
          <w:rFonts w:ascii="Arial" w:hAnsi="Arial" w:cs="Arial"/>
          <w:sz w:val="20"/>
          <w:szCs w:val="20"/>
          <w:lang w:val="en-GB"/>
        </w:rPr>
        <w:t xml:space="preserve">, </w:t>
      </w:r>
      <w:r w:rsidR="000C0991" w:rsidRPr="000763B3">
        <w:rPr>
          <w:rFonts w:ascii="Arial" w:hAnsi="Arial" w:cs="Arial"/>
          <w:b/>
          <w:bCs/>
          <w:sz w:val="20"/>
          <w:szCs w:val="20"/>
          <w:lang w:val="en-GB"/>
        </w:rPr>
        <w:t>PIPOHD</w:t>
      </w:r>
      <w:r w:rsidRPr="000763B3">
        <w:rPr>
          <w:rFonts w:ascii="Arial" w:hAnsi="Arial" w:cs="Arial"/>
          <w:bCs/>
          <w:sz w:val="20"/>
          <w:szCs w:val="20"/>
          <w:lang w:val="en-GB"/>
        </w:rPr>
        <w:t xml:space="preserve">, </w:t>
      </w:r>
      <w:r w:rsidR="000C0991" w:rsidRPr="000763B3">
        <w:rPr>
          <w:rFonts w:ascii="Arial" w:hAnsi="Arial" w:cs="Arial"/>
          <w:b/>
          <w:sz w:val="20"/>
          <w:szCs w:val="20"/>
          <w:lang w:val="en-GB"/>
        </w:rPr>
        <w:t>PIPSOL</w:t>
      </w:r>
      <w:r w:rsidRPr="000763B3">
        <w:rPr>
          <w:rFonts w:ascii="Arial" w:hAnsi="Arial" w:cs="Arial"/>
          <w:sz w:val="20"/>
          <w:szCs w:val="20"/>
          <w:lang w:val="en-GB"/>
        </w:rPr>
        <w:t xml:space="preserve">, </w:t>
      </w:r>
      <w:r w:rsidR="000C0991" w:rsidRPr="000763B3">
        <w:rPr>
          <w:rFonts w:ascii="Arial" w:hAnsi="Arial" w:cs="Arial"/>
          <w:b/>
          <w:bCs/>
          <w:sz w:val="20"/>
          <w:szCs w:val="20"/>
          <w:lang w:val="en-GB"/>
        </w:rPr>
        <w:t>PRDARE</w:t>
      </w:r>
      <w:r w:rsidRPr="000763B3">
        <w:rPr>
          <w:rFonts w:ascii="Arial" w:hAnsi="Arial" w:cs="Arial"/>
          <w:bCs/>
          <w:sz w:val="20"/>
          <w:szCs w:val="20"/>
          <w:lang w:val="en-GB"/>
        </w:rPr>
        <w:t xml:space="preserve">, </w:t>
      </w:r>
      <w:r w:rsidR="000C0991" w:rsidRPr="000763B3">
        <w:rPr>
          <w:rFonts w:ascii="Arial" w:hAnsi="Arial" w:cs="Arial"/>
          <w:b/>
          <w:sz w:val="20"/>
          <w:szCs w:val="20"/>
          <w:lang w:val="en-GB"/>
        </w:rPr>
        <w:t>RADRNG</w:t>
      </w:r>
      <w:r w:rsidRPr="000763B3">
        <w:rPr>
          <w:rFonts w:ascii="Arial" w:hAnsi="Arial" w:cs="Arial"/>
          <w:bCs/>
          <w:sz w:val="20"/>
          <w:szCs w:val="20"/>
          <w:lang w:val="en-GB"/>
        </w:rPr>
        <w:t xml:space="preserve">, </w:t>
      </w:r>
      <w:r w:rsidR="000C0991" w:rsidRPr="000763B3">
        <w:rPr>
          <w:rFonts w:ascii="Arial" w:hAnsi="Arial" w:cs="Arial"/>
          <w:b/>
          <w:sz w:val="20"/>
          <w:szCs w:val="20"/>
          <w:lang w:val="en-GB"/>
        </w:rPr>
        <w:t>RADSTA</w:t>
      </w:r>
      <w:r w:rsidRPr="000763B3">
        <w:rPr>
          <w:rFonts w:ascii="Arial" w:hAnsi="Arial" w:cs="Arial"/>
          <w:bCs/>
          <w:sz w:val="20"/>
          <w:szCs w:val="20"/>
          <w:lang w:val="en-GB"/>
        </w:rPr>
        <w:t xml:space="preserve">, </w:t>
      </w:r>
      <w:r w:rsidR="000C0991" w:rsidRPr="000763B3">
        <w:rPr>
          <w:rFonts w:ascii="Arial" w:hAnsi="Arial" w:cs="Arial"/>
          <w:b/>
          <w:bCs/>
          <w:sz w:val="20"/>
          <w:szCs w:val="20"/>
          <w:lang w:val="en-GB"/>
        </w:rPr>
        <w:t>RAILWY</w:t>
      </w:r>
      <w:r w:rsidR="000C0991" w:rsidRPr="000763B3">
        <w:rPr>
          <w:rFonts w:ascii="Arial" w:hAnsi="Arial" w:cs="Arial"/>
          <w:bCs/>
          <w:sz w:val="20"/>
          <w:szCs w:val="20"/>
          <w:lang w:val="en-GB"/>
        </w:rPr>
        <w:t xml:space="preserve">, </w:t>
      </w:r>
      <w:r w:rsidR="000C0991" w:rsidRPr="000763B3">
        <w:rPr>
          <w:rFonts w:ascii="Arial" w:hAnsi="Arial" w:cs="Arial"/>
          <w:b/>
          <w:sz w:val="20"/>
          <w:szCs w:val="20"/>
          <w:lang w:val="en-GB"/>
        </w:rPr>
        <w:t>RDOCAL</w:t>
      </w:r>
      <w:r w:rsidRPr="000763B3">
        <w:rPr>
          <w:rFonts w:ascii="Arial" w:hAnsi="Arial" w:cs="Arial"/>
          <w:sz w:val="20"/>
          <w:szCs w:val="20"/>
          <w:lang w:val="en-GB"/>
        </w:rPr>
        <w:t xml:space="preserve">, </w:t>
      </w:r>
      <w:r w:rsidR="000C0991" w:rsidRPr="000763B3">
        <w:rPr>
          <w:rFonts w:ascii="Arial" w:hAnsi="Arial" w:cs="Arial"/>
          <w:b/>
          <w:bCs/>
          <w:sz w:val="20"/>
          <w:szCs w:val="20"/>
          <w:lang w:val="en-GB"/>
        </w:rPr>
        <w:t>RDOSTA</w:t>
      </w:r>
      <w:r w:rsidRPr="000763B3">
        <w:rPr>
          <w:rFonts w:ascii="Arial" w:hAnsi="Arial" w:cs="Arial"/>
          <w:sz w:val="20"/>
          <w:szCs w:val="20"/>
          <w:lang w:val="en-GB"/>
        </w:rPr>
        <w:t xml:space="preserve">, </w:t>
      </w:r>
      <w:r w:rsidR="000C0991" w:rsidRPr="000763B3">
        <w:rPr>
          <w:rFonts w:ascii="Arial" w:hAnsi="Arial" w:cs="Arial"/>
          <w:b/>
          <w:bCs/>
          <w:sz w:val="20"/>
          <w:szCs w:val="20"/>
          <w:lang w:val="en-GB"/>
        </w:rPr>
        <w:t>RSCSTA</w:t>
      </w:r>
      <w:r w:rsidRPr="000763B3">
        <w:rPr>
          <w:rFonts w:ascii="Arial" w:hAnsi="Arial" w:cs="Arial"/>
          <w:bCs/>
          <w:sz w:val="20"/>
          <w:szCs w:val="20"/>
          <w:lang w:val="en-GB"/>
        </w:rPr>
        <w:t xml:space="preserve">, </w:t>
      </w:r>
      <w:r w:rsidR="000C0991" w:rsidRPr="000763B3">
        <w:rPr>
          <w:rFonts w:ascii="Arial" w:hAnsi="Arial" w:cs="Arial"/>
          <w:b/>
          <w:bCs/>
          <w:sz w:val="20"/>
          <w:szCs w:val="20"/>
          <w:lang w:val="en-GB"/>
        </w:rPr>
        <w:t>RUNWAY</w:t>
      </w:r>
      <w:r w:rsidRPr="000763B3">
        <w:rPr>
          <w:rFonts w:ascii="Arial" w:hAnsi="Arial" w:cs="Arial"/>
          <w:bCs/>
          <w:sz w:val="20"/>
          <w:szCs w:val="20"/>
          <w:lang w:val="en-GB"/>
        </w:rPr>
        <w:t xml:space="preserve">, </w:t>
      </w:r>
      <w:r w:rsidR="000C0991" w:rsidRPr="000763B3">
        <w:rPr>
          <w:rFonts w:ascii="Arial" w:hAnsi="Arial" w:cs="Arial"/>
          <w:b/>
          <w:bCs/>
          <w:sz w:val="20"/>
          <w:szCs w:val="20"/>
          <w:lang w:val="en-GB"/>
        </w:rPr>
        <w:t>SILTNK</w:t>
      </w:r>
      <w:r w:rsidR="000C0991" w:rsidRPr="000763B3">
        <w:rPr>
          <w:rFonts w:ascii="Arial" w:hAnsi="Arial" w:cs="Arial"/>
          <w:bCs/>
          <w:sz w:val="20"/>
          <w:szCs w:val="20"/>
          <w:lang w:val="en-GB"/>
        </w:rPr>
        <w:t xml:space="preserve">, </w:t>
      </w:r>
      <w:r w:rsidR="000C0991" w:rsidRPr="000763B3">
        <w:rPr>
          <w:rFonts w:ascii="Arial" w:hAnsi="Arial" w:cs="Arial"/>
          <w:b/>
          <w:bCs/>
          <w:sz w:val="20"/>
          <w:szCs w:val="20"/>
          <w:lang w:val="en-GB"/>
        </w:rPr>
        <w:t>SISTAT</w:t>
      </w:r>
      <w:r w:rsidRPr="000763B3">
        <w:rPr>
          <w:rFonts w:ascii="Arial" w:hAnsi="Arial" w:cs="Arial"/>
          <w:sz w:val="20"/>
          <w:szCs w:val="20"/>
          <w:lang w:val="en-GB"/>
        </w:rPr>
        <w:t xml:space="preserve">, </w:t>
      </w:r>
      <w:r w:rsidR="000C0991" w:rsidRPr="000763B3">
        <w:rPr>
          <w:rFonts w:ascii="Arial" w:hAnsi="Arial" w:cs="Arial"/>
          <w:b/>
          <w:bCs/>
          <w:sz w:val="20"/>
          <w:szCs w:val="20"/>
          <w:lang w:val="en-GB"/>
        </w:rPr>
        <w:t>SISTAW</w:t>
      </w:r>
      <w:r w:rsidRPr="000763B3">
        <w:rPr>
          <w:rFonts w:ascii="Arial" w:hAnsi="Arial" w:cs="Arial"/>
          <w:sz w:val="20"/>
          <w:szCs w:val="20"/>
          <w:lang w:val="en-GB"/>
        </w:rPr>
        <w:t xml:space="preserve">, </w:t>
      </w:r>
      <w:r w:rsidR="000C0991" w:rsidRPr="000763B3">
        <w:rPr>
          <w:rFonts w:ascii="Arial" w:hAnsi="Arial" w:cs="Arial"/>
          <w:b/>
          <w:bCs/>
          <w:sz w:val="20"/>
          <w:szCs w:val="20"/>
          <w:lang w:val="en-GB"/>
        </w:rPr>
        <w:t>SMCFAC</w:t>
      </w:r>
      <w:r w:rsidRPr="000763B3">
        <w:rPr>
          <w:rFonts w:ascii="Arial" w:hAnsi="Arial" w:cs="Arial"/>
          <w:bCs/>
          <w:sz w:val="20"/>
          <w:szCs w:val="20"/>
          <w:lang w:val="en-GB"/>
        </w:rPr>
        <w:t xml:space="preserve">, </w:t>
      </w:r>
      <w:r w:rsidR="000C0991" w:rsidRPr="000763B3">
        <w:rPr>
          <w:rFonts w:ascii="Arial" w:hAnsi="Arial" w:cs="Arial"/>
          <w:b/>
          <w:sz w:val="20"/>
          <w:szCs w:val="20"/>
          <w:lang w:val="en-GB"/>
        </w:rPr>
        <w:t>SPLARE</w:t>
      </w:r>
      <w:r w:rsidR="000C0991" w:rsidRPr="000763B3">
        <w:rPr>
          <w:rFonts w:ascii="Arial" w:hAnsi="Arial" w:cs="Arial"/>
          <w:sz w:val="20"/>
          <w:szCs w:val="20"/>
          <w:lang w:val="en-GB"/>
        </w:rPr>
        <w:t xml:space="preserve">, </w:t>
      </w:r>
      <w:r w:rsidR="00611ADD" w:rsidRPr="000763B3">
        <w:rPr>
          <w:rFonts w:ascii="Arial" w:hAnsi="Arial" w:cs="Arial"/>
          <w:b/>
          <w:bCs/>
          <w:sz w:val="20"/>
          <w:szCs w:val="20"/>
          <w:lang w:val="en-GB"/>
        </w:rPr>
        <w:t>TUNNEL</w:t>
      </w:r>
    </w:p>
    <w:p w14:paraId="6E073290" w14:textId="77777777" w:rsidR="008F38A7" w:rsidRPr="000763B3" w:rsidRDefault="00E817E0" w:rsidP="008F38A7">
      <w:pPr>
        <w:jc w:val="both"/>
        <w:rPr>
          <w:rFonts w:ascii="Arial" w:hAnsi="Arial" w:cs="Arial"/>
          <w:sz w:val="20"/>
          <w:szCs w:val="20"/>
          <w:lang w:val="en-GB"/>
        </w:rPr>
      </w:pPr>
      <w:r w:rsidRPr="000763B3">
        <w:rPr>
          <w:rFonts w:ascii="Arial" w:hAnsi="Arial" w:cs="Arial"/>
          <w:sz w:val="20"/>
          <w:szCs w:val="20"/>
          <w:lang w:val="en-GB"/>
        </w:rPr>
        <w:t>During the automated conversion process, a</w:t>
      </w:r>
      <w:r w:rsidR="008F38A7" w:rsidRPr="000763B3">
        <w:rPr>
          <w:rFonts w:ascii="Arial" w:hAnsi="Arial" w:cs="Arial"/>
          <w:sz w:val="20"/>
          <w:szCs w:val="20"/>
          <w:lang w:val="en-GB"/>
        </w:rPr>
        <w:t xml:space="preserve">ll binding attributes for an encoded instance of the S-101 Information type </w:t>
      </w:r>
      <w:r w:rsidR="008F38A7" w:rsidRPr="000763B3">
        <w:rPr>
          <w:rFonts w:ascii="Arial" w:hAnsi="Arial" w:cs="Arial"/>
          <w:b/>
          <w:sz w:val="20"/>
          <w:szCs w:val="20"/>
          <w:lang w:val="en-GB"/>
        </w:rPr>
        <w:t>Contact Details</w:t>
      </w:r>
      <w:r w:rsidR="008F38A7" w:rsidRPr="000763B3">
        <w:rPr>
          <w:rFonts w:ascii="Arial" w:hAnsi="Arial" w:cs="Arial"/>
          <w:sz w:val="20"/>
          <w:szCs w:val="20"/>
          <w:lang w:val="en-GB"/>
        </w:rPr>
        <w:t xml:space="preserve"> will be converted to the relevant attributes for the associated S-57 Geo Objects listed above as follows:</w:t>
      </w:r>
    </w:p>
    <w:p w14:paraId="252BC02A" w14:textId="77777777" w:rsidR="008F38A7" w:rsidRPr="000763B3" w:rsidRDefault="008F38A7" w:rsidP="005E613B">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attributes </w:t>
      </w:r>
      <w:r w:rsidRPr="000763B3">
        <w:rPr>
          <w:rFonts w:ascii="Arial" w:hAnsi="Arial" w:cs="Arial"/>
          <w:b/>
          <w:sz w:val="20"/>
          <w:szCs w:val="20"/>
          <w:lang w:val="en-GB"/>
        </w:rPr>
        <w:t>call sign</w:t>
      </w:r>
      <w:r w:rsidRPr="000763B3">
        <w:rPr>
          <w:rFonts w:ascii="Arial" w:hAnsi="Arial" w:cs="Arial"/>
          <w:bCs/>
          <w:sz w:val="20"/>
          <w:szCs w:val="20"/>
          <w:lang w:val="en-GB"/>
        </w:rPr>
        <w:t xml:space="preserve">, </w:t>
      </w:r>
      <w:r w:rsidRPr="000763B3">
        <w:rPr>
          <w:rFonts w:ascii="Arial" w:hAnsi="Arial" w:cs="Arial"/>
          <w:b/>
          <w:sz w:val="20"/>
          <w:szCs w:val="20"/>
          <w:lang w:val="en-GB"/>
        </w:rPr>
        <w:t>communication channel</w:t>
      </w:r>
      <w:r w:rsidRPr="000763B3">
        <w:rPr>
          <w:rFonts w:ascii="Arial" w:hAnsi="Arial" w:cs="Arial"/>
          <w:bCs/>
          <w:sz w:val="20"/>
          <w:szCs w:val="20"/>
          <w:lang w:val="en-GB"/>
        </w:rPr>
        <w:t xml:space="preserve"> and </w:t>
      </w:r>
      <w:r w:rsidRPr="000763B3">
        <w:rPr>
          <w:rFonts w:ascii="Arial" w:hAnsi="Arial" w:cs="Arial"/>
          <w:b/>
          <w:sz w:val="20"/>
          <w:szCs w:val="20"/>
          <w:lang w:val="en-GB"/>
        </w:rPr>
        <w:t>frequency shore station transmits</w:t>
      </w:r>
      <w:r w:rsidRPr="000763B3">
        <w:rPr>
          <w:rFonts w:ascii="Arial" w:hAnsi="Arial" w:cs="Arial"/>
          <w:bCs/>
          <w:sz w:val="20"/>
          <w:szCs w:val="20"/>
          <w:lang w:val="en-GB"/>
        </w:rPr>
        <w:t xml:space="preserve"> will be converted to the S-57 attributes CALSGN, COMCHA</w:t>
      </w:r>
      <w:r w:rsidR="00251A39" w:rsidRPr="000763B3">
        <w:rPr>
          <w:rFonts w:ascii="Arial" w:hAnsi="Arial" w:cs="Arial"/>
          <w:bCs/>
          <w:sz w:val="20"/>
          <w:szCs w:val="20"/>
          <w:lang w:val="en-GB"/>
        </w:rPr>
        <w:t xml:space="preserve"> and SIGFRQ respectively where these are allowable on the associated S-57 Geo Objects</w:t>
      </w:r>
      <w:r w:rsidR="000C2D36" w:rsidRPr="000763B3">
        <w:rPr>
          <w:rFonts w:ascii="Arial" w:hAnsi="Arial" w:cs="Arial"/>
          <w:bCs/>
          <w:sz w:val="20"/>
          <w:szCs w:val="20"/>
          <w:lang w:val="en-GB"/>
        </w:rPr>
        <w:t xml:space="preserve"> (see clauses 27.</w:t>
      </w:r>
      <w:r w:rsidR="006E71D7" w:rsidRPr="000763B3">
        <w:rPr>
          <w:rFonts w:ascii="Arial" w:hAnsi="Arial" w:cs="Arial"/>
          <w:bCs/>
          <w:sz w:val="20"/>
          <w:szCs w:val="20"/>
          <w:lang w:val="en-GB"/>
        </w:rPr>
        <w:t>8</w:t>
      </w:r>
      <w:r w:rsidR="000C2D36" w:rsidRPr="000763B3">
        <w:rPr>
          <w:rFonts w:ascii="Arial" w:hAnsi="Arial" w:cs="Arial"/>
          <w:bCs/>
          <w:sz w:val="20"/>
          <w:szCs w:val="20"/>
          <w:lang w:val="en-GB"/>
        </w:rPr>
        <w:t>, 27.7</w:t>
      </w:r>
      <w:r w:rsidR="006E71D7" w:rsidRPr="000763B3">
        <w:rPr>
          <w:rFonts w:ascii="Arial" w:hAnsi="Arial" w:cs="Arial"/>
          <w:bCs/>
          <w:sz w:val="20"/>
          <w:szCs w:val="20"/>
          <w:lang w:val="en-GB"/>
        </w:rPr>
        <w:t>7</w:t>
      </w:r>
      <w:r w:rsidR="000C2D36" w:rsidRPr="000763B3">
        <w:rPr>
          <w:rFonts w:ascii="Arial" w:hAnsi="Arial" w:cs="Arial"/>
          <w:bCs/>
          <w:sz w:val="20"/>
          <w:szCs w:val="20"/>
          <w:lang w:val="en-GB"/>
        </w:rPr>
        <w:t xml:space="preserve"> and 27.1</w:t>
      </w:r>
      <w:r w:rsidR="006E71D7" w:rsidRPr="000763B3">
        <w:rPr>
          <w:rFonts w:ascii="Arial" w:hAnsi="Arial" w:cs="Arial"/>
          <w:bCs/>
          <w:sz w:val="20"/>
          <w:szCs w:val="20"/>
          <w:lang w:val="en-GB"/>
        </w:rPr>
        <w:t>60</w:t>
      </w:r>
      <w:r w:rsidR="000C2D36" w:rsidRPr="000763B3">
        <w:rPr>
          <w:rFonts w:ascii="Arial" w:hAnsi="Arial" w:cs="Arial"/>
          <w:bCs/>
          <w:sz w:val="20"/>
          <w:szCs w:val="20"/>
          <w:lang w:val="en-GB"/>
        </w:rPr>
        <w:t>)</w:t>
      </w:r>
      <w:r w:rsidR="00251A39" w:rsidRPr="000763B3">
        <w:rPr>
          <w:rFonts w:ascii="Arial" w:hAnsi="Arial" w:cs="Arial"/>
          <w:bCs/>
          <w:sz w:val="20"/>
          <w:szCs w:val="20"/>
          <w:lang w:val="en-GB"/>
        </w:rPr>
        <w:t>. Where CALSGN, COMCHA and/or SIGFRQ are not allowable, the value(s) will be converted to the S-57 attribute INFORM</w:t>
      </w:r>
      <w:r w:rsidR="000C2D36" w:rsidRPr="000763B3">
        <w:rPr>
          <w:rFonts w:ascii="Arial" w:hAnsi="Arial" w:cs="Arial"/>
          <w:bCs/>
          <w:sz w:val="20"/>
          <w:szCs w:val="20"/>
          <w:lang w:val="en-GB"/>
        </w:rPr>
        <w:t xml:space="preserve"> (see clauses 2.4.6 and </w:t>
      </w:r>
      <w:r w:rsidR="005E613B" w:rsidRPr="000763B3">
        <w:rPr>
          <w:rFonts w:ascii="Arial" w:hAnsi="Arial" w:cs="Arial"/>
          <w:bCs/>
          <w:sz w:val="20"/>
          <w:szCs w:val="20"/>
          <w:lang w:val="en-GB"/>
        </w:rPr>
        <w:t>27.17</w:t>
      </w:r>
      <w:r w:rsidR="006E71D7" w:rsidRPr="000763B3">
        <w:rPr>
          <w:rFonts w:ascii="Arial" w:hAnsi="Arial" w:cs="Arial"/>
          <w:bCs/>
          <w:sz w:val="20"/>
          <w:szCs w:val="20"/>
          <w:lang w:val="en-GB"/>
        </w:rPr>
        <w:t>7</w:t>
      </w:r>
      <w:r w:rsidR="005E613B" w:rsidRPr="000763B3">
        <w:rPr>
          <w:rFonts w:ascii="Arial" w:hAnsi="Arial" w:cs="Arial"/>
          <w:bCs/>
          <w:sz w:val="20"/>
          <w:szCs w:val="20"/>
          <w:lang w:val="en-GB"/>
        </w:rPr>
        <w:t>)</w:t>
      </w:r>
      <w:r w:rsidRPr="000763B3">
        <w:rPr>
          <w:rFonts w:ascii="Arial" w:hAnsi="Arial" w:cs="Arial"/>
          <w:sz w:val="20"/>
          <w:szCs w:val="20"/>
          <w:lang w:val="en-GB"/>
        </w:rPr>
        <w:t>.</w:t>
      </w:r>
    </w:p>
    <w:p w14:paraId="1A77DCDB" w14:textId="77777777" w:rsidR="005E613B" w:rsidRPr="000763B3" w:rsidRDefault="005E613B" w:rsidP="00266726">
      <w:pPr>
        <w:numPr>
          <w:ilvl w:val="0"/>
          <w:numId w:val="359"/>
        </w:numPr>
        <w:ind w:left="284" w:hanging="284"/>
        <w:jc w:val="both"/>
        <w:rPr>
          <w:rFonts w:ascii="Arial" w:hAnsi="Arial" w:cs="Arial"/>
          <w:sz w:val="20"/>
          <w:szCs w:val="20"/>
          <w:lang w:val="en-GB"/>
        </w:rPr>
      </w:pPr>
      <w:commentRangeStart w:id="1110"/>
      <w:r w:rsidRPr="000763B3">
        <w:rPr>
          <w:rFonts w:ascii="Arial" w:hAnsi="Arial" w:cs="Arial"/>
          <w:sz w:val="20"/>
          <w:szCs w:val="20"/>
          <w:lang w:val="en-GB"/>
        </w:rPr>
        <w:t xml:space="preserve">The S-101 attribute </w:t>
      </w:r>
      <w:r w:rsidRPr="000763B3">
        <w:rPr>
          <w:rFonts w:ascii="Arial" w:hAnsi="Arial" w:cs="Arial"/>
          <w:b/>
          <w:bCs/>
          <w:sz w:val="20"/>
          <w:szCs w:val="20"/>
          <w:lang w:val="en-GB"/>
        </w:rPr>
        <w:t>contact instructions</w:t>
      </w:r>
      <w:r w:rsidRPr="000763B3">
        <w:rPr>
          <w:rFonts w:ascii="Arial" w:hAnsi="Arial" w:cs="Arial"/>
          <w:sz w:val="20"/>
          <w:szCs w:val="20"/>
          <w:lang w:val="en-GB"/>
        </w:rPr>
        <w:t xml:space="preserve"> will be converted to the S-57 attribute INFORM</w:t>
      </w:r>
      <w:r w:rsidR="00EC1864" w:rsidRPr="000763B3">
        <w:rPr>
          <w:rFonts w:ascii="Arial" w:hAnsi="Arial" w:cs="Arial"/>
          <w:sz w:val="20"/>
          <w:szCs w:val="20"/>
          <w:lang w:val="en-GB"/>
        </w:rPr>
        <w:t xml:space="preserve"> (see clause 27.7</w:t>
      </w:r>
      <w:r w:rsidR="002C2902" w:rsidRPr="000763B3">
        <w:rPr>
          <w:rFonts w:ascii="Arial" w:hAnsi="Arial" w:cs="Arial"/>
          <w:sz w:val="20"/>
          <w:szCs w:val="20"/>
          <w:lang w:val="en-GB"/>
        </w:rPr>
        <w:t>9</w:t>
      </w:r>
      <w:r w:rsidR="00EC1864" w:rsidRPr="000763B3">
        <w:rPr>
          <w:rFonts w:ascii="Arial" w:hAnsi="Arial" w:cs="Arial"/>
          <w:sz w:val="20"/>
          <w:szCs w:val="20"/>
          <w:lang w:val="en-GB"/>
        </w:rPr>
        <w:t>)</w:t>
      </w:r>
      <w:r w:rsidRPr="000763B3">
        <w:rPr>
          <w:rFonts w:ascii="Arial" w:hAnsi="Arial" w:cs="Arial"/>
          <w:sz w:val="20"/>
          <w:szCs w:val="20"/>
          <w:lang w:val="en-GB"/>
        </w:rPr>
        <w:t>.</w:t>
      </w:r>
    </w:p>
    <w:p w14:paraId="03608FFC" w14:textId="77777777" w:rsidR="00EC1864" w:rsidRPr="000763B3" w:rsidRDefault="00EC1864" w:rsidP="003F7AFA">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attribute </w:t>
      </w:r>
      <w:r w:rsidRPr="000763B3">
        <w:rPr>
          <w:rFonts w:ascii="Arial" w:hAnsi="Arial" w:cs="Arial"/>
          <w:b/>
          <w:bCs/>
          <w:sz w:val="20"/>
          <w:szCs w:val="20"/>
          <w:lang w:val="en-GB"/>
        </w:rPr>
        <w:t>MMSI code</w:t>
      </w:r>
      <w:r w:rsidRPr="000763B3">
        <w:rPr>
          <w:rFonts w:ascii="Arial" w:hAnsi="Arial" w:cs="Arial"/>
          <w:sz w:val="20"/>
          <w:szCs w:val="20"/>
          <w:lang w:val="en-GB"/>
        </w:rPr>
        <w:t xml:space="preserve">; the complex attributes </w:t>
      </w:r>
      <w:r w:rsidRPr="000763B3">
        <w:rPr>
          <w:rFonts w:ascii="Arial" w:hAnsi="Arial" w:cs="Arial"/>
          <w:b/>
          <w:bCs/>
          <w:sz w:val="20"/>
          <w:szCs w:val="20"/>
          <w:lang w:val="en-GB"/>
        </w:rPr>
        <w:t>fixed date range</w:t>
      </w:r>
      <w:r w:rsidRPr="000763B3">
        <w:rPr>
          <w:rFonts w:ascii="Arial" w:hAnsi="Arial" w:cs="Arial"/>
          <w:sz w:val="20"/>
          <w:szCs w:val="20"/>
          <w:lang w:val="en-GB"/>
        </w:rPr>
        <w:t xml:space="preserve">, </w:t>
      </w:r>
      <w:r w:rsidRPr="000763B3">
        <w:rPr>
          <w:rFonts w:ascii="Arial" w:hAnsi="Arial" w:cs="Arial"/>
          <w:b/>
          <w:bCs/>
          <w:sz w:val="20"/>
          <w:szCs w:val="20"/>
          <w:lang w:val="en-GB"/>
        </w:rPr>
        <w:t>online resource</w:t>
      </w:r>
      <w:r w:rsidRPr="000763B3">
        <w:rPr>
          <w:rFonts w:ascii="Arial" w:hAnsi="Arial" w:cs="Arial"/>
          <w:sz w:val="20"/>
          <w:szCs w:val="20"/>
          <w:lang w:val="en-GB"/>
        </w:rPr>
        <w:t xml:space="preserve"> and </w:t>
      </w:r>
      <w:r w:rsidRPr="000763B3">
        <w:rPr>
          <w:rFonts w:ascii="Arial" w:hAnsi="Arial" w:cs="Arial"/>
          <w:b/>
          <w:bCs/>
          <w:sz w:val="20"/>
          <w:szCs w:val="20"/>
          <w:lang w:val="en-GB"/>
        </w:rPr>
        <w:t>telecommunications</w:t>
      </w:r>
      <w:r w:rsidRPr="000763B3">
        <w:rPr>
          <w:rFonts w:ascii="Arial" w:hAnsi="Arial" w:cs="Arial"/>
          <w:sz w:val="20"/>
          <w:szCs w:val="20"/>
          <w:lang w:val="en-GB"/>
        </w:rPr>
        <w:t xml:space="preserve">; and the complex attribute </w:t>
      </w:r>
      <w:r w:rsidRPr="000763B3">
        <w:rPr>
          <w:rFonts w:ascii="Arial" w:hAnsi="Arial" w:cs="Arial"/>
          <w:b/>
          <w:bCs/>
          <w:sz w:val="20"/>
          <w:szCs w:val="20"/>
          <w:lang w:val="en-GB"/>
        </w:rPr>
        <w:t>frequency pair</w:t>
      </w:r>
      <w:r w:rsidRPr="000763B3">
        <w:rPr>
          <w:rFonts w:ascii="Arial" w:hAnsi="Arial" w:cs="Arial"/>
          <w:sz w:val="20"/>
          <w:szCs w:val="20"/>
          <w:lang w:val="en-GB"/>
        </w:rPr>
        <w:t xml:space="preserve">, sub-attribute </w:t>
      </w:r>
      <w:r w:rsidRPr="000763B3">
        <w:rPr>
          <w:rFonts w:ascii="Arial" w:hAnsi="Arial" w:cs="Arial"/>
          <w:b/>
          <w:bCs/>
          <w:sz w:val="20"/>
          <w:szCs w:val="20"/>
          <w:lang w:val="en-GB"/>
        </w:rPr>
        <w:t>frequency shore station receives</w:t>
      </w:r>
      <w:r w:rsidRPr="000763B3">
        <w:rPr>
          <w:rFonts w:ascii="Arial" w:hAnsi="Arial" w:cs="Arial"/>
          <w:sz w:val="20"/>
          <w:szCs w:val="20"/>
          <w:lang w:val="en-GB"/>
        </w:rPr>
        <w:t xml:space="preserve"> will not be converted.</w:t>
      </w:r>
      <w:r w:rsidR="00266726" w:rsidRPr="000763B3">
        <w:rPr>
          <w:rFonts w:ascii="Arial" w:hAnsi="Arial" w:cs="Arial"/>
          <w:sz w:val="20"/>
          <w:szCs w:val="20"/>
          <w:lang w:val="en-GB"/>
        </w:rPr>
        <w:t xml:space="preserve"> </w:t>
      </w:r>
      <w:r w:rsidR="00266726" w:rsidRPr="000763B3">
        <w:rPr>
          <w:rFonts w:ascii="Arial" w:hAnsi="Arial" w:cs="Arial"/>
          <w:bCs/>
          <w:sz w:val="20"/>
          <w:szCs w:val="20"/>
          <w:lang w:val="en-GB"/>
        </w:rPr>
        <w:t xml:space="preserve">Data Producers may consider populating the information included in these attributes in the S-57 attribute INFORM </w:t>
      </w:r>
      <w:r w:rsidR="00345D0D" w:rsidRPr="000763B3">
        <w:rPr>
          <w:rFonts w:ascii="Arial" w:hAnsi="Arial" w:cs="Arial"/>
          <w:bCs/>
          <w:sz w:val="20"/>
          <w:szCs w:val="20"/>
          <w:lang w:val="en-GB"/>
        </w:rPr>
        <w:t xml:space="preserve">or a referenced attribute TXTDSC text file </w:t>
      </w:r>
      <w:r w:rsidR="00266726" w:rsidRPr="000763B3">
        <w:rPr>
          <w:rFonts w:ascii="Arial" w:hAnsi="Arial" w:cs="Arial"/>
          <w:bCs/>
          <w:sz w:val="20"/>
          <w:szCs w:val="20"/>
          <w:lang w:val="en-GB"/>
        </w:rPr>
        <w:t>manually; or the converter may be configured to automatically populate the values included in these attributes, in accordance with national requirements.</w:t>
      </w:r>
      <w:r w:rsidR="00266726" w:rsidRPr="000763B3">
        <w:rPr>
          <w:rFonts w:ascii="Arial" w:hAnsi="Arial" w:cs="Arial"/>
          <w:sz w:val="20"/>
          <w:szCs w:val="20"/>
          <w:lang w:val="en-GB"/>
        </w:rPr>
        <w:t xml:space="preserve"> </w:t>
      </w:r>
      <w:commentRangeEnd w:id="1110"/>
      <w:r w:rsidR="00317DDF" w:rsidRPr="000763B3">
        <w:rPr>
          <w:rStyle w:val="CommentReference"/>
          <w:rFonts w:ascii="Garamond" w:hAnsi="Garamond"/>
          <w:lang w:val="en-GB"/>
        </w:rPr>
        <w:commentReference w:id="1110"/>
      </w:r>
    </w:p>
    <w:p w14:paraId="2A806288" w14:textId="77777777" w:rsidR="003D1A07" w:rsidRPr="000763B3" w:rsidRDefault="003D1A07" w:rsidP="00B41993">
      <w:pPr>
        <w:pStyle w:val="Heading2"/>
        <w:spacing w:before="60" w:after="240" w:line="240" w:lineRule="exact"/>
        <w:ind w:left="578" w:hanging="578"/>
        <w:jc w:val="both"/>
        <w:rPr>
          <w:bCs/>
          <w:sz w:val="22"/>
          <w:szCs w:val="22"/>
          <w:lang w:val="en-GB"/>
        </w:rPr>
      </w:pPr>
      <w:bookmarkStart w:id="1111" w:name="_Toc522284548"/>
      <w:bookmarkStart w:id="1112" w:name="_Toc181702847"/>
      <w:r w:rsidRPr="000763B3">
        <w:rPr>
          <w:bCs/>
          <w:sz w:val="22"/>
          <w:szCs w:val="22"/>
          <w:lang w:val="en-GB"/>
        </w:rPr>
        <w:t xml:space="preserve">Service </w:t>
      </w:r>
      <w:r w:rsidR="00723B32" w:rsidRPr="000763B3">
        <w:rPr>
          <w:bCs/>
          <w:sz w:val="22"/>
          <w:szCs w:val="22"/>
          <w:lang w:val="en-GB"/>
        </w:rPr>
        <w:t>h</w:t>
      </w:r>
      <w:r w:rsidRPr="000763B3">
        <w:rPr>
          <w:bCs/>
          <w:sz w:val="22"/>
          <w:szCs w:val="22"/>
          <w:lang w:val="en-GB"/>
        </w:rPr>
        <w:t>ours</w:t>
      </w:r>
      <w:bookmarkEnd w:id="1111"/>
      <w:bookmarkEnd w:id="1112"/>
    </w:p>
    <w:p w14:paraId="1A50C6C9" w14:textId="77777777" w:rsidR="003F7AFA" w:rsidRPr="000763B3" w:rsidRDefault="003F7AFA" w:rsidP="003F7AF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Information Feature</w:t>
      </w:r>
      <w:r w:rsidRPr="000763B3">
        <w:rPr>
          <w:rFonts w:ascii="Arial" w:hAnsi="Arial" w:cs="Arial"/>
          <w:sz w:val="20"/>
          <w:szCs w:val="20"/>
          <w:lang w:val="en-GB"/>
        </w:rPr>
        <w:t>:</w:t>
      </w:r>
      <w:r w:rsidRPr="000763B3">
        <w:rPr>
          <w:rFonts w:ascii="Arial" w:hAnsi="Arial" w:cs="Arial"/>
          <w:sz w:val="20"/>
          <w:szCs w:val="20"/>
          <w:lang w:val="en-GB"/>
        </w:rPr>
        <w:tab/>
      </w:r>
      <w:r w:rsidR="00056026" w:rsidRPr="000763B3">
        <w:rPr>
          <w:rFonts w:ascii="Arial" w:hAnsi="Arial" w:cs="Arial"/>
          <w:b/>
          <w:sz w:val="20"/>
          <w:szCs w:val="20"/>
          <w:lang w:val="en-GB"/>
        </w:rPr>
        <w:t>Service Hours</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(N)</w:t>
      </w:r>
    </w:p>
    <w:p w14:paraId="27E6DC85" w14:textId="77777777" w:rsidR="003F7AFA" w:rsidRPr="000763B3" w:rsidRDefault="003F7AFA" w:rsidP="003F7AFA">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Associated S-57 Geo Objects:</w:t>
      </w:r>
      <w:r w:rsidRPr="000763B3">
        <w:rPr>
          <w:rFonts w:ascii="Arial" w:hAnsi="Arial" w:cs="Arial"/>
          <w:sz w:val="20"/>
          <w:szCs w:val="20"/>
          <w:lang w:val="en-GB"/>
        </w:rPr>
        <w:t xml:space="preserve"> </w:t>
      </w:r>
      <w:r w:rsidR="00056026" w:rsidRPr="000763B3">
        <w:rPr>
          <w:rFonts w:ascii="Arial" w:hAnsi="Arial" w:cs="Arial"/>
          <w:b/>
          <w:sz w:val="20"/>
          <w:szCs w:val="20"/>
          <w:lang w:val="en-GB"/>
        </w:rPr>
        <w:t>ACHARE, ACHBRT</w:t>
      </w:r>
      <w:r w:rsidR="00056026" w:rsidRPr="000763B3">
        <w:rPr>
          <w:rFonts w:ascii="Arial" w:hAnsi="Arial" w:cs="Arial"/>
          <w:bCs/>
          <w:sz w:val="20"/>
          <w:szCs w:val="20"/>
          <w:lang w:val="en-GB"/>
        </w:rPr>
        <w:t xml:space="preserve">, </w:t>
      </w:r>
      <w:r w:rsidR="00056026" w:rsidRPr="000763B3">
        <w:rPr>
          <w:rFonts w:ascii="Arial" w:hAnsi="Arial" w:cs="Arial"/>
          <w:b/>
          <w:bCs/>
          <w:sz w:val="20"/>
          <w:szCs w:val="20"/>
          <w:lang w:val="en-GB"/>
        </w:rPr>
        <w:t>AIRARE</w:t>
      </w:r>
      <w:r w:rsidR="00056026" w:rsidRPr="000763B3">
        <w:rPr>
          <w:rFonts w:ascii="Arial" w:hAnsi="Arial" w:cs="Arial"/>
          <w:sz w:val="20"/>
          <w:szCs w:val="20"/>
          <w:lang w:val="en-GB"/>
        </w:rPr>
        <w:t xml:space="preserve">, </w:t>
      </w:r>
      <w:r w:rsidR="00056026" w:rsidRPr="000763B3">
        <w:rPr>
          <w:rFonts w:ascii="Arial" w:hAnsi="Arial" w:cs="Arial"/>
          <w:b/>
          <w:bCs/>
          <w:sz w:val="20"/>
          <w:szCs w:val="20"/>
          <w:lang w:val="en-GB"/>
        </w:rPr>
        <w:t>BERTHS</w:t>
      </w:r>
      <w:r w:rsidR="00056026" w:rsidRPr="000763B3">
        <w:rPr>
          <w:rFonts w:ascii="Arial" w:hAnsi="Arial" w:cs="Arial"/>
          <w:sz w:val="20"/>
          <w:szCs w:val="20"/>
          <w:lang w:val="en-GB"/>
        </w:rPr>
        <w:t xml:space="preserve">, </w:t>
      </w:r>
      <w:r w:rsidR="00056026" w:rsidRPr="000763B3">
        <w:rPr>
          <w:rFonts w:ascii="Arial" w:hAnsi="Arial" w:cs="Arial"/>
          <w:b/>
          <w:bCs/>
          <w:sz w:val="20"/>
          <w:szCs w:val="20"/>
          <w:lang w:val="en-GB"/>
        </w:rPr>
        <w:t>BRIDGE</w:t>
      </w:r>
      <w:r w:rsidR="00056026" w:rsidRPr="000763B3">
        <w:rPr>
          <w:rFonts w:ascii="Arial" w:hAnsi="Arial" w:cs="Arial"/>
          <w:sz w:val="20"/>
          <w:szCs w:val="20"/>
          <w:lang w:val="en-GB"/>
        </w:rPr>
        <w:t xml:space="preserve">, </w:t>
      </w:r>
      <w:r w:rsidR="00056026" w:rsidRPr="000763B3">
        <w:rPr>
          <w:rFonts w:ascii="Arial" w:hAnsi="Arial" w:cs="Arial"/>
          <w:b/>
          <w:bCs/>
          <w:sz w:val="20"/>
          <w:szCs w:val="20"/>
          <w:lang w:val="en-GB"/>
        </w:rPr>
        <w:t>BUISGL</w:t>
      </w:r>
      <w:r w:rsidR="00056026" w:rsidRPr="000763B3">
        <w:rPr>
          <w:rFonts w:ascii="Arial" w:hAnsi="Arial" w:cs="Arial"/>
          <w:sz w:val="20"/>
          <w:szCs w:val="20"/>
          <w:lang w:val="en-GB"/>
        </w:rPr>
        <w:t xml:space="preserve">, </w:t>
      </w:r>
      <w:r w:rsidR="00056026" w:rsidRPr="000763B3">
        <w:rPr>
          <w:rFonts w:ascii="Arial" w:hAnsi="Arial" w:cs="Arial"/>
          <w:b/>
          <w:bCs/>
          <w:sz w:val="20"/>
          <w:szCs w:val="20"/>
          <w:lang w:val="en-GB"/>
        </w:rPr>
        <w:t>CGUSTA</w:t>
      </w:r>
      <w:r w:rsidR="00056026" w:rsidRPr="000763B3">
        <w:rPr>
          <w:rFonts w:ascii="Arial" w:hAnsi="Arial" w:cs="Arial"/>
          <w:sz w:val="20"/>
          <w:szCs w:val="20"/>
          <w:lang w:val="en-GB"/>
        </w:rPr>
        <w:t xml:space="preserve">, </w:t>
      </w:r>
      <w:r w:rsidR="00056026" w:rsidRPr="000763B3">
        <w:rPr>
          <w:rFonts w:ascii="Arial" w:hAnsi="Arial" w:cs="Arial"/>
          <w:b/>
          <w:bCs/>
          <w:sz w:val="20"/>
          <w:szCs w:val="20"/>
          <w:lang w:val="en-GB"/>
        </w:rPr>
        <w:t>CHKPNT</w:t>
      </w:r>
      <w:r w:rsidR="00056026" w:rsidRPr="000763B3">
        <w:rPr>
          <w:rFonts w:ascii="Arial" w:hAnsi="Arial" w:cs="Arial"/>
          <w:sz w:val="20"/>
          <w:szCs w:val="20"/>
          <w:lang w:val="en-GB"/>
        </w:rPr>
        <w:t xml:space="preserve">, </w:t>
      </w:r>
      <w:r w:rsidR="00056026" w:rsidRPr="000763B3">
        <w:rPr>
          <w:rFonts w:ascii="Arial" w:hAnsi="Arial" w:cs="Arial"/>
          <w:b/>
          <w:sz w:val="20"/>
          <w:szCs w:val="20"/>
          <w:lang w:val="en-GB"/>
        </w:rPr>
        <w:t>CONVYR</w:t>
      </w:r>
      <w:r w:rsidR="00056026" w:rsidRPr="000763B3">
        <w:rPr>
          <w:rFonts w:ascii="Arial" w:hAnsi="Arial" w:cs="Arial"/>
          <w:bCs/>
          <w:sz w:val="20"/>
          <w:szCs w:val="20"/>
          <w:lang w:val="en-GB"/>
        </w:rPr>
        <w:t xml:space="preserve">, </w:t>
      </w:r>
      <w:r w:rsidR="00056026" w:rsidRPr="000763B3">
        <w:rPr>
          <w:rFonts w:ascii="Arial" w:hAnsi="Arial" w:cs="Arial"/>
          <w:b/>
          <w:bCs/>
          <w:sz w:val="20"/>
          <w:szCs w:val="20"/>
          <w:lang w:val="en-GB"/>
        </w:rPr>
        <w:t>CRANES</w:t>
      </w:r>
      <w:r w:rsidR="00056026" w:rsidRPr="000763B3">
        <w:rPr>
          <w:rFonts w:ascii="Arial" w:hAnsi="Arial" w:cs="Arial"/>
          <w:sz w:val="20"/>
          <w:szCs w:val="20"/>
          <w:lang w:val="en-GB"/>
        </w:rPr>
        <w:t xml:space="preserve">, </w:t>
      </w:r>
      <w:r w:rsidR="00056026" w:rsidRPr="000763B3">
        <w:rPr>
          <w:rFonts w:ascii="Arial" w:hAnsi="Arial" w:cs="Arial"/>
          <w:b/>
          <w:sz w:val="20"/>
          <w:szCs w:val="20"/>
          <w:lang w:val="en-GB"/>
        </w:rPr>
        <w:t>DOCARE</w:t>
      </w:r>
      <w:r w:rsidR="00056026" w:rsidRPr="000763B3">
        <w:rPr>
          <w:rFonts w:ascii="Arial" w:hAnsi="Arial" w:cs="Arial"/>
          <w:bCs/>
          <w:sz w:val="20"/>
          <w:szCs w:val="20"/>
          <w:lang w:val="en-GB"/>
        </w:rPr>
        <w:t xml:space="preserve">, </w:t>
      </w:r>
      <w:r w:rsidR="00056026" w:rsidRPr="000763B3">
        <w:rPr>
          <w:rFonts w:ascii="Arial" w:hAnsi="Arial" w:cs="Arial"/>
          <w:b/>
          <w:bCs/>
          <w:sz w:val="20"/>
          <w:szCs w:val="20"/>
          <w:lang w:val="en-GB"/>
        </w:rPr>
        <w:t>DRYDOC</w:t>
      </w:r>
      <w:r w:rsidR="00056026" w:rsidRPr="000763B3">
        <w:rPr>
          <w:rFonts w:ascii="Arial" w:hAnsi="Arial" w:cs="Arial"/>
          <w:sz w:val="20"/>
          <w:szCs w:val="20"/>
          <w:lang w:val="en-GB"/>
        </w:rPr>
        <w:t xml:space="preserve">, </w:t>
      </w:r>
      <w:r w:rsidR="00056026" w:rsidRPr="000763B3">
        <w:rPr>
          <w:rFonts w:ascii="Arial" w:hAnsi="Arial" w:cs="Arial"/>
          <w:b/>
          <w:bCs/>
          <w:sz w:val="20"/>
          <w:szCs w:val="20"/>
          <w:lang w:val="en-GB"/>
        </w:rPr>
        <w:t>FLODOC</w:t>
      </w:r>
      <w:r w:rsidR="00056026" w:rsidRPr="000763B3">
        <w:rPr>
          <w:rFonts w:ascii="Arial" w:hAnsi="Arial" w:cs="Arial"/>
          <w:sz w:val="20"/>
          <w:szCs w:val="20"/>
          <w:lang w:val="en-GB"/>
        </w:rPr>
        <w:t xml:space="preserve">, </w:t>
      </w:r>
      <w:r w:rsidR="00A121E4" w:rsidRPr="000763B3">
        <w:rPr>
          <w:rFonts w:ascii="Arial" w:hAnsi="Arial" w:cs="Arial"/>
          <w:b/>
          <w:bCs/>
          <w:sz w:val="20"/>
          <w:szCs w:val="20"/>
          <w:lang w:val="en-GB"/>
        </w:rPr>
        <w:t>GATCON</w:t>
      </w:r>
      <w:r w:rsidR="00056026" w:rsidRPr="000763B3">
        <w:rPr>
          <w:rFonts w:ascii="Arial" w:hAnsi="Arial" w:cs="Arial"/>
          <w:sz w:val="20"/>
          <w:szCs w:val="20"/>
          <w:lang w:val="en-GB"/>
        </w:rPr>
        <w:t xml:space="preserve">, </w:t>
      </w:r>
      <w:r w:rsidR="00056026" w:rsidRPr="000763B3">
        <w:rPr>
          <w:rFonts w:ascii="Arial" w:hAnsi="Arial" w:cs="Arial"/>
          <w:b/>
          <w:bCs/>
          <w:sz w:val="20"/>
          <w:szCs w:val="20"/>
          <w:lang w:val="en-GB"/>
        </w:rPr>
        <w:t>L</w:t>
      </w:r>
      <w:r w:rsidR="00A121E4" w:rsidRPr="000763B3">
        <w:rPr>
          <w:rFonts w:ascii="Arial" w:hAnsi="Arial" w:cs="Arial"/>
          <w:b/>
          <w:bCs/>
          <w:sz w:val="20"/>
          <w:szCs w:val="20"/>
          <w:lang w:val="en-GB"/>
        </w:rPr>
        <w:t>NDMRK</w:t>
      </w:r>
      <w:r w:rsidR="00056026" w:rsidRPr="000763B3">
        <w:rPr>
          <w:rFonts w:ascii="Arial" w:hAnsi="Arial" w:cs="Arial"/>
          <w:sz w:val="20"/>
          <w:szCs w:val="20"/>
          <w:lang w:val="en-GB"/>
        </w:rPr>
        <w:t xml:space="preserve">, </w:t>
      </w:r>
      <w:r w:rsidR="00A121E4" w:rsidRPr="000763B3">
        <w:rPr>
          <w:rFonts w:ascii="Arial" w:hAnsi="Arial" w:cs="Arial"/>
          <w:b/>
          <w:sz w:val="20"/>
          <w:szCs w:val="20"/>
          <w:lang w:val="en-GB"/>
        </w:rPr>
        <w:t>LOKBSN</w:t>
      </w:r>
      <w:r w:rsidR="00056026" w:rsidRPr="000763B3">
        <w:rPr>
          <w:rFonts w:ascii="Arial" w:hAnsi="Arial" w:cs="Arial"/>
          <w:bCs/>
          <w:sz w:val="20"/>
          <w:szCs w:val="20"/>
          <w:lang w:val="en-GB"/>
        </w:rPr>
        <w:t xml:space="preserve">, </w:t>
      </w:r>
      <w:r w:rsidR="00A121E4" w:rsidRPr="000763B3">
        <w:rPr>
          <w:rFonts w:ascii="Arial" w:hAnsi="Arial" w:cs="Arial"/>
          <w:b/>
          <w:bCs/>
          <w:sz w:val="20"/>
          <w:szCs w:val="20"/>
          <w:lang w:val="en-GB"/>
        </w:rPr>
        <w:t>PRDARE</w:t>
      </w:r>
      <w:r w:rsidR="00056026" w:rsidRPr="000763B3">
        <w:rPr>
          <w:rFonts w:ascii="Arial" w:hAnsi="Arial" w:cs="Arial"/>
          <w:sz w:val="20"/>
          <w:szCs w:val="20"/>
          <w:lang w:val="en-GB"/>
        </w:rPr>
        <w:t xml:space="preserve">, </w:t>
      </w:r>
      <w:r w:rsidR="00A121E4" w:rsidRPr="000763B3">
        <w:rPr>
          <w:rFonts w:ascii="Arial" w:hAnsi="Arial" w:cs="Arial"/>
          <w:b/>
          <w:sz w:val="20"/>
          <w:szCs w:val="20"/>
          <w:lang w:val="en-GB"/>
        </w:rPr>
        <w:t>RDOCAL</w:t>
      </w:r>
      <w:r w:rsidR="00056026" w:rsidRPr="000763B3">
        <w:rPr>
          <w:rFonts w:ascii="Arial" w:hAnsi="Arial" w:cs="Arial"/>
          <w:bCs/>
          <w:sz w:val="20"/>
          <w:szCs w:val="20"/>
          <w:lang w:val="en-GB"/>
        </w:rPr>
        <w:t xml:space="preserve">, </w:t>
      </w:r>
      <w:r w:rsidR="00A121E4" w:rsidRPr="000763B3">
        <w:rPr>
          <w:rFonts w:ascii="Arial" w:hAnsi="Arial" w:cs="Arial"/>
          <w:b/>
          <w:bCs/>
          <w:sz w:val="20"/>
          <w:szCs w:val="20"/>
          <w:lang w:val="en-GB"/>
        </w:rPr>
        <w:t>RUNWAY</w:t>
      </w:r>
      <w:r w:rsidR="00056026" w:rsidRPr="000763B3">
        <w:rPr>
          <w:rFonts w:ascii="Arial" w:hAnsi="Arial" w:cs="Arial"/>
          <w:sz w:val="20"/>
          <w:szCs w:val="20"/>
          <w:lang w:val="en-GB"/>
        </w:rPr>
        <w:t xml:space="preserve">, </w:t>
      </w:r>
      <w:r w:rsidR="00A121E4" w:rsidRPr="000763B3">
        <w:rPr>
          <w:rFonts w:ascii="Arial" w:hAnsi="Arial" w:cs="Arial"/>
          <w:b/>
          <w:sz w:val="20"/>
          <w:szCs w:val="20"/>
          <w:lang w:val="en-GB"/>
        </w:rPr>
        <w:t>SPLARE</w:t>
      </w:r>
    </w:p>
    <w:p w14:paraId="5EA6A970" w14:textId="77777777" w:rsidR="003F7AFA" w:rsidRPr="000763B3" w:rsidRDefault="003F7AFA" w:rsidP="003F7AFA">
      <w:pPr>
        <w:jc w:val="both"/>
        <w:rPr>
          <w:rFonts w:ascii="Arial" w:hAnsi="Arial" w:cs="Arial"/>
          <w:sz w:val="20"/>
          <w:szCs w:val="20"/>
          <w:lang w:val="en-GB"/>
        </w:rPr>
      </w:pPr>
      <w:r w:rsidRPr="000763B3">
        <w:rPr>
          <w:rFonts w:ascii="Arial" w:hAnsi="Arial" w:cs="Arial"/>
          <w:sz w:val="20"/>
          <w:szCs w:val="20"/>
          <w:lang w:val="en-GB"/>
        </w:rPr>
        <w:t xml:space="preserve">All binding attributes for an encoded instance of the S-101 Information type </w:t>
      </w:r>
      <w:r w:rsidR="00A121E4" w:rsidRPr="000763B3">
        <w:rPr>
          <w:rFonts w:ascii="Arial" w:hAnsi="Arial" w:cs="Arial"/>
          <w:b/>
          <w:sz w:val="20"/>
          <w:szCs w:val="20"/>
          <w:lang w:val="en-GB"/>
        </w:rPr>
        <w:t>Service Hours</w:t>
      </w:r>
      <w:r w:rsidRPr="000763B3">
        <w:rPr>
          <w:rFonts w:ascii="Arial" w:hAnsi="Arial" w:cs="Arial"/>
          <w:sz w:val="20"/>
          <w:szCs w:val="20"/>
          <w:lang w:val="en-GB"/>
        </w:rPr>
        <w:t xml:space="preserve"> will be converted to the relevant attributes for the associated S-57 Geo Objects listed above as follows:</w:t>
      </w:r>
    </w:p>
    <w:p w14:paraId="3ABF26B3" w14:textId="77777777" w:rsidR="003F7AFA" w:rsidRPr="000763B3" w:rsidRDefault="00A121E4" w:rsidP="003F7AFA">
      <w:pPr>
        <w:numPr>
          <w:ilvl w:val="0"/>
          <w:numId w:val="359"/>
        </w:numPr>
        <w:spacing w:after="240"/>
        <w:ind w:left="284" w:hanging="284"/>
        <w:jc w:val="both"/>
        <w:rPr>
          <w:rFonts w:ascii="Arial" w:hAnsi="Arial" w:cs="Arial"/>
          <w:sz w:val="20"/>
          <w:szCs w:val="20"/>
          <w:lang w:val="en-GB"/>
        </w:rPr>
      </w:pPr>
      <w:commentRangeStart w:id="1113"/>
      <w:r w:rsidRPr="000763B3">
        <w:rPr>
          <w:rFonts w:ascii="Arial" w:hAnsi="Arial" w:cs="Arial"/>
          <w:sz w:val="20"/>
          <w:szCs w:val="20"/>
          <w:lang w:val="en-GB"/>
        </w:rPr>
        <w:t>All attributes</w:t>
      </w:r>
      <w:r w:rsidR="003F7AFA" w:rsidRPr="000763B3">
        <w:rPr>
          <w:rFonts w:ascii="Arial" w:hAnsi="Arial" w:cs="Arial"/>
          <w:sz w:val="20"/>
          <w:szCs w:val="20"/>
          <w:lang w:val="en-GB"/>
        </w:rPr>
        <w:t xml:space="preserve"> will not be converted. </w:t>
      </w:r>
      <w:r w:rsidR="003F7AFA" w:rsidRPr="000763B3">
        <w:rPr>
          <w:rFonts w:ascii="Arial" w:hAnsi="Arial" w:cs="Arial"/>
          <w:bCs/>
          <w:sz w:val="20"/>
          <w:szCs w:val="20"/>
          <w:lang w:val="en-GB"/>
        </w:rPr>
        <w:t>Data Producers may consider populating the information included in these attributes in the S-57 attribute INFORM</w:t>
      </w:r>
      <w:r w:rsidR="00345D0D" w:rsidRPr="000763B3">
        <w:rPr>
          <w:rFonts w:ascii="Arial" w:hAnsi="Arial" w:cs="Arial"/>
          <w:bCs/>
          <w:sz w:val="20"/>
          <w:szCs w:val="20"/>
          <w:lang w:val="en-GB"/>
        </w:rPr>
        <w:t xml:space="preserve"> or a referenced attribute TXTDSC text file</w:t>
      </w:r>
      <w:r w:rsidR="003F7AFA" w:rsidRPr="000763B3">
        <w:rPr>
          <w:rFonts w:ascii="Arial" w:hAnsi="Arial" w:cs="Arial"/>
          <w:bCs/>
          <w:sz w:val="20"/>
          <w:szCs w:val="20"/>
          <w:lang w:val="en-GB"/>
        </w:rPr>
        <w:t xml:space="preserve"> manually; or the converter may be configured to automatically populate the values included in these attributes, in accordance with national requirements.</w:t>
      </w:r>
      <w:commentRangeEnd w:id="1113"/>
      <w:r w:rsidR="00345D0D" w:rsidRPr="000763B3">
        <w:rPr>
          <w:rStyle w:val="CommentReference"/>
          <w:rFonts w:ascii="Garamond" w:hAnsi="Garamond"/>
          <w:lang w:val="en-GB"/>
        </w:rPr>
        <w:commentReference w:id="1113"/>
      </w:r>
      <w:r w:rsidR="003F7AFA" w:rsidRPr="000763B3">
        <w:rPr>
          <w:rFonts w:ascii="Arial" w:hAnsi="Arial" w:cs="Arial"/>
          <w:sz w:val="20"/>
          <w:szCs w:val="20"/>
          <w:lang w:val="en-GB"/>
        </w:rPr>
        <w:t xml:space="preserve"> </w:t>
      </w:r>
    </w:p>
    <w:p w14:paraId="523C61EA" w14:textId="77777777" w:rsidR="00050FDC" w:rsidRPr="000763B3" w:rsidRDefault="00050FDC" w:rsidP="00B41993">
      <w:pPr>
        <w:pStyle w:val="Heading2"/>
        <w:spacing w:before="60" w:after="240" w:line="240" w:lineRule="exact"/>
        <w:ind w:left="578" w:hanging="578"/>
        <w:jc w:val="both"/>
        <w:rPr>
          <w:bCs/>
          <w:sz w:val="22"/>
          <w:szCs w:val="22"/>
          <w:lang w:val="en-GB"/>
        </w:rPr>
      </w:pPr>
      <w:bookmarkStart w:id="1114" w:name="_Toc522284550"/>
      <w:bookmarkStart w:id="1115" w:name="_Toc181702848"/>
      <w:r w:rsidRPr="000763B3">
        <w:rPr>
          <w:bCs/>
          <w:sz w:val="22"/>
          <w:szCs w:val="22"/>
          <w:lang w:val="en-GB"/>
        </w:rPr>
        <w:t>Non-</w:t>
      </w:r>
      <w:r w:rsidR="000D505B" w:rsidRPr="000763B3">
        <w:rPr>
          <w:bCs/>
          <w:sz w:val="22"/>
          <w:szCs w:val="22"/>
          <w:lang w:val="en-GB"/>
        </w:rPr>
        <w:t>s</w:t>
      </w:r>
      <w:r w:rsidRPr="000763B3">
        <w:rPr>
          <w:bCs/>
          <w:sz w:val="22"/>
          <w:szCs w:val="22"/>
          <w:lang w:val="en-GB"/>
        </w:rPr>
        <w:t xml:space="preserve">tandard </w:t>
      </w:r>
      <w:r w:rsidR="000D505B" w:rsidRPr="000763B3">
        <w:rPr>
          <w:bCs/>
          <w:sz w:val="22"/>
          <w:szCs w:val="22"/>
          <w:lang w:val="en-GB"/>
        </w:rPr>
        <w:t>w</w:t>
      </w:r>
      <w:r w:rsidRPr="000763B3">
        <w:rPr>
          <w:bCs/>
          <w:sz w:val="22"/>
          <w:szCs w:val="22"/>
          <w:lang w:val="en-GB"/>
        </w:rPr>
        <w:t xml:space="preserve">orking </w:t>
      </w:r>
      <w:r w:rsidR="000D505B" w:rsidRPr="000763B3">
        <w:rPr>
          <w:bCs/>
          <w:sz w:val="22"/>
          <w:szCs w:val="22"/>
          <w:lang w:val="en-GB"/>
        </w:rPr>
        <w:t>d</w:t>
      </w:r>
      <w:r w:rsidRPr="000763B3">
        <w:rPr>
          <w:bCs/>
          <w:sz w:val="22"/>
          <w:szCs w:val="22"/>
          <w:lang w:val="en-GB"/>
        </w:rPr>
        <w:t>ay</w:t>
      </w:r>
      <w:bookmarkEnd w:id="1114"/>
      <w:bookmarkEnd w:id="1115"/>
    </w:p>
    <w:p w14:paraId="71853362" w14:textId="77777777" w:rsidR="00B27544" w:rsidRPr="000763B3" w:rsidRDefault="00B27544" w:rsidP="00B275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Information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Non-Standard Working Day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(N)</w:t>
      </w:r>
    </w:p>
    <w:p w14:paraId="1E112D97" w14:textId="77777777" w:rsidR="00B27544" w:rsidRPr="000763B3" w:rsidRDefault="00B27544" w:rsidP="00B2754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Associated S-57 Geo Objects:</w:t>
      </w:r>
      <w:r w:rsidRPr="000763B3">
        <w:rPr>
          <w:rFonts w:ascii="Arial" w:hAnsi="Arial" w:cs="Arial"/>
          <w:sz w:val="20"/>
          <w:szCs w:val="20"/>
          <w:lang w:val="en-GB"/>
        </w:rPr>
        <w:t xml:space="preserve"> </w:t>
      </w:r>
      <w:r w:rsidRPr="000763B3">
        <w:rPr>
          <w:rFonts w:ascii="Arial" w:hAnsi="Arial" w:cs="Arial"/>
          <w:b/>
          <w:sz w:val="20"/>
          <w:szCs w:val="20"/>
          <w:lang w:val="en-GB"/>
        </w:rPr>
        <w:t>ACHARE, ACHBRT</w:t>
      </w:r>
      <w:r w:rsidRPr="000763B3">
        <w:rPr>
          <w:rFonts w:ascii="Arial" w:hAnsi="Arial" w:cs="Arial"/>
          <w:bCs/>
          <w:sz w:val="20"/>
          <w:szCs w:val="20"/>
          <w:lang w:val="en-GB"/>
        </w:rPr>
        <w:t xml:space="preserve">, </w:t>
      </w:r>
      <w:r w:rsidRPr="000763B3">
        <w:rPr>
          <w:rFonts w:ascii="Arial" w:hAnsi="Arial" w:cs="Arial"/>
          <w:b/>
          <w:bCs/>
          <w:sz w:val="20"/>
          <w:szCs w:val="20"/>
          <w:lang w:val="en-GB"/>
        </w:rPr>
        <w:t>AIRARE</w:t>
      </w:r>
      <w:r w:rsidRPr="000763B3">
        <w:rPr>
          <w:rFonts w:ascii="Arial" w:hAnsi="Arial" w:cs="Arial"/>
          <w:sz w:val="20"/>
          <w:szCs w:val="20"/>
          <w:lang w:val="en-GB"/>
        </w:rPr>
        <w:t xml:space="preserve">, </w:t>
      </w:r>
      <w:r w:rsidRPr="000763B3">
        <w:rPr>
          <w:rFonts w:ascii="Arial" w:hAnsi="Arial" w:cs="Arial"/>
          <w:b/>
          <w:bCs/>
          <w:sz w:val="20"/>
          <w:szCs w:val="20"/>
          <w:lang w:val="en-GB"/>
        </w:rPr>
        <w:t>BERTHS</w:t>
      </w:r>
      <w:r w:rsidRPr="000763B3">
        <w:rPr>
          <w:rFonts w:ascii="Arial" w:hAnsi="Arial" w:cs="Arial"/>
          <w:sz w:val="20"/>
          <w:szCs w:val="20"/>
          <w:lang w:val="en-GB"/>
        </w:rPr>
        <w:t xml:space="preserve">, </w:t>
      </w:r>
      <w:r w:rsidRPr="000763B3">
        <w:rPr>
          <w:rFonts w:ascii="Arial" w:hAnsi="Arial" w:cs="Arial"/>
          <w:b/>
          <w:bCs/>
          <w:sz w:val="20"/>
          <w:szCs w:val="20"/>
          <w:lang w:val="en-GB"/>
        </w:rPr>
        <w:t>BRIDGE</w:t>
      </w:r>
      <w:r w:rsidRPr="000763B3">
        <w:rPr>
          <w:rFonts w:ascii="Arial" w:hAnsi="Arial" w:cs="Arial"/>
          <w:sz w:val="20"/>
          <w:szCs w:val="20"/>
          <w:lang w:val="en-GB"/>
        </w:rPr>
        <w:t xml:space="preserve">, </w:t>
      </w:r>
      <w:r w:rsidRPr="000763B3">
        <w:rPr>
          <w:rFonts w:ascii="Arial" w:hAnsi="Arial" w:cs="Arial"/>
          <w:b/>
          <w:bCs/>
          <w:sz w:val="20"/>
          <w:szCs w:val="20"/>
          <w:lang w:val="en-GB"/>
        </w:rPr>
        <w:t>BUISGL</w:t>
      </w:r>
      <w:r w:rsidRPr="000763B3">
        <w:rPr>
          <w:rFonts w:ascii="Arial" w:hAnsi="Arial" w:cs="Arial"/>
          <w:sz w:val="20"/>
          <w:szCs w:val="20"/>
          <w:lang w:val="en-GB"/>
        </w:rPr>
        <w:t xml:space="preserve">, </w:t>
      </w:r>
      <w:r w:rsidRPr="000763B3">
        <w:rPr>
          <w:rFonts w:ascii="Arial" w:hAnsi="Arial" w:cs="Arial"/>
          <w:b/>
          <w:bCs/>
          <w:sz w:val="20"/>
          <w:szCs w:val="20"/>
          <w:lang w:val="en-GB"/>
        </w:rPr>
        <w:t>CGUSTA</w:t>
      </w:r>
      <w:r w:rsidRPr="000763B3">
        <w:rPr>
          <w:rFonts w:ascii="Arial" w:hAnsi="Arial" w:cs="Arial"/>
          <w:sz w:val="20"/>
          <w:szCs w:val="20"/>
          <w:lang w:val="en-GB"/>
        </w:rPr>
        <w:t xml:space="preserve">, </w:t>
      </w:r>
      <w:r w:rsidRPr="000763B3">
        <w:rPr>
          <w:rFonts w:ascii="Arial" w:hAnsi="Arial" w:cs="Arial"/>
          <w:b/>
          <w:bCs/>
          <w:sz w:val="20"/>
          <w:szCs w:val="20"/>
          <w:lang w:val="en-GB"/>
        </w:rPr>
        <w:t>CHKPNT</w:t>
      </w:r>
      <w:r w:rsidRPr="000763B3">
        <w:rPr>
          <w:rFonts w:ascii="Arial" w:hAnsi="Arial" w:cs="Arial"/>
          <w:sz w:val="20"/>
          <w:szCs w:val="20"/>
          <w:lang w:val="en-GB"/>
        </w:rPr>
        <w:t xml:space="preserve">, </w:t>
      </w:r>
      <w:r w:rsidRPr="000763B3">
        <w:rPr>
          <w:rFonts w:ascii="Arial" w:hAnsi="Arial" w:cs="Arial"/>
          <w:b/>
          <w:sz w:val="20"/>
          <w:szCs w:val="20"/>
          <w:lang w:val="en-GB"/>
        </w:rPr>
        <w:t>CONVYR</w:t>
      </w:r>
      <w:r w:rsidRPr="000763B3">
        <w:rPr>
          <w:rFonts w:ascii="Arial" w:hAnsi="Arial" w:cs="Arial"/>
          <w:bCs/>
          <w:sz w:val="20"/>
          <w:szCs w:val="20"/>
          <w:lang w:val="en-GB"/>
        </w:rPr>
        <w:t xml:space="preserve">, </w:t>
      </w:r>
      <w:r w:rsidRPr="000763B3">
        <w:rPr>
          <w:rFonts w:ascii="Arial" w:hAnsi="Arial" w:cs="Arial"/>
          <w:b/>
          <w:bCs/>
          <w:sz w:val="20"/>
          <w:szCs w:val="20"/>
          <w:lang w:val="en-GB"/>
        </w:rPr>
        <w:t>CRANES</w:t>
      </w:r>
      <w:r w:rsidRPr="000763B3">
        <w:rPr>
          <w:rFonts w:ascii="Arial" w:hAnsi="Arial" w:cs="Arial"/>
          <w:sz w:val="20"/>
          <w:szCs w:val="20"/>
          <w:lang w:val="en-GB"/>
        </w:rPr>
        <w:t xml:space="preserve">, </w:t>
      </w:r>
      <w:r w:rsidRPr="000763B3">
        <w:rPr>
          <w:rFonts w:ascii="Arial" w:hAnsi="Arial" w:cs="Arial"/>
          <w:b/>
          <w:sz w:val="20"/>
          <w:szCs w:val="20"/>
          <w:lang w:val="en-GB"/>
        </w:rPr>
        <w:t>DOCARE</w:t>
      </w:r>
      <w:r w:rsidRPr="000763B3">
        <w:rPr>
          <w:rFonts w:ascii="Arial" w:hAnsi="Arial" w:cs="Arial"/>
          <w:bCs/>
          <w:sz w:val="20"/>
          <w:szCs w:val="20"/>
          <w:lang w:val="en-GB"/>
        </w:rPr>
        <w:t xml:space="preserve">, </w:t>
      </w:r>
      <w:r w:rsidRPr="000763B3">
        <w:rPr>
          <w:rFonts w:ascii="Arial" w:hAnsi="Arial" w:cs="Arial"/>
          <w:b/>
          <w:bCs/>
          <w:sz w:val="20"/>
          <w:szCs w:val="20"/>
          <w:lang w:val="en-GB"/>
        </w:rPr>
        <w:t>DRYDOC</w:t>
      </w:r>
      <w:r w:rsidRPr="000763B3">
        <w:rPr>
          <w:rFonts w:ascii="Arial" w:hAnsi="Arial" w:cs="Arial"/>
          <w:sz w:val="20"/>
          <w:szCs w:val="20"/>
          <w:lang w:val="en-GB"/>
        </w:rPr>
        <w:t xml:space="preserve">, </w:t>
      </w:r>
      <w:r w:rsidRPr="000763B3">
        <w:rPr>
          <w:rFonts w:ascii="Arial" w:hAnsi="Arial" w:cs="Arial"/>
          <w:b/>
          <w:bCs/>
          <w:sz w:val="20"/>
          <w:szCs w:val="20"/>
          <w:lang w:val="en-GB"/>
        </w:rPr>
        <w:t>FLODOC</w:t>
      </w:r>
      <w:r w:rsidRPr="000763B3">
        <w:rPr>
          <w:rFonts w:ascii="Arial" w:hAnsi="Arial" w:cs="Arial"/>
          <w:sz w:val="20"/>
          <w:szCs w:val="20"/>
          <w:lang w:val="en-GB"/>
        </w:rPr>
        <w:t xml:space="preserve">, </w:t>
      </w:r>
      <w:r w:rsidRPr="000763B3">
        <w:rPr>
          <w:rFonts w:ascii="Arial" w:hAnsi="Arial" w:cs="Arial"/>
          <w:b/>
          <w:bCs/>
          <w:sz w:val="20"/>
          <w:szCs w:val="20"/>
          <w:lang w:val="en-GB"/>
        </w:rPr>
        <w:t>GATCON</w:t>
      </w:r>
      <w:r w:rsidRPr="000763B3">
        <w:rPr>
          <w:rFonts w:ascii="Arial" w:hAnsi="Arial" w:cs="Arial"/>
          <w:sz w:val="20"/>
          <w:szCs w:val="20"/>
          <w:lang w:val="en-GB"/>
        </w:rPr>
        <w:t xml:space="preserve">, </w:t>
      </w:r>
      <w:r w:rsidRPr="000763B3">
        <w:rPr>
          <w:rFonts w:ascii="Arial" w:hAnsi="Arial" w:cs="Arial"/>
          <w:b/>
          <w:bCs/>
          <w:sz w:val="20"/>
          <w:szCs w:val="20"/>
          <w:lang w:val="en-GB"/>
        </w:rPr>
        <w:t>LNDMRK</w:t>
      </w:r>
      <w:r w:rsidRPr="000763B3">
        <w:rPr>
          <w:rFonts w:ascii="Arial" w:hAnsi="Arial" w:cs="Arial"/>
          <w:sz w:val="20"/>
          <w:szCs w:val="20"/>
          <w:lang w:val="en-GB"/>
        </w:rPr>
        <w:t xml:space="preserve">, </w:t>
      </w:r>
      <w:r w:rsidRPr="000763B3">
        <w:rPr>
          <w:rFonts w:ascii="Arial" w:hAnsi="Arial" w:cs="Arial"/>
          <w:b/>
          <w:sz w:val="20"/>
          <w:szCs w:val="20"/>
          <w:lang w:val="en-GB"/>
        </w:rPr>
        <w:t>LOKBSN</w:t>
      </w:r>
      <w:r w:rsidRPr="000763B3">
        <w:rPr>
          <w:rFonts w:ascii="Arial" w:hAnsi="Arial" w:cs="Arial"/>
          <w:bCs/>
          <w:sz w:val="20"/>
          <w:szCs w:val="20"/>
          <w:lang w:val="en-GB"/>
        </w:rPr>
        <w:t xml:space="preserve">, </w:t>
      </w:r>
      <w:r w:rsidRPr="000763B3">
        <w:rPr>
          <w:rFonts w:ascii="Arial" w:hAnsi="Arial" w:cs="Arial"/>
          <w:b/>
          <w:bCs/>
          <w:sz w:val="20"/>
          <w:szCs w:val="20"/>
          <w:lang w:val="en-GB"/>
        </w:rPr>
        <w:t>PRDARE</w:t>
      </w:r>
      <w:r w:rsidRPr="000763B3">
        <w:rPr>
          <w:rFonts w:ascii="Arial" w:hAnsi="Arial" w:cs="Arial"/>
          <w:sz w:val="20"/>
          <w:szCs w:val="20"/>
          <w:lang w:val="en-GB"/>
        </w:rPr>
        <w:t xml:space="preserve">, </w:t>
      </w:r>
      <w:r w:rsidRPr="000763B3">
        <w:rPr>
          <w:rFonts w:ascii="Arial" w:hAnsi="Arial" w:cs="Arial"/>
          <w:b/>
          <w:sz w:val="20"/>
          <w:szCs w:val="20"/>
          <w:lang w:val="en-GB"/>
        </w:rPr>
        <w:t>RDOCAL</w:t>
      </w:r>
      <w:r w:rsidRPr="000763B3">
        <w:rPr>
          <w:rFonts w:ascii="Arial" w:hAnsi="Arial" w:cs="Arial"/>
          <w:bCs/>
          <w:sz w:val="20"/>
          <w:szCs w:val="20"/>
          <w:lang w:val="en-GB"/>
        </w:rPr>
        <w:t xml:space="preserve">, </w:t>
      </w:r>
      <w:r w:rsidRPr="000763B3">
        <w:rPr>
          <w:rFonts w:ascii="Arial" w:hAnsi="Arial" w:cs="Arial"/>
          <w:b/>
          <w:bCs/>
          <w:sz w:val="20"/>
          <w:szCs w:val="20"/>
          <w:lang w:val="en-GB"/>
        </w:rPr>
        <w:t>RUNWAY</w:t>
      </w:r>
      <w:r w:rsidRPr="000763B3">
        <w:rPr>
          <w:rFonts w:ascii="Arial" w:hAnsi="Arial" w:cs="Arial"/>
          <w:sz w:val="20"/>
          <w:szCs w:val="20"/>
          <w:lang w:val="en-GB"/>
        </w:rPr>
        <w:t xml:space="preserve">, </w:t>
      </w:r>
      <w:r w:rsidRPr="000763B3">
        <w:rPr>
          <w:rFonts w:ascii="Arial" w:hAnsi="Arial" w:cs="Arial"/>
          <w:b/>
          <w:sz w:val="20"/>
          <w:szCs w:val="20"/>
          <w:lang w:val="en-GB"/>
        </w:rPr>
        <w:t>SPLARE</w:t>
      </w:r>
    </w:p>
    <w:p w14:paraId="140EBE6B" w14:textId="77777777" w:rsidR="00B27544" w:rsidRPr="000763B3" w:rsidRDefault="00B27544" w:rsidP="00B27544">
      <w:pPr>
        <w:jc w:val="both"/>
        <w:rPr>
          <w:rFonts w:ascii="Arial" w:hAnsi="Arial" w:cs="Arial"/>
          <w:sz w:val="20"/>
          <w:szCs w:val="20"/>
          <w:lang w:val="en-GB"/>
        </w:rPr>
      </w:pPr>
      <w:r w:rsidRPr="000763B3">
        <w:rPr>
          <w:rFonts w:ascii="Arial" w:hAnsi="Arial" w:cs="Arial"/>
          <w:sz w:val="20"/>
          <w:szCs w:val="20"/>
          <w:lang w:val="en-GB"/>
        </w:rPr>
        <w:t xml:space="preserve">All binding attributes for an encoded instance of the S-101 Information type </w:t>
      </w:r>
      <w:r w:rsidR="00832CE0" w:rsidRPr="000763B3">
        <w:rPr>
          <w:rFonts w:ascii="Arial" w:hAnsi="Arial" w:cs="Arial"/>
          <w:b/>
          <w:sz w:val="20"/>
          <w:szCs w:val="20"/>
          <w:lang w:val="en-GB"/>
        </w:rPr>
        <w:t>Non-Standard Working Day</w:t>
      </w:r>
      <w:r w:rsidRPr="000763B3">
        <w:rPr>
          <w:rFonts w:ascii="Arial" w:hAnsi="Arial" w:cs="Arial"/>
          <w:sz w:val="20"/>
          <w:szCs w:val="20"/>
          <w:lang w:val="en-GB"/>
        </w:rPr>
        <w:t xml:space="preserve"> will be converted to the relevant attributes for the associated S-57 Geo Objects listed above as follows:</w:t>
      </w:r>
    </w:p>
    <w:p w14:paraId="14ABCA11" w14:textId="77777777" w:rsidR="00B27544" w:rsidRPr="000763B3" w:rsidRDefault="00B27544" w:rsidP="00B27544">
      <w:pPr>
        <w:numPr>
          <w:ilvl w:val="0"/>
          <w:numId w:val="359"/>
        </w:numPr>
        <w:spacing w:after="240"/>
        <w:ind w:left="284" w:hanging="284"/>
        <w:jc w:val="both"/>
        <w:rPr>
          <w:rFonts w:ascii="Arial" w:hAnsi="Arial" w:cs="Arial"/>
          <w:sz w:val="20"/>
          <w:szCs w:val="20"/>
          <w:lang w:val="en-GB"/>
        </w:rPr>
      </w:pPr>
      <w:commentRangeStart w:id="1116"/>
      <w:r w:rsidRPr="000763B3">
        <w:rPr>
          <w:rFonts w:ascii="Arial" w:hAnsi="Arial" w:cs="Arial"/>
          <w:sz w:val="20"/>
          <w:szCs w:val="20"/>
          <w:lang w:val="en-GB"/>
        </w:rPr>
        <w:t xml:space="preserve">All attributes will not be converted. </w:t>
      </w:r>
      <w:r w:rsidRPr="000763B3">
        <w:rPr>
          <w:rFonts w:ascii="Arial" w:hAnsi="Arial" w:cs="Arial"/>
          <w:bCs/>
          <w:sz w:val="20"/>
          <w:szCs w:val="20"/>
          <w:lang w:val="en-GB"/>
        </w:rPr>
        <w:t>Data Producers may consider populating the information included in these attributes in the S-57 attribute INFORM or a referenced attribute TXTDSC text file manually; or the converter may be configured to automatically populate the values included in these attributes, in accordance with national requirements.</w:t>
      </w:r>
      <w:commentRangeEnd w:id="1116"/>
      <w:r w:rsidRPr="000763B3">
        <w:rPr>
          <w:rStyle w:val="CommentReference"/>
          <w:rFonts w:ascii="Garamond" w:hAnsi="Garamond"/>
          <w:lang w:val="en-GB"/>
        </w:rPr>
        <w:commentReference w:id="1116"/>
      </w:r>
      <w:r w:rsidRPr="000763B3">
        <w:rPr>
          <w:rFonts w:ascii="Arial" w:hAnsi="Arial" w:cs="Arial"/>
          <w:sz w:val="20"/>
          <w:szCs w:val="20"/>
          <w:lang w:val="en-GB"/>
        </w:rPr>
        <w:t xml:space="preserve"> </w:t>
      </w:r>
    </w:p>
    <w:p w14:paraId="1D73B4B0" w14:textId="77777777" w:rsidR="00164924" w:rsidRPr="000763B3" w:rsidRDefault="00AC4D7E" w:rsidP="00B41993">
      <w:pPr>
        <w:pStyle w:val="Heading2"/>
        <w:spacing w:before="60" w:after="240" w:line="240" w:lineRule="exact"/>
        <w:ind w:left="578" w:hanging="578"/>
        <w:jc w:val="both"/>
        <w:rPr>
          <w:bCs/>
          <w:sz w:val="22"/>
          <w:szCs w:val="22"/>
          <w:lang w:val="en-GB"/>
        </w:rPr>
      </w:pPr>
      <w:bookmarkStart w:id="1117" w:name="_Toc522284552"/>
      <w:bookmarkStart w:id="1118" w:name="_Toc181702849"/>
      <w:r w:rsidRPr="000763B3">
        <w:rPr>
          <w:bCs/>
          <w:sz w:val="22"/>
          <w:szCs w:val="22"/>
          <w:lang w:val="en-GB"/>
        </w:rPr>
        <w:t>Nautical</w:t>
      </w:r>
      <w:r w:rsidR="00197E5D" w:rsidRPr="000763B3">
        <w:rPr>
          <w:bCs/>
          <w:sz w:val="22"/>
          <w:szCs w:val="22"/>
          <w:lang w:val="en-GB"/>
        </w:rPr>
        <w:t xml:space="preserve"> i</w:t>
      </w:r>
      <w:r w:rsidR="00164924" w:rsidRPr="000763B3">
        <w:rPr>
          <w:bCs/>
          <w:sz w:val="22"/>
          <w:szCs w:val="22"/>
          <w:lang w:val="en-GB"/>
        </w:rPr>
        <w:t>nformation</w:t>
      </w:r>
      <w:bookmarkEnd w:id="1117"/>
      <w:bookmarkEnd w:id="1118"/>
    </w:p>
    <w:p w14:paraId="7AE7747D" w14:textId="77777777" w:rsidR="000955CE" w:rsidRPr="000763B3" w:rsidRDefault="000955CE" w:rsidP="000955C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Information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Nautical Information</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(N)</w:t>
      </w:r>
    </w:p>
    <w:p w14:paraId="1C6CD43A" w14:textId="77777777" w:rsidR="000955CE" w:rsidRPr="000763B3" w:rsidRDefault="000955CE" w:rsidP="000955C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Associated S-57 Geo Objects:</w:t>
      </w:r>
      <w:r w:rsidRPr="000763B3">
        <w:rPr>
          <w:rFonts w:ascii="Arial" w:hAnsi="Arial" w:cs="Arial"/>
          <w:sz w:val="20"/>
          <w:szCs w:val="20"/>
          <w:lang w:val="en-GB"/>
        </w:rPr>
        <w:t xml:space="preserve"> </w:t>
      </w:r>
      <w:r w:rsidRPr="000763B3">
        <w:rPr>
          <w:rFonts w:ascii="Arial" w:hAnsi="Arial" w:cs="Arial"/>
          <w:bCs/>
          <w:sz w:val="20"/>
          <w:szCs w:val="20"/>
          <w:lang w:val="en-GB"/>
        </w:rPr>
        <w:t xml:space="preserve">All </w:t>
      </w:r>
      <w:r w:rsidR="00E525AF" w:rsidRPr="000763B3">
        <w:rPr>
          <w:rFonts w:ascii="Arial" w:hAnsi="Arial" w:cs="Arial"/>
          <w:bCs/>
          <w:sz w:val="20"/>
          <w:szCs w:val="20"/>
          <w:lang w:val="en-GB"/>
        </w:rPr>
        <w:t xml:space="preserve">Meta and </w:t>
      </w:r>
      <w:r w:rsidRPr="000763B3">
        <w:rPr>
          <w:rFonts w:ascii="Arial" w:hAnsi="Arial" w:cs="Arial"/>
          <w:bCs/>
          <w:sz w:val="20"/>
          <w:szCs w:val="20"/>
          <w:lang w:val="en-GB"/>
        </w:rPr>
        <w:t xml:space="preserve">Geo </w:t>
      </w:r>
      <w:r w:rsidR="0015614B" w:rsidRPr="000763B3">
        <w:rPr>
          <w:rFonts w:ascii="Arial" w:hAnsi="Arial" w:cs="Arial"/>
          <w:bCs/>
          <w:sz w:val="20"/>
          <w:szCs w:val="20"/>
          <w:lang w:val="en-GB"/>
        </w:rPr>
        <w:t xml:space="preserve">Object </w:t>
      </w:r>
      <w:r w:rsidR="000801EA" w:rsidRPr="000763B3">
        <w:rPr>
          <w:rFonts w:ascii="Arial" w:hAnsi="Arial" w:cs="Arial"/>
          <w:bCs/>
          <w:sz w:val="20"/>
          <w:szCs w:val="20"/>
          <w:lang w:val="en-GB"/>
        </w:rPr>
        <w:t>c</w:t>
      </w:r>
      <w:r w:rsidR="0015614B" w:rsidRPr="000763B3">
        <w:rPr>
          <w:rFonts w:ascii="Arial" w:hAnsi="Arial" w:cs="Arial"/>
          <w:bCs/>
          <w:sz w:val="20"/>
          <w:szCs w:val="20"/>
          <w:lang w:val="en-GB"/>
        </w:rPr>
        <w:t>lasses</w:t>
      </w:r>
    </w:p>
    <w:p w14:paraId="16166F71" w14:textId="77777777" w:rsidR="000955CE" w:rsidRPr="000763B3" w:rsidRDefault="000955CE" w:rsidP="000955CE">
      <w:pPr>
        <w:jc w:val="both"/>
        <w:rPr>
          <w:rFonts w:ascii="Arial" w:hAnsi="Arial" w:cs="Arial"/>
          <w:sz w:val="20"/>
          <w:szCs w:val="20"/>
          <w:lang w:val="en-GB"/>
        </w:rPr>
      </w:pPr>
      <w:r w:rsidRPr="000763B3">
        <w:rPr>
          <w:rFonts w:ascii="Arial" w:hAnsi="Arial" w:cs="Arial"/>
          <w:sz w:val="20"/>
          <w:szCs w:val="20"/>
          <w:lang w:val="en-GB"/>
        </w:rPr>
        <w:t xml:space="preserve">All binding attributes for an encoded instance of the S-101 Information type </w:t>
      </w:r>
      <w:r w:rsidR="0015614B" w:rsidRPr="000763B3">
        <w:rPr>
          <w:rFonts w:ascii="Arial" w:hAnsi="Arial" w:cs="Arial"/>
          <w:b/>
          <w:sz w:val="20"/>
          <w:szCs w:val="20"/>
          <w:lang w:val="en-GB"/>
        </w:rPr>
        <w:t>Nautical Information</w:t>
      </w:r>
      <w:r w:rsidRPr="000763B3">
        <w:rPr>
          <w:rFonts w:ascii="Arial" w:hAnsi="Arial" w:cs="Arial"/>
          <w:sz w:val="20"/>
          <w:szCs w:val="20"/>
          <w:lang w:val="en-GB"/>
        </w:rPr>
        <w:t xml:space="preserve"> will be converted to the relevant attributes for the associated S-57 Geo Objects listed above as follows:</w:t>
      </w:r>
    </w:p>
    <w:p w14:paraId="75BE08A1" w14:textId="77777777" w:rsidR="000955CE" w:rsidRPr="000763B3" w:rsidRDefault="004059DC" w:rsidP="000955CE">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bCs/>
          <w:sz w:val="20"/>
          <w:szCs w:val="20"/>
          <w:lang w:val="en-GB"/>
        </w:rPr>
        <w:t>pictorial representation</w:t>
      </w:r>
      <w:r w:rsidRPr="000763B3">
        <w:rPr>
          <w:rFonts w:ascii="Arial" w:hAnsi="Arial" w:cs="Arial"/>
          <w:sz w:val="20"/>
          <w:szCs w:val="20"/>
          <w:lang w:val="en-GB"/>
        </w:rPr>
        <w:t xml:space="preserve"> will be converted to the S-57 attribute PICREP (see clause 27.1</w:t>
      </w:r>
      <w:r w:rsidR="000D505B" w:rsidRPr="000763B3">
        <w:rPr>
          <w:rFonts w:ascii="Arial" w:hAnsi="Arial" w:cs="Arial"/>
          <w:sz w:val="20"/>
          <w:szCs w:val="20"/>
          <w:lang w:val="en-GB"/>
        </w:rPr>
        <w:t>42</w:t>
      </w:r>
      <w:r w:rsidRPr="000763B3">
        <w:rPr>
          <w:rFonts w:ascii="Arial" w:hAnsi="Arial" w:cs="Arial"/>
          <w:sz w:val="20"/>
          <w:szCs w:val="20"/>
          <w:lang w:val="en-GB"/>
        </w:rPr>
        <w:t xml:space="preserve">); and the S-101 complex attribute </w:t>
      </w:r>
      <w:r w:rsidRPr="000763B3">
        <w:rPr>
          <w:rFonts w:ascii="Arial" w:hAnsi="Arial" w:cs="Arial"/>
          <w:b/>
          <w:bCs/>
          <w:sz w:val="20"/>
          <w:szCs w:val="20"/>
          <w:lang w:val="en-GB"/>
        </w:rPr>
        <w:t>information</w:t>
      </w:r>
      <w:r w:rsidRPr="000763B3">
        <w:rPr>
          <w:rFonts w:ascii="Arial" w:hAnsi="Arial" w:cs="Arial"/>
          <w:sz w:val="20"/>
          <w:szCs w:val="20"/>
          <w:lang w:val="en-GB"/>
        </w:rPr>
        <w:t xml:space="preserve">, sub-attributes </w:t>
      </w:r>
      <w:r w:rsidRPr="000763B3">
        <w:rPr>
          <w:rFonts w:ascii="Arial" w:hAnsi="Arial" w:cs="Arial"/>
          <w:b/>
          <w:bCs/>
          <w:sz w:val="20"/>
          <w:szCs w:val="20"/>
          <w:lang w:val="en-GB"/>
        </w:rPr>
        <w:t>file reference</w:t>
      </w:r>
      <w:r w:rsidRPr="000763B3">
        <w:rPr>
          <w:rFonts w:ascii="Arial" w:hAnsi="Arial" w:cs="Arial"/>
          <w:sz w:val="20"/>
          <w:szCs w:val="20"/>
          <w:lang w:val="en-GB"/>
        </w:rPr>
        <w:t xml:space="preserve"> and </w:t>
      </w:r>
      <w:r w:rsidRPr="000763B3">
        <w:rPr>
          <w:rFonts w:ascii="Arial" w:hAnsi="Arial" w:cs="Arial"/>
          <w:b/>
          <w:bCs/>
          <w:sz w:val="20"/>
          <w:szCs w:val="20"/>
          <w:lang w:val="en-GB"/>
        </w:rPr>
        <w:t>text</w:t>
      </w:r>
      <w:r w:rsidRPr="000763B3">
        <w:rPr>
          <w:rFonts w:ascii="Arial" w:hAnsi="Arial" w:cs="Arial"/>
          <w:sz w:val="20"/>
          <w:szCs w:val="20"/>
          <w:lang w:val="en-GB"/>
        </w:rPr>
        <w:t xml:space="preserve"> will be converted to the S-57 attributes TXTDSC/NTXTDS and INFORM/NINFOM respectively (see clauses 27.9</w:t>
      </w:r>
      <w:r w:rsidR="000D505B" w:rsidRPr="000763B3">
        <w:rPr>
          <w:rFonts w:ascii="Arial" w:hAnsi="Arial" w:cs="Arial"/>
          <w:sz w:val="20"/>
          <w:szCs w:val="20"/>
          <w:lang w:val="en-GB"/>
        </w:rPr>
        <w:t>8</w:t>
      </w:r>
      <w:r w:rsidRPr="000763B3">
        <w:rPr>
          <w:rFonts w:ascii="Arial" w:hAnsi="Arial" w:cs="Arial"/>
          <w:sz w:val="20"/>
          <w:szCs w:val="20"/>
          <w:lang w:val="en-GB"/>
        </w:rPr>
        <w:t xml:space="preserve"> and 27.17</w:t>
      </w:r>
      <w:r w:rsidR="000D505B" w:rsidRPr="000763B3">
        <w:rPr>
          <w:rFonts w:ascii="Arial" w:hAnsi="Arial" w:cs="Arial"/>
          <w:sz w:val="20"/>
          <w:szCs w:val="20"/>
          <w:lang w:val="en-GB"/>
        </w:rPr>
        <w:t>7</w:t>
      </w:r>
      <w:r w:rsidRPr="000763B3">
        <w:rPr>
          <w:rFonts w:ascii="Arial" w:hAnsi="Arial" w:cs="Arial"/>
          <w:sz w:val="20"/>
          <w:szCs w:val="20"/>
          <w:lang w:val="en-GB"/>
        </w:rPr>
        <w:t>)</w:t>
      </w:r>
      <w:r w:rsidR="000955CE" w:rsidRPr="000763B3">
        <w:rPr>
          <w:rFonts w:ascii="Arial" w:hAnsi="Arial" w:cs="Arial"/>
          <w:sz w:val="20"/>
          <w:szCs w:val="20"/>
          <w:lang w:val="en-GB"/>
        </w:rPr>
        <w:t>.</w:t>
      </w:r>
    </w:p>
    <w:p w14:paraId="165E0CBD" w14:textId="77777777" w:rsidR="000955CE" w:rsidRPr="000763B3" w:rsidRDefault="004059DC" w:rsidP="004E3D26">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T</w:t>
      </w:r>
      <w:commentRangeStart w:id="1119"/>
      <w:r w:rsidR="000955CE" w:rsidRPr="000763B3">
        <w:rPr>
          <w:rFonts w:ascii="Arial" w:hAnsi="Arial" w:cs="Arial"/>
          <w:sz w:val="20"/>
          <w:szCs w:val="20"/>
          <w:lang w:val="en-GB"/>
        </w:rPr>
        <w:t xml:space="preserve">he complex attributes </w:t>
      </w:r>
      <w:r w:rsidR="000955CE" w:rsidRPr="000763B3">
        <w:rPr>
          <w:rFonts w:ascii="Arial" w:hAnsi="Arial" w:cs="Arial"/>
          <w:b/>
          <w:bCs/>
          <w:sz w:val="20"/>
          <w:szCs w:val="20"/>
          <w:lang w:val="en-GB"/>
        </w:rPr>
        <w:t>fixed date range</w:t>
      </w:r>
      <w:r w:rsidR="000955CE" w:rsidRPr="000763B3">
        <w:rPr>
          <w:rFonts w:ascii="Arial" w:hAnsi="Arial" w:cs="Arial"/>
          <w:sz w:val="20"/>
          <w:szCs w:val="20"/>
          <w:lang w:val="en-GB"/>
        </w:rPr>
        <w:t xml:space="preserve"> and </w:t>
      </w:r>
      <w:r w:rsidRPr="000763B3">
        <w:rPr>
          <w:rFonts w:ascii="Arial" w:hAnsi="Arial" w:cs="Arial"/>
          <w:b/>
          <w:bCs/>
          <w:sz w:val="20"/>
          <w:szCs w:val="20"/>
          <w:lang w:val="en-GB"/>
        </w:rPr>
        <w:t>periodic date range</w:t>
      </w:r>
      <w:r w:rsidR="000955CE" w:rsidRPr="000763B3">
        <w:rPr>
          <w:rFonts w:ascii="Arial" w:hAnsi="Arial" w:cs="Arial"/>
          <w:sz w:val="20"/>
          <w:szCs w:val="20"/>
          <w:lang w:val="en-GB"/>
        </w:rPr>
        <w:t xml:space="preserve">; and the complex attribute </w:t>
      </w:r>
      <w:r w:rsidRPr="000763B3">
        <w:rPr>
          <w:rFonts w:ascii="Arial" w:hAnsi="Arial" w:cs="Arial"/>
          <w:b/>
          <w:bCs/>
          <w:sz w:val="20"/>
          <w:szCs w:val="20"/>
          <w:lang w:val="en-GB"/>
        </w:rPr>
        <w:t>information</w:t>
      </w:r>
      <w:r w:rsidR="000955CE" w:rsidRPr="000763B3">
        <w:rPr>
          <w:rFonts w:ascii="Arial" w:hAnsi="Arial" w:cs="Arial"/>
          <w:sz w:val="20"/>
          <w:szCs w:val="20"/>
          <w:lang w:val="en-GB"/>
        </w:rPr>
        <w:t>, sub-attribute</w:t>
      </w:r>
      <w:r w:rsidRPr="000763B3">
        <w:rPr>
          <w:rFonts w:ascii="Arial" w:hAnsi="Arial" w:cs="Arial"/>
          <w:sz w:val="20"/>
          <w:szCs w:val="20"/>
          <w:lang w:val="en-GB"/>
        </w:rPr>
        <w:t>s</w:t>
      </w:r>
      <w:r w:rsidR="000955CE" w:rsidRPr="000763B3">
        <w:rPr>
          <w:rFonts w:ascii="Arial" w:hAnsi="Arial" w:cs="Arial"/>
          <w:sz w:val="20"/>
          <w:szCs w:val="20"/>
          <w:lang w:val="en-GB"/>
        </w:rPr>
        <w:t xml:space="preserve"> </w:t>
      </w:r>
      <w:r w:rsidRPr="000763B3">
        <w:rPr>
          <w:rFonts w:ascii="Arial" w:hAnsi="Arial" w:cs="Arial"/>
          <w:b/>
          <w:bCs/>
          <w:sz w:val="20"/>
          <w:szCs w:val="20"/>
          <w:lang w:val="en-GB"/>
        </w:rPr>
        <w:t>file locator</w:t>
      </w:r>
      <w:r w:rsidRPr="000763B3">
        <w:rPr>
          <w:rFonts w:ascii="Arial" w:hAnsi="Arial" w:cs="Arial"/>
          <w:sz w:val="20"/>
          <w:szCs w:val="20"/>
          <w:lang w:val="en-GB"/>
        </w:rPr>
        <w:t xml:space="preserve">, </w:t>
      </w:r>
      <w:r w:rsidRPr="000763B3">
        <w:rPr>
          <w:rFonts w:ascii="Arial" w:hAnsi="Arial" w:cs="Arial"/>
          <w:b/>
          <w:bCs/>
          <w:sz w:val="20"/>
          <w:szCs w:val="20"/>
          <w:lang w:val="en-GB"/>
        </w:rPr>
        <w:t>headline</w:t>
      </w:r>
      <w:r w:rsidRPr="000763B3">
        <w:rPr>
          <w:rFonts w:ascii="Arial" w:hAnsi="Arial" w:cs="Arial"/>
          <w:sz w:val="20"/>
          <w:szCs w:val="20"/>
          <w:lang w:val="en-GB"/>
        </w:rPr>
        <w:t xml:space="preserve"> and </w:t>
      </w:r>
      <w:r w:rsidR="00181836" w:rsidRPr="000763B3">
        <w:rPr>
          <w:rFonts w:ascii="Arial" w:hAnsi="Arial" w:cs="Arial"/>
          <w:b/>
          <w:bCs/>
          <w:sz w:val="20"/>
          <w:szCs w:val="20"/>
          <w:lang w:val="en-GB"/>
        </w:rPr>
        <w:t>language</w:t>
      </w:r>
      <w:r w:rsidR="000955CE" w:rsidRPr="000763B3">
        <w:rPr>
          <w:rFonts w:ascii="Arial" w:hAnsi="Arial" w:cs="Arial"/>
          <w:sz w:val="20"/>
          <w:szCs w:val="20"/>
          <w:lang w:val="en-GB"/>
        </w:rPr>
        <w:t xml:space="preserve"> will not be converted. </w:t>
      </w:r>
      <w:r w:rsidR="000955CE" w:rsidRPr="000763B3">
        <w:rPr>
          <w:rFonts w:ascii="Arial" w:hAnsi="Arial" w:cs="Arial"/>
          <w:bCs/>
          <w:sz w:val="20"/>
          <w:szCs w:val="20"/>
          <w:lang w:val="en-GB"/>
        </w:rPr>
        <w:t>Data Producers may consider populating the information included in these attributes in the S-57 attribute INFORM or a referenced attribute TXTDSC text file manually; or the converter may be configured to automatically populate the values included in these attributes, in accordance with national requirements.</w:t>
      </w:r>
      <w:r w:rsidR="000955CE" w:rsidRPr="000763B3">
        <w:rPr>
          <w:rFonts w:ascii="Arial" w:hAnsi="Arial" w:cs="Arial"/>
          <w:sz w:val="20"/>
          <w:szCs w:val="20"/>
          <w:lang w:val="en-GB"/>
        </w:rPr>
        <w:t xml:space="preserve"> </w:t>
      </w:r>
      <w:commentRangeEnd w:id="1119"/>
      <w:r w:rsidR="000955CE" w:rsidRPr="000763B3">
        <w:rPr>
          <w:rStyle w:val="CommentReference"/>
          <w:rFonts w:ascii="Garamond" w:hAnsi="Garamond"/>
          <w:lang w:val="en-GB"/>
        </w:rPr>
        <w:commentReference w:id="1119"/>
      </w:r>
    </w:p>
    <w:p w14:paraId="311B7911" w14:textId="77777777" w:rsidR="004059DC" w:rsidRPr="000763B3" w:rsidRDefault="004059DC" w:rsidP="004059D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060042D1" w14:textId="77777777" w:rsidR="004059DC" w:rsidRPr="000763B3" w:rsidRDefault="004059DC" w:rsidP="00194C78">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binding of the </w:t>
      </w:r>
      <w:r w:rsidR="00194C78" w:rsidRPr="000763B3">
        <w:rPr>
          <w:rFonts w:ascii="Arial" w:hAnsi="Arial" w:cs="Arial"/>
          <w:bCs/>
          <w:sz w:val="20"/>
          <w:szCs w:val="20"/>
          <w:lang w:val="en-GB"/>
        </w:rPr>
        <w:t xml:space="preserve">S-101 </w:t>
      </w:r>
      <w:r w:rsidRPr="000763B3">
        <w:rPr>
          <w:rFonts w:ascii="Arial" w:hAnsi="Arial" w:cs="Arial"/>
          <w:bCs/>
          <w:sz w:val="20"/>
          <w:szCs w:val="20"/>
          <w:lang w:val="en-GB"/>
        </w:rPr>
        <w:t xml:space="preserve">complex attribute </w:t>
      </w:r>
      <w:r w:rsidRPr="000763B3">
        <w:rPr>
          <w:rFonts w:ascii="Arial" w:hAnsi="Arial" w:cs="Arial"/>
          <w:b/>
          <w:bCs/>
          <w:sz w:val="20"/>
          <w:szCs w:val="20"/>
          <w:lang w:val="en-GB"/>
        </w:rPr>
        <w:t>information</w:t>
      </w:r>
      <w:r w:rsidRPr="000763B3">
        <w:rPr>
          <w:rFonts w:ascii="Arial" w:hAnsi="Arial" w:cs="Arial"/>
          <w:bCs/>
          <w:sz w:val="20"/>
          <w:szCs w:val="20"/>
          <w:lang w:val="en-GB"/>
        </w:rPr>
        <w:t xml:space="preserve"> to features in S-101 carries a multiplicity of [0..*], meaning that multiple text strings</w:t>
      </w:r>
      <w:r w:rsidR="004E3D26" w:rsidRPr="000763B3">
        <w:rPr>
          <w:rFonts w:ascii="Arial" w:hAnsi="Arial" w:cs="Arial"/>
          <w:bCs/>
          <w:sz w:val="20"/>
          <w:szCs w:val="20"/>
          <w:lang w:val="en-GB"/>
        </w:rPr>
        <w:t xml:space="preserve"> and associated text files</w:t>
      </w:r>
      <w:r w:rsidRPr="000763B3">
        <w:rPr>
          <w:rFonts w:ascii="Arial" w:hAnsi="Arial" w:cs="Arial"/>
          <w:bCs/>
          <w:sz w:val="20"/>
          <w:szCs w:val="20"/>
          <w:lang w:val="en-GB"/>
        </w:rPr>
        <w:t xml:space="preserve"> may be referenced to a single instance</w:t>
      </w:r>
      <w:r w:rsidR="000801EA" w:rsidRPr="000763B3">
        <w:rPr>
          <w:rFonts w:ascii="Arial" w:hAnsi="Arial" w:cs="Arial"/>
          <w:bCs/>
          <w:sz w:val="20"/>
          <w:szCs w:val="20"/>
          <w:lang w:val="en-GB"/>
        </w:rPr>
        <w:t xml:space="preserve"> of </w:t>
      </w:r>
      <w:r w:rsidR="000801EA" w:rsidRPr="000763B3">
        <w:rPr>
          <w:rFonts w:ascii="Arial" w:hAnsi="Arial" w:cs="Arial"/>
          <w:b/>
          <w:sz w:val="20"/>
          <w:szCs w:val="20"/>
          <w:lang w:val="en-GB"/>
        </w:rPr>
        <w:t>Nautical Information</w:t>
      </w:r>
      <w:r w:rsidRPr="000763B3">
        <w:rPr>
          <w:rFonts w:ascii="Arial" w:hAnsi="Arial" w:cs="Arial"/>
          <w:bCs/>
          <w:sz w:val="20"/>
          <w:szCs w:val="20"/>
          <w:lang w:val="en-GB"/>
        </w:rPr>
        <w:t>. In general, this is so as to allow a single English language version of the text</w:t>
      </w:r>
      <w:r w:rsidR="004E3D26" w:rsidRPr="000763B3">
        <w:rPr>
          <w:rFonts w:ascii="Arial" w:hAnsi="Arial" w:cs="Arial"/>
          <w:bCs/>
          <w:sz w:val="20"/>
          <w:szCs w:val="20"/>
          <w:lang w:val="en-GB"/>
        </w:rPr>
        <w:t>/file</w:t>
      </w:r>
      <w:r w:rsidRPr="000763B3">
        <w:rPr>
          <w:rFonts w:ascii="Arial" w:hAnsi="Arial" w:cs="Arial"/>
          <w:bCs/>
          <w:sz w:val="20"/>
          <w:szCs w:val="20"/>
          <w:lang w:val="en-GB"/>
        </w:rPr>
        <w:t xml:space="preserve"> and one or more national language versions of the text</w:t>
      </w:r>
      <w:r w:rsidR="004E3D26" w:rsidRPr="000763B3">
        <w:rPr>
          <w:rFonts w:ascii="Arial" w:hAnsi="Arial" w:cs="Arial"/>
          <w:bCs/>
          <w:sz w:val="20"/>
          <w:szCs w:val="20"/>
          <w:lang w:val="en-GB"/>
        </w:rPr>
        <w:t>/file</w:t>
      </w:r>
      <w:r w:rsidRPr="000763B3">
        <w:rPr>
          <w:rFonts w:ascii="Arial" w:hAnsi="Arial" w:cs="Arial"/>
          <w:bCs/>
          <w:sz w:val="20"/>
          <w:szCs w:val="20"/>
          <w:lang w:val="en-GB"/>
        </w:rPr>
        <w:t xml:space="preserve"> to be referenced to the </w:t>
      </w:r>
      <w:r w:rsidR="000801EA" w:rsidRPr="000763B3">
        <w:rPr>
          <w:rFonts w:ascii="Arial" w:hAnsi="Arial" w:cs="Arial"/>
          <w:b/>
          <w:sz w:val="20"/>
          <w:szCs w:val="20"/>
          <w:lang w:val="en-GB"/>
        </w:rPr>
        <w:t>Nautical Information</w:t>
      </w:r>
      <w:r w:rsidRPr="000763B3">
        <w:rPr>
          <w:rFonts w:ascii="Arial" w:hAnsi="Arial" w:cs="Arial"/>
          <w:bCs/>
          <w:sz w:val="20"/>
          <w:szCs w:val="20"/>
          <w:lang w:val="en-GB"/>
        </w:rPr>
        <w:t xml:space="preserve"> instance. </w:t>
      </w:r>
      <w:r w:rsidR="000801EA" w:rsidRPr="000763B3">
        <w:rPr>
          <w:rFonts w:ascii="Arial" w:hAnsi="Arial" w:cs="Arial"/>
          <w:bCs/>
          <w:sz w:val="20"/>
          <w:szCs w:val="20"/>
          <w:lang w:val="en-GB"/>
        </w:rPr>
        <w:t xml:space="preserve">In addition, </w:t>
      </w:r>
      <w:r w:rsidR="000801EA" w:rsidRPr="000763B3">
        <w:rPr>
          <w:rFonts w:ascii="Arial" w:hAnsi="Arial" w:cs="Arial"/>
          <w:b/>
          <w:sz w:val="20"/>
          <w:szCs w:val="20"/>
          <w:lang w:val="en-GB"/>
        </w:rPr>
        <w:t>information</w:t>
      </w:r>
      <w:r w:rsidR="000801EA" w:rsidRPr="000763B3">
        <w:rPr>
          <w:rFonts w:ascii="Arial" w:hAnsi="Arial" w:cs="Arial"/>
          <w:bCs/>
          <w:sz w:val="20"/>
          <w:szCs w:val="20"/>
          <w:lang w:val="en-GB"/>
        </w:rPr>
        <w:t xml:space="preserve"> may also be populated for the associated</w:t>
      </w:r>
      <w:r w:rsidR="00194C78" w:rsidRPr="000763B3">
        <w:rPr>
          <w:rFonts w:ascii="Arial" w:hAnsi="Arial" w:cs="Arial"/>
          <w:bCs/>
          <w:sz w:val="20"/>
          <w:szCs w:val="20"/>
          <w:lang w:val="en-GB"/>
        </w:rPr>
        <w:t xml:space="preserve"> </w:t>
      </w:r>
      <w:r w:rsidR="000801EA" w:rsidRPr="000763B3">
        <w:rPr>
          <w:rFonts w:ascii="Arial" w:hAnsi="Arial" w:cs="Arial"/>
          <w:bCs/>
          <w:sz w:val="20"/>
          <w:szCs w:val="20"/>
          <w:lang w:val="en-GB"/>
        </w:rPr>
        <w:t xml:space="preserve">S-101 Geo feature(s). </w:t>
      </w:r>
      <w:r w:rsidRPr="000763B3">
        <w:rPr>
          <w:rFonts w:ascii="Arial" w:hAnsi="Arial" w:cs="Arial"/>
          <w:bCs/>
          <w:sz w:val="20"/>
          <w:szCs w:val="20"/>
          <w:lang w:val="en-GB"/>
        </w:rPr>
        <w:t xml:space="preserve">In S-57 only a single instance of </w:t>
      </w:r>
      <w:r w:rsidRPr="000763B3">
        <w:rPr>
          <w:rFonts w:ascii="Arial" w:hAnsi="Arial" w:cs="Arial"/>
          <w:sz w:val="20"/>
          <w:szCs w:val="20"/>
          <w:lang w:val="en-GB"/>
        </w:rPr>
        <w:t>INFORM</w:t>
      </w:r>
      <w:r w:rsidR="004E3D26" w:rsidRPr="000763B3">
        <w:rPr>
          <w:rFonts w:ascii="Arial" w:hAnsi="Arial" w:cs="Arial"/>
          <w:sz w:val="20"/>
          <w:szCs w:val="20"/>
          <w:lang w:val="en-GB"/>
        </w:rPr>
        <w:t>,</w:t>
      </w:r>
      <w:r w:rsidRPr="000763B3">
        <w:rPr>
          <w:rFonts w:ascii="Arial" w:hAnsi="Arial" w:cs="Arial"/>
          <w:sz w:val="20"/>
          <w:szCs w:val="20"/>
          <w:lang w:val="en-GB"/>
        </w:rPr>
        <w:t xml:space="preserve"> NINFOM</w:t>
      </w:r>
      <w:r w:rsidR="004E3D26" w:rsidRPr="000763B3">
        <w:rPr>
          <w:rFonts w:ascii="Arial" w:hAnsi="Arial" w:cs="Arial"/>
          <w:sz w:val="20"/>
          <w:szCs w:val="20"/>
          <w:lang w:val="en-GB"/>
        </w:rPr>
        <w:t>, TXTDSC and NTXTDS</w:t>
      </w:r>
      <w:r w:rsidRPr="000763B3">
        <w:rPr>
          <w:rFonts w:ascii="Arial" w:hAnsi="Arial" w:cs="Arial"/>
          <w:sz w:val="20"/>
          <w:szCs w:val="20"/>
          <w:lang w:val="en-GB"/>
        </w:rPr>
        <w:t xml:space="preserve"> may exist for any encoded feature instance. Where multiple instances of</w:t>
      </w:r>
      <w:r w:rsidR="004E3D26" w:rsidRPr="000763B3">
        <w:rPr>
          <w:rFonts w:ascii="Arial" w:hAnsi="Arial" w:cs="Arial"/>
          <w:sz w:val="20"/>
          <w:szCs w:val="20"/>
          <w:lang w:val="en-GB"/>
        </w:rPr>
        <w:t xml:space="preserve"> </w:t>
      </w:r>
      <w:r w:rsidR="004E3D26" w:rsidRPr="000763B3">
        <w:rPr>
          <w:rFonts w:ascii="Arial" w:hAnsi="Arial" w:cs="Arial"/>
          <w:b/>
          <w:bCs/>
          <w:sz w:val="20"/>
          <w:szCs w:val="20"/>
          <w:lang w:val="en-GB"/>
        </w:rPr>
        <w:t>file reference</w:t>
      </w:r>
      <w:r w:rsidR="004E3D26" w:rsidRPr="000763B3">
        <w:rPr>
          <w:rFonts w:ascii="Arial" w:hAnsi="Arial" w:cs="Arial"/>
          <w:sz w:val="20"/>
          <w:szCs w:val="20"/>
          <w:lang w:val="en-GB"/>
        </w:rPr>
        <w:t xml:space="preserve"> or</w:t>
      </w:r>
      <w:r w:rsidRPr="000763B3">
        <w:rPr>
          <w:rFonts w:ascii="Arial" w:hAnsi="Arial" w:cs="Arial"/>
          <w:sz w:val="20"/>
          <w:szCs w:val="20"/>
          <w:lang w:val="en-GB"/>
        </w:rPr>
        <w:t xml:space="preserve"> </w:t>
      </w:r>
      <w:r w:rsidRPr="000763B3">
        <w:rPr>
          <w:rFonts w:ascii="Arial" w:hAnsi="Arial" w:cs="Arial"/>
          <w:b/>
          <w:sz w:val="20"/>
          <w:szCs w:val="20"/>
          <w:lang w:val="en-GB"/>
        </w:rPr>
        <w:t>text</w:t>
      </w:r>
      <w:r w:rsidRPr="000763B3">
        <w:rPr>
          <w:rFonts w:ascii="Arial" w:hAnsi="Arial" w:cs="Arial"/>
          <w:sz w:val="20"/>
          <w:szCs w:val="20"/>
          <w:lang w:val="en-GB"/>
        </w:rPr>
        <w:t xml:space="preserve"> have been encoded for </w:t>
      </w:r>
      <w:r w:rsidR="004E3D26" w:rsidRPr="000763B3">
        <w:rPr>
          <w:rFonts w:ascii="Arial" w:hAnsi="Arial" w:cs="Arial"/>
          <w:b/>
          <w:bCs/>
          <w:sz w:val="20"/>
          <w:szCs w:val="20"/>
          <w:lang w:val="en-GB"/>
        </w:rPr>
        <w:t>Nautical Information</w:t>
      </w:r>
      <w:r w:rsidRPr="000763B3">
        <w:rPr>
          <w:rFonts w:ascii="Arial" w:hAnsi="Arial" w:cs="Arial"/>
          <w:sz w:val="20"/>
          <w:szCs w:val="20"/>
          <w:lang w:val="en-GB"/>
        </w:rPr>
        <w:t xml:space="preserve"> in S-101</w:t>
      </w:r>
      <w:r w:rsidR="004E3D26" w:rsidRPr="000763B3">
        <w:rPr>
          <w:rFonts w:ascii="Arial" w:hAnsi="Arial" w:cs="Arial"/>
          <w:sz w:val="20"/>
          <w:szCs w:val="20"/>
          <w:lang w:val="en-GB"/>
        </w:rPr>
        <w:t xml:space="preserve">; or if one or more instances of </w:t>
      </w:r>
      <w:r w:rsidR="004E3D26" w:rsidRPr="000763B3">
        <w:rPr>
          <w:rFonts w:ascii="Arial" w:hAnsi="Arial" w:cs="Arial"/>
          <w:b/>
          <w:bCs/>
          <w:sz w:val="20"/>
          <w:szCs w:val="20"/>
          <w:lang w:val="en-GB"/>
        </w:rPr>
        <w:t>information</w:t>
      </w:r>
      <w:r w:rsidR="004E3D26" w:rsidRPr="000763B3">
        <w:rPr>
          <w:rFonts w:ascii="Arial" w:hAnsi="Arial" w:cs="Arial"/>
          <w:sz w:val="20"/>
          <w:szCs w:val="20"/>
          <w:lang w:val="en-GB"/>
        </w:rPr>
        <w:t xml:space="preserve"> has also been encoded for the associated Geo feature</w:t>
      </w:r>
      <w:r w:rsidRPr="000763B3">
        <w:rPr>
          <w:rFonts w:ascii="Arial" w:hAnsi="Arial" w:cs="Arial"/>
          <w:sz w:val="20"/>
          <w:szCs w:val="20"/>
          <w:lang w:val="en-GB"/>
        </w:rPr>
        <w:t xml:space="preserve">, </w:t>
      </w:r>
      <w:r w:rsidR="004E3D26" w:rsidRPr="000763B3">
        <w:rPr>
          <w:rFonts w:ascii="Arial" w:hAnsi="Arial" w:cs="Arial"/>
          <w:sz w:val="20"/>
          <w:szCs w:val="20"/>
          <w:lang w:val="en-GB"/>
        </w:rPr>
        <w:t>Data producers will be required to check their converted S-57 data to ensure that the required information is included</w:t>
      </w:r>
      <w:r w:rsidRPr="000763B3">
        <w:rPr>
          <w:rFonts w:ascii="Arial" w:hAnsi="Arial" w:cs="Arial"/>
          <w:sz w:val="20"/>
          <w:szCs w:val="20"/>
          <w:lang w:val="en-GB"/>
        </w:rPr>
        <w:t>.</w:t>
      </w:r>
    </w:p>
    <w:p w14:paraId="531003E5" w14:textId="77777777" w:rsidR="00194C78" w:rsidRPr="000763B3" w:rsidRDefault="00194C78" w:rsidP="004059DC">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S-101 attribute </w:t>
      </w:r>
      <w:r w:rsidRPr="000763B3">
        <w:rPr>
          <w:rFonts w:ascii="Arial" w:hAnsi="Arial" w:cs="Arial"/>
          <w:b/>
          <w:sz w:val="20"/>
          <w:szCs w:val="20"/>
          <w:lang w:val="en-GB"/>
        </w:rPr>
        <w:t>pictorial representation</w:t>
      </w:r>
      <w:r w:rsidRPr="000763B3">
        <w:rPr>
          <w:rFonts w:ascii="Arial" w:hAnsi="Arial" w:cs="Arial"/>
          <w:bCs/>
          <w:sz w:val="20"/>
          <w:szCs w:val="20"/>
          <w:lang w:val="en-GB"/>
        </w:rPr>
        <w:t xml:space="preserve"> may be populated for the associated S-101 Geo feature(s) in addition to </w:t>
      </w:r>
      <w:r w:rsidRPr="000763B3">
        <w:rPr>
          <w:rFonts w:ascii="Arial" w:hAnsi="Arial" w:cs="Arial"/>
          <w:b/>
          <w:sz w:val="20"/>
          <w:szCs w:val="20"/>
          <w:lang w:val="en-GB"/>
        </w:rPr>
        <w:t>Nautical Information</w:t>
      </w:r>
      <w:r w:rsidRPr="000763B3">
        <w:rPr>
          <w:rFonts w:ascii="Arial" w:hAnsi="Arial" w:cs="Arial"/>
          <w:bCs/>
          <w:sz w:val="20"/>
          <w:szCs w:val="20"/>
          <w:lang w:val="en-GB"/>
        </w:rPr>
        <w:t xml:space="preserve">. In S-57 only a single instance of </w:t>
      </w:r>
      <w:r w:rsidRPr="000763B3">
        <w:rPr>
          <w:rFonts w:ascii="Arial" w:hAnsi="Arial" w:cs="Arial"/>
          <w:sz w:val="20"/>
          <w:szCs w:val="20"/>
          <w:lang w:val="en-GB"/>
        </w:rPr>
        <w:t xml:space="preserve">PICREP may exist for any encoded feature instance. Where an instance of </w:t>
      </w:r>
      <w:r w:rsidRPr="000763B3">
        <w:rPr>
          <w:rFonts w:ascii="Arial" w:hAnsi="Arial" w:cs="Arial"/>
          <w:b/>
          <w:sz w:val="20"/>
          <w:szCs w:val="20"/>
          <w:lang w:val="en-GB"/>
        </w:rPr>
        <w:t>pictorial representation</w:t>
      </w:r>
      <w:r w:rsidRPr="000763B3">
        <w:rPr>
          <w:rFonts w:ascii="Arial" w:hAnsi="Arial" w:cs="Arial"/>
          <w:sz w:val="20"/>
          <w:szCs w:val="20"/>
          <w:lang w:val="en-GB"/>
        </w:rPr>
        <w:t xml:space="preserve"> has also been encoded for the associated Geo feature, Data producers will be required to check their converted S-57 data to ensure that the required information is included.</w:t>
      </w:r>
    </w:p>
    <w:p w14:paraId="28725C55" w14:textId="77777777" w:rsidR="005639B4" w:rsidRPr="000763B3" w:rsidRDefault="005639B4" w:rsidP="00B41993">
      <w:pPr>
        <w:pStyle w:val="Heading2"/>
        <w:spacing w:before="60" w:after="240" w:line="240" w:lineRule="exact"/>
        <w:ind w:left="578" w:hanging="578"/>
        <w:jc w:val="both"/>
        <w:rPr>
          <w:bCs/>
          <w:sz w:val="22"/>
          <w:szCs w:val="22"/>
          <w:lang w:val="en-GB"/>
        </w:rPr>
      </w:pPr>
      <w:bookmarkStart w:id="1120" w:name="_Toc522284554"/>
      <w:bookmarkStart w:id="1121" w:name="_Toc181702850"/>
      <w:r w:rsidRPr="000763B3">
        <w:rPr>
          <w:bCs/>
          <w:sz w:val="22"/>
          <w:szCs w:val="22"/>
          <w:lang w:val="en-GB"/>
        </w:rPr>
        <w:t xml:space="preserve">Spatial </w:t>
      </w:r>
      <w:r w:rsidR="00E525AF" w:rsidRPr="000763B3">
        <w:rPr>
          <w:bCs/>
          <w:sz w:val="22"/>
          <w:szCs w:val="22"/>
          <w:lang w:val="en-GB"/>
        </w:rPr>
        <w:t>q</w:t>
      </w:r>
      <w:r w:rsidRPr="000763B3">
        <w:rPr>
          <w:bCs/>
          <w:sz w:val="22"/>
          <w:szCs w:val="22"/>
          <w:lang w:val="en-GB"/>
        </w:rPr>
        <w:t>uality</w:t>
      </w:r>
      <w:bookmarkEnd w:id="1120"/>
      <w:bookmarkEnd w:id="1121"/>
    </w:p>
    <w:p w14:paraId="464CF12F" w14:textId="77777777" w:rsidR="002B029C" w:rsidRPr="000763B3" w:rsidRDefault="002B029C" w:rsidP="002B029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rFonts w:ascii="Arial" w:hAnsi="Arial" w:cs="Arial"/>
          <w:sz w:val="20"/>
          <w:szCs w:val="20"/>
          <w:u w:val="single"/>
          <w:lang w:val="en-GB"/>
        </w:rPr>
        <w:t>S-101 Information Feature</w:t>
      </w:r>
      <w:r w:rsidRPr="000763B3">
        <w:rPr>
          <w:rFonts w:ascii="Arial" w:hAnsi="Arial" w:cs="Arial"/>
          <w:sz w:val="20"/>
          <w:szCs w:val="20"/>
          <w:lang w:val="en-GB"/>
        </w:rPr>
        <w:t>:</w:t>
      </w:r>
      <w:r w:rsidRPr="000763B3">
        <w:rPr>
          <w:rFonts w:ascii="Arial" w:hAnsi="Arial" w:cs="Arial"/>
          <w:sz w:val="20"/>
          <w:szCs w:val="20"/>
          <w:lang w:val="en-GB"/>
        </w:rPr>
        <w:tab/>
      </w:r>
      <w:r w:rsidRPr="000763B3">
        <w:rPr>
          <w:rFonts w:ascii="Arial" w:hAnsi="Arial" w:cs="Arial"/>
          <w:b/>
          <w:sz w:val="20"/>
          <w:szCs w:val="20"/>
          <w:lang w:val="en-GB"/>
        </w:rPr>
        <w:t>Spatial Quality</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(N)</w:t>
      </w:r>
    </w:p>
    <w:p w14:paraId="10CD7CC8" w14:textId="77777777" w:rsidR="002B029C" w:rsidRPr="000763B3" w:rsidRDefault="002B029C" w:rsidP="003C7E2F">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Associated S-57 Objects:</w:t>
      </w:r>
      <w:r w:rsidRPr="000763B3">
        <w:rPr>
          <w:rFonts w:ascii="Arial" w:hAnsi="Arial" w:cs="Arial"/>
          <w:sz w:val="20"/>
          <w:szCs w:val="20"/>
          <w:lang w:val="en-GB"/>
        </w:rPr>
        <w:t xml:space="preserve"> </w:t>
      </w:r>
      <w:r w:rsidRPr="000763B3">
        <w:rPr>
          <w:rFonts w:ascii="Arial" w:hAnsi="Arial" w:cs="Arial"/>
          <w:bCs/>
          <w:sz w:val="20"/>
          <w:szCs w:val="20"/>
          <w:lang w:val="en-GB"/>
        </w:rPr>
        <w:t>Spatial Objects</w:t>
      </w:r>
    </w:p>
    <w:p w14:paraId="3638BCEE" w14:textId="77777777" w:rsidR="00BE4347" w:rsidRPr="000763B3" w:rsidRDefault="00BE4347" w:rsidP="00BE4347">
      <w:pPr>
        <w:spacing w:after="120"/>
        <w:jc w:val="both"/>
        <w:rPr>
          <w:rFonts w:ascii="Arial" w:hAnsi="Arial" w:cs="Arial"/>
          <w:sz w:val="20"/>
          <w:szCs w:val="20"/>
          <w:lang w:val="en-GB"/>
        </w:rPr>
      </w:pPr>
      <w:r w:rsidRPr="000763B3">
        <w:rPr>
          <w:rFonts w:ascii="Arial" w:hAnsi="Arial" w:cs="Arial"/>
          <w:sz w:val="20"/>
          <w:szCs w:val="20"/>
          <w:lang w:val="en-GB"/>
        </w:rPr>
        <w:t xml:space="preserve">The following guidance applies only to </w:t>
      </w:r>
      <w:r w:rsidRPr="000763B3">
        <w:rPr>
          <w:rFonts w:ascii="Arial" w:hAnsi="Arial" w:cs="Arial"/>
          <w:b/>
          <w:bCs/>
          <w:sz w:val="20"/>
          <w:szCs w:val="20"/>
          <w:lang w:val="en-GB"/>
        </w:rPr>
        <w:t>Spatial Quality</w:t>
      </w:r>
      <w:r w:rsidRPr="000763B3">
        <w:rPr>
          <w:rFonts w:ascii="Arial" w:hAnsi="Arial" w:cs="Arial"/>
          <w:sz w:val="20"/>
          <w:szCs w:val="20"/>
          <w:lang w:val="en-GB"/>
        </w:rPr>
        <w:t xml:space="preserve"> Information features associated to the S-101 Spatial types using the association </w:t>
      </w:r>
      <w:r w:rsidRPr="000763B3">
        <w:rPr>
          <w:rFonts w:ascii="Arial" w:hAnsi="Arial" w:cs="Arial"/>
          <w:b/>
          <w:bCs/>
          <w:sz w:val="20"/>
          <w:szCs w:val="20"/>
          <w:lang w:val="en-GB"/>
        </w:rPr>
        <w:t>Spatial Association</w:t>
      </w:r>
      <w:r w:rsidRPr="000763B3">
        <w:rPr>
          <w:rFonts w:ascii="Arial" w:hAnsi="Arial" w:cs="Arial"/>
          <w:sz w:val="20"/>
          <w:szCs w:val="20"/>
          <w:lang w:val="en-GB"/>
        </w:rPr>
        <w:t xml:space="preserve">. </w:t>
      </w:r>
      <w:r w:rsidRPr="000763B3">
        <w:rPr>
          <w:rFonts w:ascii="Arial" w:hAnsi="Arial" w:cs="Arial"/>
          <w:b/>
          <w:bCs/>
          <w:sz w:val="20"/>
          <w:szCs w:val="20"/>
          <w:lang w:val="en-GB"/>
        </w:rPr>
        <w:t>Spatial Quality</w:t>
      </w:r>
      <w:r w:rsidRPr="000763B3">
        <w:rPr>
          <w:rFonts w:ascii="Arial" w:hAnsi="Arial" w:cs="Arial"/>
          <w:sz w:val="20"/>
          <w:szCs w:val="20"/>
          <w:lang w:val="en-GB"/>
        </w:rPr>
        <w:t xml:space="preserve"> associated to </w:t>
      </w:r>
      <w:r w:rsidRPr="000763B3">
        <w:rPr>
          <w:rFonts w:ascii="Arial" w:hAnsi="Arial" w:cs="Arial"/>
          <w:b/>
          <w:bCs/>
          <w:sz w:val="20"/>
          <w:szCs w:val="20"/>
          <w:lang w:val="en-GB"/>
        </w:rPr>
        <w:t>Quality of Bathymetric Data</w:t>
      </w:r>
      <w:r w:rsidRPr="000763B3">
        <w:rPr>
          <w:rFonts w:ascii="Arial" w:hAnsi="Arial" w:cs="Arial"/>
          <w:sz w:val="20"/>
          <w:szCs w:val="20"/>
          <w:lang w:val="en-GB"/>
        </w:rPr>
        <w:t xml:space="preserve"> Meta features using the association </w:t>
      </w:r>
      <w:r w:rsidRPr="000763B3">
        <w:rPr>
          <w:rFonts w:ascii="Arial" w:hAnsi="Arial" w:cs="Arial"/>
          <w:b/>
          <w:bCs/>
          <w:sz w:val="20"/>
          <w:szCs w:val="20"/>
          <w:lang w:val="en-GB"/>
        </w:rPr>
        <w:t>Quality of Bathymetric Data Composition</w:t>
      </w:r>
      <w:r w:rsidRPr="000763B3">
        <w:rPr>
          <w:rFonts w:ascii="Arial" w:hAnsi="Arial" w:cs="Arial"/>
          <w:sz w:val="20"/>
          <w:szCs w:val="20"/>
          <w:lang w:val="en-GB"/>
        </w:rPr>
        <w:t xml:space="preserve"> will not be converted.</w:t>
      </w:r>
    </w:p>
    <w:p w14:paraId="39B4B9BF" w14:textId="77777777" w:rsidR="002B029C" w:rsidRPr="000763B3" w:rsidRDefault="002B029C" w:rsidP="002B029C">
      <w:pPr>
        <w:jc w:val="both"/>
        <w:rPr>
          <w:rFonts w:ascii="Arial" w:hAnsi="Arial" w:cs="Arial"/>
          <w:sz w:val="20"/>
          <w:szCs w:val="20"/>
          <w:lang w:val="en-GB"/>
        </w:rPr>
      </w:pPr>
      <w:r w:rsidRPr="000763B3">
        <w:rPr>
          <w:rFonts w:ascii="Arial" w:hAnsi="Arial" w:cs="Arial"/>
          <w:sz w:val="20"/>
          <w:szCs w:val="20"/>
          <w:lang w:val="en-GB"/>
        </w:rPr>
        <w:t xml:space="preserve">All binding attributes for an encoded instance of the S-101 Information type </w:t>
      </w:r>
      <w:r w:rsidRPr="000763B3">
        <w:rPr>
          <w:rFonts w:ascii="Arial" w:hAnsi="Arial" w:cs="Arial"/>
          <w:b/>
          <w:sz w:val="20"/>
          <w:szCs w:val="20"/>
          <w:lang w:val="en-GB"/>
        </w:rPr>
        <w:t>Spatial Quality</w:t>
      </w:r>
      <w:r w:rsidRPr="000763B3">
        <w:rPr>
          <w:rFonts w:ascii="Arial" w:hAnsi="Arial" w:cs="Arial"/>
          <w:sz w:val="20"/>
          <w:szCs w:val="20"/>
          <w:lang w:val="en-GB"/>
        </w:rPr>
        <w:t xml:space="preserve"> will be converted to the relevant spatial attributes for the associated S-57 Spatial Objects as follows:</w:t>
      </w:r>
    </w:p>
    <w:p w14:paraId="6546B292" w14:textId="77777777" w:rsidR="002B029C" w:rsidRPr="000763B3" w:rsidRDefault="002B029C" w:rsidP="002B029C">
      <w:pPr>
        <w:numPr>
          <w:ilvl w:val="0"/>
          <w:numId w:val="359"/>
        </w:numPr>
        <w:ind w:left="284" w:hanging="284"/>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quality of horizontal measurement</w:t>
      </w:r>
      <w:r w:rsidRPr="000763B3">
        <w:rPr>
          <w:rFonts w:ascii="Arial" w:hAnsi="Arial" w:cs="Arial"/>
          <w:bCs/>
          <w:sz w:val="20"/>
          <w:szCs w:val="20"/>
          <w:lang w:val="en-GB"/>
        </w:rPr>
        <w:t xml:space="preserve"> will be converted to the S-57 spatial attribute QUAPOS (see clause 28.1</w:t>
      </w:r>
      <w:r w:rsidR="0095504A" w:rsidRPr="000763B3">
        <w:rPr>
          <w:rFonts w:ascii="Arial" w:hAnsi="Arial" w:cs="Arial"/>
          <w:bCs/>
          <w:sz w:val="20"/>
          <w:szCs w:val="20"/>
          <w:lang w:val="en-GB"/>
        </w:rPr>
        <w:t>5</w:t>
      </w:r>
      <w:r w:rsidRPr="000763B3">
        <w:rPr>
          <w:rFonts w:ascii="Arial" w:hAnsi="Arial" w:cs="Arial"/>
          <w:bCs/>
          <w:sz w:val="20"/>
          <w:szCs w:val="20"/>
          <w:lang w:val="en-GB"/>
        </w:rPr>
        <w:t>).</w:t>
      </w:r>
    </w:p>
    <w:p w14:paraId="643D713D" w14:textId="77777777" w:rsidR="002B029C" w:rsidRPr="000763B3" w:rsidRDefault="003C7E2F" w:rsidP="002B029C">
      <w:pPr>
        <w:numPr>
          <w:ilvl w:val="0"/>
          <w:numId w:val="359"/>
        </w:numPr>
        <w:ind w:left="284" w:hanging="284"/>
        <w:jc w:val="both"/>
        <w:rPr>
          <w:rFonts w:ascii="Arial" w:hAnsi="Arial" w:cs="Arial"/>
          <w:sz w:val="20"/>
          <w:szCs w:val="20"/>
          <w:lang w:val="en-GB"/>
        </w:rPr>
      </w:pPr>
      <w:commentRangeStart w:id="1122"/>
      <w:r w:rsidRPr="000763B3">
        <w:rPr>
          <w:rFonts w:ascii="Arial" w:hAnsi="Arial" w:cs="Arial"/>
          <w:sz w:val="20"/>
          <w:szCs w:val="20"/>
          <w:lang w:val="en-GB"/>
        </w:rPr>
        <w:t xml:space="preserve">The </w:t>
      </w:r>
      <w:r w:rsidR="009A328E" w:rsidRPr="000763B3">
        <w:rPr>
          <w:rFonts w:ascii="Arial" w:hAnsi="Arial" w:cs="Arial"/>
          <w:sz w:val="20"/>
          <w:szCs w:val="20"/>
          <w:lang w:val="en-GB"/>
        </w:rPr>
        <w:t>sum</w:t>
      </w:r>
      <w:r w:rsidRPr="000763B3">
        <w:rPr>
          <w:rFonts w:ascii="Arial" w:hAnsi="Arial" w:cs="Arial"/>
          <w:sz w:val="20"/>
          <w:szCs w:val="20"/>
          <w:lang w:val="en-GB"/>
        </w:rPr>
        <w:t xml:space="preserve"> of the sub-attributes </w:t>
      </w:r>
      <w:r w:rsidRPr="000763B3">
        <w:rPr>
          <w:rFonts w:ascii="Arial" w:hAnsi="Arial" w:cs="Arial"/>
          <w:b/>
          <w:bCs/>
          <w:sz w:val="20"/>
          <w:szCs w:val="20"/>
          <w:lang w:val="en-GB"/>
        </w:rPr>
        <w:t>uncertainty fixed</w:t>
      </w:r>
      <w:r w:rsidRPr="000763B3">
        <w:rPr>
          <w:rFonts w:ascii="Arial" w:hAnsi="Arial" w:cs="Arial"/>
          <w:sz w:val="20"/>
          <w:szCs w:val="20"/>
          <w:lang w:val="en-GB"/>
        </w:rPr>
        <w:t xml:space="preserve"> and </w:t>
      </w:r>
      <w:r w:rsidRPr="000763B3">
        <w:rPr>
          <w:rFonts w:ascii="Arial" w:hAnsi="Arial" w:cs="Arial"/>
          <w:b/>
          <w:bCs/>
          <w:sz w:val="20"/>
          <w:szCs w:val="20"/>
          <w:lang w:val="en-GB"/>
        </w:rPr>
        <w:t>uncertainty variable factor</w:t>
      </w:r>
      <w:r w:rsidRPr="000763B3">
        <w:rPr>
          <w:rFonts w:ascii="Arial" w:hAnsi="Arial" w:cs="Arial"/>
          <w:sz w:val="20"/>
          <w:szCs w:val="20"/>
          <w:lang w:val="en-GB"/>
        </w:rPr>
        <w:t xml:space="preserve"> for the complex attribute </w:t>
      </w:r>
      <w:r w:rsidRPr="000763B3">
        <w:rPr>
          <w:rFonts w:ascii="Arial" w:hAnsi="Arial" w:cs="Arial"/>
          <w:b/>
          <w:bCs/>
          <w:sz w:val="20"/>
          <w:szCs w:val="20"/>
          <w:lang w:val="en-GB"/>
        </w:rPr>
        <w:t>horizontal position uncertainty</w:t>
      </w:r>
      <w:r w:rsidRPr="000763B3">
        <w:rPr>
          <w:rFonts w:ascii="Arial" w:hAnsi="Arial" w:cs="Arial"/>
          <w:sz w:val="20"/>
          <w:szCs w:val="20"/>
          <w:lang w:val="en-GB"/>
        </w:rPr>
        <w:t xml:space="preserve"> </w:t>
      </w:r>
      <w:r w:rsidRPr="000763B3">
        <w:rPr>
          <w:rFonts w:ascii="Arial" w:hAnsi="Arial" w:cs="Arial"/>
          <w:bCs/>
          <w:sz w:val="20"/>
          <w:szCs w:val="20"/>
          <w:lang w:val="en-GB"/>
        </w:rPr>
        <w:t xml:space="preserve">will be converted to the S-57 spatial attribute POSACC (see clause </w:t>
      </w:r>
      <w:r w:rsidR="00CD149A" w:rsidRPr="000763B3">
        <w:rPr>
          <w:rFonts w:ascii="Arial" w:hAnsi="Arial" w:cs="Arial"/>
          <w:bCs/>
          <w:sz w:val="20"/>
          <w:szCs w:val="20"/>
          <w:lang w:val="en-GB"/>
        </w:rPr>
        <w:t>29.8</w:t>
      </w:r>
      <w:r w:rsidRPr="000763B3">
        <w:rPr>
          <w:rFonts w:ascii="Arial" w:hAnsi="Arial" w:cs="Arial"/>
          <w:bCs/>
          <w:sz w:val="20"/>
          <w:szCs w:val="20"/>
          <w:lang w:val="en-GB"/>
        </w:rPr>
        <w:t>)</w:t>
      </w:r>
      <w:r w:rsidR="002B029C" w:rsidRPr="000763B3">
        <w:rPr>
          <w:rFonts w:ascii="Arial" w:hAnsi="Arial" w:cs="Arial"/>
          <w:sz w:val="20"/>
          <w:szCs w:val="20"/>
          <w:lang w:val="en-GB"/>
        </w:rPr>
        <w:t>.</w:t>
      </w:r>
      <w:r w:rsidRPr="000763B3">
        <w:rPr>
          <w:rFonts w:ascii="Arial" w:hAnsi="Arial" w:cs="Arial"/>
          <w:sz w:val="20"/>
          <w:szCs w:val="20"/>
          <w:lang w:val="en-GB"/>
        </w:rPr>
        <w:t xml:space="preserve"> The </w:t>
      </w:r>
      <w:r w:rsidR="009A328E" w:rsidRPr="000763B3">
        <w:rPr>
          <w:rFonts w:ascii="Arial" w:hAnsi="Arial" w:cs="Arial"/>
          <w:sz w:val="20"/>
          <w:szCs w:val="20"/>
          <w:lang w:val="en-GB"/>
        </w:rPr>
        <w:t>sum</w:t>
      </w:r>
      <w:r w:rsidRPr="000763B3">
        <w:rPr>
          <w:rFonts w:ascii="Arial" w:hAnsi="Arial" w:cs="Arial"/>
          <w:sz w:val="20"/>
          <w:szCs w:val="20"/>
          <w:lang w:val="en-GB"/>
        </w:rPr>
        <w:t xml:space="preserve"> of the sub-attributes </w:t>
      </w:r>
      <w:r w:rsidRPr="000763B3">
        <w:rPr>
          <w:rFonts w:ascii="Arial" w:hAnsi="Arial" w:cs="Arial"/>
          <w:b/>
          <w:bCs/>
          <w:sz w:val="20"/>
          <w:szCs w:val="20"/>
          <w:lang w:val="en-GB"/>
        </w:rPr>
        <w:t>uncertainty fixed</w:t>
      </w:r>
      <w:r w:rsidRPr="000763B3">
        <w:rPr>
          <w:rFonts w:ascii="Arial" w:hAnsi="Arial" w:cs="Arial"/>
          <w:sz w:val="20"/>
          <w:szCs w:val="20"/>
          <w:lang w:val="en-GB"/>
        </w:rPr>
        <w:t xml:space="preserve"> and </w:t>
      </w:r>
      <w:r w:rsidRPr="000763B3">
        <w:rPr>
          <w:rFonts w:ascii="Arial" w:hAnsi="Arial" w:cs="Arial"/>
          <w:b/>
          <w:bCs/>
          <w:sz w:val="20"/>
          <w:szCs w:val="20"/>
          <w:lang w:val="en-GB"/>
        </w:rPr>
        <w:t>uncertainty variable factor</w:t>
      </w:r>
      <w:r w:rsidRPr="000763B3">
        <w:rPr>
          <w:rFonts w:ascii="Arial" w:hAnsi="Arial" w:cs="Arial"/>
          <w:sz w:val="20"/>
          <w:szCs w:val="20"/>
          <w:lang w:val="en-GB"/>
        </w:rPr>
        <w:t xml:space="preserve"> for the complex attribute </w:t>
      </w:r>
      <w:r w:rsidRPr="000763B3">
        <w:rPr>
          <w:rFonts w:ascii="Arial" w:hAnsi="Arial" w:cs="Arial"/>
          <w:b/>
          <w:bCs/>
          <w:sz w:val="20"/>
          <w:szCs w:val="20"/>
          <w:lang w:val="en-GB"/>
        </w:rPr>
        <w:t>vertical uncertainty</w:t>
      </w:r>
      <w:r w:rsidRPr="000763B3">
        <w:rPr>
          <w:rFonts w:ascii="Arial" w:hAnsi="Arial" w:cs="Arial"/>
          <w:sz w:val="20"/>
          <w:szCs w:val="20"/>
          <w:lang w:val="en-GB"/>
        </w:rPr>
        <w:t xml:space="preserve"> </w:t>
      </w:r>
      <w:r w:rsidRPr="000763B3">
        <w:rPr>
          <w:rFonts w:ascii="Arial" w:hAnsi="Arial" w:cs="Arial"/>
          <w:bCs/>
          <w:sz w:val="20"/>
          <w:szCs w:val="20"/>
          <w:lang w:val="en-GB"/>
        </w:rPr>
        <w:t xml:space="preserve">will be converted to the S-57 spatial attribute SOUACC (see clause </w:t>
      </w:r>
      <w:r w:rsidR="00CD149A" w:rsidRPr="000763B3">
        <w:rPr>
          <w:rFonts w:ascii="Arial" w:hAnsi="Arial" w:cs="Arial"/>
          <w:bCs/>
          <w:sz w:val="20"/>
          <w:szCs w:val="20"/>
          <w:lang w:val="en-GB"/>
        </w:rPr>
        <w:t>29.4</w:t>
      </w:r>
      <w:r w:rsidR="0095504A" w:rsidRPr="000763B3">
        <w:rPr>
          <w:rFonts w:ascii="Arial" w:hAnsi="Arial" w:cs="Arial"/>
          <w:bCs/>
          <w:sz w:val="20"/>
          <w:szCs w:val="20"/>
          <w:lang w:val="en-GB"/>
        </w:rPr>
        <w:t>0</w:t>
      </w:r>
      <w:r w:rsidRPr="000763B3">
        <w:rPr>
          <w:rFonts w:ascii="Arial" w:hAnsi="Arial" w:cs="Arial"/>
          <w:bCs/>
          <w:sz w:val="20"/>
          <w:szCs w:val="20"/>
          <w:lang w:val="en-GB"/>
        </w:rPr>
        <w:t>)</w:t>
      </w:r>
      <w:r w:rsidRPr="000763B3">
        <w:rPr>
          <w:rFonts w:ascii="Arial" w:hAnsi="Arial" w:cs="Arial"/>
          <w:sz w:val="20"/>
          <w:szCs w:val="20"/>
          <w:lang w:val="en-GB"/>
        </w:rPr>
        <w:t>.</w:t>
      </w:r>
      <w:commentRangeEnd w:id="1122"/>
      <w:r w:rsidR="009A328E" w:rsidRPr="000763B3">
        <w:rPr>
          <w:rStyle w:val="CommentReference"/>
          <w:rFonts w:ascii="Garamond" w:hAnsi="Garamond"/>
          <w:lang w:val="en-GB"/>
        </w:rPr>
        <w:commentReference w:id="1122"/>
      </w:r>
    </w:p>
    <w:p w14:paraId="242E2813" w14:textId="77777777" w:rsidR="002B029C" w:rsidRPr="000763B3" w:rsidRDefault="002B029C" w:rsidP="009A328E">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The complex attribute </w:t>
      </w:r>
      <w:r w:rsidRPr="000763B3">
        <w:rPr>
          <w:rFonts w:ascii="Arial" w:hAnsi="Arial" w:cs="Arial"/>
          <w:b/>
          <w:bCs/>
          <w:sz w:val="20"/>
          <w:szCs w:val="20"/>
          <w:lang w:val="en-GB"/>
        </w:rPr>
        <w:t>fixed date range</w:t>
      </w:r>
      <w:r w:rsidRPr="000763B3">
        <w:rPr>
          <w:rFonts w:ascii="Arial" w:hAnsi="Arial" w:cs="Arial"/>
          <w:sz w:val="20"/>
          <w:szCs w:val="20"/>
          <w:lang w:val="en-GB"/>
        </w:rPr>
        <w:t xml:space="preserve"> will not be converted.</w:t>
      </w:r>
    </w:p>
    <w:p w14:paraId="19C41E7F" w14:textId="77777777" w:rsidR="009A328E" w:rsidRPr="000763B3" w:rsidRDefault="009A328E" w:rsidP="009A328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13D2AD74" w14:textId="77777777" w:rsidR="009A328E" w:rsidRPr="000763B3" w:rsidRDefault="009A328E" w:rsidP="009A328E">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binding of the S-101 complex attribute </w:t>
      </w:r>
      <w:r w:rsidRPr="000763B3">
        <w:rPr>
          <w:rFonts w:ascii="Arial" w:hAnsi="Arial" w:cs="Arial"/>
          <w:b/>
          <w:bCs/>
          <w:sz w:val="20"/>
          <w:szCs w:val="20"/>
          <w:lang w:val="en-GB"/>
        </w:rPr>
        <w:t>spatial accuracy</w:t>
      </w:r>
      <w:r w:rsidRPr="000763B3">
        <w:rPr>
          <w:rFonts w:ascii="Arial" w:hAnsi="Arial" w:cs="Arial"/>
          <w:bCs/>
          <w:sz w:val="20"/>
          <w:szCs w:val="20"/>
          <w:lang w:val="en-GB"/>
        </w:rPr>
        <w:t xml:space="preserve"> to </w:t>
      </w:r>
      <w:r w:rsidRPr="000763B3">
        <w:rPr>
          <w:rFonts w:ascii="Arial" w:hAnsi="Arial" w:cs="Arial"/>
          <w:b/>
          <w:sz w:val="20"/>
          <w:szCs w:val="20"/>
          <w:lang w:val="en-GB"/>
        </w:rPr>
        <w:t>Spatial Quality</w:t>
      </w:r>
      <w:r w:rsidRPr="000763B3">
        <w:rPr>
          <w:rFonts w:ascii="Arial" w:hAnsi="Arial" w:cs="Arial"/>
          <w:bCs/>
          <w:sz w:val="20"/>
          <w:szCs w:val="20"/>
          <w:lang w:val="en-GB"/>
        </w:rPr>
        <w:t xml:space="preserve"> in S-101 carries a multiplicity of [0..*], meaning that multiple </w:t>
      </w:r>
      <w:r w:rsidR="00BE4347" w:rsidRPr="000763B3">
        <w:rPr>
          <w:rFonts w:ascii="Arial" w:hAnsi="Arial" w:cs="Arial"/>
          <w:bCs/>
          <w:sz w:val="20"/>
          <w:szCs w:val="20"/>
          <w:lang w:val="en-GB"/>
        </w:rPr>
        <w:t xml:space="preserve">spatial </w:t>
      </w:r>
      <w:r w:rsidRPr="000763B3">
        <w:rPr>
          <w:rFonts w:ascii="Arial" w:hAnsi="Arial" w:cs="Arial"/>
          <w:bCs/>
          <w:sz w:val="20"/>
          <w:szCs w:val="20"/>
          <w:lang w:val="en-GB"/>
        </w:rPr>
        <w:t xml:space="preserve">accuracies may be referenced to a single instance of </w:t>
      </w:r>
      <w:r w:rsidRPr="000763B3">
        <w:rPr>
          <w:rFonts w:ascii="Arial" w:hAnsi="Arial" w:cs="Arial"/>
          <w:b/>
          <w:sz w:val="20"/>
          <w:szCs w:val="20"/>
          <w:lang w:val="en-GB"/>
        </w:rPr>
        <w:t>Spatial Quality</w:t>
      </w:r>
      <w:r w:rsidRPr="000763B3">
        <w:rPr>
          <w:rFonts w:ascii="Arial" w:hAnsi="Arial" w:cs="Arial"/>
          <w:bCs/>
          <w:sz w:val="20"/>
          <w:szCs w:val="20"/>
          <w:lang w:val="en-GB"/>
        </w:rPr>
        <w:t xml:space="preserve">. In general, this is so as to allow for the encoding of degrading horizontal position and vertical accuracy over time where the </w:t>
      </w:r>
      <w:r w:rsidR="00DB3748" w:rsidRPr="000763B3">
        <w:rPr>
          <w:rFonts w:ascii="Arial" w:hAnsi="Arial" w:cs="Arial"/>
          <w:bCs/>
          <w:sz w:val="20"/>
          <w:szCs w:val="20"/>
          <w:lang w:val="en-GB"/>
        </w:rPr>
        <w:t>binding feature(s) is changeable</w:t>
      </w:r>
      <w:r w:rsidRPr="000763B3">
        <w:rPr>
          <w:rFonts w:ascii="Arial" w:hAnsi="Arial" w:cs="Arial"/>
          <w:sz w:val="20"/>
          <w:szCs w:val="20"/>
          <w:lang w:val="en-GB"/>
        </w:rPr>
        <w:t xml:space="preserve">. </w:t>
      </w:r>
      <w:r w:rsidR="00BE4347" w:rsidRPr="000763B3">
        <w:rPr>
          <w:rFonts w:ascii="Arial" w:hAnsi="Arial" w:cs="Arial"/>
          <w:sz w:val="20"/>
          <w:szCs w:val="20"/>
          <w:lang w:val="en-GB"/>
        </w:rPr>
        <w:t>During the automated conversion process, w</w:t>
      </w:r>
      <w:r w:rsidRPr="000763B3">
        <w:rPr>
          <w:rFonts w:ascii="Arial" w:hAnsi="Arial" w:cs="Arial"/>
          <w:sz w:val="20"/>
          <w:szCs w:val="20"/>
          <w:lang w:val="en-GB"/>
        </w:rPr>
        <w:t xml:space="preserve">here multiple instances of </w:t>
      </w:r>
      <w:r w:rsidR="00DB3748" w:rsidRPr="000763B3">
        <w:rPr>
          <w:rFonts w:ascii="Arial" w:hAnsi="Arial" w:cs="Arial"/>
          <w:b/>
          <w:bCs/>
          <w:sz w:val="20"/>
          <w:szCs w:val="20"/>
          <w:lang w:val="en-GB"/>
        </w:rPr>
        <w:t>spatial accuracy</w:t>
      </w:r>
      <w:r w:rsidRPr="000763B3">
        <w:rPr>
          <w:rFonts w:ascii="Arial" w:hAnsi="Arial" w:cs="Arial"/>
          <w:sz w:val="20"/>
          <w:szCs w:val="20"/>
          <w:lang w:val="en-GB"/>
        </w:rPr>
        <w:t xml:space="preserve"> have been encoded for </w:t>
      </w:r>
      <w:r w:rsidR="00DB3748" w:rsidRPr="000763B3">
        <w:rPr>
          <w:rFonts w:ascii="Arial" w:hAnsi="Arial" w:cs="Arial"/>
          <w:b/>
          <w:bCs/>
          <w:sz w:val="20"/>
          <w:szCs w:val="20"/>
          <w:lang w:val="en-GB"/>
        </w:rPr>
        <w:t>Spatial Quality</w:t>
      </w:r>
      <w:r w:rsidRPr="000763B3">
        <w:rPr>
          <w:rFonts w:ascii="Arial" w:hAnsi="Arial" w:cs="Arial"/>
          <w:sz w:val="20"/>
          <w:szCs w:val="20"/>
          <w:lang w:val="en-GB"/>
        </w:rPr>
        <w:t xml:space="preserve"> in S-101, </w:t>
      </w:r>
      <w:r w:rsidR="00BE4347" w:rsidRPr="000763B3">
        <w:rPr>
          <w:rFonts w:ascii="Arial" w:hAnsi="Arial" w:cs="Arial"/>
          <w:sz w:val="20"/>
          <w:szCs w:val="20"/>
          <w:lang w:val="en-GB"/>
        </w:rPr>
        <w:t xml:space="preserve">the first </w:t>
      </w:r>
      <w:r w:rsidR="00BE4347" w:rsidRPr="000763B3">
        <w:rPr>
          <w:rFonts w:ascii="Arial" w:hAnsi="Arial" w:cs="Arial"/>
          <w:b/>
          <w:bCs/>
          <w:sz w:val="20"/>
          <w:szCs w:val="20"/>
          <w:lang w:val="en-GB"/>
        </w:rPr>
        <w:t>spatial accuracy</w:t>
      </w:r>
      <w:r w:rsidR="00BE4347" w:rsidRPr="000763B3">
        <w:rPr>
          <w:rFonts w:ascii="Arial" w:hAnsi="Arial" w:cs="Arial"/>
          <w:sz w:val="20"/>
          <w:szCs w:val="20"/>
          <w:lang w:val="en-GB"/>
        </w:rPr>
        <w:t xml:space="preserve"> instance in the sequenc</w:t>
      </w:r>
      <w:r w:rsidR="002846A8" w:rsidRPr="000763B3">
        <w:rPr>
          <w:rFonts w:ascii="Arial" w:hAnsi="Arial" w:cs="Arial"/>
          <w:sz w:val="20"/>
          <w:szCs w:val="20"/>
          <w:lang w:val="en-GB"/>
        </w:rPr>
        <w:t>e</w:t>
      </w:r>
      <w:r w:rsidR="00BE4347" w:rsidRPr="000763B3">
        <w:rPr>
          <w:rFonts w:ascii="Arial" w:hAnsi="Arial" w:cs="Arial"/>
          <w:sz w:val="20"/>
          <w:szCs w:val="20"/>
          <w:lang w:val="en-GB"/>
        </w:rPr>
        <w:t xml:space="preserve"> (that is, the instance having the earliest date range) will be used in the conversion. </w:t>
      </w:r>
      <w:r w:rsidRPr="000763B3">
        <w:rPr>
          <w:rFonts w:ascii="Arial" w:hAnsi="Arial" w:cs="Arial"/>
          <w:sz w:val="20"/>
          <w:szCs w:val="20"/>
          <w:lang w:val="en-GB"/>
        </w:rPr>
        <w:t xml:space="preserve">Data producers will be required to check their converted S-57 data to ensure that the </w:t>
      </w:r>
      <w:r w:rsidR="00BE4347" w:rsidRPr="000763B3">
        <w:rPr>
          <w:rFonts w:ascii="Arial" w:hAnsi="Arial" w:cs="Arial"/>
          <w:sz w:val="20"/>
          <w:szCs w:val="20"/>
          <w:lang w:val="en-GB"/>
        </w:rPr>
        <w:t>desired values for POSACC and SOUACC have been</w:t>
      </w:r>
      <w:r w:rsidRPr="000763B3">
        <w:rPr>
          <w:rFonts w:ascii="Arial" w:hAnsi="Arial" w:cs="Arial"/>
          <w:sz w:val="20"/>
          <w:szCs w:val="20"/>
          <w:lang w:val="en-GB"/>
        </w:rPr>
        <w:t xml:space="preserve"> included.</w:t>
      </w:r>
    </w:p>
    <w:p w14:paraId="14550147" w14:textId="77777777" w:rsidR="006B1B9D" w:rsidRPr="000763B3" w:rsidRDefault="006B1B9D" w:rsidP="00B41993">
      <w:pPr>
        <w:jc w:val="both"/>
        <w:rPr>
          <w:lang w:val="en-GB"/>
        </w:rPr>
      </w:pPr>
    </w:p>
    <w:p w14:paraId="1C1EB4DF" w14:textId="77777777" w:rsidR="006B1B9D" w:rsidRPr="000763B3" w:rsidRDefault="006B1B9D" w:rsidP="00B41993">
      <w:pPr>
        <w:jc w:val="both"/>
        <w:rPr>
          <w:lang w:val="en-GB"/>
        </w:rPr>
      </w:pPr>
    </w:p>
    <w:p w14:paraId="610D8BB4" w14:textId="77777777" w:rsidR="006654B1" w:rsidRPr="000763B3" w:rsidRDefault="00E40AD7" w:rsidP="00B41993">
      <w:pPr>
        <w:pStyle w:val="Heading1"/>
        <w:spacing w:before="240" w:after="240" w:line="240" w:lineRule="exact"/>
        <w:ind w:left="431" w:hanging="431"/>
        <w:rPr>
          <w:kern w:val="28"/>
          <w:sz w:val="24"/>
          <w:szCs w:val="24"/>
          <w:lang w:val="en-GB"/>
        </w:rPr>
      </w:pPr>
      <w:r w:rsidRPr="000763B3">
        <w:rPr>
          <w:sz w:val="20"/>
          <w:szCs w:val="20"/>
          <w:lang w:val="en-GB"/>
        </w:rPr>
        <w:br w:type="page"/>
      </w:r>
      <w:bookmarkStart w:id="1123" w:name="_Toc522284556"/>
      <w:bookmarkStart w:id="1124" w:name="_Toc181702851"/>
      <w:r w:rsidR="006654B1" w:rsidRPr="000763B3">
        <w:rPr>
          <w:kern w:val="28"/>
          <w:sz w:val="24"/>
          <w:szCs w:val="24"/>
          <w:lang w:val="en-GB"/>
        </w:rPr>
        <w:t>Association</w:t>
      </w:r>
      <w:r w:rsidR="005837C8" w:rsidRPr="000763B3">
        <w:rPr>
          <w:kern w:val="28"/>
          <w:sz w:val="24"/>
          <w:szCs w:val="24"/>
          <w:lang w:val="en-GB"/>
        </w:rPr>
        <w:t xml:space="preserve"> Names</w:t>
      </w:r>
      <w:bookmarkEnd w:id="1123"/>
      <w:bookmarkEnd w:id="1124"/>
    </w:p>
    <w:p w14:paraId="5FB5572C" w14:textId="77777777" w:rsidR="005013A9" w:rsidRPr="000763B3" w:rsidRDefault="00350EC1" w:rsidP="00B41993">
      <w:pPr>
        <w:pStyle w:val="Heading2"/>
        <w:spacing w:before="60" w:after="240" w:line="240" w:lineRule="exact"/>
        <w:ind w:left="601" w:hanging="601"/>
        <w:jc w:val="both"/>
        <w:rPr>
          <w:bCs/>
          <w:sz w:val="22"/>
          <w:lang w:val="en-GB"/>
        </w:rPr>
      </w:pPr>
      <w:bookmarkStart w:id="1125" w:name="_Toc181702852"/>
      <w:bookmarkStart w:id="1126" w:name="_Toc522284557"/>
      <w:r w:rsidRPr="000763B3">
        <w:rPr>
          <w:bCs/>
          <w:sz w:val="22"/>
          <w:lang w:val="en-GB"/>
        </w:rPr>
        <w:t>Additional information</w:t>
      </w:r>
      <w:bookmarkEnd w:id="1125"/>
    </w:p>
    <w:p w14:paraId="4ADE2A92" w14:textId="77777777" w:rsidR="005013A9" w:rsidRPr="000763B3" w:rsidRDefault="00350EC1" w:rsidP="005013A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5013A9" w:rsidRPr="000763B3">
        <w:rPr>
          <w:rFonts w:ascii="Arial" w:hAnsi="Arial" w:cs="Arial"/>
          <w:sz w:val="20"/>
          <w:szCs w:val="20"/>
          <w:u w:val="single"/>
          <w:lang w:val="en-GB"/>
        </w:rPr>
        <w:t>S-101 Association Name</w:t>
      </w:r>
      <w:r w:rsidR="005013A9" w:rsidRPr="000763B3">
        <w:rPr>
          <w:rFonts w:ascii="Arial" w:hAnsi="Arial" w:cs="Arial"/>
          <w:sz w:val="20"/>
          <w:szCs w:val="20"/>
          <w:lang w:val="en-GB"/>
        </w:rPr>
        <w:t xml:space="preserve">: </w:t>
      </w:r>
      <w:r w:rsidR="005013A9" w:rsidRPr="000763B3">
        <w:rPr>
          <w:rFonts w:ascii="Arial" w:hAnsi="Arial" w:cs="Arial"/>
          <w:b/>
          <w:sz w:val="20"/>
          <w:szCs w:val="20"/>
          <w:lang w:val="en-GB"/>
        </w:rPr>
        <w:t>Additional Information</w:t>
      </w:r>
    </w:p>
    <w:p w14:paraId="4813F8FB" w14:textId="77777777" w:rsidR="005013A9" w:rsidRPr="000763B3" w:rsidRDefault="005013A9" w:rsidP="005013A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Cs/>
          <w:sz w:val="20"/>
          <w:szCs w:val="20"/>
          <w:lang w:val="en-GB"/>
        </w:rPr>
        <w:t>None</w:t>
      </w:r>
    </w:p>
    <w:p w14:paraId="41439C23" w14:textId="77777777" w:rsidR="00350EC1" w:rsidRPr="000763B3" w:rsidRDefault="00A43C4B" w:rsidP="00DA2986">
      <w:pPr>
        <w:spacing w:after="240"/>
        <w:jc w:val="both"/>
        <w:rPr>
          <w:lang w:val="en-GB"/>
        </w:rPr>
      </w:pPr>
      <w:r w:rsidRPr="000763B3">
        <w:rPr>
          <w:rFonts w:ascii="Arial" w:hAnsi="Arial" w:cs="Arial"/>
          <w:sz w:val="20"/>
          <w:szCs w:val="20"/>
          <w:lang w:val="en-GB"/>
        </w:rPr>
        <w:t>Instances of encoding of t</w:t>
      </w:r>
      <w:r w:rsidR="00DA2986" w:rsidRPr="000763B3">
        <w:rPr>
          <w:rFonts w:ascii="Arial" w:hAnsi="Arial" w:cs="Arial"/>
          <w:sz w:val="20"/>
          <w:szCs w:val="20"/>
          <w:lang w:val="en-GB"/>
        </w:rPr>
        <w:t xml:space="preserve">he S-101 feature/information association </w:t>
      </w:r>
      <w:r w:rsidR="00DA2986" w:rsidRPr="000763B3">
        <w:rPr>
          <w:rFonts w:ascii="Arial" w:hAnsi="Arial" w:cs="Arial"/>
          <w:b/>
          <w:bCs/>
          <w:sz w:val="20"/>
          <w:szCs w:val="20"/>
          <w:lang w:val="en-GB"/>
        </w:rPr>
        <w:t>Additional Information</w:t>
      </w:r>
      <w:r w:rsidR="00DA2986" w:rsidRPr="000763B3">
        <w:rPr>
          <w:rFonts w:ascii="Arial" w:hAnsi="Arial" w:cs="Arial"/>
          <w:sz w:val="20"/>
          <w:szCs w:val="20"/>
          <w:lang w:val="en-GB"/>
        </w:rPr>
        <w:t xml:space="preserve"> will not be converted to a S-57 Collection Object during the automated conversion process. The information included in the encoding of the Information features included in the “The Information” role of </w:t>
      </w:r>
      <w:r w:rsidR="00DA2986" w:rsidRPr="000763B3">
        <w:rPr>
          <w:rFonts w:ascii="Arial" w:hAnsi="Arial" w:cs="Arial"/>
          <w:b/>
          <w:bCs/>
          <w:sz w:val="20"/>
          <w:szCs w:val="20"/>
          <w:lang w:val="en-GB"/>
        </w:rPr>
        <w:t>Additional Information</w:t>
      </w:r>
      <w:r w:rsidR="00DA2986" w:rsidRPr="000763B3">
        <w:rPr>
          <w:rFonts w:ascii="Arial" w:hAnsi="Arial" w:cs="Arial"/>
          <w:sz w:val="20"/>
          <w:szCs w:val="20"/>
          <w:lang w:val="en-GB"/>
        </w:rPr>
        <w:t xml:space="preserve"> will be converted to attributes of the associated S-57 Geo Objects as appropriate. See clauses 24.1-4.</w:t>
      </w:r>
    </w:p>
    <w:p w14:paraId="59C9B438" w14:textId="77777777" w:rsidR="00A43C4B" w:rsidRPr="000763B3" w:rsidRDefault="005837C8" w:rsidP="00B41993">
      <w:pPr>
        <w:pStyle w:val="Heading2"/>
        <w:spacing w:before="60" w:after="240" w:line="240" w:lineRule="exact"/>
        <w:ind w:left="600" w:hanging="600"/>
        <w:jc w:val="both"/>
        <w:rPr>
          <w:bCs/>
          <w:sz w:val="22"/>
          <w:lang w:val="en-GB"/>
        </w:rPr>
      </w:pPr>
      <w:bookmarkStart w:id="1127" w:name="_Toc522284558"/>
      <w:bookmarkStart w:id="1128" w:name="_Toc181702853"/>
      <w:bookmarkEnd w:id="1126"/>
      <w:r w:rsidRPr="000763B3">
        <w:rPr>
          <w:bCs/>
          <w:sz w:val="22"/>
          <w:lang w:val="en-GB"/>
        </w:rPr>
        <w:t>Aids to navigation association</w:t>
      </w:r>
      <w:bookmarkEnd w:id="1127"/>
      <w:bookmarkEnd w:id="1128"/>
    </w:p>
    <w:bookmarkStart w:id="1129" w:name="_Toc522284559"/>
    <w:p w14:paraId="2A13A974" w14:textId="77777777" w:rsidR="00E26518" w:rsidRPr="000763B3" w:rsidRDefault="00E26518" w:rsidP="00E2651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u w:val="single"/>
          <w:lang w:val="en-GB"/>
        </w:rPr>
        <w:t>S-101 Association Name</w:t>
      </w:r>
      <w:r w:rsidRPr="000763B3">
        <w:rPr>
          <w:rFonts w:ascii="Arial" w:hAnsi="Arial" w:cs="Arial"/>
          <w:sz w:val="20"/>
          <w:szCs w:val="20"/>
          <w:lang w:val="en-GB"/>
        </w:rPr>
        <w:t xml:space="preserve">: </w:t>
      </w:r>
      <w:r w:rsidRPr="000763B3">
        <w:rPr>
          <w:rFonts w:ascii="Arial" w:hAnsi="Arial" w:cs="Arial"/>
          <w:b/>
          <w:sz w:val="20"/>
          <w:szCs w:val="20"/>
          <w:lang w:val="en-GB"/>
        </w:rPr>
        <w:t>Aids to Navigation Association</w:t>
      </w:r>
    </w:p>
    <w:p w14:paraId="4F588A33" w14:textId="77777777" w:rsidR="00E26518" w:rsidRPr="000763B3" w:rsidRDefault="00E26518" w:rsidP="00E26518">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C_ASSO</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4053D4" w:rsidRPr="000763B3">
        <w:rPr>
          <w:rFonts w:ascii="Arial" w:hAnsi="Arial" w:cs="Arial"/>
          <w:b/>
          <w:sz w:val="20"/>
          <w:szCs w:val="20"/>
          <w:lang w:val="en-GB"/>
        </w:rPr>
        <w:tab/>
      </w:r>
      <w:r w:rsidR="004053D4" w:rsidRPr="000763B3">
        <w:rPr>
          <w:rFonts w:ascii="Arial" w:hAnsi="Arial" w:cs="Arial"/>
          <w:b/>
          <w:sz w:val="20"/>
          <w:szCs w:val="20"/>
          <w:lang w:val="en-GB"/>
        </w:rPr>
        <w:tab/>
      </w:r>
      <w:r w:rsidRPr="000763B3">
        <w:rPr>
          <w:rFonts w:ascii="Arial" w:hAnsi="Arial" w:cs="Arial"/>
          <w:sz w:val="20"/>
          <w:szCs w:val="20"/>
          <w:lang w:val="en-GB"/>
        </w:rPr>
        <w:t>(S-57 UOC Clause 15)</w:t>
      </w:r>
    </w:p>
    <w:p w14:paraId="12BAB62C" w14:textId="77777777" w:rsidR="00E26518" w:rsidRPr="000763B3" w:rsidRDefault="00E26518" w:rsidP="00E2651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Aids to Navigation Association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C_ASSO</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C_ASSO</w:t>
      </w:r>
      <w:r w:rsidRPr="000763B3">
        <w:rPr>
          <w:rFonts w:ascii="Arial" w:hAnsi="Arial" w:cs="Arial"/>
          <w:sz w:val="20"/>
          <w:szCs w:val="20"/>
          <w:lang w:val="en-GB"/>
        </w:rPr>
        <w:t xml:space="preserve"> will include all converted traffic systems (routeing measures) corresponding to the feature instances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Collection” role; and the associated converted navigational aids and other structures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Feature” role of the </w:t>
      </w:r>
      <w:r w:rsidRPr="000763B3">
        <w:rPr>
          <w:rFonts w:ascii="Arial" w:hAnsi="Arial" w:cs="Arial"/>
          <w:b/>
          <w:sz w:val="20"/>
          <w:szCs w:val="20"/>
          <w:lang w:val="en-GB"/>
        </w:rPr>
        <w:t>Aids to Navigation Association</w:t>
      </w:r>
      <w:r w:rsidRPr="000763B3">
        <w:rPr>
          <w:rFonts w:ascii="Arial" w:hAnsi="Arial" w:cs="Arial"/>
          <w:sz w:val="20"/>
          <w:szCs w:val="20"/>
          <w:lang w:val="en-GB"/>
        </w:rPr>
        <w:t>.</w:t>
      </w:r>
    </w:p>
    <w:p w14:paraId="1FEB8230" w14:textId="77777777" w:rsidR="00A43C4B" w:rsidRPr="000763B3" w:rsidRDefault="00D86B0A" w:rsidP="00B41993">
      <w:pPr>
        <w:pStyle w:val="Heading2"/>
        <w:keepLines/>
        <w:spacing w:before="60" w:after="240" w:line="240" w:lineRule="exact"/>
        <w:ind w:left="600" w:hanging="600"/>
        <w:jc w:val="both"/>
        <w:rPr>
          <w:bCs/>
          <w:sz w:val="22"/>
          <w:lang w:val="en-GB"/>
        </w:rPr>
      </w:pPr>
      <w:bookmarkStart w:id="1130" w:name="_Toc181702854"/>
      <w:r w:rsidRPr="000763B3">
        <w:rPr>
          <w:bCs/>
          <w:sz w:val="22"/>
          <w:lang w:val="en-GB"/>
        </w:rPr>
        <w:t>ASL a</w:t>
      </w:r>
      <w:r w:rsidR="00C80B7A" w:rsidRPr="000763B3">
        <w:rPr>
          <w:bCs/>
          <w:sz w:val="22"/>
          <w:lang w:val="en-GB"/>
        </w:rPr>
        <w:t>ggregation</w:t>
      </w:r>
      <w:bookmarkEnd w:id="1129"/>
      <w:bookmarkEnd w:id="1130"/>
    </w:p>
    <w:p w14:paraId="28EE3ADD" w14:textId="77777777" w:rsidR="00A43C4B" w:rsidRPr="000763B3" w:rsidRDefault="00D86B0A" w:rsidP="00084D8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A43C4B" w:rsidRPr="000763B3">
        <w:rPr>
          <w:lang w:val="en-GB"/>
        </w:rPr>
        <w:fldChar w:fldCharType="begin"/>
      </w:r>
      <w:r w:rsidR="00A43C4B" w:rsidRPr="000763B3">
        <w:rPr>
          <w:lang w:val="en-GB"/>
        </w:rPr>
        <w:instrText xml:space="preserve"> XE “Feature Objects  </w:instrText>
      </w:r>
      <w:r w:rsidR="00A43C4B" w:rsidRPr="000763B3">
        <w:rPr>
          <w:lang w:val="en-GB"/>
        </w:rPr>
        <w:fldChar w:fldCharType="end"/>
      </w:r>
      <w:r w:rsidR="00A43C4B" w:rsidRPr="000763B3">
        <w:rPr>
          <w:rFonts w:ascii="Arial" w:hAnsi="Arial" w:cs="Arial"/>
          <w:sz w:val="20"/>
          <w:szCs w:val="20"/>
          <w:u w:val="single"/>
          <w:lang w:val="en-GB"/>
        </w:rPr>
        <w:t>S-101 Association Name</w:t>
      </w:r>
      <w:r w:rsidR="00A43C4B" w:rsidRPr="000763B3">
        <w:rPr>
          <w:rFonts w:ascii="Arial" w:hAnsi="Arial" w:cs="Arial"/>
          <w:sz w:val="20"/>
          <w:szCs w:val="20"/>
          <w:lang w:val="en-GB"/>
        </w:rPr>
        <w:t xml:space="preserve">: </w:t>
      </w:r>
      <w:r w:rsidR="00A43C4B" w:rsidRPr="000763B3">
        <w:rPr>
          <w:rFonts w:ascii="Arial" w:hAnsi="Arial" w:cs="Arial"/>
          <w:b/>
          <w:sz w:val="20"/>
          <w:szCs w:val="20"/>
          <w:lang w:val="en-GB"/>
        </w:rPr>
        <w:t>ASL Aggregation</w:t>
      </w:r>
    </w:p>
    <w:p w14:paraId="5654F871" w14:textId="77777777" w:rsidR="00A43C4B" w:rsidRPr="000763B3" w:rsidRDefault="00A43C4B" w:rsidP="00084D8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w:t>
      </w:r>
      <w:r w:rsidR="006A2154" w:rsidRPr="000763B3">
        <w:rPr>
          <w:rFonts w:ascii="Arial" w:hAnsi="Arial" w:cs="Arial"/>
          <w:sz w:val="20"/>
          <w:szCs w:val="20"/>
          <w:lang w:val="en-GB"/>
        </w:rPr>
        <w:t>s 10.5.3 and</w:t>
      </w:r>
      <w:r w:rsidRPr="000763B3">
        <w:rPr>
          <w:rFonts w:ascii="Arial" w:hAnsi="Arial" w:cs="Arial"/>
          <w:sz w:val="20"/>
          <w:szCs w:val="20"/>
          <w:lang w:val="en-GB"/>
        </w:rPr>
        <w:t xml:space="preserve"> 15)</w:t>
      </w:r>
    </w:p>
    <w:p w14:paraId="14CBDDD2" w14:textId="77777777" w:rsidR="00A43C4B" w:rsidRPr="000763B3" w:rsidRDefault="00A43C4B" w:rsidP="00A43C4B">
      <w:pPr>
        <w:spacing w:after="240"/>
        <w:jc w:val="both"/>
        <w:rPr>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ASL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w:t>
      </w:r>
      <w:r w:rsidR="00A327BE" w:rsidRPr="000763B3">
        <w:rPr>
          <w:rFonts w:ascii="Arial" w:hAnsi="Arial" w:cs="Arial"/>
          <w:sz w:val="20"/>
          <w:szCs w:val="20"/>
          <w:lang w:val="en-GB"/>
        </w:rPr>
        <w:t xml:space="preserve">converted </w:t>
      </w:r>
      <w:r w:rsidR="00A327BE" w:rsidRPr="000763B3">
        <w:rPr>
          <w:rFonts w:ascii="Arial" w:hAnsi="Arial" w:cs="Arial"/>
          <w:b/>
          <w:bCs/>
          <w:sz w:val="20"/>
          <w:szCs w:val="20"/>
          <w:lang w:val="en-GB"/>
        </w:rPr>
        <w:t>C_AGGR</w:t>
      </w:r>
      <w:r w:rsidR="00A327BE" w:rsidRPr="000763B3">
        <w:rPr>
          <w:rFonts w:ascii="Arial" w:hAnsi="Arial" w:cs="Arial"/>
          <w:sz w:val="20"/>
          <w:szCs w:val="20"/>
          <w:lang w:val="en-GB"/>
        </w:rPr>
        <w:t xml:space="preserve"> will include all</w:t>
      </w:r>
      <w:r w:rsidR="00332042" w:rsidRPr="000763B3">
        <w:rPr>
          <w:rFonts w:ascii="Arial" w:hAnsi="Arial" w:cs="Arial"/>
          <w:sz w:val="20"/>
          <w:szCs w:val="20"/>
          <w:lang w:val="en-GB"/>
        </w:rPr>
        <w:t xml:space="preserve"> converted </w:t>
      </w:r>
      <w:r w:rsidR="00332042" w:rsidRPr="000763B3">
        <w:rPr>
          <w:rFonts w:ascii="Arial" w:hAnsi="Arial" w:cs="Arial"/>
          <w:b/>
          <w:bCs/>
          <w:sz w:val="20"/>
          <w:szCs w:val="20"/>
          <w:lang w:val="en-GB"/>
        </w:rPr>
        <w:t>ARCSLN</w:t>
      </w:r>
      <w:r w:rsidR="00332042" w:rsidRPr="000763B3">
        <w:rPr>
          <w:rFonts w:ascii="Arial" w:hAnsi="Arial" w:cs="Arial"/>
          <w:sz w:val="20"/>
          <w:szCs w:val="20"/>
          <w:lang w:val="en-GB"/>
        </w:rPr>
        <w:t xml:space="preserve"> and </w:t>
      </w:r>
      <w:r w:rsidR="00332042" w:rsidRPr="000763B3">
        <w:rPr>
          <w:rFonts w:ascii="Arial" w:hAnsi="Arial" w:cs="Arial"/>
          <w:b/>
          <w:bCs/>
          <w:sz w:val="20"/>
          <w:szCs w:val="20"/>
          <w:lang w:val="en-GB"/>
        </w:rPr>
        <w:t xml:space="preserve">ASLXIS </w:t>
      </w:r>
      <w:r w:rsidR="00332042" w:rsidRPr="000763B3">
        <w:rPr>
          <w:rFonts w:ascii="Arial" w:hAnsi="Arial" w:cs="Arial"/>
          <w:sz w:val="20"/>
          <w:szCs w:val="20"/>
          <w:lang w:val="en-GB"/>
        </w:rPr>
        <w:t>Object instances corresponding to</w:t>
      </w:r>
      <w:r w:rsidR="00A327BE" w:rsidRPr="000763B3">
        <w:rPr>
          <w:rFonts w:ascii="Arial" w:hAnsi="Arial" w:cs="Arial"/>
          <w:sz w:val="20"/>
          <w:szCs w:val="20"/>
          <w:lang w:val="en-GB"/>
        </w:rPr>
        <w:t xml:space="preserve"> the feature instances included in the </w:t>
      </w:r>
      <w:r w:rsidR="00A327BE" w:rsidRPr="000763B3">
        <w:rPr>
          <w:rFonts w:ascii="Arial" w:hAnsi="Arial" w:cs="Arial"/>
          <w:b/>
          <w:bCs/>
          <w:sz w:val="20"/>
          <w:szCs w:val="20"/>
          <w:lang w:val="en-GB"/>
        </w:rPr>
        <w:t>“</w:t>
      </w:r>
      <w:r w:rsidR="00332042" w:rsidRPr="000763B3">
        <w:rPr>
          <w:rFonts w:ascii="Arial" w:hAnsi="Arial" w:cs="Arial"/>
          <w:sz w:val="20"/>
          <w:szCs w:val="20"/>
          <w:lang w:val="en-GB"/>
        </w:rPr>
        <w:t>The Component</w:t>
      </w:r>
      <w:r w:rsidR="00A327BE" w:rsidRPr="000763B3">
        <w:rPr>
          <w:rFonts w:ascii="Arial" w:hAnsi="Arial" w:cs="Arial"/>
          <w:sz w:val="20"/>
          <w:szCs w:val="20"/>
          <w:lang w:val="en-GB"/>
        </w:rPr>
        <w:t xml:space="preserve">” role of the </w:t>
      </w:r>
      <w:r w:rsidR="00A327BE" w:rsidRPr="000763B3">
        <w:rPr>
          <w:rFonts w:ascii="Arial" w:hAnsi="Arial" w:cs="Arial"/>
          <w:b/>
          <w:sz w:val="20"/>
          <w:szCs w:val="20"/>
          <w:lang w:val="en-GB"/>
        </w:rPr>
        <w:t>ASL Aggregation</w:t>
      </w:r>
      <w:r w:rsidRPr="000763B3">
        <w:rPr>
          <w:rFonts w:ascii="Arial" w:hAnsi="Arial" w:cs="Arial"/>
          <w:sz w:val="20"/>
          <w:szCs w:val="20"/>
          <w:lang w:val="en-GB"/>
        </w:rPr>
        <w:t>.</w:t>
      </w:r>
      <w:r w:rsidR="00AD30CC" w:rsidRPr="000763B3">
        <w:rPr>
          <w:rFonts w:ascii="Arial" w:hAnsi="Arial" w:cs="Arial"/>
          <w:sz w:val="20"/>
          <w:szCs w:val="20"/>
          <w:lang w:val="en-GB"/>
        </w:rPr>
        <w:t xml:space="preserve"> See also clause 15.26.</w:t>
      </w:r>
    </w:p>
    <w:p w14:paraId="6C0981CD" w14:textId="77777777" w:rsidR="00332042" w:rsidRPr="000763B3" w:rsidRDefault="004D0502" w:rsidP="00B41993">
      <w:pPr>
        <w:pStyle w:val="Heading2"/>
        <w:keepLines/>
        <w:spacing w:before="60" w:after="240" w:line="240" w:lineRule="exact"/>
        <w:ind w:left="600" w:hanging="600"/>
        <w:jc w:val="both"/>
        <w:rPr>
          <w:bCs/>
          <w:sz w:val="22"/>
          <w:lang w:val="en-GB"/>
        </w:rPr>
      </w:pPr>
      <w:bookmarkStart w:id="1131" w:name="_Toc522284560"/>
      <w:bookmarkStart w:id="1132" w:name="_Toc181702855"/>
      <w:r w:rsidRPr="000763B3">
        <w:rPr>
          <w:bCs/>
          <w:sz w:val="22"/>
          <w:lang w:val="en-GB"/>
        </w:rPr>
        <w:t>Bridge aggregation</w:t>
      </w:r>
      <w:bookmarkEnd w:id="1131"/>
      <w:bookmarkEnd w:id="1132"/>
    </w:p>
    <w:p w14:paraId="43C57E5F" w14:textId="77777777" w:rsidR="00332042" w:rsidRPr="000763B3" w:rsidRDefault="004D0502"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332042" w:rsidRPr="000763B3">
        <w:rPr>
          <w:lang w:val="en-GB"/>
        </w:rPr>
        <w:fldChar w:fldCharType="begin"/>
      </w:r>
      <w:r w:rsidR="00332042" w:rsidRPr="000763B3">
        <w:rPr>
          <w:lang w:val="en-GB"/>
        </w:rPr>
        <w:instrText xml:space="preserve"> XE “Feature Objects  </w:instrText>
      </w:r>
      <w:r w:rsidR="00332042" w:rsidRPr="000763B3">
        <w:rPr>
          <w:lang w:val="en-GB"/>
        </w:rPr>
        <w:fldChar w:fldCharType="end"/>
      </w:r>
      <w:r w:rsidR="00332042" w:rsidRPr="000763B3">
        <w:rPr>
          <w:lang w:val="en-GB"/>
        </w:rPr>
        <w:fldChar w:fldCharType="begin"/>
      </w:r>
      <w:r w:rsidR="00332042" w:rsidRPr="000763B3">
        <w:rPr>
          <w:lang w:val="en-GB"/>
        </w:rPr>
        <w:instrText xml:space="preserve"> XE “Feature Objects  </w:instrText>
      </w:r>
      <w:r w:rsidR="00332042" w:rsidRPr="000763B3">
        <w:rPr>
          <w:lang w:val="en-GB"/>
        </w:rPr>
        <w:fldChar w:fldCharType="end"/>
      </w:r>
      <w:r w:rsidR="00332042" w:rsidRPr="000763B3">
        <w:rPr>
          <w:rFonts w:ascii="Arial" w:hAnsi="Arial" w:cs="Arial"/>
          <w:sz w:val="20"/>
          <w:szCs w:val="20"/>
          <w:u w:val="single"/>
          <w:lang w:val="en-GB"/>
        </w:rPr>
        <w:t>S-101 Association Name</w:t>
      </w:r>
      <w:r w:rsidR="00332042" w:rsidRPr="000763B3">
        <w:rPr>
          <w:rFonts w:ascii="Arial" w:hAnsi="Arial" w:cs="Arial"/>
          <w:sz w:val="20"/>
          <w:szCs w:val="20"/>
          <w:lang w:val="en-GB"/>
        </w:rPr>
        <w:t xml:space="preserve">: </w:t>
      </w:r>
      <w:r w:rsidR="00332042" w:rsidRPr="000763B3">
        <w:rPr>
          <w:rFonts w:ascii="Arial" w:hAnsi="Arial" w:cs="Arial"/>
          <w:b/>
          <w:sz w:val="20"/>
          <w:szCs w:val="20"/>
          <w:lang w:val="en-GB"/>
        </w:rPr>
        <w:t>Bridge Aggregation</w:t>
      </w:r>
    </w:p>
    <w:p w14:paraId="0A8DE7BE" w14:textId="77777777" w:rsidR="00332042" w:rsidRPr="000763B3" w:rsidRDefault="00332042"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 15)</w:t>
      </w:r>
    </w:p>
    <w:p w14:paraId="010026B7" w14:textId="77777777" w:rsidR="00332042" w:rsidRPr="000763B3" w:rsidRDefault="00332042" w:rsidP="00332042">
      <w:pPr>
        <w:spacing w:after="240"/>
        <w:jc w:val="both"/>
        <w:rPr>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Bridge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w:t>
      </w:r>
      <w:r w:rsidRPr="000763B3">
        <w:rPr>
          <w:rFonts w:ascii="Arial" w:hAnsi="Arial" w:cs="Arial"/>
          <w:b/>
          <w:bCs/>
          <w:sz w:val="20"/>
          <w:szCs w:val="20"/>
          <w:lang w:val="en-GB"/>
        </w:rPr>
        <w:t xml:space="preserve">BRIDGE </w:t>
      </w:r>
      <w:r w:rsidRPr="000763B3">
        <w:rPr>
          <w:rFonts w:ascii="Arial" w:hAnsi="Arial" w:cs="Arial"/>
          <w:sz w:val="20"/>
          <w:szCs w:val="20"/>
          <w:lang w:val="en-GB"/>
        </w:rPr>
        <w:t xml:space="preserve">Object instances corresponding to the feature instances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role of the </w:t>
      </w:r>
      <w:r w:rsidRPr="000763B3">
        <w:rPr>
          <w:rFonts w:ascii="Arial" w:hAnsi="Arial" w:cs="Arial"/>
          <w:b/>
          <w:sz w:val="20"/>
          <w:szCs w:val="20"/>
          <w:lang w:val="en-GB"/>
        </w:rPr>
        <w:t>Bridge Aggregation</w:t>
      </w:r>
      <w:r w:rsidRPr="000763B3">
        <w:rPr>
          <w:rFonts w:ascii="Arial" w:hAnsi="Arial" w:cs="Arial"/>
          <w:sz w:val="20"/>
          <w:szCs w:val="20"/>
          <w:lang w:val="en-GB"/>
        </w:rPr>
        <w:t>.</w:t>
      </w:r>
    </w:p>
    <w:p w14:paraId="7DD9E0EA" w14:textId="77777777" w:rsidR="00332042" w:rsidRPr="000763B3" w:rsidRDefault="004D0502" w:rsidP="00B41993">
      <w:pPr>
        <w:pStyle w:val="Heading2"/>
        <w:spacing w:before="60" w:after="240" w:line="240" w:lineRule="exact"/>
        <w:ind w:left="600" w:hanging="600"/>
        <w:jc w:val="both"/>
        <w:rPr>
          <w:bCs/>
          <w:sz w:val="22"/>
          <w:lang w:val="en-GB"/>
        </w:rPr>
      </w:pPr>
      <w:bookmarkStart w:id="1133" w:name="_Toc522284561"/>
      <w:bookmarkStart w:id="1134" w:name="_Toc181702856"/>
      <w:r w:rsidRPr="000763B3">
        <w:rPr>
          <w:bCs/>
          <w:sz w:val="22"/>
          <w:lang w:val="en-GB"/>
        </w:rPr>
        <w:t>Caution area association</w:t>
      </w:r>
      <w:bookmarkEnd w:id="1133"/>
      <w:bookmarkEnd w:id="1134"/>
    </w:p>
    <w:p w14:paraId="2A96782E" w14:textId="77777777" w:rsidR="00332042" w:rsidRPr="000763B3" w:rsidRDefault="004D0502"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332042" w:rsidRPr="000763B3">
        <w:rPr>
          <w:lang w:val="en-GB"/>
        </w:rPr>
        <w:fldChar w:fldCharType="begin"/>
      </w:r>
      <w:r w:rsidR="00332042" w:rsidRPr="000763B3">
        <w:rPr>
          <w:lang w:val="en-GB"/>
        </w:rPr>
        <w:instrText xml:space="preserve"> XE “Feature Objects  </w:instrText>
      </w:r>
      <w:r w:rsidR="00332042" w:rsidRPr="000763B3">
        <w:rPr>
          <w:lang w:val="en-GB"/>
        </w:rPr>
        <w:fldChar w:fldCharType="end"/>
      </w:r>
      <w:r w:rsidR="00332042" w:rsidRPr="000763B3">
        <w:rPr>
          <w:lang w:val="en-GB"/>
        </w:rPr>
        <w:fldChar w:fldCharType="begin"/>
      </w:r>
      <w:r w:rsidR="00332042" w:rsidRPr="000763B3">
        <w:rPr>
          <w:lang w:val="en-GB"/>
        </w:rPr>
        <w:instrText xml:space="preserve"> XE “Feature Objects  </w:instrText>
      </w:r>
      <w:r w:rsidR="00332042" w:rsidRPr="000763B3">
        <w:rPr>
          <w:lang w:val="en-GB"/>
        </w:rPr>
        <w:fldChar w:fldCharType="end"/>
      </w:r>
      <w:r w:rsidR="00332042" w:rsidRPr="000763B3">
        <w:rPr>
          <w:rFonts w:ascii="Arial" w:hAnsi="Arial" w:cs="Arial"/>
          <w:sz w:val="20"/>
          <w:szCs w:val="20"/>
          <w:u w:val="single"/>
          <w:lang w:val="en-GB"/>
        </w:rPr>
        <w:t>S-101 Association Name</w:t>
      </w:r>
      <w:r w:rsidR="00332042" w:rsidRPr="000763B3">
        <w:rPr>
          <w:rFonts w:ascii="Arial" w:hAnsi="Arial" w:cs="Arial"/>
          <w:sz w:val="20"/>
          <w:szCs w:val="20"/>
          <w:lang w:val="en-GB"/>
        </w:rPr>
        <w:t xml:space="preserve">: </w:t>
      </w:r>
      <w:r w:rsidR="00332042" w:rsidRPr="000763B3">
        <w:rPr>
          <w:rFonts w:ascii="Arial" w:hAnsi="Arial" w:cs="Arial"/>
          <w:b/>
          <w:sz w:val="20"/>
          <w:szCs w:val="20"/>
          <w:lang w:val="en-GB"/>
        </w:rPr>
        <w:t>Caution Area Association</w:t>
      </w:r>
    </w:p>
    <w:p w14:paraId="698D55CC" w14:textId="77777777" w:rsidR="00332042" w:rsidRPr="000763B3" w:rsidRDefault="00332042"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Cs/>
          <w:sz w:val="20"/>
          <w:szCs w:val="20"/>
          <w:lang w:val="en-GB"/>
        </w:rPr>
        <w:t>None</w:t>
      </w:r>
    </w:p>
    <w:p w14:paraId="6E21722F" w14:textId="77777777" w:rsidR="00332042" w:rsidRPr="000763B3" w:rsidRDefault="00332042" w:rsidP="00332042">
      <w:pPr>
        <w:spacing w:after="240"/>
        <w:jc w:val="both"/>
        <w:rPr>
          <w:lang w:val="en-GB"/>
        </w:rPr>
      </w:pPr>
      <w:r w:rsidRPr="000763B3">
        <w:rPr>
          <w:rFonts w:ascii="Arial" w:hAnsi="Arial" w:cs="Arial"/>
          <w:sz w:val="20"/>
          <w:szCs w:val="20"/>
          <w:lang w:val="en-GB"/>
        </w:rPr>
        <w:t xml:space="preserve">Instances of encoding of the S-101 feature/information association </w:t>
      </w:r>
      <w:r w:rsidRPr="000763B3">
        <w:rPr>
          <w:rFonts w:ascii="Arial" w:hAnsi="Arial" w:cs="Arial"/>
          <w:b/>
          <w:sz w:val="20"/>
          <w:szCs w:val="20"/>
          <w:lang w:val="en-GB"/>
        </w:rPr>
        <w:t>Caution Area Association</w:t>
      </w:r>
      <w:r w:rsidRPr="000763B3">
        <w:rPr>
          <w:rFonts w:ascii="Arial" w:hAnsi="Arial" w:cs="Arial"/>
          <w:sz w:val="20"/>
          <w:szCs w:val="20"/>
          <w:lang w:val="en-GB"/>
        </w:rPr>
        <w:t xml:space="preserve"> will not be converted to a S-57 Collection Object during the automated conversion process. </w:t>
      </w:r>
      <w:commentRangeStart w:id="1135"/>
      <w:r w:rsidRPr="000763B3">
        <w:rPr>
          <w:rFonts w:ascii="Arial" w:hAnsi="Arial" w:cs="Arial"/>
          <w:sz w:val="20"/>
          <w:szCs w:val="20"/>
          <w:lang w:val="en-GB"/>
        </w:rPr>
        <w:t>There is no requirement to identify this association in S-57 data.</w:t>
      </w:r>
      <w:commentRangeEnd w:id="1135"/>
      <w:r w:rsidRPr="000763B3">
        <w:rPr>
          <w:rStyle w:val="CommentReference"/>
          <w:rFonts w:ascii="Garamond" w:hAnsi="Garamond"/>
          <w:lang w:val="en-GB"/>
        </w:rPr>
        <w:commentReference w:id="1135"/>
      </w:r>
    </w:p>
    <w:p w14:paraId="142677AD" w14:textId="77777777" w:rsidR="00332042" w:rsidRPr="000763B3" w:rsidRDefault="001C53E6" w:rsidP="00B41993">
      <w:pPr>
        <w:pStyle w:val="Heading2"/>
        <w:spacing w:before="60" w:after="240" w:line="240" w:lineRule="exact"/>
        <w:ind w:left="600" w:hanging="600"/>
        <w:jc w:val="both"/>
        <w:rPr>
          <w:bCs/>
          <w:sz w:val="22"/>
          <w:lang w:val="en-GB"/>
        </w:rPr>
      </w:pPr>
      <w:bookmarkStart w:id="1136" w:name="_Toc522284562"/>
      <w:bookmarkStart w:id="1137" w:name="_Toc181702857"/>
      <w:r w:rsidRPr="000763B3">
        <w:rPr>
          <w:bCs/>
          <w:sz w:val="22"/>
          <w:lang w:val="en-GB"/>
        </w:rPr>
        <w:t>Deep Water route aggregation</w:t>
      </w:r>
      <w:bookmarkEnd w:id="1136"/>
      <w:bookmarkEnd w:id="1137"/>
    </w:p>
    <w:p w14:paraId="22C9F267" w14:textId="77777777" w:rsidR="00332042" w:rsidRPr="000763B3" w:rsidRDefault="001C53E6"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332042" w:rsidRPr="000763B3">
        <w:rPr>
          <w:lang w:val="en-GB"/>
        </w:rPr>
        <w:fldChar w:fldCharType="begin"/>
      </w:r>
      <w:r w:rsidR="00332042" w:rsidRPr="000763B3">
        <w:rPr>
          <w:lang w:val="en-GB"/>
        </w:rPr>
        <w:instrText xml:space="preserve"> XE “Feature Objects  </w:instrText>
      </w:r>
      <w:r w:rsidR="00332042" w:rsidRPr="000763B3">
        <w:rPr>
          <w:lang w:val="en-GB"/>
        </w:rPr>
        <w:fldChar w:fldCharType="end"/>
      </w:r>
      <w:r w:rsidR="00332042" w:rsidRPr="000763B3">
        <w:rPr>
          <w:lang w:val="en-GB"/>
        </w:rPr>
        <w:fldChar w:fldCharType="begin"/>
      </w:r>
      <w:r w:rsidR="00332042" w:rsidRPr="000763B3">
        <w:rPr>
          <w:lang w:val="en-GB"/>
        </w:rPr>
        <w:instrText xml:space="preserve"> XE “Feature Objects  </w:instrText>
      </w:r>
      <w:r w:rsidR="00332042" w:rsidRPr="000763B3">
        <w:rPr>
          <w:lang w:val="en-GB"/>
        </w:rPr>
        <w:fldChar w:fldCharType="end"/>
      </w:r>
      <w:r w:rsidR="00332042" w:rsidRPr="000763B3">
        <w:rPr>
          <w:lang w:val="en-GB"/>
        </w:rPr>
        <w:fldChar w:fldCharType="begin"/>
      </w:r>
      <w:r w:rsidR="00332042" w:rsidRPr="000763B3">
        <w:rPr>
          <w:lang w:val="en-GB"/>
        </w:rPr>
        <w:instrText xml:space="preserve"> XE “Feature Objects  </w:instrText>
      </w:r>
      <w:r w:rsidR="00332042" w:rsidRPr="000763B3">
        <w:rPr>
          <w:lang w:val="en-GB"/>
        </w:rPr>
        <w:fldChar w:fldCharType="end"/>
      </w:r>
      <w:r w:rsidR="00332042" w:rsidRPr="000763B3">
        <w:rPr>
          <w:rFonts w:ascii="Arial" w:hAnsi="Arial" w:cs="Arial"/>
          <w:sz w:val="20"/>
          <w:szCs w:val="20"/>
          <w:u w:val="single"/>
          <w:lang w:val="en-GB"/>
        </w:rPr>
        <w:t>S-101 Association Name</w:t>
      </w:r>
      <w:r w:rsidR="00332042" w:rsidRPr="000763B3">
        <w:rPr>
          <w:rFonts w:ascii="Arial" w:hAnsi="Arial" w:cs="Arial"/>
          <w:sz w:val="20"/>
          <w:szCs w:val="20"/>
          <w:lang w:val="en-GB"/>
        </w:rPr>
        <w:t xml:space="preserve">: </w:t>
      </w:r>
      <w:r w:rsidR="00332042" w:rsidRPr="000763B3">
        <w:rPr>
          <w:rFonts w:ascii="Arial" w:hAnsi="Arial" w:cs="Arial"/>
          <w:b/>
          <w:sz w:val="20"/>
          <w:szCs w:val="20"/>
          <w:lang w:val="en-GB"/>
        </w:rPr>
        <w:t>Deep Water Route Aggregation</w:t>
      </w:r>
    </w:p>
    <w:p w14:paraId="386528FE" w14:textId="77777777" w:rsidR="00332042" w:rsidRPr="000763B3" w:rsidRDefault="00332042"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w:t>
      </w:r>
      <w:r w:rsidR="006A2154" w:rsidRPr="000763B3">
        <w:rPr>
          <w:rFonts w:ascii="Arial" w:hAnsi="Arial" w:cs="Arial"/>
          <w:sz w:val="20"/>
          <w:szCs w:val="20"/>
          <w:lang w:val="en-GB"/>
        </w:rPr>
        <w:t>s 10.2.2 and</w:t>
      </w:r>
      <w:r w:rsidRPr="000763B3">
        <w:rPr>
          <w:rFonts w:ascii="Arial" w:hAnsi="Arial" w:cs="Arial"/>
          <w:sz w:val="20"/>
          <w:szCs w:val="20"/>
          <w:lang w:val="en-GB"/>
        </w:rPr>
        <w:t xml:space="preserve"> 15)</w:t>
      </w:r>
    </w:p>
    <w:p w14:paraId="1BE26E5E" w14:textId="77777777" w:rsidR="00332042" w:rsidRPr="000763B3" w:rsidRDefault="00332042" w:rsidP="00332042">
      <w:pPr>
        <w:spacing w:after="240"/>
        <w:jc w:val="both"/>
        <w:rPr>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Deep Water Route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w:t>
      </w:r>
      <w:r w:rsidRPr="000763B3">
        <w:rPr>
          <w:rFonts w:ascii="Arial" w:hAnsi="Arial" w:cs="Arial"/>
          <w:b/>
          <w:bCs/>
          <w:sz w:val="20"/>
          <w:szCs w:val="20"/>
          <w:lang w:val="en-GB"/>
        </w:rPr>
        <w:t>DWRTCL</w:t>
      </w:r>
      <w:r w:rsidRPr="000763B3">
        <w:rPr>
          <w:rFonts w:ascii="Arial" w:hAnsi="Arial" w:cs="Arial"/>
          <w:sz w:val="20"/>
          <w:szCs w:val="20"/>
          <w:lang w:val="en-GB"/>
        </w:rPr>
        <w:t xml:space="preserve"> and </w:t>
      </w:r>
      <w:r w:rsidRPr="000763B3">
        <w:rPr>
          <w:rFonts w:ascii="Arial" w:hAnsi="Arial" w:cs="Arial"/>
          <w:b/>
          <w:bCs/>
          <w:sz w:val="20"/>
          <w:szCs w:val="20"/>
          <w:lang w:val="en-GB"/>
        </w:rPr>
        <w:t xml:space="preserve">DWRTPT </w:t>
      </w:r>
      <w:r w:rsidRPr="000763B3">
        <w:rPr>
          <w:rFonts w:ascii="Arial" w:hAnsi="Arial" w:cs="Arial"/>
          <w:sz w:val="20"/>
          <w:szCs w:val="20"/>
          <w:lang w:val="en-GB"/>
        </w:rPr>
        <w:t xml:space="preserve">Object instances corresponding to the feature instances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role of the </w:t>
      </w:r>
      <w:r w:rsidRPr="000763B3">
        <w:rPr>
          <w:rFonts w:ascii="Arial" w:hAnsi="Arial" w:cs="Arial"/>
          <w:b/>
          <w:sz w:val="20"/>
          <w:szCs w:val="20"/>
          <w:lang w:val="en-GB"/>
        </w:rPr>
        <w:t>Deep Water Route Aggregation</w:t>
      </w:r>
      <w:r w:rsidRPr="000763B3">
        <w:rPr>
          <w:rFonts w:ascii="Arial" w:hAnsi="Arial" w:cs="Arial"/>
          <w:sz w:val="20"/>
          <w:szCs w:val="20"/>
          <w:lang w:val="en-GB"/>
        </w:rPr>
        <w:t>.</w:t>
      </w:r>
      <w:r w:rsidR="00AD30CC" w:rsidRPr="000763B3">
        <w:rPr>
          <w:rFonts w:ascii="Arial" w:hAnsi="Arial" w:cs="Arial"/>
          <w:sz w:val="20"/>
          <w:szCs w:val="20"/>
          <w:lang w:val="en-GB"/>
        </w:rPr>
        <w:t xml:space="preserve"> See also clause 15.15.</w:t>
      </w:r>
    </w:p>
    <w:p w14:paraId="58B0DAAC" w14:textId="77777777" w:rsidR="007770E6" w:rsidRPr="000763B3" w:rsidRDefault="0047421F" w:rsidP="00B41993">
      <w:pPr>
        <w:pStyle w:val="Heading2"/>
        <w:keepLines/>
        <w:spacing w:before="60" w:after="240" w:line="240" w:lineRule="exact"/>
        <w:ind w:left="601" w:hanging="601"/>
        <w:jc w:val="both"/>
        <w:rPr>
          <w:bCs/>
          <w:sz w:val="22"/>
          <w:lang w:val="en-GB"/>
        </w:rPr>
      </w:pPr>
      <w:bookmarkStart w:id="1138" w:name="_Toc522284563"/>
      <w:bookmarkStart w:id="1139" w:name="_Toc181702858"/>
      <w:r w:rsidRPr="000763B3">
        <w:rPr>
          <w:bCs/>
          <w:sz w:val="22"/>
          <w:lang w:val="en-GB"/>
        </w:rPr>
        <w:t>Fairway aggregation</w:t>
      </w:r>
      <w:bookmarkEnd w:id="1138"/>
      <w:bookmarkEnd w:id="1139"/>
    </w:p>
    <w:p w14:paraId="13C1E01D" w14:textId="77777777" w:rsidR="007770E6" w:rsidRPr="000763B3" w:rsidRDefault="0047421F"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7770E6" w:rsidRPr="000763B3">
        <w:rPr>
          <w:lang w:val="en-GB"/>
        </w:rPr>
        <w:fldChar w:fldCharType="begin"/>
      </w:r>
      <w:r w:rsidR="007770E6" w:rsidRPr="000763B3">
        <w:rPr>
          <w:lang w:val="en-GB"/>
        </w:rPr>
        <w:instrText xml:space="preserve"> XE “Feature Objects  </w:instrText>
      </w:r>
      <w:r w:rsidR="007770E6" w:rsidRPr="000763B3">
        <w:rPr>
          <w:lang w:val="en-GB"/>
        </w:rPr>
        <w:fldChar w:fldCharType="end"/>
      </w:r>
      <w:r w:rsidR="007770E6" w:rsidRPr="000763B3">
        <w:rPr>
          <w:lang w:val="en-GB"/>
        </w:rPr>
        <w:fldChar w:fldCharType="begin"/>
      </w:r>
      <w:r w:rsidR="007770E6" w:rsidRPr="000763B3">
        <w:rPr>
          <w:lang w:val="en-GB"/>
        </w:rPr>
        <w:instrText xml:space="preserve"> XE “Feature Objects  </w:instrText>
      </w:r>
      <w:r w:rsidR="007770E6" w:rsidRPr="000763B3">
        <w:rPr>
          <w:lang w:val="en-GB"/>
        </w:rPr>
        <w:fldChar w:fldCharType="end"/>
      </w:r>
      <w:r w:rsidR="007770E6" w:rsidRPr="000763B3">
        <w:rPr>
          <w:lang w:val="en-GB"/>
        </w:rPr>
        <w:fldChar w:fldCharType="begin"/>
      </w:r>
      <w:r w:rsidR="007770E6" w:rsidRPr="000763B3">
        <w:rPr>
          <w:lang w:val="en-GB"/>
        </w:rPr>
        <w:instrText xml:space="preserve"> XE “Feature Objects  </w:instrText>
      </w:r>
      <w:r w:rsidR="007770E6" w:rsidRPr="000763B3">
        <w:rPr>
          <w:lang w:val="en-GB"/>
        </w:rPr>
        <w:fldChar w:fldCharType="end"/>
      </w:r>
      <w:r w:rsidR="007770E6" w:rsidRPr="000763B3">
        <w:rPr>
          <w:rFonts w:ascii="Arial" w:hAnsi="Arial" w:cs="Arial"/>
          <w:sz w:val="20"/>
          <w:szCs w:val="20"/>
          <w:u w:val="single"/>
          <w:lang w:val="en-GB"/>
        </w:rPr>
        <w:t>S-101 Association Name</w:t>
      </w:r>
      <w:r w:rsidR="007770E6" w:rsidRPr="000763B3">
        <w:rPr>
          <w:rFonts w:ascii="Arial" w:hAnsi="Arial" w:cs="Arial"/>
          <w:sz w:val="20"/>
          <w:szCs w:val="20"/>
          <w:lang w:val="en-GB"/>
        </w:rPr>
        <w:t xml:space="preserve">: </w:t>
      </w:r>
      <w:r w:rsidR="007770E6" w:rsidRPr="000763B3">
        <w:rPr>
          <w:rFonts w:ascii="Arial" w:hAnsi="Arial" w:cs="Arial"/>
          <w:b/>
          <w:sz w:val="20"/>
          <w:szCs w:val="20"/>
          <w:lang w:val="en-GB"/>
        </w:rPr>
        <w:t>Fairway Aggregation</w:t>
      </w:r>
    </w:p>
    <w:p w14:paraId="0FBF7408" w14:textId="77777777" w:rsidR="007770E6" w:rsidRPr="000763B3" w:rsidRDefault="007770E6"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Clauses 10.4 and 15)</w:t>
      </w:r>
    </w:p>
    <w:p w14:paraId="3ED312ED" w14:textId="77777777" w:rsidR="007770E6" w:rsidRPr="000763B3" w:rsidRDefault="007770E6" w:rsidP="007770E6">
      <w:pPr>
        <w:spacing w:after="240"/>
        <w:jc w:val="both"/>
        <w:rPr>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Fairway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w:t>
      </w:r>
      <w:r w:rsidRPr="000763B3">
        <w:rPr>
          <w:rFonts w:ascii="Arial" w:hAnsi="Arial" w:cs="Arial"/>
          <w:b/>
          <w:bCs/>
          <w:sz w:val="20"/>
          <w:szCs w:val="20"/>
          <w:lang w:val="en-GB"/>
        </w:rPr>
        <w:t xml:space="preserve">FAIRWY </w:t>
      </w:r>
      <w:r w:rsidRPr="000763B3">
        <w:rPr>
          <w:rFonts w:ascii="Arial" w:hAnsi="Arial" w:cs="Arial"/>
          <w:sz w:val="20"/>
          <w:szCs w:val="20"/>
          <w:lang w:val="en-GB"/>
        </w:rPr>
        <w:t xml:space="preserve">Object instances corresponding to the feature instances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role of the </w:t>
      </w:r>
      <w:r w:rsidRPr="000763B3">
        <w:rPr>
          <w:rFonts w:ascii="Arial" w:hAnsi="Arial" w:cs="Arial"/>
          <w:b/>
          <w:sz w:val="20"/>
          <w:szCs w:val="20"/>
          <w:lang w:val="en-GB"/>
        </w:rPr>
        <w:t>Fairway Aggregation</w:t>
      </w:r>
      <w:r w:rsidRPr="000763B3">
        <w:rPr>
          <w:rFonts w:ascii="Arial" w:hAnsi="Arial" w:cs="Arial"/>
          <w:sz w:val="20"/>
          <w:szCs w:val="20"/>
          <w:lang w:val="en-GB"/>
        </w:rPr>
        <w:t>.</w:t>
      </w:r>
      <w:r w:rsidR="00AD30CC" w:rsidRPr="000763B3">
        <w:rPr>
          <w:rFonts w:ascii="Arial" w:hAnsi="Arial" w:cs="Arial"/>
          <w:sz w:val="20"/>
          <w:szCs w:val="20"/>
          <w:lang w:val="en-GB"/>
        </w:rPr>
        <w:t xml:space="preserve"> See also clause 15.8.</w:t>
      </w:r>
    </w:p>
    <w:p w14:paraId="4289D488" w14:textId="77777777" w:rsidR="006A2154" w:rsidRPr="000763B3" w:rsidRDefault="00412715" w:rsidP="00B41993">
      <w:pPr>
        <w:pStyle w:val="Heading2"/>
        <w:keepLines/>
        <w:spacing w:before="60" w:after="240" w:line="240" w:lineRule="exact"/>
        <w:ind w:left="601" w:hanging="601"/>
        <w:jc w:val="both"/>
        <w:rPr>
          <w:bCs/>
          <w:sz w:val="22"/>
          <w:lang w:val="en-GB"/>
        </w:rPr>
      </w:pPr>
      <w:bookmarkStart w:id="1140" w:name="_Toc522284564"/>
      <w:bookmarkStart w:id="1141" w:name="_Toc181702859"/>
      <w:r w:rsidRPr="000763B3">
        <w:rPr>
          <w:bCs/>
          <w:sz w:val="22"/>
          <w:lang w:val="en-GB"/>
        </w:rPr>
        <w:t>Fairway auxiliary</w:t>
      </w:r>
      <w:bookmarkEnd w:id="1140"/>
      <w:bookmarkEnd w:id="1141"/>
    </w:p>
    <w:p w14:paraId="3CAB355B" w14:textId="77777777" w:rsidR="006A2154" w:rsidRPr="000763B3" w:rsidRDefault="00412715"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6A2154" w:rsidRPr="000763B3">
        <w:rPr>
          <w:lang w:val="en-GB"/>
        </w:rPr>
        <w:fldChar w:fldCharType="begin"/>
      </w:r>
      <w:r w:rsidR="006A2154" w:rsidRPr="000763B3">
        <w:rPr>
          <w:lang w:val="en-GB"/>
        </w:rPr>
        <w:instrText xml:space="preserve"> XE “Feature Objects  </w:instrText>
      </w:r>
      <w:r w:rsidR="006A2154" w:rsidRPr="000763B3">
        <w:rPr>
          <w:lang w:val="en-GB"/>
        </w:rPr>
        <w:fldChar w:fldCharType="end"/>
      </w:r>
      <w:r w:rsidR="006A2154" w:rsidRPr="000763B3">
        <w:rPr>
          <w:lang w:val="en-GB"/>
        </w:rPr>
        <w:fldChar w:fldCharType="begin"/>
      </w:r>
      <w:r w:rsidR="006A2154" w:rsidRPr="000763B3">
        <w:rPr>
          <w:lang w:val="en-GB"/>
        </w:rPr>
        <w:instrText xml:space="preserve"> XE “Feature Objects  </w:instrText>
      </w:r>
      <w:r w:rsidR="006A2154" w:rsidRPr="000763B3">
        <w:rPr>
          <w:lang w:val="en-GB"/>
        </w:rPr>
        <w:fldChar w:fldCharType="end"/>
      </w:r>
      <w:r w:rsidR="006A2154" w:rsidRPr="000763B3">
        <w:rPr>
          <w:lang w:val="en-GB"/>
        </w:rPr>
        <w:fldChar w:fldCharType="begin"/>
      </w:r>
      <w:r w:rsidR="006A2154" w:rsidRPr="000763B3">
        <w:rPr>
          <w:lang w:val="en-GB"/>
        </w:rPr>
        <w:instrText xml:space="preserve"> XE “Feature Objects  </w:instrText>
      </w:r>
      <w:r w:rsidR="006A2154" w:rsidRPr="000763B3">
        <w:rPr>
          <w:lang w:val="en-GB"/>
        </w:rPr>
        <w:fldChar w:fldCharType="end"/>
      </w:r>
      <w:r w:rsidR="006A2154" w:rsidRPr="000763B3">
        <w:rPr>
          <w:lang w:val="en-GB"/>
        </w:rPr>
        <w:fldChar w:fldCharType="begin"/>
      </w:r>
      <w:r w:rsidR="006A2154" w:rsidRPr="000763B3">
        <w:rPr>
          <w:lang w:val="en-GB"/>
        </w:rPr>
        <w:instrText xml:space="preserve"> XE “Feature Objects  </w:instrText>
      </w:r>
      <w:r w:rsidR="006A2154" w:rsidRPr="000763B3">
        <w:rPr>
          <w:lang w:val="en-GB"/>
        </w:rPr>
        <w:fldChar w:fldCharType="end"/>
      </w:r>
      <w:r w:rsidR="006A2154" w:rsidRPr="000763B3">
        <w:rPr>
          <w:rFonts w:ascii="Arial" w:hAnsi="Arial" w:cs="Arial"/>
          <w:sz w:val="20"/>
          <w:szCs w:val="20"/>
          <w:u w:val="single"/>
          <w:lang w:val="en-GB"/>
        </w:rPr>
        <w:t>S-101 Association Name</w:t>
      </w:r>
      <w:r w:rsidR="006A2154" w:rsidRPr="000763B3">
        <w:rPr>
          <w:rFonts w:ascii="Arial" w:hAnsi="Arial" w:cs="Arial"/>
          <w:sz w:val="20"/>
          <w:szCs w:val="20"/>
          <w:lang w:val="en-GB"/>
        </w:rPr>
        <w:t xml:space="preserve">: </w:t>
      </w:r>
      <w:r w:rsidR="006A2154" w:rsidRPr="000763B3">
        <w:rPr>
          <w:rFonts w:ascii="Arial" w:hAnsi="Arial" w:cs="Arial"/>
          <w:b/>
          <w:sz w:val="20"/>
          <w:szCs w:val="20"/>
          <w:lang w:val="en-GB"/>
        </w:rPr>
        <w:t>Fairway Auxiliary</w:t>
      </w:r>
    </w:p>
    <w:p w14:paraId="0F2AB6A2" w14:textId="77777777" w:rsidR="006A2154" w:rsidRPr="000763B3" w:rsidRDefault="006A2154"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C_ASSO</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Clauses 10.4 and 15)</w:t>
      </w:r>
    </w:p>
    <w:p w14:paraId="74AD1EC5" w14:textId="77777777" w:rsidR="006A2154" w:rsidRPr="000763B3" w:rsidRDefault="006A2154" w:rsidP="006A2154">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Fairway Auxiliary</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C_ASSO</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C_ASSO</w:t>
      </w:r>
      <w:r w:rsidRPr="000763B3">
        <w:rPr>
          <w:rFonts w:ascii="Arial" w:hAnsi="Arial" w:cs="Arial"/>
          <w:sz w:val="20"/>
          <w:szCs w:val="20"/>
          <w:lang w:val="en-GB"/>
        </w:rPr>
        <w:t xml:space="preserve"> will include all converted </w:t>
      </w:r>
      <w:r w:rsidRPr="000763B3">
        <w:rPr>
          <w:rFonts w:ascii="Arial" w:hAnsi="Arial" w:cs="Arial"/>
          <w:b/>
          <w:bCs/>
          <w:sz w:val="20"/>
          <w:szCs w:val="20"/>
          <w:lang w:val="en-GB"/>
        </w:rPr>
        <w:t xml:space="preserve">FAIRWY </w:t>
      </w:r>
      <w:r w:rsidRPr="000763B3">
        <w:rPr>
          <w:rFonts w:ascii="Arial" w:hAnsi="Arial" w:cs="Arial"/>
          <w:sz w:val="20"/>
          <w:szCs w:val="20"/>
          <w:lang w:val="en-GB"/>
        </w:rPr>
        <w:t xml:space="preserve">Object instances corresponding to the feature instances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Primary Feature” role; and the associated converted navigational aids, recommended tracks, dredged areas, and other regulated areas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Auxiliary Feature” role of the </w:t>
      </w:r>
      <w:r w:rsidRPr="000763B3">
        <w:rPr>
          <w:rFonts w:ascii="Arial" w:hAnsi="Arial" w:cs="Arial"/>
          <w:b/>
          <w:sz w:val="20"/>
          <w:szCs w:val="20"/>
          <w:lang w:val="en-GB"/>
        </w:rPr>
        <w:t>Fairway Auxiliary</w:t>
      </w:r>
      <w:r w:rsidRPr="000763B3">
        <w:rPr>
          <w:rFonts w:ascii="Arial" w:hAnsi="Arial" w:cs="Arial"/>
          <w:sz w:val="20"/>
          <w:szCs w:val="20"/>
          <w:lang w:val="en-GB"/>
        </w:rPr>
        <w:t>.</w:t>
      </w:r>
    </w:p>
    <w:p w14:paraId="30825511" w14:textId="77777777" w:rsidR="00AA7F90" w:rsidRPr="000763B3" w:rsidRDefault="000D2AC7" w:rsidP="00B41993">
      <w:pPr>
        <w:pStyle w:val="Heading2"/>
        <w:spacing w:before="60" w:after="240" w:line="240" w:lineRule="exact"/>
        <w:ind w:left="600" w:hanging="600"/>
        <w:jc w:val="both"/>
        <w:rPr>
          <w:bCs/>
          <w:sz w:val="22"/>
          <w:lang w:val="en-GB"/>
        </w:rPr>
      </w:pPr>
      <w:bookmarkStart w:id="1142" w:name="_Toc522284565"/>
      <w:bookmarkStart w:id="1143" w:name="_Toc181702860"/>
      <w:r w:rsidRPr="000763B3">
        <w:rPr>
          <w:bCs/>
          <w:sz w:val="22"/>
          <w:lang w:val="en-GB"/>
        </w:rPr>
        <w:t>Island aggregation</w:t>
      </w:r>
      <w:bookmarkEnd w:id="1142"/>
      <w:bookmarkEnd w:id="1143"/>
    </w:p>
    <w:p w14:paraId="13063D6D" w14:textId="77777777" w:rsidR="00AA7F90" w:rsidRPr="000763B3" w:rsidRDefault="000D2AC7"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AA7F90" w:rsidRPr="000763B3">
        <w:rPr>
          <w:lang w:val="en-GB"/>
        </w:rPr>
        <w:fldChar w:fldCharType="begin"/>
      </w:r>
      <w:r w:rsidR="00AA7F90" w:rsidRPr="000763B3">
        <w:rPr>
          <w:lang w:val="en-GB"/>
        </w:rPr>
        <w:instrText xml:space="preserve"> XE “Feature Objects  </w:instrText>
      </w:r>
      <w:r w:rsidR="00AA7F90" w:rsidRPr="000763B3">
        <w:rPr>
          <w:lang w:val="en-GB"/>
        </w:rPr>
        <w:fldChar w:fldCharType="end"/>
      </w:r>
      <w:r w:rsidR="00AA7F90" w:rsidRPr="000763B3">
        <w:rPr>
          <w:lang w:val="en-GB"/>
        </w:rPr>
        <w:fldChar w:fldCharType="begin"/>
      </w:r>
      <w:r w:rsidR="00AA7F90" w:rsidRPr="000763B3">
        <w:rPr>
          <w:lang w:val="en-GB"/>
        </w:rPr>
        <w:instrText xml:space="preserve"> XE “Feature Objects  </w:instrText>
      </w:r>
      <w:r w:rsidR="00AA7F90" w:rsidRPr="000763B3">
        <w:rPr>
          <w:lang w:val="en-GB"/>
        </w:rPr>
        <w:fldChar w:fldCharType="end"/>
      </w:r>
      <w:r w:rsidR="00AA7F90" w:rsidRPr="000763B3">
        <w:rPr>
          <w:lang w:val="en-GB"/>
        </w:rPr>
        <w:fldChar w:fldCharType="begin"/>
      </w:r>
      <w:r w:rsidR="00AA7F90" w:rsidRPr="000763B3">
        <w:rPr>
          <w:lang w:val="en-GB"/>
        </w:rPr>
        <w:instrText xml:space="preserve"> XE “Feature Objects  </w:instrText>
      </w:r>
      <w:r w:rsidR="00AA7F90" w:rsidRPr="000763B3">
        <w:rPr>
          <w:lang w:val="en-GB"/>
        </w:rPr>
        <w:fldChar w:fldCharType="end"/>
      </w:r>
      <w:r w:rsidR="00AA7F90" w:rsidRPr="000763B3">
        <w:rPr>
          <w:lang w:val="en-GB"/>
        </w:rPr>
        <w:fldChar w:fldCharType="begin"/>
      </w:r>
      <w:r w:rsidR="00AA7F90" w:rsidRPr="000763B3">
        <w:rPr>
          <w:lang w:val="en-GB"/>
        </w:rPr>
        <w:instrText xml:space="preserve"> XE “Feature Objects  </w:instrText>
      </w:r>
      <w:r w:rsidR="00AA7F90" w:rsidRPr="000763B3">
        <w:rPr>
          <w:lang w:val="en-GB"/>
        </w:rPr>
        <w:fldChar w:fldCharType="end"/>
      </w:r>
      <w:r w:rsidR="00AA7F90" w:rsidRPr="000763B3">
        <w:rPr>
          <w:rFonts w:ascii="Arial" w:hAnsi="Arial" w:cs="Arial"/>
          <w:sz w:val="20"/>
          <w:szCs w:val="20"/>
          <w:u w:val="single"/>
          <w:lang w:val="en-GB"/>
        </w:rPr>
        <w:t>S-101 Association Name</w:t>
      </w:r>
      <w:r w:rsidR="00AA7F90" w:rsidRPr="000763B3">
        <w:rPr>
          <w:rFonts w:ascii="Arial" w:hAnsi="Arial" w:cs="Arial"/>
          <w:sz w:val="20"/>
          <w:szCs w:val="20"/>
          <w:lang w:val="en-GB"/>
        </w:rPr>
        <w:t xml:space="preserve">: </w:t>
      </w:r>
      <w:r w:rsidR="00AA7F90" w:rsidRPr="000763B3">
        <w:rPr>
          <w:rFonts w:ascii="Arial" w:hAnsi="Arial" w:cs="Arial"/>
          <w:b/>
          <w:sz w:val="20"/>
          <w:szCs w:val="20"/>
          <w:lang w:val="en-GB"/>
        </w:rPr>
        <w:t>Island Aggregation</w:t>
      </w:r>
    </w:p>
    <w:p w14:paraId="716F46AD" w14:textId="77777777" w:rsidR="00AA7F90" w:rsidRPr="000763B3" w:rsidRDefault="00AA7F90"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Clauses 14 and 15)</w:t>
      </w:r>
    </w:p>
    <w:p w14:paraId="54F75102" w14:textId="77777777" w:rsidR="00AA7F90" w:rsidRPr="000763B3" w:rsidRDefault="00AA7F90" w:rsidP="00AA7F90">
      <w:pPr>
        <w:spacing w:after="240"/>
        <w:jc w:val="both"/>
        <w:rPr>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Island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w:t>
      </w:r>
      <w:commentRangeStart w:id="1144"/>
      <w:r w:rsidRPr="000763B3">
        <w:rPr>
          <w:rFonts w:ascii="Arial" w:hAnsi="Arial" w:cs="Arial"/>
          <w:b/>
          <w:bCs/>
          <w:sz w:val="20"/>
          <w:szCs w:val="20"/>
          <w:lang w:val="en-GB"/>
        </w:rPr>
        <w:t>LNDARE</w:t>
      </w:r>
      <w:r w:rsidRPr="000763B3">
        <w:rPr>
          <w:rFonts w:ascii="Arial" w:hAnsi="Arial" w:cs="Arial"/>
          <w:sz w:val="20"/>
          <w:szCs w:val="20"/>
          <w:lang w:val="en-GB"/>
        </w:rPr>
        <w:t xml:space="preserve"> Object instances</w:t>
      </w:r>
      <w:commentRangeEnd w:id="1144"/>
      <w:r w:rsidR="00CF0872" w:rsidRPr="000763B3">
        <w:rPr>
          <w:rStyle w:val="CommentReference"/>
          <w:rFonts w:ascii="Garamond" w:hAnsi="Garamond"/>
          <w:lang w:val="en-GB"/>
        </w:rPr>
        <w:commentReference w:id="1144"/>
      </w:r>
      <w:r w:rsidR="00CF0872" w:rsidRPr="000763B3">
        <w:rPr>
          <w:rFonts w:ascii="Arial" w:hAnsi="Arial" w:cs="Arial"/>
          <w:b/>
          <w:bCs/>
          <w:sz w:val="20"/>
          <w:szCs w:val="20"/>
          <w:lang w:val="en-GB"/>
        </w:rPr>
        <w:t xml:space="preserve"> </w:t>
      </w:r>
      <w:r w:rsidRPr="000763B3">
        <w:rPr>
          <w:rFonts w:ascii="Arial" w:hAnsi="Arial" w:cs="Arial"/>
          <w:sz w:val="20"/>
          <w:szCs w:val="20"/>
          <w:lang w:val="en-GB"/>
        </w:rPr>
        <w:t xml:space="preserve"> corresponding to the feature instances</w:t>
      </w:r>
      <w:r w:rsidR="00CF0872" w:rsidRPr="000763B3">
        <w:rPr>
          <w:rFonts w:ascii="Arial" w:hAnsi="Arial" w:cs="Arial"/>
          <w:sz w:val="20"/>
          <w:szCs w:val="20"/>
          <w:lang w:val="en-GB"/>
        </w:rPr>
        <w:t xml:space="preserve">; and </w:t>
      </w:r>
      <w:r w:rsidR="00CF0872" w:rsidRPr="000763B3">
        <w:rPr>
          <w:rFonts w:ascii="Arial" w:hAnsi="Arial" w:cs="Arial"/>
          <w:b/>
          <w:bCs/>
          <w:sz w:val="20"/>
          <w:szCs w:val="20"/>
          <w:lang w:val="en-GB"/>
        </w:rPr>
        <w:t>C_AGGR</w:t>
      </w:r>
      <w:r w:rsidR="00CF0872" w:rsidRPr="000763B3">
        <w:rPr>
          <w:rFonts w:ascii="Arial" w:hAnsi="Arial" w:cs="Arial"/>
          <w:sz w:val="20"/>
          <w:szCs w:val="20"/>
          <w:lang w:val="en-GB"/>
        </w:rPr>
        <w:t xml:space="preserve"> (where the </w:t>
      </w:r>
      <w:r w:rsidR="00CF0872" w:rsidRPr="000763B3">
        <w:rPr>
          <w:rFonts w:ascii="Arial" w:hAnsi="Arial" w:cs="Arial"/>
          <w:b/>
          <w:bCs/>
          <w:sz w:val="20"/>
          <w:szCs w:val="20"/>
          <w:lang w:val="en-GB"/>
        </w:rPr>
        <w:t xml:space="preserve">Island </w:t>
      </w:r>
      <w:r w:rsidR="008D5888" w:rsidRPr="000763B3">
        <w:rPr>
          <w:rFonts w:ascii="Arial" w:hAnsi="Arial" w:cs="Arial"/>
          <w:b/>
          <w:bCs/>
          <w:sz w:val="20"/>
          <w:szCs w:val="20"/>
          <w:lang w:val="en-GB"/>
        </w:rPr>
        <w:t>Aggregation</w:t>
      </w:r>
      <w:r w:rsidR="00CF0872" w:rsidRPr="000763B3">
        <w:rPr>
          <w:rFonts w:ascii="Arial" w:hAnsi="Arial" w:cs="Arial"/>
          <w:sz w:val="20"/>
          <w:szCs w:val="20"/>
          <w:lang w:val="en-GB"/>
        </w:rPr>
        <w:t xml:space="preserve"> contains a smaller named group of islands</w:t>
      </w:r>
      <w:r w:rsidR="008F4209" w:rsidRPr="000763B3">
        <w:rPr>
          <w:rFonts w:ascii="Arial" w:hAnsi="Arial" w:cs="Arial"/>
          <w:sz w:val="20"/>
          <w:szCs w:val="20"/>
          <w:lang w:val="en-GB"/>
        </w:rPr>
        <w:t xml:space="preserve"> (</w:t>
      </w:r>
      <w:r w:rsidR="008F4209" w:rsidRPr="000763B3">
        <w:rPr>
          <w:rFonts w:ascii="Arial" w:hAnsi="Arial" w:cs="Arial"/>
          <w:b/>
          <w:bCs/>
          <w:sz w:val="20"/>
          <w:szCs w:val="20"/>
          <w:lang w:val="en-GB"/>
        </w:rPr>
        <w:t>Island Group</w:t>
      </w:r>
      <w:r w:rsidR="008F4209" w:rsidRPr="000763B3">
        <w:rPr>
          <w:rFonts w:ascii="Arial" w:hAnsi="Arial" w:cs="Arial"/>
          <w:sz w:val="20"/>
          <w:szCs w:val="20"/>
          <w:lang w:val="en-GB"/>
        </w:rPr>
        <w:t>)</w:t>
      </w:r>
      <w:r w:rsidR="00CF0872" w:rsidRPr="000763B3">
        <w:rPr>
          <w:rFonts w:ascii="Arial" w:hAnsi="Arial" w:cs="Arial"/>
          <w:sz w:val="20"/>
          <w:szCs w:val="20"/>
          <w:lang w:val="en-GB"/>
        </w:rPr>
        <w:t xml:space="preserve"> as a sub-component)</w:t>
      </w:r>
      <w:r w:rsidRPr="000763B3">
        <w:rPr>
          <w:rFonts w:ascii="Arial" w:hAnsi="Arial" w:cs="Arial"/>
          <w:sz w:val="20"/>
          <w:szCs w:val="20"/>
          <w:lang w:val="en-GB"/>
        </w:rPr>
        <w:t xml:space="preserve">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role of the </w:t>
      </w:r>
      <w:r w:rsidRPr="000763B3">
        <w:rPr>
          <w:rFonts w:ascii="Arial" w:hAnsi="Arial" w:cs="Arial"/>
          <w:b/>
          <w:sz w:val="20"/>
          <w:szCs w:val="20"/>
          <w:lang w:val="en-GB"/>
        </w:rPr>
        <w:t>Island Aggregation</w:t>
      </w:r>
      <w:r w:rsidRPr="000763B3">
        <w:rPr>
          <w:rFonts w:ascii="Arial" w:hAnsi="Arial" w:cs="Arial"/>
          <w:sz w:val="20"/>
          <w:szCs w:val="20"/>
          <w:lang w:val="en-GB"/>
        </w:rPr>
        <w:t>.</w:t>
      </w:r>
    </w:p>
    <w:p w14:paraId="2EEBA4CD" w14:textId="77777777" w:rsidR="004053D4" w:rsidRPr="000763B3" w:rsidRDefault="008409DB" w:rsidP="00B41993">
      <w:pPr>
        <w:pStyle w:val="Heading2"/>
        <w:keepLines/>
        <w:spacing w:before="60" w:after="240" w:line="240" w:lineRule="exact"/>
        <w:ind w:left="600" w:hanging="600"/>
        <w:jc w:val="both"/>
        <w:rPr>
          <w:bCs/>
          <w:sz w:val="22"/>
          <w:lang w:val="en-GB"/>
        </w:rPr>
      </w:pPr>
      <w:bookmarkStart w:id="1145" w:name="_Toc522284566"/>
      <w:bookmarkStart w:id="1146" w:name="_Toc181702861"/>
      <w:r w:rsidRPr="000763B3">
        <w:rPr>
          <w:bCs/>
          <w:sz w:val="22"/>
          <w:lang w:val="en-GB"/>
        </w:rPr>
        <w:t xml:space="preserve">Mooring </w:t>
      </w:r>
      <w:r w:rsidR="00E232AB" w:rsidRPr="000763B3">
        <w:rPr>
          <w:bCs/>
          <w:sz w:val="22"/>
          <w:lang w:val="en-GB"/>
        </w:rPr>
        <w:t>t</w:t>
      </w:r>
      <w:r w:rsidRPr="000763B3">
        <w:rPr>
          <w:bCs/>
          <w:sz w:val="22"/>
          <w:lang w:val="en-GB"/>
        </w:rPr>
        <w:t>rot aggregation</w:t>
      </w:r>
      <w:bookmarkEnd w:id="1145"/>
      <w:bookmarkEnd w:id="1146"/>
    </w:p>
    <w:p w14:paraId="211E159B" w14:textId="77777777" w:rsidR="004053D4" w:rsidRPr="000763B3" w:rsidRDefault="008409DB"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4053D4" w:rsidRPr="000763B3">
        <w:rPr>
          <w:lang w:val="en-GB"/>
        </w:rPr>
        <w:fldChar w:fldCharType="begin"/>
      </w:r>
      <w:r w:rsidR="004053D4" w:rsidRPr="000763B3">
        <w:rPr>
          <w:lang w:val="en-GB"/>
        </w:rPr>
        <w:instrText xml:space="preserve"> XE “Feature Objects  </w:instrText>
      </w:r>
      <w:r w:rsidR="004053D4" w:rsidRPr="000763B3">
        <w:rPr>
          <w:lang w:val="en-GB"/>
        </w:rPr>
        <w:fldChar w:fldCharType="end"/>
      </w:r>
      <w:r w:rsidR="004053D4" w:rsidRPr="000763B3">
        <w:rPr>
          <w:lang w:val="en-GB"/>
        </w:rPr>
        <w:fldChar w:fldCharType="begin"/>
      </w:r>
      <w:r w:rsidR="004053D4" w:rsidRPr="000763B3">
        <w:rPr>
          <w:lang w:val="en-GB"/>
        </w:rPr>
        <w:instrText xml:space="preserve"> XE “Feature Objects  </w:instrText>
      </w:r>
      <w:r w:rsidR="004053D4" w:rsidRPr="000763B3">
        <w:rPr>
          <w:lang w:val="en-GB"/>
        </w:rPr>
        <w:fldChar w:fldCharType="end"/>
      </w:r>
      <w:r w:rsidR="004053D4" w:rsidRPr="000763B3">
        <w:rPr>
          <w:lang w:val="en-GB"/>
        </w:rPr>
        <w:fldChar w:fldCharType="begin"/>
      </w:r>
      <w:r w:rsidR="004053D4" w:rsidRPr="000763B3">
        <w:rPr>
          <w:lang w:val="en-GB"/>
        </w:rPr>
        <w:instrText xml:space="preserve"> XE “Feature Objects  </w:instrText>
      </w:r>
      <w:r w:rsidR="004053D4" w:rsidRPr="000763B3">
        <w:rPr>
          <w:lang w:val="en-GB"/>
        </w:rPr>
        <w:fldChar w:fldCharType="end"/>
      </w:r>
      <w:r w:rsidR="004053D4" w:rsidRPr="000763B3">
        <w:rPr>
          <w:lang w:val="en-GB"/>
        </w:rPr>
        <w:fldChar w:fldCharType="begin"/>
      </w:r>
      <w:r w:rsidR="004053D4" w:rsidRPr="000763B3">
        <w:rPr>
          <w:lang w:val="en-GB"/>
        </w:rPr>
        <w:instrText xml:space="preserve"> XE “Feature Objects  </w:instrText>
      </w:r>
      <w:r w:rsidR="004053D4" w:rsidRPr="000763B3">
        <w:rPr>
          <w:lang w:val="en-GB"/>
        </w:rPr>
        <w:fldChar w:fldCharType="end"/>
      </w:r>
      <w:r w:rsidR="004053D4" w:rsidRPr="000763B3">
        <w:rPr>
          <w:rFonts w:ascii="Arial" w:hAnsi="Arial" w:cs="Arial"/>
          <w:sz w:val="20"/>
          <w:szCs w:val="20"/>
          <w:u w:val="single"/>
          <w:lang w:val="en-GB"/>
        </w:rPr>
        <w:t>S-101 Association Name</w:t>
      </w:r>
      <w:r w:rsidR="004053D4" w:rsidRPr="000763B3">
        <w:rPr>
          <w:rFonts w:ascii="Arial" w:hAnsi="Arial" w:cs="Arial"/>
          <w:sz w:val="20"/>
          <w:szCs w:val="20"/>
          <w:lang w:val="en-GB"/>
        </w:rPr>
        <w:t xml:space="preserve">: </w:t>
      </w:r>
      <w:r w:rsidR="004053D4" w:rsidRPr="000763B3">
        <w:rPr>
          <w:rFonts w:ascii="Arial" w:hAnsi="Arial" w:cs="Arial"/>
          <w:b/>
          <w:sz w:val="20"/>
          <w:szCs w:val="20"/>
          <w:lang w:val="en-GB"/>
        </w:rPr>
        <w:t>Mooring Trot Aggregation</w:t>
      </w:r>
    </w:p>
    <w:p w14:paraId="1A2F9994" w14:textId="77777777" w:rsidR="004053D4" w:rsidRPr="000763B3" w:rsidRDefault="004053D4"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Clauses 9.2.5 and 15)</w:t>
      </w:r>
    </w:p>
    <w:p w14:paraId="2F237412" w14:textId="77777777" w:rsidR="004053D4" w:rsidRPr="000763B3" w:rsidRDefault="004053D4" w:rsidP="004053D4">
      <w:pPr>
        <w:spacing w:after="240"/>
        <w:jc w:val="both"/>
        <w:rPr>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Mooring Trot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w:t>
      </w:r>
      <w:r w:rsidRPr="000763B3">
        <w:rPr>
          <w:rFonts w:ascii="Arial" w:hAnsi="Arial" w:cs="Arial"/>
          <w:b/>
          <w:bCs/>
          <w:sz w:val="20"/>
          <w:szCs w:val="20"/>
          <w:lang w:val="en-GB"/>
        </w:rPr>
        <w:t>BERTHS</w:t>
      </w:r>
      <w:r w:rsidRPr="000763B3">
        <w:rPr>
          <w:rFonts w:ascii="Arial" w:hAnsi="Arial" w:cs="Arial"/>
          <w:sz w:val="20"/>
          <w:szCs w:val="20"/>
          <w:lang w:val="en-GB"/>
        </w:rPr>
        <w:t xml:space="preserve">, </w:t>
      </w:r>
      <w:r w:rsidRPr="000763B3">
        <w:rPr>
          <w:rFonts w:ascii="Arial" w:hAnsi="Arial" w:cs="Arial"/>
          <w:b/>
          <w:bCs/>
          <w:sz w:val="20"/>
          <w:szCs w:val="20"/>
          <w:lang w:val="en-GB"/>
        </w:rPr>
        <w:t>CBLSUB</w:t>
      </w:r>
      <w:r w:rsidRPr="000763B3">
        <w:rPr>
          <w:rFonts w:ascii="Arial" w:hAnsi="Arial" w:cs="Arial"/>
          <w:sz w:val="20"/>
          <w:szCs w:val="20"/>
          <w:lang w:val="en-GB"/>
        </w:rPr>
        <w:t xml:space="preserve">, </w:t>
      </w:r>
      <w:r w:rsidRPr="000763B3">
        <w:rPr>
          <w:rFonts w:ascii="Arial" w:hAnsi="Arial" w:cs="Arial"/>
          <w:b/>
          <w:bCs/>
          <w:sz w:val="20"/>
          <w:szCs w:val="20"/>
          <w:lang w:val="en-GB"/>
        </w:rPr>
        <w:t>MORFAC</w:t>
      </w:r>
      <w:r w:rsidRPr="000763B3">
        <w:rPr>
          <w:rFonts w:ascii="Arial" w:hAnsi="Arial" w:cs="Arial"/>
          <w:sz w:val="20"/>
          <w:szCs w:val="20"/>
          <w:lang w:val="en-GB"/>
        </w:rPr>
        <w:t xml:space="preserve"> and </w:t>
      </w:r>
      <w:r w:rsidRPr="000763B3">
        <w:rPr>
          <w:rFonts w:ascii="Arial" w:hAnsi="Arial" w:cs="Arial"/>
          <w:b/>
          <w:bCs/>
          <w:sz w:val="20"/>
          <w:szCs w:val="20"/>
          <w:lang w:val="en-GB"/>
        </w:rPr>
        <w:t xml:space="preserve">OBSTRN </w:t>
      </w:r>
      <w:r w:rsidRPr="000763B3">
        <w:rPr>
          <w:rFonts w:ascii="Arial" w:hAnsi="Arial" w:cs="Arial"/>
          <w:sz w:val="20"/>
          <w:szCs w:val="20"/>
          <w:lang w:val="en-GB"/>
        </w:rPr>
        <w:t>Object instances corresponding to the</w:t>
      </w:r>
      <w:r w:rsidR="00D4538C" w:rsidRPr="000763B3">
        <w:rPr>
          <w:rFonts w:ascii="Arial" w:hAnsi="Arial" w:cs="Arial"/>
          <w:sz w:val="20"/>
          <w:szCs w:val="20"/>
          <w:lang w:val="en-GB"/>
        </w:rPr>
        <w:t xml:space="preserve"> </w:t>
      </w:r>
      <w:r w:rsidR="00D4538C" w:rsidRPr="000763B3">
        <w:rPr>
          <w:rFonts w:ascii="Arial" w:hAnsi="Arial" w:cs="Arial"/>
          <w:b/>
          <w:bCs/>
          <w:sz w:val="20"/>
          <w:szCs w:val="20"/>
          <w:lang w:val="en-GB"/>
        </w:rPr>
        <w:t>Mooring Trot</w:t>
      </w:r>
      <w:r w:rsidRPr="000763B3">
        <w:rPr>
          <w:rFonts w:ascii="Arial" w:hAnsi="Arial" w:cs="Arial"/>
          <w:sz w:val="20"/>
          <w:szCs w:val="20"/>
          <w:lang w:val="en-GB"/>
        </w:rPr>
        <w:t xml:space="preserve"> feature instance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role of the </w:t>
      </w:r>
      <w:r w:rsidRPr="000763B3">
        <w:rPr>
          <w:rFonts w:ascii="Arial" w:hAnsi="Arial" w:cs="Arial"/>
          <w:b/>
          <w:sz w:val="20"/>
          <w:szCs w:val="20"/>
          <w:lang w:val="en-GB"/>
        </w:rPr>
        <w:t>Mooring Trot Aggregation</w:t>
      </w:r>
      <w:r w:rsidRPr="000763B3">
        <w:rPr>
          <w:rFonts w:ascii="Arial" w:hAnsi="Arial" w:cs="Arial"/>
          <w:sz w:val="20"/>
          <w:szCs w:val="20"/>
          <w:lang w:val="en-GB"/>
        </w:rPr>
        <w:t>.</w:t>
      </w:r>
      <w:r w:rsidR="00AD30CC" w:rsidRPr="000763B3">
        <w:rPr>
          <w:rFonts w:ascii="Arial" w:hAnsi="Arial" w:cs="Arial"/>
          <w:sz w:val="20"/>
          <w:szCs w:val="20"/>
          <w:lang w:val="en-GB"/>
        </w:rPr>
        <w:t xml:space="preserve"> See also clause 8.23.</w:t>
      </w:r>
    </w:p>
    <w:p w14:paraId="7E289DF1" w14:textId="77777777" w:rsidR="00E463FC" w:rsidRPr="000763B3" w:rsidRDefault="00957FFE" w:rsidP="00D4538C">
      <w:pPr>
        <w:pStyle w:val="Heading2"/>
        <w:keepLines/>
        <w:spacing w:before="60" w:after="240" w:line="240" w:lineRule="exact"/>
        <w:ind w:left="601" w:hanging="601"/>
        <w:jc w:val="both"/>
        <w:rPr>
          <w:bCs/>
          <w:sz w:val="22"/>
          <w:lang w:val="en-GB"/>
        </w:rPr>
      </w:pPr>
      <w:bookmarkStart w:id="1147" w:name="_Toc522284567"/>
      <w:bookmarkStart w:id="1148" w:name="_Toc181702862"/>
      <w:r w:rsidRPr="000763B3">
        <w:rPr>
          <w:bCs/>
          <w:sz w:val="22"/>
          <w:lang w:val="en-GB"/>
        </w:rPr>
        <w:t>Pilotage district association</w:t>
      </w:r>
      <w:bookmarkEnd w:id="1147"/>
      <w:bookmarkEnd w:id="1148"/>
    </w:p>
    <w:p w14:paraId="77402AB9" w14:textId="77777777" w:rsidR="00E463FC" w:rsidRPr="000763B3" w:rsidRDefault="00957FFE" w:rsidP="00D4538C">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E463FC" w:rsidRPr="000763B3">
        <w:rPr>
          <w:lang w:val="en-GB"/>
        </w:rPr>
        <w:fldChar w:fldCharType="begin"/>
      </w:r>
      <w:r w:rsidR="00E463FC" w:rsidRPr="000763B3">
        <w:rPr>
          <w:lang w:val="en-GB"/>
        </w:rPr>
        <w:instrText xml:space="preserve"> XE “Feature Objects  </w:instrText>
      </w:r>
      <w:r w:rsidR="00E463FC" w:rsidRPr="000763B3">
        <w:rPr>
          <w:lang w:val="en-GB"/>
        </w:rPr>
        <w:fldChar w:fldCharType="end"/>
      </w:r>
      <w:r w:rsidR="00E463FC" w:rsidRPr="000763B3">
        <w:rPr>
          <w:lang w:val="en-GB"/>
        </w:rPr>
        <w:fldChar w:fldCharType="begin"/>
      </w:r>
      <w:r w:rsidR="00E463FC" w:rsidRPr="000763B3">
        <w:rPr>
          <w:lang w:val="en-GB"/>
        </w:rPr>
        <w:instrText xml:space="preserve"> XE “Feature Objects  </w:instrText>
      </w:r>
      <w:r w:rsidR="00E463FC" w:rsidRPr="000763B3">
        <w:rPr>
          <w:lang w:val="en-GB"/>
        </w:rPr>
        <w:fldChar w:fldCharType="end"/>
      </w:r>
      <w:r w:rsidR="00E463FC" w:rsidRPr="000763B3">
        <w:rPr>
          <w:lang w:val="en-GB"/>
        </w:rPr>
        <w:fldChar w:fldCharType="begin"/>
      </w:r>
      <w:r w:rsidR="00E463FC" w:rsidRPr="000763B3">
        <w:rPr>
          <w:lang w:val="en-GB"/>
        </w:rPr>
        <w:instrText xml:space="preserve"> XE “Feature Objects  </w:instrText>
      </w:r>
      <w:r w:rsidR="00E463FC" w:rsidRPr="000763B3">
        <w:rPr>
          <w:lang w:val="en-GB"/>
        </w:rPr>
        <w:fldChar w:fldCharType="end"/>
      </w:r>
      <w:r w:rsidR="00E463FC" w:rsidRPr="000763B3">
        <w:rPr>
          <w:lang w:val="en-GB"/>
        </w:rPr>
        <w:fldChar w:fldCharType="begin"/>
      </w:r>
      <w:r w:rsidR="00E463FC" w:rsidRPr="000763B3">
        <w:rPr>
          <w:lang w:val="en-GB"/>
        </w:rPr>
        <w:instrText xml:space="preserve"> XE “Feature Objects  </w:instrText>
      </w:r>
      <w:r w:rsidR="00E463FC" w:rsidRPr="000763B3">
        <w:rPr>
          <w:lang w:val="en-GB"/>
        </w:rPr>
        <w:fldChar w:fldCharType="end"/>
      </w:r>
      <w:r w:rsidR="00E463FC" w:rsidRPr="000763B3">
        <w:rPr>
          <w:rFonts w:ascii="Arial" w:hAnsi="Arial" w:cs="Arial"/>
          <w:sz w:val="20"/>
          <w:szCs w:val="20"/>
          <w:u w:val="single"/>
          <w:lang w:val="en-GB"/>
        </w:rPr>
        <w:t>S-101 Association Name</w:t>
      </w:r>
      <w:r w:rsidR="00E463FC" w:rsidRPr="000763B3">
        <w:rPr>
          <w:rFonts w:ascii="Arial" w:hAnsi="Arial" w:cs="Arial"/>
          <w:sz w:val="20"/>
          <w:szCs w:val="20"/>
          <w:lang w:val="en-GB"/>
        </w:rPr>
        <w:t xml:space="preserve">: </w:t>
      </w:r>
      <w:r w:rsidR="00E463FC" w:rsidRPr="000763B3">
        <w:rPr>
          <w:rFonts w:ascii="Arial" w:hAnsi="Arial" w:cs="Arial"/>
          <w:b/>
          <w:sz w:val="20"/>
          <w:szCs w:val="20"/>
          <w:lang w:val="en-GB"/>
        </w:rPr>
        <w:t>Pilotage District Association</w:t>
      </w:r>
    </w:p>
    <w:p w14:paraId="73B3E4EE" w14:textId="77777777" w:rsidR="00E463FC" w:rsidRPr="000763B3" w:rsidRDefault="00E463FC"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580561" w:rsidRPr="000763B3">
        <w:rPr>
          <w:rFonts w:ascii="Arial" w:hAnsi="Arial" w:cs="Arial"/>
          <w:b/>
          <w:sz w:val="20"/>
          <w:szCs w:val="20"/>
          <w:lang w:val="en-GB"/>
        </w:rPr>
        <w:tab/>
      </w:r>
      <w:r w:rsidR="00580561" w:rsidRPr="000763B3">
        <w:rPr>
          <w:rFonts w:ascii="Arial" w:hAnsi="Arial" w:cs="Arial"/>
          <w:b/>
          <w:sz w:val="20"/>
          <w:szCs w:val="20"/>
          <w:lang w:val="en-GB"/>
        </w:rPr>
        <w:tab/>
      </w:r>
      <w:r w:rsidRPr="000763B3">
        <w:rPr>
          <w:rFonts w:ascii="Arial" w:hAnsi="Arial" w:cs="Arial"/>
          <w:sz w:val="20"/>
          <w:szCs w:val="20"/>
          <w:lang w:val="en-GB"/>
        </w:rPr>
        <w:t>(S-57 UOC Clause 15)</w:t>
      </w:r>
    </w:p>
    <w:p w14:paraId="576263B0" w14:textId="77777777" w:rsidR="00E463FC" w:rsidRPr="000763B3" w:rsidRDefault="00E463FC" w:rsidP="00E463FC">
      <w:pPr>
        <w:spacing w:after="240"/>
        <w:jc w:val="both"/>
        <w:rPr>
          <w:lang w:val="en-GB"/>
        </w:rPr>
      </w:pPr>
      <w:r w:rsidRPr="000763B3">
        <w:rPr>
          <w:rFonts w:ascii="Arial" w:hAnsi="Arial" w:cs="Arial"/>
          <w:sz w:val="20"/>
          <w:szCs w:val="20"/>
          <w:lang w:val="en-GB"/>
        </w:rPr>
        <w:t xml:space="preserve">All instances of encoding of the S-101 feature/feature association </w:t>
      </w:r>
      <w:r w:rsidR="00580561" w:rsidRPr="000763B3">
        <w:rPr>
          <w:rFonts w:ascii="Arial" w:hAnsi="Arial" w:cs="Arial"/>
          <w:b/>
          <w:sz w:val="20"/>
          <w:szCs w:val="20"/>
          <w:lang w:val="en-GB"/>
        </w:rPr>
        <w:t>Pilotage District Association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w:t>
      </w:r>
      <w:r w:rsidR="00580561" w:rsidRPr="000763B3">
        <w:rPr>
          <w:rFonts w:ascii="Arial" w:hAnsi="Arial" w:cs="Arial"/>
          <w:b/>
          <w:bCs/>
          <w:sz w:val="20"/>
          <w:szCs w:val="20"/>
          <w:lang w:val="en-GB"/>
        </w:rPr>
        <w:t>PILBOP</w:t>
      </w:r>
      <w:r w:rsidRPr="000763B3">
        <w:rPr>
          <w:rFonts w:ascii="Arial" w:hAnsi="Arial" w:cs="Arial"/>
          <w:b/>
          <w:bCs/>
          <w:sz w:val="20"/>
          <w:szCs w:val="20"/>
          <w:lang w:val="en-GB"/>
        </w:rPr>
        <w:t xml:space="preserve"> </w:t>
      </w:r>
      <w:r w:rsidRPr="000763B3">
        <w:rPr>
          <w:rFonts w:ascii="Arial" w:hAnsi="Arial" w:cs="Arial"/>
          <w:sz w:val="20"/>
          <w:szCs w:val="20"/>
          <w:lang w:val="en-GB"/>
        </w:rPr>
        <w:t xml:space="preserve">Object instances corresponding to the feature instances included in the </w:t>
      </w:r>
      <w:r w:rsidRPr="000763B3">
        <w:rPr>
          <w:rFonts w:ascii="Arial" w:hAnsi="Arial" w:cs="Arial"/>
          <w:b/>
          <w:bCs/>
          <w:sz w:val="20"/>
          <w:szCs w:val="20"/>
          <w:lang w:val="en-GB"/>
        </w:rPr>
        <w:t>“</w:t>
      </w:r>
      <w:r w:rsidRPr="000763B3">
        <w:rPr>
          <w:rFonts w:ascii="Arial" w:hAnsi="Arial" w:cs="Arial"/>
          <w:sz w:val="20"/>
          <w:szCs w:val="20"/>
          <w:lang w:val="en-GB"/>
        </w:rPr>
        <w:t>The Component” role</w:t>
      </w:r>
      <w:r w:rsidR="00AD30CC" w:rsidRPr="000763B3">
        <w:rPr>
          <w:rFonts w:ascii="Arial" w:hAnsi="Arial" w:cs="Arial"/>
          <w:sz w:val="20"/>
          <w:szCs w:val="20"/>
          <w:lang w:val="en-GB"/>
        </w:rPr>
        <w:t xml:space="preserve"> and the converted </w:t>
      </w:r>
      <w:r w:rsidR="003302DE" w:rsidRPr="000763B3">
        <w:rPr>
          <w:rFonts w:ascii="Arial" w:hAnsi="Arial" w:cs="Arial"/>
          <w:b/>
          <w:bCs/>
          <w:sz w:val="20"/>
          <w:szCs w:val="20"/>
          <w:lang w:val="en-GB"/>
        </w:rPr>
        <w:t>ADMARE</w:t>
      </w:r>
      <w:r w:rsidR="003302DE" w:rsidRPr="000763B3">
        <w:rPr>
          <w:rFonts w:ascii="Arial" w:hAnsi="Arial" w:cs="Arial"/>
          <w:sz w:val="20"/>
          <w:szCs w:val="20"/>
          <w:lang w:val="en-GB"/>
        </w:rPr>
        <w:t xml:space="preserve"> Object instance corresponding to the feature instance included in the </w:t>
      </w:r>
      <w:r w:rsidR="003302DE" w:rsidRPr="000763B3">
        <w:rPr>
          <w:rFonts w:ascii="Arial" w:hAnsi="Arial" w:cs="Arial"/>
          <w:b/>
          <w:bCs/>
          <w:sz w:val="20"/>
          <w:szCs w:val="20"/>
          <w:lang w:val="en-GB"/>
        </w:rPr>
        <w:t>“</w:t>
      </w:r>
      <w:r w:rsidR="003302DE" w:rsidRPr="000763B3">
        <w:rPr>
          <w:rFonts w:ascii="Arial" w:hAnsi="Arial" w:cs="Arial"/>
          <w:sz w:val="20"/>
          <w:szCs w:val="20"/>
          <w:lang w:val="en-GB"/>
        </w:rPr>
        <w:t>The Collection” role</w:t>
      </w:r>
      <w:r w:rsidRPr="000763B3">
        <w:rPr>
          <w:rFonts w:ascii="Arial" w:hAnsi="Arial" w:cs="Arial"/>
          <w:sz w:val="20"/>
          <w:szCs w:val="20"/>
          <w:lang w:val="en-GB"/>
        </w:rPr>
        <w:t xml:space="preserve"> of the </w:t>
      </w:r>
      <w:r w:rsidR="00580561" w:rsidRPr="000763B3">
        <w:rPr>
          <w:rFonts w:ascii="Arial" w:hAnsi="Arial" w:cs="Arial"/>
          <w:b/>
          <w:sz w:val="20"/>
          <w:szCs w:val="20"/>
          <w:lang w:val="en-GB"/>
        </w:rPr>
        <w:t>Pilotage District Association</w:t>
      </w:r>
      <w:r w:rsidRPr="000763B3">
        <w:rPr>
          <w:rFonts w:ascii="Arial" w:hAnsi="Arial" w:cs="Arial"/>
          <w:sz w:val="20"/>
          <w:szCs w:val="20"/>
          <w:lang w:val="en-GB"/>
        </w:rPr>
        <w:t>.</w:t>
      </w:r>
    </w:p>
    <w:p w14:paraId="7497400F" w14:textId="77777777" w:rsidR="00580561" w:rsidRPr="000763B3" w:rsidRDefault="00717756" w:rsidP="00B41993">
      <w:pPr>
        <w:pStyle w:val="Heading2"/>
        <w:keepLines/>
        <w:spacing w:before="60" w:after="240" w:line="240" w:lineRule="exact"/>
        <w:ind w:left="601" w:hanging="601"/>
        <w:jc w:val="both"/>
        <w:rPr>
          <w:bCs/>
          <w:sz w:val="22"/>
          <w:lang w:val="en-GB"/>
        </w:rPr>
      </w:pPr>
      <w:bookmarkStart w:id="1149" w:name="_Toc181702863"/>
      <w:r w:rsidRPr="000763B3">
        <w:rPr>
          <w:bCs/>
          <w:sz w:val="22"/>
          <w:lang w:val="en-GB"/>
        </w:rPr>
        <w:t>Quality of bathymetric data composition</w:t>
      </w:r>
      <w:bookmarkEnd w:id="1149"/>
    </w:p>
    <w:p w14:paraId="69817995" w14:textId="77777777" w:rsidR="00580561" w:rsidRPr="000763B3" w:rsidRDefault="00717756"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580561" w:rsidRPr="000763B3">
        <w:rPr>
          <w:lang w:val="en-GB"/>
        </w:rPr>
        <w:fldChar w:fldCharType="begin"/>
      </w:r>
      <w:r w:rsidR="00580561" w:rsidRPr="000763B3">
        <w:rPr>
          <w:lang w:val="en-GB"/>
        </w:rPr>
        <w:instrText xml:space="preserve"> XE “Feature Objects  </w:instrText>
      </w:r>
      <w:r w:rsidR="00580561" w:rsidRPr="000763B3">
        <w:rPr>
          <w:lang w:val="en-GB"/>
        </w:rPr>
        <w:fldChar w:fldCharType="end"/>
      </w:r>
      <w:r w:rsidR="00580561" w:rsidRPr="000763B3">
        <w:rPr>
          <w:rFonts w:ascii="Arial" w:hAnsi="Arial" w:cs="Arial"/>
          <w:sz w:val="20"/>
          <w:szCs w:val="20"/>
          <w:u w:val="single"/>
          <w:lang w:val="en-GB"/>
        </w:rPr>
        <w:t>S-101 Association Name</w:t>
      </w:r>
      <w:r w:rsidR="00580561" w:rsidRPr="000763B3">
        <w:rPr>
          <w:rFonts w:ascii="Arial" w:hAnsi="Arial" w:cs="Arial"/>
          <w:sz w:val="20"/>
          <w:szCs w:val="20"/>
          <w:lang w:val="en-GB"/>
        </w:rPr>
        <w:t xml:space="preserve">: </w:t>
      </w:r>
      <w:r w:rsidR="00580561" w:rsidRPr="000763B3">
        <w:rPr>
          <w:rFonts w:ascii="Arial" w:hAnsi="Arial" w:cs="Arial"/>
          <w:b/>
          <w:sz w:val="20"/>
          <w:szCs w:val="20"/>
          <w:lang w:val="en-GB"/>
        </w:rPr>
        <w:t xml:space="preserve">Quality of </w:t>
      </w:r>
      <w:r w:rsidR="00CD149A" w:rsidRPr="000763B3">
        <w:rPr>
          <w:rFonts w:ascii="Arial" w:hAnsi="Arial" w:cs="Arial"/>
          <w:b/>
          <w:sz w:val="20"/>
          <w:szCs w:val="20"/>
          <w:lang w:val="en-GB"/>
        </w:rPr>
        <w:t>B</w:t>
      </w:r>
      <w:r w:rsidR="00580561" w:rsidRPr="000763B3">
        <w:rPr>
          <w:rFonts w:ascii="Arial" w:hAnsi="Arial" w:cs="Arial"/>
          <w:b/>
          <w:sz w:val="20"/>
          <w:szCs w:val="20"/>
          <w:lang w:val="en-GB"/>
        </w:rPr>
        <w:t>athymetric Data Composition</w:t>
      </w:r>
    </w:p>
    <w:p w14:paraId="272225F8" w14:textId="77777777" w:rsidR="00580561" w:rsidRPr="000763B3" w:rsidRDefault="00580561"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Cs/>
          <w:sz w:val="20"/>
          <w:szCs w:val="20"/>
          <w:lang w:val="en-GB"/>
        </w:rPr>
        <w:t>None</w:t>
      </w:r>
    </w:p>
    <w:p w14:paraId="64175097" w14:textId="77777777" w:rsidR="00580561" w:rsidRPr="000763B3" w:rsidRDefault="00580561" w:rsidP="00580561">
      <w:pPr>
        <w:spacing w:after="240"/>
        <w:jc w:val="both"/>
        <w:rPr>
          <w:lang w:val="en-GB"/>
        </w:rPr>
      </w:pPr>
      <w:r w:rsidRPr="000763B3">
        <w:rPr>
          <w:rFonts w:ascii="Arial" w:hAnsi="Arial" w:cs="Arial"/>
          <w:sz w:val="20"/>
          <w:szCs w:val="20"/>
          <w:lang w:val="en-GB"/>
        </w:rPr>
        <w:t xml:space="preserve">Instances of encoding of the S-101 feature/information association </w:t>
      </w:r>
      <w:r w:rsidRPr="000763B3">
        <w:rPr>
          <w:rFonts w:ascii="Arial" w:hAnsi="Arial" w:cs="Arial"/>
          <w:b/>
          <w:sz w:val="20"/>
          <w:szCs w:val="20"/>
          <w:lang w:val="en-GB"/>
        </w:rPr>
        <w:t xml:space="preserve">Quality of </w:t>
      </w:r>
      <w:r w:rsidR="00CD149A" w:rsidRPr="000763B3">
        <w:rPr>
          <w:rFonts w:ascii="Arial" w:hAnsi="Arial" w:cs="Arial"/>
          <w:b/>
          <w:sz w:val="20"/>
          <w:szCs w:val="20"/>
          <w:lang w:val="en-GB"/>
        </w:rPr>
        <w:t>B</w:t>
      </w:r>
      <w:r w:rsidRPr="000763B3">
        <w:rPr>
          <w:rFonts w:ascii="Arial" w:hAnsi="Arial" w:cs="Arial"/>
          <w:b/>
          <w:sz w:val="20"/>
          <w:szCs w:val="20"/>
          <w:lang w:val="en-GB"/>
        </w:rPr>
        <w:t>athymetric Data Composition</w:t>
      </w:r>
      <w:r w:rsidRPr="000763B3">
        <w:rPr>
          <w:rFonts w:ascii="Arial" w:hAnsi="Arial" w:cs="Arial"/>
          <w:sz w:val="20"/>
          <w:szCs w:val="20"/>
          <w:lang w:val="en-GB"/>
        </w:rPr>
        <w:t xml:space="preserve"> will not be converted to a S-57 Collection Object during the automated conversion process. The information included in the encoding of the Information feature </w:t>
      </w:r>
      <w:r w:rsidR="00CD149A" w:rsidRPr="000763B3">
        <w:rPr>
          <w:rFonts w:ascii="Arial" w:hAnsi="Arial" w:cs="Arial"/>
          <w:b/>
          <w:bCs/>
          <w:sz w:val="20"/>
          <w:szCs w:val="20"/>
          <w:lang w:val="en-GB"/>
        </w:rPr>
        <w:t>Spatial Quality</w:t>
      </w:r>
      <w:r w:rsidRPr="000763B3">
        <w:rPr>
          <w:rFonts w:ascii="Arial" w:hAnsi="Arial" w:cs="Arial"/>
          <w:sz w:val="20"/>
          <w:szCs w:val="20"/>
          <w:lang w:val="en-GB"/>
        </w:rPr>
        <w:t xml:space="preserve"> will be converted to attributes of the associated S-57 </w:t>
      </w:r>
      <w:r w:rsidR="00CD149A" w:rsidRPr="000763B3">
        <w:rPr>
          <w:rFonts w:ascii="Arial" w:hAnsi="Arial" w:cs="Arial"/>
          <w:sz w:val="20"/>
          <w:szCs w:val="20"/>
          <w:lang w:val="en-GB"/>
        </w:rPr>
        <w:t>attributes</w:t>
      </w:r>
      <w:r w:rsidRPr="000763B3">
        <w:rPr>
          <w:rFonts w:ascii="Arial" w:hAnsi="Arial" w:cs="Arial"/>
          <w:sz w:val="20"/>
          <w:szCs w:val="20"/>
          <w:lang w:val="en-GB"/>
        </w:rPr>
        <w:t xml:space="preserve"> as appropriate. See clause 24.</w:t>
      </w:r>
      <w:r w:rsidR="00CD149A" w:rsidRPr="000763B3">
        <w:rPr>
          <w:rFonts w:ascii="Arial" w:hAnsi="Arial" w:cs="Arial"/>
          <w:sz w:val="20"/>
          <w:szCs w:val="20"/>
          <w:lang w:val="en-GB"/>
        </w:rPr>
        <w:t>5</w:t>
      </w:r>
      <w:r w:rsidRPr="000763B3">
        <w:rPr>
          <w:rFonts w:ascii="Arial" w:hAnsi="Arial" w:cs="Arial"/>
          <w:sz w:val="20"/>
          <w:szCs w:val="20"/>
          <w:lang w:val="en-GB"/>
        </w:rPr>
        <w:t>.</w:t>
      </w:r>
    </w:p>
    <w:p w14:paraId="6D7BA537" w14:textId="77777777" w:rsidR="008D5888" w:rsidRPr="000763B3" w:rsidRDefault="00833C39" w:rsidP="00B41993">
      <w:pPr>
        <w:pStyle w:val="Heading2"/>
        <w:keepNext w:val="0"/>
        <w:spacing w:before="60" w:after="240" w:line="240" w:lineRule="exact"/>
        <w:ind w:left="600" w:hanging="600"/>
        <w:jc w:val="both"/>
        <w:rPr>
          <w:bCs/>
          <w:sz w:val="22"/>
          <w:lang w:val="en-GB"/>
        </w:rPr>
      </w:pPr>
      <w:bookmarkStart w:id="1150" w:name="_Toc522284568"/>
      <w:bookmarkStart w:id="1151" w:name="_Toc181702864"/>
      <w:r w:rsidRPr="000763B3">
        <w:rPr>
          <w:bCs/>
          <w:sz w:val="22"/>
          <w:lang w:val="en-GB"/>
        </w:rPr>
        <w:t>Range system aggregation</w:t>
      </w:r>
      <w:bookmarkEnd w:id="1150"/>
      <w:bookmarkEnd w:id="1151"/>
    </w:p>
    <w:p w14:paraId="3B7E328E" w14:textId="77777777" w:rsidR="008D5888" w:rsidRPr="000763B3" w:rsidRDefault="00833C39"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8D5888" w:rsidRPr="000763B3">
        <w:rPr>
          <w:lang w:val="en-GB"/>
        </w:rPr>
        <w:fldChar w:fldCharType="begin"/>
      </w:r>
      <w:r w:rsidR="008D5888" w:rsidRPr="000763B3">
        <w:rPr>
          <w:lang w:val="en-GB"/>
        </w:rPr>
        <w:instrText xml:space="preserve"> XE “Feature Objects  </w:instrText>
      </w:r>
      <w:r w:rsidR="008D5888" w:rsidRPr="000763B3">
        <w:rPr>
          <w:lang w:val="en-GB"/>
        </w:rPr>
        <w:fldChar w:fldCharType="end"/>
      </w:r>
      <w:r w:rsidR="008D5888" w:rsidRPr="000763B3">
        <w:rPr>
          <w:lang w:val="en-GB"/>
        </w:rPr>
        <w:fldChar w:fldCharType="begin"/>
      </w:r>
      <w:r w:rsidR="008D5888" w:rsidRPr="000763B3">
        <w:rPr>
          <w:lang w:val="en-GB"/>
        </w:rPr>
        <w:instrText xml:space="preserve"> XE “Feature Objects  </w:instrText>
      </w:r>
      <w:r w:rsidR="008D5888" w:rsidRPr="000763B3">
        <w:rPr>
          <w:lang w:val="en-GB"/>
        </w:rPr>
        <w:fldChar w:fldCharType="end"/>
      </w:r>
      <w:r w:rsidR="008D5888" w:rsidRPr="000763B3">
        <w:rPr>
          <w:lang w:val="en-GB"/>
        </w:rPr>
        <w:fldChar w:fldCharType="begin"/>
      </w:r>
      <w:r w:rsidR="008D5888" w:rsidRPr="000763B3">
        <w:rPr>
          <w:lang w:val="en-GB"/>
        </w:rPr>
        <w:instrText xml:space="preserve"> XE “Feature Objects  </w:instrText>
      </w:r>
      <w:r w:rsidR="008D5888" w:rsidRPr="000763B3">
        <w:rPr>
          <w:lang w:val="en-GB"/>
        </w:rPr>
        <w:fldChar w:fldCharType="end"/>
      </w:r>
      <w:r w:rsidR="008D5888" w:rsidRPr="000763B3">
        <w:rPr>
          <w:lang w:val="en-GB"/>
        </w:rPr>
        <w:fldChar w:fldCharType="begin"/>
      </w:r>
      <w:r w:rsidR="008D5888" w:rsidRPr="000763B3">
        <w:rPr>
          <w:lang w:val="en-GB"/>
        </w:rPr>
        <w:instrText xml:space="preserve"> XE “Feature Objects  </w:instrText>
      </w:r>
      <w:r w:rsidR="008D5888" w:rsidRPr="000763B3">
        <w:rPr>
          <w:lang w:val="en-GB"/>
        </w:rPr>
        <w:fldChar w:fldCharType="end"/>
      </w:r>
      <w:r w:rsidR="008D5888" w:rsidRPr="000763B3">
        <w:rPr>
          <w:lang w:val="en-GB"/>
        </w:rPr>
        <w:fldChar w:fldCharType="begin"/>
      </w:r>
      <w:r w:rsidR="008D5888" w:rsidRPr="000763B3">
        <w:rPr>
          <w:lang w:val="en-GB"/>
        </w:rPr>
        <w:instrText xml:space="preserve"> XE “Feature Objects  </w:instrText>
      </w:r>
      <w:r w:rsidR="008D5888" w:rsidRPr="000763B3">
        <w:rPr>
          <w:lang w:val="en-GB"/>
        </w:rPr>
        <w:fldChar w:fldCharType="end"/>
      </w:r>
      <w:r w:rsidR="008D5888" w:rsidRPr="000763B3">
        <w:rPr>
          <w:rFonts w:ascii="Arial" w:hAnsi="Arial" w:cs="Arial"/>
          <w:sz w:val="20"/>
          <w:szCs w:val="20"/>
          <w:u w:val="single"/>
          <w:lang w:val="en-GB"/>
        </w:rPr>
        <w:t>S-101 Association Name</w:t>
      </w:r>
      <w:r w:rsidR="008D5888" w:rsidRPr="000763B3">
        <w:rPr>
          <w:rFonts w:ascii="Arial" w:hAnsi="Arial" w:cs="Arial"/>
          <w:sz w:val="20"/>
          <w:szCs w:val="20"/>
          <w:lang w:val="en-GB"/>
        </w:rPr>
        <w:t xml:space="preserve">: </w:t>
      </w:r>
      <w:r w:rsidR="008D5888" w:rsidRPr="000763B3">
        <w:rPr>
          <w:rFonts w:ascii="Arial" w:hAnsi="Arial" w:cs="Arial"/>
          <w:b/>
          <w:sz w:val="20"/>
          <w:szCs w:val="20"/>
          <w:lang w:val="en-GB"/>
        </w:rPr>
        <w:t>Range System Aggregation</w:t>
      </w:r>
    </w:p>
    <w:p w14:paraId="736649EC" w14:textId="77777777" w:rsidR="008D5888" w:rsidRPr="000763B3" w:rsidRDefault="008D5888"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Clauses 10.1.2 and 15)</w:t>
      </w:r>
    </w:p>
    <w:p w14:paraId="362EE8DB" w14:textId="77777777" w:rsidR="008D5888" w:rsidRPr="000763B3" w:rsidRDefault="008D5888" w:rsidP="008D588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Range System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tracks and defining navigational aids; and </w:t>
      </w:r>
      <w:r w:rsidRPr="000763B3">
        <w:rPr>
          <w:rFonts w:ascii="Arial" w:hAnsi="Arial" w:cs="Arial"/>
          <w:b/>
          <w:bCs/>
          <w:sz w:val="20"/>
          <w:szCs w:val="20"/>
          <w:lang w:val="en-GB"/>
        </w:rPr>
        <w:t>C_AGGR</w:t>
      </w:r>
      <w:r w:rsidRPr="000763B3">
        <w:rPr>
          <w:rFonts w:ascii="Arial" w:hAnsi="Arial" w:cs="Arial"/>
          <w:sz w:val="20"/>
          <w:szCs w:val="20"/>
          <w:lang w:val="en-GB"/>
        </w:rPr>
        <w:t xml:space="preserve"> (where the </w:t>
      </w:r>
      <w:r w:rsidRPr="000763B3">
        <w:rPr>
          <w:rFonts w:ascii="Arial" w:hAnsi="Arial" w:cs="Arial"/>
          <w:b/>
          <w:sz w:val="20"/>
          <w:szCs w:val="20"/>
          <w:lang w:val="en-GB"/>
        </w:rPr>
        <w:t>Range System Aggregation</w:t>
      </w:r>
      <w:r w:rsidRPr="000763B3">
        <w:rPr>
          <w:rFonts w:ascii="Arial" w:hAnsi="Arial" w:cs="Arial"/>
          <w:sz w:val="20"/>
          <w:szCs w:val="20"/>
          <w:lang w:val="en-GB"/>
        </w:rPr>
        <w:t xml:space="preserve"> contains a smaller range system as a sub-component)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role of the </w:t>
      </w:r>
      <w:r w:rsidRPr="000763B3">
        <w:rPr>
          <w:rFonts w:ascii="Arial" w:hAnsi="Arial" w:cs="Arial"/>
          <w:b/>
          <w:sz w:val="20"/>
          <w:szCs w:val="20"/>
          <w:lang w:val="en-GB"/>
        </w:rPr>
        <w:t>Range System Aggregation</w:t>
      </w:r>
      <w:r w:rsidRPr="000763B3">
        <w:rPr>
          <w:rFonts w:ascii="Arial" w:hAnsi="Arial" w:cs="Arial"/>
          <w:sz w:val="20"/>
          <w:szCs w:val="20"/>
          <w:lang w:val="en-GB"/>
        </w:rPr>
        <w:t>.</w:t>
      </w:r>
      <w:r w:rsidR="003302DE" w:rsidRPr="000763B3">
        <w:rPr>
          <w:rFonts w:ascii="Arial" w:hAnsi="Arial" w:cs="Arial"/>
          <w:sz w:val="20"/>
          <w:szCs w:val="20"/>
          <w:lang w:val="en-GB"/>
        </w:rPr>
        <w:t xml:space="preserve"> See also clause 15.6.</w:t>
      </w:r>
    </w:p>
    <w:p w14:paraId="40A7F8CB" w14:textId="77777777" w:rsidR="003302DE" w:rsidRPr="000763B3" w:rsidRDefault="003302DE" w:rsidP="003302DE">
      <w:pPr>
        <w:pStyle w:val="Heading2"/>
        <w:keepLines/>
        <w:spacing w:before="60" w:after="240" w:line="240" w:lineRule="exact"/>
        <w:ind w:left="601" w:hanging="601"/>
        <w:jc w:val="both"/>
        <w:rPr>
          <w:bCs/>
          <w:sz w:val="22"/>
          <w:lang w:val="en-GB"/>
        </w:rPr>
      </w:pPr>
      <w:bookmarkStart w:id="1152" w:name="_Toc181702865"/>
      <w:bookmarkStart w:id="1153" w:name="_Toc522284569"/>
      <w:r w:rsidRPr="000763B3">
        <w:rPr>
          <w:bCs/>
          <w:sz w:val="22"/>
          <w:lang w:val="en-GB"/>
        </w:rPr>
        <w:t>Roofed structure aggregation</w:t>
      </w:r>
      <w:bookmarkEnd w:id="1152"/>
    </w:p>
    <w:p w14:paraId="0700586B" w14:textId="77777777" w:rsidR="003302DE" w:rsidRPr="000763B3" w:rsidRDefault="003302DE" w:rsidP="003302D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u w:val="single"/>
          <w:lang w:val="en-GB"/>
        </w:rPr>
        <w:t>S-101 Association Name</w:t>
      </w:r>
      <w:r w:rsidRPr="000763B3">
        <w:rPr>
          <w:rFonts w:ascii="Arial" w:hAnsi="Arial" w:cs="Arial"/>
          <w:sz w:val="20"/>
          <w:szCs w:val="20"/>
          <w:lang w:val="en-GB"/>
        </w:rPr>
        <w:t xml:space="preserve">: </w:t>
      </w:r>
      <w:r w:rsidRPr="000763B3">
        <w:rPr>
          <w:rFonts w:ascii="Arial" w:hAnsi="Arial" w:cs="Arial"/>
          <w:b/>
          <w:sz w:val="20"/>
          <w:szCs w:val="20"/>
          <w:lang w:val="en-GB"/>
        </w:rPr>
        <w:t>Roofed Structure Aggregation</w:t>
      </w:r>
    </w:p>
    <w:p w14:paraId="334CBE17" w14:textId="77777777" w:rsidR="003302DE" w:rsidRPr="000763B3" w:rsidRDefault="003302DE" w:rsidP="003302DE">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 15)</w:t>
      </w:r>
    </w:p>
    <w:p w14:paraId="22253B32" w14:textId="77777777" w:rsidR="003302DE" w:rsidRPr="000763B3" w:rsidRDefault="003302DE" w:rsidP="003302DE">
      <w:pPr>
        <w:spacing w:after="240"/>
        <w:jc w:val="both"/>
        <w:rPr>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Roofed Structure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w:t>
      </w:r>
      <w:r w:rsidRPr="000763B3">
        <w:rPr>
          <w:rFonts w:ascii="Arial" w:hAnsi="Arial" w:cs="Arial"/>
          <w:b/>
          <w:bCs/>
          <w:sz w:val="20"/>
          <w:szCs w:val="20"/>
          <w:lang w:val="en-GB"/>
        </w:rPr>
        <w:t xml:space="preserve">PYLONS </w:t>
      </w:r>
      <w:r w:rsidRPr="000763B3">
        <w:rPr>
          <w:rFonts w:ascii="Arial" w:hAnsi="Arial" w:cs="Arial"/>
          <w:sz w:val="20"/>
          <w:szCs w:val="20"/>
          <w:lang w:val="en-GB"/>
        </w:rPr>
        <w:t xml:space="preserve">Object instances corresponding to the feature instances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Support” role and the converted </w:t>
      </w:r>
      <w:r w:rsidRPr="000763B3">
        <w:rPr>
          <w:rFonts w:ascii="Arial" w:hAnsi="Arial" w:cs="Arial"/>
          <w:b/>
          <w:bCs/>
          <w:sz w:val="20"/>
          <w:szCs w:val="20"/>
          <w:lang w:val="en-GB"/>
        </w:rPr>
        <w:t>BUISGL</w:t>
      </w:r>
      <w:r w:rsidRPr="000763B3">
        <w:rPr>
          <w:rFonts w:ascii="Arial" w:hAnsi="Arial" w:cs="Arial"/>
          <w:sz w:val="20"/>
          <w:szCs w:val="20"/>
          <w:lang w:val="en-GB"/>
        </w:rPr>
        <w:t xml:space="preserve"> (and converted </w:t>
      </w:r>
      <w:r w:rsidRPr="000763B3">
        <w:rPr>
          <w:rFonts w:ascii="Arial" w:hAnsi="Arial" w:cs="Arial"/>
          <w:b/>
          <w:bCs/>
          <w:sz w:val="20"/>
          <w:szCs w:val="20"/>
          <w:lang w:val="en-GB"/>
        </w:rPr>
        <w:t>HRBFAC</w:t>
      </w:r>
      <w:r w:rsidRPr="000763B3">
        <w:rPr>
          <w:rFonts w:ascii="Arial" w:hAnsi="Arial" w:cs="Arial"/>
          <w:sz w:val="20"/>
          <w:szCs w:val="20"/>
          <w:lang w:val="en-GB"/>
        </w:rPr>
        <w:t xml:space="preserve"> if created – see clause </w:t>
      </w:r>
      <w:r w:rsidR="00D4538C" w:rsidRPr="000763B3">
        <w:rPr>
          <w:rFonts w:ascii="Arial" w:hAnsi="Arial" w:cs="Arial"/>
          <w:sz w:val="20"/>
          <w:szCs w:val="20"/>
          <w:lang w:val="en-GB"/>
        </w:rPr>
        <w:t>8.7)</w:t>
      </w:r>
      <w:r w:rsidRPr="000763B3">
        <w:rPr>
          <w:rFonts w:ascii="Arial" w:hAnsi="Arial" w:cs="Arial"/>
          <w:sz w:val="20"/>
          <w:szCs w:val="20"/>
          <w:lang w:val="en-GB"/>
        </w:rPr>
        <w:t xml:space="preserve"> Object instance</w:t>
      </w:r>
      <w:r w:rsidR="00D4538C" w:rsidRPr="000763B3">
        <w:rPr>
          <w:rFonts w:ascii="Arial" w:hAnsi="Arial" w:cs="Arial"/>
          <w:sz w:val="20"/>
          <w:szCs w:val="20"/>
          <w:lang w:val="en-GB"/>
        </w:rPr>
        <w:t>(s)</w:t>
      </w:r>
      <w:r w:rsidRPr="000763B3">
        <w:rPr>
          <w:rFonts w:ascii="Arial" w:hAnsi="Arial" w:cs="Arial"/>
          <w:sz w:val="20"/>
          <w:szCs w:val="20"/>
          <w:lang w:val="en-GB"/>
        </w:rPr>
        <w:t xml:space="preserve"> corresponding to the</w:t>
      </w:r>
      <w:r w:rsidR="00D4538C" w:rsidRPr="000763B3">
        <w:rPr>
          <w:rFonts w:ascii="Arial" w:hAnsi="Arial" w:cs="Arial"/>
          <w:sz w:val="20"/>
          <w:szCs w:val="20"/>
          <w:lang w:val="en-GB"/>
        </w:rPr>
        <w:t xml:space="preserve"> </w:t>
      </w:r>
      <w:r w:rsidR="00D4538C" w:rsidRPr="000763B3">
        <w:rPr>
          <w:rFonts w:ascii="Arial" w:hAnsi="Arial" w:cs="Arial"/>
          <w:b/>
          <w:bCs/>
          <w:sz w:val="20"/>
          <w:szCs w:val="20"/>
          <w:lang w:val="en-GB"/>
        </w:rPr>
        <w:t>Structure Over Navigable Water</w:t>
      </w:r>
      <w:r w:rsidRPr="000763B3">
        <w:rPr>
          <w:rFonts w:ascii="Arial" w:hAnsi="Arial" w:cs="Arial"/>
          <w:sz w:val="20"/>
          <w:szCs w:val="20"/>
          <w:lang w:val="en-GB"/>
        </w:rPr>
        <w:t xml:space="preserve"> feature instance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w:t>
      </w:r>
      <w:r w:rsidR="00D4538C" w:rsidRPr="000763B3">
        <w:rPr>
          <w:rFonts w:ascii="Arial" w:hAnsi="Arial" w:cs="Arial"/>
          <w:sz w:val="20"/>
          <w:szCs w:val="20"/>
          <w:lang w:val="en-GB"/>
        </w:rPr>
        <w:t>Roofed Structure</w:t>
      </w:r>
      <w:r w:rsidRPr="000763B3">
        <w:rPr>
          <w:rFonts w:ascii="Arial" w:hAnsi="Arial" w:cs="Arial"/>
          <w:sz w:val="20"/>
          <w:szCs w:val="20"/>
          <w:lang w:val="en-GB"/>
        </w:rPr>
        <w:t xml:space="preserve">” role of the </w:t>
      </w:r>
      <w:r w:rsidR="00D4538C" w:rsidRPr="000763B3">
        <w:rPr>
          <w:rFonts w:ascii="Arial" w:hAnsi="Arial" w:cs="Arial"/>
          <w:b/>
          <w:sz w:val="20"/>
          <w:szCs w:val="20"/>
          <w:lang w:val="en-GB"/>
        </w:rPr>
        <w:t>Roofed Structure Aggregation</w:t>
      </w:r>
      <w:r w:rsidRPr="000763B3">
        <w:rPr>
          <w:rFonts w:ascii="Arial" w:hAnsi="Arial" w:cs="Arial"/>
          <w:sz w:val="20"/>
          <w:szCs w:val="20"/>
          <w:lang w:val="en-GB"/>
        </w:rPr>
        <w:t>.</w:t>
      </w:r>
    </w:p>
    <w:p w14:paraId="095CA18B" w14:textId="77777777" w:rsidR="008D5888" w:rsidRPr="000763B3" w:rsidRDefault="009867BC" w:rsidP="00B41993">
      <w:pPr>
        <w:pStyle w:val="Heading2"/>
        <w:keepLines/>
        <w:spacing w:before="60" w:after="240" w:line="240" w:lineRule="exact"/>
        <w:ind w:left="600" w:hanging="600"/>
        <w:jc w:val="both"/>
        <w:rPr>
          <w:bCs/>
          <w:sz w:val="22"/>
          <w:lang w:val="en-GB"/>
        </w:rPr>
      </w:pPr>
      <w:bookmarkStart w:id="1154" w:name="_Toc181702866"/>
      <w:r w:rsidRPr="000763B3">
        <w:rPr>
          <w:bCs/>
          <w:sz w:val="22"/>
          <w:lang w:val="en-GB"/>
        </w:rPr>
        <w:t>Spatial association</w:t>
      </w:r>
      <w:bookmarkEnd w:id="1153"/>
      <w:bookmarkEnd w:id="1154"/>
    </w:p>
    <w:p w14:paraId="41AE03B3" w14:textId="77777777" w:rsidR="008D5888" w:rsidRPr="000763B3" w:rsidRDefault="009867BC"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8D5888" w:rsidRPr="000763B3">
        <w:rPr>
          <w:lang w:val="en-GB"/>
        </w:rPr>
        <w:fldChar w:fldCharType="begin"/>
      </w:r>
      <w:r w:rsidR="008D5888" w:rsidRPr="000763B3">
        <w:rPr>
          <w:lang w:val="en-GB"/>
        </w:rPr>
        <w:instrText xml:space="preserve"> XE “Feature Objects  </w:instrText>
      </w:r>
      <w:r w:rsidR="008D5888" w:rsidRPr="000763B3">
        <w:rPr>
          <w:lang w:val="en-GB"/>
        </w:rPr>
        <w:fldChar w:fldCharType="end"/>
      </w:r>
      <w:r w:rsidR="008D5888" w:rsidRPr="000763B3">
        <w:rPr>
          <w:lang w:val="en-GB"/>
        </w:rPr>
        <w:fldChar w:fldCharType="begin"/>
      </w:r>
      <w:r w:rsidR="008D5888" w:rsidRPr="000763B3">
        <w:rPr>
          <w:lang w:val="en-GB"/>
        </w:rPr>
        <w:instrText xml:space="preserve"> XE “Feature Objects  </w:instrText>
      </w:r>
      <w:r w:rsidR="008D5888" w:rsidRPr="000763B3">
        <w:rPr>
          <w:lang w:val="en-GB"/>
        </w:rPr>
        <w:fldChar w:fldCharType="end"/>
      </w:r>
      <w:r w:rsidR="008D5888" w:rsidRPr="000763B3">
        <w:rPr>
          <w:rFonts w:ascii="Arial" w:hAnsi="Arial" w:cs="Arial"/>
          <w:sz w:val="20"/>
          <w:szCs w:val="20"/>
          <w:u w:val="single"/>
          <w:lang w:val="en-GB"/>
        </w:rPr>
        <w:t>S-101 Association Name</w:t>
      </w:r>
      <w:r w:rsidR="008D5888" w:rsidRPr="000763B3">
        <w:rPr>
          <w:rFonts w:ascii="Arial" w:hAnsi="Arial" w:cs="Arial"/>
          <w:sz w:val="20"/>
          <w:szCs w:val="20"/>
          <w:lang w:val="en-GB"/>
        </w:rPr>
        <w:t xml:space="preserve">: </w:t>
      </w:r>
      <w:r w:rsidR="008D5888" w:rsidRPr="000763B3">
        <w:rPr>
          <w:rFonts w:ascii="Arial" w:hAnsi="Arial" w:cs="Arial"/>
          <w:b/>
          <w:sz w:val="20"/>
          <w:szCs w:val="20"/>
          <w:lang w:val="en-GB"/>
        </w:rPr>
        <w:t>Spatial Association</w:t>
      </w:r>
    </w:p>
    <w:p w14:paraId="4BD0B854" w14:textId="77777777" w:rsidR="008D5888" w:rsidRPr="000763B3" w:rsidRDefault="008D5888"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Cs/>
          <w:sz w:val="20"/>
          <w:szCs w:val="20"/>
          <w:lang w:val="en-GB"/>
        </w:rPr>
        <w:t>None</w:t>
      </w:r>
    </w:p>
    <w:p w14:paraId="213C413D" w14:textId="77777777" w:rsidR="008D5888" w:rsidRPr="000763B3" w:rsidRDefault="008D5888" w:rsidP="008D5888">
      <w:pPr>
        <w:spacing w:after="240"/>
        <w:jc w:val="both"/>
        <w:rPr>
          <w:lang w:val="en-GB"/>
        </w:rPr>
      </w:pPr>
      <w:r w:rsidRPr="000763B3">
        <w:rPr>
          <w:rFonts w:ascii="Arial" w:hAnsi="Arial" w:cs="Arial"/>
          <w:sz w:val="20"/>
          <w:szCs w:val="20"/>
          <w:lang w:val="en-GB"/>
        </w:rPr>
        <w:t xml:space="preserve">Instances of encoding of the S-101 feature/information association </w:t>
      </w:r>
      <w:r w:rsidR="00683FAD" w:rsidRPr="000763B3">
        <w:rPr>
          <w:rFonts w:ascii="Arial" w:hAnsi="Arial" w:cs="Arial"/>
          <w:b/>
          <w:sz w:val="20"/>
          <w:szCs w:val="20"/>
          <w:lang w:val="en-GB"/>
        </w:rPr>
        <w:t>Spatial Association</w:t>
      </w:r>
      <w:r w:rsidRPr="000763B3">
        <w:rPr>
          <w:rFonts w:ascii="Arial" w:hAnsi="Arial" w:cs="Arial"/>
          <w:sz w:val="20"/>
          <w:szCs w:val="20"/>
          <w:lang w:val="en-GB"/>
        </w:rPr>
        <w:t xml:space="preserve"> will not be converted to a S-57 Collection Object during the automated conversion process. The information included in the encoding of the Information feature </w:t>
      </w:r>
      <w:r w:rsidRPr="000763B3">
        <w:rPr>
          <w:rFonts w:ascii="Arial" w:hAnsi="Arial" w:cs="Arial"/>
          <w:b/>
          <w:bCs/>
          <w:sz w:val="20"/>
          <w:szCs w:val="20"/>
          <w:lang w:val="en-GB"/>
        </w:rPr>
        <w:t>Spatial Quality</w:t>
      </w:r>
      <w:r w:rsidRPr="000763B3">
        <w:rPr>
          <w:rFonts w:ascii="Arial" w:hAnsi="Arial" w:cs="Arial"/>
          <w:sz w:val="20"/>
          <w:szCs w:val="20"/>
          <w:lang w:val="en-GB"/>
        </w:rPr>
        <w:t xml:space="preserve"> will be converted to attributes of the associated S-57 attributes as appropriate. See clause 24.5.</w:t>
      </w:r>
    </w:p>
    <w:p w14:paraId="1F9F8905" w14:textId="77777777" w:rsidR="00683FAD" w:rsidRPr="000763B3" w:rsidRDefault="003A1CCA" w:rsidP="00B41993">
      <w:pPr>
        <w:pStyle w:val="Heading2"/>
        <w:keepLines/>
        <w:spacing w:before="60" w:after="240" w:line="240" w:lineRule="exact"/>
        <w:ind w:left="600" w:hanging="600"/>
        <w:jc w:val="both"/>
        <w:rPr>
          <w:bCs/>
          <w:sz w:val="22"/>
          <w:lang w:val="en-GB"/>
        </w:rPr>
      </w:pPr>
      <w:bookmarkStart w:id="1155" w:name="_Toc522284570"/>
      <w:bookmarkStart w:id="1156" w:name="_Toc181702867"/>
      <w:r w:rsidRPr="000763B3">
        <w:rPr>
          <w:bCs/>
          <w:sz w:val="22"/>
          <w:lang w:val="en-GB"/>
        </w:rPr>
        <w:t>Structure/equipment</w:t>
      </w:r>
      <w:bookmarkEnd w:id="1155"/>
      <w:bookmarkEnd w:id="1156"/>
    </w:p>
    <w:p w14:paraId="46583FB6" w14:textId="77777777" w:rsidR="00683FAD" w:rsidRPr="000763B3" w:rsidRDefault="003A1CCA" w:rsidP="001F3A6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683FAD" w:rsidRPr="000763B3">
        <w:rPr>
          <w:lang w:val="en-GB"/>
        </w:rPr>
        <w:fldChar w:fldCharType="begin"/>
      </w:r>
      <w:r w:rsidR="00683FAD" w:rsidRPr="000763B3">
        <w:rPr>
          <w:lang w:val="en-GB"/>
        </w:rPr>
        <w:instrText xml:space="preserve"> XE “Feature Objects  </w:instrText>
      </w:r>
      <w:r w:rsidR="00683FAD" w:rsidRPr="000763B3">
        <w:rPr>
          <w:lang w:val="en-GB"/>
        </w:rPr>
        <w:fldChar w:fldCharType="end"/>
      </w:r>
      <w:r w:rsidR="00683FAD" w:rsidRPr="000763B3">
        <w:rPr>
          <w:lang w:val="en-GB"/>
        </w:rPr>
        <w:fldChar w:fldCharType="begin"/>
      </w:r>
      <w:r w:rsidR="00683FAD" w:rsidRPr="000763B3">
        <w:rPr>
          <w:lang w:val="en-GB"/>
        </w:rPr>
        <w:instrText xml:space="preserve"> XE “Feature Objects  </w:instrText>
      </w:r>
      <w:r w:rsidR="00683FAD" w:rsidRPr="000763B3">
        <w:rPr>
          <w:lang w:val="en-GB"/>
        </w:rPr>
        <w:fldChar w:fldCharType="end"/>
      </w:r>
      <w:r w:rsidR="00683FAD" w:rsidRPr="000763B3">
        <w:rPr>
          <w:lang w:val="en-GB"/>
        </w:rPr>
        <w:fldChar w:fldCharType="begin"/>
      </w:r>
      <w:r w:rsidR="00683FAD" w:rsidRPr="000763B3">
        <w:rPr>
          <w:lang w:val="en-GB"/>
        </w:rPr>
        <w:instrText xml:space="preserve"> XE “Feature Objects  </w:instrText>
      </w:r>
      <w:r w:rsidR="00683FAD" w:rsidRPr="000763B3">
        <w:rPr>
          <w:lang w:val="en-GB"/>
        </w:rPr>
        <w:fldChar w:fldCharType="end"/>
      </w:r>
      <w:r w:rsidR="00683FAD" w:rsidRPr="000763B3">
        <w:rPr>
          <w:lang w:val="en-GB"/>
        </w:rPr>
        <w:fldChar w:fldCharType="begin"/>
      </w:r>
      <w:r w:rsidR="00683FAD" w:rsidRPr="000763B3">
        <w:rPr>
          <w:lang w:val="en-GB"/>
        </w:rPr>
        <w:instrText xml:space="preserve"> XE “Feature Objects  </w:instrText>
      </w:r>
      <w:r w:rsidR="00683FAD" w:rsidRPr="000763B3">
        <w:rPr>
          <w:lang w:val="en-GB"/>
        </w:rPr>
        <w:fldChar w:fldCharType="end"/>
      </w:r>
      <w:r w:rsidR="00683FAD" w:rsidRPr="000763B3">
        <w:rPr>
          <w:lang w:val="en-GB"/>
        </w:rPr>
        <w:fldChar w:fldCharType="begin"/>
      </w:r>
      <w:r w:rsidR="00683FAD" w:rsidRPr="000763B3">
        <w:rPr>
          <w:lang w:val="en-GB"/>
        </w:rPr>
        <w:instrText xml:space="preserve"> XE “Feature Objects  </w:instrText>
      </w:r>
      <w:r w:rsidR="00683FAD" w:rsidRPr="000763B3">
        <w:rPr>
          <w:lang w:val="en-GB"/>
        </w:rPr>
        <w:fldChar w:fldCharType="end"/>
      </w:r>
      <w:r w:rsidR="00683FAD" w:rsidRPr="000763B3">
        <w:rPr>
          <w:lang w:val="en-GB"/>
        </w:rPr>
        <w:fldChar w:fldCharType="begin"/>
      </w:r>
      <w:r w:rsidR="00683FAD" w:rsidRPr="000763B3">
        <w:rPr>
          <w:lang w:val="en-GB"/>
        </w:rPr>
        <w:instrText xml:space="preserve"> XE “Feature Objects  </w:instrText>
      </w:r>
      <w:r w:rsidR="00683FAD" w:rsidRPr="000763B3">
        <w:rPr>
          <w:lang w:val="en-GB"/>
        </w:rPr>
        <w:fldChar w:fldCharType="end"/>
      </w:r>
      <w:r w:rsidR="00683FAD" w:rsidRPr="000763B3">
        <w:rPr>
          <w:rFonts w:ascii="Arial" w:hAnsi="Arial" w:cs="Arial"/>
          <w:sz w:val="20"/>
          <w:szCs w:val="20"/>
          <w:u w:val="single"/>
          <w:lang w:val="en-GB"/>
        </w:rPr>
        <w:t>S-101 Association Name</w:t>
      </w:r>
      <w:r w:rsidR="00683FAD" w:rsidRPr="000763B3">
        <w:rPr>
          <w:rFonts w:ascii="Arial" w:hAnsi="Arial" w:cs="Arial"/>
          <w:sz w:val="20"/>
          <w:szCs w:val="20"/>
          <w:lang w:val="en-GB"/>
        </w:rPr>
        <w:t xml:space="preserve">: </w:t>
      </w:r>
      <w:r w:rsidR="00683FAD" w:rsidRPr="000763B3">
        <w:rPr>
          <w:rFonts w:ascii="Arial" w:hAnsi="Arial" w:cs="Arial"/>
          <w:b/>
          <w:sz w:val="20"/>
          <w:szCs w:val="20"/>
          <w:lang w:val="en-GB"/>
        </w:rPr>
        <w:t>Structure/Equipment</w:t>
      </w:r>
    </w:p>
    <w:p w14:paraId="4290FA1D" w14:textId="77777777" w:rsidR="00683FAD" w:rsidRPr="000763B3" w:rsidRDefault="00683FAD" w:rsidP="001F3A69">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003E0384" w:rsidRPr="000763B3">
        <w:rPr>
          <w:rFonts w:ascii="Arial" w:hAnsi="Arial" w:cs="Arial"/>
          <w:bCs/>
          <w:sz w:val="20"/>
          <w:szCs w:val="20"/>
          <w:lang w:val="en-GB"/>
        </w:rPr>
        <w:t>None</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003E0384" w:rsidRPr="000763B3">
        <w:rPr>
          <w:rFonts w:ascii="Arial" w:hAnsi="Arial" w:cs="Arial"/>
          <w:b/>
          <w:sz w:val="20"/>
          <w:szCs w:val="20"/>
          <w:lang w:val="en-GB"/>
        </w:rPr>
        <w:tab/>
      </w:r>
      <w:r w:rsidR="003E0384" w:rsidRPr="000763B3">
        <w:rPr>
          <w:rFonts w:ascii="Arial" w:hAnsi="Arial" w:cs="Arial"/>
          <w:b/>
          <w:sz w:val="20"/>
          <w:szCs w:val="20"/>
          <w:lang w:val="en-GB"/>
        </w:rPr>
        <w:tab/>
      </w:r>
      <w:r w:rsidR="003E0384" w:rsidRPr="000763B3">
        <w:rPr>
          <w:rFonts w:ascii="Arial" w:hAnsi="Arial" w:cs="Arial"/>
          <w:b/>
          <w:sz w:val="20"/>
          <w:szCs w:val="20"/>
          <w:lang w:val="en-GB"/>
        </w:rPr>
        <w:tab/>
      </w:r>
      <w:r w:rsidR="003E0384" w:rsidRPr="000763B3">
        <w:rPr>
          <w:rFonts w:ascii="Arial" w:hAnsi="Arial" w:cs="Arial"/>
          <w:b/>
          <w:sz w:val="20"/>
          <w:szCs w:val="20"/>
          <w:lang w:val="en-GB"/>
        </w:rPr>
        <w:tab/>
      </w:r>
      <w:r w:rsidRPr="000763B3">
        <w:rPr>
          <w:rFonts w:ascii="Arial" w:hAnsi="Arial" w:cs="Arial"/>
          <w:sz w:val="20"/>
          <w:szCs w:val="20"/>
          <w:lang w:val="en-GB"/>
        </w:rPr>
        <w:t xml:space="preserve">(S-57 UOC Clause </w:t>
      </w:r>
      <w:r w:rsidR="003E0384" w:rsidRPr="000763B3">
        <w:rPr>
          <w:rFonts w:ascii="Arial" w:hAnsi="Arial" w:cs="Arial"/>
          <w:sz w:val="20"/>
          <w:szCs w:val="20"/>
          <w:lang w:val="en-GB"/>
        </w:rPr>
        <w:t>12.1</w:t>
      </w:r>
      <w:r w:rsidRPr="000763B3">
        <w:rPr>
          <w:rFonts w:ascii="Arial" w:hAnsi="Arial" w:cs="Arial"/>
          <w:sz w:val="20"/>
          <w:szCs w:val="20"/>
          <w:lang w:val="en-GB"/>
        </w:rPr>
        <w:t>)</w:t>
      </w:r>
    </w:p>
    <w:p w14:paraId="4ED811F0" w14:textId="77777777" w:rsidR="003E0384" w:rsidRPr="000763B3" w:rsidRDefault="00683FAD" w:rsidP="00683FAD">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feature/feature association </w:t>
      </w:r>
      <w:r w:rsidR="003E0384" w:rsidRPr="000763B3">
        <w:rPr>
          <w:rFonts w:ascii="Arial" w:hAnsi="Arial" w:cs="Arial"/>
          <w:b/>
          <w:sz w:val="20"/>
          <w:szCs w:val="20"/>
          <w:lang w:val="en-GB"/>
        </w:rPr>
        <w:t>Structure/Equipment</w:t>
      </w:r>
      <w:r w:rsidRPr="000763B3">
        <w:rPr>
          <w:rFonts w:ascii="Arial" w:hAnsi="Arial" w:cs="Arial"/>
          <w:sz w:val="20"/>
          <w:szCs w:val="20"/>
          <w:lang w:val="en-GB"/>
        </w:rPr>
        <w:t xml:space="preserve"> will be converted to </w:t>
      </w:r>
      <w:r w:rsidR="003E0384" w:rsidRPr="000763B3">
        <w:rPr>
          <w:rFonts w:ascii="Arial" w:hAnsi="Arial" w:cs="Arial"/>
          <w:sz w:val="20"/>
          <w:szCs w:val="20"/>
          <w:lang w:val="en-GB"/>
        </w:rPr>
        <w:t>an S-57 master to slave relationship</w:t>
      </w:r>
      <w:r w:rsidRPr="000763B3">
        <w:rPr>
          <w:rFonts w:ascii="Arial" w:hAnsi="Arial" w:cs="Arial"/>
          <w:sz w:val="20"/>
          <w:szCs w:val="20"/>
          <w:lang w:val="en-GB"/>
        </w:rPr>
        <w:t xml:space="preserve"> during the automated conversion process. </w:t>
      </w:r>
      <w:r w:rsidR="003E0384" w:rsidRPr="000763B3">
        <w:rPr>
          <w:rFonts w:ascii="Arial" w:hAnsi="Arial" w:cs="Arial"/>
          <w:sz w:val="20"/>
          <w:szCs w:val="20"/>
          <w:lang w:val="en-GB"/>
        </w:rPr>
        <w:t>The converted master to slave relationship will include the converted aid to navigation structure</w:t>
      </w:r>
      <w:r w:rsidR="003E0384" w:rsidRPr="000763B3">
        <w:rPr>
          <w:rFonts w:ascii="Arial" w:hAnsi="Arial" w:cs="Arial"/>
          <w:b/>
          <w:bCs/>
          <w:sz w:val="20"/>
          <w:szCs w:val="20"/>
          <w:lang w:val="en-GB"/>
        </w:rPr>
        <w:t xml:space="preserve"> </w:t>
      </w:r>
      <w:r w:rsidR="003E0384" w:rsidRPr="000763B3">
        <w:rPr>
          <w:rFonts w:ascii="Arial" w:hAnsi="Arial" w:cs="Arial"/>
          <w:sz w:val="20"/>
          <w:szCs w:val="20"/>
          <w:lang w:val="en-GB"/>
        </w:rPr>
        <w:t xml:space="preserve">Object instance included in the </w:t>
      </w:r>
      <w:r w:rsidR="003E0384" w:rsidRPr="000763B3">
        <w:rPr>
          <w:rFonts w:ascii="Arial" w:hAnsi="Arial" w:cs="Arial"/>
          <w:b/>
          <w:bCs/>
          <w:sz w:val="20"/>
          <w:szCs w:val="20"/>
          <w:lang w:val="en-GB"/>
        </w:rPr>
        <w:t>“</w:t>
      </w:r>
      <w:r w:rsidR="003E0384" w:rsidRPr="000763B3">
        <w:rPr>
          <w:rFonts w:ascii="Arial" w:hAnsi="Arial" w:cs="Arial"/>
          <w:sz w:val="20"/>
          <w:szCs w:val="20"/>
          <w:lang w:val="en-GB"/>
        </w:rPr>
        <w:t xml:space="preserve">The </w:t>
      </w:r>
      <w:r w:rsidR="00FE118F" w:rsidRPr="000763B3">
        <w:rPr>
          <w:rFonts w:ascii="Arial" w:hAnsi="Arial" w:cs="Arial"/>
          <w:sz w:val="20"/>
          <w:szCs w:val="20"/>
          <w:lang w:val="en-GB"/>
        </w:rPr>
        <w:t>Structure</w:t>
      </w:r>
      <w:r w:rsidR="003E0384" w:rsidRPr="000763B3">
        <w:rPr>
          <w:rFonts w:ascii="Arial" w:hAnsi="Arial" w:cs="Arial"/>
          <w:sz w:val="20"/>
          <w:szCs w:val="20"/>
          <w:lang w:val="en-GB"/>
        </w:rPr>
        <w:t>” role</w:t>
      </w:r>
      <w:r w:rsidR="00D4538C" w:rsidRPr="000763B3">
        <w:rPr>
          <w:rFonts w:ascii="Arial" w:hAnsi="Arial" w:cs="Arial"/>
          <w:sz w:val="20"/>
          <w:szCs w:val="20"/>
          <w:lang w:val="en-GB"/>
        </w:rPr>
        <w:t xml:space="preserve"> (and also including any converted </w:t>
      </w:r>
      <w:r w:rsidR="00D4538C" w:rsidRPr="000763B3">
        <w:rPr>
          <w:rFonts w:ascii="Arial" w:hAnsi="Arial" w:cs="Arial"/>
          <w:b/>
          <w:bCs/>
          <w:sz w:val="20"/>
          <w:szCs w:val="20"/>
          <w:lang w:val="en-GB"/>
        </w:rPr>
        <w:t>TOPMAR</w:t>
      </w:r>
      <w:r w:rsidR="00D4538C" w:rsidRPr="000763B3">
        <w:rPr>
          <w:rFonts w:ascii="Arial" w:hAnsi="Arial" w:cs="Arial"/>
          <w:sz w:val="20"/>
          <w:szCs w:val="20"/>
          <w:lang w:val="en-GB"/>
        </w:rPr>
        <w:t xml:space="preserve"> Object created by conversion of the complex attribute </w:t>
      </w:r>
      <w:r w:rsidR="00D4538C" w:rsidRPr="000763B3">
        <w:rPr>
          <w:rFonts w:ascii="Arial" w:hAnsi="Arial" w:cs="Arial"/>
          <w:b/>
          <w:bCs/>
          <w:sz w:val="20"/>
          <w:szCs w:val="20"/>
          <w:lang w:val="en-GB"/>
        </w:rPr>
        <w:t>topmark</w:t>
      </w:r>
      <w:r w:rsidR="00D4538C" w:rsidRPr="000763B3">
        <w:rPr>
          <w:rFonts w:ascii="Arial" w:hAnsi="Arial" w:cs="Arial"/>
          <w:sz w:val="20"/>
          <w:szCs w:val="20"/>
          <w:lang w:val="en-GB"/>
        </w:rPr>
        <w:t>)</w:t>
      </w:r>
      <w:r w:rsidR="00FE118F" w:rsidRPr="000763B3">
        <w:rPr>
          <w:rFonts w:ascii="Arial" w:hAnsi="Arial" w:cs="Arial"/>
          <w:bCs/>
          <w:sz w:val="20"/>
          <w:szCs w:val="20"/>
          <w:lang w:val="en-GB"/>
        </w:rPr>
        <w:t xml:space="preserve">; and </w:t>
      </w:r>
      <w:r w:rsidR="00FE118F" w:rsidRPr="000763B3">
        <w:rPr>
          <w:rFonts w:ascii="Arial" w:hAnsi="Arial" w:cs="Arial"/>
          <w:sz w:val="20"/>
          <w:szCs w:val="20"/>
          <w:lang w:val="en-GB"/>
        </w:rPr>
        <w:t>the converted aid to navigation equipment</w:t>
      </w:r>
      <w:r w:rsidR="00FE118F" w:rsidRPr="000763B3">
        <w:rPr>
          <w:rFonts w:ascii="Arial" w:hAnsi="Arial" w:cs="Arial"/>
          <w:b/>
          <w:bCs/>
          <w:sz w:val="20"/>
          <w:szCs w:val="20"/>
          <w:lang w:val="en-GB"/>
        </w:rPr>
        <w:t xml:space="preserve"> </w:t>
      </w:r>
      <w:r w:rsidR="00FE118F" w:rsidRPr="000763B3">
        <w:rPr>
          <w:rFonts w:ascii="Arial" w:hAnsi="Arial" w:cs="Arial"/>
          <w:sz w:val="20"/>
          <w:szCs w:val="20"/>
          <w:lang w:val="en-GB"/>
        </w:rPr>
        <w:t xml:space="preserve">Object instance(s) included in the </w:t>
      </w:r>
      <w:r w:rsidR="00FE118F" w:rsidRPr="000763B3">
        <w:rPr>
          <w:rFonts w:ascii="Arial" w:hAnsi="Arial" w:cs="Arial"/>
          <w:b/>
          <w:bCs/>
          <w:sz w:val="20"/>
          <w:szCs w:val="20"/>
          <w:lang w:val="en-GB"/>
        </w:rPr>
        <w:t>“</w:t>
      </w:r>
      <w:r w:rsidR="00FE118F" w:rsidRPr="000763B3">
        <w:rPr>
          <w:rFonts w:ascii="Arial" w:hAnsi="Arial" w:cs="Arial"/>
          <w:sz w:val="20"/>
          <w:szCs w:val="20"/>
          <w:lang w:val="en-GB"/>
        </w:rPr>
        <w:t xml:space="preserve">The Equipment” role of the </w:t>
      </w:r>
      <w:r w:rsidR="00FE118F" w:rsidRPr="000763B3">
        <w:rPr>
          <w:rFonts w:ascii="Arial" w:hAnsi="Arial" w:cs="Arial"/>
          <w:b/>
          <w:sz w:val="20"/>
          <w:szCs w:val="20"/>
          <w:lang w:val="en-GB"/>
        </w:rPr>
        <w:t>Structure/Equipment</w:t>
      </w:r>
      <w:r w:rsidR="00FE118F" w:rsidRPr="000763B3">
        <w:rPr>
          <w:rFonts w:ascii="Arial" w:hAnsi="Arial" w:cs="Arial"/>
          <w:bCs/>
          <w:sz w:val="20"/>
          <w:szCs w:val="20"/>
          <w:lang w:val="en-GB"/>
        </w:rPr>
        <w:t xml:space="preserve"> association</w:t>
      </w:r>
      <w:r w:rsidR="003E0384" w:rsidRPr="000763B3">
        <w:rPr>
          <w:rFonts w:ascii="Arial" w:hAnsi="Arial" w:cs="Arial"/>
          <w:sz w:val="20"/>
          <w:szCs w:val="20"/>
          <w:lang w:val="en-GB"/>
        </w:rPr>
        <w:t xml:space="preserve">. </w:t>
      </w:r>
    </w:p>
    <w:p w14:paraId="5234F123" w14:textId="77777777" w:rsidR="009C4742" w:rsidRPr="000763B3" w:rsidRDefault="001C53E6" w:rsidP="00B41993">
      <w:pPr>
        <w:pStyle w:val="Heading2"/>
        <w:spacing w:before="60" w:after="240" w:line="240" w:lineRule="exact"/>
        <w:ind w:left="600" w:hanging="600"/>
        <w:jc w:val="both"/>
        <w:rPr>
          <w:bCs/>
          <w:sz w:val="22"/>
          <w:lang w:val="en-GB"/>
        </w:rPr>
      </w:pPr>
      <w:bookmarkStart w:id="1157" w:name="_Toc522284571"/>
      <w:bookmarkStart w:id="1158" w:name="_Toc181702868"/>
      <w:r w:rsidRPr="000763B3">
        <w:rPr>
          <w:bCs/>
          <w:sz w:val="22"/>
          <w:lang w:val="en-GB"/>
        </w:rPr>
        <w:t>Text association</w:t>
      </w:r>
      <w:bookmarkEnd w:id="1157"/>
      <w:bookmarkEnd w:id="1158"/>
    </w:p>
    <w:p w14:paraId="5413BA75" w14:textId="77777777" w:rsidR="009C4742" w:rsidRPr="000763B3" w:rsidRDefault="001C53E6" w:rsidP="00394BC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rFonts w:ascii="Arial" w:hAnsi="Arial" w:cs="Arial"/>
          <w:sz w:val="20"/>
          <w:szCs w:val="20"/>
          <w:u w:val="single"/>
          <w:lang w:val="en-GB"/>
        </w:rPr>
        <w:t>S-101 Association Name</w:t>
      </w:r>
      <w:r w:rsidR="009C4742" w:rsidRPr="000763B3">
        <w:rPr>
          <w:rFonts w:ascii="Arial" w:hAnsi="Arial" w:cs="Arial"/>
          <w:sz w:val="20"/>
          <w:szCs w:val="20"/>
          <w:lang w:val="en-GB"/>
        </w:rPr>
        <w:t xml:space="preserve">: </w:t>
      </w:r>
      <w:r w:rsidR="009C4742" w:rsidRPr="000763B3">
        <w:rPr>
          <w:rFonts w:ascii="Arial" w:hAnsi="Arial" w:cs="Arial"/>
          <w:b/>
          <w:sz w:val="20"/>
          <w:szCs w:val="20"/>
          <w:lang w:val="en-GB"/>
        </w:rPr>
        <w:t>Text Association</w:t>
      </w:r>
    </w:p>
    <w:p w14:paraId="13E5062E" w14:textId="77777777" w:rsidR="009C4742" w:rsidRPr="000763B3" w:rsidRDefault="009C4742" w:rsidP="00394BC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Cs/>
          <w:sz w:val="20"/>
          <w:szCs w:val="20"/>
          <w:lang w:val="en-GB"/>
        </w:rPr>
        <w:t>None</w:t>
      </w:r>
    </w:p>
    <w:p w14:paraId="542AC6DC" w14:textId="77777777" w:rsidR="009C4742" w:rsidRPr="000763B3" w:rsidRDefault="009C4742" w:rsidP="009C4742">
      <w:pPr>
        <w:spacing w:after="240"/>
        <w:jc w:val="both"/>
        <w:rPr>
          <w:lang w:val="en-GB"/>
        </w:rPr>
      </w:pPr>
      <w:r w:rsidRPr="000763B3">
        <w:rPr>
          <w:rFonts w:ascii="Arial" w:hAnsi="Arial" w:cs="Arial"/>
          <w:sz w:val="20"/>
          <w:szCs w:val="20"/>
          <w:lang w:val="en-GB"/>
        </w:rPr>
        <w:t>Instances of encoding of the S-101 feature/</w:t>
      </w:r>
      <w:r w:rsidR="009D200C" w:rsidRPr="000763B3">
        <w:rPr>
          <w:rFonts w:ascii="Arial" w:hAnsi="Arial" w:cs="Arial"/>
          <w:sz w:val="20"/>
          <w:szCs w:val="20"/>
          <w:lang w:val="en-GB"/>
        </w:rPr>
        <w:t>feature</w:t>
      </w:r>
      <w:r w:rsidRPr="000763B3">
        <w:rPr>
          <w:rFonts w:ascii="Arial" w:hAnsi="Arial" w:cs="Arial"/>
          <w:sz w:val="20"/>
          <w:szCs w:val="20"/>
          <w:lang w:val="en-GB"/>
        </w:rPr>
        <w:t xml:space="preserve"> association </w:t>
      </w:r>
      <w:r w:rsidRPr="000763B3">
        <w:rPr>
          <w:rFonts w:ascii="Arial" w:hAnsi="Arial" w:cs="Arial"/>
          <w:b/>
          <w:sz w:val="20"/>
          <w:szCs w:val="20"/>
          <w:lang w:val="en-GB"/>
        </w:rPr>
        <w:t>Text Association</w:t>
      </w:r>
      <w:r w:rsidRPr="000763B3">
        <w:rPr>
          <w:rFonts w:ascii="Arial" w:hAnsi="Arial" w:cs="Arial"/>
          <w:sz w:val="20"/>
          <w:szCs w:val="20"/>
          <w:lang w:val="en-GB"/>
        </w:rPr>
        <w:t xml:space="preserve"> will not be converted to a S-57 Collection Object during the automated conversion process. The Cartographic Feature type </w:t>
      </w:r>
      <w:r w:rsidRPr="000763B3">
        <w:rPr>
          <w:rFonts w:ascii="Arial" w:hAnsi="Arial" w:cs="Arial"/>
          <w:b/>
          <w:bCs/>
          <w:sz w:val="20"/>
          <w:szCs w:val="20"/>
          <w:lang w:val="en-GB"/>
        </w:rPr>
        <w:t>Text Placement</w:t>
      </w:r>
      <w:r w:rsidRPr="000763B3">
        <w:rPr>
          <w:rFonts w:ascii="Arial" w:hAnsi="Arial" w:cs="Arial"/>
          <w:sz w:val="20"/>
          <w:szCs w:val="20"/>
          <w:lang w:val="en-GB"/>
        </w:rPr>
        <w:t xml:space="preserve"> is an enhancement included in S-101 – there is no corresponding S-57 encoding for this Cartographic Feature type. See clause 23.1.</w:t>
      </w:r>
    </w:p>
    <w:p w14:paraId="081BCFF3" w14:textId="77777777" w:rsidR="009C4742" w:rsidRPr="000763B3" w:rsidRDefault="00184A9E" w:rsidP="00B41993">
      <w:pPr>
        <w:pStyle w:val="Heading2"/>
        <w:keepLines/>
        <w:spacing w:before="60" w:after="240" w:line="240" w:lineRule="exact"/>
        <w:ind w:left="600" w:hanging="600"/>
        <w:jc w:val="both"/>
        <w:rPr>
          <w:bCs/>
          <w:sz w:val="22"/>
          <w:lang w:val="en-GB"/>
        </w:rPr>
      </w:pPr>
      <w:bookmarkStart w:id="1159" w:name="_Toc522284572"/>
      <w:bookmarkStart w:id="1160" w:name="_Toc181702869"/>
      <w:r w:rsidRPr="000763B3">
        <w:rPr>
          <w:bCs/>
          <w:sz w:val="22"/>
          <w:lang w:val="en-GB"/>
        </w:rPr>
        <w:t>Traffic Separation Scheme aggregation</w:t>
      </w:r>
      <w:bookmarkEnd w:id="1159"/>
      <w:bookmarkEnd w:id="1160"/>
    </w:p>
    <w:p w14:paraId="2E055194" w14:textId="77777777" w:rsidR="009C4742" w:rsidRPr="000763B3" w:rsidRDefault="00184A9E" w:rsidP="00394BC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lang w:val="en-GB"/>
        </w:rPr>
        <w:fldChar w:fldCharType="begin"/>
      </w:r>
      <w:r w:rsidR="009C4742" w:rsidRPr="000763B3">
        <w:rPr>
          <w:lang w:val="en-GB"/>
        </w:rPr>
        <w:instrText xml:space="preserve"> XE “Feature Objects  </w:instrText>
      </w:r>
      <w:r w:rsidR="009C4742" w:rsidRPr="000763B3">
        <w:rPr>
          <w:lang w:val="en-GB"/>
        </w:rPr>
        <w:fldChar w:fldCharType="end"/>
      </w:r>
      <w:r w:rsidR="009C4742" w:rsidRPr="000763B3">
        <w:rPr>
          <w:rFonts w:ascii="Arial" w:hAnsi="Arial" w:cs="Arial"/>
          <w:sz w:val="20"/>
          <w:szCs w:val="20"/>
          <w:u w:val="single"/>
          <w:lang w:val="en-GB"/>
        </w:rPr>
        <w:t>S-101 Association Name</w:t>
      </w:r>
      <w:r w:rsidR="009C4742" w:rsidRPr="000763B3">
        <w:rPr>
          <w:rFonts w:ascii="Arial" w:hAnsi="Arial" w:cs="Arial"/>
          <w:sz w:val="20"/>
          <w:szCs w:val="20"/>
          <w:lang w:val="en-GB"/>
        </w:rPr>
        <w:t xml:space="preserve">: </w:t>
      </w:r>
      <w:r w:rsidR="009C4742" w:rsidRPr="000763B3">
        <w:rPr>
          <w:rFonts w:ascii="Arial" w:hAnsi="Arial" w:cs="Arial"/>
          <w:b/>
          <w:sz w:val="20"/>
          <w:szCs w:val="20"/>
          <w:lang w:val="en-GB"/>
        </w:rPr>
        <w:t>Traffic Separation Scheme Aggregation</w:t>
      </w:r>
    </w:p>
    <w:p w14:paraId="1D176C5D" w14:textId="77777777" w:rsidR="009C4742" w:rsidRPr="000763B3" w:rsidRDefault="009C4742" w:rsidP="00394BC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Clauses 10.2.3 and 15)</w:t>
      </w:r>
    </w:p>
    <w:p w14:paraId="26A4FE35" w14:textId="77777777" w:rsidR="009C4742" w:rsidRPr="000763B3" w:rsidRDefault="009C4742" w:rsidP="009C4742">
      <w:pPr>
        <w:spacing w:after="240"/>
        <w:jc w:val="both"/>
        <w:rPr>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Traffic Separation Scheme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Traffic Separation Scheme components; and </w:t>
      </w:r>
      <w:r w:rsidRPr="000763B3">
        <w:rPr>
          <w:rFonts w:ascii="Arial" w:hAnsi="Arial" w:cs="Arial"/>
          <w:b/>
          <w:bCs/>
          <w:sz w:val="20"/>
          <w:szCs w:val="20"/>
          <w:lang w:val="en-GB"/>
        </w:rPr>
        <w:t>C_AGGR</w:t>
      </w:r>
      <w:r w:rsidRPr="000763B3">
        <w:rPr>
          <w:rFonts w:ascii="Arial" w:hAnsi="Arial" w:cs="Arial"/>
          <w:sz w:val="20"/>
          <w:szCs w:val="20"/>
          <w:lang w:val="en-GB"/>
        </w:rPr>
        <w:t xml:space="preserve"> (where the </w:t>
      </w:r>
      <w:r w:rsidRPr="000763B3">
        <w:rPr>
          <w:rFonts w:ascii="Arial" w:hAnsi="Arial" w:cs="Arial"/>
          <w:b/>
          <w:sz w:val="20"/>
          <w:szCs w:val="20"/>
          <w:lang w:val="en-GB"/>
        </w:rPr>
        <w:t>Traffic Separation Scheme Aggregation</w:t>
      </w:r>
      <w:r w:rsidRPr="000763B3">
        <w:rPr>
          <w:rFonts w:ascii="Arial" w:hAnsi="Arial" w:cs="Arial"/>
          <w:sz w:val="20"/>
          <w:szCs w:val="20"/>
          <w:lang w:val="en-GB"/>
        </w:rPr>
        <w:t xml:space="preserve"> system contains a smaller Traffic Separation Scheme(s) as a sub-component)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role of the </w:t>
      </w:r>
      <w:r w:rsidRPr="000763B3">
        <w:rPr>
          <w:rFonts w:ascii="Arial" w:hAnsi="Arial" w:cs="Arial"/>
          <w:b/>
          <w:sz w:val="20"/>
          <w:szCs w:val="20"/>
          <w:lang w:val="en-GB"/>
        </w:rPr>
        <w:t>Traffic Separation Scheme Aggregation</w:t>
      </w:r>
      <w:r w:rsidRPr="000763B3">
        <w:rPr>
          <w:rFonts w:ascii="Arial" w:hAnsi="Arial" w:cs="Arial"/>
          <w:sz w:val="20"/>
          <w:szCs w:val="20"/>
          <w:lang w:val="en-GB"/>
        </w:rPr>
        <w:t>.</w:t>
      </w:r>
      <w:r w:rsidR="00D4538C" w:rsidRPr="000763B3">
        <w:rPr>
          <w:rFonts w:ascii="Arial" w:hAnsi="Arial" w:cs="Arial"/>
          <w:sz w:val="20"/>
          <w:szCs w:val="20"/>
          <w:lang w:val="en-GB"/>
        </w:rPr>
        <w:t xml:space="preserve"> See also clause 15.23.</w:t>
      </w:r>
    </w:p>
    <w:p w14:paraId="22B9099A" w14:textId="77777777" w:rsidR="009D200C" w:rsidRPr="000763B3" w:rsidRDefault="00833C39" w:rsidP="00B41993">
      <w:pPr>
        <w:pStyle w:val="Heading2"/>
        <w:keepLines/>
        <w:spacing w:before="60" w:after="240" w:line="240" w:lineRule="exact"/>
        <w:ind w:left="600" w:hanging="600"/>
        <w:jc w:val="both"/>
        <w:rPr>
          <w:bCs/>
          <w:sz w:val="22"/>
          <w:lang w:val="en-GB"/>
        </w:rPr>
      </w:pPr>
      <w:bookmarkStart w:id="1161" w:name="_Toc522284573"/>
      <w:bookmarkStart w:id="1162" w:name="_Toc181702870"/>
      <w:r w:rsidRPr="000763B3">
        <w:rPr>
          <w:bCs/>
          <w:sz w:val="22"/>
          <w:lang w:val="en-GB"/>
        </w:rPr>
        <w:t>Two-way route aggregation</w:t>
      </w:r>
      <w:bookmarkEnd w:id="1161"/>
      <w:bookmarkEnd w:id="1162"/>
    </w:p>
    <w:p w14:paraId="2FB22453" w14:textId="77777777" w:rsidR="009D200C" w:rsidRPr="000763B3" w:rsidRDefault="00833C39" w:rsidP="00394BC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9D200C" w:rsidRPr="000763B3">
        <w:rPr>
          <w:lang w:val="en-GB"/>
        </w:rPr>
        <w:fldChar w:fldCharType="begin"/>
      </w:r>
      <w:r w:rsidR="009D200C" w:rsidRPr="000763B3">
        <w:rPr>
          <w:lang w:val="en-GB"/>
        </w:rPr>
        <w:instrText xml:space="preserve"> XE “Feature Objects  </w:instrText>
      </w:r>
      <w:r w:rsidR="009D200C" w:rsidRPr="000763B3">
        <w:rPr>
          <w:lang w:val="en-GB"/>
        </w:rPr>
        <w:fldChar w:fldCharType="end"/>
      </w:r>
      <w:r w:rsidR="009D200C" w:rsidRPr="000763B3">
        <w:rPr>
          <w:lang w:val="en-GB"/>
        </w:rPr>
        <w:fldChar w:fldCharType="begin"/>
      </w:r>
      <w:r w:rsidR="009D200C" w:rsidRPr="000763B3">
        <w:rPr>
          <w:lang w:val="en-GB"/>
        </w:rPr>
        <w:instrText xml:space="preserve"> XE “Feature Objects  </w:instrText>
      </w:r>
      <w:r w:rsidR="009D200C" w:rsidRPr="000763B3">
        <w:rPr>
          <w:lang w:val="en-GB"/>
        </w:rPr>
        <w:fldChar w:fldCharType="end"/>
      </w:r>
      <w:r w:rsidR="009D200C" w:rsidRPr="000763B3">
        <w:rPr>
          <w:lang w:val="en-GB"/>
        </w:rPr>
        <w:fldChar w:fldCharType="begin"/>
      </w:r>
      <w:r w:rsidR="009D200C" w:rsidRPr="000763B3">
        <w:rPr>
          <w:lang w:val="en-GB"/>
        </w:rPr>
        <w:instrText xml:space="preserve"> XE “Feature Objects  </w:instrText>
      </w:r>
      <w:r w:rsidR="009D200C" w:rsidRPr="000763B3">
        <w:rPr>
          <w:lang w:val="en-GB"/>
        </w:rPr>
        <w:fldChar w:fldCharType="end"/>
      </w:r>
      <w:r w:rsidR="009D200C" w:rsidRPr="000763B3">
        <w:rPr>
          <w:lang w:val="en-GB"/>
        </w:rPr>
        <w:fldChar w:fldCharType="begin"/>
      </w:r>
      <w:r w:rsidR="009D200C" w:rsidRPr="000763B3">
        <w:rPr>
          <w:lang w:val="en-GB"/>
        </w:rPr>
        <w:instrText xml:space="preserve"> XE “Feature Objects  </w:instrText>
      </w:r>
      <w:r w:rsidR="009D200C" w:rsidRPr="000763B3">
        <w:rPr>
          <w:lang w:val="en-GB"/>
        </w:rPr>
        <w:fldChar w:fldCharType="end"/>
      </w:r>
      <w:r w:rsidR="009D200C" w:rsidRPr="000763B3">
        <w:rPr>
          <w:rFonts w:ascii="Arial" w:hAnsi="Arial" w:cs="Arial"/>
          <w:sz w:val="20"/>
          <w:szCs w:val="20"/>
          <w:u w:val="single"/>
          <w:lang w:val="en-GB"/>
        </w:rPr>
        <w:t>S-101 Association Name</w:t>
      </w:r>
      <w:r w:rsidR="009D200C" w:rsidRPr="000763B3">
        <w:rPr>
          <w:rFonts w:ascii="Arial" w:hAnsi="Arial" w:cs="Arial"/>
          <w:sz w:val="20"/>
          <w:szCs w:val="20"/>
          <w:lang w:val="en-GB"/>
        </w:rPr>
        <w:t xml:space="preserve">: </w:t>
      </w:r>
      <w:r w:rsidR="009D200C" w:rsidRPr="000763B3">
        <w:rPr>
          <w:rFonts w:ascii="Arial" w:hAnsi="Arial" w:cs="Arial"/>
          <w:b/>
          <w:sz w:val="20"/>
          <w:szCs w:val="20"/>
          <w:lang w:val="en-GB"/>
        </w:rPr>
        <w:t>Two-Way Route Aggregation</w:t>
      </w:r>
    </w:p>
    <w:p w14:paraId="602853A6" w14:textId="77777777" w:rsidR="009D200C" w:rsidRPr="000763B3" w:rsidRDefault="009D200C" w:rsidP="00394BC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
          <w:sz w:val="20"/>
          <w:szCs w:val="20"/>
          <w:lang w:val="en-GB"/>
        </w:rPr>
        <w:t>C_AGGR</w:t>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b/>
          <w:sz w:val="20"/>
          <w:szCs w:val="20"/>
          <w:lang w:val="en-GB"/>
        </w:rPr>
        <w:tab/>
      </w:r>
      <w:r w:rsidRPr="000763B3">
        <w:rPr>
          <w:rFonts w:ascii="Arial" w:hAnsi="Arial" w:cs="Arial"/>
          <w:sz w:val="20"/>
          <w:szCs w:val="20"/>
          <w:lang w:val="en-GB"/>
        </w:rPr>
        <w:t>(S-57 UOC Clauses 10.2.6 and 15)</w:t>
      </w:r>
    </w:p>
    <w:p w14:paraId="061DFCCC" w14:textId="77777777" w:rsidR="009D200C" w:rsidRPr="000763B3" w:rsidRDefault="009D200C" w:rsidP="009D200C">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feature/feature association </w:t>
      </w:r>
      <w:r w:rsidRPr="000763B3">
        <w:rPr>
          <w:rFonts w:ascii="Arial" w:hAnsi="Arial" w:cs="Arial"/>
          <w:b/>
          <w:sz w:val="20"/>
          <w:szCs w:val="20"/>
          <w:lang w:val="en-GB"/>
        </w:rPr>
        <w:t>Two-Way Route Aggregation</w:t>
      </w:r>
      <w:r w:rsidRPr="000763B3">
        <w:rPr>
          <w:rFonts w:ascii="Arial" w:hAnsi="Arial" w:cs="Arial"/>
          <w:sz w:val="20"/>
          <w:szCs w:val="20"/>
          <w:lang w:val="en-GB"/>
        </w:rPr>
        <w:t xml:space="preserve"> will be converted to an instance of the S-57 Collection Object </w:t>
      </w:r>
      <w:r w:rsidRPr="000763B3">
        <w:rPr>
          <w:rFonts w:ascii="Arial" w:hAnsi="Arial" w:cs="Arial"/>
          <w:b/>
          <w:bCs/>
          <w:sz w:val="20"/>
          <w:szCs w:val="20"/>
          <w:lang w:val="en-GB"/>
        </w:rPr>
        <w:t>C_AGGR</w:t>
      </w:r>
      <w:r w:rsidRPr="000763B3">
        <w:rPr>
          <w:rFonts w:ascii="Arial" w:hAnsi="Arial" w:cs="Arial"/>
          <w:sz w:val="20"/>
          <w:szCs w:val="20"/>
          <w:lang w:val="en-GB"/>
        </w:rPr>
        <w:t xml:space="preserve"> during the automated conversion process. The converted </w:t>
      </w:r>
      <w:r w:rsidRPr="000763B3">
        <w:rPr>
          <w:rFonts w:ascii="Arial" w:hAnsi="Arial" w:cs="Arial"/>
          <w:b/>
          <w:bCs/>
          <w:sz w:val="20"/>
          <w:szCs w:val="20"/>
          <w:lang w:val="en-GB"/>
        </w:rPr>
        <w:t>C_AGGR</w:t>
      </w:r>
      <w:r w:rsidRPr="000763B3">
        <w:rPr>
          <w:rFonts w:ascii="Arial" w:hAnsi="Arial" w:cs="Arial"/>
          <w:sz w:val="20"/>
          <w:szCs w:val="20"/>
          <w:lang w:val="en-GB"/>
        </w:rPr>
        <w:t xml:space="preserve"> will include all converted </w:t>
      </w:r>
      <w:r w:rsidRPr="000763B3">
        <w:rPr>
          <w:rFonts w:ascii="Arial" w:hAnsi="Arial" w:cs="Arial"/>
          <w:b/>
          <w:bCs/>
          <w:sz w:val="20"/>
          <w:szCs w:val="20"/>
          <w:lang w:val="en-GB"/>
        </w:rPr>
        <w:t xml:space="preserve">TWRTPT </w:t>
      </w:r>
      <w:r w:rsidRPr="000763B3">
        <w:rPr>
          <w:rFonts w:ascii="Arial" w:hAnsi="Arial" w:cs="Arial"/>
          <w:sz w:val="20"/>
          <w:szCs w:val="20"/>
          <w:lang w:val="en-GB"/>
        </w:rPr>
        <w:t xml:space="preserve">Object instances corresponding to the feature instances included in the </w:t>
      </w:r>
      <w:r w:rsidRPr="000763B3">
        <w:rPr>
          <w:rFonts w:ascii="Arial" w:hAnsi="Arial" w:cs="Arial"/>
          <w:b/>
          <w:bCs/>
          <w:sz w:val="20"/>
          <w:szCs w:val="20"/>
          <w:lang w:val="en-GB"/>
        </w:rPr>
        <w:t>“</w:t>
      </w:r>
      <w:r w:rsidRPr="000763B3">
        <w:rPr>
          <w:rFonts w:ascii="Arial" w:hAnsi="Arial" w:cs="Arial"/>
          <w:sz w:val="20"/>
          <w:szCs w:val="20"/>
          <w:lang w:val="en-GB"/>
        </w:rPr>
        <w:t xml:space="preserve">The Component” role of the </w:t>
      </w:r>
      <w:r w:rsidRPr="000763B3">
        <w:rPr>
          <w:rFonts w:ascii="Arial" w:hAnsi="Arial" w:cs="Arial"/>
          <w:b/>
          <w:sz w:val="20"/>
          <w:szCs w:val="20"/>
          <w:lang w:val="en-GB"/>
        </w:rPr>
        <w:t>Two-Way Route Aggregation</w:t>
      </w:r>
      <w:r w:rsidRPr="000763B3">
        <w:rPr>
          <w:rFonts w:ascii="Arial" w:hAnsi="Arial" w:cs="Arial"/>
          <w:sz w:val="20"/>
          <w:szCs w:val="20"/>
          <w:lang w:val="en-GB"/>
        </w:rPr>
        <w:t>.</w:t>
      </w:r>
      <w:r w:rsidR="00261711" w:rsidRPr="000763B3">
        <w:rPr>
          <w:rFonts w:ascii="Arial" w:hAnsi="Arial" w:cs="Arial"/>
          <w:sz w:val="20"/>
          <w:szCs w:val="20"/>
          <w:lang w:val="en-GB"/>
        </w:rPr>
        <w:t xml:space="preserve"> See also clause 15.11.</w:t>
      </w:r>
    </w:p>
    <w:p w14:paraId="4777CA64" w14:textId="77777777" w:rsidR="00261711" w:rsidRPr="000763B3" w:rsidRDefault="00261711" w:rsidP="00261711">
      <w:pPr>
        <w:pStyle w:val="Heading2"/>
        <w:keepLines/>
        <w:spacing w:before="60" w:after="240" w:line="240" w:lineRule="exact"/>
        <w:ind w:left="600" w:hanging="600"/>
        <w:jc w:val="both"/>
        <w:rPr>
          <w:bCs/>
          <w:sz w:val="22"/>
          <w:lang w:val="en-GB"/>
        </w:rPr>
      </w:pPr>
      <w:bookmarkStart w:id="1163" w:name="_Toc181702871"/>
      <w:bookmarkStart w:id="1164" w:name="_Toc522284574"/>
      <w:r w:rsidRPr="000763B3">
        <w:rPr>
          <w:bCs/>
          <w:sz w:val="22"/>
          <w:lang w:val="en-GB"/>
        </w:rPr>
        <w:t>Update aggregation</w:t>
      </w:r>
      <w:bookmarkEnd w:id="1163"/>
    </w:p>
    <w:p w14:paraId="599C4594" w14:textId="77777777" w:rsidR="00261711" w:rsidRPr="000763B3" w:rsidRDefault="00261711" w:rsidP="0026171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u w:val="single"/>
          <w:lang w:val="en-GB"/>
        </w:rPr>
        <w:t>S-101 Association Name</w:t>
      </w:r>
      <w:r w:rsidRPr="000763B3">
        <w:rPr>
          <w:rFonts w:ascii="Arial" w:hAnsi="Arial" w:cs="Arial"/>
          <w:sz w:val="20"/>
          <w:szCs w:val="20"/>
          <w:lang w:val="en-GB"/>
        </w:rPr>
        <w:t xml:space="preserve">: </w:t>
      </w:r>
      <w:r w:rsidRPr="000763B3">
        <w:rPr>
          <w:rFonts w:ascii="Arial" w:hAnsi="Arial" w:cs="Arial"/>
          <w:b/>
          <w:sz w:val="20"/>
          <w:szCs w:val="20"/>
          <w:lang w:val="en-GB"/>
        </w:rPr>
        <w:t>Update aggregation</w:t>
      </w:r>
    </w:p>
    <w:p w14:paraId="5B262424" w14:textId="77777777" w:rsidR="00261711" w:rsidRPr="000763B3" w:rsidRDefault="00261711" w:rsidP="00261711">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Cs/>
          <w:sz w:val="20"/>
          <w:szCs w:val="20"/>
          <w:lang w:val="en-GB"/>
        </w:rPr>
        <w:t>None</w:t>
      </w:r>
    </w:p>
    <w:p w14:paraId="61457010" w14:textId="77777777" w:rsidR="00261711" w:rsidRPr="000763B3" w:rsidRDefault="00261711" w:rsidP="00261711">
      <w:pPr>
        <w:spacing w:after="240"/>
        <w:jc w:val="both"/>
        <w:rPr>
          <w:lang w:val="en-GB"/>
        </w:rPr>
      </w:pPr>
      <w:r w:rsidRPr="000763B3">
        <w:rPr>
          <w:rFonts w:ascii="Arial" w:hAnsi="Arial" w:cs="Arial"/>
          <w:sz w:val="20"/>
          <w:szCs w:val="20"/>
          <w:lang w:val="en-GB"/>
        </w:rPr>
        <w:t xml:space="preserve">Instances of encoding of the S-101 feature/feature association </w:t>
      </w:r>
      <w:r w:rsidRPr="000763B3">
        <w:rPr>
          <w:rFonts w:ascii="Arial" w:hAnsi="Arial" w:cs="Arial"/>
          <w:b/>
          <w:sz w:val="20"/>
          <w:szCs w:val="20"/>
          <w:lang w:val="en-GB"/>
        </w:rPr>
        <w:t>Update aggregation</w:t>
      </w:r>
      <w:r w:rsidRPr="000763B3">
        <w:rPr>
          <w:rFonts w:ascii="Arial" w:hAnsi="Arial" w:cs="Arial"/>
          <w:sz w:val="20"/>
          <w:szCs w:val="20"/>
          <w:lang w:val="en-GB"/>
        </w:rPr>
        <w:t xml:space="preserve"> will not be converted to a S-57 Collection Object during the automated conversion process. The Meta Feature type </w:t>
      </w:r>
      <w:r w:rsidRPr="000763B3">
        <w:rPr>
          <w:rFonts w:ascii="Arial" w:hAnsi="Arial" w:cs="Arial"/>
          <w:b/>
          <w:bCs/>
          <w:sz w:val="20"/>
          <w:szCs w:val="20"/>
          <w:lang w:val="en-GB"/>
        </w:rPr>
        <w:t>Update Information</w:t>
      </w:r>
      <w:r w:rsidRPr="000763B3">
        <w:rPr>
          <w:rFonts w:ascii="Arial" w:hAnsi="Arial" w:cs="Arial"/>
          <w:sz w:val="20"/>
          <w:szCs w:val="20"/>
          <w:lang w:val="en-GB"/>
        </w:rPr>
        <w:t xml:space="preserve"> is an enhancement included in S-101 – there is no corresponding S-57 encoding for this Meta Feature type. See clause 3.11.</w:t>
      </w:r>
    </w:p>
    <w:p w14:paraId="3FE900BC" w14:textId="77777777" w:rsidR="009D200C" w:rsidRPr="000763B3" w:rsidRDefault="005E14AA" w:rsidP="00261711">
      <w:pPr>
        <w:pStyle w:val="Heading2"/>
        <w:keepLines/>
        <w:spacing w:before="60" w:after="240" w:line="240" w:lineRule="exact"/>
        <w:ind w:left="600" w:hanging="600"/>
        <w:jc w:val="both"/>
        <w:rPr>
          <w:bCs/>
          <w:sz w:val="22"/>
          <w:lang w:val="en-GB"/>
        </w:rPr>
      </w:pPr>
      <w:bookmarkStart w:id="1165" w:name="_Toc181702872"/>
      <w:r w:rsidRPr="000763B3">
        <w:rPr>
          <w:bCs/>
          <w:sz w:val="22"/>
          <w:lang w:val="en-GB"/>
        </w:rPr>
        <w:t>Updated information</w:t>
      </w:r>
      <w:bookmarkEnd w:id="1164"/>
      <w:bookmarkEnd w:id="1165"/>
    </w:p>
    <w:p w14:paraId="68CE0DDA" w14:textId="77777777" w:rsidR="009D200C" w:rsidRPr="000763B3" w:rsidRDefault="005E14AA" w:rsidP="00261711">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9D200C" w:rsidRPr="000763B3">
        <w:rPr>
          <w:lang w:val="en-GB"/>
        </w:rPr>
        <w:fldChar w:fldCharType="begin"/>
      </w:r>
      <w:r w:rsidR="009D200C" w:rsidRPr="000763B3">
        <w:rPr>
          <w:lang w:val="en-GB"/>
        </w:rPr>
        <w:instrText xml:space="preserve"> XE “Feature Objects  </w:instrText>
      </w:r>
      <w:r w:rsidR="009D200C" w:rsidRPr="000763B3">
        <w:rPr>
          <w:lang w:val="en-GB"/>
        </w:rPr>
        <w:fldChar w:fldCharType="end"/>
      </w:r>
      <w:r w:rsidR="009D200C" w:rsidRPr="000763B3">
        <w:rPr>
          <w:lang w:val="en-GB"/>
        </w:rPr>
        <w:fldChar w:fldCharType="begin"/>
      </w:r>
      <w:r w:rsidR="009D200C" w:rsidRPr="000763B3">
        <w:rPr>
          <w:lang w:val="en-GB"/>
        </w:rPr>
        <w:instrText xml:space="preserve"> XE “Feature Objects  </w:instrText>
      </w:r>
      <w:r w:rsidR="009D200C" w:rsidRPr="000763B3">
        <w:rPr>
          <w:lang w:val="en-GB"/>
        </w:rPr>
        <w:fldChar w:fldCharType="end"/>
      </w:r>
      <w:r w:rsidR="009D200C" w:rsidRPr="000763B3">
        <w:rPr>
          <w:lang w:val="en-GB"/>
        </w:rPr>
        <w:fldChar w:fldCharType="begin"/>
      </w:r>
      <w:r w:rsidR="009D200C" w:rsidRPr="000763B3">
        <w:rPr>
          <w:lang w:val="en-GB"/>
        </w:rPr>
        <w:instrText xml:space="preserve"> XE “Feature Objects  </w:instrText>
      </w:r>
      <w:r w:rsidR="009D200C" w:rsidRPr="000763B3">
        <w:rPr>
          <w:lang w:val="en-GB"/>
        </w:rPr>
        <w:fldChar w:fldCharType="end"/>
      </w:r>
      <w:r w:rsidR="009D200C" w:rsidRPr="000763B3">
        <w:rPr>
          <w:lang w:val="en-GB"/>
        </w:rPr>
        <w:fldChar w:fldCharType="begin"/>
      </w:r>
      <w:r w:rsidR="009D200C" w:rsidRPr="000763B3">
        <w:rPr>
          <w:lang w:val="en-GB"/>
        </w:rPr>
        <w:instrText xml:space="preserve"> XE “Feature Objects  </w:instrText>
      </w:r>
      <w:r w:rsidR="009D200C" w:rsidRPr="000763B3">
        <w:rPr>
          <w:lang w:val="en-GB"/>
        </w:rPr>
        <w:fldChar w:fldCharType="end"/>
      </w:r>
      <w:r w:rsidR="009D200C" w:rsidRPr="000763B3">
        <w:rPr>
          <w:rFonts w:ascii="Arial" w:hAnsi="Arial" w:cs="Arial"/>
          <w:sz w:val="20"/>
          <w:szCs w:val="20"/>
          <w:u w:val="single"/>
          <w:lang w:val="en-GB"/>
        </w:rPr>
        <w:t>S-101 Association Name</w:t>
      </w:r>
      <w:r w:rsidR="009D200C" w:rsidRPr="000763B3">
        <w:rPr>
          <w:rFonts w:ascii="Arial" w:hAnsi="Arial" w:cs="Arial"/>
          <w:sz w:val="20"/>
          <w:szCs w:val="20"/>
          <w:lang w:val="en-GB"/>
        </w:rPr>
        <w:t xml:space="preserve">: </w:t>
      </w:r>
      <w:r w:rsidR="009D200C" w:rsidRPr="000763B3">
        <w:rPr>
          <w:rFonts w:ascii="Arial" w:hAnsi="Arial" w:cs="Arial"/>
          <w:b/>
          <w:sz w:val="20"/>
          <w:szCs w:val="20"/>
          <w:lang w:val="en-GB"/>
        </w:rPr>
        <w:t>Updated Information</w:t>
      </w:r>
    </w:p>
    <w:p w14:paraId="43F65111" w14:textId="77777777" w:rsidR="009D200C" w:rsidRPr="000763B3" w:rsidRDefault="009D200C" w:rsidP="00394BC4">
      <w:pPr>
        <w:keepNext/>
        <w:keepLines/>
        <w:tabs>
          <w:tab w:val="left" w:pos="0"/>
          <w:tab w:val="left" w:pos="283"/>
          <w:tab w:val="left" w:pos="566"/>
          <w:tab w:val="left" w:pos="850"/>
          <w:tab w:val="left" w:pos="1134"/>
          <w:tab w:val="left" w:pos="1418"/>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jc w:val="both"/>
        <w:rPr>
          <w:rFonts w:ascii="Arial" w:hAnsi="Arial" w:cs="Arial"/>
          <w:b/>
          <w:bCs/>
          <w:sz w:val="20"/>
          <w:szCs w:val="20"/>
          <w:lang w:val="en-GB"/>
        </w:rPr>
      </w:pPr>
      <w:r w:rsidRPr="000763B3">
        <w:rPr>
          <w:rFonts w:ascii="Arial" w:hAnsi="Arial" w:cs="Arial"/>
          <w:sz w:val="20"/>
          <w:szCs w:val="20"/>
          <w:u w:val="single"/>
          <w:lang w:val="en-GB"/>
        </w:rPr>
        <w:t>S-57 Collection Object:</w:t>
      </w:r>
      <w:r w:rsidRPr="000763B3">
        <w:rPr>
          <w:rFonts w:ascii="Arial" w:hAnsi="Arial" w:cs="Arial"/>
          <w:sz w:val="20"/>
          <w:szCs w:val="20"/>
          <w:lang w:val="en-GB"/>
        </w:rPr>
        <w:t xml:space="preserve"> </w:t>
      </w:r>
      <w:r w:rsidRPr="000763B3">
        <w:rPr>
          <w:rFonts w:ascii="Arial" w:hAnsi="Arial" w:cs="Arial"/>
          <w:bCs/>
          <w:sz w:val="20"/>
          <w:szCs w:val="20"/>
          <w:lang w:val="en-GB"/>
        </w:rPr>
        <w:t>None</w:t>
      </w:r>
    </w:p>
    <w:p w14:paraId="5B90D017" w14:textId="77777777" w:rsidR="009D200C" w:rsidRPr="000763B3" w:rsidRDefault="009D200C" w:rsidP="009D200C">
      <w:pPr>
        <w:spacing w:after="240"/>
        <w:jc w:val="both"/>
        <w:rPr>
          <w:lang w:val="en-GB"/>
        </w:rPr>
      </w:pPr>
      <w:r w:rsidRPr="000763B3">
        <w:rPr>
          <w:rFonts w:ascii="Arial" w:hAnsi="Arial" w:cs="Arial"/>
          <w:sz w:val="20"/>
          <w:szCs w:val="20"/>
          <w:lang w:val="en-GB"/>
        </w:rPr>
        <w:t xml:space="preserve">Instances of encoding of the S-101 feature/feature association </w:t>
      </w:r>
      <w:r w:rsidRPr="000763B3">
        <w:rPr>
          <w:rFonts w:ascii="Arial" w:hAnsi="Arial" w:cs="Arial"/>
          <w:b/>
          <w:sz w:val="20"/>
          <w:szCs w:val="20"/>
          <w:lang w:val="en-GB"/>
        </w:rPr>
        <w:t>Updated Information</w:t>
      </w:r>
      <w:r w:rsidRPr="000763B3">
        <w:rPr>
          <w:rFonts w:ascii="Arial" w:hAnsi="Arial" w:cs="Arial"/>
          <w:sz w:val="20"/>
          <w:szCs w:val="20"/>
          <w:lang w:val="en-GB"/>
        </w:rPr>
        <w:t xml:space="preserve"> will not be converted to a S-57 Collection Object during the automated conversion process. The Meta Feature type </w:t>
      </w:r>
      <w:r w:rsidRPr="000763B3">
        <w:rPr>
          <w:rFonts w:ascii="Arial" w:hAnsi="Arial" w:cs="Arial"/>
          <w:b/>
          <w:bCs/>
          <w:sz w:val="20"/>
          <w:szCs w:val="20"/>
          <w:lang w:val="en-GB"/>
        </w:rPr>
        <w:t>Update Information</w:t>
      </w:r>
      <w:r w:rsidRPr="000763B3">
        <w:rPr>
          <w:rFonts w:ascii="Arial" w:hAnsi="Arial" w:cs="Arial"/>
          <w:sz w:val="20"/>
          <w:szCs w:val="20"/>
          <w:lang w:val="en-GB"/>
        </w:rPr>
        <w:t xml:space="preserve"> is an enhancement included in S-101 – there is no corresponding S-57 encoding for this Meta Feature type. See clause 3.11.</w:t>
      </w:r>
    </w:p>
    <w:p w14:paraId="5D8BF72B" w14:textId="77777777" w:rsidR="005E14AA" w:rsidRPr="000763B3" w:rsidRDefault="005E14AA" w:rsidP="00B41993">
      <w:pPr>
        <w:jc w:val="both"/>
        <w:rPr>
          <w:rFonts w:ascii="Arial" w:hAnsi="Arial" w:cs="Arial"/>
          <w:sz w:val="20"/>
          <w:szCs w:val="20"/>
          <w:lang w:val="en-GB"/>
        </w:rPr>
      </w:pPr>
    </w:p>
    <w:p w14:paraId="5D960D47" w14:textId="77777777" w:rsidR="00B23070" w:rsidRPr="000763B3" w:rsidRDefault="00B94271" w:rsidP="00B41993">
      <w:pPr>
        <w:pStyle w:val="Heading1"/>
        <w:spacing w:before="240" w:after="240" w:line="240" w:lineRule="exact"/>
        <w:ind w:left="431" w:hanging="431"/>
        <w:rPr>
          <w:kern w:val="28"/>
          <w:sz w:val="24"/>
          <w:szCs w:val="24"/>
          <w:lang w:val="en-GB"/>
        </w:rPr>
      </w:pPr>
      <w:r w:rsidRPr="000763B3">
        <w:rPr>
          <w:sz w:val="20"/>
          <w:szCs w:val="20"/>
          <w:lang w:val="en-GB"/>
        </w:rPr>
        <w:br w:type="page"/>
      </w:r>
      <w:r w:rsidR="00B23070" w:rsidRPr="000763B3">
        <w:rPr>
          <w:kern w:val="28"/>
          <w:sz w:val="24"/>
          <w:szCs w:val="24"/>
          <w:lang w:val="en-GB"/>
        </w:rPr>
        <w:t xml:space="preserve"> </w:t>
      </w:r>
      <w:bookmarkStart w:id="1166" w:name="_Toc522284575"/>
      <w:bookmarkStart w:id="1167" w:name="_Toc181702873"/>
      <w:r w:rsidR="00B23070" w:rsidRPr="000763B3">
        <w:rPr>
          <w:kern w:val="28"/>
          <w:sz w:val="24"/>
          <w:szCs w:val="24"/>
          <w:lang w:val="en-GB"/>
        </w:rPr>
        <w:t>Association Roles</w:t>
      </w:r>
      <w:bookmarkEnd w:id="1166"/>
      <w:bookmarkEnd w:id="1167"/>
    </w:p>
    <w:p w14:paraId="608842C5" w14:textId="77777777" w:rsidR="007443FE" w:rsidRPr="000763B3" w:rsidRDefault="007443FE" w:rsidP="007443FE">
      <w:pPr>
        <w:spacing w:after="240"/>
        <w:jc w:val="both"/>
        <w:rPr>
          <w:rFonts w:ascii="Arial" w:hAnsi="Arial" w:cs="Arial"/>
          <w:sz w:val="20"/>
          <w:szCs w:val="20"/>
          <w:lang w:val="en-GB"/>
        </w:rPr>
      </w:pPr>
      <w:r w:rsidRPr="000763B3">
        <w:rPr>
          <w:rFonts w:ascii="Arial" w:hAnsi="Arial" w:cs="Arial"/>
          <w:sz w:val="20"/>
          <w:szCs w:val="20"/>
          <w:lang w:val="en-GB"/>
        </w:rPr>
        <w:t>Not applicable.</w:t>
      </w:r>
    </w:p>
    <w:p w14:paraId="66766192" w14:textId="77777777" w:rsidR="005E14AA" w:rsidRPr="000763B3" w:rsidRDefault="005E14AA" w:rsidP="00B41993">
      <w:pPr>
        <w:jc w:val="both"/>
        <w:rPr>
          <w:rFonts w:ascii="Arial" w:hAnsi="Arial" w:cs="Arial"/>
          <w:sz w:val="20"/>
          <w:szCs w:val="20"/>
          <w:lang w:val="en-GB"/>
        </w:rPr>
      </w:pPr>
    </w:p>
    <w:p w14:paraId="668A0E5B" w14:textId="77777777" w:rsidR="005E14AA" w:rsidRPr="000763B3" w:rsidRDefault="005E14AA" w:rsidP="00B41993">
      <w:pPr>
        <w:jc w:val="both"/>
        <w:rPr>
          <w:rFonts w:ascii="Arial" w:hAnsi="Arial" w:cs="Arial"/>
          <w:sz w:val="20"/>
          <w:szCs w:val="20"/>
          <w:lang w:val="en-GB"/>
        </w:rPr>
      </w:pPr>
    </w:p>
    <w:p w14:paraId="59559D9C" w14:textId="77777777" w:rsidR="005E14AA" w:rsidRPr="000763B3" w:rsidRDefault="005E14AA" w:rsidP="00B41993">
      <w:pPr>
        <w:jc w:val="both"/>
        <w:rPr>
          <w:rFonts w:ascii="Arial" w:hAnsi="Arial" w:cs="Arial"/>
          <w:sz w:val="20"/>
          <w:szCs w:val="20"/>
          <w:lang w:val="en-GB"/>
        </w:rPr>
        <w:sectPr w:rsidR="005E14AA" w:rsidRPr="000763B3" w:rsidSect="00BF6748">
          <w:footerReference w:type="even" r:id="rId22"/>
          <w:footerReference w:type="default" r:id="rId23"/>
          <w:headerReference w:type="first" r:id="rId24"/>
          <w:footerReference w:type="first" r:id="rId25"/>
          <w:pgSz w:w="11907" w:h="16840" w:code="9"/>
          <w:pgMar w:top="1440" w:right="1440" w:bottom="1440" w:left="1440" w:header="720" w:footer="720" w:gutter="0"/>
          <w:pgNumType w:start="1"/>
          <w:cols w:space="720"/>
          <w:docGrid w:linePitch="360"/>
        </w:sectPr>
      </w:pPr>
    </w:p>
    <w:p w14:paraId="448C60BC" w14:textId="77777777" w:rsidR="008F4302" w:rsidRPr="000763B3" w:rsidRDefault="009B6802" w:rsidP="00B41993">
      <w:pPr>
        <w:pStyle w:val="Heading1"/>
        <w:spacing w:before="240" w:after="240" w:line="240" w:lineRule="exact"/>
        <w:ind w:left="431" w:hanging="431"/>
        <w:rPr>
          <w:kern w:val="28"/>
          <w:sz w:val="24"/>
          <w:szCs w:val="24"/>
          <w:lang w:val="en-GB"/>
        </w:rPr>
      </w:pPr>
      <w:bookmarkStart w:id="1168" w:name="_Toc522284589"/>
      <w:bookmarkStart w:id="1169" w:name="_Toc181702874"/>
      <w:r w:rsidRPr="000763B3">
        <w:rPr>
          <w:kern w:val="28"/>
          <w:sz w:val="24"/>
          <w:szCs w:val="24"/>
          <w:lang w:val="en-GB"/>
        </w:rPr>
        <w:t xml:space="preserve">Geo </w:t>
      </w:r>
      <w:r w:rsidR="002C26E3" w:rsidRPr="000763B3">
        <w:rPr>
          <w:kern w:val="28"/>
          <w:sz w:val="24"/>
          <w:szCs w:val="24"/>
          <w:lang w:val="en-GB"/>
        </w:rPr>
        <w:t>Feature Attribute</w:t>
      </w:r>
      <w:r w:rsidR="00FF4EC4" w:rsidRPr="000763B3">
        <w:rPr>
          <w:kern w:val="28"/>
          <w:sz w:val="24"/>
          <w:szCs w:val="24"/>
          <w:lang w:val="en-GB"/>
        </w:rPr>
        <w:t xml:space="preserve"> and Enumerate De</w:t>
      </w:r>
      <w:r w:rsidR="005A4774" w:rsidRPr="000763B3">
        <w:rPr>
          <w:kern w:val="28"/>
          <w:sz w:val="24"/>
          <w:szCs w:val="24"/>
          <w:lang w:val="en-GB"/>
        </w:rPr>
        <w:t>scriptions</w:t>
      </w:r>
      <w:bookmarkEnd w:id="1168"/>
      <w:bookmarkEnd w:id="1169"/>
    </w:p>
    <w:p w14:paraId="5867D7D3" w14:textId="2101669B" w:rsidR="0040600D" w:rsidRPr="000763B3" w:rsidRDefault="00D9268E" w:rsidP="00D9268E">
      <w:pPr>
        <w:spacing w:after="120"/>
        <w:jc w:val="both"/>
        <w:rPr>
          <w:rFonts w:ascii="Arial" w:hAnsi="Arial" w:cs="Arial"/>
          <w:sz w:val="20"/>
          <w:szCs w:val="20"/>
          <w:lang w:val="en-GB"/>
        </w:rPr>
      </w:pPr>
      <w:r w:rsidRPr="000763B3">
        <w:rPr>
          <w:rFonts w:ascii="Arial" w:hAnsi="Arial" w:cs="Arial"/>
          <w:sz w:val="20"/>
          <w:szCs w:val="20"/>
          <w:lang w:val="en-GB"/>
        </w:rPr>
        <w:t xml:space="preserve">The following clauses provide </w:t>
      </w:r>
      <w:r w:rsidR="00DA625C" w:rsidRPr="000763B3">
        <w:rPr>
          <w:rFonts w:ascii="Arial" w:hAnsi="Arial" w:cs="Arial"/>
          <w:sz w:val="20"/>
          <w:szCs w:val="20"/>
          <w:lang w:val="en-GB"/>
        </w:rPr>
        <w:t>specific guidance, where required, for the conversion of S-101 attributes</w:t>
      </w:r>
      <w:r w:rsidRPr="000763B3">
        <w:rPr>
          <w:rFonts w:ascii="Arial" w:hAnsi="Arial" w:cs="Arial"/>
          <w:sz w:val="20"/>
          <w:szCs w:val="20"/>
          <w:lang w:val="en-GB"/>
        </w:rPr>
        <w:t xml:space="preserve"> </w:t>
      </w:r>
      <w:r w:rsidR="00DA625C" w:rsidRPr="000763B3">
        <w:rPr>
          <w:rFonts w:ascii="Arial" w:hAnsi="Arial" w:cs="Arial"/>
          <w:sz w:val="20"/>
          <w:szCs w:val="20"/>
          <w:lang w:val="en-GB"/>
        </w:rPr>
        <w:t xml:space="preserve">to the corresponding S-57 attribute. For </w:t>
      </w:r>
      <w:r w:rsidR="00BA174C" w:rsidRPr="000763B3">
        <w:rPr>
          <w:rFonts w:ascii="Arial" w:hAnsi="Arial" w:cs="Arial"/>
          <w:sz w:val="20"/>
          <w:szCs w:val="20"/>
          <w:lang w:val="en-GB"/>
        </w:rPr>
        <w:t>enumeration</w:t>
      </w:r>
      <w:r w:rsidR="00DA625C" w:rsidRPr="000763B3">
        <w:rPr>
          <w:rFonts w:ascii="Arial" w:hAnsi="Arial" w:cs="Arial"/>
          <w:sz w:val="20"/>
          <w:szCs w:val="20"/>
          <w:lang w:val="en-GB"/>
        </w:rPr>
        <w:t xml:space="preserve"> type attributes, only values for which there is no direct “one-to-one” mapping are listed.</w:t>
      </w:r>
    </w:p>
    <w:p w14:paraId="22CF9717" w14:textId="490FED05" w:rsidR="000E4037" w:rsidRPr="000763B3" w:rsidRDefault="000E4037" w:rsidP="00D9268E">
      <w:pPr>
        <w:spacing w:after="120"/>
        <w:jc w:val="both"/>
        <w:rPr>
          <w:rFonts w:ascii="Arial" w:hAnsi="Arial" w:cs="Arial"/>
          <w:sz w:val="20"/>
          <w:szCs w:val="20"/>
          <w:lang w:val="en-GB"/>
        </w:rPr>
      </w:pPr>
      <w:r w:rsidRPr="000763B3">
        <w:rPr>
          <w:rFonts w:ascii="Arial" w:hAnsi="Arial" w:cs="Arial"/>
          <w:sz w:val="20"/>
          <w:szCs w:val="20"/>
          <w:lang w:val="en-GB"/>
        </w:rPr>
        <w:t xml:space="preserve">NOTE </w:t>
      </w:r>
      <w:r w:rsidR="00E05C4A" w:rsidRPr="000763B3">
        <w:rPr>
          <w:rFonts w:ascii="Arial" w:hAnsi="Arial" w:cs="Arial"/>
          <w:sz w:val="20"/>
          <w:szCs w:val="20"/>
          <w:lang w:val="en-GB"/>
        </w:rPr>
        <w:t>1</w:t>
      </w:r>
      <w:r w:rsidRPr="000763B3">
        <w:rPr>
          <w:rFonts w:ascii="Arial" w:hAnsi="Arial" w:cs="Arial"/>
          <w:sz w:val="20"/>
          <w:szCs w:val="20"/>
          <w:lang w:val="en-GB"/>
        </w:rPr>
        <w:t>: Where a S-57 attribute is a “</w:t>
      </w:r>
      <w:r w:rsidR="0006255F" w:rsidRPr="000763B3">
        <w:rPr>
          <w:rFonts w:ascii="Arial" w:hAnsi="Arial" w:cs="Arial"/>
          <w:sz w:val="20"/>
          <w:szCs w:val="20"/>
          <w:lang w:val="en-GB"/>
        </w:rPr>
        <w:t>L</w:t>
      </w:r>
      <w:r w:rsidRPr="000763B3">
        <w:rPr>
          <w:rFonts w:ascii="Arial" w:hAnsi="Arial" w:cs="Arial"/>
          <w:sz w:val="20"/>
          <w:szCs w:val="20"/>
          <w:lang w:val="en-GB"/>
        </w:rPr>
        <w:t>ist” enumerat</w:t>
      </w:r>
      <w:r w:rsidR="00A5721F" w:rsidRPr="000763B3">
        <w:rPr>
          <w:rFonts w:ascii="Arial" w:hAnsi="Arial" w:cs="Arial"/>
          <w:sz w:val="20"/>
          <w:szCs w:val="20"/>
          <w:lang w:val="en-GB"/>
        </w:rPr>
        <w:t>ion</w:t>
      </w:r>
      <w:r w:rsidRPr="000763B3">
        <w:rPr>
          <w:rFonts w:ascii="Arial" w:hAnsi="Arial" w:cs="Arial"/>
          <w:sz w:val="20"/>
          <w:szCs w:val="20"/>
          <w:lang w:val="en-GB"/>
        </w:rPr>
        <w:t xml:space="preserve"> type and more than one </w:t>
      </w:r>
      <w:r w:rsidR="00733ACA" w:rsidRPr="000763B3">
        <w:rPr>
          <w:rFonts w:ascii="Arial" w:hAnsi="Arial" w:cs="Arial"/>
          <w:sz w:val="20"/>
          <w:szCs w:val="20"/>
          <w:lang w:val="en-GB"/>
        </w:rPr>
        <w:t xml:space="preserve">instance </w:t>
      </w:r>
      <w:r w:rsidR="00E5095A" w:rsidRPr="000763B3">
        <w:rPr>
          <w:rFonts w:ascii="Arial" w:hAnsi="Arial" w:cs="Arial"/>
          <w:sz w:val="20"/>
          <w:szCs w:val="20"/>
          <w:lang w:val="en-GB"/>
        </w:rPr>
        <w:t>of the corresponding</w:t>
      </w:r>
      <w:r w:rsidR="00863E25" w:rsidRPr="000763B3">
        <w:rPr>
          <w:rFonts w:ascii="Arial" w:hAnsi="Arial" w:cs="Arial"/>
          <w:sz w:val="20"/>
          <w:szCs w:val="20"/>
          <w:lang w:val="en-GB"/>
        </w:rPr>
        <w:t xml:space="preserve"> </w:t>
      </w:r>
      <w:r w:rsidR="00ED23B9" w:rsidRPr="000763B3">
        <w:rPr>
          <w:rFonts w:ascii="Arial" w:hAnsi="Arial" w:cs="Arial"/>
          <w:sz w:val="20"/>
          <w:szCs w:val="20"/>
          <w:lang w:val="en-GB"/>
        </w:rPr>
        <w:t xml:space="preserve">S-101 </w:t>
      </w:r>
      <w:r w:rsidR="00863E25" w:rsidRPr="000763B3">
        <w:rPr>
          <w:rFonts w:ascii="Arial" w:hAnsi="Arial" w:cs="Arial"/>
          <w:sz w:val="20"/>
          <w:szCs w:val="20"/>
          <w:lang w:val="en-GB"/>
        </w:rPr>
        <w:t xml:space="preserve">enumeration type attribute </w:t>
      </w:r>
      <w:r w:rsidR="00995ECD" w:rsidRPr="000763B3">
        <w:rPr>
          <w:rFonts w:ascii="Arial" w:hAnsi="Arial" w:cs="Arial"/>
          <w:sz w:val="20"/>
          <w:szCs w:val="20"/>
          <w:lang w:val="en-GB"/>
        </w:rPr>
        <w:t xml:space="preserve">has been </w:t>
      </w:r>
      <w:r w:rsidR="00863E25" w:rsidRPr="000763B3">
        <w:rPr>
          <w:rFonts w:ascii="Arial" w:hAnsi="Arial" w:cs="Arial"/>
          <w:sz w:val="20"/>
          <w:szCs w:val="20"/>
          <w:lang w:val="en-GB"/>
        </w:rPr>
        <w:t>populated for a Feature instance</w:t>
      </w:r>
      <w:r w:rsidRPr="000763B3">
        <w:rPr>
          <w:rFonts w:ascii="Arial" w:hAnsi="Arial" w:cs="Arial"/>
          <w:sz w:val="20"/>
          <w:szCs w:val="20"/>
          <w:lang w:val="en-GB"/>
        </w:rPr>
        <w:t xml:space="preserve">, these values will be listed </w:t>
      </w:r>
      <w:r w:rsidR="004351C3" w:rsidRPr="000763B3">
        <w:rPr>
          <w:rFonts w:ascii="Arial" w:hAnsi="Arial" w:cs="Arial"/>
          <w:sz w:val="20"/>
          <w:szCs w:val="20"/>
          <w:lang w:val="en-GB"/>
        </w:rPr>
        <w:t xml:space="preserve">as ordered </w:t>
      </w:r>
      <w:r w:rsidR="0002271D" w:rsidRPr="000763B3">
        <w:rPr>
          <w:rFonts w:ascii="Arial" w:hAnsi="Arial" w:cs="Arial"/>
          <w:sz w:val="20"/>
          <w:szCs w:val="20"/>
          <w:lang w:val="en-GB"/>
        </w:rPr>
        <w:t xml:space="preserve">for the S-101 </w:t>
      </w:r>
      <w:r w:rsidR="00ED23B9" w:rsidRPr="000763B3">
        <w:rPr>
          <w:rFonts w:ascii="Arial" w:hAnsi="Arial" w:cs="Arial"/>
          <w:sz w:val="20"/>
          <w:szCs w:val="20"/>
          <w:lang w:val="en-GB"/>
        </w:rPr>
        <w:t xml:space="preserve">Feature </w:t>
      </w:r>
      <w:r w:rsidR="0002271D" w:rsidRPr="000763B3">
        <w:rPr>
          <w:rFonts w:ascii="Arial" w:hAnsi="Arial" w:cs="Arial"/>
          <w:sz w:val="20"/>
          <w:szCs w:val="20"/>
          <w:lang w:val="en-GB"/>
        </w:rPr>
        <w:t>instance</w:t>
      </w:r>
      <w:r w:rsidRPr="000763B3">
        <w:rPr>
          <w:rFonts w:ascii="Arial" w:hAnsi="Arial" w:cs="Arial"/>
          <w:sz w:val="20"/>
          <w:szCs w:val="20"/>
          <w:lang w:val="en-GB"/>
        </w:rPr>
        <w:t xml:space="preserve"> and separated by commas</w:t>
      </w:r>
      <w:r w:rsidR="001E391A" w:rsidRPr="000763B3">
        <w:rPr>
          <w:rFonts w:ascii="Arial" w:hAnsi="Arial" w:cs="Arial"/>
          <w:sz w:val="20"/>
          <w:szCs w:val="20"/>
          <w:lang w:val="en-GB"/>
        </w:rPr>
        <w:t xml:space="preserve"> during the automated conversion process</w:t>
      </w:r>
      <w:r w:rsidRPr="000763B3">
        <w:rPr>
          <w:rFonts w:ascii="Arial" w:hAnsi="Arial" w:cs="Arial"/>
          <w:sz w:val="20"/>
          <w:szCs w:val="20"/>
          <w:lang w:val="en-GB"/>
        </w:rPr>
        <w:t xml:space="preserve">. </w:t>
      </w:r>
      <w:r w:rsidR="002345CD" w:rsidRPr="000763B3">
        <w:rPr>
          <w:rFonts w:ascii="Arial" w:hAnsi="Arial" w:cs="Arial"/>
          <w:sz w:val="20"/>
          <w:szCs w:val="20"/>
          <w:lang w:val="en-GB"/>
        </w:rPr>
        <w:t xml:space="preserve">Where </w:t>
      </w:r>
      <w:r w:rsidR="002F754F" w:rsidRPr="000763B3">
        <w:rPr>
          <w:rFonts w:ascii="Arial" w:hAnsi="Arial" w:cs="Arial"/>
          <w:sz w:val="20"/>
          <w:szCs w:val="20"/>
          <w:lang w:val="en-GB"/>
        </w:rPr>
        <w:t xml:space="preserve">the </w:t>
      </w:r>
      <w:r w:rsidR="00337916" w:rsidRPr="000763B3">
        <w:rPr>
          <w:rFonts w:ascii="Arial" w:hAnsi="Arial" w:cs="Arial"/>
          <w:sz w:val="20"/>
          <w:szCs w:val="20"/>
          <w:lang w:val="en-GB"/>
        </w:rPr>
        <w:t xml:space="preserve">S-57 attribute </w:t>
      </w:r>
      <w:r w:rsidR="00E32ACE" w:rsidRPr="000763B3">
        <w:rPr>
          <w:rFonts w:ascii="Arial" w:hAnsi="Arial" w:cs="Arial"/>
          <w:sz w:val="20"/>
          <w:szCs w:val="20"/>
          <w:lang w:val="en-GB"/>
        </w:rPr>
        <w:t>is an “</w:t>
      </w:r>
      <w:r w:rsidR="00513A92" w:rsidRPr="000763B3">
        <w:rPr>
          <w:rFonts w:ascii="Arial" w:hAnsi="Arial" w:cs="Arial"/>
          <w:sz w:val="20"/>
          <w:szCs w:val="20"/>
          <w:lang w:val="en-GB"/>
        </w:rPr>
        <w:t>E</w:t>
      </w:r>
      <w:r w:rsidR="00E32ACE" w:rsidRPr="000763B3">
        <w:rPr>
          <w:rFonts w:ascii="Arial" w:hAnsi="Arial" w:cs="Arial"/>
          <w:sz w:val="20"/>
          <w:szCs w:val="20"/>
          <w:lang w:val="en-GB"/>
        </w:rPr>
        <w:t xml:space="preserve">numerated” </w:t>
      </w:r>
      <w:r w:rsidR="00513A92" w:rsidRPr="000763B3">
        <w:rPr>
          <w:rFonts w:ascii="Arial" w:hAnsi="Arial" w:cs="Arial"/>
          <w:sz w:val="20"/>
          <w:szCs w:val="20"/>
          <w:lang w:val="en-GB"/>
        </w:rPr>
        <w:t xml:space="preserve">enumeration </w:t>
      </w:r>
      <w:r w:rsidR="00E32ACE" w:rsidRPr="000763B3">
        <w:rPr>
          <w:rFonts w:ascii="Arial" w:hAnsi="Arial" w:cs="Arial"/>
          <w:sz w:val="20"/>
          <w:szCs w:val="20"/>
          <w:lang w:val="en-GB"/>
        </w:rPr>
        <w:t>type (that is, only a single enumerate may be populated for the attribute)</w:t>
      </w:r>
      <w:r w:rsidR="00CC1D6F" w:rsidRPr="000763B3">
        <w:rPr>
          <w:rFonts w:ascii="Arial" w:hAnsi="Arial" w:cs="Arial"/>
          <w:sz w:val="20"/>
          <w:szCs w:val="20"/>
          <w:lang w:val="en-GB"/>
        </w:rPr>
        <w:t xml:space="preserve">, only the first value in the </w:t>
      </w:r>
      <w:r w:rsidR="00987E55" w:rsidRPr="000763B3">
        <w:rPr>
          <w:rFonts w:ascii="Arial" w:hAnsi="Arial" w:cs="Arial"/>
          <w:sz w:val="20"/>
          <w:szCs w:val="20"/>
          <w:lang w:val="en-GB"/>
        </w:rPr>
        <w:t>order populated for the corresponding</w:t>
      </w:r>
      <w:r w:rsidR="00292DEA" w:rsidRPr="000763B3">
        <w:rPr>
          <w:rFonts w:ascii="Arial" w:hAnsi="Arial" w:cs="Arial"/>
          <w:sz w:val="20"/>
          <w:szCs w:val="20"/>
          <w:lang w:val="en-GB"/>
        </w:rPr>
        <w:t xml:space="preserve"> S-101 attribute</w:t>
      </w:r>
      <w:r w:rsidR="00CC1D6F" w:rsidRPr="000763B3">
        <w:rPr>
          <w:rFonts w:ascii="Arial" w:hAnsi="Arial" w:cs="Arial"/>
          <w:sz w:val="20"/>
          <w:szCs w:val="20"/>
          <w:lang w:val="en-GB"/>
        </w:rPr>
        <w:t xml:space="preserve"> will be </w:t>
      </w:r>
      <w:r w:rsidR="00292DEA" w:rsidRPr="000763B3">
        <w:rPr>
          <w:rFonts w:ascii="Arial" w:hAnsi="Arial" w:cs="Arial"/>
          <w:sz w:val="20"/>
          <w:szCs w:val="20"/>
          <w:lang w:val="en-GB"/>
        </w:rPr>
        <w:t>converted. Data Producers will be required to check their converted S-57 dataset to confirm that the required value has been populated.</w:t>
      </w:r>
    </w:p>
    <w:p w14:paraId="10E4143E" w14:textId="0FA83E2A" w:rsidR="00D9268E" w:rsidRPr="000763B3" w:rsidRDefault="003417D1" w:rsidP="00D9268E">
      <w:pPr>
        <w:spacing w:after="120"/>
        <w:jc w:val="both"/>
        <w:rPr>
          <w:rFonts w:ascii="Arial" w:hAnsi="Arial" w:cs="Arial"/>
          <w:bCs/>
          <w:sz w:val="20"/>
          <w:szCs w:val="20"/>
          <w:lang w:val="en-GB"/>
        </w:rPr>
      </w:pPr>
      <w:r w:rsidRPr="000763B3">
        <w:rPr>
          <w:rFonts w:ascii="Arial" w:hAnsi="Arial" w:cs="Arial"/>
          <w:sz w:val="20"/>
          <w:szCs w:val="20"/>
          <w:lang w:val="en-GB"/>
        </w:rPr>
        <w:t>NOTE</w:t>
      </w:r>
      <w:r w:rsidR="0040600D" w:rsidRPr="000763B3">
        <w:rPr>
          <w:rFonts w:ascii="Arial" w:hAnsi="Arial" w:cs="Arial"/>
          <w:sz w:val="20"/>
          <w:szCs w:val="20"/>
          <w:lang w:val="en-GB"/>
        </w:rPr>
        <w:t xml:space="preserve"> </w:t>
      </w:r>
      <w:r w:rsidR="00E05C4A" w:rsidRPr="000763B3">
        <w:rPr>
          <w:rFonts w:ascii="Arial" w:hAnsi="Arial" w:cs="Arial"/>
          <w:sz w:val="20"/>
          <w:szCs w:val="20"/>
          <w:lang w:val="en-GB"/>
        </w:rPr>
        <w:t>2</w:t>
      </w:r>
      <w:r w:rsidRPr="000763B3">
        <w:rPr>
          <w:rFonts w:ascii="Arial" w:hAnsi="Arial" w:cs="Arial"/>
          <w:sz w:val="20"/>
          <w:szCs w:val="20"/>
          <w:lang w:val="en-GB"/>
        </w:rPr>
        <w:t xml:space="preserve">: Where an enumerate value maps to a S-57 text string (for example INFORM), the converted text string shown in the clauses below is an example only; </w:t>
      </w:r>
      <w:r w:rsidRPr="000763B3">
        <w:rPr>
          <w:rFonts w:ascii="Arial" w:hAnsi="Arial" w:cs="Arial"/>
          <w:bCs/>
          <w:sz w:val="20"/>
          <w:szCs w:val="20"/>
          <w:lang w:val="en-GB"/>
        </w:rPr>
        <w:t xml:space="preserve">a suitably configured converter may be capable of populating the attribute with an alternative text string as required </w:t>
      </w:r>
      <w:r w:rsidR="00261711" w:rsidRPr="000763B3">
        <w:rPr>
          <w:rFonts w:ascii="Arial" w:hAnsi="Arial" w:cs="Arial"/>
          <w:bCs/>
          <w:sz w:val="20"/>
          <w:szCs w:val="20"/>
          <w:lang w:val="en-GB"/>
        </w:rPr>
        <w:t>by</w:t>
      </w:r>
      <w:r w:rsidRPr="000763B3">
        <w:rPr>
          <w:rFonts w:ascii="Arial" w:hAnsi="Arial" w:cs="Arial"/>
          <w:bCs/>
          <w:sz w:val="20"/>
          <w:szCs w:val="20"/>
          <w:lang w:val="en-GB"/>
        </w:rPr>
        <w:t xml:space="preserve"> the Data Producer.</w:t>
      </w:r>
      <w:r w:rsidR="0040600D" w:rsidRPr="000763B3">
        <w:rPr>
          <w:rFonts w:ascii="Arial" w:hAnsi="Arial" w:cs="Arial"/>
          <w:bCs/>
          <w:sz w:val="20"/>
          <w:szCs w:val="20"/>
          <w:lang w:val="en-GB"/>
        </w:rPr>
        <w:t xml:space="preserve"> </w:t>
      </w:r>
      <w:r w:rsidR="00987866" w:rsidRPr="000763B3">
        <w:rPr>
          <w:rFonts w:ascii="Arial" w:hAnsi="Arial" w:cs="Arial"/>
          <w:bCs/>
          <w:sz w:val="20"/>
          <w:szCs w:val="20"/>
          <w:lang w:val="en-GB"/>
        </w:rPr>
        <w:t>S</w:t>
      </w:r>
      <w:r w:rsidR="00EF3CF3" w:rsidRPr="000763B3">
        <w:rPr>
          <w:rFonts w:ascii="Arial" w:hAnsi="Arial" w:cs="Arial"/>
          <w:bCs/>
          <w:sz w:val="20"/>
          <w:szCs w:val="20"/>
          <w:lang w:val="en-GB"/>
        </w:rPr>
        <w:t>ee clause 2.4.6.</w:t>
      </w:r>
    </w:p>
    <w:p w14:paraId="18E93B8F" w14:textId="77777777" w:rsidR="00A85AE2" w:rsidRPr="000763B3" w:rsidRDefault="00A85AE2" w:rsidP="00317159">
      <w:pPr>
        <w:spacing w:after="120"/>
        <w:jc w:val="both"/>
        <w:rPr>
          <w:rFonts w:ascii="Arial" w:hAnsi="Arial" w:cs="Arial"/>
          <w:bCs/>
          <w:sz w:val="20"/>
          <w:szCs w:val="20"/>
          <w:lang w:val="en-GB"/>
        </w:rPr>
      </w:pPr>
      <w:r w:rsidRPr="000763B3">
        <w:rPr>
          <w:rFonts w:ascii="Arial" w:hAnsi="Arial" w:cs="Arial"/>
          <w:bCs/>
          <w:sz w:val="20"/>
          <w:szCs w:val="20"/>
          <w:lang w:val="en-GB"/>
        </w:rPr>
        <w:t>NOTE</w:t>
      </w:r>
      <w:r w:rsidR="0040600D" w:rsidRPr="000763B3">
        <w:rPr>
          <w:rFonts w:ascii="Arial" w:hAnsi="Arial" w:cs="Arial"/>
          <w:bCs/>
          <w:sz w:val="20"/>
          <w:szCs w:val="20"/>
          <w:lang w:val="en-GB"/>
        </w:rPr>
        <w:t xml:space="preserve"> </w:t>
      </w:r>
      <w:r w:rsidR="00E05C4A" w:rsidRPr="000763B3">
        <w:rPr>
          <w:rFonts w:ascii="Arial" w:hAnsi="Arial" w:cs="Arial"/>
          <w:bCs/>
          <w:sz w:val="20"/>
          <w:szCs w:val="20"/>
          <w:lang w:val="en-GB"/>
        </w:rPr>
        <w:t>3</w:t>
      </w:r>
      <w:r w:rsidRPr="000763B3">
        <w:rPr>
          <w:rFonts w:ascii="Arial" w:hAnsi="Arial" w:cs="Arial"/>
          <w:bCs/>
          <w:sz w:val="20"/>
          <w:szCs w:val="20"/>
          <w:lang w:val="en-GB"/>
        </w:rPr>
        <w:t>: Where the guidance in the following clauses specifies conversion of an enumerate value to a standardised text string populated for the attribute INFORM, a suitably configured converter may also optionally populate a national language version of the text string for the attribute NINFOM</w:t>
      </w:r>
      <w:r w:rsidR="00261711" w:rsidRPr="000763B3">
        <w:rPr>
          <w:rFonts w:ascii="Arial" w:hAnsi="Arial" w:cs="Arial"/>
          <w:bCs/>
          <w:sz w:val="20"/>
          <w:szCs w:val="20"/>
          <w:lang w:val="en-GB"/>
        </w:rPr>
        <w:t>, if required</w:t>
      </w:r>
      <w:r w:rsidRPr="000763B3">
        <w:rPr>
          <w:rFonts w:ascii="Arial" w:hAnsi="Arial" w:cs="Arial"/>
          <w:bCs/>
          <w:sz w:val="20"/>
          <w:szCs w:val="20"/>
          <w:lang w:val="en-GB"/>
        </w:rPr>
        <w:t>.</w:t>
      </w:r>
    </w:p>
    <w:p w14:paraId="14FDCE7B" w14:textId="415E2C8C" w:rsidR="00541BE0" w:rsidRPr="000763B3" w:rsidRDefault="00541BE0" w:rsidP="00A85AE2">
      <w:pPr>
        <w:spacing w:after="240"/>
        <w:jc w:val="both"/>
        <w:rPr>
          <w:rFonts w:ascii="Arial" w:hAnsi="Arial" w:cs="Arial"/>
          <w:sz w:val="20"/>
          <w:szCs w:val="20"/>
          <w:lang w:val="en-GB"/>
        </w:rPr>
      </w:pPr>
      <w:r w:rsidRPr="000763B3">
        <w:rPr>
          <w:rFonts w:ascii="Arial" w:hAnsi="Arial" w:cs="Arial"/>
          <w:bCs/>
          <w:sz w:val="20"/>
          <w:szCs w:val="20"/>
          <w:lang w:val="en-GB"/>
        </w:rPr>
        <w:t xml:space="preserve">NOTE 4: </w:t>
      </w:r>
      <w:r w:rsidRPr="000763B3">
        <w:rPr>
          <w:rFonts w:ascii="Arial" w:hAnsi="Arial" w:cs="Arial"/>
          <w:sz w:val="20"/>
          <w:szCs w:val="20"/>
          <w:lang w:val="en-GB"/>
        </w:rPr>
        <w:t>Data Producers should note that many enhancements have been introduced in S-101 that are not required in S-57 for datasets to be “fully compliant” with S-57 encoding guidance as included in the S-57 UOC. As such, the conversion of these enhancements to S-57 as instances of INFORM/NINFOM may be considered to be optional. Where this is the case, this is indicated by the conversion guidance having a grey background.</w:t>
      </w:r>
    </w:p>
    <w:p w14:paraId="469E96CB" w14:textId="77777777" w:rsidR="00E320EF" w:rsidRPr="000763B3" w:rsidRDefault="00E320EF" w:rsidP="00B41993">
      <w:pPr>
        <w:pStyle w:val="Heading2"/>
        <w:spacing w:before="60" w:after="240" w:line="240" w:lineRule="exact"/>
        <w:ind w:left="600" w:hanging="600"/>
        <w:jc w:val="both"/>
        <w:rPr>
          <w:bCs/>
          <w:i/>
          <w:sz w:val="22"/>
          <w:szCs w:val="20"/>
          <w:lang w:val="en-GB"/>
        </w:rPr>
      </w:pPr>
      <w:bookmarkStart w:id="1170" w:name="_Toc181702875"/>
      <w:bookmarkStart w:id="1171" w:name="_Toc522284590"/>
      <w:r w:rsidRPr="000763B3">
        <w:rPr>
          <w:bCs/>
          <w:sz w:val="22"/>
          <w:szCs w:val="20"/>
          <w:lang w:val="en-GB"/>
        </w:rPr>
        <w:t>based on fixed marks</w:t>
      </w:r>
      <w:r w:rsidR="009F0F52" w:rsidRPr="000763B3">
        <w:rPr>
          <w:bCs/>
          <w:sz w:val="22"/>
          <w:szCs w:val="20"/>
          <w:lang w:val="en-GB"/>
        </w:rPr>
        <w:t xml:space="preserve"> </w:t>
      </w:r>
      <w:r w:rsidR="009F0F52" w:rsidRPr="000763B3">
        <w:rPr>
          <w:bCs/>
          <w:i/>
          <w:sz w:val="22"/>
          <w:szCs w:val="20"/>
          <w:lang w:val="en-GB"/>
        </w:rPr>
        <w:t>(CATTRK)</w:t>
      </w:r>
      <w:bookmarkEnd w:id="1170"/>
    </w:p>
    <w:p w14:paraId="4D0BCC47" w14:textId="5C0351B5" w:rsidR="00990082" w:rsidRPr="000763B3" w:rsidRDefault="00990082" w:rsidP="00990082">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Boolean type attribute </w:t>
      </w:r>
      <w:r w:rsidRPr="000763B3">
        <w:rPr>
          <w:rFonts w:ascii="Arial" w:hAnsi="Arial" w:cs="Arial"/>
          <w:b/>
          <w:sz w:val="20"/>
          <w:szCs w:val="20"/>
          <w:lang w:val="en-GB"/>
        </w:rPr>
        <w:t>based on fixed marks</w:t>
      </w:r>
      <w:r w:rsidRPr="000763B3">
        <w:rPr>
          <w:rFonts w:ascii="Arial" w:hAnsi="Arial" w:cs="Arial"/>
          <w:sz w:val="20"/>
          <w:szCs w:val="20"/>
          <w:lang w:val="en-GB"/>
        </w:rPr>
        <w:t xml:space="preserve"> will be converted </w:t>
      </w:r>
      <w:r w:rsidR="00AF4E0D" w:rsidRPr="000763B3">
        <w:rPr>
          <w:rFonts w:ascii="Arial" w:hAnsi="Arial" w:cs="Arial"/>
          <w:sz w:val="20"/>
          <w:szCs w:val="20"/>
          <w:lang w:val="en-GB"/>
        </w:rPr>
        <w:t xml:space="preserve">to an instance of the S-57 </w:t>
      </w:r>
      <w:r w:rsidR="00BA174C" w:rsidRPr="000763B3">
        <w:rPr>
          <w:rFonts w:ascii="Arial" w:hAnsi="Arial" w:cs="Arial"/>
          <w:sz w:val="20"/>
          <w:szCs w:val="20"/>
          <w:lang w:val="en-GB"/>
        </w:rPr>
        <w:t>enumeration</w:t>
      </w:r>
      <w:r w:rsidR="00AF4E0D" w:rsidRPr="000763B3">
        <w:rPr>
          <w:rFonts w:ascii="Arial" w:hAnsi="Arial" w:cs="Arial"/>
          <w:sz w:val="20"/>
          <w:szCs w:val="20"/>
          <w:lang w:val="en-GB"/>
        </w:rPr>
        <w:t xml:space="preserve"> type attribute CATTRK</w:t>
      </w:r>
      <w:r w:rsidR="00AF4E0D" w:rsidRPr="000763B3">
        <w:rPr>
          <w:rFonts w:ascii="Arial" w:hAnsi="Arial" w:cs="Arial"/>
          <w:b/>
          <w:sz w:val="20"/>
          <w:szCs w:val="20"/>
          <w:lang w:val="en-GB"/>
        </w:rPr>
        <w:t xml:space="preserve"> </w:t>
      </w:r>
      <w:r w:rsidR="00AF4E0D" w:rsidRPr="000763B3">
        <w:rPr>
          <w:rFonts w:ascii="Arial" w:hAnsi="Arial" w:cs="Arial"/>
          <w:sz w:val="20"/>
          <w:szCs w:val="20"/>
          <w:lang w:val="en-GB"/>
        </w:rPr>
        <w:t>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990082" w:rsidRPr="000763B3" w14:paraId="1141ECF7" w14:textId="77777777" w:rsidTr="00547088">
        <w:trPr>
          <w:cantSplit/>
        </w:trPr>
        <w:tc>
          <w:tcPr>
            <w:tcW w:w="2230" w:type="dxa"/>
            <w:shd w:val="clear" w:color="auto" w:fill="E7E6E6"/>
          </w:tcPr>
          <w:p w14:paraId="58A89429" w14:textId="77777777" w:rsidR="00990082" w:rsidRPr="000763B3" w:rsidRDefault="00990082" w:rsidP="00547088">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5648D6F7" w14:textId="77777777" w:rsidR="00990082" w:rsidRPr="000763B3" w:rsidRDefault="00990082" w:rsidP="00547088">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436B950D" w14:textId="77777777" w:rsidR="00990082" w:rsidRPr="000763B3" w:rsidRDefault="00990082" w:rsidP="00547088">
            <w:pPr>
              <w:pStyle w:val="BodyText"/>
              <w:spacing w:before="60" w:after="60"/>
              <w:rPr>
                <w:b/>
                <w:sz w:val="18"/>
                <w:szCs w:val="18"/>
                <w:lang w:val="en-GB"/>
              </w:rPr>
            </w:pPr>
            <w:r w:rsidRPr="000763B3">
              <w:rPr>
                <w:b/>
                <w:sz w:val="18"/>
                <w:szCs w:val="18"/>
                <w:lang w:val="en-GB"/>
              </w:rPr>
              <w:t>Comments</w:t>
            </w:r>
          </w:p>
        </w:tc>
      </w:tr>
      <w:tr w:rsidR="00990082" w:rsidRPr="000763B3" w14:paraId="02B57650" w14:textId="77777777" w:rsidTr="00547088">
        <w:trPr>
          <w:cantSplit/>
        </w:trPr>
        <w:tc>
          <w:tcPr>
            <w:tcW w:w="2230" w:type="dxa"/>
            <w:shd w:val="clear" w:color="auto" w:fill="auto"/>
          </w:tcPr>
          <w:p w14:paraId="292C8005" w14:textId="77777777" w:rsidR="00990082" w:rsidRPr="000763B3" w:rsidRDefault="00AF4E0D" w:rsidP="00547088">
            <w:pPr>
              <w:pStyle w:val="BodyText"/>
              <w:spacing w:before="60" w:after="60"/>
              <w:rPr>
                <w:sz w:val="18"/>
                <w:szCs w:val="18"/>
                <w:lang w:val="en-GB"/>
              </w:rPr>
            </w:pPr>
            <w:r w:rsidRPr="000763B3">
              <w:rPr>
                <w:i/>
                <w:sz w:val="18"/>
                <w:szCs w:val="18"/>
                <w:lang w:val="en-GB"/>
              </w:rPr>
              <w:t>True</w:t>
            </w:r>
            <w:r w:rsidR="00990082" w:rsidRPr="000763B3">
              <w:rPr>
                <w:sz w:val="18"/>
                <w:szCs w:val="18"/>
                <w:lang w:val="en-GB"/>
              </w:rPr>
              <w:t xml:space="preserve"> </w:t>
            </w:r>
          </w:p>
        </w:tc>
        <w:tc>
          <w:tcPr>
            <w:tcW w:w="2840" w:type="dxa"/>
            <w:shd w:val="clear" w:color="auto" w:fill="auto"/>
          </w:tcPr>
          <w:p w14:paraId="2B3813D0" w14:textId="77777777" w:rsidR="00990082" w:rsidRPr="000763B3" w:rsidRDefault="00990082" w:rsidP="00547088">
            <w:pPr>
              <w:pStyle w:val="BodyText"/>
              <w:spacing w:before="60" w:after="60"/>
              <w:rPr>
                <w:sz w:val="18"/>
                <w:szCs w:val="18"/>
                <w:lang w:val="en-GB"/>
              </w:rPr>
            </w:pPr>
            <w:r w:rsidRPr="000763B3">
              <w:rPr>
                <w:sz w:val="18"/>
                <w:szCs w:val="18"/>
                <w:lang w:val="en-GB"/>
              </w:rPr>
              <w:t>CAT</w:t>
            </w:r>
            <w:r w:rsidR="00AF4E0D" w:rsidRPr="000763B3">
              <w:rPr>
                <w:sz w:val="18"/>
                <w:szCs w:val="18"/>
                <w:lang w:val="en-GB"/>
              </w:rPr>
              <w:t>TRK</w:t>
            </w:r>
            <w:r w:rsidRPr="000763B3">
              <w:rPr>
                <w:sz w:val="18"/>
                <w:szCs w:val="18"/>
                <w:lang w:val="en-GB"/>
              </w:rPr>
              <w:t xml:space="preserve"> = </w:t>
            </w:r>
            <w:r w:rsidR="00AF4E0D" w:rsidRPr="000763B3">
              <w:rPr>
                <w:i/>
                <w:sz w:val="18"/>
                <w:szCs w:val="18"/>
                <w:lang w:val="en-GB"/>
              </w:rPr>
              <w:t>1</w:t>
            </w:r>
            <w:r w:rsidRPr="000763B3">
              <w:rPr>
                <w:sz w:val="18"/>
                <w:szCs w:val="18"/>
                <w:lang w:val="en-GB"/>
              </w:rPr>
              <w:t xml:space="preserve"> (</w:t>
            </w:r>
            <w:r w:rsidR="00AF4E0D" w:rsidRPr="000763B3">
              <w:rPr>
                <w:sz w:val="18"/>
                <w:szCs w:val="18"/>
                <w:lang w:val="en-GB"/>
              </w:rPr>
              <w:t>based on a system of fixed marks</w:t>
            </w:r>
            <w:r w:rsidRPr="000763B3">
              <w:rPr>
                <w:sz w:val="18"/>
                <w:szCs w:val="18"/>
                <w:lang w:val="en-GB"/>
              </w:rPr>
              <w:t>)</w:t>
            </w:r>
          </w:p>
        </w:tc>
        <w:tc>
          <w:tcPr>
            <w:tcW w:w="4673" w:type="dxa"/>
            <w:shd w:val="clear" w:color="auto" w:fill="auto"/>
          </w:tcPr>
          <w:p w14:paraId="215CDDCB" w14:textId="77777777" w:rsidR="00990082" w:rsidRPr="000763B3" w:rsidRDefault="00990082" w:rsidP="00547088">
            <w:pPr>
              <w:pStyle w:val="BodyText"/>
              <w:spacing w:before="60" w:after="60"/>
              <w:rPr>
                <w:sz w:val="18"/>
                <w:szCs w:val="18"/>
                <w:lang w:val="en-GB"/>
              </w:rPr>
            </w:pPr>
          </w:p>
        </w:tc>
      </w:tr>
      <w:tr w:rsidR="00990082" w:rsidRPr="000763B3" w14:paraId="308D99E4" w14:textId="77777777" w:rsidTr="00547088">
        <w:trPr>
          <w:cantSplit/>
        </w:trPr>
        <w:tc>
          <w:tcPr>
            <w:tcW w:w="2230" w:type="dxa"/>
            <w:shd w:val="clear" w:color="auto" w:fill="auto"/>
          </w:tcPr>
          <w:p w14:paraId="06888C12" w14:textId="77777777" w:rsidR="00990082" w:rsidRPr="000763B3" w:rsidRDefault="00AF4E0D" w:rsidP="00547088">
            <w:pPr>
              <w:pStyle w:val="BodyText"/>
              <w:spacing w:before="60" w:after="60"/>
              <w:rPr>
                <w:sz w:val="18"/>
                <w:szCs w:val="18"/>
                <w:lang w:val="en-GB"/>
              </w:rPr>
            </w:pPr>
            <w:r w:rsidRPr="000763B3">
              <w:rPr>
                <w:i/>
                <w:sz w:val="18"/>
                <w:szCs w:val="18"/>
                <w:lang w:val="en-GB"/>
              </w:rPr>
              <w:t>False</w:t>
            </w:r>
          </w:p>
        </w:tc>
        <w:tc>
          <w:tcPr>
            <w:tcW w:w="2840" w:type="dxa"/>
            <w:shd w:val="clear" w:color="auto" w:fill="auto"/>
          </w:tcPr>
          <w:p w14:paraId="3F723A13" w14:textId="77777777" w:rsidR="00990082" w:rsidRPr="000763B3" w:rsidRDefault="00AF4E0D" w:rsidP="00547088">
            <w:pPr>
              <w:pStyle w:val="BodyText"/>
              <w:spacing w:before="60" w:after="60"/>
              <w:rPr>
                <w:sz w:val="18"/>
                <w:szCs w:val="18"/>
                <w:lang w:val="en-GB"/>
              </w:rPr>
            </w:pPr>
            <w:r w:rsidRPr="000763B3">
              <w:rPr>
                <w:sz w:val="18"/>
                <w:szCs w:val="18"/>
                <w:lang w:val="en-GB"/>
              </w:rPr>
              <w:t>CATTRK</w:t>
            </w:r>
            <w:r w:rsidR="00990082" w:rsidRPr="000763B3">
              <w:rPr>
                <w:sz w:val="18"/>
                <w:szCs w:val="18"/>
                <w:lang w:val="en-GB"/>
              </w:rPr>
              <w:t xml:space="preserve"> = </w:t>
            </w:r>
            <w:r w:rsidRPr="000763B3">
              <w:rPr>
                <w:i/>
                <w:sz w:val="18"/>
                <w:szCs w:val="18"/>
                <w:lang w:val="en-GB"/>
              </w:rPr>
              <w:t>2</w:t>
            </w:r>
            <w:r w:rsidRPr="000763B3">
              <w:rPr>
                <w:sz w:val="18"/>
                <w:szCs w:val="18"/>
                <w:lang w:val="en-GB"/>
              </w:rPr>
              <w:t xml:space="preserve"> (not based on a system of fixed marks)</w:t>
            </w:r>
          </w:p>
        </w:tc>
        <w:tc>
          <w:tcPr>
            <w:tcW w:w="4673" w:type="dxa"/>
            <w:shd w:val="clear" w:color="auto" w:fill="auto"/>
          </w:tcPr>
          <w:p w14:paraId="1C2AC9D4" w14:textId="77777777" w:rsidR="00990082" w:rsidRPr="000763B3" w:rsidRDefault="00990082" w:rsidP="00547088">
            <w:pPr>
              <w:pStyle w:val="BodyText"/>
              <w:spacing w:before="60" w:after="60"/>
              <w:rPr>
                <w:sz w:val="18"/>
                <w:szCs w:val="18"/>
                <w:lang w:val="en-GB"/>
              </w:rPr>
            </w:pPr>
          </w:p>
        </w:tc>
      </w:tr>
    </w:tbl>
    <w:p w14:paraId="43558B6E" w14:textId="77777777" w:rsidR="009A3591" w:rsidRPr="000763B3" w:rsidRDefault="009A3591" w:rsidP="00B41993">
      <w:pPr>
        <w:jc w:val="both"/>
        <w:rPr>
          <w:rFonts w:ascii="Arial" w:hAnsi="Arial" w:cs="Arial"/>
          <w:sz w:val="20"/>
          <w:szCs w:val="20"/>
          <w:lang w:val="en-GB"/>
        </w:rPr>
      </w:pPr>
    </w:p>
    <w:p w14:paraId="43D2DF5D" w14:textId="77777777" w:rsidR="00613B4F" w:rsidRPr="000763B3" w:rsidRDefault="001031E5" w:rsidP="00B41993">
      <w:pPr>
        <w:pStyle w:val="Heading2"/>
        <w:spacing w:before="60" w:after="240" w:line="240" w:lineRule="exact"/>
        <w:ind w:left="600" w:hanging="600"/>
        <w:jc w:val="both"/>
        <w:rPr>
          <w:bCs/>
          <w:sz w:val="22"/>
          <w:lang w:val="en-GB"/>
        </w:rPr>
      </w:pPr>
      <w:bookmarkStart w:id="1172" w:name="_Toc181702876"/>
      <w:r w:rsidRPr="000763B3">
        <w:rPr>
          <w:bCs/>
          <w:sz w:val="22"/>
          <w:lang w:val="en-GB"/>
        </w:rPr>
        <w:t xml:space="preserve">beacon </w:t>
      </w:r>
      <w:r w:rsidR="00D766CC" w:rsidRPr="000763B3">
        <w:rPr>
          <w:bCs/>
          <w:sz w:val="22"/>
          <w:lang w:val="en-GB"/>
        </w:rPr>
        <w:t>shape (BCNSHP)</w:t>
      </w:r>
      <w:bookmarkEnd w:id="1171"/>
      <w:bookmarkEnd w:id="1172"/>
    </w:p>
    <w:p w14:paraId="0BCFDBEA" w14:textId="77777777" w:rsidR="00613B4F" w:rsidRPr="000763B3" w:rsidRDefault="00222D86" w:rsidP="00613B4F">
      <w:pPr>
        <w:spacing w:after="240"/>
        <w:jc w:val="both"/>
        <w:rPr>
          <w:rFonts w:ascii="Arial" w:hAnsi="Arial" w:cs="Arial"/>
          <w:sz w:val="20"/>
          <w:szCs w:val="20"/>
          <w:lang w:val="en-GB"/>
        </w:rPr>
      </w:pPr>
      <w:r w:rsidRPr="000763B3">
        <w:rPr>
          <w:rFonts w:ascii="Arial" w:hAnsi="Arial" w:cs="Arial"/>
          <w:sz w:val="20"/>
          <w:szCs w:val="20"/>
          <w:lang w:val="en-GB"/>
        </w:rPr>
        <w:t>A</w:t>
      </w:r>
      <w:r w:rsidR="00613B4F" w:rsidRPr="000763B3">
        <w:rPr>
          <w:rFonts w:ascii="Arial" w:hAnsi="Arial" w:cs="Arial"/>
          <w:sz w:val="20"/>
          <w:szCs w:val="20"/>
          <w:lang w:val="en-GB"/>
        </w:rPr>
        <w:t xml:space="preserve">ll instances of encoding of the S-101 attribute </w:t>
      </w:r>
      <w:r w:rsidR="00613B4F" w:rsidRPr="000763B3">
        <w:rPr>
          <w:rFonts w:ascii="Arial" w:hAnsi="Arial" w:cs="Arial"/>
          <w:b/>
          <w:sz w:val="20"/>
          <w:szCs w:val="20"/>
          <w:lang w:val="en-GB"/>
        </w:rPr>
        <w:t>beacon shape</w:t>
      </w:r>
      <w:r w:rsidR="00613B4F" w:rsidRPr="000763B3">
        <w:rPr>
          <w:rFonts w:ascii="Arial" w:hAnsi="Arial" w:cs="Arial"/>
          <w:sz w:val="20"/>
          <w:szCs w:val="20"/>
          <w:lang w:val="en-GB"/>
        </w:rPr>
        <w:t xml:space="preserve"> will be converted to an instance of the S-57 attribute BCNSHP</w:t>
      </w:r>
      <w:r w:rsidR="00613B4F" w:rsidRPr="000763B3">
        <w:rPr>
          <w:rFonts w:ascii="Arial" w:hAnsi="Arial" w:cs="Arial"/>
          <w:b/>
          <w:sz w:val="20"/>
          <w:szCs w:val="20"/>
          <w:lang w:val="en-GB"/>
        </w:rPr>
        <w:t xml:space="preserve"> </w:t>
      </w:r>
      <w:r w:rsidR="00613B4F" w:rsidRPr="000763B3">
        <w:rPr>
          <w:rFonts w:ascii="Arial" w:hAnsi="Arial" w:cs="Arial"/>
          <w:sz w:val="20"/>
          <w:szCs w:val="20"/>
          <w:lang w:val="en-GB"/>
        </w:rPr>
        <w:t>during the automated conversion process.</w:t>
      </w:r>
    </w:p>
    <w:p w14:paraId="40344D6A" w14:textId="77777777" w:rsidR="00505DB0" w:rsidRPr="000763B3" w:rsidRDefault="00505DB0" w:rsidP="00505DB0">
      <w:pPr>
        <w:pStyle w:val="Heading2"/>
        <w:spacing w:before="60" w:after="240" w:line="240" w:lineRule="exact"/>
        <w:ind w:left="600" w:hanging="600"/>
        <w:jc w:val="both"/>
        <w:rPr>
          <w:bCs/>
          <w:sz w:val="22"/>
          <w:lang w:val="en-GB"/>
        </w:rPr>
      </w:pPr>
      <w:bookmarkStart w:id="1173" w:name="_Toc181702877"/>
      <w:r w:rsidRPr="000763B3">
        <w:rPr>
          <w:bCs/>
          <w:sz w:val="22"/>
          <w:szCs w:val="20"/>
          <w:lang w:val="en-GB"/>
        </w:rPr>
        <w:t xml:space="preserve">bridge construction </w:t>
      </w:r>
      <w:r w:rsidRPr="000763B3">
        <w:rPr>
          <w:bCs/>
          <w:i/>
          <w:iCs/>
          <w:sz w:val="22"/>
          <w:szCs w:val="20"/>
          <w:lang w:val="en-GB"/>
        </w:rPr>
        <w:t>(CATBRG)</w:t>
      </w:r>
      <w:bookmarkEnd w:id="1173"/>
    </w:p>
    <w:p w14:paraId="318AB832" w14:textId="77777777" w:rsidR="00505DB0" w:rsidRPr="000763B3" w:rsidRDefault="00505DB0" w:rsidP="00505DB0">
      <w:pPr>
        <w:spacing w:after="120"/>
        <w:jc w:val="both"/>
        <w:rPr>
          <w:rFonts w:ascii="Arial" w:hAnsi="Arial" w:cs="Arial"/>
          <w:sz w:val="20"/>
          <w:szCs w:val="20"/>
          <w:lang w:val="en-GB"/>
        </w:rPr>
      </w:pPr>
      <w:r w:rsidRPr="000763B3">
        <w:rPr>
          <w:rFonts w:ascii="Arial" w:hAnsi="Arial" w:cs="Arial"/>
          <w:sz w:val="20"/>
          <w:szCs w:val="20"/>
          <w:lang w:val="en-GB"/>
        </w:rPr>
        <w:t xml:space="preserve">A direct equivalent to the S-101 attribute </w:t>
      </w:r>
      <w:r w:rsidRPr="000763B3">
        <w:rPr>
          <w:rFonts w:ascii="Arial" w:hAnsi="Arial" w:cs="Arial"/>
          <w:b/>
          <w:sz w:val="20"/>
          <w:szCs w:val="20"/>
          <w:lang w:val="en-GB"/>
        </w:rPr>
        <w:t>bridge construction</w:t>
      </w:r>
      <w:r w:rsidRPr="000763B3">
        <w:rPr>
          <w:rFonts w:ascii="Arial" w:hAnsi="Arial" w:cs="Arial"/>
          <w:sz w:val="20"/>
          <w:szCs w:val="20"/>
          <w:lang w:val="en-GB"/>
        </w:rPr>
        <w:t xml:space="preserve"> does not exist in S-57. Therefore, all instances of encoding of the S-101 attribute </w:t>
      </w:r>
      <w:r w:rsidRPr="000763B3">
        <w:rPr>
          <w:rFonts w:ascii="Arial" w:hAnsi="Arial" w:cs="Arial"/>
          <w:b/>
          <w:sz w:val="20"/>
          <w:szCs w:val="20"/>
          <w:lang w:val="en-GB"/>
        </w:rPr>
        <w:t>bridge construction</w:t>
      </w:r>
      <w:r w:rsidRPr="000763B3">
        <w:rPr>
          <w:rFonts w:ascii="Arial" w:hAnsi="Arial" w:cs="Arial"/>
          <w:sz w:val="20"/>
          <w:szCs w:val="20"/>
          <w:lang w:val="en-GB"/>
        </w:rPr>
        <w:t xml:space="preserve"> will be converted 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090"/>
        <w:gridCol w:w="4673"/>
      </w:tblGrid>
      <w:tr w:rsidR="00505DB0" w:rsidRPr="000763B3" w14:paraId="0D092362" w14:textId="77777777" w:rsidTr="004B0C8C">
        <w:trPr>
          <w:cantSplit/>
        </w:trPr>
        <w:tc>
          <w:tcPr>
            <w:tcW w:w="1980" w:type="dxa"/>
            <w:shd w:val="clear" w:color="auto" w:fill="E7E6E6"/>
          </w:tcPr>
          <w:p w14:paraId="31C92417" w14:textId="77777777" w:rsidR="00505DB0" w:rsidRPr="000763B3" w:rsidRDefault="00505DB0" w:rsidP="009F722C">
            <w:pPr>
              <w:pStyle w:val="BodyText"/>
              <w:spacing w:before="60" w:after="60"/>
              <w:rPr>
                <w:b/>
                <w:sz w:val="18"/>
                <w:szCs w:val="18"/>
                <w:lang w:val="en-GB"/>
              </w:rPr>
            </w:pPr>
            <w:r w:rsidRPr="000763B3">
              <w:rPr>
                <w:b/>
                <w:sz w:val="18"/>
                <w:szCs w:val="18"/>
                <w:lang w:val="en-GB"/>
              </w:rPr>
              <w:t>S-101 Attribute Value</w:t>
            </w:r>
          </w:p>
        </w:tc>
        <w:tc>
          <w:tcPr>
            <w:tcW w:w="3090" w:type="dxa"/>
            <w:shd w:val="clear" w:color="auto" w:fill="E7E6E6"/>
          </w:tcPr>
          <w:p w14:paraId="0C7A5C9A" w14:textId="77777777" w:rsidR="00505DB0" w:rsidRPr="000763B3" w:rsidRDefault="00505DB0" w:rsidP="009F722C">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4D3F360B" w14:textId="77777777" w:rsidR="00505DB0" w:rsidRPr="000763B3" w:rsidRDefault="00505DB0" w:rsidP="009F722C">
            <w:pPr>
              <w:pStyle w:val="BodyText"/>
              <w:spacing w:before="60" w:after="60"/>
              <w:rPr>
                <w:b/>
                <w:sz w:val="18"/>
                <w:szCs w:val="18"/>
                <w:lang w:val="en-GB"/>
              </w:rPr>
            </w:pPr>
            <w:r w:rsidRPr="000763B3">
              <w:rPr>
                <w:b/>
                <w:sz w:val="18"/>
                <w:szCs w:val="18"/>
                <w:lang w:val="en-GB"/>
              </w:rPr>
              <w:t>Comments</w:t>
            </w:r>
          </w:p>
        </w:tc>
      </w:tr>
      <w:tr w:rsidR="00505DB0" w:rsidRPr="000763B3" w14:paraId="100505B8" w14:textId="77777777" w:rsidTr="004B0C8C">
        <w:trPr>
          <w:cantSplit/>
        </w:trPr>
        <w:tc>
          <w:tcPr>
            <w:tcW w:w="1980" w:type="dxa"/>
            <w:shd w:val="clear" w:color="auto" w:fill="auto"/>
          </w:tcPr>
          <w:p w14:paraId="329F22D8" w14:textId="77777777" w:rsidR="00505DB0" w:rsidRPr="000763B3" w:rsidRDefault="00505DB0" w:rsidP="009F722C">
            <w:pPr>
              <w:pStyle w:val="BodyText"/>
              <w:spacing w:before="60" w:after="60"/>
              <w:rPr>
                <w:sz w:val="18"/>
                <w:szCs w:val="18"/>
                <w:lang w:val="en-GB"/>
              </w:rPr>
            </w:pPr>
            <w:r w:rsidRPr="000763B3">
              <w:rPr>
                <w:i/>
                <w:sz w:val="18"/>
                <w:szCs w:val="18"/>
                <w:lang w:val="en-GB"/>
              </w:rPr>
              <w:t>1</w:t>
            </w:r>
            <w:r w:rsidRPr="000763B3">
              <w:rPr>
                <w:sz w:val="18"/>
                <w:szCs w:val="18"/>
                <w:lang w:val="en-GB"/>
              </w:rPr>
              <w:t xml:space="preserve"> (arch)</w:t>
            </w:r>
          </w:p>
        </w:tc>
        <w:tc>
          <w:tcPr>
            <w:tcW w:w="3090" w:type="dxa"/>
            <w:shd w:val="clear" w:color="auto" w:fill="auto"/>
          </w:tcPr>
          <w:p w14:paraId="1E0893CF" w14:textId="77777777" w:rsidR="00505DB0" w:rsidRPr="000763B3" w:rsidRDefault="000E4037" w:rsidP="009F722C">
            <w:pPr>
              <w:pStyle w:val="BodyText"/>
              <w:spacing w:before="60" w:after="60"/>
              <w:rPr>
                <w:sz w:val="18"/>
                <w:szCs w:val="18"/>
                <w:lang w:val="en-GB"/>
              </w:rPr>
            </w:pPr>
            <w:r w:rsidRPr="000763B3">
              <w:rPr>
                <w:sz w:val="18"/>
                <w:szCs w:val="18"/>
                <w:lang w:val="en-GB"/>
              </w:rPr>
              <w:t>-</w:t>
            </w:r>
          </w:p>
        </w:tc>
        <w:tc>
          <w:tcPr>
            <w:tcW w:w="4673" w:type="dxa"/>
            <w:shd w:val="clear" w:color="auto" w:fill="auto"/>
          </w:tcPr>
          <w:p w14:paraId="4A1B2FC9" w14:textId="77777777" w:rsidR="000E4037" w:rsidRPr="000763B3" w:rsidRDefault="00B25ED2" w:rsidP="009F722C">
            <w:pPr>
              <w:pStyle w:val="BodyText"/>
              <w:spacing w:before="60" w:after="60"/>
              <w:rPr>
                <w:sz w:val="18"/>
                <w:szCs w:val="18"/>
                <w:lang w:val="en-GB"/>
              </w:rPr>
            </w:pPr>
            <w:r w:rsidRPr="000763B3">
              <w:rPr>
                <w:sz w:val="18"/>
                <w:szCs w:val="18"/>
                <w:lang w:val="en-GB"/>
              </w:rPr>
              <w:t>This value is an enhancement included in S-101 – there is no corresponding S-57 encoding for this attribute.</w:t>
            </w:r>
          </w:p>
        </w:tc>
      </w:tr>
      <w:tr w:rsidR="00505DB0" w:rsidRPr="000763B3" w14:paraId="26338534" w14:textId="77777777" w:rsidTr="004B0C8C">
        <w:trPr>
          <w:cantSplit/>
        </w:trPr>
        <w:tc>
          <w:tcPr>
            <w:tcW w:w="1980" w:type="dxa"/>
            <w:shd w:val="clear" w:color="auto" w:fill="auto"/>
          </w:tcPr>
          <w:p w14:paraId="2BB91333" w14:textId="77777777" w:rsidR="00505DB0" w:rsidRPr="000763B3" w:rsidRDefault="00505DB0" w:rsidP="009F722C">
            <w:pPr>
              <w:pStyle w:val="BodyText"/>
              <w:spacing w:before="60" w:after="60"/>
              <w:rPr>
                <w:sz w:val="18"/>
                <w:szCs w:val="18"/>
                <w:lang w:val="en-GB"/>
              </w:rPr>
            </w:pPr>
            <w:r w:rsidRPr="000763B3">
              <w:rPr>
                <w:i/>
                <w:sz w:val="18"/>
                <w:szCs w:val="18"/>
                <w:lang w:val="en-GB"/>
              </w:rPr>
              <w:t>2</w:t>
            </w:r>
            <w:r w:rsidRPr="000763B3">
              <w:rPr>
                <w:sz w:val="18"/>
                <w:szCs w:val="18"/>
                <w:lang w:val="en-GB"/>
              </w:rPr>
              <w:t xml:space="preserve"> (viaduct)</w:t>
            </w:r>
          </w:p>
        </w:tc>
        <w:tc>
          <w:tcPr>
            <w:tcW w:w="3090" w:type="dxa"/>
            <w:shd w:val="clear" w:color="auto" w:fill="auto"/>
          </w:tcPr>
          <w:p w14:paraId="76225D92" w14:textId="77777777" w:rsidR="00505DB0" w:rsidRPr="000763B3" w:rsidRDefault="00B25ED2" w:rsidP="009F722C">
            <w:pPr>
              <w:pStyle w:val="BodyText"/>
              <w:spacing w:before="60" w:after="60"/>
              <w:rPr>
                <w:iCs/>
                <w:sz w:val="18"/>
                <w:szCs w:val="18"/>
                <w:lang w:val="en-GB"/>
              </w:rPr>
            </w:pPr>
            <w:r w:rsidRPr="000763B3">
              <w:rPr>
                <w:sz w:val="18"/>
                <w:szCs w:val="18"/>
                <w:lang w:val="en-GB"/>
              </w:rPr>
              <w:t>CATBRG</w:t>
            </w:r>
            <w:r w:rsidR="00505DB0" w:rsidRPr="000763B3">
              <w:rPr>
                <w:sz w:val="18"/>
                <w:szCs w:val="18"/>
                <w:lang w:val="en-GB"/>
              </w:rPr>
              <w:t xml:space="preserve"> = </w:t>
            </w:r>
            <w:r w:rsidRPr="000763B3">
              <w:rPr>
                <w:i/>
                <w:sz w:val="18"/>
                <w:szCs w:val="18"/>
                <w:lang w:val="en-GB"/>
              </w:rPr>
              <w:t>10</w:t>
            </w:r>
            <w:r w:rsidRPr="000763B3">
              <w:rPr>
                <w:iCs/>
                <w:sz w:val="18"/>
                <w:szCs w:val="18"/>
                <w:lang w:val="en-GB"/>
              </w:rPr>
              <w:t xml:space="preserve"> (viaduct)</w:t>
            </w:r>
          </w:p>
        </w:tc>
        <w:tc>
          <w:tcPr>
            <w:tcW w:w="4673" w:type="dxa"/>
            <w:shd w:val="clear" w:color="auto" w:fill="auto"/>
          </w:tcPr>
          <w:p w14:paraId="1F6CA646" w14:textId="77777777" w:rsidR="00505DB0" w:rsidRPr="000763B3" w:rsidRDefault="00505DB0" w:rsidP="009F722C">
            <w:pPr>
              <w:pStyle w:val="BodyText"/>
              <w:spacing w:before="60" w:after="60"/>
              <w:rPr>
                <w:sz w:val="18"/>
                <w:szCs w:val="18"/>
                <w:lang w:val="en-GB"/>
              </w:rPr>
            </w:pPr>
          </w:p>
        </w:tc>
      </w:tr>
      <w:tr w:rsidR="00505DB0" w:rsidRPr="000763B3" w14:paraId="4634ED1A" w14:textId="77777777" w:rsidTr="004B0C8C">
        <w:trPr>
          <w:cantSplit/>
        </w:trPr>
        <w:tc>
          <w:tcPr>
            <w:tcW w:w="1980" w:type="dxa"/>
            <w:shd w:val="clear" w:color="auto" w:fill="auto"/>
          </w:tcPr>
          <w:p w14:paraId="2189D118" w14:textId="77777777" w:rsidR="00505DB0" w:rsidRPr="000763B3" w:rsidRDefault="00505DB0" w:rsidP="009F722C">
            <w:pPr>
              <w:pStyle w:val="BodyText"/>
              <w:spacing w:before="60" w:after="60"/>
              <w:rPr>
                <w:sz w:val="18"/>
                <w:szCs w:val="18"/>
                <w:lang w:val="en-GB"/>
              </w:rPr>
            </w:pPr>
            <w:r w:rsidRPr="000763B3">
              <w:rPr>
                <w:i/>
                <w:sz w:val="18"/>
                <w:szCs w:val="18"/>
                <w:lang w:val="en-GB"/>
              </w:rPr>
              <w:t>3</w:t>
            </w:r>
            <w:r w:rsidRPr="000763B3">
              <w:rPr>
                <w:sz w:val="18"/>
                <w:szCs w:val="18"/>
                <w:lang w:val="en-GB"/>
              </w:rPr>
              <w:t xml:space="preserve"> (pontoon bridge)</w:t>
            </w:r>
          </w:p>
        </w:tc>
        <w:tc>
          <w:tcPr>
            <w:tcW w:w="3090" w:type="dxa"/>
            <w:shd w:val="clear" w:color="auto" w:fill="auto"/>
          </w:tcPr>
          <w:p w14:paraId="3F2737D9" w14:textId="77777777" w:rsidR="00505DB0" w:rsidRPr="000763B3" w:rsidRDefault="00B25ED2" w:rsidP="009F722C">
            <w:pPr>
              <w:pStyle w:val="BodyText"/>
              <w:spacing w:before="60" w:after="60"/>
              <w:rPr>
                <w:i/>
                <w:sz w:val="18"/>
                <w:szCs w:val="18"/>
                <w:lang w:val="en-GB"/>
              </w:rPr>
            </w:pPr>
            <w:r w:rsidRPr="000763B3">
              <w:rPr>
                <w:sz w:val="18"/>
                <w:szCs w:val="18"/>
                <w:lang w:val="en-GB"/>
              </w:rPr>
              <w:t xml:space="preserve">CATBRG = </w:t>
            </w:r>
            <w:r w:rsidRPr="000763B3">
              <w:rPr>
                <w:i/>
                <w:sz w:val="18"/>
                <w:szCs w:val="18"/>
                <w:lang w:val="en-GB"/>
              </w:rPr>
              <w:t>6</w:t>
            </w:r>
            <w:r w:rsidRPr="000763B3">
              <w:rPr>
                <w:iCs/>
                <w:sz w:val="18"/>
                <w:szCs w:val="18"/>
                <w:lang w:val="en-GB"/>
              </w:rPr>
              <w:t xml:space="preserve"> (pontoon bridge)</w:t>
            </w:r>
          </w:p>
        </w:tc>
        <w:tc>
          <w:tcPr>
            <w:tcW w:w="4673" w:type="dxa"/>
            <w:shd w:val="clear" w:color="auto" w:fill="auto"/>
          </w:tcPr>
          <w:p w14:paraId="5E96472A" w14:textId="77777777" w:rsidR="00505DB0" w:rsidRPr="000763B3" w:rsidRDefault="00505DB0" w:rsidP="009F722C">
            <w:pPr>
              <w:pStyle w:val="BodyText"/>
              <w:spacing w:before="60" w:after="60"/>
              <w:rPr>
                <w:sz w:val="18"/>
                <w:szCs w:val="18"/>
                <w:lang w:val="en-GB"/>
              </w:rPr>
            </w:pPr>
          </w:p>
        </w:tc>
      </w:tr>
      <w:tr w:rsidR="00505DB0" w:rsidRPr="000763B3" w14:paraId="1CA79B4C" w14:textId="77777777" w:rsidTr="004B0C8C">
        <w:trPr>
          <w:cantSplit/>
        </w:trPr>
        <w:tc>
          <w:tcPr>
            <w:tcW w:w="1980" w:type="dxa"/>
            <w:shd w:val="clear" w:color="auto" w:fill="auto"/>
          </w:tcPr>
          <w:p w14:paraId="7778C5ED" w14:textId="77777777" w:rsidR="00505DB0" w:rsidRPr="000763B3" w:rsidRDefault="00505DB0" w:rsidP="009F722C">
            <w:pPr>
              <w:pStyle w:val="BodyText"/>
              <w:spacing w:before="60" w:after="60"/>
              <w:rPr>
                <w:sz w:val="18"/>
                <w:szCs w:val="18"/>
                <w:lang w:val="en-GB"/>
              </w:rPr>
            </w:pPr>
            <w:r w:rsidRPr="000763B3">
              <w:rPr>
                <w:i/>
                <w:sz w:val="18"/>
                <w:szCs w:val="18"/>
                <w:lang w:val="en-GB"/>
              </w:rPr>
              <w:t>4</w:t>
            </w:r>
            <w:r w:rsidRPr="000763B3">
              <w:rPr>
                <w:sz w:val="18"/>
                <w:szCs w:val="18"/>
                <w:lang w:val="en-GB"/>
              </w:rPr>
              <w:t xml:space="preserve"> (</w:t>
            </w:r>
            <w:r w:rsidR="00B25ED2" w:rsidRPr="000763B3">
              <w:rPr>
                <w:sz w:val="18"/>
                <w:szCs w:val="18"/>
                <w:lang w:val="en-GB"/>
              </w:rPr>
              <w:t>suspension bridge</w:t>
            </w:r>
            <w:r w:rsidRPr="000763B3">
              <w:rPr>
                <w:sz w:val="18"/>
                <w:szCs w:val="18"/>
                <w:lang w:val="en-GB"/>
              </w:rPr>
              <w:t>)</w:t>
            </w:r>
          </w:p>
        </w:tc>
        <w:tc>
          <w:tcPr>
            <w:tcW w:w="3090" w:type="dxa"/>
            <w:shd w:val="clear" w:color="auto" w:fill="auto"/>
          </w:tcPr>
          <w:p w14:paraId="6F4DF9E0" w14:textId="77777777" w:rsidR="00505DB0" w:rsidRPr="000763B3" w:rsidRDefault="004B0C8C" w:rsidP="009F722C">
            <w:pPr>
              <w:pStyle w:val="BodyText"/>
              <w:spacing w:before="60" w:after="60"/>
              <w:rPr>
                <w:sz w:val="18"/>
                <w:szCs w:val="18"/>
                <w:lang w:val="en-GB"/>
              </w:rPr>
            </w:pPr>
            <w:r w:rsidRPr="000763B3">
              <w:rPr>
                <w:sz w:val="18"/>
                <w:szCs w:val="18"/>
                <w:lang w:val="en-GB"/>
              </w:rPr>
              <w:t xml:space="preserve">CATBRG = </w:t>
            </w:r>
            <w:r w:rsidRPr="000763B3">
              <w:rPr>
                <w:i/>
                <w:sz w:val="18"/>
                <w:szCs w:val="18"/>
                <w:lang w:val="en-GB"/>
              </w:rPr>
              <w:t>12</w:t>
            </w:r>
            <w:r w:rsidRPr="000763B3">
              <w:rPr>
                <w:iCs/>
                <w:sz w:val="18"/>
                <w:szCs w:val="18"/>
                <w:lang w:val="en-GB"/>
              </w:rPr>
              <w:t xml:space="preserve"> (suspension bridge)</w:t>
            </w:r>
          </w:p>
        </w:tc>
        <w:tc>
          <w:tcPr>
            <w:tcW w:w="4673" w:type="dxa"/>
            <w:shd w:val="clear" w:color="auto" w:fill="auto"/>
          </w:tcPr>
          <w:p w14:paraId="1D77EC0E" w14:textId="77777777" w:rsidR="00505DB0" w:rsidRPr="000763B3" w:rsidRDefault="00505DB0" w:rsidP="009F722C">
            <w:pPr>
              <w:pStyle w:val="BodyText"/>
              <w:spacing w:before="60" w:after="60"/>
              <w:rPr>
                <w:sz w:val="18"/>
                <w:szCs w:val="18"/>
                <w:lang w:val="en-GB"/>
              </w:rPr>
            </w:pPr>
          </w:p>
        </w:tc>
      </w:tr>
      <w:tr w:rsidR="00B25ED2" w:rsidRPr="000763B3" w14:paraId="401F0E82" w14:textId="77777777" w:rsidTr="004B0C8C">
        <w:trPr>
          <w:cantSplit/>
        </w:trPr>
        <w:tc>
          <w:tcPr>
            <w:tcW w:w="1980" w:type="dxa"/>
            <w:shd w:val="clear" w:color="auto" w:fill="auto"/>
          </w:tcPr>
          <w:p w14:paraId="64FD6DA7" w14:textId="77777777" w:rsidR="00B25ED2" w:rsidRPr="000763B3" w:rsidRDefault="00B25ED2" w:rsidP="00B25ED2">
            <w:pPr>
              <w:pStyle w:val="BodyText"/>
              <w:spacing w:before="60" w:after="60"/>
              <w:rPr>
                <w:i/>
                <w:sz w:val="18"/>
                <w:szCs w:val="18"/>
                <w:lang w:val="en-GB"/>
              </w:rPr>
            </w:pPr>
            <w:r w:rsidRPr="000763B3">
              <w:rPr>
                <w:i/>
                <w:sz w:val="18"/>
                <w:szCs w:val="18"/>
                <w:lang w:val="en-GB"/>
              </w:rPr>
              <w:t>5</w:t>
            </w:r>
            <w:r w:rsidRPr="000763B3">
              <w:rPr>
                <w:sz w:val="18"/>
                <w:szCs w:val="18"/>
                <w:lang w:val="en-GB"/>
              </w:rPr>
              <w:t xml:space="preserve"> (transporter bridge)</w:t>
            </w:r>
          </w:p>
        </w:tc>
        <w:tc>
          <w:tcPr>
            <w:tcW w:w="3090" w:type="dxa"/>
            <w:shd w:val="clear" w:color="auto" w:fill="auto"/>
          </w:tcPr>
          <w:p w14:paraId="69647E9A" w14:textId="77777777" w:rsidR="00B25ED2" w:rsidRPr="000763B3" w:rsidRDefault="004B0C8C" w:rsidP="00B25ED2">
            <w:pPr>
              <w:pStyle w:val="BodyText"/>
              <w:spacing w:before="60" w:after="60"/>
              <w:rPr>
                <w:sz w:val="18"/>
                <w:szCs w:val="18"/>
                <w:lang w:val="en-GB"/>
              </w:rPr>
            </w:pPr>
            <w:r w:rsidRPr="000763B3">
              <w:rPr>
                <w:sz w:val="18"/>
                <w:szCs w:val="18"/>
                <w:lang w:val="en-GB"/>
              </w:rPr>
              <w:t xml:space="preserve">CATBRG = </w:t>
            </w:r>
            <w:r w:rsidRPr="000763B3">
              <w:rPr>
                <w:i/>
                <w:sz w:val="18"/>
                <w:szCs w:val="18"/>
                <w:lang w:val="en-GB"/>
              </w:rPr>
              <w:t>8</w:t>
            </w:r>
            <w:r w:rsidRPr="000763B3">
              <w:rPr>
                <w:iCs/>
                <w:sz w:val="18"/>
                <w:szCs w:val="18"/>
                <w:lang w:val="en-GB"/>
              </w:rPr>
              <w:t xml:space="preserve"> (transporter bridge)</w:t>
            </w:r>
          </w:p>
        </w:tc>
        <w:tc>
          <w:tcPr>
            <w:tcW w:w="4673" w:type="dxa"/>
            <w:shd w:val="clear" w:color="auto" w:fill="auto"/>
          </w:tcPr>
          <w:p w14:paraId="4F59B91B" w14:textId="77777777" w:rsidR="00B25ED2" w:rsidRPr="000763B3" w:rsidRDefault="00B25ED2" w:rsidP="00B25ED2">
            <w:pPr>
              <w:pStyle w:val="BodyText"/>
              <w:spacing w:before="60" w:after="60"/>
              <w:rPr>
                <w:sz w:val="18"/>
                <w:szCs w:val="18"/>
                <w:lang w:val="en-GB"/>
              </w:rPr>
            </w:pPr>
          </w:p>
        </w:tc>
      </w:tr>
    </w:tbl>
    <w:p w14:paraId="027C78EE" w14:textId="77777777" w:rsidR="00505DB0" w:rsidRPr="000763B3" w:rsidRDefault="00505DB0" w:rsidP="00505DB0">
      <w:pPr>
        <w:jc w:val="both"/>
        <w:rPr>
          <w:rFonts w:ascii="Arial" w:hAnsi="Arial" w:cs="Arial"/>
          <w:sz w:val="20"/>
          <w:szCs w:val="20"/>
          <w:lang w:val="en-GB"/>
        </w:rPr>
      </w:pPr>
    </w:p>
    <w:p w14:paraId="7C3804EB" w14:textId="77777777" w:rsidR="004B0C8C" w:rsidRPr="000763B3" w:rsidRDefault="004B0C8C" w:rsidP="004B0C8C">
      <w:pPr>
        <w:pStyle w:val="Heading2"/>
        <w:spacing w:before="60" w:after="240" w:line="240" w:lineRule="exact"/>
        <w:ind w:left="600" w:hanging="600"/>
        <w:jc w:val="both"/>
        <w:rPr>
          <w:bCs/>
          <w:sz w:val="22"/>
          <w:lang w:val="en-GB"/>
        </w:rPr>
      </w:pPr>
      <w:bookmarkStart w:id="1174" w:name="_Toc181702878"/>
      <w:r w:rsidRPr="000763B3">
        <w:rPr>
          <w:bCs/>
          <w:sz w:val="22"/>
          <w:szCs w:val="20"/>
          <w:lang w:val="en-GB"/>
        </w:rPr>
        <w:t xml:space="preserve">bridge </w:t>
      </w:r>
      <w:r w:rsidR="00F65649" w:rsidRPr="000763B3">
        <w:rPr>
          <w:bCs/>
          <w:sz w:val="22"/>
          <w:szCs w:val="20"/>
          <w:lang w:val="en-GB"/>
        </w:rPr>
        <w:t>function</w:t>
      </w:r>
      <w:r w:rsidRPr="000763B3">
        <w:rPr>
          <w:bCs/>
          <w:sz w:val="22"/>
          <w:szCs w:val="20"/>
          <w:lang w:val="en-GB"/>
        </w:rPr>
        <w:t xml:space="preserve"> </w:t>
      </w:r>
      <w:r w:rsidRPr="000763B3">
        <w:rPr>
          <w:bCs/>
          <w:i/>
          <w:iCs/>
          <w:sz w:val="22"/>
          <w:szCs w:val="20"/>
          <w:lang w:val="en-GB"/>
        </w:rPr>
        <w:t>(CATBRG)</w:t>
      </w:r>
      <w:bookmarkEnd w:id="1174"/>
    </w:p>
    <w:p w14:paraId="0C21B000" w14:textId="77777777" w:rsidR="004B0C8C" w:rsidRPr="000763B3" w:rsidRDefault="004B0C8C" w:rsidP="004B0C8C">
      <w:pPr>
        <w:spacing w:after="120"/>
        <w:jc w:val="both"/>
        <w:rPr>
          <w:rFonts w:ascii="Arial" w:hAnsi="Arial" w:cs="Arial"/>
          <w:sz w:val="20"/>
          <w:szCs w:val="20"/>
          <w:lang w:val="en-GB"/>
        </w:rPr>
      </w:pPr>
      <w:r w:rsidRPr="000763B3">
        <w:rPr>
          <w:rFonts w:ascii="Arial" w:hAnsi="Arial" w:cs="Arial"/>
          <w:sz w:val="20"/>
          <w:szCs w:val="20"/>
          <w:lang w:val="en-GB"/>
        </w:rPr>
        <w:t xml:space="preserve">A direct equivalent to the S-101 attribute </w:t>
      </w:r>
      <w:r w:rsidRPr="000763B3">
        <w:rPr>
          <w:rFonts w:ascii="Arial" w:hAnsi="Arial" w:cs="Arial"/>
          <w:b/>
          <w:sz w:val="20"/>
          <w:szCs w:val="20"/>
          <w:lang w:val="en-GB"/>
        </w:rPr>
        <w:t xml:space="preserve">bridge </w:t>
      </w:r>
      <w:r w:rsidR="00F65649" w:rsidRPr="000763B3">
        <w:rPr>
          <w:rFonts w:ascii="Arial" w:hAnsi="Arial" w:cs="Arial"/>
          <w:b/>
          <w:sz w:val="20"/>
          <w:szCs w:val="20"/>
          <w:lang w:val="en-GB"/>
        </w:rPr>
        <w:t>fun</w:t>
      </w:r>
      <w:r w:rsidRPr="000763B3">
        <w:rPr>
          <w:rFonts w:ascii="Arial" w:hAnsi="Arial" w:cs="Arial"/>
          <w:b/>
          <w:sz w:val="20"/>
          <w:szCs w:val="20"/>
          <w:lang w:val="en-GB"/>
        </w:rPr>
        <w:t>ction</w:t>
      </w:r>
      <w:r w:rsidRPr="000763B3">
        <w:rPr>
          <w:rFonts w:ascii="Arial" w:hAnsi="Arial" w:cs="Arial"/>
          <w:sz w:val="20"/>
          <w:szCs w:val="20"/>
          <w:lang w:val="en-GB"/>
        </w:rPr>
        <w:t xml:space="preserve"> does not exist in S-57. Therefore, all instances of encoding of the S-101 attribute </w:t>
      </w:r>
      <w:r w:rsidRPr="000763B3">
        <w:rPr>
          <w:rFonts w:ascii="Arial" w:hAnsi="Arial" w:cs="Arial"/>
          <w:b/>
          <w:sz w:val="20"/>
          <w:szCs w:val="20"/>
          <w:lang w:val="en-GB"/>
        </w:rPr>
        <w:t xml:space="preserve">bridge </w:t>
      </w:r>
      <w:r w:rsidR="00F65649" w:rsidRPr="000763B3">
        <w:rPr>
          <w:rFonts w:ascii="Arial" w:hAnsi="Arial" w:cs="Arial"/>
          <w:b/>
          <w:sz w:val="20"/>
          <w:szCs w:val="20"/>
          <w:lang w:val="en-GB"/>
        </w:rPr>
        <w:t>fun</w:t>
      </w:r>
      <w:r w:rsidRPr="000763B3">
        <w:rPr>
          <w:rFonts w:ascii="Arial" w:hAnsi="Arial" w:cs="Arial"/>
          <w:b/>
          <w:sz w:val="20"/>
          <w:szCs w:val="20"/>
          <w:lang w:val="en-GB"/>
        </w:rPr>
        <w:t>ction</w:t>
      </w:r>
      <w:r w:rsidRPr="000763B3">
        <w:rPr>
          <w:rFonts w:ascii="Arial" w:hAnsi="Arial" w:cs="Arial"/>
          <w:sz w:val="20"/>
          <w:szCs w:val="20"/>
          <w:lang w:val="en-GB"/>
        </w:rPr>
        <w:t xml:space="preserve"> will be converted 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948"/>
        <w:gridCol w:w="4673"/>
      </w:tblGrid>
      <w:tr w:rsidR="004B0C8C" w:rsidRPr="000763B3" w14:paraId="169BA7EF" w14:textId="77777777" w:rsidTr="00F65649">
        <w:trPr>
          <w:cantSplit/>
        </w:trPr>
        <w:tc>
          <w:tcPr>
            <w:tcW w:w="2122" w:type="dxa"/>
            <w:shd w:val="clear" w:color="auto" w:fill="E7E6E6"/>
          </w:tcPr>
          <w:p w14:paraId="0369A787" w14:textId="77777777" w:rsidR="004B0C8C" w:rsidRPr="000763B3" w:rsidRDefault="004B0C8C" w:rsidP="00F65649">
            <w:pPr>
              <w:pStyle w:val="BodyText"/>
              <w:keepNext/>
              <w:keepLines/>
              <w:spacing w:before="60" w:after="60"/>
              <w:rPr>
                <w:b/>
                <w:sz w:val="18"/>
                <w:szCs w:val="18"/>
                <w:lang w:val="en-GB"/>
              </w:rPr>
            </w:pPr>
            <w:r w:rsidRPr="000763B3">
              <w:rPr>
                <w:b/>
                <w:sz w:val="18"/>
                <w:szCs w:val="18"/>
                <w:lang w:val="en-GB"/>
              </w:rPr>
              <w:t>S-101 Attribute Value</w:t>
            </w:r>
          </w:p>
        </w:tc>
        <w:tc>
          <w:tcPr>
            <w:tcW w:w="2948" w:type="dxa"/>
            <w:shd w:val="clear" w:color="auto" w:fill="E7E6E6"/>
          </w:tcPr>
          <w:p w14:paraId="074C8A03" w14:textId="77777777" w:rsidR="004B0C8C" w:rsidRPr="000763B3" w:rsidRDefault="004B0C8C" w:rsidP="00F65649">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1E574FC3" w14:textId="77777777" w:rsidR="004B0C8C" w:rsidRPr="000763B3" w:rsidRDefault="004B0C8C" w:rsidP="00F65649">
            <w:pPr>
              <w:pStyle w:val="BodyText"/>
              <w:keepNext/>
              <w:keepLines/>
              <w:spacing w:before="60" w:after="60"/>
              <w:rPr>
                <w:b/>
                <w:sz w:val="18"/>
                <w:szCs w:val="18"/>
                <w:lang w:val="en-GB"/>
              </w:rPr>
            </w:pPr>
            <w:r w:rsidRPr="000763B3">
              <w:rPr>
                <w:b/>
                <w:sz w:val="18"/>
                <w:szCs w:val="18"/>
                <w:lang w:val="en-GB"/>
              </w:rPr>
              <w:t>Comments</w:t>
            </w:r>
          </w:p>
        </w:tc>
      </w:tr>
      <w:tr w:rsidR="004B0C8C" w:rsidRPr="000763B3" w14:paraId="575BB656" w14:textId="77777777" w:rsidTr="00F65649">
        <w:trPr>
          <w:cantSplit/>
        </w:trPr>
        <w:tc>
          <w:tcPr>
            <w:tcW w:w="2122" w:type="dxa"/>
            <w:shd w:val="clear" w:color="auto" w:fill="auto"/>
          </w:tcPr>
          <w:p w14:paraId="6C864939" w14:textId="77777777" w:rsidR="004B0C8C" w:rsidRPr="000763B3" w:rsidRDefault="004B0C8C" w:rsidP="009F722C">
            <w:pPr>
              <w:pStyle w:val="BodyText"/>
              <w:spacing w:before="60" w:after="60"/>
              <w:rPr>
                <w:sz w:val="18"/>
                <w:szCs w:val="18"/>
                <w:lang w:val="en-GB"/>
              </w:rPr>
            </w:pPr>
            <w:r w:rsidRPr="000763B3">
              <w:rPr>
                <w:i/>
                <w:sz w:val="18"/>
                <w:szCs w:val="18"/>
                <w:lang w:val="en-GB"/>
              </w:rPr>
              <w:t>1</w:t>
            </w:r>
            <w:r w:rsidRPr="000763B3">
              <w:rPr>
                <w:sz w:val="18"/>
                <w:szCs w:val="18"/>
                <w:lang w:val="en-GB"/>
              </w:rPr>
              <w:t xml:space="preserve"> (</w:t>
            </w:r>
            <w:r w:rsidR="00F65649" w:rsidRPr="000763B3">
              <w:rPr>
                <w:sz w:val="18"/>
                <w:szCs w:val="18"/>
                <w:lang w:val="en-GB"/>
              </w:rPr>
              <w:t>vehicular</w:t>
            </w:r>
            <w:r w:rsidRPr="000763B3">
              <w:rPr>
                <w:sz w:val="18"/>
                <w:szCs w:val="18"/>
                <w:lang w:val="en-GB"/>
              </w:rPr>
              <w:t>)</w:t>
            </w:r>
          </w:p>
        </w:tc>
        <w:tc>
          <w:tcPr>
            <w:tcW w:w="2948" w:type="dxa"/>
            <w:shd w:val="clear" w:color="auto" w:fill="auto"/>
          </w:tcPr>
          <w:p w14:paraId="76B401E5" w14:textId="77777777" w:rsidR="004B0C8C" w:rsidRPr="000763B3" w:rsidRDefault="004B0C8C" w:rsidP="009F722C">
            <w:pPr>
              <w:pStyle w:val="BodyText"/>
              <w:spacing w:before="60" w:after="60"/>
              <w:rPr>
                <w:sz w:val="18"/>
                <w:szCs w:val="18"/>
                <w:lang w:val="en-GB"/>
              </w:rPr>
            </w:pPr>
            <w:r w:rsidRPr="000763B3">
              <w:rPr>
                <w:sz w:val="18"/>
                <w:szCs w:val="18"/>
                <w:lang w:val="en-GB"/>
              </w:rPr>
              <w:t>-</w:t>
            </w:r>
          </w:p>
        </w:tc>
        <w:tc>
          <w:tcPr>
            <w:tcW w:w="4673" w:type="dxa"/>
            <w:shd w:val="clear" w:color="auto" w:fill="auto"/>
          </w:tcPr>
          <w:p w14:paraId="72B9A77F" w14:textId="77777777" w:rsidR="004B0C8C" w:rsidRPr="000763B3" w:rsidRDefault="004B0C8C" w:rsidP="009F722C">
            <w:pPr>
              <w:pStyle w:val="BodyText"/>
              <w:spacing w:before="60" w:after="60"/>
              <w:rPr>
                <w:sz w:val="18"/>
                <w:szCs w:val="18"/>
                <w:lang w:val="en-GB"/>
              </w:rPr>
            </w:pPr>
            <w:r w:rsidRPr="000763B3">
              <w:rPr>
                <w:sz w:val="18"/>
                <w:szCs w:val="18"/>
                <w:lang w:val="en-GB"/>
              </w:rPr>
              <w:t>This value is an enhancement included in S-101 – there is no corresponding S-57 encoding for this attribute.</w:t>
            </w:r>
          </w:p>
        </w:tc>
      </w:tr>
      <w:tr w:rsidR="00F65649" w:rsidRPr="000763B3" w14:paraId="222D706E" w14:textId="77777777" w:rsidTr="00F65649">
        <w:trPr>
          <w:cantSplit/>
        </w:trPr>
        <w:tc>
          <w:tcPr>
            <w:tcW w:w="2122" w:type="dxa"/>
            <w:shd w:val="clear" w:color="auto" w:fill="auto"/>
          </w:tcPr>
          <w:p w14:paraId="746EDD2D" w14:textId="77777777" w:rsidR="00F65649" w:rsidRPr="000763B3" w:rsidRDefault="00F65649" w:rsidP="00F65649">
            <w:pPr>
              <w:pStyle w:val="BodyText"/>
              <w:spacing w:before="60" w:after="60"/>
              <w:rPr>
                <w:sz w:val="18"/>
                <w:szCs w:val="18"/>
                <w:lang w:val="en-GB"/>
              </w:rPr>
            </w:pPr>
            <w:r w:rsidRPr="000763B3">
              <w:rPr>
                <w:i/>
                <w:sz w:val="18"/>
                <w:szCs w:val="18"/>
                <w:lang w:val="en-GB"/>
              </w:rPr>
              <w:t>2</w:t>
            </w:r>
            <w:r w:rsidRPr="000763B3">
              <w:rPr>
                <w:sz w:val="18"/>
                <w:szCs w:val="18"/>
                <w:lang w:val="en-GB"/>
              </w:rPr>
              <w:t xml:space="preserve"> (rail)</w:t>
            </w:r>
          </w:p>
        </w:tc>
        <w:tc>
          <w:tcPr>
            <w:tcW w:w="2948" w:type="dxa"/>
            <w:shd w:val="clear" w:color="auto" w:fill="auto"/>
          </w:tcPr>
          <w:p w14:paraId="5C2802AE" w14:textId="77777777" w:rsidR="00F65649" w:rsidRPr="000763B3" w:rsidRDefault="00F65649" w:rsidP="00F65649">
            <w:pPr>
              <w:pStyle w:val="BodyText"/>
              <w:spacing w:before="60" w:after="60"/>
              <w:rPr>
                <w:iCs/>
                <w:sz w:val="18"/>
                <w:szCs w:val="18"/>
                <w:lang w:val="en-GB"/>
              </w:rPr>
            </w:pPr>
            <w:r w:rsidRPr="000763B3">
              <w:rPr>
                <w:sz w:val="18"/>
                <w:szCs w:val="18"/>
                <w:lang w:val="en-GB"/>
              </w:rPr>
              <w:t>-</w:t>
            </w:r>
          </w:p>
        </w:tc>
        <w:tc>
          <w:tcPr>
            <w:tcW w:w="4673" w:type="dxa"/>
            <w:shd w:val="clear" w:color="auto" w:fill="auto"/>
          </w:tcPr>
          <w:p w14:paraId="05FBA674" w14:textId="77777777" w:rsidR="00F65649" w:rsidRPr="000763B3" w:rsidRDefault="00F65649" w:rsidP="00F65649">
            <w:pPr>
              <w:pStyle w:val="BodyText"/>
              <w:spacing w:before="60" w:after="60"/>
              <w:rPr>
                <w:sz w:val="18"/>
                <w:szCs w:val="18"/>
                <w:lang w:val="en-GB"/>
              </w:rPr>
            </w:pPr>
            <w:r w:rsidRPr="000763B3">
              <w:rPr>
                <w:sz w:val="18"/>
                <w:szCs w:val="18"/>
                <w:lang w:val="en-GB"/>
              </w:rPr>
              <w:t>This value is an enhancement included in S-101 – there is no corresponding S-57 encoding for this attribute.</w:t>
            </w:r>
          </w:p>
        </w:tc>
      </w:tr>
      <w:tr w:rsidR="004B0C8C" w:rsidRPr="000763B3" w14:paraId="4AA710CA" w14:textId="77777777" w:rsidTr="00F65649">
        <w:trPr>
          <w:cantSplit/>
        </w:trPr>
        <w:tc>
          <w:tcPr>
            <w:tcW w:w="2122" w:type="dxa"/>
            <w:shd w:val="clear" w:color="auto" w:fill="auto"/>
          </w:tcPr>
          <w:p w14:paraId="443EFFF5" w14:textId="77777777" w:rsidR="004B0C8C" w:rsidRPr="000763B3" w:rsidRDefault="004B0C8C" w:rsidP="009F722C">
            <w:pPr>
              <w:pStyle w:val="BodyText"/>
              <w:spacing w:before="60" w:after="60"/>
              <w:rPr>
                <w:sz w:val="18"/>
                <w:szCs w:val="18"/>
                <w:lang w:val="en-GB"/>
              </w:rPr>
            </w:pPr>
            <w:r w:rsidRPr="000763B3">
              <w:rPr>
                <w:i/>
                <w:sz w:val="18"/>
                <w:szCs w:val="18"/>
                <w:lang w:val="en-GB"/>
              </w:rPr>
              <w:t>3</w:t>
            </w:r>
            <w:r w:rsidRPr="000763B3">
              <w:rPr>
                <w:sz w:val="18"/>
                <w:szCs w:val="18"/>
                <w:lang w:val="en-GB"/>
              </w:rPr>
              <w:t xml:space="preserve"> (</w:t>
            </w:r>
            <w:r w:rsidR="00F65649" w:rsidRPr="000763B3">
              <w:rPr>
                <w:sz w:val="18"/>
                <w:szCs w:val="18"/>
                <w:lang w:val="en-GB"/>
              </w:rPr>
              <w:t>pedestrian</w:t>
            </w:r>
            <w:r w:rsidRPr="000763B3">
              <w:rPr>
                <w:sz w:val="18"/>
                <w:szCs w:val="18"/>
                <w:lang w:val="en-GB"/>
              </w:rPr>
              <w:t>)</w:t>
            </w:r>
          </w:p>
        </w:tc>
        <w:tc>
          <w:tcPr>
            <w:tcW w:w="2948" w:type="dxa"/>
            <w:shd w:val="clear" w:color="auto" w:fill="auto"/>
          </w:tcPr>
          <w:p w14:paraId="3FEE253B" w14:textId="77777777" w:rsidR="004B0C8C" w:rsidRPr="000763B3" w:rsidRDefault="004B0C8C" w:rsidP="009F722C">
            <w:pPr>
              <w:pStyle w:val="BodyText"/>
              <w:spacing w:before="60" w:after="60"/>
              <w:rPr>
                <w:i/>
                <w:sz w:val="18"/>
                <w:szCs w:val="18"/>
                <w:lang w:val="en-GB"/>
              </w:rPr>
            </w:pPr>
            <w:r w:rsidRPr="000763B3">
              <w:rPr>
                <w:sz w:val="18"/>
                <w:szCs w:val="18"/>
                <w:lang w:val="en-GB"/>
              </w:rPr>
              <w:t xml:space="preserve">CATBRG = </w:t>
            </w:r>
            <w:r w:rsidR="00F65649" w:rsidRPr="000763B3">
              <w:rPr>
                <w:i/>
                <w:sz w:val="18"/>
                <w:szCs w:val="18"/>
                <w:lang w:val="en-GB"/>
              </w:rPr>
              <w:t>9</w:t>
            </w:r>
            <w:r w:rsidRPr="000763B3">
              <w:rPr>
                <w:iCs/>
                <w:sz w:val="18"/>
                <w:szCs w:val="18"/>
                <w:lang w:val="en-GB"/>
              </w:rPr>
              <w:t xml:space="preserve"> (</w:t>
            </w:r>
            <w:r w:rsidR="00F65649" w:rsidRPr="000763B3">
              <w:rPr>
                <w:iCs/>
                <w:sz w:val="18"/>
                <w:szCs w:val="18"/>
                <w:lang w:val="en-GB"/>
              </w:rPr>
              <w:t>footbridge</w:t>
            </w:r>
            <w:r w:rsidRPr="000763B3">
              <w:rPr>
                <w:iCs/>
                <w:sz w:val="18"/>
                <w:szCs w:val="18"/>
                <w:lang w:val="en-GB"/>
              </w:rPr>
              <w:t>)</w:t>
            </w:r>
          </w:p>
        </w:tc>
        <w:tc>
          <w:tcPr>
            <w:tcW w:w="4673" w:type="dxa"/>
            <w:shd w:val="clear" w:color="auto" w:fill="auto"/>
          </w:tcPr>
          <w:p w14:paraId="2E17305C" w14:textId="77777777" w:rsidR="004B0C8C" w:rsidRPr="000763B3" w:rsidRDefault="004B0C8C" w:rsidP="009F722C">
            <w:pPr>
              <w:pStyle w:val="BodyText"/>
              <w:spacing w:before="60" w:after="60"/>
              <w:rPr>
                <w:sz w:val="18"/>
                <w:szCs w:val="18"/>
                <w:lang w:val="en-GB"/>
              </w:rPr>
            </w:pPr>
          </w:p>
        </w:tc>
      </w:tr>
      <w:tr w:rsidR="004B0C8C" w:rsidRPr="000763B3" w14:paraId="429F3A38" w14:textId="77777777" w:rsidTr="00F65649">
        <w:trPr>
          <w:cantSplit/>
        </w:trPr>
        <w:tc>
          <w:tcPr>
            <w:tcW w:w="2122" w:type="dxa"/>
            <w:shd w:val="clear" w:color="auto" w:fill="auto"/>
          </w:tcPr>
          <w:p w14:paraId="063BE749" w14:textId="77777777" w:rsidR="004B0C8C" w:rsidRPr="000763B3" w:rsidRDefault="004B0C8C" w:rsidP="009F722C">
            <w:pPr>
              <w:pStyle w:val="BodyText"/>
              <w:spacing w:before="60" w:after="60"/>
              <w:rPr>
                <w:sz w:val="18"/>
                <w:szCs w:val="18"/>
                <w:lang w:val="en-GB"/>
              </w:rPr>
            </w:pPr>
            <w:r w:rsidRPr="000763B3">
              <w:rPr>
                <w:i/>
                <w:sz w:val="18"/>
                <w:szCs w:val="18"/>
                <w:lang w:val="en-GB"/>
              </w:rPr>
              <w:t>4</w:t>
            </w:r>
            <w:r w:rsidRPr="000763B3">
              <w:rPr>
                <w:sz w:val="18"/>
                <w:szCs w:val="18"/>
                <w:lang w:val="en-GB"/>
              </w:rPr>
              <w:t xml:space="preserve"> (</w:t>
            </w:r>
            <w:r w:rsidR="00F65649" w:rsidRPr="000763B3">
              <w:rPr>
                <w:sz w:val="18"/>
                <w:szCs w:val="18"/>
                <w:lang w:val="en-GB"/>
              </w:rPr>
              <w:t>aqueduct</w:t>
            </w:r>
            <w:r w:rsidRPr="000763B3">
              <w:rPr>
                <w:sz w:val="18"/>
                <w:szCs w:val="18"/>
                <w:lang w:val="en-GB"/>
              </w:rPr>
              <w:t>)</w:t>
            </w:r>
          </w:p>
        </w:tc>
        <w:tc>
          <w:tcPr>
            <w:tcW w:w="2948" w:type="dxa"/>
            <w:shd w:val="clear" w:color="auto" w:fill="auto"/>
          </w:tcPr>
          <w:p w14:paraId="43247D16" w14:textId="77777777" w:rsidR="004B0C8C" w:rsidRPr="000763B3" w:rsidRDefault="004B0C8C" w:rsidP="009F722C">
            <w:pPr>
              <w:pStyle w:val="BodyText"/>
              <w:spacing w:before="60" w:after="60"/>
              <w:rPr>
                <w:sz w:val="18"/>
                <w:szCs w:val="18"/>
                <w:lang w:val="en-GB"/>
              </w:rPr>
            </w:pPr>
            <w:r w:rsidRPr="000763B3">
              <w:rPr>
                <w:sz w:val="18"/>
                <w:szCs w:val="18"/>
                <w:lang w:val="en-GB"/>
              </w:rPr>
              <w:t xml:space="preserve">CATBRG = </w:t>
            </w:r>
            <w:r w:rsidRPr="000763B3">
              <w:rPr>
                <w:i/>
                <w:sz w:val="18"/>
                <w:szCs w:val="18"/>
                <w:lang w:val="en-GB"/>
              </w:rPr>
              <w:t>1</w:t>
            </w:r>
            <w:r w:rsidR="00F65649" w:rsidRPr="000763B3">
              <w:rPr>
                <w:i/>
                <w:sz w:val="18"/>
                <w:szCs w:val="18"/>
                <w:lang w:val="en-GB"/>
              </w:rPr>
              <w:t>1</w:t>
            </w:r>
            <w:r w:rsidRPr="000763B3">
              <w:rPr>
                <w:iCs/>
                <w:sz w:val="18"/>
                <w:szCs w:val="18"/>
                <w:lang w:val="en-GB"/>
              </w:rPr>
              <w:t xml:space="preserve"> (</w:t>
            </w:r>
            <w:r w:rsidR="00F65649" w:rsidRPr="000763B3">
              <w:rPr>
                <w:iCs/>
                <w:sz w:val="18"/>
                <w:szCs w:val="18"/>
                <w:lang w:val="en-GB"/>
              </w:rPr>
              <w:t>aqueduct</w:t>
            </w:r>
            <w:r w:rsidRPr="000763B3">
              <w:rPr>
                <w:iCs/>
                <w:sz w:val="18"/>
                <w:szCs w:val="18"/>
                <w:lang w:val="en-GB"/>
              </w:rPr>
              <w:t>)</w:t>
            </w:r>
          </w:p>
        </w:tc>
        <w:tc>
          <w:tcPr>
            <w:tcW w:w="4673" w:type="dxa"/>
            <w:shd w:val="clear" w:color="auto" w:fill="auto"/>
          </w:tcPr>
          <w:p w14:paraId="69DF9D37" w14:textId="77777777" w:rsidR="004B0C8C" w:rsidRPr="000763B3" w:rsidRDefault="004B0C8C" w:rsidP="009F722C">
            <w:pPr>
              <w:pStyle w:val="BodyText"/>
              <w:spacing w:before="60" w:after="60"/>
              <w:rPr>
                <w:sz w:val="18"/>
                <w:szCs w:val="18"/>
                <w:lang w:val="en-GB"/>
              </w:rPr>
            </w:pPr>
          </w:p>
        </w:tc>
      </w:tr>
    </w:tbl>
    <w:p w14:paraId="71895E1E" w14:textId="77777777" w:rsidR="004B0C8C" w:rsidRPr="000763B3" w:rsidRDefault="004B0C8C" w:rsidP="00505DB0">
      <w:pPr>
        <w:jc w:val="both"/>
        <w:rPr>
          <w:rFonts w:ascii="Arial" w:hAnsi="Arial" w:cs="Arial"/>
          <w:sz w:val="20"/>
          <w:szCs w:val="20"/>
          <w:lang w:val="en-GB"/>
        </w:rPr>
      </w:pPr>
    </w:p>
    <w:p w14:paraId="3DEC94B1" w14:textId="77777777" w:rsidR="00CB76BE" w:rsidRPr="000763B3" w:rsidRDefault="001031E5" w:rsidP="00B41993">
      <w:pPr>
        <w:pStyle w:val="Heading2"/>
        <w:spacing w:before="60" w:after="240" w:line="240" w:lineRule="exact"/>
        <w:ind w:left="600" w:hanging="600"/>
        <w:jc w:val="both"/>
        <w:rPr>
          <w:bCs/>
          <w:sz w:val="22"/>
          <w:lang w:val="en-GB"/>
        </w:rPr>
      </w:pPr>
      <w:bookmarkStart w:id="1175" w:name="_Toc522284591"/>
      <w:bookmarkStart w:id="1176" w:name="_Toc181702879"/>
      <w:r w:rsidRPr="000763B3">
        <w:rPr>
          <w:bCs/>
          <w:sz w:val="22"/>
          <w:lang w:val="en-GB"/>
        </w:rPr>
        <w:t xml:space="preserve">building </w:t>
      </w:r>
      <w:r w:rsidR="0026686C" w:rsidRPr="000763B3">
        <w:rPr>
          <w:bCs/>
          <w:sz w:val="22"/>
          <w:lang w:val="en-GB"/>
        </w:rPr>
        <w:t>shape</w:t>
      </w:r>
      <w:r w:rsidR="005E2E2B" w:rsidRPr="000763B3">
        <w:rPr>
          <w:bCs/>
          <w:sz w:val="22"/>
          <w:lang w:val="en-GB"/>
        </w:rPr>
        <w:t xml:space="preserve"> (BUISHP)</w:t>
      </w:r>
      <w:bookmarkEnd w:id="1175"/>
      <w:bookmarkEnd w:id="1176"/>
    </w:p>
    <w:p w14:paraId="38112471" w14:textId="77777777" w:rsidR="00CB76BE" w:rsidRPr="000763B3" w:rsidRDefault="00CB76BE" w:rsidP="00CB76BE">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building shape</w:t>
      </w:r>
      <w:r w:rsidRPr="000763B3">
        <w:rPr>
          <w:rFonts w:ascii="Arial" w:hAnsi="Arial" w:cs="Arial"/>
          <w:sz w:val="20"/>
          <w:szCs w:val="20"/>
          <w:lang w:val="en-GB"/>
        </w:rPr>
        <w:t xml:space="preserve"> will be converted to an instance of the S-57 attribute BUISHP</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4AFCA3D" w14:textId="77777777" w:rsidR="00184FA1" w:rsidRPr="000763B3" w:rsidRDefault="0085751C" w:rsidP="00B41993">
      <w:pPr>
        <w:pStyle w:val="Heading2"/>
        <w:spacing w:before="60" w:after="240" w:line="240" w:lineRule="exact"/>
        <w:ind w:left="600" w:hanging="600"/>
        <w:jc w:val="both"/>
        <w:rPr>
          <w:bCs/>
          <w:sz w:val="22"/>
          <w:lang w:val="en-GB"/>
        </w:rPr>
      </w:pPr>
      <w:bookmarkStart w:id="1177" w:name="_Toc522284592"/>
      <w:bookmarkStart w:id="1178" w:name="_Toc181702880"/>
      <w:r w:rsidRPr="000763B3">
        <w:rPr>
          <w:bCs/>
          <w:sz w:val="22"/>
          <w:lang w:val="en-GB"/>
        </w:rPr>
        <w:t xml:space="preserve">buoy </w:t>
      </w:r>
      <w:r w:rsidR="005E2E2B" w:rsidRPr="000763B3">
        <w:rPr>
          <w:bCs/>
          <w:sz w:val="22"/>
          <w:lang w:val="en-GB"/>
        </w:rPr>
        <w:t>shape (BOYSHP)</w:t>
      </w:r>
      <w:bookmarkEnd w:id="1177"/>
      <w:bookmarkEnd w:id="1178"/>
    </w:p>
    <w:p w14:paraId="66EE28B3" w14:textId="77777777" w:rsidR="00184FA1" w:rsidRPr="000763B3" w:rsidRDefault="003C0211" w:rsidP="00184FA1">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184FA1" w:rsidRPr="000763B3">
        <w:rPr>
          <w:rFonts w:ascii="Arial" w:hAnsi="Arial" w:cs="Arial"/>
          <w:sz w:val="20"/>
          <w:szCs w:val="20"/>
          <w:lang w:val="en-GB"/>
        </w:rPr>
        <w:t xml:space="preserve">ll instances of encoding of the S-101 attribute </w:t>
      </w:r>
      <w:r w:rsidR="00184FA1" w:rsidRPr="000763B3">
        <w:rPr>
          <w:rFonts w:ascii="Arial" w:hAnsi="Arial" w:cs="Arial"/>
          <w:b/>
          <w:sz w:val="20"/>
          <w:szCs w:val="20"/>
          <w:lang w:val="en-GB"/>
        </w:rPr>
        <w:t>buoy shape</w:t>
      </w:r>
      <w:r w:rsidR="00184FA1" w:rsidRPr="000763B3">
        <w:rPr>
          <w:rFonts w:ascii="Arial" w:hAnsi="Arial" w:cs="Arial"/>
          <w:sz w:val="20"/>
          <w:szCs w:val="20"/>
          <w:lang w:val="en-GB"/>
        </w:rPr>
        <w:t xml:space="preserve"> will be converted to an instance of the S-57 attribute BOYSHP</w:t>
      </w:r>
      <w:r w:rsidR="00184FA1" w:rsidRPr="000763B3">
        <w:rPr>
          <w:rFonts w:ascii="Arial" w:hAnsi="Arial" w:cs="Arial"/>
          <w:b/>
          <w:sz w:val="20"/>
          <w:szCs w:val="20"/>
          <w:lang w:val="en-GB"/>
        </w:rPr>
        <w:t xml:space="preserve"> </w:t>
      </w:r>
      <w:r w:rsidR="00184FA1" w:rsidRPr="000763B3">
        <w:rPr>
          <w:rFonts w:ascii="Arial" w:hAnsi="Arial" w:cs="Arial"/>
          <w:sz w:val="20"/>
          <w:szCs w:val="20"/>
          <w:lang w:val="en-GB"/>
        </w:rPr>
        <w:t>during the automated conversion process.</w:t>
      </w:r>
    </w:p>
    <w:p w14:paraId="599C511D" w14:textId="77777777" w:rsidR="009D666C" w:rsidRPr="000763B3" w:rsidRDefault="0085751C" w:rsidP="00B41993">
      <w:pPr>
        <w:pStyle w:val="Heading2"/>
        <w:spacing w:before="60" w:after="240" w:line="240" w:lineRule="exact"/>
        <w:ind w:left="600" w:hanging="600"/>
        <w:jc w:val="both"/>
        <w:rPr>
          <w:bCs/>
          <w:sz w:val="22"/>
          <w:lang w:val="en-GB"/>
        </w:rPr>
      </w:pPr>
      <w:bookmarkStart w:id="1179" w:name="_Toc522284593"/>
      <w:bookmarkStart w:id="1180" w:name="_Toc181702881"/>
      <w:r w:rsidRPr="000763B3">
        <w:rPr>
          <w:bCs/>
          <w:sz w:val="22"/>
          <w:lang w:val="en-GB"/>
        </w:rPr>
        <w:t xml:space="preserve">buried </w:t>
      </w:r>
      <w:r w:rsidR="006F1A62" w:rsidRPr="000763B3">
        <w:rPr>
          <w:bCs/>
          <w:sz w:val="22"/>
          <w:lang w:val="en-GB"/>
        </w:rPr>
        <w:t>depth (BURDEP)</w:t>
      </w:r>
      <w:bookmarkEnd w:id="1179"/>
      <w:bookmarkEnd w:id="1180"/>
    </w:p>
    <w:p w14:paraId="5CE0A990" w14:textId="77777777" w:rsidR="009D666C" w:rsidRPr="000763B3" w:rsidRDefault="00C609CF" w:rsidP="009D666C">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9D666C" w:rsidRPr="000763B3">
        <w:rPr>
          <w:rFonts w:ascii="Arial" w:hAnsi="Arial" w:cs="Arial"/>
          <w:sz w:val="20"/>
          <w:szCs w:val="20"/>
          <w:lang w:val="en-GB"/>
        </w:rPr>
        <w:t xml:space="preserve">ll instances of encoding of the S-101 attribute </w:t>
      </w:r>
      <w:r w:rsidR="009D666C" w:rsidRPr="000763B3">
        <w:rPr>
          <w:rFonts w:ascii="Arial" w:hAnsi="Arial" w:cs="Arial"/>
          <w:b/>
          <w:sz w:val="20"/>
          <w:szCs w:val="20"/>
          <w:lang w:val="en-GB"/>
        </w:rPr>
        <w:t>buried depth</w:t>
      </w:r>
      <w:r w:rsidR="009D666C" w:rsidRPr="000763B3">
        <w:rPr>
          <w:rFonts w:ascii="Arial" w:hAnsi="Arial" w:cs="Arial"/>
          <w:sz w:val="20"/>
          <w:szCs w:val="20"/>
          <w:lang w:val="en-GB"/>
        </w:rPr>
        <w:t xml:space="preserve"> will be converted to an instance of the S-57 attribute BURDEP</w:t>
      </w:r>
      <w:r w:rsidR="009D666C" w:rsidRPr="000763B3">
        <w:rPr>
          <w:rFonts w:ascii="Arial" w:hAnsi="Arial" w:cs="Arial"/>
          <w:b/>
          <w:sz w:val="20"/>
          <w:szCs w:val="20"/>
          <w:lang w:val="en-GB"/>
        </w:rPr>
        <w:t xml:space="preserve"> </w:t>
      </w:r>
      <w:r w:rsidR="009D666C" w:rsidRPr="000763B3">
        <w:rPr>
          <w:rFonts w:ascii="Arial" w:hAnsi="Arial" w:cs="Arial"/>
          <w:sz w:val="20"/>
          <w:szCs w:val="20"/>
          <w:lang w:val="en-GB"/>
        </w:rPr>
        <w:t>during the automated conversion process.</w:t>
      </w:r>
    </w:p>
    <w:p w14:paraId="31D5E5F6" w14:textId="77777777" w:rsidR="009A5C2E" w:rsidRPr="000763B3" w:rsidRDefault="0085751C" w:rsidP="00B41993">
      <w:pPr>
        <w:pStyle w:val="Heading2"/>
        <w:spacing w:before="60" w:after="240" w:line="240" w:lineRule="exact"/>
        <w:ind w:left="600" w:hanging="600"/>
        <w:jc w:val="both"/>
        <w:rPr>
          <w:bCs/>
          <w:sz w:val="22"/>
          <w:lang w:val="en-GB"/>
        </w:rPr>
      </w:pPr>
      <w:bookmarkStart w:id="1181" w:name="_Toc522284594"/>
      <w:bookmarkStart w:id="1182" w:name="_Toc181702882"/>
      <w:r w:rsidRPr="000763B3">
        <w:rPr>
          <w:bCs/>
          <w:sz w:val="22"/>
          <w:lang w:val="en-GB"/>
        </w:rPr>
        <w:t xml:space="preserve">call </w:t>
      </w:r>
      <w:r w:rsidR="007F57DC" w:rsidRPr="000763B3">
        <w:rPr>
          <w:bCs/>
          <w:sz w:val="22"/>
          <w:lang w:val="en-GB"/>
        </w:rPr>
        <w:t>sign (CALSGN)</w:t>
      </w:r>
      <w:bookmarkEnd w:id="1181"/>
      <w:bookmarkEnd w:id="1182"/>
      <w:r w:rsidR="00254CCC" w:rsidRPr="000763B3">
        <w:rPr>
          <w:bCs/>
          <w:sz w:val="22"/>
          <w:lang w:val="en-GB"/>
        </w:rPr>
        <w:t xml:space="preserve">  </w:t>
      </w:r>
    </w:p>
    <w:p w14:paraId="75E3D060" w14:textId="77777777" w:rsidR="009A5C2E" w:rsidRPr="000763B3" w:rsidRDefault="009A5C2E" w:rsidP="009A5C2E">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003B1861" w:rsidRPr="000763B3">
        <w:rPr>
          <w:rFonts w:ascii="Arial" w:hAnsi="Arial" w:cs="Arial"/>
          <w:b/>
          <w:sz w:val="20"/>
          <w:szCs w:val="20"/>
          <w:lang w:val="en-GB"/>
        </w:rPr>
        <w:t>call sign</w:t>
      </w:r>
      <w:r w:rsidRPr="000763B3">
        <w:rPr>
          <w:rFonts w:ascii="Arial" w:hAnsi="Arial" w:cs="Arial"/>
          <w:sz w:val="20"/>
          <w:szCs w:val="20"/>
          <w:lang w:val="en-GB"/>
        </w:rPr>
        <w:t xml:space="preserve"> will be converted to an instance of the S-57 attribute </w:t>
      </w:r>
      <w:r w:rsidR="003B1861" w:rsidRPr="000763B3">
        <w:rPr>
          <w:rFonts w:ascii="Arial" w:hAnsi="Arial" w:cs="Arial"/>
          <w:sz w:val="20"/>
          <w:szCs w:val="20"/>
          <w:lang w:val="en-GB"/>
        </w:rPr>
        <w:t>CALSGN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FBDF40D" w14:textId="77777777" w:rsidR="009270DF" w:rsidRPr="000763B3" w:rsidRDefault="0085751C" w:rsidP="00B41993">
      <w:pPr>
        <w:pStyle w:val="Heading2"/>
        <w:spacing w:before="60" w:after="240" w:line="240" w:lineRule="exact"/>
        <w:ind w:left="600" w:hanging="600"/>
        <w:jc w:val="both"/>
        <w:rPr>
          <w:bCs/>
          <w:sz w:val="22"/>
          <w:lang w:val="en-GB"/>
        </w:rPr>
      </w:pPr>
      <w:bookmarkStart w:id="1183" w:name="_Toc522284595"/>
      <w:bookmarkStart w:id="1184" w:name="_Toc181702883"/>
      <w:r w:rsidRPr="000763B3">
        <w:rPr>
          <w:bCs/>
          <w:sz w:val="22"/>
          <w:lang w:val="en-GB"/>
        </w:rPr>
        <w:t xml:space="preserve">category </w:t>
      </w:r>
      <w:r w:rsidR="00D53CA3" w:rsidRPr="000763B3">
        <w:rPr>
          <w:bCs/>
          <w:sz w:val="22"/>
          <w:lang w:val="en-GB"/>
        </w:rPr>
        <w:t>of airport/airfield</w:t>
      </w:r>
      <w:r w:rsidR="006F1A62" w:rsidRPr="000763B3">
        <w:rPr>
          <w:bCs/>
          <w:sz w:val="22"/>
          <w:lang w:val="en-GB"/>
        </w:rPr>
        <w:t xml:space="preserve"> (CATAIR)</w:t>
      </w:r>
      <w:bookmarkEnd w:id="1183"/>
      <w:bookmarkEnd w:id="1184"/>
    </w:p>
    <w:p w14:paraId="75487641" w14:textId="77777777" w:rsidR="00382426" w:rsidRPr="000763B3" w:rsidRDefault="00384C50" w:rsidP="00382426">
      <w:pPr>
        <w:spacing w:after="120"/>
        <w:jc w:val="both"/>
        <w:rPr>
          <w:rFonts w:ascii="Arial" w:hAnsi="Arial" w:cs="Arial"/>
          <w:sz w:val="20"/>
          <w:szCs w:val="20"/>
          <w:lang w:val="en-GB"/>
        </w:rPr>
      </w:pPr>
      <w:r w:rsidRPr="000763B3">
        <w:rPr>
          <w:rFonts w:ascii="Arial" w:hAnsi="Arial" w:cs="Arial"/>
          <w:sz w:val="20"/>
          <w:szCs w:val="20"/>
          <w:lang w:val="en-GB"/>
        </w:rPr>
        <w:t>With the exception of the following, all i</w:t>
      </w:r>
      <w:r w:rsidR="00382426" w:rsidRPr="000763B3">
        <w:rPr>
          <w:rFonts w:ascii="Arial" w:hAnsi="Arial" w:cs="Arial"/>
          <w:sz w:val="20"/>
          <w:szCs w:val="20"/>
          <w:lang w:val="en-GB"/>
        </w:rPr>
        <w:t xml:space="preserve">nstances of encoding of the S-101 attribute </w:t>
      </w:r>
      <w:r w:rsidR="00382426" w:rsidRPr="000763B3">
        <w:rPr>
          <w:rFonts w:ascii="Arial" w:hAnsi="Arial" w:cs="Arial"/>
          <w:b/>
          <w:sz w:val="20"/>
          <w:szCs w:val="20"/>
          <w:lang w:val="en-GB"/>
        </w:rPr>
        <w:t>category of airport/airfield</w:t>
      </w:r>
      <w:r w:rsidR="00382426" w:rsidRPr="000763B3">
        <w:rPr>
          <w:rFonts w:ascii="Arial" w:hAnsi="Arial" w:cs="Arial"/>
          <w:sz w:val="20"/>
          <w:szCs w:val="20"/>
          <w:lang w:val="en-GB"/>
        </w:rPr>
        <w:t xml:space="preserve"> will be converted to an instance of the S-57 attribute CATAIR</w:t>
      </w:r>
      <w:r w:rsidR="00382426" w:rsidRPr="000763B3">
        <w:rPr>
          <w:rFonts w:ascii="Arial" w:hAnsi="Arial" w:cs="Arial"/>
          <w:b/>
          <w:sz w:val="20"/>
          <w:szCs w:val="20"/>
          <w:lang w:val="en-GB"/>
        </w:rPr>
        <w:t xml:space="preserve"> </w:t>
      </w:r>
      <w:r w:rsidR="00382426"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9270DF" w:rsidRPr="000763B3" w14:paraId="3411C808" w14:textId="77777777" w:rsidTr="00CF2B1E">
        <w:trPr>
          <w:cantSplit/>
        </w:trPr>
        <w:tc>
          <w:tcPr>
            <w:tcW w:w="2230" w:type="dxa"/>
            <w:shd w:val="clear" w:color="auto" w:fill="E7E6E6"/>
          </w:tcPr>
          <w:p w14:paraId="77ED8C27" w14:textId="77777777" w:rsidR="009270DF" w:rsidRPr="000763B3" w:rsidRDefault="009270DF" w:rsidP="00CF2B1E">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6F26ADC6" w14:textId="77777777" w:rsidR="009270DF" w:rsidRPr="000763B3" w:rsidRDefault="009270DF" w:rsidP="00CF2B1E">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39E57DA4" w14:textId="77777777" w:rsidR="009270DF" w:rsidRPr="000763B3" w:rsidRDefault="009270DF" w:rsidP="00CF2B1E">
            <w:pPr>
              <w:pStyle w:val="BodyText"/>
              <w:spacing w:before="60" w:after="60"/>
              <w:rPr>
                <w:b/>
                <w:sz w:val="18"/>
                <w:szCs w:val="18"/>
                <w:lang w:val="en-GB"/>
              </w:rPr>
            </w:pPr>
            <w:r w:rsidRPr="000763B3">
              <w:rPr>
                <w:b/>
                <w:sz w:val="18"/>
                <w:szCs w:val="18"/>
                <w:lang w:val="en-GB"/>
              </w:rPr>
              <w:t>Comments</w:t>
            </w:r>
          </w:p>
        </w:tc>
      </w:tr>
      <w:tr w:rsidR="009270DF" w:rsidRPr="000763B3" w14:paraId="6267E234" w14:textId="77777777">
        <w:trPr>
          <w:cantSplit/>
        </w:trPr>
        <w:tc>
          <w:tcPr>
            <w:tcW w:w="2230" w:type="dxa"/>
            <w:shd w:val="clear" w:color="auto" w:fill="F2F2F2"/>
          </w:tcPr>
          <w:p w14:paraId="2933B160" w14:textId="77777777" w:rsidR="009270DF" w:rsidRPr="000763B3" w:rsidRDefault="009270DF" w:rsidP="00CF2B1E">
            <w:pPr>
              <w:pStyle w:val="BodyText"/>
              <w:spacing w:before="60" w:after="60"/>
              <w:rPr>
                <w:sz w:val="18"/>
                <w:szCs w:val="18"/>
                <w:lang w:val="en-GB"/>
              </w:rPr>
            </w:pPr>
            <w:r w:rsidRPr="000763B3">
              <w:rPr>
                <w:i/>
                <w:sz w:val="18"/>
                <w:szCs w:val="18"/>
                <w:lang w:val="en-GB"/>
              </w:rPr>
              <w:t>9</w:t>
            </w:r>
            <w:r w:rsidRPr="000763B3">
              <w:rPr>
                <w:sz w:val="18"/>
                <w:szCs w:val="18"/>
                <w:lang w:val="en-GB"/>
              </w:rPr>
              <w:t xml:space="preserve"> (search and rescue airfield)</w:t>
            </w:r>
          </w:p>
        </w:tc>
        <w:tc>
          <w:tcPr>
            <w:tcW w:w="2840" w:type="dxa"/>
            <w:shd w:val="clear" w:color="auto" w:fill="F2F2F2"/>
          </w:tcPr>
          <w:p w14:paraId="3F287AE1" w14:textId="77777777" w:rsidR="009270DF" w:rsidRPr="000763B3" w:rsidRDefault="009270DF" w:rsidP="00CF2B1E">
            <w:pPr>
              <w:pStyle w:val="BodyText"/>
              <w:spacing w:before="60" w:after="60"/>
              <w:rPr>
                <w:i/>
                <w:sz w:val="18"/>
                <w:szCs w:val="18"/>
                <w:lang w:val="en-GB"/>
              </w:rPr>
            </w:pPr>
            <w:r w:rsidRPr="000763B3">
              <w:rPr>
                <w:sz w:val="18"/>
                <w:szCs w:val="18"/>
                <w:lang w:val="en-GB"/>
              </w:rPr>
              <w:t xml:space="preserve">INFORM = </w:t>
            </w:r>
            <w:r w:rsidRPr="000763B3">
              <w:rPr>
                <w:i/>
                <w:iCs/>
                <w:sz w:val="18"/>
                <w:szCs w:val="18"/>
                <w:lang w:val="en-GB"/>
              </w:rPr>
              <w:t>Search and rescue airfield</w:t>
            </w:r>
          </w:p>
        </w:tc>
        <w:tc>
          <w:tcPr>
            <w:tcW w:w="4673" w:type="dxa"/>
            <w:shd w:val="clear" w:color="auto" w:fill="F2F2F2"/>
          </w:tcPr>
          <w:p w14:paraId="0EFEDCC3" w14:textId="77777777" w:rsidR="009270DF" w:rsidRPr="000763B3" w:rsidRDefault="009270DF" w:rsidP="00CF2B1E">
            <w:pPr>
              <w:pStyle w:val="BodyText"/>
              <w:spacing w:before="60" w:after="60"/>
              <w:rPr>
                <w:sz w:val="18"/>
                <w:szCs w:val="18"/>
                <w:lang w:val="en-GB"/>
              </w:rPr>
            </w:pPr>
          </w:p>
        </w:tc>
      </w:tr>
    </w:tbl>
    <w:p w14:paraId="465DDC07" w14:textId="77777777" w:rsidR="00D53CA3" w:rsidRPr="000763B3" w:rsidRDefault="00D53CA3" w:rsidP="009270DF">
      <w:pPr>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w:instrText>
      </w:r>
      <w:r w:rsidR="00AE5AF9" w:rsidRPr="000763B3">
        <w:rPr>
          <w:rFonts w:ascii="Arial" w:hAnsi="Arial" w:cs="Arial"/>
          <w:sz w:val="20"/>
          <w:szCs w:val="20"/>
          <w:lang w:val="en-GB"/>
        </w:rPr>
        <w:instrText>“</w:instrText>
      </w:r>
      <w:r w:rsidRPr="000763B3">
        <w:rPr>
          <w:rFonts w:ascii="Arial" w:hAnsi="Arial" w:cs="Arial"/>
          <w:sz w:val="20"/>
          <w:szCs w:val="20"/>
          <w:lang w:val="en-GB"/>
        </w:rPr>
        <w:instrText xml:space="preserve">Feature Objects  </w:instrText>
      </w:r>
      <w:r w:rsidRPr="000763B3">
        <w:rPr>
          <w:rFonts w:ascii="Arial" w:hAnsi="Arial" w:cs="Arial"/>
          <w:sz w:val="20"/>
          <w:szCs w:val="20"/>
          <w:lang w:val="en-GB"/>
        </w:rPr>
        <w:fldChar w:fldCharType="end"/>
      </w:r>
    </w:p>
    <w:p w14:paraId="19CECB0B" w14:textId="77777777" w:rsidR="00716A3A" w:rsidRPr="000763B3" w:rsidRDefault="005010C8" w:rsidP="00B41993">
      <w:pPr>
        <w:pStyle w:val="Heading2"/>
        <w:spacing w:before="60" w:after="240" w:line="240" w:lineRule="exact"/>
        <w:ind w:left="600" w:hanging="600"/>
        <w:jc w:val="both"/>
        <w:rPr>
          <w:bCs/>
          <w:sz w:val="22"/>
          <w:lang w:val="en-GB"/>
        </w:rPr>
      </w:pPr>
      <w:bookmarkStart w:id="1185" w:name="_Toc522284596"/>
      <w:bookmarkStart w:id="1186" w:name="_Toc181702884"/>
      <w:r w:rsidRPr="000763B3">
        <w:rPr>
          <w:bCs/>
          <w:sz w:val="22"/>
          <w:lang w:val="en-GB"/>
        </w:rPr>
        <w:t xml:space="preserve">category </w:t>
      </w:r>
      <w:r w:rsidR="003069ED" w:rsidRPr="000763B3">
        <w:rPr>
          <w:bCs/>
          <w:sz w:val="22"/>
          <w:lang w:val="en-GB"/>
        </w:rPr>
        <w:t xml:space="preserve">of </w:t>
      </w:r>
      <w:r w:rsidR="00D53CA3" w:rsidRPr="000763B3">
        <w:rPr>
          <w:bCs/>
          <w:sz w:val="22"/>
          <w:lang w:val="en-GB"/>
        </w:rPr>
        <w:t>a</w:t>
      </w:r>
      <w:r w:rsidR="003069ED" w:rsidRPr="000763B3">
        <w:rPr>
          <w:bCs/>
          <w:sz w:val="22"/>
          <w:lang w:val="en-GB"/>
        </w:rPr>
        <w:t>nchorage</w:t>
      </w:r>
      <w:r w:rsidR="006F1A62" w:rsidRPr="000763B3">
        <w:rPr>
          <w:bCs/>
          <w:sz w:val="22"/>
          <w:lang w:val="en-GB"/>
        </w:rPr>
        <w:t xml:space="preserve"> (CATACH)</w:t>
      </w:r>
      <w:bookmarkEnd w:id="1185"/>
      <w:bookmarkEnd w:id="1186"/>
    </w:p>
    <w:p w14:paraId="2D5017F3" w14:textId="77777777" w:rsidR="00716A3A" w:rsidRPr="000763B3" w:rsidRDefault="00716A3A" w:rsidP="00716A3A">
      <w:pPr>
        <w:spacing w:after="120"/>
        <w:jc w:val="both"/>
        <w:rPr>
          <w:rFonts w:ascii="Arial" w:hAnsi="Arial" w:cs="Arial"/>
          <w:sz w:val="20"/>
          <w:szCs w:val="20"/>
          <w:lang w:val="en-GB"/>
        </w:rPr>
      </w:pPr>
      <w:bookmarkStart w:id="1187" w:name="_Hlk126905014"/>
      <w:bookmarkStart w:id="1188" w:name="_Hlk126903090"/>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anchorage</w:t>
      </w:r>
      <w:r w:rsidRPr="000763B3">
        <w:rPr>
          <w:rFonts w:ascii="Arial" w:hAnsi="Arial" w:cs="Arial"/>
          <w:sz w:val="20"/>
          <w:szCs w:val="20"/>
          <w:lang w:val="en-GB"/>
        </w:rPr>
        <w:t xml:space="preserve"> will be converted to an instance of the S-57 attribute CATACH</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716A3A" w:rsidRPr="000763B3" w14:paraId="4DD0D4A4" w14:textId="77777777" w:rsidTr="006F2824">
        <w:trPr>
          <w:cantSplit/>
        </w:trPr>
        <w:tc>
          <w:tcPr>
            <w:tcW w:w="2230" w:type="dxa"/>
            <w:shd w:val="clear" w:color="auto" w:fill="E7E6E6"/>
          </w:tcPr>
          <w:bookmarkEnd w:id="1187"/>
          <w:p w14:paraId="74B38C88" w14:textId="77777777" w:rsidR="00716A3A" w:rsidRPr="000763B3" w:rsidRDefault="00716A3A" w:rsidP="006F2824">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272333A5" w14:textId="77777777" w:rsidR="00716A3A" w:rsidRPr="000763B3" w:rsidRDefault="00716A3A" w:rsidP="006F2824">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0C810CB3" w14:textId="77777777" w:rsidR="00716A3A" w:rsidRPr="000763B3" w:rsidRDefault="00716A3A" w:rsidP="006F2824">
            <w:pPr>
              <w:pStyle w:val="BodyText"/>
              <w:spacing w:before="60" w:after="60"/>
              <w:rPr>
                <w:b/>
                <w:sz w:val="18"/>
                <w:szCs w:val="18"/>
                <w:lang w:val="en-GB"/>
              </w:rPr>
            </w:pPr>
            <w:r w:rsidRPr="000763B3">
              <w:rPr>
                <w:b/>
                <w:sz w:val="18"/>
                <w:szCs w:val="18"/>
                <w:lang w:val="en-GB"/>
              </w:rPr>
              <w:t>Comments</w:t>
            </w:r>
          </w:p>
        </w:tc>
      </w:tr>
      <w:tr w:rsidR="00716A3A" w:rsidRPr="000763B3" w14:paraId="11637DD4" w14:textId="77777777">
        <w:trPr>
          <w:cantSplit/>
        </w:trPr>
        <w:tc>
          <w:tcPr>
            <w:tcW w:w="2230" w:type="dxa"/>
            <w:shd w:val="clear" w:color="auto" w:fill="F2F2F2"/>
          </w:tcPr>
          <w:p w14:paraId="5F7A7875" w14:textId="77777777" w:rsidR="00716A3A" w:rsidRPr="000763B3" w:rsidRDefault="00716A3A" w:rsidP="006F2824">
            <w:pPr>
              <w:pStyle w:val="BodyText"/>
              <w:spacing w:before="60" w:after="60"/>
              <w:rPr>
                <w:sz w:val="18"/>
                <w:szCs w:val="18"/>
                <w:lang w:val="en-GB"/>
              </w:rPr>
            </w:pPr>
            <w:r w:rsidRPr="000763B3">
              <w:rPr>
                <w:i/>
                <w:sz w:val="18"/>
                <w:szCs w:val="18"/>
                <w:lang w:val="en-GB"/>
              </w:rPr>
              <w:t>14</w:t>
            </w:r>
            <w:r w:rsidRPr="000763B3">
              <w:rPr>
                <w:sz w:val="18"/>
                <w:szCs w:val="18"/>
                <w:lang w:val="en-GB"/>
              </w:rPr>
              <w:t xml:space="preserve"> (waiting anchorage)</w:t>
            </w:r>
          </w:p>
        </w:tc>
        <w:tc>
          <w:tcPr>
            <w:tcW w:w="2840" w:type="dxa"/>
            <w:shd w:val="clear" w:color="auto" w:fill="F2F2F2"/>
          </w:tcPr>
          <w:p w14:paraId="786C1B62" w14:textId="77777777" w:rsidR="004A22FC" w:rsidRPr="000763B3" w:rsidRDefault="00716A3A" w:rsidP="006F2824">
            <w:pPr>
              <w:pStyle w:val="BodyText"/>
              <w:spacing w:before="60" w:after="60"/>
              <w:rPr>
                <w:iCs/>
                <w:sz w:val="18"/>
                <w:szCs w:val="18"/>
                <w:lang w:val="en-GB"/>
              </w:rPr>
            </w:pPr>
            <w:r w:rsidRPr="000763B3">
              <w:rPr>
                <w:sz w:val="18"/>
                <w:szCs w:val="18"/>
                <w:lang w:val="en-GB"/>
              </w:rPr>
              <w:t xml:space="preserve">INFORM = </w:t>
            </w:r>
            <w:r w:rsidRPr="000763B3">
              <w:rPr>
                <w:i/>
                <w:sz w:val="18"/>
                <w:szCs w:val="18"/>
                <w:lang w:val="en-GB"/>
              </w:rPr>
              <w:t xml:space="preserve">Waiting </w:t>
            </w:r>
            <w:r w:rsidR="004A22FC" w:rsidRPr="000763B3">
              <w:rPr>
                <w:i/>
                <w:sz w:val="18"/>
                <w:szCs w:val="18"/>
                <w:lang w:val="en-GB"/>
              </w:rPr>
              <w:t>a</w:t>
            </w:r>
            <w:r w:rsidRPr="000763B3">
              <w:rPr>
                <w:i/>
                <w:sz w:val="18"/>
                <w:szCs w:val="18"/>
                <w:lang w:val="en-GB"/>
              </w:rPr>
              <w:t>nchorage</w:t>
            </w:r>
          </w:p>
        </w:tc>
        <w:tc>
          <w:tcPr>
            <w:tcW w:w="4673" w:type="dxa"/>
            <w:shd w:val="clear" w:color="auto" w:fill="F2F2F2"/>
          </w:tcPr>
          <w:p w14:paraId="66637A9B" w14:textId="77777777" w:rsidR="00716A3A" w:rsidRPr="000763B3" w:rsidRDefault="00716A3A" w:rsidP="006F2824">
            <w:pPr>
              <w:pStyle w:val="BodyText"/>
              <w:spacing w:before="60" w:after="60"/>
              <w:rPr>
                <w:sz w:val="18"/>
                <w:szCs w:val="18"/>
                <w:lang w:val="en-GB"/>
              </w:rPr>
            </w:pPr>
          </w:p>
        </w:tc>
      </w:tr>
      <w:bookmarkEnd w:id="1188"/>
      <w:tr w:rsidR="004A22FC" w:rsidRPr="000763B3" w14:paraId="68E212C3" w14:textId="77777777" w:rsidTr="006F2824">
        <w:trPr>
          <w:cantSplit/>
        </w:trPr>
        <w:tc>
          <w:tcPr>
            <w:tcW w:w="2230" w:type="dxa"/>
            <w:shd w:val="clear" w:color="auto" w:fill="auto"/>
          </w:tcPr>
          <w:p w14:paraId="30DEE89C" w14:textId="77777777" w:rsidR="004A22FC" w:rsidRPr="000763B3" w:rsidRDefault="004A22FC" w:rsidP="004A22FC">
            <w:pPr>
              <w:pStyle w:val="BodyText"/>
              <w:spacing w:before="60" w:after="60"/>
              <w:rPr>
                <w:sz w:val="18"/>
                <w:szCs w:val="18"/>
                <w:lang w:val="en-GB"/>
              </w:rPr>
            </w:pPr>
            <w:r w:rsidRPr="000763B3">
              <w:rPr>
                <w:i/>
                <w:sz w:val="18"/>
                <w:szCs w:val="18"/>
                <w:lang w:val="en-GB"/>
              </w:rPr>
              <w:t>15</w:t>
            </w:r>
            <w:r w:rsidRPr="000763B3">
              <w:rPr>
                <w:sz w:val="18"/>
                <w:szCs w:val="18"/>
                <w:lang w:val="en-GB"/>
              </w:rPr>
              <w:t xml:space="preserve"> (reported anchorage)</w:t>
            </w:r>
          </w:p>
        </w:tc>
        <w:tc>
          <w:tcPr>
            <w:tcW w:w="2840" w:type="dxa"/>
            <w:shd w:val="clear" w:color="auto" w:fill="auto"/>
          </w:tcPr>
          <w:p w14:paraId="728E8428" w14:textId="77777777" w:rsidR="004A22FC" w:rsidRPr="000763B3" w:rsidRDefault="004A22FC" w:rsidP="004A22FC">
            <w:pPr>
              <w:pStyle w:val="BodyText"/>
              <w:spacing w:before="60" w:after="60"/>
              <w:rPr>
                <w:sz w:val="18"/>
                <w:szCs w:val="18"/>
                <w:lang w:val="en-GB"/>
              </w:rPr>
            </w:pPr>
            <w:r w:rsidRPr="000763B3">
              <w:rPr>
                <w:sz w:val="18"/>
                <w:szCs w:val="18"/>
                <w:lang w:val="en-GB"/>
              </w:rPr>
              <w:t xml:space="preserve">CATACH = </w:t>
            </w:r>
            <w:r w:rsidRPr="000763B3">
              <w:rPr>
                <w:i/>
                <w:iCs/>
                <w:sz w:val="18"/>
                <w:szCs w:val="18"/>
                <w:lang w:val="en-GB"/>
              </w:rPr>
              <w:t>1</w:t>
            </w:r>
            <w:r w:rsidRPr="000763B3">
              <w:rPr>
                <w:sz w:val="18"/>
                <w:szCs w:val="18"/>
                <w:lang w:val="en-GB"/>
              </w:rPr>
              <w:t xml:space="preserve"> (unrestricted anchorage)</w:t>
            </w:r>
          </w:p>
          <w:p w14:paraId="6070EA6A" w14:textId="77777777" w:rsidR="004A22FC" w:rsidRPr="000763B3" w:rsidRDefault="004A22FC" w:rsidP="004A22FC">
            <w:pPr>
              <w:pStyle w:val="BodyText"/>
              <w:spacing w:before="60" w:after="60"/>
              <w:rPr>
                <w:iCs/>
                <w:sz w:val="18"/>
                <w:szCs w:val="18"/>
                <w:lang w:val="en-GB"/>
              </w:rPr>
            </w:pPr>
            <w:r w:rsidRPr="000763B3">
              <w:rPr>
                <w:sz w:val="18"/>
                <w:szCs w:val="18"/>
                <w:lang w:val="en-GB"/>
              </w:rPr>
              <w:t xml:space="preserve">INFORM = </w:t>
            </w:r>
            <w:r w:rsidRPr="000763B3">
              <w:rPr>
                <w:i/>
                <w:sz w:val="18"/>
                <w:szCs w:val="18"/>
                <w:lang w:val="en-GB"/>
              </w:rPr>
              <w:t>Reported anchorage</w:t>
            </w:r>
          </w:p>
          <w:p w14:paraId="66DDD652" w14:textId="77777777" w:rsidR="004A22FC" w:rsidRPr="000763B3" w:rsidRDefault="004A22FC" w:rsidP="004A22FC">
            <w:pPr>
              <w:pStyle w:val="BodyText"/>
              <w:spacing w:before="60" w:after="60"/>
              <w:rPr>
                <w:i/>
                <w:sz w:val="18"/>
                <w:szCs w:val="18"/>
                <w:lang w:val="en-GB"/>
              </w:rPr>
            </w:pPr>
            <w:r w:rsidRPr="000763B3">
              <w:rPr>
                <w:iCs/>
                <w:sz w:val="18"/>
                <w:szCs w:val="18"/>
                <w:lang w:val="en-GB"/>
              </w:rPr>
              <w:t xml:space="preserve">STATUS = </w:t>
            </w:r>
            <w:r w:rsidRPr="000763B3">
              <w:rPr>
                <w:i/>
                <w:sz w:val="18"/>
                <w:szCs w:val="18"/>
                <w:lang w:val="en-GB"/>
              </w:rPr>
              <w:t>3</w:t>
            </w:r>
            <w:r w:rsidRPr="000763B3">
              <w:rPr>
                <w:iCs/>
                <w:sz w:val="18"/>
                <w:szCs w:val="18"/>
                <w:lang w:val="en-GB"/>
              </w:rPr>
              <w:t xml:space="preserve"> (recommended)</w:t>
            </w:r>
          </w:p>
        </w:tc>
        <w:tc>
          <w:tcPr>
            <w:tcW w:w="4673" w:type="dxa"/>
            <w:shd w:val="clear" w:color="auto" w:fill="auto"/>
          </w:tcPr>
          <w:p w14:paraId="6774049E" w14:textId="77777777" w:rsidR="004A22FC" w:rsidRPr="000763B3" w:rsidRDefault="004A22FC" w:rsidP="004A22FC">
            <w:pPr>
              <w:pStyle w:val="BodyText"/>
              <w:spacing w:before="60" w:after="60"/>
              <w:rPr>
                <w:sz w:val="18"/>
                <w:szCs w:val="18"/>
                <w:lang w:val="en-GB"/>
              </w:rPr>
            </w:pPr>
          </w:p>
        </w:tc>
      </w:tr>
    </w:tbl>
    <w:p w14:paraId="43F6BC39" w14:textId="77777777" w:rsidR="002F7421" w:rsidRPr="000763B3" w:rsidRDefault="002F7421" w:rsidP="00B41993">
      <w:pPr>
        <w:jc w:val="both"/>
        <w:rPr>
          <w:rFonts w:ascii="Arial" w:hAnsi="Arial" w:cs="Arial"/>
          <w:bCs/>
          <w:sz w:val="20"/>
          <w:szCs w:val="20"/>
          <w:lang w:val="en-GB"/>
        </w:rPr>
      </w:pPr>
    </w:p>
    <w:p w14:paraId="6B9FBA6F" w14:textId="77777777" w:rsidR="00EC3CB1" w:rsidRPr="000763B3" w:rsidRDefault="005010C8" w:rsidP="00B41993">
      <w:pPr>
        <w:pStyle w:val="Heading2"/>
        <w:spacing w:before="60" w:after="240" w:line="240" w:lineRule="exact"/>
        <w:ind w:left="600" w:hanging="600"/>
        <w:jc w:val="both"/>
        <w:rPr>
          <w:bCs/>
          <w:sz w:val="22"/>
          <w:lang w:val="en-GB"/>
        </w:rPr>
      </w:pPr>
      <w:bookmarkStart w:id="1189" w:name="_Toc522284598"/>
      <w:bookmarkStart w:id="1190" w:name="_Toc181702885"/>
      <w:r w:rsidRPr="000763B3">
        <w:rPr>
          <w:bCs/>
          <w:sz w:val="22"/>
          <w:szCs w:val="20"/>
          <w:lang w:val="en-GB"/>
        </w:rPr>
        <w:t xml:space="preserve">category </w:t>
      </w:r>
      <w:r w:rsidR="0026686C" w:rsidRPr="000763B3">
        <w:rPr>
          <w:bCs/>
          <w:sz w:val="22"/>
          <w:szCs w:val="20"/>
          <w:lang w:val="en-GB"/>
        </w:rPr>
        <w:t>of built-up area</w:t>
      </w:r>
      <w:r w:rsidR="006F1A62" w:rsidRPr="000763B3">
        <w:rPr>
          <w:bCs/>
          <w:sz w:val="22"/>
          <w:szCs w:val="20"/>
          <w:lang w:val="en-GB"/>
        </w:rPr>
        <w:t xml:space="preserve"> (CATBUA)</w:t>
      </w:r>
      <w:bookmarkEnd w:id="1189"/>
      <w:bookmarkEnd w:id="1190"/>
    </w:p>
    <w:p w14:paraId="69C02B75" w14:textId="77777777" w:rsidR="00EC3CB1" w:rsidRPr="000763B3" w:rsidRDefault="00EC3CB1" w:rsidP="00EC3CB1">
      <w:pPr>
        <w:spacing w:after="240"/>
        <w:jc w:val="both"/>
        <w:rPr>
          <w:rFonts w:ascii="Arial" w:hAnsi="Arial" w:cs="Arial"/>
          <w:sz w:val="20"/>
          <w:szCs w:val="20"/>
          <w:lang w:val="en-GB"/>
        </w:rPr>
      </w:pPr>
      <w:bookmarkStart w:id="1191" w:name="_Hlk122219964"/>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built-up area</w:t>
      </w:r>
      <w:r w:rsidRPr="000763B3">
        <w:rPr>
          <w:rFonts w:ascii="Arial" w:hAnsi="Arial" w:cs="Arial"/>
          <w:sz w:val="20"/>
          <w:szCs w:val="20"/>
          <w:lang w:val="en-GB"/>
        </w:rPr>
        <w:t xml:space="preserve"> will be converted to an instance of the S-57 attribute CATBUA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C502084" w14:textId="77777777" w:rsidR="00197A7D" w:rsidRPr="000763B3" w:rsidRDefault="005010C8" w:rsidP="00B41993">
      <w:pPr>
        <w:pStyle w:val="Heading2"/>
        <w:spacing w:before="60" w:after="240" w:line="240" w:lineRule="exact"/>
        <w:ind w:left="600" w:hanging="600"/>
        <w:jc w:val="both"/>
        <w:rPr>
          <w:bCs/>
          <w:sz w:val="22"/>
          <w:lang w:val="en-GB"/>
        </w:rPr>
      </w:pPr>
      <w:bookmarkStart w:id="1192" w:name="_Toc522284599"/>
      <w:bookmarkStart w:id="1193" w:name="_Toc181702886"/>
      <w:bookmarkEnd w:id="1191"/>
      <w:r w:rsidRPr="000763B3">
        <w:rPr>
          <w:bCs/>
          <w:sz w:val="22"/>
          <w:szCs w:val="20"/>
          <w:lang w:val="en-GB"/>
        </w:rPr>
        <w:t xml:space="preserve">category </w:t>
      </w:r>
      <w:r w:rsidR="00D06F96" w:rsidRPr="000763B3">
        <w:rPr>
          <w:bCs/>
          <w:sz w:val="22"/>
          <w:szCs w:val="20"/>
          <w:lang w:val="en-GB"/>
        </w:rPr>
        <w:t>of cable</w:t>
      </w:r>
      <w:r w:rsidR="00367A2A" w:rsidRPr="000763B3">
        <w:rPr>
          <w:bCs/>
          <w:sz w:val="22"/>
          <w:szCs w:val="20"/>
          <w:lang w:val="en-GB"/>
        </w:rPr>
        <w:t xml:space="preserve"> (CATCBL)</w:t>
      </w:r>
      <w:bookmarkEnd w:id="1192"/>
      <w:bookmarkEnd w:id="1193"/>
    </w:p>
    <w:p w14:paraId="78FC28D6" w14:textId="77777777" w:rsidR="00197A7D" w:rsidRPr="000763B3" w:rsidRDefault="00197A7D" w:rsidP="00197A7D">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cable</w:t>
      </w:r>
      <w:r w:rsidRPr="000763B3">
        <w:rPr>
          <w:rFonts w:ascii="Arial" w:hAnsi="Arial" w:cs="Arial"/>
          <w:sz w:val="20"/>
          <w:szCs w:val="20"/>
          <w:lang w:val="en-GB"/>
        </w:rPr>
        <w:t xml:space="preserve"> will be converted to an instance of the S-57 attribute CATCBL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197A7D" w:rsidRPr="000763B3" w14:paraId="5AAFD650" w14:textId="77777777" w:rsidTr="00CF2B1E">
        <w:trPr>
          <w:cantSplit/>
        </w:trPr>
        <w:tc>
          <w:tcPr>
            <w:tcW w:w="2230" w:type="dxa"/>
            <w:shd w:val="clear" w:color="auto" w:fill="E7E6E6"/>
          </w:tcPr>
          <w:p w14:paraId="7CB7A57B" w14:textId="77777777" w:rsidR="00197A7D" w:rsidRPr="000763B3" w:rsidRDefault="00197A7D" w:rsidP="00CF2B1E">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2C5456BF" w14:textId="77777777" w:rsidR="00197A7D" w:rsidRPr="000763B3" w:rsidRDefault="00197A7D" w:rsidP="00CF2B1E">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3A90A8FD" w14:textId="77777777" w:rsidR="00197A7D" w:rsidRPr="000763B3" w:rsidRDefault="00197A7D" w:rsidP="00CF2B1E">
            <w:pPr>
              <w:pStyle w:val="BodyText"/>
              <w:spacing w:before="60" w:after="60"/>
              <w:rPr>
                <w:b/>
                <w:sz w:val="18"/>
                <w:szCs w:val="18"/>
                <w:lang w:val="en-GB"/>
              </w:rPr>
            </w:pPr>
            <w:r w:rsidRPr="000763B3">
              <w:rPr>
                <w:b/>
                <w:sz w:val="18"/>
                <w:szCs w:val="18"/>
                <w:lang w:val="en-GB"/>
              </w:rPr>
              <w:t>Comments</w:t>
            </w:r>
          </w:p>
        </w:tc>
      </w:tr>
      <w:tr w:rsidR="00197A7D" w:rsidRPr="000763B3" w14:paraId="636A8579" w14:textId="77777777">
        <w:trPr>
          <w:cantSplit/>
        </w:trPr>
        <w:tc>
          <w:tcPr>
            <w:tcW w:w="2230" w:type="dxa"/>
            <w:shd w:val="clear" w:color="auto" w:fill="F2F2F2"/>
          </w:tcPr>
          <w:p w14:paraId="26BDA430" w14:textId="77777777" w:rsidR="00197A7D" w:rsidRPr="000763B3" w:rsidRDefault="00197A7D" w:rsidP="00CF2B1E">
            <w:pPr>
              <w:pStyle w:val="BodyText"/>
              <w:spacing w:before="60" w:after="60"/>
              <w:rPr>
                <w:sz w:val="18"/>
                <w:szCs w:val="18"/>
                <w:lang w:val="en-GB"/>
              </w:rPr>
            </w:pPr>
            <w:r w:rsidRPr="000763B3">
              <w:rPr>
                <w:i/>
                <w:sz w:val="18"/>
                <w:szCs w:val="18"/>
                <w:lang w:val="en-GB"/>
              </w:rPr>
              <w:t>7</w:t>
            </w:r>
            <w:r w:rsidRPr="000763B3">
              <w:rPr>
                <w:sz w:val="18"/>
                <w:szCs w:val="18"/>
                <w:lang w:val="en-GB"/>
              </w:rPr>
              <w:t xml:space="preserve"> (ferry)</w:t>
            </w:r>
          </w:p>
        </w:tc>
        <w:tc>
          <w:tcPr>
            <w:tcW w:w="2840" w:type="dxa"/>
            <w:shd w:val="clear" w:color="auto" w:fill="F2F2F2"/>
          </w:tcPr>
          <w:p w14:paraId="54509935" w14:textId="77777777" w:rsidR="00197A7D" w:rsidRPr="000763B3" w:rsidRDefault="00197A7D" w:rsidP="00CF2B1E">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Ferry cable</w:t>
            </w:r>
          </w:p>
        </w:tc>
        <w:tc>
          <w:tcPr>
            <w:tcW w:w="4673" w:type="dxa"/>
            <w:shd w:val="clear" w:color="auto" w:fill="F2F2F2"/>
          </w:tcPr>
          <w:p w14:paraId="331262F1" w14:textId="77777777" w:rsidR="00197A7D" w:rsidRPr="000763B3" w:rsidRDefault="00197A7D" w:rsidP="00CF2B1E">
            <w:pPr>
              <w:pStyle w:val="BodyText"/>
              <w:spacing w:before="60" w:after="60"/>
              <w:rPr>
                <w:sz w:val="18"/>
                <w:szCs w:val="18"/>
                <w:lang w:val="en-GB"/>
              </w:rPr>
            </w:pPr>
          </w:p>
        </w:tc>
      </w:tr>
      <w:tr w:rsidR="00197A7D" w:rsidRPr="000763B3" w14:paraId="4B6E79AC" w14:textId="77777777" w:rsidTr="00CF2B1E">
        <w:trPr>
          <w:cantSplit/>
        </w:trPr>
        <w:tc>
          <w:tcPr>
            <w:tcW w:w="2230" w:type="dxa"/>
            <w:shd w:val="clear" w:color="auto" w:fill="auto"/>
          </w:tcPr>
          <w:p w14:paraId="088F6F91" w14:textId="77777777" w:rsidR="00197A7D" w:rsidRPr="000763B3" w:rsidRDefault="002B31BE" w:rsidP="00CF2B1E">
            <w:pPr>
              <w:pStyle w:val="BodyText"/>
              <w:spacing w:before="60" w:after="60"/>
              <w:rPr>
                <w:sz w:val="18"/>
                <w:szCs w:val="18"/>
                <w:lang w:val="en-GB"/>
              </w:rPr>
            </w:pPr>
            <w:r w:rsidRPr="000763B3">
              <w:rPr>
                <w:i/>
                <w:sz w:val="18"/>
                <w:szCs w:val="18"/>
                <w:lang w:val="en-GB"/>
              </w:rPr>
              <w:t>9</w:t>
            </w:r>
            <w:r w:rsidR="00197A7D" w:rsidRPr="000763B3">
              <w:rPr>
                <w:sz w:val="18"/>
                <w:szCs w:val="18"/>
                <w:lang w:val="en-GB"/>
              </w:rPr>
              <w:t xml:space="preserve"> (</w:t>
            </w:r>
            <w:r w:rsidRPr="000763B3">
              <w:rPr>
                <w:sz w:val="18"/>
                <w:szCs w:val="18"/>
                <w:lang w:val="en-GB"/>
              </w:rPr>
              <w:t>junction</w:t>
            </w:r>
            <w:r w:rsidR="00197A7D" w:rsidRPr="000763B3">
              <w:rPr>
                <w:sz w:val="18"/>
                <w:szCs w:val="18"/>
                <w:lang w:val="en-GB"/>
              </w:rPr>
              <w:t xml:space="preserve"> cable)</w:t>
            </w:r>
          </w:p>
        </w:tc>
        <w:tc>
          <w:tcPr>
            <w:tcW w:w="2840" w:type="dxa"/>
            <w:shd w:val="clear" w:color="auto" w:fill="auto"/>
          </w:tcPr>
          <w:p w14:paraId="01B7C3C7" w14:textId="77777777" w:rsidR="00197A7D" w:rsidRPr="000763B3" w:rsidRDefault="00C609CF" w:rsidP="00ED2226">
            <w:pPr>
              <w:pStyle w:val="BodyText"/>
              <w:spacing w:before="60" w:after="60"/>
              <w:rPr>
                <w:iCs/>
                <w:sz w:val="18"/>
                <w:szCs w:val="18"/>
                <w:lang w:val="en-GB"/>
              </w:rPr>
            </w:pPr>
            <w:r w:rsidRPr="000763B3">
              <w:rPr>
                <w:sz w:val="18"/>
                <w:szCs w:val="18"/>
                <w:lang w:val="en-GB"/>
              </w:rPr>
              <w:t>CATMOR</w:t>
            </w:r>
            <w:r w:rsidR="002B31BE" w:rsidRPr="000763B3">
              <w:rPr>
                <w:sz w:val="18"/>
                <w:szCs w:val="18"/>
                <w:lang w:val="en-GB"/>
              </w:rPr>
              <w:t xml:space="preserve"> = </w:t>
            </w:r>
            <w:r w:rsidRPr="000763B3">
              <w:rPr>
                <w:i/>
                <w:sz w:val="18"/>
                <w:szCs w:val="18"/>
                <w:lang w:val="en-GB"/>
              </w:rPr>
              <w:t>6</w:t>
            </w:r>
            <w:r w:rsidRPr="000763B3">
              <w:rPr>
                <w:iCs/>
                <w:sz w:val="18"/>
                <w:szCs w:val="18"/>
                <w:lang w:val="en-GB"/>
              </w:rPr>
              <w:t xml:space="preserve"> (chain/wire/cable)</w:t>
            </w:r>
          </w:p>
        </w:tc>
        <w:tc>
          <w:tcPr>
            <w:tcW w:w="4673" w:type="dxa"/>
            <w:shd w:val="clear" w:color="auto" w:fill="auto"/>
          </w:tcPr>
          <w:p w14:paraId="01DE6251" w14:textId="77777777" w:rsidR="00197A7D" w:rsidRPr="000763B3" w:rsidRDefault="00C609CF" w:rsidP="00CF2B1E">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MORFAC</w:t>
            </w:r>
            <w:r w:rsidRPr="000763B3">
              <w:rPr>
                <w:sz w:val="18"/>
                <w:szCs w:val="18"/>
                <w:lang w:val="en-GB"/>
              </w:rPr>
              <w:t xml:space="preserve"> Object.</w:t>
            </w:r>
          </w:p>
        </w:tc>
      </w:tr>
      <w:tr w:rsidR="002B31BE" w:rsidRPr="000763B3" w14:paraId="5C700FD7" w14:textId="77777777" w:rsidTr="00CF2B1E">
        <w:trPr>
          <w:cantSplit/>
        </w:trPr>
        <w:tc>
          <w:tcPr>
            <w:tcW w:w="2230" w:type="dxa"/>
            <w:shd w:val="clear" w:color="auto" w:fill="auto"/>
          </w:tcPr>
          <w:p w14:paraId="683E8774" w14:textId="77777777" w:rsidR="002B31BE" w:rsidRPr="000763B3" w:rsidRDefault="002B31BE" w:rsidP="00CF2B1E">
            <w:pPr>
              <w:pStyle w:val="BodyText"/>
              <w:spacing w:before="60" w:after="60"/>
              <w:rPr>
                <w:i/>
                <w:sz w:val="18"/>
                <w:szCs w:val="18"/>
                <w:lang w:val="en-GB"/>
              </w:rPr>
            </w:pPr>
            <w:r w:rsidRPr="000763B3">
              <w:rPr>
                <w:i/>
                <w:sz w:val="18"/>
                <w:szCs w:val="18"/>
                <w:lang w:val="en-GB"/>
              </w:rPr>
              <w:t>10</w:t>
            </w:r>
            <w:r w:rsidRPr="000763B3">
              <w:rPr>
                <w:sz w:val="18"/>
                <w:szCs w:val="18"/>
                <w:lang w:val="en-GB"/>
              </w:rPr>
              <w:t xml:space="preserve"> (telecommunications cable)</w:t>
            </w:r>
          </w:p>
        </w:tc>
        <w:tc>
          <w:tcPr>
            <w:tcW w:w="2840" w:type="dxa"/>
            <w:shd w:val="clear" w:color="auto" w:fill="auto"/>
          </w:tcPr>
          <w:p w14:paraId="41DF6CBE" w14:textId="77777777" w:rsidR="002B31BE" w:rsidRPr="000763B3" w:rsidRDefault="002B31BE" w:rsidP="00ED2226">
            <w:pPr>
              <w:pStyle w:val="BodyText"/>
              <w:spacing w:before="60" w:after="60"/>
              <w:rPr>
                <w:sz w:val="18"/>
                <w:szCs w:val="18"/>
                <w:lang w:val="en-GB"/>
              </w:rPr>
            </w:pPr>
            <w:r w:rsidRPr="000763B3">
              <w:rPr>
                <w:sz w:val="18"/>
                <w:szCs w:val="18"/>
                <w:lang w:val="en-GB"/>
              </w:rPr>
              <w:t xml:space="preserve">CATCBL = </w:t>
            </w:r>
            <w:r w:rsidR="0093015B" w:rsidRPr="000763B3">
              <w:rPr>
                <w:i/>
                <w:iCs/>
                <w:sz w:val="18"/>
                <w:szCs w:val="18"/>
                <w:lang w:val="en-GB"/>
              </w:rPr>
              <w:t>4</w:t>
            </w:r>
            <w:r w:rsidR="0093015B" w:rsidRPr="000763B3">
              <w:rPr>
                <w:sz w:val="18"/>
                <w:szCs w:val="18"/>
                <w:lang w:val="en-GB"/>
              </w:rPr>
              <w:t xml:space="preserve"> (telephone)</w:t>
            </w:r>
          </w:p>
        </w:tc>
        <w:tc>
          <w:tcPr>
            <w:tcW w:w="4673" w:type="dxa"/>
            <w:shd w:val="clear" w:color="auto" w:fill="auto"/>
          </w:tcPr>
          <w:p w14:paraId="335B9BAD" w14:textId="77777777" w:rsidR="002B31BE" w:rsidRPr="000763B3" w:rsidRDefault="002B31BE" w:rsidP="00CF2B1E">
            <w:pPr>
              <w:pStyle w:val="BodyText"/>
              <w:spacing w:before="60" w:after="60"/>
              <w:rPr>
                <w:sz w:val="18"/>
                <w:szCs w:val="18"/>
                <w:lang w:val="en-GB"/>
              </w:rPr>
            </w:pPr>
          </w:p>
        </w:tc>
      </w:tr>
    </w:tbl>
    <w:p w14:paraId="521C9CB2" w14:textId="77777777" w:rsidR="00D06F96" w:rsidRPr="000763B3" w:rsidRDefault="00D06F96" w:rsidP="00197A7D">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w:instrText>
      </w:r>
      <w:r w:rsidR="00AE5AF9" w:rsidRPr="000763B3">
        <w:rPr>
          <w:rFonts w:ascii="Arial" w:hAnsi="Arial" w:cs="Arial"/>
          <w:b/>
          <w:bCs/>
          <w:sz w:val="20"/>
          <w:szCs w:val="20"/>
          <w:lang w:val="en-GB"/>
        </w:rPr>
        <w:instrText>“</w:instrText>
      </w:r>
      <w:r w:rsidRPr="000763B3">
        <w:rPr>
          <w:rFonts w:ascii="Arial" w:hAnsi="Arial" w:cs="Arial"/>
          <w:b/>
          <w:bCs/>
          <w:sz w:val="20"/>
          <w:szCs w:val="20"/>
          <w:lang w:val="en-GB"/>
        </w:rPr>
        <w:instrText xml:space="preserve">Feature Objects  </w:instrText>
      </w:r>
      <w:r w:rsidRPr="000763B3">
        <w:rPr>
          <w:rFonts w:ascii="Arial" w:hAnsi="Arial" w:cs="Arial"/>
          <w:b/>
          <w:bCs/>
          <w:sz w:val="20"/>
          <w:szCs w:val="20"/>
          <w:lang w:val="en-GB"/>
        </w:rPr>
        <w:fldChar w:fldCharType="end"/>
      </w:r>
    </w:p>
    <w:p w14:paraId="2EB44097" w14:textId="77777777" w:rsidR="000A37B3" w:rsidRPr="000763B3" w:rsidRDefault="005010C8" w:rsidP="00B41993">
      <w:pPr>
        <w:pStyle w:val="Heading2"/>
        <w:keepLines/>
        <w:spacing w:before="60" w:after="240" w:line="240" w:lineRule="exact"/>
        <w:ind w:left="600" w:hanging="600"/>
        <w:jc w:val="both"/>
        <w:rPr>
          <w:bCs/>
          <w:sz w:val="22"/>
          <w:lang w:val="en-GB"/>
        </w:rPr>
      </w:pPr>
      <w:bookmarkStart w:id="1194" w:name="_Toc522284600"/>
      <w:bookmarkStart w:id="1195" w:name="_Toc181702887"/>
      <w:r w:rsidRPr="000763B3">
        <w:rPr>
          <w:bCs/>
          <w:sz w:val="22"/>
          <w:szCs w:val="20"/>
          <w:lang w:val="en-GB"/>
        </w:rPr>
        <w:t xml:space="preserve">category </w:t>
      </w:r>
      <w:r w:rsidR="004A4FDD" w:rsidRPr="000763B3">
        <w:rPr>
          <w:bCs/>
          <w:sz w:val="22"/>
          <w:szCs w:val="20"/>
          <w:lang w:val="en-GB"/>
        </w:rPr>
        <w:t>of canal (CATCAN)</w:t>
      </w:r>
      <w:bookmarkEnd w:id="1194"/>
      <w:bookmarkEnd w:id="1195"/>
    </w:p>
    <w:p w14:paraId="541EB839" w14:textId="77777777" w:rsidR="000A37B3" w:rsidRPr="000763B3" w:rsidRDefault="000A37B3" w:rsidP="000A37B3">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canal</w:t>
      </w:r>
      <w:r w:rsidRPr="000763B3">
        <w:rPr>
          <w:rFonts w:ascii="Arial" w:hAnsi="Arial" w:cs="Arial"/>
          <w:sz w:val="20"/>
          <w:szCs w:val="20"/>
          <w:lang w:val="en-GB"/>
        </w:rPr>
        <w:t xml:space="preserve"> will be converted to an instance of the S-57 attribute CATCAN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98E349B" w14:textId="77777777" w:rsidR="005522B2" w:rsidRPr="000763B3" w:rsidRDefault="005010C8" w:rsidP="00B41993">
      <w:pPr>
        <w:pStyle w:val="Heading2"/>
        <w:spacing w:before="60" w:after="240" w:line="240" w:lineRule="exact"/>
        <w:ind w:left="600" w:hanging="600"/>
        <w:jc w:val="both"/>
        <w:rPr>
          <w:bCs/>
          <w:sz w:val="22"/>
          <w:lang w:val="en-GB"/>
        </w:rPr>
      </w:pPr>
      <w:bookmarkStart w:id="1196" w:name="_Toc522284601"/>
      <w:bookmarkStart w:id="1197" w:name="_Toc181702888"/>
      <w:r w:rsidRPr="000763B3">
        <w:rPr>
          <w:bCs/>
          <w:sz w:val="22"/>
          <w:szCs w:val="20"/>
          <w:lang w:val="en-GB"/>
        </w:rPr>
        <w:t xml:space="preserve">category </w:t>
      </w:r>
      <w:r w:rsidR="00D35681" w:rsidRPr="000763B3">
        <w:rPr>
          <w:bCs/>
          <w:sz w:val="22"/>
          <w:szCs w:val="20"/>
          <w:lang w:val="en-GB"/>
        </w:rPr>
        <w:t xml:space="preserve">of </w:t>
      </w:r>
      <w:r w:rsidR="00472E6A" w:rsidRPr="000763B3">
        <w:rPr>
          <w:bCs/>
          <w:sz w:val="22"/>
          <w:szCs w:val="20"/>
          <w:lang w:val="en-GB"/>
        </w:rPr>
        <w:t>cardinal mark</w:t>
      </w:r>
      <w:r w:rsidR="00D35681" w:rsidRPr="000763B3">
        <w:rPr>
          <w:bCs/>
          <w:sz w:val="22"/>
          <w:szCs w:val="20"/>
          <w:lang w:val="en-GB"/>
        </w:rPr>
        <w:t xml:space="preserve"> (CATCA</w:t>
      </w:r>
      <w:r w:rsidR="00472E6A" w:rsidRPr="000763B3">
        <w:rPr>
          <w:bCs/>
          <w:sz w:val="22"/>
          <w:szCs w:val="20"/>
          <w:lang w:val="en-GB"/>
        </w:rPr>
        <w:t>M</w:t>
      </w:r>
      <w:r w:rsidR="00D35681" w:rsidRPr="000763B3">
        <w:rPr>
          <w:bCs/>
          <w:sz w:val="22"/>
          <w:szCs w:val="20"/>
          <w:lang w:val="en-GB"/>
        </w:rPr>
        <w:t>)</w:t>
      </w:r>
      <w:bookmarkEnd w:id="1196"/>
      <w:bookmarkEnd w:id="1197"/>
    </w:p>
    <w:p w14:paraId="1F84E63E" w14:textId="77777777" w:rsidR="005522B2" w:rsidRPr="000763B3" w:rsidRDefault="005522B2" w:rsidP="005522B2">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cardinal mark</w:t>
      </w:r>
      <w:r w:rsidRPr="000763B3">
        <w:rPr>
          <w:rFonts w:ascii="Arial" w:hAnsi="Arial" w:cs="Arial"/>
          <w:sz w:val="20"/>
          <w:szCs w:val="20"/>
          <w:lang w:val="en-GB"/>
        </w:rPr>
        <w:t xml:space="preserve"> will be converted to an instance of the S-57 attribute CATCAM</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8819A63" w14:textId="77777777" w:rsidR="00CD47CB" w:rsidRPr="000763B3" w:rsidRDefault="00CD47CB" w:rsidP="00B41993">
      <w:pPr>
        <w:pStyle w:val="Heading2"/>
        <w:spacing w:before="60" w:after="240" w:line="240" w:lineRule="exact"/>
        <w:ind w:left="600" w:hanging="600"/>
        <w:jc w:val="both"/>
        <w:rPr>
          <w:bCs/>
          <w:sz w:val="22"/>
          <w:lang w:val="en-GB"/>
        </w:rPr>
      </w:pPr>
      <w:bookmarkStart w:id="1198" w:name="_Toc181702889"/>
      <w:bookmarkStart w:id="1199" w:name="_Hlk126129346"/>
      <w:bookmarkStart w:id="1200" w:name="_Toc522284602"/>
      <w:r w:rsidRPr="000763B3">
        <w:rPr>
          <w:bCs/>
          <w:sz w:val="22"/>
          <w:lang w:val="en-GB"/>
        </w:rPr>
        <w:t>category of cargo</w:t>
      </w:r>
      <w:bookmarkEnd w:id="1198"/>
    </w:p>
    <w:p w14:paraId="2F0C94D8" w14:textId="77777777" w:rsidR="00CD47CB" w:rsidRPr="000763B3" w:rsidRDefault="00CD47CB" w:rsidP="00CD47CB">
      <w:pPr>
        <w:spacing w:after="120"/>
        <w:jc w:val="both"/>
        <w:rPr>
          <w:rFonts w:ascii="Arial" w:hAnsi="Arial" w:cs="Arial"/>
          <w:sz w:val="20"/>
          <w:szCs w:val="20"/>
          <w:lang w:val="en-GB"/>
        </w:rPr>
      </w:pPr>
      <w:bookmarkStart w:id="1201" w:name="_Hlk126123903"/>
      <w:r w:rsidRPr="000763B3">
        <w:rPr>
          <w:rFonts w:ascii="Arial" w:hAnsi="Arial" w:cs="Arial"/>
          <w:sz w:val="20"/>
          <w:szCs w:val="20"/>
          <w:lang w:val="en-GB"/>
        </w:rPr>
        <w:t xml:space="preserve">The S-101 attribute </w:t>
      </w:r>
      <w:r w:rsidRPr="000763B3">
        <w:rPr>
          <w:rFonts w:ascii="Arial" w:hAnsi="Arial" w:cs="Arial"/>
          <w:b/>
          <w:sz w:val="20"/>
          <w:szCs w:val="20"/>
          <w:lang w:val="en-GB"/>
        </w:rPr>
        <w:t>category of cargo</w:t>
      </w:r>
      <w:r w:rsidRPr="000763B3">
        <w:rPr>
          <w:rFonts w:ascii="Arial" w:hAnsi="Arial" w:cs="Arial"/>
          <w:sz w:val="20"/>
          <w:szCs w:val="20"/>
          <w:lang w:val="en-GB"/>
        </w:rPr>
        <w:t xml:space="preserve"> will only be converted to an instance of the S-57 attribute </w:t>
      </w:r>
      <w:r w:rsidR="00184FA1" w:rsidRPr="000763B3">
        <w:rPr>
          <w:rFonts w:ascii="Arial" w:hAnsi="Arial" w:cs="Arial"/>
          <w:sz w:val="20"/>
          <w:szCs w:val="20"/>
          <w:lang w:val="en-GB"/>
        </w:rPr>
        <w:t>INFORM</w:t>
      </w:r>
      <w:r w:rsidRPr="000763B3">
        <w:rPr>
          <w:rFonts w:ascii="Arial" w:hAnsi="Arial" w:cs="Arial"/>
          <w:sz w:val="20"/>
          <w:szCs w:val="20"/>
          <w:lang w:val="en-GB"/>
        </w:rPr>
        <w:t xml:space="preserve"> during the automated conversion process</w:t>
      </w:r>
      <w:r w:rsidR="00184FA1" w:rsidRPr="000763B3">
        <w:rPr>
          <w:rFonts w:ascii="Arial" w:hAnsi="Arial" w:cs="Arial"/>
          <w:sz w:val="20"/>
          <w:szCs w:val="20"/>
          <w:lang w:val="en-GB"/>
        </w:rPr>
        <w:t xml:space="preserve"> if it is populated as follows</w:t>
      </w:r>
      <w:r w:rsidRPr="000763B3">
        <w:rPr>
          <w:rFonts w:ascii="Arial" w:hAnsi="Arial" w:cs="Arial"/>
          <w:sz w:val="20"/>
          <w:szCs w:val="20"/>
          <w:lang w:val="en-GB"/>
        </w:rPr>
        <w:t>:</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CD47CB" w:rsidRPr="000763B3" w14:paraId="14CCBF0B" w14:textId="77777777">
        <w:trPr>
          <w:cantSplit/>
        </w:trPr>
        <w:tc>
          <w:tcPr>
            <w:tcW w:w="2230" w:type="dxa"/>
            <w:shd w:val="clear" w:color="auto" w:fill="E7E6E6"/>
          </w:tcPr>
          <w:p w14:paraId="10B6E3E2" w14:textId="77777777" w:rsidR="00CD47CB" w:rsidRPr="000763B3" w:rsidRDefault="00CD47CB">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53511E88" w14:textId="77777777" w:rsidR="00CD47CB" w:rsidRPr="000763B3" w:rsidRDefault="00CD47CB">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6A0D218B" w14:textId="77777777" w:rsidR="00CD47CB" w:rsidRPr="000763B3" w:rsidRDefault="00CD47CB">
            <w:pPr>
              <w:pStyle w:val="BodyText"/>
              <w:spacing w:before="60" w:after="60"/>
              <w:rPr>
                <w:b/>
                <w:sz w:val="18"/>
                <w:szCs w:val="18"/>
                <w:lang w:val="en-GB"/>
              </w:rPr>
            </w:pPr>
            <w:r w:rsidRPr="000763B3">
              <w:rPr>
                <w:b/>
                <w:sz w:val="18"/>
                <w:szCs w:val="18"/>
                <w:lang w:val="en-GB"/>
              </w:rPr>
              <w:t>Comments</w:t>
            </w:r>
          </w:p>
        </w:tc>
      </w:tr>
      <w:tr w:rsidR="007201A0" w:rsidRPr="000763B3" w14:paraId="69590BF4" w14:textId="77777777">
        <w:trPr>
          <w:cantSplit/>
        </w:trPr>
        <w:tc>
          <w:tcPr>
            <w:tcW w:w="2230" w:type="dxa"/>
            <w:shd w:val="clear" w:color="auto" w:fill="auto"/>
          </w:tcPr>
          <w:p w14:paraId="0DC9D1E8" w14:textId="77777777" w:rsidR="007201A0" w:rsidRPr="000763B3" w:rsidRDefault="007201A0" w:rsidP="007201A0">
            <w:pPr>
              <w:pStyle w:val="BodyText"/>
              <w:spacing w:before="60" w:after="60"/>
              <w:rPr>
                <w:b/>
                <w:bCs/>
                <w:iCs/>
                <w:sz w:val="18"/>
                <w:szCs w:val="18"/>
                <w:lang w:val="en-GB"/>
              </w:rPr>
            </w:pPr>
            <w:r w:rsidRPr="000763B3">
              <w:rPr>
                <w:b/>
                <w:bCs/>
                <w:iCs/>
                <w:sz w:val="18"/>
                <w:szCs w:val="18"/>
                <w:lang w:val="en-GB"/>
              </w:rPr>
              <w:t>category of cargo</w:t>
            </w:r>
            <w:r w:rsidRPr="000763B3">
              <w:rPr>
                <w:iCs/>
                <w:sz w:val="18"/>
                <w:szCs w:val="18"/>
                <w:lang w:val="en-GB"/>
              </w:rPr>
              <w:t xml:space="preserve"> = </w:t>
            </w:r>
            <w:r w:rsidRPr="000763B3">
              <w:rPr>
                <w:i/>
                <w:sz w:val="18"/>
                <w:szCs w:val="18"/>
                <w:lang w:val="en-GB"/>
              </w:rPr>
              <w:t>7</w:t>
            </w:r>
            <w:r w:rsidRPr="000763B3">
              <w:rPr>
                <w:sz w:val="18"/>
                <w:szCs w:val="18"/>
                <w:lang w:val="en-GB"/>
              </w:rPr>
              <w:t xml:space="preserve"> (dangerous or hazardous)</w:t>
            </w:r>
          </w:p>
        </w:tc>
        <w:tc>
          <w:tcPr>
            <w:tcW w:w="2840" w:type="dxa"/>
            <w:shd w:val="clear" w:color="auto" w:fill="auto"/>
          </w:tcPr>
          <w:p w14:paraId="12865AA5" w14:textId="77777777" w:rsidR="007201A0" w:rsidRPr="000763B3" w:rsidRDefault="007201A0" w:rsidP="007201A0">
            <w:pPr>
              <w:pStyle w:val="BodyText"/>
              <w:spacing w:before="60" w:after="60"/>
              <w:rPr>
                <w:iCs/>
                <w:sz w:val="18"/>
                <w:szCs w:val="18"/>
                <w:lang w:val="en-GB"/>
              </w:rPr>
            </w:pPr>
            <w:r w:rsidRPr="000763B3">
              <w:rPr>
                <w:sz w:val="18"/>
                <w:szCs w:val="18"/>
                <w:lang w:val="en-GB"/>
              </w:rPr>
              <w:t xml:space="preserve">CATACH = </w:t>
            </w:r>
            <w:r w:rsidRPr="000763B3">
              <w:rPr>
                <w:i/>
                <w:sz w:val="18"/>
                <w:szCs w:val="18"/>
                <w:lang w:val="en-GB"/>
              </w:rPr>
              <w:t>4</w:t>
            </w:r>
            <w:r w:rsidRPr="000763B3">
              <w:rPr>
                <w:iCs/>
                <w:sz w:val="18"/>
                <w:szCs w:val="18"/>
                <w:lang w:val="en-GB"/>
              </w:rPr>
              <w:t xml:space="preserve"> (explosives anchorage)</w:t>
            </w:r>
          </w:p>
        </w:tc>
        <w:tc>
          <w:tcPr>
            <w:tcW w:w="4673" w:type="dxa"/>
            <w:shd w:val="clear" w:color="auto" w:fill="auto"/>
          </w:tcPr>
          <w:p w14:paraId="4750299B" w14:textId="77777777" w:rsidR="007201A0" w:rsidRPr="000763B3" w:rsidRDefault="007201A0" w:rsidP="007201A0">
            <w:pPr>
              <w:pStyle w:val="BodyText"/>
              <w:spacing w:before="60" w:after="60"/>
              <w:rPr>
                <w:sz w:val="18"/>
                <w:szCs w:val="18"/>
                <w:lang w:val="en-GB"/>
              </w:rPr>
            </w:pPr>
            <w:r w:rsidRPr="000763B3">
              <w:rPr>
                <w:sz w:val="18"/>
                <w:szCs w:val="18"/>
                <w:lang w:val="en-GB"/>
              </w:rPr>
              <w:t xml:space="preserve">For conversion of </w:t>
            </w:r>
            <w:r w:rsidRPr="000763B3">
              <w:rPr>
                <w:b/>
                <w:bCs/>
                <w:sz w:val="18"/>
                <w:szCs w:val="18"/>
                <w:lang w:val="en-GB"/>
              </w:rPr>
              <w:t>Anchorage Area</w:t>
            </w:r>
            <w:r w:rsidRPr="000763B3">
              <w:rPr>
                <w:sz w:val="18"/>
                <w:szCs w:val="18"/>
                <w:lang w:val="en-GB"/>
              </w:rPr>
              <w:t xml:space="preserve"> Feature.</w:t>
            </w:r>
          </w:p>
        </w:tc>
      </w:tr>
      <w:tr w:rsidR="00CD47CB" w:rsidRPr="000763B3" w14:paraId="35A92A6A" w14:textId="77777777">
        <w:trPr>
          <w:cantSplit/>
        </w:trPr>
        <w:tc>
          <w:tcPr>
            <w:tcW w:w="2230" w:type="dxa"/>
            <w:shd w:val="clear" w:color="auto" w:fill="F2F2F2"/>
          </w:tcPr>
          <w:p w14:paraId="182C7805" w14:textId="77777777" w:rsidR="00CD47CB" w:rsidRPr="000763B3" w:rsidRDefault="004A22FC">
            <w:pPr>
              <w:pStyle w:val="BodyText"/>
              <w:spacing w:before="60" w:after="60"/>
              <w:rPr>
                <w:sz w:val="18"/>
                <w:szCs w:val="18"/>
                <w:lang w:val="en-GB"/>
              </w:rPr>
            </w:pPr>
            <w:r w:rsidRPr="000763B3">
              <w:rPr>
                <w:b/>
                <w:bCs/>
                <w:iCs/>
                <w:sz w:val="18"/>
                <w:szCs w:val="18"/>
                <w:lang w:val="en-GB"/>
              </w:rPr>
              <w:t>category of cargo</w:t>
            </w:r>
            <w:r w:rsidRPr="000763B3">
              <w:rPr>
                <w:iCs/>
                <w:sz w:val="18"/>
                <w:szCs w:val="18"/>
                <w:lang w:val="en-GB"/>
              </w:rPr>
              <w:t xml:space="preserve"> = </w:t>
            </w:r>
            <w:r w:rsidR="00184FA1" w:rsidRPr="000763B3">
              <w:rPr>
                <w:i/>
                <w:sz w:val="18"/>
                <w:szCs w:val="18"/>
                <w:lang w:val="en-GB"/>
              </w:rPr>
              <w:t>7</w:t>
            </w:r>
            <w:r w:rsidR="00CD47CB" w:rsidRPr="000763B3">
              <w:rPr>
                <w:sz w:val="18"/>
                <w:szCs w:val="18"/>
                <w:lang w:val="en-GB"/>
              </w:rPr>
              <w:t xml:space="preserve"> (</w:t>
            </w:r>
            <w:r w:rsidR="00184FA1" w:rsidRPr="000763B3">
              <w:rPr>
                <w:sz w:val="18"/>
                <w:szCs w:val="18"/>
                <w:lang w:val="en-GB"/>
              </w:rPr>
              <w:t>dangerous or hazardous</w:t>
            </w:r>
            <w:r w:rsidR="00CD47CB" w:rsidRPr="000763B3">
              <w:rPr>
                <w:sz w:val="18"/>
                <w:szCs w:val="18"/>
                <w:lang w:val="en-GB"/>
              </w:rPr>
              <w:t>)</w:t>
            </w:r>
          </w:p>
        </w:tc>
        <w:tc>
          <w:tcPr>
            <w:tcW w:w="2840" w:type="dxa"/>
            <w:shd w:val="clear" w:color="auto" w:fill="F2F2F2"/>
          </w:tcPr>
          <w:p w14:paraId="7D050C43" w14:textId="77777777" w:rsidR="00CD47CB" w:rsidRPr="000763B3" w:rsidRDefault="00CD47CB">
            <w:pPr>
              <w:pStyle w:val="BodyText"/>
              <w:spacing w:before="60" w:after="60"/>
              <w:rPr>
                <w:i/>
                <w:sz w:val="18"/>
                <w:szCs w:val="18"/>
                <w:lang w:val="en-GB"/>
              </w:rPr>
            </w:pPr>
            <w:r w:rsidRPr="000763B3">
              <w:rPr>
                <w:sz w:val="18"/>
                <w:szCs w:val="18"/>
                <w:lang w:val="en-GB"/>
              </w:rPr>
              <w:t xml:space="preserve">INFORM = </w:t>
            </w:r>
            <w:r w:rsidR="00184FA1" w:rsidRPr="000763B3">
              <w:rPr>
                <w:i/>
                <w:sz w:val="18"/>
                <w:szCs w:val="18"/>
                <w:lang w:val="en-GB"/>
              </w:rPr>
              <w:t>Dangerous or hazardous cargo berth</w:t>
            </w:r>
          </w:p>
        </w:tc>
        <w:tc>
          <w:tcPr>
            <w:tcW w:w="4673" w:type="dxa"/>
            <w:shd w:val="clear" w:color="auto" w:fill="F2F2F2"/>
          </w:tcPr>
          <w:p w14:paraId="45B46C3D" w14:textId="77777777" w:rsidR="00CD47CB" w:rsidRPr="000763B3" w:rsidRDefault="007201A0">
            <w:pPr>
              <w:pStyle w:val="BodyText"/>
              <w:spacing w:before="60" w:after="60"/>
              <w:rPr>
                <w:sz w:val="18"/>
                <w:szCs w:val="18"/>
                <w:lang w:val="en-GB"/>
              </w:rPr>
            </w:pPr>
            <w:r w:rsidRPr="000763B3">
              <w:rPr>
                <w:sz w:val="18"/>
                <w:szCs w:val="18"/>
                <w:lang w:val="en-GB"/>
              </w:rPr>
              <w:t xml:space="preserve">For conversion of </w:t>
            </w:r>
            <w:r w:rsidRPr="000763B3">
              <w:rPr>
                <w:b/>
                <w:bCs/>
                <w:sz w:val="18"/>
                <w:szCs w:val="18"/>
                <w:lang w:val="en-GB"/>
              </w:rPr>
              <w:t>Berth</w:t>
            </w:r>
            <w:r w:rsidRPr="000763B3">
              <w:rPr>
                <w:sz w:val="18"/>
                <w:szCs w:val="18"/>
                <w:lang w:val="en-GB"/>
              </w:rPr>
              <w:t xml:space="preserve"> Feature.</w:t>
            </w:r>
          </w:p>
        </w:tc>
      </w:tr>
      <w:bookmarkEnd w:id="1199"/>
      <w:bookmarkEnd w:id="1201"/>
    </w:tbl>
    <w:p w14:paraId="35CCFE93" w14:textId="77777777" w:rsidR="00CD47CB" w:rsidRPr="000763B3" w:rsidRDefault="00CD47CB" w:rsidP="00CD47CB">
      <w:pPr>
        <w:jc w:val="both"/>
        <w:rPr>
          <w:rFonts w:ascii="Arial" w:hAnsi="Arial" w:cs="Arial"/>
          <w:sz w:val="20"/>
          <w:szCs w:val="20"/>
          <w:lang w:val="en-GB"/>
        </w:rPr>
      </w:pPr>
    </w:p>
    <w:p w14:paraId="144F0D9E" w14:textId="77777777" w:rsidR="00184FA1" w:rsidRPr="000763B3" w:rsidRDefault="00184FA1" w:rsidP="00184FA1">
      <w:pPr>
        <w:spacing w:after="240"/>
        <w:jc w:val="both"/>
        <w:rPr>
          <w:rFonts w:ascii="Arial" w:hAnsi="Arial" w:cs="Arial"/>
          <w:sz w:val="20"/>
          <w:szCs w:val="20"/>
          <w:lang w:val="en-GB"/>
        </w:rPr>
      </w:pPr>
      <w:bookmarkStart w:id="1202" w:name="_Hlk126129394"/>
      <w:r w:rsidRPr="000763B3">
        <w:rPr>
          <w:rFonts w:ascii="Arial" w:hAnsi="Arial" w:cs="Arial"/>
          <w:sz w:val="20"/>
          <w:szCs w:val="20"/>
          <w:lang w:val="en-GB"/>
        </w:rPr>
        <w:t xml:space="preserve">All other values for </w:t>
      </w:r>
      <w:r w:rsidRPr="000763B3">
        <w:rPr>
          <w:rFonts w:ascii="Arial" w:hAnsi="Arial" w:cs="Arial"/>
          <w:b/>
          <w:sz w:val="20"/>
          <w:szCs w:val="20"/>
          <w:lang w:val="en-GB"/>
        </w:rPr>
        <w:t>category of cargo</w:t>
      </w:r>
      <w:r w:rsidRPr="000763B3">
        <w:rPr>
          <w:rFonts w:ascii="Arial" w:hAnsi="Arial" w:cs="Arial"/>
          <w:sz w:val="20"/>
          <w:szCs w:val="20"/>
          <w:lang w:val="en-GB"/>
        </w:rPr>
        <w:t xml:space="preserve"> will not be converted.</w:t>
      </w:r>
      <w:r w:rsidR="00CC0DE7" w:rsidRPr="000763B3">
        <w:rPr>
          <w:rFonts w:ascii="Arial" w:hAnsi="Arial" w:cs="Arial"/>
          <w:sz w:val="20"/>
          <w:szCs w:val="20"/>
          <w:lang w:val="en-GB"/>
        </w:rPr>
        <w:t xml:space="preserve"> </w:t>
      </w:r>
      <w:bookmarkStart w:id="1203" w:name="_Hlk176874455"/>
      <w:r w:rsidR="00CC0DE7" w:rsidRPr="000763B3">
        <w:rPr>
          <w:rFonts w:ascii="Arial" w:hAnsi="Arial" w:cs="Arial"/>
          <w:sz w:val="20"/>
          <w:szCs w:val="20"/>
          <w:lang w:val="en-GB"/>
        </w:rPr>
        <w:t xml:space="preserve">However, a suitably configured converter may populate INFORM similar to above for other values of </w:t>
      </w:r>
      <w:r w:rsidR="00CC0DE7" w:rsidRPr="000763B3">
        <w:rPr>
          <w:rFonts w:ascii="Arial" w:hAnsi="Arial" w:cs="Arial"/>
          <w:b/>
          <w:bCs/>
          <w:sz w:val="20"/>
          <w:szCs w:val="20"/>
          <w:lang w:val="en-GB"/>
        </w:rPr>
        <w:t>category of cargo</w:t>
      </w:r>
      <w:r w:rsidR="00CC0DE7" w:rsidRPr="000763B3">
        <w:rPr>
          <w:rFonts w:ascii="Arial" w:hAnsi="Arial" w:cs="Arial"/>
          <w:sz w:val="20"/>
          <w:szCs w:val="20"/>
          <w:lang w:val="en-GB"/>
        </w:rPr>
        <w:t xml:space="preserve"> to meet national requirements.</w:t>
      </w:r>
      <w:bookmarkEnd w:id="1203"/>
    </w:p>
    <w:p w14:paraId="37CA336D" w14:textId="77777777" w:rsidR="00A62802" w:rsidRPr="000763B3" w:rsidRDefault="00470831" w:rsidP="00B41993">
      <w:pPr>
        <w:pStyle w:val="Heading2"/>
        <w:spacing w:before="60" w:after="240" w:line="240" w:lineRule="exact"/>
        <w:ind w:left="600" w:hanging="600"/>
        <w:jc w:val="both"/>
        <w:rPr>
          <w:bCs/>
          <w:sz w:val="22"/>
          <w:lang w:val="en-GB"/>
        </w:rPr>
      </w:pPr>
      <w:bookmarkStart w:id="1204" w:name="_Toc181702890"/>
      <w:bookmarkEnd w:id="1202"/>
      <w:r w:rsidRPr="000763B3">
        <w:rPr>
          <w:bCs/>
          <w:sz w:val="22"/>
          <w:szCs w:val="20"/>
          <w:lang w:val="en-GB"/>
        </w:rPr>
        <w:t xml:space="preserve">category </w:t>
      </w:r>
      <w:r w:rsidR="00367A2A" w:rsidRPr="000763B3">
        <w:rPr>
          <w:bCs/>
          <w:sz w:val="22"/>
          <w:szCs w:val="20"/>
          <w:lang w:val="en-GB"/>
        </w:rPr>
        <w:t>of checkpoint (CATCHP)</w:t>
      </w:r>
      <w:bookmarkEnd w:id="1200"/>
      <w:bookmarkEnd w:id="1204"/>
    </w:p>
    <w:p w14:paraId="6323ABF2" w14:textId="77777777" w:rsidR="00A62802" w:rsidRPr="000763B3" w:rsidRDefault="00A62802" w:rsidP="00A62802">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checkpoint</w:t>
      </w:r>
      <w:r w:rsidRPr="000763B3">
        <w:rPr>
          <w:rFonts w:ascii="Arial" w:hAnsi="Arial" w:cs="Arial"/>
          <w:sz w:val="20"/>
          <w:szCs w:val="20"/>
          <w:lang w:val="en-GB"/>
        </w:rPr>
        <w:t xml:space="preserve"> will be converted to an instance of the S-57 attribute CATCHP</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6A884A76" w14:textId="77777777" w:rsidR="00B14150" w:rsidRPr="000763B3" w:rsidRDefault="00470831" w:rsidP="00B41993">
      <w:pPr>
        <w:pStyle w:val="Heading2"/>
        <w:spacing w:before="60" w:after="240" w:line="240" w:lineRule="exact"/>
        <w:ind w:left="600" w:hanging="600"/>
        <w:jc w:val="both"/>
        <w:rPr>
          <w:bCs/>
          <w:sz w:val="22"/>
          <w:lang w:val="en-GB"/>
        </w:rPr>
      </w:pPr>
      <w:bookmarkStart w:id="1205" w:name="_Toc522284603"/>
      <w:bookmarkStart w:id="1206" w:name="_Toc181702891"/>
      <w:r w:rsidRPr="000763B3">
        <w:rPr>
          <w:bCs/>
          <w:sz w:val="22"/>
          <w:szCs w:val="20"/>
          <w:lang w:val="en-GB"/>
        </w:rPr>
        <w:t xml:space="preserve">category </w:t>
      </w:r>
      <w:r w:rsidR="00041A6C" w:rsidRPr="000763B3">
        <w:rPr>
          <w:bCs/>
          <w:sz w:val="22"/>
          <w:szCs w:val="20"/>
          <w:lang w:val="en-GB"/>
        </w:rPr>
        <w:t>of coastline</w:t>
      </w:r>
      <w:r w:rsidR="00367A2A" w:rsidRPr="000763B3">
        <w:rPr>
          <w:bCs/>
          <w:sz w:val="22"/>
          <w:szCs w:val="20"/>
          <w:lang w:val="en-GB"/>
        </w:rPr>
        <w:t xml:space="preserve"> (CATCOA)</w:t>
      </w:r>
      <w:bookmarkEnd w:id="1205"/>
      <w:bookmarkEnd w:id="1206"/>
    </w:p>
    <w:p w14:paraId="099D921F" w14:textId="77777777" w:rsidR="001306BA" w:rsidRPr="000763B3" w:rsidRDefault="006C7ECD" w:rsidP="001306BA">
      <w:pPr>
        <w:spacing w:after="120"/>
        <w:jc w:val="both"/>
        <w:rPr>
          <w:rFonts w:ascii="Arial" w:hAnsi="Arial" w:cs="Arial"/>
          <w:sz w:val="20"/>
          <w:szCs w:val="20"/>
          <w:lang w:val="en-GB"/>
        </w:rPr>
      </w:pPr>
      <w:bookmarkStart w:id="1207" w:name="_Hlk118359590"/>
      <w:bookmarkStart w:id="1208" w:name="_Hlk118360310"/>
      <w:r w:rsidRPr="000763B3">
        <w:rPr>
          <w:rFonts w:ascii="Arial" w:hAnsi="Arial" w:cs="Arial"/>
          <w:sz w:val="20"/>
          <w:szCs w:val="20"/>
          <w:lang w:val="en-GB"/>
        </w:rPr>
        <w:t>A</w:t>
      </w:r>
      <w:r w:rsidR="001306BA" w:rsidRPr="000763B3">
        <w:rPr>
          <w:rFonts w:ascii="Arial" w:hAnsi="Arial" w:cs="Arial"/>
          <w:sz w:val="20"/>
          <w:szCs w:val="20"/>
          <w:lang w:val="en-GB"/>
        </w:rPr>
        <w:t xml:space="preserve">ll instances of encoding of the S-101 attribute </w:t>
      </w:r>
      <w:r w:rsidRPr="000763B3">
        <w:rPr>
          <w:rFonts w:ascii="Arial" w:hAnsi="Arial" w:cs="Arial"/>
          <w:b/>
          <w:sz w:val="20"/>
          <w:szCs w:val="20"/>
          <w:lang w:val="en-GB"/>
        </w:rPr>
        <w:t>category of coastline</w:t>
      </w:r>
      <w:r w:rsidR="001306BA" w:rsidRPr="000763B3">
        <w:rPr>
          <w:rFonts w:ascii="Arial" w:hAnsi="Arial" w:cs="Arial"/>
          <w:sz w:val="20"/>
          <w:szCs w:val="20"/>
          <w:lang w:val="en-GB"/>
        </w:rPr>
        <w:t xml:space="preserve"> will be converted to an instance of the S-57 attribute </w:t>
      </w:r>
      <w:r w:rsidRPr="000763B3">
        <w:rPr>
          <w:rFonts w:ascii="Arial" w:hAnsi="Arial" w:cs="Arial"/>
          <w:sz w:val="20"/>
          <w:szCs w:val="20"/>
          <w:lang w:val="en-GB"/>
        </w:rPr>
        <w:t>CATCOA</w:t>
      </w:r>
      <w:r w:rsidR="001306BA" w:rsidRPr="000763B3">
        <w:rPr>
          <w:rFonts w:ascii="Arial" w:hAnsi="Arial" w:cs="Arial"/>
          <w:b/>
          <w:sz w:val="20"/>
          <w:szCs w:val="20"/>
          <w:lang w:val="en-GB"/>
        </w:rPr>
        <w:t xml:space="preserve"> </w:t>
      </w:r>
      <w:r w:rsidR="001306BA" w:rsidRPr="000763B3">
        <w:rPr>
          <w:rFonts w:ascii="Arial" w:hAnsi="Arial" w:cs="Arial"/>
          <w:sz w:val="20"/>
          <w:szCs w:val="20"/>
          <w:lang w:val="en-GB"/>
        </w:rPr>
        <w:t xml:space="preserve">during the automated conversion process. </w:t>
      </w:r>
      <w:r w:rsidRPr="000763B3">
        <w:rPr>
          <w:rFonts w:ascii="Arial" w:hAnsi="Arial" w:cs="Arial"/>
          <w:sz w:val="20"/>
          <w:szCs w:val="20"/>
          <w:lang w:val="en-GB"/>
        </w:rPr>
        <w:t xml:space="preserve">Additionally, selected values for the S-101 attribute </w:t>
      </w:r>
      <w:r w:rsidRPr="000763B3">
        <w:rPr>
          <w:rFonts w:ascii="Arial" w:hAnsi="Arial" w:cs="Arial"/>
          <w:b/>
          <w:sz w:val="20"/>
          <w:szCs w:val="20"/>
          <w:lang w:val="en-GB"/>
        </w:rPr>
        <w:t>nature of surface</w:t>
      </w:r>
      <w:r w:rsidR="007D0BAF" w:rsidRPr="000763B3">
        <w:rPr>
          <w:rFonts w:ascii="Arial" w:hAnsi="Arial" w:cs="Arial"/>
          <w:sz w:val="20"/>
          <w:szCs w:val="20"/>
          <w:lang w:val="en-GB"/>
        </w:rPr>
        <w:t xml:space="preserve">, when encoded on the S-101 feature </w:t>
      </w:r>
      <w:r w:rsidR="007D0BAF" w:rsidRPr="000763B3">
        <w:rPr>
          <w:rFonts w:ascii="Arial" w:hAnsi="Arial" w:cs="Arial"/>
          <w:b/>
          <w:sz w:val="20"/>
          <w:szCs w:val="20"/>
          <w:lang w:val="en-GB"/>
        </w:rPr>
        <w:t>Coastline</w:t>
      </w:r>
      <w:r w:rsidR="007D0BAF" w:rsidRPr="000763B3">
        <w:rPr>
          <w:rFonts w:ascii="Arial" w:hAnsi="Arial" w:cs="Arial"/>
          <w:sz w:val="20"/>
          <w:szCs w:val="20"/>
          <w:lang w:val="en-GB"/>
        </w:rPr>
        <w:t>,</w:t>
      </w:r>
      <w:r w:rsidRPr="000763B3">
        <w:rPr>
          <w:rFonts w:ascii="Arial" w:hAnsi="Arial" w:cs="Arial"/>
          <w:sz w:val="20"/>
          <w:szCs w:val="20"/>
          <w:lang w:val="en-GB"/>
        </w:rPr>
        <w:t xml:space="preserve"> will be converted to CATCOA as follows (see clause 5.3):</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1306BA" w:rsidRPr="000763B3" w14:paraId="1764A36F" w14:textId="77777777" w:rsidTr="00CC0204">
        <w:trPr>
          <w:cantSplit/>
        </w:trPr>
        <w:tc>
          <w:tcPr>
            <w:tcW w:w="2230" w:type="dxa"/>
            <w:shd w:val="clear" w:color="auto" w:fill="E7E6E6"/>
          </w:tcPr>
          <w:p w14:paraId="7CFB6F66" w14:textId="77777777" w:rsidR="001306BA" w:rsidRPr="000763B3" w:rsidRDefault="001306BA" w:rsidP="00B76B7B">
            <w:pPr>
              <w:pStyle w:val="BodyText"/>
              <w:keepNext/>
              <w:keepLines/>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54ED887A" w14:textId="77777777" w:rsidR="001306BA" w:rsidRPr="000763B3" w:rsidRDefault="001306BA" w:rsidP="00B76B7B">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379983DE" w14:textId="77777777" w:rsidR="001306BA" w:rsidRPr="000763B3" w:rsidRDefault="001306BA" w:rsidP="00B76B7B">
            <w:pPr>
              <w:pStyle w:val="BodyText"/>
              <w:keepNext/>
              <w:keepLines/>
              <w:spacing w:before="60" w:after="60"/>
              <w:rPr>
                <w:b/>
                <w:sz w:val="18"/>
                <w:szCs w:val="18"/>
                <w:lang w:val="en-GB"/>
              </w:rPr>
            </w:pPr>
            <w:r w:rsidRPr="000763B3">
              <w:rPr>
                <w:b/>
                <w:sz w:val="18"/>
                <w:szCs w:val="18"/>
                <w:lang w:val="en-GB"/>
              </w:rPr>
              <w:t>Comments</w:t>
            </w:r>
          </w:p>
        </w:tc>
      </w:tr>
      <w:tr w:rsidR="001306BA" w:rsidRPr="000763B3" w14:paraId="274704D3" w14:textId="77777777" w:rsidTr="00CC0204">
        <w:trPr>
          <w:cantSplit/>
        </w:trPr>
        <w:tc>
          <w:tcPr>
            <w:tcW w:w="2230" w:type="dxa"/>
            <w:shd w:val="clear" w:color="auto" w:fill="auto"/>
          </w:tcPr>
          <w:p w14:paraId="0ADE8D41" w14:textId="77777777" w:rsidR="001306BA" w:rsidRPr="000763B3" w:rsidRDefault="006C7ECD" w:rsidP="00CC0204">
            <w:pPr>
              <w:pStyle w:val="BodyText"/>
              <w:spacing w:before="60" w:after="60"/>
              <w:rPr>
                <w:sz w:val="18"/>
                <w:szCs w:val="18"/>
                <w:lang w:val="en-GB"/>
              </w:rPr>
            </w:pPr>
            <w:r w:rsidRPr="000763B3">
              <w:rPr>
                <w:b/>
                <w:sz w:val="18"/>
                <w:szCs w:val="18"/>
                <w:lang w:val="en-GB"/>
              </w:rPr>
              <w:t>nature of surface</w:t>
            </w:r>
            <w:r w:rsidRPr="000763B3">
              <w:rPr>
                <w:bCs/>
                <w:sz w:val="18"/>
                <w:szCs w:val="18"/>
                <w:lang w:val="en-GB"/>
              </w:rPr>
              <w:t xml:space="preserve"> =</w:t>
            </w:r>
            <w:r w:rsidRPr="000763B3">
              <w:rPr>
                <w:bCs/>
                <w:i/>
                <w:sz w:val="18"/>
                <w:szCs w:val="18"/>
                <w:lang w:val="en-GB"/>
              </w:rPr>
              <w:t xml:space="preserve"> 4 </w:t>
            </w:r>
            <w:r w:rsidRPr="000763B3">
              <w:rPr>
                <w:bCs/>
                <w:sz w:val="18"/>
                <w:szCs w:val="18"/>
                <w:lang w:val="en-GB"/>
              </w:rPr>
              <w:t>(sand)</w:t>
            </w:r>
          </w:p>
        </w:tc>
        <w:tc>
          <w:tcPr>
            <w:tcW w:w="2840" w:type="dxa"/>
            <w:shd w:val="clear" w:color="auto" w:fill="auto"/>
          </w:tcPr>
          <w:p w14:paraId="16DDA55F" w14:textId="77777777" w:rsidR="001306BA" w:rsidRPr="000763B3" w:rsidRDefault="006C7ECD" w:rsidP="00CC0204">
            <w:pPr>
              <w:pStyle w:val="BodyText"/>
              <w:spacing w:before="60" w:after="60"/>
              <w:rPr>
                <w:i/>
                <w:sz w:val="18"/>
                <w:szCs w:val="18"/>
                <w:lang w:val="en-GB"/>
              </w:rPr>
            </w:pPr>
            <w:r w:rsidRPr="000763B3">
              <w:rPr>
                <w:bCs/>
                <w:sz w:val="18"/>
                <w:szCs w:val="18"/>
                <w:lang w:val="en-GB"/>
              </w:rPr>
              <w:t xml:space="preserve">CATCOA = </w:t>
            </w:r>
            <w:r w:rsidRPr="000763B3">
              <w:rPr>
                <w:bCs/>
                <w:i/>
                <w:sz w:val="18"/>
                <w:szCs w:val="18"/>
                <w:lang w:val="en-GB"/>
              </w:rPr>
              <w:t>3</w:t>
            </w:r>
            <w:r w:rsidRPr="000763B3">
              <w:rPr>
                <w:bCs/>
                <w:sz w:val="18"/>
                <w:szCs w:val="18"/>
                <w:lang w:val="en-GB"/>
              </w:rPr>
              <w:t xml:space="preserve"> (sandy shore)</w:t>
            </w:r>
          </w:p>
        </w:tc>
        <w:tc>
          <w:tcPr>
            <w:tcW w:w="4673" w:type="dxa"/>
            <w:shd w:val="clear" w:color="auto" w:fill="auto"/>
          </w:tcPr>
          <w:p w14:paraId="501DEE2D" w14:textId="77777777" w:rsidR="001306BA" w:rsidRPr="000763B3" w:rsidRDefault="001306BA" w:rsidP="00CC0204">
            <w:pPr>
              <w:pStyle w:val="BodyText"/>
              <w:spacing w:before="60" w:after="60"/>
              <w:rPr>
                <w:sz w:val="18"/>
                <w:szCs w:val="18"/>
                <w:lang w:val="en-GB"/>
              </w:rPr>
            </w:pPr>
          </w:p>
        </w:tc>
      </w:tr>
      <w:tr w:rsidR="007D0BAF" w:rsidRPr="000763B3" w14:paraId="69830AC2" w14:textId="77777777" w:rsidTr="00CC0204">
        <w:trPr>
          <w:cantSplit/>
        </w:trPr>
        <w:tc>
          <w:tcPr>
            <w:tcW w:w="2230" w:type="dxa"/>
            <w:shd w:val="clear" w:color="auto" w:fill="auto"/>
          </w:tcPr>
          <w:p w14:paraId="6A90C946" w14:textId="77777777" w:rsidR="007D0BAF" w:rsidRPr="000763B3" w:rsidRDefault="007D0BAF" w:rsidP="00CC0204">
            <w:pPr>
              <w:pStyle w:val="BodyText"/>
              <w:spacing w:before="60" w:after="60"/>
              <w:rPr>
                <w:sz w:val="18"/>
                <w:szCs w:val="18"/>
                <w:lang w:val="en-GB"/>
              </w:rPr>
            </w:pPr>
            <w:r w:rsidRPr="000763B3">
              <w:rPr>
                <w:b/>
                <w:sz w:val="18"/>
                <w:szCs w:val="18"/>
                <w:lang w:val="en-GB"/>
              </w:rPr>
              <w:t>nature of surface</w:t>
            </w:r>
            <w:r w:rsidRPr="000763B3">
              <w:rPr>
                <w:bCs/>
                <w:sz w:val="18"/>
                <w:szCs w:val="18"/>
                <w:lang w:val="en-GB"/>
              </w:rPr>
              <w:t xml:space="preserve"> =</w:t>
            </w:r>
            <w:r w:rsidRPr="000763B3">
              <w:rPr>
                <w:bCs/>
                <w:i/>
                <w:sz w:val="18"/>
                <w:szCs w:val="18"/>
                <w:lang w:val="en-GB"/>
              </w:rPr>
              <w:t xml:space="preserve"> 5 </w:t>
            </w:r>
            <w:r w:rsidRPr="000763B3">
              <w:rPr>
                <w:bCs/>
                <w:sz w:val="18"/>
                <w:szCs w:val="18"/>
                <w:lang w:val="en-GB"/>
              </w:rPr>
              <w:t>(stone)</w:t>
            </w:r>
          </w:p>
        </w:tc>
        <w:tc>
          <w:tcPr>
            <w:tcW w:w="2840" w:type="dxa"/>
            <w:shd w:val="clear" w:color="auto" w:fill="auto"/>
          </w:tcPr>
          <w:p w14:paraId="4F866C3A" w14:textId="77777777" w:rsidR="007D0BAF" w:rsidRPr="000763B3" w:rsidRDefault="007D0BAF" w:rsidP="00CC0204">
            <w:pPr>
              <w:pStyle w:val="BodyText"/>
              <w:spacing w:before="60" w:after="60"/>
              <w:rPr>
                <w:bCs/>
                <w:sz w:val="18"/>
                <w:szCs w:val="18"/>
                <w:lang w:val="en-GB"/>
              </w:rPr>
            </w:pPr>
            <w:r w:rsidRPr="000763B3">
              <w:rPr>
                <w:bCs/>
                <w:sz w:val="18"/>
                <w:szCs w:val="18"/>
                <w:lang w:val="en-GB"/>
              </w:rPr>
              <w:t xml:space="preserve">CATCOA = </w:t>
            </w:r>
            <w:r w:rsidRPr="000763B3">
              <w:rPr>
                <w:bCs/>
                <w:i/>
                <w:sz w:val="18"/>
                <w:szCs w:val="18"/>
                <w:lang w:val="en-GB"/>
              </w:rPr>
              <w:t>4</w:t>
            </w:r>
            <w:r w:rsidRPr="000763B3">
              <w:rPr>
                <w:bCs/>
                <w:sz w:val="18"/>
                <w:szCs w:val="18"/>
                <w:lang w:val="en-GB"/>
              </w:rPr>
              <w:t xml:space="preserve"> (stony shore)</w:t>
            </w:r>
          </w:p>
        </w:tc>
        <w:tc>
          <w:tcPr>
            <w:tcW w:w="4673" w:type="dxa"/>
            <w:shd w:val="clear" w:color="auto" w:fill="auto"/>
          </w:tcPr>
          <w:p w14:paraId="72F2D930" w14:textId="77777777" w:rsidR="007D0BAF" w:rsidRPr="000763B3" w:rsidRDefault="007D0BAF" w:rsidP="00CC0204">
            <w:pPr>
              <w:pStyle w:val="BodyText"/>
              <w:spacing w:before="60" w:after="60"/>
              <w:rPr>
                <w:sz w:val="18"/>
                <w:szCs w:val="18"/>
                <w:lang w:val="en-GB"/>
              </w:rPr>
            </w:pPr>
          </w:p>
        </w:tc>
      </w:tr>
      <w:tr w:rsidR="007D0BAF" w:rsidRPr="000763B3" w14:paraId="759F9C49" w14:textId="77777777" w:rsidTr="00CC0204">
        <w:trPr>
          <w:cantSplit/>
        </w:trPr>
        <w:tc>
          <w:tcPr>
            <w:tcW w:w="2230" w:type="dxa"/>
            <w:shd w:val="clear" w:color="auto" w:fill="auto"/>
          </w:tcPr>
          <w:p w14:paraId="6340AC49" w14:textId="77777777" w:rsidR="007D0BAF" w:rsidRPr="000763B3" w:rsidRDefault="007D0BAF" w:rsidP="00CC0204">
            <w:pPr>
              <w:pStyle w:val="BodyText"/>
              <w:spacing w:before="60" w:after="60"/>
              <w:rPr>
                <w:sz w:val="18"/>
                <w:szCs w:val="18"/>
                <w:lang w:val="en-GB"/>
              </w:rPr>
            </w:pPr>
            <w:r w:rsidRPr="000763B3">
              <w:rPr>
                <w:b/>
                <w:sz w:val="18"/>
                <w:szCs w:val="18"/>
                <w:lang w:val="en-GB"/>
              </w:rPr>
              <w:t>nature of surface</w:t>
            </w:r>
            <w:r w:rsidRPr="000763B3">
              <w:rPr>
                <w:bCs/>
                <w:sz w:val="18"/>
                <w:szCs w:val="18"/>
                <w:lang w:val="en-GB"/>
              </w:rPr>
              <w:t xml:space="preserve"> =</w:t>
            </w:r>
            <w:r w:rsidRPr="000763B3">
              <w:rPr>
                <w:bCs/>
                <w:i/>
                <w:sz w:val="18"/>
                <w:szCs w:val="18"/>
                <w:lang w:val="en-GB"/>
              </w:rPr>
              <w:t xml:space="preserve"> 7 </w:t>
            </w:r>
            <w:r w:rsidRPr="000763B3">
              <w:rPr>
                <w:bCs/>
                <w:sz w:val="18"/>
                <w:szCs w:val="18"/>
                <w:lang w:val="en-GB"/>
              </w:rPr>
              <w:t>(pebbles)</w:t>
            </w:r>
          </w:p>
        </w:tc>
        <w:tc>
          <w:tcPr>
            <w:tcW w:w="2840" w:type="dxa"/>
            <w:shd w:val="clear" w:color="auto" w:fill="auto"/>
          </w:tcPr>
          <w:p w14:paraId="431E575E" w14:textId="77777777" w:rsidR="007D0BAF" w:rsidRPr="000763B3" w:rsidRDefault="007D0BAF" w:rsidP="00CC0204">
            <w:pPr>
              <w:pStyle w:val="BodyText"/>
              <w:spacing w:before="60" w:after="60"/>
              <w:rPr>
                <w:bCs/>
                <w:sz w:val="18"/>
                <w:szCs w:val="18"/>
                <w:lang w:val="en-GB"/>
              </w:rPr>
            </w:pPr>
            <w:r w:rsidRPr="000763B3">
              <w:rPr>
                <w:bCs/>
                <w:sz w:val="18"/>
                <w:szCs w:val="18"/>
                <w:lang w:val="en-GB"/>
              </w:rPr>
              <w:t xml:space="preserve">CATCOA = </w:t>
            </w:r>
            <w:r w:rsidRPr="000763B3">
              <w:rPr>
                <w:bCs/>
                <w:i/>
                <w:sz w:val="18"/>
                <w:szCs w:val="18"/>
                <w:lang w:val="en-GB"/>
              </w:rPr>
              <w:t>5</w:t>
            </w:r>
            <w:r w:rsidRPr="000763B3">
              <w:rPr>
                <w:bCs/>
                <w:sz w:val="18"/>
                <w:szCs w:val="18"/>
                <w:lang w:val="en-GB"/>
              </w:rPr>
              <w:t xml:space="preserve"> (shingly shore)</w:t>
            </w:r>
          </w:p>
        </w:tc>
        <w:tc>
          <w:tcPr>
            <w:tcW w:w="4673" w:type="dxa"/>
            <w:shd w:val="clear" w:color="auto" w:fill="auto"/>
          </w:tcPr>
          <w:p w14:paraId="7E0A8BBC" w14:textId="77777777" w:rsidR="007D0BAF" w:rsidRPr="000763B3" w:rsidRDefault="007D0BAF" w:rsidP="00CC0204">
            <w:pPr>
              <w:pStyle w:val="BodyText"/>
              <w:spacing w:before="60" w:after="60"/>
              <w:rPr>
                <w:sz w:val="18"/>
                <w:szCs w:val="18"/>
                <w:lang w:val="en-GB"/>
              </w:rPr>
            </w:pPr>
          </w:p>
        </w:tc>
      </w:tr>
      <w:tr w:rsidR="007D0BAF" w:rsidRPr="000763B3" w14:paraId="426B742F" w14:textId="77777777" w:rsidTr="00CC0204">
        <w:trPr>
          <w:cantSplit/>
        </w:trPr>
        <w:tc>
          <w:tcPr>
            <w:tcW w:w="2230" w:type="dxa"/>
            <w:shd w:val="clear" w:color="auto" w:fill="auto"/>
          </w:tcPr>
          <w:p w14:paraId="073B996E" w14:textId="77777777" w:rsidR="007D0BAF" w:rsidRPr="000763B3" w:rsidRDefault="007D0BAF" w:rsidP="00CC0204">
            <w:pPr>
              <w:pStyle w:val="BodyText"/>
              <w:spacing w:before="60" w:after="60"/>
              <w:rPr>
                <w:sz w:val="18"/>
                <w:szCs w:val="18"/>
                <w:lang w:val="en-GB"/>
              </w:rPr>
            </w:pPr>
            <w:r w:rsidRPr="000763B3">
              <w:rPr>
                <w:b/>
                <w:sz w:val="18"/>
                <w:szCs w:val="18"/>
                <w:lang w:val="en-GB"/>
              </w:rPr>
              <w:t>nature of surface</w:t>
            </w:r>
            <w:r w:rsidRPr="000763B3">
              <w:rPr>
                <w:bCs/>
                <w:sz w:val="18"/>
                <w:szCs w:val="18"/>
                <w:lang w:val="en-GB"/>
              </w:rPr>
              <w:t xml:space="preserve"> =</w:t>
            </w:r>
            <w:r w:rsidRPr="000763B3">
              <w:rPr>
                <w:bCs/>
                <w:i/>
                <w:sz w:val="18"/>
                <w:szCs w:val="18"/>
                <w:lang w:val="en-GB"/>
              </w:rPr>
              <w:t xml:space="preserve"> 14 </w:t>
            </w:r>
            <w:r w:rsidRPr="000763B3">
              <w:rPr>
                <w:bCs/>
                <w:sz w:val="18"/>
                <w:szCs w:val="18"/>
                <w:lang w:val="en-GB"/>
              </w:rPr>
              <w:t>(coral)</w:t>
            </w:r>
          </w:p>
        </w:tc>
        <w:tc>
          <w:tcPr>
            <w:tcW w:w="2840" w:type="dxa"/>
            <w:shd w:val="clear" w:color="auto" w:fill="auto"/>
          </w:tcPr>
          <w:p w14:paraId="1479BCA6" w14:textId="77777777" w:rsidR="007D0BAF" w:rsidRPr="000763B3" w:rsidRDefault="007D0BAF" w:rsidP="00CC0204">
            <w:pPr>
              <w:pStyle w:val="BodyText"/>
              <w:spacing w:before="60" w:after="60"/>
              <w:rPr>
                <w:bCs/>
                <w:sz w:val="18"/>
                <w:szCs w:val="18"/>
                <w:lang w:val="en-GB"/>
              </w:rPr>
            </w:pPr>
            <w:r w:rsidRPr="000763B3">
              <w:rPr>
                <w:bCs/>
                <w:sz w:val="18"/>
                <w:szCs w:val="18"/>
                <w:lang w:val="en-GB"/>
              </w:rPr>
              <w:t xml:space="preserve">CATCOA = </w:t>
            </w:r>
            <w:r w:rsidRPr="000763B3">
              <w:rPr>
                <w:bCs/>
                <w:i/>
                <w:sz w:val="18"/>
                <w:szCs w:val="18"/>
                <w:lang w:val="en-GB"/>
              </w:rPr>
              <w:t>9</w:t>
            </w:r>
            <w:r w:rsidRPr="000763B3">
              <w:rPr>
                <w:bCs/>
                <w:sz w:val="18"/>
                <w:szCs w:val="18"/>
                <w:lang w:val="en-GB"/>
              </w:rPr>
              <w:t xml:space="preserve"> (coral reef)</w:t>
            </w:r>
          </w:p>
        </w:tc>
        <w:tc>
          <w:tcPr>
            <w:tcW w:w="4673" w:type="dxa"/>
            <w:shd w:val="clear" w:color="auto" w:fill="auto"/>
          </w:tcPr>
          <w:p w14:paraId="1D46DBD0" w14:textId="77777777" w:rsidR="007D0BAF" w:rsidRPr="000763B3" w:rsidRDefault="007D0BAF" w:rsidP="00CC0204">
            <w:pPr>
              <w:pStyle w:val="BodyText"/>
              <w:spacing w:before="60" w:after="60"/>
              <w:rPr>
                <w:sz w:val="18"/>
                <w:szCs w:val="18"/>
                <w:lang w:val="en-GB"/>
              </w:rPr>
            </w:pPr>
          </w:p>
        </w:tc>
      </w:tr>
      <w:tr w:rsidR="007D0BAF" w:rsidRPr="000763B3" w14:paraId="6914271E" w14:textId="77777777" w:rsidTr="00CC0204">
        <w:trPr>
          <w:cantSplit/>
        </w:trPr>
        <w:tc>
          <w:tcPr>
            <w:tcW w:w="2230" w:type="dxa"/>
            <w:shd w:val="clear" w:color="auto" w:fill="auto"/>
          </w:tcPr>
          <w:p w14:paraId="2F54FCB4" w14:textId="77777777" w:rsidR="007D0BAF" w:rsidRPr="000763B3" w:rsidRDefault="007D0BAF" w:rsidP="00CC0204">
            <w:pPr>
              <w:pStyle w:val="BodyText"/>
              <w:spacing w:before="60" w:after="60"/>
              <w:rPr>
                <w:sz w:val="18"/>
                <w:szCs w:val="18"/>
                <w:lang w:val="en-GB"/>
              </w:rPr>
            </w:pPr>
            <w:r w:rsidRPr="000763B3">
              <w:rPr>
                <w:b/>
                <w:sz w:val="18"/>
                <w:szCs w:val="18"/>
                <w:lang w:val="en-GB"/>
              </w:rPr>
              <w:t>nature of surface</w:t>
            </w:r>
            <w:r w:rsidRPr="000763B3">
              <w:rPr>
                <w:bCs/>
                <w:sz w:val="18"/>
                <w:szCs w:val="18"/>
                <w:lang w:val="en-GB"/>
              </w:rPr>
              <w:t xml:space="preserve"> =</w:t>
            </w:r>
            <w:r w:rsidRPr="000763B3">
              <w:rPr>
                <w:bCs/>
                <w:i/>
                <w:sz w:val="18"/>
                <w:szCs w:val="18"/>
                <w:lang w:val="en-GB"/>
              </w:rPr>
              <w:t xml:space="preserve"> 17 </w:t>
            </w:r>
            <w:r w:rsidRPr="000763B3">
              <w:rPr>
                <w:bCs/>
                <w:sz w:val="18"/>
                <w:szCs w:val="18"/>
                <w:lang w:val="en-GB"/>
              </w:rPr>
              <w:t>(shells)</w:t>
            </w:r>
          </w:p>
        </w:tc>
        <w:tc>
          <w:tcPr>
            <w:tcW w:w="2840" w:type="dxa"/>
            <w:shd w:val="clear" w:color="auto" w:fill="auto"/>
          </w:tcPr>
          <w:p w14:paraId="6A6F3FC2" w14:textId="77777777" w:rsidR="007D0BAF" w:rsidRPr="000763B3" w:rsidRDefault="007D0BAF" w:rsidP="00CC0204">
            <w:pPr>
              <w:pStyle w:val="BodyText"/>
              <w:spacing w:before="60" w:after="60"/>
              <w:rPr>
                <w:bCs/>
                <w:sz w:val="18"/>
                <w:szCs w:val="18"/>
                <w:lang w:val="en-GB"/>
              </w:rPr>
            </w:pPr>
            <w:r w:rsidRPr="000763B3">
              <w:rPr>
                <w:bCs/>
                <w:sz w:val="18"/>
                <w:szCs w:val="18"/>
                <w:lang w:val="en-GB"/>
              </w:rPr>
              <w:t xml:space="preserve">CATCOA = </w:t>
            </w:r>
            <w:r w:rsidRPr="000763B3">
              <w:rPr>
                <w:bCs/>
                <w:i/>
                <w:sz w:val="18"/>
                <w:szCs w:val="18"/>
                <w:lang w:val="en-GB"/>
              </w:rPr>
              <w:t>11</w:t>
            </w:r>
            <w:r w:rsidRPr="000763B3">
              <w:rPr>
                <w:bCs/>
                <w:sz w:val="18"/>
                <w:szCs w:val="18"/>
                <w:lang w:val="en-GB"/>
              </w:rPr>
              <w:t xml:space="preserve"> (shelly shore)</w:t>
            </w:r>
          </w:p>
        </w:tc>
        <w:tc>
          <w:tcPr>
            <w:tcW w:w="4673" w:type="dxa"/>
            <w:shd w:val="clear" w:color="auto" w:fill="auto"/>
          </w:tcPr>
          <w:p w14:paraId="48EDE26C" w14:textId="77777777" w:rsidR="007D0BAF" w:rsidRPr="000763B3" w:rsidRDefault="007D0BAF" w:rsidP="00CC0204">
            <w:pPr>
              <w:pStyle w:val="BodyText"/>
              <w:spacing w:before="60" w:after="60"/>
              <w:rPr>
                <w:sz w:val="18"/>
                <w:szCs w:val="18"/>
                <w:lang w:val="en-GB"/>
              </w:rPr>
            </w:pPr>
          </w:p>
        </w:tc>
      </w:tr>
    </w:tbl>
    <w:bookmarkEnd w:id="1207"/>
    <w:bookmarkEnd w:id="1208"/>
    <w:p w14:paraId="452D9A97" w14:textId="77777777" w:rsidR="00041A6C" w:rsidRPr="000763B3" w:rsidRDefault="00041A6C" w:rsidP="00B76B7B">
      <w:pPr>
        <w:jc w:val="both"/>
        <w:rPr>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p>
    <w:p w14:paraId="019073E4" w14:textId="77777777" w:rsidR="00C24811" w:rsidRPr="000763B3" w:rsidRDefault="00470831" w:rsidP="00B41993">
      <w:pPr>
        <w:pStyle w:val="Heading2"/>
        <w:spacing w:before="60" w:after="240" w:line="240" w:lineRule="exact"/>
        <w:ind w:left="600" w:hanging="600"/>
        <w:jc w:val="both"/>
        <w:rPr>
          <w:bCs/>
          <w:sz w:val="22"/>
          <w:lang w:val="en-GB"/>
        </w:rPr>
      </w:pPr>
      <w:bookmarkStart w:id="1209" w:name="_Toc522284604"/>
      <w:bookmarkStart w:id="1210" w:name="_Toc181702892"/>
      <w:r w:rsidRPr="000763B3">
        <w:rPr>
          <w:bCs/>
          <w:sz w:val="22"/>
          <w:szCs w:val="20"/>
          <w:lang w:val="en-GB"/>
        </w:rPr>
        <w:t xml:space="preserve">category </w:t>
      </w:r>
      <w:r w:rsidR="00DE71D0" w:rsidRPr="000763B3">
        <w:rPr>
          <w:bCs/>
          <w:sz w:val="22"/>
          <w:szCs w:val="20"/>
          <w:lang w:val="en-GB"/>
        </w:rPr>
        <w:t>of conveyor</w:t>
      </w:r>
      <w:r w:rsidR="004A4FDD" w:rsidRPr="000763B3">
        <w:rPr>
          <w:bCs/>
          <w:sz w:val="22"/>
          <w:szCs w:val="20"/>
          <w:lang w:val="en-GB"/>
        </w:rPr>
        <w:t xml:space="preserve"> (CATCON)</w:t>
      </w:r>
      <w:bookmarkEnd w:id="1209"/>
      <w:bookmarkEnd w:id="1210"/>
    </w:p>
    <w:p w14:paraId="1DBAADEC" w14:textId="77777777" w:rsidR="00F15F21" w:rsidRPr="000763B3" w:rsidRDefault="00F15F21" w:rsidP="00F15F21">
      <w:pPr>
        <w:spacing w:after="120"/>
        <w:jc w:val="both"/>
        <w:rPr>
          <w:rFonts w:ascii="Arial" w:hAnsi="Arial" w:cs="Arial"/>
          <w:sz w:val="20"/>
          <w:szCs w:val="20"/>
          <w:lang w:val="en-GB"/>
        </w:rPr>
      </w:pPr>
      <w:bookmarkStart w:id="1211" w:name="_Hlk122296170"/>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conveyor</w:t>
      </w:r>
      <w:r w:rsidRPr="000763B3">
        <w:rPr>
          <w:rFonts w:ascii="Arial" w:hAnsi="Arial" w:cs="Arial"/>
          <w:sz w:val="20"/>
          <w:szCs w:val="20"/>
          <w:lang w:val="en-GB"/>
        </w:rPr>
        <w:t xml:space="preserve"> will be converted to an instance of the S-57 attribute CATCON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F15F21" w:rsidRPr="000763B3" w14:paraId="3870E311" w14:textId="77777777" w:rsidTr="00CF2B1E">
        <w:trPr>
          <w:cantSplit/>
        </w:trPr>
        <w:tc>
          <w:tcPr>
            <w:tcW w:w="2230" w:type="dxa"/>
            <w:shd w:val="clear" w:color="auto" w:fill="E7E6E6"/>
          </w:tcPr>
          <w:p w14:paraId="1DAF0424" w14:textId="77777777" w:rsidR="00F15F21" w:rsidRPr="000763B3" w:rsidRDefault="00F15F21" w:rsidP="00CF2B1E">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5E3E8A0B" w14:textId="77777777" w:rsidR="00F15F21" w:rsidRPr="000763B3" w:rsidRDefault="00F15F21" w:rsidP="00CF2B1E">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2042A998" w14:textId="77777777" w:rsidR="00F15F21" w:rsidRPr="000763B3" w:rsidRDefault="00F15F21" w:rsidP="00CF2B1E">
            <w:pPr>
              <w:pStyle w:val="BodyText"/>
              <w:spacing w:before="60" w:after="60"/>
              <w:rPr>
                <w:b/>
                <w:sz w:val="18"/>
                <w:szCs w:val="18"/>
                <w:lang w:val="en-GB"/>
              </w:rPr>
            </w:pPr>
            <w:r w:rsidRPr="000763B3">
              <w:rPr>
                <w:b/>
                <w:sz w:val="18"/>
                <w:szCs w:val="18"/>
                <w:lang w:val="en-GB"/>
              </w:rPr>
              <w:t>Comments</w:t>
            </w:r>
          </w:p>
        </w:tc>
      </w:tr>
      <w:tr w:rsidR="00F15F21" w:rsidRPr="000763B3" w14:paraId="4801689F" w14:textId="77777777">
        <w:trPr>
          <w:cantSplit/>
        </w:trPr>
        <w:tc>
          <w:tcPr>
            <w:tcW w:w="2230" w:type="dxa"/>
            <w:shd w:val="clear" w:color="auto" w:fill="F2F2F2"/>
          </w:tcPr>
          <w:p w14:paraId="5DC3DB84" w14:textId="77777777" w:rsidR="00F15F21" w:rsidRPr="000763B3" w:rsidRDefault="00F15F21" w:rsidP="00CF2B1E">
            <w:pPr>
              <w:pStyle w:val="BodyText"/>
              <w:spacing w:before="60" w:after="60"/>
              <w:rPr>
                <w:sz w:val="18"/>
                <w:szCs w:val="18"/>
                <w:lang w:val="en-GB"/>
              </w:rPr>
            </w:pPr>
            <w:r w:rsidRPr="000763B3">
              <w:rPr>
                <w:i/>
                <w:sz w:val="18"/>
                <w:szCs w:val="18"/>
                <w:lang w:val="en-GB"/>
              </w:rPr>
              <w:t>3</w:t>
            </w:r>
            <w:r w:rsidRPr="000763B3">
              <w:rPr>
                <w:sz w:val="18"/>
                <w:szCs w:val="18"/>
                <w:lang w:val="en-GB"/>
              </w:rPr>
              <w:t xml:space="preserve"> (flume)</w:t>
            </w:r>
          </w:p>
        </w:tc>
        <w:tc>
          <w:tcPr>
            <w:tcW w:w="2840" w:type="dxa"/>
            <w:shd w:val="clear" w:color="auto" w:fill="F2F2F2"/>
          </w:tcPr>
          <w:p w14:paraId="3DC936B6" w14:textId="77777777" w:rsidR="00F15F21" w:rsidRPr="000763B3" w:rsidRDefault="00F15F21" w:rsidP="00CF2B1E">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Flume</w:t>
            </w:r>
          </w:p>
        </w:tc>
        <w:tc>
          <w:tcPr>
            <w:tcW w:w="4673" w:type="dxa"/>
            <w:shd w:val="clear" w:color="auto" w:fill="F2F2F2"/>
          </w:tcPr>
          <w:p w14:paraId="6B44C333" w14:textId="77777777" w:rsidR="00F15F21" w:rsidRPr="000763B3" w:rsidRDefault="00F15F21" w:rsidP="00CF2B1E">
            <w:pPr>
              <w:pStyle w:val="BodyText"/>
              <w:spacing w:before="60" w:after="60"/>
              <w:rPr>
                <w:sz w:val="18"/>
                <w:szCs w:val="18"/>
                <w:lang w:val="en-GB"/>
              </w:rPr>
            </w:pPr>
          </w:p>
        </w:tc>
      </w:tr>
      <w:tr w:rsidR="00F15F21" w:rsidRPr="000763B3" w14:paraId="4501C803" w14:textId="77777777">
        <w:trPr>
          <w:cantSplit/>
        </w:trPr>
        <w:tc>
          <w:tcPr>
            <w:tcW w:w="2230" w:type="dxa"/>
            <w:shd w:val="clear" w:color="auto" w:fill="F2F2F2"/>
          </w:tcPr>
          <w:p w14:paraId="79178795" w14:textId="77777777" w:rsidR="00F15F21" w:rsidRPr="000763B3" w:rsidRDefault="00F15F21" w:rsidP="00CF2B1E">
            <w:pPr>
              <w:pStyle w:val="BodyText"/>
              <w:spacing w:before="60" w:after="60"/>
              <w:rPr>
                <w:sz w:val="18"/>
                <w:szCs w:val="18"/>
                <w:lang w:val="en-GB"/>
              </w:rPr>
            </w:pPr>
            <w:r w:rsidRPr="000763B3">
              <w:rPr>
                <w:i/>
                <w:sz w:val="18"/>
                <w:szCs w:val="18"/>
                <w:lang w:val="en-GB"/>
              </w:rPr>
              <w:t>4</w:t>
            </w:r>
            <w:r w:rsidRPr="000763B3">
              <w:rPr>
                <w:sz w:val="18"/>
                <w:szCs w:val="18"/>
                <w:lang w:val="en-GB"/>
              </w:rPr>
              <w:t xml:space="preserve"> (lift/elevator)</w:t>
            </w:r>
          </w:p>
        </w:tc>
        <w:tc>
          <w:tcPr>
            <w:tcW w:w="2840" w:type="dxa"/>
            <w:shd w:val="clear" w:color="auto" w:fill="F2F2F2"/>
          </w:tcPr>
          <w:p w14:paraId="16B94795" w14:textId="77777777" w:rsidR="00F15F21" w:rsidRPr="000763B3" w:rsidRDefault="00F15F21" w:rsidP="00CF2B1E">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Lift/elevator</w:t>
            </w:r>
          </w:p>
        </w:tc>
        <w:tc>
          <w:tcPr>
            <w:tcW w:w="4673" w:type="dxa"/>
            <w:shd w:val="clear" w:color="auto" w:fill="F2F2F2"/>
          </w:tcPr>
          <w:p w14:paraId="5CFBDAB2" w14:textId="77777777" w:rsidR="00F15F21" w:rsidRPr="000763B3" w:rsidRDefault="00F15F21" w:rsidP="00CF2B1E">
            <w:pPr>
              <w:pStyle w:val="BodyText"/>
              <w:spacing w:before="60" w:after="60"/>
              <w:rPr>
                <w:sz w:val="18"/>
                <w:szCs w:val="18"/>
                <w:lang w:val="en-GB"/>
              </w:rPr>
            </w:pPr>
          </w:p>
        </w:tc>
      </w:tr>
    </w:tbl>
    <w:bookmarkEnd w:id="1211"/>
    <w:p w14:paraId="706303C3" w14:textId="77777777" w:rsidR="00DE71D0" w:rsidRPr="000763B3" w:rsidRDefault="00DE71D0" w:rsidP="00C24811">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w:instrText>
      </w:r>
      <w:r w:rsidR="00AE5AF9" w:rsidRPr="000763B3">
        <w:rPr>
          <w:rFonts w:ascii="Arial" w:hAnsi="Arial" w:cs="Arial"/>
          <w:b/>
          <w:bCs/>
          <w:sz w:val="20"/>
          <w:szCs w:val="20"/>
          <w:lang w:val="en-GB"/>
        </w:rPr>
        <w:instrText>“</w:instrText>
      </w:r>
      <w:r w:rsidRPr="000763B3">
        <w:rPr>
          <w:rFonts w:ascii="Arial" w:hAnsi="Arial" w:cs="Arial"/>
          <w:b/>
          <w:bCs/>
          <w:sz w:val="20"/>
          <w:szCs w:val="20"/>
          <w:lang w:val="en-GB"/>
        </w:rPr>
        <w:instrText xml:space="preserve">Feature Objects  </w:instrText>
      </w:r>
      <w:r w:rsidRPr="000763B3">
        <w:rPr>
          <w:rFonts w:ascii="Arial" w:hAnsi="Arial" w:cs="Arial"/>
          <w:b/>
          <w:bCs/>
          <w:sz w:val="20"/>
          <w:szCs w:val="20"/>
          <w:lang w:val="en-GB"/>
        </w:rPr>
        <w:fldChar w:fldCharType="end"/>
      </w:r>
    </w:p>
    <w:p w14:paraId="21944687" w14:textId="77777777" w:rsidR="00987B1C" w:rsidRPr="000763B3" w:rsidRDefault="00470831" w:rsidP="00B41993">
      <w:pPr>
        <w:pStyle w:val="Heading2"/>
        <w:spacing w:before="60" w:after="240" w:line="240" w:lineRule="exact"/>
        <w:ind w:left="600" w:hanging="600"/>
        <w:jc w:val="both"/>
        <w:rPr>
          <w:bCs/>
          <w:sz w:val="22"/>
          <w:lang w:val="en-GB"/>
        </w:rPr>
      </w:pPr>
      <w:bookmarkStart w:id="1212" w:name="_Toc522284605"/>
      <w:bookmarkStart w:id="1213" w:name="_Toc181702893"/>
      <w:r w:rsidRPr="000763B3">
        <w:rPr>
          <w:bCs/>
          <w:sz w:val="22"/>
          <w:szCs w:val="20"/>
          <w:lang w:val="en-GB"/>
        </w:rPr>
        <w:t xml:space="preserve">category </w:t>
      </w:r>
      <w:r w:rsidR="00EA0339" w:rsidRPr="000763B3">
        <w:rPr>
          <w:bCs/>
          <w:sz w:val="22"/>
          <w:szCs w:val="20"/>
          <w:lang w:val="en-GB"/>
        </w:rPr>
        <w:t>of c</w:t>
      </w:r>
      <w:r w:rsidR="00084025" w:rsidRPr="000763B3">
        <w:rPr>
          <w:bCs/>
          <w:sz w:val="22"/>
          <w:szCs w:val="20"/>
          <w:lang w:val="en-GB"/>
        </w:rPr>
        <w:t>rane</w:t>
      </w:r>
      <w:r w:rsidR="00EA0339" w:rsidRPr="000763B3">
        <w:rPr>
          <w:bCs/>
          <w:sz w:val="22"/>
          <w:szCs w:val="20"/>
          <w:lang w:val="en-GB"/>
        </w:rPr>
        <w:t xml:space="preserve"> (CATC</w:t>
      </w:r>
      <w:r w:rsidR="00084025" w:rsidRPr="000763B3">
        <w:rPr>
          <w:bCs/>
          <w:sz w:val="22"/>
          <w:szCs w:val="20"/>
          <w:lang w:val="en-GB"/>
        </w:rPr>
        <w:t>RN</w:t>
      </w:r>
      <w:r w:rsidR="00EA0339" w:rsidRPr="000763B3">
        <w:rPr>
          <w:bCs/>
          <w:sz w:val="22"/>
          <w:szCs w:val="20"/>
          <w:lang w:val="en-GB"/>
        </w:rPr>
        <w:t>)</w:t>
      </w:r>
      <w:bookmarkEnd w:id="1212"/>
      <w:bookmarkEnd w:id="1213"/>
    </w:p>
    <w:p w14:paraId="50627817" w14:textId="77777777" w:rsidR="00987B1C" w:rsidRPr="000763B3" w:rsidRDefault="00987B1C" w:rsidP="00987B1C">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crane</w:t>
      </w:r>
      <w:r w:rsidRPr="000763B3">
        <w:rPr>
          <w:rFonts w:ascii="Arial" w:hAnsi="Arial" w:cs="Arial"/>
          <w:sz w:val="20"/>
          <w:szCs w:val="20"/>
          <w:lang w:val="en-GB"/>
        </w:rPr>
        <w:t xml:space="preserve"> will be converted to an instance of the S-57 attribute CATCRN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987B1C" w:rsidRPr="000763B3" w14:paraId="2633D1F1" w14:textId="77777777">
        <w:trPr>
          <w:cantSplit/>
        </w:trPr>
        <w:tc>
          <w:tcPr>
            <w:tcW w:w="2230" w:type="dxa"/>
            <w:shd w:val="clear" w:color="auto" w:fill="E7E6E6"/>
          </w:tcPr>
          <w:p w14:paraId="6CA5FC65" w14:textId="77777777" w:rsidR="00987B1C" w:rsidRPr="000763B3" w:rsidRDefault="00987B1C">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36D09A11" w14:textId="77777777" w:rsidR="00987B1C" w:rsidRPr="000763B3" w:rsidRDefault="00987B1C">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7BB33CE3" w14:textId="77777777" w:rsidR="00987B1C" w:rsidRPr="000763B3" w:rsidRDefault="00987B1C">
            <w:pPr>
              <w:pStyle w:val="BodyText"/>
              <w:spacing w:before="60" w:after="60"/>
              <w:rPr>
                <w:b/>
                <w:sz w:val="18"/>
                <w:szCs w:val="18"/>
                <w:lang w:val="en-GB"/>
              </w:rPr>
            </w:pPr>
            <w:r w:rsidRPr="000763B3">
              <w:rPr>
                <w:b/>
                <w:sz w:val="18"/>
                <w:szCs w:val="18"/>
                <w:lang w:val="en-GB"/>
              </w:rPr>
              <w:t>Comments</w:t>
            </w:r>
          </w:p>
        </w:tc>
      </w:tr>
      <w:tr w:rsidR="00987B1C" w:rsidRPr="000763B3" w14:paraId="0D24C4A8" w14:textId="77777777">
        <w:trPr>
          <w:cantSplit/>
        </w:trPr>
        <w:tc>
          <w:tcPr>
            <w:tcW w:w="2230" w:type="dxa"/>
            <w:shd w:val="clear" w:color="auto" w:fill="F2F2F2"/>
          </w:tcPr>
          <w:p w14:paraId="2D09DF99" w14:textId="77777777" w:rsidR="00987B1C" w:rsidRPr="000763B3" w:rsidRDefault="00987B1C">
            <w:pPr>
              <w:pStyle w:val="BodyText"/>
              <w:spacing w:before="60" w:after="60"/>
              <w:rPr>
                <w:sz w:val="18"/>
                <w:szCs w:val="18"/>
                <w:lang w:val="en-GB"/>
              </w:rPr>
            </w:pPr>
            <w:r w:rsidRPr="000763B3">
              <w:rPr>
                <w:i/>
                <w:sz w:val="18"/>
                <w:szCs w:val="18"/>
                <w:lang w:val="en-GB"/>
              </w:rPr>
              <w:t>6</w:t>
            </w:r>
            <w:r w:rsidRPr="000763B3">
              <w:rPr>
                <w:sz w:val="18"/>
                <w:szCs w:val="18"/>
                <w:lang w:val="en-GB"/>
              </w:rPr>
              <w:t xml:space="preserve"> (goliath crane)</w:t>
            </w:r>
          </w:p>
        </w:tc>
        <w:tc>
          <w:tcPr>
            <w:tcW w:w="2840" w:type="dxa"/>
            <w:shd w:val="clear" w:color="auto" w:fill="F2F2F2"/>
          </w:tcPr>
          <w:p w14:paraId="6ED3AA46" w14:textId="77777777" w:rsidR="00987B1C" w:rsidRPr="000763B3" w:rsidRDefault="00987B1C">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Goliath crane</w:t>
            </w:r>
          </w:p>
        </w:tc>
        <w:tc>
          <w:tcPr>
            <w:tcW w:w="4673" w:type="dxa"/>
            <w:shd w:val="clear" w:color="auto" w:fill="F2F2F2"/>
          </w:tcPr>
          <w:p w14:paraId="49383A63" w14:textId="77777777" w:rsidR="00987B1C" w:rsidRPr="000763B3" w:rsidRDefault="00987B1C">
            <w:pPr>
              <w:pStyle w:val="BodyText"/>
              <w:spacing w:before="60" w:after="60"/>
              <w:rPr>
                <w:sz w:val="18"/>
                <w:szCs w:val="18"/>
                <w:lang w:val="en-GB"/>
              </w:rPr>
            </w:pPr>
          </w:p>
        </w:tc>
      </w:tr>
    </w:tbl>
    <w:p w14:paraId="56990898" w14:textId="77777777" w:rsidR="00EA0339" w:rsidRPr="000763B3" w:rsidRDefault="00EA0339" w:rsidP="00B41993">
      <w:pPr>
        <w:jc w:val="both"/>
        <w:rPr>
          <w:rFonts w:ascii="Arial" w:hAnsi="Arial" w:cs="Arial"/>
          <w:bCs/>
          <w:sz w:val="20"/>
          <w:szCs w:val="20"/>
          <w:lang w:val="en-GB"/>
        </w:rPr>
      </w:pPr>
    </w:p>
    <w:p w14:paraId="47EB8576" w14:textId="77777777" w:rsidR="00670381" w:rsidRPr="000763B3" w:rsidRDefault="00470831" w:rsidP="00B41993">
      <w:pPr>
        <w:pStyle w:val="Heading2"/>
        <w:spacing w:before="60" w:after="240" w:line="240" w:lineRule="exact"/>
        <w:ind w:left="600" w:hanging="600"/>
        <w:jc w:val="both"/>
        <w:rPr>
          <w:bCs/>
          <w:sz w:val="22"/>
          <w:lang w:val="en-GB"/>
        </w:rPr>
      </w:pPr>
      <w:bookmarkStart w:id="1214" w:name="_Toc522284606"/>
      <w:bookmarkStart w:id="1215" w:name="_Toc181702894"/>
      <w:r w:rsidRPr="000763B3">
        <w:rPr>
          <w:bCs/>
          <w:sz w:val="22"/>
          <w:szCs w:val="20"/>
          <w:lang w:val="en-GB"/>
        </w:rPr>
        <w:t xml:space="preserve">category </w:t>
      </w:r>
      <w:r w:rsidR="00EA0339" w:rsidRPr="000763B3">
        <w:rPr>
          <w:bCs/>
          <w:sz w:val="22"/>
          <w:szCs w:val="20"/>
          <w:lang w:val="en-GB"/>
        </w:rPr>
        <w:t>of dam (CATDAM)</w:t>
      </w:r>
      <w:bookmarkEnd w:id="1214"/>
      <w:bookmarkEnd w:id="1215"/>
    </w:p>
    <w:p w14:paraId="316BDC54" w14:textId="77777777" w:rsidR="00670381" w:rsidRPr="000763B3" w:rsidRDefault="00670381" w:rsidP="00670381">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dam</w:t>
      </w:r>
      <w:r w:rsidRPr="000763B3">
        <w:rPr>
          <w:rFonts w:ascii="Arial" w:hAnsi="Arial" w:cs="Arial"/>
          <w:sz w:val="20"/>
          <w:szCs w:val="20"/>
          <w:lang w:val="en-GB"/>
        </w:rPr>
        <w:t xml:space="preserve"> will be converted to an instance of the S-57 attribute CATDAM</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1F061E7" w14:textId="77777777" w:rsidR="00180BAE" w:rsidRPr="000763B3" w:rsidRDefault="00470831" w:rsidP="00B41993">
      <w:pPr>
        <w:pStyle w:val="Heading2"/>
        <w:spacing w:before="60" w:after="240" w:line="240" w:lineRule="exact"/>
        <w:ind w:left="600" w:hanging="600"/>
        <w:jc w:val="both"/>
        <w:rPr>
          <w:bCs/>
          <w:sz w:val="22"/>
          <w:lang w:val="en-GB"/>
        </w:rPr>
      </w:pPr>
      <w:bookmarkStart w:id="1216" w:name="_Toc89349846"/>
      <w:bookmarkStart w:id="1217" w:name="_Toc93668700"/>
      <w:bookmarkStart w:id="1218" w:name="_Toc89349860"/>
      <w:bookmarkStart w:id="1219" w:name="_Toc93668714"/>
      <w:bookmarkStart w:id="1220" w:name="_Toc522284608"/>
      <w:bookmarkStart w:id="1221" w:name="_Toc181702895"/>
      <w:bookmarkEnd w:id="1216"/>
      <w:bookmarkEnd w:id="1217"/>
      <w:bookmarkEnd w:id="1218"/>
      <w:bookmarkEnd w:id="1219"/>
      <w:r w:rsidRPr="000763B3">
        <w:rPr>
          <w:bCs/>
          <w:sz w:val="22"/>
          <w:szCs w:val="20"/>
          <w:lang w:val="en-GB"/>
        </w:rPr>
        <w:t xml:space="preserve">category </w:t>
      </w:r>
      <w:r w:rsidR="00A156F1" w:rsidRPr="000763B3">
        <w:rPr>
          <w:bCs/>
          <w:sz w:val="22"/>
          <w:szCs w:val="20"/>
          <w:lang w:val="en-GB"/>
        </w:rPr>
        <w:t>of dock (CATDOC)</w:t>
      </w:r>
      <w:bookmarkEnd w:id="1220"/>
      <w:bookmarkEnd w:id="1221"/>
    </w:p>
    <w:p w14:paraId="4DE89729" w14:textId="77777777" w:rsidR="00180BAE" w:rsidRPr="000763B3" w:rsidRDefault="00180BAE" w:rsidP="00180BAE">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dock</w:t>
      </w:r>
      <w:r w:rsidRPr="000763B3">
        <w:rPr>
          <w:rFonts w:ascii="Arial" w:hAnsi="Arial" w:cs="Arial"/>
          <w:sz w:val="20"/>
          <w:szCs w:val="20"/>
          <w:lang w:val="en-GB"/>
        </w:rPr>
        <w:t xml:space="preserve"> will be converted to an instance of the S-57 attribute CATDOC</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6EFBDB3B" w14:textId="77777777" w:rsidR="004E4581" w:rsidRPr="000763B3" w:rsidRDefault="004E4581" w:rsidP="004E4581">
      <w:pPr>
        <w:pStyle w:val="Heading2"/>
        <w:spacing w:before="60" w:after="240" w:line="240" w:lineRule="exact"/>
        <w:ind w:left="600" w:hanging="600"/>
        <w:jc w:val="both"/>
        <w:rPr>
          <w:bCs/>
          <w:sz w:val="22"/>
          <w:lang w:val="en-GB"/>
        </w:rPr>
      </w:pPr>
      <w:bookmarkStart w:id="1222" w:name="_Toc181702896"/>
      <w:r w:rsidRPr="000763B3">
        <w:rPr>
          <w:bCs/>
          <w:sz w:val="22"/>
          <w:szCs w:val="20"/>
          <w:lang w:val="en-GB"/>
        </w:rPr>
        <w:t>category of dolphin</w:t>
      </w:r>
      <w:bookmarkEnd w:id="1222"/>
    </w:p>
    <w:p w14:paraId="4F165062" w14:textId="77777777" w:rsidR="004E4581" w:rsidRPr="000763B3" w:rsidRDefault="004E4581" w:rsidP="004E4581">
      <w:pPr>
        <w:spacing w:after="120"/>
        <w:jc w:val="both"/>
        <w:rPr>
          <w:rFonts w:ascii="Arial" w:hAnsi="Arial" w:cs="Arial"/>
          <w:sz w:val="20"/>
          <w:szCs w:val="20"/>
          <w:lang w:val="en-GB"/>
        </w:rPr>
      </w:pPr>
      <w:r w:rsidRPr="000763B3">
        <w:rPr>
          <w:rFonts w:ascii="Arial" w:hAnsi="Arial" w:cs="Arial"/>
          <w:sz w:val="20"/>
          <w:szCs w:val="20"/>
          <w:lang w:val="en-GB"/>
        </w:rPr>
        <w:t>Instances</w:t>
      </w:r>
      <w:r w:rsidR="004F554C" w:rsidRPr="000763B3">
        <w:rPr>
          <w:rFonts w:ascii="Arial" w:hAnsi="Arial" w:cs="Arial"/>
          <w:sz w:val="20"/>
          <w:szCs w:val="20"/>
          <w:lang w:val="en-GB"/>
        </w:rPr>
        <w:t>*</w:t>
      </w:r>
      <w:r w:rsidRPr="000763B3">
        <w:rPr>
          <w:rFonts w:ascii="Arial" w:hAnsi="Arial" w:cs="Arial"/>
          <w:sz w:val="20"/>
          <w:szCs w:val="20"/>
          <w:lang w:val="en-GB"/>
        </w:rPr>
        <w:t xml:space="preserve"> of encoding of the S-101 attribute </w:t>
      </w:r>
      <w:r w:rsidRPr="000763B3">
        <w:rPr>
          <w:rFonts w:ascii="Arial" w:hAnsi="Arial" w:cs="Arial"/>
          <w:b/>
          <w:sz w:val="20"/>
          <w:szCs w:val="20"/>
          <w:lang w:val="en-GB"/>
        </w:rPr>
        <w:t>category of dolphin</w:t>
      </w:r>
      <w:r w:rsidRPr="000763B3">
        <w:rPr>
          <w:rFonts w:ascii="Arial" w:hAnsi="Arial" w:cs="Arial"/>
          <w:sz w:val="20"/>
          <w:szCs w:val="20"/>
          <w:lang w:val="en-GB"/>
        </w:rPr>
        <w:t xml:space="preserve"> will be converted to an instance of the S-57 attribute CATMOR 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4E4581" w:rsidRPr="000763B3" w14:paraId="78C87295" w14:textId="77777777" w:rsidTr="00846A01">
        <w:trPr>
          <w:cantSplit/>
        </w:trPr>
        <w:tc>
          <w:tcPr>
            <w:tcW w:w="2230" w:type="dxa"/>
            <w:shd w:val="clear" w:color="auto" w:fill="E7E6E6"/>
          </w:tcPr>
          <w:p w14:paraId="26169373" w14:textId="77777777" w:rsidR="004E4581" w:rsidRPr="000763B3" w:rsidRDefault="004E4581" w:rsidP="00846A01">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4B236011" w14:textId="77777777" w:rsidR="004E4581" w:rsidRPr="000763B3" w:rsidRDefault="004E4581" w:rsidP="00846A01">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27295C58" w14:textId="77777777" w:rsidR="004E4581" w:rsidRPr="000763B3" w:rsidRDefault="004E4581" w:rsidP="00846A01">
            <w:pPr>
              <w:pStyle w:val="BodyText"/>
              <w:spacing w:before="60" w:after="60"/>
              <w:rPr>
                <w:b/>
                <w:sz w:val="18"/>
                <w:szCs w:val="18"/>
                <w:lang w:val="en-GB"/>
              </w:rPr>
            </w:pPr>
            <w:r w:rsidRPr="000763B3">
              <w:rPr>
                <w:b/>
                <w:sz w:val="18"/>
                <w:szCs w:val="18"/>
                <w:lang w:val="en-GB"/>
              </w:rPr>
              <w:t>Comments</w:t>
            </w:r>
          </w:p>
        </w:tc>
      </w:tr>
      <w:tr w:rsidR="004E4581" w:rsidRPr="000763B3" w14:paraId="3E0502B8" w14:textId="77777777" w:rsidTr="00846A01">
        <w:trPr>
          <w:cantSplit/>
        </w:trPr>
        <w:tc>
          <w:tcPr>
            <w:tcW w:w="2230" w:type="dxa"/>
            <w:shd w:val="clear" w:color="auto" w:fill="auto"/>
          </w:tcPr>
          <w:p w14:paraId="3CE0BD6F" w14:textId="77777777" w:rsidR="004E4581" w:rsidRPr="000763B3" w:rsidRDefault="004E4581" w:rsidP="00846A01">
            <w:pPr>
              <w:pStyle w:val="BodyText"/>
              <w:spacing w:before="60" w:after="60"/>
              <w:rPr>
                <w:sz w:val="18"/>
                <w:szCs w:val="18"/>
                <w:lang w:val="en-GB"/>
              </w:rPr>
            </w:pPr>
            <w:r w:rsidRPr="000763B3">
              <w:rPr>
                <w:i/>
                <w:sz w:val="18"/>
                <w:szCs w:val="18"/>
                <w:lang w:val="en-GB"/>
              </w:rPr>
              <w:t>1</w:t>
            </w:r>
            <w:r w:rsidRPr="000763B3">
              <w:rPr>
                <w:sz w:val="18"/>
                <w:szCs w:val="18"/>
                <w:lang w:val="en-GB"/>
              </w:rPr>
              <w:t xml:space="preserve"> (mooring dolphin)</w:t>
            </w:r>
          </w:p>
        </w:tc>
        <w:tc>
          <w:tcPr>
            <w:tcW w:w="2840" w:type="dxa"/>
            <w:shd w:val="clear" w:color="auto" w:fill="auto"/>
          </w:tcPr>
          <w:p w14:paraId="14D0162E" w14:textId="77777777" w:rsidR="004E4581" w:rsidRPr="000763B3" w:rsidRDefault="004F554C" w:rsidP="00846A01">
            <w:pPr>
              <w:pStyle w:val="BodyText"/>
              <w:spacing w:before="60" w:after="60"/>
              <w:rPr>
                <w:sz w:val="18"/>
                <w:szCs w:val="18"/>
                <w:lang w:val="en-GB"/>
              </w:rPr>
            </w:pPr>
            <w:r w:rsidRPr="000763B3">
              <w:rPr>
                <w:sz w:val="18"/>
                <w:szCs w:val="18"/>
                <w:lang w:val="en-GB"/>
              </w:rPr>
              <w:t>CATMOR</w:t>
            </w:r>
            <w:r w:rsidR="004E4581" w:rsidRPr="000763B3">
              <w:rPr>
                <w:sz w:val="18"/>
                <w:szCs w:val="18"/>
                <w:lang w:val="en-GB"/>
              </w:rPr>
              <w:t xml:space="preserve"> = </w:t>
            </w:r>
            <w:r w:rsidRPr="000763B3">
              <w:rPr>
                <w:i/>
                <w:sz w:val="18"/>
                <w:szCs w:val="18"/>
                <w:lang w:val="en-GB"/>
              </w:rPr>
              <w:t>1</w:t>
            </w:r>
            <w:r w:rsidR="004E4581" w:rsidRPr="000763B3">
              <w:rPr>
                <w:sz w:val="18"/>
                <w:szCs w:val="18"/>
                <w:lang w:val="en-GB"/>
              </w:rPr>
              <w:t xml:space="preserve"> (</w:t>
            </w:r>
            <w:r w:rsidRPr="000763B3">
              <w:rPr>
                <w:sz w:val="18"/>
                <w:szCs w:val="18"/>
                <w:lang w:val="en-GB"/>
              </w:rPr>
              <w:t>dolphin</w:t>
            </w:r>
            <w:r w:rsidR="004E4581" w:rsidRPr="000763B3">
              <w:rPr>
                <w:sz w:val="18"/>
                <w:szCs w:val="18"/>
                <w:lang w:val="en-GB"/>
              </w:rPr>
              <w:t>)</w:t>
            </w:r>
          </w:p>
        </w:tc>
        <w:tc>
          <w:tcPr>
            <w:tcW w:w="4673" w:type="dxa"/>
            <w:shd w:val="clear" w:color="auto" w:fill="auto"/>
          </w:tcPr>
          <w:p w14:paraId="0DEFA7CC" w14:textId="77777777" w:rsidR="004E4581" w:rsidRPr="000763B3" w:rsidRDefault="004F554C" w:rsidP="00846A01">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MORFAC</w:t>
            </w:r>
            <w:r w:rsidRPr="000763B3">
              <w:rPr>
                <w:sz w:val="18"/>
                <w:szCs w:val="18"/>
                <w:lang w:val="en-GB"/>
              </w:rPr>
              <w:t xml:space="preserve"> Object.</w:t>
            </w:r>
          </w:p>
        </w:tc>
      </w:tr>
      <w:tr w:rsidR="004F554C" w:rsidRPr="000763B3" w14:paraId="70F4AA74" w14:textId="77777777" w:rsidTr="00846A01">
        <w:trPr>
          <w:cantSplit/>
        </w:trPr>
        <w:tc>
          <w:tcPr>
            <w:tcW w:w="2230" w:type="dxa"/>
            <w:shd w:val="clear" w:color="auto" w:fill="auto"/>
          </w:tcPr>
          <w:p w14:paraId="61461CDE" w14:textId="77777777" w:rsidR="004F554C" w:rsidRPr="000763B3" w:rsidRDefault="004F554C" w:rsidP="00846A01">
            <w:pPr>
              <w:pStyle w:val="BodyText"/>
              <w:spacing w:before="60" w:after="60"/>
              <w:rPr>
                <w:sz w:val="18"/>
                <w:szCs w:val="18"/>
                <w:lang w:val="en-GB"/>
              </w:rPr>
            </w:pPr>
            <w:r w:rsidRPr="000763B3">
              <w:rPr>
                <w:i/>
                <w:sz w:val="18"/>
                <w:szCs w:val="18"/>
                <w:lang w:val="en-GB"/>
              </w:rPr>
              <w:t>2</w:t>
            </w:r>
            <w:r w:rsidRPr="000763B3">
              <w:rPr>
                <w:sz w:val="18"/>
                <w:szCs w:val="18"/>
                <w:lang w:val="en-GB"/>
              </w:rPr>
              <w:t xml:space="preserve"> (deviation dolphin)</w:t>
            </w:r>
          </w:p>
        </w:tc>
        <w:tc>
          <w:tcPr>
            <w:tcW w:w="2840" w:type="dxa"/>
            <w:shd w:val="clear" w:color="auto" w:fill="auto"/>
          </w:tcPr>
          <w:p w14:paraId="59CE4A30" w14:textId="77777777" w:rsidR="004F554C" w:rsidRPr="000763B3" w:rsidRDefault="004F554C" w:rsidP="00846A01">
            <w:pPr>
              <w:pStyle w:val="BodyText"/>
              <w:spacing w:before="60" w:after="60"/>
              <w:rPr>
                <w:i/>
                <w:sz w:val="18"/>
                <w:szCs w:val="18"/>
                <w:lang w:val="en-GB"/>
              </w:rPr>
            </w:pPr>
            <w:r w:rsidRPr="000763B3">
              <w:rPr>
                <w:sz w:val="18"/>
                <w:szCs w:val="18"/>
                <w:lang w:val="en-GB"/>
              </w:rPr>
              <w:t xml:space="preserve">CATMOR = </w:t>
            </w:r>
            <w:r w:rsidRPr="000763B3">
              <w:rPr>
                <w:i/>
                <w:sz w:val="18"/>
                <w:szCs w:val="18"/>
                <w:lang w:val="en-GB"/>
              </w:rPr>
              <w:t>2</w:t>
            </w:r>
            <w:r w:rsidRPr="000763B3">
              <w:rPr>
                <w:sz w:val="18"/>
                <w:szCs w:val="18"/>
                <w:lang w:val="en-GB"/>
              </w:rPr>
              <w:t xml:space="preserve"> (deviation dolphin)</w:t>
            </w:r>
          </w:p>
        </w:tc>
        <w:tc>
          <w:tcPr>
            <w:tcW w:w="4673" w:type="dxa"/>
            <w:shd w:val="clear" w:color="auto" w:fill="auto"/>
          </w:tcPr>
          <w:p w14:paraId="5A00EF99" w14:textId="77777777" w:rsidR="004F554C" w:rsidRPr="000763B3" w:rsidRDefault="004F554C" w:rsidP="00846A01">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MORFAC</w:t>
            </w:r>
            <w:r w:rsidRPr="000763B3">
              <w:rPr>
                <w:sz w:val="18"/>
                <w:szCs w:val="18"/>
                <w:lang w:val="en-GB"/>
              </w:rPr>
              <w:t xml:space="preserve"> Object.</w:t>
            </w:r>
          </w:p>
        </w:tc>
      </w:tr>
      <w:tr w:rsidR="004F554C" w:rsidRPr="000763B3" w14:paraId="701EBDB4" w14:textId="77777777" w:rsidTr="00846A01">
        <w:trPr>
          <w:cantSplit/>
        </w:trPr>
        <w:tc>
          <w:tcPr>
            <w:tcW w:w="2230" w:type="dxa"/>
            <w:shd w:val="clear" w:color="auto" w:fill="auto"/>
          </w:tcPr>
          <w:p w14:paraId="753C173A" w14:textId="77777777" w:rsidR="004F554C" w:rsidRPr="000763B3" w:rsidRDefault="004F554C" w:rsidP="00846A01">
            <w:pPr>
              <w:pStyle w:val="BodyText"/>
              <w:spacing w:before="60" w:after="60"/>
              <w:rPr>
                <w:sz w:val="18"/>
                <w:szCs w:val="18"/>
                <w:lang w:val="en-GB"/>
              </w:rPr>
            </w:pPr>
            <w:r w:rsidRPr="000763B3">
              <w:rPr>
                <w:i/>
                <w:sz w:val="18"/>
                <w:szCs w:val="18"/>
                <w:lang w:val="en-GB"/>
              </w:rPr>
              <w:t>3</w:t>
            </w:r>
            <w:r w:rsidRPr="000763B3">
              <w:rPr>
                <w:sz w:val="18"/>
                <w:szCs w:val="18"/>
                <w:lang w:val="en-GB"/>
              </w:rPr>
              <w:t xml:space="preserve"> (berthing dolphin)</w:t>
            </w:r>
          </w:p>
        </w:tc>
        <w:tc>
          <w:tcPr>
            <w:tcW w:w="2840" w:type="dxa"/>
            <w:shd w:val="clear" w:color="auto" w:fill="auto"/>
          </w:tcPr>
          <w:p w14:paraId="1D540C46" w14:textId="77777777" w:rsidR="004F554C" w:rsidRPr="000763B3" w:rsidRDefault="004F554C" w:rsidP="00846A01">
            <w:pPr>
              <w:pStyle w:val="BodyText"/>
              <w:spacing w:before="60" w:after="60"/>
              <w:rPr>
                <w:i/>
                <w:sz w:val="18"/>
                <w:szCs w:val="18"/>
                <w:lang w:val="en-GB"/>
              </w:rPr>
            </w:pPr>
            <w:r w:rsidRPr="000763B3">
              <w:rPr>
                <w:sz w:val="18"/>
                <w:szCs w:val="18"/>
                <w:lang w:val="en-GB"/>
              </w:rPr>
              <w:t xml:space="preserve">CATMOR = </w:t>
            </w:r>
            <w:r w:rsidRPr="000763B3">
              <w:rPr>
                <w:i/>
                <w:sz w:val="18"/>
                <w:szCs w:val="18"/>
                <w:lang w:val="en-GB"/>
              </w:rPr>
              <w:t>1</w:t>
            </w:r>
            <w:r w:rsidRPr="000763B3">
              <w:rPr>
                <w:sz w:val="18"/>
                <w:szCs w:val="18"/>
                <w:lang w:val="en-GB"/>
              </w:rPr>
              <w:t xml:space="preserve"> (dolphin)</w:t>
            </w:r>
          </w:p>
        </w:tc>
        <w:tc>
          <w:tcPr>
            <w:tcW w:w="4673" w:type="dxa"/>
            <w:shd w:val="clear" w:color="auto" w:fill="auto"/>
          </w:tcPr>
          <w:p w14:paraId="3C67AB2D" w14:textId="77777777" w:rsidR="004F554C" w:rsidRPr="000763B3" w:rsidRDefault="004F554C" w:rsidP="00846A01">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MORFAC</w:t>
            </w:r>
            <w:r w:rsidRPr="000763B3">
              <w:rPr>
                <w:sz w:val="18"/>
                <w:szCs w:val="18"/>
                <w:lang w:val="en-GB"/>
              </w:rPr>
              <w:t xml:space="preserve"> Object.</w:t>
            </w:r>
          </w:p>
        </w:tc>
      </w:tr>
      <w:tr w:rsidR="004F554C" w:rsidRPr="000763B3" w14:paraId="320BC7E1" w14:textId="77777777" w:rsidTr="00846A01">
        <w:trPr>
          <w:cantSplit/>
        </w:trPr>
        <w:tc>
          <w:tcPr>
            <w:tcW w:w="2230" w:type="dxa"/>
            <w:shd w:val="clear" w:color="auto" w:fill="auto"/>
          </w:tcPr>
          <w:p w14:paraId="666092DB" w14:textId="77777777" w:rsidR="004F554C" w:rsidRPr="000763B3" w:rsidRDefault="004F554C" w:rsidP="00846A01">
            <w:pPr>
              <w:pStyle w:val="BodyText"/>
              <w:spacing w:before="60" w:after="60"/>
              <w:rPr>
                <w:sz w:val="18"/>
                <w:szCs w:val="18"/>
                <w:lang w:val="en-GB"/>
              </w:rPr>
            </w:pPr>
            <w:r w:rsidRPr="000763B3">
              <w:rPr>
                <w:i/>
                <w:sz w:val="18"/>
                <w:szCs w:val="18"/>
                <w:lang w:val="en-GB"/>
              </w:rPr>
              <w:t>4</w:t>
            </w:r>
            <w:r w:rsidRPr="000763B3">
              <w:rPr>
                <w:sz w:val="18"/>
                <w:szCs w:val="18"/>
                <w:lang w:val="en-GB"/>
              </w:rPr>
              <w:t xml:space="preserve"> (fender or breaching dolphin)</w:t>
            </w:r>
          </w:p>
        </w:tc>
        <w:tc>
          <w:tcPr>
            <w:tcW w:w="2840" w:type="dxa"/>
            <w:shd w:val="clear" w:color="auto" w:fill="auto"/>
          </w:tcPr>
          <w:p w14:paraId="21EECE20" w14:textId="77777777" w:rsidR="004F554C" w:rsidRPr="000763B3" w:rsidRDefault="004F554C" w:rsidP="00846A01">
            <w:pPr>
              <w:pStyle w:val="BodyText"/>
              <w:spacing w:before="60" w:after="60"/>
              <w:rPr>
                <w:sz w:val="18"/>
                <w:szCs w:val="18"/>
                <w:lang w:val="en-GB"/>
              </w:rPr>
            </w:pPr>
            <w:r w:rsidRPr="000763B3">
              <w:rPr>
                <w:sz w:val="18"/>
                <w:szCs w:val="18"/>
                <w:lang w:val="en-GB"/>
              </w:rPr>
              <w:t xml:space="preserve">CATMOR = </w:t>
            </w:r>
            <w:r w:rsidRPr="000763B3">
              <w:rPr>
                <w:i/>
                <w:sz w:val="18"/>
                <w:szCs w:val="18"/>
                <w:lang w:val="en-GB"/>
              </w:rPr>
              <w:t>1</w:t>
            </w:r>
            <w:r w:rsidRPr="000763B3">
              <w:rPr>
                <w:sz w:val="18"/>
                <w:szCs w:val="18"/>
                <w:lang w:val="en-GB"/>
              </w:rPr>
              <w:t xml:space="preserve"> (dolphin)</w:t>
            </w:r>
          </w:p>
        </w:tc>
        <w:tc>
          <w:tcPr>
            <w:tcW w:w="4673" w:type="dxa"/>
            <w:shd w:val="clear" w:color="auto" w:fill="auto"/>
          </w:tcPr>
          <w:p w14:paraId="6166710C" w14:textId="77777777" w:rsidR="004F554C" w:rsidRPr="000763B3" w:rsidRDefault="004F554C" w:rsidP="00846A01">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MORFAC</w:t>
            </w:r>
            <w:r w:rsidRPr="000763B3">
              <w:rPr>
                <w:sz w:val="18"/>
                <w:szCs w:val="18"/>
                <w:lang w:val="en-GB"/>
              </w:rPr>
              <w:t xml:space="preserve"> Object.</w:t>
            </w:r>
          </w:p>
        </w:tc>
      </w:tr>
    </w:tbl>
    <w:p w14:paraId="08FFD982" w14:textId="77777777" w:rsidR="004E4581" w:rsidRPr="000763B3" w:rsidRDefault="004E4581" w:rsidP="004E4581">
      <w:pPr>
        <w:jc w:val="both"/>
        <w:rPr>
          <w:rFonts w:ascii="Arial" w:hAnsi="Arial" w:cs="Arial"/>
          <w:sz w:val="20"/>
          <w:szCs w:val="20"/>
          <w:lang w:val="en-GB"/>
        </w:rPr>
      </w:pPr>
    </w:p>
    <w:p w14:paraId="5A4810BD" w14:textId="2114E3F0" w:rsidR="004E4581" w:rsidRPr="000763B3" w:rsidRDefault="004F554C" w:rsidP="004F554C">
      <w:pPr>
        <w:spacing w:after="240"/>
        <w:jc w:val="both"/>
        <w:rPr>
          <w:rFonts w:ascii="Arial" w:hAnsi="Arial" w:cs="Arial"/>
          <w:sz w:val="20"/>
          <w:szCs w:val="20"/>
          <w:lang w:val="en-GB"/>
        </w:rPr>
      </w:pPr>
      <w:r w:rsidRPr="000763B3">
        <w:rPr>
          <w:rFonts w:ascii="Arial" w:hAnsi="Arial" w:cs="Arial"/>
          <w:sz w:val="20"/>
          <w:szCs w:val="20"/>
          <w:lang w:val="en-GB"/>
        </w:rPr>
        <w:t xml:space="preserve">* In S-101 </w:t>
      </w:r>
      <w:r w:rsidRPr="000763B3">
        <w:rPr>
          <w:rFonts w:ascii="Arial" w:hAnsi="Arial" w:cs="Arial"/>
          <w:b/>
          <w:bCs/>
          <w:sz w:val="20"/>
          <w:szCs w:val="20"/>
          <w:lang w:val="en-GB"/>
        </w:rPr>
        <w:t>category of dolphin</w:t>
      </w:r>
      <w:r w:rsidRPr="000763B3">
        <w:rPr>
          <w:rFonts w:ascii="Arial" w:hAnsi="Arial" w:cs="Arial"/>
          <w:sz w:val="20"/>
          <w:szCs w:val="20"/>
          <w:lang w:val="en-GB"/>
        </w:rPr>
        <w:t xml:space="preserve"> has multiplicity [1..*], while in S-57 CATMOR is an Enumerate</w:t>
      </w:r>
      <w:r w:rsidR="00D82120" w:rsidRPr="000763B3">
        <w:rPr>
          <w:rFonts w:ascii="Arial" w:hAnsi="Arial" w:cs="Arial"/>
          <w:sz w:val="20"/>
          <w:szCs w:val="20"/>
          <w:lang w:val="en-GB"/>
        </w:rPr>
        <w:t>d</w:t>
      </w:r>
      <w:r w:rsidRPr="000763B3">
        <w:rPr>
          <w:rFonts w:ascii="Arial" w:hAnsi="Arial" w:cs="Arial"/>
          <w:sz w:val="20"/>
          <w:szCs w:val="20"/>
          <w:lang w:val="en-GB"/>
        </w:rPr>
        <w:t xml:space="preserve"> type attribute and can therefore carry only a single value. Where </w:t>
      </w:r>
      <w:r w:rsidRPr="000763B3">
        <w:rPr>
          <w:rFonts w:ascii="Arial" w:hAnsi="Arial" w:cs="Arial"/>
          <w:b/>
          <w:bCs/>
          <w:sz w:val="20"/>
          <w:szCs w:val="20"/>
          <w:lang w:val="en-GB"/>
        </w:rPr>
        <w:t>category of dolphin</w:t>
      </w:r>
      <w:r w:rsidRPr="000763B3">
        <w:rPr>
          <w:rFonts w:ascii="Arial" w:hAnsi="Arial" w:cs="Arial"/>
          <w:sz w:val="20"/>
          <w:szCs w:val="20"/>
          <w:lang w:val="en-GB"/>
        </w:rPr>
        <w:t xml:space="preserve"> </w:t>
      </w:r>
      <w:r w:rsidR="00EA4B2E" w:rsidRPr="000763B3">
        <w:rPr>
          <w:rFonts w:ascii="Arial" w:hAnsi="Arial" w:cs="Arial"/>
          <w:sz w:val="20"/>
          <w:szCs w:val="20"/>
          <w:lang w:val="en-GB"/>
        </w:rPr>
        <w:t xml:space="preserve">has </w:t>
      </w:r>
      <w:r w:rsidRPr="000763B3">
        <w:rPr>
          <w:rFonts w:ascii="Arial" w:hAnsi="Arial" w:cs="Arial"/>
          <w:sz w:val="20"/>
          <w:szCs w:val="20"/>
          <w:lang w:val="en-GB"/>
        </w:rPr>
        <w:t>multiple instances for a feature instance, only the first instance will be con</w:t>
      </w:r>
      <w:r w:rsidR="00EA4B2E" w:rsidRPr="000763B3">
        <w:rPr>
          <w:rFonts w:ascii="Arial" w:hAnsi="Arial" w:cs="Arial"/>
          <w:sz w:val="20"/>
          <w:szCs w:val="20"/>
          <w:lang w:val="en-GB"/>
        </w:rPr>
        <w:t>verted</w:t>
      </w:r>
      <w:r w:rsidRPr="000763B3">
        <w:rPr>
          <w:rFonts w:ascii="Arial" w:hAnsi="Arial" w:cs="Arial"/>
          <w:sz w:val="20"/>
          <w:szCs w:val="20"/>
          <w:lang w:val="en-GB"/>
        </w:rPr>
        <w:t xml:space="preserve"> during the automated conversion process.</w:t>
      </w:r>
    </w:p>
    <w:p w14:paraId="19B70B90" w14:textId="77777777" w:rsidR="008E4359" w:rsidRPr="000763B3" w:rsidRDefault="00470831" w:rsidP="00B41993">
      <w:pPr>
        <w:pStyle w:val="Heading2"/>
        <w:spacing w:before="60" w:after="240" w:line="240" w:lineRule="exact"/>
        <w:ind w:left="600" w:hanging="600"/>
        <w:jc w:val="both"/>
        <w:rPr>
          <w:bCs/>
          <w:sz w:val="22"/>
          <w:lang w:val="en-GB"/>
        </w:rPr>
      </w:pPr>
      <w:bookmarkStart w:id="1223" w:name="_Toc522284609"/>
      <w:bookmarkStart w:id="1224" w:name="_Toc181702897"/>
      <w:r w:rsidRPr="000763B3">
        <w:rPr>
          <w:bCs/>
          <w:sz w:val="22"/>
          <w:szCs w:val="20"/>
          <w:lang w:val="en-GB"/>
        </w:rPr>
        <w:t xml:space="preserve">category </w:t>
      </w:r>
      <w:r w:rsidR="00B2055B" w:rsidRPr="000763B3">
        <w:rPr>
          <w:bCs/>
          <w:sz w:val="22"/>
          <w:szCs w:val="20"/>
          <w:lang w:val="en-GB"/>
        </w:rPr>
        <w:t>of dumping ground</w:t>
      </w:r>
      <w:r w:rsidR="00FF4EC4" w:rsidRPr="000763B3">
        <w:rPr>
          <w:bCs/>
          <w:sz w:val="22"/>
          <w:szCs w:val="20"/>
          <w:lang w:val="en-GB"/>
        </w:rPr>
        <w:t xml:space="preserve"> (CATDPG)</w:t>
      </w:r>
      <w:bookmarkEnd w:id="1223"/>
      <w:bookmarkEnd w:id="1224"/>
    </w:p>
    <w:p w14:paraId="1E43522E" w14:textId="77777777" w:rsidR="008E4359" w:rsidRPr="000763B3" w:rsidRDefault="008E4359" w:rsidP="008E435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 xml:space="preserve">category of </w:t>
      </w:r>
      <w:r w:rsidR="00B76B7B" w:rsidRPr="000763B3">
        <w:rPr>
          <w:rFonts w:ascii="Arial" w:hAnsi="Arial" w:cs="Arial"/>
          <w:b/>
          <w:sz w:val="20"/>
          <w:szCs w:val="20"/>
          <w:lang w:val="en-GB"/>
        </w:rPr>
        <w:t>dumping ground</w:t>
      </w:r>
      <w:r w:rsidRPr="000763B3">
        <w:rPr>
          <w:rFonts w:ascii="Arial" w:hAnsi="Arial" w:cs="Arial"/>
          <w:sz w:val="20"/>
          <w:szCs w:val="20"/>
          <w:lang w:val="en-GB"/>
        </w:rPr>
        <w:t xml:space="preserve"> will be converted to an instance of the S-57 attribute CAT</w:t>
      </w:r>
      <w:r w:rsidR="00B76B7B" w:rsidRPr="000763B3">
        <w:rPr>
          <w:rFonts w:ascii="Arial" w:hAnsi="Arial" w:cs="Arial"/>
          <w:sz w:val="20"/>
          <w:szCs w:val="20"/>
          <w:lang w:val="en-GB"/>
        </w:rPr>
        <w:t>DPG</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7B47166" w14:textId="77777777" w:rsidR="00B70FE9" w:rsidRPr="000763B3" w:rsidRDefault="00470831" w:rsidP="00B41993">
      <w:pPr>
        <w:pStyle w:val="Heading2"/>
        <w:spacing w:before="60" w:after="240" w:line="240" w:lineRule="exact"/>
        <w:ind w:left="600" w:hanging="600"/>
        <w:jc w:val="both"/>
        <w:rPr>
          <w:bCs/>
          <w:sz w:val="22"/>
          <w:lang w:val="en-GB"/>
        </w:rPr>
      </w:pPr>
      <w:bookmarkStart w:id="1225" w:name="_Toc522284610"/>
      <w:bookmarkStart w:id="1226" w:name="_Toc181702898"/>
      <w:r w:rsidRPr="000763B3">
        <w:rPr>
          <w:bCs/>
          <w:sz w:val="22"/>
          <w:szCs w:val="20"/>
          <w:lang w:val="en-GB"/>
        </w:rPr>
        <w:t xml:space="preserve">category </w:t>
      </w:r>
      <w:r w:rsidR="00C66606" w:rsidRPr="000763B3">
        <w:rPr>
          <w:bCs/>
          <w:sz w:val="22"/>
          <w:szCs w:val="20"/>
          <w:lang w:val="en-GB"/>
        </w:rPr>
        <w:t>of fence</w:t>
      </w:r>
      <w:r w:rsidR="00FF4EC4" w:rsidRPr="000763B3">
        <w:rPr>
          <w:bCs/>
          <w:sz w:val="22"/>
          <w:szCs w:val="20"/>
          <w:lang w:val="en-GB"/>
        </w:rPr>
        <w:t xml:space="preserve"> (CATFNC)</w:t>
      </w:r>
      <w:bookmarkEnd w:id="1225"/>
      <w:bookmarkEnd w:id="1226"/>
    </w:p>
    <w:p w14:paraId="006F22DC" w14:textId="77777777" w:rsidR="00B70FE9" w:rsidRPr="000763B3" w:rsidRDefault="00B70FE9" w:rsidP="00B70FE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fence</w:t>
      </w:r>
      <w:r w:rsidRPr="000763B3">
        <w:rPr>
          <w:rFonts w:ascii="Arial" w:hAnsi="Arial" w:cs="Arial"/>
          <w:sz w:val="20"/>
          <w:szCs w:val="20"/>
          <w:lang w:val="en-GB"/>
        </w:rPr>
        <w:t xml:space="preserve"> will be converted to an instance of the S-57 attribute CATFNC</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2990C5E" w14:textId="77777777" w:rsidR="00CC7411" w:rsidRPr="000763B3" w:rsidRDefault="00470831" w:rsidP="00B41993">
      <w:pPr>
        <w:pStyle w:val="Heading2"/>
        <w:spacing w:before="60" w:after="240" w:line="240" w:lineRule="exact"/>
        <w:ind w:left="600" w:hanging="600"/>
        <w:jc w:val="both"/>
        <w:rPr>
          <w:bCs/>
          <w:sz w:val="22"/>
          <w:lang w:val="en-GB"/>
        </w:rPr>
      </w:pPr>
      <w:bookmarkStart w:id="1227" w:name="_Toc522284611"/>
      <w:bookmarkStart w:id="1228" w:name="_Toc181702899"/>
      <w:r w:rsidRPr="000763B3">
        <w:rPr>
          <w:bCs/>
          <w:sz w:val="22"/>
          <w:szCs w:val="20"/>
          <w:lang w:val="en-GB"/>
        </w:rPr>
        <w:t xml:space="preserve">category </w:t>
      </w:r>
      <w:r w:rsidR="00BC025F" w:rsidRPr="000763B3">
        <w:rPr>
          <w:bCs/>
          <w:sz w:val="22"/>
          <w:szCs w:val="20"/>
          <w:lang w:val="en-GB"/>
        </w:rPr>
        <w:t>of ferry (CATFRY)</w:t>
      </w:r>
      <w:bookmarkEnd w:id="1227"/>
      <w:bookmarkEnd w:id="1228"/>
    </w:p>
    <w:p w14:paraId="047C3FB4" w14:textId="77777777" w:rsidR="00CC7411" w:rsidRPr="000763B3" w:rsidRDefault="00CC7411" w:rsidP="00CC7411">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ferry</w:t>
      </w:r>
      <w:r w:rsidR="00EA4B2E" w:rsidRPr="000763B3">
        <w:rPr>
          <w:rFonts w:ascii="Arial" w:hAnsi="Arial" w:cs="Arial"/>
          <w:bCs/>
          <w:sz w:val="20"/>
          <w:szCs w:val="20"/>
          <w:lang w:val="en-GB"/>
        </w:rPr>
        <w:t>*</w:t>
      </w:r>
      <w:r w:rsidRPr="000763B3">
        <w:rPr>
          <w:rFonts w:ascii="Arial" w:hAnsi="Arial" w:cs="Arial"/>
          <w:sz w:val="20"/>
          <w:szCs w:val="20"/>
          <w:lang w:val="en-GB"/>
        </w:rPr>
        <w:t xml:space="preserve"> will be converted to an instance of the S-57 attribute CATFRY</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CC7411" w:rsidRPr="000763B3" w14:paraId="3C1319C2" w14:textId="77777777" w:rsidTr="00E12AE1">
        <w:trPr>
          <w:cantSplit/>
        </w:trPr>
        <w:tc>
          <w:tcPr>
            <w:tcW w:w="2230" w:type="dxa"/>
            <w:shd w:val="clear" w:color="auto" w:fill="E7E6E6"/>
          </w:tcPr>
          <w:p w14:paraId="2DA49B42" w14:textId="77777777" w:rsidR="00CC7411" w:rsidRPr="000763B3" w:rsidRDefault="00CC7411" w:rsidP="00E12AE1">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1EE4F5AA" w14:textId="77777777" w:rsidR="00CC7411" w:rsidRPr="000763B3" w:rsidRDefault="00CC7411" w:rsidP="00E12AE1">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50B1478F" w14:textId="77777777" w:rsidR="00CC7411" w:rsidRPr="000763B3" w:rsidRDefault="00CC7411" w:rsidP="00E12AE1">
            <w:pPr>
              <w:pStyle w:val="BodyText"/>
              <w:spacing w:before="60" w:after="60"/>
              <w:rPr>
                <w:b/>
                <w:sz w:val="18"/>
                <w:szCs w:val="18"/>
                <w:lang w:val="en-GB"/>
              </w:rPr>
            </w:pPr>
            <w:r w:rsidRPr="000763B3">
              <w:rPr>
                <w:b/>
                <w:sz w:val="18"/>
                <w:szCs w:val="18"/>
                <w:lang w:val="en-GB"/>
              </w:rPr>
              <w:t>Comments</w:t>
            </w:r>
          </w:p>
        </w:tc>
      </w:tr>
      <w:tr w:rsidR="00CC7411" w:rsidRPr="000763B3" w14:paraId="5943004F" w14:textId="77777777" w:rsidTr="00E12AE1">
        <w:trPr>
          <w:cantSplit/>
        </w:trPr>
        <w:tc>
          <w:tcPr>
            <w:tcW w:w="2230" w:type="dxa"/>
            <w:shd w:val="clear" w:color="auto" w:fill="auto"/>
          </w:tcPr>
          <w:p w14:paraId="43CFF507" w14:textId="77777777" w:rsidR="00CC7411" w:rsidRPr="000763B3" w:rsidRDefault="00CC7411" w:rsidP="00E12AE1">
            <w:pPr>
              <w:pStyle w:val="BodyText"/>
              <w:spacing w:before="60" w:after="60"/>
              <w:rPr>
                <w:sz w:val="18"/>
                <w:szCs w:val="18"/>
                <w:lang w:val="en-GB"/>
              </w:rPr>
            </w:pPr>
            <w:r w:rsidRPr="000763B3">
              <w:rPr>
                <w:i/>
                <w:sz w:val="18"/>
                <w:szCs w:val="18"/>
                <w:lang w:val="en-GB"/>
              </w:rPr>
              <w:t>5</w:t>
            </w:r>
            <w:r w:rsidRPr="000763B3">
              <w:rPr>
                <w:sz w:val="18"/>
                <w:szCs w:val="18"/>
                <w:lang w:val="en-GB"/>
              </w:rPr>
              <w:t xml:space="preserve"> (high speed ferry)</w:t>
            </w:r>
          </w:p>
        </w:tc>
        <w:tc>
          <w:tcPr>
            <w:tcW w:w="2840" w:type="dxa"/>
            <w:shd w:val="clear" w:color="auto" w:fill="auto"/>
          </w:tcPr>
          <w:p w14:paraId="1BF7E74F" w14:textId="77777777" w:rsidR="00CC7411" w:rsidRPr="000763B3" w:rsidRDefault="00CC7411" w:rsidP="00E12AE1">
            <w:pPr>
              <w:pStyle w:val="BodyText"/>
              <w:spacing w:before="60" w:after="60"/>
              <w:rPr>
                <w:sz w:val="18"/>
                <w:szCs w:val="18"/>
                <w:lang w:val="en-GB"/>
              </w:rPr>
            </w:pPr>
            <w:r w:rsidRPr="000763B3">
              <w:rPr>
                <w:sz w:val="18"/>
                <w:szCs w:val="18"/>
                <w:lang w:val="en-GB"/>
              </w:rPr>
              <w:t>CATFRY = empty (null)</w:t>
            </w:r>
          </w:p>
          <w:p w14:paraId="10718C68" w14:textId="77777777" w:rsidR="00CC7411" w:rsidRPr="000763B3" w:rsidRDefault="00CC7411" w:rsidP="00E12AE1">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High speed ferry</w:t>
            </w:r>
          </w:p>
        </w:tc>
        <w:tc>
          <w:tcPr>
            <w:tcW w:w="4673" w:type="dxa"/>
            <w:shd w:val="clear" w:color="auto" w:fill="auto"/>
          </w:tcPr>
          <w:p w14:paraId="6F2428ED" w14:textId="77777777" w:rsidR="00CC7411" w:rsidRPr="000763B3" w:rsidRDefault="00CC7411" w:rsidP="00E12AE1">
            <w:pPr>
              <w:pStyle w:val="BodyText"/>
              <w:spacing w:before="60" w:after="60"/>
              <w:rPr>
                <w:sz w:val="18"/>
                <w:szCs w:val="18"/>
                <w:lang w:val="en-GB"/>
              </w:rPr>
            </w:pPr>
          </w:p>
        </w:tc>
      </w:tr>
    </w:tbl>
    <w:p w14:paraId="7A6FCC69" w14:textId="77777777" w:rsidR="00BC025F" w:rsidRPr="000763B3" w:rsidRDefault="00BC025F" w:rsidP="00B41993">
      <w:pPr>
        <w:jc w:val="both"/>
        <w:rPr>
          <w:rFonts w:ascii="Arial" w:hAnsi="Arial" w:cs="Arial"/>
          <w:bCs/>
          <w:sz w:val="20"/>
          <w:szCs w:val="20"/>
          <w:lang w:val="en-GB"/>
        </w:rPr>
      </w:pPr>
    </w:p>
    <w:p w14:paraId="2E01BFB2" w14:textId="3B23DD27" w:rsidR="00EA4B2E" w:rsidRPr="000763B3" w:rsidRDefault="00EA4B2E" w:rsidP="00EA4B2E">
      <w:pPr>
        <w:spacing w:after="120"/>
        <w:jc w:val="both"/>
        <w:rPr>
          <w:rFonts w:ascii="Arial" w:hAnsi="Arial" w:cs="Arial"/>
          <w:bCs/>
          <w:sz w:val="20"/>
          <w:szCs w:val="20"/>
          <w:lang w:val="en-GB"/>
        </w:rPr>
      </w:pPr>
      <w:r w:rsidRPr="000763B3">
        <w:rPr>
          <w:rFonts w:ascii="Arial" w:hAnsi="Arial" w:cs="Arial"/>
          <w:sz w:val="20"/>
          <w:szCs w:val="20"/>
          <w:lang w:val="en-GB"/>
        </w:rPr>
        <w:t xml:space="preserve">* In S-101 </w:t>
      </w:r>
      <w:r w:rsidRPr="000763B3">
        <w:rPr>
          <w:rFonts w:ascii="Arial" w:hAnsi="Arial" w:cs="Arial"/>
          <w:b/>
          <w:bCs/>
          <w:sz w:val="20"/>
          <w:szCs w:val="20"/>
          <w:lang w:val="en-GB"/>
        </w:rPr>
        <w:t>category of ferry</w:t>
      </w:r>
      <w:r w:rsidRPr="000763B3">
        <w:rPr>
          <w:rFonts w:ascii="Arial" w:hAnsi="Arial" w:cs="Arial"/>
          <w:sz w:val="20"/>
          <w:szCs w:val="20"/>
          <w:lang w:val="en-GB"/>
        </w:rPr>
        <w:t xml:space="preserve"> has multiplicity [1..*], while in S-57 CATFRY is an Enumerate</w:t>
      </w:r>
      <w:r w:rsidR="00884F73" w:rsidRPr="000763B3">
        <w:rPr>
          <w:rFonts w:ascii="Arial" w:hAnsi="Arial" w:cs="Arial"/>
          <w:sz w:val="20"/>
          <w:szCs w:val="20"/>
          <w:lang w:val="en-GB"/>
        </w:rPr>
        <w:t>d</w:t>
      </w:r>
      <w:r w:rsidRPr="000763B3">
        <w:rPr>
          <w:rFonts w:ascii="Arial" w:hAnsi="Arial" w:cs="Arial"/>
          <w:sz w:val="20"/>
          <w:szCs w:val="20"/>
          <w:lang w:val="en-GB"/>
        </w:rPr>
        <w:t xml:space="preserve"> type attribute and can therefore carry only a single value. Where </w:t>
      </w:r>
      <w:r w:rsidRPr="000763B3">
        <w:rPr>
          <w:rFonts w:ascii="Arial" w:hAnsi="Arial" w:cs="Arial"/>
          <w:b/>
          <w:bCs/>
          <w:sz w:val="20"/>
          <w:szCs w:val="20"/>
          <w:lang w:val="en-GB"/>
        </w:rPr>
        <w:t>category of ferry</w:t>
      </w:r>
      <w:r w:rsidRPr="000763B3">
        <w:rPr>
          <w:rFonts w:ascii="Arial" w:hAnsi="Arial" w:cs="Arial"/>
          <w:sz w:val="20"/>
          <w:szCs w:val="20"/>
          <w:lang w:val="en-GB"/>
        </w:rPr>
        <w:t xml:space="preserve"> has multiple instances for a feature instance, only the first instance will be converted during the automated conversion process.</w:t>
      </w:r>
    </w:p>
    <w:p w14:paraId="1423EAB4" w14:textId="77777777" w:rsidR="00D143EA" w:rsidRPr="000763B3" w:rsidRDefault="00470831" w:rsidP="00B41993">
      <w:pPr>
        <w:pStyle w:val="Heading2"/>
        <w:spacing w:before="60" w:after="240" w:line="240" w:lineRule="exact"/>
        <w:ind w:left="600" w:hanging="600"/>
        <w:jc w:val="both"/>
        <w:rPr>
          <w:bCs/>
          <w:sz w:val="22"/>
          <w:lang w:val="en-GB"/>
        </w:rPr>
      </w:pPr>
      <w:bookmarkStart w:id="1229" w:name="_Toc522284612"/>
      <w:bookmarkStart w:id="1230" w:name="_Toc181702900"/>
      <w:r w:rsidRPr="000763B3">
        <w:rPr>
          <w:bCs/>
          <w:sz w:val="22"/>
          <w:szCs w:val="20"/>
          <w:lang w:val="en-GB"/>
        </w:rPr>
        <w:t xml:space="preserve">category </w:t>
      </w:r>
      <w:r w:rsidR="00850764" w:rsidRPr="000763B3">
        <w:rPr>
          <w:bCs/>
          <w:sz w:val="22"/>
          <w:szCs w:val="20"/>
          <w:lang w:val="en-GB"/>
        </w:rPr>
        <w:t xml:space="preserve">of </w:t>
      </w:r>
      <w:r w:rsidR="00E71898" w:rsidRPr="000763B3">
        <w:rPr>
          <w:bCs/>
          <w:sz w:val="22"/>
          <w:szCs w:val="20"/>
          <w:lang w:val="en-GB"/>
        </w:rPr>
        <w:t>fishing facility</w:t>
      </w:r>
      <w:r w:rsidR="00850764" w:rsidRPr="000763B3">
        <w:rPr>
          <w:bCs/>
          <w:sz w:val="22"/>
          <w:szCs w:val="20"/>
          <w:lang w:val="en-GB"/>
        </w:rPr>
        <w:t xml:space="preserve"> (CATF</w:t>
      </w:r>
      <w:r w:rsidR="00E71898" w:rsidRPr="000763B3">
        <w:rPr>
          <w:bCs/>
          <w:sz w:val="22"/>
          <w:szCs w:val="20"/>
          <w:lang w:val="en-GB"/>
        </w:rPr>
        <w:t>IF</w:t>
      </w:r>
      <w:r w:rsidR="00850764" w:rsidRPr="000763B3">
        <w:rPr>
          <w:bCs/>
          <w:sz w:val="22"/>
          <w:szCs w:val="20"/>
          <w:lang w:val="en-GB"/>
        </w:rPr>
        <w:t>)</w:t>
      </w:r>
      <w:bookmarkEnd w:id="1229"/>
      <w:bookmarkEnd w:id="1230"/>
    </w:p>
    <w:p w14:paraId="40EFC977" w14:textId="77777777" w:rsidR="00D143EA" w:rsidRPr="000763B3" w:rsidRDefault="00D143EA" w:rsidP="00D143EA">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fishing facility</w:t>
      </w:r>
      <w:r w:rsidRPr="000763B3">
        <w:rPr>
          <w:rFonts w:ascii="Arial" w:hAnsi="Arial" w:cs="Arial"/>
          <w:sz w:val="20"/>
          <w:szCs w:val="20"/>
          <w:lang w:val="en-GB"/>
        </w:rPr>
        <w:t xml:space="preserve"> will be converted to an instance of the S-57 attribute CATFIF</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A10BE69" w14:textId="77777777" w:rsidR="00705D55" w:rsidRPr="000763B3" w:rsidRDefault="00470831" w:rsidP="00B41993">
      <w:pPr>
        <w:pStyle w:val="Heading2"/>
        <w:spacing w:before="60" w:after="240" w:line="240" w:lineRule="exact"/>
        <w:ind w:left="600" w:hanging="600"/>
        <w:jc w:val="both"/>
        <w:rPr>
          <w:bCs/>
          <w:sz w:val="22"/>
          <w:lang w:val="en-GB"/>
        </w:rPr>
      </w:pPr>
      <w:bookmarkStart w:id="1231" w:name="_Toc522284613"/>
      <w:bookmarkStart w:id="1232" w:name="_Toc181702901"/>
      <w:r w:rsidRPr="000763B3">
        <w:rPr>
          <w:bCs/>
          <w:sz w:val="22"/>
          <w:szCs w:val="20"/>
          <w:lang w:val="en-GB"/>
        </w:rPr>
        <w:t xml:space="preserve">category </w:t>
      </w:r>
      <w:r w:rsidR="00D2563B" w:rsidRPr="000763B3">
        <w:rPr>
          <w:bCs/>
          <w:sz w:val="22"/>
          <w:szCs w:val="20"/>
          <w:lang w:val="en-GB"/>
        </w:rPr>
        <w:t>of fog signal (CAT</w:t>
      </w:r>
      <w:r w:rsidR="006059DD" w:rsidRPr="000763B3">
        <w:rPr>
          <w:bCs/>
          <w:sz w:val="22"/>
          <w:szCs w:val="20"/>
          <w:lang w:val="en-GB"/>
        </w:rPr>
        <w:t>FOG</w:t>
      </w:r>
      <w:r w:rsidR="00D2563B" w:rsidRPr="000763B3">
        <w:rPr>
          <w:bCs/>
          <w:sz w:val="22"/>
          <w:szCs w:val="20"/>
          <w:lang w:val="en-GB"/>
        </w:rPr>
        <w:t>)</w:t>
      </w:r>
      <w:bookmarkEnd w:id="1231"/>
      <w:bookmarkEnd w:id="1232"/>
    </w:p>
    <w:p w14:paraId="7F65965C" w14:textId="77777777" w:rsidR="00705D55" w:rsidRPr="000763B3" w:rsidRDefault="00705D55" w:rsidP="00705D55">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fog signal</w:t>
      </w:r>
      <w:r w:rsidRPr="000763B3">
        <w:rPr>
          <w:rFonts w:ascii="Arial" w:hAnsi="Arial" w:cs="Arial"/>
          <w:sz w:val="20"/>
          <w:szCs w:val="20"/>
          <w:lang w:val="en-GB"/>
        </w:rPr>
        <w:t xml:space="preserve"> will be converted to an instance of the S-57 attribute CATFOG</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7464DEA" w14:textId="77777777" w:rsidR="0040566D" w:rsidRPr="000763B3" w:rsidRDefault="00470831" w:rsidP="00B41993">
      <w:pPr>
        <w:pStyle w:val="Heading2"/>
        <w:spacing w:before="60" w:after="240" w:line="240" w:lineRule="exact"/>
        <w:ind w:left="600" w:hanging="600"/>
        <w:jc w:val="both"/>
        <w:rPr>
          <w:bCs/>
          <w:sz w:val="22"/>
          <w:lang w:val="en-GB"/>
        </w:rPr>
      </w:pPr>
      <w:bookmarkStart w:id="1233" w:name="_Toc522284614"/>
      <w:bookmarkStart w:id="1234" w:name="_Toc181702902"/>
      <w:r w:rsidRPr="000763B3">
        <w:rPr>
          <w:bCs/>
          <w:sz w:val="22"/>
          <w:szCs w:val="20"/>
          <w:lang w:val="en-GB"/>
        </w:rPr>
        <w:t xml:space="preserve">category </w:t>
      </w:r>
      <w:r w:rsidR="00FF4EC4" w:rsidRPr="000763B3">
        <w:rPr>
          <w:bCs/>
          <w:sz w:val="22"/>
          <w:szCs w:val="20"/>
          <w:lang w:val="en-GB"/>
        </w:rPr>
        <w:t>of fortified structure (CATFOR)</w:t>
      </w:r>
      <w:bookmarkEnd w:id="1233"/>
      <w:bookmarkEnd w:id="1234"/>
    </w:p>
    <w:p w14:paraId="5F280C02" w14:textId="77777777" w:rsidR="0040566D" w:rsidRPr="000763B3" w:rsidRDefault="0040566D" w:rsidP="0040566D">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fortified structure</w:t>
      </w:r>
      <w:r w:rsidRPr="000763B3">
        <w:rPr>
          <w:rFonts w:ascii="Arial" w:hAnsi="Arial" w:cs="Arial"/>
          <w:sz w:val="20"/>
          <w:szCs w:val="20"/>
          <w:lang w:val="en-GB"/>
        </w:rPr>
        <w:t xml:space="preserve"> will be converted to an instance of the S-57 attribute CATFOR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40566D" w:rsidRPr="000763B3" w14:paraId="0040DFD9" w14:textId="77777777" w:rsidTr="00D3490E">
        <w:trPr>
          <w:cantSplit/>
        </w:trPr>
        <w:tc>
          <w:tcPr>
            <w:tcW w:w="2230" w:type="dxa"/>
            <w:shd w:val="clear" w:color="auto" w:fill="E7E6E6"/>
          </w:tcPr>
          <w:p w14:paraId="1E618843" w14:textId="77777777" w:rsidR="0040566D" w:rsidRPr="000763B3" w:rsidRDefault="0040566D" w:rsidP="00D3490E">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1EB53C85" w14:textId="77777777" w:rsidR="0040566D" w:rsidRPr="000763B3" w:rsidRDefault="0040566D" w:rsidP="00D3490E">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29DF8D6A" w14:textId="77777777" w:rsidR="0040566D" w:rsidRPr="000763B3" w:rsidRDefault="0040566D" w:rsidP="00D3490E">
            <w:pPr>
              <w:pStyle w:val="BodyText"/>
              <w:spacing w:before="60" w:after="60"/>
              <w:rPr>
                <w:b/>
                <w:sz w:val="18"/>
                <w:szCs w:val="18"/>
                <w:lang w:val="en-GB"/>
              </w:rPr>
            </w:pPr>
            <w:r w:rsidRPr="000763B3">
              <w:rPr>
                <w:b/>
                <w:sz w:val="18"/>
                <w:szCs w:val="18"/>
                <w:lang w:val="en-GB"/>
              </w:rPr>
              <w:t>Comments</w:t>
            </w:r>
          </w:p>
        </w:tc>
      </w:tr>
      <w:tr w:rsidR="001B14E3" w:rsidRPr="000763B3" w14:paraId="3B89DFA0" w14:textId="77777777">
        <w:trPr>
          <w:cantSplit/>
        </w:trPr>
        <w:tc>
          <w:tcPr>
            <w:tcW w:w="2230" w:type="dxa"/>
            <w:shd w:val="clear" w:color="auto" w:fill="F2F2F2"/>
          </w:tcPr>
          <w:p w14:paraId="53D82E1F" w14:textId="77777777" w:rsidR="001B14E3" w:rsidRPr="000763B3" w:rsidRDefault="001B14E3" w:rsidP="001B14E3">
            <w:pPr>
              <w:pStyle w:val="BodyText"/>
              <w:spacing w:before="60" w:after="60"/>
              <w:rPr>
                <w:sz w:val="18"/>
                <w:szCs w:val="18"/>
                <w:lang w:val="en-GB"/>
              </w:rPr>
            </w:pPr>
            <w:r w:rsidRPr="000763B3">
              <w:rPr>
                <w:i/>
                <w:sz w:val="18"/>
                <w:szCs w:val="18"/>
                <w:lang w:val="en-GB"/>
              </w:rPr>
              <w:t>8</w:t>
            </w:r>
            <w:r w:rsidRPr="000763B3">
              <w:rPr>
                <w:sz w:val="18"/>
                <w:szCs w:val="18"/>
                <w:lang w:val="en-GB"/>
              </w:rPr>
              <w:t xml:space="preserve"> (fortified submarine shelter)</w:t>
            </w:r>
          </w:p>
        </w:tc>
        <w:tc>
          <w:tcPr>
            <w:tcW w:w="2840" w:type="dxa"/>
            <w:shd w:val="clear" w:color="auto" w:fill="F2F2F2"/>
          </w:tcPr>
          <w:p w14:paraId="276E2E23" w14:textId="77777777" w:rsidR="001B14E3" w:rsidRPr="000763B3" w:rsidRDefault="001B14E3" w:rsidP="001B14E3">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Fortified submarine shelter</w:t>
            </w:r>
          </w:p>
        </w:tc>
        <w:tc>
          <w:tcPr>
            <w:tcW w:w="4673" w:type="dxa"/>
            <w:shd w:val="clear" w:color="auto" w:fill="F2F2F2"/>
          </w:tcPr>
          <w:p w14:paraId="48ECB288" w14:textId="77777777" w:rsidR="001B14E3" w:rsidRPr="000763B3" w:rsidRDefault="001B14E3" w:rsidP="001B14E3">
            <w:pPr>
              <w:pStyle w:val="BodyText"/>
              <w:spacing w:before="60" w:after="60"/>
              <w:rPr>
                <w:sz w:val="18"/>
                <w:szCs w:val="18"/>
                <w:lang w:val="en-GB"/>
              </w:rPr>
            </w:pPr>
          </w:p>
        </w:tc>
      </w:tr>
      <w:tr w:rsidR="001B14E3" w:rsidRPr="000763B3" w14:paraId="7565B774" w14:textId="77777777">
        <w:trPr>
          <w:cantSplit/>
        </w:trPr>
        <w:tc>
          <w:tcPr>
            <w:tcW w:w="2230" w:type="dxa"/>
            <w:shd w:val="clear" w:color="auto" w:fill="F2F2F2"/>
          </w:tcPr>
          <w:p w14:paraId="3354DD42" w14:textId="77777777" w:rsidR="001B14E3" w:rsidRPr="000763B3" w:rsidRDefault="001B14E3" w:rsidP="001B14E3">
            <w:pPr>
              <w:pStyle w:val="BodyText"/>
              <w:spacing w:before="60" w:after="60"/>
              <w:rPr>
                <w:sz w:val="18"/>
                <w:szCs w:val="18"/>
                <w:lang w:val="en-GB"/>
              </w:rPr>
            </w:pPr>
            <w:r w:rsidRPr="000763B3">
              <w:rPr>
                <w:i/>
                <w:sz w:val="18"/>
                <w:szCs w:val="18"/>
                <w:lang w:val="en-GB"/>
              </w:rPr>
              <w:t>9</w:t>
            </w:r>
            <w:r w:rsidRPr="000763B3">
              <w:rPr>
                <w:sz w:val="18"/>
                <w:szCs w:val="18"/>
                <w:lang w:val="en-GB"/>
              </w:rPr>
              <w:t xml:space="preserve"> (rampart)</w:t>
            </w:r>
          </w:p>
        </w:tc>
        <w:tc>
          <w:tcPr>
            <w:tcW w:w="2840" w:type="dxa"/>
            <w:shd w:val="clear" w:color="auto" w:fill="F2F2F2"/>
          </w:tcPr>
          <w:p w14:paraId="59B9088A" w14:textId="77777777" w:rsidR="001B14E3" w:rsidRPr="000763B3" w:rsidRDefault="001B14E3" w:rsidP="001B14E3">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Rampart</w:t>
            </w:r>
          </w:p>
        </w:tc>
        <w:tc>
          <w:tcPr>
            <w:tcW w:w="4673" w:type="dxa"/>
            <w:shd w:val="clear" w:color="auto" w:fill="F2F2F2"/>
          </w:tcPr>
          <w:p w14:paraId="2A896EA0" w14:textId="77777777" w:rsidR="001B14E3" w:rsidRPr="000763B3" w:rsidRDefault="001B14E3" w:rsidP="001B14E3">
            <w:pPr>
              <w:pStyle w:val="BodyText"/>
              <w:spacing w:before="60" w:after="60"/>
              <w:rPr>
                <w:sz w:val="18"/>
                <w:szCs w:val="18"/>
                <w:lang w:val="en-GB"/>
              </w:rPr>
            </w:pPr>
          </w:p>
        </w:tc>
      </w:tr>
    </w:tbl>
    <w:p w14:paraId="5A3BDA58" w14:textId="77777777" w:rsidR="00FF4EC4" w:rsidRPr="000763B3" w:rsidRDefault="00FF4EC4" w:rsidP="00B41993">
      <w:pPr>
        <w:jc w:val="both"/>
        <w:rPr>
          <w:rFonts w:ascii="Arial" w:hAnsi="Arial" w:cs="Arial"/>
          <w:bCs/>
          <w:sz w:val="20"/>
          <w:szCs w:val="20"/>
          <w:lang w:val="en-GB"/>
        </w:rPr>
      </w:pPr>
    </w:p>
    <w:p w14:paraId="45344FE3" w14:textId="77777777" w:rsidR="002D4A08" w:rsidRPr="000763B3" w:rsidRDefault="00470831" w:rsidP="00B41993">
      <w:pPr>
        <w:pStyle w:val="Heading2"/>
        <w:spacing w:before="60" w:after="240" w:line="240" w:lineRule="exact"/>
        <w:ind w:left="600" w:hanging="600"/>
        <w:jc w:val="both"/>
        <w:rPr>
          <w:bCs/>
          <w:sz w:val="22"/>
          <w:lang w:val="en-GB"/>
        </w:rPr>
      </w:pPr>
      <w:bookmarkStart w:id="1235" w:name="_Toc522284615"/>
      <w:bookmarkStart w:id="1236" w:name="_Toc181702903"/>
      <w:r w:rsidRPr="000763B3">
        <w:rPr>
          <w:bCs/>
          <w:sz w:val="22"/>
          <w:szCs w:val="20"/>
          <w:lang w:val="en-GB"/>
        </w:rPr>
        <w:t xml:space="preserve">category </w:t>
      </w:r>
      <w:r w:rsidR="00CC2FAE" w:rsidRPr="000763B3">
        <w:rPr>
          <w:bCs/>
          <w:sz w:val="22"/>
          <w:szCs w:val="20"/>
          <w:lang w:val="en-GB"/>
        </w:rPr>
        <w:t>of gate (CATGAT)</w:t>
      </w:r>
      <w:bookmarkEnd w:id="1235"/>
      <w:bookmarkEnd w:id="1236"/>
    </w:p>
    <w:p w14:paraId="02E9A337" w14:textId="77777777" w:rsidR="002D4A08" w:rsidRPr="000763B3" w:rsidRDefault="002D4A08" w:rsidP="002D4A0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gate</w:t>
      </w:r>
      <w:r w:rsidRPr="000763B3">
        <w:rPr>
          <w:rFonts w:ascii="Arial" w:hAnsi="Arial" w:cs="Arial"/>
          <w:sz w:val="20"/>
          <w:szCs w:val="20"/>
          <w:lang w:val="en-GB"/>
        </w:rPr>
        <w:t xml:space="preserve"> will be converted to an instance of the S-57 attribute CATGAT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8273019" w14:textId="77777777" w:rsidR="00232E6B" w:rsidRPr="000763B3" w:rsidRDefault="00470831" w:rsidP="00B41993">
      <w:pPr>
        <w:pStyle w:val="Heading2"/>
        <w:spacing w:before="60" w:after="240" w:line="240" w:lineRule="exact"/>
        <w:ind w:left="600" w:hanging="600"/>
        <w:jc w:val="both"/>
        <w:rPr>
          <w:bCs/>
          <w:sz w:val="22"/>
          <w:lang w:val="en-GB"/>
        </w:rPr>
      </w:pPr>
      <w:bookmarkStart w:id="1237" w:name="_Toc522284616"/>
      <w:bookmarkStart w:id="1238" w:name="_Toc181702904"/>
      <w:r w:rsidRPr="000763B3">
        <w:rPr>
          <w:bCs/>
          <w:sz w:val="22"/>
          <w:szCs w:val="20"/>
          <w:lang w:val="en-GB"/>
        </w:rPr>
        <w:t xml:space="preserve">category </w:t>
      </w:r>
      <w:r w:rsidR="006E18F3" w:rsidRPr="000763B3">
        <w:rPr>
          <w:bCs/>
          <w:sz w:val="22"/>
          <w:szCs w:val="20"/>
          <w:lang w:val="en-GB"/>
        </w:rPr>
        <w:t>of harbour facility (CATHAF)</w:t>
      </w:r>
      <w:bookmarkEnd w:id="1237"/>
      <w:bookmarkEnd w:id="1238"/>
    </w:p>
    <w:p w14:paraId="726D14FC" w14:textId="77777777" w:rsidR="00232E6B" w:rsidRPr="000763B3" w:rsidRDefault="00232E6B" w:rsidP="00232E6B">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harbour facility</w:t>
      </w:r>
      <w:r w:rsidRPr="000763B3">
        <w:rPr>
          <w:rFonts w:ascii="Arial" w:hAnsi="Arial" w:cs="Arial"/>
          <w:sz w:val="20"/>
          <w:szCs w:val="20"/>
          <w:lang w:val="en-GB"/>
        </w:rPr>
        <w:t xml:space="preserve"> will be converted to an instance of the S-57 attribute CATHAF</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232E6B" w:rsidRPr="000763B3" w14:paraId="19A7FFD0" w14:textId="77777777" w:rsidTr="00860A02">
        <w:trPr>
          <w:cantSplit/>
        </w:trPr>
        <w:tc>
          <w:tcPr>
            <w:tcW w:w="2230" w:type="dxa"/>
            <w:shd w:val="clear" w:color="auto" w:fill="E7E6E6"/>
          </w:tcPr>
          <w:p w14:paraId="5DCAF996" w14:textId="77777777" w:rsidR="00232E6B" w:rsidRPr="000763B3" w:rsidRDefault="00232E6B" w:rsidP="00404B0E">
            <w:pPr>
              <w:pStyle w:val="BodyText"/>
              <w:keepNext/>
              <w:keepLines/>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4ED5DB04" w14:textId="77777777" w:rsidR="00232E6B" w:rsidRPr="000763B3" w:rsidRDefault="00232E6B" w:rsidP="00404B0E">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7D3FF507" w14:textId="77777777" w:rsidR="00232E6B" w:rsidRPr="000763B3" w:rsidRDefault="00232E6B" w:rsidP="00404B0E">
            <w:pPr>
              <w:pStyle w:val="BodyText"/>
              <w:keepNext/>
              <w:keepLines/>
              <w:spacing w:before="60" w:after="60"/>
              <w:rPr>
                <w:b/>
                <w:sz w:val="18"/>
                <w:szCs w:val="18"/>
                <w:lang w:val="en-GB"/>
              </w:rPr>
            </w:pPr>
            <w:r w:rsidRPr="000763B3">
              <w:rPr>
                <w:b/>
                <w:sz w:val="18"/>
                <w:szCs w:val="18"/>
                <w:lang w:val="en-GB"/>
              </w:rPr>
              <w:t>Comments</w:t>
            </w:r>
          </w:p>
        </w:tc>
      </w:tr>
      <w:tr w:rsidR="001B14E3" w:rsidRPr="000763B3" w14:paraId="4B2F2DC0" w14:textId="77777777" w:rsidTr="00860A02">
        <w:trPr>
          <w:cantSplit/>
        </w:trPr>
        <w:tc>
          <w:tcPr>
            <w:tcW w:w="2230" w:type="dxa"/>
            <w:shd w:val="clear" w:color="auto" w:fill="auto"/>
          </w:tcPr>
          <w:p w14:paraId="5D0D8230" w14:textId="77777777" w:rsidR="001B14E3" w:rsidRPr="000763B3" w:rsidRDefault="001B14E3" w:rsidP="001B14E3">
            <w:pPr>
              <w:pStyle w:val="BodyText"/>
              <w:spacing w:before="60" w:after="60"/>
              <w:rPr>
                <w:sz w:val="18"/>
                <w:szCs w:val="18"/>
                <w:lang w:val="en-GB"/>
              </w:rPr>
            </w:pPr>
            <w:r w:rsidRPr="000763B3">
              <w:rPr>
                <w:i/>
                <w:sz w:val="18"/>
                <w:szCs w:val="18"/>
                <w:lang w:val="en-GB"/>
              </w:rPr>
              <w:t>14</w:t>
            </w:r>
            <w:r w:rsidRPr="000763B3">
              <w:rPr>
                <w:sz w:val="18"/>
                <w:szCs w:val="18"/>
                <w:lang w:val="en-GB"/>
              </w:rPr>
              <w:t xml:space="preserve"> (service harbour)</w:t>
            </w:r>
          </w:p>
        </w:tc>
        <w:tc>
          <w:tcPr>
            <w:tcW w:w="2840" w:type="dxa"/>
            <w:shd w:val="clear" w:color="auto" w:fill="auto"/>
          </w:tcPr>
          <w:p w14:paraId="6A484B0B" w14:textId="77777777" w:rsidR="001B14E3" w:rsidRPr="000763B3" w:rsidRDefault="001B14E3" w:rsidP="001B14E3">
            <w:pPr>
              <w:pStyle w:val="BodyText"/>
              <w:spacing w:before="60" w:after="60"/>
              <w:rPr>
                <w:sz w:val="18"/>
                <w:szCs w:val="18"/>
                <w:lang w:val="en-GB"/>
              </w:rPr>
            </w:pPr>
            <w:r w:rsidRPr="000763B3">
              <w:rPr>
                <w:sz w:val="18"/>
                <w:szCs w:val="18"/>
                <w:lang w:val="en-GB"/>
              </w:rPr>
              <w:t>CATHAF = empty (null)</w:t>
            </w:r>
          </w:p>
          <w:p w14:paraId="7273DC81" w14:textId="77777777" w:rsidR="001B14E3" w:rsidRPr="000763B3" w:rsidRDefault="001B14E3" w:rsidP="001B14E3">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Service harbour</w:t>
            </w:r>
          </w:p>
        </w:tc>
        <w:tc>
          <w:tcPr>
            <w:tcW w:w="4673" w:type="dxa"/>
            <w:shd w:val="clear" w:color="auto" w:fill="auto"/>
          </w:tcPr>
          <w:p w14:paraId="61DF3633" w14:textId="77777777" w:rsidR="001B14E3" w:rsidRPr="000763B3" w:rsidRDefault="001B14E3" w:rsidP="001B14E3">
            <w:pPr>
              <w:pStyle w:val="BodyText"/>
              <w:spacing w:before="60" w:after="60"/>
              <w:rPr>
                <w:sz w:val="18"/>
                <w:szCs w:val="18"/>
                <w:lang w:val="en-GB"/>
              </w:rPr>
            </w:pPr>
          </w:p>
        </w:tc>
      </w:tr>
      <w:tr w:rsidR="001B14E3" w:rsidRPr="000763B3" w14:paraId="41A54C37" w14:textId="77777777" w:rsidTr="00860A02">
        <w:trPr>
          <w:cantSplit/>
        </w:trPr>
        <w:tc>
          <w:tcPr>
            <w:tcW w:w="2230" w:type="dxa"/>
            <w:shd w:val="clear" w:color="auto" w:fill="auto"/>
          </w:tcPr>
          <w:p w14:paraId="6BFAF5D0" w14:textId="77777777" w:rsidR="001B14E3" w:rsidRPr="000763B3" w:rsidRDefault="001B14E3" w:rsidP="001B14E3">
            <w:pPr>
              <w:pStyle w:val="BodyText"/>
              <w:spacing w:before="60" w:after="60"/>
              <w:rPr>
                <w:sz w:val="18"/>
                <w:szCs w:val="18"/>
                <w:lang w:val="en-GB"/>
              </w:rPr>
            </w:pPr>
            <w:r w:rsidRPr="000763B3">
              <w:rPr>
                <w:i/>
                <w:sz w:val="18"/>
                <w:szCs w:val="18"/>
                <w:lang w:val="en-GB"/>
              </w:rPr>
              <w:t>15</w:t>
            </w:r>
            <w:r w:rsidRPr="000763B3">
              <w:rPr>
                <w:sz w:val="18"/>
                <w:szCs w:val="18"/>
                <w:lang w:val="en-GB"/>
              </w:rPr>
              <w:t xml:space="preserve"> (pilotage service)</w:t>
            </w:r>
          </w:p>
        </w:tc>
        <w:tc>
          <w:tcPr>
            <w:tcW w:w="2840" w:type="dxa"/>
            <w:shd w:val="clear" w:color="auto" w:fill="auto"/>
          </w:tcPr>
          <w:p w14:paraId="15B52F51" w14:textId="77777777" w:rsidR="001B14E3" w:rsidRPr="000763B3" w:rsidRDefault="001B14E3" w:rsidP="001B14E3">
            <w:pPr>
              <w:pStyle w:val="BodyText"/>
              <w:spacing w:before="60" w:after="60"/>
              <w:rPr>
                <w:sz w:val="18"/>
                <w:szCs w:val="18"/>
                <w:lang w:val="en-GB"/>
              </w:rPr>
            </w:pPr>
            <w:r w:rsidRPr="000763B3">
              <w:rPr>
                <w:sz w:val="18"/>
                <w:szCs w:val="18"/>
                <w:lang w:val="en-GB"/>
              </w:rPr>
              <w:t>CATHAF = empty (null)</w:t>
            </w:r>
          </w:p>
          <w:p w14:paraId="62E4E88D" w14:textId="77777777" w:rsidR="001B14E3" w:rsidRPr="000763B3" w:rsidRDefault="001B14E3" w:rsidP="001B14E3">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Pilotage service</w:t>
            </w:r>
          </w:p>
        </w:tc>
        <w:tc>
          <w:tcPr>
            <w:tcW w:w="4673" w:type="dxa"/>
            <w:shd w:val="clear" w:color="auto" w:fill="auto"/>
          </w:tcPr>
          <w:p w14:paraId="02BA56EC" w14:textId="77777777" w:rsidR="001B14E3" w:rsidRPr="000763B3" w:rsidRDefault="001B14E3" w:rsidP="001B14E3">
            <w:pPr>
              <w:pStyle w:val="BodyText"/>
              <w:spacing w:before="60" w:after="60"/>
              <w:rPr>
                <w:sz w:val="18"/>
                <w:szCs w:val="18"/>
                <w:lang w:val="en-GB"/>
              </w:rPr>
            </w:pPr>
          </w:p>
        </w:tc>
      </w:tr>
    </w:tbl>
    <w:p w14:paraId="7D69A176" w14:textId="77777777" w:rsidR="006E18F3" w:rsidRPr="000763B3" w:rsidRDefault="006E18F3" w:rsidP="00232E6B">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w:instrText>
      </w:r>
      <w:r w:rsidR="00AE5AF9" w:rsidRPr="000763B3">
        <w:rPr>
          <w:rFonts w:ascii="Arial" w:hAnsi="Arial" w:cs="Arial"/>
          <w:sz w:val="20"/>
          <w:szCs w:val="20"/>
          <w:lang w:val="en-GB"/>
        </w:rPr>
        <w:instrText>“</w:instrText>
      </w:r>
      <w:r w:rsidRPr="000763B3">
        <w:rPr>
          <w:rFonts w:ascii="Arial" w:hAnsi="Arial" w:cs="Arial"/>
          <w:sz w:val="20"/>
          <w:szCs w:val="20"/>
          <w:lang w:val="en-GB"/>
        </w:rPr>
        <w:instrText xml:space="preserve">Feature Objects  </w:instrText>
      </w:r>
      <w:r w:rsidRPr="000763B3">
        <w:rPr>
          <w:rFonts w:ascii="Arial" w:hAnsi="Arial" w:cs="Arial"/>
          <w:sz w:val="20"/>
          <w:szCs w:val="20"/>
          <w:lang w:val="en-GB"/>
        </w:rPr>
        <w:fldChar w:fldCharType="end"/>
      </w:r>
    </w:p>
    <w:p w14:paraId="586427A6" w14:textId="77777777" w:rsidR="00BF57FB" w:rsidRPr="000763B3" w:rsidRDefault="00470831" w:rsidP="00B41993">
      <w:pPr>
        <w:pStyle w:val="Heading2"/>
        <w:spacing w:before="60" w:after="240" w:line="240" w:lineRule="exact"/>
        <w:ind w:left="600" w:hanging="600"/>
        <w:jc w:val="both"/>
        <w:rPr>
          <w:bCs/>
          <w:sz w:val="22"/>
          <w:lang w:val="en-GB"/>
        </w:rPr>
      </w:pPr>
      <w:bookmarkStart w:id="1239" w:name="_Toc522284617"/>
      <w:bookmarkStart w:id="1240" w:name="_Toc181702905"/>
      <w:r w:rsidRPr="000763B3">
        <w:rPr>
          <w:bCs/>
          <w:sz w:val="22"/>
          <w:szCs w:val="20"/>
          <w:lang w:val="en-GB"/>
        </w:rPr>
        <w:t xml:space="preserve">category </w:t>
      </w:r>
      <w:r w:rsidR="00B35129" w:rsidRPr="000763B3">
        <w:rPr>
          <w:bCs/>
          <w:sz w:val="22"/>
          <w:szCs w:val="20"/>
          <w:lang w:val="en-GB"/>
        </w:rPr>
        <w:t>of hulk (CATHLK)</w:t>
      </w:r>
      <w:bookmarkEnd w:id="1239"/>
      <w:bookmarkEnd w:id="1240"/>
    </w:p>
    <w:p w14:paraId="1551E7D8" w14:textId="77777777" w:rsidR="00BF57FB" w:rsidRPr="000763B3" w:rsidRDefault="00BF57FB" w:rsidP="00BF57FB">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hulk</w:t>
      </w:r>
      <w:r w:rsidRPr="000763B3">
        <w:rPr>
          <w:rFonts w:ascii="Arial" w:hAnsi="Arial" w:cs="Arial"/>
          <w:sz w:val="20"/>
          <w:szCs w:val="20"/>
          <w:lang w:val="en-GB"/>
        </w:rPr>
        <w:t xml:space="preserve"> will be converted to an instance of the S-57 attribute CATHLK</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BF57FB" w:rsidRPr="000763B3" w14:paraId="1920A532" w14:textId="77777777" w:rsidTr="00B45F99">
        <w:trPr>
          <w:cantSplit/>
        </w:trPr>
        <w:tc>
          <w:tcPr>
            <w:tcW w:w="2230" w:type="dxa"/>
            <w:shd w:val="clear" w:color="auto" w:fill="E7E6E6"/>
          </w:tcPr>
          <w:p w14:paraId="02380976" w14:textId="77777777" w:rsidR="00BF57FB" w:rsidRPr="000763B3" w:rsidRDefault="00BF57FB" w:rsidP="00B45F99">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3ACFABFD" w14:textId="77777777" w:rsidR="00BF57FB" w:rsidRPr="000763B3" w:rsidRDefault="00BF57FB" w:rsidP="00B45F99">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4C05E4A0" w14:textId="77777777" w:rsidR="00BF57FB" w:rsidRPr="000763B3" w:rsidRDefault="00BF57FB" w:rsidP="00B45F99">
            <w:pPr>
              <w:pStyle w:val="BodyText"/>
              <w:spacing w:before="60" w:after="60"/>
              <w:rPr>
                <w:b/>
                <w:sz w:val="18"/>
                <w:szCs w:val="18"/>
                <w:lang w:val="en-GB"/>
              </w:rPr>
            </w:pPr>
            <w:r w:rsidRPr="000763B3">
              <w:rPr>
                <w:b/>
                <w:sz w:val="18"/>
                <w:szCs w:val="18"/>
                <w:lang w:val="en-GB"/>
              </w:rPr>
              <w:t>Comments</w:t>
            </w:r>
          </w:p>
        </w:tc>
      </w:tr>
      <w:tr w:rsidR="00BF57FB" w:rsidRPr="000763B3" w14:paraId="74B2AFB2" w14:textId="77777777">
        <w:trPr>
          <w:cantSplit/>
        </w:trPr>
        <w:tc>
          <w:tcPr>
            <w:tcW w:w="2230" w:type="dxa"/>
            <w:shd w:val="clear" w:color="auto" w:fill="F2F2F2"/>
          </w:tcPr>
          <w:p w14:paraId="146E2531" w14:textId="77777777" w:rsidR="00BF57FB" w:rsidRPr="000763B3" w:rsidRDefault="00E51674" w:rsidP="00B45F99">
            <w:pPr>
              <w:pStyle w:val="BodyText"/>
              <w:spacing w:before="60" w:after="60"/>
              <w:rPr>
                <w:sz w:val="18"/>
                <w:szCs w:val="18"/>
                <w:lang w:val="en-GB"/>
              </w:rPr>
            </w:pPr>
            <w:r w:rsidRPr="000763B3">
              <w:rPr>
                <w:i/>
                <w:sz w:val="18"/>
                <w:szCs w:val="18"/>
                <w:lang w:val="en-GB"/>
              </w:rPr>
              <w:t>6</w:t>
            </w:r>
            <w:r w:rsidR="00BF57FB" w:rsidRPr="000763B3">
              <w:rPr>
                <w:sz w:val="18"/>
                <w:szCs w:val="18"/>
                <w:lang w:val="en-GB"/>
              </w:rPr>
              <w:t xml:space="preserve"> (</w:t>
            </w:r>
            <w:r w:rsidRPr="000763B3">
              <w:rPr>
                <w:sz w:val="18"/>
                <w:szCs w:val="18"/>
                <w:lang w:val="en-GB"/>
              </w:rPr>
              <w:t>casino</w:t>
            </w:r>
            <w:r w:rsidR="00BF57FB" w:rsidRPr="000763B3">
              <w:rPr>
                <w:sz w:val="18"/>
                <w:szCs w:val="18"/>
                <w:lang w:val="en-GB"/>
              </w:rPr>
              <w:t>)</w:t>
            </w:r>
          </w:p>
        </w:tc>
        <w:tc>
          <w:tcPr>
            <w:tcW w:w="2840" w:type="dxa"/>
            <w:shd w:val="clear" w:color="auto" w:fill="F2F2F2"/>
          </w:tcPr>
          <w:p w14:paraId="60957ADA" w14:textId="77777777" w:rsidR="00BF57FB" w:rsidRPr="000763B3" w:rsidRDefault="00BF57FB" w:rsidP="00B45F99">
            <w:pPr>
              <w:pStyle w:val="BodyText"/>
              <w:spacing w:before="60" w:after="60"/>
              <w:rPr>
                <w:i/>
                <w:sz w:val="18"/>
                <w:szCs w:val="18"/>
                <w:lang w:val="en-GB"/>
              </w:rPr>
            </w:pPr>
            <w:r w:rsidRPr="000763B3">
              <w:rPr>
                <w:sz w:val="18"/>
                <w:szCs w:val="18"/>
                <w:lang w:val="en-GB"/>
              </w:rPr>
              <w:t xml:space="preserve">INFORM = </w:t>
            </w:r>
            <w:r w:rsidR="00E51674" w:rsidRPr="000763B3">
              <w:rPr>
                <w:i/>
                <w:sz w:val="18"/>
                <w:szCs w:val="18"/>
                <w:lang w:val="en-GB"/>
              </w:rPr>
              <w:t>Casino</w:t>
            </w:r>
          </w:p>
        </w:tc>
        <w:tc>
          <w:tcPr>
            <w:tcW w:w="4673" w:type="dxa"/>
            <w:shd w:val="clear" w:color="auto" w:fill="F2F2F2"/>
          </w:tcPr>
          <w:p w14:paraId="6196E3EC" w14:textId="77777777" w:rsidR="00BF57FB" w:rsidRPr="000763B3" w:rsidRDefault="00BF57FB" w:rsidP="00B45F99">
            <w:pPr>
              <w:pStyle w:val="BodyText"/>
              <w:spacing w:before="60" w:after="60"/>
              <w:rPr>
                <w:sz w:val="18"/>
                <w:szCs w:val="18"/>
                <w:lang w:val="en-GB"/>
              </w:rPr>
            </w:pPr>
          </w:p>
        </w:tc>
      </w:tr>
      <w:tr w:rsidR="00BF57FB" w:rsidRPr="000763B3" w14:paraId="00050224" w14:textId="77777777">
        <w:trPr>
          <w:cantSplit/>
        </w:trPr>
        <w:tc>
          <w:tcPr>
            <w:tcW w:w="2230" w:type="dxa"/>
            <w:shd w:val="clear" w:color="auto" w:fill="F2F2F2"/>
          </w:tcPr>
          <w:p w14:paraId="060B2D23" w14:textId="77777777" w:rsidR="00BF57FB" w:rsidRPr="000763B3" w:rsidRDefault="00E51674" w:rsidP="00B45F99">
            <w:pPr>
              <w:pStyle w:val="BodyText"/>
              <w:spacing w:before="60" w:after="60"/>
              <w:rPr>
                <w:sz w:val="18"/>
                <w:szCs w:val="18"/>
                <w:lang w:val="en-GB"/>
              </w:rPr>
            </w:pPr>
            <w:r w:rsidRPr="000763B3">
              <w:rPr>
                <w:i/>
                <w:sz w:val="18"/>
                <w:szCs w:val="18"/>
                <w:lang w:val="en-GB"/>
              </w:rPr>
              <w:t>7</w:t>
            </w:r>
            <w:r w:rsidR="00BF57FB" w:rsidRPr="000763B3">
              <w:rPr>
                <w:sz w:val="18"/>
                <w:szCs w:val="18"/>
                <w:lang w:val="en-GB"/>
              </w:rPr>
              <w:t xml:space="preserve"> (</w:t>
            </w:r>
            <w:r w:rsidRPr="000763B3">
              <w:rPr>
                <w:sz w:val="18"/>
                <w:szCs w:val="18"/>
                <w:lang w:val="en-GB"/>
              </w:rPr>
              <w:t>training vessel</w:t>
            </w:r>
            <w:r w:rsidR="00BF57FB" w:rsidRPr="000763B3">
              <w:rPr>
                <w:sz w:val="18"/>
                <w:szCs w:val="18"/>
                <w:lang w:val="en-GB"/>
              </w:rPr>
              <w:t>)</w:t>
            </w:r>
          </w:p>
        </w:tc>
        <w:tc>
          <w:tcPr>
            <w:tcW w:w="2840" w:type="dxa"/>
            <w:shd w:val="clear" w:color="auto" w:fill="F2F2F2"/>
          </w:tcPr>
          <w:p w14:paraId="75CF59B9" w14:textId="77777777" w:rsidR="00BF57FB" w:rsidRPr="000763B3" w:rsidRDefault="00BF57FB" w:rsidP="00B45F99">
            <w:pPr>
              <w:pStyle w:val="BodyText"/>
              <w:spacing w:before="60" w:after="60"/>
              <w:rPr>
                <w:i/>
                <w:sz w:val="18"/>
                <w:szCs w:val="18"/>
                <w:lang w:val="en-GB"/>
              </w:rPr>
            </w:pPr>
            <w:r w:rsidRPr="000763B3">
              <w:rPr>
                <w:sz w:val="18"/>
                <w:szCs w:val="18"/>
                <w:lang w:val="en-GB"/>
              </w:rPr>
              <w:t xml:space="preserve">INFORM = </w:t>
            </w:r>
            <w:r w:rsidR="00E51674" w:rsidRPr="000763B3">
              <w:rPr>
                <w:i/>
                <w:sz w:val="18"/>
                <w:szCs w:val="18"/>
                <w:lang w:val="en-GB"/>
              </w:rPr>
              <w:t>Training vessel</w:t>
            </w:r>
          </w:p>
        </w:tc>
        <w:tc>
          <w:tcPr>
            <w:tcW w:w="4673" w:type="dxa"/>
            <w:shd w:val="clear" w:color="auto" w:fill="F2F2F2"/>
          </w:tcPr>
          <w:p w14:paraId="2EB20F63" w14:textId="77777777" w:rsidR="00BF57FB" w:rsidRPr="000763B3" w:rsidRDefault="00BF57FB" w:rsidP="00B45F99">
            <w:pPr>
              <w:pStyle w:val="BodyText"/>
              <w:spacing w:before="60" w:after="60"/>
              <w:rPr>
                <w:sz w:val="18"/>
                <w:szCs w:val="18"/>
                <w:lang w:val="en-GB"/>
              </w:rPr>
            </w:pPr>
          </w:p>
        </w:tc>
      </w:tr>
    </w:tbl>
    <w:p w14:paraId="5B2FC2E4" w14:textId="77777777" w:rsidR="00B35129" w:rsidRPr="000763B3" w:rsidRDefault="00B35129" w:rsidP="00B41993">
      <w:pPr>
        <w:jc w:val="both"/>
        <w:rPr>
          <w:rFonts w:ascii="Arial" w:hAnsi="Arial" w:cs="Arial"/>
          <w:bCs/>
          <w:sz w:val="20"/>
          <w:szCs w:val="20"/>
          <w:lang w:val="en-GB"/>
        </w:rPr>
      </w:pPr>
    </w:p>
    <w:p w14:paraId="52549E4A" w14:textId="77777777" w:rsidR="008C2E61" w:rsidRPr="000763B3" w:rsidRDefault="004F19A0" w:rsidP="00B41993">
      <w:pPr>
        <w:pStyle w:val="Heading2"/>
        <w:spacing w:before="60" w:after="240" w:line="240" w:lineRule="exact"/>
        <w:ind w:left="600" w:hanging="600"/>
        <w:jc w:val="both"/>
        <w:rPr>
          <w:bCs/>
          <w:sz w:val="22"/>
          <w:lang w:val="en-GB"/>
        </w:rPr>
      </w:pPr>
      <w:bookmarkStart w:id="1241" w:name="_Toc522284618"/>
      <w:bookmarkStart w:id="1242" w:name="_Toc181702906"/>
      <w:bookmarkStart w:id="1243" w:name="_Hlk122217712"/>
      <w:r w:rsidRPr="000763B3">
        <w:rPr>
          <w:bCs/>
          <w:sz w:val="22"/>
          <w:szCs w:val="20"/>
          <w:lang w:val="en-GB"/>
        </w:rPr>
        <w:t xml:space="preserve">category </w:t>
      </w:r>
      <w:r w:rsidR="004B12E0" w:rsidRPr="000763B3">
        <w:rPr>
          <w:bCs/>
          <w:sz w:val="22"/>
          <w:szCs w:val="20"/>
          <w:lang w:val="en-GB"/>
        </w:rPr>
        <w:t>of ice</w:t>
      </w:r>
      <w:r w:rsidR="00FF4EC4" w:rsidRPr="000763B3">
        <w:rPr>
          <w:bCs/>
          <w:sz w:val="22"/>
          <w:szCs w:val="20"/>
          <w:lang w:val="en-GB"/>
        </w:rPr>
        <w:t xml:space="preserve"> (CATICE)</w:t>
      </w:r>
      <w:bookmarkEnd w:id="1241"/>
      <w:bookmarkEnd w:id="1242"/>
    </w:p>
    <w:p w14:paraId="13494F15" w14:textId="77777777" w:rsidR="008C2E61" w:rsidRPr="000763B3" w:rsidRDefault="008C2E61" w:rsidP="008C2E61">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ice</w:t>
      </w:r>
      <w:r w:rsidRPr="000763B3">
        <w:rPr>
          <w:rFonts w:ascii="Arial" w:hAnsi="Arial" w:cs="Arial"/>
          <w:sz w:val="20"/>
          <w:szCs w:val="20"/>
          <w:lang w:val="en-GB"/>
        </w:rPr>
        <w:t xml:space="preserve"> will be converted to an instance of the S-57 attribute CATICE</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E6B9611" w14:textId="77777777" w:rsidR="0004127E" w:rsidRPr="000763B3" w:rsidRDefault="004F19A0" w:rsidP="00B41993">
      <w:pPr>
        <w:pStyle w:val="Heading2"/>
        <w:spacing w:before="60" w:after="240" w:line="240" w:lineRule="exact"/>
        <w:ind w:left="600" w:hanging="600"/>
        <w:jc w:val="both"/>
        <w:rPr>
          <w:bCs/>
          <w:sz w:val="22"/>
          <w:lang w:val="en-GB"/>
        </w:rPr>
      </w:pPr>
      <w:bookmarkStart w:id="1244" w:name="_Toc522284619"/>
      <w:bookmarkStart w:id="1245" w:name="_Toc181702907"/>
      <w:bookmarkEnd w:id="1243"/>
      <w:r w:rsidRPr="000763B3">
        <w:rPr>
          <w:bCs/>
          <w:sz w:val="22"/>
          <w:szCs w:val="20"/>
          <w:lang w:val="en-GB"/>
        </w:rPr>
        <w:t xml:space="preserve">category </w:t>
      </w:r>
      <w:r w:rsidR="00BF79EE" w:rsidRPr="000763B3">
        <w:rPr>
          <w:bCs/>
          <w:sz w:val="22"/>
          <w:szCs w:val="20"/>
          <w:lang w:val="en-GB"/>
        </w:rPr>
        <w:t>of installation buoy (CATINB)</w:t>
      </w:r>
      <w:bookmarkEnd w:id="1244"/>
      <w:bookmarkEnd w:id="1245"/>
    </w:p>
    <w:p w14:paraId="00690849" w14:textId="77777777" w:rsidR="0004127E" w:rsidRPr="000763B3" w:rsidRDefault="00BF79EE" w:rsidP="0004127E">
      <w:pPr>
        <w:spacing w:after="240"/>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w:instrText>
      </w:r>
      <w:r w:rsidR="00AE5AF9" w:rsidRPr="000763B3">
        <w:rPr>
          <w:rFonts w:ascii="Arial" w:hAnsi="Arial" w:cs="Arial"/>
          <w:sz w:val="20"/>
          <w:szCs w:val="20"/>
          <w:lang w:val="en-GB"/>
        </w:rPr>
        <w:instrText>“</w:instrText>
      </w:r>
      <w:r w:rsidRPr="000763B3">
        <w:rPr>
          <w:rFonts w:ascii="Arial" w:hAnsi="Arial" w:cs="Arial"/>
          <w:sz w:val="20"/>
          <w:szCs w:val="20"/>
          <w:lang w:val="en-GB"/>
        </w:rPr>
        <w:instrText xml:space="preserve">Feature Objects  </w:instrText>
      </w:r>
      <w:r w:rsidRPr="000763B3">
        <w:rPr>
          <w:rFonts w:ascii="Arial" w:hAnsi="Arial" w:cs="Arial"/>
          <w:sz w:val="20"/>
          <w:szCs w:val="20"/>
          <w:lang w:val="en-GB"/>
        </w:rPr>
        <w:fldChar w:fldCharType="end"/>
      </w:r>
      <w:r w:rsidR="0004127E" w:rsidRPr="000763B3">
        <w:rPr>
          <w:rFonts w:ascii="Arial" w:hAnsi="Arial" w:cs="Arial"/>
          <w:sz w:val="20"/>
          <w:szCs w:val="20"/>
          <w:lang w:val="en-GB"/>
        </w:rPr>
        <w:t xml:space="preserve">All instances of encoding of the S-101 attribute </w:t>
      </w:r>
      <w:r w:rsidR="0004127E" w:rsidRPr="000763B3">
        <w:rPr>
          <w:rFonts w:ascii="Arial" w:hAnsi="Arial" w:cs="Arial"/>
          <w:b/>
          <w:sz w:val="20"/>
          <w:szCs w:val="20"/>
          <w:lang w:val="en-GB"/>
        </w:rPr>
        <w:t>category of installation buoy</w:t>
      </w:r>
      <w:r w:rsidR="0004127E" w:rsidRPr="000763B3">
        <w:rPr>
          <w:rFonts w:ascii="Arial" w:hAnsi="Arial" w:cs="Arial"/>
          <w:sz w:val="20"/>
          <w:szCs w:val="20"/>
          <w:lang w:val="en-GB"/>
        </w:rPr>
        <w:t xml:space="preserve"> will be converted to an instance of the S-57 attribute CATINB</w:t>
      </w:r>
      <w:r w:rsidR="0004127E" w:rsidRPr="000763B3">
        <w:rPr>
          <w:rFonts w:ascii="Arial" w:hAnsi="Arial" w:cs="Arial"/>
          <w:b/>
          <w:sz w:val="20"/>
          <w:szCs w:val="20"/>
          <w:lang w:val="en-GB"/>
        </w:rPr>
        <w:t xml:space="preserve"> </w:t>
      </w:r>
      <w:r w:rsidR="0004127E" w:rsidRPr="000763B3">
        <w:rPr>
          <w:rFonts w:ascii="Arial" w:hAnsi="Arial" w:cs="Arial"/>
          <w:sz w:val="20"/>
          <w:szCs w:val="20"/>
          <w:lang w:val="en-GB"/>
        </w:rPr>
        <w:t>during the automated conversion process.</w:t>
      </w:r>
    </w:p>
    <w:p w14:paraId="586F809B" w14:textId="77777777" w:rsidR="00EE2725" w:rsidRPr="000763B3" w:rsidRDefault="004F19A0" w:rsidP="00B41993">
      <w:pPr>
        <w:pStyle w:val="Heading2"/>
        <w:spacing w:before="60" w:after="240" w:line="240" w:lineRule="exact"/>
        <w:ind w:left="600" w:hanging="600"/>
        <w:jc w:val="both"/>
        <w:rPr>
          <w:bCs/>
          <w:sz w:val="22"/>
          <w:lang w:val="en-GB"/>
        </w:rPr>
      </w:pPr>
      <w:bookmarkStart w:id="1246" w:name="_Toc522284620"/>
      <w:bookmarkStart w:id="1247" w:name="_Toc181702908"/>
      <w:r w:rsidRPr="000763B3">
        <w:rPr>
          <w:bCs/>
          <w:sz w:val="22"/>
          <w:szCs w:val="20"/>
          <w:lang w:val="en-GB"/>
        </w:rPr>
        <w:t xml:space="preserve">category </w:t>
      </w:r>
      <w:r w:rsidR="00912F4A" w:rsidRPr="000763B3">
        <w:rPr>
          <w:bCs/>
          <w:sz w:val="22"/>
          <w:szCs w:val="20"/>
          <w:lang w:val="en-GB"/>
        </w:rPr>
        <w:t>of land region</w:t>
      </w:r>
      <w:r w:rsidR="00FF4EC4" w:rsidRPr="000763B3">
        <w:rPr>
          <w:bCs/>
          <w:sz w:val="22"/>
          <w:szCs w:val="20"/>
          <w:lang w:val="en-GB"/>
        </w:rPr>
        <w:t xml:space="preserve"> (CATLND)</w:t>
      </w:r>
      <w:bookmarkEnd w:id="1246"/>
      <w:bookmarkEnd w:id="1247"/>
    </w:p>
    <w:p w14:paraId="48A59AF8" w14:textId="77777777" w:rsidR="00EE2725" w:rsidRPr="000763B3" w:rsidRDefault="00CC3361" w:rsidP="00EE2725">
      <w:pPr>
        <w:spacing w:after="120"/>
        <w:jc w:val="both"/>
        <w:rPr>
          <w:rFonts w:ascii="Arial" w:hAnsi="Arial" w:cs="Arial"/>
          <w:sz w:val="20"/>
          <w:szCs w:val="20"/>
          <w:lang w:val="en-GB"/>
        </w:rPr>
      </w:pPr>
      <w:bookmarkStart w:id="1248" w:name="_Hlk174520788"/>
      <w:r w:rsidRPr="000763B3">
        <w:rPr>
          <w:rFonts w:ascii="Arial" w:hAnsi="Arial" w:cs="Arial"/>
          <w:sz w:val="20"/>
          <w:szCs w:val="20"/>
          <w:lang w:val="en-GB"/>
        </w:rPr>
        <w:t>With the exception of the following, a</w:t>
      </w:r>
      <w:r w:rsidR="00EE2725" w:rsidRPr="000763B3">
        <w:rPr>
          <w:rFonts w:ascii="Arial" w:hAnsi="Arial" w:cs="Arial"/>
          <w:sz w:val="20"/>
          <w:szCs w:val="20"/>
          <w:lang w:val="en-GB"/>
        </w:rPr>
        <w:t xml:space="preserve">ll instances of encoding of the S-101 attribute </w:t>
      </w:r>
      <w:r w:rsidR="00195AE7" w:rsidRPr="000763B3">
        <w:rPr>
          <w:rFonts w:ascii="Arial" w:hAnsi="Arial" w:cs="Arial"/>
          <w:b/>
          <w:sz w:val="20"/>
          <w:szCs w:val="20"/>
          <w:lang w:val="en-GB"/>
        </w:rPr>
        <w:t>category of land region</w:t>
      </w:r>
      <w:r w:rsidR="00EE2725" w:rsidRPr="000763B3">
        <w:rPr>
          <w:rFonts w:ascii="Arial" w:hAnsi="Arial" w:cs="Arial"/>
          <w:sz w:val="20"/>
          <w:szCs w:val="20"/>
          <w:lang w:val="en-GB"/>
        </w:rPr>
        <w:t xml:space="preserve"> will be converted to an instance of the S-57 attribute </w:t>
      </w:r>
      <w:r w:rsidR="00195AE7" w:rsidRPr="000763B3">
        <w:rPr>
          <w:rFonts w:ascii="Arial" w:hAnsi="Arial" w:cs="Arial"/>
          <w:sz w:val="20"/>
          <w:szCs w:val="20"/>
          <w:lang w:val="en-GB"/>
        </w:rPr>
        <w:t>CATLND</w:t>
      </w:r>
      <w:r w:rsidR="00EE2725" w:rsidRPr="000763B3">
        <w:rPr>
          <w:rFonts w:ascii="Arial" w:hAnsi="Arial" w:cs="Arial"/>
          <w:b/>
          <w:sz w:val="20"/>
          <w:szCs w:val="20"/>
          <w:lang w:val="en-GB"/>
        </w:rPr>
        <w:t xml:space="preserve"> </w:t>
      </w:r>
      <w:r w:rsidR="00EE2725"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CC0204" w:rsidRPr="000763B3" w14:paraId="0A46413C" w14:textId="77777777" w:rsidTr="00CC0204">
        <w:trPr>
          <w:cantSplit/>
        </w:trPr>
        <w:tc>
          <w:tcPr>
            <w:tcW w:w="2230" w:type="dxa"/>
            <w:shd w:val="clear" w:color="auto" w:fill="E7E6E6"/>
          </w:tcPr>
          <w:p w14:paraId="1436EA19" w14:textId="77777777" w:rsidR="00EE2725" w:rsidRPr="000763B3" w:rsidRDefault="00EE2725" w:rsidP="000E2E20">
            <w:pPr>
              <w:pStyle w:val="BodyText"/>
              <w:keepNext/>
              <w:keepLines/>
              <w:spacing w:before="60" w:after="60"/>
              <w:rPr>
                <w:b/>
                <w:sz w:val="18"/>
                <w:szCs w:val="18"/>
                <w:lang w:val="en-GB"/>
              </w:rPr>
            </w:pPr>
            <w:bookmarkStart w:id="1249" w:name="_Hlk174521017"/>
            <w:r w:rsidRPr="000763B3">
              <w:rPr>
                <w:b/>
                <w:sz w:val="18"/>
                <w:szCs w:val="18"/>
                <w:lang w:val="en-GB"/>
              </w:rPr>
              <w:t>S-101 Attribute Value</w:t>
            </w:r>
          </w:p>
        </w:tc>
        <w:tc>
          <w:tcPr>
            <w:tcW w:w="2840" w:type="dxa"/>
            <w:shd w:val="clear" w:color="auto" w:fill="E7E6E6"/>
          </w:tcPr>
          <w:p w14:paraId="19BF77EF" w14:textId="77777777" w:rsidR="00EE2725" w:rsidRPr="000763B3" w:rsidRDefault="00EE2725" w:rsidP="000E2E20">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6168BDCD" w14:textId="77777777" w:rsidR="00EE2725" w:rsidRPr="000763B3" w:rsidRDefault="00EE2725" w:rsidP="000E2E20">
            <w:pPr>
              <w:pStyle w:val="BodyText"/>
              <w:keepNext/>
              <w:keepLines/>
              <w:spacing w:before="60" w:after="60"/>
              <w:rPr>
                <w:b/>
                <w:sz w:val="18"/>
                <w:szCs w:val="18"/>
                <w:lang w:val="en-GB"/>
              </w:rPr>
            </w:pPr>
            <w:r w:rsidRPr="000763B3">
              <w:rPr>
                <w:b/>
                <w:sz w:val="18"/>
                <w:szCs w:val="18"/>
                <w:lang w:val="en-GB"/>
              </w:rPr>
              <w:t>Comments</w:t>
            </w:r>
          </w:p>
        </w:tc>
      </w:tr>
      <w:tr w:rsidR="00CC0204" w:rsidRPr="000763B3" w14:paraId="6BDE43AC" w14:textId="77777777" w:rsidTr="00CC0204">
        <w:trPr>
          <w:cantSplit/>
        </w:trPr>
        <w:tc>
          <w:tcPr>
            <w:tcW w:w="2230" w:type="dxa"/>
            <w:shd w:val="clear" w:color="auto" w:fill="auto"/>
          </w:tcPr>
          <w:p w14:paraId="44415385" w14:textId="77777777" w:rsidR="00EE2725" w:rsidRPr="000763B3" w:rsidRDefault="00195AE7" w:rsidP="00CC0204">
            <w:pPr>
              <w:pStyle w:val="BodyText"/>
              <w:spacing w:before="60" w:after="60"/>
              <w:rPr>
                <w:sz w:val="18"/>
                <w:szCs w:val="18"/>
                <w:lang w:val="en-GB"/>
              </w:rPr>
            </w:pPr>
            <w:r w:rsidRPr="000763B3">
              <w:rPr>
                <w:i/>
                <w:sz w:val="18"/>
                <w:szCs w:val="18"/>
                <w:lang w:val="en-GB"/>
              </w:rPr>
              <w:t>21</w:t>
            </w:r>
            <w:r w:rsidR="00EE2725" w:rsidRPr="000763B3">
              <w:rPr>
                <w:sz w:val="18"/>
                <w:szCs w:val="18"/>
                <w:lang w:val="en-GB"/>
              </w:rPr>
              <w:t xml:space="preserve"> (</w:t>
            </w:r>
            <w:r w:rsidRPr="000763B3">
              <w:rPr>
                <w:sz w:val="18"/>
                <w:szCs w:val="18"/>
                <w:lang w:val="en-GB"/>
              </w:rPr>
              <w:t>wadi</w:t>
            </w:r>
            <w:r w:rsidR="00EE2725" w:rsidRPr="000763B3">
              <w:rPr>
                <w:sz w:val="18"/>
                <w:szCs w:val="18"/>
                <w:lang w:val="en-GB"/>
              </w:rPr>
              <w:t>)</w:t>
            </w:r>
          </w:p>
        </w:tc>
        <w:tc>
          <w:tcPr>
            <w:tcW w:w="2840" w:type="dxa"/>
            <w:shd w:val="clear" w:color="auto" w:fill="auto"/>
          </w:tcPr>
          <w:p w14:paraId="192DDC0D" w14:textId="77777777" w:rsidR="006F640C" w:rsidRPr="000763B3" w:rsidRDefault="006F640C" w:rsidP="00CC0204">
            <w:pPr>
              <w:pStyle w:val="BodyText"/>
              <w:spacing w:before="60" w:after="60"/>
              <w:rPr>
                <w:sz w:val="18"/>
                <w:szCs w:val="18"/>
                <w:lang w:val="en-GB"/>
              </w:rPr>
            </w:pPr>
            <w:r w:rsidRPr="000763B3">
              <w:rPr>
                <w:sz w:val="18"/>
                <w:szCs w:val="18"/>
                <w:lang w:val="en-GB"/>
              </w:rPr>
              <w:t>CATLMK = empty (null)</w:t>
            </w:r>
          </w:p>
          <w:p w14:paraId="0F5FA42F" w14:textId="77777777" w:rsidR="00EE2725" w:rsidRPr="000763B3" w:rsidRDefault="006F640C" w:rsidP="00CC0204">
            <w:pPr>
              <w:pStyle w:val="BodyText"/>
              <w:spacing w:before="60" w:after="60"/>
              <w:rPr>
                <w:sz w:val="18"/>
                <w:szCs w:val="18"/>
                <w:lang w:val="en-GB"/>
              </w:rPr>
            </w:pPr>
            <w:r w:rsidRPr="000763B3">
              <w:rPr>
                <w:sz w:val="18"/>
                <w:szCs w:val="18"/>
                <w:shd w:val="clear" w:color="auto" w:fill="F2F2F2"/>
                <w:lang w:val="en-GB"/>
              </w:rPr>
              <w:t xml:space="preserve">INFORM = </w:t>
            </w:r>
            <w:r w:rsidRPr="000763B3">
              <w:rPr>
                <w:i/>
                <w:iCs/>
                <w:sz w:val="18"/>
                <w:szCs w:val="18"/>
                <w:shd w:val="clear" w:color="auto" w:fill="F2F2F2"/>
                <w:lang w:val="en-GB"/>
              </w:rPr>
              <w:t>Wadi</w:t>
            </w:r>
          </w:p>
        </w:tc>
        <w:tc>
          <w:tcPr>
            <w:tcW w:w="4673" w:type="dxa"/>
            <w:shd w:val="clear" w:color="auto" w:fill="auto"/>
          </w:tcPr>
          <w:p w14:paraId="632A6129" w14:textId="77777777" w:rsidR="00EE2725" w:rsidRPr="000763B3" w:rsidRDefault="003B64D8" w:rsidP="00CC0204">
            <w:pPr>
              <w:pStyle w:val="BodyText"/>
              <w:spacing w:before="60" w:after="60"/>
              <w:rPr>
                <w:sz w:val="18"/>
                <w:szCs w:val="18"/>
                <w:lang w:val="en-GB"/>
              </w:rPr>
            </w:pPr>
            <w:r w:rsidRPr="000763B3">
              <w:rPr>
                <w:sz w:val="18"/>
                <w:szCs w:val="18"/>
                <w:lang w:val="en-GB"/>
              </w:rPr>
              <w:t xml:space="preserve">Only if complex attribute </w:t>
            </w:r>
            <w:r w:rsidRPr="000763B3">
              <w:rPr>
                <w:b/>
                <w:bCs/>
                <w:sz w:val="18"/>
                <w:szCs w:val="18"/>
                <w:lang w:val="en-GB"/>
              </w:rPr>
              <w:t>feature name</w:t>
            </w:r>
            <w:r w:rsidRPr="000763B3">
              <w:rPr>
                <w:sz w:val="18"/>
                <w:szCs w:val="18"/>
                <w:lang w:val="en-GB"/>
              </w:rPr>
              <w:t xml:space="preserve"> </w:t>
            </w:r>
            <w:r w:rsidR="00606451" w:rsidRPr="000763B3">
              <w:rPr>
                <w:sz w:val="18"/>
                <w:szCs w:val="18"/>
                <w:lang w:val="en-GB"/>
              </w:rPr>
              <w:t xml:space="preserve">is </w:t>
            </w:r>
            <w:r w:rsidRPr="000763B3">
              <w:rPr>
                <w:sz w:val="18"/>
                <w:szCs w:val="18"/>
                <w:lang w:val="en-GB"/>
              </w:rPr>
              <w:t>not encoded; otherwise not converted.</w:t>
            </w:r>
          </w:p>
        </w:tc>
      </w:tr>
    </w:tbl>
    <w:bookmarkEnd w:id="1248"/>
    <w:bookmarkEnd w:id="1249"/>
    <w:p w14:paraId="48D71F43" w14:textId="77777777" w:rsidR="00912F4A" w:rsidRPr="000763B3" w:rsidRDefault="00912F4A" w:rsidP="003416EB">
      <w:pPr>
        <w:jc w:val="both"/>
        <w:rPr>
          <w:rFonts w:ascii="Arial" w:hAnsi="Arial" w:cs="Arial"/>
          <w:b/>
          <w:bCs/>
          <w:sz w:val="22"/>
          <w:szCs w:val="20"/>
          <w:lang w:val="en-GB"/>
        </w:rPr>
      </w:pPr>
      <w:r w:rsidRPr="000763B3">
        <w:rPr>
          <w:rFonts w:ascii="Arial" w:hAnsi="Arial" w:cs="Arial"/>
          <w:b/>
          <w:bCs/>
          <w:sz w:val="22"/>
          <w:szCs w:val="20"/>
          <w:lang w:val="en-GB"/>
        </w:rPr>
        <w:fldChar w:fldCharType="begin"/>
      </w:r>
      <w:r w:rsidRPr="000763B3">
        <w:rPr>
          <w:rFonts w:ascii="Arial" w:hAnsi="Arial" w:cs="Arial"/>
          <w:b/>
          <w:bCs/>
          <w:sz w:val="22"/>
          <w:szCs w:val="20"/>
          <w:lang w:val="en-GB"/>
        </w:rPr>
        <w:instrText xml:space="preserve"> XE </w:instrText>
      </w:r>
      <w:r w:rsidR="00AE5AF9" w:rsidRPr="000763B3">
        <w:rPr>
          <w:rFonts w:ascii="Arial" w:hAnsi="Arial" w:cs="Arial"/>
          <w:b/>
          <w:bCs/>
          <w:sz w:val="22"/>
          <w:szCs w:val="20"/>
          <w:lang w:val="en-GB"/>
        </w:rPr>
        <w:instrText>“</w:instrText>
      </w:r>
      <w:r w:rsidRPr="000763B3">
        <w:rPr>
          <w:rFonts w:ascii="Arial" w:hAnsi="Arial" w:cs="Arial"/>
          <w:b/>
          <w:bCs/>
          <w:sz w:val="22"/>
          <w:szCs w:val="20"/>
          <w:lang w:val="en-GB"/>
        </w:rPr>
        <w:instrText xml:space="preserve">Feature Objects  </w:instrText>
      </w:r>
      <w:r w:rsidRPr="000763B3">
        <w:rPr>
          <w:rFonts w:ascii="Arial" w:hAnsi="Arial" w:cs="Arial"/>
          <w:b/>
          <w:bCs/>
          <w:sz w:val="22"/>
          <w:szCs w:val="20"/>
          <w:lang w:val="en-GB"/>
        </w:rPr>
        <w:fldChar w:fldCharType="end"/>
      </w:r>
    </w:p>
    <w:p w14:paraId="7FD717E4" w14:textId="77777777" w:rsidR="00445C5B" w:rsidRPr="000763B3" w:rsidRDefault="002548F6" w:rsidP="00B41993">
      <w:pPr>
        <w:pStyle w:val="Heading2"/>
        <w:spacing w:before="60" w:after="240" w:line="240" w:lineRule="exact"/>
        <w:ind w:left="600" w:hanging="600"/>
        <w:jc w:val="both"/>
        <w:rPr>
          <w:bCs/>
          <w:sz w:val="22"/>
          <w:lang w:val="en-GB"/>
        </w:rPr>
      </w:pPr>
      <w:bookmarkStart w:id="1250" w:name="_Toc522284621"/>
      <w:bookmarkStart w:id="1251" w:name="_Toc181702909"/>
      <w:r w:rsidRPr="000763B3">
        <w:rPr>
          <w:bCs/>
          <w:sz w:val="22"/>
          <w:szCs w:val="20"/>
          <w:lang w:val="en-GB"/>
        </w:rPr>
        <w:t xml:space="preserve">category </w:t>
      </w:r>
      <w:r w:rsidR="007831CD" w:rsidRPr="000763B3">
        <w:rPr>
          <w:bCs/>
          <w:sz w:val="22"/>
          <w:szCs w:val="20"/>
          <w:lang w:val="en-GB"/>
        </w:rPr>
        <w:t>of landmark</w:t>
      </w:r>
      <w:r w:rsidR="00EB1676" w:rsidRPr="000763B3">
        <w:rPr>
          <w:bCs/>
          <w:sz w:val="22"/>
          <w:szCs w:val="20"/>
          <w:lang w:val="en-GB"/>
        </w:rPr>
        <w:t xml:space="preserve"> (CATLMK)</w:t>
      </w:r>
      <w:bookmarkEnd w:id="1250"/>
      <w:bookmarkEnd w:id="1251"/>
    </w:p>
    <w:p w14:paraId="79BC7BC3" w14:textId="77777777" w:rsidR="00DC0645" w:rsidRPr="000763B3" w:rsidRDefault="00DC0645" w:rsidP="00DC0645">
      <w:pPr>
        <w:spacing w:after="12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or below, all instances of encoding of the S-101 attribute </w:t>
      </w:r>
      <w:r w:rsidRPr="000763B3">
        <w:rPr>
          <w:rFonts w:ascii="Arial" w:hAnsi="Arial" w:cs="Arial"/>
          <w:b/>
          <w:sz w:val="20"/>
          <w:szCs w:val="20"/>
          <w:lang w:val="en-GB"/>
        </w:rPr>
        <w:t>category of landmark</w:t>
      </w:r>
      <w:r w:rsidRPr="000763B3">
        <w:rPr>
          <w:rFonts w:ascii="Arial" w:hAnsi="Arial" w:cs="Arial"/>
          <w:sz w:val="20"/>
          <w:szCs w:val="20"/>
          <w:lang w:val="en-GB"/>
        </w:rPr>
        <w:t xml:space="preserve"> will be converted to an instance of the S-57 attribute </w:t>
      </w:r>
      <w:r w:rsidR="00F915F8" w:rsidRPr="000763B3">
        <w:rPr>
          <w:rFonts w:ascii="Arial" w:hAnsi="Arial" w:cs="Arial"/>
          <w:sz w:val="20"/>
          <w:szCs w:val="20"/>
          <w:lang w:val="en-GB"/>
        </w:rPr>
        <w:t>CATLMK</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DC0645" w:rsidRPr="000763B3" w14:paraId="4AF6BBF9" w14:textId="77777777" w:rsidTr="00D3490E">
        <w:trPr>
          <w:cantSplit/>
        </w:trPr>
        <w:tc>
          <w:tcPr>
            <w:tcW w:w="2230" w:type="dxa"/>
            <w:shd w:val="clear" w:color="auto" w:fill="E7E6E6"/>
          </w:tcPr>
          <w:p w14:paraId="4EE4E472" w14:textId="77777777" w:rsidR="00DC0645" w:rsidRPr="000763B3" w:rsidRDefault="00DC0645" w:rsidP="00D3490E">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3E1CC5F3" w14:textId="77777777" w:rsidR="00DC0645" w:rsidRPr="000763B3" w:rsidRDefault="00DC0645" w:rsidP="00D3490E">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70E2E1A0" w14:textId="77777777" w:rsidR="00DC0645" w:rsidRPr="000763B3" w:rsidRDefault="00DC0645" w:rsidP="00D3490E">
            <w:pPr>
              <w:pStyle w:val="BodyText"/>
              <w:spacing w:before="60" w:after="60"/>
              <w:rPr>
                <w:b/>
                <w:sz w:val="18"/>
                <w:szCs w:val="18"/>
                <w:lang w:val="en-GB"/>
              </w:rPr>
            </w:pPr>
            <w:r w:rsidRPr="000763B3">
              <w:rPr>
                <w:b/>
                <w:sz w:val="18"/>
                <w:szCs w:val="18"/>
                <w:lang w:val="en-GB"/>
              </w:rPr>
              <w:t>Comments</w:t>
            </w:r>
          </w:p>
        </w:tc>
      </w:tr>
      <w:tr w:rsidR="00DC0645" w:rsidRPr="000763B3" w14:paraId="70E54935" w14:textId="77777777" w:rsidTr="00D3490E">
        <w:trPr>
          <w:cantSplit/>
        </w:trPr>
        <w:tc>
          <w:tcPr>
            <w:tcW w:w="2230" w:type="dxa"/>
            <w:shd w:val="clear" w:color="auto" w:fill="auto"/>
          </w:tcPr>
          <w:p w14:paraId="76961B3E" w14:textId="77777777" w:rsidR="00DC0645" w:rsidRPr="000763B3" w:rsidRDefault="00DC0645" w:rsidP="00D3490E">
            <w:pPr>
              <w:pStyle w:val="BodyText"/>
              <w:spacing w:before="60" w:after="60"/>
              <w:rPr>
                <w:sz w:val="18"/>
                <w:szCs w:val="18"/>
                <w:lang w:val="en-GB"/>
              </w:rPr>
            </w:pPr>
            <w:r w:rsidRPr="000763B3">
              <w:rPr>
                <w:i/>
                <w:sz w:val="18"/>
                <w:szCs w:val="18"/>
                <w:lang w:val="en-GB"/>
              </w:rPr>
              <w:t>24</w:t>
            </w:r>
            <w:r w:rsidRPr="000763B3">
              <w:rPr>
                <w:sz w:val="18"/>
                <w:szCs w:val="18"/>
                <w:lang w:val="en-GB"/>
              </w:rPr>
              <w:t xml:space="preserve"> (observation wheel)</w:t>
            </w:r>
          </w:p>
        </w:tc>
        <w:tc>
          <w:tcPr>
            <w:tcW w:w="2840" w:type="dxa"/>
            <w:shd w:val="clear" w:color="auto" w:fill="auto"/>
          </w:tcPr>
          <w:p w14:paraId="77A006EA" w14:textId="77777777" w:rsidR="00DC0645" w:rsidRPr="000763B3" w:rsidRDefault="00DC0645" w:rsidP="00D3490E">
            <w:pPr>
              <w:pStyle w:val="BodyText"/>
              <w:spacing w:before="60" w:after="60"/>
              <w:rPr>
                <w:sz w:val="18"/>
                <w:szCs w:val="18"/>
                <w:lang w:val="en-GB"/>
              </w:rPr>
            </w:pPr>
            <w:r w:rsidRPr="000763B3">
              <w:rPr>
                <w:sz w:val="18"/>
                <w:szCs w:val="18"/>
                <w:lang w:val="en-GB"/>
              </w:rPr>
              <w:t xml:space="preserve">CATLMK = </w:t>
            </w:r>
            <w:r w:rsidR="002C497D" w:rsidRPr="000763B3">
              <w:rPr>
                <w:sz w:val="18"/>
                <w:szCs w:val="18"/>
                <w:lang w:val="en-GB"/>
              </w:rPr>
              <w:t>e</w:t>
            </w:r>
            <w:r w:rsidRPr="000763B3">
              <w:rPr>
                <w:sz w:val="18"/>
                <w:szCs w:val="18"/>
                <w:lang w:val="en-GB"/>
              </w:rPr>
              <w:t>mpty (null)</w:t>
            </w:r>
          </w:p>
          <w:p w14:paraId="513646B4" w14:textId="77777777" w:rsidR="00DC0645" w:rsidRPr="000763B3" w:rsidRDefault="00DC0645" w:rsidP="00D3490E">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iCs/>
                <w:sz w:val="18"/>
                <w:szCs w:val="18"/>
                <w:shd w:val="clear" w:color="auto" w:fill="F2F2F2"/>
                <w:lang w:val="en-GB"/>
              </w:rPr>
              <w:t>Observation wheel</w:t>
            </w:r>
          </w:p>
        </w:tc>
        <w:tc>
          <w:tcPr>
            <w:tcW w:w="4673" w:type="dxa"/>
            <w:shd w:val="clear" w:color="auto" w:fill="auto"/>
          </w:tcPr>
          <w:p w14:paraId="2A433F6F" w14:textId="77777777" w:rsidR="00DC0645" w:rsidRPr="000763B3" w:rsidRDefault="00DC0645" w:rsidP="00D3490E">
            <w:pPr>
              <w:pStyle w:val="BodyText"/>
              <w:spacing w:before="60" w:after="60"/>
              <w:rPr>
                <w:sz w:val="18"/>
                <w:szCs w:val="18"/>
                <w:lang w:val="en-GB"/>
              </w:rPr>
            </w:pPr>
          </w:p>
        </w:tc>
      </w:tr>
      <w:tr w:rsidR="00DC0645" w:rsidRPr="000763B3" w14:paraId="5265A381" w14:textId="77777777" w:rsidTr="00D3490E">
        <w:trPr>
          <w:cantSplit/>
        </w:trPr>
        <w:tc>
          <w:tcPr>
            <w:tcW w:w="2230" w:type="dxa"/>
            <w:shd w:val="clear" w:color="auto" w:fill="auto"/>
          </w:tcPr>
          <w:p w14:paraId="273665D3" w14:textId="77777777" w:rsidR="00DC0645" w:rsidRPr="000763B3" w:rsidRDefault="00DC0645" w:rsidP="00D3490E">
            <w:pPr>
              <w:pStyle w:val="BodyText"/>
              <w:spacing w:before="60" w:after="60"/>
              <w:rPr>
                <w:i/>
                <w:sz w:val="18"/>
                <w:szCs w:val="18"/>
                <w:lang w:val="en-GB"/>
              </w:rPr>
            </w:pPr>
            <w:r w:rsidRPr="000763B3">
              <w:rPr>
                <w:i/>
                <w:sz w:val="18"/>
                <w:szCs w:val="18"/>
                <w:lang w:val="en-GB"/>
              </w:rPr>
              <w:t xml:space="preserve">25 </w:t>
            </w:r>
            <w:r w:rsidRPr="000763B3">
              <w:rPr>
                <w:sz w:val="18"/>
                <w:szCs w:val="18"/>
                <w:lang w:val="en-GB"/>
              </w:rPr>
              <w:t>(torii)</w:t>
            </w:r>
          </w:p>
        </w:tc>
        <w:tc>
          <w:tcPr>
            <w:tcW w:w="2840" w:type="dxa"/>
            <w:shd w:val="clear" w:color="auto" w:fill="auto"/>
          </w:tcPr>
          <w:p w14:paraId="6CED14F5" w14:textId="77777777" w:rsidR="00DC0645" w:rsidRPr="000763B3" w:rsidRDefault="00DC0645" w:rsidP="00D3490E">
            <w:pPr>
              <w:pStyle w:val="BodyText"/>
              <w:spacing w:before="60" w:after="60"/>
              <w:rPr>
                <w:sz w:val="18"/>
                <w:szCs w:val="18"/>
                <w:lang w:val="en-GB"/>
              </w:rPr>
            </w:pPr>
            <w:r w:rsidRPr="000763B3">
              <w:rPr>
                <w:sz w:val="18"/>
                <w:szCs w:val="18"/>
                <w:lang w:val="en-GB"/>
              </w:rPr>
              <w:t xml:space="preserve">CATLMK = </w:t>
            </w:r>
            <w:r w:rsidR="002C497D" w:rsidRPr="000763B3">
              <w:rPr>
                <w:sz w:val="18"/>
                <w:szCs w:val="18"/>
                <w:lang w:val="en-GB"/>
              </w:rPr>
              <w:t>e</w:t>
            </w:r>
            <w:r w:rsidRPr="000763B3">
              <w:rPr>
                <w:sz w:val="18"/>
                <w:szCs w:val="18"/>
                <w:lang w:val="en-GB"/>
              </w:rPr>
              <w:t>mpty (null)</w:t>
            </w:r>
          </w:p>
          <w:p w14:paraId="5E49FBE1" w14:textId="77777777" w:rsidR="00DC0645" w:rsidRPr="000763B3" w:rsidRDefault="00DC0645" w:rsidP="00D3490E">
            <w:pPr>
              <w:pStyle w:val="BodyText"/>
              <w:spacing w:before="60" w:after="60"/>
              <w:rPr>
                <w:sz w:val="18"/>
                <w:szCs w:val="18"/>
                <w:lang w:val="en-GB"/>
              </w:rPr>
            </w:pPr>
            <w:r w:rsidRPr="000763B3">
              <w:rPr>
                <w:sz w:val="18"/>
                <w:szCs w:val="18"/>
                <w:shd w:val="clear" w:color="auto" w:fill="F2F2F2"/>
                <w:lang w:val="en-GB"/>
              </w:rPr>
              <w:t xml:space="preserve">INFORM = </w:t>
            </w:r>
            <w:r w:rsidRPr="000763B3">
              <w:rPr>
                <w:i/>
                <w:iCs/>
                <w:sz w:val="18"/>
                <w:szCs w:val="18"/>
                <w:shd w:val="clear" w:color="auto" w:fill="F2F2F2"/>
                <w:lang w:val="en-GB"/>
              </w:rPr>
              <w:t>Torii</w:t>
            </w:r>
          </w:p>
        </w:tc>
        <w:tc>
          <w:tcPr>
            <w:tcW w:w="4673" w:type="dxa"/>
            <w:shd w:val="clear" w:color="auto" w:fill="auto"/>
          </w:tcPr>
          <w:p w14:paraId="5750D0C3" w14:textId="77777777" w:rsidR="00DC0645" w:rsidRPr="000763B3" w:rsidRDefault="00DC0645" w:rsidP="00D3490E">
            <w:pPr>
              <w:pStyle w:val="BodyText"/>
              <w:spacing w:before="60" w:after="60"/>
              <w:rPr>
                <w:sz w:val="18"/>
                <w:szCs w:val="18"/>
                <w:lang w:val="en-GB"/>
              </w:rPr>
            </w:pPr>
          </w:p>
        </w:tc>
      </w:tr>
    </w:tbl>
    <w:p w14:paraId="203E5D76" w14:textId="77777777" w:rsidR="007831CD" w:rsidRPr="000763B3" w:rsidRDefault="007831CD" w:rsidP="00B41993">
      <w:pPr>
        <w:jc w:val="both"/>
        <w:rPr>
          <w:rFonts w:ascii="Arial" w:hAnsi="Arial" w:cs="Arial"/>
          <w:bCs/>
          <w:sz w:val="20"/>
          <w:szCs w:val="20"/>
          <w:lang w:val="en-GB"/>
        </w:rPr>
      </w:pPr>
    </w:p>
    <w:p w14:paraId="13944A4B" w14:textId="77777777" w:rsidR="003416EB" w:rsidRPr="000763B3" w:rsidRDefault="002548F6" w:rsidP="00B41993">
      <w:pPr>
        <w:pStyle w:val="Heading2"/>
        <w:spacing w:before="60" w:after="240" w:line="240" w:lineRule="exact"/>
        <w:ind w:left="600" w:hanging="600"/>
        <w:jc w:val="both"/>
        <w:rPr>
          <w:bCs/>
          <w:sz w:val="22"/>
          <w:lang w:val="en-GB"/>
        </w:rPr>
      </w:pPr>
      <w:bookmarkStart w:id="1252" w:name="_Toc522284622"/>
      <w:bookmarkStart w:id="1253" w:name="_Toc181702910"/>
      <w:r w:rsidRPr="000763B3">
        <w:rPr>
          <w:bCs/>
          <w:sz w:val="22"/>
          <w:szCs w:val="20"/>
          <w:lang w:val="en-GB"/>
        </w:rPr>
        <w:t xml:space="preserve">category </w:t>
      </w:r>
      <w:r w:rsidR="009D3BCA" w:rsidRPr="000763B3">
        <w:rPr>
          <w:bCs/>
          <w:sz w:val="22"/>
          <w:szCs w:val="20"/>
          <w:lang w:val="en-GB"/>
        </w:rPr>
        <w:t>of lateral mark (CATLAM)</w:t>
      </w:r>
      <w:bookmarkEnd w:id="1252"/>
      <w:bookmarkEnd w:id="1253"/>
    </w:p>
    <w:p w14:paraId="3AF2CB3B" w14:textId="77777777" w:rsidR="003416EB" w:rsidRPr="000763B3" w:rsidRDefault="003416EB" w:rsidP="003416EB">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lateral mark</w:t>
      </w:r>
      <w:r w:rsidRPr="000763B3">
        <w:rPr>
          <w:rFonts w:ascii="Arial" w:hAnsi="Arial" w:cs="Arial"/>
          <w:sz w:val="20"/>
          <w:szCs w:val="20"/>
          <w:lang w:val="en-GB"/>
        </w:rPr>
        <w:t xml:space="preserve"> will be converted to an instance of the S-57 attribute CATLAM</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F6B61D1" w14:textId="77777777" w:rsidR="00DA0063" w:rsidRPr="000763B3" w:rsidRDefault="002548F6" w:rsidP="00B41993">
      <w:pPr>
        <w:pStyle w:val="Heading2"/>
        <w:spacing w:before="60" w:after="240" w:line="240" w:lineRule="exact"/>
        <w:ind w:left="600" w:hanging="600"/>
        <w:jc w:val="both"/>
        <w:rPr>
          <w:bCs/>
          <w:sz w:val="22"/>
          <w:lang w:val="en-GB"/>
        </w:rPr>
      </w:pPr>
      <w:bookmarkStart w:id="1254" w:name="_Toc522284623"/>
      <w:bookmarkStart w:id="1255" w:name="_Toc181702911"/>
      <w:r w:rsidRPr="000763B3">
        <w:rPr>
          <w:bCs/>
          <w:sz w:val="22"/>
          <w:szCs w:val="20"/>
          <w:lang w:val="en-GB"/>
        </w:rPr>
        <w:t xml:space="preserve">category </w:t>
      </w:r>
      <w:r w:rsidR="00AE1F23" w:rsidRPr="000763B3">
        <w:rPr>
          <w:bCs/>
          <w:sz w:val="22"/>
          <w:szCs w:val="20"/>
          <w:lang w:val="en-GB"/>
        </w:rPr>
        <w:t>of light (CATLIT)</w:t>
      </w:r>
      <w:bookmarkEnd w:id="1254"/>
      <w:bookmarkEnd w:id="1255"/>
    </w:p>
    <w:p w14:paraId="25943810" w14:textId="77777777" w:rsidR="00DA0063" w:rsidRPr="000763B3" w:rsidRDefault="00DA0063" w:rsidP="00DA0063">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light</w:t>
      </w:r>
      <w:r w:rsidRPr="000763B3">
        <w:rPr>
          <w:rFonts w:ascii="Arial" w:hAnsi="Arial" w:cs="Arial"/>
          <w:sz w:val="20"/>
          <w:szCs w:val="20"/>
          <w:lang w:val="en-GB"/>
        </w:rPr>
        <w:t xml:space="preserve"> will be converted to an instance of the S-57 attribute CATLIT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2378CF0" w14:textId="77777777" w:rsidR="00930B58" w:rsidRPr="000763B3" w:rsidRDefault="00264373" w:rsidP="00B41993">
      <w:pPr>
        <w:pStyle w:val="Heading2"/>
        <w:spacing w:before="60" w:after="240" w:line="240" w:lineRule="exact"/>
        <w:ind w:left="600" w:hanging="600"/>
        <w:jc w:val="both"/>
        <w:rPr>
          <w:bCs/>
          <w:sz w:val="22"/>
          <w:lang w:val="en-GB"/>
        </w:rPr>
      </w:pPr>
      <w:bookmarkStart w:id="1256" w:name="_Toc522284624"/>
      <w:bookmarkStart w:id="1257" w:name="_Toc181702912"/>
      <w:r w:rsidRPr="000763B3">
        <w:rPr>
          <w:bCs/>
          <w:sz w:val="22"/>
          <w:szCs w:val="20"/>
          <w:lang w:val="en-GB"/>
        </w:rPr>
        <w:t xml:space="preserve">category </w:t>
      </w:r>
      <w:r w:rsidR="00E71898" w:rsidRPr="000763B3">
        <w:rPr>
          <w:bCs/>
          <w:sz w:val="22"/>
          <w:szCs w:val="20"/>
          <w:lang w:val="en-GB"/>
        </w:rPr>
        <w:t>of marine farm/culture (CATMFA)</w:t>
      </w:r>
      <w:bookmarkEnd w:id="1256"/>
      <w:bookmarkEnd w:id="1257"/>
    </w:p>
    <w:p w14:paraId="6826A5D5" w14:textId="77777777" w:rsidR="00930B58" w:rsidRPr="000763B3" w:rsidRDefault="00930B58" w:rsidP="00930B5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marine farm/culture</w:t>
      </w:r>
      <w:r w:rsidRPr="000763B3">
        <w:rPr>
          <w:rFonts w:ascii="Arial" w:hAnsi="Arial" w:cs="Arial"/>
          <w:sz w:val="20"/>
          <w:szCs w:val="20"/>
          <w:lang w:val="en-GB"/>
        </w:rPr>
        <w:t xml:space="preserve"> will be converted to an instance of the S-57 attribute CATMFA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2DB4C3A2" w14:textId="77777777" w:rsidR="00E35858" w:rsidRPr="000763B3" w:rsidRDefault="00264373" w:rsidP="00B41993">
      <w:pPr>
        <w:pStyle w:val="Heading2"/>
        <w:spacing w:before="60" w:after="240" w:line="240" w:lineRule="exact"/>
        <w:ind w:left="600" w:hanging="600"/>
        <w:jc w:val="both"/>
        <w:rPr>
          <w:bCs/>
          <w:sz w:val="22"/>
          <w:lang w:val="en-GB"/>
        </w:rPr>
      </w:pPr>
      <w:bookmarkStart w:id="1258" w:name="_Toc522284625"/>
      <w:bookmarkStart w:id="1259" w:name="_Toc181702913"/>
      <w:r w:rsidRPr="000763B3">
        <w:rPr>
          <w:bCs/>
          <w:sz w:val="22"/>
          <w:szCs w:val="20"/>
          <w:lang w:val="en-GB"/>
        </w:rPr>
        <w:t xml:space="preserve">category </w:t>
      </w:r>
      <w:r w:rsidR="00B2055B" w:rsidRPr="000763B3">
        <w:rPr>
          <w:bCs/>
          <w:sz w:val="22"/>
          <w:szCs w:val="20"/>
          <w:lang w:val="en-GB"/>
        </w:rPr>
        <w:t>of military practice area</w:t>
      </w:r>
      <w:r w:rsidR="0013579F" w:rsidRPr="000763B3">
        <w:rPr>
          <w:bCs/>
          <w:sz w:val="22"/>
          <w:szCs w:val="20"/>
          <w:lang w:val="en-GB"/>
        </w:rPr>
        <w:t xml:space="preserve"> (CATMPA)</w:t>
      </w:r>
      <w:bookmarkEnd w:id="1258"/>
      <w:bookmarkEnd w:id="1259"/>
    </w:p>
    <w:p w14:paraId="0AC1DCDF" w14:textId="77777777" w:rsidR="00E35858" w:rsidRPr="000763B3" w:rsidRDefault="00E35858" w:rsidP="00E3585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 xml:space="preserve">category of </w:t>
      </w:r>
      <w:r w:rsidR="00C679F3" w:rsidRPr="000763B3">
        <w:rPr>
          <w:rFonts w:ascii="Arial" w:hAnsi="Arial" w:cs="Arial"/>
          <w:b/>
          <w:sz w:val="20"/>
          <w:szCs w:val="20"/>
          <w:lang w:val="en-GB"/>
        </w:rPr>
        <w:t>m</w:t>
      </w:r>
      <w:r w:rsidRPr="000763B3">
        <w:rPr>
          <w:rFonts w:ascii="Arial" w:hAnsi="Arial" w:cs="Arial"/>
          <w:b/>
          <w:sz w:val="20"/>
          <w:szCs w:val="20"/>
          <w:lang w:val="en-GB"/>
        </w:rPr>
        <w:t>ilitary practice area</w:t>
      </w:r>
      <w:r w:rsidRPr="000763B3">
        <w:rPr>
          <w:rFonts w:ascii="Arial" w:hAnsi="Arial" w:cs="Arial"/>
          <w:sz w:val="20"/>
          <w:szCs w:val="20"/>
          <w:lang w:val="en-GB"/>
        </w:rPr>
        <w:t xml:space="preserve"> will be converted to an instance of the S-57 attribute CATMPA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A430145" w14:textId="77777777" w:rsidR="005C54D0" w:rsidRPr="000763B3" w:rsidRDefault="005C54D0" w:rsidP="005C54D0">
      <w:pPr>
        <w:pStyle w:val="Heading2"/>
        <w:spacing w:before="60" w:after="240" w:line="240" w:lineRule="exact"/>
        <w:ind w:left="600" w:hanging="600"/>
        <w:jc w:val="both"/>
        <w:rPr>
          <w:bCs/>
          <w:sz w:val="22"/>
          <w:lang w:val="en-GB"/>
        </w:rPr>
      </w:pPr>
      <w:bookmarkStart w:id="1260" w:name="_Toc181702914"/>
      <w:r w:rsidRPr="000763B3">
        <w:rPr>
          <w:bCs/>
          <w:sz w:val="22"/>
          <w:szCs w:val="20"/>
          <w:lang w:val="en-GB"/>
        </w:rPr>
        <w:t>category of mooring area</w:t>
      </w:r>
      <w:bookmarkEnd w:id="1260"/>
    </w:p>
    <w:p w14:paraId="07949EFE" w14:textId="77777777" w:rsidR="005C54D0" w:rsidRPr="000763B3" w:rsidRDefault="005C54D0" w:rsidP="005C54D0">
      <w:pPr>
        <w:spacing w:after="120"/>
        <w:jc w:val="both"/>
        <w:rPr>
          <w:rFonts w:ascii="Arial" w:hAnsi="Arial" w:cs="Arial"/>
          <w:sz w:val="20"/>
          <w:szCs w:val="20"/>
          <w:lang w:val="en-GB"/>
        </w:rPr>
      </w:pPr>
      <w:r w:rsidRPr="000763B3">
        <w:rPr>
          <w:rFonts w:ascii="Arial" w:hAnsi="Arial" w:cs="Arial"/>
          <w:sz w:val="20"/>
          <w:szCs w:val="20"/>
          <w:lang w:val="en-GB"/>
        </w:rPr>
        <w:t xml:space="preserve">A direct equivalent to the S-101 attribute </w:t>
      </w:r>
      <w:r w:rsidRPr="000763B3">
        <w:rPr>
          <w:rFonts w:ascii="Arial" w:hAnsi="Arial" w:cs="Arial"/>
          <w:b/>
          <w:sz w:val="20"/>
          <w:szCs w:val="20"/>
          <w:lang w:val="en-GB"/>
        </w:rPr>
        <w:t>category of mooring area</w:t>
      </w:r>
      <w:r w:rsidRPr="000763B3">
        <w:rPr>
          <w:rFonts w:ascii="Arial" w:hAnsi="Arial" w:cs="Arial"/>
          <w:sz w:val="20"/>
          <w:szCs w:val="20"/>
          <w:lang w:val="en-GB"/>
        </w:rPr>
        <w:t xml:space="preserve"> does not exist in S-57. Therefore, all instances of encoding of the S-101 attribute </w:t>
      </w:r>
      <w:r w:rsidRPr="000763B3">
        <w:rPr>
          <w:rFonts w:ascii="Arial" w:hAnsi="Arial" w:cs="Arial"/>
          <w:b/>
          <w:sz w:val="20"/>
          <w:szCs w:val="20"/>
          <w:lang w:val="en-GB"/>
        </w:rPr>
        <w:t>category of mooring area</w:t>
      </w:r>
      <w:r w:rsidRPr="000763B3">
        <w:rPr>
          <w:rFonts w:ascii="Arial" w:hAnsi="Arial" w:cs="Arial"/>
          <w:sz w:val="20"/>
          <w:szCs w:val="20"/>
          <w:lang w:val="en-GB"/>
        </w:rPr>
        <w:t xml:space="preserve"> will be converted 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807"/>
        <w:gridCol w:w="4673"/>
      </w:tblGrid>
      <w:tr w:rsidR="005C54D0" w:rsidRPr="000763B3" w14:paraId="6DF7311A" w14:textId="77777777" w:rsidTr="002E1AFB">
        <w:trPr>
          <w:cantSplit/>
        </w:trPr>
        <w:tc>
          <w:tcPr>
            <w:tcW w:w="2263" w:type="dxa"/>
            <w:shd w:val="clear" w:color="auto" w:fill="E7E6E6"/>
          </w:tcPr>
          <w:p w14:paraId="6BA43177" w14:textId="77777777" w:rsidR="005C54D0" w:rsidRPr="000763B3" w:rsidRDefault="005C54D0" w:rsidP="002E1AFB">
            <w:pPr>
              <w:pStyle w:val="BodyText"/>
              <w:spacing w:before="60" w:after="60"/>
              <w:rPr>
                <w:b/>
                <w:sz w:val="18"/>
                <w:szCs w:val="18"/>
                <w:lang w:val="en-GB"/>
              </w:rPr>
            </w:pPr>
            <w:r w:rsidRPr="000763B3">
              <w:rPr>
                <w:b/>
                <w:sz w:val="18"/>
                <w:szCs w:val="18"/>
                <w:lang w:val="en-GB"/>
              </w:rPr>
              <w:t>S-101 Attribute Value</w:t>
            </w:r>
          </w:p>
        </w:tc>
        <w:tc>
          <w:tcPr>
            <w:tcW w:w="2807" w:type="dxa"/>
            <w:shd w:val="clear" w:color="auto" w:fill="E7E6E6"/>
          </w:tcPr>
          <w:p w14:paraId="150A8F1B" w14:textId="77777777" w:rsidR="005C54D0" w:rsidRPr="000763B3" w:rsidRDefault="005C54D0" w:rsidP="002E1AFB">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5120AF70" w14:textId="77777777" w:rsidR="005C54D0" w:rsidRPr="000763B3" w:rsidRDefault="005C54D0" w:rsidP="002E1AFB">
            <w:pPr>
              <w:pStyle w:val="BodyText"/>
              <w:spacing w:before="60" w:after="60"/>
              <w:rPr>
                <w:b/>
                <w:sz w:val="18"/>
                <w:szCs w:val="18"/>
                <w:lang w:val="en-GB"/>
              </w:rPr>
            </w:pPr>
            <w:r w:rsidRPr="000763B3">
              <w:rPr>
                <w:b/>
                <w:sz w:val="18"/>
                <w:szCs w:val="18"/>
                <w:lang w:val="en-GB"/>
              </w:rPr>
              <w:t>Comments</w:t>
            </w:r>
          </w:p>
        </w:tc>
      </w:tr>
      <w:tr w:rsidR="005C54D0" w:rsidRPr="000763B3" w14:paraId="61451A08" w14:textId="77777777" w:rsidTr="002E1AFB">
        <w:trPr>
          <w:cantSplit/>
        </w:trPr>
        <w:tc>
          <w:tcPr>
            <w:tcW w:w="2263" w:type="dxa"/>
            <w:shd w:val="clear" w:color="auto" w:fill="auto"/>
          </w:tcPr>
          <w:p w14:paraId="3F23B558" w14:textId="77777777" w:rsidR="005C54D0" w:rsidRPr="000763B3" w:rsidRDefault="005C54D0" w:rsidP="002E1AFB">
            <w:pPr>
              <w:pStyle w:val="BodyText"/>
              <w:spacing w:before="60" w:after="60"/>
              <w:rPr>
                <w:sz w:val="18"/>
                <w:szCs w:val="18"/>
                <w:lang w:val="en-GB"/>
              </w:rPr>
            </w:pPr>
            <w:r w:rsidRPr="000763B3">
              <w:rPr>
                <w:i/>
                <w:sz w:val="18"/>
                <w:szCs w:val="18"/>
                <w:lang w:val="en-GB"/>
              </w:rPr>
              <w:t>1</w:t>
            </w:r>
            <w:r w:rsidRPr="000763B3">
              <w:rPr>
                <w:sz w:val="18"/>
                <w:szCs w:val="18"/>
                <w:lang w:val="en-GB"/>
              </w:rPr>
              <w:t xml:space="preserve"> (small craft mooring area)</w:t>
            </w:r>
          </w:p>
        </w:tc>
        <w:tc>
          <w:tcPr>
            <w:tcW w:w="2807" w:type="dxa"/>
            <w:shd w:val="clear" w:color="auto" w:fill="auto"/>
          </w:tcPr>
          <w:p w14:paraId="57F0D765" w14:textId="77777777" w:rsidR="005C54D0" w:rsidRPr="000763B3" w:rsidRDefault="005C54D0" w:rsidP="002E1AFB">
            <w:pPr>
              <w:pStyle w:val="BodyText"/>
              <w:spacing w:before="60" w:after="60"/>
              <w:rPr>
                <w:i/>
                <w:iCs/>
                <w:sz w:val="18"/>
                <w:szCs w:val="18"/>
                <w:lang w:val="en-GB"/>
              </w:rPr>
            </w:pPr>
            <w:r w:rsidRPr="000763B3">
              <w:rPr>
                <w:sz w:val="18"/>
                <w:szCs w:val="18"/>
                <w:lang w:val="en-GB"/>
              </w:rPr>
              <w:t xml:space="preserve">CATACH = </w:t>
            </w:r>
            <w:r w:rsidRPr="000763B3">
              <w:rPr>
                <w:i/>
                <w:iCs/>
                <w:sz w:val="18"/>
                <w:szCs w:val="18"/>
                <w:lang w:val="en-GB"/>
              </w:rPr>
              <w:t>8</w:t>
            </w:r>
            <w:r w:rsidRPr="000763B3">
              <w:rPr>
                <w:sz w:val="18"/>
                <w:szCs w:val="18"/>
                <w:lang w:val="en-GB"/>
              </w:rPr>
              <w:t xml:space="preserve"> (small craft mooring area)</w:t>
            </w:r>
          </w:p>
        </w:tc>
        <w:tc>
          <w:tcPr>
            <w:tcW w:w="4673" w:type="dxa"/>
            <w:shd w:val="clear" w:color="auto" w:fill="auto"/>
          </w:tcPr>
          <w:p w14:paraId="4D842325" w14:textId="77777777" w:rsidR="005C54D0" w:rsidRPr="000763B3" w:rsidRDefault="005C54D0" w:rsidP="002E1AFB">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ACHARE</w:t>
            </w:r>
            <w:r w:rsidRPr="000763B3">
              <w:rPr>
                <w:sz w:val="18"/>
                <w:szCs w:val="18"/>
                <w:lang w:val="en-GB"/>
              </w:rPr>
              <w:t xml:space="preserve"> Object.</w:t>
            </w:r>
          </w:p>
        </w:tc>
      </w:tr>
      <w:tr w:rsidR="005C54D0" w:rsidRPr="000763B3" w14:paraId="7E482068" w14:textId="77777777">
        <w:trPr>
          <w:cantSplit/>
        </w:trPr>
        <w:tc>
          <w:tcPr>
            <w:tcW w:w="2263" w:type="dxa"/>
            <w:shd w:val="clear" w:color="auto" w:fill="F2F2F2"/>
          </w:tcPr>
          <w:p w14:paraId="33048BB5" w14:textId="77777777" w:rsidR="005C54D0" w:rsidRPr="000763B3" w:rsidRDefault="005C54D0" w:rsidP="005C54D0">
            <w:pPr>
              <w:pStyle w:val="BodyText"/>
              <w:spacing w:before="60" w:after="60"/>
              <w:rPr>
                <w:sz w:val="18"/>
                <w:szCs w:val="18"/>
                <w:lang w:val="en-GB"/>
              </w:rPr>
            </w:pPr>
            <w:r w:rsidRPr="000763B3">
              <w:rPr>
                <w:i/>
                <w:sz w:val="18"/>
                <w:szCs w:val="18"/>
                <w:lang w:val="en-GB"/>
              </w:rPr>
              <w:t>2</w:t>
            </w:r>
            <w:r w:rsidRPr="000763B3">
              <w:rPr>
                <w:sz w:val="18"/>
                <w:szCs w:val="18"/>
                <w:lang w:val="en-GB"/>
              </w:rPr>
              <w:t xml:space="preserve"> (mooring area for visitors)</w:t>
            </w:r>
          </w:p>
        </w:tc>
        <w:tc>
          <w:tcPr>
            <w:tcW w:w="2807" w:type="dxa"/>
            <w:shd w:val="clear" w:color="auto" w:fill="F2F2F2"/>
          </w:tcPr>
          <w:p w14:paraId="507080AF" w14:textId="77777777" w:rsidR="005C54D0" w:rsidRPr="000763B3" w:rsidRDefault="005C54D0" w:rsidP="005C54D0">
            <w:pPr>
              <w:pStyle w:val="BodyText"/>
              <w:spacing w:before="60" w:after="60"/>
              <w:rPr>
                <w:iCs/>
                <w:sz w:val="18"/>
                <w:szCs w:val="18"/>
                <w:lang w:val="en-GB"/>
              </w:rPr>
            </w:pPr>
            <w:r w:rsidRPr="000763B3">
              <w:rPr>
                <w:sz w:val="18"/>
                <w:szCs w:val="18"/>
                <w:lang w:val="en-GB"/>
              </w:rPr>
              <w:t xml:space="preserve">INFORM = </w:t>
            </w:r>
            <w:r w:rsidRPr="000763B3">
              <w:rPr>
                <w:i/>
                <w:iCs/>
                <w:sz w:val="18"/>
                <w:szCs w:val="18"/>
                <w:lang w:val="en-GB"/>
              </w:rPr>
              <w:t>Mooring area for visitors</w:t>
            </w:r>
          </w:p>
        </w:tc>
        <w:tc>
          <w:tcPr>
            <w:tcW w:w="4673" w:type="dxa"/>
            <w:shd w:val="clear" w:color="auto" w:fill="F2F2F2"/>
          </w:tcPr>
          <w:p w14:paraId="0705A2ED" w14:textId="77777777" w:rsidR="005C54D0" w:rsidRPr="000763B3" w:rsidRDefault="005C54D0" w:rsidP="005C54D0">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ACHARE</w:t>
            </w:r>
            <w:r w:rsidRPr="000763B3">
              <w:rPr>
                <w:sz w:val="18"/>
                <w:szCs w:val="18"/>
                <w:lang w:val="en-GB"/>
              </w:rPr>
              <w:t xml:space="preserve"> Object.</w:t>
            </w:r>
          </w:p>
        </w:tc>
      </w:tr>
      <w:tr w:rsidR="005C54D0" w:rsidRPr="000763B3" w14:paraId="1C835FEC" w14:textId="77777777">
        <w:trPr>
          <w:cantSplit/>
        </w:trPr>
        <w:tc>
          <w:tcPr>
            <w:tcW w:w="2263" w:type="dxa"/>
            <w:shd w:val="clear" w:color="auto" w:fill="F2F2F2"/>
          </w:tcPr>
          <w:p w14:paraId="30102C78" w14:textId="77777777" w:rsidR="005C54D0" w:rsidRPr="000763B3" w:rsidRDefault="005C54D0" w:rsidP="002E1AFB">
            <w:pPr>
              <w:pStyle w:val="BodyText"/>
              <w:spacing w:before="60" w:after="60"/>
              <w:rPr>
                <w:sz w:val="18"/>
                <w:szCs w:val="18"/>
                <w:lang w:val="en-GB"/>
              </w:rPr>
            </w:pPr>
            <w:r w:rsidRPr="000763B3">
              <w:rPr>
                <w:i/>
                <w:sz w:val="18"/>
                <w:szCs w:val="18"/>
                <w:lang w:val="en-GB"/>
              </w:rPr>
              <w:t>3</w:t>
            </w:r>
            <w:r w:rsidRPr="000763B3">
              <w:rPr>
                <w:sz w:val="18"/>
                <w:szCs w:val="18"/>
                <w:lang w:val="en-GB"/>
              </w:rPr>
              <w:t xml:space="preserve"> (mooring area for tankers)</w:t>
            </w:r>
          </w:p>
        </w:tc>
        <w:tc>
          <w:tcPr>
            <w:tcW w:w="2807" w:type="dxa"/>
            <w:shd w:val="clear" w:color="auto" w:fill="F2F2F2"/>
          </w:tcPr>
          <w:p w14:paraId="7786C6A4" w14:textId="77777777" w:rsidR="005C54D0" w:rsidRPr="000763B3" w:rsidRDefault="005C54D0" w:rsidP="002E1AFB">
            <w:pPr>
              <w:pStyle w:val="BodyText"/>
              <w:spacing w:before="60" w:after="60"/>
              <w:rPr>
                <w:i/>
                <w:sz w:val="18"/>
                <w:szCs w:val="18"/>
                <w:lang w:val="en-GB"/>
              </w:rPr>
            </w:pPr>
            <w:r w:rsidRPr="000763B3">
              <w:rPr>
                <w:sz w:val="18"/>
                <w:szCs w:val="18"/>
                <w:lang w:val="en-GB"/>
              </w:rPr>
              <w:t xml:space="preserve">INFORM = </w:t>
            </w:r>
            <w:r w:rsidRPr="000763B3">
              <w:rPr>
                <w:i/>
                <w:iCs/>
                <w:sz w:val="18"/>
                <w:szCs w:val="18"/>
                <w:lang w:val="en-GB"/>
              </w:rPr>
              <w:t>Mooring area for tankers</w:t>
            </w:r>
          </w:p>
        </w:tc>
        <w:tc>
          <w:tcPr>
            <w:tcW w:w="4673" w:type="dxa"/>
            <w:shd w:val="clear" w:color="auto" w:fill="F2F2F2"/>
          </w:tcPr>
          <w:p w14:paraId="087F739F" w14:textId="77777777" w:rsidR="005C54D0" w:rsidRPr="000763B3" w:rsidRDefault="005C54D0" w:rsidP="002E1AFB">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ACHARE</w:t>
            </w:r>
            <w:r w:rsidRPr="000763B3">
              <w:rPr>
                <w:sz w:val="18"/>
                <w:szCs w:val="18"/>
                <w:lang w:val="en-GB"/>
              </w:rPr>
              <w:t xml:space="preserve"> Object.</w:t>
            </w:r>
          </w:p>
        </w:tc>
      </w:tr>
    </w:tbl>
    <w:p w14:paraId="7703AD4F" w14:textId="77777777" w:rsidR="005C54D0" w:rsidRPr="000763B3" w:rsidRDefault="005C54D0" w:rsidP="005C54D0">
      <w:pPr>
        <w:jc w:val="both"/>
        <w:rPr>
          <w:rFonts w:ascii="Arial" w:hAnsi="Arial" w:cs="Arial"/>
          <w:sz w:val="20"/>
          <w:szCs w:val="20"/>
          <w:lang w:val="en-GB"/>
        </w:rPr>
      </w:pPr>
    </w:p>
    <w:p w14:paraId="631CA1F7" w14:textId="77777777" w:rsidR="00407DC0" w:rsidRPr="000763B3" w:rsidRDefault="00313851" w:rsidP="00B41993">
      <w:pPr>
        <w:pStyle w:val="Heading2"/>
        <w:spacing w:before="60" w:after="240" w:line="240" w:lineRule="exact"/>
        <w:ind w:left="600" w:hanging="600"/>
        <w:jc w:val="both"/>
        <w:rPr>
          <w:bCs/>
          <w:sz w:val="22"/>
          <w:lang w:val="en-GB"/>
        </w:rPr>
      </w:pPr>
      <w:bookmarkStart w:id="1261" w:name="_Toc522284627"/>
      <w:bookmarkStart w:id="1262" w:name="_Toc181702915"/>
      <w:r w:rsidRPr="000763B3">
        <w:rPr>
          <w:bCs/>
          <w:sz w:val="22"/>
          <w:szCs w:val="20"/>
          <w:lang w:val="en-GB"/>
        </w:rPr>
        <w:t xml:space="preserve">category </w:t>
      </w:r>
      <w:r w:rsidR="007461F3" w:rsidRPr="000763B3">
        <w:rPr>
          <w:bCs/>
          <w:sz w:val="22"/>
          <w:szCs w:val="20"/>
          <w:lang w:val="en-GB"/>
        </w:rPr>
        <w:t>of navigation line (CATNAV)</w:t>
      </w:r>
      <w:bookmarkEnd w:id="1261"/>
      <w:bookmarkEnd w:id="1262"/>
    </w:p>
    <w:p w14:paraId="5C7E5AB8" w14:textId="77777777" w:rsidR="00407DC0" w:rsidRPr="000763B3" w:rsidRDefault="00407DC0" w:rsidP="00407DC0">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00C679F3" w:rsidRPr="000763B3">
        <w:rPr>
          <w:rFonts w:ascii="Arial" w:hAnsi="Arial" w:cs="Arial"/>
          <w:b/>
          <w:sz w:val="20"/>
          <w:szCs w:val="20"/>
          <w:lang w:val="en-GB"/>
        </w:rPr>
        <w:t>category of naviga</w:t>
      </w:r>
      <w:r w:rsidRPr="000763B3">
        <w:rPr>
          <w:rFonts w:ascii="Arial" w:hAnsi="Arial" w:cs="Arial"/>
          <w:b/>
          <w:sz w:val="20"/>
          <w:szCs w:val="20"/>
          <w:lang w:val="en-GB"/>
        </w:rPr>
        <w:t>tion line</w:t>
      </w:r>
      <w:r w:rsidRPr="000763B3">
        <w:rPr>
          <w:rFonts w:ascii="Arial" w:hAnsi="Arial" w:cs="Arial"/>
          <w:sz w:val="20"/>
          <w:szCs w:val="20"/>
          <w:lang w:val="en-GB"/>
        </w:rPr>
        <w:t xml:space="preserve"> will be converted to an instance of the S-57 attribute CATNAV</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66B2473" w14:textId="77777777" w:rsidR="003D73C0" w:rsidRPr="000763B3" w:rsidRDefault="00313851" w:rsidP="00B41993">
      <w:pPr>
        <w:pStyle w:val="Heading2"/>
        <w:spacing w:before="60" w:after="240" w:line="240" w:lineRule="exact"/>
        <w:ind w:left="600" w:hanging="600"/>
        <w:jc w:val="both"/>
        <w:rPr>
          <w:bCs/>
          <w:sz w:val="22"/>
          <w:lang w:val="en-GB"/>
        </w:rPr>
      </w:pPr>
      <w:bookmarkStart w:id="1263" w:name="_Toc522284628"/>
      <w:bookmarkStart w:id="1264" w:name="_Toc181702916"/>
      <w:r w:rsidRPr="000763B3">
        <w:rPr>
          <w:bCs/>
          <w:sz w:val="22"/>
          <w:szCs w:val="20"/>
          <w:lang w:val="en-GB"/>
        </w:rPr>
        <w:t xml:space="preserve">category </w:t>
      </w:r>
      <w:r w:rsidR="002A7EBC" w:rsidRPr="000763B3">
        <w:rPr>
          <w:bCs/>
          <w:sz w:val="22"/>
          <w:szCs w:val="20"/>
          <w:lang w:val="en-GB"/>
        </w:rPr>
        <w:t>of obstruction (CATOBS)</w:t>
      </w:r>
      <w:bookmarkEnd w:id="1263"/>
      <w:bookmarkEnd w:id="1264"/>
    </w:p>
    <w:p w14:paraId="0762474B" w14:textId="77777777" w:rsidR="003D73C0" w:rsidRPr="000763B3" w:rsidRDefault="003D73C0" w:rsidP="003D73C0">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obstruction</w:t>
      </w:r>
      <w:r w:rsidRPr="000763B3">
        <w:rPr>
          <w:rFonts w:ascii="Arial" w:hAnsi="Arial" w:cs="Arial"/>
          <w:sz w:val="20"/>
          <w:szCs w:val="20"/>
          <w:lang w:val="en-GB"/>
        </w:rPr>
        <w:t xml:space="preserve"> will be converted to an instance of the S-57 attribute CATOBS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3D73C0" w:rsidRPr="000763B3" w14:paraId="3D105104" w14:textId="77777777" w:rsidTr="00F84650">
        <w:trPr>
          <w:cantSplit/>
        </w:trPr>
        <w:tc>
          <w:tcPr>
            <w:tcW w:w="2230" w:type="dxa"/>
            <w:shd w:val="clear" w:color="auto" w:fill="E7E6E6"/>
          </w:tcPr>
          <w:p w14:paraId="6055B0EE" w14:textId="77777777" w:rsidR="003D73C0" w:rsidRPr="000763B3" w:rsidRDefault="003D73C0" w:rsidP="00F84650">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52718C80" w14:textId="77777777" w:rsidR="003D73C0" w:rsidRPr="000763B3" w:rsidRDefault="003D73C0" w:rsidP="00F84650">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6927F5DF" w14:textId="77777777" w:rsidR="003D73C0" w:rsidRPr="000763B3" w:rsidRDefault="003D73C0" w:rsidP="00F84650">
            <w:pPr>
              <w:pStyle w:val="BodyText"/>
              <w:spacing w:before="60" w:after="60"/>
              <w:rPr>
                <w:b/>
                <w:sz w:val="18"/>
                <w:szCs w:val="18"/>
                <w:lang w:val="en-GB"/>
              </w:rPr>
            </w:pPr>
            <w:r w:rsidRPr="000763B3">
              <w:rPr>
                <w:b/>
                <w:sz w:val="18"/>
                <w:szCs w:val="18"/>
                <w:lang w:val="en-GB"/>
              </w:rPr>
              <w:t>Comments</w:t>
            </w:r>
          </w:p>
        </w:tc>
      </w:tr>
      <w:tr w:rsidR="003D73C0" w:rsidRPr="000763B3" w14:paraId="7A9565A7" w14:textId="77777777" w:rsidTr="00F84650">
        <w:trPr>
          <w:cantSplit/>
        </w:trPr>
        <w:tc>
          <w:tcPr>
            <w:tcW w:w="2230" w:type="dxa"/>
            <w:shd w:val="clear" w:color="auto" w:fill="auto"/>
          </w:tcPr>
          <w:p w14:paraId="3600DA99" w14:textId="77777777" w:rsidR="003D73C0" w:rsidRPr="000763B3" w:rsidRDefault="003D73C0" w:rsidP="00F84650">
            <w:pPr>
              <w:pStyle w:val="BodyText"/>
              <w:spacing w:before="60" w:after="60"/>
              <w:rPr>
                <w:sz w:val="18"/>
                <w:szCs w:val="18"/>
                <w:lang w:val="en-GB"/>
              </w:rPr>
            </w:pPr>
            <w:r w:rsidRPr="000763B3">
              <w:rPr>
                <w:i/>
                <w:sz w:val="18"/>
                <w:szCs w:val="18"/>
                <w:lang w:val="en-GB"/>
              </w:rPr>
              <w:t>12</w:t>
            </w:r>
            <w:r w:rsidRPr="000763B3">
              <w:rPr>
                <w:sz w:val="18"/>
                <w:szCs w:val="18"/>
                <w:lang w:val="en-GB"/>
              </w:rPr>
              <w:t xml:space="preserve"> (wave energy device)</w:t>
            </w:r>
          </w:p>
        </w:tc>
        <w:tc>
          <w:tcPr>
            <w:tcW w:w="2840" w:type="dxa"/>
            <w:shd w:val="clear" w:color="auto" w:fill="auto"/>
          </w:tcPr>
          <w:p w14:paraId="59CEF8BF" w14:textId="77777777" w:rsidR="003D73C0" w:rsidRPr="000763B3" w:rsidRDefault="003D73C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Wave energy device</w:t>
            </w:r>
          </w:p>
        </w:tc>
        <w:tc>
          <w:tcPr>
            <w:tcW w:w="4673" w:type="dxa"/>
            <w:shd w:val="clear" w:color="auto" w:fill="auto"/>
          </w:tcPr>
          <w:p w14:paraId="74299711" w14:textId="77777777" w:rsidR="003D73C0" w:rsidRPr="000763B3" w:rsidRDefault="003D73C0" w:rsidP="00F84650">
            <w:pPr>
              <w:pStyle w:val="BodyText"/>
              <w:spacing w:before="60" w:after="60"/>
              <w:rPr>
                <w:sz w:val="18"/>
                <w:szCs w:val="18"/>
                <w:lang w:val="en-GB"/>
              </w:rPr>
            </w:pPr>
          </w:p>
        </w:tc>
      </w:tr>
      <w:tr w:rsidR="003D73C0" w:rsidRPr="000763B3" w14:paraId="5B58CC4B" w14:textId="77777777" w:rsidTr="00F84650">
        <w:trPr>
          <w:cantSplit/>
        </w:trPr>
        <w:tc>
          <w:tcPr>
            <w:tcW w:w="2230" w:type="dxa"/>
            <w:shd w:val="clear" w:color="auto" w:fill="auto"/>
          </w:tcPr>
          <w:p w14:paraId="5069A8E2" w14:textId="77777777" w:rsidR="003D73C0" w:rsidRPr="000763B3" w:rsidRDefault="003D73C0" w:rsidP="00F84650">
            <w:pPr>
              <w:pStyle w:val="BodyText"/>
              <w:spacing w:before="60" w:after="60"/>
              <w:rPr>
                <w:sz w:val="18"/>
                <w:szCs w:val="18"/>
                <w:lang w:val="en-GB"/>
              </w:rPr>
            </w:pPr>
            <w:r w:rsidRPr="000763B3">
              <w:rPr>
                <w:i/>
                <w:sz w:val="18"/>
                <w:szCs w:val="18"/>
                <w:lang w:val="en-GB"/>
              </w:rPr>
              <w:t>13</w:t>
            </w:r>
            <w:r w:rsidRPr="000763B3">
              <w:rPr>
                <w:sz w:val="18"/>
                <w:szCs w:val="18"/>
                <w:lang w:val="en-GB"/>
              </w:rPr>
              <w:t xml:space="preserve"> (subsurface ocean data acquisition system)</w:t>
            </w:r>
          </w:p>
        </w:tc>
        <w:tc>
          <w:tcPr>
            <w:tcW w:w="2840" w:type="dxa"/>
            <w:shd w:val="clear" w:color="auto" w:fill="auto"/>
          </w:tcPr>
          <w:p w14:paraId="0080D1A1" w14:textId="77777777" w:rsidR="003D73C0" w:rsidRPr="000763B3" w:rsidRDefault="003D73C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Subsurface ocean data acquisition system</w:t>
            </w:r>
          </w:p>
        </w:tc>
        <w:tc>
          <w:tcPr>
            <w:tcW w:w="4673" w:type="dxa"/>
            <w:shd w:val="clear" w:color="auto" w:fill="auto"/>
          </w:tcPr>
          <w:p w14:paraId="68F6B3B3" w14:textId="77777777" w:rsidR="003D73C0" w:rsidRPr="000763B3" w:rsidRDefault="003D73C0" w:rsidP="00F84650">
            <w:pPr>
              <w:pStyle w:val="BodyText"/>
              <w:spacing w:before="60" w:after="60"/>
              <w:rPr>
                <w:sz w:val="18"/>
                <w:szCs w:val="18"/>
                <w:lang w:val="en-GB"/>
              </w:rPr>
            </w:pPr>
          </w:p>
        </w:tc>
      </w:tr>
      <w:tr w:rsidR="003D73C0" w:rsidRPr="000763B3" w14:paraId="084BAA43" w14:textId="77777777">
        <w:trPr>
          <w:cantSplit/>
        </w:trPr>
        <w:tc>
          <w:tcPr>
            <w:tcW w:w="2230" w:type="dxa"/>
            <w:shd w:val="clear" w:color="auto" w:fill="F2F2F2"/>
          </w:tcPr>
          <w:p w14:paraId="78A23E9F" w14:textId="77777777" w:rsidR="003D73C0" w:rsidRPr="000763B3" w:rsidRDefault="003D73C0" w:rsidP="00F84650">
            <w:pPr>
              <w:pStyle w:val="BodyText"/>
              <w:spacing w:before="60" w:after="60"/>
              <w:rPr>
                <w:sz w:val="18"/>
                <w:szCs w:val="18"/>
                <w:lang w:val="en-GB"/>
              </w:rPr>
            </w:pPr>
            <w:r w:rsidRPr="000763B3">
              <w:rPr>
                <w:i/>
                <w:sz w:val="18"/>
                <w:szCs w:val="18"/>
                <w:lang w:val="en-GB"/>
              </w:rPr>
              <w:t>14</w:t>
            </w:r>
            <w:r w:rsidRPr="000763B3">
              <w:rPr>
                <w:sz w:val="18"/>
                <w:szCs w:val="18"/>
                <w:lang w:val="en-GB"/>
              </w:rPr>
              <w:t xml:space="preserve"> (artificial reef)</w:t>
            </w:r>
          </w:p>
        </w:tc>
        <w:tc>
          <w:tcPr>
            <w:tcW w:w="2840" w:type="dxa"/>
            <w:shd w:val="clear" w:color="auto" w:fill="F2F2F2"/>
          </w:tcPr>
          <w:p w14:paraId="034950C0" w14:textId="77777777" w:rsidR="003D73C0" w:rsidRPr="000763B3" w:rsidRDefault="003D73C0" w:rsidP="00F84650">
            <w:pPr>
              <w:pStyle w:val="BodyText"/>
              <w:spacing w:before="60" w:after="60"/>
              <w:rPr>
                <w:i/>
                <w:sz w:val="18"/>
                <w:szCs w:val="18"/>
                <w:lang w:val="en-GB"/>
              </w:rPr>
            </w:pPr>
            <w:r w:rsidRPr="000763B3">
              <w:rPr>
                <w:sz w:val="18"/>
                <w:szCs w:val="18"/>
                <w:lang w:val="en-GB"/>
              </w:rPr>
              <w:t xml:space="preserve">INFORM = </w:t>
            </w:r>
            <w:r w:rsidR="00FF3E80" w:rsidRPr="000763B3">
              <w:rPr>
                <w:i/>
                <w:sz w:val="18"/>
                <w:szCs w:val="18"/>
                <w:lang w:val="en-GB"/>
              </w:rPr>
              <w:t>Artificial reef</w:t>
            </w:r>
          </w:p>
        </w:tc>
        <w:tc>
          <w:tcPr>
            <w:tcW w:w="4673" w:type="dxa"/>
            <w:shd w:val="clear" w:color="auto" w:fill="F2F2F2"/>
          </w:tcPr>
          <w:p w14:paraId="2EAB9A50" w14:textId="77777777" w:rsidR="003D73C0" w:rsidRPr="000763B3" w:rsidRDefault="003D73C0" w:rsidP="00F84650">
            <w:pPr>
              <w:pStyle w:val="BodyText"/>
              <w:spacing w:before="60" w:after="60"/>
              <w:rPr>
                <w:sz w:val="18"/>
                <w:szCs w:val="18"/>
                <w:lang w:val="en-GB"/>
              </w:rPr>
            </w:pPr>
          </w:p>
        </w:tc>
      </w:tr>
      <w:tr w:rsidR="00FF3E80" w:rsidRPr="000763B3" w14:paraId="79F45C9D" w14:textId="77777777">
        <w:trPr>
          <w:cantSplit/>
        </w:trPr>
        <w:tc>
          <w:tcPr>
            <w:tcW w:w="2230" w:type="dxa"/>
            <w:shd w:val="clear" w:color="auto" w:fill="F2F2F2"/>
          </w:tcPr>
          <w:p w14:paraId="59CF837C" w14:textId="77777777" w:rsidR="00FF3E80" w:rsidRPr="000763B3" w:rsidRDefault="00FF3E80" w:rsidP="00F84650">
            <w:pPr>
              <w:pStyle w:val="BodyText"/>
              <w:spacing w:before="60" w:after="60"/>
              <w:rPr>
                <w:sz w:val="18"/>
                <w:szCs w:val="18"/>
                <w:lang w:val="en-GB"/>
              </w:rPr>
            </w:pPr>
            <w:r w:rsidRPr="000763B3">
              <w:rPr>
                <w:i/>
                <w:sz w:val="18"/>
                <w:szCs w:val="18"/>
                <w:lang w:val="en-GB"/>
              </w:rPr>
              <w:t>15</w:t>
            </w:r>
            <w:r w:rsidRPr="000763B3">
              <w:rPr>
                <w:sz w:val="18"/>
                <w:szCs w:val="18"/>
                <w:lang w:val="en-GB"/>
              </w:rPr>
              <w:t xml:space="preserve"> (template)</w:t>
            </w:r>
          </w:p>
        </w:tc>
        <w:tc>
          <w:tcPr>
            <w:tcW w:w="2840" w:type="dxa"/>
            <w:shd w:val="clear" w:color="auto" w:fill="F2F2F2"/>
          </w:tcPr>
          <w:p w14:paraId="08F42044"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Template</w:t>
            </w:r>
          </w:p>
        </w:tc>
        <w:tc>
          <w:tcPr>
            <w:tcW w:w="4673" w:type="dxa"/>
            <w:shd w:val="clear" w:color="auto" w:fill="F2F2F2"/>
          </w:tcPr>
          <w:p w14:paraId="1886799E" w14:textId="77777777" w:rsidR="00FF3E80" w:rsidRPr="000763B3" w:rsidRDefault="00FF3E80" w:rsidP="00F84650">
            <w:pPr>
              <w:pStyle w:val="BodyText"/>
              <w:spacing w:before="60" w:after="60"/>
              <w:rPr>
                <w:sz w:val="18"/>
                <w:szCs w:val="18"/>
                <w:lang w:val="en-GB"/>
              </w:rPr>
            </w:pPr>
          </w:p>
        </w:tc>
      </w:tr>
      <w:tr w:rsidR="00FF3E80" w:rsidRPr="000763B3" w14:paraId="7FE741C7" w14:textId="77777777">
        <w:trPr>
          <w:cantSplit/>
        </w:trPr>
        <w:tc>
          <w:tcPr>
            <w:tcW w:w="2230" w:type="dxa"/>
            <w:shd w:val="clear" w:color="auto" w:fill="F2F2F2"/>
          </w:tcPr>
          <w:p w14:paraId="2E91F869" w14:textId="77777777" w:rsidR="00FF3E80" w:rsidRPr="000763B3" w:rsidRDefault="00FF3E80" w:rsidP="00F84650">
            <w:pPr>
              <w:pStyle w:val="BodyText"/>
              <w:spacing w:before="60" w:after="60"/>
              <w:rPr>
                <w:sz w:val="18"/>
                <w:szCs w:val="18"/>
                <w:lang w:val="en-GB"/>
              </w:rPr>
            </w:pPr>
            <w:r w:rsidRPr="000763B3">
              <w:rPr>
                <w:i/>
                <w:sz w:val="18"/>
                <w:szCs w:val="18"/>
                <w:lang w:val="en-GB"/>
              </w:rPr>
              <w:t xml:space="preserve">16 </w:t>
            </w:r>
            <w:r w:rsidRPr="000763B3">
              <w:rPr>
                <w:sz w:val="18"/>
                <w:szCs w:val="18"/>
                <w:lang w:val="en-GB"/>
              </w:rPr>
              <w:t>(</w:t>
            </w:r>
            <w:r w:rsidR="00AD76F9" w:rsidRPr="000763B3">
              <w:rPr>
                <w:sz w:val="18"/>
                <w:szCs w:val="18"/>
                <w:lang w:val="en-GB"/>
              </w:rPr>
              <w:t>manifold</w:t>
            </w:r>
            <w:r w:rsidRPr="000763B3">
              <w:rPr>
                <w:sz w:val="18"/>
                <w:szCs w:val="18"/>
                <w:lang w:val="en-GB"/>
              </w:rPr>
              <w:t>)</w:t>
            </w:r>
          </w:p>
        </w:tc>
        <w:tc>
          <w:tcPr>
            <w:tcW w:w="2840" w:type="dxa"/>
            <w:shd w:val="clear" w:color="auto" w:fill="F2F2F2"/>
          </w:tcPr>
          <w:p w14:paraId="30F393E9"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Manifold</w:t>
            </w:r>
          </w:p>
        </w:tc>
        <w:tc>
          <w:tcPr>
            <w:tcW w:w="4673" w:type="dxa"/>
            <w:shd w:val="clear" w:color="auto" w:fill="F2F2F2"/>
          </w:tcPr>
          <w:p w14:paraId="0B7E1B3A" w14:textId="77777777" w:rsidR="00FF3E80" w:rsidRPr="000763B3" w:rsidRDefault="00FF3E80" w:rsidP="00F84650">
            <w:pPr>
              <w:pStyle w:val="BodyText"/>
              <w:spacing w:before="60" w:after="60"/>
              <w:rPr>
                <w:sz w:val="18"/>
                <w:szCs w:val="18"/>
                <w:lang w:val="en-GB"/>
              </w:rPr>
            </w:pPr>
          </w:p>
        </w:tc>
      </w:tr>
      <w:tr w:rsidR="00FF3E80" w:rsidRPr="000763B3" w14:paraId="54B29041" w14:textId="77777777">
        <w:trPr>
          <w:cantSplit/>
        </w:trPr>
        <w:tc>
          <w:tcPr>
            <w:tcW w:w="2230" w:type="dxa"/>
            <w:shd w:val="clear" w:color="auto" w:fill="F2F2F2"/>
          </w:tcPr>
          <w:p w14:paraId="65D37AF5" w14:textId="77777777" w:rsidR="00FF3E80" w:rsidRPr="000763B3" w:rsidRDefault="00FF3E80" w:rsidP="00F84650">
            <w:pPr>
              <w:pStyle w:val="BodyText"/>
              <w:spacing w:before="60" w:after="60"/>
              <w:rPr>
                <w:sz w:val="18"/>
                <w:szCs w:val="18"/>
                <w:lang w:val="en-GB"/>
              </w:rPr>
            </w:pPr>
            <w:r w:rsidRPr="000763B3">
              <w:rPr>
                <w:i/>
                <w:sz w:val="18"/>
                <w:szCs w:val="18"/>
                <w:lang w:val="en-GB"/>
              </w:rPr>
              <w:t>17</w:t>
            </w:r>
            <w:r w:rsidRPr="000763B3">
              <w:rPr>
                <w:sz w:val="18"/>
                <w:szCs w:val="18"/>
                <w:lang w:val="en-GB"/>
              </w:rPr>
              <w:t xml:space="preserve"> (submerged pingo)</w:t>
            </w:r>
          </w:p>
        </w:tc>
        <w:tc>
          <w:tcPr>
            <w:tcW w:w="2840" w:type="dxa"/>
            <w:shd w:val="clear" w:color="auto" w:fill="F2F2F2"/>
          </w:tcPr>
          <w:p w14:paraId="7D20F905"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Submerged pingo</w:t>
            </w:r>
          </w:p>
        </w:tc>
        <w:tc>
          <w:tcPr>
            <w:tcW w:w="4673" w:type="dxa"/>
            <w:shd w:val="clear" w:color="auto" w:fill="F2F2F2"/>
          </w:tcPr>
          <w:p w14:paraId="74FE23DB" w14:textId="77777777" w:rsidR="00FF3E80" w:rsidRPr="000763B3" w:rsidRDefault="00FF3E80" w:rsidP="00F84650">
            <w:pPr>
              <w:pStyle w:val="BodyText"/>
              <w:spacing w:before="60" w:after="60"/>
              <w:rPr>
                <w:sz w:val="18"/>
                <w:szCs w:val="18"/>
                <w:lang w:val="en-GB"/>
              </w:rPr>
            </w:pPr>
          </w:p>
        </w:tc>
      </w:tr>
      <w:tr w:rsidR="00FF3E80" w:rsidRPr="000763B3" w14:paraId="771CDBFF" w14:textId="77777777">
        <w:trPr>
          <w:cantSplit/>
        </w:trPr>
        <w:tc>
          <w:tcPr>
            <w:tcW w:w="2230" w:type="dxa"/>
            <w:shd w:val="clear" w:color="auto" w:fill="F2F2F2"/>
          </w:tcPr>
          <w:p w14:paraId="6154E5A7" w14:textId="77777777" w:rsidR="00FF3E80" w:rsidRPr="000763B3" w:rsidRDefault="00FF3E80" w:rsidP="00F84650">
            <w:pPr>
              <w:pStyle w:val="BodyText"/>
              <w:spacing w:before="60" w:after="60"/>
              <w:rPr>
                <w:sz w:val="18"/>
                <w:szCs w:val="18"/>
                <w:lang w:val="en-GB"/>
              </w:rPr>
            </w:pPr>
            <w:r w:rsidRPr="000763B3">
              <w:rPr>
                <w:i/>
                <w:sz w:val="18"/>
                <w:szCs w:val="18"/>
                <w:lang w:val="en-GB"/>
              </w:rPr>
              <w:t xml:space="preserve">18 </w:t>
            </w:r>
            <w:r w:rsidRPr="000763B3">
              <w:rPr>
                <w:sz w:val="18"/>
                <w:szCs w:val="18"/>
                <w:lang w:val="en-GB"/>
              </w:rPr>
              <w:t>(remains of platform)</w:t>
            </w:r>
          </w:p>
        </w:tc>
        <w:tc>
          <w:tcPr>
            <w:tcW w:w="2840" w:type="dxa"/>
            <w:shd w:val="clear" w:color="auto" w:fill="F2F2F2"/>
          </w:tcPr>
          <w:p w14:paraId="10FB21EB"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Remains of platform</w:t>
            </w:r>
          </w:p>
        </w:tc>
        <w:tc>
          <w:tcPr>
            <w:tcW w:w="4673" w:type="dxa"/>
            <w:shd w:val="clear" w:color="auto" w:fill="F2F2F2"/>
          </w:tcPr>
          <w:p w14:paraId="0D50FD94" w14:textId="77777777" w:rsidR="00FF3E80" w:rsidRPr="000763B3" w:rsidRDefault="00FF3E80" w:rsidP="00F84650">
            <w:pPr>
              <w:pStyle w:val="BodyText"/>
              <w:spacing w:before="60" w:after="60"/>
              <w:rPr>
                <w:sz w:val="18"/>
                <w:szCs w:val="18"/>
                <w:lang w:val="en-GB"/>
              </w:rPr>
            </w:pPr>
          </w:p>
        </w:tc>
      </w:tr>
      <w:tr w:rsidR="00FF3E80" w:rsidRPr="000763B3" w14:paraId="3C2229A8" w14:textId="77777777">
        <w:trPr>
          <w:cantSplit/>
        </w:trPr>
        <w:tc>
          <w:tcPr>
            <w:tcW w:w="2230" w:type="dxa"/>
            <w:shd w:val="clear" w:color="auto" w:fill="F2F2F2"/>
          </w:tcPr>
          <w:p w14:paraId="2930BF8C" w14:textId="77777777" w:rsidR="00FF3E80" w:rsidRPr="000763B3" w:rsidRDefault="00FF3E80" w:rsidP="00F84650">
            <w:pPr>
              <w:pStyle w:val="BodyText"/>
              <w:spacing w:before="60" w:after="60"/>
              <w:rPr>
                <w:sz w:val="18"/>
                <w:szCs w:val="18"/>
                <w:lang w:val="en-GB"/>
              </w:rPr>
            </w:pPr>
            <w:r w:rsidRPr="000763B3">
              <w:rPr>
                <w:i/>
                <w:sz w:val="18"/>
                <w:szCs w:val="18"/>
                <w:lang w:val="en-GB"/>
              </w:rPr>
              <w:t>19</w:t>
            </w:r>
            <w:r w:rsidRPr="000763B3">
              <w:rPr>
                <w:sz w:val="18"/>
                <w:szCs w:val="18"/>
                <w:lang w:val="en-GB"/>
              </w:rPr>
              <w:t xml:space="preserve"> (scientific instrument)</w:t>
            </w:r>
          </w:p>
        </w:tc>
        <w:tc>
          <w:tcPr>
            <w:tcW w:w="2840" w:type="dxa"/>
            <w:shd w:val="clear" w:color="auto" w:fill="F2F2F2"/>
          </w:tcPr>
          <w:p w14:paraId="4E3125B7"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Scientific instrument</w:t>
            </w:r>
          </w:p>
        </w:tc>
        <w:tc>
          <w:tcPr>
            <w:tcW w:w="4673" w:type="dxa"/>
            <w:shd w:val="clear" w:color="auto" w:fill="F2F2F2"/>
          </w:tcPr>
          <w:p w14:paraId="4E80BEBD" w14:textId="77777777" w:rsidR="00FF3E80" w:rsidRPr="000763B3" w:rsidRDefault="00FF3E80" w:rsidP="00F84650">
            <w:pPr>
              <w:pStyle w:val="BodyText"/>
              <w:spacing w:before="60" w:after="60"/>
              <w:rPr>
                <w:sz w:val="18"/>
                <w:szCs w:val="18"/>
                <w:lang w:val="en-GB"/>
              </w:rPr>
            </w:pPr>
          </w:p>
        </w:tc>
      </w:tr>
      <w:tr w:rsidR="00FF3E80" w:rsidRPr="000763B3" w14:paraId="7C6DC3A7" w14:textId="77777777" w:rsidTr="00F84650">
        <w:trPr>
          <w:cantSplit/>
        </w:trPr>
        <w:tc>
          <w:tcPr>
            <w:tcW w:w="2230" w:type="dxa"/>
            <w:shd w:val="clear" w:color="auto" w:fill="auto"/>
          </w:tcPr>
          <w:p w14:paraId="05A4F970" w14:textId="77777777" w:rsidR="00FF3E80" w:rsidRPr="000763B3" w:rsidRDefault="00FF3E80" w:rsidP="00F84650">
            <w:pPr>
              <w:pStyle w:val="BodyText"/>
              <w:spacing w:before="60" w:after="60"/>
              <w:rPr>
                <w:sz w:val="18"/>
                <w:szCs w:val="18"/>
                <w:lang w:val="en-GB"/>
              </w:rPr>
            </w:pPr>
            <w:r w:rsidRPr="000763B3">
              <w:rPr>
                <w:i/>
                <w:sz w:val="18"/>
                <w:szCs w:val="18"/>
                <w:lang w:val="en-GB"/>
              </w:rPr>
              <w:t>20</w:t>
            </w:r>
            <w:r w:rsidRPr="000763B3">
              <w:rPr>
                <w:sz w:val="18"/>
                <w:szCs w:val="18"/>
                <w:lang w:val="en-GB"/>
              </w:rPr>
              <w:t xml:space="preserve"> (underwater turbine)</w:t>
            </w:r>
          </w:p>
        </w:tc>
        <w:tc>
          <w:tcPr>
            <w:tcW w:w="2840" w:type="dxa"/>
            <w:shd w:val="clear" w:color="auto" w:fill="auto"/>
          </w:tcPr>
          <w:p w14:paraId="2501E447"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Underwater turbine</w:t>
            </w:r>
          </w:p>
        </w:tc>
        <w:tc>
          <w:tcPr>
            <w:tcW w:w="4673" w:type="dxa"/>
            <w:shd w:val="clear" w:color="auto" w:fill="auto"/>
          </w:tcPr>
          <w:p w14:paraId="549F402C" w14:textId="77777777" w:rsidR="00FF3E80" w:rsidRPr="000763B3" w:rsidRDefault="00FF3E80" w:rsidP="00F84650">
            <w:pPr>
              <w:pStyle w:val="BodyText"/>
              <w:spacing w:before="60" w:after="60"/>
              <w:rPr>
                <w:sz w:val="18"/>
                <w:szCs w:val="18"/>
                <w:lang w:val="en-GB"/>
              </w:rPr>
            </w:pPr>
          </w:p>
        </w:tc>
      </w:tr>
      <w:tr w:rsidR="00FF3E80" w:rsidRPr="000763B3" w14:paraId="6DD69AC7" w14:textId="77777777" w:rsidTr="00F84650">
        <w:trPr>
          <w:cantSplit/>
        </w:trPr>
        <w:tc>
          <w:tcPr>
            <w:tcW w:w="2230" w:type="dxa"/>
            <w:shd w:val="clear" w:color="auto" w:fill="auto"/>
          </w:tcPr>
          <w:p w14:paraId="19F7DE8C" w14:textId="77777777" w:rsidR="00FF3E80" w:rsidRPr="000763B3" w:rsidRDefault="00FF3E80" w:rsidP="00F84650">
            <w:pPr>
              <w:pStyle w:val="BodyText"/>
              <w:spacing w:before="60" w:after="60"/>
              <w:rPr>
                <w:sz w:val="18"/>
                <w:szCs w:val="18"/>
                <w:lang w:val="en-GB"/>
              </w:rPr>
            </w:pPr>
            <w:r w:rsidRPr="000763B3">
              <w:rPr>
                <w:i/>
                <w:sz w:val="18"/>
                <w:szCs w:val="18"/>
                <w:lang w:val="en-GB"/>
              </w:rPr>
              <w:t>21</w:t>
            </w:r>
            <w:r w:rsidRPr="000763B3">
              <w:rPr>
                <w:sz w:val="18"/>
                <w:szCs w:val="18"/>
                <w:lang w:val="en-GB"/>
              </w:rPr>
              <w:t xml:space="preserve"> (active submarine volcano)</w:t>
            </w:r>
          </w:p>
        </w:tc>
        <w:tc>
          <w:tcPr>
            <w:tcW w:w="2840" w:type="dxa"/>
            <w:shd w:val="clear" w:color="auto" w:fill="auto"/>
          </w:tcPr>
          <w:p w14:paraId="55216485"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Active submarine volcano</w:t>
            </w:r>
          </w:p>
        </w:tc>
        <w:tc>
          <w:tcPr>
            <w:tcW w:w="4673" w:type="dxa"/>
            <w:shd w:val="clear" w:color="auto" w:fill="auto"/>
          </w:tcPr>
          <w:p w14:paraId="7D1A1CFA" w14:textId="77777777" w:rsidR="00FF3E80" w:rsidRPr="000763B3" w:rsidRDefault="00FF3E80" w:rsidP="00F84650">
            <w:pPr>
              <w:pStyle w:val="BodyText"/>
              <w:spacing w:before="60" w:after="60"/>
              <w:rPr>
                <w:sz w:val="18"/>
                <w:szCs w:val="18"/>
                <w:lang w:val="en-GB"/>
              </w:rPr>
            </w:pPr>
          </w:p>
        </w:tc>
      </w:tr>
      <w:tr w:rsidR="00FF3E80" w:rsidRPr="000763B3" w14:paraId="345D001A" w14:textId="77777777">
        <w:trPr>
          <w:cantSplit/>
        </w:trPr>
        <w:tc>
          <w:tcPr>
            <w:tcW w:w="2230" w:type="dxa"/>
            <w:shd w:val="clear" w:color="auto" w:fill="F2F2F2"/>
          </w:tcPr>
          <w:p w14:paraId="5CFCBD27" w14:textId="77777777" w:rsidR="00FF3E80" w:rsidRPr="000763B3" w:rsidRDefault="00FF3E80" w:rsidP="00F84650">
            <w:pPr>
              <w:pStyle w:val="BodyText"/>
              <w:spacing w:before="60" w:after="60"/>
              <w:rPr>
                <w:sz w:val="18"/>
                <w:szCs w:val="18"/>
                <w:lang w:val="en-GB"/>
              </w:rPr>
            </w:pPr>
            <w:r w:rsidRPr="000763B3">
              <w:rPr>
                <w:i/>
                <w:sz w:val="18"/>
                <w:szCs w:val="18"/>
                <w:lang w:val="en-GB"/>
              </w:rPr>
              <w:t>22</w:t>
            </w:r>
            <w:r w:rsidRPr="000763B3">
              <w:rPr>
                <w:sz w:val="18"/>
                <w:szCs w:val="18"/>
                <w:lang w:val="en-GB"/>
              </w:rPr>
              <w:t xml:space="preserve"> (shark net)</w:t>
            </w:r>
          </w:p>
        </w:tc>
        <w:tc>
          <w:tcPr>
            <w:tcW w:w="2840" w:type="dxa"/>
            <w:shd w:val="clear" w:color="auto" w:fill="F2F2F2"/>
          </w:tcPr>
          <w:p w14:paraId="66F15A8E"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Shark net</w:t>
            </w:r>
          </w:p>
        </w:tc>
        <w:tc>
          <w:tcPr>
            <w:tcW w:w="4673" w:type="dxa"/>
            <w:shd w:val="clear" w:color="auto" w:fill="F2F2F2"/>
          </w:tcPr>
          <w:p w14:paraId="542BEE2C" w14:textId="77777777" w:rsidR="00FF3E80" w:rsidRPr="000763B3" w:rsidRDefault="00FF3E80" w:rsidP="00F84650">
            <w:pPr>
              <w:pStyle w:val="BodyText"/>
              <w:spacing w:before="60" w:after="60"/>
              <w:rPr>
                <w:sz w:val="18"/>
                <w:szCs w:val="18"/>
                <w:lang w:val="en-GB"/>
              </w:rPr>
            </w:pPr>
          </w:p>
        </w:tc>
      </w:tr>
      <w:tr w:rsidR="00FF3E80" w:rsidRPr="000763B3" w14:paraId="50E6EA62" w14:textId="77777777" w:rsidTr="00F84650">
        <w:trPr>
          <w:cantSplit/>
        </w:trPr>
        <w:tc>
          <w:tcPr>
            <w:tcW w:w="2230" w:type="dxa"/>
            <w:shd w:val="clear" w:color="auto" w:fill="auto"/>
          </w:tcPr>
          <w:p w14:paraId="6ED9B16C" w14:textId="77777777" w:rsidR="00FF3E80" w:rsidRPr="000763B3" w:rsidRDefault="00FF3E80" w:rsidP="00F84650">
            <w:pPr>
              <w:pStyle w:val="BodyText"/>
              <w:spacing w:before="60" w:after="60"/>
              <w:rPr>
                <w:sz w:val="18"/>
                <w:szCs w:val="18"/>
                <w:lang w:val="en-GB"/>
              </w:rPr>
            </w:pPr>
            <w:r w:rsidRPr="000763B3">
              <w:rPr>
                <w:i/>
                <w:sz w:val="18"/>
                <w:szCs w:val="18"/>
                <w:lang w:val="en-GB"/>
              </w:rPr>
              <w:t>23</w:t>
            </w:r>
            <w:r w:rsidRPr="000763B3">
              <w:rPr>
                <w:sz w:val="18"/>
                <w:szCs w:val="18"/>
                <w:lang w:val="en-GB"/>
              </w:rPr>
              <w:t xml:space="preserve"> (mangrove)</w:t>
            </w:r>
          </w:p>
        </w:tc>
        <w:tc>
          <w:tcPr>
            <w:tcW w:w="2840" w:type="dxa"/>
            <w:shd w:val="clear" w:color="auto" w:fill="auto"/>
          </w:tcPr>
          <w:p w14:paraId="30785D1E" w14:textId="77777777" w:rsidR="00FF3E80" w:rsidRPr="000763B3" w:rsidRDefault="00FF3E80" w:rsidP="00F846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Mangrove</w:t>
            </w:r>
          </w:p>
        </w:tc>
        <w:tc>
          <w:tcPr>
            <w:tcW w:w="4673" w:type="dxa"/>
            <w:shd w:val="clear" w:color="auto" w:fill="auto"/>
          </w:tcPr>
          <w:p w14:paraId="14991C7F" w14:textId="77777777" w:rsidR="00FF3E80" w:rsidRPr="000763B3" w:rsidRDefault="00FF3E80" w:rsidP="00F84650">
            <w:pPr>
              <w:pStyle w:val="BodyText"/>
              <w:spacing w:before="60" w:after="60"/>
              <w:rPr>
                <w:sz w:val="18"/>
                <w:szCs w:val="18"/>
                <w:lang w:val="en-GB"/>
              </w:rPr>
            </w:pPr>
            <w:r w:rsidRPr="000763B3">
              <w:rPr>
                <w:sz w:val="18"/>
                <w:szCs w:val="18"/>
                <w:lang w:val="en-GB"/>
              </w:rPr>
              <w:t xml:space="preserve">Only for </w:t>
            </w:r>
            <w:r w:rsidRPr="000763B3">
              <w:rPr>
                <w:b/>
                <w:bCs/>
                <w:sz w:val="18"/>
                <w:szCs w:val="18"/>
                <w:lang w:val="en-GB"/>
              </w:rPr>
              <w:t>Obstruction</w:t>
            </w:r>
            <w:r w:rsidRPr="000763B3">
              <w:rPr>
                <w:sz w:val="18"/>
                <w:szCs w:val="18"/>
                <w:lang w:val="en-GB"/>
              </w:rPr>
              <w:t xml:space="preserve"> of geometric primitive point. </w:t>
            </w:r>
            <w:r w:rsidRPr="000763B3">
              <w:rPr>
                <w:b/>
                <w:bCs/>
                <w:sz w:val="18"/>
                <w:szCs w:val="18"/>
                <w:lang w:val="en-GB"/>
              </w:rPr>
              <w:t>Obstruction</w:t>
            </w:r>
            <w:r w:rsidRPr="000763B3">
              <w:rPr>
                <w:sz w:val="18"/>
                <w:szCs w:val="18"/>
                <w:lang w:val="en-GB"/>
              </w:rPr>
              <w:t xml:space="preserve"> of geometric primitive surface</w:t>
            </w:r>
            <w:r w:rsidR="003F1D8E" w:rsidRPr="000763B3">
              <w:rPr>
                <w:sz w:val="18"/>
                <w:szCs w:val="18"/>
                <w:lang w:val="en-GB"/>
              </w:rPr>
              <w:t xml:space="preserve"> will convert to a </w:t>
            </w:r>
            <w:r w:rsidR="003F1D8E" w:rsidRPr="000763B3">
              <w:rPr>
                <w:b/>
                <w:bCs/>
                <w:sz w:val="18"/>
                <w:szCs w:val="18"/>
                <w:lang w:val="en-GB"/>
              </w:rPr>
              <w:t>VEGATN</w:t>
            </w:r>
            <w:r w:rsidR="003F1D8E" w:rsidRPr="000763B3">
              <w:rPr>
                <w:sz w:val="18"/>
                <w:szCs w:val="18"/>
                <w:lang w:val="en-GB"/>
              </w:rPr>
              <w:t xml:space="preserve"> Object. S</w:t>
            </w:r>
            <w:r w:rsidRPr="000763B3">
              <w:rPr>
                <w:sz w:val="18"/>
                <w:szCs w:val="18"/>
                <w:lang w:val="en-GB"/>
              </w:rPr>
              <w:t>ee clause 13.6.</w:t>
            </w:r>
          </w:p>
        </w:tc>
      </w:tr>
    </w:tbl>
    <w:p w14:paraId="45BA9EEC" w14:textId="77777777" w:rsidR="002A7EBC" w:rsidRPr="000763B3" w:rsidRDefault="002A7EBC" w:rsidP="00B41993">
      <w:pPr>
        <w:jc w:val="both"/>
        <w:rPr>
          <w:rFonts w:ascii="Arial" w:hAnsi="Arial" w:cs="Arial"/>
          <w:bCs/>
          <w:sz w:val="20"/>
          <w:szCs w:val="20"/>
          <w:lang w:val="en-GB"/>
        </w:rPr>
      </w:pPr>
    </w:p>
    <w:p w14:paraId="236F9E1A" w14:textId="77777777" w:rsidR="00CE63C6" w:rsidRPr="000763B3" w:rsidRDefault="009F198C" w:rsidP="00B41993">
      <w:pPr>
        <w:pStyle w:val="Heading2"/>
        <w:spacing w:before="60" w:after="240" w:line="240" w:lineRule="exact"/>
        <w:ind w:left="600" w:hanging="600"/>
        <w:jc w:val="both"/>
        <w:rPr>
          <w:bCs/>
          <w:sz w:val="22"/>
          <w:lang w:val="en-GB"/>
        </w:rPr>
      </w:pPr>
      <w:bookmarkStart w:id="1265" w:name="_Toc522284629"/>
      <w:bookmarkStart w:id="1266" w:name="_Toc181702917"/>
      <w:r w:rsidRPr="000763B3">
        <w:rPr>
          <w:bCs/>
          <w:sz w:val="22"/>
          <w:szCs w:val="20"/>
          <w:lang w:val="en-GB"/>
        </w:rPr>
        <w:t xml:space="preserve">category </w:t>
      </w:r>
      <w:r w:rsidR="002C7E06" w:rsidRPr="000763B3">
        <w:rPr>
          <w:bCs/>
          <w:sz w:val="22"/>
          <w:szCs w:val="20"/>
          <w:lang w:val="en-GB"/>
        </w:rPr>
        <w:t>of offshore platform (CATOFP)</w:t>
      </w:r>
      <w:bookmarkEnd w:id="1265"/>
      <w:bookmarkEnd w:id="1266"/>
    </w:p>
    <w:p w14:paraId="0C11012C" w14:textId="77777777" w:rsidR="00CE63C6" w:rsidRPr="000763B3" w:rsidRDefault="00CE63C6" w:rsidP="00CE63C6">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offshore platform</w:t>
      </w:r>
      <w:r w:rsidRPr="000763B3">
        <w:rPr>
          <w:rFonts w:ascii="Arial" w:hAnsi="Arial" w:cs="Arial"/>
          <w:sz w:val="20"/>
          <w:szCs w:val="20"/>
          <w:lang w:val="en-GB"/>
        </w:rPr>
        <w:t xml:space="preserve"> will be converted to an instance of the S-57 attribute CATOFP</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4C2F50" w:rsidRPr="000763B3" w14:paraId="0B1E9E71" w14:textId="77777777" w:rsidTr="004C2F50">
        <w:trPr>
          <w:cantSplit/>
        </w:trPr>
        <w:tc>
          <w:tcPr>
            <w:tcW w:w="2230" w:type="dxa"/>
            <w:shd w:val="clear" w:color="auto" w:fill="E7E6E6"/>
          </w:tcPr>
          <w:p w14:paraId="0366B188" w14:textId="77777777" w:rsidR="00CE63C6" w:rsidRPr="000763B3" w:rsidRDefault="00CE63C6" w:rsidP="004C2F50">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15B558E5" w14:textId="77777777" w:rsidR="00CE63C6" w:rsidRPr="000763B3" w:rsidRDefault="00CE63C6" w:rsidP="004C2F50">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691FFC4A" w14:textId="77777777" w:rsidR="00CE63C6" w:rsidRPr="000763B3" w:rsidRDefault="00CE63C6" w:rsidP="004C2F50">
            <w:pPr>
              <w:pStyle w:val="BodyText"/>
              <w:spacing w:before="60" w:after="60"/>
              <w:rPr>
                <w:b/>
                <w:sz w:val="18"/>
                <w:szCs w:val="18"/>
                <w:lang w:val="en-GB"/>
              </w:rPr>
            </w:pPr>
            <w:r w:rsidRPr="000763B3">
              <w:rPr>
                <w:b/>
                <w:sz w:val="18"/>
                <w:szCs w:val="18"/>
                <w:lang w:val="en-GB"/>
              </w:rPr>
              <w:t>Comments</w:t>
            </w:r>
          </w:p>
        </w:tc>
      </w:tr>
      <w:tr w:rsidR="004C2F50" w:rsidRPr="000763B3" w14:paraId="6AC124C7" w14:textId="77777777">
        <w:trPr>
          <w:cantSplit/>
        </w:trPr>
        <w:tc>
          <w:tcPr>
            <w:tcW w:w="2230" w:type="dxa"/>
            <w:shd w:val="clear" w:color="auto" w:fill="F2F2F2"/>
          </w:tcPr>
          <w:p w14:paraId="30B11CAF" w14:textId="77777777" w:rsidR="00CE63C6" w:rsidRPr="000763B3" w:rsidRDefault="00CE63C6" w:rsidP="004C2F50">
            <w:pPr>
              <w:pStyle w:val="BodyText"/>
              <w:spacing w:before="60" w:after="60"/>
              <w:rPr>
                <w:sz w:val="18"/>
                <w:szCs w:val="18"/>
                <w:lang w:val="en-GB"/>
              </w:rPr>
            </w:pPr>
            <w:r w:rsidRPr="000763B3">
              <w:rPr>
                <w:i/>
                <w:sz w:val="18"/>
                <w:szCs w:val="18"/>
                <w:lang w:val="en-GB"/>
              </w:rPr>
              <w:t>11</w:t>
            </w:r>
            <w:r w:rsidRPr="000763B3">
              <w:rPr>
                <w:sz w:val="18"/>
                <w:szCs w:val="18"/>
                <w:lang w:val="en-GB"/>
              </w:rPr>
              <w:t xml:space="preserve"> (floating oil tank)</w:t>
            </w:r>
          </w:p>
        </w:tc>
        <w:tc>
          <w:tcPr>
            <w:tcW w:w="2840" w:type="dxa"/>
            <w:shd w:val="clear" w:color="auto" w:fill="F2F2F2"/>
          </w:tcPr>
          <w:p w14:paraId="15A631EE" w14:textId="77777777" w:rsidR="00CE63C6" w:rsidRPr="000763B3" w:rsidRDefault="00CE63C6" w:rsidP="004C2F50">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Floating oil tank</w:t>
            </w:r>
          </w:p>
        </w:tc>
        <w:tc>
          <w:tcPr>
            <w:tcW w:w="4673" w:type="dxa"/>
            <w:shd w:val="clear" w:color="auto" w:fill="F2F2F2"/>
          </w:tcPr>
          <w:p w14:paraId="23D62E76" w14:textId="77777777" w:rsidR="00CE63C6" w:rsidRPr="000763B3" w:rsidRDefault="00CE63C6" w:rsidP="004C2F50">
            <w:pPr>
              <w:pStyle w:val="BodyText"/>
              <w:spacing w:before="60" w:after="60"/>
              <w:rPr>
                <w:sz w:val="18"/>
                <w:szCs w:val="18"/>
                <w:lang w:val="en-GB"/>
              </w:rPr>
            </w:pPr>
          </w:p>
        </w:tc>
      </w:tr>
    </w:tbl>
    <w:p w14:paraId="0EACE42D" w14:textId="77777777" w:rsidR="002C7E06" w:rsidRPr="000763B3" w:rsidRDefault="002C7E06" w:rsidP="00B41993">
      <w:pPr>
        <w:jc w:val="both"/>
        <w:rPr>
          <w:rFonts w:ascii="Arial" w:hAnsi="Arial" w:cs="Arial"/>
          <w:bCs/>
          <w:sz w:val="20"/>
          <w:szCs w:val="20"/>
          <w:lang w:val="en-GB"/>
        </w:rPr>
      </w:pPr>
    </w:p>
    <w:p w14:paraId="19BA4BD2" w14:textId="77777777" w:rsidR="00BA577A" w:rsidRPr="000763B3" w:rsidRDefault="009F198C" w:rsidP="00B41993">
      <w:pPr>
        <w:pStyle w:val="Heading2"/>
        <w:spacing w:before="60" w:after="240" w:line="240" w:lineRule="exact"/>
        <w:ind w:left="600" w:hanging="600"/>
        <w:jc w:val="both"/>
        <w:rPr>
          <w:bCs/>
          <w:sz w:val="22"/>
          <w:lang w:val="en-GB"/>
        </w:rPr>
      </w:pPr>
      <w:bookmarkStart w:id="1267" w:name="_Toc522284630"/>
      <w:bookmarkStart w:id="1268" w:name="_Toc181702918"/>
      <w:r w:rsidRPr="000763B3">
        <w:rPr>
          <w:bCs/>
          <w:sz w:val="22"/>
          <w:szCs w:val="20"/>
          <w:lang w:val="en-GB"/>
        </w:rPr>
        <w:t xml:space="preserve">category </w:t>
      </w:r>
      <w:r w:rsidR="0094309B" w:rsidRPr="000763B3">
        <w:rPr>
          <w:bCs/>
          <w:sz w:val="22"/>
          <w:szCs w:val="20"/>
          <w:lang w:val="en-GB"/>
        </w:rPr>
        <w:t>of offshore production area</w:t>
      </w:r>
      <w:bookmarkEnd w:id="1267"/>
      <w:r w:rsidR="00E928C7" w:rsidRPr="000763B3">
        <w:rPr>
          <w:bCs/>
          <w:sz w:val="22"/>
          <w:szCs w:val="20"/>
          <w:lang w:val="en-GB"/>
        </w:rPr>
        <w:t xml:space="preserve"> </w:t>
      </w:r>
      <w:r w:rsidR="00E928C7" w:rsidRPr="000763B3">
        <w:rPr>
          <w:bCs/>
          <w:i/>
          <w:iCs/>
          <w:sz w:val="22"/>
          <w:szCs w:val="20"/>
          <w:lang w:val="en-GB"/>
        </w:rPr>
        <w:t>(CATPRA)</w:t>
      </w:r>
      <w:bookmarkEnd w:id="1268"/>
    </w:p>
    <w:p w14:paraId="1AFB76FB" w14:textId="77777777" w:rsidR="00BA577A" w:rsidRPr="000763B3" w:rsidRDefault="00BA577A" w:rsidP="00BA577A">
      <w:pPr>
        <w:spacing w:after="120"/>
        <w:jc w:val="both"/>
        <w:rPr>
          <w:rFonts w:ascii="Arial" w:hAnsi="Arial" w:cs="Arial"/>
          <w:sz w:val="20"/>
          <w:szCs w:val="20"/>
          <w:lang w:val="en-GB"/>
        </w:rPr>
      </w:pPr>
      <w:r w:rsidRPr="000763B3">
        <w:rPr>
          <w:rFonts w:ascii="Arial" w:hAnsi="Arial" w:cs="Arial"/>
          <w:sz w:val="20"/>
          <w:szCs w:val="20"/>
          <w:lang w:val="en-GB"/>
        </w:rPr>
        <w:t xml:space="preserve">A direct equivalent to the S-101 attribute </w:t>
      </w:r>
      <w:r w:rsidRPr="000763B3">
        <w:rPr>
          <w:rFonts w:ascii="Arial" w:hAnsi="Arial" w:cs="Arial"/>
          <w:b/>
          <w:sz w:val="20"/>
          <w:szCs w:val="20"/>
          <w:lang w:val="en-GB"/>
        </w:rPr>
        <w:t>category of offshore production area</w:t>
      </w:r>
      <w:r w:rsidRPr="000763B3">
        <w:rPr>
          <w:rFonts w:ascii="Arial" w:hAnsi="Arial" w:cs="Arial"/>
          <w:sz w:val="20"/>
          <w:szCs w:val="20"/>
          <w:lang w:val="en-GB"/>
        </w:rPr>
        <w:t xml:space="preserve"> does not exist in S-57. </w:t>
      </w:r>
      <w:r w:rsidR="002A3163" w:rsidRPr="000763B3">
        <w:rPr>
          <w:rFonts w:ascii="Arial" w:hAnsi="Arial" w:cs="Arial"/>
          <w:sz w:val="20"/>
          <w:szCs w:val="20"/>
          <w:lang w:val="en-GB"/>
        </w:rPr>
        <w:t>Therefore, a</w:t>
      </w:r>
      <w:r w:rsidRPr="000763B3">
        <w:rPr>
          <w:rFonts w:ascii="Arial" w:hAnsi="Arial" w:cs="Arial"/>
          <w:sz w:val="20"/>
          <w:szCs w:val="20"/>
          <w:lang w:val="en-GB"/>
        </w:rPr>
        <w:t xml:space="preserve">ll instances of encoding of the S-101 attribute </w:t>
      </w:r>
      <w:r w:rsidRPr="000763B3">
        <w:rPr>
          <w:rFonts w:ascii="Arial" w:hAnsi="Arial" w:cs="Arial"/>
          <w:b/>
          <w:sz w:val="20"/>
          <w:szCs w:val="20"/>
          <w:lang w:val="en-GB"/>
        </w:rPr>
        <w:t>category of offshore production area</w:t>
      </w:r>
      <w:r w:rsidRPr="000763B3">
        <w:rPr>
          <w:rFonts w:ascii="Arial" w:hAnsi="Arial" w:cs="Arial"/>
          <w:sz w:val="20"/>
          <w:szCs w:val="20"/>
          <w:lang w:val="en-GB"/>
        </w:rPr>
        <w:t xml:space="preserve"> will be converted 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BA577A" w:rsidRPr="000763B3" w14:paraId="227475DD" w14:textId="77777777" w:rsidTr="00547088">
        <w:trPr>
          <w:cantSplit/>
        </w:trPr>
        <w:tc>
          <w:tcPr>
            <w:tcW w:w="2230" w:type="dxa"/>
            <w:shd w:val="clear" w:color="auto" w:fill="E7E6E6"/>
          </w:tcPr>
          <w:p w14:paraId="3C103DCC" w14:textId="77777777" w:rsidR="00BA577A" w:rsidRPr="000763B3" w:rsidRDefault="00BA577A" w:rsidP="00547088">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561F80F1" w14:textId="77777777" w:rsidR="00BA577A" w:rsidRPr="000763B3" w:rsidRDefault="00BA577A" w:rsidP="00547088">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11A2827B" w14:textId="77777777" w:rsidR="00BA577A" w:rsidRPr="000763B3" w:rsidRDefault="00BA577A" w:rsidP="00547088">
            <w:pPr>
              <w:pStyle w:val="BodyText"/>
              <w:spacing w:before="60" w:after="60"/>
              <w:rPr>
                <w:b/>
                <w:sz w:val="18"/>
                <w:szCs w:val="18"/>
                <w:lang w:val="en-GB"/>
              </w:rPr>
            </w:pPr>
            <w:r w:rsidRPr="000763B3">
              <w:rPr>
                <w:b/>
                <w:sz w:val="18"/>
                <w:szCs w:val="18"/>
                <w:lang w:val="en-GB"/>
              </w:rPr>
              <w:t>Comments</w:t>
            </w:r>
          </w:p>
        </w:tc>
      </w:tr>
      <w:tr w:rsidR="00BA577A" w:rsidRPr="000763B3" w14:paraId="65889ABC" w14:textId="77777777" w:rsidTr="00547088">
        <w:trPr>
          <w:cantSplit/>
        </w:trPr>
        <w:tc>
          <w:tcPr>
            <w:tcW w:w="2230" w:type="dxa"/>
            <w:shd w:val="clear" w:color="auto" w:fill="auto"/>
          </w:tcPr>
          <w:p w14:paraId="68DA5635" w14:textId="77777777" w:rsidR="00BA577A" w:rsidRPr="000763B3" w:rsidRDefault="00BA577A" w:rsidP="00547088">
            <w:pPr>
              <w:pStyle w:val="BodyText"/>
              <w:spacing w:before="60" w:after="60"/>
              <w:rPr>
                <w:sz w:val="18"/>
                <w:szCs w:val="18"/>
                <w:lang w:val="en-GB"/>
              </w:rPr>
            </w:pPr>
            <w:r w:rsidRPr="000763B3">
              <w:rPr>
                <w:i/>
                <w:sz w:val="18"/>
                <w:szCs w:val="18"/>
                <w:lang w:val="en-GB"/>
              </w:rPr>
              <w:t>1</w:t>
            </w:r>
            <w:r w:rsidRPr="000763B3">
              <w:rPr>
                <w:sz w:val="18"/>
                <w:szCs w:val="18"/>
                <w:lang w:val="en-GB"/>
              </w:rPr>
              <w:t xml:space="preserve"> (</w:t>
            </w:r>
            <w:r w:rsidR="002A3163" w:rsidRPr="000763B3">
              <w:rPr>
                <w:sz w:val="18"/>
                <w:szCs w:val="18"/>
                <w:lang w:val="en-GB"/>
              </w:rPr>
              <w:t>wind farm</w:t>
            </w:r>
            <w:r w:rsidRPr="000763B3">
              <w:rPr>
                <w:sz w:val="18"/>
                <w:szCs w:val="18"/>
                <w:lang w:val="en-GB"/>
              </w:rPr>
              <w:t>)</w:t>
            </w:r>
          </w:p>
        </w:tc>
        <w:tc>
          <w:tcPr>
            <w:tcW w:w="2840" w:type="dxa"/>
            <w:shd w:val="clear" w:color="auto" w:fill="auto"/>
          </w:tcPr>
          <w:p w14:paraId="1B2A0E91" w14:textId="77777777" w:rsidR="00BA577A" w:rsidRPr="000763B3" w:rsidRDefault="002A3163" w:rsidP="00547088">
            <w:pPr>
              <w:pStyle w:val="BodyText"/>
              <w:spacing w:before="60" w:after="60"/>
              <w:rPr>
                <w:sz w:val="18"/>
                <w:szCs w:val="18"/>
                <w:lang w:val="en-GB"/>
              </w:rPr>
            </w:pPr>
            <w:r w:rsidRPr="000763B3">
              <w:rPr>
                <w:sz w:val="18"/>
                <w:szCs w:val="18"/>
                <w:lang w:val="en-GB"/>
              </w:rPr>
              <w:t>CATPRA</w:t>
            </w:r>
            <w:r w:rsidR="00BA577A" w:rsidRPr="000763B3">
              <w:rPr>
                <w:sz w:val="18"/>
                <w:szCs w:val="18"/>
                <w:lang w:val="en-GB"/>
              </w:rPr>
              <w:t xml:space="preserve"> = </w:t>
            </w:r>
            <w:r w:rsidRPr="000763B3">
              <w:rPr>
                <w:i/>
                <w:sz w:val="18"/>
                <w:szCs w:val="18"/>
                <w:lang w:val="en-GB"/>
              </w:rPr>
              <w:t>9</w:t>
            </w:r>
            <w:r w:rsidRPr="000763B3">
              <w:rPr>
                <w:sz w:val="18"/>
                <w:szCs w:val="18"/>
                <w:lang w:val="en-GB"/>
              </w:rPr>
              <w:t xml:space="preserve"> (wind farm)</w:t>
            </w:r>
          </w:p>
        </w:tc>
        <w:tc>
          <w:tcPr>
            <w:tcW w:w="4673" w:type="dxa"/>
            <w:shd w:val="clear" w:color="auto" w:fill="auto"/>
          </w:tcPr>
          <w:p w14:paraId="377D85F3" w14:textId="77777777" w:rsidR="00BA577A" w:rsidRPr="000763B3" w:rsidRDefault="00BA577A" w:rsidP="00547088">
            <w:pPr>
              <w:pStyle w:val="BodyText"/>
              <w:spacing w:before="60" w:after="60"/>
              <w:rPr>
                <w:sz w:val="18"/>
                <w:szCs w:val="18"/>
                <w:lang w:val="en-GB"/>
              </w:rPr>
            </w:pPr>
          </w:p>
        </w:tc>
      </w:tr>
      <w:tr w:rsidR="00BA577A" w:rsidRPr="000763B3" w14:paraId="6CB436DD" w14:textId="77777777" w:rsidTr="00547088">
        <w:trPr>
          <w:cantSplit/>
        </w:trPr>
        <w:tc>
          <w:tcPr>
            <w:tcW w:w="2230" w:type="dxa"/>
            <w:shd w:val="clear" w:color="auto" w:fill="auto"/>
          </w:tcPr>
          <w:p w14:paraId="44A507DF" w14:textId="77777777" w:rsidR="00BA577A" w:rsidRPr="000763B3" w:rsidRDefault="002A3163" w:rsidP="00547088">
            <w:pPr>
              <w:pStyle w:val="BodyText"/>
              <w:spacing w:before="60" w:after="60"/>
              <w:rPr>
                <w:sz w:val="18"/>
                <w:szCs w:val="18"/>
                <w:lang w:val="en-GB"/>
              </w:rPr>
            </w:pPr>
            <w:r w:rsidRPr="000763B3">
              <w:rPr>
                <w:i/>
                <w:sz w:val="18"/>
                <w:szCs w:val="18"/>
                <w:lang w:val="en-GB"/>
              </w:rPr>
              <w:t>2</w:t>
            </w:r>
            <w:r w:rsidR="00BA577A" w:rsidRPr="000763B3">
              <w:rPr>
                <w:sz w:val="18"/>
                <w:szCs w:val="18"/>
                <w:lang w:val="en-GB"/>
              </w:rPr>
              <w:t xml:space="preserve"> (</w:t>
            </w:r>
            <w:r w:rsidRPr="000763B3">
              <w:rPr>
                <w:sz w:val="18"/>
                <w:szCs w:val="18"/>
                <w:lang w:val="en-GB"/>
              </w:rPr>
              <w:t>wave farm</w:t>
            </w:r>
            <w:r w:rsidR="00BA577A" w:rsidRPr="000763B3">
              <w:rPr>
                <w:sz w:val="18"/>
                <w:szCs w:val="18"/>
                <w:lang w:val="en-GB"/>
              </w:rPr>
              <w:t>)</w:t>
            </w:r>
          </w:p>
        </w:tc>
        <w:tc>
          <w:tcPr>
            <w:tcW w:w="2840" w:type="dxa"/>
            <w:shd w:val="clear" w:color="auto" w:fill="auto"/>
          </w:tcPr>
          <w:p w14:paraId="0A2BCD3B" w14:textId="77777777" w:rsidR="00BA577A" w:rsidRPr="000763B3" w:rsidRDefault="00BA577A" w:rsidP="00547088">
            <w:pPr>
              <w:pStyle w:val="BodyText"/>
              <w:spacing w:before="60" w:after="60"/>
              <w:rPr>
                <w:i/>
                <w:sz w:val="18"/>
                <w:szCs w:val="18"/>
                <w:lang w:val="en-GB"/>
              </w:rPr>
            </w:pPr>
            <w:r w:rsidRPr="000763B3">
              <w:rPr>
                <w:sz w:val="18"/>
                <w:szCs w:val="18"/>
                <w:lang w:val="en-GB"/>
              </w:rPr>
              <w:t xml:space="preserve">INFORM = </w:t>
            </w:r>
            <w:r w:rsidR="002A3163" w:rsidRPr="000763B3">
              <w:rPr>
                <w:i/>
                <w:sz w:val="18"/>
                <w:szCs w:val="18"/>
                <w:lang w:val="en-GB"/>
              </w:rPr>
              <w:t>Wave farm</w:t>
            </w:r>
          </w:p>
        </w:tc>
        <w:tc>
          <w:tcPr>
            <w:tcW w:w="4673" w:type="dxa"/>
            <w:shd w:val="clear" w:color="auto" w:fill="auto"/>
          </w:tcPr>
          <w:p w14:paraId="4D6D1465" w14:textId="77777777" w:rsidR="00BA577A" w:rsidRPr="000763B3" w:rsidRDefault="00BA577A" w:rsidP="00547088">
            <w:pPr>
              <w:pStyle w:val="BodyText"/>
              <w:spacing w:before="60" w:after="60"/>
              <w:rPr>
                <w:sz w:val="18"/>
                <w:szCs w:val="18"/>
                <w:lang w:val="en-GB"/>
              </w:rPr>
            </w:pPr>
          </w:p>
        </w:tc>
      </w:tr>
      <w:tr w:rsidR="002A3163" w:rsidRPr="000763B3" w14:paraId="11AD9906" w14:textId="77777777" w:rsidTr="00547088">
        <w:trPr>
          <w:cantSplit/>
        </w:trPr>
        <w:tc>
          <w:tcPr>
            <w:tcW w:w="2230" w:type="dxa"/>
            <w:shd w:val="clear" w:color="auto" w:fill="auto"/>
          </w:tcPr>
          <w:p w14:paraId="58A9A3C3" w14:textId="77777777" w:rsidR="002A3163" w:rsidRPr="000763B3" w:rsidRDefault="002A3163" w:rsidP="00547088">
            <w:pPr>
              <w:pStyle w:val="BodyText"/>
              <w:spacing w:before="60" w:after="60"/>
              <w:rPr>
                <w:sz w:val="18"/>
                <w:szCs w:val="18"/>
                <w:lang w:val="en-GB"/>
              </w:rPr>
            </w:pPr>
            <w:r w:rsidRPr="000763B3">
              <w:rPr>
                <w:i/>
                <w:sz w:val="18"/>
                <w:szCs w:val="18"/>
                <w:lang w:val="en-GB"/>
              </w:rPr>
              <w:t>3</w:t>
            </w:r>
            <w:r w:rsidRPr="000763B3">
              <w:rPr>
                <w:sz w:val="18"/>
                <w:szCs w:val="18"/>
                <w:lang w:val="en-GB"/>
              </w:rPr>
              <w:t xml:space="preserve"> (current farm)</w:t>
            </w:r>
          </w:p>
        </w:tc>
        <w:tc>
          <w:tcPr>
            <w:tcW w:w="2840" w:type="dxa"/>
            <w:shd w:val="clear" w:color="auto" w:fill="auto"/>
          </w:tcPr>
          <w:p w14:paraId="7EFC43D5" w14:textId="77777777" w:rsidR="002A3163" w:rsidRPr="000763B3" w:rsidRDefault="002A3163" w:rsidP="00547088">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Current farm</w:t>
            </w:r>
          </w:p>
        </w:tc>
        <w:tc>
          <w:tcPr>
            <w:tcW w:w="4673" w:type="dxa"/>
            <w:shd w:val="clear" w:color="auto" w:fill="auto"/>
          </w:tcPr>
          <w:p w14:paraId="2EC333F9" w14:textId="77777777" w:rsidR="002A3163" w:rsidRPr="000763B3" w:rsidRDefault="002A3163" w:rsidP="00547088">
            <w:pPr>
              <w:pStyle w:val="BodyText"/>
              <w:spacing w:before="60" w:after="60"/>
              <w:rPr>
                <w:sz w:val="18"/>
                <w:szCs w:val="18"/>
                <w:lang w:val="en-GB"/>
              </w:rPr>
            </w:pPr>
          </w:p>
        </w:tc>
      </w:tr>
      <w:tr w:rsidR="002A3163" w:rsidRPr="000763B3" w14:paraId="7D670E30" w14:textId="77777777" w:rsidTr="00547088">
        <w:trPr>
          <w:cantSplit/>
        </w:trPr>
        <w:tc>
          <w:tcPr>
            <w:tcW w:w="2230" w:type="dxa"/>
            <w:shd w:val="clear" w:color="auto" w:fill="auto"/>
          </w:tcPr>
          <w:p w14:paraId="4BD42C2F" w14:textId="77777777" w:rsidR="002A3163" w:rsidRPr="000763B3" w:rsidRDefault="002A3163" w:rsidP="00547088">
            <w:pPr>
              <w:pStyle w:val="BodyText"/>
              <w:spacing w:before="60" w:after="60"/>
              <w:rPr>
                <w:sz w:val="18"/>
                <w:szCs w:val="18"/>
                <w:lang w:val="en-GB"/>
              </w:rPr>
            </w:pPr>
            <w:r w:rsidRPr="000763B3">
              <w:rPr>
                <w:i/>
                <w:sz w:val="18"/>
                <w:szCs w:val="18"/>
                <w:lang w:val="en-GB"/>
              </w:rPr>
              <w:t>4</w:t>
            </w:r>
            <w:r w:rsidRPr="000763B3">
              <w:rPr>
                <w:sz w:val="18"/>
                <w:szCs w:val="18"/>
                <w:lang w:val="en-GB"/>
              </w:rPr>
              <w:t xml:space="preserve"> (tank farm)</w:t>
            </w:r>
          </w:p>
        </w:tc>
        <w:tc>
          <w:tcPr>
            <w:tcW w:w="2840" w:type="dxa"/>
            <w:shd w:val="clear" w:color="auto" w:fill="auto"/>
          </w:tcPr>
          <w:p w14:paraId="25AFD8F9" w14:textId="77777777" w:rsidR="002A3163" w:rsidRPr="000763B3" w:rsidRDefault="002A3163" w:rsidP="00547088">
            <w:pPr>
              <w:pStyle w:val="BodyText"/>
              <w:spacing w:before="60" w:after="60"/>
              <w:rPr>
                <w:sz w:val="18"/>
                <w:szCs w:val="18"/>
                <w:lang w:val="en-GB"/>
              </w:rPr>
            </w:pPr>
            <w:r w:rsidRPr="000763B3">
              <w:rPr>
                <w:sz w:val="18"/>
                <w:szCs w:val="18"/>
                <w:lang w:val="en-GB"/>
              </w:rPr>
              <w:t xml:space="preserve">CATPRA = </w:t>
            </w:r>
            <w:r w:rsidRPr="000763B3">
              <w:rPr>
                <w:i/>
                <w:sz w:val="18"/>
                <w:szCs w:val="18"/>
                <w:lang w:val="en-GB"/>
              </w:rPr>
              <w:t>8</w:t>
            </w:r>
            <w:r w:rsidRPr="000763B3">
              <w:rPr>
                <w:sz w:val="18"/>
                <w:szCs w:val="18"/>
                <w:lang w:val="en-GB"/>
              </w:rPr>
              <w:t xml:space="preserve"> (tank farm)</w:t>
            </w:r>
          </w:p>
        </w:tc>
        <w:tc>
          <w:tcPr>
            <w:tcW w:w="4673" w:type="dxa"/>
            <w:shd w:val="clear" w:color="auto" w:fill="auto"/>
          </w:tcPr>
          <w:p w14:paraId="66239063" w14:textId="77777777" w:rsidR="002A3163" w:rsidRPr="000763B3" w:rsidRDefault="002A3163" w:rsidP="00547088">
            <w:pPr>
              <w:pStyle w:val="BodyText"/>
              <w:spacing w:before="60" w:after="60"/>
              <w:rPr>
                <w:sz w:val="18"/>
                <w:szCs w:val="18"/>
                <w:lang w:val="en-GB"/>
              </w:rPr>
            </w:pPr>
          </w:p>
        </w:tc>
      </w:tr>
      <w:tr w:rsidR="002A3163" w:rsidRPr="000763B3" w14:paraId="78484273" w14:textId="77777777">
        <w:trPr>
          <w:cantSplit/>
        </w:trPr>
        <w:tc>
          <w:tcPr>
            <w:tcW w:w="2230" w:type="dxa"/>
            <w:shd w:val="clear" w:color="auto" w:fill="F2F2F2"/>
          </w:tcPr>
          <w:p w14:paraId="75983AAD" w14:textId="77777777" w:rsidR="002A3163" w:rsidRPr="000763B3" w:rsidRDefault="002A3163" w:rsidP="00547088">
            <w:pPr>
              <w:pStyle w:val="BodyText"/>
              <w:spacing w:before="60" w:after="60"/>
              <w:rPr>
                <w:sz w:val="18"/>
                <w:szCs w:val="18"/>
                <w:lang w:val="en-GB"/>
              </w:rPr>
            </w:pPr>
            <w:r w:rsidRPr="000763B3">
              <w:rPr>
                <w:i/>
                <w:sz w:val="18"/>
                <w:szCs w:val="18"/>
                <w:lang w:val="en-GB"/>
              </w:rPr>
              <w:t>5</w:t>
            </w:r>
            <w:r w:rsidRPr="000763B3">
              <w:rPr>
                <w:sz w:val="18"/>
                <w:szCs w:val="18"/>
                <w:lang w:val="en-GB"/>
              </w:rPr>
              <w:t xml:space="preserve"> (seabed material extraction area)</w:t>
            </w:r>
          </w:p>
        </w:tc>
        <w:tc>
          <w:tcPr>
            <w:tcW w:w="2840" w:type="dxa"/>
            <w:shd w:val="clear" w:color="auto" w:fill="F2F2F2"/>
          </w:tcPr>
          <w:p w14:paraId="6C0FE6C5" w14:textId="77777777" w:rsidR="002A3163" w:rsidRPr="000763B3" w:rsidRDefault="002A3163" w:rsidP="00547088">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Seabed material extraction area</w:t>
            </w:r>
          </w:p>
        </w:tc>
        <w:tc>
          <w:tcPr>
            <w:tcW w:w="4673" w:type="dxa"/>
            <w:shd w:val="clear" w:color="auto" w:fill="F2F2F2"/>
          </w:tcPr>
          <w:p w14:paraId="3915115F" w14:textId="77777777" w:rsidR="002A3163" w:rsidRPr="000763B3" w:rsidRDefault="002A3163" w:rsidP="00547088">
            <w:pPr>
              <w:pStyle w:val="BodyText"/>
              <w:spacing w:before="60" w:after="60"/>
              <w:rPr>
                <w:sz w:val="18"/>
                <w:szCs w:val="18"/>
                <w:lang w:val="en-GB"/>
              </w:rPr>
            </w:pPr>
          </w:p>
        </w:tc>
      </w:tr>
      <w:tr w:rsidR="002A3163" w:rsidRPr="000763B3" w14:paraId="7BAF3CAD" w14:textId="77777777">
        <w:trPr>
          <w:cantSplit/>
        </w:trPr>
        <w:tc>
          <w:tcPr>
            <w:tcW w:w="2230" w:type="dxa"/>
            <w:shd w:val="clear" w:color="auto" w:fill="F2F2F2"/>
          </w:tcPr>
          <w:p w14:paraId="072A26EC" w14:textId="77777777" w:rsidR="002A3163" w:rsidRPr="000763B3" w:rsidRDefault="002A3163" w:rsidP="00547088">
            <w:pPr>
              <w:pStyle w:val="BodyText"/>
              <w:spacing w:before="60" w:after="60"/>
              <w:rPr>
                <w:sz w:val="18"/>
                <w:szCs w:val="18"/>
                <w:lang w:val="en-GB"/>
              </w:rPr>
            </w:pPr>
            <w:r w:rsidRPr="000763B3">
              <w:rPr>
                <w:i/>
                <w:sz w:val="18"/>
                <w:szCs w:val="18"/>
                <w:lang w:val="en-GB"/>
              </w:rPr>
              <w:t>6</w:t>
            </w:r>
            <w:r w:rsidRPr="000763B3">
              <w:rPr>
                <w:sz w:val="18"/>
                <w:szCs w:val="18"/>
                <w:lang w:val="en-GB"/>
              </w:rPr>
              <w:t xml:space="preserve"> (solar farm)</w:t>
            </w:r>
          </w:p>
        </w:tc>
        <w:tc>
          <w:tcPr>
            <w:tcW w:w="2840" w:type="dxa"/>
            <w:shd w:val="clear" w:color="auto" w:fill="F2F2F2"/>
          </w:tcPr>
          <w:p w14:paraId="7723E9FF" w14:textId="77777777" w:rsidR="002A3163" w:rsidRPr="000763B3" w:rsidRDefault="002A3163" w:rsidP="00547088">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Solar farm</w:t>
            </w:r>
          </w:p>
        </w:tc>
        <w:tc>
          <w:tcPr>
            <w:tcW w:w="4673" w:type="dxa"/>
            <w:shd w:val="clear" w:color="auto" w:fill="F2F2F2"/>
          </w:tcPr>
          <w:p w14:paraId="37D4D9AB" w14:textId="77777777" w:rsidR="002A3163" w:rsidRPr="000763B3" w:rsidRDefault="002A3163" w:rsidP="00547088">
            <w:pPr>
              <w:pStyle w:val="BodyText"/>
              <w:spacing w:before="60" w:after="60"/>
              <w:rPr>
                <w:sz w:val="18"/>
                <w:szCs w:val="18"/>
                <w:lang w:val="en-GB"/>
              </w:rPr>
            </w:pPr>
          </w:p>
        </w:tc>
      </w:tr>
    </w:tbl>
    <w:p w14:paraId="0CB7A499" w14:textId="77777777" w:rsidR="0094309B" w:rsidRPr="000763B3" w:rsidRDefault="0094309B" w:rsidP="00B41993">
      <w:pPr>
        <w:jc w:val="both"/>
        <w:rPr>
          <w:rFonts w:ascii="Arial" w:hAnsi="Arial" w:cs="Arial"/>
          <w:bCs/>
          <w:sz w:val="20"/>
          <w:szCs w:val="20"/>
          <w:lang w:val="en-GB"/>
        </w:rPr>
      </w:pPr>
    </w:p>
    <w:p w14:paraId="7C323CD9" w14:textId="77777777" w:rsidR="00301FB2" w:rsidRPr="000763B3" w:rsidRDefault="009F198C" w:rsidP="00B41993">
      <w:pPr>
        <w:pStyle w:val="Heading2"/>
        <w:spacing w:before="60" w:after="240" w:line="240" w:lineRule="exact"/>
        <w:ind w:left="600" w:hanging="600"/>
        <w:jc w:val="both"/>
        <w:rPr>
          <w:bCs/>
          <w:sz w:val="22"/>
          <w:lang w:val="en-GB"/>
        </w:rPr>
      </w:pPr>
      <w:bookmarkStart w:id="1269" w:name="_Toc522284631"/>
      <w:bookmarkStart w:id="1270" w:name="_Toc181702919"/>
      <w:r w:rsidRPr="000763B3">
        <w:rPr>
          <w:bCs/>
          <w:sz w:val="22"/>
          <w:szCs w:val="20"/>
          <w:lang w:val="en-GB"/>
        </w:rPr>
        <w:t xml:space="preserve">category </w:t>
      </w:r>
      <w:r w:rsidR="0055675F" w:rsidRPr="000763B3">
        <w:rPr>
          <w:bCs/>
          <w:sz w:val="22"/>
          <w:szCs w:val="20"/>
          <w:lang w:val="en-GB"/>
        </w:rPr>
        <w:t>of oil barrier</w:t>
      </w:r>
      <w:r w:rsidR="00B53DD7" w:rsidRPr="000763B3">
        <w:rPr>
          <w:bCs/>
          <w:sz w:val="22"/>
          <w:szCs w:val="20"/>
          <w:lang w:val="en-GB"/>
        </w:rPr>
        <w:t xml:space="preserve"> (CATOLB)</w:t>
      </w:r>
      <w:bookmarkEnd w:id="1269"/>
      <w:bookmarkEnd w:id="1270"/>
    </w:p>
    <w:p w14:paraId="2E5544AC" w14:textId="77777777" w:rsidR="00301FB2" w:rsidRPr="000763B3" w:rsidRDefault="00301FB2" w:rsidP="00301FB2">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oil barrier</w:t>
      </w:r>
      <w:r w:rsidRPr="000763B3">
        <w:rPr>
          <w:rFonts w:ascii="Arial" w:hAnsi="Arial" w:cs="Arial"/>
          <w:sz w:val="20"/>
          <w:szCs w:val="20"/>
          <w:lang w:val="en-GB"/>
        </w:rPr>
        <w:t xml:space="preserve"> will be converted to an instance of the S-57 attribute CATOLB</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8384D6F" w14:textId="77777777" w:rsidR="00505DB0" w:rsidRPr="000763B3" w:rsidRDefault="00505DB0" w:rsidP="00505DB0">
      <w:pPr>
        <w:pStyle w:val="Heading2"/>
        <w:spacing w:before="60" w:after="240" w:line="240" w:lineRule="exact"/>
        <w:ind w:left="600" w:hanging="600"/>
        <w:jc w:val="both"/>
        <w:rPr>
          <w:bCs/>
          <w:sz w:val="22"/>
          <w:lang w:val="en-GB"/>
        </w:rPr>
      </w:pPr>
      <w:bookmarkStart w:id="1271" w:name="_Toc522284597"/>
      <w:bookmarkStart w:id="1272" w:name="_Toc181702920"/>
      <w:bookmarkStart w:id="1273" w:name="_Toc522284632"/>
      <w:r w:rsidRPr="000763B3">
        <w:rPr>
          <w:bCs/>
          <w:sz w:val="22"/>
          <w:lang w:val="en-GB"/>
        </w:rPr>
        <w:t xml:space="preserve">category of opening bridge </w:t>
      </w:r>
      <w:r w:rsidRPr="000763B3">
        <w:rPr>
          <w:bCs/>
          <w:i/>
          <w:iCs/>
          <w:sz w:val="22"/>
          <w:lang w:val="en-GB"/>
        </w:rPr>
        <w:t>(CATBRG)</w:t>
      </w:r>
      <w:bookmarkEnd w:id="1271"/>
      <w:bookmarkEnd w:id="1272"/>
    </w:p>
    <w:p w14:paraId="42FF51B9" w14:textId="77777777" w:rsidR="00633F09" w:rsidRPr="000763B3" w:rsidRDefault="00633F09" w:rsidP="00633F09">
      <w:pPr>
        <w:spacing w:after="120"/>
        <w:jc w:val="both"/>
        <w:rPr>
          <w:rFonts w:ascii="Arial" w:hAnsi="Arial" w:cs="Arial"/>
          <w:sz w:val="20"/>
          <w:szCs w:val="20"/>
          <w:lang w:val="en-GB"/>
        </w:rPr>
      </w:pPr>
      <w:r w:rsidRPr="000763B3">
        <w:rPr>
          <w:rFonts w:ascii="Arial" w:hAnsi="Arial" w:cs="Arial"/>
          <w:sz w:val="20"/>
          <w:szCs w:val="20"/>
          <w:lang w:val="en-GB"/>
        </w:rPr>
        <w:t xml:space="preserve">A direct equivalent to the S-101 attribute </w:t>
      </w:r>
      <w:r w:rsidRPr="000763B3">
        <w:rPr>
          <w:rFonts w:ascii="Arial" w:hAnsi="Arial" w:cs="Arial"/>
          <w:b/>
          <w:sz w:val="20"/>
          <w:szCs w:val="20"/>
          <w:lang w:val="en-GB"/>
        </w:rPr>
        <w:t>category of opening bridge</w:t>
      </w:r>
      <w:r w:rsidRPr="000763B3">
        <w:rPr>
          <w:rFonts w:ascii="Arial" w:hAnsi="Arial" w:cs="Arial"/>
          <w:sz w:val="20"/>
          <w:szCs w:val="20"/>
          <w:lang w:val="en-GB"/>
        </w:rPr>
        <w:t xml:space="preserve"> does not exist in S-57. Therefore, all instances of encoding of the S-101 attribute </w:t>
      </w:r>
      <w:r w:rsidRPr="000763B3">
        <w:rPr>
          <w:rFonts w:ascii="Arial" w:hAnsi="Arial" w:cs="Arial"/>
          <w:b/>
          <w:sz w:val="20"/>
          <w:szCs w:val="20"/>
          <w:lang w:val="en-GB"/>
        </w:rPr>
        <w:t>category of opening bridge</w:t>
      </w:r>
      <w:r w:rsidRPr="000763B3">
        <w:rPr>
          <w:rFonts w:ascii="Arial" w:hAnsi="Arial" w:cs="Arial"/>
          <w:sz w:val="20"/>
          <w:szCs w:val="20"/>
          <w:lang w:val="en-GB"/>
        </w:rPr>
        <w:t xml:space="preserve"> will be converted 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807"/>
        <w:gridCol w:w="4673"/>
      </w:tblGrid>
      <w:tr w:rsidR="00633F09" w:rsidRPr="000763B3" w14:paraId="0618EE75" w14:textId="77777777" w:rsidTr="006E2206">
        <w:trPr>
          <w:cantSplit/>
        </w:trPr>
        <w:tc>
          <w:tcPr>
            <w:tcW w:w="2263" w:type="dxa"/>
            <w:shd w:val="clear" w:color="auto" w:fill="E7E6E6"/>
          </w:tcPr>
          <w:p w14:paraId="57EEFB1A" w14:textId="77777777" w:rsidR="00633F09" w:rsidRPr="000763B3" w:rsidRDefault="00633F09" w:rsidP="006E2206">
            <w:pPr>
              <w:pStyle w:val="BodyText"/>
              <w:spacing w:before="60" w:after="60"/>
              <w:rPr>
                <w:b/>
                <w:sz w:val="18"/>
                <w:szCs w:val="18"/>
                <w:lang w:val="en-GB"/>
              </w:rPr>
            </w:pPr>
            <w:r w:rsidRPr="000763B3">
              <w:rPr>
                <w:b/>
                <w:sz w:val="18"/>
                <w:szCs w:val="18"/>
                <w:lang w:val="en-GB"/>
              </w:rPr>
              <w:t>S-101 Attribute Value</w:t>
            </w:r>
          </w:p>
        </w:tc>
        <w:tc>
          <w:tcPr>
            <w:tcW w:w="2807" w:type="dxa"/>
            <w:shd w:val="clear" w:color="auto" w:fill="E7E6E6"/>
          </w:tcPr>
          <w:p w14:paraId="0623E692" w14:textId="77777777" w:rsidR="00633F09" w:rsidRPr="000763B3" w:rsidRDefault="00633F09" w:rsidP="006E2206">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2A512583" w14:textId="77777777" w:rsidR="00633F09" w:rsidRPr="000763B3" w:rsidRDefault="00633F09" w:rsidP="006E2206">
            <w:pPr>
              <w:pStyle w:val="BodyText"/>
              <w:spacing w:before="60" w:after="60"/>
              <w:rPr>
                <w:b/>
                <w:sz w:val="18"/>
                <w:szCs w:val="18"/>
                <w:lang w:val="en-GB"/>
              </w:rPr>
            </w:pPr>
            <w:r w:rsidRPr="000763B3">
              <w:rPr>
                <w:b/>
                <w:sz w:val="18"/>
                <w:szCs w:val="18"/>
                <w:lang w:val="en-GB"/>
              </w:rPr>
              <w:t>Comments</w:t>
            </w:r>
          </w:p>
        </w:tc>
      </w:tr>
      <w:tr w:rsidR="00633F09" w:rsidRPr="000763B3" w14:paraId="69844D77" w14:textId="77777777" w:rsidTr="006E2206">
        <w:trPr>
          <w:cantSplit/>
        </w:trPr>
        <w:tc>
          <w:tcPr>
            <w:tcW w:w="2263" w:type="dxa"/>
            <w:shd w:val="clear" w:color="auto" w:fill="auto"/>
          </w:tcPr>
          <w:p w14:paraId="0580A625" w14:textId="77777777" w:rsidR="00633F09" w:rsidRPr="000763B3" w:rsidRDefault="00633F09" w:rsidP="006E2206">
            <w:pPr>
              <w:pStyle w:val="BodyText"/>
              <w:spacing w:before="60" w:after="60"/>
              <w:rPr>
                <w:sz w:val="18"/>
                <w:szCs w:val="18"/>
                <w:lang w:val="en-GB"/>
              </w:rPr>
            </w:pPr>
            <w:r w:rsidRPr="000763B3">
              <w:rPr>
                <w:i/>
                <w:sz w:val="18"/>
                <w:szCs w:val="18"/>
                <w:lang w:val="en-GB"/>
              </w:rPr>
              <w:t>3</w:t>
            </w:r>
            <w:r w:rsidRPr="000763B3">
              <w:rPr>
                <w:sz w:val="18"/>
                <w:szCs w:val="18"/>
                <w:lang w:val="en-GB"/>
              </w:rPr>
              <w:t xml:space="preserve"> (swing bridge)</w:t>
            </w:r>
          </w:p>
        </w:tc>
        <w:tc>
          <w:tcPr>
            <w:tcW w:w="2807" w:type="dxa"/>
            <w:shd w:val="clear" w:color="auto" w:fill="auto"/>
          </w:tcPr>
          <w:p w14:paraId="3372904A" w14:textId="77777777" w:rsidR="00633F09" w:rsidRPr="000763B3" w:rsidRDefault="00633F09" w:rsidP="006E2206">
            <w:pPr>
              <w:pStyle w:val="BodyText"/>
              <w:spacing w:before="60" w:after="60"/>
              <w:rPr>
                <w:i/>
                <w:iCs/>
                <w:sz w:val="18"/>
                <w:szCs w:val="18"/>
                <w:lang w:val="en-GB"/>
              </w:rPr>
            </w:pPr>
            <w:r w:rsidRPr="000763B3">
              <w:rPr>
                <w:sz w:val="18"/>
                <w:szCs w:val="18"/>
                <w:lang w:val="en-GB"/>
              </w:rPr>
              <w:t xml:space="preserve">CATBRG = </w:t>
            </w:r>
            <w:r w:rsidRPr="000763B3">
              <w:rPr>
                <w:i/>
                <w:iCs/>
                <w:sz w:val="18"/>
                <w:szCs w:val="18"/>
                <w:lang w:val="en-GB"/>
              </w:rPr>
              <w:t>3</w:t>
            </w:r>
            <w:r w:rsidRPr="000763B3">
              <w:rPr>
                <w:sz w:val="18"/>
                <w:szCs w:val="18"/>
                <w:lang w:val="en-GB"/>
              </w:rPr>
              <w:t xml:space="preserve"> (swing bridge)</w:t>
            </w:r>
          </w:p>
        </w:tc>
        <w:tc>
          <w:tcPr>
            <w:tcW w:w="4673" w:type="dxa"/>
            <w:shd w:val="clear" w:color="auto" w:fill="auto"/>
          </w:tcPr>
          <w:p w14:paraId="4D163F39" w14:textId="77777777" w:rsidR="00633F09" w:rsidRPr="000763B3" w:rsidRDefault="00633F09" w:rsidP="006E2206">
            <w:pPr>
              <w:pStyle w:val="BodyText"/>
              <w:spacing w:before="60" w:after="60"/>
              <w:rPr>
                <w:sz w:val="18"/>
                <w:szCs w:val="18"/>
                <w:lang w:val="en-GB"/>
              </w:rPr>
            </w:pPr>
          </w:p>
        </w:tc>
      </w:tr>
      <w:tr w:rsidR="00633F09" w:rsidRPr="000763B3" w14:paraId="613E8238" w14:textId="77777777" w:rsidTr="006E2206">
        <w:trPr>
          <w:cantSplit/>
        </w:trPr>
        <w:tc>
          <w:tcPr>
            <w:tcW w:w="2263" w:type="dxa"/>
            <w:shd w:val="clear" w:color="auto" w:fill="auto"/>
          </w:tcPr>
          <w:p w14:paraId="139CAD51" w14:textId="77777777" w:rsidR="00633F09" w:rsidRPr="000763B3" w:rsidRDefault="00633F09" w:rsidP="00633F09">
            <w:pPr>
              <w:pStyle w:val="BodyText"/>
              <w:spacing w:before="60" w:after="60"/>
              <w:rPr>
                <w:sz w:val="18"/>
                <w:szCs w:val="18"/>
                <w:lang w:val="en-GB"/>
              </w:rPr>
            </w:pPr>
            <w:r w:rsidRPr="000763B3">
              <w:rPr>
                <w:i/>
                <w:sz w:val="18"/>
                <w:szCs w:val="18"/>
                <w:lang w:val="en-GB"/>
              </w:rPr>
              <w:t>4</w:t>
            </w:r>
            <w:r w:rsidRPr="000763B3">
              <w:rPr>
                <w:sz w:val="18"/>
                <w:szCs w:val="18"/>
                <w:lang w:val="en-GB"/>
              </w:rPr>
              <w:t xml:space="preserve"> (lifting bridge)</w:t>
            </w:r>
          </w:p>
        </w:tc>
        <w:tc>
          <w:tcPr>
            <w:tcW w:w="2807" w:type="dxa"/>
            <w:shd w:val="clear" w:color="auto" w:fill="auto"/>
          </w:tcPr>
          <w:p w14:paraId="7CB1C328" w14:textId="77777777" w:rsidR="00633F09" w:rsidRPr="000763B3" w:rsidRDefault="00633F09" w:rsidP="00633F09">
            <w:pPr>
              <w:pStyle w:val="BodyText"/>
              <w:spacing w:before="60" w:after="60"/>
              <w:rPr>
                <w:iCs/>
                <w:sz w:val="18"/>
                <w:szCs w:val="18"/>
                <w:lang w:val="en-GB"/>
              </w:rPr>
            </w:pPr>
            <w:r w:rsidRPr="000763B3">
              <w:rPr>
                <w:sz w:val="18"/>
                <w:szCs w:val="18"/>
                <w:lang w:val="en-GB"/>
              </w:rPr>
              <w:t xml:space="preserve">CATBRG = </w:t>
            </w:r>
            <w:r w:rsidRPr="000763B3">
              <w:rPr>
                <w:i/>
                <w:iCs/>
                <w:sz w:val="18"/>
                <w:szCs w:val="18"/>
                <w:lang w:val="en-GB"/>
              </w:rPr>
              <w:t>4</w:t>
            </w:r>
            <w:r w:rsidRPr="000763B3">
              <w:rPr>
                <w:sz w:val="18"/>
                <w:szCs w:val="18"/>
                <w:lang w:val="en-GB"/>
              </w:rPr>
              <w:t xml:space="preserve"> (lifting bridge)</w:t>
            </w:r>
          </w:p>
        </w:tc>
        <w:tc>
          <w:tcPr>
            <w:tcW w:w="4673" w:type="dxa"/>
            <w:shd w:val="clear" w:color="auto" w:fill="auto"/>
          </w:tcPr>
          <w:p w14:paraId="4A98C15A" w14:textId="77777777" w:rsidR="00633F09" w:rsidRPr="000763B3" w:rsidRDefault="00633F09" w:rsidP="00633F09">
            <w:pPr>
              <w:pStyle w:val="BodyText"/>
              <w:spacing w:before="60" w:after="60"/>
              <w:rPr>
                <w:sz w:val="18"/>
                <w:szCs w:val="18"/>
                <w:lang w:val="en-GB"/>
              </w:rPr>
            </w:pPr>
          </w:p>
        </w:tc>
      </w:tr>
      <w:tr w:rsidR="00633F09" w:rsidRPr="000763B3" w14:paraId="4591A4DE" w14:textId="77777777" w:rsidTr="006E2206">
        <w:trPr>
          <w:cantSplit/>
        </w:trPr>
        <w:tc>
          <w:tcPr>
            <w:tcW w:w="2263" w:type="dxa"/>
            <w:shd w:val="clear" w:color="auto" w:fill="auto"/>
          </w:tcPr>
          <w:p w14:paraId="36168718" w14:textId="77777777" w:rsidR="00633F09" w:rsidRPr="000763B3" w:rsidRDefault="00633F09" w:rsidP="00633F09">
            <w:pPr>
              <w:pStyle w:val="BodyText"/>
              <w:spacing w:before="60" w:after="60"/>
              <w:rPr>
                <w:sz w:val="18"/>
                <w:szCs w:val="18"/>
                <w:lang w:val="en-GB"/>
              </w:rPr>
            </w:pPr>
            <w:r w:rsidRPr="000763B3">
              <w:rPr>
                <w:i/>
                <w:sz w:val="18"/>
                <w:szCs w:val="18"/>
                <w:lang w:val="en-GB"/>
              </w:rPr>
              <w:t>5</w:t>
            </w:r>
            <w:r w:rsidRPr="000763B3">
              <w:rPr>
                <w:sz w:val="18"/>
                <w:szCs w:val="18"/>
                <w:lang w:val="en-GB"/>
              </w:rPr>
              <w:t xml:space="preserve"> (bascule bridge)</w:t>
            </w:r>
          </w:p>
        </w:tc>
        <w:tc>
          <w:tcPr>
            <w:tcW w:w="2807" w:type="dxa"/>
            <w:shd w:val="clear" w:color="auto" w:fill="auto"/>
          </w:tcPr>
          <w:p w14:paraId="19497B03" w14:textId="77777777" w:rsidR="00633F09" w:rsidRPr="000763B3" w:rsidRDefault="00633F09" w:rsidP="00633F09">
            <w:pPr>
              <w:pStyle w:val="BodyText"/>
              <w:spacing w:before="60" w:after="60"/>
              <w:rPr>
                <w:i/>
                <w:sz w:val="18"/>
                <w:szCs w:val="18"/>
                <w:lang w:val="en-GB"/>
              </w:rPr>
            </w:pPr>
            <w:r w:rsidRPr="000763B3">
              <w:rPr>
                <w:sz w:val="18"/>
                <w:szCs w:val="18"/>
                <w:lang w:val="en-GB"/>
              </w:rPr>
              <w:t xml:space="preserve">CATBRG = </w:t>
            </w:r>
            <w:r w:rsidRPr="000763B3">
              <w:rPr>
                <w:i/>
                <w:iCs/>
                <w:sz w:val="18"/>
                <w:szCs w:val="18"/>
                <w:lang w:val="en-GB"/>
              </w:rPr>
              <w:t>5</w:t>
            </w:r>
            <w:r w:rsidRPr="000763B3">
              <w:rPr>
                <w:sz w:val="18"/>
                <w:szCs w:val="18"/>
                <w:lang w:val="en-GB"/>
              </w:rPr>
              <w:t xml:space="preserve"> (bascule bridge)</w:t>
            </w:r>
          </w:p>
        </w:tc>
        <w:tc>
          <w:tcPr>
            <w:tcW w:w="4673" w:type="dxa"/>
            <w:shd w:val="clear" w:color="auto" w:fill="auto"/>
          </w:tcPr>
          <w:p w14:paraId="3300ED05" w14:textId="77777777" w:rsidR="00633F09" w:rsidRPr="000763B3" w:rsidRDefault="00633F09" w:rsidP="00633F09">
            <w:pPr>
              <w:pStyle w:val="BodyText"/>
              <w:spacing w:before="60" w:after="60"/>
              <w:rPr>
                <w:sz w:val="18"/>
                <w:szCs w:val="18"/>
                <w:lang w:val="en-GB"/>
              </w:rPr>
            </w:pPr>
          </w:p>
        </w:tc>
      </w:tr>
      <w:tr w:rsidR="00633F09" w:rsidRPr="000763B3" w14:paraId="3090D5D5" w14:textId="77777777" w:rsidTr="006E2206">
        <w:trPr>
          <w:cantSplit/>
        </w:trPr>
        <w:tc>
          <w:tcPr>
            <w:tcW w:w="2263" w:type="dxa"/>
            <w:shd w:val="clear" w:color="auto" w:fill="auto"/>
          </w:tcPr>
          <w:p w14:paraId="7F6EC07F" w14:textId="77777777" w:rsidR="00633F09" w:rsidRPr="000763B3" w:rsidRDefault="00633F09" w:rsidP="00633F09">
            <w:pPr>
              <w:pStyle w:val="BodyText"/>
              <w:spacing w:before="60" w:after="60"/>
              <w:rPr>
                <w:i/>
                <w:sz w:val="18"/>
                <w:szCs w:val="18"/>
                <w:lang w:val="en-GB"/>
              </w:rPr>
            </w:pPr>
            <w:r w:rsidRPr="000763B3">
              <w:rPr>
                <w:i/>
                <w:sz w:val="18"/>
                <w:szCs w:val="18"/>
                <w:lang w:val="en-GB"/>
              </w:rPr>
              <w:t>7</w:t>
            </w:r>
            <w:r w:rsidRPr="000763B3">
              <w:rPr>
                <w:sz w:val="18"/>
                <w:szCs w:val="18"/>
                <w:lang w:val="en-GB"/>
              </w:rPr>
              <w:t xml:space="preserve"> (drawbridge)</w:t>
            </w:r>
          </w:p>
        </w:tc>
        <w:tc>
          <w:tcPr>
            <w:tcW w:w="2807" w:type="dxa"/>
            <w:shd w:val="clear" w:color="auto" w:fill="auto"/>
          </w:tcPr>
          <w:p w14:paraId="56DBBEE6" w14:textId="77777777" w:rsidR="00633F09" w:rsidRPr="000763B3" w:rsidRDefault="00633F09" w:rsidP="00633F09">
            <w:pPr>
              <w:pStyle w:val="BodyText"/>
              <w:spacing w:before="60" w:after="60"/>
              <w:rPr>
                <w:sz w:val="18"/>
                <w:szCs w:val="18"/>
                <w:lang w:val="en-GB"/>
              </w:rPr>
            </w:pPr>
            <w:r w:rsidRPr="000763B3">
              <w:rPr>
                <w:sz w:val="18"/>
                <w:szCs w:val="18"/>
                <w:lang w:val="en-GB"/>
              </w:rPr>
              <w:t xml:space="preserve">CATBRG = </w:t>
            </w:r>
            <w:r w:rsidRPr="000763B3">
              <w:rPr>
                <w:i/>
                <w:iCs/>
                <w:sz w:val="18"/>
                <w:szCs w:val="18"/>
                <w:lang w:val="en-GB"/>
              </w:rPr>
              <w:t>7</w:t>
            </w:r>
            <w:r w:rsidRPr="000763B3">
              <w:rPr>
                <w:sz w:val="18"/>
                <w:szCs w:val="18"/>
                <w:lang w:val="en-GB"/>
              </w:rPr>
              <w:t xml:space="preserve"> (draw bridge)</w:t>
            </w:r>
          </w:p>
        </w:tc>
        <w:tc>
          <w:tcPr>
            <w:tcW w:w="4673" w:type="dxa"/>
            <w:shd w:val="clear" w:color="auto" w:fill="auto"/>
          </w:tcPr>
          <w:p w14:paraId="473753A6" w14:textId="77777777" w:rsidR="00633F09" w:rsidRPr="000763B3" w:rsidRDefault="00633F09" w:rsidP="00633F09">
            <w:pPr>
              <w:pStyle w:val="BodyText"/>
              <w:spacing w:before="60" w:after="60"/>
              <w:rPr>
                <w:sz w:val="18"/>
                <w:szCs w:val="18"/>
                <w:lang w:val="en-GB"/>
              </w:rPr>
            </w:pPr>
          </w:p>
        </w:tc>
      </w:tr>
    </w:tbl>
    <w:p w14:paraId="3F680DA4" w14:textId="77777777" w:rsidR="00633F09" w:rsidRPr="000763B3" w:rsidRDefault="00633F09" w:rsidP="00633F09">
      <w:pPr>
        <w:rPr>
          <w:rFonts w:ascii="Arial" w:hAnsi="Arial" w:cs="Arial"/>
          <w:sz w:val="20"/>
          <w:szCs w:val="20"/>
          <w:lang w:val="en-GB"/>
        </w:rPr>
      </w:pPr>
    </w:p>
    <w:p w14:paraId="15E02E70" w14:textId="77777777" w:rsidR="00EA23D0" w:rsidRPr="000763B3" w:rsidRDefault="009F198C" w:rsidP="00B41993">
      <w:pPr>
        <w:pStyle w:val="Heading2"/>
        <w:spacing w:before="60" w:after="240" w:line="240" w:lineRule="exact"/>
        <w:ind w:left="600" w:hanging="600"/>
        <w:jc w:val="both"/>
        <w:rPr>
          <w:bCs/>
          <w:sz w:val="22"/>
          <w:lang w:val="en-GB"/>
        </w:rPr>
      </w:pPr>
      <w:bookmarkStart w:id="1274" w:name="_Toc181702921"/>
      <w:r w:rsidRPr="000763B3">
        <w:rPr>
          <w:bCs/>
          <w:sz w:val="22"/>
          <w:szCs w:val="20"/>
          <w:lang w:val="en-GB"/>
        </w:rPr>
        <w:t xml:space="preserve">category </w:t>
      </w:r>
      <w:r w:rsidR="004D1FB9" w:rsidRPr="000763B3">
        <w:rPr>
          <w:bCs/>
          <w:sz w:val="22"/>
          <w:szCs w:val="20"/>
          <w:lang w:val="en-GB"/>
        </w:rPr>
        <w:t>of pile (CATPLE)</w:t>
      </w:r>
      <w:bookmarkEnd w:id="1273"/>
      <w:bookmarkEnd w:id="1274"/>
    </w:p>
    <w:p w14:paraId="54623AB4" w14:textId="77777777" w:rsidR="00EA23D0" w:rsidRPr="000763B3" w:rsidRDefault="00EA23D0" w:rsidP="00EA23D0">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pile</w:t>
      </w:r>
      <w:r w:rsidRPr="000763B3">
        <w:rPr>
          <w:rFonts w:ascii="Arial" w:hAnsi="Arial" w:cs="Arial"/>
          <w:sz w:val="20"/>
          <w:szCs w:val="20"/>
          <w:lang w:val="en-GB"/>
        </w:rPr>
        <w:t xml:space="preserve"> will be converted to an instance of the S-57 attribute CATPLE</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EA23D0" w:rsidRPr="000763B3" w14:paraId="448E1134" w14:textId="77777777" w:rsidTr="00B45F99">
        <w:trPr>
          <w:cantSplit/>
        </w:trPr>
        <w:tc>
          <w:tcPr>
            <w:tcW w:w="2230" w:type="dxa"/>
            <w:shd w:val="clear" w:color="auto" w:fill="E7E6E6"/>
          </w:tcPr>
          <w:p w14:paraId="5772F82F" w14:textId="77777777" w:rsidR="00EA23D0" w:rsidRPr="000763B3" w:rsidRDefault="00EA23D0" w:rsidP="00B45F99">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70A81962" w14:textId="77777777" w:rsidR="00EA23D0" w:rsidRPr="000763B3" w:rsidRDefault="00EA23D0" w:rsidP="00B45F99">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7BE2BD88" w14:textId="77777777" w:rsidR="00EA23D0" w:rsidRPr="000763B3" w:rsidRDefault="00EA23D0" w:rsidP="00B45F99">
            <w:pPr>
              <w:pStyle w:val="BodyText"/>
              <w:spacing w:before="60" w:after="60"/>
              <w:rPr>
                <w:b/>
                <w:sz w:val="18"/>
                <w:szCs w:val="18"/>
                <w:lang w:val="en-GB"/>
              </w:rPr>
            </w:pPr>
            <w:r w:rsidRPr="000763B3">
              <w:rPr>
                <w:b/>
                <w:sz w:val="18"/>
                <w:szCs w:val="18"/>
                <w:lang w:val="en-GB"/>
              </w:rPr>
              <w:t>Comments</w:t>
            </w:r>
          </w:p>
        </w:tc>
      </w:tr>
      <w:tr w:rsidR="00EA23D0" w:rsidRPr="000763B3" w14:paraId="4AA614BB" w14:textId="77777777">
        <w:trPr>
          <w:cantSplit/>
        </w:trPr>
        <w:tc>
          <w:tcPr>
            <w:tcW w:w="2230" w:type="dxa"/>
            <w:shd w:val="clear" w:color="auto" w:fill="F2F2F2"/>
          </w:tcPr>
          <w:p w14:paraId="1936C90A" w14:textId="77777777" w:rsidR="00EA23D0" w:rsidRPr="000763B3" w:rsidRDefault="00EA23D0" w:rsidP="00B45F99">
            <w:pPr>
              <w:pStyle w:val="BodyText"/>
              <w:spacing w:before="60" w:after="60"/>
              <w:rPr>
                <w:sz w:val="18"/>
                <w:szCs w:val="18"/>
                <w:lang w:val="en-GB"/>
              </w:rPr>
            </w:pPr>
            <w:r w:rsidRPr="000763B3">
              <w:rPr>
                <w:i/>
                <w:sz w:val="18"/>
                <w:szCs w:val="18"/>
                <w:lang w:val="en-GB"/>
              </w:rPr>
              <w:t>5</w:t>
            </w:r>
            <w:r w:rsidRPr="000763B3">
              <w:rPr>
                <w:sz w:val="18"/>
                <w:szCs w:val="18"/>
                <w:lang w:val="en-GB"/>
              </w:rPr>
              <w:t xml:space="preserve"> (piling)</w:t>
            </w:r>
          </w:p>
        </w:tc>
        <w:tc>
          <w:tcPr>
            <w:tcW w:w="2840" w:type="dxa"/>
            <w:shd w:val="clear" w:color="auto" w:fill="F2F2F2"/>
          </w:tcPr>
          <w:p w14:paraId="65CB539B" w14:textId="77777777" w:rsidR="00EA23D0" w:rsidRPr="000763B3" w:rsidRDefault="00EA23D0" w:rsidP="00B45F99">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Piling</w:t>
            </w:r>
          </w:p>
        </w:tc>
        <w:tc>
          <w:tcPr>
            <w:tcW w:w="4673" w:type="dxa"/>
            <w:shd w:val="clear" w:color="auto" w:fill="F2F2F2"/>
          </w:tcPr>
          <w:p w14:paraId="44534C62" w14:textId="35E91A18" w:rsidR="00EA23D0" w:rsidRPr="000763B3" w:rsidRDefault="003717D8" w:rsidP="00B45F99">
            <w:pPr>
              <w:pStyle w:val="BodyText"/>
              <w:spacing w:before="60" w:after="60"/>
              <w:rPr>
                <w:sz w:val="18"/>
                <w:szCs w:val="18"/>
                <w:lang w:val="en-GB"/>
              </w:rPr>
            </w:pPr>
            <w:r w:rsidRPr="000763B3">
              <w:rPr>
                <w:sz w:val="18"/>
                <w:szCs w:val="18"/>
                <w:lang w:val="en-GB"/>
              </w:rPr>
              <w:t xml:space="preserve">If </w:t>
            </w:r>
            <w:r w:rsidR="00826878" w:rsidRPr="000763B3">
              <w:rPr>
                <w:b/>
                <w:bCs/>
                <w:sz w:val="18"/>
                <w:szCs w:val="18"/>
                <w:lang w:val="en-GB"/>
              </w:rPr>
              <w:t>P</w:t>
            </w:r>
            <w:r w:rsidRPr="000763B3">
              <w:rPr>
                <w:b/>
                <w:bCs/>
                <w:sz w:val="18"/>
                <w:szCs w:val="18"/>
                <w:lang w:val="en-GB"/>
              </w:rPr>
              <w:t>ile</w:t>
            </w:r>
            <w:r w:rsidRPr="000763B3">
              <w:rPr>
                <w:sz w:val="18"/>
                <w:szCs w:val="18"/>
                <w:lang w:val="en-GB"/>
              </w:rPr>
              <w:t xml:space="preserve"> is of geometric primitive </w:t>
            </w:r>
            <w:r w:rsidR="00F27C95" w:rsidRPr="000763B3">
              <w:rPr>
                <w:sz w:val="18"/>
                <w:szCs w:val="18"/>
                <w:lang w:val="en-GB"/>
              </w:rPr>
              <w:t>curve</w:t>
            </w:r>
            <w:r w:rsidRPr="000763B3">
              <w:rPr>
                <w:sz w:val="18"/>
                <w:szCs w:val="18"/>
                <w:lang w:val="en-GB"/>
              </w:rPr>
              <w:t xml:space="preserve">, is encoded in INFORM on </w:t>
            </w:r>
            <w:r w:rsidRPr="000763B3">
              <w:rPr>
                <w:b/>
                <w:bCs/>
                <w:sz w:val="18"/>
                <w:szCs w:val="18"/>
                <w:lang w:val="en-GB"/>
              </w:rPr>
              <w:t>MORFAC</w:t>
            </w:r>
            <w:r w:rsidRPr="000763B3">
              <w:rPr>
                <w:sz w:val="18"/>
                <w:szCs w:val="18"/>
                <w:lang w:val="en-GB"/>
              </w:rPr>
              <w:t xml:space="preserve"> </w:t>
            </w:r>
            <w:r w:rsidR="00CC3CB5" w:rsidRPr="000763B3">
              <w:rPr>
                <w:sz w:val="18"/>
                <w:szCs w:val="18"/>
                <w:lang w:val="en-GB"/>
              </w:rPr>
              <w:t>O</w:t>
            </w:r>
            <w:r w:rsidRPr="000763B3">
              <w:rPr>
                <w:sz w:val="18"/>
                <w:szCs w:val="18"/>
                <w:lang w:val="en-GB"/>
              </w:rPr>
              <w:t xml:space="preserve">bject. </w:t>
            </w:r>
          </w:p>
        </w:tc>
      </w:tr>
      <w:tr w:rsidR="00EA23D0" w:rsidRPr="000763B3" w14:paraId="238DBBAB" w14:textId="77777777">
        <w:trPr>
          <w:cantSplit/>
        </w:trPr>
        <w:tc>
          <w:tcPr>
            <w:tcW w:w="2230" w:type="dxa"/>
            <w:shd w:val="clear" w:color="auto" w:fill="F2F2F2"/>
          </w:tcPr>
          <w:p w14:paraId="60762E90" w14:textId="77777777" w:rsidR="00EA23D0" w:rsidRPr="000763B3" w:rsidRDefault="00EA23D0" w:rsidP="00B45F99">
            <w:pPr>
              <w:pStyle w:val="BodyText"/>
              <w:spacing w:before="60" w:after="60"/>
              <w:rPr>
                <w:sz w:val="18"/>
                <w:szCs w:val="18"/>
                <w:lang w:val="en-GB"/>
              </w:rPr>
            </w:pPr>
            <w:r w:rsidRPr="000763B3">
              <w:rPr>
                <w:i/>
                <w:sz w:val="18"/>
                <w:szCs w:val="18"/>
                <w:lang w:val="en-GB"/>
              </w:rPr>
              <w:t>6</w:t>
            </w:r>
            <w:r w:rsidRPr="000763B3">
              <w:rPr>
                <w:sz w:val="18"/>
                <w:szCs w:val="18"/>
                <w:lang w:val="en-GB"/>
              </w:rPr>
              <w:t xml:space="preserve"> (area of piles)</w:t>
            </w:r>
          </w:p>
        </w:tc>
        <w:tc>
          <w:tcPr>
            <w:tcW w:w="2840" w:type="dxa"/>
            <w:shd w:val="clear" w:color="auto" w:fill="F2F2F2"/>
          </w:tcPr>
          <w:p w14:paraId="30E521FB" w14:textId="77777777" w:rsidR="00EA23D0" w:rsidRPr="000763B3" w:rsidRDefault="00EA23D0" w:rsidP="00B45F99">
            <w:pPr>
              <w:pStyle w:val="BodyText"/>
              <w:spacing w:before="60" w:after="60"/>
              <w:rPr>
                <w:i/>
                <w:sz w:val="18"/>
                <w:szCs w:val="18"/>
                <w:lang w:val="en-GB"/>
              </w:rPr>
            </w:pPr>
            <w:r w:rsidRPr="000763B3">
              <w:rPr>
                <w:sz w:val="18"/>
                <w:szCs w:val="18"/>
                <w:lang w:val="en-GB"/>
              </w:rPr>
              <w:t xml:space="preserve">INFORM = </w:t>
            </w:r>
            <w:r w:rsidR="003717D8" w:rsidRPr="000763B3">
              <w:rPr>
                <w:i/>
                <w:sz w:val="18"/>
                <w:szCs w:val="18"/>
                <w:lang w:val="en-GB"/>
              </w:rPr>
              <w:t>Area of piles</w:t>
            </w:r>
          </w:p>
        </w:tc>
        <w:tc>
          <w:tcPr>
            <w:tcW w:w="4673" w:type="dxa"/>
            <w:shd w:val="clear" w:color="auto" w:fill="F2F2F2"/>
          </w:tcPr>
          <w:p w14:paraId="61556197" w14:textId="34A66375" w:rsidR="00EA23D0" w:rsidRPr="000763B3" w:rsidRDefault="00F27C95" w:rsidP="00B45F99">
            <w:pPr>
              <w:pStyle w:val="BodyText"/>
              <w:spacing w:before="60" w:after="60"/>
              <w:rPr>
                <w:sz w:val="18"/>
                <w:szCs w:val="18"/>
                <w:lang w:val="en-GB"/>
              </w:rPr>
            </w:pPr>
            <w:r w:rsidRPr="000763B3">
              <w:rPr>
                <w:sz w:val="18"/>
                <w:szCs w:val="18"/>
                <w:lang w:val="en-GB"/>
              </w:rPr>
              <w:t xml:space="preserve">If </w:t>
            </w:r>
            <w:r w:rsidR="00826878" w:rsidRPr="000763B3">
              <w:rPr>
                <w:b/>
                <w:bCs/>
                <w:sz w:val="18"/>
                <w:szCs w:val="18"/>
                <w:lang w:val="en-GB"/>
              </w:rPr>
              <w:t>P</w:t>
            </w:r>
            <w:r w:rsidRPr="000763B3">
              <w:rPr>
                <w:b/>
                <w:bCs/>
                <w:sz w:val="18"/>
                <w:szCs w:val="18"/>
                <w:lang w:val="en-GB"/>
              </w:rPr>
              <w:t>ile</w:t>
            </w:r>
            <w:r w:rsidRPr="000763B3">
              <w:rPr>
                <w:sz w:val="18"/>
                <w:szCs w:val="18"/>
                <w:lang w:val="en-GB"/>
              </w:rPr>
              <w:t xml:space="preserve"> is of geometric primitive surface, is e</w:t>
            </w:r>
            <w:r w:rsidR="003717D8" w:rsidRPr="000763B3">
              <w:rPr>
                <w:sz w:val="18"/>
                <w:szCs w:val="18"/>
                <w:lang w:val="en-GB"/>
              </w:rPr>
              <w:t xml:space="preserve">ncoded in INFORM on </w:t>
            </w:r>
            <w:r w:rsidR="003717D8" w:rsidRPr="000763B3">
              <w:rPr>
                <w:b/>
                <w:bCs/>
                <w:sz w:val="18"/>
                <w:szCs w:val="18"/>
                <w:lang w:val="en-GB"/>
              </w:rPr>
              <w:t>CTNARE</w:t>
            </w:r>
            <w:r w:rsidR="003717D8" w:rsidRPr="000763B3">
              <w:rPr>
                <w:sz w:val="18"/>
                <w:szCs w:val="18"/>
                <w:lang w:val="en-GB"/>
              </w:rPr>
              <w:t xml:space="preserve"> </w:t>
            </w:r>
            <w:r w:rsidR="00CC3CB5" w:rsidRPr="000763B3">
              <w:rPr>
                <w:sz w:val="18"/>
                <w:szCs w:val="18"/>
                <w:lang w:val="en-GB"/>
              </w:rPr>
              <w:t>O</w:t>
            </w:r>
            <w:r w:rsidR="003717D8" w:rsidRPr="000763B3">
              <w:rPr>
                <w:sz w:val="18"/>
                <w:szCs w:val="18"/>
                <w:lang w:val="en-GB"/>
              </w:rPr>
              <w:t>bject.</w:t>
            </w:r>
          </w:p>
        </w:tc>
      </w:tr>
      <w:tr w:rsidR="00EA23D0" w:rsidRPr="000763B3" w14:paraId="0A7C7B94" w14:textId="77777777">
        <w:trPr>
          <w:cantSplit/>
        </w:trPr>
        <w:tc>
          <w:tcPr>
            <w:tcW w:w="2230" w:type="dxa"/>
            <w:shd w:val="clear" w:color="auto" w:fill="F2F2F2"/>
          </w:tcPr>
          <w:p w14:paraId="0F65527C" w14:textId="77777777" w:rsidR="00EA23D0" w:rsidRPr="000763B3" w:rsidRDefault="00EA23D0" w:rsidP="00B45F99">
            <w:pPr>
              <w:pStyle w:val="BodyText"/>
              <w:spacing w:before="60" w:after="60"/>
              <w:rPr>
                <w:i/>
                <w:sz w:val="18"/>
                <w:szCs w:val="18"/>
                <w:lang w:val="en-GB"/>
              </w:rPr>
            </w:pPr>
            <w:r w:rsidRPr="000763B3">
              <w:rPr>
                <w:i/>
                <w:sz w:val="18"/>
                <w:szCs w:val="18"/>
                <w:lang w:val="en-GB"/>
              </w:rPr>
              <w:t>7</w:t>
            </w:r>
            <w:r w:rsidRPr="000763B3">
              <w:rPr>
                <w:sz w:val="18"/>
                <w:szCs w:val="18"/>
                <w:lang w:val="en-GB"/>
              </w:rPr>
              <w:t xml:space="preserve"> (pipe)</w:t>
            </w:r>
          </w:p>
        </w:tc>
        <w:tc>
          <w:tcPr>
            <w:tcW w:w="2840" w:type="dxa"/>
            <w:shd w:val="clear" w:color="auto" w:fill="F2F2F2"/>
          </w:tcPr>
          <w:p w14:paraId="3D1A1DD6" w14:textId="77777777" w:rsidR="00EA23D0" w:rsidRPr="000763B3" w:rsidRDefault="00EA23D0" w:rsidP="00B45F99">
            <w:pPr>
              <w:pStyle w:val="BodyText"/>
              <w:spacing w:before="60" w:after="60"/>
              <w:rPr>
                <w:sz w:val="18"/>
                <w:szCs w:val="18"/>
                <w:lang w:val="en-GB"/>
              </w:rPr>
            </w:pPr>
            <w:r w:rsidRPr="000763B3">
              <w:rPr>
                <w:sz w:val="18"/>
                <w:szCs w:val="18"/>
                <w:lang w:val="en-GB"/>
              </w:rPr>
              <w:t xml:space="preserve">INFORM = </w:t>
            </w:r>
            <w:r w:rsidR="003717D8" w:rsidRPr="000763B3">
              <w:rPr>
                <w:i/>
                <w:sz w:val="18"/>
                <w:szCs w:val="18"/>
                <w:lang w:val="en-GB"/>
              </w:rPr>
              <w:t>Pipe</w:t>
            </w:r>
          </w:p>
        </w:tc>
        <w:tc>
          <w:tcPr>
            <w:tcW w:w="4673" w:type="dxa"/>
            <w:shd w:val="clear" w:color="auto" w:fill="F2F2F2"/>
          </w:tcPr>
          <w:p w14:paraId="2DF77CD3" w14:textId="7FE393BC" w:rsidR="00EA23D0" w:rsidRPr="000763B3" w:rsidRDefault="00F27C95" w:rsidP="00B45F99">
            <w:pPr>
              <w:pStyle w:val="BodyText"/>
              <w:spacing w:before="60" w:after="60"/>
              <w:rPr>
                <w:sz w:val="18"/>
                <w:szCs w:val="18"/>
                <w:lang w:val="en-GB"/>
              </w:rPr>
            </w:pPr>
            <w:r w:rsidRPr="000763B3">
              <w:rPr>
                <w:sz w:val="18"/>
                <w:szCs w:val="18"/>
                <w:lang w:val="en-GB"/>
              </w:rPr>
              <w:t xml:space="preserve">If </w:t>
            </w:r>
            <w:r w:rsidR="00826878" w:rsidRPr="000763B3">
              <w:rPr>
                <w:b/>
                <w:bCs/>
                <w:sz w:val="18"/>
                <w:szCs w:val="18"/>
                <w:lang w:val="en-GB"/>
              </w:rPr>
              <w:t>P</w:t>
            </w:r>
            <w:r w:rsidRPr="000763B3">
              <w:rPr>
                <w:b/>
                <w:bCs/>
                <w:sz w:val="18"/>
                <w:szCs w:val="18"/>
                <w:lang w:val="en-GB"/>
              </w:rPr>
              <w:t>ile</w:t>
            </w:r>
            <w:r w:rsidRPr="000763B3">
              <w:rPr>
                <w:sz w:val="18"/>
                <w:szCs w:val="18"/>
                <w:lang w:val="en-GB"/>
              </w:rPr>
              <w:t xml:space="preserve"> is of geometric primitive curve or surface, is encoded in INFORM on </w:t>
            </w:r>
            <w:r w:rsidRPr="000763B3">
              <w:rPr>
                <w:b/>
                <w:bCs/>
                <w:sz w:val="18"/>
                <w:szCs w:val="18"/>
                <w:lang w:val="en-GB"/>
              </w:rPr>
              <w:t>MORFAC</w:t>
            </w:r>
            <w:r w:rsidRPr="000763B3">
              <w:rPr>
                <w:sz w:val="18"/>
                <w:szCs w:val="18"/>
                <w:lang w:val="en-GB"/>
              </w:rPr>
              <w:t xml:space="preserve"> </w:t>
            </w:r>
            <w:r w:rsidR="00CC3CB5" w:rsidRPr="000763B3">
              <w:rPr>
                <w:sz w:val="18"/>
                <w:szCs w:val="18"/>
                <w:lang w:val="en-GB"/>
              </w:rPr>
              <w:t>O</w:t>
            </w:r>
            <w:r w:rsidRPr="000763B3">
              <w:rPr>
                <w:sz w:val="18"/>
                <w:szCs w:val="18"/>
                <w:lang w:val="en-GB"/>
              </w:rPr>
              <w:t>bject.</w:t>
            </w:r>
          </w:p>
        </w:tc>
      </w:tr>
      <w:tr w:rsidR="00655B62" w:rsidRPr="000763B3" w14:paraId="53470EA7" w14:textId="77777777" w:rsidTr="00B45F99">
        <w:trPr>
          <w:cantSplit/>
        </w:trPr>
        <w:tc>
          <w:tcPr>
            <w:tcW w:w="2230" w:type="dxa"/>
            <w:shd w:val="clear" w:color="auto" w:fill="auto"/>
          </w:tcPr>
          <w:p w14:paraId="649D96D5" w14:textId="77777777" w:rsidR="00655B62" w:rsidRPr="000763B3" w:rsidRDefault="00655B62" w:rsidP="00B45F99">
            <w:pPr>
              <w:pStyle w:val="BodyText"/>
              <w:spacing w:before="60" w:after="60"/>
              <w:rPr>
                <w:iCs/>
                <w:sz w:val="18"/>
                <w:szCs w:val="18"/>
                <w:lang w:val="en-GB"/>
              </w:rPr>
            </w:pPr>
            <w:r w:rsidRPr="000763B3">
              <w:rPr>
                <w:i/>
                <w:sz w:val="18"/>
                <w:szCs w:val="18"/>
                <w:lang w:val="en-GB"/>
              </w:rPr>
              <w:t>8</w:t>
            </w:r>
            <w:r w:rsidRPr="000763B3">
              <w:rPr>
                <w:iCs/>
                <w:sz w:val="18"/>
                <w:szCs w:val="18"/>
                <w:lang w:val="en-GB"/>
              </w:rPr>
              <w:t xml:space="preserve"> (mooring post)</w:t>
            </w:r>
          </w:p>
        </w:tc>
        <w:tc>
          <w:tcPr>
            <w:tcW w:w="2840" w:type="dxa"/>
            <w:shd w:val="clear" w:color="auto" w:fill="auto"/>
          </w:tcPr>
          <w:p w14:paraId="0CB060D1" w14:textId="77777777" w:rsidR="00655B62" w:rsidRPr="000763B3" w:rsidRDefault="00CC3CB5" w:rsidP="00B45F99">
            <w:pPr>
              <w:pStyle w:val="BodyText"/>
              <w:spacing w:before="60" w:after="60"/>
              <w:rPr>
                <w:sz w:val="18"/>
                <w:szCs w:val="18"/>
                <w:lang w:val="en-GB"/>
              </w:rPr>
            </w:pPr>
            <w:r w:rsidRPr="000763B3">
              <w:rPr>
                <w:sz w:val="18"/>
                <w:szCs w:val="18"/>
                <w:lang w:val="en-GB"/>
              </w:rPr>
              <w:t xml:space="preserve">CATMOR = </w:t>
            </w:r>
            <w:r w:rsidRPr="000763B3">
              <w:rPr>
                <w:i/>
                <w:iCs/>
                <w:sz w:val="18"/>
                <w:szCs w:val="18"/>
                <w:lang w:val="en-GB"/>
              </w:rPr>
              <w:t>5</w:t>
            </w:r>
            <w:r w:rsidRPr="000763B3">
              <w:rPr>
                <w:sz w:val="18"/>
                <w:szCs w:val="18"/>
                <w:lang w:val="en-GB"/>
              </w:rPr>
              <w:t xml:space="preserve"> (post or pile)</w:t>
            </w:r>
          </w:p>
        </w:tc>
        <w:tc>
          <w:tcPr>
            <w:tcW w:w="4673" w:type="dxa"/>
            <w:shd w:val="clear" w:color="auto" w:fill="auto"/>
          </w:tcPr>
          <w:p w14:paraId="657EF9EE" w14:textId="77777777" w:rsidR="00655B62" w:rsidRPr="000763B3" w:rsidRDefault="00CC3CB5" w:rsidP="00B45F99">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MORFAC</w:t>
            </w:r>
            <w:r w:rsidRPr="000763B3">
              <w:rPr>
                <w:sz w:val="18"/>
                <w:szCs w:val="18"/>
                <w:lang w:val="en-GB"/>
              </w:rPr>
              <w:t xml:space="preserve"> Object.</w:t>
            </w:r>
          </w:p>
        </w:tc>
      </w:tr>
    </w:tbl>
    <w:p w14:paraId="680A0BC9" w14:textId="77777777" w:rsidR="004D1FB9" w:rsidRPr="000763B3" w:rsidRDefault="004D1FB9" w:rsidP="00B41993">
      <w:pPr>
        <w:jc w:val="both"/>
        <w:rPr>
          <w:rFonts w:ascii="Arial" w:hAnsi="Arial" w:cs="Arial"/>
          <w:bCs/>
          <w:sz w:val="20"/>
          <w:szCs w:val="20"/>
          <w:lang w:val="en-GB"/>
        </w:rPr>
      </w:pPr>
    </w:p>
    <w:p w14:paraId="6473062B" w14:textId="77777777" w:rsidR="0022404E" w:rsidRPr="000763B3" w:rsidRDefault="00345045" w:rsidP="00B41993">
      <w:pPr>
        <w:pStyle w:val="Heading2"/>
        <w:spacing w:before="60" w:after="240" w:line="240" w:lineRule="exact"/>
        <w:ind w:left="600" w:hanging="600"/>
        <w:jc w:val="both"/>
        <w:rPr>
          <w:bCs/>
          <w:sz w:val="22"/>
          <w:lang w:val="en-GB"/>
        </w:rPr>
      </w:pPr>
      <w:bookmarkStart w:id="1275" w:name="_Toc522284633"/>
      <w:bookmarkStart w:id="1276" w:name="_Toc181702922"/>
      <w:r w:rsidRPr="000763B3">
        <w:rPr>
          <w:bCs/>
          <w:sz w:val="22"/>
          <w:szCs w:val="20"/>
          <w:lang w:val="en-GB"/>
        </w:rPr>
        <w:t xml:space="preserve">category </w:t>
      </w:r>
      <w:r w:rsidR="00142A91" w:rsidRPr="000763B3">
        <w:rPr>
          <w:bCs/>
          <w:sz w:val="22"/>
          <w:szCs w:val="20"/>
          <w:lang w:val="en-GB"/>
        </w:rPr>
        <w:t>of pilot boarding place (CATPIL)</w:t>
      </w:r>
      <w:bookmarkEnd w:id="1275"/>
      <w:bookmarkEnd w:id="1276"/>
    </w:p>
    <w:p w14:paraId="2BC08BE5" w14:textId="77777777" w:rsidR="0022404E" w:rsidRPr="000763B3" w:rsidRDefault="0022404E" w:rsidP="0022404E">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pilot boarding place</w:t>
      </w:r>
      <w:r w:rsidRPr="000763B3">
        <w:rPr>
          <w:rFonts w:ascii="Arial" w:hAnsi="Arial" w:cs="Arial"/>
          <w:sz w:val="20"/>
          <w:szCs w:val="20"/>
          <w:lang w:val="en-GB"/>
        </w:rPr>
        <w:t xml:space="preserve"> will be converted to an instance of the S-57 attribute CATPIL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4C395BA" w14:textId="77777777" w:rsidR="000F3403" w:rsidRPr="000763B3" w:rsidRDefault="00C506CA" w:rsidP="00B41993">
      <w:pPr>
        <w:pStyle w:val="Heading2"/>
        <w:spacing w:before="60" w:after="240" w:line="240" w:lineRule="exact"/>
        <w:ind w:left="600" w:hanging="600"/>
        <w:jc w:val="both"/>
        <w:rPr>
          <w:bCs/>
          <w:sz w:val="22"/>
          <w:lang w:val="en-GB"/>
        </w:rPr>
      </w:pPr>
      <w:bookmarkStart w:id="1277" w:name="_Toc522284634"/>
      <w:bookmarkStart w:id="1278" w:name="_Toc181702923"/>
      <w:r w:rsidRPr="000763B3">
        <w:rPr>
          <w:bCs/>
          <w:sz w:val="22"/>
          <w:szCs w:val="20"/>
          <w:lang w:val="en-GB"/>
        </w:rPr>
        <w:t xml:space="preserve">category </w:t>
      </w:r>
      <w:r w:rsidR="00895FD4" w:rsidRPr="000763B3">
        <w:rPr>
          <w:bCs/>
          <w:sz w:val="22"/>
          <w:szCs w:val="20"/>
          <w:lang w:val="en-GB"/>
        </w:rPr>
        <w:t>of pipeline/pipe</w:t>
      </w:r>
      <w:r w:rsidR="00B53DD7" w:rsidRPr="000763B3">
        <w:rPr>
          <w:bCs/>
          <w:sz w:val="22"/>
          <w:szCs w:val="20"/>
          <w:lang w:val="en-GB"/>
        </w:rPr>
        <w:t xml:space="preserve"> (CATPIP)</w:t>
      </w:r>
      <w:bookmarkEnd w:id="1277"/>
      <w:bookmarkEnd w:id="1278"/>
    </w:p>
    <w:p w14:paraId="2E53C9A0" w14:textId="77777777" w:rsidR="000F3403" w:rsidRPr="000763B3" w:rsidRDefault="00C9627B" w:rsidP="000F3403">
      <w:pPr>
        <w:spacing w:after="120"/>
        <w:jc w:val="both"/>
        <w:rPr>
          <w:rFonts w:ascii="Arial" w:hAnsi="Arial" w:cs="Arial"/>
          <w:sz w:val="20"/>
          <w:szCs w:val="20"/>
          <w:lang w:val="en-GB"/>
        </w:rPr>
      </w:pPr>
      <w:r w:rsidRPr="000763B3">
        <w:rPr>
          <w:rFonts w:ascii="Arial" w:hAnsi="Arial" w:cs="Arial"/>
          <w:sz w:val="20"/>
          <w:szCs w:val="20"/>
          <w:lang w:val="en-GB"/>
        </w:rPr>
        <w:t>A</w:t>
      </w:r>
      <w:r w:rsidR="000F3403" w:rsidRPr="000763B3">
        <w:rPr>
          <w:rFonts w:ascii="Arial" w:hAnsi="Arial" w:cs="Arial"/>
          <w:sz w:val="20"/>
          <w:szCs w:val="20"/>
          <w:lang w:val="en-GB"/>
        </w:rPr>
        <w:t xml:space="preserve">ll instances of encoding of the S-101 attribute </w:t>
      </w:r>
      <w:r w:rsidR="000F3403" w:rsidRPr="000763B3">
        <w:rPr>
          <w:rFonts w:ascii="Arial" w:hAnsi="Arial" w:cs="Arial"/>
          <w:b/>
          <w:sz w:val="20"/>
          <w:szCs w:val="20"/>
          <w:lang w:val="en-GB"/>
        </w:rPr>
        <w:t>category of pipeline/pipe</w:t>
      </w:r>
      <w:r w:rsidR="000F3403" w:rsidRPr="000763B3">
        <w:rPr>
          <w:rFonts w:ascii="Arial" w:hAnsi="Arial" w:cs="Arial"/>
          <w:sz w:val="20"/>
          <w:szCs w:val="20"/>
          <w:lang w:val="en-GB"/>
        </w:rPr>
        <w:t xml:space="preserve"> will be converted to an instance of the S-57 attribute CATPIP</w:t>
      </w:r>
      <w:r w:rsidR="000F3403" w:rsidRPr="000763B3">
        <w:rPr>
          <w:rFonts w:ascii="Arial" w:hAnsi="Arial" w:cs="Arial"/>
          <w:b/>
          <w:sz w:val="20"/>
          <w:szCs w:val="20"/>
          <w:lang w:val="en-GB"/>
        </w:rPr>
        <w:t xml:space="preserve"> </w:t>
      </w:r>
      <w:r w:rsidR="000F3403"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0F3403" w:rsidRPr="000763B3" w14:paraId="3C8D6AC4" w14:textId="77777777" w:rsidTr="00C84053">
        <w:trPr>
          <w:cantSplit/>
        </w:trPr>
        <w:tc>
          <w:tcPr>
            <w:tcW w:w="2230" w:type="dxa"/>
            <w:shd w:val="clear" w:color="auto" w:fill="E7E6E6"/>
          </w:tcPr>
          <w:p w14:paraId="5F6ADCC9" w14:textId="77777777" w:rsidR="000F3403" w:rsidRPr="000763B3" w:rsidRDefault="000F3403" w:rsidP="00C84053">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21A4E6CF" w14:textId="77777777" w:rsidR="000F3403" w:rsidRPr="000763B3" w:rsidRDefault="000F3403" w:rsidP="00C84053">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4E375A3B" w14:textId="77777777" w:rsidR="000F3403" w:rsidRPr="000763B3" w:rsidRDefault="000F3403" w:rsidP="00C84053">
            <w:pPr>
              <w:pStyle w:val="BodyText"/>
              <w:spacing w:before="60" w:after="60"/>
              <w:rPr>
                <w:b/>
                <w:sz w:val="18"/>
                <w:szCs w:val="18"/>
                <w:lang w:val="en-GB"/>
              </w:rPr>
            </w:pPr>
            <w:r w:rsidRPr="000763B3">
              <w:rPr>
                <w:b/>
                <w:sz w:val="18"/>
                <w:szCs w:val="18"/>
                <w:lang w:val="en-GB"/>
              </w:rPr>
              <w:t>Comments</w:t>
            </w:r>
          </w:p>
        </w:tc>
      </w:tr>
      <w:tr w:rsidR="000F3403" w:rsidRPr="000763B3" w14:paraId="2547A5BF" w14:textId="77777777" w:rsidTr="00C84053">
        <w:trPr>
          <w:cantSplit/>
        </w:trPr>
        <w:tc>
          <w:tcPr>
            <w:tcW w:w="2230" w:type="dxa"/>
            <w:shd w:val="clear" w:color="auto" w:fill="auto"/>
          </w:tcPr>
          <w:p w14:paraId="1845B92C" w14:textId="77777777" w:rsidR="000F3403" w:rsidRPr="000763B3" w:rsidRDefault="000F3403" w:rsidP="00C84053">
            <w:pPr>
              <w:pStyle w:val="BodyText"/>
              <w:spacing w:before="60" w:after="60"/>
              <w:rPr>
                <w:sz w:val="18"/>
                <w:szCs w:val="18"/>
                <w:lang w:val="en-GB"/>
              </w:rPr>
            </w:pPr>
            <w:r w:rsidRPr="000763B3">
              <w:rPr>
                <w:i/>
                <w:sz w:val="18"/>
                <w:szCs w:val="18"/>
                <w:lang w:val="en-GB"/>
              </w:rPr>
              <w:t>7</w:t>
            </w:r>
            <w:r w:rsidRPr="000763B3">
              <w:rPr>
                <w:sz w:val="18"/>
                <w:szCs w:val="18"/>
                <w:lang w:val="en-GB"/>
              </w:rPr>
              <w:t xml:space="preserve"> (</w:t>
            </w:r>
            <w:r w:rsidR="00852DA5" w:rsidRPr="000763B3">
              <w:rPr>
                <w:sz w:val="18"/>
                <w:szCs w:val="18"/>
                <w:lang w:val="en-GB"/>
              </w:rPr>
              <w:t>bubble</w:t>
            </w:r>
            <w:r w:rsidRPr="000763B3">
              <w:rPr>
                <w:sz w:val="18"/>
                <w:szCs w:val="18"/>
                <w:lang w:val="en-GB"/>
              </w:rPr>
              <w:t xml:space="preserve"> curtain)</w:t>
            </w:r>
          </w:p>
        </w:tc>
        <w:tc>
          <w:tcPr>
            <w:tcW w:w="2840" w:type="dxa"/>
            <w:shd w:val="clear" w:color="auto" w:fill="auto"/>
          </w:tcPr>
          <w:p w14:paraId="45DD89E7" w14:textId="77777777" w:rsidR="000F3403" w:rsidRPr="000763B3" w:rsidRDefault="00C9627B" w:rsidP="00C9627B">
            <w:pPr>
              <w:pStyle w:val="BodyText"/>
              <w:spacing w:before="60" w:after="60"/>
              <w:rPr>
                <w:sz w:val="18"/>
                <w:szCs w:val="18"/>
                <w:lang w:val="en-GB"/>
              </w:rPr>
            </w:pPr>
            <w:r w:rsidRPr="000763B3">
              <w:rPr>
                <w:sz w:val="18"/>
                <w:szCs w:val="18"/>
                <w:lang w:val="en-GB"/>
              </w:rPr>
              <w:t>CATPIP</w:t>
            </w:r>
            <w:r w:rsidR="000F3403" w:rsidRPr="000763B3">
              <w:rPr>
                <w:sz w:val="18"/>
                <w:szCs w:val="18"/>
                <w:lang w:val="en-GB"/>
              </w:rPr>
              <w:t xml:space="preserve"> = </w:t>
            </w:r>
            <w:r w:rsidRPr="000763B3">
              <w:rPr>
                <w:i/>
                <w:sz w:val="18"/>
                <w:szCs w:val="18"/>
                <w:lang w:val="en-GB"/>
              </w:rPr>
              <w:t>5</w:t>
            </w:r>
            <w:r w:rsidRPr="000763B3">
              <w:rPr>
                <w:sz w:val="18"/>
                <w:szCs w:val="18"/>
                <w:lang w:val="en-GB"/>
              </w:rPr>
              <w:t xml:space="preserve"> (bubbler system)</w:t>
            </w:r>
          </w:p>
        </w:tc>
        <w:tc>
          <w:tcPr>
            <w:tcW w:w="4673" w:type="dxa"/>
            <w:shd w:val="clear" w:color="auto" w:fill="auto"/>
          </w:tcPr>
          <w:p w14:paraId="5F00303E" w14:textId="77777777" w:rsidR="000F3403" w:rsidRPr="000763B3" w:rsidRDefault="000F3403" w:rsidP="00C84053">
            <w:pPr>
              <w:pStyle w:val="BodyText"/>
              <w:spacing w:before="60" w:after="60"/>
              <w:rPr>
                <w:sz w:val="18"/>
                <w:szCs w:val="18"/>
                <w:lang w:val="en-GB"/>
              </w:rPr>
            </w:pPr>
          </w:p>
        </w:tc>
      </w:tr>
    </w:tbl>
    <w:p w14:paraId="48AE6774" w14:textId="77777777" w:rsidR="00895FD4" w:rsidRPr="000763B3" w:rsidRDefault="00895FD4" w:rsidP="000F3403">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w:instrText>
      </w:r>
      <w:r w:rsidR="00AE5AF9" w:rsidRPr="000763B3">
        <w:rPr>
          <w:rFonts w:ascii="Arial" w:hAnsi="Arial" w:cs="Arial"/>
          <w:b/>
          <w:bCs/>
          <w:sz w:val="20"/>
          <w:szCs w:val="20"/>
          <w:lang w:val="en-GB"/>
        </w:rPr>
        <w:instrText>“</w:instrText>
      </w:r>
      <w:r w:rsidRPr="000763B3">
        <w:rPr>
          <w:rFonts w:ascii="Arial" w:hAnsi="Arial" w:cs="Arial"/>
          <w:b/>
          <w:bCs/>
          <w:sz w:val="20"/>
          <w:szCs w:val="20"/>
          <w:lang w:val="en-GB"/>
        </w:rPr>
        <w:instrText xml:space="preserve">Feature Objects  </w:instrText>
      </w:r>
      <w:r w:rsidRPr="000763B3">
        <w:rPr>
          <w:rFonts w:ascii="Arial" w:hAnsi="Arial" w:cs="Arial"/>
          <w:b/>
          <w:bCs/>
          <w:sz w:val="20"/>
          <w:szCs w:val="20"/>
          <w:lang w:val="en-GB"/>
        </w:rPr>
        <w:fldChar w:fldCharType="end"/>
      </w:r>
    </w:p>
    <w:p w14:paraId="65C3A986" w14:textId="77777777" w:rsidR="0022404E" w:rsidRPr="000763B3" w:rsidRDefault="00C506CA" w:rsidP="00B41993">
      <w:pPr>
        <w:pStyle w:val="Heading2"/>
        <w:spacing w:before="60" w:after="240" w:line="240" w:lineRule="exact"/>
        <w:ind w:left="600" w:hanging="600"/>
        <w:jc w:val="both"/>
        <w:rPr>
          <w:bCs/>
          <w:sz w:val="22"/>
          <w:lang w:val="en-GB"/>
        </w:rPr>
      </w:pPr>
      <w:bookmarkStart w:id="1279" w:name="_Toc522284635"/>
      <w:bookmarkStart w:id="1280" w:name="_Toc181702924"/>
      <w:r w:rsidRPr="000763B3">
        <w:rPr>
          <w:bCs/>
          <w:sz w:val="22"/>
          <w:szCs w:val="20"/>
          <w:lang w:val="en-GB"/>
        </w:rPr>
        <w:t>c</w:t>
      </w:r>
      <w:r w:rsidR="00C63F37" w:rsidRPr="000763B3">
        <w:rPr>
          <w:bCs/>
          <w:sz w:val="22"/>
          <w:szCs w:val="20"/>
          <w:lang w:val="en-GB"/>
        </w:rPr>
        <w:t>ategory of preference</w:t>
      </w:r>
      <w:bookmarkEnd w:id="1279"/>
      <w:bookmarkEnd w:id="1280"/>
    </w:p>
    <w:p w14:paraId="1E4B7876" w14:textId="77777777" w:rsidR="0022404E" w:rsidRPr="000763B3" w:rsidRDefault="0022404E" w:rsidP="0022404E">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category of preference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5059073B" w14:textId="77777777" w:rsidR="006C0280" w:rsidRPr="000763B3" w:rsidRDefault="00161B70" w:rsidP="00B41993">
      <w:pPr>
        <w:pStyle w:val="Heading2"/>
        <w:spacing w:before="60" w:after="240" w:line="240" w:lineRule="exact"/>
        <w:ind w:left="600" w:hanging="600"/>
        <w:jc w:val="both"/>
        <w:rPr>
          <w:bCs/>
          <w:sz w:val="22"/>
          <w:lang w:val="en-GB"/>
        </w:rPr>
      </w:pPr>
      <w:bookmarkStart w:id="1281" w:name="_Toc522284636"/>
      <w:bookmarkStart w:id="1282" w:name="_Toc181702925"/>
      <w:r w:rsidRPr="000763B3">
        <w:rPr>
          <w:bCs/>
          <w:sz w:val="22"/>
          <w:szCs w:val="20"/>
          <w:lang w:val="en-GB"/>
        </w:rPr>
        <w:t xml:space="preserve">category </w:t>
      </w:r>
      <w:r w:rsidR="00B53DD7" w:rsidRPr="000763B3">
        <w:rPr>
          <w:bCs/>
          <w:sz w:val="22"/>
          <w:szCs w:val="20"/>
          <w:lang w:val="en-GB"/>
        </w:rPr>
        <w:t>of production area (CATPRA)</w:t>
      </w:r>
      <w:bookmarkEnd w:id="1281"/>
      <w:bookmarkEnd w:id="1282"/>
    </w:p>
    <w:p w14:paraId="02773D67" w14:textId="77777777" w:rsidR="00894888" w:rsidRPr="000763B3" w:rsidRDefault="00894888" w:rsidP="00894888">
      <w:pPr>
        <w:spacing w:after="120"/>
        <w:jc w:val="both"/>
        <w:rPr>
          <w:rFonts w:ascii="Arial" w:hAnsi="Arial" w:cs="Arial"/>
          <w:sz w:val="20"/>
          <w:szCs w:val="20"/>
          <w:lang w:val="en-GB"/>
        </w:rPr>
      </w:pPr>
      <w:bookmarkStart w:id="1283" w:name="_Hlk125694719"/>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 xml:space="preserve">category of </w:t>
      </w:r>
      <w:r w:rsidR="00EF5EEE" w:rsidRPr="000763B3">
        <w:rPr>
          <w:rFonts w:ascii="Arial" w:hAnsi="Arial" w:cs="Arial"/>
          <w:b/>
          <w:sz w:val="20"/>
          <w:szCs w:val="20"/>
          <w:lang w:val="en-GB"/>
        </w:rPr>
        <w:t>production area</w:t>
      </w:r>
      <w:r w:rsidRPr="000763B3">
        <w:rPr>
          <w:rFonts w:ascii="Arial" w:hAnsi="Arial" w:cs="Arial"/>
          <w:sz w:val="20"/>
          <w:szCs w:val="20"/>
          <w:lang w:val="en-GB"/>
        </w:rPr>
        <w:t xml:space="preserve"> will be converted to an instance of the S-57 attribute CATPRA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894888" w:rsidRPr="000763B3" w14:paraId="3F8BC4AE" w14:textId="77777777" w:rsidTr="00B45F99">
        <w:trPr>
          <w:cantSplit/>
        </w:trPr>
        <w:tc>
          <w:tcPr>
            <w:tcW w:w="2230" w:type="dxa"/>
            <w:shd w:val="clear" w:color="auto" w:fill="E7E6E6"/>
          </w:tcPr>
          <w:p w14:paraId="337B392A" w14:textId="77777777" w:rsidR="00894888" w:rsidRPr="000763B3" w:rsidRDefault="00894888" w:rsidP="00B45F99">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194CC233" w14:textId="77777777" w:rsidR="00894888" w:rsidRPr="000763B3" w:rsidRDefault="00894888" w:rsidP="00B45F99">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30C2E303" w14:textId="77777777" w:rsidR="00894888" w:rsidRPr="000763B3" w:rsidRDefault="00894888" w:rsidP="00B45F99">
            <w:pPr>
              <w:pStyle w:val="BodyText"/>
              <w:spacing w:before="60" w:after="60"/>
              <w:rPr>
                <w:b/>
                <w:sz w:val="18"/>
                <w:szCs w:val="18"/>
                <w:lang w:val="en-GB"/>
              </w:rPr>
            </w:pPr>
            <w:r w:rsidRPr="000763B3">
              <w:rPr>
                <w:b/>
                <w:sz w:val="18"/>
                <w:szCs w:val="18"/>
                <w:lang w:val="en-GB"/>
              </w:rPr>
              <w:t>Comments</w:t>
            </w:r>
          </w:p>
        </w:tc>
      </w:tr>
      <w:tr w:rsidR="00894888" w:rsidRPr="000763B3" w14:paraId="31AC274C" w14:textId="77777777" w:rsidTr="00B45F99">
        <w:trPr>
          <w:cantSplit/>
        </w:trPr>
        <w:tc>
          <w:tcPr>
            <w:tcW w:w="2230" w:type="dxa"/>
            <w:shd w:val="clear" w:color="auto" w:fill="auto"/>
          </w:tcPr>
          <w:p w14:paraId="700511D6" w14:textId="77777777" w:rsidR="00894888" w:rsidRPr="000763B3" w:rsidRDefault="00894888" w:rsidP="00B45F99">
            <w:pPr>
              <w:pStyle w:val="BodyText"/>
              <w:spacing w:before="60" w:after="60"/>
              <w:rPr>
                <w:sz w:val="18"/>
                <w:szCs w:val="18"/>
                <w:lang w:val="en-GB"/>
              </w:rPr>
            </w:pPr>
            <w:r w:rsidRPr="000763B3">
              <w:rPr>
                <w:i/>
                <w:sz w:val="18"/>
                <w:szCs w:val="18"/>
                <w:lang w:val="en-GB"/>
              </w:rPr>
              <w:t xml:space="preserve">11 </w:t>
            </w:r>
            <w:r w:rsidRPr="000763B3">
              <w:rPr>
                <w:sz w:val="18"/>
                <w:szCs w:val="18"/>
                <w:lang w:val="en-GB"/>
              </w:rPr>
              <w:t>(production plant)</w:t>
            </w:r>
          </w:p>
        </w:tc>
        <w:tc>
          <w:tcPr>
            <w:tcW w:w="2840" w:type="dxa"/>
            <w:shd w:val="clear" w:color="auto" w:fill="auto"/>
          </w:tcPr>
          <w:p w14:paraId="0D8A3BA7" w14:textId="77777777" w:rsidR="005C0B85" w:rsidRPr="000763B3" w:rsidRDefault="005C0B85" w:rsidP="00B45F99">
            <w:pPr>
              <w:pStyle w:val="BodyText"/>
              <w:spacing w:before="60" w:after="60"/>
              <w:rPr>
                <w:sz w:val="18"/>
                <w:szCs w:val="18"/>
                <w:lang w:val="en-GB"/>
              </w:rPr>
            </w:pPr>
            <w:r w:rsidRPr="000763B3">
              <w:rPr>
                <w:sz w:val="18"/>
                <w:szCs w:val="18"/>
                <w:lang w:val="en-GB"/>
              </w:rPr>
              <w:t>CATPRA = empty (null)</w:t>
            </w:r>
          </w:p>
          <w:p w14:paraId="0B1F215B" w14:textId="77777777" w:rsidR="00894888" w:rsidRPr="000763B3" w:rsidRDefault="00894888" w:rsidP="00B45F99">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Production plant</w:t>
            </w:r>
          </w:p>
        </w:tc>
        <w:tc>
          <w:tcPr>
            <w:tcW w:w="4673" w:type="dxa"/>
            <w:shd w:val="clear" w:color="auto" w:fill="auto"/>
          </w:tcPr>
          <w:p w14:paraId="444F4F90" w14:textId="77777777" w:rsidR="00894888" w:rsidRPr="000763B3" w:rsidRDefault="00894888" w:rsidP="00B45F99">
            <w:pPr>
              <w:pStyle w:val="BodyText"/>
              <w:spacing w:before="60" w:after="60"/>
              <w:rPr>
                <w:sz w:val="18"/>
                <w:szCs w:val="18"/>
                <w:lang w:val="en-GB"/>
              </w:rPr>
            </w:pPr>
          </w:p>
        </w:tc>
      </w:tr>
      <w:tr w:rsidR="00894888" w:rsidRPr="000763B3" w14:paraId="6252B883" w14:textId="77777777" w:rsidTr="00B45F99">
        <w:trPr>
          <w:cantSplit/>
        </w:trPr>
        <w:tc>
          <w:tcPr>
            <w:tcW w:w="2230" w:type="dxa"/>
            <w:shd w:val="clear" w:color="auto" w:fill="auto"/>
          </w:tcPr>
          <w:p w14:paraId="346C5C3C" w14:textId="77777777" w:rsidR="00894888" w:rsidRPr="000763B3" w:rsidRDefault="00894888" w:rsidP="00B45F99">
            <w:pPr>
              <w:pStyle w:val="BodyText"/>
              <w:spacing w:before="60" w:after="60"/>
              <w:rPr>
                <w:i/>
                <w:sz w:val="18"/>
                <w:szCs w:val="18"/>
                <w:lang w:val="en-GB"/>
              </w:rPr>
            </w:pPr>
            <w:r w:rsidRPr="000763B3">
              <w:rPr>
                <w:i/>
                <w:sz w:val="18"/>
                <w:szCs w:val="18"/>
                <w:lang w:val="en-GB"/>
              </w:rPr>
              <w:t xml:space="preserve">12 </w:t>
            </w:r>
            <w:r w:rsidRPr="000763B3">
              <w:rPr>
                <w:sz w:val="18"/>
                <w:szCs w:val="18"/>
                <w:lang w:val="en-GB"/>
              </w:rPr>
              <w:t>(solar farm)</w:t>
            </w:r>
          </w:p>
        </w:tc>
        <w:tc>
          <w:tcPr>
            <w:tcW w:w="2840" w:type="dxa"/>
            <w:shd w:val="clear" w:color="auto" w:fill="auto"/>
          </w:tcPr>
          <w:p w14:paraId="3C1B4A88" w14:textId="77777777" w:rsidR="005C0B85" w:rsidRPr="000763B3" w:rsidRDefault="005C0B85" w:rsidP="00B45F99">
            <w:pPr>
              <w:pStyle w:val="BodyText"/>
              <w:spacing w:before="60" w:after="60"/>
              <w:rPr>
                <w:sz w:val="18"/>
                <w:szCs w:val="18"/>
                <w:lang w:val="en-GB"/>
              </w:rPr>
            </w:pPr>
            <w:r w:rsidRPr="000763B3">
              <w:rPr>
                <w:sz w:val="18"/>
                <w:szCs w:val="18"/>
                <w:lang w:val="en-GB"/>
              </w:rPr>
              <w:t>CATPRA = empty (null)</w:t>
            </w:r>
          </w:p>
          <w:p w14:paraId="7E0709FC" w14:textId="77777777" w:rsidR="00894888" w:rsidRPr="000763B3" w:rsidRDefault="00894888" w:rsidP="00B45F99">
            <w:pPr>
              <w:pStyle w:val="BodyText"/>
              <w:spacing w:before="60" w:after="60"/>
              <w:rPr>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Solar farm</w:t>
            </w:r>
          </w:p>
        </w:tc>
        <w:tc>
          <w:tcPr>
            <w:tcW w:w="4673" w:type="dxa"/>
            <w:shd w:val="clear" w:color="auto" w:fill="auto"/>
          </w:tcPr>
          <w:p w14:paraId="6F170CCB" w14:textId="77777777" w:rsidR="00894888" w:rsidRPr="000763B3" w:rsidRDefault="00894888" w:rsidP="00B45F99">
            <w:pPr>
              <w:pStyle w:val="BodyText"/>
              <w:spacing w:before="60" w:after="60"/>
              <w:rPr>
                <w:sz w:val="18"/>
                <w:szCs w:val="18"/>
                <w:lang w:val="en-GB"/>
              </w:rPr>
            </w:pPr>
          </w:p>
        </w:tc>
      </w:tr>
      <w:bookmarkEnd w:id="1283"/>
    </w:tbl>
    <w:p w14:paraId="1A7D61AB" w14:textId="77777777" w:rsidR="00B53DD7" w:rsidRPr="000763B3" w:rsidRDefault="00B53DD7" w:rsidP="00B41993">
      <w:pPr>
        <w:jc w:val="both"/>
        <w:rPr>
          <w:rFonts w:ascii="Arial" w:hAnsi="Arial" w:cs="Arial"/>
          <w:bCs/>
          <w:sz w:val="20"/>
          <w:szCs w:val="20"/>
          <w:lang w:val="en-GB"/>
        </w:rPr>
      </w:pPr>
    </w:p>
    <w:p w14:paraId="57189C0F" w14:textId="77777777" w:rsidR="00FA6D98" w:rsidRPr="000763B3" w:rsidRDefault="007E5DE2" w:rsidP="00B41993">
      <w:pPr>
        <w:pStyle w:val="Heading2"/>
        <w:spacing w:before="60" w:after="240" w:line="240" w:lineRule="exact"/>
        <w:ind w:left="600" w:hanging="600"/>
        <w:jc w:val="both"/>
        <w:rPr>
          <w:bCs/>
          <w:sz w:val="22"/>
          <w:lang w:val="en-GB"/>
        </w:rPr>
      </w:pPr>
      <w:bookmarkStart w:id="1284" w:name="_Toc522284637"/>
      <w:bookmarkStart w:id="1285" w:name="_Toc181702926"/>
      <w:r w:rsidRPr="000763B3">
        <w:rPr>
          <w:bCs/>
          <w:sz w:val="22"/>
          <w:szCs w:val="20"/>
          <w:lang w:val="en-GB"/>
        </w:rPr>
        <w:t xml:space="preserve">category </w:t>
      </w:r>
      <w:r w:rsidR="0088100B" w:rsidRPr="000763B3">
        <w:rPr>
          <w:bCs/>
          <w:sz w:val="22"/>
          <w:szCs w:val="20"/>
          <w:lang w:val="en-GB"/>
        </w:rPr>
        <w:t>of pylon</w:t>
      </w:r>
      <w:r w:rsidR="00B53DD7" w:rsidRPr="000763B3">
        <w:rPr>
          <w:bCs/>
          <w:sz w:val="22"/>
          <w:szCs w:val="20"/>
          <w:lang w:val="en-GB"/>
        </w:rPr>
        <w:t xml:space="preserve"> (CATPYL)</w:t>
      </w:r>
      <w:bookmarkEnd w:id="1284"/>
      <w:bookmarkEnd w:id="1285"/>
    </w:p>
    <w:p w14:paraId="6627DB77" w14:textId="77777777" w:rsidR="00FA6D98" w:rsidRPr="000763B3" w:rsidRDefault="00FA6D98" w:rsidP="00FA6D98">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pylon</w:t>
      </w:r>
      <w:r w:rsidRPr="000763B3">
        <w:rPr>
          <w:rFonts w:ascii="Arial" w:hAnsi="Arial" w:cs="Arial"/>
          <w:sz w:val="20"/>
          <w:szCs w:val="20"/>
          <w:lang w:val="en-GB"/>
        </w:rPr>
        <w:t xml:space="preserve"> will be converted to an instance of the S-57 attribute CATPYL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FA6D98" w:rsidRPr="000763B3" w14:paraId="6F662B55" w14:textId="77777777" w:rsidTr="00C84053">
        <w:trPr>
          <w:cantSplit/>
        </w:trPr>
        <w:tc>
          <w:tcPr>
            <w:tcW w:w="2230" w:type="dxa"/>
            <w:shd w:val="clear" w:color="auto" w:fill="E7E6E6"/>
          </w:tcPr>
          <w:p w14:paraId="221B5347" w14:textId="77777777" w:rsidR="00FA6D98" w:rsidRPr="000763B3" w:rsidRDefault="00FA6D98" w:rsidP="00C84053">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0D56859D" w14:textId="77777777" w:rsidR="00FA6D98" w:rsidRPr="000763B3" w:rsidRDefault="00FA6D98" w:rsidP="00C84053">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4B50A210" w14:textId="77777777" w:rsidR="00FA6D98" w:rsidRPr="000763B3" w:rsidRDefault="00FA6D98" w:rsidP="00C84053">
            <w:pPr>
              <w:pStyle w:val="BodyText"/>
              <w:spacing w:before="60" w:after="60"/>
              <w:rPr>
                <w:b/>
                <w:sz w:val="18"/>
                <w:szCs w:val="18"/>
                <w:lang w:val="en-GB"/>
              </w:rPr>
            </w:pPr>
            <w:r w:rsidRPr="000763B3">
              <w:rPr>
                <w:b/>
                <w:sz w:val="18"/>
                <w:szCs w:val="18"/>
                <w:lang w:val="en-GB"/>
              </w:rPr>
              <w:t>Comments</w:t>
            </w:r>
          </w:p>
        </w:tc>
      </w:tr>
      <w:tr w:rsidR="00FA6D98" w:rsidRPr="000763B3" w14:paraId="1518A6F0" w14:textId="77777777" w:rsidTr="00C84053">
        <w:trPr>
          <w:cantSplit/>
        </w:trPr>
        <w:tc>
          <w:tcPr>
            <w:tcW w:w="2230" w:type="dxa"/>
            <w:shd w:val="clear" w:color="auto" w:fill="auto"/>
          </w:tcPr>
          <w:p w14:paraId="3D994ED2" w14:textId="77777777" w:rsidR="00FA6D98" w:rsidRPr="000763B3" w:rsidRDefault="00FA6D98" w:rsidP="00C84053">
            <w:pPr>
              <w:pStyle w:val="BodyText"/>
              <w:spacing w:before="60" w:after="60"/>
              <w:rPr>
                <w:sz w:val="18"/>
                <w:szCs w:val="18"/>
                <w:lang w:val="en-GB"/>
              </w:rPr>
            </w:pPr>
            <w:r w:rsidRPr="000763B3">
              <w:rPr>
                <w:i/>
                <w:sz w:val="18"/>
                <w:szCs w:val="18"/>
                <w:lang w:val="en-GB"/>
              </w:rPr>
              <w:t>6</w:t>
            </w:r>
            <w:r w:rsidRPr="000763B3">
              <w:rPr>
                <w:sz w:val="18"/>
                <w:szCs w:val="18"/>
                <w:lang w:val="en-GB"/>
              </w:rPr>
              <w:t xml:space="preserve"> (pipeline pylon)</w:t>
            </w:r>
          </w:p>
        </w:tc>
        <w:tc>
          <w:tcPr>
            <w:tcW w:w="2840" w:type="dxa"/>
            <w:shd w:val="clear" w:color="auto" w:fill="auto"/>
          </w:tcPr>
          <w:p w14:paraId="3D719A57" w14:textId="77777777" w:rsidR="00FA6D98" w:rsidRPr="000763B3" w:rsidRDefault="00FA6D98" w:rsidP="00C84053">
            <w:pPr>
              <w:pStyle w:val="BodyText"/>
              <w:spacing w:before="60" w:after="60"/>
              <w:rPr>
                <w:sz w:val="18"/>
                <w:szCs w:val="18"/>
                <w:lang w:val="en-GB"/>
              </w:rPr>
            </w:pPr>
            <w:r w:rsidRPr="000763B3">
              <w:rPr>
                <w:sz w:val="18"/>
                <w:szCs w:val="18"/>
                <w:lang w:val="en-GB"/>
              </w:rPr>
              <w:t>CATPYL = empty (null)</w:t>
            </w:r>
          </w:p>
          <w:p w14:paraId="4A3AE375" w14:textId="77777777" w:rsidR="00FA6D98" w:rsidRPr="000763B3" w:rsidRDefault="00FA6D98" w:rsidP="00C84053">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Pipeline pylon</w:t>
            </w:r>
          </w:p>
        </w:tc>
        <w:tc>
          <w:tcPr>
            <w:tcW w:w="4673" w:type="dxa"/>
            <w:shd w:val="clear" w:color="auto" w:fill="auto"/>
          </w:tcPr>
          <w:p w14:paraId="5034CFE7" w14:textId="77777777" w:rsidR="00FA6D98" w:rsidRPr="000763B3" w:rsidRDefault="00FA6D98" w:rsidP="00C84053">
            <w:pPr>
              <w:pStyle w:val="BodyText"/>
              <w:spacing w:before="60" w:after="60"/>
              <w:rPr>
                <w:sz w:val="18"/>
                <w:szCs w:val="18"/>
                <w:lang w:val="en-GB"/>
              </w:rPr>
            </w:pPr>
          </w:p>
        </w:tc>
      </w:tr>
    </w:tbl>
    <w:p w14:paraId="6DC90CBE" w14:textId="77777777" w:rsidR="0088100B" w:rsidRPr="000763B3" w:rsidRDefault="0088100B" w:rsidP="00FA6D98">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w:instrText>
      </w:r>
      <w:r w:rsidR="00AE5AF9" w:rsidRPr="000763B3">
        <w:rPr>
          <w:rFonts w:ascii="Arial" w:hAnsi="Arial" w:cs="Arial"/>
          <w:b/>
          <w:bCs/>
          <w:sz w:val="20"/>
          <w:szCs w:val="20"/>
          <w:lang w:val="en-GB"/>
        </w:rPr>
        <w:instrText>“</w:instrText>
      </w:r>
      <w:r w:rsidRPr="000763B3">
        <w:rPr>
          <w:rFonts w:ascii="Arial" w:hAnsi="Arial" w:cs="Arial"/>
          <w:b/>
          <w:bCs/>
          <w:sz w:val="20"/>
          <w:szCs w:val="20"/>
          <w:lang w:val="en-GB"/>
        </w:rPr>
        <w:instrText xml:space="preserve">Feature Objects  </w:instrText>
      </w:r>
      <w:r w:rsidRPr="000763B3">
        <w:rPr>
          <w:rFonts w:ascii="Arial" w:hAnsi="Arial" w:cs="Arial"/>
          <w:b/>
          <w:bCs/>
          <w:sz w:val="20"/>
          <w:szCs w:val="20"/>
          <w:lang w:val="en-GB"/>
        </w:rPr>
        <w:fldChar w:fldCharType="end"/>
      </w:r>
    </w:p>
    <w:p w14:paraId="54FAC0C5" w14:textId="77777777" w:rsidR="003B1861" w:rsidRPr="000763B3" w:rsidRDefault="008651D1" w:rsidP="00B41993">
      <w:pPr>
        <w:pStyle w:val="Heading2"/>
        <w:spacing w:before="60" w:after="240" w:line="240" w:lineRule="exact"/>
        <w:ind w:left="600" w:hanging="600"/>
        <w:jc w:val="both"/>
        <w:rPr>
          <w:bCs/>
          <w:sz w:val="22"/>
          <w:lang w:val="en-GB"/>
        </w:rPr>
      </w:pPr>
      <w:bookmarkStart w:id="1286" w:name="_Toc522284638"/>
      <w:bookmarkStart w:id="1287" w:name="_Toc181702927"/>
      <w:r w:rsidRPr="000763B3">
        <w:rPr>
          <w:bCs/>
          <w:sz w:val="22"/>
          <w:szCs w:val="20"/>
          <w:lang w:val="en-GB"/>
        </w:rPr>
        <w:t xml:space="preserve">category </w:t>
      </w:r>
      <w:r w:rsidR="00DC0873" w:rsidRPr="000763B3">
        <w:rPr>
          <w:bCs/>
          <w:sz w:val="22"/>
          <w:szCs w:val="20"/>
          <w:lang w:val="en-GB"/>
        </w:rPr>
        <w:t>of radar station (CATRAS)</w:t>
      </w:r>
      <w:bookmarkEnd w:id="1286"/>
      <w:bookmarkEnd w:id="1287"/>
    </w:p>
    <w:p w14:paraId="32C22733" w14:textId="77777777" w:rsidR="003B1861" w:rsidRPr="000763B3" w:rsidRDefault="003B1861" w:rsidP="003B1861">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radar station</w:t>
      </w:r>
      <w:r w:rsidRPr="000763B3">
        <w:rPr>
          <w:rFonts w:ascii="Arial" w:hAnsi="Arial" w:cs="Arial"/>
          <w:sz w:val="20"/>
          <w:szCs w:val="20"/>
          <w:lang w:val="en-GB"/>
        </w:rPr>
        <w:t xml:space="preserve"> will be converted to an instance of the S-57 attribute CATRAS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D669D00" w14:textId="77777777" w:rsidR="00904C9F" w:rsidRPr="000763B3" w:rsidRDefault="008651D1" w:rsidP="00B41993">
      <w:pPr>
        <w:pStyle w:val="Heading2"/>
        <w:spacing w:before="60" w:after="240" w:line="240" w:lineRule="exact"/>
        <w:ind w:left="600" w:hanging="600"/>
        <w:jc w:val="both"/>
        <w:rPr>
          <w:bCs/>
          <w:sz w:val="22"/>
          <w:lang w:val="en-GB"/>
        </w:rPr>
      </w:pPr>
      <w:bookmarkStart w:id="1288" w:name="_Toc522284639"/>
      <w:bookmarkStart w:id="1289" w:name="_Toc181702928"/>
      <w:r w:rsidRPr="000763B3">
        <w:rPr>
          <w:bCs/>
          <w:sz w:val="22"/>
          <w:szCs w:val="20"/>
          <w:lang w:val="en-GB"/>
        </w:rPr>
        <w:t xml:space="preserve">category </w:t>
      </w:r>
      <w:r w:rsidR="00D369A6" w:rsidRPr="000763B3">
        <w:rPr>
          <w:bCs/>
          <w:sz w:val="22"/>
          <w:szCs w:val="20"/>
          <w:lang w:val="en-GB"/>
        </w:rPr>
        <w:t>of radar transponder beacon (CATRTB)</w:t>
      </w:r>
      <w:bookmarkEnd w:id="1288"/>
      <w:bookmarkEnd w:id="1289"/>
    </w:p>
    <w:p w14:paraId="44A20229" w14:textId="77777777" w:rsidR="00904C9F" w:rsidRPr="000763B3" w:rsidRDefault="00904C9F" w:rsidP="00904C9F">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radar transponder beacon</w:t>
      </w:r>
      <w:r w:rsidRPr="000763B3">
        <w:rPr>
          <w:rFonts w:ascii="Arial" w:hAnsi="Arial" w:cs="Arial"/>
          <w:sz w:val="20"/>
          <w:szCs w:val="20"/>
          <w:lang w:val="en-GB"/>
        </w:rPr>
        <w:t xml:space="preserve"> will be converted to an instance of the S-57 attribute CATRTB</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639ADB9" w14:textId="77777777" w:rsidR="00FD22EC" w:rsidRPr="000763B3" w:rsidRDefault="008651D1" w:rsidP="00B41993">
      <w:pPr>
        <w:pStyle w:val="Heading2"/>
        <w:spacing w:before="60" w:after="240" w:line="240" w:lineRule="exact"/>
        <w:ind w:left="600" w:hanging="600"/>
        <w:jc w:val="both"/>
        <w:rPr>
          <w:bCs/>
          <w:sz w:val="22"/>
          <w:lang w:val="en-GB"/>
        </w:rPr>
      </w:pPr>
      <w:bookmarkStart w:id="1290" w:name="_Toc522284640"/>
      <w:bookmarkStart w:id="1291" w:name="_Toc181702929"/>
      <w:r w:rsidRPr="000763B3">
        <w:rPr>
          <w:bCs/>
          <w:sz w:val="22"/>
          <w:szCs w:val="20"/>
          <w:lang w:val="en-GB"/>
        </w:rPr>
        <w:t xml:space="preserve">category </w:t>
      </w:r>
      <w:r w:rsidR="00EE7930" w:rsidRPr="000763B3">
        <w:rPr>
          <w:bCs/>
          <w:sz w:val="22"/>
          <w:szCs w:val="20"/>
          <w:lang w:val="en-GB"/>
        </w:rPr>
        <w:t>of radio station (CATROS)</w:t>
      </w:r>
      <w:bookmarkEnd w:id="1290"/>
      <w:bookmarkEnd w:id="1291"/>
    </w:p>
    <w:p w14:paraId="3DCA48FB" w14:textId="77777777" w:rsidR="00FD22EC" w:rsidRPr="000763B3" w:rsidRDefault="00FD22EC" w:rsidP="00FD22EC">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radio station</w:t>
      </w:r>
      <w:r w:rsidRPr="000763B3">
        <w:rPr>
          <w:rFonts w:ascii="Arial" w:hAnsi="Arial" w:cs="Arial"/>
          <w:sz w:val="20"/>
          <w:szCs w:val="20"/>
          <w:lang w:val="en-GB"/>
        </w:rPr>
        <w:t xml:space="preserve"> will be converted to an instance of the S-57 attribute CATROS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FD22EC" w:rsidRPr="000763B3" w14:paraId="0D859FCF" w14:textId="77777777" w:rsidTr="00296B99">
        <w:trPr>
          <w:cantSplit/>
        </w:trPr>
        <w:tc>
          <w:tcPr>
            <w:tcW w:w="2230" w:type="dxa"/>
            <w:shd w:val="clear" w:color="auto" w:fill="E7E6E6"/>
          </w:tcPr>
          <w:p w14:paraId="145E968F" w14:textId="77777777" w:rsidR="00FD22EC" w:rsidRPr="000763B3" w:rsidRDefault="00FD22EC" w:rsidP="00296B99">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0BC2A978" w14:textId="77777777" w:rsidR="00FD22EC" w:rsidRPr="000763B3" w:rsidRDefault="00FD22EC" w:rsidP="00296B99">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45EC18F1" w14:textId="77777777" w:rsidR="00FD22EC" w:rsidRPr="000763B3" w:rsidRDefault="00FD22EC" w:rsidP="00296B99">
            <w:pPr>
              <w:pStyle w:val="BodyText"/>
              <w:spacing w:before="60" w:after="60"/>
              <w:rPr>
                <w:b/>
                <w:sz w:val="18"/>
                <w:szCs w:val="18"/>
                <w:lang w:val="en-GB"/>
              </w:rPr>
            </w:pPr>
            <w:r w:rsidRPr="000763B3">
              <w:rPr>
                <w:b/>
                <w:sz w:val="18"/>
                <w:szCs w:val="18"/>
                <w:lang w:val="en-GB"/>
              </w:rPr>
              <w:t>Comments</w:t>
            </w:r>
          </w:p>
        </w:tc>
      </w:tr>
      <w:tr w:rsidR="00FD22EC" w:rsidRPr="000763B3" w14:paraId="0FDABE97" w14:textId="77777777">
        <w:trPr>
          <w:cantSplit/>
        </w:trPr>
        <w:tc>
          <w:tcPr>
            <w:tcW w:w="2230" w:type="dxa"/>
            <w:shd w:val="clear" w:color="auto" w:fill="F2F2F2"/>
          </w:tcPr>
          <w:p w14:paraId="5A507BE6" w14:textId="77777777" w:rsidR="00FD22EC" w:rsidRPr="000763B3" w:rsidRDefault="00FD22EC" w:rsidP="00296B99">
            <w:pPr>
              <w:pStyle w:val="BodyText"/>
              <w:spacing w:before="60" w:after="60"/>
              <w:rPr>
                <w:sz w:val="18"/>
                <w:szCs w:val="18"/>
                <w:lang w:val="en-GB"/>
              </w:rPr>
            </w:pPr>
            <w:r w:rsidRPr="000763B3">
              <w:rPr>
                <w:i/>
                <w:sz w:val="18"/>
                <w:szCs w:val="18"/>
                <w:lang w:val="en-GB"/>
              </w:rPr>
              <w:t>19</w:t>
            </w:r>
            <w:r w:rsidRPr="000763B3">
              <w:rPr>
                <w:sz w:val="18"/>
                <w:szCs w:val="18"/>
                <w:lang w:val="en-GB"/>
              </w:rPr>
              <w:t xml:space="preserve"> (radio telephone station)</w:t>
            </w:r>
          </w:p>
        </w:tc>
        <w:tc>
          <w:tcPr>
            <w:tcW w:w="2840" w:type="dxa"/>
            <w:shd w:val="clear" w:color="auto" w:fill="F2F2F2"/>
          </w:tcPr>
          <w:p w14:paraId="5CAE0D21" w14:textId="77777777" w:rsidR="00FD22EC" w:rsidRPr="000763B3" w:rsidRDefault="00FD22EC" w:rsidP="00296B99">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Radio telephone station</w:t>
            </w:r>
          </w:p>
        </w:tc>
        <w:tc>
          <w:tcPr>
            <w:tcW w:w="4673" w:type="dxa"/>
            <w:shd w:val="clear" w:color="auto" w:fill="F2F2F2"/>
          </w:tcPr>
          <w:p w14:paraId="1C3A9E61" w14:textId="77777777" w:rsidR="00FD22EC" w:rsidRPr="000763B3" w:rsidRDefault="00FD22EC" w:rsidP="00296B99">
            <w:pPr>
              <w:pStyle w:val="BodyText"/>
              <w:spacing w:before="60" w:after="60"/>
              <w:rPr>
                <w:sz w:val="18"/>
                <w:szCs w:val="18"/>
                <w:lang w:val="en-GB"/>
              </w:rPr>
            </w:pPr>
          </w:p>
        </w:tc>
      </w:tr>
      <w:tr w:rsidR="00FD22EC" w:rsidRPr="000763B3" w14:paraId="0563BC5F" w14:textId="77777777">
        <w:trPr>
          <w:cantSplit/>
        </w:trPr>
        <w:tc>
          <w:tcPr>
            <w:tcW w:w="2230" w:type="dxa"/>
            <w:shd w:val="clear" w:color="auto" w:fill="F2F2F2"/>
          </w:tcPr>
          <w:p w14:paraId="55CE680B" w14:textId="77777777" w:rsidR="00FD22EC" w:rsidRPr="000763B3" w:rsidRDefault="00FD22EC" w:rsidP="00296B99">
            <w:pPr>
              <w:pStyle w:val="BodyText"/>
              <w:spacing w:before="60" w:after="60"/>
              <w:rPr>
                <w:i/>
                <w:sz w:val="18"/>
                <w:szCs w:val="18"/>
                <w:lang w:val="en-GB"/>
              </w:rPr>
            </w:pPr>
            <w:r w:rsidRPr="000763B3">
              <w:rPr>
                <w:i/>
                <w:sz w:val="18"/>
                <w:szCs w:val="18"/>
                <w:lang w:val="en-GB"/>
              </w:rPr>
              <w:t>20</w:t>
            </w:r>
            <w:r w:rsidRPr="000763B3">
              <w:rPr>
                <w:sz w:val="18"/>
                <w:szCs w:val="18"/>
                <w:lang w:val="en-GB"/>
              </w:rPr>
              <w:t xml:space="preserve"> (AIS base station)</w:t>
            </w:r>
          </w:p>
        </w:tc>
        <w:tc>
          <w:tcPr>
            <w:tcW w:w="2840" w:type="dxa"/>
            <w:shd w:val="clear" w:color="auto" w:fill="F2F2F2"/>
          </w:tcPr>
          <w:p w14:paraId="6A7A48E2" w14:textId="77777777" w:rsidR="00FD22EC" w:rsidRPr="000763B3" w:rsidRDefault="00FD22EC" w:rsidP="00296B99">
            <w:pPr>
              <w:pStyle w:val="BodyText"/>
              <w:spacing w:before="60" w:after="60"/>
              <w:rPr>
                <w:sz w:val="18"/>
                <w:szCs w:val="18"/>
                <w:lang w:val="en-GB"/>
              </w:rPr>
            </w:pPr>
            <w:r w:rsidRPr="000763B3">
              <w:rPr>
                <w:sz w:val="18"/>
                <w:szCs w:val="18"/>
                <w:lang w:val="en-GB"/>
              </w:rPr>
              <w:t xml:space="preserve">INFORM = </w:t>
            </w:r>
            <w:r w:rsidRPr="000763B3">
              <w:rPr>
                <w:i/>
                <w:sz w:val="18"/>
                <w:szCs w:val="18"/>
                <w:lang w:val="en-GB"/>
              </w:rPr>
              <w:t>AIS base station</w:t>
            </w:r>
          </w:p>
        </w:tc>
        <w:tc>
          <w:tcPr>
            <w:tcW w:w="4673" w:type="dxa"/>
            <w:shd w:val="clear" w:color="auto" w:fill="F2F2F2"/>
          </w:tcPr>
          <w:p w14:paraId="704AEC9A" w14:textId="77777777" w:rsidR="00FD22EC" w:rsidRPr="000763B3" w:rsidRDefault="00FD22EC" w:rsidP="00296B99">
            <w:pPr>
              <w:pStyle w:val="BodyText"/>
              <w:spacing w:before="60" w:after="60"/>
              <w:rPr>
                <w:sz w:val="18"/>
                <w:szCs w:val="18"/>
                <w:lang w:val="en-GB"/>
              </w:rPr>
            </w:pPr>
          </w:p>
        </w:tc>
      </w:tr>
    </w:tbl>
    <w:p w14:paraId="5E3E35B1" w14:textId="77777777" w:rsidR="00EE7930" w:rsidRPr="000763B3" w:rsidRDefault="00EE7930" w:rsidP="00FD22EC">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w:instrText>
      </w:r>
      <w:r w:rsidR="00AE5AF9" w:rsidRPr="000763B3">
        <w:rPr>
          <w:rFonts w:ascii="Arial" w:hAnsi="Arial" w:cs="Arial"/>
          <w:sz w:val="20"/>
          <w:szCs w:val="20"/>
          <w:lang w:val="en-GB"/>
        </w:rPr>
        <w:instrText>“</w:instrText>
      </w:r>
      <w:r w:rsidRPr="000763B3">
        <w:rPr>
          <w:rFonts w:ascii="Arial" w:hAnsi="Arial" w:cs="Arial"/>
          <w:sz w:val="20"/>
          <w:szCs w:val="20"/>
          <w:lang w:val="en-GB"/>
        </w:rPr>
        <w:instrText xml:space="preserve">Feature Objects  </w:instrText>
      </w:r>
      <w:r w:rsidRPr="000763B3">
        <w:rPr>
          <w:rFonts w:ascii="Arial" w:hAnsi="Arial" w:cs="Arial"/>
          <w:sz w:val="20"/>
          <w:szCs w:val="20"/>
          <w:lang w:val="en-GB"/>
        </w:rPr>
        <w:fldChar w:fldCharType="end"/>
      </w:r>
    </w:p>
    <w:p w14:paraId="139EB573" w14:textId="77777777" w:rsidR="00D37FBF" w:rsidRPr="000763B3" w:rsidRDefault="00DC2DC6" w:rsidP="00B41993">
      <w:pPr>
        <w:pStyle w:val="Heading2"/>
        <w:spacing w:before="60" w:after="240" w:line="240" w:lineRule="exact"/>
        <w:ind w:left="600" w:hanging="600"/>
        <w:jc w:val="both"/>
        <w:rPr>
          <w:bCs/>
          <w:sz w:val="22"/>
          <w:lang w:val="en-GB"/>
        </w:rPr>
      </w:pPr>
      <w:bookmarkStart w:id="1292" w:name="_Toc52890516"/>
      <w:bookmarkStart w:id="1293" w:name="_Toc65374672"/>
      <w:bookmarkStart w:id="1294" w:name="_Toc52890528"/>
      <w:bookmarkStart w:id="1295" w:name="_Toc65374684"/>
      <w:bookmarkStart w:id="1296" w:name="_Toc522284642"/>
      <w:bookmarkStart w:id="1297" w:name="_Toc181702930"/>
      <w:bookmarkEnd w:id="1292"/>
      <w:bookmarkEnd w:id="1293"/>
      <w:bookmarkEnd w:id="1294"/>
      <w:bookmarkEnd w:id="1295"/>
      <w:r w:rsidRPr="000763B3">
        <w:rPr>
          <w:bCs/>
          <w:sz w:val="22"/>
          <w:szCs w:val="20"/>
          <w:lang w:val="en-GB"/>
        </w:rPr>
        <w:t xml:space="preserve">category </w:t>
      </w:r>
      <w:r w:rsidR="00F64BAF" w:rsidRPr="000763B3">
        <w:rPr>
          <w:bCs/>
          <w:sz w:val="22"/>
          <w:szCs w:val="20"/>
          <w:lang w:val="en-GB"/>
        </w:rPr>
        <w:t>of rescue station (CATRSC)</w:t>
      </w:r>
      <w:bookmarkEnd w:id="1296"/>
      <w:bookmarkEnd w:id="1297"/>
    </w:p>
    <w:p w14:paraId="4AA3B0B4" w14:textId="77777777" w:rsidR="00D37FBF" w:rsidRPr="000763B3" w:rsidRDefault="00D37FBF" w:rsidP="00D37FBF">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rescue station</w:t>
      </w:r>
      <w:r w:rsidRPr="000763B3">
        <w:rPr>
          <w:rFonts w:ascii="Arial" w:hAnsi="Arial" w:cs="Arial"/>
          <w:sz w:val="20"/>
          <w:szCs w:val="20"/>
          <w:lang w:val="en-GB"/>
        </w:rPr>
        <w:t xml:space="preserve"> will be converted to an instance of the S-57 attribute CATRSC</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4BEBE83" w14:textId="77777777" w:rsidR="00AE0660" w:rsidRPr="000763B3" w:rsidRDefault="00DC2DC6" w:rsidP="00B41993">
      <w:pPr>
        <w:pStyle w:val="Heading2"/>
        <w:spacing w:before="60" w:after="240" w:line="240" w:lineRule="exact"/>
        <w:ind w:left="600" w:hanging="600"/>
        <w:jc w:val="both"/>
        <w:rPr>
          <w:bCs/>
          <w:sz w:val="22"/>
          <w:lang w:val="en-GB"/>
        </w:rPr>
      </w:pPr>
      <w:bookmarkStart w:id="1298" w:name="_Toc522284643"/>
      <w:bookmarkStart w:id="1299" w:name="_Toc181702931"/>
      <w:r w:rsidRPr="000763B3">
        <w:rPr>
          <w:bCs/>
          <w:sz w:val="22"/>
          <w:szCs w:val="20"/>
          <w:lang w:val="en-GB"/>
        </w:rPr>
        <w:t xml:space="preserve">category </w:t>
      </w:r>
      <w:r w:rsidR="004C747C" w:rsidRPr="000763B3">
        <w:rPr>
          <w:bCs/>
          <w:sz w:val="22"/>
          <w:szCs w:val="20"/>
          <w:lang w:val="en-GB"/>
        </w:rPr>
        <w:t>of restricted area</w:t>
      </w:r>
      <w:r w:rsidR="004D1FB9" w:rsidRPr="000763B3">
        <w:rPr>
          <w:bCs/>
          <w:sz w:val="22"/>
          <w:szCs w:val="20"/>
          <w:lang w:val="en-GB"/>
        </w:rPr>
        <w:t xml:space="preserve"> (CATREA)</w:t>
      </w:r>
      <w:bookmarkEnd w:id="1298"/>
      <w:bookmarkEnd w:id="1299"/>
    </w:p>
    <w:p w14:paraId="249F6841" w14:textId="77777777" w:rsidR="00AE0660" w:rsidRPr="000763B3" w:rsidRDefault="00AE0660" w:rsidP="00AE0660">
      <w:pPr>
        <w:spacing w:after="120"/>
        <w:jc w:val="both"/>
        <w:rPr>
          <w:rFonts w:ascii="Arial" w:hAnsi="Arial" w:cs="Arial"/>
          <w:sz w:val="20"/>
          <w:szCs w:val="20"/>
          <w:lang w:val="en-GB"/>
        </w:rPr>
      </w:pPr>
      <w:bookmarkStart w:id="1300" w:name="_Hlk126300894"/>
      <w:r w:rsidRPr="000763B3">
        <w:rPr>
          <w:rFonts w:ascii="Arial" w:hAnsi="Arial" w:cs="Arial"/>
          <w:sz w:val="20"/>
          <w:szCs w:val="20"/>
          <w:lang w:val="en-GB"/>
        </w:rPr>
        <w:t xml:space="preserve">Unless stated otherwise for the individual features included in Sections 3 to 24 or below, all instances of encoding of the S-101 attribute </w:t>
      </w:r>
      <w:r w:rsidRPr="000763B3">
        <w:rPr>
          <w:rFonts w:ascii="Arial" w:hAnsi="Arial" w:cs="Arial"/>
          <w:b/>
          <w:sz w:val="20"/>
          <w:szCs w:val="20"/>
          <w:lang w:val="en-GB"/>
        </w:rPr>
        <w:t>category of restricted area</w:t>
      </w:r>
      <w:r w:rsidRPr="000763B3">
        <w:rPr>
          <w:rFonts w:ascii="Arial" w:hAnsi="Arial" w:cs="Arial"/>
          <w:sz w:val="20"/>
          <w:szCs w:val="20"/>
          <w:lang w:val="en-GB"/>
        </w:rPr>
        <w:t xml:space="preserve"> will be converted to an instance of the S-57 attribute CATREA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AE0660" w:rsidRPr="000763B3" w14:paraId="35458F85" w14:textId="77777777" w:rsidTr="009A4DE6">
        <w:trPr>
          <w:cantSplit/>
        </w:trPr>
        <w:tc>
          <w:tcPr>
            <w:tcW w:w="2230" w:type="dxa"/>
            <w:shd w:val="clear" w:color="auto" w:fill="E7E6E6"/>
          </w:tcPr>
          <w:p w14:paraId="126F5617" w14:textId="77777777" w:rsidR="00AE0660" w:rsidRPr="000763B3" w:rsidRDefault="00AE0660" w:rsidP="004B690E">
            <w:pPr>
              <w:pStyle w:val="BodyText"/>
              <w:keepNext/>
              <w:keepLines/>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544666FA" w14:textId="77777777" w:rsidR="00AE0660" w:rsidRPr="000763B3" w:rsidRDefault="00AE0660" w:rsidP="004B690E">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2BE96E9F" w14:textId="77777777" w:rsidR="00AE0660" w:rsidRPr="000763B3" w:rsidRDefault="00AE0660" w:rsidP="004B690E">
            <w:pPr>
              <w:pStyle w:val="BodyText"/>
              <w:keepNext/>
              <w:keepLines/>
              <w:spacing w:before="60" w:after="60"/>
              <w:rPr>
                <w:b/>
                <w:sz w:val="18"/>
                <w:szCs w:val="18"/>
                <w:lang w:val="en-GB"/>
              </w:rPr>
            </w:pPr>
            <w:r w:rsidRPr="000763B3">
              <w:rPr>
                <w:b/>
                <w:sz w:val="18"/>
                <w:szCs w:val="18"/>
                <w:lang w:val="en-GB"/>
              </w:rPr>
              <w:t>Comments</w:t>
            </w:r>
          </w:p>
        </w:tc>
      </w:tr>
      <w:tr w:rsidR="00AE0660" w:rsidRPr="000763B3" w14:paraId="62E05E88" w14:textId="77777777">
        <w:trPr>
          <w:cantSplit/>
        </w:trPr>
        <w:tc>
          <w:tcPr>
            <w:tcW w:w="2230" w:type="dxa"/>
            <w:shd w:val="clear" w:color="auto" w:fill="F2F2F2"/>
          </w:tcPr>
          <w:p w14:paraId="489FBF47" w14:textId="77777777" w:rsidR="00AE0660" w:rsidRPr="000763B3" w:rsidRDefault="008B39EE" w:rsidP="009A4DE6">
            <w:pPr>
              <w:pStyle w:val="BodyText"/>
              <w:spacing w:before="60" w:after="60"/>
              <w:rPr>
                <w:sz w:val="18"/>
                <w:szCs w:val="18"/>
                <w:lang w:val="en-GB"/>
              </w:rPr>
            </w:pPr>
            <w:r w:rsidRPr="000763B3">
              <w:rPr>
                <w:i/>
                <w:sz w:val="18"/>
                <w:szCs w:val="18"/>
                <w:lang w:val="en-GB"/>
              </w:rPr>
              <w:t>29</w:t>
            </w:r>
            <w:r w:rsidR="00AE0660" w:rsidRPr="000763B3">
              <w:rPr>
                <w:sz w:val="18"/>
                <w:szCs w:val="18"/>
                <w:lang w:val="en-GB"/>
              </w:rPr>
              <w:t xml:space="preserve"> (</w:t>
            </w:r>
            <w:r w:rsidRPr="000763B3">
              <w:rPr>
                <w:sz w:val="18"/>
                <w:szCs w:val="18"/>
                <w:lang w:val="en-GB"/>
              </w:rPr>
              <w:t>disengagement area</w:t>
            </w:r>
            <w:r w:rsidR="00AE0660" w:rsidRPr="000763B3">
              <w:rPr>
                <w:sz w:val="18"/>
                <w:szCs w:val="18"/>
                <w:lang w:val="en-GB"/>
              </w:rPr>
              <w:t>)</w:t>
            </w:r>
          </w:p>
        </w:tc>
        <w:tc>
          <w:tcPr>
            <w:tcW w:w="2840" w:type="dxa"/>
            <w:shd w:val="clear" w:color="auto" w:fill="F2F2F2"/>
          </w:tcPr>
          <w:p w14:paraId="3379D817" w14:textId="77777777" w:rsidR="00AE0660" w:rsidRPr="000763B3" w:rsidRDefault="00AE0660" w:rsidP="009A4DE6">
            <w:pPr>
              <w:pStyle w:val="BodyText"/>
              <w:spacing w:before="60" w:after="60"/>
              <w:rPr>
                <w:i/>
                <w:sz w:val="18"/>
                <w:szCs w:val="18"/>
                <w:lang w:val="en-GB"/>
              </w:rPr>
            </w:pPr>
            <w:r w:rsidRPr="000763B3">
              <w:rPr>
                <w:sz w:val="18"/>
                <w:szCs w:val="18"/>
                <w:lang w:val="en-GB"/>
              </w:rPr>
              <w:t xml:space="preserve">INFORM = </w:t>
            </w:r>
            <w:r w:rsidR="008B39EE" w:rsidRPr="000763B3">
              <w:rPr>
                <w:i/>
                <w:sz w:val="18"/>
                <w:szCs w:val="18"/>
                <w:lang w:val="en-GB"/>
              </w:rPr>
              <w:t>Disengagement area</w:t>
            </w:r>
          </w:p>
        </w:tc>
        <w:tc>
          <w:tcPr>
            <w:tcW w:w="4673" w:type="dxa"/>
            <w:shd w:val="clear" w:color="auto" w:fill="F2F2F2"/>
          </w:tcPr>
          <w:p w14:paraId="6463C744" w14:textId="77777777" w:rsidR="00AE0660" w:rsidRPr="000763B3" w:rsidRDefault="00AE0660" w:rsidP="009A4DE6">
            <w:pPr>
              <w:pStyle w:val="BodyText"/>
              <w:spacing w:before="60" w:after="60"/>
              <w:rPr>
                <w:sz w:val="18"/>
                <w:szCs w:val="18"/>
                <w:lang w:val="en-GB"/>
              </w:rPr>
            </w:pPr>
          </w:p>
        </w:tc>
      </w:tr>
      <w:bookmarkEnd w:id="1300"/>
      <w:tr w:rsidR="008B39EE" w:rsidRPr="000763B3" w14:paraId="362A0675" w14:textId="77777777">
        <w:trPr>
          <w:cantSplit/>
        </w:trPr>
        <w:tc>
          <w:tcPr>
            <w:tcW w:w="2230" w:type="dxa"/>
            <w:shd w:val="clear" w:color="auto" w:fill="F2F2F2"/>
          </w:tcPr>
          <w:p w14:paraId="549777A6" w14:textId="77777777" w:rsidR="008B39EE" w:rsidRPr="000763B3" w:rsidRDefault="008B39EE" w:rsidP="009A4DE6">
            <w:pPr>
              <w:pStyle w:val="BodyText"/>
              <w:spacing w:before="60" w:after="60"/>
              <w:rPr>
                <w:sz w:val="18"/>
                <w:szCs w:val="18"/>
                <w:lang w:val="en-GB"/>
              </w:rPr>
            </w:pPr>
            <w:r w:rsidRPr="000763B3">
              <w:rPr>
                <w:i/>
                <w:sz w:val="18"/>
                <w:szCs w:val="18"/>
                <w:lang w:val="en-GB"/>
              </w:rPr>
              <w:t>30</w:t>
            </w:r>
            <w:r w:rsidRPr="000763B3">
              <w:rPr>
                <w:sz w:val="18"/>
                <w:szCs w:val="18"/>
                <w:lang w:val="en-GB"/>
              </w:rPr>
              <w:t xml:space="preserve"> (port security area)</w:t>
            </w:r>
          </w:p>
        </w:tc>
        <w:tc>
          <w:tcPr>
            <w:tcW w:w="2840" w:type="dxa"/>
            <w:shd w:val="clear" w:color="auto" w:fill="F2F2F2"/>
          </w:tcPr>
          <w:p w14:paraId="51D5F8E4" w14:textId="77777777" w:rsidR="008B39EE" w:rsidRPr="000763B3" w:rsidRDefault="008B39EE" w:rsidP="009A4DE6">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Port security area</w:t>
            </w:r>
          </w:p>
        </w:tc>
        <w:tc>
          <w:tcPr>
            <w:tcW w:w="4673" w:type="dxa"/>
            <w:shd w:val="clear" w:color="auto" w:fill="F2F2F2"/>
          </w:tcPr>
          <w:p w14:paraId="18BA17A6" w14:textId="77777777" w:rsidR="008B39EE" w:rsidRPr="000763B3" w:rsidRDefault="008B39EE" w:rsidP="009A4DE6">
            <w:pPr>
              <w:pStyle w:val="BodyText"/>
              <w:spacing w:before="60" w:after="60"/>
              <w:rPr>
                <w:sz w:val="18"/>
                <w:szCs w:val="18"/>
                <w:lang w:val="en-GB"/>
              </w:rPr>
            </w:pPr>
          </w:p>
        </w:tc>
      </w:tr>
      <w:tr w:rsidR="008B39EE" w:rsidRPr="000763B3" w14:paraId="632C9095" w14:textId="77777777">
        <w:trPr>
          <w:cantSplit/>
        </w:trPr>
        <w:tc>
          <w:tcPr>
            <w:tcW w:w="2230" w:type="dxa"/>
            <w:shd w:val="clear" w:color="auto" w:fill="F2F2F2"/>
          </w:tcPr>
          <w:p w14:paraId="05469777" w14:textId="77777777" w:rsidR="008B39EE" w:rsidRPr="000763B3" w:rsidRDefault="008B39EE" w:rsidP="009A4DE6">
            <w:pPr>
              <w:pStyle w:val="BodyText"/>
              <w:spacing w:before="60" w:after="60"/>
              <w:rPr>
                <w:sz w:val="18"/>
                <w:szCs w:val="18"/>
                <w:lang w:val="en-GB"/>
              </w:rPr>
            </w:pPr>
            <w:r w:rsidRPr="000763B3">
              <w:rPr>
                <w:i/>
                <w:sz w:val="18"/>
                <w:szCs w:val="18"/>
                <w:lang w:val="en-GB"/>
              </w:rPr>
              <w:t>31</w:t>
            </w:r>
            <w:r w:rsidRPr="000763B3">
              <w:rPr>
                <w:sz w:val="18"/>
                <w:szCs w:val="18"/>
                <w:lang w:val="en-GB"/>
              </w:rPr>
              <w:t xml:space="preserve"> (coral sanctuary)</w:t>
            </w:r>
          </w:p>
        </w:tc>
        <w:tc>
          <w:tcPr>
            <w:tcW w:w="2840" w:type="dxa"/>
            <w:shd w:val="clear" w:color="auto" w:fill="F2F2F2"/>
          </w:tcPr>
          <w:p w14:paraId="002D655C" w14:textId="77777777" w:rsidR="008B39EE" w:rsidRPr="000763B3" w:rsidRDefault="008B39EE" w:rsidP="009A4DE6">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Coral sanctuary</w:t>
            </w:r>
          </w:p>
        </w:tc>
        <w:tc>
          <w:tcPr>
            <w:tcW w:w="4673" w:type="dxa"/>
            <w:shd w:val="clear" w:color="auto" w:fill="F2F2F2"/>
          </w:tcPr>
          <w:p w14:paraId="68962594" w14:textId="77777777" w:rsidR="008B39EE" w:rsidRPr="000763B3" w:rsidRDefault="008B39EE" w:rsidP="009A4DE6">
            <w:pPr>
              <w:pStyle w:val="BodyText"/>
              <w:spacing w:before="60" w:after="60"/>
              <w:rPr>
                <w:sz w:val="18"/>
                <w:szCs w:val="18"/>
                <w:lang w:val="en-GB"/>
              </w:rPr>
            </w:pPr>
          </w:p>
        </w:tc>
      </w:tr>
      <w:tr w:rsidR="008B39EE" w:rsidRPr="000763B3" w14:paraId="27527F41" w14:textId="77777777">
        <w:trPr>
          <w:cantSplit/>
        </w:trPr>
        <w:tc>
          <w:tcPr>
            <w:tcW w:w="2230" w:type="dxa"/>
            <w:shd w:val="clear" w:color="auto" w:fill="auto"/>
          </w:tcPr>
          <w:p w14:paraId="3FB388FC" w14:textId="77777777" w:rsidR="008B39EE" w:rsidRPr="000763B3" w:rsidRDefault="008B39EE" w:rsidP="009A4DE6">
            <w:pPr>
              <w:pStyle w:val="BodyText"/>
              <w:spacing w:before="60" w:after="60"/>
              <w:rPr>
                <w:sz w:val="18"/>
                <w:szCs w:val="18"/>
                <w:lang w:val="en-GB"/>
              </w:rPr>
            </w:pPr>
            <w:r w:rsidRPr="000763B3">
              <w:rPr>
                <w:i/>
                <w:sz w:val="18"/>
                <w:szCs w:val="18"/>
                <w:lang w:val="en-GB"/>
              </w:rPr>
              <w:t>32</w:t>
            </w:r>
            <w:r w:rsidRPr="000763B3">
              <w:rPr>
                <w:sz w:val="18"/>
                <w:szCs w:val="18"/>
                <w:lang w:val="en-GB"/>
              </w:rPr>
              <w:t xml:space="preserve"> (recreation area)</w:t>
            </w:r>
          </w:p>
        </w:tc>
        <w:tc>
          <w:tcPr>
            <w:tcW w:w="2840" w:type="dxa"/>
            <w:shd w:val="clear" w:color="auto" w:fill="F2F2F2"/>
          </w:tcPr>
          <w:p w14:paraId="659AF1C1" w14:textId="77777777" w:rsidR="008B39EE" w:rsidRPr="000763B3" w:rsidRDefault="008B39EE" w:rsidP="009A4DE6">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Recreation area</w:t>
            </w:r>
          </w:p>
        </w:tc>
        <w:tc>
          <w:tcPr>
            <w:tcW w:w="4673" w:type="dxa"/>
            <w:shd w:val="clear" w:color="auto" w:fill="auto"/>
          </w:tcPr>
          <w:p w14:paraId="04395A86" w14:textId="77777777" w:rsidR="008B39EE" w:rsidRPr="000763B3" w:rsidRDefault="00596CC7" w:rsidP="009A4DE6">
            <w:pPr>
              <w:pStyle w:val="BodyText"/>
              <w:spacing w:before="60" w:after="60"/>
              <w:rPr>
                <w:sz w:val="18"/>
                <w:szCs w:val="18"/>
                <w:lang w:val="en-GB"/>
              </w:rPr>
            </w:pPr>
            <w:r w:rsidRPr="000763B3">
              <w:rPr>
                <w:sz w:val="18"/>
                <w:szCs w:val="18"/>
                <w:lang w:val="en-GB"/>
              </w:rPr>
              <w:t xml:space="preserve">May be amended to CATREA = </w:t>
            </w:r>
            <w:r w:rsidRPr="000763B3">
              <w:rPr>
                <w:i/>
                <w:iCs/>
                <w:sz w:val="18"/>
                <w:szCs w:val="18"/>
                <w:lang w:val="en-GB"/>
              </w:rPr>
              <w:t>26</w:t>
            </w:r>
            <w:r w:rsidRPr="000763B3">
              <w:rPr>
                <w:sz w:val="18"/>
                <w:szCs w:val="18"/>
                <w:lang w:val="en-GB"/>
              </w:rPr>
              <w:t xml:space="preserve"> (water skiing area) if the area is actually a water skiing area.</w:t>
            </w:r>
          </w:p>
        </w:tc>
      </w:tr>
    </w:tbl>
    <w:p w14:paraId="22E89969" w14:textId="77777777" w:rsidR="00616E04" w:rsidRPr="000763B3" w:rsidRDefault="00616E04" w:rsidP="00616E04">
      <w:pPr>
        <w:jc w:val="both"/>
        <w:rPr>
          <w:rFonts w:ascii="Arial" w:hAnsi="Arial" w:cs="Arial"/>
          <w:sz w:val="20"/>
          <w:szCs w:val="20"/>
          <w:lang w:val="en-GB"/>
        </w:rPr>
      </w:pPr>
    </w:p>
    <w:p w14:paraId="50521ED8" w14:textId="77777777" w:rsidR="00616E04" w:rsidRPr="000763B3" w:rsidRDefault="00616E04" w:rsidP="00616E04">
      <w:pPr>
        <w:spacing w:after="240"/>
        <w:jc w:val="both"/>
        <w:rPr>
          <w:rFonts w:ascii="Arial" w:hAnsi="Arial" w:cs="Arial"/>
          <w:sz w:val="20"/>
          <w:szCs w:val="20"/>
          <w:lang w:val="en-GB"/>
        </w:rPr>
      </w:pPr>
      <w:r w:rsidRPr="000763B3">
        <w:rPr>
          <w:rFonts w:ascii="Arial" w:hAnsi="Arial" w:cs="Arial"/>
          <w:sz w:val="20"/>
          <w:szCs w:val="20"/>
          <w:lang w:val="en-GB"/>
        </w:rPr>
        <w:t xml:space="preserve">NOTE:  If more than one instance of the above values have been populated for </w:t>
      </w:r>
      <w:r w:rsidRPr="000763B3">
        <w:rPr>
          <w:rFonts w:ascii="Arial" w:hAnsi="Arial" w:cs="Arial"/>
          <w:b/>
          <w:sz w:val="20"/>
          <w:szCs w:val="20"/>
          <w:lang w:val="en-GB"/>
        </w:rPr>
        <w:t>category of restricted area</w:t>
      </w:r>
      <w:r w:rsidRPr="000763B3">
        <w:rPr>
          <w:rFonts w:ascii="Arial" w:hAnsi="Arial" w:cs="Arial"/>
          <w:sz w:val="20"/>
          <w:szCs w:val="20"/>
          <w:lang w:val="en-GB"/>
        </w:rPr>
        <w:t>, each value will be included in INFORM as above separated by a semicolon “;”.</w:t>
      </w: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79762C2B" w14:textId="77777777" w:rsidR="00150BE7" w:rsidRPr="000763B3" w:rsidRDefault="0005586A" w:rsidP="00B41993">
      <w:pPr>
        <w:pStyle w:val="Heading2"/>
        <w:spacing w:before="60" w:after="240" w:line="240" w:lineRule="exact"/>
        <w:ind w:left="600" w:hanging="600"/>
        <w:jc w:val="both"/>
        <w:rPr>
          <w:bCs/>
          <w:sz w:val="22"/>
          <w:lang w:val="en-GB"/>
        </w:rPr>
      </w:pPr>
      <w:bookmarkStart w:id="1301" w:name="_Toc522284644"/>
      <w:bookmarkStart w:id="1302" w:name="_Toc181702932"/>
      <w:r w:rsidRPr="000763B3">
        <w:rPr>
          <w:bCs/>
          <w:sz w:val="22"/>
          <w:szCs w:val="20"/>
          <w:lang w:val="en-GB"/>
        </w:rPr>
        <w:t xml:space="preserve">category </w:t>
      </w:r>
      <w:r w:rsidR="002D1561" w:rsidRPr="000763B3">
        <w:rPr>
          <w:bCs/>
          <w:sz w:val="22"/>
          <w:szCs w:val="20"/>
          <w:lang w:val="en-GB"/>
        </w:rPr>
        <w:t>of road</w:t>
      </w:r>
      <w:r w:rsidR="00EB1676" w:rsidRPr="000763B3">
        <w:rPr>
          <w:bCs/>
          <w:sz w:val="22"/>
          <w:szCs w:val="20"/>
          <w:lang w:val="en-GB"/>
        </w:rPr>
        <w:t xml:space="preserve"> (CATROD)</w:t>
      </w:r>
      <w:bookmarkEnd w:id="1301"/>
      <w:bookmarkEnd w:id="1302"/>
    </w:p>
    <w:p w14:paraId="45895672" w14:textId="77777777" w:rsidR="008C522E" w:rsidRPr="000763B3" w:rsidRDefault="008C522E" w:rsidP="008C522E">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road</w:t>
      </w:r>
      <w:r w:rsidRPr="000763B3">
        <w:rPr>
          <w:rFonts w:ascii="Arial" w:hAnsi="Arial" w:cs="Arial"/>
          <w:sz w:val="20"/>
          <w:szCs w:val="20"/>
          <w:lang w:val="en-GB"/>
        </w:rPr>
        <w:t xml:space="preserve"> will be converted to an instance of the S-57 attribute CATROD</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0C631C0" w14:textId="77777777" w:rsidR="00E9684D" w:rsidRPr="000763B3" w:rsidRDefault="0005586A" w:rsidP="00B41993">
      <w:pPr>
        <w:pStyle w:val="Heading2"/>
        <w:keepLines/>
        <w:spacing w:before="60" w:after="240" w:line="240" w:lineRule="exact"/>
        <w:ind w:left="600" w:hanging="600"/>
        <w:jc w:val="both"/>
        <w:rPr>
          <w:bCs/>
          <w:sz w:val="22"/>
          <w:lang w:val="en-GB"/>
        </w:rPr>
      </w:pPr>
      <w:bookmarkStart w:id="1303" w:name="_Toc522284646"/>
      <w:bookmarkStart w:id="1304" w:name="_Toc181702933"/>
      <w:r w:rsidRPr="000763B3">
        <w:rPr>
          <w:bCs/>
          <w:sz w:val="22"/>
          <w:szCs w:val="20"/>
          <w:lang w:val="en-GB"/>
        </w:rPr>
        <w:t xml:space="preserve">category </w:t>
      </w:r>
      <w:r w:rsidR="003D1A07" w:rsidRPr="000763B3">
        <w:rPr>
          <w:bCs/>
          <w:sz w:val="22"/>
          <w:szCs w:val="20"/>
          <w:lang w:val="en-GB"/>
        </w:rPr>
        <w:t>of schedule</w:t>
      </w:r>
      <w:bookmarkEnd w:id="1303"/>
      <w:bookmarkEnd w:id="1304"/>
    </w:p>
    <w:p w14:paraId="0E6F6087" w14:textId="77777777" w:rsidR="00E9684D" w:rsidRPr="000763B3" w:rsidRDefault="003D1A07" w:rsidP="00E9684D">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E9684D" w:rsidRPr="000763B3">
        <w:rPr>
          <w:rFonts w:ascii="Arial" w:hAnsi="Arial" w:cs="Arial"/>
          <w:sz w:val="20"/>
          <w:szCs w:val="20"/>
          <w:lang w:val="en-GB"/>
        </w:rPr>
        <w:t xml:space="preserve">The S-101 attribute </w:t>
      </w:r>
      <w:r w:rsidR="00E9684D" w:rsidRPr="000763B3">
        <w:rPr>
          <w:rFonts w:ascii="Arial" w:hAnsi="Arial" w:cs="Arial"/>
          <w:b/>
          <w:sz w:val="20"/>
          <w:szCs w:val="20"/>
          <w:lang w:val="en-GB"/>
        </w:rPr>
        <w:t>category of schedule</w:t>
      </w:r>
      <w:r w:rsidR="00E9684D" w:rsidRPr="000763B3">
        <w:rPr>
          <w:rFonts w:ascii="Arial" w:hAnsi="Arial" w:cs="Arial"/>
          <w:sz w:val="20"/>
          <w:szCs w:val="20"/>
          <w:lang w:val="en-GB"/>
        </w:rPr>
        <w:t xml:space="preserve"> will not be converted. This attribute is an enhancement included in S-101 – there is no corresponding S-57 encoding for this attribute.</w:t>
      </w:r>
    </w:p>
    <w:p w14:paraId="61D6E359" w14:textId="77777777" w:rsidR="00BD0D3C" w:rsidRPr="000763B3" w:rsidRDefault="0005586A" w:rsidP="00B41993">
      <w:pPr>
        <w:pStyle w:val="Heading2"/>
        <w:spacing w:before="60" w:after="240" w:line="240" w:lineRule="exact"/>
        <w:ind w:left="600" w:hanging="600"/>
        <w:jc w:val="both"/>
        <w:rPr>
          <w:bCs/>
          <w:sz w:val="22"/>
          <w:lang w:val="en-GB"/>
        </w:rPr>
      </w:pPr>
      <w:bookmarkStart w:id="1305" w:name="_Toc522284647"/>
      <w:bookmarkStart w:id="1306" w:name="_Toc181702934"/>
      <w:r w:rsidRPr="000763B3">
        <w:rPr>
          <w:bCs/>
          <w:sz w:val="22"/>
          <w:szCs w:val="20"/>
          <w:lang w:val="en-GB"/>
        </w:rPr>
        <w:t xml:space="preserve">category </w:t>
      </w:r>
      <w:r w:rsidR="0062163F" w:rsidRPr="000763B3">
        <w:rPr>
          <w:bCs/>
          <w:sz w:val="22"/>
          <w:szCs w:val="20"/>
          <w:lang w:val="en-GB"/>
        </w:rPr>
        <w:t>of sea area (CATSEA)</w:t>
      </w:r>
      <w:bookmarkEnd w:id="1305"/>
      <w:bookmarkEnd w:id="1306"/>
    </w:p>
    <w:p w14:paraId="0BDCB20A" w14:textId="77777777" w:rsidR="00BD0D3C" w:rsidRPr="000763B3" w:rsidRDefault="00BD0D3C" w:rsidP="00BD0D3C">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sea area</w:t>
      </w:r>
      <w:r w:rsidRPr="000763B3">
        <w:rPr>
          <w:rFonts w:ascii="Arial" w:hAnsi="Arial" w:cs="Arial"/>
          <w:sz w:val="20"/>
          <w:szCs w:val="20"/>
          <w:lang w:val="en-GB"/>
        </w:rPr>
        <w:t xml:space="preserve"> will be converted to an instance of the S-57 attribute CATSEA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BD0D3C" w:rsidRPr="000763B3" w14:paraId="73557A1F" w14:textId="77777777" w:rsidTr="00F42DA8">
        <w:trPr>
          <w:cantSplit/>
        </w:trPr>
        <w:tc>
          <w:tcPr>
            <w:tcW w:w="2230" w:type="dxa"/>
            <w:shd w:val="clear" w:color="auto" w:fill="E7E6E6"/>
          </w:tcPr>
          <w:p w14:paraId="2CA6E1E8" w14:textId="77777777" w:rsidR="00BD0D3C" w:rsidRPr="000763B3" w:rsidRDefault="00BD0D3C" w:rsidP="00F42DA8">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19354492" w14:textId="77777777" w:rsidR="00BD0D3C" w:rsidRPr="000763B3" w:rsidRDefault="00BD0D3C" w:rsidP="00F42DA8">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2B944CDD" w14:textId="77777777" w:rsidR="00BD0D3C" w:rsidRPr="000763B3" w:rsidRDefault="00BD0D3C" w:rsidP="00F42DA8">
            <w:pPr>
              <w:pStyle w:val="BodyText"/>
              <w:spacing w:before="60" w:after="60"/>
              <w:rPr>
                <w:b/>
                <w:sz w:val="18"/>
                <w:szCs w:val="18"/>
                <w:lang w:val="en-GB"/>
              </w:rPr>
            </w:pPr>
            <w:r w:rsidRPr="000763B3">
              <w:rPr>
                <w:b/>
                <w:sz w:val="18"/>
                <w:szCs w:val="18"/>
                <w:lang w:val="en-GB"/>
              </w:rPr>
              <w:t>Comments</w:t>
            </w:r>
          </w:p>
        </w:tc>
      </w:tr>
      <w:tr w:rsidR="00BD0D3C" w:rsidRPr="000763B3" w14:paraId="3E0D99AC" w14:textId="77777777">
        <w:trPr>
          <w:cantSplit/>
        </w:trPr>
        <w:tc>
          <w:tcPr>
            <w:tcW w:w="2230" w:type="dxa"/>
            <w:shd w:val="clear" w:color="auto" w:fill="F2F2F2"/>
          </w:tcPr>
          <w:p w14:paraId="313AEE2D" w14:textId="77777777" w:rsidR="00BD0D3C" w:rsidRPr="000763B3" w:rsidRDefault="0016676D" w:rsidP="00F42DA8">
            <w:pPr>
              <w:pStyle w:val="BodyText"/>
              <w:spacing w:before="60" w:after="60"/>
              <w:rPr>
                <w:sz w:val="18"/>
                <w:szCs w:val="18"/>
                <w:lang w:val="en-GB"/>
              </w:rPr>
            </w:pPr>
            <w:r w:rsidRPr="000763B3">
              <w:rPr>
                <w:i/>
                <w:sz w:val="18"/>
                <w:szCs w:val="18"/>
                <w:lang w:val="en-GB"/>
              </w:rPr>
              <w:t>55</w:t>
            </w:r>
            <w:r w:rsidR="00BD0D3C" w:rsidRPr="000763B3">
              <w:rPr>
                <w:sz w:val="18"/>
                <w:szCs w:val="18"/>
                <w:lang w:val="en-GB"/>
              </w:rPr>
              <w:t xml:space="preserve"> (</w:t>
            </w:r>
            <w:r w:rsidRPr="000763B3">
              <w:rPr>
                <w:sz w:val="18"/>
                <w:szCs w:val="18"/>
                <w:lang w:val="en-GB"/>
              </w:rPr>
              <w:t>intertidal cay</w:t>
            </w:r>
            <w:r w:rsidR="00BD0D3C" w:rsidRPr="000763B3">
              <w:rPr>
                <w:sz w:val="18"/>
                <w:szCs w:val="18"/>
                <w:lang w:val="en-GB"/>
              </w:rPr>
              <w:t>)</w:t>
            </w:r>
          </w:p>
        </w:tc>
        <w:tc>
          <w:tcPr>
            <w:tcW w:w="2840" w:type="dxa"/>
            <w:shd w:val="clear" w:color="auto" w:fill="F2F2F2"/>
          </w:tcPr>
          <w:p w14:paraId="3CCFF204" w14:textId="77777777" w:rsidR="00BD0D3C" w:rsidRPr="000763B3" w:rsidRDefault="00BD0D3C" w:rsidP="00F42DA8">
            <w:pPr>
              <w:pStyle w:val="BodyText"/>
              <w:spacing w:before="60" w:after="60"/>
              <w:rPr>
                <w:i/>
                <w:sz w:val="18"/>
                <w:szCs w:val="18"/>
                <w:lang w:val="en-GB"/>
              </w:rPr>
            </w:pPr>
            <w:r w:rsidRPr="000763B3">
              <w:rPr>
                <w:sz w:val="18"/>
                <w:szCs w:val="18"/>
                <w:lang w:val="en-GB"/>
              </w:rPr>
              <w:t xml:space="preserve">INFORM = </w:t>
            </w:r>
            <w:r w:rsidR="0016676D" w:rsidRPr="000763B3">
              <w:rPr>
                <w:i/>
                <w:sz w:val="18"/>
                <w:szCs w:val="18"/>
                <w:lang w:val="en-GB"/>
              </w:rPr>
              <w:t>Intertidal cay</w:t>
            </w:r>
          </w:p>
        </w:tc>
        <w:tc>
          <w:tcPr>
            <w:tcW w:w="4673" w:type="dxa"/>
            <w:shd w:val="clear" w:color="auto" w:fill="F2F2F2"/>
          </w:tcPr>
          <w:p w14:paraId="108449BD" w14:textId="77777777" w:rsidR="00BD0D3C" w:rsidRPr="000763B3" w:rsidRDefault="00BD0D3C" w:rsidP="00F42DA8">
            <w:pPr>
              <w:pStyle w:val="BodyText"/>
              <w:spacing w:before="60" w:after="60"/>
              <w:rPr>
                <w:sz w:val="18"/>
                <w:szCs w:val="18"/>
                <w:lang w:val="en-GB"/>
              </w:rPr>
            </w:pPr>
          </w:p>
        </w:tc>
      </w:tr>
      <w:tr w:rsidR="00BD0D3C" w:rsidRPr="000763B3" w14:paraId="002130DD" w14:textId="77777777">
        <w:trPr>
          <w:cantSplit/>
        </w:trPr>
        <w:tc>
          <w:tcPr>
            <w:tcW w:w="2230" w:type="dxa"/>
            <w:shd w:val="clear" w:color="auto" w:fill="F2F2F2"/>
          </w:tcPr>
          <w:p w14:paraId="2ACD364D" w14:textId="77777777" w:rsidR="00BD0D3C" w:rsidRPr="000763B3" w:rsidRDefault="0016676D" w:rsidP="00F42DA8">
            <w:pPr>
              <w:pStyle w:val="BodyText"/>
              <w:spacing w:before="60" w:after="60"/>
              <w:rPr>
                <w:sz w:val="18"/>
                <w:szCs w:val="18"/>
                <w:lang w:val="en-GB"/>
              </w:rPr>
            </w:pPr>
            <w:r w:rsidRPr="000763B3">
              <w:rPr>
                <w:i/>
                <w:sz w:val="18"/>
                <w:szCs w:val="18"/>
                <w:lang w:val="en-GB"/>
              </w:rPr>
              <w:t>56</w:t>
            </w:r>
            <w:r w:rsidR="00BD0D3C" w:rsidRPr="000763B3">
              <w:rPr>
                <w:sz w:val="18"/>
                <w:szCs w:val="18"/>
                <w:lang w:val="en-GB"/>
              </w:rPr>
              <w:t xml:space="preserve"> (</w:t>
            </w:r>
            <w:r w:rsidRPr="000763B3">
              <w:rPr>
                <w:sz w:val="18"/>
                <w:szCs w:val="18"/>
                <w:lang w:val="en-GB"/>
              </w:rPr>
              <w:t>submarine volcano</w:t>
            </w:r>
            <w:r w:rsidR="00BD0D3C" w:rsidRPr="000763B3">
              <w:rPr>
                <w:sz w:val="18"/>
                <w:szCs w:val="18"/>
                <w:lang w:val="en-GB"/>
              </w:rPr>
              <w:t>)</w:t>
            </w:r>
          </w:p>
        </w:tc>
        <w:tc>
          <w:tcPr>
            <w:tcW w:w="2840" w:type="dxa"/>
            <w:shd w:val="clear" w:color="auto" w:fill="F2F2F2"/>
          </w:tcPr>
          <w:p w14:paraId="1DA8E125" w14:textId="77777777" w:rsidR="00BD0D3C" w:rsidRPr="000763B3" w:rsidRDefault="00BD0D3C" w:rsidP="00F42DA8">
            <w:pPr>
              <w:pStyle w:val="BodyText"/>
              <w:spacing w:before="60" w:after="60"/>
              <w:rPr>
                <w:i/>
                <w:sz w:val="18"/>
                <w:szCs w:val="18"/>
                <w:lang w:val="en-GB"/>
              </w:rPr>
            </w:pPr>
            <w:r w:rsidRPr="000763B3">
              <w:rPr>
                <w:sz w:val="18"/>
                <w:szCs w:val="18"/>
                <w:lang w:val="en-GB"/>
              </w:rPr>
              <w:t xml:space="preserve">INFORM = </w:t>
            </w:r>
            <w:r w:rsidR="0016676D" w:rsidRPr="000763B3">
              <w:rPr>
                <w:i/>
                <w:sz w:val="18"/>
                <w:szCs w:val="18"/>
                <w:lang w:val="en-GB"/>
              </w:rPr>
              <w:t>Submarine volcano</w:t>
            </w:r>
          </w:p>
        </w:tc>
        <w:tc>
          <w:tcPr>
            <w:tcW w:w="4673" w:type="dxa"/>
            <w:shd w:val="clear" w:color="auto" w:fill="F2F2F2"/>
          </w:tcPr>
          <w:p w14:paraId="72D2129E" w14:textId="77777777" w:rsidR="00BD0D3C" w:rsidRPr="000763B3" w:rsidRDefault="00BD0D3C" w:rsidP="00F42DA8">
            <w:pPr>
              <w:pStyle w:val="BodyText"/>
              <w:spacing w:before="60" w:after="60"/>
              <w:rPr>
                <w:sz w:val="18"/>
                <w:szCs w:val="18"/>
                <w:lang w:val="en-GB"/>
              </w:rPr>
            </w:pPr>
          </w:p>
        </w:tc>
      </w:tr>
    </w:tbl>
    <w:p w14:paraId="145C2C56" w14:textId="77777777" w:rsidR="0062163F" w:rsidRPr="000763B3" w:rsidRDefault="0062163F" w:rsidP="00B41993">
      <w:pPr>
        <w:jc w:val="both"/>
        <w:rPr>
          <w:rFonts w:ascii="Arial" w:hAnsi="Arial" w:cs="Arial"/>
          <w:bCs/>
          <w:sz w:val="20"/>
          <w:szCs w:val="20"/>
          <w:lang w:val="en-GB"/>
        </w:rPr>
      </w:pPr>
    </w:p>
    <w:p w14:paraId="2F1D8C80" w14:textId="77777777" w:rsidR="004C41D3" w:rsidRPr="000763B3" w:rsidRDefault="00275BFB" w:rsidP="00B41993">
      <w:pPr>
        <w:pStyle w:val="Heading2"/>
        <w:spacing w:before="60" w:after="240" w:line="240" w:lineRule="exact"/>
        <w:ind w:left="600" w:hanging="600"/>
        <w:jc w:val="both"/>
        <w:rPr>
          <w:bCs/>
          <w:sz w:val="22"/>
          <w:lang w:val="en-GB"/>
        </w:rPr>
      </w:pPr>
      <w:bookmarkStart w:id="1307" w:name="_Toc522284648"/>
      <w:bookmarkStart w:id="1308" w:name="_Toc181702935"/>
      <w:r w:rsidRPr="000763B3">
        <w:rPr>
          <w:bCs/>
          <w:sz w:val="22"/>
          <w:szCs w:val="20"/>
          <w:lang w:val="en-GB"/>
        </w:rPr>
        <w:t xml:space="preserve">category </w:t>
      </w:r>
      <w:r w:rsidR="004523C6" w:rsidRPr="000763B3">
        <w:rPr>
          <w:bCs/>
          <w:sz w:val="22"/>
          <w:szCs w:val="20"/>
          <w:lang w:val="en-GB"/>
        </w:rPr>
        <w:t>of shoreline construction (CATSLC)</w:t>
      </w:r>
      <w:bookmarkEnd w:id="1307"/>
      <w:bookmarkEnd w:id="1308"/>
    </w:p>
    <w:p w14:paraId="1BA3E79F" w14:textId="77777777" w:rsidR="004C41D3" w:rsidRPr="000763B3" w:rsidRDefault="004C41D3" w:rsidP="004C41D3">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category of shoreline construction</w:t>
      </w:r>
      <w:r w:rsidRPr="000763B3">
        <w:rPr>
          <w:rFonts w:ascii="Arial" w:hAnsi="Arial" w:cs="Arial"/>
          <w:sz w:val="20"/>
          <w:szCs w:val="20"/>
          <w:lang w:val="en-GB"/>
        </w:rPr>
        <w:t xml:space="preserve"> will be converted to an instance of the S-57 attribute CATSLC</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4C41D3" w:rsidRPr="000763B3" w14:paraId="03365CFD" w14:textId="77777777" w:rsidTr="00D300E7">
        <w:trPr>
          <w:cantSplit/>
        </w:trPr>
        <w:tc>
          <w:tcPr>
            <w:tcW w:w="2230" w:type="dxa"/>
            <w:shd w:val="clear" w:color="auto" w:fill="E7E6E6"/>
          </w:tcPr>
          <w:p w14:paraId="79F971A3" w14:textId="77777777" w:rsidR="004C41D3" w:rsidRPr="000763B3" w:rsidRDefault="004C41D3" w:rsidP="00D300E7">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718960DD" w14:textId="77777777" w:rsidR="004C41D3" w:rsidRPr="000763B3" w:rsidRDefault="004C41D3" w:rsidP="00D300E7">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3E55F8CB" w14:textId="77777777" w:rsidR="004C41D3" w:rsidRPr="000763B3" w:rsidRDefault="004C41D3" w:rsidP="00D300E7">
            <w:pPr>
              <w:pStyle w:val="BodyText"/>
              <w:spacing w:before="60" w:after="60"/>
              <w:rPr>
                <w:b/>
                <w:sz w:val="18"/>
                <w:szCs w:val="18"/>
                <w:lang w:val="en-GB"/>
              </w:rPr>
            </w:pPr>
            <w:r w:rsidRPr="000763B3">
              <w:rPr>
                <w:b/>
                <w:sz w:val="18"/>
                <w:szCs w:val="18"/>
                <w:lang w:val="en-GB"/>
              </w:rPr>
              <w:t>Comments</w:t>
            </w:r>
          </w:p>
        </w:tc>
      </w:tr>
      <w:tr w:rsidR="004C41D3" w:rsidRPr="000763B3" w14:paraId="7B89CD80" w14:textId="77777777">
        <w:trPr>
          <w:cantSplit/>
        </w:trPr>
        <w:tc>
          <w:tcPr>
            <w:tcW w:w="2230" w:type="dxa"/>
            <w:shd w:val="clear" w:color="auto" w:fill="F2F2F2"/>
          </w:tcPr>
          <w:p w14:paraId="579A1633" w14:textId="77777777" w:rsidR="004C41D3" w:rsidRPr="000763B3" w:rsidRDefault="004C41D3" w:rsidP="00D300E7">
            <w:pPr>
              <w:pStyle w:val="BodyText"/>
              <w:spacing w:before="60" w:after="60"/>
              <w:rPr>
                <w:sz w:val="18"/>
                <w:szCs w:val="18"/>
                <w:lang w:val="en-GB"/>
              </w:rPr>
            </w:pPr>
            <w:r w:rsidRPr="000763B3">
              <w:rPr>
                <w:i/>
                <w:sz w:val="18"/>
                <w:szCs w:val="18"/>
                <w:lang w:val="en-GB"/>
              </w:rPr>
              <w:t>20</w:t>
            </w:r>
            <w:r w:rsidRPr="000763B3">
              <w:rPr>
                <w:sz w:val="18"/>
                <w:szCs w:val="18"/>
                <w:lang w:val="en-GB"/>
              </w:rPr>
              <w:t xml:space="preserve"> (swimming facility)</w:t>
            </w:r>
          </w:p>
        </w:tc>
        <w:tc>
          <w:tcPr>
            <w:tcW w:w="2840" w:type="dxa"/>
            <w:shd w:val="clear" w:color="auto" w:fill="F2F2F2"/>
          </w:tcPr>
          <w:p w14:paraId="4D527686" w14:textId="77777777" w:rsidR="004C41D3" w:rsidRPr="000763B3" w:rsidRDefault="004C41D3" w:rsidP="00D300E7">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Swimming facility</w:t>
            </w:r>
          </w:p>
        </w:tc>
        <w:tc>
          <w:tcPr>
            <w:tcW w:w="4673" w:type="dxa"/>
            <w:shd w:val="clear" w:color="auto" w:fill="F2F2F2"/>
          </w:tcPr>
          <w:p w14:paraId="6F99D4E8" w14:textId="77777777" w:rsidR="004C41D3" w:rsidRPr="000763B3" w:rsidRDefault="004C41D3" w:rsidP="00D300E7">
            <w:pPr>
              <w:pStyle w:val="BodyText"/>
              <w:spacing w:before="60" w:after="60"/>
              <w:rPr>
                <w:sz w:val="18"/>
                <w:szCs w:val="18"/>
                <w:lang w:val="en-GB"/>
              </w:rPr>
            </w:pPr>
          </w:p>
        </w:tc>
      </w:tr>
      <w:tr w:rsidR="004C41D3" w:rsidRPr="000763B3" w14:paraId="09F527E6" w14:textId="77777777" w:rsidTr="00D300E7">
        <w:trPr>
          <w:cantSplit/>
        </w:trPr>
        <w:tc>
          <w:tcPr>
            <w:tcW w:w="2230" w:type="dxa"/>
            <w:shd w:val="clear" w:color="auto" w:fill="auto"/>
          </w:tcPr>
          <w:p w14:paraId="709DA633" w14:textId="77777777" w:rsidR="004C41D3" w:rsidRPr="000763B3" w:rsidRDefault="004C41D3" w:rsidP="00D300E7">
            <w:pPr>
              <w:pStyle w:val="BodyText"/>
              <w:spacing w:before="60" w:after="60"/>
              <w:rPr>
                <w:sz w:val="18"/>
                <w:szCs w:val="18"/>
                <w:lang w:val="en-GB"/>
              </w:rPr>
            </w:pPr>
            <w:r w:rsidRPr="000763B3">
              <w:rPr>
                <w:i/>
                <w:sz w:val="18"/>
                <w:szCs w:val="18"/>
                <w:lang w:val="en-GB"/>
              </w:rPr>
              <w:t>22</w:t>
            </w:r>
            <w:r w:rsidRPr="000763B3">
              <w:rPr>
                <w:sz w:val="18"/>
                <w:szCs w:val="18"/>
                <w:lang w:val="en-GB"/>
              </w:rPr>
              <w:t xml:space="preserve"> (quay)</w:t>
            </w:r>
          </w:p>
        </w:tc>
        <w:tc>
          <w:tcPr>
            <w:tcW w:w="2840" w:type="dxa"/>
            <w:shd w:val="clear" w:color="auto" w:fill="auto"/>
          </w:tcPr>
          <w:p w14:paraId="6AFDF8B9" w14:textId="77777777" w:rsidR="004C41D3" w:rsidRPr="000763B3" w:rsidRDefault="004C41D3" w:rsidP="00D300E7">
            <w:pPr>
              <w:pStyle w:val="BodyText"/>
              <w:spacing w:before="60" w:after="60"/>
              <w:rPr>
                <w:iCs/>
                <w:sz w:val="18"/>
                <w:szCs w:val="18"/>
                <w:lang w:val="en-GB"/>
              </w:rPr>
            </w:pPr>
            <w:r w:rsidRPr="000763B3">
              <w:rPr>
                <w:sz w:val="18"/>
                <w:szCs w:val="18"/>
                <w:lang w:val="en-GB"/>
              </w:rPr>
              <w:t xml:space="preserve">CATSLC = </w:t>
            </w:r>
            <w:r w:rsidRPr="000763B3">
              <w:rPr>
                <w:i/>
                <w:sz w:val="18"/>
                <w:szCs w:val="18"/>
                <w:lang w:val="en-GB"/>
              </w:rPr>
              <w:t>6</w:t>
            </w:r>
            <w:r w:rsidRPr="000763B3">
              <w:rPr>
                <w:iCs/>
                <w:sz w:val="18"/>
                <w:szCs w:val="18"/>
                <w:lang w:val="en-GB"/>
              </w:rPr>
              <w:t xml:space="preserve"> (wharf (quay))</w:t>
            </w:r>
          </w:p>
        </w:tc>
        <w:tc>
          <w:tcPr>
            <w:tcW w:w="4673" w:type="dxa"/>
            <w:shd w:val="clear" w:color="auto" w:fill="auto"/>
          </w:tcPr>
          <w:p w14:paraId="2C3BB756" w14:textId="77777777" w:rsidR="004C41D3" w:rsidRPr="000763B3" w:rsidRDefault="004C41D3" w:rsidP="00D300E7">
            <w:pPr>
              <w:pStyle w:val="BodyText"/>
              <w:spacing w:before="60" w:after="60"/>
              <w:rPr>
                <w:sz w:val="18"/>
                <w:szCs w:val="18"/>
                <w:lang w:val="en-GB"/>
              </w:rPr>
            </w:pPr>
          </w:p>
        </w:tc>
      </w:tr>
      <w:tr w:rsidR="00C36699" w:rsidRPr="000763B3" w14:paraId="5881D323" w14:textId="77777777" w:rsidTr="00D300E7">
        <w:trPr>
          <w:cantSplit/>
        </w:trPr>
        <w:tc>
          <w:tcPr>
            <w:tcW w:w="2230" w:type="dxa"/>
            <w:shd w:val="clear" w:color="auto" w:fill="auto"/>
          </w:tcPr>
          <w:p w14:paraId="1D086B3D" w14:textId="77777777" w:rsidR="00C36699" w:rsidRPr="000763B3" w:rsidRDefault="00C36699" w:rsidP="00D300E7">
            <w:pPr>
              <w:pStyle w:val="BodyText"/>
              <w:spacing w:before="60" w:after="60"/>
              <w:rPr>
                <w:iCs/>
                <w:sz w:val="18"/>
                <w:szCs w:val="18"/>
                <w:lang w:val="en-GB"/>
              </w:rPr>
            </w:pPr>
            <w:r w:rsidRPr="000763B3">
              <w:rPr>
                <w:i/>
                <w:sz w:val="18"/>
                <w:szCs w:val="18"/>
                <w:lang w:val="en-GB"/>
              </w:rPr>
              <w:t>23</w:t>
            </w:r>
            <w:r w:rsidRPr="000763B3">
              <w:rPr>
                <w:iCs/>
                <w:sz w:val="18"/>
                <w:szCs w:val="18"/>
                <w:lang w:val="en-GB"/>
              </w:rPr>
              <w:t xml:space="preserve"> (tie-up wall)</w:t>
            </w:r>
          </w:p>
        </w:tc>
        <w:tc>
          <w:tcPr>
            <w:tcW w:w="2840" w:type="dxa"/>
            <w:shd w:val="clear" w:color="auto" w:fill="auto"/>
          </w:tcPr>
          <w:p w14:paraId="6706BDFA" w14:textId="77777777" w:rsidR="00C36699" w:rsidRPr="000763B3" w:rsidRDefault="00C36699" w:rsidP="00D300E7">
            <w:pPr>
              <w:pStyle w:val="BodyText"/>
              <w:spacing w:before="60" w:after="60"/>
              <w:rPr>
                <w:sz w:val="18"/>
                <w:szCs w:val="18"/>
                <w:lang w:val="en-GB"/>
              </w:rPr>
            </w:pPr>
            <w:r w:rsidRPr="000763B3">
              <w:rPr>
                <w:sz w:val="18"/>
                <w:szCs w:val="18"/>
                <w:lang w:val="en-GB"/>
              </w:rPr>
              <w:t xml:space="preserve">CATMOR = </w:t>
            </w:r>
            <w:r w:rsidRPr="000763B3">
              <w:rPr>
                <w:i/>
                <w:iCs/>
                <w:sz w:val="18"/>
                <w:szCs w:val="18"/>
                <w:lang w:val="en-GB"/>
              </w:rPr>
              <w:t>4</w:t>
            </w:r>
            <w:r w:rsidRPr="000763B3">
              <w:rPr>
                <w:sz w:val="18"/>
                <w:szCs w:val="18"/>
                <w:lang w:val="en-GB"/>
              </w:rPr>
              <w:t xml:space="preserve"> (tie-up wall)</w:t>
            </w:r>
          </w:p>
        </w:tc>
        <w:tc>
          <w:tcPr>
            <w:tcW w:w="4673" w:type="dxa"/>
            <w:shd w:val="clear" w:color="auto" w:fill="auto"/>
          </w:tcPr>
          <w:p w14:paraId="08B31037" w14:textId="77777777" w:rsidR="00C36699" w:rsidRPr="000763B3" w:rsidRDefault="00C36699" w:rsidP="00D300E7">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MORFAC</w:t>
            </w:r>
            <w:r w:rsidRPr="000763B3">
              <w:rPr>
                <w:sz w:val="18"/>
                <w:szCs w:val="18"/>
                <w:lang w:val="en-GB"/>
              </w:rPr>
              <w:t xml:space="preserve"> Object.</w:t>
            </w:r>
          </w:p>
        </w:tc>
      </w:tr>
    </w:tbl>
    <w:p w14:paraId="078DD8A9" w14:textId="77777777" w:rsidR="004523C6" w:rsidRPr="000763B3" w:rsidRDefault="004523C6" w:rsidP="00B41993">
      <w:pPr>
        <w:jc w:val="both"/>
        <w:rPr>
          <w:rFonts w:ascii="Arial" w:hAnsi="Arial" w:cs="Arial"/>
          <w:bCs/>
          <w:sz w:val="20"/>
          <w:szCs w:val="20"/>
          <w:lang w:val="en-GB"/>
        </w:rPr>
      </w:pPr>
    </w:p>
    <w:p w14:paraId="67BD70EE" w14:textId="77777777" w:rsidR="00C44597" w:rsidRPr="000763B3" w:rsidRDefault="00275BFB" w:rsidP="00B41993">
      <w:pPr>
        <w:pStyle w:val="Heading2"/>
        <w:spacing w:before="60" w:after="240" w:line="240" w:lineRule="exact"/>
        <w:ind w:left="600" w:hanging="600"/>
        <w:jc w:val="both"/>
        <w:rPr>
          <w:bCs/>
          <w:sz w:val="22"/>
          <w:lang w:val="en-GB"/>
        </w:rPr>
      </w:pPr>
      <w:bookmarkStart w:id="1309" w:name="_Toc522284649"/>
      <w:bookmarkStart w:id="1310" w:name="_Toc181702936"/>
      <w:r w:rsidRPr="000763B3">
        <w:rPr>
          <w:bCs/>
          <w:sz w:val="22"/>
          <w:szCs w:val="20"/>
          <w:lang w:val="en-GB"/>
        </w:rPr>
        <w:t xml:space="preserve">category </w:t>
      </w:r>
      <w:r w:rsidR="0028553B" w:rsidRPr="000763B3">
        <w:rPr>
          <w:bCs/>
          <w:sz w:val="22"/>
          <w:szCs w:val="20"/>
          <w:lang w:val="en-GB"/>
        </w:rPr>
        <w:t>of signal station, traffic (CATSIT)</w:t>
      </w:r>
      <w:bookmarkEnd w:id="1309"/>
      <w:bookmarkEnd w:id="1310"/>
    </w:p>
    <w:p w14:paraId="69A25ABC" w14:textId="77777777" w:rsidR="00C44597" w:rsidRPr="000763B3" w:rsidRDefault="00C44597" w:rsidP="00C44597">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signal station, traffic</w:t>
      </w:r>
      <w:r w:rsidRPr="000763B3">
        <w:rPr>
          <w:rFonts w:ascii="Arial" w:hAnsi="Arial" w:cs="Arial"/>
          <w:sz w:val="20"/>
          <w:szCs w:val="20"/>
          <w:lang w:val="en-GB"/>
        </w:rPr>
        <w:t xml:space="preserve"> will be converted to an instance of the S-57 attribute CATSIT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47FDD4E" w14:textId="77777777" w:rsidR="008D2109" w:rsidRPr="000763B3" w:rsidRDefault="00235655" w:rsidP="00B41993">
      <w:pPr>
        <w:pStyle w:val="Heading2"/>
        <w:spacing w:before="60" w:after="240" w:line="240" w:lineRule="exact"/>
        <w:ind w:left="600" w:hanging="600"/>
        <w:jc w:val="both"/>
        <w:rPr>
          <w:bCs/>
          <w:sz w:val="22"/>
          <w:lang w:val="en-GB"/>
        </w:rPr>
      </w:pPr>
      <w:bookmarkStart w:id="1311" w:name="_Toc522284650"/>
      <w:bookmarkStart w:id="1312" w:name="_Toc181702937"/>
      <w:r w:rsidRPr="000763B3">
        <w:rPr>
          <w:bCs/>
          <w:sz w:val="22"/>
          <w:szCs w:val="20"/>
          <w:lang w:val="en-GB"/>
        </w:rPr>
        <w:t xml:space="preserve">category </w:t>
      </w:r>
      <w:r w:rsidR="00161DC6" w:rsidRPr="000763B3">
        <w:rPr>
          <w:bCs/>
          <w:sz w:val="22"/>
          <w:szCs w:val="20"/>
          <w:lang w:val="en-GB"/>
        </w:rPr>
        <w:t>of signal station, warning (CATSIW)</w:t>
      </w:r>
      <w:bookmarkEnd w:id="1311"/>
      <w:bookmarkEnd w:id="1312"/>
    </w:p>
    <w:p w14:paraId="0859A83F" w14:textId="77777777" w:rsidR="008D2109" w:rsidRPr="000763B3" w:rsidRDefault="008D2109" w:rsidP="008D210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signal station</w:t>
      </w:r>
      <w:r w:rsidR="000E29E3" w:rsidRPr="000763B3">
        <w:rPr>
          <w:rFonts w:ascii="Arial" w:hAnsi="Arial" w:cs="Arial"/>
          <w:b/>
          <w:sz w:val="20"/>
          <w:szCs w:val="20"/>
          <w:lang w:val="en-GB"/>
        </w:rPr>
        <w:t>,</w:t>
      </w:r>
      <w:r w:rsidRPr="000763B3">
        <w:rPr>
          <w:rFonts w:ascii="Arial" w:hAnsi="Arial" w:cs="Arial"/>
          <w:b/>
          <w:sz w:val="20"/>
          <w:szCs w:val="20"/>
          <w:lang w:val="en-GB"/>
        </w:rPr>
        <w:t xml:space="preserve"> warning</w:t>
      </w:r>
      <w:r w:rsidRPr="000763B3">
        <w:rPr>
          <w:rFonts w:ascii="Arial" w:hAnsi="Arial" w:cs="Arial"/>
          <w:sz w:val="20"/>
          <w:szCs w:val="20"/>
          <w:lang w:val="en-GB"/>
        </w:rPr>
        <w:t xml:space="preserve"> will be converted to an instance of the S-57 attribute CATSIW</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298211F" w14:textId="77777777" w:rsidR="005B0329" w:rsidRPr="000763B3" w:rsidRDefault="00235655" w:rsidP="00B41993">
      <w:pPr>
        <w:pStyle w:val="Heading2"/>
        <w:spacing w:before="60" w:after="240" w:line="240" w:lineRule="exact"/>
        <w:ind w:left="600" w:hanging="600"/>
        <w:jc w:val="both"/>
        <w:rPr>
          <w:bCs/>
          <w:sz w:val="22"/>
          <w:lang w:val="en-GB"/>
        </w:rPr>
      </w:pPr>
      <w:bookmarkStart w:id="1313" w:name="_Toc522284651"/>
      <w:bookmarkStart w:id="1314" w:name="_Toc181702938"/>
      <w:r w:rsidRPr="000763B3">
        <w:rPr>
          <w:bCs/>
          <w:sz w:val="22"/>
          <w:szCs w:val="20"/>
          <w:lang w:val="en-GB"/>
        </w:rPr>
        <w:t xml:space="preserve">category </w:t>
      </w:r>
      <w:r w:rsidR="0005796F" w:rsidRPr="000763B3">
        <w:rPr>
          <w:bCs/>
          <w:sz w:val="22"/>
          <w:szCs w:val="20"/>
          <w:lang w:val="en-GB"/>
        </w:rPr>
        <w:t>of silo/tank (CATSIL)</w:t>
      </w:r>
      <w:bookmarkEnd w:id="1313"/>
      <w:bookmarkEnd w:id="1314"/>
    </w:p>
    <w:p w14:paraId="513B90DB" w14:textId="77777777" w:rsidR="005B0329" w:rsidRPr="000763B3" w:rsidRDefault="005B0329" w:rsidP="005B032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silo/tank</w:t>
      </w:r>
      <w:r w:rsidRPr="000763B3">
        <w:rPr>
          <w:rFonts w:ascii="Arial" w:hAnsi="Arial" w:cs="Arial"/>
          <w:sz w:val="20"/>
          <w:szCs w:val="20"/>
          <w:lang w:val="en-GB"/>
        </w:rPr>
        <w:t xml:space="preserve"> will be converted to an instance of the S-57 attribute CATSIL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530FF4A" w14:textId="77777777" w:rsidR="00FE5D7B" w:rsidRPr="000763B3" w:rsidRDefault="00235655" w:rsidP="00B41993">
      <w:pPr>
        <w:pStyle w:val="Heading2"/>
        <w:spacing w:before="60" w:after="240" w:line="240" w:lineRule="exact"/>
        <w:ind w:left="600" w:hanging="600"/>
        <w:jc w:val="both"/>
        <w:rPr>
          <w:bCs/>
          <w:sz w:val="22"/>
          <w:lang w:val="en-GB"/>
        </w:rPr>
      </w:pPr>
      <w:bookmarkStart w:id="1315" w:name="_Toc522284652"/>
      <w:bookmarkStart w:id="1316" w:name="_Toc181702939"/>
      <w:r w:rsidRPr="000763B3">
        <w:rPr>
          <w:bCs/>
          <w:sz w:val="22"/>
          <w:szCs w:val="20"/>
          <w:lang w:val="en-GB"/>
        </w:rPr>
        <w:t xml:space="preserve">category </w:t>
      </w:r>
      <w:r w:rsidR="00825F7F" w:rsidRPr="000763B3">
        <w:rPr>
          <w:bCs/>
          <w:sz w:val="22"/>
          <w:szCs w:val="20"/>
          <w:lang w:val="en-GB"/>
        </w:rPr>
        <w:t>of slope</w:t>
      </w:r>
      <w:r w:rsidR="0005796F" w:rsidRPr="000763B3">
        <w:rPr>
          <w:bCs/>
          <w:sz w:val="22"/>
          <w:szCs w:val="20"/>
          <w:lang w:val="en-GB"/>
        </w:rPr>
        <w:t xml:space="preserve"> (CATSLO)</w:t>
      </w:r>
      <w:bookmarkEnd w:id="1315"/>
      <w:bookmarkEnd w:id="1316"/>
    </w:p>
    <w:p w14:paraId="73BEC300" w14:textId="77777777" w:rsidR="00FE5D7B" w:rsidRPr="000763B3" w:rsidRDefault="00FE5D7B" w:rsidP="00FE5D7B">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slope</w:t>
      </w:r>
      <w:r w:rsidRPr="000763B3">
        <w:rPr>
          <w:rFonts w:ascii="Arial" w:hAnsi="Arial" w:cs="Arial"/>
          <w:sz w:val="20"/>
          <w:szCs w:val="20"/>
          <w:lang w:val="en-GB"/>
        </w:rPr>
        <w:t xml:space="preserve"> will be converted to an instance of the S-57 attribute CATSLO</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84BC06C" w14:textId="77777777" w:rsidR="00772B96" w:rsidRPr="000763B3" w:rsidRDefault="00C873A9" w:rsidP="00B41993">
      <w:pPr>
        <w:pStyle w:val="Heading2"/>
        <w:spacing w:before="60" w:after="240" w:line="240" w:lineRule="exact"/>
        <w:ind w:left="600" w:hanging="600"/>
        <w:jc w:val="both"/>
        <w:rPr>
          <w:bCs/>
          <w:sz w:val="22"/>
          <w:lang w:val="en-GB"/>
        </w:rPr>
      </w:pPr>
      <w:bookmarkStart w:id="1317" w:name="_Toc522284653"/>
      <w:bookmarkStart w:id="1318" w:name="_Toc181702940"/>
      <w:r w:rsidRPr="000763B3">
        <w:rPr>
          <w:bCs/>
          <w:sz w:val="22"/>
          <w:szCs w:val="20"/>
          <w:lang w:val="en-GB"/>
        </w:rPr>
        <w:t xml:space="preserve">category </w:t>
      </w:r>
      <w:r w:rsidR="00957745" w:rsidRPr="000763B3">
        <w:rPr>
          <w:bCs/>
          <w:sz w:val="22"/>
          <w:szCs w:val="20"/>
          <w:lang w:val="en-GB"/>
        </w:rPr>
        <w:t>of small craft facility (CATSCF)</w:t>
      </w:r>
      <w:bookmarkEnd w:id="1317"/>
      <w:bookmarkEnd w:id="1318"/>
    </w:p>
    <w:p w14:paraId="0D21DEF5" w14:textId="77777777" w:rsidR="00772B96" w:rsidRPr="000763B3" w:rsidRDefault="00772B96" w:rsidP="00772B96">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small craft facility</w:t>
      </w:r>
      <w:r w:rsidRPr="000763B3">
        <w:rPr>
          <w:rFonts w:ascii="Arial" w:hAnsi="Arial" w:cs="Arial"/>
          <w:sz w:val="20"/>
          <w:szCs w:val="20"/>
          <w:lang w:val="en-GB"/>
        </w:rPr>
        <w:t xml:space="preserve"> will be converted to an instance of the S-57 attribute CATSCF</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677309E2" w14:textId="77777777" w:rsidR="00E441C9" w:rsidRPr="000763B3" w:rsidRDefault="0085317C" w:rsidP="00B41993">
      <w:pPr>
        <w:pStyle w:val="Heading2"/>
        <w:spacing w:before="60" w:after="240" w:line="240" w:lineRule="exact"/>
        <w:ind w:left="600" w:hanging="600"/>
        <w:jc w:val="both"/>
        <w:rPr>
          <w:bCs/>
          <w:sz w:val="22"/>
          <w:szCs w:val="20"/>
          <w:lang w:val="en-GB"/>
        </w:rPr>
      </w:pPr>
      <w:bookmarkStart w:id="1319" w:name="_Toc522284654"/>
      <w:bookmarkStart w:id="1320" w:name="_Toc181702941"/>
      <w:r w:rsidRPr="000763B3">
        <w:rPr>
          <w:bCs/>
          <w:sz w:val="22"/>
          <w:szCs w:val="20"/>
          <w:lang w:val="en-GB"/>
        </w:rPr>
        <w:t xml:space="preserve">category </w:t>
      </w:r>
      <w:r w:rsidR="0085631D" w:rsidRPr="000763B3">
        <w:rPr>
          <w:bCs/>
          <w:sz w:val="22"/>
          <w:szCs w:val="20"/>
          <w:lang w:val="en-GB"/>
        </w:rPr>
        <w:t>of special purpose mark (CATSPM)</w:t>
      </w:r>
      <w:bookmarkEnd w:id="1319"/>
      <w:bookmarkEnd w:id="1320"/>
    </w:p>
    <w:p w14:paraId="434F1BBC" w14:textId="77777777" w:rsidR="00FE0AF3" w:rsidRPr="000763B3" w:rsidRDefault="006457B1" w:rsidP="00FE0AF3">
      <w:pPr>
        <w:spacing w:after="12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or below</w:t>
      </w:r>
      <w:r w:rsidR="00FE0AF3" w:rsidRPr="000763B3">
        <w:rPr>
          <w:rFonts w:ascii="Arial" w:hAnsi="Arial" w:cs="Arial"/>
          <w:sz w:val="20"/>
          <w:szCs w:val="20"/>
          <w:lang w:val="en-GB"/>
        </w:rPr>
        <w:t xml:space="preserve">, all instances of encoding of the S-101 attribute </w:t>
      </w:r>
      <w:r w:rsidR="00FE0AF3" w:rsidRPr="000763B3">
        <w:rPr>
          <w:rFonts w:ascii="Arial" w:hAnsi="Arial" w:cs="Arial"/>
          <w:b/>
          <w:sz w:val="20"/>
          <w:szCs w:val="20"/>
          <w:lang w:val="en-GB"/>
        </w:rPr>
        <w:t>category of special purpose mark</w:t>
      </w:r>
      <w:r w:rsidR="00FE0AF3" w:rsidRPr="000763B3">
        <w:rPr>
          <w:rFonts w:ascii="Arial" w:hAnsi="Arial" w:cs="Arial"/>
          <w:sz w:val="20"/>
          <w:szCs w:val="20"/>
          <w:lang w:val="en-GB"/>
        </w:rPr>
        <w:t xml:space="preserve"> will be converted to an instance of the S-57 attribute CAT</w:t>
      </w:r>
      <w:r w:rsidR="00B43074" w:rsidRPr="000763B3">
        <w:rPr>
          <w:rFonts w:ascii="Arial" w:hAnsi="Arial" w:cs="Arial"/>
          <w:sz w:val="20"/>
          <w:szCs w:val="20"/>
          <w:lang w:val="en-GB"/>
        </w:rPr>
        <w:t>SPM</w:t>
      </w:r>
      <w:r w:rsidR="00FE0AF3" w:rsidRPr="000763B3">
        <w:rPr>
          <w:rFonts w:ascii="Arial" w:hAnsi="Arial" w:cs="Arial"/>
          <w:b/>
          <w:sz w:val="20"/>
          <w:szCs w:val="20"/>
          <w:lang w:val="en-GB"/>
        </w:rPr>
        <w:t xml:space="preserve"> </w:t>
      </w:r>
      <w:r w:rsidR="00FE0AF3"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E441C9" w:rsidRPr="000763B3" w14:paraId="2E6F8B2F" w14:textId="77777777" w:rsidTr="0073130C">
        <w:trPr>
          <w:cantSplit/>
        </w:trPr>
        <w:tc>
          <w:tcPr>
            <w:tcW w:w="2230" w:type="dxa"/>
            <w:shd w:val="clear" w:color="auto" w:fill="E7E6E6"/>
          </w:tcPr>
          <w:p w14:paraId="4CE7E612" w14:textId="77777777" w:rsidR="00E441C9" w:rsidRPr="000763B3" w:rsidRDefault="00E441C9" w:rsidP="006457B1">
            <w:pPr>
              <w:pStyle w:val="BodyText"/>
              <w:keepNext/>
              <w:keepLines/>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77721428" w14:textId="77777777" w:rsidR="00E441C9" w:rsidRPr="000763B3" w:rsidRDefault="00E441C9" w:rsidP="006457B1">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6E7C37A4" w14:textId="77777777" w:rsidR="00E441C9" w:rsidRPr="000763B3" w:rsidRDefault="00E441C9" w:rsidP="006457B1">
            <w:pPr>
              <w:pStyle w:val="BodyText"/>
              <w:keepNext/>
              <w:keepLines/>
              <w:spacing w:before="60" w:after="60"/>
              <w:rPr>
                <w:b/>
                <w:sz w:val="18"/>
                <w:szCs w:val="18"/>
                <w:lang w:val="en-GB"/>
              </w:rPr>
            </w:pPr>
            <w:r w:rsidRPr="000763B3">
              <w:rPr>
                <w:b/>
                <w:sz w:val="18"/>
                <w:szCs w:val="18"/>
                <w:lang w:val="en-GB"/>
              </w:rPr>
              <w:t>Comments</w:t>
            </w:r>
          </w:p>
        </w:tc>
      </w:tr>
      <w:tr w:rsidR="00B43074" w:rsidRPr="000763B3" w14:paraId="0EE25006" w14:textId="77777777" w:rsidTr="0073130C">
        <w:trPr>
          <w:cantSplit/>
        </w:trPr>
        <w:tc>
          <w:tcPr>
            <w:tcW w:w="2230" w:type="dxa"/>
            <w:shd w:val="clear" w:color="auto" w:fill="auto"/>
          </w:tcPr>
          <w:p w14:paraId="083B669D" w14:textId="77777777" w:rsidR="00B43074" w:rsidRPr="000763B3" w:rsidRDefault="00B43074" w:rsidP="0073130C">
            <w:pPr>
              <w:pStyle w:val="BodyText"/>
              <w:spacing w:before="60" w:after="60"/>
              <w:rPr>
                <w:sz w:val="18"/>
                <w:szCs w:val="18"/>
                <w:lang w:val="en-GB"/>
              </w:rPr>
            </w:pPr>
            <w:r w:rsidRPr="000763B3">
              <w:rPr>
                <w:i/>
                <w:sz w:val="18"/>
                <w:szCs w:val="18"/>
                <w:lang w:val="en-GB"/>
              </w:rPr>
              <w:t>57</w:t>
            </w:r>
            <w:r w:rsidRPr="000763B3">
              <w:rPr>
                <w:sz w:val="18"/>
                <w:szCs w:val="18"/>
                <w:lang w:val="en-GB"/>
              </w:rPr>
              <w:t xml:space="preserve"> (ice mark)</w:t>
            </w:r>
          </w:p>
        </w:tc>
        <w:tc>
          <w:tcPr>
            <w:tcW w:w="2840" w:type="dxa"/>
            <w:shd w:val="clear" w:color="auto" w:fill="auto"/>
          </w:tcPr>
          <w:p w14:paraId="69DC5506"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(general warning mark)</w:t>
            </w:r>
          </w:p>
          <w:p w14:paraId="44B6A5AA" w14:textId="77777777" w:rsidR="00B43074" w:rsidRPr="000763B3" w:rsidRDefault="00B43074" w:rsidP="0073130C">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Ice mark</w:t>
            </w:r>
          </w:p>
        </w:tc>
        <w:tc>
          <w:tcPr>
            <w:tcW w:w="4673" w:type="dxa"/>
            <w:shd w:val="clear" w:color="auto" w:fill="auto"/>
          </w:tcPr>
          <w:p w14:paraId="2DFE4679"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only if CATSPM is mandatory for the binding Object.</w:t>
            </w:r>
          </w:p>
        </w:tc>
      </w:tr>
      <w:tr w:rsidR="00B43074" w:rsidRPr="000763B3" w14:paraId="55E7CF0C" w14:textId="77777777" w:rsidTr="0073130C">
        <w:trPr>
          <w:cantSplit/>
        </w:trPr>
        <w:tc>
          <w:tcPr>
            <w:tcW w:w="2230" w:type="dxa"/>
            <w:shd w:val="clear" w:color="auto" w:fill="auto"/>
          </w:tcPr>
          <w:p w14:paraId="1B24B546" w14:textId="77777777" w:rsidR="00B43074" w:rsidRPr="000763B3" w:rsidRDefault="00B43074" w:rsidP="0073130C">
            <w:pPr>
              <w:pStyle w:val="BodyText"/>
              <w:spacing w:before="60" w:after="60"/>
              <w:rPr>
                <w:sz w:val="18"/>
                <w:szCs w:val="18"/>
                <w:lang w:val="en-GB"/>
              </w:rPr>
            </w:pPr>
            <w:r w:rsidRPr="000763B3">
              <w:rPr>
                <w:i/>
                <w:sz w:val="18"/>
                <w:szCs w:val="18"/>
                <w:lang w:val="en-GB"/>
              </w:rPr>
              <w:t>58</w:t>
            </w:r>
            <w:r w:rsidRPr="000763B3">
              <w:rPr>
                <w:sz w:val="18"/>
                <w:szCs w:val="18"/>
                <w:lang w:val="en-GB"/>
              </w:rPr>
              <w:t xml:space="preserve"> (nature reserve mark)</w:t>
            </w:r>
          </w:p>
        </w:tc>
        <w:tc>
          <w:tcPr>
            <w:tcW w:w="2840" w:type="dxa"/>
            <w:shd w:val="clear" w:color="auto" w:fill="auto"/>
          </w:tcPr>
          <w:p w14:paraId="6A4AEFA8"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(general warning mark)</w:t>
            </w:r>
          </w:p>
          <w:p w14:paraId="57D8E6D5" w14:textId="77777777" w:rsidR="00B43074" w:rsidRPr="000763B3" w:rsidRDefault="00B43074" w:rsidP="0073130C">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Marine farm mark</w:t>
            </w:r>
          </w:p>
        </w:tc>
        <w:tc>
          <w:tcPr>
            <w:tcW w:w="4673" w:type="dxa"/>
            <w:shd w:val="clear" w:color="auto" w:fill="auto"/>
          </w:tcPr>
          <w:p w14:paraId="371C5B50"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only if CATSPM is mandatory for the binding Object.</w:t>
            </w:r>
          </w:p>
        </w:tc>
      </w:tr>
      <w:tr w:rsidR="00B43074" w:rsidRPr="000763B3" w14:paraId="5A0DB965" w14:textId="77777777" w:rsidTr="0073130C">
        <w:trPr>
          <w:cantSplit/>
        </w:trPr>
        <w:tc>
          <w:tcPr>
            <w:tcW w:w="2230" w:type="dxa"/>
            <w:shd w:val="clear" w:color="auto" w:fill="auto"/>
          </w:tcPr>
          <w:p w14:paraId="38FEE809" w14:textId="77777777" w:rsidR="00B43074" w:rsidRPr="000763B3" w:rsidRDefault="00B43074" w:rsidP="0073130C">
            <w:pPr>
              <w:pStyle w:val="BodyText"/>
              <w:spacing w:before="60" w:after="60"/>
              <w:rPr>
                <w:sz w:val="18"/>
                <w:szCs w:val="18"/>
                <w:lang w:val="en-GB"/>
              </w:rPr>
            </w:pPr>
            <w:r w:rsidRPr="000763B3">
              <w:rPr>
                <w:i/>
                <w:sz w:val="18"/>
                <w:szCs w:val="18"/>
                <w:lang w:val="en-GB"/>
              </w:rPr>
              <w:t>59</w:t>
            </w:r>
            <w:r w:rsidRPr="000763B3">
              <w:rPr>
                <w:sz w:val="18"/>
                <w:szCs w:val="18"/>
                <w:lang w:val="en-GB"/>
              </w:rPr>
              <w:t xml:space="preserve"> (fish aggregating device)</w:t>
            </w:r>
          </w:p>
        </w:tc>
        <w:tc>
          <w:tcPr>
            <w:tcW w:w="2840" w:type="dxa"/>
            <w:shd w:val="clear" w:color="auto" w:fill="auto"/>
          </w:tcPr>
          <w:p w14:paraId="26187198"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00AA7BF0" w:rsidRPr="000763B3">
              <w:rPr>
                <w:sz w:val="18"/>
                <w:szCs w:val="18"/>
                <w:lang w:val="en-GB"/>
              </w:rPr>
              <w:t>empty (null)</w:t>
            </w:r>
          </w:p>
          <w:p w14:paraId="12CAA345" w14:textId="77777777" w:rsidR="00B43074" w:rsidRPr="000763B3" w:rsidRDefault="00B43074" w:rsidP="0073130C">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Fish aggregating device</w:t>
            </w:r>
          </w:p>
        </w:tc>
        <w:tc>
          <w:tcPr>
            <w:tcW w:w="4673" w:type="dxa"/>
            <w:shd w:val="clear" w:color="auto" w:fill="auto"/>
          </w:tcPr>
          <w:p w14:paraId="02E659BF"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00AA7BF0" w:rsidRPr="000763B3">
              <w:rPr>
                <w:sz w:val="18"/>
                <w:szCs w:val="18"/>
                <w:lang w:val="en-GB"/>
              </w:rPr>
              <w:t>empty (null)</w:t>
            </w:r>
            <w:r w:rsidRPr="000763B3">
              <w:rPr>
                <w:sz w:val="18"/>
                <w:szCs w:val="18"/>
                <w:lang w:val="en-GB"/>
              </w:rPr>
              <w:t xml:space="preserve"> only if CATSPM is mandatory for the binding Object.</w:t>
            </w:r>
          </w:p>
        </w:tc>
      </w:tr>
      <w:tr w:rsidR="00B43074" w:rsidRPr="000763B3" w14:paraId="1A7CDED6" w14:textId="77777777" w:rsidTr="0073130C">
        <w:trPr>
          <w:cantSplit/>
        </w:trPr>
        <w:tc>
          <w:tcPr>
            <w:tcW w:w="2230" w:type="dxa"/>
            <w:shd w:val="clear" w:color="auto" w:fill="auto"/>
          </w:tcPr>
          <w:p w14:paraId="5B8E3CB2" w14:textId="77777777" w:rsidR="00B43074" w:rsidRPr="000763B3" w:rsidRDefault="00B43074" w:rsidP="0073130C">
            <w:pPr>
              <w:pStyle w:val="BodyText"/>
              <w:spacing w:before="60" w:after="60"/>
              <w:rPr>
                <w:sz w:val="18"/>
                <w:szCs w:val="18"/>
                <w:lang w:val="en-GB"/>
              </w:rPr>
            </w:pPr>
            <w:r w:rsidRPr="000763B3">
              <w:rPr>
                <w:i/>
                <w:sz w:val="18"/>
                <w:szCs w:val="18"/>
                <w:lang w:val="en-GB"/>
              </w:rPr>
              <w:t>60</w:t>
            </w:r>
            <w:r w:rsidRPr="000763B3">
              <w:rPr>
                <w:sz w:val="18"/>
                <w:szCs w:val="18"/>
                <w:lang w:val="en-GB"/>
              </w:rPr>
              <w:t xml:space="preserve"> (wreck mark)</w:t>
            </w:r>
          </w:p>
        </w:tc>
        <w:tc>
          <w:tcPr>
            <w:tcW w:w="2840" w:type="dxa"/>
            <w:shd w:val="clear" w:color="auto" w:fill="auto"/>
          </w:tcPr>
          <w:p w14:paraId="7ABB63CF"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(general warning mark)</w:t>
            </w:r>
          </w:p>
          <w:p w14:paraId="01F0F2AA" w14:textId="77777777" w:rsidR="00B43074" w:rsidRPr="000763B3" w:rsidRDefault="00B43074" w:rsidP="0073130C">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Wreck mark</w:t>
            </w:r>
          </w:p>
        </w:tc>
        <w:tc>
          <w:tcPr>
            <w:tcW w:w="4673" w:type="dxa"/>
            <w:shd w:val="clear" w:color="auto" w:fill="auto"/>
          </w:tcPr>
          <w:p w14:paraId="139A1DFB"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only if CATSPM is mandatory for the binding Object.</w:t>
            </w:r>
          </w:p>
        </w:tc>
      </w:tr>
      <w:tr w:rsidR="00B43074" w:rsidRPr="000763B3" w14:paraId="6319E149" w14:textId="77777777" w:rsidTr="0073130C">
        <w:trPr>
          <w:cantSplit/>
        </w:trPr>
        <w:tc>
          <w:tcPr>
            <w:tcW w:w="2230" w:type="dxa"/>
            <w:shd w:val="clear" w:color="auto" w:fill="auto"/>
          </w:tcPr>
          <w:p w14:paraId="437D6825" w14:textId="77777777" w:rsidR="00B43074" w:rsidRPr="000763B3" w:rsidRDefault="00B43074" w:rsidP="0073130C">
            <w:pPr>
              <w:pStyle w:val="BodyText"/>
              <w:spacing w:before="60" w:after="60"/>
              <w:rPr>
                <w:sz w:val="18"/>
                <w:szCs w:val="18"/>
                <w:lang w:val="en-GB"/>
              </w:rPr>
            </w:pPr>
            <w:r w:rsidRPr="000763B3">
              <w:rPr>
                <w:i/>
                <w:sz w:val="18"/>
                <w:szCs w:val="18"/>
                <w:lang w:val="en-GB"/>
              </w:rPr>
              <w:t>61</w:t>
            </w:r>
            <w:r w:rsidRPr="000763B3">
              <w:rPr>
                <w:sz w:val="18"/>
                <w:szCs w:val="18"/>
                <w:lang w:val="en-GB"/>
              </w:rPr>
              <w:t xml:space="preserve"> (customs mark)</w:t>
            </w:r>
          </w:p>
        </w:tc>
        <w:tc>
          <w:tcPr>
            <w:tcW w:w="2840" w:type="dxa"/>
            <w:shd w:val="clear" w:color="auto" w:fill="auto"/>
          </w:tcPr>
          <w:p w14:paraId="3D113A52"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(general warning mark)</w:t>
            </w:r>
          </w:p>
          <w:p w14:paraId="58F71E53" w14:textId="77777777" w:rsidR="00B43074" w:rsidRPr="000763B3" w:rsidRDefault="00B43074" w:rsidP="0073130C">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Customs mark</w:t>
            </w:r>
          </w:p>
        </w:tc>
        <w:tc>
          <w:tcPr>
            <w:tcW w:w="4673" w:type="dxa"/>
            <w:shd w:val="clear" w:color="auto" w:fill="auto"/>
          </w:tcPr>
          <w:p w14:paraId="1B533B62"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only if CATSPM is mandatory for the binding Object.</w:t>
            </w:r>
          </w:p>
        </w:tc>
      </w:tr>
      <w:tr w:rsidR="00B43074" w:rsidRPr="000763B3" w14:paraId="59392F87" w14:textId="77777777" w:rsidTr="0073130C">
        <w:trPr>
          <w:cantSplit/>
        </w:trPr>
        <w:tc>
          <w:tcPr>
            <w:tcW w:w="2230" w:type="dxa"/>
            <w:shd w:val="clear" w:color="auto" w:fill="auto"/>
          </w:tcPr>
          <w:p w14:paraId="72E4A0AE" w14:textId="77777777" w:rsidR="00B43074" w:rsidRPr="000763B3" w:rsidRDefault="00B43074" w:rsidP="0073130C">
            <w:pPr>
              <w:pStyle w:val="BodyText"/>
              <w:spacing w:before="60" w:after="60"/>
              <w:rPr>
                <w:sz w:val="18"/>
                <w:szCs w:val="18"/>
                <w:lang w:val="en-GB"/>
              </w:rPr>
            </w:pPr>
            <w:r w:rsidRPr="000763B3">
              <w:rPr>
                <w:i/>
                <w:sz w:val="18"/>
                <w:szCs w:val="18"/>
                <w:lang w:val="en-GB"/>
              </w:rPr>
              <w:t>62</w:t>
            </w:r>
            <w:r w:rsidRPr="000763B3">
              <w:rPr>
                <w:sz w:val="18"/>
                <w:szCs w:val="18"/>
                <w:lang w:val="en-GB"/>
              </w:rPr>
              <w:t xml:space="preserve"> (causeway mark)</w:t>
            </w:r>
          </w:p>
        </w:tc>
        <w:tc>
          <w:tcPr>
            <w:tcW w:w="2840" w:type="dxa"/>
            <w:shd w:val="clear" w:color="auto" w:fill="auto"/>
          </w:tcPr>
          <w:p w14:paraId="47F53A62"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(general warning mark)</w:t>
            </w:r>
          </w:p>
          <w:p w14:paraId="25CD8F27" w14:textId="77777777" w:rsidR="00B43074" w:rsidRPr="000763B3" w:rsidRDefault="00B43074" w:rsidP="0073130C">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Causeway mark</w:t>
            </w:r>
          </w:p>
        </w:tc>
        <w:tc>
          <w:tcPr>
            <w:tcW w:w="4673" w:type="dxa"/>
            <w:shd w:val="clear" w:color="auto" w:fill="auto"/>
          </w:tcPr>
          <w:p w14:paraId="59F9A4EE"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Pr="000763B3">
              <w:rPr>
                <w:i/>
                <w:sz w:val="18"/>
                <w:szCs w:val="18"/>
                <w:lang w:val="en-GB"/>
              </w:rPr>
              <w:t>27</w:t>
            </w:r>
            <w:r w:rsidRPr="000763B3">
              <w:rPr>
                <w:sz w:val="18"/>
                <w:szCs w:val="18"/>
                <w:lang w:val="en-GB"/>
              </w:rPr>
              <w:t xml:space="preserve"> only if CATSPM is mandatory for the binding Object.</w:t>
            </w:r>
          </w:p>
        </w:tc>
      </w:tr>
      <w:tr w:rsidR="00B43074" w:rsidRPr="000763B3" w14:paraId="25AD7D96" w14:textId="77777777" w:rsidTr="0073130C">
        <w:trPr>
          <w:cantSplit/>
        </w:trPr>
        <w:tc>
          <w:tcPr>
            <w:tcW w:w="2230" w:type="dxa"/>
            <w:shd w:val="clear" w:color="auto" w:fill="auto"/>
          </w:tcPr>
          <w:p w14:paraId="01E12B8F" w14:textId="77777777" w:rsidR="00B43074" w:rsidRPr="000763B3" w:rsidRDefault="00B43074" w:rsidP="0073130C">
            <w:pPr>
              <w:pStyle w:val="BodyText"/>
              <w:spacing w:before="60" w:after="60"/>
              <w:rPr>
                <w:sz w:val="18"/>
                <w:szCs w:val="18"/>
                <w:lang w:val="en-GB"/>
              </w:rPr>
            </w:pPr>
            <w:r w:rsidRPr="000763B3">
              <w:rPr>
                <w:i/>
                <w:sz w:val="18"/>
                <w:szCs w:val="18"/>
                <w:lang w:val="en-GB"/>
              </w:rPr>
              <w:t>63</w:t>
            </w:r>
            <w:r w:rsidRPr="000763B3">
              <w:rPr>
                <w:sz w:val="18"/>
                <w:szCs w:val="18"/>
                <w:lang w:val="en-GB"/>
              </w:rPr>
              <w:t xml:space="preserve"> (wave recorder)</w:t>
            </w:r>
          </w:p>
        </w:tc>
        <w:tc>
          <w:tcPr>
            <w:tcW w:w="2840" w:type="dxa"/>
            <w:shd w:val="clear" w:color="auto" w:fill="auto"/>
          </w:tcPr>
          <w:p w14:paraId="3650B470"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00AA7BF0" w:rsidRPr="000763B3">
              <w:rPr>
                <w:sz w:val="18"/>
                <w:szCs w:val="18"/>
                <w:lang w:val="en-GB"/>
              </w:rPr>
              <w:t>empty (null)</w:t>
            </w:r>
          </w:p>
          <w:p w14:paraId="5126FBF7" w14:textId="77777777" w:rsidR="00B43074" w:rsidRPr="000763B3" w:rsidRDefault="00B43074" w:rsidP="0073130C">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Wave recorder</w:t>
            </w:r>
          </w:p>
        </w:tc>
        <w:tc>
          <w:tcPr>
            <w:tcW w:w="4673" w:type="dxa"/>
            <w:shd w:val="clear" w:color="auto" w:fill="auto"/>
          </w:tcPr>
          <w:p w14:paraId="5F9D03F3" w14:textId="77777777" w:rsidR="00B43074" w:rsidRPr="000763B3" w:rsidRDefault="00B43074" w:rsidP="0073130C">
            <w:pPr>
              <w:pStyle w:val="BodyText"/>
              <w:spacing w:before="60" w:after="60"/>
              <w:rPr>
                <w:sz w:val="18"/>
                <w:szCs w:val="18"/>
                <w:lang w:val="en-GB"/>
              </w:rPr>
            </w:pPr>
            <w:r w:rsidRPr="000763B3">
              <w:rPr>
                <w:sz w:val="18"/>
                <w:szCs w:val="18"/>
                <w:lang w:val="en-GB"/>
              </w:rPr>
              <w:t xml:space="preserve">CATSPM = </w:t>
            </w:r>
            <w:r w:rsidR="00AA7BF0" w:rsidRPr="000763B3">
              <w:rPr>
                <w:sz w:val="18"/>
                <w:szCs w:val="18"/>
                <w:lang w:val="en-GB"/>
              </w:rPr>
              <w:t>empty (null)</w:t>
            </w:r>
            <w:r w:rsidRPr="000763B3">
              <w:rPr>
                <w:sz w:val="18"/>
                <w:szCs w:val="18"/>
                <w:lang w:val="en-GB"/>
              </w:rPr>
              <w:t xml:space="preserve"> only if CATSPM is mandatory for the binding Object.</w:t>
            </w:r>
          </w:p>
        </w:tc>
      </w:tr>
    </w:tbl>
    <w:p w14:paraId="0BB7A415" w14:textId="77777777" w:rsidR="00D4349A" w:rsidRPr="000763B3" w:rsidRDefault="00D4349A" w:rsidP="00E441C9">
      <w:pPr>
        <w:jc w:val="both"/>
        <w:rPr>
          <w:rFonts w:ascii="Arial" w:hAnsi="Arial" w:cs="Arial"/>
          <w:sz w:val="20"/>
          <w:szCs w:val="20"/>
          <w:lang w:val="en-GB"/>
        </w:rPr>
      </w:pPr>
    </w:p>
    <w:p w14:paraId="1F1E8323" w14:textId="77777777" w:rsidR="00D4349A" w:rsidRPr="000763B3" w:rsidRDefault="00D4349A" w:rsidP="00D4349A">
      <w:pPr>
        <w:pStyle w:val="Heading2"/>
        <w:spacing w:before="60" w:after="240" w:line="240" w:lineRule="exact"/>
        <w:ind w:left="600" w:hanging="600"/>
        <w:jc w:val="both"/>
        <w:rPr>
          <w:bCs/>
          <w:sz w:val="22"/>
          <w:lang w:val="en-GB"/>
        </w:rPr>
      </w:pPr>
      <w:bookmarkStart w:id="1321" w:name="_Toc181702942"/>
      <w:r w:rsidRPr="000763B3">
        <w:rPr>
          <w:bCs/>
          <w:sz w:val="22"/>
          <w:szCs w:val="20"/>
          <w:lang w:val="en-GB"/>
        </w:rPr>
        <w:t>category of structure</w:t>
      </w:r>
      <w:bookmarkEnd w:id="1321"/>
    </w:p>
    <w:p w14:paraId="70999075" w14:textId="77777777" w:rsidR="00D4349A" w:rsidRPr="000763B3" w:rsidRDefault="00D4349A" w:rsidP="00D4349A">
      <w:pPr>
        <w:spacing w:after="120"/>
        <w:jc w:val="both"/>
        <w:rPr>
          <w:rFonts w:ascii="Arial" w:hAnsi="Arial" w:cs="Arial"/>
          <w:sz w:val="20"/>
          <w:szCs w:val="20"/>
          <w:lang w:val="en-GB"/>
        </w:rPr>
      </w:pPr>
      <w:r w:rsidRPr="000763B3">
        <w:rPr>
          <w:rFonts w:ascii="Arial" w:hAnsi="Arial" w:cs="Arial"/>
          <w:sz w:val="20"/>
          <w:szCs w:val="20"/>
          <w:lang w:val="en-GB"/>
        </w:rPr>
        <w:t xml:space="preserve">A direct equivalent to the S-101 attribute </w:t>
      </w:r>
      <w:r w:rsidRPr="000763B3">
        <w:rPr>
          <w:rFonts w:ascii="Arial" w:hAnsi="Arial" w:cs="Arial"/>
          <w:b/>
          <w:sz w:val="20"/>
          <w:szCs w:val="20"/>
          <w:lang w:val="en-GB"/>
        </w:rPr>
        <w:t>category of structure</w:t>
      </w:r>
      <w:r w:rsidRPr="000763B3">
        <w:rPr>
          <w:rFonts w:ascii="Arial" w:hAnsi="Arial" w:cs="Arial"/>
          <w:sz w:val="20"/>
          <w:szCs w:val="20"/>
          <w:lang w:val="en-GB"/>
        </w:rPr>
        <w:t xml:space="preserve"> does not exist in S-57. Therefore, all instances of encoding of the S-101 attribute </w:t>
      </w:r>
      <w:r w:rsidRPr="000763B3">
        <w:rPr>
          <w:rFonts w:ascii="Arial" w:hAnsi="Arial" w:cs="Arial"/>
          <w:b/>
          <w:sz w:val="20"/>
          <w:szCs w:val="20"/>
          <w:lang w:val="en-GB"/>
        </w:rPr>
        <w:t>category of structure</w:t>
      </w:r>
      <w:r w:rsidRPr="000763B3">
        <w:rPr>
          <w:rFonts w:ascii="Arial" w:hAnsi="Arial" w:cs="Arial"/>
          <w:sz w:val="20"/>
          <w:szCs w:val="20"/>
          <w:lang w:val="en-GB"/>
        </w:rPr>
        <w:t xml:space="preserve"> will be converted 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807"/>
        <w:gridCol w:w="4673"/>
      </w:tblGrid>
      <w:tr w:rsidR="00D4349A" w:rsidRPr="000763B3" w14:paraId="1BB80B63" w14:textId="77777777" w:rsidTr="00D4349A">
        <w:trPr>
          <w:cantSplit/>
        </w:trPr>
        <w:tc>
          <w:tcPr>
            <w:tcW w:w="2263" w:type="dxa"/>
            <w:shd w:val="clear" w:color="auto" w:fill="E7E6E6"/>
          </w:tcPr>
          <w:p w14:paraId="4E47C1ED" w14:textId="77777777" w:rsidR="00D4349A" w:rsidRPr="000763B3" w:rsidRDefault="00D4349A" w:rsidP="00846A01">
            <w:pPr>
              <w:pStyle w:val="BodyText"/>
              <w:spacing w:before="60" w:after="60"/>
              <w:rPr>
                <w:b/>
                <w:sz w:val="18"/>
                <w:szCs w:val="18"/>
                <w:lang w:val="en-GB"/>
              </w:rPr>
            </w:pPr>
            <w:r w:rsidRPr="000763B3">
              <w:rPr>
                <w:b/>
                <w:sz w:val="18"/>
                <w:szCs w:val="18"/>
                <w:lang w:val="en-GB"/>
              </w:rPr>
              <w:t>S-101 Attribute Value</w:t>
            </w:r>
          </w:p>
        </w:tc>
        <w:tc>
          <w:tcPr>
            <w:tcW w:w="2807" w:type="dxa"/>
            <w:shd w:val="clear" w:color="auto" w:fill="E7E6E6"/>
          </w:tcPr>
          <w:p w14:paraId="31E790D1" w14:textId="77777777" w:rsidR="00D4349A" w:rsidRPr="000763B3" w:rsidRDefault="00D4349A" w:rsidP="00846A01">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1BAB7519" w14:textId="77777777" w:rsidR="00D4349A" w:rsidRPr="000763B3" w:rsidRDefault="00D4349A" w:rsidP="00846A01">
            <w:pPr>
              <w:pStyle w:val="BodyText"/>
              <w:spacing w:before="60" w:after="60"/>
              <w:rPr>
                <w:b/>
                <w:sz w:val="18"/>
                <w:szCs w:val="18"/>
                <w:lang w:val="en-GB"/>
              </w:rPr>
            </w:pPr>
            <w:r w:rsidRPr="000763B3">
              <w:rPr>
                <w:b/>
                <w:sz w:val="18"/>
                <w:szCs w:val="18"/>
                <w:lang w:val="en-GB"/>
              </w:rPr>
              <w:t>Comments</w:t>
            </w:r>
          </w:p>
        </w:tc>
      </w:tr>
      <w:tr w:rsidR="00D4349A" w:rsidRPr="000763B3" w14:paraId="21AF16A8" w14:textId="77777777" w:rsidTr="00D4349A">
        <w:trPr>
          <w:cantSplit/>
        </w:trPr>
        <w:tc>
          <w:tcPr>
            <w:tcW w:w="2263" w:type="dxa"/>
            <w:shd w:val="clear" w:color="auto" w:fill="auto"/>
          </w:tcPr>
          <w:p w14:paraId="7E999D7E" w14:textId="77777777" w:rsidR="00D4349A" w:rsidRPr="000763B3" w:rsidRDefault="00D4349A" w:rsidP="00846A01">
            <w:pPr>
              <w:pStyle w:val="BodyText"/>
              <w:spacing w:before="60" w:after="60"/>
              <w:rPr>
                <w:sz w:val="18"/>
                <w:szCs w:val="18"/>
                <w:lang w:val="en-GB"/>
              </w:rPr>
            </w:pPr>
            <w:r w:rsidRPr="000763B3">
              <w:rPr>
                <w:i/>
                <w:sz w:val="18"/>
                <w:szCs w:val="18"/>
                <w:lang w:val="en-GB"/>
              </w:rPr>
              <w:t>1</w:t>
            </w:r>
            <w:r w:rsidRPr="000763B3">
              <w:rPr>
                <w:sz w:val="18"/>
                <w:szCs w:val="18"/>
                <w:lang w:val="en-GB"/>
              </w:rPr>
              <w:t xml:space="preserve"> (boathouse)</w:t>
            </w:r>
          </w:p>
        </w:tc>
        <w:tc>
          <w:tcPr>
            <w:tcW w:w="2807" w:type="dxa"/>
            <w:shd w:val="clear" w:color="auto" w:fill="auto"/>
          </w:tcPr>
          <w:p w14:paraId="663BE461" w14:textId="77777777" w:rsidR="00D4349A" w:rsidRPr="000763B3" w:rsidRDefault="00D4349A" w:rsidP="00846A01">
            <w:pPr>
              <w:pStyle w:val="BodyText"/>
              <w:spacing w:before="60" w:after="60"/>
              <w:rPr>
                <w:i/>
                <w:iCs/>
                <w:sz w:val="18"/>
                <w:szCs w:val="18"/>
                <w:lang w:val="en-GB"/>
              </w:rPr>
            </w:pPr>
            <w:r w:rsidRPr="000763B3">
              <w:rPr>
                <w:sz w:val="18"/>
                <w:szCs w:val="18"/>
                <w:lang w:val="en-GB"/>
              </w:rPr>
              <w:t xml:space="preserve">INFORM - </w:t>
            </w:r>
            <w:r w:rsidRPr="000763B3">
              <w:rPr>
                <w:i/>
                <w:iCs/>
                <w:sz w:val="18"/>
                <w:szCs w:val="18"/>
                <w:lang w:val="en-GB"/>
              </w:rPr>
              <w:t>Boathouse</w:t>
            </w:r>
          </w:p>
        </w:tc>
        <w:tc>
          <w:tcPr>
            <w:tcW w:w="4673" w:type="dxa"/>
            <w:shd w:val="clear" w:color="auto" w:fill="auto"/>
          </w:tcPr>
          <w:p w14:paraId="22B555F3" w14:textId="77777777" w:rsidR="00D4349A" w:rsidRPr="000763B3" w:rsidRDefault="00D4349A" w:rsidP="00846A01">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BUISGL</w:t>
            </w:r>
            <w:r w:rsidRPr="000763B3">
              <w:rPr>
                <w:sz w:val="18"/>
                <w:szCs w:val="18"/>
                <w:lang w:val="en-GB"/>
              </w:rPr>
              <w:t xml:space="preserve"> Object.</w:t>
            </w:r>
          </w:p>
        </w:tc>
      </w:tr>
      <w:tr w:rsidR="00D4349A" w:rsidRPr="000763B3" w14:paraId="1BBE4FFA" w14:textId="77777777">
        <w:trPr>
          <w:cantSplit/>
        </w:trPr>
        <w:tc>
          <w:tcPr>
            <w:tcW w:w="2263" w:type="dxa"/>
            <w:shd w:val="clear" w:color="auto" w:fill="F2F2F2"/>
          </w:tcPr>
          <w:p w14:paraId="5504FA87" w14:textId="77777777" w:rsidR="00D4349A" w:rsidRPr="000763B3" w:rsidRDefault="00D4349A" w:rsidP="00846A01">
            <w:pPr>
              <w:pStyle w:val="BodyText"/>
              <w:spacing w:before="60" w:after="60"/>
              <w:rPr>
                <w:sz w:val="18"/>
                <w:szCs w:val="18"/>
                <w:lang w:val="en-GB"/>
              </w:rPr>
            </w:pPr>
            <w:r w:rsidRPr="000763B3">
              <w:rPr>
                <w:i/>
                <w:sz w:val="18"/>
                <w:szCs w:val="18"/>
                <w:lang w:val="en-GB"/>
              </w:rPr>
              <w:t>2</w:t>
            </w:r>
            <w:r w:rsidRPr="000763B3">
              <w:rPr>
                <w:sz w:val="18"/>
                <w:szCs w:val="18"/>
                <w:lang w:val="en-GB"/>
              </w:rPr>
              <w:t xml:space="preserve"> (covered bulk terminal)</w:t>
            </w:r>
          </w:p>
        </w:tc>
        <w:tc>
          <w:tcPr>
            <w:tcW w:w="2807" w:type="dxa"/>
            <w:shd w:val="clear" w:color="auto" w:fill="F2F2F2"/>
          </w:tcPr>
          <w:p w14:paraId="3B0C0288" w14:textId="77777777" w:rsidR="00D4349A" w:rsidRPr="000763B3" w:rsidRDefault="00D4349A" w:rsidP="00846A01">
            <w:pPr>
              <w:pStyle w:val="BodyText"/>
              <w:spacing w:before="60" w:after="60"/>
              <w:rPr>
                <w:iCs/>
                <w:sz w:val="18"/>
                <w:szCs w:val="18"/>
                <w:lang w:val="en-GB"/>
              </w:rPr>
            </w:pPr>
            <w:r w:rsidRPr="000763B3">
              <w:rPr>
                <w:sz w:val="18"/>
                <w:szCs w:val="18"/>
                <w:lang w:val="en-GB"/>
              </w:rPr>
              <w:t xml:space="preserve">CATHAF = </w:t>
            </w:r>
            <w:r w:rsidRPr="000763B3">
              <w:rPr>
                <w:i/>
                <w:sz w:val="18"/>
                <w:szCs w:val="18"/>
                <w:lang w:val="en-GB"/>
              </w:rPr>
              <w:t>11</w:t>
            </w:r>
            <w:r w:rsidRPr="000763B3">
              <w:rPr>
                <w:iCs/>
                <w:sz w:val="18"/>
                <w:szCs w:val="18"/>
                <w:lang w:val="en-GB"/>
              </w:rPr>
              <w:t xml:space="preserve"> (bulk terminal)</w:t>
            </w:r>
          </w:p>
        </w:tc>
        <w:tc>
          <w:tcPr>
            <w:tcW w:w="4673" w:type="dxa"/>
            <w:shd w:val="clear" w:color="auto" w:fill="F2F2F2"/>
          </w:tcPr>
          <w:p w14:paraId="56C9EE0D" w14:textId="77777777" w:rsidR="00D4349A" w:rsidRPr="000763B3" w:rsidRDefault="00D4349A" w:rsidP="00846A01">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HRBFAC</w:t>
            </w:r>
            <w:r w:rsidRPr="000763B3">
              <w:rPr>
                <w:sz w:val="18"/>
                <w:szCs w:val="18"/>
                <w:lang w:val="en-GB"/>
              </w:rPr>
              <w:t xml:space="preserve"> Object.</w:t>
            </w:r>
          </w:p>
        </w:tc>
      </w:tr>
      <w:tr w:rsidR="00D4349A" w:rsidRPr="000763B3" w14:paraId="0FE72D50" w14:textId="77777777">
        <w:trPr>
          <w:cantSplit/>
        </w:trPr>
        <w:tc>
          <w:tcPr>
            <w:tcW w:w="2263" w:type="dxa"/>
            <w:shd w:val="clear" w:color="auto" w:fill="F2F2F2"/>
          </w:tcPr>
          <w:p w14:paraId="6F0EE8D5" w14:textId="77777777" w:rsidR="00D4349A" w:rsidRPr="000763B3" w:rsidRDefault="00D4349A" w:rsidP="00D4349A">
            <w:pPr>
              <w:pStyle w:val="BodyText"/>
              <w:spacing w:before="60" w:after="60"/>
              <w:rPr>
                <w:sz w:val="18"/>
                <w:szCs w:val="18"/>
                <w:lang w:val="en-GB"/>
              </w:rPr>
            </w:pPr>
            <w:r w:rsidRPr="000763B3">
              <w:rPr>
                <w:i/>
                <w:sz w:val="18"/>
                <w:szCs w:val="18"/>
                <w:lang w:val="en-GB"/>
              </w:rPr>
              <w:t>3</w:t>
            </w:r>
            <w:r w:rsidRPr="000763B3">
              <w:rPr>
                <w:sz w:val="18"/>
                <w:szCs w:val="18"/>
                <w:lang w:val="en-GB"/>
              </w:rPr>
              <w:t xml:space="preserve"> (covered wharf)</w:t>
            </w:r>
          </w:p>
        </w:tc>
        <w:tc>
          <w:tcPr>
            <w:tcW w:w="2807" w:type="dxa"/>
            <w:shd w:val="clear" w:color="auto" w:fill="F2F2F2"/>
          </w:tcPr>
          <w:p w14:paraId="2A072A5E" w14:textId="77777777" w:rsidR="00D4349A" w:rsidRPr="000763B3" w:rsidRDefault="00D4349A" w:rsidP="00D4349A">
            <w:pPr>
              <w:pStyle w:val="BodyText"/>
              <w:spacing w:before="60" w:after="60"/>
              <w:rPr>
                <w:i/>
                <w:sz w:val="18"/>
                <w:szCs w:val="18"/>
                <w:lang w:val="en-GB"/>
              </w:rPr>
            </w:pPr>
            <w:r w:rsidRPr="000763B3">
              <w:rPr>
                <w:sz w:val="18"/>
                <w:szCs w:val="18"/>
                <w:lang w:val="en-GB"/>
              </w:rPr>
              <w:t xml:space="preserve">INFORM = </w:t>
            </w:r>
            <w:r w:rsidRPr="000763B3">
              <w:rPr>
                <w:i/>
                <w:iCs/>
                <w:sz w:val="18"/>
                <w:szCs w:val="18"/>
                <w:lang w:val="en-GB"/>
              </w:rPr>
              <w:t>Covered wharf</w:t>
            </w:r>
          </w:p>
        </w:tc>
        <w:tc>
          <w:tcPr>
            <w:tcW w:w="4673" w:type="dxa"/>
            <w:shd w:val="clear" w:color="auto" w:fill="F2F2F2"/>
          </w:tcPr>
          <w:p w14:paraId="6FF11CB5" w14:textId="77777777" w:rsidR="00D4349A" w:rsidRPr="000763B3" w:rsidRDefault="00D4349A" w:rsidP="00D4349A">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BUISGL</w:t>
            </w:r>
            <w:r w:rsidRPr="000763B3">
              <w:rPr>
                <w:sz w:val="18"/>
                <w:szCs w:val="18"/>
                <w:lang w:val="en-GB"/>
              </w:rPr>
              <w:t xml:space="preserve"> Object.</w:t>
            </w:r>
          </w:p>
        </w:tc>
      </w:tr>
      <w:tr w:rsidR="00D4349A" w:rsidRPr="000763B3" w14:paraId="0C796F35" w14:textId="77777777">
        <w:trPr>
          <w:cantSplit/>
        </w:trPr>
        <w:tc>
          <w:tcPr>
            <w:tcW w:w="2263" w:type="dxa"/>
            <w:shd w:val="clear" w:color="auto" w:fill="F2F2F2"/>
          </w:tcPr>
          <w:p w14:paraId="32C21CB9" w14:textId="77777777" w:rsidR="00D4349A" w:rsidRPr="000763B3" w:rsidRDefault="00D4349A" w:rsidP="00D4349A">
            <w:pPr>
              <w:pStyle w:val="BodyText"/>
              <w:spacing w:before="60" w:after="60"/>
              <w:rPr>
                <w:sz w:val="18"/>
                <w:szCs w:val="18"/>
                <w:lang w:val="en-GB"/>
              </w:rPr>
            </w:pPr>
            <w:r w:rsidRPr="000763B3">
              <w:rPr>
                <w:i/>
                <w:sz w:val="18"/>
                <w:szCs w:val="18"/>
                <w:lang w:val="en-GB"/>
              </w:rPr>
              <w:t>4</w:t>
            </w:r>
            <w:r w:rsidRPr="000763B3">
              <w:rPr>
                <w:sz w:val="18"/>
                <w:szCs w:val="18"/>
                <w:lang w:val="en-GB"/>
              </w:rPr>
              <w:t xml:space="preserve"> (covered service terminal)</w:t>
            </w:r>
          </w:p>
        </w:tc>
        <w:tc>
          <w:tcPr>
            <w:tcW w:w="2807" w:type="dxa"/>
            <w:shd w:val="clear" w:color="auto" w:fill="F2F2F2"/>
          </w:tcPr>
          <w:p w14:paraId="5BD4A3B2" w14:textId="77777777" w:rsidR="00D4349A" w:rsidRPr="000763B3" w:rsidRDefault="00D4349A" w:rsidP="00D4349A">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Covered service terminal</w:t>
            </w:r>
          </w:p>
        </w:tc>
        <w:tc>
          <w:tcPr>
            <w:tcW w:w="4673" w:type="dxa"/>
            <w:shd w:val="clear" w:color="auto" w:fill="F2F2F2"/>
          </w:tcPr>
          <w:p w14:paraId="0798D03D" w14:textId="77777777" w:rsidR="00D4349A" w:rsidRPr="000763B3" w:rsidRDefault="00D4349A" w:rsidP="00D4349A">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BUISGL</w:t>
            </w:r>
            <w:r w:rsidRPr="000763B3">
              <w:rPr>
                <w:sz w:val="18"/>
                <w:szCs w:val="18"/>
                <w:lang w:val="en-GB"/>
              </w:rPr>
              <w:t xml:space="preserve"> Object.</w:t>
            </w:r>
          </w:p>
        </w:tc>
      </w:tr>
      <w:tr w:rsidR="00D4349A" w:rsidRPr="000763B3" w14:paraId="5379780A" w14:textId="77777777">
        <w:trPr>
          <w:cantSplit/>
        </w:trPr>
        <w:tc>
          <w:tcPr>
            <w:tcW w:w="2263" w:type="dxa"/>
            <w:shd w:val="clear" w:color="auto" w:fill="F2F2F2"/>
          </w:tcPr>
          <w:p w14:paraId="29ABFCD4" w14:textId="77777777" w:rsidR="00D4349A" w:rsidRPr="000763B3" w:rsidRDefault="00D4349A" w:rsidP="00D4349A">
            <w:pPr>
              <w:pStyle w:val="BodyText"/>
              <w:spacing w:before="60" w:after="60"/>
              <w:rPr>
                <w:i/>
                <w:sz w:val="18"/>
                <w:szCs w:val="18"/>
                <w:lang w:val="en-GB"/>
              </w:rPr>
            </w:pPr>
            <w:r w:rsidRPr="000763B3">
              <w:rPr>
                <w:i/>
                <w:sz w:val="18"/>
                <w:szCs w:val="18"/>
                <w:lang w:val="en-GB"/>
              </w:rPr>
              <w:t>5</w:t>
            </w:r>
            <w:r w:rsidRPr="000763B3">
              <w:rPr>
                <w:sz w:val="18"/>
                <w:szCs w:val="18"/>
                <w:lang w:val="en-GB"/>
              </w:rPr>
              <w:t xml:space="preserve"> (covered passenger terminal)</w:t>
            </w:r>
          </w:p>
        </w:tc>
        <w:tc>
          <w:tcPr>
            <w:tcW w:w="2807" w:type="dxa"/>
            <w:shd w:val="clear" w:color="auto" w:fill="F2F2F2"/>
          </w:tcPr>
          <w:p w14:paraId="460F09D0" w14:textId="77777777" w:rsidR="00D4349A" w:rsidRPr="000763B3" w:rsidRDefault="00D4349A" w:rsidP="00D4349A">
            <w:pPr>
              <w:pStyle w:val="BodyText"/>
              <w:spacing w:before="60" w:after="60"/>
              <w:rPr>
                <w:sz w:val="18"/>
                <w:szCs w:val="18"/>
                <w:lang w:val="en-GB"/>
              </w:rPr>
            </w:pPr>
            <w:r w:rsidRPr="000763B3">
              <w:rPr>
                <w:sz w:val="18"/>
                <w:szCs w:val="18"/>
                <w:lang w:val="en-GB"/>
              </w:rPr>
              <w:t xml:space="preserve">CATHAF = </w:t>
            </w:r>
            <w:r w:rsidRPr="000763B3">
              <w:rPr>
                <w:i/>
                <w:sz w:val="18"/>
                <w:szCs w:val="18"/>
                <w:lang w:val="en-GB"/>
              </w:rPr>
              <w:t>8</w:t>
            </w:r>
            <w:r w:rsidRPr="000763B3">
              <w:rPr>
                <w:iCs/>
                <w:sz w:val="18"/>
                <w:szCs w:val="18"/>
                <w:lang w:val="en-GB"/>
              </w:rPr>
              <w:t xml:space="preserve"> (passenger terminal)</w:t>
            </w:r>
          </w:p>
        </w:tc>
        <w:tc>
          <w:tcPr>
            <w:tcW w:w="4673" w:type="dxa"/>
            <w:shd w:val="clear" w:color="auto" w:fill="F2F2F2"/>
          </w:tcPr>
          <w:p w14:paraId="49F83E43" w14:textId="77777777" w:rsidR="00D4349A" w:rsidRPr="000763B3" w:rsidRDefault="00D4349A" w:rsidP="00D4349A">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HRBFAC</w:t>
            </w:r>
            <w:r w:rsidRPr="000763B3">
              <w:rPr>
                <w:sz w:val="18"/>
                <w:szCs w:val="18"/>
                <w:lang w:val="en-GB"/>
              </w:rPr>
              <w:t xml:space="preserve"> Object.</w:t>
            </w:r>
          </w:p>
        </w:tc>
      </w:tr>
    </w:tbl>
    <w:p w14:paraId="75FF0074" w14:textId="77777777" w:rsidR="0085631D" w:rsidRPr="000763B3" w:rsidRDefault="0085631D" w:rsidP="00E441C9">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w:instrText>
      </w:r>
      <w:r w:rsidR="00AE5AF9" w:rsidRPr="000763B3">
        <w:rPr>
          <w:rFonts w:ascii="Arial" w:hAnsi="Arial" w:cs="Arial"/>
          <w:sz w:val="20"/>
          <w:szCs w:val="20"/>
          <w:lang w:val="en-GB"/>
        </w:rPr>
        <w:instrText>“</w:instrText>
      </w:r>
      <w:r w:rsidRPr="000763B3">
        <w:rPr>
          <w:rFonts w:ascii="Arial" w:hAnsi="Arial" w:cs="Arial"/>
          <w:sz w:val="20"/>
          <w:szCs w:val="20"/>
          <w:lang w:val="en-GB"/>
        </w:rPr>
        <w:instrText xml:space="preserve">Feature Objects  </w:instrText>
      </w:r>
      <w:r w:rsidRPr="000763B3">
        <w:rPr>
          <w:rFonts w:ascii="Arial" w:hAnsi="Arial" w:cs="Arial"/>
          <w:sz w:val="20"/>
          <w:szCs w:val="20"/>
          <w:lang w:val="en-GB"/>
        </w:rPr>
        <w:fldChar w:fldCharType="end"/>
      </w:r>
    </w:p>
    <w:p w14:paraId="52C166C3" w14:textId="77777777" w:rsidR="00D844D0" w:rsidRPr="000763B3" w:rsidRDefault="006E30E5" w:rsidP="00B41993">
      <w:pPr>
        <w:pStyle w:val="Heading2"/>
        <w:spacing w:before="60" w:after="240" w:line="240" w:lineRule="exact"/>
        <w:ind w:left="600" w:hanging="600"/>
        <w:jc w:val="both"/>
        <w:rPr>
          <w:bCs/>
          <w:sz w:val="22"/>
          <w:lang w:val="en-GB"/>
        </w:rPr>
      </w:pPr>
      <w:bookmarkStart w:id="1322" w:name="_Toc522284655"/>
      <w:bookmarkStart w:id="1323" w:name="_Toc181702943"/>
      <w:r w:rsidRPr="000763B3">
        <w:rPr>
          <w:bCs/>
          <w:sz w:val="22"/>
          <w:szCs w:val="20"/>
          <w:lang w:val="en-GB"/>
        </w:rPr>
        <w:t xml:space="preserve">category </w:t>
      </w:r>
      <w:r w:rsidR="00DA366F" w:rsidRPr="000763B3">
        <w:rPr>
          <w:bCs/>
          <w:sz w:val="22"/>
          <w:szCs w:val="20"/>
          <w:lang w:val="en-GB"/>
        </w:rPr>
        <w:t>of tid</w:t>
      </w:r>
      <w:r w:rsidR="005263C0" w:rsidRPr="000763B3">
        <w:rPr>
          <w:bCs/>
          <w:sz w:val="22"/>
          <w:szCs w:val="20"/>
          <w:lang w:val="en-GB"/>
        </w:rPr>
        <w:t>al</w:t>
      </w:r>
      <w:r w:rsidR="00DA366F" w:rsidRPr="000763B3">
        <w:rPr>
          <w:bCs/>
          <w:sz w:val="22"/>
          <w:szCs w:val="20"/>
          <w:lang w:val="en-GB"/>
        </w:rPr>
        <w:t xml:space="preserve"> stream (</w:t>
      </w:r>
      <w:smartTag w:uri="urn:schemas-microsoft-com:office:smarttags" w:element="stockticker">
        <w:r w:rsidR="00DA366F" w:rsidRPr="000763B3">
          <w:rPr>
            <w:bCs/>
            <w:sz w:val="22"/>
            <w:szCs w:val="20"/>
            <w:lang w:val="en-GB"/>
          </w:rPr>
          <w:t>CAT</w:t>
        </w:r>
      </w:smartTag>
      <w:r w:rsidR="00DA366F" w:rsidRPr="000763B3">
        <w:rPr>
          <w:bCs/>
          <w:sz w:val="22"/>
          <w:szCs w:val="20"/>
          <w:lang w:val="en-GB"/>
        </w:rPr>
        <w:t>_TS)</w:t>
      </w:r>
      <w:bookmarkEnd w:id="1322"/>
      <w:bookmarkEnd w:id="1323"/>
    </w:p>
    <w:p w14:paraId="60903429" w14:textId="77777777" w:rsidR="00D844D0" w:rsidRPr="000763B3" w:rsidRDefault="00D844D0" w:rsidP="00D844D0">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tidal stream</w:t>
      </w:r>
      <w:r w:rsidRPr="000763B3">
        <w:rPr>
          <w:rFonts w:ascii="Arial" w:hAnsi="Arial" w:cs="Arial"/>
          <w:sz w:val="20"/>
          <w:szCs w:val="20"/>
          <w:lang w:val="en-GB"/>
        </w:rPr>
        <w:t xml:space="preserve"> will be converted to an instance of the S-57 attribute CAT_TS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72DE343" w14:textId="77777777" w:rsidR="00AB64E3" w:rsidRPr="000763B3" w:rsidRDefault="006E30E5" w:rsidP="00B41993">
      <w:pPr>
        <w:pStyle w:val="Heading2"/>
        <w:spacing w:before="60" w:after="240" w:line="240" w:lineRule="exact"/>
        <w:ind w:left="600" w:hanging="600"/>
        <w:jc w:val="both"/>
        <w:rPr>
          <w:bCs/>
          <w:sz w:val="22"/>
          <w:lang w:val="en-GB"/>
        </w:rPr>
      </w:pPr>
      <w:bookmarkStart w:id="1324" w:name="_Toc52890543"/>
      <w:bookmarkStart w:id="1325" w:name="_Toc65374699"/>
      <w:bookmarkStart w:id="1326" w:name="_Toc52890553"/>
      <w:bookmarkStart w:id="1327" w:name="_Toc65374709"/>
      <w:bookmarkStart w:id="1328" w:name="_Toc522284657"/>
      <w:bookmarkStart w:id="1329" w:name="_Toc181702944"/>
      <w:bookmarkEnd w:id="1324"/>
      <w:bookmarkEnd w:id="1325"/>
      <w:bookmarkEnd w:id="1326"/>
      <w:bookmarkEnd w:id="1327"/>
      <w:r w:rsidRPr="000763B3">
        <w:rPr>
          <w:bCs/>
          <w:sz w:val="22"/>
          <w:szCs w:val="20"/>
          <w:lang w:val="en-GB"/>
        </w:rPr>
        <w:t xml:space="preserve">category </w:t>
      </w:r>
      <w:r w:rsidR="004E1E2E" w:rsidRPr="000763B3">
        <w:rPr>
          <w:bCs/>
          <w:sz w:val="22"/>
          <w:szCs w:val="20"/>
          <w:lang w:val="en-GB"/>
        </w:rPr>
        <w:t>of vegetation</w:t>
      </w:r>
      <w:r w:rsidR="0005796F" w:rsidRPr="000763B3">
        <w:rPr>
          <w:bCs/>
          <w:sz w:val="22"/>
          <w:szCs w:val="20"/>
          <w:lang w:val="en-GB"/>
        </w:rPr>
        <w:t xml:space="preserve"> (CATVEG)</w:t>
      </w:r>
      <w:bookmarkEnd w:id="1328"/>
      <w:bookmarkEnd w:id="1329"/>
    </w:p>
    <w:p w14:paraId="56743710" w14:textId="77777777" w:rsidR="00AB64E3" w:rsidRPr="000763B3" w:rsidRDefault="00AB64E3" w:rsidP="00AB64E3">
      <w:pPr>
        <w:spacing w:after="240"/>
        <w:jc w:val="both"/>
        <w:rPr>
          <w:rFonts w:ascii="Arial" w:hAnsi="Arial" w:cs="Arial"/>
          <w:sz w:val="20"/>
          <w:szCs w:val="20"/>
          <w:lang w:val="en-GB"/>
        </w:rPr>
      </w:pPr>
      <w:bookmarkStart w:id="1330" w:name="_Hlk118418201"/>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vegetation</w:t>
      </w:r>
      <w:r w:rsidRPr="000763B3">
        <w:rPr>
          <w:rFonts w:ascii="Arial" w:hAnsi="Arial" w:cs="Arial"/>
          <w:sz w:val="20"/>
          <w:szCs w:val="20"/>
          <w:lang w:val="en-GB"/>
        </w:rPr>
        <w:t xml:space="preserve"> will be converted to an instance of the S-57 attribute CATVEG</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37143B8" w14:textId="77777777" w:rsidR="002E1E40" w:rsidRPr="000763B3" w:rsidRDefault="00666896" w:rsidP="00B41993">
      <w:pPr>
        <w:pStyle w:val="Heading2"/>
        <w:spacing w:before="60" w:after="240" w:line="240" w:lineRule="exact"/>
        <w:ind w:left="600" w:hanging="600"/>
        <w:jc w:val="both"/>
        <w:rPr>
          <w:bCs/>
          <w:sz w:val="22"/>
          <w:lang w:val="en-GB"/>
        </w:rPr>
      </w:pPr>
      <w:bookmarkStart w:id="1331" w:name="_Toc522284658"/>
      <w:bookmarkStart w:id="1332" w:name="_Toc181702945"/>
      <w:bookmarkEnd w:id="1330"/>
      <w:r w:rsidRPr="000763B3">
        <w:rPr>
          <w:bCs/>
          <w:sz w:val="22"/>
          <w:szCs w:val="20"/>
          <w:lang w:val="en-GB"/>
        </w:rPr>
        <w:t xml:space="preserve">category </w:t>
      </w:r>
      <w:r w:rsidR="00CE28D6" w:rsidRPr="000763B3">
        <w:rPr>
          <w:bCs/>
          <w:sz w:val="22"/>
          <w:szCs w:val="20"/>
          <w:lang w:val="en-GB"/>
        </w:rPr>
        <w:t>of water turbulence (CATWAT)</w:t>
      </w:r>
      <w:bookmarkEnd w:id="1331"/>
      <w:bookmarkEnd w:id="1332"/>
    </w:p>
    <w:p w14:paraId="6B3FBAB0" w14:textId="77777777" w:rsidR="002E1E40" w:rsidRPr="000763B3" w:rsidRDefault="002E1E40" w:rsidP="002E1E40">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water turbulence</w:t>
      </w:r>
      <w:r w:rsidRPr="000763B3">
        <w:rPr>
          <w:rFonts w:ascii="Arial" w:hAnsi="Arial" w:cs="Arial"/>
          <w:sz w:val="20"/>
          <w:szCs w:val="20"/>
          <w:lang w:val="en-GB"/>
        </w:rPr>
        <w:t xml:space="preserve"> will be converted to an instance of the S-57 attribute CATWAT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6E9F1C5" w14:textId="77777777" w:rsidR="00BD0853" w:rsidRPr="000763B3" w:rsidRDefault="00666896" w:rsidP="00B41993">
      <w:pPr>
        <w:pStyle w:val="Heading2"/>
        <w:spacing w:before="60" w:after="240" w:line="240" w:lineRule="exact"/>
        <w:ind w:left="600" w:hanging="600"/>
        <w:jc w:val="both"/>
        <w:rPr>
          <w:bCs/>
          <w:sz w:val="22"/>
          <w:lang w:val="en-GB"/>
        </w:rPr>
      </w:pPr>
      <w:bookmarkStart w:id="1333" w:name="_Toc522284659"/>
      <w:bookmarkStart w:id="1334" w:name="_Toc181702946"/>
      <w:r w:rsidRPr="000763B3">
        <w:rPr>
          <w:bCs/>
          <w:sz w:val="22"/>
          <w:szCs w:val="20"/>
          <w:lang w:val="en-GB"/>
        </w:rPr>
        <w:t xml:space="preserve">category </w:t>
      </w:r>
      <w:r w:rsidR="002D302C" w:rsidRPr="000763B3">
        <w:rPr>
          <w:bCs/>
          <w:sz w:val="22"/>
          <w:szCs w:val="20"/>
          <w:lang w:val="en-GB"/>
        </w:rPr>
        <w:t>of weed/kelp (CATWED)</w:t>
      </w:r>
      <w:bookmarkEnd w:id="1333"/>
      <w:bookmarkEnd w:id="1334"/>
    </w:p>
    <w:p w14:paraId="57ECC18C" w14:textId="77777777" w:rsidR="00BD0853" w:rsidRPr="000763B3" w:rsidRDefault="00BD0853" w:rsidP="00BD0853">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weed</w:t>
      </w:r>
      <w:r w:rsidR="00F719CD" w:rsidRPr="000763B3">
        <w:rPr>
          <w:rFonts w:ascii="Arial" w:hAnsi="Arial" w:cs="Arial"/>
          <w:b/>
          <w:sz w:val="20"/>
          <w:szCs w:val="20"/>
          <w:lang w:val="en-GB"/>
        </w:rPr>
        <w:t>/kelp</w:t>
      </w:r>
      <w:r w:rsidRPr="000763B3">
        <w:rPr>
          <w:rFonts w:ascii="Arial" w:hAnsi="Arial" w:cs="Arial"/>
          <w:sz w:val="20"/>
          <w:szCs w:val="20"/>
          <w:lang w:val="en-GB"/>
        </w:rPr>
        <w:t xml:space="preserve"> will be converted to an instance of the S-57 attribute CATWED</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0C9ED6E" w14:textId="77777777" w:rsidR="00DC76EC" w:rsidRPr="000763B3" w:rsidRDefault="00666896" w:rsidP="00B41993">
      <w:pPr>
        <w:pStyle w:val="Heading2"/>
        <w:spacing w:before="60" w:after="240" w:line="240" w:lineRule="exact"/>
        <w:ind w:left="600" w:hanging="600"/>
        <w:jc w:val="both"/>
        <w:rPr>
          <w:bCs/>
          <w:sz w:val="22"/>
          <w:lang w:val="en-GB"/>
        </w:rPr>
      </w:pPr>
      <w:bookmarkStart w:id="1335" w:name="_Toc522284660"/>
      <w:bookmarkStart w:id="1336" w:name="_Toc181702947"/>
      <w:r w:rsidRPr="000763B3">
        <w:rPr>
          <w:bCs/>
          <w:sz w:val="22"/>
          <w:szCs w:val="20"/>
          <w:lang w:val="en-GB"/>
        </w:rPr>
        <w:t xml:space="preserve">category </w:t>
      </w:r>
      <w:r w:rsidR="00DE6AA0" w:rsidRPr="000763B3">
        <w:rPr>
          <w:bCs/>
          <w:sz w:val="22"/>
          <w:szCs w:val="20"/>
          <w:lang w:val="en-GB"/>
        </w:rPr>
        <w:t>of wreck (CATWRK)</w:t>
      </w:r>
      <w:bookmarkEnd w:id="1335"/>
      <w:bookmarkEnd w:id="1336"/>
    </w:p>
    <w:p w14:paraId="4DA65912" w14:textId="77777777" w:rsidR="00DC76EC" w:rsidRPr="000763B3" w:rsidRDefault="00DC76EC" w:rsidP="00DC76EC">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wreck</w:t>
      </w:r>
      <w:r w:rsidRPr="000763B3">
        <w:rPr>
          <w:rFonts w:ascii="Arial" w:hAnsi="Arial" w:cs="Arial"/>
          <w:sz w:val="20"/>
          <w:szCs w:val="20"/>
          <w:lang w:val="en-GB"/>
        </w:rPr>
        <w:t xml:space="preserve"> will be converted to an instance of the S-57 attribute CATWRK</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1B3E5A7" w14:textId="77777777" w:rsidR="00116A89" w:rsidRPr="000763B3" w:rsidRDefault="00BB3222" w:rsidP="00B41993">
      <w:pPr>
        <w:pStyle w:val="Heading2"/>
        <w:spacing w:before="60" w:after="240" w:line="240" w:lineRule="exact"/>
        <w:ind w:left="600" w:hanging="600"/>
        <w:jc w:val="both"/>
        <w:rPr>
          <w:bCs/>
          <w:sz w:val="22"/>
          <w:lang w:val="en-GB"/>
        </w:rPr>
      </w:pPr>
      <w:bookmarkStart w:id="1337" w:name="_Toc181702948"/>
      <w:r w:rsidRPr="000763B3">
        <w:rPr>
          <w:bCs/>
          <w:sz w:val="22"/>
          <w:szCs w:val="20"/>
          <w:lang w:val="en-GB"/>
        </w:rPr>
        <w:t>c</w:t>
      </w:r>
      <w:r w:rsidR="00717756" w:rsidRPr="000763B3">
        <w:rPr>
          <w:bCs/>
          <w:sz w:val="22"/>
          <w:szCs w:val="20"/>
          <w:lang w:val="en-GB"/>
        </w:rPr>
        <w:t>ategory of zone of confidence in data (CATZOC)</w:t>
      </w:r>
      <w:bookmarkEnd w:id="1337"/>
    </w:p>
    <w:p w14:paraId="6D7DF089" w14:textId="77777777" w:rsidR="00116A89" w:rsidRPr="000763B3" w:rsidRDefault="00116A89" w:rsidP="00116A89">
      <w:pPr>
        <w:spacing w:after="240"/>
        <w:jc w:val="both"/>
        <w:rPr>
          <w:rFonts w:ascii="Arial" w:hAnsi="Arial" w:cs="Arial"/>
          <w:sz w:val="20"/>
          <w:szCs w:val="20"/>
          <w:lang w:val="en-GB"/>
        </w:rPr>
      </w:pPr>
      <w:bookmarkStart w:id="1338" w:name="_Hlk118349409"/>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category of zone of confidence in data</w:t>
      </w:r>
      <w:r w:rsidRPr="000763B3">
        <w:rPr>
          <w:rFonts w:ascii="Arial" w:hAnsi="Arial" w:cs="Arial"/>
          <w:sz w:val="20"/>
          <w:szCs w:val="20"/>
          <w:lang w:val="en-GB"/>
        </w:rPr>
        <w:t xml:space="preserve"> will be converted to an instance of the S-57 attribute CATZOC</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381B2CF" w14:textId="77777777" w:rsidR="00500F1E" w:rsidRPr="000763B3" w:rsidRDefault="00666896" w:rsidP="00B41993">
      <w:pPr>
        <w:pStyle w:val="Heading2"/>
        <w:spacing w:before="60" w:after="240" w:line="240" w:lineRule="exact"/>
        <w:ind w:left="600" w:hanging="600"/>
        <w:jc w:val="both"/>
        <w:rPr>
          <w:bCs/>
          <w:sz w:val="22"/>
          <w:lang w:val="en-GB"/>
        </w:rPr>
      </w:pPr>
      <w:bookmarkStart w:id="1339" w:name="_Toc522284661"/>
      <w:bookmarkStart w:id="1340" w:name="_Toc181702949"/>
      <w:bookmarkEnd w:id="1338"/>
      <w:r w:rsidRPr="000763B3">
        <w:rPr>
          <w:bCs/>
          <w:sz w:val="22"/>
          <w:szCs w:val="20"/>
          <w:lang w:val="en-GB"/>
        </w:rPr>
        <w:t xml:space="preserve">colour </w:t>
      </w:r>
      <w:r w:rsidR="004B2D1A" w:rsidRPr="000763B3">
        <w:rPr>
          <w:bCs/>
          <w:sz w:val="22"/>
          <w:szCs w:val="20"/>
          <w:lang w:val="en-GB"/>
        </w:rPr>
        <w:t>(COLOUR)</w:t>
      </w:r>
      <w:bookmarkEnd w:id="1339"/>
      <w:bookmarkEnd w:id="1340"/>
    </w:p>
    <w:p w14:paraId="71B55D21" w14:textId="77777777" w:rsidR="00500F1E" w:rsidRPr="000763B3" w:rsidRDefault="00500F1E" w:rsidP="00500F1E">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008C2E61" w:rsidRPr="000763B3">
        <w:rPr>
          <w:rFonts w:ascii="Arial" w:hAnsi="Arial" w:cs="Arial"/>
          <w:b/>
          <w:sz w:val="20"/>
          <w:szCs w:val="20"/>
          <w:lang w:val="en-GB"/>
        </w:rPr>
        <w:t>c</w:t>
      </w:r>
      <w:r w:rsidRPr="000763B3">
        <w:rPr>
          <w:rFonts w:ascii="Arial" w:hAnsi="Arial" w:cs="Arial"/>
          <w:b/>
          <w:sz w:val="20"/>
          <w:szCs w:val="20"/>
          <w:lang w:val="en-GB"/>
        </w:rPr>
        <w:t>olour</w:t>
      </w:r>
      <w:r w:rsidRPr="000763B3">
        <w:rPr>
          <w:rFonts w:ascii="Arial" w:hAnsi="Arial" w:cs="Arial"/>
          <w:sz w:val="20"/>
          <w:szCs w:val="20"/>
          <w:lang w:val="en-GB"/>
        </w:rPr>
        <w:t xml:space="preserve"> will be converted to an instance of the S-57 attribute COLOUR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5C2A217" w14:textId="77777777" w:rsidR="004776C1" w:rsidRPr="000763B3" w:rsidRDefault="00D748D0" w:rsidP="00B41993">
      <w:pPr>
        <w:pStyle w:val="Heading2"/>
        <w:spacing w:before="60" w:after="240" w:line="240" w:lineRule="exact"/>
        <w:ind w:left="600" w:hanging="600"/>
        <w:jc w:val="both"/>
        <w:rPr>
          <w:bCs/>
          <w:sz w:val="22"/>
          <w:lang w:val="en-GB"/>
        </w:rPr>
      </w:pPr>
      <w:bookmarkStart w:id="1341" w:name="_Toc522284662"/>
      <w:bookmarkStart w:id="1342" w:name="_Toc181702950"/>
      <w:r w:rsidRPr="000763B3">
        <w:rPr>
          <w:bCs/>
          <w:sz w:val="22"/>
          <w:szCs w:val="20"/>
          <w:lang w:val="en-GB"/>
        </w:rPr>
        <w:t xml:space="preserve">colour </w:t>
      </w:r>
      <w:r w:rsidR="008B10D2" w:rsidRPr="000763B3">
        <w:rPr>
          <w:bCs/>
          <w:sz w:val="22"/>
          <w:szCs w:val="20"/>
          <w:lang w:val="en-GB"/>
        </w:rPr>
        <w:t>pattern (COLPAT)</w:t>
      </w:r>
      <w:bookmarkEnd w:id="1341"/>
      <w:bookmarkEnd w:id="1342"/>
    </w:p>
    <w:p w14:paraId="26D123CC" w14:textId="77777777" w:rsidR="004776C1" w:rsidRPr="000763B3" w:rsidRDefault="004776C1" w:rsidP="004776C1">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colour pattern</w:t>
      </w:r>
      <w:r w:rsidRPr="000763B3">
        <w:rPr>
          <w:rFonts w:ascii="Arial" w:hAnsi="Arial" w:cs="Arial"/>
          <w:sz w:val="20"/>
          <w:szCs w:val="20"/>
          <w:lang w:val="en-GB"/>
        </w:rPr>
        <w:t xml:space="preserve"> will be converted to an instance of the S-57 attribute COLPAT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05721FA" w14:textId="77777777" w:rsidR="001F61C2" w:rsidRPr="000763B3" w:rsidRDefault="00D748D0" w:rsidP="00B41993">
      <w:pPr>
        <w:pStyle w:val="Heading2"/>
        <w:spacing w:before="60" w:after="240" w:line="240" w:lineRule="exact"/>
        <w:ind w:left="600" w:hanging="600"/>
        <w:jc w:val="both"/>
        <w:rPr>
          <w:bCs/>
          <w:sz w:val="22"/>
          <w:lang w:val="en-GB"/>
        </w:rPr>
      </w:pPr>
      <w:bookmarkStart w:id="1343" w:name="_Toc522284663"/>
      <w:bookmarkStart w:id="1344" w:name="_Toc181702951"/>
      <w:r w:rsidRPr="000763B3">
        <w:rPr>
          <w:bCs/>
          <w:sz w:val="22"/>
          <w:szCs w:val="20"/>
          <w:lang w:val="en-GB"/>
        </w:rPr>
        <w:t xml:space="preserve">communication </w:t>
      </w:r>
      <w:r w:rsidR="008015A0" w:rsidRPr="000763B3">
        <w:rPr>
          <w:bCs/>
          <w:sz w:val="22"/>
          <w:szCs w:val="20"/>
          <w:lang w:val="en-GB"/>
        </w:rPr>
        <w:t>channel (COMCHA)</w:t>
      </w:r>
      <w:bookmarkEnd w:id="1343"/>
      <w:bookmarkEnd w:id="1344"/>
    </w:p>
    <w:p w14:paraId="69BF37A1" w14:textId="77777777" w:rsidR="00B978E4" w:rsidRPr="000763B3" w:rsidRDefault="00A226A0" w:rsidP="00B978E4">
      <w:pPr>
        <w:spacing w:after="12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or below</w:t>
      </w:r>
      <w:r w:rsidR="00B978E4" w:rsidRPr="000763B3">
        <w:rPr>
          <w:rFonts w:ascii="Arial" w:hAnsi="Arial" w:cs="Arial"/>
          <w:sz w:val="20"/>
          <w:szCs w:val="20"/>
          <w:lang w:val="en-GB"/>
        </w:rPr>
        <w:t xml:space="preserve">, all instances of encoding of the S-101 attribute </w:t>
      </w:r>
      <w:r w:rsidR="00B978E4" w:rsidRPr="000763B3">
        <w:rPr>
          <w:rFonts w:ascii="Arial" w:hAnsi="Arial" w:cs="Arial"/>
          <w:b/>
          <w:sz w:val="20"/>
          <w:szCs w:val="20"/>
          <w:lang w:val="en-GB"/>
        </w:rPr>
        <w:t>communication channel</w:t>
      </w:r>
      <w:r w:rsidR="00B978E4" w:rsidRPr="000763B3">
        <w:rPr>
          <w:rFonts w:ascii="Arial" w:hAnsi="Arial" w:cs="Arial"/>
          <w:sz w:val="20"/>
          <w:szCs w:val="20"/>
          <w:lang w:val="en-GB"/>
        </w:rPr>
        <w:t xml:space="preserve"> will be converted to an instance of the S-57 attribute COMCHA</w:t>
      </w:r>
      <w:r w:rsidR="00B978E4" w:rsidRPr="000763B3">
        <w:rPr>
          <w:rFonts w:ascii="Arial" w:hAnsi="Arial" w:cs="Arial"/>
          <w:b/>
          <w:sz w:val="20"/>
          <w:szCs w:val="20"/>
          <w:lang w:val="en-GB"/>
        </w:rPr>
        <w:t xml:space="preserve"> </w:t>
      </w:r>
      <w:r w:rsidR="00B978E4" w:rsidRPr="000763B3">
        <w:rPr>
          <w:rFonts w:ascii="Arial" w:hAnsi="Arial" w:cs="Arial"/>
          <w:sz w:val="20"/>
          <w:szCs w:val="20"/>
          <w:lang w:val="en-GB"/>
        </w:rPr>
        <w:t>during the automated conversion process.</w:t>
      </w:r>
    </w:p>
    <w:p w14:paraId="67C60416" w14:textId="77777777" w:rsidR="00B978E4" w:rsidRPr="000763B3" w:rsidRDefault="00B978E4" w:rsidP="00B978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bookmarkStart w:id="1345" w:name="_Hlk126905069"/>
      <w:r w:rsidRPr="000763B3">
        <w:rPr>
          <w:rFonts w:ascii="Arial" w:hAnsi="Arial" w:cs="Arial"/>
          <w:sz w:val="20"/>
          <w:szCs w:val="20"/>
          <w:lang w:val="en-GB"/>
        </w:rPr>
        <w:t>The following additional requirements for S-101 dataset conversion must be noted:</w:t>
      </w:r>
    </w:p>
    <w:p w14:paraId="3297AFB6" w14:textId="77777777" w:rsidR="00B978E4" w:rsidRPr="000763B3" w:rsidRDefault="00B978E4" w:rsidP="00B978E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binding of the complex attribute </w:t>
      </w:r>
      <w:r w:rsidRPr="000763B3">
        <w:rPr>
          <w:rFonts w:ascii="Arial" w:hAnsi="Arial" w:cs="Arial"/>
          <w:b/>
          <w:sz w:val="20"/>
          <w:szCs w:val="20"/>
          <w:lang w:val="en-GB"/>
        </w:rPr>
        <w:t>communication channel</w:t>
      </w:r>
      <w:r w:rsidRPr="000763B3">
        <w:rPr>
          <w:rFonts w:ascii="Arial" w:hAnsi="Arial" w:cs="Arial"/>
          <w:bCs/>
          <w:sz w:val="20"/>
          <w:szCs w:val="20"/>
          <w:lang w:val="en-GB"/>
        </w:rPr>
        <w:t xml:space="preserve"> to features in S-101 carries a multiplicity of [0..*], meaning that multiple channels may be referenced to a single feature instance. In S-57 only a single instance of </w:t>
      </w:r>
      <w:r w:rsidRPr="000763B3">
        <w:rPr>
          <w:rFonts w:ascii="Arial" w:hAnsi="Arial" w:cs="Arial"/>
          <w:sz w:val="20"/>
          <w:szCs w:val="20"/>
          <w:lang w:val="en-GB"/>
        </w:rPr>
        <w:t>COMCHA may exist for any encoded feature instance</w:t>
      </w:r>
      <w:r w:rsidR="006F4D0B" w:rsidRPr="000763B3">
        <w:rPr>
          <w:rFonts w:ascii="Arial" w:hAnsi="Arial" w:cs="Arial"/>
          <w:sz w:val="20"/>
          <w:szCs w:val="20"/>
          <w:lang w:val="en-GB"/>
        </w:rPr>
        <w:t>, however COMCHA is a formatted text string attribute allowing more than one communication channel (VHF only) to be encoded with a semicolon “;” as the separator between channels</w:t>
      </w:r>
      <w:r w:rsidRPr="000763B3">
        <w:rPr>
          <w:rFonts w:ascii="Arial" w:hAnsi="Arial" w:cs="Arial"/>
          <w:sz w:val="20"/>
          <w:szCs w:val="20"/>
          <w:lang w:val="en-GB"/>
        </w:rPr>
        <w:t xml:space="preserve">. Where multiple instances of </w:t>
      </w:r>
      <w:r w:rsidRPr="000763B3">
        <w:rPr>
          <w:rFonts w:ascii="Arial" w:hAnsi="Arial" w:cs="Arial"/>
          <w:b/>
          <w:sz w:val="20"/>
          <w:szCs w:val="20"/>
          <w:lang w:val="en-GB"/>
        </w:rPr>
        <w:t>communication channel</w:t>
      </w:r>
      <w:r w:rsidRPr="000763B3">
        <w:rPr>
          <w:rFonts w:ascii="Arial" w:hAnsi="Arial" w:cs="Arial"/>
          <w:sz w:val="20"/>
          <w:szCs w:val="20"/>
          <w:lang w:val="en-GB"/>
        </w:rPr>
        <w:t xml:space="preserve"> have been encoded for a feature instance, the </w:t>
      </w:r>
      <w:bookmarkEnd w:id="1345"/>
      <w:r w:rsidR="006F4D0B" w:rsidRPr="000763B3">
        <w:rPr>
          <w:rFonts w:ascii="Arial" w:hAnsi="Arial" w:cs="Arial"/>
          <w:sz w:val="20"/>
          <w:szCs w:val="20"/>
          <w:lang w:val="en-GB"/>
        </w:rPr>
        <w:t>following will occur during the automated conversion process:</w:t>
      </w:r>
    </w:p>
    <w:p w14:paraId="003CAC4B" w14:textId="77777777" w:rsidR="006F4D0B" w:rsidRPr="000763B3" w:rsidRDefault="002667F9" w:rsidP="006F4D0B">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567" w:hanging="283"/>
        <w:jc w:val="both"/>
        <w:rPr>
          <w:rFonts w:ascii="Arial" w:hAnsi="Arial" w:cs="Arial"/>
          <w:bCs/>
          <w:sz w:val="20"/>
          <w:szCs w:val="20"/>
          <w:lang w:val="en-GB"/>
        </w:rPr>
      </w:pPr>
      <w:r w:rsidRPr="000763B3">
        <w:rPr>
          <w:rFonts w:ascii="Arial" w:hAnsi="Arial" w:cs="Arial"/>
          <w:sz w:val="20"/>
          <w:szCs w:val="20"/>
          <w:lang w:val="en-GB"/>
        </w:rPr>
        <w:t xml:space="preserve">An encoded VHF channel will be converted to COMCHA. For example </w:t>
      </w:r>
      <w:r w:rsidRPr="000763B3">
        <w:rPr>
          <w:rFonts w:ascii="Arial" w:hAnsi="Arial" w:cs="Arial"/>
          <w:i/>
          <w:iCs/>
          <w:sz w:val="20"/>
          <w:szCs w:val="20"/>
          <w:lang w:val="en-GB"/>
        </w:rPr>
        <w:t>[VHF0007]</w:t>
      </w:r>
      <w:r w:rsidRPr="000763B3">
        <w:rPr>
          <w:rFonts w:ascii="Arial" w:hAnsi="Arial" w:cs="Arial"/>
          <w:sz w:val="20"/>
          <w:szCs w:val="20"/>
          <w:lang w:val="en-GB"/>
        </w:rPr>
        <w:t xml:space="preserve"> will convert to </w:t>
      </w:r>
      <w:r w:rsidRPr="000763B3">
        <w:rPr>
          <w:rFonts w:ascii="Arial" w:hAnsi="Arial" w:cs="Arial"/>
          <w:i/>
          <w:iCs/>
          <w:sz w:val="20"/>
          <w:szCs w:val="20"/>
          <w:lang w:val="en-GB"/>
        </w:rPr>
        <w:t>[07]</w:t>
      </w:r>
      <w:r w:rsidR="00B42118" w:rsidRPr="000763B3">
        <w:rPr>
          <w:rFonts w:ascii="Arial" w:hAnsi="Arial" w:cs="Arial"/>
          <w:sz w:val="20"/>
          <w:szCs w:val="20"/>
          <w:lang w:val="en-GB"/>
        </w:rPr>
        <w:t xml:space="preserve">. If there is more than one instance of </w:t>
      </w:r>
      <w:r w:rsidR="00B42118" w:rsidRPr="000763B3">
        <w:rPr>
          <w:rFonts w:ascii="Arial" w:hAnsi="Arial" w:cs="Arial"/>
          <w:b/>
          <w:sz w:val="20"/>
          <w:szCs w:val="20"/>
          <w:lang w:val="en-GB"/>
        </w:rPr>
        <w:t>communication channe</w:t>
      </w:r>
      <w:r w:rsidR="00611ADD" w:rsidRPr="000763B3">
        <w:rPr>
          <w:rFonts w:ascii="Arial" w:hAnsi="Arial" w:cs="Arial"/>
          <w:b/>
          <w:sz w:val="20"/>
          <w:szCs w:val="20"/>
          <w:lang w:val="en-GB"/>
        </w:rPr>
        <w:t>l</w:t>
      </w:r>
      <w:r w:rsidR="00B42118" w:rsidRPr="000763B3">
        <w:rPr>
          <w:rFonts w:ascii="Arial" w:hAnsi="Arial" w:cs="Arial"/>
          <w:bCs/>
          <w:sz w:val="20"/>
          <w:szCs w:val="20"/>
          <w:lang w:val="en-GB"/>
        </w:rPr>
        <w:t xml:space="preserve"> populated with a</w:t>
      </w:r>
      <w:r w:rsidR="00B42118" w:rsidRPr="000763B3">
        <w:rPr>
          <w:rFonts w:ascii="Arial" w:hAnsi="Arial" w:cs="Arial"/>
          <w:sz w:val="20"/>
          <w:szCs w:val="20"/>
          <w:lang w:val="en-GB"/>
        </w:rPr>
        <w:t xml:space="preserve"> VHF channel, </w:t>
      </w:r>
      <w:r w:rsidR="00FD22EC" w:rsidRPr="000763B3">
        <w:rPr>
          <w:rFonts w:ascii="Arial" w:hAnsi="Arial" w:cs="Arial"/>
          <w:sz w:val="20"/>
          <w:szCs w:val="20"/>
          <w:lang w:val="en-GB"/>
        </w:rPr>
        <w:t>e</w:t>
      </w:r>
      <w:r w:rsidR="00B42118" w:rsidRPr="000763B3">
        <w:rPr>
          <w:rFonts w:ascii="Arial" w:hAnsi="Arial" w:cs="Arial"/>
          <w:sz w:val="20"/>
          <w:szCs w:val="20"/>
          <w:lang w:val="en-GB"/>
        </w:rPr>
        <w:t>ach value will be converted to COMCHA as above, with each channel separated by a semicolon ”;”.</w:t>
      </w:r>
    </w:p>
    <w:p w14:paraId="32AA5E30" w14:textId="77777777" w:rsidR="002667F9" w:rsidRPr="000763B3" w:rsidRDefault="002667F9" w:rsidP="00B42118">
      <w:pPr>
        <w:pStyle w:val="ListParagraph"/>
        <w:numPr>
          <w:ilvl w:val="1"/>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568" w:hanging="284"/>
        <w:jc w:val="both"/>
        <w:rPr>
          <w:rFonts w:ascii="Arial" w:hAnsi="Arial" w:cs="Arial"/>
          <w:bCs/>
          <w:sz w:val="20"/>
          <w:szCs w:val="20"/>
          <w:lang w:val="en-GB"/>
        </w:rPr>
      </w:pPr>
      <w:r>
        <w:rPr>
          <w:rFonts w:ascii="Arial" w:hAnsi="Arial" w:cs="Arial"/>
          <w:bCs/>
          <w:sz w:val="20"/>
          <w:szCs w:val="20"/>
          <w:highlight w:val="lightGray"/>
          <w:lang w:val="en-GB"/>
        </w:rPr>
        <w:t xml:space="preserve">All other types of communication channel will be converted to the S-57 attribute INFORM. For example </w:t>
      </w:r>
      <w:r>
        <w:rPr>
          <w:rFonts w:ascii="Arial" w:hAnsi="Arial" w:cs="Arial"/>
          <w:bCs/>
          <w:i/>
          <w:iCs/>
          <w:sz w:val="20"/>
          <w:szCs w:val="20"/>
          <w:highlight w:val="lightGray"/>
          <w:lang w:val="en-GB"/>
        </w:rPr>
        <w:t>[NBPD5555]</w:t>
      </w:r>
      <w:r>
        <w:rPr>
          <w:rFonts w:ascii="Arial" w:hAnsi="Arial" w:cs="Arial"/>
          <w:bCs/>
          <w:sz w:val="20"/>
          <w:szCs w:val="20"/>
          <w:highlight w:val="lightGray"/>
          <w:lang w:val="en-GB"/>
        </w:rPr>
        <w:t xml:space="preserve"> will convert to a text string similar to </w:t>
      </w:r>
      <w:r>
        <w:rPr>
          <w:rFonts w:ascii="Arial" w:hAnsi="Arial" w:cs="Arial"/>
          <w:bCs/>
          <w:i/>
          <w:iCs/>
          <w:sz w:val="20"/>
          <w:szCs w:val="20"/>
          <w:highlight w:val="lightGray"/>
          <w:lang w:val="en-GB"/>
        </w:rPr>
        <w:t>Communication channel [NBPD5555]</w:t>
      </w:r>
      <w:r>
        <w:rPr>
          <w:rFonts w:ascii="Arial" w:hAnsi="Arial" w:cs="Arial"/>
          <w:bCs/>
          <w:sz w:val="20"/>
          <w:szCs w:val="20"/>
          <w:highlight w:val="lightGray"/>
          <w:lang w:val="en-GB"/>
        </w:rPr>
        <w:t>.</w:t>
      </w:r>
      <w:r w:rsidR="00B42118">
        <w:rPr>
          <w:rFonts w:ascii="Arial" w:hAnsi="Arial" w:cs="Arial"/>
          <w:bCs/>
          <w:sz w:val="20"/>
          <w:szCs w:val="20"/>
          <w:highlight w:val="lightGray"/>
          <w:lang w:val="en-GB"/>
        </w:rPr>
        <w:t xml:space="preserve"> </w:t>
      </w:r>
      <w:r w:rsidR="00B42118">
        <w:rPr>
          <w:rFonts w:ascii="Arial" w:hAnsi="Arial" w:cs="Arial"/>
          <w:sz w:val="20"/>
          <w:szCs w:val="20"/>
          <w:highlight w:val="lightGray"/>
          <w:lang w:val="en-GB"/>
        </w:rPr>
        <w:t xml:space="preserve">If there is more than one instance of </w:t>
      </w:r>
      <w:r w:rsidR="00B42118">
        <w:rPr>
          <w:rFonts w:ascii="Arial" w:hAnsi="Arial" w:cs="Arial"/>
          <w:b/>
          <w:sz w:val="20"/>
          <w:szCs w:val="20"/>
          <w:highlight w:val="lightGray"/>
          <w:lang w:val="en-GB"/>
        </w:rPr>
        <w:t>communication channel</w:t>
      </w:r>
      <w:r w:rsidR="00B42118">
        <w:rPr>
          <w:rFonts w:ascii="Arial" w:hAnsi="Arial" w:cs="Arial"/>
          <w:bCs/>
          <w:sz w:val="20"/>
          <w:szCs w:val="20"/>
          <w:highlight w:val="lightGray"/>
          <w:lang w:val="en-GB"/>
        </w:rPr>
        <w:t xml:space="preserve"> populated with a</w:t>
      </w:r>
      <w:r w:rsidR="00B42118">
        <w:rPr>
          <w:rFonts w:ascii="Arial" w:hAnsi="Arial" w:cs="Arial"/>
          <w:sz w:val="20"/>
          <w:szCs w:val="20"/>
          <w:highlight w:val="lightGray"/>
          <w:lang w:val="en-GB"/>
        </w:rPr>
        <w:t xml:space="preserve"> channel type other than a VHF channel, Each value will be converted to INFORM as above, with each channel separated by a semicolon ”;”.</w:t>
      </w:r>
    </w:p>
    <w:p w14:paraId="4CEC1FF8" w14:textId="77777777" w:rsidR="007E5C95" w:rsidRPr="000763B3" w:rsidRDefault="00D748D0" w:rsidP="00B41993">
      <w:pPr>
        <w:pStyle w:val="Heading2"/>
        <w:keepLines/>
        <w:spacing w:before="60" w:after="240" w:line="240" w:lineRule="exact"/>
        <w:ind w:left="601" w:hanging="601"/>
        <w:jc w:val="both"/>
        <w:rPr>
          <w:bCs/>
          <w:sz w:val="22"/>
          <w:lang w:val="en-GB"/>
        </w:rPr>
      </w:pPr>
      <w:bookmarkStart w:id="1346" w:name="_Toc522284664"/>
      <w:bookmarkStart w:id="1347" w:name="_Toc181702952"/>
      <w:r w:rsidRPr="000763B3">
        <w:rPr>
          <w:bCs/>
          <w:sz w:val="22"/>
          <w:szCs w:val="20"/>
          <w:lang w:val="en-GB"/>
        </w:rPr>
        <w:t xml:space="preserve">condition </w:t>
      </w:r>
      <w:r w:rsidR="00F3356F" w:rsidRPr="000763B3">
        <w:rPr>
          <w:bCs/>
          <w:sz w:val="22"/>
          <w:szCs w:val="20"/>
          <w:lang w:val="en-GB"/>
        </w:rPr>
        <w:t>(CONDTN)</w:t>
      </w:r>
      <w:bookmarkEnd w:id="1346"/>
      <w:bookmarkEnd w:id="1347"/>
    </w:p>
    <w:p w14:paraId="19934EBA" w14:textId="77777777" w:rsidR="007E5C95" w:rsidRPr="000763B3" w:rsidRDefault="007E5C95" w:rsidP="007E5C95">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condition</w:t>
      </w:r>
      <w:r w:rsidRPr="000763B3">
        <w:rPr>
          <w:rFonts w:ascii="Arial" w:hAnsi="Arial" w:cs="Arial"/>
          <w:sz w:val="20"/>
          <w:szCs w:val="20"/>
          <w:lang w:val="en-GB"/>
        </w:rPr>
        <w:t xml:space="preserve"> will be converted to an instance of the S-57 attribute CONDTN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340030C" w14:textId="77777777" w:rsidR="00EC1864" w:rsidRPr="000763B3" w:rsidRDefault="00D748D0" w:rsidP="00B41993">
      <w:pPr>
        <w:pStyle w:val="Heading2"/>
        <w:spacing w:before="60" w:after="240" w:line="240" w:lineRule="exact"/>
        <w:ind w:left="600" w:hanging="600"/>
        <w:jc w:val="both"/>
        <w:rPr>
          <w:bCs/>
          <w:sz w:val="22"/>
          <w:lang w:val="en-GB"/>
        </w:rPr>
      </w:pPr>
      <w:bookmarkStart w:id="1348" w:name="_Toc522284665"/>
      <w:bookmarkStart w:id="1349" w:name="_Toc181702953"/>
      <w:r w:rsidRPr="000763B3">
        <w:rPr>
          <w:bCs/>
          <w:sz w:val="22"/>
          <w:lang w:val="en-GB"/>
        </w:rPr>
        <w:t xml:space="preserve">contact </w:t>
      </w:r>
      <w:r w:rsidR="008E391C" w:rsidRPr="000763B3">
        <w:rPr>
          <w:bCs/>
          <w:sz w:val="22"/>
          <w:lang w:val="en-GB"/>
        </w:rPr>
        <w:t>instructions</w:t>
      </w:r>
      <w:bookmarkEnd w:id="1348"/>
      <w:bookmarkEnd w:id="1349"/>
      <w:r w:rsidR="00D5693A" w:rsidRPr="000763B3">
        <w:rPr>
          <w:bCs/>
          <w:sz w:val="22"/>
          <w:lang w:val="en-GB"/>
        </w:rPr>
        <w:t xml:space="preserve">  </w:t>
      </w:r>
    </w:p>
    <w:p w14:paraId="09C1B629" w14:textId="77777777" w:rsidR="00EC1864" w:rsidRPr="000763B3" w:rsidRDefault="00EC1864" w:rsidP="00EC1864">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0"/>
        <w:jc w:val="both"/>
        <w:rPr>
          <w:rFonts w:ascii="Arial" w:hAnsi="Arial" w:cs="Arial"/>
          <w:bCs/>
          <w:sz w:val="20"/>
          <w:szCs w:val="20"/>
          <w:lang w:val="en-GB"/>
        </w:rPr>
      </w:pPr>
      <w:r>
        <w:rPr>
          <w:rFonts w:ascii="Arial" w:hAnsi="Arial" w:cs="Arial"/>
          <w:sz w:val="20"/>
          <w:szCs w:val="20"/>
          <w:highlight w:val="lightGray"/>
          <w:lang w:val="en-GB"/>
        </w:rPr>
        <w:t>All instances of encoding of the</w:t>
      </w:r>
      <w:r>
        <w:rPr>
          <w:rFonts w:ascii="Arial" w:hAnsi="Arial" w:cs="Arial"/>
          <w:bCs/>
          <w:sz w:val="20"/>
          <w:szCs w:val="20"/>
          <w:highlight w:val="lightGray"/>
          <w:lang w:val="en-GB"/>
        </w:rPr>
        <w:t xml:space="preserve"> S-101 attribute </w:t>
      </w:r>
      <w:r>
        <w:rPr>
          <w:rFonts w:ascii="Arial" w:hAnsi="Arial" w:cs="Arial"/>
          <w:b/>
          <w:sz w:val="20"/>
          <w:szCs w:val="20"/>
          <w:highlight w:val="lightGray"/>
          <w:lang w:val="en-GB"/>
        </w:rPr>
        <w:t>contact instructions</w:t>
      </w:r>
      <w:r>
        <w:rPr>
          <w:rFonts w:ascii="Arial" w:hAnsi="Arial" w:cs="Arial"/>
          <w:bCs/>
          <w:sz w:val="20"/>
          <w:szCs w:val="20"/>
          <w:highlight w:val="lightGray"/>
          <w:lang w:val="en-GB"/>
        </w:rPr>
        <w:t xml:space="preserve"> will be converted to an instance of the S-57 attribute INFORM, having a standardised format such as </w:t>
      </w:r>
      <w:r>
        <w:rPr>
          <w:rFonts w:ascii="Arial" w:hAnsi="Arial" w:cs="Arial"/>
          <w:bCs/>
          <w:i/>
          <w:sz w:val="20"/>
          <w:szCs w:val="20"/>
          <w:highlight w:val="lightGray"/>
          <w:lang w:val="en-GB"/>
        </w:rPr>
        <w:t>Contact instructions: xxxxx…</w:t>
      </w:r>
      <w:r>
        <w:rPr>
          <w:rFonts w:ascii="Arial" w:hAnsi="Arial" w:cs="Arial"/>
          <w:bCs/>
          <w:sz w:val="20"/>
          <w:szCs w:val="20"/>
          <w:highlight w:val="lightGray"/>
          <w:lang w:val="en-GB"/>
        </w:rPr>
        <w:t xml:space="preserve"> .</w:t>
      </w:r>
    </w:p>
    <w:p w14:paraId="6775EB5B" w14:textId="77777777" w:rsidR="00B76B7B" w:rsidRPr="000763B3" w:rsidRDefault="00D748D0" w:rsidP="00B41993">
      <w:pPr>
        <w:pStyle w:val="Heading2"/>
        <w:spacing w:before="60" w:after="240" w:line="240" w:lineRule="exact"/>
        <w:ind w:left="600" w:hanging="600"/>
        <w:jc w:val="both"/>
        <w:rPr>
          <w:bCs/>
          <w:sz w:val="22"/>
          <w:lang w:val="en-GB"/>
        </w:rPr>
      </w:pPr>
      <w:bookmarkStart w:id="1350" w:name="_Toc522284666"/>
      <w:bookmarkStart w:id="1351" w:name="_Toc181702954"/>
      <w:r w:rsidRPr="000763B3">
        <w:rPr>
          <w:bCs/>
          <w:sz w:val="22"/>
          <w:szCs w:val="20"/>
          <w:lang w:val="en-GB"/>
        </w:rPr>
        <w:t xml:space="preserve">date </w:t>
      </w:r>
      <w:r w:rsidR="0050494B" w:rsidRPr="000763B3">
        <w:rPr>
          <w:bCs/>
          <w:sz w:val="22"/>
          <w:szCs w:val="20"/>
          <w:lang w:val="en-GB"/>
        </w:rPr>
        <w:t>disused</w:t>
      </w:r>
      <w:bookmarkEnd w:id="1350"/>
      <w:bookmarkEnd w:id="1351"/>
    </w:p>
    <w:p w14:paraId="31D2DF32" w14:textId="77777777" w:rsidR="00B76B7B" w:rsidRPr="000763B3" w:rsidRDefault="00B76B7B" w:rsidP="00B76B7B">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date disused</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01C9528A" w14:textId="77777777" w:rsidR="003537CD" w:rsidRPr="000763B3" w:rsidRDefault="0037055F" w:rsidP="00B41993">
      <w:pPr>
        <w:pStyle w:val="Heading2"/>
        <w:spacing w:before="60" w:after="240" w:line="240" w:lineRule="exact"/>
        <w:ind w:left="600" w:hanging="600"/>
        <w:jc w:val="both"/>
        <w:rPr>
          <w:bCs/>
          <w:sz w:val="22"/>
          <w:lang w:val="en-GB"/>
        </w:rPr>
      </w:pPr>
      <w:bookmarkStart w:id="1352" w:name="_Toc522284667"/>
      <w:bookmarkStart w:id="1353" w:name="_Toc181702955"/>
      <w:r w:rsidRPr="000763B3">
        <w:rPr>
          <w:bCs/>
          <w:sz w:val="22"/>
          <w:szCs w:val="20"/>
          <w:lang w:val="en-GB"/>
        </w:rPr>
        <w:t xml:space="preserve">date </w:t>
      </w:r>
      <w:r w:rsidR="007B23D6" w:rsidRPr="000763B3">
        <w:rPr>
          <w:bCs/>
          <w:sz w:val="22"/>
          <w:szCs w:val="20"/>
          <w:lang w:val="en-GB"/>
        </w:rPr>
        <w:t>end (DATEND</w:t>
      </w:r>
      <w:r w:rsidR="00F3232E" w:rsidRPr="000763B3">
        <w:rPr>
          <w:bCs/>
          <w:sz w:val="22"/>
          <w:szCs w:val="20"/>
          <w:lang w:val="en-GB"/>
        </w:rPr>
        <w:t xml:space="preserve">, </w:t>
      </w:r>
      <w:r w:rsidR="00F3232E" w:rsidRPr="000763B3">
        <w:rPr>
          <w:bCs/>
          <w:i/>
          <w:sz w:val="22"/>
          <w:szCs w:val="20"/>
          <w:lang w:val="en-GB"/>
        </w:rPr>
        <w:t>PEREND</w:t>
      </w:r>
      <w:r w:rsidR="00A31DFB" w:rsidRPr="000763B3">
        <w:rPr>
          <w:bCs/>
          <w:iCs/>
          <w:sz w:val="22"/>
          <w:szCs w:val="20"/>
          <w:lang w:val="en-GB"/>
        </w:rPr>
        <w:t>,</w:t>
      </w:r>
      <w:r w:rsidR="00A31DFB" w:rsidRPr="000763B3">
        <w:rPr>
          <w:bCs/>
          <w:i/>
          <w:sz w:val="22"/>
          <w:szCs w:val="20"/>
          <w:lang w:val="en-GB"/>
        </w:rPr>
        <w:t xml:space="preserve"> SUREND</w:t>
      </w:r>
      <w:r w:rsidR="007B23D6" w:rsidRPr="000763B3">
        <w:rPr>
          <w:bCs/>
          <w:sz w:val="22"/>
          <w:szCs w:val="20"/>
          <w:lang w:val="en-GB"/>
        </w:rPr>
        <w:t>)</w:t>
      </w:r>
      <w:bookmarkEnd w:id="1352"/>
      <w:bookmarkEnd w:id="1353"/>
    </w:p>
    <w:p w14:paraId="237035A7" w14:textId="77777777" w:rsidR="007B23D6" w:rsidRPr="000763B3" w:rsidRDefault="00B837AA" w:rsidP="003537CD">
      <w:pPr>
        <w:spacing w:after="240"/>
        <w:jc w:val="both"/>
        <w:rPr>
          <w:lang w:val="en-GB"/>
        </w:rPr>
      </w:pPr>
      <w:r w:rsidRPr="000763B3">
        <w:rPr>
          <w:rFonts w:ascii="Arial" w:hAnsi="Arial" w:cs="Arial"/>
          <w:sz w:val="20"/>
          <w:szCs w:val="20"/>
          <w:lang w:val="en-GB"/>
        </w:rPr>
        <w:t>Unless stated otherwise for the individual features included in Sections 3 to 24</w:t>
      </w:r>
      <w:r w:rsidR="00C13929" w:rsidRPr="000763B3">
        <w:rPr>
          <w:rFonts w:ascii="Arial" w:hAnsi="Arial" w:cs="Arial"/>
          <w:sz w:val="20"/>
          <w:szCs w:val="20"/>
          <w:lang w:val="en-GB"/>
        </w:rPr>
        <w:t>, a</w:t>
      </w:r>
      <w:r w:rsidR="003537CD" w:rsidRPr="000763B3">
        <w:rPr>
          <w:rFonts w:ascii="Arial" w:hAnsi="Arial" w:cs="Arial"/>
          <w:sz w:val="20"/>
          <w:szCs w:val="20"/>
          <w:lang w:val="en-GB"/>
        </w:rPr>
        <w:t xml:space="preserve">ll instances of encoding of the S-101 attribute </w:t>
      </w:r>
      <w:r w:rsidR="003537CD" w:rsidRPr="000763B3">
        <w:rPr>
          <w:rFonts w:ascii="Arial" w:hAnsi="Arial" w:cs="Arial"/>
          <w:b/>
          <w:sz w:val="20"/>
          <w:szCs w:val="20"/>
          <w:lang w:val="en-GB"/>
        </w:rPr>
        <w:t>date end</w:t>
      </w:r>
      <w:r w:rsidR="003537CD" w:rsidRPr="000763B3">
        <w:rPr>
          <w:rFonts w:ascii="Arial" w:hAnsi="Arial" w:cs="Arial"/>
          <w:sz w:val="20"/>
          <w:szCs w:val="20"/>
          <w:lang w:val="en-GB"/>
        </w:rPr>
        <w:t xml:space="preserve"> will be converted to an instance of the S-57 attribute</w:t>
      </w:r>
      <w:r w:rsidR="00265821" w:rsidRPr="000763B3">
        <w:rPr>
          <w:rFonts w:ascii="Arial" w:hAnsi="Arial" w:cs="Arial"/>
          <w:sz w:val="20"/>
          <w:szCs w:val="20"/>
          <w:lang w:val="en-GB"/>
        </w:rPr>
        <w:t>s</w:t>
      </w:r>
      <w:r w:rsidR="003537CD" w:rsidRPr="000763B3">
        <w:rPr>
          <w:rFonts w:ascii="Arial" w:hAnsi="Arial" w:cs="Arial"/>
          <w:sz w:val="20"/>
          <w:szCs w:val="20"/>
          <w:lang w:val="en-GB"/>
        </w:rPr>
        <w:t xml:space="preserve"> DATEND, PEREND or SUREND</w:t>
      </w:r>
      <w:r w:rsidR="003537CD" w:rsidRPr="000763B3">
        <w:rPr>
          <w:rFonts w:ascii="Arial" w:hAnsi="Arial" w:cs="Arial"/>
          <w:b/>
          <w:sz w:val="20"/>
          <w:szCs w:val="20"/>
          <w:lang w:val="en-GB"/>
        </w:rPr>
        <w:t xml:space="preserve"> </w:t>
      </w:r>
      <w:r w:rsidR="003537CD" w:rsidRPr="000763B3">
        <w:rPr>
          <w:rFonts w:ascii="Arial" w:hAnsi="Arial" w:cs="Arial"/>
          <w:sz w:val="20"/>
          <w:szCs w:val="20"/>
          <w:lang w:val="en-GB"/>
        </w:rPr>
        <w:t xml:space="preserve">during the automated conversion process. The S-57 attribute that </w:t>
      </w:r>
      <w:r w:rsidR="00221AF1" w:rsidRPr="000763B3">
        <w:rPr>
          <w:rFonts w:ascii="Arial" w:hAnsi="Arial" w:cs="Arial"/>
          <w:b/>
          <w:sz w:val="20"/>
          <w:szCs w:val="20"/>
          <w:lang w:val="en-GB"/>
        </w:rPr>
        <w:t>date end</w:t>
      </w:r>
      <w:r w:rsidR="003537CD" w:rsidRPr="000763B3">
        <w:rPr>
          <w:rFonts w:ascii="Arial" w:hAnsi="Arial" w:cs="Arial"/>
          <w:sz w:val="20"/>
          <w:szCs w:val="20"/>
          <w:lang w:val="en-GB"/>
        </w:rPr>
        <w:t xml:space="preserve"> will be converted to is dependent on the binding S-101 feature and the complex attribute to which </w:t>
      </w:r>
      <w:r w:rsidR="00221AF1" w:rsidRPr="000763B3">
        <w:rPr>
          <w:rFonts w:ascii="Arial" w:hAnsi="Arial" w:cs="Arial"/>
          <w:b/>
          <w:sz w:val="20"/>
          <w:szCs w:val="20"/>
          <w:lang w:val="en-GB"/>
        </w:rPr>
        <w:t>date end</w:t>
      </w:r>
      <w:r w:rsidR="003537CD" w:rsidRPr="000763B3">
        <w:rPr>
          <w:rFonts w:ascii="Arial" w:hAnsi="Arial" w:cs="Arial"/>
          <w:sz w:val="20"/>
          <w:szCs w:val="20"/>
          <w:lang w:val="en-GB"/>
        </w:rPr>
        <w:t xml:space="preserve"> is bound as a sub-attribute. See clauses 29.</w:t>
      </w:r>
      <w:r w:rsidR="00221AF1" w:rsidRPr="000763B3">
        <w:rPr>
          <w:rFonts w:ascii="Arial" w:hAnsi="Arial" w:cs="Arial"/>
          <w:sz w:val="20"/>
          <w:szCs w:val="20"/>
          <w:lang w:val="en-GB"/>
        </w:rPr>
        <w:t>4, 29.15</w:t>
      </w:r>
      <w:r w:rsidR="003537CD" w:rsidRPr="000763B3">
        <w:rPr>
          <w:rFonts w:ascii="Arial" w:hAnsi="Arial" w:cs="Arial"/>
          <w:sz w:val="20"/>
          <w:szCs w:val="20"/>
          <w:lang w:val="en-GB"/>
        </w:rPr>
        <w:t xml:space="preserve"> and 29.</w:t>
      </w:r>
      <w:r w:rsidR="00221AF1" w:rsidRPr="000763B3">
        <w:rPr>
          <w:rFonts w:ascii="Arial" w:hAnsi="Arial" w:cs="Arial"/>
          <w:sz w:val="20"/>
          <w:szCs w:val="20"/>
          <w:lang w:val="en-GB"/>
        </w:rPr>
        <w:t>29</w:t>
      </w:r>
      <w:r w:rsidR="003537CD" w:rsidRPr="000763B3">
        <w:rPr>
          <w:rFonts w:ascii="Arial" w:hAnsi="Arial" w:cs="Arial"/>
          <w:sz w:val="20"/>
          <w:szCs w:val="20"/>
          <w:lang w:val="en-GB"/>
        </w:rPr>
        <w:t>.</w:t>
      </w:r>
    </w:p>
    <w:p w14:paraId="22C70005" w14:textId="77777777" w:rsidR="00E52278" w:rsidRPr="000763B3" w:rsidRDefault="0037055F" w:rsidP="00B41993">
      <w:pPr>
        <w:pStyle w:val="Heading2"/>
        <w:spacing w:before="60" w:after="240" w:line="240" w:lineRule="exact"/>
        <w:ind w:left="600" w:hanging="600"/>
        <w:jc w:val="both"/>
        <w:rPr>
          <w:bCs/>
          <w:sz w:val="22"/>
          <w:lang w:val="en-GB"/>
        </w:rPr>
      </w:pPr>
      <w:bookmarkStart w:id="1354" w:name="_Toc522284668"/>
      <w:bookmarkStart w:id="1355" w:name="_Toc181702956"/>
      <w:r w:rsidRPr="000763B3">
        <w:rPr>
          <w:bCs/>
          <w:sz w:val="22"/>
          <w:szCs w:val="20"/>
          <w:lang w:val="en-GB"/>
        </w:rPr>
        <w:t xml:space="preserve">date </w:t>
      </w:r>
      <w:r w:rsidR="00E52278" w:rsidRPr="000763B3">
        <w:rPr>
          <w:bCs/>
          <w:sz w:val="22"/>
          <w:szCs w:val="20"/>
          <w:lang w:val="en-GB"/>
        </w:rPr>
        <w:t>fixed</w:t>
      </w:r>
      <w:bookmarkEnd w:id="1354"/>
      <w:bookmarkEnd w:id="1355"/>
      <w:r w:rsidR="00E52278" w:rsidRPr="000763B3">
        <w:rPr>
          <w:bCs/>
          <w:sz w:val="22"/>
          <w:szCs w:val="20"/>
          <w:lang w:val="en-GB"/>
        </w:rPr>
        <w:fldChar w:fldCharType="begin"/>
      </w:r>
      <w:r w:rsidR="00E52278" w:rsidRPr="000763B3">
        <w:rPr>
          <w:bCs/>
          <w:sz w:val="22"/>
          <w:szCs w:val="20"/>
          <w:lang w:val="en-GB"/>
        </w:rPr>
        <w:instrText xml:space="preserve"> XE </w:instrText>
      </w:r>
      <w:r w:rsidR="00AE5AF9" w:rsidRPr="000763B3">
        <w:rPr>
          <w:bCs/>
          <w:sz w:val="22"/>
          <w:szCs w:val="20"/>
          <w:lang w:val="en-GB"/>
        </w:rPr>
        <w:instrText>“</w:instrText>
      </w:r>
      <w:r w:rsidR="00E52278" w:rsidRPr="000763B3">
        <w:rPr>
          <w:bCs/>
          <w:sz w:val="22"/>
          <w:szCs w:val="20"/>
          <w:lang w:val="en-GB"/>
        </w:rPr>
        <w:instrText xml:space="preserve">Feature Objects  </w:instrText>
      </w:r>
      <w:r w:rsidR="00E52278" w:rsidRPr="000763B3">
        <w:rPr>
          <w:bCs/>
          <w:sz w:val="22"/>
          <w:szCs w:val="20"/>
          <w:lang w:val="en-GB"/>
        </w:rPr>
        <w:fldChar w:fldCharType="end"/>
      </w:r>
    </w:p>
    <w:p w14:paraId="47587AB6" w14:textId="77777777" w:rsidR="00AE343C" w:rsidRPr="000763B3" w:rsidRDefault="00AE343C" w:rsidP="00AE343C">
      <w:pPr>
        <w:spacing w:after="240"/>
        <w:jc w:val="both"/>
        <w:rPr>
          <w:rFonts w:ascii="Arial" w:hAnsi="Arial" w:cs="Arial"/>
          <w:sz w:val="20"/>
          <w:szCs w:val="20"/>
          <w:lang w:val="en-GB"/>
        </w:rPr>
      </w:pPr>
      <w:bookmarkStart w:id="1356" w:name="_Toc522284669"/>
      <w:r w:rsidRPr="000763B3">
        <w:rPr>
          <w:rFonts w:ascii="Arial" w:hAnsi="Arial" w:cs="Arial"/>
          <w:sz w:val="20"/>
          <w:szCs w:val="20"/>
          <w:lang w:val="en-GB"/>
        </w:rPr>
        <w:t xml:space="preserve">The S-101 attribute </w:t>
      </w:r>
      <w:r w:rsidRPr="000763B3">
        <w:rPr>
          <w:rFonts w:ascii="Arial" w:hAnsi="Arial" w:cs="Arial"/>
          <w:b/>
          <w:sz w:val="20"/>
          <w:szCs w:val="20"/>
          <w:lang w:val="en-GB"/>
        </w:rPr>
        <w:t>date fixed</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868691E" w14:textId="77777777" w:rsidR="00221AF1" w:rsidRPr="000763B3" w:rsidRDefault="0037055F" w:rsidP="00B41993">
      <w:pPr>
        <w:pStyle w:val="Heading2"/>
        <w:spacing w:before="60" w:after="240" w:line="240" w:lineRule="exact"/>
        <w:ind w:left="600" w:hanging="600"/>
        <w:jc w:val="both"/>
        <w:rPr>
          <w:bCs/>
          <w:sz w:val="22"/>
          <w:lang w:val="en-GB"/>
        </w:rPr>
      </w:pPr>
      <w:bookmarkStart w:id="1357" w:name="_Toc181702957"/>
      <w:r w:rsidRPr="000763B3">
        <w:rPr>
          <w:bCs/>
          <w:sz w:val="22"/>
          <w:szCs w:val="20"/>
          <w:lang w:val="en-GB"/>
        </w:rPr>
        <w:t xml:space="preserve">date </w:t>
      </w:r>
      <w:r w:rsidR="00D804BA" w:rsidRPr="000763B3">
        <w:rPr>
          <w:bCs/>
          <w:sz w:val="22"/>
          <w:szCs w:val="20"/>
          <w:lang w:val="en-GB"/>
        </w:rPr>
        <w:t>start (DATSTA</w:t>
      </w:r>
      <w:r w:rsidR="00F3232E" w:rsidRPr="000763B3">
        <w:rPr>
          <w:bCs/>
          <w:sz w:val="22"/>
          <w:szCs w:val="20"/>
          <w:lang w:val="en-GB"/>
        </w:rPr>
        <w:t xml:space="preserve">, </w:t>
      </w:r>
      <w:r w:rsidR="00F3232E" w:rsidRPr="000763B3">
        <w:rPr>
          <w:bCs/>
          <w:i/>
          <w:sz w:val="22"/>
          <w:szCs w:val="20"/>
          <w:lang w:val="en-GB"/>
        </w:rPr>
        <w:t>PERSTA</w:t>
      </w:r>
      <w:r w:rsidR="00A31DFB" w:rsidRPr="000763B3">
        <w:rPr>
          <w:bCs/>
          <w:iCs/>
          <w:sz w:val="22"/>
          <w:szCs w:val="20"/>
          <w:lang w:val="en-GB"/>
        </w:rPr>
        <w:t>,</w:t>
      </w:r>
      <w:r w:rsidR="00A31DFB" w:rsidRPr="000763B3">
        <w:rPr>
          <w:bCs/>
          <w:i/>
          <w:sz w:val="22"/>
          <w:szCs w:val="20"/>
          <w:lang w:val="en-GB"/>
        </w:rPr>
        <w:t xml:space="preserve"> SURSTA</w:t>
      </w:r>
      <w:r w:rsidR="00D804BA" w:rsidRPr="000763B3">
        <w:rPr>
          <w:bCs/>
          <w:sz w:val="22"/>
          <w:szCs w:val="20"/>
          <w:lang w:val="en-GB"/>
        </w:rPr>
        <w:t>)</w:t>
      </w:r>
      <w:bookmarkEnd w:id="1356"/>
      <w:bookmarkEnd w:id="1357"/>
    </w:p>
    <w:p w14:paraId="489564F0" w14:textId="77777777" w:rsidR="00D804BA" w:rsidRPr="000763B3" w:rsidRDefault="00B837AA" w:rsidP="00221AF1">
      <w:pPr>
        <w:spacing w:after="240"/>
        <w:jc w:val="both"/>
        <w:rPr>
          <w:lang w:val="en-GB"/>
        </w:rPr>
      </w:pPr>
      <w:r w:rsidRPr="000763B3">
        <w:rPr>
          <w:rFonts w:ascii="Arial" w:hAnsi="Arial" w:cs="Arial"/>
          <w:sz w:val="20"/>
          <w:szCs w:val="20"/>
          <w:lang w:val="en-GB"/>
        </w:rPr>
        <w:t>Unless stated otherwise for the individual features included in Sections 3 to 24</w:t>
      </w:r>
      <w:r w:rsidR="00C13929" w:rsidRPr="000763B3">
        <w:rPr>
          <w:rFonts w:ascii="Arial" w:hAnsi="Arial" w:cs="Arial"/>
          <w:sz w:val="20"/>
          <w:szCs w:val="20"/>
          <w:lang w:val="en-GB"/>
        </w:rPr>
        <w:t>, a</w:t>
      </w:r>
      <w:r w:rsidR="00221AF1" w:rsidRPr="000763B3">
        <w:rPr>
          <w:rFonts w:ascii="Arial" w:hAnsi="Arial" w:cs="Arial"/>
          <w:sz w:val="20"/>
          <w:szCs w:val="20"/>
          <w:lang w:val="en-GB"/>
        </w:rPr>
        <w:t xml:space="preserve">ll instances of encoding of the S-101 attribute </w:t>
      </w:r>
      <w:r w:rsidR="00221AF1" w:rsidRPr="000763B3">
        <w:rPr>
          <w:rFonts w:ascii="Arial" w:hAnsi="Arial" w:cs="Arial"/>
          <w:b/>
          <w:sz w:val="20"/>
          <w:szCs w:val="20"/>
          <w:lang w:val="en-GB"/>
        </w:rPr>
        <w:t>date start</w:t>
      </w:r>
      <w:r w:rsidR="00221AF1" w:rsidRPr="000763B3">
        <w:rPr>
          <w:rFonts w:ascii="Arial" w:hAnsi="Arial" w:cs="Arial"/>
          <w:sz w:val="20"/>
          <w:szCs w:val="20"/>
          <w:lang w:val="en-GB"/>
        </w:rPr>
        <w:t xml:space="preserve"> will be converted to an instance of the S-57 attribute</w:t>
      </w:r>
      <w:r w:rsidR="00265821" w:rsidRPr="000763B3">
        <w:rPr>
          <w:rFonts w:ascii="Arial" w:hAnsi="Arial" w:cs="Arial"/>
          <w:sz w:val="20"/>
          <w:szCs w:val="20"/>
          <w:lang w:val="en-GB"/>
        </w:rPr>
        <w:t>s</w:t>
      </w:r>
      <w:r w:rsidR="00221AF1" w:rsidRPr="000763B3">
        <w:rPr>
          <w:rFonts w:ascii="Arial" w:hAnsi="Arial" w:cs="Arial"/>
          <w:sz w:val="20"/>
          <w:szCs w:val="20"/>
          <w:lang w:val="en-GB"/>
        </w:rPr>
        <w:t xml:space="preserve"> DATSTA, PERSTA or SURSTA</w:t>
      </w:r>
      <w:r w:rsidR="00221AF1" w:rsidRPr="000763B3">
        <w:rPr>
          <w:rFonts w:ascii="Arial" w:hAnsi="Arial" w:cs="Arial"/>
          <w:b/>
          <w:sz w:val="20"/>
          <w:szCs w:val="20"/>
          <w:lang w:val="en-GB"/>
        </w:rPr>
        <w:t xml:space="preserve"> </w:t>
      </w:r>
      <w:r w:rsidR="00221AF1" w:rsidRPr="000763B3">
        <w:rPr>
          <w:rFonts w:ascii="Arial" w:hAnsi="Arial" w:cs="Arial"/>
          <w:sz w:val="20"/>
          <w:szCs w:val="20"/>
          <w:lang w:val="en-GB"/>
        </w:rPr>
        <w:t xml:space="preserve">during the automated conversion process. The S-57 attribute that </w:t>
      </w:r>
      <w:r w:rsidR="00221AF1" w:rsidRPr="000763B3">
        <w:rPr>
          <w:rFonts w:ascii="Arial" w:hAnsi="Arial" w:cs="Arial"/>
          <w:b/>
          <w:sz w:val="20"/>
          <w:szCs w:val="20"/>
          <w:lang w:val="en-GB"/>
        </w:rPr>
        <w:t>date start</w:t>
      </w:r>
      <w:r w:rsidR="00221AF1" w:rsidRPr="000763B3">
        <w:rPr>
          <w:rFonts w:ascii="Arial" w:hAnsi="Arial" w:cs="Arial"/>
          <w:sz w:val="20"/>
          <w:szCs w:val="20"/>
          <w:lang w:val="en-GB"/>
        </w:rPr>
        <w:t xml:space="preserve"> will be converted to is dependent on the binding S-101 feature and the complex attribute to which </w:t>
      </w:r>
      <w:r w:rsidR="00221AF1" w:rsidRPr="000763B3">
        <w:rPr>
          <w:rFonts w:ascii="Arial" w:hAnsi="Arial" w:cs="Arial"/>
          <w:b/>
          <w:sz w:val="20"/>
          <w:szCs w:val="20"/>
          <w:lang w:val="en-GB"/>
        </w:rPr>
        <w:t>date start</w:t>
      </w:r>
      <w:r w:rsidR="00221AF1" w:rsidRPr="000763B3">
        <w:rPr>
          <w:rFonts w:ascii="Arial" w:hAnsi="Arial" w:cs="Arial"/>
          <w:sz w:val="20"/>
          <w:szCs w:val="20"/>
          <w:lang w:val="en-GB"/>
        </w:rPr>
        <w:t xml:space="preserve"> is bound as a sub-attribute. See clauses 29.4, 29.15 and 29.29.</w:t>
      </w:r>
      <w:r w:rsidR="00D804BA" w:rsidRPr="000763B3">
        <w:rPr>
          <w:lang w:val="en-GB"/>
        </w:rPr>
        <w:fldChar w:fldCharType="begin"/>
      </w:r>
      <w:r w:rsidR="00D804BA" w:rsidRPr="000763B3">
        <w:rPr>
          <w:lang w:val="en-GB"/>
        </w:rPr>
        <w:instrText xml:space="preserve"> XE </w:instrText>
      </w:r>
      <w:r w:rsidR="00AE5AF9" w:rsidRPr="000763B3">
        <w:rPr>
          <w:lang w:val="en-GB"/>
        </w:rPr>
        <w:instrText>“</w:instrText>
      </w:r>
      <w:r w:rsidR="00D804BA" w:rsidRPr="000763B3">
        <w:rPr>
          <w:lang w:val="en-GB"/>
        </w:rPr>
        <w:instrText xml:space="preserve">Feature Objects  </w:instrText>
      </w:r>
      <w:r w:rsidR="00D804BA" w:rsidRPr="000763B3">
        <w:rPr>
          <w:lang w:val="en-GB"/>
        </w:rPr>
        <w:fldChar w:fldCharType="end"/>
      </w:r>
    </w:p>
    <w:p w14:paraId="264E1824" w14:textId="77777777" w:rsidR="005E1569" w:rsidRPr="000763B3" w:rsidRDefault="0037055F" w:rsidP="00B41993">
      <w:pPr>
        <w:pStyle w:val="Heading2"/>
        <w:spacing w:before="60" w:after="240" w:line="240" w:lineRule="exact"/>
        <w:ind w:left="600" w:hanging="600"/>
        <w:jc w:val="both"/>
        <w:rPr>
          <w:bCs/>
          <w:sz w:val="22"/>
          <w:lang w:val="en-GB"/>
        </w:rPr>
      </w:pPr>
      <w:bookmarkStart w:id="1358" w:name="_Toc522284670"/>
      <w:bookmarkStart w:id="1359" w:name="_Toc181702958"/>
      <w:r w:rsidRPr="000763B3">
        <w:rPr>
          <w:bCs/>
          <w:sz w:val="22"/>
          <w:szCs w:val="20"/>
          <w:lang w:val="en-GB"/>
        </w:rPr>
        <w:t xml:space="preserve">date </w:t>
      </w:r>
      <w:r w:rsidR="005E1569" w:rsidRPr="000763B3">
        <w:rPr>
          <w:bCs/>
          <w:sz w:val="22"/>
          <w:szCs w:val="20"/>
          <w:lang w:val="en-GB"/>
        </w:rPr>
        <w:t>variable</w:t>
      </w:r>
      <w:bookmarkEnd w:id="1358"/>
      <w:bookmarkEnd w:id="1359"/>
      <w:r w:rsidR="005E1569" w:rsidRPr="000763B3">
        <w:rPr>
          <w:bCs/>
          <w:sz w:val="22"/>
          <w:szCs w:val="20"/>
          <w:lang w:val="en-GB"/>
        </w:rPr>
        <w:fldChar w:fldCharType="begin"/>
      </w:r>
      <w:r w:rsidR="005E1569" w:rsidRPr="000763B3">
        <w:rPr>
          <w:bCs/>
          <w:sz w:val="22"/>
          <w:szCs w:val="20"/>
          <w:lang w:val="en-GB"/>
        </w:rPr>
        <w:instrText xml:space="preserve"> XE </w:instrText>
      </w:r>
      <w:r w:rsidR="00AE5AF9" w:rsidRPr="000763B3">
        <w:rPr>
          <w:bCs/>
          <w:sz w:val="22"/>
          <w:szCs w:val="20"/>
          <w:lang w:val="en-GB"/>
        </w:rPr>
        <w:instrText>“</w:instrText>
      </w:r>
      <w:r w:rsidR="005E1569" w:rsidRPr="000763B3">
        <w:rPr>
          <w:bCs/>
          <w:sz w:val="22"/>
          <w:szCs w:val="20"/>
          <w:lang w:val="en-GB"/>
        </w:rPr>
        <w:instrText xml:space="preserve">Feature Objects  </w:instrText>
      </w:r>
      <w:r w:rsidR="005E1569" w:rsidRPr="000763B3">
        <w:rPr>
          <w:bCs/>
          <w:sz w:val="22"/>
          <w:szCs w:val="20"/>
          <w:lang w:val="en-GB"/>
        </w:rPr>
        <w:fldChar w:fldCharType="end"/>
      </w:r>
    </w:p>
    <w:p w14:paraId="1D00E576" w14:textId="77777777" w:rsidR="00AE343C" w:rsidRPr="000763B3" w:rsidRDefault="00AE343C" w:rsidP="00AE343C">
      <w:pPr>
        <w:spacing w:after="240"/>
        <w:jc w:val="both"/>
        <w:rPr>
          <w:rFonts w:ascii="Arial" w:hAnsi="Arial" w:cs="Arial"/>
          <w:sz w:val="20"/>
          <w:szCs w:val="20"/>
          <w:lang w:val="en-GB"/>
        </w:rPr>
      </w:pPr>
      <w:bookmarkStart w:id="1360" w:name="_Toc522284671"/>
      <w:r w:rsidRPr="000763B3">
        <w:rPr>
          <w:rFonts w:ascii="Arial" w:hAnsi="Arial" w:cs="Arial"/>
          <w:sz w:val="20"/>
          <w:szCs w:val="20"/>
          <w:lang w:val="en-GB"/>
        </w:rPr>
        <w:t xml:space="preserve">The S-101 attribute </w:t>
      </w:r>
      <w:r w:rsidRPr="000763B3">
        <w:rPr>
          <w:rFonts w:ascii="Arial" w:hAnsi="Arial" w:cs="Arial"/>
          <w:b/>
          <w:sz w:val="20"/>
          <w:szCs w:val="20"/>
          <w:lang w:val="en-GB"/>
        </w:rPr>
        <w:t>date variable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466FA52D" w14:textId="77777777" w:rsidR="00E9684D" w:rsidRPr="000763B3" w:rsidRDefault="0037055F" w:rsidP="00B41993">
      <w:pPr>
        <w:pStyle w:val="Heading2"/>
        <w:spacing w:before="60" w:after="240" w:line="240" w:lineRule="exact"/>
        <w:ind w:left="600" w:hanging="600"/>
        <w:jc w:val="both"/>
        <w:rPr>
          <w:bCs/>
          <w:sz w:val="22"/>
          <w:lang w:val="en-GB"/>
        </w:rPr>
      </w:pPr>
      <w:bookmarkStart w:id="1361" w:name="_Toc181702959"/>
      <w:r w:rsidRPr="000763B3">
        <w:rPr>
          <w:bCs/>
          <w:sz w:val="22"/>
          <w:szCs w:val="20"/>
          <w:lang w:val="en-GB"/>
        </w:rPr>
        <w:t xml:space="preserve">day </w:t>
      </w:r>
      <w:r w:rsidR="005E1569" w:rsidRPr="000763B3">
        <w:rPr>
          <w:bCs/>
          <w:sz w:val="22"/>
          <w:szCs w:val="20"/>
          <w:lang w:val="en-GB"/>
        </w:rPr>
        <w:t>of week</w:t>
      </w:r>
      <w:bookmarkEnd w:id="1360"/>
      <w:bookmarkEnd w:id="1361"/>
    </w:p>
    <w:p w14:paraId="442089DC" w14:textId="77777777" w:rsidR="00E9684D" w:rsidRPr="000763B3" w:rsidRDefault="005E1569" w:rsidP="00E9684D">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E9684D" w:rsidRPr="000763B3">
        <w:rPr>
          <w:lang w:val="en-GB"/>
        </w:rPr>
        <w:fldChar w:fldCharType="begin"/>
      </w:r>
      <w:r w:rsidR="00E9684D" w:rsidRPr="000763B3">
        <w:rPr>
          <w:lang w:val="en-GB"/>
        </w:rPr>
        <w:instrText xml:space="preserve"> XE “Feature Objects  </w:instrText>
      </w:r>
      <w:r w:rsidR="00E9684D" w:rsidRPr="000763B3">
        <w:rPr>
          <w:lang w:val="en-GB"/>
        </w:rPr>
        <w:fldChar w:fldCharType="end"/>
      </w:r>
      <w:r w:rsidR="00E9684D" w:rsidRPr="000763B3">
        <w:rPr>
          <w:rFonts w:ascii="Arial" w:hAnsi="Arial" w:cs="Arial"/>
          <w:sz w:val="20"/>
          <w:szCs w:val="20"/>
          <w:lang w:val="en-GB"/>
        </w:rPr>
        <w:t xml:space="preserve">The S-101 attribute </w:t>
      </w:r>
      <w:r w:rsidR="00E9684D" w:rsidRPr="000763B3">
        <w:rPr>
          <w:rFonts w:ascii="Arial" w:hAnsi="Arial" w:cs="Arial"/>
          <w:b/>
          <w:sz w:val="20"/>
          <w:szCs w:val="20"/>
          <w:lang w:val="en-GB"/>
        </w:rPr>
        <w:t>day of week</w:t>
      </w:r>
      <w:r w:rsidR="00E9684D"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F55A6F2" w14:textId="77777777" w:rsidR="005E1569" w:rsidRPr="000763B3" w:rsidRDefault="00B36A80" w:rsidP="00B41993">
      <w:pPr>
        <w:pStyle w:val="Heading2"/>
        <w:spacing w:before="60" w:after="240" w:line="240" w:lineRule="exact"/>
        <w:ind w:left="600" w:hanging="600"/>
        <w:jc w:val="both"/>
        <w:rPr>
          <w:bCs/>
          <w:sz w:val="22"/>
          <w:lang w:val="en-GB"/>
        </w:rPr>
      </w:pPr>
      <w:bookmarkStart w:id="1362" w:name="_Toc522284672"/>
      <w:bookmarkStart w:id="1363" w:name="_Toc181702960"/>
      <w:r w:rsidRPr="000763B3">
        <w:rPr>
          <w:bCs/>
          <w:sz w:val="22"/>
          <w:szCs w:val="20"/>
          <w:lang w:val="en-GB"/>
        </w:rPr>
        <w:t xml:space="preserve">day </w:t>
      </w:r>
      <w:r w:rsidR="005E1569" w:rsidRPr="000763B3">
        <w:rPr>
          <w:bCs/>
          <w:sz w:val="22"/>
          <w:szCs w:val="20"/>
          <w:lang w:val="en-GB"/>
        </w:rPr>
        <w:t>of week is range</w:t>
      </w:r>
      <w:bookmarkEnd w:id="1362"/>
      <w:bookmarkEnd w:id="1363"/>
    </w:p>
    <w:p w14:paraId="03F26C95" w14:textId="77777777" w:rsidR="00E9684D" w:rsidRPr="000763B3" w:rsidRDefault="00E9684D" w:rsidP="00E9684D">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lang w:val="en-GB"/>
        </w:rPr>
        <w:t xml:space="preserve">The S-101 attribute </w:t>
      </w:r>
      <w:r w:rsidRPr="000763B3">
        <w:rPr>
          <w:rFonts w:ascii="Arial" w:hAnsi="Arial" w:cs="Arial"/>
          <w:b/>
          <w:sz w:val="20"/>
          <w:szCs w:val="20"/>
          <w:lang w:val="en-GB"/>
        </w:rPr>
        <w:t>day of week is range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063C3B5E" w14:textId="77777777" w:rsidR="00B300C9" w:rsidRPr="000763B3" w:rsidRDefault="00B36A80" w:rsidP="00B41993">
      <w:pPr>
        <w:pStyle w:val="Heading2"/>
        <w:spacing w:before="60" w:after="240" w:line="240" w:lineRule="exact"/>
        <w:ind w:left="600" w:hanging="600"/>
        <w:jc w:val="both"/>
        <w:rPr>
          <w:bCs/>
          <w:sz w:val="22"/>
          <w:lang w:val="en-GB"/>
        </w:rPr>
      </w:pPr>
      <w:bookmarkStart w:id="1364" w:name="_Toc522284673"/>
      <w:bookmarkStart w:id="1365" w:name="_Toc181702961"/>
      <w:r w:rsidRPr="000763B3">
        <w:rPr>
          <w:bCs/>
          <w:sz w:val="22"/>
          <w:szCs w:val="20"/>
          <w:lang w:val="en-GB"/>
        </w:rPr>
        <w:t xml:space="preserve">depth </w:t>
      </w:r>
      <w:r w:rsidR="00257290" w:rsidRPr="000763B3">
        <w:rPr>
          <w:bCs/>
          <w:sz w:val="22"/>
          <w:szCs w:val="20"/>
          <w:lang w:val="en-GB"/>
        </w:rPr>
        <w:t>range maximum value (DRVAL2)</w:t>
      </w:r>
      <w:bookmarkEnd w:id="1364"/>
      <w:bookmarkEnd w:id="1365"/>
    </w:p>
    <w:p w14:paraId="4FBE3135" w14:textId="77777777" w:rsidR="00B300C9" w:rsidRPr="000763B3" w:rsidRDefault="00257290" w:rsidP="00B300C9">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B837AA" w:rsidRPr="000763B3">
        <w:rPr>
          <w:rFonts w:ascii="Arial" w:hAnsi="Arial" w:cs="Arial"/>
          <w:sz w:val="20"/>
          <w:szCs w:val="20"/>
          <w:lang w:val="en-GB"/>
        </w:rPr>
        <w:t>Unless stated otherwise for the individual features included in Sections 3 to 24</w:t>
      </w:r>
      <w:r w:rsidR="00C13929" w:rsidRPr="000763B3">
        <w:rPr>
          <w:rFonts w:ascii="Arial" w:hAnsi="Arial" w:cs="Arial"/>
          <w:sz w:val="20"/>
          <w:szCs w:val="20"/>
          <w:lang w:val="en-GB"/>
        </w:rPr>
        <w:t>, a</w:t>
      </w:r>
      <w:r w:rsidR="00B300C9" w:rsidRPr="000763B3">
        <w:rPr>
          <w:rFonts w:ascii="Arial" w:hAnsi="Arial" w:cs="Arial"/>
          <w:sz w:val="20"/>
          <w:szCs w:val="20"/>
          <w:lang w:val="en-GB"/>
        </w:rPr>
        <w:t xml:space="preserve">ll instances of encoding of the S-101 attribute </w:t>
      </w:r>
      <w:r w:rsidR="00B300C9" w:rsidRPr="000763B3">
        <w:rPr>
          <w:rFonts w:ascii="Arial" w:hAnsi="Arial" w:cs="Arial"/>
          <w:b/>
          <w:sz w:val="20"/>
          <w:szCs w:val="20"/>
          <w:lang w:val="en-GB"/>
        </w:rPr>
        <w:t>depth range maximum value</w:t>
      </w:r>
      <w:r w:rsidR="00B300C9" w:rsidRPr="000763B3">
        <w:rPr>
          <w:rFonts w:ascii="Arial" w:hAnsi="Arial" w:cs="Arial"/>
          <w:sz w:val="20"/>
          <w:szCs w:val="20"/>
          <w:lang w:val="en-GB"/>
        </w:rPr>
        <w:t xml:space="preserve"> will be converted to an instance of the S-57 attribute DRVAL2</w:t>
      </w:r>
      <w:r w:rsidR="00B300C9" w:rsidRPr="000763B3">
        <w:rPr>
          <w:rFonts w:ascii="Arial" w:hAnsi="Arial" w:cs="Arial"/>
          <w:b/>
          <w:sz w:val="20"/>
          <w:szCs w:val="20"/>
          <w:lang w:val="en-GB"/>
        </w:rPr>
        <w:t xml:space="preserve"> </w:t>
      </w:r>
      <w:r w:rsidR="00B300C9" w:rsidRPr="000763B3">
        <w:rPr>
          <w:rFonts w:ascii="Arial" w:hAnsi="Arial" w:cs="Arial"/>
          <w:sz w:val="20"/>
          <w:szCs w:val="20"/>
          <w:lang w:val="en-GB"/>
        </w:rPr>
        <w:t>during the automated conversion process.</w:t>
      </w:r>
    </w:p>
    <w:p w14:paraId="4E729099" w14:textId="77777777" w:rsidR="00B300C9" w:rsidRPr="000763B3" w:rsidRDefault="00B36A80" w:rsidP="00B41993">
      <w:pPr>
        <w:pStyle w:val="Heading2"/>
        <w:spacing w:before="60" w:after="240" w:line="240" w:lineRule="exact"/>
        <w:ind w:left="600" w:hanging="600"/>
        <w:jc w:val="both"/>
        <w:rPr>
          <w:bCs/>
          <w:sz w:val="22"/>
          <w:lang w:val="en-GB"/>
        </w:rPr>
      </w:pPr>
      <w:bookmarkStart w:id="1366" w:name="_Toc522284674"/>
      <w:bookmarkStart w:id="1367" w:name="_Toc181702962"/>
      <w:r w:rsidRPr="000763B3">
        <w:rPr>
          <w:bCs/>
          <w:sz w:val="22"/>
          <w:szCs w:val="20"/>
          <w:lang w:val="en-GB"/>
        </w:rPr>
        <w:t xml:space="preserve">depth </w:t>
      </w:r>
      <w:r w:rsidR="00D90730" w:rsidRPr="000763B3">
        <w:rPr>
          <w:bCs/>
          <w:sz w:val="22"/>
          <w:szCs w:val="20"/>
          <w:lang w:val="en-GB"/>
        </w:rPr>
        <w:t xml:space="preserve">range </w:t>
      </w:r>
      <w:r w:rsidR="00D33B62" w:rsidRPr="000763B3">
        <w:rPr>
          <w:bCs/>
          <w:sz w:val="22"/>
          <w:szCs w:val="20"/>
          <w:lang w:val="en-GB"/>
        </w:rPr>
        <w:t>minimum value</w:t>
      </w:r>
      <w:r w:rsidR="00D90730" w:rsidRPr="000763B3">
        <w:rPr>
          <w:bCs/>
          <w:sz w:val="22"/>
          <w:szCs w:val="20"/>
          <w:lang w:val="en-GB"/>
        </w:rPr>
        <w:t xml:space="preserve"> (DRVAL1)</w:t>
      </w:r>
      <w:bookmarkEnd w:id="1366"/>
      <w:bookmarkEnd w:id="1367"/>
    </w:p>
    <w:p w14:paraId="1C222F53" w14:textId="77777777" w:rsidR="00B300C9" w:rsidRPr="000763B3" w:rsidRDefault="00B300C9" w:rsidP="00B300C9">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00B837AA" w:rsidRPr="000763B3">
        <w:rPr>
          <w:rFonts w:ascii="Arial" w:hAnsi="Arial" w:cs="Arial"/>
          <w:sz w:val="20"/>
          <w:szCs w:val="20"/>
          <w:lang w:val="en-GB"/>
        </w:rPr>
        <w:t>Unless stated otherwise for the individual features included in Sections 3 to 24, a</w:t>
      </w:r>
      <w:r w:rsidRPr="000763B3">
        <w:rPr>
          <w:rFonts w:ascii="Arial" w:hAnsi="Arial" w:cs="Arial"/>
          <w:sz w:val="20"/>
          <w:szCs w:val="20"/>
          <w:lang w:val="en-GB"/>
        </w:rPr>
        <w:t xml:space="preserve">ll instances of encoding of the S-101 attribute </w:t>
      </w:r>
      <w:r w:rsidRPr="000763B3">
        <w:rPr>
          <w:rFonts w:ascii="Arial" w:hAnsi="Arial" w:cs="Arial"/>
          <w:b/>
          <w:sz w:val="20"/>
          <w:szCs w:val="20"/>
          <w:lang w:val="en-GB"/>
        </w:rPr>
        <w:t>depth range minimum value</w:t>
      </w:r>
      <w:r w:rsidRPr="000763B3">
        <w:rPr>
          <w:rFonts w:ascii="Arial" w:hAnsi="Arial" w:cs="Arial"/>
          <w:sz w:val="20"/>
          <w:szCs w:val="20"/>
          <w:lang w:val="en-GB"/>
        </w:rPr>
        <w:t xml:space="preserve"> will be converted to an instance of the S-57 attribute DRVAL</w:t>
      </w:r>
      <w:r w:rsidR="005937B2" w:rsidRPr="000763B3">
        <w:rPr>
          <w:rFonts w:ascii="Arial" w:hAnsi="Arial" w:cs="Arial"/>
          <w:sz w:val="20"/>
          <w:szCs w:val="20"/>
          <w:lang w:val="en-GB"/>
        </w:rPr>
        <w:t>1</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667E52A6" w14:textId="77777777" w:rsidR="0022404E" w:rsidRPr="000763B3" w:rsidRDefault="000E601D" w:rsidP="00B41993">
      <w:pPr>
        <w:pStyle w:val="Heading2"/>
        <w:spacing w:before="60" w:after="240" w:line="240" w:lineRule="exact"/>
        <w:ind w:left="600" w:hanging="600"/>
        <w:jc w:val="both"/>
        <w:rPr>
          <w:bCs/>
          <w:sz w:val="22"/>
          <w:lang w:val="en-GB"/>
        </w:rPr>
      </w:pPr>
      <w:bookmarkStart w:id="1368" w:name="_Toc522284675"/>
      <w:bookmarkStart w:id="1369" w:name="_Toc181702963"/>
      <w:r w:rsidRPr="000763B3">
        <w:rPr>
          <w:bCs/>
          <w:sz w:val="22"/>
          <w:szCs w:val="20"/>
          <w:lang w:val="en-GB"/>
        </w:rPr>
        <w:t>d</w:t>
      </w:r>
      <w:r w:rsidR="008A490A" w:rsidRPr="000763B3">
        <w:rPr>
          <w:bCs/>
          <w:sz w:val="22"/>
          <w:szCs w:val="20"/>
          <w:lang w:val="en-GB"/>
        </w:rPr>
        <w:t>estination</w:t>
      </w:r>
      <w:bookmarkEnd w:id="1368"/>
      <w:bookmarkEnd w:id="1369"/>
    </w:p>
    <w:p w14:paraId="17359FCC" w14:textId="77777777" w:rsidR="0022404E" w:rsidRPr="000763B3" w:rsidRDefault="0022404E" w:rsidP="0022404E">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destination</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7F400163" w14:textId="77777777" w:rsidR="000F60A0" w:rsidRPr="000763B3" w:rsidRDefault="000F60A0" w:rsidP="00B41993">
      <w:pPr>
        <w:pStyle w:val="Heading2"/>
        <w:spacing w:before="60" w:after="240" w:line="240" w:lineRule="exact"/>
        <w:ind w:left="600" w:hanging="600"/>
        <w:jc w:val="both"/>
        <w:rPr>
          <w:bCs/>
          <w:sz w:val="22"/>
          <w:szCs w:val="20"/>
          <w:lang w:val="en-GB"/>
        </w:rPr>
      </w:pPr>
      <w:bookmarkStart w:id="1370" w:name="_Toc522284676"/>
      <w:bookmarkStart w:id="1371" w:name="_Toc527727623"/>
      <w:bookmarkStart w:id="1372" w:name="_Toc532911385"/>
      <w:bookmarkStart w:id="1373" w:name="_Toc52890573"/>
      <w:bookmarkStart w:id="1374" w:name="_Toc65374730"/>
      <w:bookmarkStart w:id="1375" w:name="_Toc52890580"/>
      <w:bookmarkStart w:id="1376" w:name="_Toc65374737"/>
      <w:bookmarkStart w:id="1377" w:name="_Toc181702964"/>
      <w:bookmarkEnd w:id="1370"/>
      <w:bookmarkEnd w:id="1371"/>
      <w:bookmarkEnd w:id="1372"/>
      <w:bookmarkEnd w:id="1373"/>
      <w:bookmarkEnd w:id="1374"/>
      <w:bookmarkEnd w:id="1375"/>
      <w:bookmarkEnd w:id="1376"/>
      <w:r w:rsidRPr="000763B3">
        <w:rPr>
          <w:bCs/>
          <w:sz w:val="22"/>
          <w:szCs w:val="20"/>
          <w:lang w:val="en-GB"/>
        </w:rPr>
        <w:t>distance mark visible</w:t>
      </w:r>
      <w:r w:rsidR="00281EB6" w:rsidRPr="000763B3">
        <w:rPr>
          <w:bCs/>
          <w:sz w:val="22"/>
          <w:szCs w:val="20"/>
          <w:lang w:val="en-GB"/>
        </w:rPr>
        <w:t xml:space="preserve"> </w:t>
      </w:r>
      <w:r w:rsidR="00281EB6" w:rsidRPr="000763B3">
        <w:rPr>
          <w:bCs/>
          <w:i/>
          <w:iCs/>
          <w:sz w:val="22"/>
          <w:szCs w:val="20"/>
          <w:lang w:val="en-GB"/>
        </w:rPr>
        <w:t>(CATDIS)</w:t>
      </w:r>
      <w:bookmarkEnd w:id="1377"/>
    </w:p>
    <w:p w14:paraId="55824094" w14:textId="77777777" w:rsidR="000103DC" w:rsidRPr="000763B3" w:rsidRDefault="000103DC" w:rsidP="000103DC">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w:t>
      </w:r>
      <w:r w:rsidR="002D4A08" w:rsidRPr="000763B3">
        <w:rPr>
          <w:rFonts w:ascii="Arial" w:hAnsi="Arial" w:cs="Arial"/>
          <w:sz w:val="20"/>
          <w:szCs w:val="20"/>
          <w:lang w:val="en-GB"/>
        </w:rPr>
        <w:t xml:space="preserve">Boolean </w:t>
      </w:r>
      <w:r w:rsidRPr="000763B3">
        <w:rPr>
          <w:rFonts w:ascii="Arial" w:hAnsi="Arial" w:cs="Arial"/>
          <w:sz w:val="20"/>
          <w:szCs w:val="20"/>
          <w:lang w:val="en-GB"/>
        </w:rPr>
        <w:t xml:space="preserve">attribute </w:t>
      </w:r>
      <w:r w:rsidR="002D4A08" w:rsidRPr="000763B3">
        <w:rPr>
          <w:rFonts w:ascii="Arial" w:hAnsi="Arial" w:cs="Arial"/>
          <w:b/>
          <w:sz w:val="20"/>
          <w:szCs w:val="20"/>
          <w:lang w:val="en-GB"/>
        </w:rPr>
        <w:t>distance mark visible</w:t>
      </w:r>
      <w:r w:rsidRPr="000763B3">
        <w:rPr>
          <w:rFonts w:ascii="Arial" w:hAnsi="Arial" w:cs="Arial"/>
          <w:sz w:val="20"/>
          <w:szCs w:val="20"/>
          <w:lang w:val="en-GB"/>
        </w:rPr>
        <w:t xml:space="preserve"> will be converted to an instance of the S-57 attribute CAT</w:t>
      </w:r>
      <w:r w:rsidR="002D4A08" w:rsidRPr="000763B3">
        <w:rPr>
          <w:rFonts w:ascii="Arial" w:hAnsi="Arial" w:cs="Arial"/>
          <w:sz w:val="20"/>
          <w:szCs w:val="20"/>
          <w:lang w:val="en-GB"/>
        </w:rPr>
        <w:t>DIS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2D4A08" w:rsidRPr="000763B3">
        <w:rPr>
          <w:rFonts w:ascii="Arial" w:hAnsi="Arial" w:cs="Arial"/>
          <w:sz w:val="20"/>
          <w:szCs w:val="20"/>
          <w:lang w:val="en-GB"/>
        </w:rPr>
        <w:t xml:space="preserve"> as follows</w:t>
      </w:r>
      <w:r w:rsidRPr="000763B3">
        <w:rPr>
          <w:rFonts w:ascii="Arial" w:hAnsi="Arial" w:cs="Arial"/>
          <w:sz w:val="20"/>
          <w:szCs w:val="20"/>
          <w:lang w:val="en-GB"/>
        </w:rPr>
        <w:t>:</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0103DC" w:rsidRPr="000763B3" w14:paraId="7E25A4B8" w14:textId="77777777">
        <w:trPr>
          <w:cantSplit/>
        </w:trPr>
        <w:tc>
          <w:tcPr>
            <w:tcW w:w="2230" w:type="dxa"/>
            <w:shd w:val="clear" w:color="auto" w:fill="E7E6E6"/>
          </w:tcPr>
          <w:p w14:paraId="00F4534C" w14:textId="77777777" w:rsidR="000103DC" w:rsidRPr="000763B3" w:rsidRDefault="000103DC" w:rsidP="000E2E20">
            <w:pPr>
              <w:pStyle w:val="BodyText"/>
              <w:keepNext/>
              <w:keepLines/>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382C42CE" w14:textId="77777777" w:rsidR="000103DC" w:rsidRPr="000763B3" w:rsidRDefault="000103DC" w:rsidP="000E2E20">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150BBB85" w14:textId="77777777" w:rsidR="000103DC" w:rsidRPr="000763B3" w:rsidRDefault="000103DC" w:rsidP="000E2E20">
            <w:pPr>
              <w:pStyle w:val="BodyText"/>
              <w:keepNext/>
              <w:keepLines/>
              <w:spacing w:before="60" w:after="60"/>
              <w:rPr>
                <w:b/>
                <w:sz w:val="18"/>
                <w:szCs w:val="18"/>
                <w:lang w:val="en-GB"/>
              </w:rPr>
            </w:pPr>
            <w:r w:rsidRPr="000763B3">
              <w:rPr>
                <w:b/>
                <w:sz w:val="18"/>
                <w:szCs w:val="18"/>
                <w:lang w:val="en-GB"/>
              </w:rPr>
              <w:t>Comments</w:t>
            </w:r>
          </w:p>
        </w:tc>
      </w:tr>
      <w:tr w:rsidR="000103DC" w:rsidRPr="000763B3" w14:paraId="2440F995" w14:textId="77777777">
        <w:trPr>
          <w:cantSplit/>
        </w:trPr>
        <w:tc>
          <w:tcPr>
            <w:tcW w:w="2230" w:type="dxa"/>
            <w:shd w:val="clear" w:color="auto" w:fill="auto"/>
          </w:tcPr>
          <w:p w14:paraId="052D2B05" w14:textId="77777777" w:rsidR="000103DC" w:rsidRPr="000763B3" w:rsidRDefault="002D4A08">
            <w:pPr>
              <w:pStyle w:val="BodyText"/>
              <w:spacing w:before="60" w:after="60"/>
              <w:rPr>
                <w:sz w:val="18"/>
                <w:szCs w:val="18"/>
                <w:lang w:val="en-GB"/>
              </w:rPr>
            </w:pPr>
            <w:r w:rsidRPr="000763B3">
              <w:rPr>
                <w:b/>
                <w:sz w:val="18"/>
                <w:szCs w:val="18"/>
                <w:lang w:val="en-GB"/>
              </w:rPr>
              <w:t>distance mark visible</w:t>
            </w:r>
            <w:r w:rsidR="000103DC" w:rsidRPr="000763B3">
              <w:rPr>
                <w:bCs/>
                <w:sz w:val="18"/>
                <w:szCs w:val="18"/>
                <w:lang w:val="en-GB"/>
              </w:rPr>
              <w:t xml:space="preserve"> =</w:t>
            </w:r>
            <w:r w:rsidR="000103DC" w:rsidRPr="000763B3">
              <w:rPr>
                <w:bCs/>
                <w:i/>
                <w:sz w:val="18"/>
                <w:szCs w:val="18"/>
                <w:lang w:val="en-GB"/>
              </w:rPr>
              <w:t xml:space="preserve"> </w:t>
            </w:r>
            <w:r w:rsidRPr="000763B3">
              <w:rPr>
                <w:bCs/>
                <w:i/>
                <w:sz w:val="18"/>
                <w:szCs w:val="18"/>
                <w:lang w:val="en-GB"/>
              </w:rPr>
              <w:t>True</w:t>
            </w:r>
          </w:p>
        </w:tc>
        <w:tc>
          <w:tcPr>
            <w:tcW w:w="2840" w:type="dxa"/>
            <w:shd w:val="clear" w:color="auto" w:fill="auto"/>
          </w:tcPr>
          <w:p w14:paraId="30D8222E" w14:textId="77777777" w:rsidR="000103DC" w:rsidRPr="000763B3" w:rsidRDefault="000103DC">
            <w:pPr>
              <w:pStyle w:val="BodyText"/>
              <w:spacing w:before="60" w:after="60"/>
              <w:rPr>
                <w:i/>
                <w:sz w:val="18"/>
                <w:szCs w:val="18"/>
                <w:lang w:val="en-GB"/>
              </w:rPr>
            </w:pPr>
            <w:r w:rsidRPr="000763B3">
              <w:rPr>
                <w:bCs/>
                <w:sz w:val="18"/>
                <w:szCs w:val="18"/>
                <w:lang w:val="en-GB"/>
              </w:rPr>
              <w:t>CAT</w:t>
            </w:r>
            <w:r w:rsidR="002D4A08" w:rsidRPr="000763B3">
              <w:rPr>
                <w:bCs/>
                <w:sz w:val="18"/>
                <w:szCs w:val="18"/>
                <w:lang w:val="en-GB"/>
              </w:rPr>
              <w:t>DIS</w:t>
            </w:r>
            <w:r w:rsidRPr="000763B3">
              <w:rPr>
                <w:bCs/>
                <w:sz w:val="18"/>
                <w:szCs w:val="18"/>
                <w:lang w:val="en-GB"/>
              </w:rPr>
              <w:t xml:space="preserve"> = </w:t>
            </w:r>
            <w:r w:rsidR="002D4A08" w:rsidRPr="000763B3">
              <w:rPr>
                <w:bCs/>
                <w:i/>
                <w:sz w:val="18"/>
                <w:szCs w:val="18"/>
                <w:lang w:val="en-GB"/>
              </w:rPr>
              <w:t xml:space="preserve">4 </w:t>
            </w:r>
            <w:r w:rsidRPr="000763B3">
              <w:rPr>
                <w:bCs/>
                <w:sz w:val="18"/>
                <w:szCs w:val="18"/>
                <w:lang w:val="en-GB"/>
              </w:rPr>
              <w:t>(</w:t>
            </w:r>
            <w:r w:rsidR="002D4A08" w:rsidRPr="000763B3">
              <w:rPr>
                <w:bCs/>
                <w:sz w:val="18"/>
                <w:szCs w:val="18"/>
                <w:lang w:val="en-GB"/>
              </w:rPr>
              <w:t>visible mark, unknown shape</w:t>
            </w:r>
            <w:r w:rsidRPr="000763B3">
              <w:rPr>
                <w:bCs/>
                <w:sz w:val="18"/>
                <w:szCs w:val="18"/>
                <w:lang w:val="en-GB"/>
              </w:rPr>
              <w:t>)</w:t>
            </w:r>
          </w:p>
        </w:tc>
        <w:tc>
          <w:tcPr>
            <w:tcW w:w="4673" w:type="dxa"/>
            <w:shd w:val="clear" w:color="auto" w:fill="auto"/>
          </w:tcPr>
          <w:p w14:paraId="6EA3FD80" w14:textId="77777777" w:rsidR="000103DC" w:rsidRPr="000763B3" w:rsidRDefault="002D4A08">
            <w:pPr>
              <w:pStyle w:val="BodyText"/>
              <w:spacing w:before="60" w:after="60"/>
              <w:rPr>
                <w:sz w:val="18"/>
                <w:szCs w:val="18"/>
                <w:lang w:val="en-GB"/>
              </w:rPr>
            </w:pPr>
            <w:r w:rsidRPr="000763B3">
              <w:rPr>
                <w:sz w:val="18"/>
                <w:szCs w:val="18"/>
                <w:lang w:val="en-GB"/>
              </w:rPr>
              <w:t xml:space="preserve">Data Producers should check the encoding of the structure for the </w:t>
            </w:r>
            <w:r w:rsidR="00655B62" w:rsidRPr="000763B3">
              <w:rPr>
                <w:sz w:val="18"/>
                <w:szCs w:val="18"/>
                <w:lang w:val="en-GB"/>
              </w:rPr>
              <w:t>distance</w:t>
            </w:r>
            <w:r w:rsidRPr="000763B3">
              <w:rPr>
                <w:sz w:val="18"/>
                <w:szCs w:val="18"/>
                <w:lang w:val="en-GB"/>
              </w:rPr>
              <w:t xml:space="preserve"> mark (see S-101 DCEG clause 8.9) and amend CATDIS as required.</w:t>
            </w:r>
          </w:p>
        </w:tc>
      </w:tr>
      <w:tr w:rsidR="002D4A08" w:rsidRPr="000763B3" w14:paraId="353C3285" w14:textId="77777777">
        <w:trPr>
          <w:cantSplit/>
        </w:trPr>
        <w:tc>
          <w:tcPr>
            <w:tcW w:w="2230" w:type="dxa"/>
            <w:shd w:val="clear" w:color="auto" w:fill="auto"/>
          </w:tcPr>
          <w:p w14:paraId="6BB39A20" w14:textId="77777777" w:rsidR="002D4A08" w:rsidRPr="000763B3" w:rsidRDefault="002D4A08" w:rsidP="002D4A08">
            <w:pPr>
              <w:pStyle w:val="BodyText"/>
              <w:spacing w:before="60" w:after="60"/>
              <w:rPr>
                <w:sz w:val="18"/>
                <w:szCs w:val="18"/>
                <w:lang w:val="en-GB"/>
              </w:rPr>
            </w:pPr>
            <w:r w:rsidRPr="000763B3">
              <w:rPr>
                <w:b/>
                <w:sz w:val="18"/>
                <w:szCs w:val="18"/>
                <w:lang w:val="en-GB"/>
              </w:rPr>
              <w:t>distance mark visible</w:t>
            </w:r>
            <w:r w:rsidRPr="000763B3">
              <w:rPr>
                <w:bCs/>
                <w:sz w:val="18"/>
                <w:szCs w:val="18"/>
                <w:lang w:val="en-GB"/>
              </w:rPr>
              <w:t xml:space="preserve"> =</w:t>
            </w:r>
            <w:r w:rsidRPr="000763B3">
              <w:rPr>
                <w:bCs/>
                <w:i/>
                <w:sz w:val="18"/>
                <w:szCs w:val="18"/>
                <w:lang w:val="en-GB"/>
              </w:rPr>
              <w:t xml:space="preserve"> False</w:t>
            </w:r>
          </w:p>
        </w:tc>
        <w:tc>
          <w:tcPr>
            <w:tcW w:w="2840" w:type="dxa"/>
            <w:shd w:val="clear" w:color="auto" w:fill="auto"/>
          </w:tcPr>
          <w:p w14:paraId="642CA506" w14:textId="77777777" w:rsidR="002D4A08" w:rsidRPr="000763B3" w:rsidRDefault="002D4A08" w:rsidP="002D4A08">
            <w:pPr>
              <w:pStyle w:val="BodyText"/>
              <w:spacing w:before="60" w:after="60"/>
              <w:rPr>
                <w:bCs/>
                <w:sz w:val="18"/>
                <w:szCs w:val="18"/>
                <w:lang w:val="en-GB"/>
              </w:rPr>
            </w:pPr>
            <w:r w:rsidRPr="000763B3">
              <w:rPr>
                <w:bCs/>
                <w:sz w:val="18"/>
                <w:szCs w:val="18"/>
                <w:lang w:val="en-GB"/>
              </w:rPr>
              <w:t xml:space="preserve">CATDIS = </w:t>
            </w:r>
            <w:r w:rsidRPr="000763B3">
              <w:rPr>
                <w:bCs/>
                <w:i/>
                <w:sz w:val="18"/>
                <w:szCs w:val="18"/>
                <w:lang w:val="en-GB"/>
              </w:rPr>
              <w:t>1</w:t>
            </w:r>
            <w:r w:rsidRPr="000763B3">
              <w:rPr>
                <w:bCs/>
                <w:sz w:val="18"/>
                <w:szCs w:val="18"/>
                <w:lang w:val="en-GB"/>
              </w:rPr>
              <w:t xml:space="preserve"> (distance mark not physically visible)</w:t>
            </w:r>
          </w:p>
        </w:tc>
        <w:tc>
          <w:tcPr>
            <w:tcW w:w="4673" w:type="dxa"/>
            <w:shd w:val="clear" w:color="auto" w:fill="auto"/>
          </w:tcPr>
          <w:p w14:paraId="1FC3CA7F" w14:textId="77777777" w:rsidR="002D4A08" w:rsidRPr="000763B3" w:rsidRDefault="002D4A08" w:rsidP="002D4A08">
            <w:pPr>
              <w:pStyle w:val="BodyText"/>
              <w:spacing w:before="60" w:after="60"/>
              <w:rPr>
                <w:sz w:val="18"/>
                <w:szCs w:val="18"/>
                <w:lang w:val="en-GB"/>
              </w:rPr>
            </w:pPr>
          </w:p>
        </w:tc>
      </w:tr>
    </w:tbl>
    <w:p w14:paraId="616ADDA0" w14:textId="77777777" w:rsidR="000F60A0" w:rsidRPr="000763B3" w:rsidRDefault="000F60A0" w:rsidP="00B41993">
      <w:pPr>
        <w:jc w:val="both"/>
        <w:rPr>
          <w:rFonts w:ascii="Arial" w:hAnsi="Arial" w:cs="Arial"/>
          <w:sz w:val="22"/>
          <w:lang w:val="en-GB"/>
        </w:rPr>
      </w:pPr>
    </w:p>
    <w:p w14:paraId="5BC51DA3" w14:textId="77777777" w:rsidR="002D4A08" w:rsidRPr="000763B3" w:rsidRDefault="00B36A80" w:rsidP="00B41993">
      <w:pPr>
        <w:pStyle w:val="Heading2"/>
        <w:spacing w:before="60" w:after="240" w:line="240" w:lineRule="exact"/>
        <w:ind w:left="600" w:hanging="600"/>
        <w:jc w:val="both"/>
        <w:rPr>
          <w:bCs/>
          <w:sz w:val="22"/>
          <w:lang w:val="en-GB"/>
        </w:rPr>
      </w:pPr>
      <w:bookmarkStart w:id="1378" w:name="_Toc89349931"/>
      <w:bookmarkStart w:id="1379" w:name="_Toc93668785"/>
      <w:bookmarkStart w:id="1380" w:name="_Toc522284679"/>
      <w:bookmarkStart w:id="1381" w:name="_Toc181702965"/>
      <w:bookmarkStart w:id="1382" w:name="_Hlk125933835"/>
      <w:bookmarkEnd w:id="1378"/>
      <w:bookmarkEnd w:id="1379"/>
      <w:r w:rsidRPr="000763B3">
        <w:rPr>
          <w:bCs/>
          <w:sz w:val="22"/>
          <w:szCs w:val="20"/>
          <w:lang w:val="en-GB"/>
        </w:rPr>
        <w:t xml:space="preserve">distance </w:t>
      </w:r>
      <w:r w:rsidR="00A33D26" w:rsidRPr="000763B3">
        <w:rPr>
          <w:bCs/>
          <w:sz w:val="22"/>
          <w:szCs w:val="20"/>
          <w:lang w:val="en-GB"/>
        </w:rPr>
        <w:t>unit of measurement</w:t>
      </w:r>
      <w:bookmarkEnd w:id="1380"/>
      <w:bookmarkEnd w:id="1381"/>
    </w:p>
    <w:p w14:paraId="340EE03D" w14:textId="77777777" w:rsidR="002D4A08" w:rsidRPr="000763B3" w:rsidRDefault="002D4A08" w:rsidP="002D4A08">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sub-attribute </w:t>
      </w:r>
      <w:r w:rsidRPr="000763B3">
        <w:rPr>
          <w:rFonts w:ascii="Arial" w:hAnsi="Arial" w:cs="Arial"/>
          <w:b/>
          <w:sz w:val="20"/>
          <w:szCs w:val="20"/>
          <w:lang w:val="en-GB"/>
        </w:rPr>
        <w:t>distance unit of measurement</w:t>
      </w:r>
      <w:r w:rsidRPr="000763B3">
        <w:rPr>
          <w:rFonts w:ascii="Arial" w:hAnsi="Arial" w:cs="Arial"/>
          <w:sz w:val="20"/>
          <w:szCs w:val="20"/>
          <w:lang w:val="en-GB"/>
        </w:rPr>
        <w:t xml:space="preserve"> will be concatenated with the corresponding value for the S-101 sub-attribute </w:t>
      </w:r>
      <w:r w:rsidRPr="000763B3">
        <w:rPr>
          <w:rFonts w:ascii="Arial" w:hAnsi="Arial" w:cs="Arial"/>
          <w:b/>
          <w:bCs/>
          <w:sz w:val="20"/>
          <w:szCs w:val="20"/>
          <w:lang w:val="en-GB"/>
        </w:rPr>
        <w:t>waterway distance</w:t>
      </w:r>
      <w:r w:rsidRPr="000763B3">
        <w:rPr>
          <w:rFonts w:ascii="Arial" w:hAnsi="Arial" w:cs="Arial"/>
          <w:sz w:val="20"/>
          <w:szCs w:val="20"/>
          <w:lang w:val="en-GB"/>
        </w:rPr>
        <w:t xml:space="preserve"> (as included in the complex attribute </w:t>
      </w:r>
      <w:r w:rsidRPr="000763B3">
        <w:rPr>
          <w:rFonts w:ascii="Arial" w:hAnsi="Arial" w:cs="Arial"/>
          <w:b/>
          <w:bCs/>
          <w:sz w:val="20"/>
          <w:szCs w:val="20"/>
          <w:lang w:val="en-GB"/>
        </w:rPr>
        <w:t>measured distance value</w:t>
      </w:r>
      <w:r w:rsidRPr="000763B3">
        <w:rPr>
          <w:rFonts w:ascii="Arial" w:hAnsi="Arial" w:cs="Arial"/>
          <w:sz w:val="20"/>
          <w:szCs w:val="20"/>
          <w:lang w:val="en-GB"/>
        </w:rPr>
        <w:t xml:space="preserve">) and converted to an instance of the S-57 attribute </w:t>
      </w:r>
      <w:r w:rsidR="00FC2D67" w:rsidRPr="000763B3">
        <w:rPr>
          <w:rFonts w:ascii="Arial" w:hAnsi="Arial" w:cs="Arial"/>
          <w:sz w:val="20"/>
          <w:szCs w:val="20"/>
          <w:lang w:val="en-GB"/>
        </w:rPr>
        <w:t>INFORM</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2D4A08" w:rsidRPr="000763B3" w14:paraId="069783D6" w14:textId="77777777" w:rsidTr="006C2025">
        <w:trPr>
          <w:cantSplit/>
        </w:trPr>
        <w:tc>
          <w:tcPr>
            <w:tcW w:w="2230" w:type="dxa"/>
            <w:shd w:val="clear" w:color="auto" w:fill="E7E6E6"/>
          </w:tcPr>
          <w:p w14:paraId="39BD5ED3" w14:textId="77777777" w:rsidR="002D4A08" w:rsidRPr="000763B3" w:rsidRDefault="002D4A08" w:rsidP="006C2025">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30EB9640" w14:textId="77777777" w:rsidR="002D4A08" w:rsidRPr="000763B3" w:rsidRDefault="002D4A08" w:rsidP="006C2025">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58EFE7AC" w14:textId="77777777" w:rsidR="002D4A08" w:rsidRPr="000763B3" w:rsidRDefault="002D4A08" w:rsidP="006C2025">
            <w:pPr>
              <w:pStyle w:val="BodyText"/>
              <w:spacing w:before="60" w:after="60"/>
              <w:rPr>
                <w:b/>
                <w:sz w:val="18"/>
                <w:szCs w:val="18"/>
                <w:lang w:val="en-GB"/>
              </w:rPr>
            </w:pPr>
            <w:r w:rsidRPr="000763B3">
              <w:rPr>
                <w:b/>
                <w:sz w:val="18"/>
                <w:szCs w:val="18"/>
                <w:lang w:val="en-GB"/>
              </w:rPr>
              <w:t>Comments</w:t>
            </w:r>
          </w:p>
        </w:tc>
      </w:tr>
      <w:tr w:rsidR="002D4A08" w:rsidRPr="000763B3" w14:paraId="402A316E" w14:textId="77777777" w:rsidTr="006C2025">
        <w:trPr>
          <w:cantSplit/>
        </w:trPr>
        <w:tc>
          <w:tcPr>
            <w:tcW w:w="2230" w:type="dxa"/>
            <w:shd w:val="clear" w:color="auto" w:fill="auto"/>
          </w:tcPr>
          <w:p w14:paraId="7DA94DC1" w14:textId="77777777" w:rsidR="002D4A08" w:rsidRPr="000763B3" w:rsidRDefault="002D4A08" w:rsidP="006C2025">
            <w:pPr>
              <w:pStyle w:val="BodyText"/>
              <w:spacing w:before="60" w:after="60"/>
              <w:rPr>
                <w:sz w:val="18"/>
                <w:szCs w:val="18"/>
                <w:lang w:val="en-GB"/>
              </w:rPr>
            </w:pPr>
            <w:r w:rsidRPr="000763B3">
              <w:rPr>
                <w:b/>
                <w:sz w:val="18"/>
                <w:szCs w:val="18"/>
                <w:lang w:val="en-GB"/>
              </w:rPr>
              <w:t>distance unit of measurement</w:t>
            </w:r>
            <w:r w:rsidRPr="000763B3">
              <w:rPr>
                <w:bCs/>
                <w:sz w:val="18"/>
                <w:szCs w:val="18"/>
                <w:lang w:val="en-GB"/>
              </w:rPr>
              <w:t xml:space="preserve"> =</w:t>
            </w:r>
            <w:r w:rsidRPr="000763B3">
              <w:rPr>
                <w:bCs/>
                <w:i/>
                <w:sz w:val="18"/>
                <w:szCs w:val="18"/>
                <w:lang w:val="en-GB"/>
              </w:rPr>
              <w:t xml:space="preserve"> 1</w:t>
            </w:r>
            <w:r w:rsidRPr="000763B3">
              <w:rPr>
                <w:bCs/>
                <w:iCs/>
                <w:sz w:val="18"/>
                <w:szCs w:val="18"/>
                <w:lang w:val="en-GB"/>
              </w:rPr>
              <w:t xml:space="preserve"> (metres)</w:t>
            </w:r>
          </w:p>
        </w:tc>
        <w:tc>
          <w:tcPr>
            <w:tcW w:w="2840" w:type="dxa"/>
            <w:shd w:val="clear" w:color="auto" w:fill="auto"/>
          </w:tcPr>
          <w:p w14:paraId="6318DAF9" w14:textId="77777777" w:rsidR="002D4A08" w:rsidRPr="000763B3" w:rsidRDefault="002D4A08" w:rsidP="006C2025">
            <w:pPr>
              <w:pStyle w:val="BodyText"/>
              <w:spacing w:before="60" w:after="60"/>
              <w:rPr>
                <w:i/>
                <w:sz w:val="18"/>
                <w:szCs w:val="18"/>
                <w:lang w:val="en-GB"/>
              </w:rPr>
            </w:pPr>
            <w:r w:rsidRPr="000763B3">
              <w:rPr>
                <w:bCs/>
                <w:sz w:val="18"/>
                <w:szCs w:val="18"/>
                <w:lang w:val="en-GB"/>
              </w:rPr>
              <w:t xml:space="preserve">INFORM = </w:t>
            </w:r>
            <w:r w:rsidRPr="000763B3">
              <w:rPr>
                <w:bCs/>
                <w:i/>
                <w:sz w:val="18"/>
                <w:szCs w:val="18"/>
                <w:lang w:val="en-GB"/>
              </w:rPr>
              <w:t>[…] metres</w:t>
            </w:r>
          </w:p>
        </w:tc>
        <w:tc>
          <w:tcPr>
            <w:tcW w:w="4673" w:type="dxa"/>
            <w:shd w:val="clear" w:color="auto" w:fill="auto"/>
          </w:tcPr>
          <w:p w14:paraId="4B957805" w14:textId="77777777" w:rsidR="002D4A08" w:rsidRPr="000763B3" w:rsidRDefault="002D4A08" w:rsidP="006C2025">
            <w:pPr>
              <w:pStyle w:val="BodyText"/>
              <w:spacing w:before="60" w:after="60"/>
              <w:rPr>
                <w:sz w:val="18"/>
                <w:szCs w:val="18"/>
                <w:lang w:val="en-GB"/>
              </w:rPr>
            </w:pPr>
          </w:p>
        </w:tc>
      </w:tr>
      <w:tr w:rsidR="002D4A08" w:rsidRPr="000763B3" w14:paraId="31DEEAC0" w14:textId="77777777" w:rsidTr="006C2025">
        <w:trPr>
          <w:cantSplit/>
        </w:trPr>
        <w:tc>
          <w:tcPr>
            <w:tcW w:w="2230" w:type="dxa"/>
            <w:shd w:val="clear" w:color="auto" w:fill="auto"/>
          </w:tcPr>
          <w:p w14:paraId="2DB72C18" w14:textId="77777777" w:rsidR="002D4A08" w:rsidRPr="000763B3" w:rsidRDefault="002D4A08" w:rsidP="002D4A08">
            <w:pPr>
              <w:pStyle w:val="BodyText"/>
              <w:spacing w:before="60" w:after="60"/>
              <w:rPr>
                <w:sz w:val="18"/>
                <w:szCs w:val="18"/>
                <w:lang w:val="en-GB"/>
              </w:rPr>
            </w:pPr>
            <w:r w:rsidRPr="000763B3">
              <w:rPr>
                <w:b/>
                <w:sz w:val="18"/>
                <w:szCs w:val="18"/>
                <w:lang w:val="en-GB"/>
              </w:rPr>
              <w:t>distance unit of measurement</w:t>
            </w:r>
            <w:r w:rsidRPr="000763B3">
              <w:rPr>
                <w:bCs/>
                <w:sz w:val="18"/>
                <w:szCs w:val="18"/>
                <w:lang w:val="en-GB"/>
              </w:rPr>
              <w:t xml:space="preserve"> =</w:t>
            </w:r>
            <w:r w:rsidRPr="000763B3">
              <w:rPr>
                <w:bCs/>
                <w:i/>
                <w:sz w:val="18"/>
                <w:szCs w:val="18"/>
                <w:lang w:val="en-GB"/>
              </w:rPr>
              <w:t xml:space="preserve"> 2</w:t>
            </w:r>
            <w:r w:rsidRPr="000763B3">
              <w:rPr>
                <w:bCs/>
                <w:iCs/>
                <w:sz w:val="18"/>
                <w:szCs w:val="18"/>
                <w:lang w:val="en-GB"/>
              </w:rPr>
              <w:t xml:space="preserve"> (yards)</w:t>
            </w:r>
          </w:p>
        </w:tc>
        <w:tc>
          <w:tcPr>
            <w:tcW w:w="2840" w:type="dxa"/>
            <w:shd w:val="clear" w:color="auto" w:fill="auto"/>
          </w:tcPr>
          <w:p w14:paraId="6723541B" w14:textId="77777777" w:rsidR="002D4A08" w:rsidRPr="000763B3" w:rsidRDefault="002D4A08" w:rsidP="002D4A08">
            <w:pPr>
              <w:pStyle w:val="BodyText"/>
              <w:spacing w:before="60" w:after="60"/>
              <w:rPr>
                <w:bCs/>
                <w:sz w:val="18"/>
                <w:szCs w:val="18"/>
                <w:lang w:val="en-GB"/>
              </w:rPr>
            </w:pPr>
            <w:r w:rsidRPr="000763B3">
              <w:rPr>
                <w:bCs/>
                <w:sz w:val="18"/>
                <w:szCs w:val="18"/>
                <w:lang w:val="en-GB"/>
              </w:rPr>
              <w:t xml:space="preserve">INFORM = </w:t>
            </w:r>
            <w:r w:rsidRPr="000763B3">
              <w:rPr>
                <w:bCs/>
                <w:i/>
                <w:sz w:val="18"/>
                <w:szCs w:val="18"/>
                <w:lang w:val="en-GB"/>
              </w:rPr>
              <w:t>[…] yards</w:t>
            </w:r>
          </w:p>
        </w:tc>
        <w:tc>
          <w:tcPr>
            <w:tcW w:w="4673" w:type="dxa"/>
            <w:shd w:val="clear" w:color="auto" w:fill="auto"/>
          </w:tcPr>
          <w:p w14:paraId="515E8346" w14:textId="77777777" w:rsidR="002D4A08" w:rsidRPr="000763B3" w:rsidRDefault="002D4A08" w:rsidP="002D4A08">
            <w:pPr>
              <w:pStyle w:val="BodyText"/>
              <w:spacing w:before="60" w:after="60"/>
              <w:rPr>
                <w:sz w:val="18"/>
                <w:szCs w:val="18"/>
                <w:lang w:val="en-GB"/>
              </w:rPr>
            </w:pPr>
          </w:p>
        </w:tc>
      </w:tr>
      <w:tr w:rsidR="002D4A08" w:rsidRPr="000763B3" w14:paraId="34CB0DC3" w14:textId="77777777" w:rsidTr="006C2025">
        <w:trPr>
          <w:cantSplit/>
        </w:trPr>
        <w:tc>
          <w:tcPr>
            <w:tcW w:w="2230" w:type="dxa"/>
            <w:shd w:val="clear" w:color="auto" w:fill="auto"/>
          </w:tcPr>
          <w:p w14:paraId="4FE084D1" w14:textId="77777777" w:rsidR="002D4A08" w:rsidRPr="000763B3" w:rsidRDefault="002D4A08" w:rsidP="002D4A08">
            <w:pPr>
              <w:pStyle w:val="BodyText"/>
              <w:spacing w:before="60" w:after="60"/>
              <w:rPr>
                <w:b/>
                <w:sz w:val="18"/>
                <w:szCs w:val="18"/>
                <w:lang w:val="en-GB"/>
              </w:rPr>
            </w:pPr>
            <w:r w:rsidRPr="000763B3">
              <w:rPr>
                <w:b/>
                <w:sz w:val="18"/>
                <w:szCs w:val="18"/>
                <w:lang w:val="en-GB"/>
              </w:rPr>
              <w:t>distance unit of measurement</w:t>
            </w:r>
            <w:r w:rsidRPr="000763B3">
              <w:rPr>
                <w:bCs/>
                <w:sz w:val="18"/>
                <w:szCs w:val="18"/>
                <w:lang w:val="en-GB"/>
              </w:rPr>
              <w:t xml:space="preserve"> =</w:t>
            </w:r>
            <w:r w:rsidRPr="000763B3">
              <w:rPr>
                <w:bCs/>
                <w:i/>
                <w:sz w:val="18"/>
                <w:szCs w:val="18"/>
                <w:lang w:val="en-GB"/>
              </w:rPr>
              <w:t xml:space="preserve"> 3</w:t>
            </w:r>
            <w:r w:rsidRPr="000763B3">
              <w:rPr>
                <w:bCs/>
                <w:iCs/>
                <w:sz w:val="18"/>
                <w:szCs w:val="18"/>
                <w:lang w:val="en-GB"/>
              </w:rPr>
              <w:t xml:space="preserve"> (kilometres)</w:t>
            </w:r>
          </w:p>
        </w:tc>
        <w:tc>
          <w:tcPr>
            <w:tcW w:w="2840" w:type="dxa"/>
            <w:shd w:val="clear" w:color="auto" w:fill="auto"/>
          </w:tcPr>
          <w:p w14:paraId="73542130" w14:textId="77777777" w:rsidR="002D4A08" w:rsidRPr="000763B3" w:rsidRDefault="002D4A08" w:rsidP="002D4A08">
            <w:pPr>
              <w:pStyle w:val="BodyText"/>
              <w:spacing w:before="60" w:after="60"/>
              <w:rPr>
                <w:bCs/>
                <w:sz w:val="18"/>
                <w:szCs w:val="18"/>
                <w:lang w:val="en-GB"/>
              </w:rPr>
            </w:pPr>
            <w:r w:rsidRPr="000763B3">
              <w:rPr>
                <w:bCs/>
                <w:sz w:val="18"/>
                <w:szCs w:val="18"/>
                <w:lang w:val="en-GB"/>
              </w:rPr>
              <w:t xml:space="preserve">INFORM = </w:t>
            </w:r>
            <w:r w:rsidRPr="000763B3">
              <w:rPr>
                <w:bCs/>
                <w:i/>
                <w:sz w:val="18"/>
                <w:szCs w:val="18"/>
                <w:lang w:val="en-GB"/>
              </w:rPr>
              <w:t>[…] kilometres</w:t>
            </w:r>
          </w:p>
        </w:tc>
        <w:tc>
          <w:tcPr>
            <w:tcW w:w="4673" w:type="dxa"/>
            <w:shd w:val="clear" w:color="auto" w:fill="auto"/>
          </w:tcPr>
          <w:p w14:paraId="7D8A116A" w14:textId="77777777" w:rsidR="002D4A08" w:rsidRPr="000763B3" w:rsidRDefault="002D4A08" w:rsidP="002D4A08">
            <w:pPr>
              <w:pStyle w:val="BodyText"/>
              <w:spacing w:before="60" w:after="60"/>
              <w:rPr>
                <w:sz w:val="18"/>
                <w:szCs w:val="18"/>
                <w:lang w:val="en-GB"/>
              </w:rPr>
            </w:pPr>
          </w:p>
        </w:tc>
      </w:tr>
      <w:tr w:rsidR="002D4A08" w:rsidRPr="000763B3" w14:paraId="2624CCE5" w14:textId="77777777" w:rsidTr="006C2025">
        <w:trPr>
          <w:cantSplit/>
        </w:trPr>
        <w:tc>
          <w:tcPr>
            <w:tcW w:w="2230" w:type="dxa"/>
            <w:shd w:val="clear" w:color="auto" w:fill="auto"/>
          </w:tcPr>
          <w:p w14:paraId="6CDBCE39" w14:textId="77777777" w:rsidR="002D4A08" w:rsidRPr="000763B3" w:rsidRDefault="002D4A08" w:rsidP="002D4A08">
            <w:pPr>
              <w:pStyle w:val="BodyText"/>
              <w:spacing w:before="60" w:after="60"/>
              <w:rPr>
                <w:b/>
                <w:sz w:val="18"/>
                <w:szCs w:val="18"/>
                <w:lang w:val="en-GB"/>
              </w:rPr>
            </w:pPr>
            <w:r w:rsidRPr="000763B3">
              <w:rPr>
                <w:b/>
                <w:sz w:val="18"/>
                <w:szCs w:val="18"/>
                <w:lang w:val="en-GB"/>
              </w:rPr>
              <w:t>distance unit of measurement</w:t>
            </w:r>
            <w:r w:rsidRPr="000763B3">
              <w:rPr>
                <w:bCs/>
                <w:sz w:val="18"/>
                <w:szCs w:val="18"/>
                <w:lang w:val="en-GB"/>
              </w:rPr>
              <w:t xml:space="preserve"> =</w:t>
            </w:r>
            <w:r w:rsidRPr="000763B3">
              <w:rPr>
                <w:bCs/>
                <w:i/>
                <w:sz w:val="18"/>
                <w:szCs w:val="18"/>
                <w:lang w:val="en-GB"/>
              </w:rPr>
              <w:t xml:space="preserve"> 4</w:t>
            </w:r>
            <w:r w:rsidRPr="000763B3">
              <w:rPr>
                <w:bCs/>
                <w:iCs/>
                <w:sz w:val="18"/>
                <w:szCs w:val="18"/>
                <w:lang w:val="en-GB"/>
              </w:rPr>
              <w:t xml:space="preserve"> (statute miles)</w:t>
            </w:r>
          </w:p>
        </w:tc>
        <w:tc>
          <w:tcPr>
            <w:tcW w:w="2840" w:type="dxa"/>
            <w:shd w:val="clear" w:color="auto" w:fill="auto"/>
          </w:tcPr>
          <w:p w14:paraId="47835F7C" w14:textId="77777777" w:rsidR="002D4A08" w:rsidRPr="000763B3" w:rsidRDefault="002D4A08" w:rsidP="002D4A08">
            <w:pPr>
              <w:pStyle w:val="BodyText"/>
              <w:spacing w:before="60" w:after="60"/>
              <w:rPr>
                <w:bCs/>
                <w:sz w:val="18"/>
                <w:szCs w:val="18"/>
                <w:lang w:val="en-GB"/>
              </w:rPr>
            </w:pPr>
            <w:r w:rsidRPr="000763B3">
              <w:rPr>
                <w:bCs/>
                <w:sz w:val="18"/>
                <w:szCs w:val="18"/>
                <w:lang w:val="en-GB"/>
              </w:rPr>
              <w:t xml:space="preserve">INFORM = </w:t>
            </w:r>
            <w:r w:rsidRPr="000763B3">
              <w:rPr>
                <w:bCs/>
                <w:i/>
                <w:sz w:val="18"/>
                <w:szCs w:val="18"/>
                <w:lang w:val="en-GB"/>
              </w:rPr>
              <w:t>[…] statute miles</w:t>
            </w:r>
          </w:p>
        </w:tc>
        <w:tc>
          <w:tcPr>
            <w:tcW w:w="4673" w:type="dxa"/>
            <w:shd w:val="clear" w:color="auto" w:fill="auto"/>
          </w:tcPr>
          <w:p w14:paraId="15F2FEC7" w14:textId="77777777" w:rsidR="002D4A08" w:rsidRPr="000763B3" w:rsidRDefault="002D4A08" w:rsidP="002D4A08">
            <w:pPr>
              <w:pStyle w:val="BodyText"/>
              <w:spacing w:before="60" w:after="60"/>
              <w:rPr>
                <w:sz w:val="18"/>
                <w:szCs w:val="18"/>
                <w:lang w:val="en-GB"/>
              </w:rPr>
            </w:pPr>
          </w:p>
        </w:tc>
      </w:tr>
      <w:tr w:rsidR="002D4A08" w:rsidRPr="000763B3" w14:paraId="48E78C11" w14:textId="77777777" w:rsidTr="006C2025">
        <w:trPr>
          <w:cantSplit/>
        </w:trPr>
        <w:tc>
          <w:tcPr>
            <w:tcW w:w="2230" w:type="dxa"/>
            <w:shd w:val="clear" w:color="auto" w:fill="auto"/>
          </w:tcPr>
          <w:p w14:paraId="6CD5344C" w14:textId="77777777" w:rsidR="002D4A08" w:rsidRPr="000763B3" w:rsidRDefault="002D4A08" w:rsidP="002D4A08">
            <w:pPr>
              <w:pStyle w:val="BodyText"/>
              <w:spacing w:before="60" w:after="60"/>
              <w:rPr>
                <w:b/>
                <w:sz w:val="18"/>
                <w:szCs w:val="18"/>
                <w:lang w:val="en-GB"/>
              </w:rPr>
            </w:pPr>
            <w:r w:rsidRPr="000763B3">
              <w:rPr>
                <w:b/>
                <w:sz w:val="18"/>
                <w:szCs w:val="18"/>
                <w:lang w:val="en-GB"/>
              </w:rPr>
              <w:t>distance unit of measurement</w:t>
            </w:r>
            <w:r w:rsidRPr="000763B3">
              <w:rPr>
                <w:bCs/>
                <w:sz w:val="18"/>
                <w:szCs w:val="18"/>
                <w:lang w:val="en-GB"/>
              </w:rPr>
              <w:t xml:space="preserve"> =</w:t>
            </w:r>
            <w:r w:rsidRPr="000763B3">
              <w:rPr>
                <w:bCs/>
                <w:i/>
                <w:sz w:val="18"/>
                <w:szCs w:val="18"/>
                <w:lang w:val="en-GB"/>
              </w:rPr>
              <w:t xml:space="preserve"> 5</w:t>
            </w:r>
            <w:r w:rsidRPr="000763B3">
              <w:rPr>
                <w:bCs/>
                <w:iCs/>
                <w:sz w:val="18"/>
                <w:szCs w:val="18"/>
                <w:lang w:val="en-GB"/>
              </w:rPr>
              <w:t xml:space="preserve"> (nautical miles)</w:t>
            </w:r>
          </w:p>
        </w:tc>
        <w:tc>
          <w:tcPr>
            <w:tcW w:w="2840" w:type="dxa"/>
            <w:shd w:val="clear" w:color="auto" w:fill="auto"/>
          </w:tcPr>
          <w:p w14:paraId="4A442FE9" w14:textId="77777777" w:rsidR="002D4A08" w:rsidRPr="000763B3" w:rsidRDefault="002D4A08" w:rsidP="002D4A08">
            <w:pPr>
              <w:pStyle w:val="BodyText"/>
              <w:spacing w:before="60" w:after="60"/>
              <w:rPr>
                <w:bCs/>
                <w:sz w:val="18"/>
                <w:szCs w:val="18"/>
                <w:lang w:val="en-GB"/>
              </w:rPr>
            </w:pPr>
            <w:r w:rsidRPr="000763B3">
              <w:rPr>
                <w:bCs/>
                <w:sz w:val="18"/>
                <w:szCs w:val="18"/>
                <w:lang w:val="en-GB"/>
              </w:rPr>
              <w:t xml:space="preserve">INFORM = </w:t>
            </w:r>
            <w:r w:rsidRPr="000763B3">
              <w:rPr>
                <w:bCs/>
                <w:i/>
                <w:sz w:val="18"/>
                <w:szCs w:val="18"/>
                <w:lang w:val="en-GB"/>
              </w:rPr>
              <w:t>[…] nautical miles</w:t>
            </w:r>
          </w:p>
        </w:tc>
        <w:tc>
          <w:tcPr>
            <w:tcW w:w="4673" w:type="dxa"/>
            <w:shd w:val="clear" w:color="auto" w:fill="auto"/>
          </w:tcPr>
          <w:p w14:paraId="34EED17E" w14:textId="77777777" w:rsidR="002D4A08" w:rsidRPr="000763B3" w:rsidRDefault="002D4A08" w:rsidP="002D4A08">
            <w:pPr>
              <w:pStyle w:val="BodyText"/>
              <w:spacing w:before="60" w:after="60"/>
              <w:rPr>
                <w:sz w:val="18"/>
                <w:szCs w:val="18"/>
                <w:lang w:val="en-GB"/>
              </w:rPr>
            </w:pPr>
          </w:p>
        </w:tc>
      </w:tr>
    </w:tbl>
    <w:p w14:paraId="75F531FA" w14:textId="77777777" w:rsidR="002D4A08" w:rsidRPr="000763B3" w:rsidRDefault="002D4A08" w:rsidP="002D4A08">
      <w:pPr>
        <w:rPr>
          <w:rFonts w:ascii="Arial" w:hAnsi="Arial" w:cs="Arial"/>
          <w:sz w:val="20"/>
          <w:szCs w:val="20"/>
          <w:lang w:val="en-GB"/>
        </w:rPr>
      </w:pPr>
    </w:p>
    <w:p w14:paraId="5A8B40CD" w14:textId="77777777" w:rsidR="00A33D26" w:rsidRPr="000763B3" w:rsidRDefault="002D4A08" w:rsidP="002D4A08">
      <w:pPr>
        <w:spacing w:after="240"/>
        <w:jc w:val="both"/>
        <w:rPr>
          <w:rFonts w:ascii="Arial" w:hAnsi="Arial" w:cs="Arial"/>
          <w:sz w:val="20"/>
          <w:szCs w:val="20"/>
          <w:lang w:val="en-GB"/>
        </w:rPr>
      </w:pPr>
      <w:r w:rsidRPr="000763B3">
        <w:rPr>
          <w:rFonts w:ascii="Arial" w:hAnsi="Arial" w:cs="Arial"/>
          <w:sz w:val="20"/>
          <w:szCs w:val="20"/>
          <w:lang w:val="en-GB"/>
        </w:rPr>
        <w:t xml:space="preserve">NOTE:  In the S-57 Attribute/Value column above, </w:t>
      </w:r>
      <w:r w:rsidRPr="000763B3">
        <w:rPr>
          <w:rFonts w:ascii="Arial" w:hAnsi="Arial" w:cs="Arial"/>
          <w:i/>
          <w:iCs/>
          <w:sz w:val="20"/>
          <w:szCs w:val="20"/>
          <w:lang w:val="en-GB"/>
        </w:rPr>
        <w:t>[…]</w:t>
      </w:r>
      <w:r w:rsidRPr="000763B3">
        <w:rPr>
          <w:rFonts w:ascii="Arial" w:hAnsi="Arial" w:cs="Arial"/>
          <w:sz w:val="20"/>
          <w:szCs w:val="20"/>
          <w:lang w:val="en-GB"/>
        </w:rPr>
        <w:t xml:space="preserve"> corresponds to the value populated for the S-101 attribute </w:t>
      </w:r>
      <w:r w:rsidRPr="000763B3">
        <w:rPr>
          <w:rFonts w:ascii="Arial" w:hAnsi="Arial" w:cs="Arial"/>
          <w:b/>
          <w:bCs/>
          <w:sz w:val="20"/>
          <w:szCs w:val="20"/>
          <w:lang w:val="en-GB"/>
        </w:rPr>
        <w:t>waterway distance</w:t>
      </w:r>
      <w:r w:rsidRPr="000763B3">
        <w:rPr>
          <w:rFonts w:ascii="Arial" w:hAnsi="Arial" w:cs="Arial"/>
          <w:sz w:val="20"/>
          <w:szCs w:val="20"/>
          <w:lang w:val="en-GB"/>
        </w:rPr>
        <w:t xml:space="preserve"> (see clauses 8.</w:t>
      </w:r>
      <w:r w:rsidR="008F60CE" w:rsidRPr="000763B3">
        <w:rPr>
          <w:rFonts w:ascii="Arial" w:hAnsi="Arial" w:cs="Arial"/>
          <w:sz w:val="20"/>
          <w:szCs w:val="20"/>
          <w:lang w:val="en-GB"/>
        </w:rPr>
        <w:t>10</w:t>
      </w:r>
      <w:r w:rsidRPr="000763B3">
        <w:rPr>
          <w:rFonts w:ascii="Arial" w:hAnsi="Arial" w:cs="Arial"/>
          <w:sz w:val="20"/>
          <w:szCs w:val="20"/>
          <w:lang w:val="en-GB"/>
        </w:rPr>
        <w:t xml:space="preserve"> and 27.</w:t>
      </w:r>
      <w:r w:rsidR="008F60CE" w:rsidRPr="000763B3">
        <w:rPr>
          <w:rFonts w:ascii="Arial" w:hAnsi="Arial" w:cs="Arial"/>
          <w:sz w:val="20"/>
          <w:szCs w:val="20"/>
          <w:lang w:val="en-GB"/>
        </w:rPr>
        <w:t>20</w:t>
      </w:r>
      <w:r w:rsidRPr="000763B3">
        <w:rPr>
          <w:rFonts w:ascii="Arial" w:hAnsi="Arial" w:cs="Arial"/>
          <w:sz w:val="20"/>
          <w:szCs w:val="20"/>
          <w:lang w:val="en-GB"/>
        </w:rPr>
        <w:t>3).</w:t>
      </w:r>
      <w:r w:rsidR="00A33D26" w:rsidRPr="000763B3">
        <w:rPr>
          <w:rFonts w:ascii="Arial" w:hAnsi="Arial" w:cs="Arial"/>
          <w:sz w:val="20"/>
          <w:szCs w:val="20"/>
          <w:lang w:val="en-GB"/>
        </w:rPr>
        <w:fldChar w:fldCharType="begin"/>
      </w:r>
      <w:r w:rsidR="00A33D26" w:rsidRPr="000763B3">
        <w:rPr>
          <w:rFonts w:ascii="Arial" w:hAnsi="Arial" w:cs="Arial"/>
          <w:sz w:val="20"/>
          <w:szCs w:val="20"/>
          <w:lang w:val="en-GB"/>
        </w:rPr>
        <w:instrText xml:space="preserve"> XE </w:instrText>
      </w:r>
      <w:r w:rsidR="00AE5AF9" w:rsidRPr="000763B3">
        <w:rPr>
          <w:rFonts w:ascii="Arial" w:hAnsi="Arial" w:cs="Arial"/>
          <w:sz w:val="20"/>
          <w:szCs w:val="20"/>
          <w:lang w:val="en-GB"/>
        </w:rPr>
        <w:instrText>“</w:instrText>
      </w:r>
      <w:r w:rsidR="00A33D26" w:rsidRPr="000763B3">
        <w:rPr>
          <w:rFonts w:ascii="Arial" w:hAnsi="Arial" w:cs="Arial"/>
          <w:sz w:val="20"/>
          <w:szCs w:val="20"/>
          <w:lang w:val="en-GB"/>
        </w:rPr>
        <w:instrText xml:space="preserve">Feature Objects  </w:instrText>
      </w:r>
      <w:r w:rsidR="00A33D26" w:rsidRPr="000763B3">
        <w:rPr>
          <w:rFonts w:ascii="Arial" w:hAnsi="Arial" w:cs="Arial"/>
          <w:sz w:val="20"/>
          <w:szCs w:val="20"/>
          <w:lang w:val="en-GB"/>
        </w:rPr>
        <w:fldChar w:fldCharType="end"/>
      </w:r>
    </w:p>
    <w:p w14:paraId="2B41D16A" w14:textId="77777777" w:rsidR="00A60988" w:rsidRPr="000763B3" w:rsidRDefault="00676468" w:rsidP="00B41993">
      <w:pPr>
        <w:pStyle w:val="Heading2"/>
        <w:spacing w:before="60" w:after="240" w:line="240" w:lineRule="exact"/>
        <w:ind w:left="600" w:hanging="600"/>
        <w:jc w:val="both"/>
        <w:rPr>
          <w:bCs/>
          <w:sz w:val="22"/>
          <w:lang w:val="en-GB"/>
        </w:rPr>
      </w:pPr>
      <w:bookmarkStart w:id="1383" w:name="_Toc522284680"/>
      <w:bookmarkStart w:id="1384" w:name="_Toc181702966"/>
      <w:bookmarkEnd w:id="1382"/>
      <w:r w:rsidRPr="000763B3">
        <w:rPr>
          <w:bCs/>
          <w:sz w:val="22"/>
          <w:szCs w:val="20"/>
          <w:lang w:val="en-GB"/>
        </w:rPr>
        <w:t xml:space="preserve">dredged </w:t>
      </w:r>
      <w:r w:rsidR="002108CC" w:rsidRPr="000763B3">
        <w:rPr>
          <w:bCs/>
          <w:sz w:val="22"/>
          <w:szCs w:val="20"/>
          <w:lang w:val="en-GB"/>
        </w:rPr>
        <w:t>date</w:t>
      </w:r>
      <w:bookmarkEnd w:id="1383"/>
      <w:bookmarkEnd w:id="1384"/>
    </w:p>
    <w:p w14:paraId="170B9A4A" w14:textId="77777777" w:rsidR="00A60988" w:rsidRPr="000763B3" w:rsidRDefault="00A60988" w:rsidP="00A6098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dredged date</w:t>
      </w:r>
      <w:r w:rsidRPr="000763B3">
        <w:rPr>
          <w:rFonts w:ascii="Arial" w:hAnsi="Arial" w:cs="Arial"/>
          <w:sz w:val="20"/>
          <w:szCs w:val="20"/>
          <w:lang w:val="en-GB"/>
        </w:rPr>
        <w:t xml:space="preserve"> will be converted to an instance of the S-57 attribute SORDAT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32AC700" w14:textId="77777777" w:rsidR="00500F1E" w:rsidRPr="000763B3" w:rsidRDefault="00EC165C" w:rsidP="00B41993">
      <w:pPr>
        <w:pStyle w:val="Heading2"/>
        <w:spacing w:before="60" w:after="240" w:line="240" w:lineRule="exact"/>
        <w:ind w:left="600" w:hanging="600"/>
        <w:jc w:val="both"/>
        <w:rPr>
          <w:bCs/>
          <w:sz w:val="22"/>
          <w:lang w:val="en-GB"/>
        </w:rPr>
      </w:pPr>
      <w:bookmarkStart w:id="1385" w:name="_Toc522284681"/>
      <w:bookmarkStart w:id="1386" w:name="_Toc181702967"/>
      <w:r w:rsidRPr="000763B3">
        <w:rPr>
          <w:bCs/>
          <w:sz w:val="22"/>
          <w:szCs w:val="20"/>
          <w:lang w:val="en-GB"/>
        </w:rPr>
        <w:t xml:space="preserve">elevation </w:t>
      </w:r>
      <w:r w:rsidR="0005796F" w:rsidRPr="000763B3">
        <w:rPr>
          <w:bCs/>
          <w:sz w:val="22"/>
          <w:szCs w:val="20"/>
          <w:lang w:val="en-GB"/>
        </w:rPr>
        <w:t>(ELEVAT)</w:t>
      </w:r>
      <w:bookmarkEnd w:id="1385"/>
      <w:bookmarkEnd w:id="1386"/>
    </w:p>
    <w:p w14:paraId="0B2114BC" w14:textId="77777777" w:rsidR="00B914E4" w:rsidRPr="000763B3" w:rsidRDefault="00B914E4" w:rsidP="00B914E4">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elevation</w:t>
      </w:r>
      <w:r w:rsidRPr="000763B3">
        <w:rPr>
          <w:rFonts w:ascii="Arial" w:hAnsi="Arial" w:cs="Arial"/>
          <w:sz w:val="20"/>
          <w:szCs w:val="20"/>
          <w:lang w:val="en-GB"/>
        </w:rPr>
        <w:t xml:space="preserve"> will be converted to an instance of the S-57 attribute ELEVAT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F251996" w14:textId="77777777" w:rsidR="00736182" w:rsidRPr="000763B3" w:rsidRDefault="00EC165C" w:rsidP="00B41993">
      <w:pPr>
        <w:pStyle w:val="Heading2"/>
        <w:spacing w:before="60" w:after="240" w:line="240" w:lineRule="exact"/>
        <w:ind w:left="600" w:hanging="600"/>
        <w:jc w:val="both"/>
        <w:rPr>
          <w:bCs/>
          <w:sz w:val="22"/>
          <w:lang w:val="en-GB"/>
        </w:rPr>
      </w:pPr>
      <w:bookmarkStart w:id="1387" w:name="_Toc522284682"/>
      <w:bookmarkStart w:id="1388" w:name="_Toc181702968"/>
      <w:r w:rsidRPr="000763B3">
        <w:rPr>
          <w:bCs/>
          <w:sz w:val="22"/>
          <w:szCs w:val="20"/>
          <w:lang w:val="en-GB"/>
        </w:rPr>
        <w:t xml:space="preserve">estimated </w:t>
      </w:r>
      <w:r w:rsidR="00DF4139" w:rsidRPr="000763B3">
        <w:rPr>
          <w:bCs/>
          <w:sz w:val="22"/>
          <w:szCs w:val="20"/>
          <w:lang w:val="en-GB"/>
        </w:rPr>
        <w:t>range of transmission (ESTRNG)</w:t>
      </w:r>
      <w:bookmarkEnd w:id="1387"/>
      <w:bookmarkEnd w:id="1388"/>
    </w:p>
    <w:p w14:paraId="1D534631" w14:textId="77777777" w:rsidR="00736182" w:rsidRPr="000763B3" w:rsidRDefault="00736182" w:rsidP="00736182">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estimated range of transmission</w:t>
      </w:r>
      <w:r w:rsidRPr="000763B3">
        <w:rPr>
          <w:rFonts w:ascii="Arial" w:hAnsi="Arial" w:cs="Arial"/>
          <w:sz w:val="20"/>
          <w:szCs w:val="20"/>
          <w:lang w:val="en-GB"/>
        </w:rPr>
        <w:t xml:space="preserve"> will be converted to an instance of the S-57 attribute ESTRNG</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EB89035" w14:textId="77777777" w:rsidR="00C679F3" w:rsidRPr="000763B3" w:rsidRDefault="00EC165C" w:rsidP="00B41993">
      <w:pPr>
        <w:pStyle w:val="Heading2"/>
        <w:spacing w:before="60" w:after="240" w:line="240" w:lineRule="exact"/>
        <w:ind w:left="600" w:hanging="600"/>
        <w:jc w:val="both"/>
        <w:rPr>
          <w:bCs/>
          <w:sz w:val="22"/>
          <w:lang w:val="en-GB"/>
        </w:rPr>
      </w:pPr>
      <w:bookmarkStart w:id="1389" w:name="_Toc522284683"/>
      <w:bookmarkStart w:id="1390" w:name="_Toc181702969"/>
      <w:r w:rsidRPr="000763B3">
        <w:rPr>
          <w:bCs/>
          <w:sz w:val="22"/>
          <w:szCs w:val="20"/>
          <w:lang w:val="en-GB"/>
        </w:rPr>
        <w:t xml:space="preserve">exhibition </w:t>
      </w:r>
      <w:r w:rsidR="00FA1E05" w:rsidRPr="000763B3">
        <w:rPr>
          <w:bCs/>
          <w:sz w:val="22"/>
          <w:szCs w:val="20"/>
          <w:lang w:val="en-GB"/>
        </w:rPr>
        <w:t xml:space="preserve">condition </w:t>
      </w:r>
      <w:r w:rsidR="008B10D2" w:rsidRPr="000763B3">
        <w:rPr>
          <w:bCs/>
          <w:sz w:val="22"/>
          <w:szCs w:val="20"/>
          <w:lang w:val="en-GB"/>
        </w:rPr>
        <w:t>of light (EXCLIT)</w:t>
      </w:r>
      <w:bookmarkEnd w:id="1389"/>
      <w:bookmarkEnd w:id="1390"/>
    </w:p>
    <w:p w14:paraId="298102E5" w14:textId="77777777" w:rsidR="00C679F3" w:rsidRPr="000763B3" w:rsidRDefault="00C679F3" w:rsidP="00C679F3">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exhibition condition of light</w:t>
      </w:r>
      <w:r w:rsidRPr="000763B3">
        <w:rPr>
          <w:rFonts w:ascii="Arial" w:hAnsi="Arial" w:cs="Arial"/>
          <w:sz w:val="20"/>
          <w:szCs w:val="20"/>
          <w:lang w:val="en-GB"/>
        </w:rPr>
        <w:t xml:space="preserve"> will be converted to an instance of the S-57 attribute EXCLIT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558C329" w14:textId="77777777" w:rsidR="00B46CBF" w:rsidRPr="000763B3" w:rsidRDefault="00DB4C10" w:rsidP="00B41993">
      <w:pPr>
        <w:pStyle w:val="Heading2"/>
        <w:spacing w:before="60" w:after="240" w:line="240" w:lineRule="exact"/>
        <w:ind w:left="600" w:hanging="600"/>
        <w:jc w:val="both"/>
        <w:rPr>
          <w:bCs/>
          <w:sz w:val="22"/>
          <w:lang w:val="en-GB"/>
        </w:rPr>
      </w:pPr>
      <w:bookmarkStart w:id="1391" w:name="_Toc522284684"/>
      <w:bookmarkStart w:id="1392" w:name="_Toc181702970"/>
      <w:r w:rsidRPr="000763B3">
        <w:rPr>
          <w:bCs/>
          <w:sz w:val="22"/>
          <w:szCs w:val="20"/>
          <w:lang w:val="en-GB"/>
        </w:rPr>
        <w:t xml:space="preserve">exposition </w:t>
      </w:r>
      <w:r w:rsidR="00503846" w:rsidRPr="000763B3">
        <w:rPr>
          <w:bCs/>
          <w:sz w:val="22"/>
          <w:szCs w:val="20"/>
          <w:lang w:val="en-GB"/>
        </w:rPr>
        <w:t>of sounding</w:t>
      </w:r>
      <w:r w:rsidR="0093740C" w:rsidRPr="000763B3">
        <w:rPr>
          <w:bCs/>
          <w:sz w:val="22"/>
          <w:szCs w:val="20"/>
          <w:lang w:val="en-GB"/>
        </w:rPr>
        <w:t xml:space="preserve"> (EXPSOU)</w:t>
      </w:r>
      <w:bookmarkEnd w:id="1391"/>
      <w:bookmarkEnd w:id="1392"/>
    </w:p>
    <w:p w14:paraId="4943F008" w14:textId="77777777" w:rsidR="00B46CBF" w:rsidRPr="000763B3" w:rsidRDefault="0089537A" w:rsidP="00B46CBF">
      <w:pPr>
        <w:spacing w:after="240"/>
        <w:jc w:val="both"/>
        <w:rPr>
          <w:rFonts w:ascii="Arial" w:hAnsi="Arial" w:cs="Arial"/>
          <w:sz w:val="20"/>
          <w:szCs w:val="20"/>
          <w:lang w:val="en-GB"/>
        </w:rPr>
      </w:pPr>
      <w:r w:rsidRPr="000763B3">
        <w:rPr>
          <w:rFonts w:ascii="Arial" w:hAnsi="Arial" w:cs="Arial"/>
          <w:sz w:val="20"/>
          <w:szCs w:val="20"/>
          <w:lang w:val="en-GB"/>
        </w:rPr>
        <w:t>A</w:t>
      </w:r>
      <w:r w:rsidR="00B46CBF" w:rsidRPr="000763B3">
        <w:rPr>
          <w:rFonts w:ascii="Arial" w:hAnsi="Arial" w:cs="Arial"/>
          <w:sz w:val="20"/>
          <w:szCs w:val="20"/>
          <w:lang w:val="en-GB"/>
        </w:rPr>
        <w:t xml:space="preserve">ll instances of encoding of the S-101 attribute </w:t>
      </w:r>
      <w:r w:rsidR="00B46CBF" w:rsidRPr="000763B3">
        <w:rPr>
          <w:rFonts w:ascii="Arial" w:hAnsi="Arial" w:cs="Arial"/>
          <w:b/>
          <w:sz w:val="20"/>
          <w:szCs w:val="20"/>
          <w:lang w:val="en-GB"/>
        </w:rPr>
        <w:t>exposition of sounding</w:t>
      </w:r>
      <w:r w:rsidR="00B46CBF" w:rsidRPr="000763B3">
        <w:rPr>
          <w:rFonts w:ascii="Arial" w:hAnsi="Arial" w:cs="Arial"/>
          <w:sz w:val="20"/>
          <w:szCs w:val="20"/>
          <w:lang w:val="en-GB"/>
        </w:rPr>
        <w:t xml:space="preserve"> will be converted to an instance of the S-57 attribute EXPSOU</w:t>
      </w:r>
      <w:r w:rsidR="00B46CBF" w:rsidRPr="000763B3">
        <w:rPr>
          <w:rFonts w:ascii="Arial" w:hAnsi="Arial" w:cs="Arial"/>
          <w:b/>
          <w:sz w:val="20"/>
          <w:szCs w:val="20"/>
          <w:lang w:val="en-GB"/>
        </w:rPr>
        <w:t xml:space="preserve"> </w:t>
      </w:r>
      <w:r w:rsidR="00B46CBF" w:rsidRPr="000763B3">
        <w:rPr>
          <w:rFonts w:ascii="Arial" w:hAnsi="Arial" w:cs="Arial"/>
          <w:sz w:val="20"/>
          <w:szCs w:val="20"/>
          <w:lang w:val="en-GB"/>
        </w:rPr>
        <w:t>during the automated conversion process.</w:t>
      </w:r>
    </w:p>
    <w:p w14:paraId="4E5C5193" w14:textId="77777777" w:rsidR="00D74909" w:rsidRPr="000763B3" w:rsidRDefault="00DB4C10" w:rsidP="00B41993">
      <w:pPr>
        <w:pStyle w:val="Heading2"/>
        <w:spacing w:before="60" w:after="240" w:line="240" w:lineRule="exact"/>
        <w:ind w:left="600" w:hanging="600"/>
        <w:jc w:val="both"/>
        <w:rPr>
          <w:bCs/>
          <w:sz w:val="22"/>
          <w:lang w:val="en-GB"/>
        </w:rPr>
      </w:pPr>
      <w:bookmarkStart w:id="1393" w:name="_Toc522284685"/>
      <w:bookmarkStart w:id="1394" w:name="_Toc181702971"/>
      <w:r w:rsidRPr="000763B3">
        <w:rPr>
          <w:bCs/>
          <w:sz w:val="22"/>
          <w:szCs w:val="20"/>
          <w:lang w:val="en-GB"/>
        </w:rPr>
        <w:t xml:space="preserve">file </w:t>
      </w:r>
      <w:r w:rsidR="0066054A" w:rsidRPr="000763B3">
        <w:rPr>
          <w:bCs/>
          <w:sz w:val="22"/>
          <w:szCs w:val="20"/>
          <w:lang w:val="en-GB"/>
        </w:rPr>
        <w:t>locator</w:t>
      </w:r>
      <w:bookmarkEnd w:id="1393"/>
      <w:bookmarkEnd w:id="1394"/>
    </w:p>
    <w:p w14:paraId="46B2591B" w14:textId="77777777" w:rsidR="00D74909" w:rsidRPr="000763B3" w:rsidRDefault="0066054A" w:rsidP="00D74909">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D74909" w:rsidRPr="000763B3">
        <w:rPr>
          <w:rFonts w:ascii="Arial" w:hAnsi="Arial" w:cs="Arial"/>
          <w:sz w:val="20"/>
          <w:szCs w:val="20"/>
          <w:lang w:val="en-GB"/>
        </w:rPr>
        <w:t xml:space="preserve">The S-101 attribute </w:t>
      </w:r>
      <w:r w:rsidR="00D74909" w:rsidRPr="000763B3">
        <w:rPr>
          <w:rFonts w:ascii="Arial" w:hAnsi="Arial" w:cs="Arial"/>
          <w:b/>
          <w:sz w:val="20"/>
          <w:szCs w:val="20"/>
          <w:lang w:val="en-GB"/>
        </w:rPr>
        <w:t>file locator</w:t>
      </w:r>
      <w:r w:rsidR="00D74909" w:rsidRPr="000763B3">
        <w:rPr>
          <w:rFonts w:ascii="Arial" w:hAnsi="Arial" w:cs="Arial"/>
          <w:sz w:val="20"/>
          <w:szCs w:val="20"/>
          <w:lang w:val="en-GB"/>
        </w:rPr>
        <w:t xml:space="preserve"> will not be converted. This attribute is an enhancement included in S-101 – there is no corresponding S-57 encoding for this attribute.</w:t>
      </w:r>
    </w:p>
    <w:p w14:paraId="43113F71" w14:textId="77777777" w:rsidR="00D74909" w:rsidRPr="000763B3" w:rsidRDefault="00DB4C10" w:rsidP="00B41993">
      <w:pPr>
        <w:pStyle w:val="Heading2"/>
        <w:keepLines/>
        <w:spacing w:before="60" w:after="240" w:line="240" w:lineRule="exact"/>
        <w:ind w:left="600" w:hanging="600"/>
        <w:jc w:val="both"/>
        <w:rPr>
          <w:bCs/>
          <w:sz w:val="22"/>
          <w:lang w:val="en-GB"/>
        </w:rPr>
      </w:pPr>
      <w:bookmarkStart w:id="1395" w:name="_Toc522284686"/>
      <w:bookmarkStart w:id="1396" w:name="_Toc181702972"/>
      <w:r w:rsidRPr="000763B3">
        <w:rPr>
          <w:bCs/>
          <w:sz w:val="22"/>
          <w:szCs w:val="20"/>
          <w:lang w:val="en-GB"/>
        </w:rPr>
        <w:t xml:space="preserve">file </w:t>
      </w:r>
      <w:r w:rsidR="00CB4D4F" w:rsidRPr="000763B3">
        <w:rPr>
          <w:bCs/>
          <w:sz w:val="22"/>
          <w:szCs w:val="20"/>
          <w:lang w:val="en-GB"/>
        </w:rPr>
        <w:t>reference (</w:t>
      </w:r>
      <w:r w:rsidR="00CB4D4F" w:rsidRPr="000763B3">
        <w:rPr>
          <w:bCs/>
          <w:i/>
          <w:sz w:val="22"/>
          <w:szCs w:val="20"/>
          <w:lang w:val="en-GB"/>
        </w:rPr>
        <w:t>TXTDSC</w:t>
      </w:r>
      <w:r w:rsidR="004F197A" w:rsidRPr="000763B3">
        <w:rPr>
          <w:bCs/>
          <w:sz w:val="22"/>
          <w:szCs w:val="20"/>
          <w:lang w:val="en-GB"/>
        </w:rPr>
        <w:t xml:space="preserve">, </w:t>
      </w:r>
      <w:r w:rsidR="004F197A" w:rsidRPr="000763B3">
        <w:rPr>
          <w:bCs/>
          <w:i/>
          <w:sz w:val="22"/>
          <w:szCs w:val="20"/>
          <w:lang w:val="en-GB"/>
        </w:rPr>
        <w:t>NTXTDS</w:t>
      </w:r>
      <w:r w:rsidR="00CB4D4F" w:rsidRPr="000763B3">
        <w:rPr>
          <w:bCs/>
          <w:sz w:val="22"/>
          <w:szCs w:val="20"/>
          <w:lang w:val="en-GB"/>
        </w:rPr>
        <w:t>)</w:t>
      </w:r>
      <w:bookmarkEnd w:id="1395"/>
      <w:bookmarkEnd w:id="1396"/>
    </w:p>
    <w:p w14:paraId="07BBBBB4" w14:textId="77777777" w:rsidR="00D74909" w:rsidRPr="000763B3" w:rsidRDefault="00CB4D4F" w:rsidP="00230471">
      <w:pPr>
        <w:jc w:val="both"/>
        <w:rPr>
          <w:rFonts w:ascii="Arial" w:hAnsi="Arial" w:cs="Arial"/>
          <w:sz w:val="20"/>
          <w:szCs w:val="20"/>
          <w:lang w:val="en-GB"/>
        </w:rPr>
      </w:pPr>
      <w:r w:rsidRPr="000763B3">
        <w:rPr>
          <w:lang w:val="en-GB"/>
        </w:rPr>
        <w:fldChar w:fldCharType="begin"/>
      </w:r>
      <w:r w:rsidRPr="000763B3">
        <w:rPr>
          <w:lang w:val="en-GB"/>
        </w:rPr>
        <w:instrText xml:space="preserve"> XE </w:instrText>
      </w:r>
      <w:r w:rsidR="00AE5AF9" w:rsidRPr="000763B3">
        <w:rPr>
          <w:lang w:val="en-GB"/>
        </w:rPr>
        <w:instrText>“</w:instrText>
      </w:r>
      <w:r w:rsidRPr="000763B3">
        <w:rPr>
          <w:lang w:val="en-GB"/>
        </w:rPr>
        <w:instrText xml:space="preserve">Feature Objects  </w:instrText>
      </w:r>
      <w:r w:rsidRPr="000763B3">
        <w:rPr>
          <w:lang w:val="en-GB"/>
        </w:rPr>
        <w:fldChar w:fldCharType="end"/>
      </w:r>
      <w:r w:rsidR="00B837AA" w:rsidRPr="000763B3">
        <w:rPr>
          <w:rFonts w:ascii="Arial" w:hAnsi="Arial" w:cs="Arial"/>
          <w:sz w:val="20"/>
          <w:szCs w:val="20"/>
          <w:lang w:val="en-GB"/>
        </w:rPr>
        <w:t>Unless stated otherwise for the individual features included in Sections 3 to 24, a</w:t>
      </w:r>
      <w:r w:rsidR="00D74909" w:rsidRPr="000763B3">
        <w:rPr>
          <w:rFonts w:ascii="Arial" w:hAnsi="Arial" w:cs="Arial"/>
          <w:sz w:val="20"/>
          <w:szCs w:val="20"/>
          <w:lang w:val="en-GB"/>
        </w:rPr>
        <w:t xml:space="preserve">ll instances of encoding of the S-101 attribute </w:t>
      </w:r>
      <w:r w:rsidR="00D74909" w:rsidRPr="000763B3">
        <w:rPr>
          <w:rFonts w:ascii="Arial" w:hAnsi="Arial" w:cs="Arial"/>
          <w:b/>
          <w:sz w:val="20"/>
          <w:szCs w:val="20"/>
          <w:lang w:val="en-GB"/>
        </w:rPr>
        <w:t>file reference</w:t>
      </w:r>
      <w:r w:rsidR="00D74909" w:rsidRPr="000763B3">
        <w:rPr>
          <w:rFonts w:ascii="Arial" w:hAnsi="Arial" w:cs="Arial"/>
          <w:sz w:val="20"/>
          <w:szCs w:val="20"/>
          <w:lang w:val="en-GB"/>
        </w:rPr>
        <w:t xml:space="preserve"> will be converted to an instance of the S-57 attribute</w:t>
      </w:r>
      <w:r w:rsidR="00230471" w:rsidRPr="000763B3">
        <w:rPr>
          <w:rFonts w:ascii="Arial" w:hAnsi="Arial" w:cs="Arial"/>
          <w:sz w:val="20"/>
          <w:szCs w:val="20"/>
          <w:lang w:val="en-GB"/>
        </w:rPr>
        <w:t>s</w:t>
      </w:r>
      <w:r w:rsidR="00D74909" w:rsidRPr="000763B3">
        <w:rPr>
          <w:rFonts w:ascii="Arial" w:hAnsi="Arial" w:cs="Arial"/>
          <w:sz w:val="20"/>
          <w:szCs w:val="20"/>
          <w:lang w:val="en-GB"/>
        </w:rPr>
        <w:t xml:space="preserve"> </w:t>
      </w:r>
      <w:r w:rsidR="00554B02" w:rsidRPr="000763B3">
        <w:rPr>
          <w:rFonts w:ascii="Arial" w:hAnsi="Arial" w:cs="Arial"/>
          <w:sz w:val="20"/>
          <w:szCs w:val="20"/>
          <w:lang w:val="en-GB"/>
        </w:rPr>
        <w:t>TXTDSC</w:t>
      </w:r>
      <w:r w:rsidR="00D74909" w:rsidRPr="000763B3">
        <w:rPr>
          <w:rFonts w:ascii="Arial" w:hAnsi="Arial" w:cs="Arial"/>
          <w:sz w:val="20"/>
          <w:szCs w:val="20"/>
          <w:lang w:val="en-GB"/>
        </w:rPr>
        <w:t xml:space="preserve"> or </w:t>
      </w:r>
      <w:r w:rsidR="00554B02" w:rsidRPr="000763B3">
        <w:rPr>
          <w:rFonts w:ascii="Arial" w:hAnsi="Arial" w:cs="Arial"/>
          <w:sz w:val="20"/>
          <w:szCs w:val="20"/>
          <w:lang w:val="en-GB"/>
        </w:rPr>
        <w:t>NTXTDS</w:t>
      </w:r>
      <w:r w:rsidR="00D74909" w:rsidRPr="000763B3">
        <w:rPr>
          <w:rFonts w:ascii="Arial" w:hAnsi="Arial" w:cs="Arial"/>
          <w:b/>
          <w:sz w:val="20"/>
          <w:szCs w:val="20"/>
          <w:lang w:val="en-GB"/>
        </w:rPr>
        <w:t xml:space="preserve"> </w:t>
      </w:r>
      <w:r w:rsidR="00D74909" w:rsidRPr="000763B3">
        <w:rPr>
          <w:rFonts w:ascii="Arial" w:hAnsi="Arial" w:cs="Arial"/>
          <w:sz w:val="20"/>
          <w:szCs w:val="20"/>
          <w:lang w:val="en-GB"/>
        </w:rPr>
        <w:t xml:space="preserve">during the automated conversion process. The S-57 attribute that </w:t>
      </w:r>
      <w:r w:rsidR="00554B02" w:rsidRPr="000763B3">
        <w:rPr>
          <w:rFonts w:ascii="Arial" w:hAnsi="Arial" w:cs="Arial"/>
          <w:b/>
          <w:sz w:val="20"/>
          <w:szCs w:val="20"/>
          <w:lang w:val="en-GB"/>
        </w:rPr>
        <w:t>file reference</w:t>
      </w:r>
      <w:r w:rsidR="00D74909" w:rsidRPr="000763B3">
        <w:rPr>
          <w:rFonts w:ascii="Arial" w:hAnsi="Arial" w:cs="Arial"/>
          <w:sz w:val="20"/>
          <w:szCs w:val="20"/>
          <w:lang w:val="en-GB"/>
        </w:rPr>
        <w:t xml:space="preserve"> will be converted to is dependent on the </w:t>
      </w:r>
      <w:r w:rsidR="00554B02" w:rsidRPr="000763B3">
        <w:rPr>
          <w:rFonts w:ascii="Arial" w:hAnsi="Arial" w:cs="Arial"/>
          <w:sz w:val="20"/>
          <w:szCs w:val="20"/>
          <w:lang w:val="en-GB"/>
        </w:rPr>
        <w:t xml:space="preserve">population of the sub-attributes for the complex attribute </w:t>
      </w:r>
      <w:r w:rsidR="00554B02" w:rsidRPr="000763B3">
        <w:rPr>
          <w:rFonts w:ascii="Arial" w:hAnsi="Arial" w:cs="Arial"/>
          <w:b/>
          <w:sz w:val="20"/>
          <w:szCs w:val="20"/>
          <w:lang w:val="en-GB"/>
        </w:rPr>
        <w:t>information</w:t>
      </w:r>
      <w:r w:rsidR="00554B02" w:rsidRPr="000763B3">
        <w:rPr>
          <w:rFonts w:ascii="Arial" w:hAnsi="Arial" w:cs="Arial"/>
          <w:sz w:val="20"/>
          <w:szCs w:val="20"/>
          <w:lang w:val="en-GB"/>
        </w:rPr>
        <w:t xml:space="preserve"> (see clause </w:t>
      </w:r>
      <w:r w:rsidR="00D74909" w:rsidRPr="000763B3">
        <w:rPr>
          <w:rFonts w:ascii="Arial" w:hAnsi="Arial" w:cs="Arial"/>
          <w:sz w:val="20"/>
          <w:szCs w:val="20"/>
          <w:lang w:val="en-GB"/>
        </w:rPr>
        <w:t>29.</w:t>
      </w:r>
      <w:r w:rsidR="00554B02" w:rsidRPr="000763B3">
        <w:rPr>
          <w:rFonts w:ascii="Arial" w:hAnsi="Arial" w:cs="Arial"/>
          <w:sz w:val="20"/>
          <w:szCs w:val="20"/>
          <w:lang w:val="en-GB"/>
        </w:rPr>
        <w:t>9) as follows:</w:t>
      </w:r>
    </w:p>
    <w:p w14:paraId="481CA036" w14:textId="41A44B38" w:rsidR="00C274AB" w:rsidRPr="000763B3" w:rsidRDefault="00C274AB" w:rsidP="00230471">
      <w:pPr>
        <w:numPr>
          <w:ilvl w:val="0"/>
          <w:numId w:val="361"/>
        </w:numPr>
        <w:ind w:left="284" w:hanging="284"/>
        <w:jc w:val="both"/>
        <w:rPr>
          <w:rFonts w:ascii="Arial" w:hAnsi="Arial" w:cs="Arial"/>
          <w:sz w:val="20"/>
          <w:szCs w:val="20"/>
          <w:lang w:val="en-GB"/>
        </w:rPr>
      </w:pPr>
      <w:r w:rsidRPr="000763B3">
        <w:rPr>
          <w:rFonts w:ascii="Arial" w:hAnsi="Arial" w:cs="Arial"/>
          <w:sz w:val="20"/>
          <w:szCs w:val="20"/>
          <w:lang w:val="en-GB"/>
        </w:rPr>
        <w:t xml:space="preserve">If the sub-attribute </w:t>
      </w:r>
      <w:r w:rsidRPr="000763B3">
        <w:rPr>
          <w:rFonts w:ascii="Arial" w:hAnsi="Arial" w:cs="Arial"/>
          <w:b/>
          <w:sz w:val="20"/>
          <w:szCs w:val="20"/>
          <w:lang w:val="en-GB"/>
        </w:rPr>
        <w:t>language</w:t>
      </w:r>
      <w:r w:rsidRPr="000763B3">
        <w:rPr>
          <w:rFonts w:ascii="Arial" w:hAnsi="Arial" w:cs="Arial"/>
          <w:sz w:val="20"/>
          <w:szCs w:val="20"/>
          <w:lang w:val="en-GB"/>
        </w:rPr>
        <w:t xml:space="preserve"> is populated with the value </w:t>
      </w:r>
      <w:r w:rsidRPr="000763B3">
        <w:rPr>
          <w:rFonts w:ascii="Arial" w:hAnsi="Arial" w:cs="Arial"/>
          <w:i/>
          <w:sz w:val="20"/>
          <w:szCs w:val="20"/>
          <w:lang w:val="en-GB"/>
        </w:rPr>
        <w:t>eng</w:t>
      </w:r>
      <w:r w:rsidRPr="000763B3">
        <w:rPr>
          <w:rFonts w:ascii="Arial" w:hAnsi="Arial" w:cs="Arial"/>
          <w:sz w:val="20"/>
          <w:szCs w:val="20"/>
          <w:lang w:val="en-GB"/>
        </w:rPr>
        <w:t xml:space="preserve">, </w:t>
      </w:r>
      <w:r w:rsidRPr="000763B3">
        <w:rPr>
          <w:rFonts w:ascii="Arial" w:hAnsi="Arial" w:cs="Arial"/>
          <w:b/>
          <w:sz w:val="20"/>
          <w:szCs w:val="20"/>
          <w:lang w:val="en-GB"/>
        </w:rPr>
        <w:t>file reference</w:t>
      </w:r>
      <w:r w:rsidRPr="000763B3">
        <w:rPr>
          <w:rFonts w:ascii="Arial" w:hAnsi="Arial" w:cs="Arial"/>
          <w:sz w:val="20"/>
          <w:szCs w:val="20"/>
          <w:lang w:val="en-GB"/>
        </w:rPr>
        <w:t xml:space="preserve"> will be converted to TXTDSC.</w:t>
      </w:r>
    </w:p>
    <w:p w14:paraId="0D3B1DD3" w14:textId="77777777" w:rsidR="00C274AB" w:rsidRPr="000763B3" w:rsidRDefault="00C274AB" w:rsidP="00230471">
      <w:pPr>
        <w:numPr>
          <w:ilvl w:val="0"/>
          <w:numId w:val="361"/>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If the sub-attribute </w:t>
      </w:r>
      <w:r w:rsidRPr="000763B3">
        <w:rPr>
          <w:rFonts w:ascii="Arial" w:hAnsi="Arial" w:cs="Arial"/>
          <w:b/>
          <w:sz w:val="20"/>
          <w:szCs w:val="20"/>
          <w:lang w:val="en-GB"/>
        </w:rPr>
        <w:t>language</w:t>
      </w:r>
      <w:r w:rsidRPr="000763B3">
        <w:rPr>
          <w:rFonts w:ascii="Arial" w:hAnsi="Arial" w:cs="Arial"/>
          <w:sz w:val="20"/>
          <w:szCs w:val="20"/>
          <w:lang w:val="en-GB"/>
        </w:rPr>
        <w:t xml:space="preserve"> is populated with a value other than </w:t>
      </w:r>
      <w:r w:rsidRPr="000763B3">
        <w:rPr>
          <w:rFonts w:ascii="Arial" w:hAnsi="Arial" w:cs="Arial"/>
          <w:i/>
          <w:sz w:val="20"/>
          <w:szCs w:val="20"/>
          <w:lang w:val="en-GB"/>
        </w:rPr>
        <w:t>eng</w:t>
      </w:r>
      <w:r w:rsidRPr="000763B3">
        <w:rPr>
          <w:rFonts w:ascii="Arial" w:hAnsi="Arial" w:cs="Arial"/>
          <w:sz w:val="20"/>
          <w:szCs w:val="20"/>
          <w:lang w:val="en-GB"/>
        </w:rPr>
        <w:t xml:space="preserve">, </w:t>
      </w:r>
      <w:r w:rsidRPr="000763B3">
        <w:rPr>
          <w:rFonts w:ascii="Arial" w:hAnsi="Arial" w:cs="Arial"/>
          <w:b/>
          <w:sz w:val="20"/>
          <w:szCs w:val="20"/>
          <w:lang w:val="en-GB"/>
        </w:rPr>
        <w:t>file reference</w:t>
      </w:r>
      <w:r w:rsidRPr="000763B3">
        <w:rPr>
          <w:rFonts w:ascii="Arial" w:hAnsi="Arial" w:cs="Arial"/>
          <w:sz w:val="20"/>
          <w:szCs w:val="20"/>
          <w:lang w:val="en-GB"/>
        </w:rPr>
        <w:t xml:space="preserve"> will be converted to </w:t>
      </w:r>
      <w:r w:rsidR="00BA7844" w:rsidRPr="000763B3">
        <w:rPr>
          <w:rFonts w:ascii="Arial" w:hAnsi="Arial" w:cs="Arial"/>
          <w:sz w:val="20"/>
          <w:szCs w:val="20"/>
          <w:lang w:val="en-GB"/>
        </w:rPr>
        <w:t>NTXTDS</w:t>
      </w:r>
      <w:r w:rsidRPr="000763B3">
        <w:rPr>
          <w:rFonts w:ascii="Arial" w:hAnsi="Arial" w:cs="Arial"/>
          <w:sz w:val="20"/>
          <w:szCs w:val="20"/>
          <w:lang w:val="en-GB"/>
        </w:rPr>
        <w:t>.</w:t>
      </w:r>
    </w:p>
    <w:p w14:paraId="2FF3D1D7" w14:textId="77777777" w:rsidR="00BA7844" w:rsidRPr="000763B3" w:rsidRDefault="00BA7844" w:rsidP="00BA78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7C5E2B3" w14:textId="77777777" w:rsidR="00BA7844" w:rsidRPr="000763B3" w:rsidRDefault="00BA7844" w:rsidP="0026582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The binding of the complex attribute </w:t>
      </w:r>
      <w:r w:rsidRPr="000763B3">
        <w:rPr>
          <w:rFonts w:ascii="Arial" w:hAnsi="Arial" w:cs="Arial"/>
          <w:b/>
          <w:bCs/>
          <w:sz w:val="20"/>
          <w:szCs w:val="20"/>
          <w:lang w:val="en-GB"/>
        </w:rPr>
        <w:t>information</w:t>
      </w:r>
      <w:r w:rsidRPr="000763B3">
        <w:rPr>
          <w:rFonts w:ascii="Arial" w:hAnsi="Arial" w:cs="Arial"/>
          <w:bCs/>
          <w:sz w:val="20"/>
          <w:szCs w:val="20"/>
          <w:lang w:val="en-GB"/>
        </w:rPr>
        <w:t xml:space="preserve"> to features in S-101 carries a multiplicity of </w:t>
      </w:r>
      <w:r w:rsidR="00230471" w:rsidRPr="000763B3">
        <w:rPr>
          <w:rFonts w:ascii="Arial" w:hAnsi="Arial" w:cs="Arial"/>
          <w:bCs/>
          <w:sz w:val="20"/>
          <w:szCs w:val="20"/>
          <w:lang w:val="en-GB"/>
        </w:rPr>
        <w:t>[0..*]</w:t>
      </w:r>
      <w:r w:rsidR="007E38C4" w:rsidRPr="000763B3">
        <w:rPr>
          <w:rFonts w:ascii="Arial" w:hAnsi="Arial" w:cs="Arial"/>
          <w:bCs/>
          <w:sz w:val="20"/>
          <w:szCs w:val="20"/>
          <w:lang w:val="en-GB"/>
        </w:rPr>
        <w:t xml:space="preserve"> or [1..*]</w:t>
      </w:r>
      <w:r w:rsidR="00230471" w:rsidRPr="000763B3">
        <w:rPr>
          <w:rFonts w:ascii="Arial" w:hAnsi="Arial" w:cs="Arial"/>
          <w:bCs/>
          <w:sz w:val="20"/>
          <w:szCs w:val="20"/>
          <w:lang w:val="en-GB"/>
        </w:rPr>
        <w:t>, meaning that multiple text files may be referenced to a single feature instance</w:t>
      </w:r>
      <w:r w:rsidRPr="000763B3">
        <w:rPr>
          <w:rFonts w:ascii="Arial" w:hAnsi="Arial" w:cs="Arial"/>
          <w:bCs/>
          <w:sz w:val="20"/>
          <w:szCs w:val="20"/>
          <w:lang w:val="en-GB"/>
        </w:rPr>
        <w:t>.</w:t>
      </w:r>
      <w:r w:rsidR="00230471" w:rsidRPr="000763B3">
        <w:rPr>
          <w:rFonts w:ascii="Arial" w:hAnsi="Arial" w:cs="Arial"/>
          <w:bCs/>
          <w:sz w:val="20"/>
          <w:szCs w:val="20"/>
          <w:lang w:val="en-GB"/>
        </w:rPr>
        <w:t xml:space="preserve"> In general, this is so as to allow a sin</w:t>
      </w:r>
      <w:r w:rsidR="003C2157" w:rsidRPr="000763B3">
        <w:rPr>
          <w:rFonts w:ascii="Arial" w:hAnsi="Arial" w:cs="Arial"/>
          <w:bCs/>
          <w:sz w:val="20"/>
          <w:szCs w:val="20"/>
          <w:lang w:val="en-GB"/>
        </w:rPr>
        <w:t>g</w:t>
      </w:r>
      <w:r w:rsidR="00230471" w:rsidRPr="000763B3">
        <w:rPr>
          <w:rFonts w:ascii="Arial" w:hAnsi="Arial" w:cs="Arial"/>
          <w:bCs/>
          <w:sz w:val="20"/>
          <w:szCs w:val="20"/>
          <w:lang w:val="en-GB"/>
        </w:rPr>
        <w:t xml:space="preserve">le English language version of </w:t>
      </w:r>
      <w:r w:rsidR="003C2157" w:rsidRPr="000763B3">
        <w:rPr>
          <w:rFonts w:ascii="Arial" w:hAnsi="Arial" w:cs="Arial"/>
          <w:bCs/>
          <w:sz w:val="20"/>
          <w:szCs w:val="20"/>
          <w:lang w:val="en-GB"/>
        </w:rPr>
        <w:t xml:space="preserve">the text file and one or more national language versions of the text file to be referenced to the feature instance. In S-57 only a single instance of </w:t>
      </w:r>
      <w:r w:rsidR="003C2157" w:rsidRPr="000763B3">
        <w:rPr>
          <w:rFonts w:ascii="Arial" w:hAnsi="Arial" w:cs="Arial"/>
          <w:sz w:val="20"/>
          <w:szCs w:val="20"/>
          <w:lang w:val="en-GB"/>
        </w:rPr>
        <w:t xml:space="preserve">TXTDSC and NTXTDS may exist for any </w:t>
      </w:r>
      <w:r w:rsidR="003D7E4A" w:rsidRPr="000763B3">
        <w:rPr>
          <w:rFonts w:ascii="Arial" w:hAnsi="Arial" w:cs="Arial"/>
          <w:sz w:val="20"/>
          <w:szCs w:val="20"/>
          <w:lang w:val="en-GB"/>
        </w:rPr>
        <w:t xml:space="preserve">encoded </w:t>
      </w:r>
      <w:r w:rsidR="003C2157" w:rsidRPr="000763B3">
        <w:rPr>
          <w:rFonts w:ascii="Arial" w:hAnsi="Arial" w:cs="Arial"/>
          <w:sz w:val="20"/>
          <w:szCs w:val="20"/>
          <w:lang w:val="en-GB"/>
        </w:rPr>
        <w:t xml:space="preserve">feature instance. Where multiple instances of </w:t>
      </w:r>
      <w:r w:rsidR="003C2157" w:rsidRPr="000763B3">
        <w:rPr>
          <w:rFonts w:ascii="Arial" w:hAnsi="Arial" w:cs="Arial"/>
          <w:b/>
          <w:sz w:val="20"/>
          <w:szCs w:val="20"/>
          <w:lang w:val="en-GB"/>
        </w:rPr>
        <w:t>file reference</w:t>
      </w:r>
      <w:r w:rsidR="003C2157" w:rsidRPr="000763B3">
        <w:rPr>
          <w:rFonts w:ascii="Arial" w:hAnsi="Arial" w:cs="Arial"/>
          <w:sz w:val="20"/>
          <w:szCs w:val="20"/>
          <w:lang w:val="en-GB"/>
        </w:rPr>
        <w:t xml:space="preserve"> have been encoded for a feature instance</w:t>
      </w:r>
      <w:r w:rsidR="003D7E4A" w:rsidRPr="000763B3">
        <w:rPr>
          <w:rFonts w:ascii="Arial" w:hAnsi="Arial" w:cs="Arial"/>
          <w:sz w:val="20"/>
          <w:szCs w:val="20"/>
          <w:lang w:val="en-GB"/>
        </w:rPr>
        <w:t>, the first instance only that satisfies each of the bullet points in the above paragraph will be converted. Data Producers may be required to check the converted S-57 dataset to ensure that the preferred files have been referenced.</w:t>
      </w:r>
    </w:p>
    <w:p w14:paraId="3D96AC58" w14:textId="77777777" w:rsidR="003D7E4A" w:rsidRPr="000763B3" w:rsidRDefault="003D7E4A" w:rsidP="00265821">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Support file naming convention in S-101 is significantly different to S-57</w:t>
      </w:r>
      <w:r w:rsidR="00265821" w:rsidRPr="000763B3">
        <w:rPr>
          <w:rFonts w:ascii="Arial" w:hAnsi="Arial" w:cs="Arial"/>
          <w:bCs/>
          <w:sz w:val="20"/>
          <w:szCs w:val="20"/>
          <w:lang w:val="en-GB"/>
        </w:rPr>
        <w:t>. Data Producers may be required to manually assign S-57 compliant support file names during the conversion process, however a suitably configured converter may be capable of assisting with this process.</w:t>
      </w:r>
    </w:p>
    <w:p w14:paraId="585E721A" w14:textId="77777777" w:rsidR="00D4091A" w:rsidRPr="000763B3" w:rsidRDefault="00D4091A" w:rsidP="00D4091A">
      <w:pPr>
        <w:pStyle w:val="Heading2"/>
        <w:spacing w:before="60" w:after="240" w:line="240" w:lineRule="exact"/>
        <w:ind w:left="600" w:hanging="600"/>
        <w:jc w:val="both"/>
        <w:rPr>
          <w:bCs/>
          <w:sz w:val="22"/>
          <w:lang w:val="en-GB"/>
        </w:rPr>
      </w:pPr>
      <w:bookmarkStart w:id="1397" w:name="_Toc522284870"/>
      <w:bookmarkStart w:id="1398" w:name="_Toc181702973"/>
      <w:bookmarkStart w:id="1399" w:name="_Toc522284687"/>
      <w:r w:rsidRPr="000763B3">
        <w:rPr>
          <w:bCs/>
          <w:sz w:val="22"/>
          <w:szCs w:val="20"/>
          <w:lang w:val="en-GB"/>
        </w:rPr>
        <w:t>flare bearing</w:t>
      </w:r>
      <w:bookmarkEnd w:id="1397"/>
      <w:bookmarkEnd w:id="1398"/>
    </w:p>
    <w:p w14:paraId="3A4C29E2" w14:textId="77777777" w:rsidR="00D4091A" w:rsidRPr="000763B3" w:rsidRDefault="00D4091A" w:rsidP="00D4091A">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flare</w:t>
      </w:r>
      <w:r w:rsidR="00D648D1" w:rsidRPr="000763B3">
        <w:rPr>
          <w:rFonts w:ascii="Arial" w:hAnsi="Arial" w:cs="Arial"/>
          <w:b/>
          <w:sz w:val="20"/>
          <w:szCs w:val="20"/>
          <w:lang w:val="en-GB"/>
        </w:rPr>
        <w:t xml:space="preserve"> bearing</w:t>
      </w:r>
      <w:r w:rsidRPr="000763B3">
        <w:rPr>
          <w:rFonts w:ascii="Arial" w:hAnsi="Arial" w:cs="Arial"/>
          <w:sz w:val="20"/>
          <w:szCs w:val="20"/>
          <w:lang w:val="en-GB"/>
        </w:rPr>
        <w:t xml:space="preserve"> will not be converted. This attribute is an extension in S-101 used to provide a mechanism for additional cartographic enhancement – there is no corresponding S-57 encoding for this attribute.</w:t>
      </w:r>
    </w:p>
    <w:p w14:paraId="16EFA629" w14:textId="77777777" w:rsidR="002E38F6" w:rsidRPr="000763B3" w:rsidRDefault="00DB4C10" w:rsidP="00B41993">
      <w:pPr>
        <w:pStyle w:val="Heading2"/>
        <w:spacing w:before="60" w:after="240" w:line="240" w:lineRule="exact"/>
        <w:ind w:left="600" w:hanging="600"/>
        <w:jc w:val="both"/>
        <w:rPr>
          <w:bCs/>
          <w:sz w:val="22"/>
          <w:szCs w:val="20"/>
          <w:lang w:val="en-GB"/>
        </w:rPr>
      </w:pPr>
      <w:bookmarkStart w:id="1400" w:name="_Toc181702974"/>
      <w:r w:rsidRPr="000763B3">
        <w:rPr>
          <w:bCs/>
          <w:sz w:val="22"/>
          <w:szCs w:val="20"/>
          <w:lang w:val="en-GB"/>
        </w:rPr>
        <w:t xml:space="preserve">flare </w:t>
      </w:r>
      <w:r w:rsidR="002E38F6" w:rsidRPr="000763B3">
        <w:rPr>
          <w:bCs/>
          <w:sz w:val="22"/>
          <w:szCs w:val="20"/>
          <w:lang w:val="en-GB"/>
        </w:rPr>
        <w:t>stack</w:t>
      </w:r>
      <w:bookmarkEnd w:id="1399"/>
      <w:bookmarkEnd w:id="1400"/>
    </w:p>
    <w:p w14:paraId="02C62B52" w14:textId="77777777" w:rsidR="006D54AB" w:rsidRPr="000763B3" w:rsidRDefault="006D54AB" w:rsidP="006D54AB">
      <w:pPr>
        <w:spacing w:after="12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bCs/>
          <w:sz w:val="20"/>
          <w:szCs w:val="20"/>
          <w:lang w:val="en-GB"/>
        </w:rPr>
        <w:t>flare stack</w:t>
      </w:r>
      <w:r w:rsidRPr="000763B3">
        <w:rPr>
          <w:rFonts w:ascii="Arial" w:hAnsi="Arial" w:cs="Arial"/>
          <w:sz w:val="20"/>
          <w:szCs w:val="20"/>
          <w:lang w:val="en-GB"/>
        </w:rPr>
        <w:t xml:space="preserve"> value </w:t>
      </w:r>
      <w:r w:rsidRPr="000763B3">
        <w:rPr>
          <w:rFonts w:ascii="Arial" w:hAnsi="Arial" w:cs="Arial"/>
          <w:i/>
          <w:iCs/>
          <w:sz w:val="20"/>
          <w:szCs w:val="20"/>
          <w:lang w:val="en-GB"/>
        </w:rPr>
        <w:t>True</w:t>
      </w:r>
      <w:r w:rsidRPr="000763B3">
        <w:rPr>
          <w:rFonts w:ascii="Arial" w:hAnsi="Arial" w:cs="Arial"/>
          <w:sz w:val="20"/>
          <w:szCs w:val="20"/>
          <w:lang w:val="en-GB"/>
        </w:rPr>
        <w:t xml:space="preserve"> is used to indicate that a offshore platform is equipped with a flare stack. </w:t>
      </w:r>
      <w:r w:rsidR="003D76FF" w:rsidRPr="000763B3">
        <w:rPr>
          <w:rFonts w:ascii="Arial" w:hAnsi="Arial" w:cs="Arial"/>
          <w:sz w:val="20"/>
          <w:szCs w:val="20"/>
          <w:lang w:val="en-GB"/>
        </w:rPr>
        <w:t>During the automated conversion process, a</w:t>
      </w:r>
      <w:r w:rsidRPr="000763B3">
        <w:rPr>
          <w:rFonts w:ascii="Arial" w:hAnsi="Arial" w:cs="Arial"/>
          <w:sz w:val="20"/>
          <w:szCs w:val="20"/>
          <w:lang w:val="en-GB"/>
        </w:rPr>
        <w:t xml:space="preserve">ll instances of encoding of the S-101 attribute </w:t>
      </w:r>
      <w:r w:rsidRPr="000763B3">
        <w:rPr>
          <w:rFonts w:ascii="Arial" w:hAnsi="Arial" w:cs="Arial"/>
          <w:b/>
          <w:sz w:val="20"/>
          <w:szCs w:val="20"/>
          <w:lang w:val="en-GB"/>
        </w:rPr>
        <w:t>flare stack</w:t>
      </w:r>
      <w:r w:rsidRPr="000763B3">
        <w:rPr>
          <w:rFonts w:ascii="Arial" w:hAnsi="Arial" w:cs="Arial"/>
          <w:bCs/>
          <w:sz w:val="20"/>
          <w:szCs w:val="20"/>
          <w:lang w:val="en-GB"/>
        </w:rPr>
        <w:t xml:space="preserve"> = </w:t>
      </w:r>
      <w:r w:rsidRPr="000763B3">
        <w:rPr>
          <w:rFonts w:ascii="Arial" w:hAnsi="Arial" w:cs="Arial"/>
          <w:bCs/>
          <w:i/>
          <w:iCs/>
          <w:sz w:val="20"/>
          <w:szCs w:val="20"/>
          <w:lang w:val="en-GB"/>
        </w:rPr>
        <w:t>True</w:t>
      </w:r>
      <w:r w:rsidRPr="000763B3">
        <w:rPr>
          <w:rFonts w:ascii="Arial" w:hAnsi="Arial" w:cs="Arial"/>
          <w:sz w:val="20"/>
          <w:szCs w:val="20"/>
          <w:lang w:val="en-GB"/>
        </w:rPr>
        <w:t xml:space="preserve"> will be converted to an instance of the S-57 </w:t>
      </w:r>
      <w:r w:rsidR="00D648D1" w:rsidRPr="000763B3">
        <w:rPr>
          <w:rFonts w:ascii="Arial" w:hAnsi="Arial" w:cs="Arial"/>
          <w:sz w:val="20"/>
          <w:szCs w:val="20"/>
          <w:lang w:val="en-GB"/>
        </w:rPr>
        <w:t>Object class</w:t>
      </w:r>
      <w:r w:rsidRPr="000763B3">
        <w:rPr>
          <w:rFonts w:ascii="Arial" w:hAnsi="Arial" w:cs="Arial"/>
          <w:sz w:val="20"/>
          <w:szCs w:val="20"/>
          <w:lang w:val="en-GB"/>
        </w:rPr>
        <w:t xml:space="preserve"> </w:t>
      </w:r>
      <w:r w:rsidRPr="000763B3">
        <w:rPr>
          <w:rFonts w:ascii="Arial" w:hAnsi="Arial" w:cs="Arial"/>
          <w:b/>
          <w:bCs/>
          <w:sz w:val="20"/>
          <w:szCs w:val="20"/>
          <w:lang w:val="en-GB"/>
        </w:rPr>
        <w:t>LNDMRK</w:t>
      </w:r>
      <w:r w:rsidRPr="000763B3">
        <w:rPr>
          <w:rFonts w:ascii="Arial" w:hAnsi="Arial" w:cs="Arial"/>
          <w:bCs/>
          <w:sz w:val="20"/>
          <w:szCs w:val="20"/>
          <w:lang w:val="en-GB"/>
        </w:rPr>
        <w:t xml:space="preserve"> with </w:t>
      </w:r>
      <w:r w:rsidR="00B643E5" w:rsidRPr="000763B3">
        <w:rPr>
          <w:rFonts w:ascii="Arial" w:hAnsi="Arial" w:cs="Arial"/>
          <w:bCs/>
          <w:sz w:val="20"/>
          <w:szCs w:val="20"/>
          <w:lang w:val="en-GB"/>
        </w:rPr>
        <w:t xml:space="preserve">mandatory </w:t>
      </w:r>
      <w:r w:rsidRPr="000763B3">
        <w:rPr>
          <w:rFonts w:ascii="Arial" w:hAnsi="Arial" w:cs="Arial"/>
          <w:bCs/>
          <w:sz w:val="20"/>
          <w:szCs w:val="20"/>
          <w:lang w:val="en-GB"/>
        </w:rPr>
        <w:t>attribute</w:t>
      </w:r>
      <w:r w:rsidR="00B643E5" w:rsidRPr="000763B3">
        <w:rPr>
          <w:rFonts w:ascii="Arial" w:hAnsi="Arial" w:cs="Arial"/>
          <w:bCs/>
          <w:sz w:val="20"/>
          <w:szCs w:val="20"/>
          <w:lang w:val="en-GB"/>
        </w:rPr>
        <w:t>s</w:t>
      </w:r>
      <w:r w:rsidRPr="000763B3">
        <w:rPr>
          <w:rFonts w:ascii="Arial" w:hAnsi="Arial" w:cs="Arial"/>
          <w:bCs/>
          <w:sz w:val="20"/>
          <w:szCs w:val="20"/>
          <w:lang w:val="en-GB"/>
        </w:rPr>
        <w:t xml:space="preserve"> CATLMK = </w:t>
      </w:r>
      <w:r w:rsidRPr="000763B3">
        <w:rPr>
          <w:rFonts w:ascii="Arial" w:hAnsi="Arial" w:cs="Arial"/>
          <w:bCs/>
          <w:i/>
          <w:sz w:val="20"/>
          <w:szCs w:val="20"/>
          <w:lang w:val="en-GB"/>
        </w:rPr>
        <w:t>6</w:t>
      </w:r>
      <w:r w:rsidRPr="000763B3">
        <w:rPr>
          <w:rFonts w:ascii="Arial" w:hAnsi="Arial" w:cs="Arial"/>
          <w:bCs/>
          <w:sz w:val="20"/>
          <w:szCs w:val="20"/>
          <w:lang w:val="en-GB"/>
        </w:rPr>
        <w:t xml:space="preserve"> (flare stack)</w:t>
      </w:r>
      <w:r w:rsidR="00B643E5" w:rsidRPr="000763B3">
        <w:rPr>
          <w:rFonts w:ascii="Arial" w:hAnsi="Arial" w:cs="Arial"/>
          <w:bCs/>
          <w:sz w:val="20"/>
          <w:szCs w:val="20"/>
          <w:lang w:val="en-GB"/>
        </w:rPr>
        <w:t xml:space="preserve"> and CONVIS = </w:t>
      </w:r>
      <w:r w:rsidR="00B643E5" w:rsidRPr="000763B3">
        <w:rPr>
          <w:rFonts w:ascii="Arial" w:hAnsi="Arial" w:cs="Arial"/>
          <w:bCs/>
          <w:i/>
          <w:sz w:val="20"/>
          <w:szCs w:val="20"/>
          <w:lang w:val="en-GB"/>
        </w:rPr>
        <w:t>2</w:t>
      </w:r>
      <w:r w:rsidR="00B643E5" w:rsidRPr="000763B3">
        <w:rPr>
          <w:rFonts w:ascii="Arial" w:hAnsi="Arial" w:cs="Arial"/>
          <w:bCs/>
          <w:sz w:val="20"/>
          <w:szCs w:val="20"/>
          <w:lang w:val="en-GB"/>
        </w:rPr>
        <w:t xml:space="preserve"> (not visually conspicuous)</w:t>
      </w:r>
      <w:r w:rsidRPr="000763B3">
        <w:rPr>
          <w:rFonts w:ascii="Arial" w:hAnsi="Arial" w:cs="Arial"/>
          <w:sz w:val="20"/>
          <w:szCs w:val="20"/>
          <w:lang w:val="en-GB"/>
        </w:rPr>
        <w:t xml:space="preserve"> coincident with the converted </w:t>
      </w:r>
      <w:r w:rsidRPr="000763B3">
        <w:rPr>
          <w:rFonts w:ascii="Arial" w:hAnsi="Arial" w:cs="Arial"/>
          <w:b/>
          <w:sz w:val="20"/>
          <w:szCs w:val="20"/>
          <w:lang w:val="en-GB"/>
        </w:rPr>
        <w:t>OFSPLF</w:t>
      </w:r>
      <w:r w:rsidRPr="000763B3">
        <w:rPr>
          <w:rFonts w:ascii="Arial" w:hAnsi="Arial" w:cs="Arial"/>
          <w:sz w:val="20"/>
          <w:szCs w:val="20"/>
          <w:lang w:val="en-GB"/>
        </w:rPr>
        <w:t xml:space="preserve"> Object.</w:t>
      </w:r>
      <w:r w:rsidR="00B643E5" w:rsidRPr="000763B3">
        <w:rPr>
          <w:rFonts w:ascii="Arial" w:hAnsi="Arial" w:cs="Arial"/>
          <w:sz w:val="20"/>
          <w:szCs w:val="20"/>
          <w:lang w:val="en-GB"/>
        </w:rPr>
        <w:t xml:space="preserve"> </w:t>
      </w:r>
      <w:r w:rsidR="00B643E5" w:rsidRPr="000763B3">
        <w:rPr>
          <w:rFonts w:ascii="Arial" w:hAnsi="Arial" w:cs="Arial"/>
          <w:bCs/>
          <w:sz w:val="20"/>
          <w:szCs w:val="20"/>
          <w:lang w:val="en-GB"/>
        </w:rPr>
        <w:t xml:space="preserve">Where the </w:t>
      </w:r>
      <w:r w:rsidR="00B643E5" w:rsidRPr="000763B3">
        <w:rPr>
          <w:rFonts w:ascii="Arial" w:hAnsi="Arial" w:cs="Arial"/>
          <w:b/>
          <w:sz w:val="20"/>
          <w:szCs w:val="20"/>
          <w:lang w:val="en-GB"/>
        </w:rPr>
        <w:t>Offshore Platform</w:t>
      </w:r>
      <w:r w:rsidR="00B643E5" w:rsidRPr="000763B3">
        <w:rPr>
          <w:rFonts w:ascii="Arial" w:hAnsi="Arial" w:cs="Arial"/>
          <w:sz w:val="20"/>
          <w:szCs w:val="20"/>
          <w:lang w:val="en-GB"/>
        </w:rPr>
        <w:t xml:space="preserve"> is of geometric primitive surface,</w:t>
      </w:r>
      <w:r w:rsidR="00B643E5" w:rsidRPr="000763B3">
        <w:rPr>
          <w:rFonts w:ascii="Arial" w:hAnsi="Arial" w:cs="Arial"/>
          <w:bCs/>
          <w:sz w:val="20"/>
          <w:szCs w:val="20"/>
          <w:lang w:val="en-GB"/>
        </w:rPr>
        <w:t xml:space="preserve"> Data producers will be required to assess the converted dataset and amend the geometric primitive of the converted </w:t>
      </w:r>
      <w:r w:rsidR="00B643E5" w:rsidRPr="000763B3">
        <w:rPr>
          <w:rFonts w:ascii="Arial" w:hAnsi="Arial" w:cs="Arial"/>
          <w:b/>
          <w:bCs/>
          <w:sz w:val="20"/>
          <w:szCs w:val="20"/>
          <w:lang w:val="en-GB"/>
        </w:rPr>
        <w:t>LNDMRK</w:t>
      </w:r>
      <w:r w:rsidR="00B643E5" w:rsidRPr="000763B3">
        <w:rPr>
          <w:rFonts w:ascii="Arial" w:hAnsi="Arial" w:cs="Arial"/>
          <w:bCs/>
          <w:sz w:val="20"/>
          <w:szCs w:val="20"/>
          <w:lang w:val="en-GB"/>
        </w:rPr>
        <w:t xml:space="preserve"> Object to point, positioned at the true position of the flare stack, if required.</w:t>
      </w:r>
    </w:p>
    <w:p w14:paraId="077893A7" w14:textId="77777777" w:rsidR="006D54AB" w:rsidRPr="000763B3" w:rsidRDefault="006D54AB" w:rsidP="00B643E5">
      <w:pPr>
        <w:spacing w:after="240"/>
        <w:jc w:val="both"/>
        <w:rPr>
          <w:rFonts w:ascii="Arial" w:hAnsi="Arial" w:cs="Arial"/>
          <w:b/>
          <w:bCs/>
          <w:sz w:val="20"/>
          <w:szCs w:val="20"/>
          <w:lang w:val="en-GB"/>
        </w:rPr>
      </w:pPr>
      <w:r w:rsidRPr="000763B3">
        <w:rPr>
          <w:rFonts w:ascii="Arial" w:hAnsi="Arial" w:cs="Arial"/>
          <w:bCs/>
          <w:sz w:val="20"/>
          <w:szCs w:val="20"/>
          <w:lang w:val="en-GB"/>
        </w:rPr>
        <w:t xml:space="preserve">Where </w:t>
      </w:r>
      <w:r w:rsidRPr="000763B3">
        <w:rPr>
          <w:rFonts w:ascii="Arial" w:hAnsi="Arial" w:cs="Arial"/>
          <w:b/>
          <w:sz w:val="20"/>
          <w:szCs w:val="20"/>
          <w:lang w:val="en-GB"/>
        </w:rPr>
        <w:t>flare stack</w:t>
      </w:r>
      <w:r w:rsidRPr="000763B3">
        <w:rPr>
          <w:rFonts w:ascii="Arial" w:hAnsi="Arial" w:cs="Arial"/>
          <w:bCs/>
          <w:sz w:val="20"/>
          <w:szCs w:val="20"/>
          <w:lang w:val="en-GB"/>
        </w:rPr>
        <w:t xml:space="preserve"> has been populated as </w:t>
      </w:r>
      <w:r w:rsidRPr="000763B3">
        <w:rPr>
          <w:rFonts w:ascii="Arial" w:hAnsi="Arial" w:cs="Arial"/>
          <w:bCs/>
          <w:i/>
          <w:iCs/>
          <w:sz w:val="20"/>
          <w:szCs w:val="20"/>
          <w:lang w:val="en-GB"/>
        </w:rPr>
        <w:t>False</w:t>
      </w:r>
      <w:r w:rsidRPr="000763B3">
        <w:rPr>
          <w:rFonts w:ascii="Arial" w:hAnsi="Arial" w:cs="Arial"/>
          <w:bCs/>
          <w:sz w:val="20"/>
          <w:szCs w:val="20"/>
          <w:lang w:val="en-GB"/>
        </w:rPr>
        <w:t>, the attribute will not be converted.</w:t>
      </w: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"Feature Objects  </w:instrText>
      </w:r>
      <w:r w:rsidRPr="000763B3">
        <w:rPr>
          <w:rFonts w:ascii="Arial" w:hAnsi="Arial" w:cs="Arial"/>
          <w:b/>
          <w:bCs/>
          <w:sz w:val="20"/>
          <w:szCs w:val="20"/>
          <w:lang w:val="en-GB"/>
        </w:rPr>
        <w:fldChar w:fldCharType="end"/>
      </w:r>
    </w:p>
    <w:p w14:paraId="37C51D40" w14:textId="77777777" w:rsidR="00ED00D7" w:rsidRPr="000763B3" w:rsidRDefault="00DB4C10" w:rsidP="00B41993">
      <w:pPr>
        <w:pStyle w:val="Heading2"/>
        <w:spacing w:before="60" w:after="240" w:line="240" w:lineRule="exact"/>
        <w:ind w:left="600" w:hanging="600"/>
        <w:jc w:val="both"/>
        <w:rPr>
          <w:bCs/>
          <w:sz w:val="22"/>
          <w:lang w:val="en-GB"/>
        </w:rPr>
      </w:pPr>
      <w:bookmarkStart w:id="1401" w:name="_Toc89349941"/>
      <w:bookmarkStart w:id="1402" w:name="_Toc93668795"/>
      <w:bookmarkStart w:id="1403" w:name="_Toc89349953"/>
      <w:bookmarkStart w:id="1404" w:name="_Toc93668807"/>
      <w:bookmarkStart w:id="1405" w:name="_Toc522284689"/>
      <w:bookmarkStart w:id="1406" w:name="_Toc181702975"/>
      <w:bookmarkEnd w:id="1401"/>
      <w:bookmarkEnd w:id="1402"/>
      <w:bookmarkEnd w:id="1403"/>
      <w:bookmarkEnd w:id="1404"/>
      <w:r w:rsidRPr="000763B3">
        <w:rPr>
          <w:bCs/>
          <w:sz w:val="22"/>
          <w:szCs w:val="20"/>
          <w:lang w:val="en-GB"/>
        </w:rPr>
        <w:t xml:space="preserve">frequency </w:t>
      </w:r>
      <w:r w:rsidR="00303D73" w:rsidRPr="000763B3">
        <w:rPr>
          <w:bCs/>
          <w:sz w:val="22"/>
          <w:szCs w:val="20"/>
          <w:lang w:val="en-GB"/>
        </w:rPr>
        <w:t>shore station receives</w:t>
      </w:r>
      <w:bookmarkEnd w:id="1405"/>
      <w:bookmarkEnd w:id="1406"/>
    </w:p>
    <w:p w14:paraId="1FFFF7D6" w14:textId="77777777" w:rsidR="00ED00D7" w:rsidRPr="000763B3" w:rsidRDefault="00ED00D7" w:rsidP="00ED00D7">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frequency shore station receives</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39D37DE5" w14:textId="77777777" w:rsidR="00ED00D7" w:rsidRPr="000763B3" w:rsidRDefault="00DB4C10" w:rsidP="00B41993">
      <w:pPr>
        <w:pStyle w:val="Heading2"/>
        <w:keepLines/>
        <w:spacing w:before="60" w:after="240" w:line="240" w:lineRule="exact"/>
        <w:ind w:left="600" w:hanging="600"/>
        <w:jc w:val="both"/>
        <w:rPr>
          <w:bCs/>
          <w:sz w:val="22"/>
          <w:lang w:val="en-GB"/>
        </w:rPr>
      </w:pPr>
      <w:bookmarkStart w:id="1407" w:name="_Toc522284690"/>
      <w:bookmarkStart w:id="1408" w:name="_Toc181702976"/>
      <w:r w:rsidRPr="000763B3">
        <w:rPr>
          <w:bCs/>
          <w:sz w:val="22"/>
          <w:szCs w:val="20"/>
          <w:lang w:val="en-GB"/>
        </w:rPr>
        <w:t xml:space="preserve">frequency </w:t>
      </w:r>
      <w:r w:rsidR="00303D73" w:rsidRPr="000763B3">
        <w:rPr>
          <w:bCs/>
          <w:sz w:val="22"/>
          <w:szCs w:val="20"/>
          <w:lang w:val="en-GB"/>
        </w:rPr>
        <w:t>shore station transmits (</w:t>
      </w:r>
      <w:r w:rsidR="00303D73" w:rsidRPr="000763B3">
        <w:rPr>
          <w:bCs/>
          <w:iCs/>
          <w:sz w:val="22"/>
          <w:szCs w:val="20"/>
          <w:lang w:val="en-GB"/>
        </w:rPr>
        <w:t>SIGFRQ</w:t>
      </w:r>
      <w:r w:rsidR="00303D73" w:rsidRPr="000763B3">
        <w:rPr>
          <w:bCs/>
          <w:sz w:val="22"/>
          <w:szCs w:val="20"/>
          <w:lang w:val="en-GB"/>
        </w:rPr>
        <w:t>)</w:t>
      </w:r>
      <w:bookmarkEnd w:id="1407"/>
      <w:bookmarkEnd w:id="1408"/>
    </w:p>
    <w:p w14:paraId="01919A07" w14:textId="77777777" w:rsidR="00ED00D7" w:rsidRPr="000763B3" w:rsidRDefault="000C2D36" w:rsidP="00ED00D7">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ED00D7" w:rsidRPr="000763B3">
        <w:rPr>
          <w:rFonts w:ascii="Arial" w:hAnsi="Arial" w:cs="Arial"/>
          <w:sz w:val="20"/>
          <w:szCs w:val="20"/>
          <w:lang w:val="en-GB"/>
        </w:rPr>
        <w:t xml:space="preserve">ll instances of encoding of the S-101 attribute </w:t>
      </w:r>
      <w:r w:rsidR="00ED00D7" w:rsidRPr="000763B3">
        <w:rPr>
          <w:rFonts w:ascii="Arial" w:hAnsi="Arial" w:cs="Arial"/>
          <w:b/>
          <w:sz w:val="20"/>
          <w:szCs w:val="20"/>
          <w:lang w:val="en-GB"/>
        </w:rPr>
        <w:t>frequency shore station transmits</w:t>
      </w:r>
      <w:r w:rsidR="00ED00D7" w:rsidRPr="000763B3">
        <w:rPr>
          <w:rFonts w:ascii="Arial" w:hAnsi="Arial" w:cs="Arial"/>
          <w:sz w:val="20"/>
          <w:szCs w:val="20"/>
          <w:lang w:val="en-GB"/>
        </w:rPr>
        <w:t xml:space="preserve"> will be converted to an instance of the S-57 attribute SIGFRQ</w:t>
      </w:r>
      <w:r w:rsidR="00ED00D7" w:rsidRPr="000763B3">
        <w:rPr>
          <w:rFonts w:ascii="Arial" w:hAnsi="Arial" w:cs="Arial"/>
          <w:b/>
          <w:sz w:val="20"/>
          <w:szCs w:val="20"/>
          <w:lang w:val="en-GB"/>
        </w:rPr>
        <w:t xml:space="preserve"> </w:t>
      </w:r>
      <w:r w:rsidR="00ED00D7" w:rsidRPr="000763B3">
        <w:rPr>
          <w:rFonts w:ascii="Arial" w:hAnsi="Arial" w:cs="Arial"/>
          <w:sz w:val="20"/>
          <w:szCs w:val="20"/>
          <w:lang w:val="en-GB"/>
        </w:rPr>
        <w:t>during the automated conversion process.</w:t>
      </w:r>
    </w:p>
    <w:p w14:paraId="49CEBE3B" w14:textId="77777777" w:rsidR="00CB76BE" w:rsidRPr="000763B3" w:rsidRDefault="00811D89" w:rsidP="00B41993">
      <w:pPr>
        <w:pStyle w:val="Heading2"/>
        <w:spacing w:before="60" w:after="240" w:line="240" w:lineRule="exact"/>
        <w:ind w:left="600" w:hanging="600"/>
        <w:jc w:val="both"/>
        <w:rPr>
          <w:bCs/>
          <w:sz w:val="22"/>
          <w:lang w:val="en-GB"/>
        </w:rPr>
      </w:pPr>
      <w:bookmarkStart w:id="1409" w:name="_Toc522284691"/>
      <w:bookmarkStart w:id="1410" w:name="_Toc181702977"/>
      <w:r w:rsidRPr="000763B3">
        <w:rPr>
          <w:bCs/>
          <w:sz w:val="22"/>
          <w:szCs w:val="20"/>
          <w:lang w:val="en-GB"/>
        </w:rPr>
        <w:t xml:space="preserve">function </w:t>
      </w:r>
      <w:r w:rsidR="0005796F" w:rsidRPr="000763B3">
        <w:rPr>
          <w:bCs/>
          <w:sz w:val="22"/>
          <w:szCs w:val="20"/>
          <w:lang w:val="en-GB"/>
        </w:rPr>
        <w:t>(FUNCTN)</w:t>
      </w:r>
      <w:bookmarkEnd w:id="1409"/>
      <w:bookmarkEnd w:id="1410"/>
    </w:p>
    <w:p w14:paraId="1B64C669" w14:textId="77777777" w:rsidR="00CB76BE" w:rsidRPr="000763B3" w:rsidRDefault="002322DF" w:rsidP="00CB76BE">
      <w:pPr>
        <w:spacing w:after="120"/>
        <w:jc w:val="both"/>
        <w:rPr>
          <w:rFonts w:ascii="Arial" w:hAnsi="Arial" w:cs="Arial"/>
          <w:sz w:val="20"/>
          <w:szCs w:val="20"/>
          <w:lang w:val="en-GB"/>
        </w:rPr>
      </w:pPr>
      <w:r w:rsidRPr="000763B3">
        <w:rPr>
          <w:rFonts w:ascii="Arial" w:hAnsi="Arial" w:cs="Arial"/>
          <w:sz w:val="20"/>
          <w:szCs w:val="20"/>
          <w:lang w:val="en-GB"/>
        </w:rPr>
        <w:t>With the exception of the following, all i</w:t>
      </w:r>
      <w:r w:rsidR="00CB76BE" w:rsidRPr="000763B3">
        <w:rPr>
          <w:rFonts w:ascii="Arial" w:hAnsi="Arial" w:cs="Arial"/>
          <w:sz w:val="20"/>
          <w:szCs w:val="20"/>
          <w:lang w:val="en-GB"/>
        </w:rPr>
        <w:t xml:space="preserve">nstances of encoding of the S-101 attribute </w:t>
      </w:r>
      <w:r w:rsidR="00B8373A" w:rsidRPr="000763B3">
        <w:rPr>
          <w:rFonts w:ascii="Arial" w:hAnsi="Arial" w:cs="Arial"/>
          <w:b/>
          <w:sz w:val="20"/>
          <w:szCs w:val="20"/>
          <w:lang w:val="en-GB"/>
        </w:rPr>
        <w:t>function</w:t>
      </w:r>
      <w:r w:rsidR="00CB76BE" w:rsidRPr="000763B3">
        <w:rPr>
          <w:rFonts w:ascii="Arial" w:hAnsi="Arial" w:cs="Arial"/>
          <w:sz w:val="20"/>
          <w:szCs w:val="20"/>
          <w:lang w:val="en-GB"/>
        </w:rPr>
        <w:t xml:space="preserve"> will be converted to an instance of the S-57 attribute </w:t>
      </w:r>
      <w:r w:rsidR="00B8373A" w:rsidRPr="000763B3">
        <w:rPr>
          <w:rFonts w:ascii="Arial" w:hAnsi="Arial" w:cs="Arial"/>
          <w:sz w:val="20"/>
          <w:szCs w:val="20"/>
          <w:lang w:val="en-GB"/>
        </w:rPr>
        <w:t>FUNCTN</w:t>
      </w:r>
      <w:r w:rsidR="00CB76BE" w:rsidRPr="000763B3">
        <w:rPr>
          <w:rFonts w:ascii="Arial" w:hAnsi="Arial" w:cs="Arial"/>
          <w:b/>
          <w:sz w:val="20"/>
          <w:szCs w:val="20"/>
          <w:lang w:val="en-GB"/>
        </w:rPr>
        <w:t xml:space="preserve"> </w:t>
      </w:r>
      <w:r w:rsidR="00CB76BE" w:rsidRPr="000763B3">
        <w:rPr>
          <w:rFonts w:ascii="Arial" w:hAnsi="Arial" w:cs="Arial"/>
          <w:sz w:val="20"/>
          <w:szCs w:val="20"/>
          <w:lang w:val="en-GB"/>
        </w:rPr>
        <w:t xml:space="preserve">during the automated conversion process. </w:t>
      </w:r>
      <w:r w:rsidRPr="000763B3">
        <w:rPr>
          <w:rFonts w:ascii="Arial" w:hAnsi="Arial" w:cs="Arial"/>
          <w:sz w:val="20"/>
          <w:szCs w:val="20"/>
          <w:lang w:val="en-GB"/>
        </w:rPr>
        <w:t>V</w:t>
      </w:r>
      <w:r w:rsidR="00CB76BE" w:rsidRPr="000763B3">
        <w:rPr>
          <w:rFonts w:ascii="Arial" w:hAnsi="Arial" w:cs="Arial"/>
          <w:sz w:val="20"/>
          <w:szCs w:val="20"/>
          <w:lang w:val="en-GB"/>
        </w:rPr>
        <w:t>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CB76BE" w:rsidRPr="000763B3" w14:paraId="5290F868" w14:textId="77777777" w:rsidTr="00C755D9">
        <w:trPr>
          <w:cantSplit/>
        </w:trPr>
        <w:tc>
          <w:tcPr>
            <w:tcW w:w="2230" w:type="dxa"/>
            <w:shd w:val="clear" w:color="auto" w:fill="E7E6E6"/>
          </w:tcPr>
          <w:p w14:paraId="041C7B72" w14:textId="77777777" w:rsidR="00CB76BE" w:rsidRPr="000763B3" w:rsidRDefault="00CB76BE" w:rsidP="00C755D9">
            <w:pPr>
              <w:pStyle w:val="BodyText"/>
              <w:spacing w:before="60" w:after="60"/>
              <w:rPr>
                <w:b/>
                <w:sz w:val="18"/>
                <w:szCs w:val="18"/>
                <w:lang w:val="en-GB"/>
              </w:rPr>
            </w:pPr>
            <w:bookmarkStart w:id="1411" w:name="_Hlk118351900"/>
            <w:r w:rsidRPr="000763B3">
              <w:rPr>
                <w:b/>
                <w:sz w:val="18"/>
                <w:szCs w:val="18"/>
                <w:lang w:val="en-GB"/>
              </w:rPr>
              <w:t>S-101 Attribute Value</w:t>
            </w:r>
          </w:p>
        </w:tc>
        <w:tc>
          <w:tcPr>
            <w:tcW w:w="2840" w:type="dxa"/>
            <w:shd w:val="clear" w:color="auto" w:fill="E7E6E6"/>
          </w:tcPr>
          <w:p w14:paraId="53B87AF6" w14:textId="77777777" w:rsidR="00CB76BE" w:rsidRPr="000763B3" w:rsidRDefault="00CB76BE" w:rsidP="00C755D9">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67521232" w14:textId="77777777" w:rsidR="00CB76BE" w:rsidRPr="000763B3" w:rsidRDefault="00CB76BE" w:rsidP="00C755D9">
            <w:pPr>
              <w:pStyle w:val="BodyText"/>
              <w:spacing w:before="60" w:after="60"/>
              <w:rPr>
                <w:b/>
                <w:sz w:val="18"/>
                <w:szCs w:val="18"/>
                <w:lang w:val="en-GB"/>
              </w:rPr>
            </w:pPr>
            <w:r w:rsidRPr="000763B3">
              <w:rPr>
                <w:b/>
                <w:sz w:val="18"/>
                <w:szCs w:val="18"/>
                <w:lang w:val="en-GB"/>
              </w:rPr>
              <w:t>Comments</w:t>
            </w:r>
          </w:p>
        </w:tc>
      </w:tr>
      <w:tr w:rsidR="00CB76BE" w:rsidRPr="000763B3" w14:paraId="6A06C3D7" w14:textId="77777777">
        <w:trPr>
          <w:cantSplit/>
        </w:trPr>
        <w:tc>
          <w:tcPr>
            <w:tcW w:w="2230" w:type="dxa"/>
            <w:shd w:val="clear" w:color="auto" w:fill="F2F2F2"/>
          </w:tcPr>
          <w:p w14:paraId="1E968B5E" w14:textId="77777777" w:rsidR="00CB76BE" w:rsidRPr="000763B3" w:rsidRDefault="00B8373A" w:rsidP="00C755D9">
            <w:pPr>
              <w:pStyle w:val="BodyText"/>
              <w:spacing w:before="60" w:after="60"/>
              <w:rPr>
                <w:sz w:val="18"/>
                <w:szCs w:val="18"/>
                <w:lang w:val="en-GB"/>
              </w:rPr>
            </w:pPr>
            <w:r w:rsidRPr="000763B3">
              <w:rPr>
                <w:i/>
                <w:sz w:val="18"/>
                <w:szCs w:val="18"/>
                <w:lang w:val="en-GB"/>
              </w:rPr>
              <w:t>44</w:t>
            </w:r>
            <w:r w:rsidR="00CB76BE" w:rsidRPr="000763B3">
              <w:rPr>
                <w:sz w:val="18"/>
                <w:szCs w:val="18"/>
                <w:lang w:val="en-GB"/>
              </w:rPr>
              <w:t xml:space="preserve"> (</w:t>
            </w:r>
            <w:r w:rsidRPr="000763B3">
              <w:rPr>
                <w:sz w:val="18"/>
                <w:szCs w:val="18"/>
                <w:lang w:val="en-GB"/>
              </w:rPr>
              <w:t>sea rescue control</w:t>
            </w:r>
            <w:r w:rsidR="00CB76BE" w:rsidRPr="000763B3">
              <w:rPr>
                <w:sz w:val="18"/>
                <w:szCs w:val="18"/>
                <w:lang w:val="en-GB"/>
              </w:rPr>
              <w:t>)</w:t>
            </w:r>
          </w:p>
        </w:tc>
        <w:tc>
          <w:tcPr>
            <w:tcW w:w="2840" w:type="dxa"/>
            <w:shd w:val="clear" w:color="auto" w:fill="F2F2F2"/>
          </w:tcPr>
          <w:p w14:paraId="106D69F8" w14:textId="77777777" w:rsidR="00CB76BE" w:rsidRPr="000763B3" w:rsidRDefault="00CB76BE" w:rsidP="00C755D9">
            <w:pPr>
              <w:pStyle w:val="BodyText"/>
              <w:spacing w:before="60" w:after="60"/>
              <w:rPr>
                <w:i/>
                <w:sz w:val="18"/>
                <w:szCs w:val="18"/>
                <w:lang w:val="en-GB"/>
              </w:rPr>
            </w:pPr>
            <w:r w:rsidRPr="000763B3">
              <w:rPr>
                <w:sz w:val="18"/>
                <w:szCs w:val="18"/>
                <w:lang w:val="en-GB"/>
              </w:rPr>
              <w:t xml:space="preserve">INFORM = </w:t>
            </w:r>
            <w:r w:rsidR="00B8373A" w:rsidRPr="000763B3">
              <w:rPr>
                <w:i/>
                <w:sz w:val="18"/>
                <w:szCs w:val="18"/>
                <w:lang w:val="en-GB"/>
              </w:rPr>
              <w:t>Sea rescue control</w:t>
            </w:r>
          </w:p>
        </w:tc>
        <w:tc>
          <w:tcPr>
            <w:tcW w:w="4673" w:type="dxa"/>
            <w:shd w:val="clear" w:color="auto" w:fill="F2F2F2"/>
          </w:tcPr>
          <w:p w14:paraId="50871A3F" w14:textId="77777777" w:rsidR="00CB76BE" w:rsidRPr="000763B3" w:rsidRDefault="00CB76BE" w:rsidP="00C755D9">
            <w:pPr>
              <w:pStyle w:val="BodyText"/>
              <w:spacing w:before="60" w:after="60"/>
              <w:rPr>
                <w:sz w:val="18"/>
                <w:szCs w:val="18"/>
                <w:lang w:val="en-GB"/>
              </w:rPr>
            </w:pPr>
          </w:p>
        </w:tc>
      </w:tr>
      <w:bookmarkEnd w:id="1411"/>
      <w:tr w:rsidR="00B8373A" w:rsidRPr="000763B3" w14:paraId="3FB324AE" w14:textId="77777777">
        <w:trPr>
          <w:cantSplit/>
        </w:trPr>
        <w:tc>
          <w:tcPr>
            <w:tcW w:w="2230" w:type="dxa"/>
            <w:shd w:val="clear" w:color="auto" w:fill="F2F2F2"/>
          </w:tcPr>
          <w:p w14:paraId="209410F5" w14:textId="77777777" w:rsidR="00B8373A" w:rsidRPr="000763B3" w:rsidRDefault="00B8373A" w:rsidP="00C755D9">
            <w:pPr>
              <w:pStyle w:val="BodyText"/>
              <w:spacing w:before="60" w:after="60"/>
              <w:rPr>
                <w:sz w:val="18"/>
                <w:szCs w:val="18"/>
                <w:lang w:val="en-GB"/>
              </w:rPr>
            </w:pPr>
            <w:r w:rsidRPr="000763B3">
              <w:rPr>
                <w:i/>
                <w:sz w:val="18"/>
                <w:szCs w:val="18"/>
                <w:lang w:val="en-GB"/>
              </w:rPr>
              <w:t>45</w:t>
            </w:r>
            <w:r w:rsidRPr="000763B3">
              <w:rPr>
                <w:sz w:val="18"/>
                <w:szCs w:val="18"/>
                <w:lang w:val="en-GB"/>
              </w:rPr>
              <w:t xml:space="preserve"> (observatory)</w:t>
            </w:r>
          </w:p>
        </w:tc>
        <w:tc>
          <w:tcPr>
            <w:tcW w:w="2840" w:type="dxa"/>
            <w:shd w:val="clear" w:color="auto" w:fill="F2F2F2"/>
          </w:tcPr>
          <w:p w14:paraId="6B5B5886" w14:textId="77777777" w:rsidR="00B8373A" w:rsidRPr="000763B3" w:rsidRDefault="00B8373A" w:rsidP="00C755D9">
            <w:pPr>
              <w:pStyle w:val="BodyText"/>
              <w:spacing w:before="60" w:after="60"/>
              <w:rPr>
                <w:sz w:val="18"/>
                <w:szCs w:val="18"/>
                <w:lang w:val="en-GB"/>
              </w:rPr>
            </w:pPr>
            <w:r w:rsidRPr="000763B3">
              <w:rPr>
                <w:sz w:val="18"/>
                <w:szCs w:val="18"/>
                <w:lang w:val="en-GB"/>
              </w:rPr>
              <w:t xml:space="preserve">INFORM = </w:t>
            </w:r>
            <w:r w:rsidRPr="000763B3">
              <w:rPr>
                <w:i/>
                <w:sz w:val="18"/>
                <w:szCs w:val="18"/>
                <w:lang w:val="en-GB"/>
              </w:rPr>
              <w:t>Observatory</w:t>
            </w:r>
          </w:p>
        </w:tc>
        <w:tc>
          <w:tcPr>
            <w:tcW w:w="4673" w:type="dxa"/>
            <w:shd w:val="clear" w:color="auto" w:fill="F2F2F2"/>
          </w:tcPr>
          <w:p w14:paraId="2A5FFE7F" w14:textId="77777777" w:rsidR="00B8373A" w:rsidRPr="000763B3" w:rsidRDefault="00B8373A" w:rsidP="00C755D9">
            <w:pPr>
              <w:pStyle w:val="BodyText"/>
              <w:spacing w:before="60" w:after="60"/>
              <w:rPr>
                <w:sz w:val="18"/>
                <w:szCs w:val="18"/>
                <w:lang w:val="en-GB"/>
              </w:rPr>
            </w:pPr>
          </w:p>
        </w:tc>
      </w:tr>
      <w:tr w:rsidR="00B8373A" w:rsidRPr="000763B3" w14:paraId="7F48838F" w14:textId="77777777">
        <w:trPr>
          <w:cantSplit/>
        </w:trPr>
        <w:tc>
          <w:tcPr>
            <w:tcW w:w="2230" w:type="dxa"/>
            <w:shd w:val="clear" w:color="auto" w:fill="F2F2F2"/>
          </w:tcPr>
          <w:p w14:paraId="5692F92E" w14:textId="77777777" w:rsidR="00B8373A" w:rsidRPr="000763B3" w:rsidRDefault="00B8373A" w:rsidP="00C755D9">
            <w:pPr>
              <w:pStyle w:val="BodyText"/>
              <w:spacing w:before="60" w:after="60"/>
              <w:rPr>
                <w:sz w:val="18"/>
                <w:szCs w:val="18"/>
                <w:lang w:val="en-GB"/>
              </w:rPr>
            </w:pPr>
            <w:r w:rsidRPr="000763B3">
              <w:rPr>
                <w:i/>
                <w:sz w:val="18"/>
                <w:szCs w:val="18"/>
                <w:lang w:val="en-GB"/>
              </w:rPr>
              <w:t>46</w:t>
            </w:r>
            <w:r w:rsidRPr="000763B3">
              <w:rPr>
                <w:sz w:val="18"/>
                <w:szCs w:val="18"/>
                <w:lang w:val="en-GB"/>
              </w:rPr>
              <w:t xml:space="preserve"> (ore crusher)</w:t>
            </w:r>
          </w:p>
        </w:tc>
        <w:tc>
          <w:tcPr>
            <w:tcW w:w="2840" w:type="dxa"/>
            <w:shd w:val="clear" w:color="auto" w:fill="F2F2F2"/>
          </w:tcPr>
          <w:p w14:paraId="5F6E4EF9" w14:textId="77777777" w:rsidR="00B8373A" w:rsidRPr="000763B3" w:rsidRDefault="00B8373A" w:rsidP="00C755D9">
            <w:pPr>
              <w:pStyle w:val="BodyText"/>
              <w:spacing w:before="60" w:after="60"/>
              <w:rPr>
                <w:sz w:val="18"/>
                <w:szCs w:val="18"/>
                <w:lang w:val="en-GB"/>
              </w:rPr>
            </w:pPr>
            <w:r w:rsidRPr="000763B3">
              <w:rPr>
                <w:sz w:val="18"/>
                <w:szCs w:val="18"/>
                <w:lang w:val="en-GB"/>
              </w:rPr>
              <w:t xml:space="preserve">INFORM = </w:t>
            </w:r>
            <w:r w:rsidRPr="000763B3">
              <w:rPr>
                <w:i/>
                <w:sz w:val="18"/>
                <w:szCs w:val="18"/>
                <w:lang w:val="en-GB"/>
              </w:rPr>
              <w:t>Ore crusher</w:t>
            </w:r>
          </w:p>
        </w:tc>
        <w:tc>
          <w:tcPr>
            <w:tcW w:w="4673" w:type="dxa"/>
            <w:shd w:val="clear" w:color="auto" w:fill="F2F2F2"/>
          </w:tcPr>
          <w:p w14:paraId="25D88A90" w14:textId="77777777" w:rsidR="00B8373A" w:rsidRPr="000763B3" w:rsidRDefault="00B8373A" w:rsidP="00C755D9">
            <w:pPr>
              <w:pStyle w:val="BodyText"/>
              <w:spacing w:before="60" w:after="60"/>
              <w:rPr>
                <w:sz w:val="18"/>
                <w:szCs w:val="18"/>
                <w:lang w:val="en-GB"/>
              </w:rPr>
            </w:pPr>
          </w:p>
        </w:tc>
      </w:tr>
      <w:tr w:rsidR="00B8373A" w:rsidRPr="000763B3" w14:paraId="7FF12D53" w14:textId="77777777">
        <w:trPr>
          <w:cantSplit/>
        </w:trPr>
        <w:tc>
          <w:tcPr>
            <w:tcW w:w="2230" w:type="dxa"/>
            <w:shd w:val="clear" w:color="auto" w:fill="F2F2F2"/>
          </w:tcPr>
          <w:p w14:paraId="1BEC0F92" w14:textId="77777777" w:rsidR="00B8373A" w:rsidRPr="000763B3" w:rsidRDefault="00B8373A" w:rsidP="00C755D9">
            <w:pPr>
              <w:pStyle w:val="BodyText"/>
              <w:spacing w:before="60" w:after="60"/>
              <w:rPr>
                <w:sz w:val="18"/>
                <w:szCs w:val="18"/>
                <w:lang w:val="en-GB"/>
              </w:rPr>
            </w:pPr>
            <w:r w:rsidRPr="000763B3">
              <w:rPr>
                <w:i/>
                <w:sz w:val="18"/>
                <w:szCs w:val="18"/>
                <w:lang w:val="en-GB"/>
              </w:rPr>
              <w:t>47</w:t>
            </w:r>
            <w:r w:rsidRPr="000763B3">
              <w:rPr>
                <w:sz w:val="18"/>
                <w:szCs w:val="18"/>
                <w:lang w:val="en-GB"/>
              </w:rPr>
              <w:t xml:space="preserve"> (boathouse)</w:t>
            </w:r>
          </w:p>
        </w:tc>
        <w:tc>
          <w:tcPr>
            <w:tcW w:w="2840" w:type="dxa"/>
            <w:shd w:val="clear" w:color="auto" w:fill="F2F2F2"/>
          </w:tcPr>
          <w:p w14:paraId="4A1E0903" w14:textId="77777777" w:rsidR="00B8373A" w:rsidRPr="000763B3" w:rsidRDefault="00B8373A" w:rsidP="00C755D9">
            <w:pPr>
              <w:pStyle w:val="BodyText"/>
              <w:spacing w:before="60" w:after="60"/>
              <w:rPr>
                <w:sz w:val="18"/>
                <w:szCs w:val="18"/>
                <w:lang w:val="en-GB"/>
              </w:rPr>
            </w:pPr>
            <w:r w:rsidRPr="000763B3">
              <w:rPr>
                <w:sz w:val="18"/>
                <w:szCs w:val="18"/>
                <w:lang w:val="en-GB"/>
              </w:rPr>
              <w:t xml:space="preserve">INFORM = </w:t>
            </w:r>
            <w:r w:rsidRPr="000763B3">
              <w:rPr>
                <w:i/>
                <w:sz w:val="18"/>
                <w:szCs w:val="18"/>
                <w:lang w:val="en-GB"/>
              </w:rPr>
              <w:t>Boathouse</w:t>
            </w:r>
          </w:p>
        </w:tc>
        <w:tc>
          <w:tcPr>
            <w:tcW w:w="4673" w:type="dxa"/>
            <w:shd w:val="clear" w:color="auto" w:fill="F2F2F2"/>
          </w:tcPr>
          <w:p w14:paraId="7D4CA209" w14:textId="77777777" w:rsidR="00B8373A" w:rsidRPr="000763B3" w:rsidRDefault="00B8373A" w:rsidP="00C755D9">
            <w:pPr>
              <w:pStyle w:val="BodyText"/>
              <w:spacing w:before="60" w:after="60"/>
              <w:rPr>
                <w:sz w:val="18"/>
                <w:szCs w:val="18"/>
                <w:lang w:val="en-GB"/>
              </w:rPr>
            </w:pPr>
          </w:p>
        </w:tc>
      </w:tr>
      <w:tr w:rsidR="00B8373A" w:rsidRPr="000763B3" w14:paraId="75A2C151" w14:textId="77777777">
        <w:trPr>
          <w:cantSplit/>
        </w:trPr>
        <w:tc>
          <w:tcPr>
            <w:tcW w:w="2230" w:type="dxa"/>
            <w:shd w:val="clear" w:color="auto" w:fill="F2F2F2"/>
          </w:tcPr>
          <w:p w14:paraId="6264C54F" w14:textId="77777777" w:rsidR="00B8373A" w:rsidRPr="000763B3" w:rsidRDefault="00B8373A" w:rsidP="00C755D9">
            <w:pPr>
              <w:pStyle w:val="BodyText"/>
              <w:spacing w:before="60" w:after="60"/>
              <w:rPr>
                <w:i/>
                <w:sz w:val="18"/>
                <w:szCs w:val="18"/>
                <w:lang w:val="en-GB"/>
              </w:rPr>
            </w:pPr>
            <w:r w:rsidRPr="000763B3">
              <w:rPr>
                <w:i/>
                <w:sz w:val="18"/>
                <w:szCs w:val="18"/>
                <w:lang w:val="en-GB"/>
              </w:rPr>
              <w:t>48</w:t>
            </w:r>
            <w:r w:rsidRPr="000763B3">
              <w:rPr>
                <w:sz w:val="18"/>
                <w:szCs w:val="18"/>
                <w:lang w:val="en-GB"/>
              </w:rPr>
              <w:t xml:space="preserve"> (pumping station)</w:t>
            </w:r>
          </w:p>
        </w:tc>
        <w:tc>
          <w:tcPr>
            <w:tcW w:w="2840" w:type="dxa"/>
            <w:shd w:val="clear" w:color="auto" w:fill="F2F2F2"/>
          </w:tcPr>
          <w:p w14:paraId="4EF240CA" w14:textId="77777777" w:rsidR="00B8373A" w:rsidRPr="000763B3" w:rsidRDefault="00B8373A" w:rsidP="00C755D9">
            <w:pPr>
              <w:pStyle w:val="BodyText"/>
              <w:spacing w:before="60" w:after="60"/>
              <w:rPr>
                <w:sz w:val="18"/>
                <w:szCs w:val="18"/>
                <w:lang w:val="en-GB"/>
              </w:rPr>
            </w:pPr>
            <w:r w:rsidRPr="000763B3">
              <w:rPr>
                <w:sz w:val="18"/>
                <w:szCs w:val="18"/>
                <w:lang w:val="en-GB"/>
              </w:rPr>
              <w:t xml:space="preserve">INFORM = </w:t>
            </w:r>
            <w:r w:rsidRPr="000763B3">
              <w:rPr>
                <w:i/>
                <w:sz w:val="18"/>
                <w:szCs w:val="18"/>
                <w:lang w:val="en-GB"/>
              </w:rPr>
              <w:t>Pumping station</w:t>
            </w:r>
          </w:p>
        </w:tc>
        <w:tc>
          <w:tcPr>
            <w:tcW w:w="4673" w:type="dxa"/>
            <w:shd w:val="clear" w:color="auto" w:fill="F2F2F2"/>
          </w:tcPr>
          <w:p w14:paraId="3EAC5E19" w14:textId="77777777" w:rsidR="00B8373A" w:rsidRPr="000763B3" w:rsidRDefault="00B8373A" w:rsidP="00C755D9">
            <w:pPr>
              <w:pStyle w:val="BodyText"/>
              <w:spacing w:before="60" w:after="60"/>
              <w:rPr>
                <w:sz w:val="18"/>
                <w:szCs w:val="18"/>
                <w:lang w:val="en-GB"/>
              </w:rPr>
            </w:pPr>
          </w:p>
        </w:tc>
      </w:tr>
    </w:tbl>
    <w:p w14:paraId="7FDF3144" w14:textId="77777777" w:rsidR="008F5694" w:rsidRPr="000763B3" w:rsidRDefault="008F5694" w:rsidP="00CB76BE">
      <w:pPr>
        <w:rPr>
          <w:rFonts w:ascii="Arial" w:hAnsi="Arial" w:cs="Arial"/>
          <w:b/>
          <w:sz w:val="20"/>
          <w:szCs w:val="20"/>
          <w:lang w:val="en-GB"/>
        </w:rPr>
      </w:pPr>
      <w:r w:rsidRPr="000763B3">
        <w:rPr>
          <w:rFonts w:ascii="Arial" w:hAnsi="Arial" w:cs="Arial"/>
          <w:b/>
          <w:sz w:val="20"/>
          <w:szCs w:val="20"/>
          <w:lang w:val="en-GB"/>
        </w:rPr>
        <w:fldChar w:fldCharType="begin"/>
      </w:r>
      <w:r w:rsidRPr="000763B3">
        <w:rPr>
          <w:rFonts w:ascii="Arial" w:hAnsi="Arial" w:cs="Arial"/>
          <w:b/>
          <w:sz w:val="20"/>
          <w:szCs w:val="20"/>
          <w:lang w:val="en-GB"/>
        </w:rPr>
        <w:instrText xml:space="preserve"> XE </w:instrText>
      </w:r>
      <w:r w:rsidR="00AE5AF9" w:rsidRPr="000763B3">
        <w:rPr>
          <w:rFonts w:ascii="Arial" w:hAnsi="Arial" w:cs="Arial"/>
          <w:b/>
          <w:sz w:val="20"/>
          <w:szCs w:val="20"/>
          <w:lang w:val="en-GB"/>
        </w:rPr>
        <w:instrText>“</w:instrText>
      </w:r>
      <w:r w:rsidRPr="000763B3">
        <w:rPr>
          <w:rFonts w:ascii="Arial" w:hAnsi="Arial" w:cs="Arial"/>
          <w:b/>
          <w:sz w:val="20"/>
          <w:szCs w:val="20"/>
          <w:lang w:val="en-GB"/>
        </w:rPr>
        <w:instrText xml:space="preserve">Feature Objects  </w:instrText>
      </w:r>
      <w:r w:rsidRPr="000763B3">
        <w:rPr>
          <w:rFonts w:ascii="Arial" w:hAnsi="Arial" w:cs="Arial"/>
          <w:b/>
          <w:sz w:val="20"/>
          <w:szCs w:val="20"/>
          <w:lang w:val="en-GB"/>
        </w:rPr>
        <w:fldChar w:fldCharType="end"/>
      </w:r>
    </w:p>
    <w:p w14:paraId="3071ECD3" w14:textId="77777777" w:rsidR="00265821" w:rsidRPr="000763B3" w:rsidRDefault="00811D89" w:rsidP="00B41993">
      <w:pPr>
        <w:pStyle w:val="Heading2"/>
        <w:spacing w:before="60" w:after="240" w:line="240" w:lineRule="exact"/>
        <w:ind w:left="600" w:hanging="600"/>
        <w:jc w:val="both"/>
        <w:rPr>
          <w:bCs/>
          <w:sz w:val="22"/>
          <w:lang w:val="en-GB"/>
        </w:rPr>
      </w:pPr>
      <w:bookmarkStart w:id="1412" w:name="_Toc181702978"/>
      <w:r w:rsidRPr="000763B3">
        <w:rPr>
          <w:bCs/>
          <w:sz w:val="22"/>
          <w:szCs w:val="20"/>
          <w:lang w:val="en-GB"/>
        </w:rPr>
        <w:t>headline</w:t>
      </w:r>
      <w:bookmarkEnd w:id="1412"/>
    </w:p>
    <w:p w14:paraId="1D971C84" w14:textId="77777777" w:rsidR="00860E2B" w:rsidRPr="000763B3" w:rsidRDefault="001F6E22" w:rsidP="00860E2B">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t</w:t>
      </w:r>
      <w:r w:rsidR="00860E2B" w:rsidRPr="000763B3">
        <w:rPr>
          <w:rFonts w:ascii="Arial" w:hAnsi="Arial" w:cs="Arial"/>
          <w:sz w:val="20"/>
          <w:szCs w:val="20"/>
          <w:lang w:val="en-GB"/>
        </w:rPr>
        <w:t xml:space="preserve">he S-101 attribute </w:t>
      </w:r>
      <w:r w:rsidR="00860E2B" w:rsidRPr="000763B3">
        <w:rPr>
          <w:rFonts w:ascii="Arial" w:hAnsi="Arial" w:cs="Arial"/>
          <w:b/>
          <w:sz w:val="20"/>
          <w:szCs w:val="20"/>
          <w:lang w:val="en-GB"/>
        </w:rPr>
        <w:t>headline</w:t>
      </w:r>
      <w:r w:rsidR="00860E2B" w:rsidRPr="000763B3">
        <w:rPr>
          <w:rFonts w:ascii="Arial" w:hAnsi="Arial" w:cs="Arial"/>
          <w:sz w:val="20"/>
          <w:szCs w:val="20"/>
          <w:lang w:val="en-GB"/>
        </w:rPr>
        <w:t xml:space="preserve"> will not be converted. This attribute is an enhancement included in S-101 – there is </w:t>
      </w:r>
      <w:r w:rsidRPr="000763B3">
        <w:rPr>
          <w:rFonts w:ascii="Arial" w:hAnsi="Arial" w:cs="Arial"/>
          <w:sz w:val="20"/>
          <w:szCs w:val="20"/>
          <w:lang w:val="en-GB"/>
        </w:rPr>
        <w:t xml:space="preserve">generally </w:t>
      </w:r>
      <w:r w:rsidR="00860E2B" w:rsidRPr="000763B3">
        <w:rPr>
          <w:rFonts w:ascii="Arial" w:hAnsi="Arial" w:cs="Arial"/>
          <w:sz w:val="20"/>
          <w:szCs w:val="20"/>
          <w:lang w:val="en-GB"/>
        </w:rPr>
        <w:t>no corresponding S-57 encoding for this attribute.</w:t>
      </w:r>
    </w:p>
    <w:p w14:paraId="492DC0D4" w14:textId="77777777" w:rsidR="00AB64E3" w:rsidRPr="000763B3" w:rsidRDefault="00811D89" w:rsidP="00B41993">
      <w:pPr>
        <w:pStyle w:val="Heading2"/>
        <w:spacing w:before="60" w:after="240" w:line="240" w:lineRule="exact"/>
        <w:ind w:left="600" w:hanging="600"/>
        <w:jc w:val="both"/>
        <w:rPr>
          <w:bCs/>
          <w:sz w:val="22"/>
          <w:lang w:val="en-GB"/>
        </w:rPr>
      </w:pPr>
      <w:bookmarkStart w:id="1413" w:name="_Toc522284693"/>
      <w:bookmarkStart w:id="1414" w:name="_Toc181702979"/>
      <w:r w:rsidRPr="000763B3">
        <w:rPr>
          <w:bCs/>
          <w:sz w:val="22"/>
          <w:szCs w:val="20"/>
          <w:lang w:val="en-GB"/>
        </w:rPr>
        <w:t xml:space="preserve">height </w:t>
      </w:r>
      <w:r w:rsidR="00FE753B" w:rsidRPr="000763B3">
        <w:rPr>
          <w:bCs/>
          <w:sz w:val="22"/>
          <w:szCs w:val="20"/>
          <w:lang w:val="en-GB"/>
        </w:rPr>
        <w:t>(HEIGHT)</w:t>
      </w:r>
      <w:bookmarkEnd w:id="1413"/>
      <w:bookmarkEnd w:id="1414"/>
    </w:p>
    <w:p w14:paraId="7B4B6CCA" w14:textId="77777777" w:rsidR="00AB64E3" w:rsidRPr="000763B3" w:rsidRDefault="00AB64E3" w:rsidP="00AB64E3">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height</w:t>
      </w:r>
      <w:r w:rsidRPr="000763B3">
        <w:rPr>
          <w:rFonts w:ascii="Arial" w:hAnsi="Arial" w:cs="Arial"/>
          <w:sz w:val="20"/>
          <w:szCs w:val="20"/>
          <w:lang w:val="en-GB"/>
        </w:rPr>
        <w:t xml:space="preserve"> will be converted to an instance of the S-57 attribute HEIGHT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799712E" w14:textId="77777777" w:rsidR="00184FA1" w:rsidRPr="000763B3" w:rsidRDefault="00811D89" w:rsidP="00B41993">
      <w:pPr>
        <w:pStyle w:val="Heading2"/>
        <w:spacing w:before="60" w:after="240" w:line="240" w:lineRule="exact"/>
        <w:ind w:left="600" w:hanging="600"/>
        <w:jc w:val="both"/>
        <w:rPr>
          <w:bCs/>
          <w:sz w:val="22"/>
          <w:lang w:val="en-GB"/>
        </w:rPr>
      </w:pPr>
      <w:bookmarkStart w:id="1415" w:name="_Toc522284694"/>
      <w:bookmarkStart w:id="1416" w:name="_Toc181702980"/>
      <w:r w:rsidRPr="000763B3">
        <w:rPr>
          <w:bCs/>
          <w:sz w:val="22"/>
          <w:szCs w:val="20"/>
          <w:lang w:val="en-GB"/>
        </w:rPr>
        <w:t xml:space="preserve">horizontal </w:t>
      </w:r>
      <w:r w:rsidR="0087637C" w:rsidRPr="000763B3">
        <w:rPr>
          <w:bCs/>
          <w:sz w:val="22"/>
          <w:szCs w:val="20"/>
          <w:lang w:val="en-GB"/>
        </w:rPr>
        <w:t>clearance length</w:t>
      </w:r>
      <w:bookmarkEnd w:id="1415"/>
      <w:bookmarkEnd w:id="1416"/>
    </w:p>
    <w:p w14:paraId="7497A57C" w14:textId="77777777" w:rsidR="00184FA1" w:rsidRPr="000763B3" w:rsidRDefault="00184FA1" w:rsidP="00184FA1">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horizontal clearance length</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78B47397" w14:textId="77777777" w:rsidR="00B60B6D" w:rsidRPr="000763B3" w:rsidRDefault="00FF7975" w:rsidP="00B41993">
      <w:pPr>
        <w:pStyle w:val="Heading2"/>
        <w:spacing w:before="60" w:after="240" w:line="240" w:lineRule="exact"/>
        <w:ind w:left="600" w:hanging="600"/>
        <w:jc w:val="both"/>
        <w:rPr>
          <w:bCs/>
          <w:sz w:val="22"/>
          <w:lang w:val="en-GB"/>
        </w:rPr>
      </w:pPr>
      <w:bookmarkStart w:id="1417" w:name="_Toc522284695"/>
      <w:bookmarkStart w:id="1418" w:name="_Toc181702981"/>
      <w:r w:rsidRPr="000763B3">
        <w:rPr>
          <w:bCs/>
          <w:sz w:val="22"/>
          <w:szCs w:val="20"/>
          <w:lang w:val="en-GB"/>
        </w:rPr>
        <w:t xml:space="preserve">horizontal </w:t>
      </w:r>
      <w:r w:rsidR="00540806" w:rsidRPr="000763B3">
        <w:rPr>
          <w:bCs/>
          <w:sz w:val="22"/>
          <w:szCs w:val="20"/>
          <w:lang w:val="en-GB"/>
        </w:rPr>
        <w:t>clearance value (HORCLR)</w:t>
      </w:r>
      <w:bookmarkEnd w:id="1417"/>
      <w:bookmarkEnd w:id="1418"/>
    </w:p>
    <w:p w14:paraId="3DC35746" w14:textId="77777777" w:rsidR="00540806" w:rsidRPr="000763B3" w:rsidRDefault="00B60B6D" w:rsidP="00B60B6D">
      <w:pPr>
        <w:spacing w:after="240"/>
        <w:jc w:val="both"/>
        <w:rPr>
          <w:rFonts w:ascii="Arial" w:hAnsi="Arial" w:cs="Arial"/>
          <w:b/>
          <w:bCs/>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 xml:space="preserve">horizontal </w:t>
      </w:r>
      <w:r w:rsidR="00EC1864" w:rsidRPr="000763B3">
        <w:rPr>
          <w:rFonts w:ascii="Arial" w:hAnsi="Arial" w:cs="Arial"/>
          <w:b/>
          <w:sz w:val="20"/>
          <w:szCs w:val="20"/>
          <w:lang w:val="en-GB"/>
        </w:rPr>
        <w:t>clearance</w:t>
      </w:r>
      <w:r w:rsidRPr="000763B3">
        <w:rPr>
          <w:rFonts w:ascii="Arial" w:hAnsi="Arial" w:cs="Arial"/>
          <w:b/>
          <w:sz w:val="20"/>
          <w:szCs w:val="20"/>
          <w:lang w:val="en-GB"/>
        </w:rPr>
        <w:t xml:space="preserve"> value</w:t>
      </w:r>
      <w:r w:rsidRPr="000763B3">
        <w:rPr>
          <w:rFonts w:ascii="Arial" w:hAnsi="Arial" w:cs="Arial"/>
          <w:sz w:val="20"/>
          <w:szCs w:val="20"/>
          <w:lang w:val="en-GB"/>
        </w:rPr>
        <w:t xml:space="preserve"> will be converted to an instance of the S-57 attribute HORCLR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540806" w:rsidRPr="000763B3">
        <w:rPr>
          <w:rFonts w:ascii="Arial" w:hAnsi="Arial" w:cs="Arial"/>
          <w:b/>
          <w:bCs/>
          <w:sz w:val="20"/>
          <w:szCs w:val="20"/>
          <w:lang w:val="en-GB"/>
        </w:rPr>
        <w:fldChar w:fldCharType="begin"/>
      </w:r>
      <w:r w:rsidR="00540806" w:rsidRPr="000763B3">
        <w:rPr>
          <w:rFonts w:ascii="Arial" w:hAnsi="Arial" w:cs="Arial"/>
          <w:b/>
          <w:bCs/>
          <w:sz w:val="20"/>
          <w:szCs w:val="20"/>
          <w:lang w:val="en-GB"/>
        </w:rPr>
        <w:instrText xml:space="preserve"> XE </w:instrText>
      </w:r>
      <w:r w:rsidR="00AE5AF9" w:rsidRPr="000763B3">
        <w:rPr>
          <w:rFonts w:ascii="Arial" w:hAnsi="Arial" w:cs="Arial"/>
          <w:b/>
          <w:bCs/>
          <w:sz w:val="20"/>
          <w:szCs w:val="20"/>
          <w:lang w:val="en-GB"/>
        </w:rPr>
        <w:instrText>“</w:instrText>
      </w:r>
      <w:r w:rsidR="00540806" w:rsidRPr="000763B3">
        <w:rPr>
          <w:rFonts w:ascii="Arial" w:hAnsi="Arial" w:cs="Arial"/>
          <w:b/>
          <w:bCs/>
          <w:sz w:val="20"/>
          <w:szCs w:val="20"/>
          <w:lang w:val="en-GB"/>
        </w:rPr>
        <w:instrText xml:space="preserve">Feature Objects  </w:instrText>
      </w:r>
      <w:r w:rsidR="00540806" w:rsidRPr="000763B3">
        <w:rPr>
          <w:rFonts w:ascii="Arial" w:hAnsi="Arial" w:cs="Arial"/>
          <w:b/>
          <w:bCs/>
          <w:sz w:val="20"/>
          <w:szCs w:val="20"/>
          <w:lang w:val="en-GB"/>
        </w:rPr>
        <w:fldChar w:fldCharType="end"/>
      </w:r>
    </w:p>
    <w:p w14:paraId="09F7F62B" w14:textId="77777777" w:rsidR="00184FA1" w:rsidRPr="000763B3" w:rsidRDefault="00FF7975" w:rsidP="00B41993">
      <w:pPr>
        <w:pStyle w:val="Heading2"/>
        <w:spacing w:before="60" w:after="240" w:line="240" w:lineRule="exact"/>
        <w:ind w:left="600" w:hanging="600"/>
        <w:jc w:val="both"/>
        <w:rPr>
          <w:bCs/>
          <w:sz w:val="22"/>
          <w:lang w:val="en-GB"/>
        </w:rPr>
      </w:pPr>
      <w:bookmarkStart w:id="1419" w:name="_Toc522284696"/>
      <w:bookmarkStart w:id="1420" w:name="_Toc181702982"/>
      <w:r w:rsidRPr="000763B3">
        <w:rPr>
          <w:bCs/>
          <w:sz w:val="22"/>
          <w:szCs w:val="20"/>
          <w:lang w:val="en-GB"/>
        </w:rPr>
        <w:t xml:space="preserve">horizontal </w:t>
      </w:r>
      <w:r w:rsidR="00787516" w:rsidRPr="000763B3">
        <w:rPr>
          <w:bCs/>
          <w:sz w:val="22"/>
          <w:szCs w:val="20"/>
          <w:lang w:val="en-GB"/>
        </w:rPr>
        <w:t>clearance width</w:t>
      </w:r>
      <w:bookmarkEnd w:id="1419"/>
      <w:bookmarkEnd w:id="1420"/>
    </w:p>
    <w:p w14:paraId="08AB8C04" w14:textId="77777777" w:rsidR="00D36357" w:rsidRPr="000763B3" w:rsidRDefault="00D36357" w:rsidP="00D36357">
      <w:pPr>
        <w:spacing w:after="240"/>
        <w:jc w:val="both"/>
        <w:rPr>
          <w:rFonts w:ascii="Arial" w:hAnsi="Arial" w:cs="Arial"/>
          <w:sz w:val="20"/>
          <w:szCs w:val="20"/>
          <w:lang w:val="en-GB"/>
        </w:rPr>
      </w:pPr>
      <w:bookmarkStart w:id="1421" w:name="_Toc522284697"/>
      <w:r w:rsidRPr="000763B3">
        <w:rPr>
          <w:rFonts w:ascii="Arial" w:hAnsi="Arial" w:cs="Arial"/>
          <w:sz w:val="20"/>
          <w:szCs w:val="20"/>
          <w:lang w:val="en-GB"/>
        </w:rPr>
        <w:t xml:space="preserve">The S-101 attribute </w:t>
      </w:r>
      <w:r w:rsidRPr="000763B3">
        <w:rPr>
          <w:rFonts w:ascii="Arial" w:hAnsi="Arial" w:cs="Arial"/>
          <w:b/>
          <w:sz w:val="20"/>
          <w:szCs w:val="20"/>
          <w:lang w:val="en-GB"/>
        </w:rPr>
        <w:t>horizontal clearance width</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3827385D" w14:textId="77777777" w:rsidR="00515A21" w:rsidRPr="000763B3" w:rsidRDefault="00FF7975" w:rsidP="00B41993">
      <w:pPr>
        <w:pStyle w:val="Heading2"/>
        <w:spacing w:before="60" w:after="240" w:line="240" w:lineRule="exact"/>
        <w:ind w:left="600" w:hanging="600"/>
        <w:jc w:val="both"/>
        <w:rPr>
          <w:bCs/>
          <w:sz w:val="22"/>
          <w:lang w:val="en-GB"/>
        </w:rPr>
      </w:pPr>
      <w:bookmarkStart w:id="1422" w:name="_Toc181702983"/>
      <w:r w:rsidRPr="000763B3">
        <w:rPr>
          <w:bCs/>
          <w:sz w:val="22"/>
          <w:szCs w:val="20"/>
          <w:lang w:val="en-GB"/>
        </w:rPr>
        <w:t xml:space="preserve">horizontal </w:t>
      </w:r>
      <w:r w:rsidR="00D81E2C" w:rsidRPr="000763B3">
        <w:rPr>
          <w:bCs/>
          <w:sz w:val="22"/>
          <w:szCs w:val="20"/>
          <w:lang w:val="en-GB"/>
        </w:rPr>
        <w:t>length</w:t>
      </w:r>
      <w:r w:rsidR="00FE753B" w:rsidRPr="000763B3">
        <w:rPr>
          <w:bCs/>
          <w:sz w:val="22"/>
          <w:szCs w:val="20"/>
          <w:lang w:val="en-GB"/>
        </w:rPr>
        <w:t xml:space="preserve"> (HORLEN)</w:t>
      </w:r>
      <w:bookmarkEnd w:id="1421"/>
      <w:bookmarkEnd w:id="1422"/>
    </w:p>
    <w:p w14:paraId="53AA297E" w14:textId="77777777" w:rsidR="00515A21" w:rsidRPr="000763B3" w:rsidRDefault="00515A21" w:rsidP="00515A21">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horizontal length</w:t>
      </w:r>
      <w:r w:rsidRPr="000763B3">
        <w:rPr>
          <w:rFonts w:ascii="Arial" w:hAnsi="Arial" w:cs="Arial"/>
          <w:sz w:val="20"/>
          <w:szCs w:val="20"/>
          <w:lang w:val="en-GB"/>
        </w:rPr>
        <w:t xml:space="preserve"> will be converted to an instance of the S-57 attribute HORLEN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2069B38" w14:textId="77777777" w:rsidR="00515A21" w:rsidRPr="000763B3" w:rsidRDefault="00FF7975" w:rsidP="00B41993">
      <w:pPr>
        <w:pStyle w:val="Heading2"/>
        <w:spacing w:before="60" w:after="240" w:line="240" w:lineRule="exact"/>
        <w:ind w:left="600" w:hanging="600"/>
        <w:jc w:val="both"/>
        <w:rPr>
          <w:bCs/>
          <w:sz w:val="22"/>
          <w:lang w:val="en-GB"/>
        </w:rPr>
      </w:pPr>
      <w:bookmarkStart w:id="1423" w:name="_Toc522284698"/>
      <w:bookmarkStart w:id="1424" w:name="_Toc181702984"/>
      <w:r w:rsidRPr="000763B3">
        <w:rPr>
          <w:bCs/>
          <w:sz w:val="22"/>
          <w:szCs w:val="20"/>
          <w:lang w:val="en-GB"/>
        </w:rPr>
        <w:t xml:space="preserve">horizontal </w:t>
      </w:r>
      <w:r w:rsidR="00D81E2C" w:rsidRPr="000763B3">
        <w:rPr>
          <w:bCs/>
          <w:sz w:val="22"/>
          <w:szCs w:val="20"/>
          <w:lang w:val="en-GB"/>
        </w:rPr>
        <w:t>width</w:t>
      </w:r>
      <w:r w:rsidR="00FE753B" w:rsidRPr="000763B3">
        <w:rPr>
          <w:bCs/>
          <w:sz w:val="22"/>
          <w:szCs w:val="20"/>
          <w:lang w:val="en-GB"/>
        </w:rPr>
        <w:t xml:space="preserve"> (HORWID)</w:t>
      </w:r>
      <w:bookmarkEnd w:id="1423"/>
      <w:bookmarkEnd w:id="1424"/>
    </w:p>
    <w:p w14:paraId="127D8206" w14:textId="77777777" w:rsidR="00515A21" w:rsidRPr="000763B3" w:rsidRDefault="00515A21" w:rsidP="00515A21">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horizontal width</w:t>
      </w:r>
      <w:r w:rsidRPr="000763B3">
        <w:rPr>
          <w:rFonts w:ascii="Arial" w:hAnsi="Arial" w:cs="Arial"/>
          <w:sz w:val="20"/>
          <w:szCs w:val="20"/>
          <w:lang w:val="en-GB"/>
        </w:rPr>
        <w:t xml:space="preserve"> will be converted to an instance of the S-57 attribute HORWID</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3F1C903" w14:textId="77777777" w:rsidR="006A347C" w:rsidRPr="000763B3" w:rsidRDefault="00FF7975" w:rsidP="00B41993">
      <w:pPr>
        <w:pStyle w:val="Heading2"/>
        <w:spacing w:before="60" w:after="240" w:line="240" w:lineRule="exact"/>
        <w:ind w:left="600" w:hanging="600"/>
        <w:jc w:val="both"/>
        <w:rPr>
          <w:bCs/>
          <w:sz w:val="22"/>
          <w:lang w:val="en-GB"/>
        </w:rPr>
      </w:pPr>
      <w:bookmarkStart w:id="1425" w:name="_Toc522284699"/>
      <w:bookmarkStart w:id="1426" w:name="_Toc181702985"/>
      <w:r w:rsidRPr="000763B3">
        <w:rPr>
          <w:bCs/>
          <w:sz w:val="22"/>
          <w:szCs w:val="20"/>
          <w:lang w:val="en-GB"/>
        </w:rPr>
        <w:t xml:space="preserve">ice </w:t>
      </w:r>
      <w:r w:rsidR="00D06F96" w:rsidRPr="000763B3">
        <w:rPr>
          <w:bCs/>
          <w:sz w:val="22"/>
          <w:szCs w:val="20"/>
          <w:lang w:val="en-GB"/>
        </w:rPr>
        <w:t>factor</w:t>
      </w:r>
      <w:r w:rsidR="00FE753B" w:rsidRPr="000763B3">
        <w:rPr>
          <w:bCs/>
          <w:sz w:val="22"/>
          <w:szCs w:val="20"/>
          <w:lang w:val="en-GB"/>
        </w:rPr>
        <w:t xml:space="preserve"> (ICEFAC)</w:t>
      </w:r>
      <w:bookmarkEnd w:id="1425"/>
      <w:bookmarkEnd w:id="1426"/>
    </w:p>
    <w:p w14:paraId="1DB97812" w14:textId="77777777" w:rsidR="006A347C" w:rsidRPr="000763B3" w:rsidRDefault="006A347C" w:rsidP="006A347C">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lang w:val="en-GB"/>
        </w:rPr>
        <w:t>A</w:t>
      </w:r>
      <w:r w:rsidRPr="000763B3">
        <w:rPr>
          <w:rFonts w:ascii="Arial" w:hAnsi="Arial" w:cs="Arial"/>
          <w:sz w:val="20"/>
          <w:szCs w:val="20"/>
          <w:lang w:val="en-GB"/>
        </w:rPr>
        <w:t xml:space="preserve">ll instances of encoding of the S-101 attribute </w:t>
      </w:r>
      <w:r w:rsidRPr="000763B3">
        <w:rPr>
          <w:rFonts w:ascii="Arial" w:hAnsi="Arial" w:cs="Arial"/>
          <w:b/>
          <w:sz w:val="20"/>
          <w:szCs w:val="20"/>
          <w:lang w:val="en-GB"/>
        </w:rPr>
        <w:t>ice factor</w:t>
      </w:r>
      <w:r w:rsidRPr="000763B3">
        <w:rPr>
          <w:rFonts w:ascii="Arial" w:hAnsi="Arial" w:cs="Arial"/>
          <w:sz w:val="20"/>
          <w:szCs w:val="20"/>
          <w:lang w:val="en-GB"/>
        </w:rPr>
        <w:t xml:space="preserve"> will be converted to an instance of the S-57 attribute ICEFAC</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w:t>
      </w:r>
      <w:bookmarkStart w:id="1427" w:name="_Hlk122219204"/>
    </w:p>
    <w:p w14:paraId="6F40074E" w14:textId="77777777" w:rsidR="001F2AF1" w:rsidRPr="000763B3" w:rsidRDefault="001F2AF1" w:rsidP="00B41993">
      <w:pPr>
        <w:pStyle w:val="Heading2"/>
        <w:spacing w:before="60" w:after="240" w:line="240" w:lineRule="exact"/>
        <w:ind w:left="600" w:hanging="600"/>
        <w:jc w:val="both"/>
        <w:rPr>
          <w:bCs/>
          <w:i/>
          <w:sz w:val="22"/>
          <w:szCs w:val="20"/>
          <w:lang w:val="en-GB"/>
        </w:rPr>
      </w:pPr>
      <w:bookmarkStart w:id="1428" w:name="_Toc181702986"/>
      <w:bookmarkEnd w:id="1427"/>
      <w:r w:rsidRPr="000763B3">
        <w:rPr>
          <w:bCs/>
          <w:sz w:val="22"/>
          <w:szCs w:val="20"/>
          <w:lang w:val="en-GB"/>
        </w:rPr>
        <w:t>IMO adopted</w:t>
      </w:r>
      <w:r w:rsidR="009F0F52" w:rsidRPr="000763B3">
        <w:rPr>
          <w:bCs/>
          <w:sz w:val="22"/>
          <w:szCs w:val="20"/>
          <w:lang w:val="en-GB"/>
        </w:rPr>
        <w:t xml:space="preserve"> </w:t>
      </w:r>
      <w:r w:rsidR="009F0F52" w:rsidRPr="000763B3">
        <w:rPr>
          <w:bCs/>
          <w:i/>
          <w:sz w:val="22"/>
          <w:szCs w:val="20"/>
          <w:lang w:val="en-GB"/>
        </w:rPr>
        <w:t>(CATTSS)</w:t>
      </w:r>
      <w:bookmarkEnd w:id="1428"/>
    </w:p>
    <w:p w14:paraId="06652118" w14:textId="6CFA6C6F" w:rsidR="005C398B" w:rsidRPr="000763B3" w:rsidRDefault="005C398B" w:rsidP="005C398B">
      <w:pPr>
        <w:spacing w:after="12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Boolean type attribute </w:t>
      </w:r>
      <w:r w:rsidRPr="000763B3">
        <w:rPr>
          <w:rFonts w:ascii="Arial" w:hAnsi="Arial" w:cs="Arial"/>
          <w:b/>
          <w:sz w:val="20"/>
          <w:szCs w:val="20"/>
          <w:lang w:val="en-GB"/>
        </w:rPr>
        <w:t>IMO adopted</w:t>
      </w:r>
      <w:r w:rsidRPr="000763B3">
        <w:rPr>
          <w:rFonts w:ascii="Arial" w:hAnsi="Arial" w:cs="Arial"/>
          <w:sz w:val="20"/>
          <w:szCs w:val="20"/>
          <w:lang w:val="en-GB"/>
        </w:rPr>
        <w:t xml:space="preserve"> will be converted to an instance of the S-57 </w:t>
      </w:r>
      <w:r w:rsidR="008616B9" w:rsidRPr="000763B3">
        <w:rPr>
          <w:rFonts w:ascii="Arial" w:hAnsi="Arial" w:cs="Arial"/>
          <w:sz w:val="20"/>
          <w:szCs w:val="20"/>
          <w:lang w:val="en-GB"/>
        </w:rPr>
        <w:t>enumeration</w:t>
      </w:r>
      <w:r w:rsidRPr="000763B3">
        <w:rPr>
          <w:rFonts w:ascii="Arial" w:hAnsi="Arial" w:cs="Arial"/>
          <w:sz w:val="20"/>
          <w:szCs w:val="20"/>
          <w:lang w:val="en-GB"/>
        </w:rPr>
        <w:t xml:space="preserve"> type attribute CATTSS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3035"/>
        <w:gridCol w:w="4478"/>
      </w:tblGrid>
      <w:tr w:rsidR="00547088" w:rsidRPr="000763B3" w14:paraId="1D03D741" w14:textId="77777777" w:rsidTr="00547088">
        <w:trPr>
          <w:cantSplit/>
        </w:trPr>
        <w:tc>
          <w:tcPr>
            <w:tcW w:w="2230" w:type="dxa"/>
            <w:shd w:val="clear" w:color="auto" w:fill="E7E6E6"/>
          </w:tcPr>
          <w:p w14:paraId="70B33C9B" w14:textId="77777777" w:rsidR="005C398B" w:rsidRPr="000763B3" w:rsidRDefault="005C398B" w:rsidP="00547088">
            <w:pPr>
              <w:pStyle w:val="BodyText"/>
              <w:spacing w:before="60" w:after="60"/>
              <w:rPr>
                <w:b/>
                <w:sz w:val="18"/>
                <w:szCs w:val="18"/>
                <w:lang w:val="en-GB"/>
              </w:rPr>
            </w:pPr>
            <w:r w:rsidRPr="000763B3">
              <w:rPr>
                <w:b/>
                <w:sz w:val="18"/>
                <w:szCs w:val="18"/>
                <w:lang w:val="en-GB"/>
              </w:rPr>
              <w:t>S-101 Attribute Value</w:t>
            </w:r>
          </w:p>
        </w:tc>
        <w:tc>
          <w:tcPr>
            <w:tcW w:w="3035" w:type="dxa"/>
            <w:shd w:val="clear" w:color="auto" w:fill="E7E6E6"/>
          </w:tcPr>
          <w:p w14:paraId="2728EA91" w14:textId="77777777" w:rsidR="005C398B" w:rsidRPr="000763B3" w:rsidRDefault="005C398B" w:rsidP="00547088">
            <w:pPr>
              <w:pStyle w:val="BodyText"/>
              <w:spacing w:before="60" w:after="60"/>
              <w:rPr>
                <w:b/>
                <w:sz w:val="18"/>
                <w:szCs w:val="18"/>
                <w:lang w:val="en-GB"/>
              </w:rPr>
            </w:pPr>
            <w:r w:rsidRPr="000763B3">
              <w:rPr>
                <w:b/>
                <w:sz w:val="18"/>
                <w:szCs w:val="18"/>
                <w:lang w:val="en-GB"/>
              </w:rPr>
              <w:t>S-57 Attribute/Value</w:t>
            </w:r>
          </w:p>
        </w:tc>
        <w:tc>
          <w:tcPr>
            <w:tcW w:w="4478" w:type="dxa"/>
            <w:shd w:val="clear" w:color="auto" w:fill="E7E6E6"/>
          </w:tcPr>
          <w:p w14:paraId="67BB71A6" w14:textId="77777777" w:rsidR="005C398B" w:rsidRPr="000763B3" w:rsidRDefault="005C398B" w:rsidP="00547088">
            <w:pPr>
              <w:pStyle w:val="BodyText"/>
              <w:spacing w:before="60" w:after="60"/>
              <w:rPr>
                <w:b/>
                <w:sz w:val="18"/>
                <w:szCs w:val="18"/>
                <w:lang w:val="en-GB"/>
              </w:rPr>
            </w:pPr>
            <w:r w:rsidRPr="000763B3">
              <w:rPr>
                <w:b/>
                <w:sz w:val="18"/>
                <w:szCs w:val="18"/>
                <w:lang w:val="en-GB"/>
              </w:rPr>
              <w:t>Comments</w:t>
            </w:r>
          </w:p>
        </w:tc>
      </w:tr>
      <w:tr w:rsidR="00547088" w:rsidRPr="000763B3" w14:paraId="55BEA73D" w14:textId="77777777" w:rsidTr="00547088">
        <w:trPr>
          <w:cantSplit/>
        </w:trPr>
        <w:tc>
          <w:tcPr>
            <w:tcW w:w="2230" w:type="dxa"/>
            <w:shd w:val="clear" w:color="auto" w:fill="auto"/>
          </w:tcPr>
          <w:p w14:paraId="3765AC4F" w14:textId="77777777" w:rsidR="005C398B" w:rsidRPr="000763B3" w:rsidRDefault="005C398B" w:rsidP="00547088">
            <w:pPr>
              <w:pStyle w:val="BodyText"/>
              <w:spacing w:before="60" w:after="60"/>
              <w:rPr>
                <w:sz w:val="18"/>
                <w:szCs w:val="18"/>
                <w:lang w:val="en-GB"/>
              </w:rPr>
            </w:pPr>
            <w:r w:rsidRPr="000763B3">
              <w:rPr>
                <w:i/>
                <w:sz w:val="18"/>
                <w:szCs w:val="18"/>
                <w:lang w:val="en-GB"/>
              </w:rPr>
              <w:t>True</w:t>
            </w:r>
            <w:r w:rsidRPr="000763B3">
              <w:rPr>
                <w:sz w:val="18"/>
                <w:szCs w:val="18"/>
                <w:lang w:val="en-GB"/>
              </w:rPr>
              <w:t xml:space="preserve"> </w:t>
            </w:r>
          </w:p>
        </w:tc>
        <w:tc>
          <w:tcPr>
            <w:tcW w:w="3035" w:type="dxa"/>
            <w:shd w:val="clear" w:color="auto" w:fill="auto"/>
          </w:tcPr>
          <w:p w14:paraId="5290286B" w14:textId="77777777" w:rsidR="005C398B" w:rsidRPr="000763B3" w:rsidRDefault="005C398B" w:rsidP="00547088">
            <w:pPr>
              <w:pStyle w:val="BodyText"/>
              <w:spacing w:before="60" w:after="60"/>
              <w:rPr>
                <w:sz w:val="18"/>
                <w:szCs w:val="18"/>
                <w:lang w:val="en-GB"/>
              </w:rPr>
            </w:pPr>
            <w:r w:rsidRPr="000763B3">
              <w:rPr>
                <w:sz w:val="18"/>
                <w:szCs w:val="18"/>
                <w:lang w:val="en-GB"/>
              </w:rPr>
              <w:t xml:space="preserve">CATTSS = </w:t>
            </w:r>
            <w:r w:rsidRPr="000763B3">
              <w:rPr>
                <w:i/>
                <w:sz w:val="18"/>
                <w:szCs w:val="18"/>
                <w:lang w:val="en-GB"/>
              </w:rPr>
              <w:t>1</w:t>
            </w:r>
            <w:r w:rsidRPr="000763B3">
              <w:rPr>
                <w:sz w:val="18"/>
                <w:szCs w:val="18"/>
                <w:lang w:val="en-GB"/>
              </w:rPr>
              <w:t xml:space="preserve"> (IMO - adopted)</w:t>
            </w:r>
          </w:p>
        </w:tc>
        <w:tc>
          <w:tcPr>
            <w:tcW w:w="4478" w:type="dxa"/>
            <w:shd w:val="clear" w:color="auto" w:fill="auto"/>
          </w:tcPr>
          <w:p w14:paraId="7F6B62EA" w14:textId="77777777" w:rsidR="005C398B" w:rsidRPr="000763B3" w:rsidRDefault="005C398B" w:rsidP="00547088">
            <w:pPr>
              <w:pStyle w:val="BodyText"/>
              <w:spacing w:before="60" w:after="60"/>
              <w:rPr>
                <w:sz w:val="18"/>
                <w:szCs w:val="18"/>
                <w:lang w:val="en-GB"/>
              </w:rPr>
            </w:pPr>
          </w:p>
        </w:tc>
      </w:tr>
      <w:tr w:rsidR="00547088" w:rsidRPr="000763B3" w14:paraId="10ECD9A3" w14:textId="77777777" w:rsidTr="00547088">
        <w:trPr>
          <w:cantSplit/>
        </w:trPr>
        <w:tc>
          <w:tcPr>
            <w:tcW w:w="2230" w:type="dxa"/>
            <w:shd w:val="clear" w:color="auto" w:fill="auto"/>
          </w:tcPr>
          <w:p w14:paraId="0E22AF4C" w14:textId="77777777" w:rsidR="005C398B" w:rsidRPr="000763B3" w:rsidRDefault="005C398B" w:rsidP="00547088">
            <w:pPr>
              <w:pStyle w:val="BodyText"/>
              <w:spacing w:before="60" w:after="60"/>
              <w:rPr>
                <w:sz w:val="18"/>
                <w:szCs w:val="18"/>
                <w:lang w:val="en-GB"/>
              </w:rPr>
            </w:pPr>
            <w:r w:rsidRPr="000763B3">
              <w:rPr>
                <w:i/>
                <w:sz w:val="18"/>
                <w:szCs w:val="18"/>
                <w:lang w:val="en-GB"/>
              </w:rPr>
              <w:t>False</w:t>
            </w:r>
          </w:p>
        </w:tc>
        <w:tc>
          <w:tcPr>
            <w:tcW w:w="3035" w:type="dxa"/>
            <w:shd w:val="clear" w:color="auto" w:fill="auto"/>
          </w:tcPr>
          <w:p w14:paraId="63ABABCE" w14:textId="77777777" w:rsidR="005C398B" w:rsidRPr="000763B3" w:rsidRDefault="005C398B" w:rsidP="00547088">
            <w:pPr>
              <w:pStyle w:val="BodyText"/>
              <w:spacing w:before="60" w:after="60"/>
              <w:rPr>
                <w:sz w:val="18"/>
                <w:szCs w:val="18"/>
                <w:lang w:val="en-GB"/>
              </w:rPr>
            </w:pPr>
            <w:r w:rsidRPr="000763B3">
              <w:rPr>
                <w:sz w:val="18"/>
                <w:szCs w:val="18"/>
                <w:lang w:val="en-GB"/>
              </w:rPr>
              <w:t xml:space="preserve">CATTSS = </w:t>
            </w:r>
            <w:r w:rsidRPr="000763B3">
              <w:rPr>
                <w:i/>
                <w:sz w:val="18"/>
                <w:szCs w:val="18"/>
                <w:lang w:val="en-GB"/>
              </w:rPr>
              <w:t>2</w:t>
            </w:r>
            <w:r w:rsidRPr="000763B3">
              <w:rPr>
                <w:sz w:val="18"/>
                <w:szCs w:val="18"/>
                <w:lang w:val="en-GB"/>
              </w:rPr>
              <w:t xml:space="preserve"> (not IMO - adopted)</w:t>
            </w:r>
          </w:p>
        </w:tc>
        <w:tc>
          <w:tcPr>
            <w:tcW w:w="4478" w:type="dxa"/>
            <w:shd w:val="clear" w:color="auto" w:fill="auto"/>
          </w:tcPr>
          <w:p w14:paraId="4BEAFCB0" w14:textId="77777777" w:rsidR="005C398B" w:rsidRPr="000763B3" w:rsidRDefault="005C398B" w:rsidP="00547088">
            <w:pPr>
              <w:pStyle w:val="BodyText"/>
              <w:spacing w:before="60" w:after="60"/>
              <w:rPr>
                <w:sz w:val="18"/>
                <w:szCs w:val="18"/>
                <w:lang w:val="en-GB"/>
              </w:rPr>
            </w:pPr>
          </w:p>
        </w:tc>
      </w:tr>
    </w:tbl>
    <w:p w14:paraId="6965F2B1" w14:textId="77777777" w:rsidR="001F2AF1" w:rsidRPr="000763B3" w:rsidRDefault="001F2AF1" w:rsidP="00B41993">
      <w:pPr>
        <w:jc w:val="both"/>
        <w:rPr>
          <w:rFonts w:ascii="Arial" w:hAnsi="Arial" w:cs="Arial"/>
          <w:bCs/>
          <w:sz w:val="20"/>
          <w:szCs w:val="20"/>
          <w:lang w:val="en-GB"/>
        </w:rPr>
      </w:pPr>
    </w:p>
    <w:p w14:paraId="071C5E26" w14:textId="77777777" w:rsidR="00EA223C" w:rsidRPr="000763B3" w:rsidRDefault="00FF7975" w:rsidP="00B41993">
      <w:pPr>
        <w:pStyle w:val="Heading2"/>
        <w:spacing w:before="60" w:after="240" w:line="240" w:lineRule="exact"/>
        <w:ind w:left="600" w:hanging="600"/>
        <w:jc w:val="both"/>
        <w:rPr>
          <w:bCs/>
          <w:sz w:val="20"/>
          <w:szCs w:val="20"/>
          <w:lang w:val="en-GB"/>
        </w:rPr>
      </w:pPr>
      <w:bookmarkStart w:id="1429" w:name="_Toc522284700"/>
      <w:bookmarkStart w:id="1430" w:name="_Toc181702987"/>
      <w:r w:rsidRPr="000763B3">
        <w:rPr>
          <w:bCs/>
          <w:sz w:val="22"/>
          <w:szCs w:val="20"/>
          <w:lang w:val="en-GB"/>
        </w:rPr>
        <w:t xml:space="preserve">in </w:t>
      </w:r>
      <w:r w:rsidR="00F843F5" w:rsidRPr="000763B3">
        <w:rPr>
          <w:bCs/>
          <w:sz w:val="22"/>
          <w:szCs w:val="20"/>
          <w:lang w:val="en-GB"/>
        </w:rPr>
        <w:t>dispute</w:t>
      </w:r>
      <w:bookmarkEnd w:id="1429"/>
      <w:bookmarkEnd w:id="1430"/>
    </w:p>
    <w:p w14:paraId="66549638" w14:textId="77777777" w:rsidR="001B324D" w:rsidRPr="000763B3" w:rsidRDefault="001B324D" w:rsidP="001B324D">
      <w:pPr>
        <w:spacing w:after="12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bCs/>
          <w:sz w:val="20"/>
          <w:szCs w:val="20"/>
          <w:lang w:val="en-GB"/>
        </w:rPr>
        <w:t>in dispute</w:t>
      </w:r>
      <w:r w:rsidRPr="000763B3">
        <w:rPr>
          <w:rFonts w:ascii="Arial" w:hAnsi="Arial" w:cs="Arial"/>
          <w:sz w:val="20"/>
          <w:szCs w:val="20"/>
          <w:lang w:val="en-GB"/>
        </w:rPr>
        <w:t xml:space="preserve"> value </w:t>
      </w:r>
      <w:r w:rsidRPr="000763B3">
        <w:rPr>
          <w:rFonts w:ascii="Arial" w:hAnsi="Arial" w:cs="Arial"/>
          <w:i/>
          <w:iCs/>
          <w:sz w:val="20"/>
          <w:szCs w:val="20"/>
          <w:lang w:val="en-GB"/>
        </w:rPr>
        <w:t>True</w:t>
      </w:r>
      <w:r w:rsidRPr="000763B3">
        <w:rPr>
          <w:rFonts w:ascii="Arial" w:hAnsi="Arial" w:cs="Arial"/>
          <w:sz w:val="20"/>
          <w:szCs w:val="20"/>
          <w:lang w:val="en-GB"/>
        </w:rPr>
        <w:t xml:space="preserve"> is used to indicate that a area of national jurisdiction is in dispute. </w:t>
      </w:r>
      <w:r w:rsidR="00D648D1" w:rsidRPr="000763B3">
        <w:rPr>
          <w:rFonts w:ascii="Arial" w:hAnsi="Arial" w:cs="Arial"/>
          <w:sz w:val="20"/>
          <w:szCs w:val="20"/>
          <w:lang w:val="en-GB"/>
        </w:rPr>
        <w:t>All S-101 Feature instances having</w:t>
      </w:r>
      <w:r w:rsidRPr="000763B3">
        <w:rPr>
          <w:rFonts w:ascii="Arial" w:hAnsi="Arial" w:cs="Arial"/>
          <w:sz w:val="20"/>
          <w:szCs w:val="20"/>
          <w:lang w:val="en-GB"/>
        </w:rPr>
        <w:t xml:space="preserve"> the S-101 attribute </w:t>
      </w:r>
      <w:r w:rsidRPr="000763B3">
        <w:rPr>
          <w:rFonts w:ascii="Arial" w:hAnsi="Arial" w:cs="Arial"/>
          <w:b/>
          <w:sz w:val="20"/>
          <w:szCs w:val="20"/>
          <w:lang w:val="en-GB"/>
        </w:rPr>
        <w:t>in dispute</w:t>
      </w:r>
      <w:r w:rsidRPr="000763B3">
        <w:rPr>
          <w:rFonts w:ascii="Arial" w:hAnsi="Arial" w:cs="Arial"/>
          <w:bCs/>
          <w:sz w:val="20"/>
          <w:szCs w:val="20"/>
          <w:lang w:val="en-GB"/>
        </w:rPr>
        <w:t xml:space="preserve"> = </w:t>
      </w:r>
      <w:r w:rsidRPr="000763B3">
        <w:rPr>
          <w:rFonts w:ascii="Arial" w:hAnsi="Arial" w:cs="Arial"/>
          <w:bCs/>
          <w:i/>
          <w:iCs/>
          <w:sz w:val="20"/>
          <w:szCs w:val="20"/>
          <w:lang w:val="en-GB"/>
        </w:rPr>
        <w:t>True</w:t>
      </w:r>
      <w:r w:rsidRPr="000763B3">
        <w:rPr>
          <w:rFonts w:ascii="Arial" w:hAnsi="Arial" w:cs="Arial"/>
          <w:sz w:val="20"/>
          <w:szCs w:val="20"/>
          <w:lang w:val="en-GB"/>
        </w:rPr>
        <w:t xml:space="preserve"> will be converted to an instance of the S-57 </w:t>
      </w:r>
      <w:r w:rsidR="00D648D1" w:rsidRPr="000763B3">
        <w:rPr>
          <w:rFonts w:ascii="Arial" w:hAnsi="Arial" w:cs="Arial"/>
          <w:sz w:val="20"/>
          <w:szCs w:val="20"/>
          <w:lang w:val="en-GB"/>
        </w:rPr>
        <w:t>Object class</w:t>
      </w:r>
      <w:r w:rsidRPr="000763B3">
        <w:rPr>
          <w:rFonts w:ascii="Arial" w:hAnsi="Arial" w:cs="Arial"/>
          <w:sz w:val="20"/>
          <w:szCs w:val="20"/>
          <w:lang w:val="en-GB"/>
        </w:rPr>
        <w:t xml:space="preserve"> </w:t>
      </w:r>
      <w:r w:rsidRPr="000763B3">
        <w:rPr>
          <w:rFonts w:ascii="Arial" w:hAnsi="Arial" w:cs="Arial"/>
          <w:b/>
          <w:bCs/>
          <w:sz w:val="20"/>
          <w:szCs w:val="20"/>
          <w:lang w:val="en-GB"/>
        </w:rPr>
        <w:t>CTNARE</w:t>
      </w:r>
      <w:r w:rsidRPr="000763B3">
        <w:rPr>
          <w:rFonts w:ascii="Arial" w:hAnsi="Arial" w:cs="Arial"/>
          <w:bCs/>
          <w:sz w:val="20"/>
          <w:szCs w:val="20"/>
          <w:lang w:val="en-GB"/>
        </w:rPr>
        <w:t xml:space="preserve"> with mandatory attribute INFORM = </w:t>
      </w:r>
      <w:r w:rsidRPr="000763B3">
        <w:rPr>
          <w:rFonts w:ascii="Arial" w:hAnsi="Arial" w:cs="Arial"/>
          <w:bCs/>
          <w:i/>
          <w:sz w:val="20"/>
          <w:szCs w:val="20"/>
          <w:lang w:val="en-GB"/>
        </w:rPr>
        <w:t>In dispute</w:t>
      </w:r>
      <w:r w:rsidRPr="000763B3">
        <w:rPr>
          <w:rFonts w:ascii="Arial" w:hAnsi="Arial" w:cs="Arial"/>
          <w:sz w:val="20"/>
          <w:szCs w:val="20"/>
          <w:lang w:val="en-GB"/>
        </w:rPr>
        <w:t xml:space="preserve">, coincident with the converted feature for which </w:t>
      </w:r>
      <w:r w:rsidRPr="000763B3">
        <w:rPr>
          <w:rFonts w:ascii="Arial" w:hAnsi="Arial" w:cs="Arial"/>
          <w:b/>
          <w:bCs/>
          <w:sz w:val="20"/>
          <w:szCs w:val="20"/>
          <w:lang w:val="en-GB"/>
        </w:rPr>
        <w:t>in dispute</w:t>
      </w:r>
      <w:r w:rsidRPr="000763B3">
        <w:rPr>
          <w:rFonts w:ascii="Arial" w:hAnsi="Arial" w:cs="Arial"/>
          <w:sz w:val="20"/>
          <w:szCs w:val="20"/>
          <w:lang w:val="en-GB"/>
        </w:rPr>
        <w:t xml:space="preserve"> is present,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613C7F2" w14:textId="77777777" w:rsidR="00A92BB3" w:rsidRPr="000763B3" w:rsidRDefault="001B324D" w:rsidP="001B324D">
      <w:pPr>
        <w:spacing w:after="240"/>
        <w:jc w:val="both"/>
        <w:rPr>
          <w:rFonts w:ascii="Arial" w:hAnsi="Arial" w:cs="Arial"/>
          <w:bCs/>
          <w:sz w:val="20"/>
          <w:szCs w:val="20"/>
          <w:lang w:val="en-GB"/>
        </w:rPr>
      </w:pPr>
      <w:r w:rsidRPr="000763B3">
        <w:rPr>
          <w:rFonts w:ascii="Arial" w:hAnsi="Arial" w:cs="Arial"/>
          <w:bCs/>
          <w:sz w:val="20"/>
          <w:szCs w:val="20"/>
          <w:lang w:val="en-GB"/>
        </w:rPr>
        <w:t xml:space="preserve">Where </w:t>
      </w:r>
      <w:r w:rsidRPr="000763B3">
        <w:rPr>
          <w:rFonts w:ascii="Arial" w:hAnsi="Arial" w:cs="Arial"/>
          <w:b/>
          <w:sz w:val="20"/>
          <w:szCs w:val="20"/>
          <w:lang w:val="en-GB"/>
        </w:rPr>
        <w:t>in dispute</w:t>
      </w:r>
      <w:r w:rsidRPr="000763B3">
        <w:rPr>
          <w:rFonts w:ascii="Arial" w:hAnsi="Arial" w:cs="Arial"/>
          <w:bCs/>
          <w:sz w:val="20"/>
          <w:szCs w:val="20"/>
          <w:lang w:val="en-GB"/>
        </w:rPr>
        <w:t xml:space="preserve"> has been populated as </w:t>
      </w:r>
      <w:r w:rsidRPr="000763B3">
        <w:rPr>
          <w:rFonts w:ascii="Arial" w:hAnsi="Arial" w:cs="Arial"/>
          <w:bCs/>
          <w:i/>
          <w:iCs/>
          <w:sz w:val="20"/>
          <w:szCs w:val="20"/>
          <w:lang w:val="en-GB"/>
        </w:rPr>
        <w:t>False</w:t>
      </w:r>
      <w:r w:rsidRPr="000763B3">
        <w:rPr>
          <w:rFonts w:ascii="Arial" w:hAnsi="Arial" w:cs="Arial"/>
          <w:bCs/>
          <w:sz w:val="20"/>
          <w:szCs w:val="20"/>
          <w:lang w:val="en-GB"/>
        </w:rPr>
        <w:t xml:space="preserve">, the attribute will not be </w:t>
      </w:r>
      <w:r w:rsidR="00472E80" w:rsidRPr="000763B3">
        <w:rPr>
          <w:rFonts w:ascii="Arial" w:hAnsi="Arial" w:cs="Arial"/>
          <w:bCs/>
          <w:sz w:val="20"/>
          <w:szCs w:val="20"/>
          <w:lang w:val="en-GB"/>
        </w:rPr>
        <w:t>used in the automated conversion process</w:t>
      </w:r>
      <w:r w:rsidRPr="000763B3">
        <w:rPr>
          <w:rFonts w:ascii="Arial" w:hAnsi="Arial" w:cs="Arial"/>
          <w:bCs/>
          <w:sz w:val="20"/>
          <w:szCs w:val="20"/>
          <w:lang w:val="en-GB"/>
        </w:rPr>
        <w:t>.</w:t>
      </w:r>
    </w:p>
    <w:p w14:paraId="4FEA7471" w14:textId="77777777" w:rsidR="00A92BB3" w:rsidRPr="000763B3" w:rsidRDefault="00A92BB3" w:rsidP="00A92BB3">
      <w:pPr>
        <w:pStyle w:val="Heading2"/>
        <w:spacing w:before="60" w:after="240" w:line="240" w:lineRule="exact"/>
        <w:ind w:left="600" w:hanging="600"/>
        <w:jc w:val="both"/>
        <w:rPr>
          <w:bCs/>
          <w:sz w:val="20"/>
          <w:szCs w:val="20"/>
          <w:lang w:val="en-GB"/>
        </w:rPr>
      </w:pPr>
      <w:bookmarkStart w:id="1431" w:name="_Toc181702988"/>
      <w:r w:rsidRPr="000763B3">
        <w:rPr>
          <w:bCs/>
          <w:sz w:val="22"/>
          <w:szCs w:val="20"/>
          <w:lang w:val="en-GB"/>
        </w:rPr>
        <w:t>interoperability identifier</w:t>
      </w:r>
      <w:bookmarkEnd w:id="1431"/>
    </w:p>
    <w:p w14:paraId="7081F19C" w14:textId="77777777" w:rsidR="00A92BB3" w:rsidRPr="000763B3" w:rsidRDefault="00A92BB3" w:rsidP="00A92BB3">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interoperability identifier</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441ED05A" w14:textId="77777777" w:rsidR="00A226A0" w:rsidRPr="000763B3" w:rsidRDefault="00FF7975" w:rsidP="00B41993">
      <w:pPr>
        <w:pStyle w:val="Heading2"/>
        <w:spacing w:before="60" w:after="240" w:line="240" w:lineRule="exact"/>
        <w:ind w:left="600" w:hanging="600"/>
        <w:jc w:val="both"/>
        <w:rPr>
          <w:bCs/>
          <w:sz w:val="20"/>
          <w:szCs w:val="20"/>
          <w:lang w:val="en-GB"/>
        </w:rPr>
      </w:pPr>
      <w:bookmarkStart w:id="1432" w:name="_Toc522284701"/>
      <w:bookmarkStart w:id="1433" w:name="_Toc181702989"/>
      <w:r w:rsidRPr="000763B3">
        <w:rPr>
          <w:bCs/>
          <w:sz w:val="22"/>
          <w:szCs w:val="20"/>
          <w:lang w:val="en-GB"/>
        </w:rPr>
        <w:t xml:space="preserve">is </w:t>
      </w:r>
      <w:r w:rsidR="00E06683" w:rsidRPr="000763B3">
        <w:rPr>
          <w:bCs/>
          <w:sz w:val="22"/>
          <w:szCs w:val="20"/>
          <w:lang w:val="en-GB"/>
        </w:rPr>
        <w:t>MRCC</w:t>
      </w:r>
      <w:bookmarkEnd w:id="1432"/>
      <w:bookmarkEnd w:id="1433"/>
    </w:p>
    <w:p w14:paraId="6D2BEF13" w14:textId="77777777" w:rsidR="00855413" w:rsidRPr="000763B3" w:rsidRDefault="00855413" w:rsidP="00855413">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0"/>
        <w:jc w:val="both"/>
        <w:rPr>
          <w:rFonts w:ascii="Arial" w:hAnsi="Arial" w:cs="Arial"/>
          <w:bCs/>
          <w:i/>
          <w:sz w:val="20"/>
          <w:szCs w:val="20"/>
          <w:lang w:val="en-GB"/>
        </w:rPr>
      </w:pPr>
      <w:r w:rsidRPr="000763B3">
        <w:rPr>
          <w:rFonts w:ascii="Arial" w:hAnsi="Arial" w:cs="Arial"/>
          <w:sz w:val="20"/>
          <w:szCs w:val="20"/>
          <w:lang w:val="en-GB"/>
        </w:rPr>
        <w:t>All instances of encoding of the</w:t>
      </w:r>
      <w:r w:rsidRPr="000763B3">
        <w:rPr>
          <w:rFonts w:ascii="Arial" w:hAnsi="Arial" w:cs="Arial"/>
          <w:bCs/>
          <w:sz w:val="20"/>
          <w:szCs w:val="20"/>
          <w:lang w:val="en-GB"/>
        </w:rPr>
        <w:t xml:space="preserve"> S-101 Boolean attribute </w:t>
      </w:r>
      <w:r w:rsidRPr="000763B3">
        <w:rPr>
          <w:rFonts w:ascii="Arial" w:hAnsi="Arial" w:cs="Arial"/>
          <w:b/>
          <w:sz w:val="20"/>
          <w:szCs w:val="20"/>
          <w:lang w:val="en-GB"/>
        </w:rPr>
        <w:t>is MRCC</w:t>
      </w:r>
      <w:r w:rsidRPr="000763B3">
        <w:rPr>
          <w:rFonts w:ascii="Arial" w:hAnsi="Arial" w:cs="Arial"/>
          <w:sz w:val="20"/>
          <w:szCs w:val="20"/>
          <w:lang w:val="en-GB"/>
        </w:rPr>
        <w:t xml:space="preserve"> = </w:t>
      </w:r>
      <w:r w:rsidRPr="000763B3">
        <w:rPr>
          <w:rFonts w:ascii="Arial" w:hAnsi="Arial" w:cs="Arial"/>
          <w:i/>
          <w:sz w:val="20"/>
          <w:szCs w:val="20"/>
          <w:lang w:val="en-GB"/>
        </w:rPr>
        <w:t>True</w:t>
      </w:r>
      <w:r w:rsidRPr="000763B3">
        <w:rPr>
          <w:rFonts w:ascii="Arial" w:hAnsi="Arial" w:cs="Arial"/>
          <w:bCs/>
          <w:sz w:val="20"/>
          <w:szCs w:val="20"/>
          <w:lang w:val="en-GB"/>
        </w:rPr>
        <w:t xml:space="preserve"> will be converted to an instance of the S-57 attribute INFORM, having a standardised format such as </w:t>
      </w:r>
      <w:r w:rsidRPr="000763B3">
        <w:rPr>
          <w:rFonts w:ascii="Arial" w:hAnsi="Arial" w:cs="Arial"/>
          <w:bCs/>
          <w:i/>
          <w:sz w:val="20"/>
          <w:szCs w:val="20"/>
          <w:lang w:val="en-GB"/>
        </w:rPr>
        <w:t>Maritime Rescue and Coordination Centre</w:t>
      </w:r>
      <w:r w:rsidRPr="000763B3">
        <w:rPr>
          <w:rFonts w:ascii="Arial" w:hAnsi="Arial" w:cs="Arial"/>
          <w:bCs/>
          <w:sz w:val="20"/>
          <w:szCs w:val="20"/>
          <w:lang w:val="en-GB"/>
        </w:rPr>
        <w:t>.</w:t>
      </w:r>
    </w:p>
    <w:p w14:paraId="497F98B3" w14:textId="77777777" w:rsidR="00855413" w:rsidRPr="000763B3" w:rsidRDefault="00855413" w:rsidP="00855413">
      <w:pPr>
        <w:spacing w:after="240"/>
        <w:jc w:val="both"/>
        <w:rPr>
          <w:rFonts w:ascii="Arial" w:hAnsi="Arial" w:cs="Arial"/>
          <w:b/>
          <w:bCs/>
          <w:sz w:val="20"/>
          <w:szCs w:val="20"/>
          <w:lang w:val="en-GB"/>
        </w:rPr>
      </w:pPr>
      <w:r w:rsidRPr="000763B3">
        <w:rPr>
          <w:rFonts w:ascii="Arial" w:hAnsi="Arial" w:cs="Arial"/>
          <w:bCs/>
          <w:sz w:val="20"/>
          <w:szCs w:val="20"/>
          <w:lang w:val="en-GB"/>
        </w:rPr>
        <w:t xml:space="preserve">Where </w:t>
      </w:r>
      <w:r w:rsidRPr="000763B3">
        <w:rPr>
          <w:rFonts w:ascii="Arial" w:hAnsi="Arial" w:cs="Arial"/>
          <w:b/>
          <w:sz w:val="20"/>
          <w:szCs w:val="20"/>
          <w:lang w:val="en-GB"/>
        </w:rPr>
        <w:t>is MRCC</w:t>
      </w:r>
      <w:r w:rsidRPr="000763B3">
        <w:rPr>
          <w:rFonts w:ascii="Arial" w:hAnsi="Arial" w:cs="Arial"/>
          <w:bCs/>
          <w:sz w:val="20"/>
          <w:szCs w:val="20"/>
          <w:lang w:val="en-GB"/>
        </w:rPr>
        <w:t xml:space="preserve"> has been populated as </w:t>
      </w:r>
      <w:r w:rsidRPr="000763B3">
        <w:rPr>
          <w:rFonts w:ascii="Arial" w:hAnsi="Arial" w:cs="Arial"/>
          <w:bCs/>
          <w:i/>
          <w:iCs/>
          <w:sz w:val="20"/>
          <w:szCs w:val="20"/>
          <w:lang w:val="en-GB"/>
        </w:rPr>
        <w:t>False</w:t>
      </w:r>
      <w:r w:rsidRPr="000763B3">
        <w:rPr>
          <w:rFonts w:ascii="Arial" w:hAnsi="Arial" w:cs="Arial"/>
          <w:bCs/>
          <w:sz w:val="20"/>
          <w:szCs w:val="20"/>
          <w:lang w:val="en-GB"/>
        </w:rPr>
        <w:t xml:space="preserve">, the attribute will not be </w:t>
      </w:r>
      <w:bookmarkStart w:id="1434" w:name="_Hlk176957728"/>
      <w:r w:rsidR="00472E80" w:rsidRPr="000763B3">
        <w:rPr>
          <w:rFonts w:ascii="Arial" w:hAnsi="Arial" w:cs="Arial"/>
          <w:bCs/>
          <w:sz w:val="20"/>
          <w:szCs w:val="20"/>
          <w:lang w:val="en-GB"/>
        </w:rPr>
        <w:t>used in the automated conversion process</w:t>
      </w:r>
      <w:bookmarkEnd w:id="1434"/>
      <w:r w:rsidRPr="000763B3">
        <w:rPr>
          <w:rFonts w:ascii="Arial" w:hAnsi="Arial" w:cs="Arial"/>
          <w:bCs/>
          <w:sz w:val="20"/>
          <w:szCs w:val="20"/>
          <w:lang w:val="en-GB"/>
        </w:rPr>
        <w:t>.</w:t>
      </w: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"Feature Objects  </w:instrText>
      </w:r>
      <w:r w:rsidRPr="000763B3">
        <w:rPr>
          <w:rFonts w:ascii="Arial" w:hAnsi="Arial" w:cs="Arial"/>
          <w:b/>
          <w:bCs/>
          <w:sz w:val="20"/>
          <w:szCs w:val="20"/>
          <w:lang w:val="en-GB"/>
        </w:rPr>
        <w:fldChar w:fldCharType="end"/>
      </w:r>
    </w:p>
    <w:p w14:paraId="3F11DAFA" w14:textId="77777777" w:rsidR="001B324D" w:rsidRPr="000763B3" w:rsidRDefault="00FF7975" w:rsidP="00B41993">
      <w:pPr>
        <w:pStyle w:val="Heading2"/>
        <w:spacing w:before="60" w:after="240" w:line="240" w:lineRule="exact"/>
        <w:ind w:left="600" w:hanging="600"/>
        <w:jc w:val="both"/>
        <w:rPr>
          <w:bCs/>
          <w:sz w:val="22"/>
          <w:lang w:val="en-GB"/>
        </w:rPr>
      </w:pPr>
      <w:bookmarkStart w:id="1435" w:name="_Toc522284702"/>
      <w:bookmarkStart w:id="1436" w:name="_Toc181702990"/>
      <w:r w:rsidRPr="000763B3">
        <w:rPr>
          <w:bCs/>
          <w:sz w:val="22"/>
          <w:szCs w:val="20"/>
          <w:lang w:val="en-GB"/>
        </w:rPr>
        <w:t xml:space="preserve">jurisdiction </w:t>
      </w:r>
      <w:r w:rsidR="00084025" w:rsidRPr="000763B3">
        <w:rPr>
          <w:bCs/>
          <w:sz w:val="22"/>
          <w:szCs w:val="20"/>
          <w:lang w:val="en-GB"/>
        </w:rPr>
        <w:t>(</w:t>
      </w:r>
      <w:r w:rsidR="00736929" w:rsidRPr="000763B3">
        <w:rPr>
          <w:bCs/>
          <w:sz w:val="22"/>
          <w:szCs w:val="20"/>
          <w:lang w:val="en-GB"/>
        </w:rPr>
        <w:t>JRSDTN</w:t>
      </w:r>
      <w:r w:rsidR="00084025" w:rsidRPr="000763B3">
        <w:rPr>
          <w:bCs/>
          <w:sz w:val="22"/>
          <w:szCs w:val="20"/>
          <w:lang w:val="en-GB"/>
        </w:rPr>
        <w:t>)</w:t>
      </w:r>
      <w:bookmarkEnd w:id="1435"/>
      <w:bookmarkEnd w:id="1436"/>
    </w:p>
    <w:p w14:paraId="2B0A7B65" w14:textId="77777777" w:rsidR="001B324D" w:rsidRPr="000763B3" w:rsidRDefault="001B324D" w:rsidP="001B324D">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jurisdiction</w:t>
      </w:r>
      <w:r w:rsidRPr="000763B3">
        <w:rPr>
          <w:rFonts w:ascii="Arial" w:hAnsi="Arial" w:cs="Arial"/>
          <w:sz w:val="20"/>
          <w:szCs w:val="20"/>
          <w:lang w:val="en-GB"/>
        </w:rPr>
        <w:t xml:space="preserve"> will be converted to an instance of the S-57 attribute JRSDTN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C2C8B9C" w14:textId="77777777" w:rsidR="00860E2B" w:rsidRPr="000763B3" w:rsidRDefault="00FF7975" w:rsidP="00B41993">
      <w:pPr>
        <w:pStyle w:val="Heading2"/>
        <w:spacing w:before="60" w:after="240" w:line="240" w:lineRule="exact"/>
        <w:ind w:left="600" w:hanging="600"/>
        <w:jc w:val="both"/>
        <w:rPr>
          <w:bCs/>
          <w:sz w:val="22"/>
          <w:lang w:val="en-GB"/>
        </w:rPr>
      </w:pPr>
      <w:bookmarkStart w:id="1437" w:name="_Toc181702991"/>
      <w:r w:rsidRPr="000763B3">
        <w:rPr>
          <w:bCs/>
          <w:sz w:val="22"/>
          <w:szCs w:val="20"/>
          <w:lang w:val="en-GB"/>
        </w:rPr>
        <w:t>language</w:t>
      </w:r>
      <w:bookmarkEnd w:id="1437"/>
    </w:p>
    <w:p w14:paraId="63F4C92B" w14:textId="4A44BF10" w:rsidR="009D5464" w:rsidRPr="000763B3" w:rsidRDefault="009D5464" w:rsidP="009D5464">
      <w:pPr>
        <w:spacing w:after="240"/>
        <w:jc w:val="both"/>
        <w:rPr>
          <w:rFonts w:ascii="Arial" w:hAnsi="Arial" w:cs="Arial"/>
          <w:sz w:val="20"/>
          <w:szCs w:val="20"/>
          <w:lang w:val="en-GB"/>
        </w:rPr>
      </w:pPr>
      <w:bookmarkStart w:id="1438" w:name="_Toc522284704"/>
      <w:r w:rsidRPr="000763B3">
        <w:rPr>
          <w:rFonts w:ascii="Arial" w:hAnsi="Arial" w:cs="Arial"/>
          <w:sz w:val="20"/>
          <w:szCs w:val="20"/>
          <w:lang w:val="en-GB"/>
        </w:rPr>
        <w:t xml:space="preserve">The S-101 attribute </w:t>
      </w:r>
      <w:r w:rsidRPr="000763B3">
        <w:rPr>
          <w:rFonts w:ascii="Arial" w:hAnsi="Arial" w:cs="Arial"/>
          <w:b/>
          <w:sz w:val="20"/>
          <w:szCs w:val="20"/>
          <w:lang w:val="en-GB"/>
        </w:rPr>
        <w:t>language</w:t>
      </w:r>
      <w:r w:rsidRPr="000763B3">
        <w:rPr>
          <w:rFonts w:ascii="Arial" w:hAnsi="Arial" w:cs="Arial"/>
          <w:sz w:val="20"/>
          <w:szCs w:val="20"/>
          <w:lang w:val="en-GB"/>
        </w:rPr>
        <w:t xml:space="preserve"> will not be converted. This attribute has been included in S-101 as part of the remodelling of the S-57 attributes INFORM and NINFOM; OBJNAM and NOBJNM; </w:t>
      </w:r>
      <w:r w:rsidR="0003212C" w:rsidRPr="000763B3">
        <w:rPr>
          <w:rFonts w:ascii="Arial" w:hAnsi="Arial" w:cs="Arial"/>
          <w:sz w:val="20"/>
          <w:szCs w:val="20"/>
          <w:lang w:val="en-GB"/>
        </w:rPr>
        <w:t xml:space="preserve">PILDST and NPLDST; </w:t>
      </w:r>
      <w:r w:rsidRPr="000763B3">
        <w:rPr>
          <w:rFonts w:ascii="Arial" w:hAnsi="Arial" w:cs="Arial"/>
          <w:sz w:val="20"/>
          <w:szCs w:val="20"/>
          <w:lang w:val="en-GB"/>
        </w:rPr>
        <w:t>and TXTDSC and NTXTDS. See clauses</w:t>
      </w:r>
      <w:r w:rsidR="00646CF8" w:rsidRPr="000763B3">
        <w:rPr>
          <w:rFonts w:ascii="Arial" w:hAnsi="Arial" w:cs="Arial"/>
          <w:sz w:val="20"/>
          <w:szCs w:val="20"/>
          <w:lang w:val="en-GB"/>
        </w:rPr>
        <w:t xml:space="preserve"> 2.4.12.1,</w:t>
      </w:r>
      <w:r w:rsidRPr="000763B3">
        <w:rPr>
          <w:rFonts w:ascii="Arial" w:hAnsi="Arial" w:cs="Arial"/>
          <w:sz w:val="20"/>
          <w:szCs w:val="20"/>
          <w:lang w:val="en-GB"/>
        </w:rPr>
        <w:t xml:space="preserve"> </w:t>
      </w:r>
      <w:r w:rsidR="005B35D6" w:rsidRPr="000763B3">
        <w:rPr>
          <w:rFonts w:ascii="Arial" w:hAnsi="Arial" w:cs="Arial"/>
          <w:sz w:val="20"/>
          <w:szCs w:val="20"/>
          <w:lang w:val="en-GB"/>
        </w:rPr>
        <w:t xml:space="preserve">16.26, </w:t>
      </w:r>
      <w:r w:rsidRPr="000763B3">
        <w:rPr>
          <w:rFonts w:ascii="Arial" w:hAnsi="Arial" w:cs="Arial"/>
          <w:sz w:val="20"/>
          <w:szCs w:val="20"/>
          <w:lang w:val="en-GB"/>
        </w:rPr>
        <w:t>27.9</w:t>
      </w:r>
      <w:r w:rsidR="00A62F16" w:rsidRPr="000763B3">
        <w:rPr>
          <w:rFonts w:ascii="Arial" w:hAnsi="Arial" w:cs="Arial"/>
          <w:sz w:val="20"/>
          <w:szCs w:val="20"/>
          <w:lang w:val="en-GB"/>
        </w:rPr>
        <w:t>8</w:t>
      </w:r>
      <w:r w:rsidRPr="000763B3">
        <w:rPr>
          <w:rFonts w:ascii="Arial" w:hAnsi="Arial" w:cs="Arial"/>
          <w:sz w:val="20"/>
          <w:szCs w:val="20"/>
          <w:lang w:val="en-GB"/>
        </w:rPr>
        <w:t>, 27.1</w:t>
      </w:r>
      <w:r w:rsidR="00A62F16" w:rsidRPr="000763B3">
        <w:rPr>
          <w:rFonts w:ascii="Arial" w:hAnsi="Arial" w:cs="Arial"/>
          <w:sz w:val="20"/>
          <w:szCs w:val="20"/>
          <w:lang w:val="en-GB"/>
        </w:rPr>
        <w:t>32</w:t>
      </w:r>
      <w:r w:rsidRPr="000763B3">
        <w:rPr>
          <w:rFonts w:ascii="Arial" w:hAnsi="Arial" w:cs="Arial"/>
          <w:sz w:val="20"/>
          <w:szCs w:val="20"/>
          <w:lang w:val="en-GB"/>
        </w:rPr>
        <w:t xml:space="preserve"> and 27.1</w:t>
      </w:r>
      <w:r w:rsidR="009E7114" w:rsidRPr="000763B3">
        <w:rPr>
          <w:rFonts w:ascii="Arial" w:hAnsi="Arial" w:cs="Arial"/>
          <w:sz w:val="20"/>
          <w:szCs w:val="20"/>
          <w:lang w:val="en-GB"/>
        </w:rPr>
        <w:t>7</w:t>
      </w:r>
      <w:r w:rsidR="00A62F16" w:rsidRPr="000763B3">
        <w:rPr>
          <w:rFonts w:ascii="Arial" w:hAnsi="Arial" w:cs="Arial"/>
          <w:sz w:val="20"/>
          <w:szCs w:val="20"/>
          <w:lang w:val="en-GB"/>
        </w:rPr>
        <w:t>7</w:t>
      </w:r>
      <w:r w:rsidRPr="000763B3">
        <w:rPr>
          <w:rFonts w:ascii="Arial" w:hAnsi="Arial" w:cs="Arial"/>
          <w:sz w:val="20"/>
          <w:szCs w:val="20"/>
          <w:lang w:val="en-GB"/>
        </w:rPr>
        <w:t>.</w:t>
      </w:r>
    </w:p>
    <w:p w14:paraId="40D66D3C" w14:textId="77777777" w:rsidR="00466C89" w:rsidRPr="000763B3" w:rsidRDefault="000D73A4" w:rsidP="00B41993">
      <w:pPr>
        <w:pStyle w:val="Heading2"/>
        <w:spacing w:before="60" w:after="240" w:line="240" w:lineRule="exact"/>
        <w:ind w:left="600" w:hanging="600"/>
        <w:jc w:val="both"/>
        <w:rPr>
          <w:bCs/>
          <w:sz w:val="22"/>
          <w:lang w:val="en-GB"/>
        </w:rPr>
      </w:pPr>
      <w:bookmarkStart w:id="1439" w:name="_Toc181702992"/>
      <w:r w:rsidRPr="000763B3">
        <w:rPr>
          <w:bCs/>
          <w:sz w:val="22"/>
          <w:szCs w:val="20"/>
          <w:lang w:val="en-GB"/>
        </w:rPr>
        <w:t xml:space="preserve">lifting </w:t>
      </w:r>
      <w:r w:rsidR="00084025" w:rsidRPr="000763B3">
        <w:rPr>
          <w:bCs/>
          <w:sz w:val="22"/>
          <w:szCs w:val="20"/>
          <w:lang w:val="en-GB"/>
        </w:rPr>
        <w:t>capacity (LIFCAP)</w:t>
      </w:r>
      <w:bookmarkEnd w:id="1438"/>
      <w:bookmarkEnd w:id="1439"/>
    </w:p>
    <w:p w14:paraId="7D295EE0" w14:textId="77777777" w:rsidR="00466C89" w:rsidRPr="000763B3" w:rsidRDefault="00466C89" w:rsidP="00466C8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lifting capacity</w:t>
      </w:r>
      <w:r w:rsidRPr="000763B3">
        <w:rPr>
          <w:rFonts w:ascii="Arial" w:hAnsi="Arial" w:cs="Arial"/>
          <w:sz w:val="20"/>
          <w:szCs w:val="20"/>
          <w:lang w:val="en-GB"/>
        </w:rPr>
        <w:t xml:space="preserve"> will be converted to an instance of the S-57 attribute LIFCAP</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729AD8A" w14:textId="77777777" w:rsidR="00A332B9" w:rsidRPr="000763B3" w:rsidRDefault="000D73A4" w:rsidP="00B41993">
      <w:pPr>
        <w:pStyle w:val="Heading2"/>
        <w:spacing w:before="60" w:after="240" w:line="240" w:lineRule="exact"/>
        <w:ind w:left="600" w:hanging="600"/>
        <w:jc w:val="both"/>
        <w:rPr>
          <w:bCs/>
          <w:sz w:val="22"/>
          <w:lang w:val="en-GB"/>
        </w:rPr>
      </w:pPr>
      <w:bookmarkStart w:id="1440" w:name="_Toc522284705"/>
      <w:bookmarkStart w:id="1441" w:name="_Toc181702993"/>
      <w:r w:rsidRPr="000763B3">
        <w:rPr>
          <w:bCs/>
          <w:sz w:val="22"/>
          <w:szCs w:val="20"/>
          <w:lang w:val="en-GB"/>
        </w:rPr>
        <w:t xml:space="preserve">light </w:t>
      </w:r>
      <w:r w:rsidR="005E7AC9" w:rsidRPr="000763B3">
        <w:rPr>
          <w:bCs/>
          <w:sz w:val="22"/>
          <w:szCs w:val="20"/>
          <w:lang w:val="en-GB"/>
        </w:rPr>
        <w:t>characteristic</w:t>
      </w:r>
      <w:r w:rsidR="00F7500F" w:rsidRPr="000763B3">
        <w:rPr>
          <w:bCs/>
          <w:sz w:val="22"/>
          <w:szCs w:val="20"/>
          <w:lang w:val="en-GB"/>
        </w:rPr>
        <w:t xml:space="preserve"> (LI</w:t>
      </w:r>
      <w:r w:rsidR="005E7AC9" w:rsidRPr="000763B3">
        <w:rPr>
          <w:bCs/>
          <w:sz w:val="22"/>
          <w:szCs w:val="20"/>
          <w:lang w:val="en-GB"/>
        </w:rPr>
        <w:t>TCHR</w:t>
      </w:r>
      <w:r w:rsidR="00F7500F" w:rsidRPr="000763B3">
        <w:rPr>
          <w:bCs/>
          <w:sz w:val="22"/>
          <w:szCs w:val="20"/>
          <w:lang w:val="en-GB"/>
        </w:rPr>
        <w:t>)</w:t>
      </w:r>
      <w:bookmarkEnd w:id="1440"/>
      <w:bookmarkEnd w:id="1441"/>
    </w:p>
    <w:p w14:paraId="54F34BD7" w14:textId="77777777" w:rsidR="00A00C60" w:rsidRPr="000763B3" w:rsidRDefault="00A00C60" w:rsidP="00A00C60">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light characteristic</w:t>
      </w:r>
      <w:r w:rsidRPr="000763B3">
        <w:rPr>
          <w:rFonts w:ascii="Arial" w:hAnsi="Arial" w:cs="Arial"/>
          <w:sz w:val="20"/>
          <w:szCs w:val="20"/>
          <w:lang w:val="en-GB"/>
        </w:rPr>
        <w:t xml:space="preserve"> will be converted to an instance of the S-57 attribute LITCHR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4B1669A" w14:textId="77777777" w:rsidR="00B11EFF" w:rsidRPr="000763B3" w:rsidRDefault="005A301C" w:rsidP="00B41993">
      <w:pPr>
        <w:pStyle w:val="Heading2"/>
        <w:spacing w:before="60" w:after="240" w:line="240" w:lineRule="exact"/>
        <w:ind w:left="600" w:hanging="600"/>
        <w:jc w:val="both"/>
        <w:rPr>
          <w:bCs/>
          <w:sz w:val="22"/>
          <w:lang w:val="en-GB"/>
        </w:rPr>
      </w:pPr>
      <w:bookmarkStart w:id="1442" w:name="_Toc522284706"/>
      <w:bookmarkStart w:id="1443" w:name="_Toc181702994"/>
      <w:r w:rsidRPr="000763B3">
        <w:rPr>
          <w:bCs/>
          <w:sz w:val="22"/>
          <w:szCs w:val="20"/>
          <w:lang w:val="en-GB"/>
        </w:rPr>
        <w:t xml:space="preserve">light </w:t>
      </w:r>
      <w:r w:rsidR="00953376" w:rsidRPr="000763B3">
        <w:rPr>
          <w:bCs/>
          <w:sz w:val="22"/>
          <w:szCs w:val="20"/>
          <w:lang w:val="en-GB"/>
        </w:rPr>
        <w:t>visibility (LITVIS)</w:t>
      </w:r>
      <w:bookmarkEnd w:id="1442"/>
      <w:bookmarkEnd w:id="1443"/>
    </w:p>
    <w:p w14:paraId="74B9E035" w14:textId="77777777" w:rsidR="00B11EFF" w:rsidRPr="000763B3" w:rsidRDefault="00A332B9" w:rsidP="00B11EFF">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w:t>
      </w:r>
      <w:r w:rsidR="00B11EFF" w:rsidRPr="000763B3">
        <w:rPr>
          <w:rFonts w:ascii="Arial" w:hAnsi="Arial" w:cs="Arial"/>
          <w:sz w:val="20"/>
          <w:szCs w:val="20"/>
          <w:lang w:val="en-GB"/>
        </w:rPr>
        <w:t xml:space="preserve">all instances of encoding of the S-101 attribute </w:t>
      </w:r>
      <w:r w:rsidR="00B11EFF" w:rsidRPr="000763B3">
        <w:rPr>
          <w:rFonts w:ascii="Arial" w:hAnsi="Arial" w:cs="Arial"/>
          <w:b/>
          <w:sz w:val="20"/>
          <w:szCs w:val="20"/>
          <w:lang w:val="en-GB"/>
        </w:rPr>
        <w:t>light visibility</w:t>
      </w:r>
      <w:r w:rsidR="00B11EFF" w:rsidRPr="000763B3">
        <w:rPr>
          <w:rFonts w:ascii="Arial" w:hAnsi="Arial" w:cs="Arial"/>
          <w:sz w:val="20"/>
          <w:szCs w:val="20"/>
          <w:lang w:val="en-GB"/>
        </w:rPr>
        <w:t xml:space="preserve"> will be converted to an instance of the S-57 attribute LITVIS</w:t>
      </w:r>
      <w:r w:rsidR="00B11EFF" w:rsidRPr="000763B3">
        <w:rPr>
          <w:rFonts w:ascii="Arial" w:hAnsi="Arial" w:cs="Arial"/>
          <w:b/>
          <w:sz w:val="20"/>
          <w:szCs w:val="20"/>
          <w:lang w:val="en-GB"/>
        </w:rPr>
        <w:t xml:space="preserve"> </w:t>
      </w:r>
      <w:r w:rsidR="00B11EFF"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B11EFF" w:rsidRPr="000763B3" w14:paraId="4B6FF8C9" w14:textId="77777777" w:rsidTr="009A4DE6">
        <w:trPr>
          <w:cantSplit/>
        </w:trPr>
        <w:tc>
          <w:tcPr>
            <w:tcW w:w="2230" w:type="dxa"/>
            <w:shd w:val="clear" w:color="auto" w:fill="E7E6E6"/>
          </w:tcPr>
          <w:p w14:paraId="19DB4F49" w14:textId="77777777" w:rsidR="00B11EFF" w:rsidRPr="000763B3" w:rsidRDefault="00B11EFF" w:rsidP="009A4DE6">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0D7D6B14" w14:textId="77777777" w:rsidR="00B11EFF" w:rsidRPr="000763B3" w:rsidRDefault="00B11EFF" w:rsidP="009A4DE6">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1F81A3A7" w14:textId="77777777" w:rsidR="00B11EFF" w:rsidRPr="000763B3" w:rsidRDefault="00B11EFF" w:rsidP="009A4DE6">
            <w:pPr>
              <w:pStyle w:val="BodyText"/>
              <w:spacing w:before="60" w:after="60"/>
              <w:rPr>
                <w:b/>
                <w:sz w:val="18"/>
                <w:szCs w:val="18"/>
                <w:lang w:val="en-GB"/>
              </w:rPr>
            </w:pPr>
            <w:r w:rsidRPr="000763B3">
              <w:rPr>
                <w:b/>
                <w:sz w:val="18"/>
                <w:szCs w:val="18"/>
                <w:lang w:val="en-GB"/>
              </w:rPr>
              <w:t>Comments</w:t>
            </w:r>
          </w:p>
        </w:tc>
      </w:tr>
      <w:tr w:rsidR="00B11EFF" w:rsidRPr="000763B3" w14:paraId="13F3E08C" w14:textId="77777777">
        <w:trPr>
          <w:cantSplit/>
        </w:trPr>
        <w:tc>
          <w:tcPr>
            <w:tcW w:w="2230" w:type="dxa"/>
            <w:shd w:val="clear" w:color="auto" w:fill="F2F2F2"/>
          </w:tcPr>
          <w:p w14:paraId="21A81CED" w14:textId="77777777" w:rsidR="00B11EFF" w:rsidRPr="000763B3" w:rsidRDefault="00B11EFF" w:rsidP="009A4DE6">
            <w:pPr>
              <w:pStyle w:val="BodyText"/>
              <w:spacing w:before="60" w:after="60"/>
              <w:rPr>
                <w:sz w:val="18"/>
                <w:szCs w:val="18"/>
                <w:lang w:val="en-GB"/>
              </w:rPr>
            </w:pPr>
            <w:r w:rsidRPr="000763B3">
              <w:rPr>
                <w:i/>
                <w:sz w:val="18"/>
                <w:szCs w:val="18"/>
                <w:lang w:val="en-GB"/>
              </w:rPr>
              <w:t>9</w:t>
            </w:r>
            <w:r w:rsidRPr="000763B3">
              <w:rPr>
                <w:sz w:val="18"/>
                <w:szCs w:val="18"/>
                <w:lang w:val="en-GB"/>
              </w:rPr>
              <w:t xml:space="preserve"> (visible in line of range)</w:t>
            </w:r>
          </w:p>
        </w:tc>
        <w:tc>
          <w:tcPr>
            <w:tcW w:w="2840" w:type="dxa"/>
            <w:shd w:val="clear" w:color="auto" w:fill="F2F2F2"/>
          </w:tcPr>
          <w:p w14:paraId="496A64C6" w14:textId="77777777" w:rsidR="00B11EFF" w:rsidRPr="000763B3" w:rsidRDefault="00B11EFF" w:rsidP="009A4DE6">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Visible in line of range</w:t>
            </w:r>
          </w:p>
        </w:tc>
        <w:tc>
          <w:tcPr>
            <w:tcW w:w="4673" w:type="dxa"/>
            <w:shd w:val="clear" w:color="auto" w:fill="F2F2F2"/>
          </w:tcPr>
          <w:p w14:paraId="11A8CE02" w14:textId="77777777" w:rsidR="00B11EFF" w:rsidRPr="000763B3" w:rsidRDefault="00B11EFF" w:rsidP="009A4DE6">
            <w:pPr>
              <w:pStyle w:val="BodyText"/>
              <w:spacing w:before="60" w:after="60"/>
              <w:rPr>
                <w:sz w:val="18"/>
                <w:szCs w:val="18"/>
                <w:lang w:val="en-GB"/>
              </w:rPr>
            </w:pPr>
          </w:p>
        </w:tc>
      </w:tr>
    </w:tbl>
    <w:p w14:paraId="0DFA08B8" w14:textId="77777777" w:rsidR="00953376" w:rsidRPr="000763B3" w:rsidRDefault="00953376" w:rsidP="00B41993">
      <w:pPr>
        <w:jc w:val="both"/>
        <w:rPr>
          <w:rFonts w:ascii="Arial" w:hAnsi="Arial" w:cs="Arial"/>
          <w:bCs/>
          <w:sz w:val="20"/>
          <w:szCs w:val="20"/>
          <w:lang w:val="en-GB"/>
        </w:rPr>
      </w:pPr>
    </w:p>
    <w:p w14:paraId="4C2D349D" w14:textId="77777777" w:rsidR="006776DD" w:rsidRPr="000763B3" w:rsidRDefault="005A301C" w:rsidP="00B41993">
      <w:pPr>
        <w:pStyle w:val="Heading2"/>
        <w:spacing w:before="60" w:after="240" w:line="240" w:lineRule="exact"/>
        <w:ind w:left="600" w:hanging="600"/>
        <w:jc w:val="both"/>
        <w:rPr>
          <w:bCs/>
          <w:sz w:val="22"/>
          <w:lang w:val="en-GB"/>
        </w:rPr>
      </w:pPr>
      <w:bookmarkStart w:id="1444" w:name="_Toc181702995"/>
      <w:r w:rsidRPr="000763B3">
        <w:rPr>
          <w:bCs/>
          <w:sz w:val="22"/>
          <w:szCs w:val="20"/>
          <w:lang w:val="en-GB"/>
        </w:rPr>
        <w:t>linkage</w:t>
      </w:r>
      <w:bookmarkEnd w:id="1444"/>
      <w:r w:rsidR="006776DD" w:rsidRPr="000763B3">
        <w:rPr>
          <w:bCs/>
          <w:sz w:val="22"/>
          <w:szCs w:val="20"/>
          <w:lang w:val="en-GB"/>
        </w:rPr>
        <w:fldChar w:fldCharType="begin"/>
      </w:r>
      <w:r w:rsidR="006776DD" w:rsidRPr="000763B3">
        <w:rPr>
          <w:bCs/>
          <w:sz w:val="22"/>
          <w:szCs w:val="20"/>
          <w:lang w:val="en-GB"/>
        </w:rPr>
        <w:instrText xml:space="preserve"> XE </w:instrText>
      </w:r>
      <w:r w:rsidR="00AE5AF9" w:rsidRPr="000763B3">
        <w:rPr>
          <w:bCs/>
          <w:sz w:val="22"/>
          <w:szCs w:val="20"/>
          <w:lang w:val="en-GB"/>
        </w:rPr>
        <w:instrText>“</w:instrText>
      </w:r>
      <w:r w:rsidR="006776DD" w:rsidRPr="000763B3">
        <w:rPr>
          <w:bCs/>
          <w:sz w:val="22"/>
          <w:szCs w:val="20"/>
          <w:lang w:val="en-GB"/>
        </w:rPr>
        <w:instrText xml:space="preserve">Feature Objects  </w:instrText>
      </w:r>
      <w:r w:rsidR="006776DD" w:rsidRPr="000763B3">
        <w:rPr>
          <w:bCs/>
          <w:sz w:val="22"/>
          <w:szCs w:val="20"/>
          <w:lang w:val="en-GB"/>
        </w:rPr>
        <w:fldChar w:fldCharType="end"/>
      </w:r>
    </w:p>
    <w:bookmarkStart w:id="1445" w:name="_Toc522284708"/>
    <w:p w14:paraId="7D484698" w14:textId="77777777" w:rsidR="00345D0D" w:rsidRPr="000763B3" w:rsidRDefault="00345D0D" w:rsidP="00345D0D">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lang w:val="en-GB"/>
        </w:rPr>
        <w:t xml:space="preserve">The S-101 attribute </w:t>
      </w:r>
      <w:r w:rsidRPr="000763B3">
        <w:rPr>
          <w:rFonts w:ascii="Arial" w:hAnsi="Arial" w:cs="Arial"/>
          <w:b/>
          <w:sz w:val="20"/>
          <w:szCs w:val="20"/>
          <w:lang w:val="en-GB"/>
        </w:rPr>
        <w:t>linkage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58C93412" w14:textId="77777777" w:rsidR="007775C1" w:rsidRPr="000763B3" w:rsidRDefault="005A301C" w:rsidP="00B41993">
      <w:pPr>
        <w:pStyle w:val="Heading2"/>
        <w:spacing w:before="60" w:after="240" w:line="240" w:lineRule="exact"/>
        <w:ind w:left="600" w:hanging="600"/>
        <w:jc w:val="both"/>
        <w:rPr>
          <w:bCs/>
          <w:sz w:val="22"/>
          <w:lang w:val="en-GB"/>
        </w:rPr>
      </w:pPr>
      <w:bookmarkStart w:id="1446" w:name="_Toc181702996"/>
      <w:r w:rsidRPr="000763B3">
        <w:rPr>
          <w:bCs/>
          <w:sz w:val="22"/>
          <w:szCs w:val="20"/>
          <w:lang w:val="en-GB"/>
        </w:rPr>
        <w:t xml:space="preserve">magnetic </w:t>
      </w:r>
      <w:r w:rsidR="00F14E94" w:rsidRPr="000763B3">
        <w:rPr>
          <w:bCs/>
          <w:sz w:val="22"/>
          <w:szCs w:val="20"/>
          <w:lang w:val="en-GB"/>
        </w:rPr>
        <w:t>anomaly value (VALLMA)</w:t>
      </w:r>
      <w:bookmarkEnd w:id="1445"/>
      <w:bookmarkEnd w:id="1446"/>
    </w:p>
    <w:p w14:paraId="39DF844F" w14:textId="77777777" w:rsidR="007775C1" w:rsidRPr="000763B3" w:rsidRDefault="007775C1" w:rsidP="0060092C">
      <w:pPr>
        <w:spacing w:after="120"/>
        <w:jc w:val="both"/>
        <w:rPr>
          <w:rFonts w:ascii="Arial" w:hAnsi="Arial" w:cs="Arial"/>
          <w:sz w:val="20"/>
          <w:szCs w:val="20"/>
          <w:lang w:val="en-GB"/>
        </w:rPr>
      </w:pPr>
      <w:bookmarkStart w:id="1447" w:name="_Hlk118418432"/>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 xml:space="preserve">magnetic </w:t>
      </w:r>
      <w:r w:rsidR="00FD709A" w:rsidRPr="000763B3">
        <w:rPr>
          <w:rFonts w:ascii="Arial" w:hAnsi="Arial" w:cs="Arial"/>
          <w:b/>
          <w:sz w:val="20"/>
          <w:szCs w:val="20"/>
          <w:lang w:val="en-GB"/>
        </w:rPr>
        <w:t>anomaly</w:t>
      </w:r>
      <w:r w:rsidRPr="000763B3">
        <w:rPr>
          <w:rFonts w:ascii="Arial" w:hAnsi="Arial" w:cs="Arial"/>
          <w:b/>
          <w:sz w:val="20"/>
          <w:szCs w:val="20"/>
          <w:lang w:val="en-GB"/>
        </w:rPr>
        <w:t xml:space="preserve"> value</w:t>
      </w:r>
      <w:r w:rsidRPr="000763B3">
        <w:rPr>
          <w:rFonts w:ascii="Arial" w:hAnsi="Arial" w:cs="Arial"/>
          <w:sz w:val="20"/>
          <w:szCs w:val="20"/>
          <w:lang w:val="en-GB"/>
        </w:rPr>
        <w:t xml:space="preserve"> will be converted to an instance of the S-57 attribute VALLMA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See clause 4.2.</w:t>
      </w:r>
    </w:p>
    <w:p w14:paraId="4EE3A882" w14:textId="77777777" w:rsidR="0060092C" w:rsidRPr="000763B3" w:rsidRDefault="0060092C" w:rsidP="007775C1">
      <w:pPr>
        <w:spacing w:after="240"/>
        <w:jc w:val="both"/>
        <w:rPr>
          <w:rFonts w:ascii="Arial" w:hAnsi="Arial" w:cs="Arial"/>
          <w:bCs/>
          <w:sz w:val="20"/>
          <w:szCs w:val="20"/>
          <w:lang w:val="en-GB"/>
        </w:rPr>
      </w:pPr>
      <w:r w:rsidRPr="000763B3">
        <w:rPr>
          <w:rFonts w:ascii="Arial" w:hAnsi="Arial" w:cs="Arial"/>
          <w:sz w:val="20"/>
          <w:szCs w:val="20"/>
          <w:lang w:val="en-GB"/>
        </w:rPr>
        <w:t xml:space="preserve">Note that, during the automated conversion process the value populated for </w:t>
      </w:r>
      <w:r w:rsidRPr="000763B3">
        <w:rPr>
          <w:rFonts w:ascii="Arial" w:hAnsi="Arial" w:cs="Arial"/>
          <w:b/>
          <w:sz w:val="20"/>
          <w:szCs w:val="20"/>
          <w:lang w:val="en-GB"/>
        </w:rPr>
        <w:t>magnetic anomaly value</w:t>
      </w:r>
      <w:r w:rsidRPr="000763B3">
        <w:rPr>
          <w:rFonts w:ascii="Arial" w:hAnsi="Arial" w:cs="Arial"/>
          <w:bCs/>
          <w:sz w:val="20"/>
          <w:szCs w:val="20"/>
          <w:lang w:val="en-GB"/>
        </w:rPr>
        <w:t>, where converted, will be converted from decimal degrees to decimal minutes for VALLMA.</w:t>
      </w:r>
    </w:p>
    <w:p w14:paraId="0EC46CF4" w14:textId="77777777" w:rsidR="00FB6C4E" w:rsidRPr="000763B3" w:rsidRDefault="00144174" w:rsidP="00B41993">
      <w:pPr>
        <w:pStyle w:val="Heading2"/>
        <w:spacing w:before="60" w:after="240" w:line="240" w:lineRule="exact"/>
        <w:ind w:left="600" w:hanging="600"/>
        <w:jc w:val="both"/>
        <w:rPr>
          <w:bCs/>
          <w:sz w:val="22"/>
          <w:szCs w:val="20"/>
          <w:lang w:val="en-GB"/>
        </w:rPr>
      </w:pPr>
      <w:bookmarkStart w:id="1448" w:name="_Toc116891819"/>
      <w:bookmarkStart w:id="1449" w:name="_Toc116891829"/>
      <w:bookmarkStart w:id="1450" w:name="_Toc522284710"/>
      <w:bookmarkStart w:id="1451" w:name="_Toc181702997"/>
      <w:bookmarkEnd w:id="1447"/>
      <w:bookmarkEnd w:id="1448"/>
      <w:bookmarkEnd w:id="1449"/>
      <w:r w:rsidRPr="000763B3">
        <w:rPr>
          <w:bCs/>
          <w:sz w:val="22"/>
          <w:szCs w:val="20"/>
          <w:lang w:val="en-GB"/>
        </w:rPr>
        <w:t xml:space="preserve">major </w:t>
      </w:r>
      <w:r w:rsidR="00FB6C4E" w:rsidRPr="000763B3">
        <w:rPr>
          <w:bCs/>
          <w:sz w:val="22"/>
          <w:szCs w:val="20"/>
          <w:lang w:val="en-GB"/>
        </w:rPr>
        <w:t>light</w:t>
      </w:r>
      <w:bookmarkEnd w:id="1450"/>
      <w:bookmarkEnd w:id="1451"/>
    </w:p>
    <w:p w14:paraId="20948B6F" w14:textId="77777777" w:rsidR="00A332B9" w:rsidRPr="000763B3" w:rsidRDefault="00A332B9" w:rsidP="00A332B9">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major light</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7DB5DD0A" w14:textId="77777777" w:rsidR="00DA625C" w:rsidRPr="000763B3" w:rsidRDefault="00144174" w:rsidP="00B41993">
      <w:pPr>
        <w:pStyle w:val="Heading2"/>
        <w:spacing w:before="60" w:after="240" w:line="240" w:lineRule="exact"/>
        <w:ind w:left="600" w:hanging="600"/>
        <w:jc w:val="both"/>
        <w:rPr>
          <w:bCs/>
          <w:sz w:val="22"/>
          <w:szCs w:val="20"/>
          <w:lang w:val="en-GB"/>
        </w:rPr>
      </w:pPr>
      <w:bookmarkStart w:id="1452" w:name="_Toc522284711"/>
      <w:bookmarkStart w:id="1453" w:name="_Toc181702998"/>
      <w:r w:rsidRPr="000763B3">
        <w:rPr>
          <w:bCs/>
          <w:sz w:val="22"/>
          <w:szCs w:val="20"/>
          <w:lang w:val="en-GB"/>
        </w:rPr>
        <w:t xml:space="preserve">marks </w:t>
      </w:r>
      <w:r w:rsidR="00516886" w:rsidRPr="000763B3">
        <w:rPr>
          <w:bCs/>
          <w:sz w:val="22"/>
          <w:szCs w:val="20"/>
          <w:lang w:val="en-GB"/>
        </w:rPr>
        <w:t>navigational – system of (MARSYS)</w:t>
      </w:r>
      <w:bookmarkEnd w:id="1452"/>
      <w:bookmarkEnd w:id="1453"/>
    </w:p>
    <w:p w14:paraId="44EDBFEB" w14:textId="77777777" w:rsidR="001761A5" w:rsidRPr="000763B3" w:rsidRDefault="00B837AA" w:rsidP="001761A5">
      <w:pPr>
        <w:spacing w:after="12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w:t>
      </w:r>
      <w:r w:rsidR="006457B1" w:rsidRPr="000763B3">
        <w:rPr>
          <w:rFonts w:ascii="Arial" w:hAnsi="Arial" w:cs="Arial"/>
          <w:sz w:val="20"/>
          <w:szCs w:val="20"/>
          <w:lang w:val="en-GB"/>
        </w:rPr>
        <w:t xml:space="preserve"> or below</w:t>
      </w:r>
      <w:r w:rsidRPr="000763B3">
        <w:rPr>
          <w:rFonts w:ascii="Arial" w:hAnsi="Arial" w:cs="Arial"/>
          <w:sz w:val="20"/>
          <w:szCs w:val="20"/>
          <w:lang w:val="en-GB"/>
        </w:rPr>
        <w:t>, a</w:t>
      </w:r>
      <w:r w:rsidR="001761A5" w:rsidRPr="000763B3">
        <w:rPr>
          <w:rFonts w:ascii="Arial" w:hAnsi="Arial" w:cs="Arial"/>
          <w:sz w:val="20"/>
          <w:szCs w:val="20"/>
          <w:lang w:val="en-GB"/>
        </w:rPr>
        <w:t xml:space="preserve">ll instances of encoding of the S-101 attribute </w:t>
      </w:r>
      <w:r w:rsidR="001761A5" w:rsidRPr="000763B3">
        <w:rPr>
          <w:rFonts w:ascii="Arial" w:hAnsi="Arial" w:cs="Arial"/>
          <w:b/>
          <w:sz w:val="20"/>
          <w:szCs w:val="20"/>
          <w:lang w:val="en-GB"/>
        </w:rPr>
        <w:t>marks navigational – system of</w:t>
      </w:r>
      <w:r w:rsidR="001761A5" w:rsidRPr="000763B3">
        <w:rPr>
          <w:rFonts w:ascii="Arial" w:hAnsi="Arial" w:cs="Arial"/>
          <w:sz w:val="20"/>
          <w:szCs w:val="20"/>
          <w:lang w:val="en-GB"/>
        </w:rPr>
        <w:t xml:space="preserve"> will be converted to an instance of the S-57 attribute MARSYS</w:t>
      </w:r>
      <w:r w:rsidR="001761A5" w:rsidRPr="000763B3">
        <w:rPr>
          <w:rFonts w:ascii="Arial" w:hAnsi="Arial" w:cs="Arial"/>
          <w:b/>
          <w:sz w:val="20"/>
          <w:szCs w:val="20"/>
          <w:lang w:val="en-GB"/>
        </w:rPr>
        <w:t xml:space="preserve"> </w:t>
      </w:r>
      <w:r w:rsidR="001761A5" w:rsidRPr="000763B3">
        <w:rPr>
          <w:rFonts w:ascii="Arial" w:hAnsi="Arial" w:cs="Arial"/>
          <w:sz w:val="20"/>
          <w:szCs w:val="20"/>
          <w:lang w:val="en-GB"/>
        </w:rPr>
        <w:t>during the automated conversion process. Variations in enumerate conversion include:</w:t>
      </w:r>
    </w:p>
    <w:tbl>
      <w:tblPr>
        <w:tblW w:w="9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1D27F2" w:rsidRPr="000763B3" w14:paraId="1345023E" w14:textId="77777777" w:rsidTr="005B1C22">
        <w:trPr>
          <w:cantSplit/>
        </w:trPr>
        <w:tc>
          <w:tcPr>
            <w:tcW w:w="2230" w:type="dxa"/>
            <w:shd w:val="clear" w:color="auto" w:fill="E7E6E6"/>
          </w:tcPr>
          <w:p w14:paraId="6FE87ACD" w14:textId="77777777" w:rsidR="001D27F2" w:rsidRPr="000763B3" w:rsidRDefault="001D27F2" w:rsidP="005B1C22">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44BC01E9" w14:textId="77777777" w:rsidR="001D27F2" w:rsidRPr="000763B3" w:rsidRDefault="001D27F2" w:rsidP="005B1C22">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7BA20FCC" w14:textId="77777777" w:rsidR="001D27F2" w:rsidRPr="000763B3" w:rsidRDefault="001D27F2" w:rsidP="005B1C22">
            <w:pPr>
              <w:pStyle w:val="BodyText"/>
              <w:spacing w:before="60" w:after="60"/>
              <w:rPr>
                <w:b/>
                <w:sz w:val="18"/>
                <w:szCs w:val="18"/>
                <w:lang w:val="en-GB"/>
              </w:rPr>
            </w:pPr>
            <w:r w:rsidRPr="000763B3">
              <w:rPr>
                <w:b/>
                <w:sz w:val="18"/>
                <w:szCs w:val="18"/>
                <w:lang w:val="en-GB"/>
              </w:rPr>
              <w:t>Comments</w:t>
            </w:r>
          </w:p>
        </w:tc>
      </w:tr>
      <w:tr w:rsidR="001D27F2" w:rsidRPr="000763B3" w14:paraId="456997A4" w14:textId="77777777" w:rsidTr="005B1C22">
        <w:trPr>
          <w:cantSplit/>
        </w:trPr>
        <w:tc>
          <w:tcPr>
            <w:tcW w:w="2230" w:type="dxa"/>
            <w:shd w:val="clear" w:color="auto" w:fill="auto"/>
          </w:tcPr>
          <w:p w14:paraId="5973C52F" w14:textId="77777777" w:rsidR="001D27F2" w:rsidRPr="000763B3" w:rsidRDefault="001D27F2" w:rsidP="005B1C22">
            <w:pPr>
              <w:pStyle w:val="BodyText"/>
              <w:spacing w:before="60" w:after="60"/>
              <w:rPr>
                <w:sz w:val="18"/>
                <w:szCs w:val="18"/>
                <w:lang w:val="en-GB"/>
              </w:rPr>
            </w:pPr>
            <w:r w:rsidRPr="000763B3">
              <w:rPr>
                <w:i/>
                <w:sz w:val="18"/>
                <w:szCs w:val="18"/>
                <w:lang w:val="en-GB"/>
              </w:rPr>
              <w:t>11</w:t>
            </w:r>
            <w:r w:rsidRPr="000763B3">
              <w:rPr>
                <w:sz w:val="18"/>
                <w:szCs w:val="18"/>
                <w:lang w:val="en-GB"/>
              </w:rPr>
              <w:t xml:space="preserve"> (</w:t>
            </w:r>
            <w:bookmarkStart w:id="1454" w:name="_Hlk170112802"/>
            <w:r w:rsidR="004D3B0C" w:rsidRPr="000763B3">
              <w:rPr>
                <w:sz w:val="18"/>
                <w:szCs w:val="18"/>
                <w:lang w:val="en-GB"/>
              </w:rPr>
              <w:t>main European inland waterway marking system</w:t>
            </w:r>
            <w:bookmarkEnd w:id="1454"/>
            <w:r w:rsidRPr="000763B3">
              <w:rPr>
                <w:sz w:val="18"/>
                <w:szCs w:val="18"/>
                <w:lang w:val="en-GB"/>
              </w:rPr>
              <w:t>)</w:t>
            </w:r>
          </w:p>
        </w:tc>
        <w:tc>
          <w:tcPr>
            <w:tcW w:w="2840" w:type="dxa"/>
            <w:shd w:val="clear" w:color="auto" w:fill="auto"/>
          </w:tcPr>
          <w:p w14:paraId="496092E9" w14:textId="77777777" w:rsidR="001D27F2" w:rsidRPr="000763B3" w:rsidRDefault="00D61A2A" w:rsidP="005B1C22">
            <w:pPr>
              <w:pStyle w:val="BodyText"/>
              <w:spacing w:before="60" w:after="60"/>
              <w:rPr>
                <w:sz w:val="18"/>
                <w:szCs w:val="18"/>
                <w:lang w:val="en-GB"/>
              </w:rPr>
            </w:pPr>
            <w:r w:rsidRPr="000763B3">
              <w:rPr>
                <w:sz w:val="18"/>
                <w:szCs w:val="18"/>
                <w:lang w:val="en-GB"/>
              </w:rPr>
              <w:t xml:space="preserve">MARSYS = </w:t>
            </w:r>
            <w:r w:rsidRPr="000763B3">
              <w:rPr>
                <w:i/>
                <w:sz w:val="18"/>
                <w:szCs w:val="18"/>
                <w:lang w:val="en-GB"/>
              </w:rPr>
              <w:t>10</w:t>
            </w:r>
            <w:r w:rsidRPr="000763B3">
              <w:rPr>
                <w:sz w:val="18"/>
                <w:szCs w:val="18"/>
                <w:lang w:val="en-GB"/>
              </w:rPr>
              <w:t xml:space="preserve"> (other system)</w:t>
            </w:r>
          </w:p>
          <w:p w14:paraId="18F0D1A2" w14:textId="77777777" w:rsidR="00D61A2A" w:rsidRPr="000763B3" w:rsidRDefault="00D61A2A" w:rsidP="005B1C22">
            <w:pPr>
              <w:pStyle w:val="BodyText"/>
              <w:spacing w:before="60" w:after="60"/>
              <w:rPr>
                <w:i/>
                <w:sz w:val="18"/>
                <w:szCs w:val="18"/>
                <w:lang w:val="en-GB"/>
              </w:rPr>
            </w:pPr>
            <w:r w:rsidRPr="000763B3">
              <w:rPr>
                <w:sz w:val="18"/>
                <w:szCs w:val="18"/>
                <w:shd w:val="clear" w:color="auto" w:fill="F2F2F2"/>
                <w:lang w:val="en-GB"/>
              </w:rPr>
              <w:t xml:space="preserve">INFORM = </w:t>
            </w:r>
            <w:r w:rsidR="004D3B0C" w:rsidRPr="000763B3">
              <w:rPr>
                <w:i/>
                <w:iCs/>
                <w:sz w:val="18"/>
                <w:szCs w:val="18"/>
                <w:shd w:val="clear" w:color="auto" w:fill="F2F2F2"/>
                <w:lang w:val="en-GB"/>
              </w:rPr>
              <w:t>Main European inland waterway marking system</w:t>
            </w:r>
          </w:p>
        </w:tc>
        <w:tc>
          <w:tcPr>
            <w:tcW w:w="4673" w:type="dxa"/>
            <w:shd w:val="clear" w:color="auto" w:fill="auto"/>
          </w:tcPr>
          <w:p w14:paraId="69A6F749" w14:textId="77777777" w:rsidR="001D27F2" w:rsidRPr="000763B3" w:rsidRDefault="001D27F2" w:rsidP="005B1C22">
            <w:pPr>
              <w:pStyle w:val="BodyText"/>
              <w:spacing w:before="60" w:after="60"/>
              <w:rPr>
                <w:sz w:val="18"/>
                <w:szCs w:val="18"/>
                <w:lang w:val="en-GB"/>
              </w:rPr>
            </w:pPr>
          </w:p>
        </w:tc>
      </w:tr>
    </w:tbl>
    <w:p w14:paraId="7EEB4C89" w14:textId="77777777" w:rsidR="00516886" w:rsidRPr="000763B3" w:rsidRDefault="00516886" w:rsidP="00B41993">
      <w:pPr>
        <w:jc w:val="both"/>
        <w:rPr>
          <w:rFonts w:ascii="Arial" w:hAnsi="Arial" w:cs="Arial"/>
          <w:b/>
          <w:bCs/>
          <w:sz w:val="20"/>
          <w:szCs w:val="20"/>
          <w:lang w:val="en-GB"/>
        </w:rPr>
      </w:pPr>
    </w:p>
    <w:p w14:paraId="23E41B6F" w14:textId="77777777" w:rsidR="00184FA1" w:rsidRPr="000763B3" w:rsidRDefault="00144174" w:rsidP="00B41993">
      <w:pPr>
        <w:pStyle w:val="Heading2"/>
        <w:spacing w:before="60" w:after="240" w:line="240" w:lineRule="exact"/>
        <w:ind w:left="600" w:hanging="600"/>
        <w:jc w:val="both"/>
        <w:rPr>
          <w:bCs/>
          <w:sz w:val="22"/>
          <w:lang w:val="en-GB"/>
        </w:rPr>
      </w:pPr>
      <w:bookmarkStart w:id="1455" w:name="_Toc522284712"/>
      <w:bookmarkStart w:id="1456" w:name="_Toc181702999"/>
      <w:bookmarkStart w:id="1457" w:name="_Hlk126130900"/>
      <w:r w:rsidRPr="000763B3">
        <w:rPr>
          <w:bCs/>
          <w:sz w:val="22"/>
          <w:szCs w:val="20"/>
          <w:lang w:val="en-GB"/>
        </w:rPr>
        <w:t xml:space="preserve">maximum </w:t>
      </w:r>
      <w:r w:rsidR="004F26C1" w:rsidRPr="000763B3">
        <w:rPr>
          <w:bCs/>
          <w:sz w:val="22"/>
          <w:szCs w:val="20"/>
          <w:lang w:val="en-GB"/>
        </w:rPr>
        <w:t>permitted draught</w:t>
      </w:r>
      <w:bookmarkEnd w:id="1455"/>
      <w:bookmarkEnd w:id="1456"/>
    </w:p>
    <w:p w14:paraId="00FD27F3" w14:textId="77777777" w:rsidR="00184FA1" w:rsidRPr="000763B3" w:rsidRDefault="00184FA1" w:rsidP="00184FA1">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0"/>
        <w:jc w:val="both"/>
        <w:rPr>
          <w:rFonts w:ascii="Arial" w:hAnsi="Arial" w:cs="Arial"/>
          <w:bCs/>
          <w:sz w:val="20"/>
          <w:szCs w:val="20"/>
          <w:lang w:val="en-GB"/>
        </w:rPr>
      </w:pPr>
      <w:bookmarkStart w:id="1458" w:name="_Hlk126127198"/>
      <w:r w:rsidRPr="000763B3">
        <w:rPr>
          <w:rFonts w:ascii="Arial" w:hAnsi="Arial" w:cs="Arial"/>
          <w:sz w:val="20"/>
          <w:szCs w:val="20"/>
          <w:lang w:val="en-GB"/>
        </w:rPr>
        <w:t>Unless stated otherwise for the individual features included in Sections 3 to 24, all instances of encoding of the</w:t>
      </w:r>
      <w:r w:rsidRPr="000763B3">
        <w:rPr>
          <w:rFonts w:ascii="Arial" w:hAnsi="Arial" w:cs="Arial"/>
          <w:bCs/>
          <w:sz w:val="20"/>
          <w:szCs w:val="20"/>
          <w:lang w:val="en-GB"/>
        </w:rPr>
        <w:t xml:space="preserve"> S-101 attribute </w:t>
      </w:r>
      <w:r w:rsidRPr="000763B3">
        <w:rPr>
          <w:rFonts w:ascii="Arial" w:hAnsi="Arial" w:cs="Arial"/>
          <w:b/>
          <w:sz w:val="20"/>
          <w:szCs w:val="20"/>
          <w:lang w:val="en-GB"/>
        </w:rPr>
        <w:t>maximum permitted draught</w:t>
      </w:r>
      <w:r w:rsidRPr="000763B3">
        <w:rPr>
          <w:rFonts w:ascii="Arial" w:hAnsi="Arial" w:cs="Arial"/>
          <w:bCs/>
          <w:sz w:val="20"/>
          <w:szCs w:val="20"/>
          <w:lang w:val="en-GB"/>
        </w:rPr>
        <w:t xml:space="preserve"> will be converted to an instance of the S-57 attribute INFORM, having a standardised format such as </w:t>
      </w:r>
      <w:r w:rsidRPr="000763B3">
        <w:rPr>
          <w:rFonts w:ascii="Arial" w:hAnsi="Arial" w:cs="Arial"/>
          <w:bCs/>
          <w:i/>
          <w:sz w:val="20"/>
          <w:szCs w:val="20"/>
          <w:lang w:val="en-GB"/>
        </w:rPr>
        <w:t>Maximum draught permitted = [xx.x] metres</w:t>
      </w:r>
      <w:r w:rsidRPr="000763B3">
        <w:rPr>
          <w:rFonts w:ascii="Arial" w:hAnsi="Arial" w:cs="Arial"/>
          <w:bCs/>
          <w:sz w:val="20"/>
          <w:szCs w:val="20"/>
          <w:lang w:val="en-GB"/>
        </w:rPr>
        <w:t xml:space="preserve">, where </w:t>
      </w:r>
      <w:r w:rsidRPr="000763B3">
        <w:rPr>
          <w:rFonts w:ascii="Arial" w:hAnsi="Arial" w:cs="Arial"/>
          <w:bCs/>
          <w:i/>
          <w:sz w:val="20"/>
          <w:szCs w:val="20"/>
          <w:lang w:val="en-GB"/>
        </w:rPr>
        <w:t>[xx.x]</w:t>
      </w:r>
      <w:r w:rsidRPr="000763B3">
        <w:rPr>
          <w:rFonts w:ascii="Arial" w:hAnsi="Arial" w:cs="Arial"/>
          <w:bCs/>
          <w:sz w:val="20"/>
          <w:szCs w:val="20"/>
          <w:lang w:val="en-GB"/>
        </w:rPr>
        <w:t xml:space="preserve"> is the value </w:t>
      </w:r>
      <w:r w:rsidR="006763F2" w:rsidRPr="000763B3">
        <w:rPr>
          <w:rFonts w:ascii="Arial" w:hAnsi="Arial" w:cs="Arial"/>
          <w:bCs/>
          <w:sz w:val="20"/>
          <w:szCs w:val="20"/>
          <w:lang w:val="en-GB"/>
        </w:rPr>
        <w:t xml:space="preserve">populated </w:t>
      </w:r>
      <w:r w:rsidRPr="000763B3">
        <w:rPr>
          <w:rFonts w:ascii="Arial" w:hAnsi="Arial" w:cs="Arial"/>
          <w:bCs/>
          <w:sz w:val="20"/>
          <w:szCs w:val="20"/>
          <w:lang w:val="en-GB"/>
        </w:rPr>
        <w:t xml:space="preserve">for </w:t>
      </w:r>
      <w:r w:rsidRPr="000763B3">
        <w:rPr>
          <w:rFonts w:ascii="Arial" w:hAnsi="Arial" w:cs="Arial"/>
          <w:b/>
          <w:sz w:val="20"/>
          <w:szCs w:val="20"/>
          <w:lang w:val="en-GB"/>
        </w:rPr>
        <w:t>maximum permitted draught</w:t>
      </w:r>
      <w:r w:rsidRPr="000763B3">
        <w:rPr>
          <w:rFonts w:ascii="Arial" w:hAnsi="Arial" w:cs="Arial"/>
          <w:bCs/>
          <w:sz w:val="20"/>
          <w:szCs w:val="20"/>
          <w:lang w:val="en-GB"/>
        </w:rPr>
        <w:t xml:space="preserve"> (decimal part not required if the value is whole metres)</w:t>
      </w:r>
      <w:r w:rsidR="00E2170A" w:rsidRPr="000763B3">
        <w:rPr>
          <w:rFonts w:ascii="Arial" w:hAnsi="Arial" w:cs="Arial"/>
          <w:bCs/>
          <w:sz w:val="20"/>
          <w:szCs w:val="20"/>
          <w:lang w:val="en-GB"/>
        </w:rPr>
        <w:t>, during the automated conversion process</w:t>
      </w:r>
      <w:r w:rsidRPr="000763B3">
        <w:rPr>
          <w:rFonts w:ascii="Arial" w:hAnsi="Arial" w:cs="Arial"/>
          <w:bCs/>
          <w:sz w:val="20"/>
          <w:szCs w:val="20"/>
          <w:lang w:val="en-GB"/>
        </w:rPr>
        <w:t>.</w:t>
      </w:r>
    </w:p>
    <w:p w14:paraId="0AF258B7" w14:textId="77777777" w:rsidR="00F335F6" w:rsidRPr="000763B3" w:rsidRDefault="00F335F6" w:rsidP="00F335F6">
      <w:pPr>
        <w:pStyle w:val="Heading2"/>
        <w:spacing w:before="60" w:after="240" w:line="240" w:lineRule="exact"/>
        <w:ind w:left="600" w:hanging="600"/>
        <w:jc w:val="both"/>
        <w:rPr>
          <w:bCs/>
          <w:sz w:val="22"/>
          <w:lang w:val="en-GB"/>
        </w:rPr>
      </w:pPr>
      <w:bookmarkStart w:id="1459" w:name="_Toc181703000"/>
      <w:bookmarkStart w:id="1460" w:name="_Toc522284713"/>
      <w:bookmarkEnd w:id="1457"/>
      <w:bookmarkEnd w:id="1458"/>
      <w:r w:rsidRPr="000763B3">
        <w:rPr>
          <w:bCs/>
          <w:sz w:val="22"/>
          <w:szCs w:val="20"/>
          <w:lang w:val="en-GB"/>
        </w:rPr>
        <w:t>maximum permitted vessel length</w:t>
      </w:r>
      <w:bookmarkEnd w:id="1459"/>
    </w:p>
    <w:p w14:paraId="0E422A3E" w14:textId="77777777" w:rsidR="00F335F6" w:rsidRPr="000763B3" w:rsidRDefault="00F335F6" w:rsidP="00F335F6">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0"/>
        <w:jc w:val="both"/>
        <w:rPr>
          <w:rFonts w:ascii="Arial" w:hAnsi="Arial" w:cs="Arial"/>
          <w:bCs/>
          <w:sz w:val="20"/>
          <w:szCs w:val="20"/>
          <w:lang w:val="en-GB"/>
        </w:rPr>
      </w:pPr>
      <w:r>
        <w:rPr>
          <w:rFonts w:ascii="Arial" w:hAnsi="Arial" w:cs="Arial"/>
          <w:sz w:val="20"/>
          <w:szCs w:val="20"/>
          <w:highlight w:val="lightGray"/>
          <w:lang w:val="en-GB"/>
        </w:rPr>
        <w:t>All instances of encoding of the</w:t>
      </w:r>
      <w:r>
        <w:rPr>
          <w:rFonts w:ascii="Arial" w:hAnsi="Arial" w:cs="Arial"/>
          <w:bCs/>
          <w:sz w:val="20"/>
          <w:szCs w:val="20"/>
          <w:highlight w:val="lightGray"/>
          <w:lang w:val="en-GB"/>
        </w:rPr>
        <w:t xml:space="preserve"> S-101 attribute </w:t>
      </w:r>
      <w:r>
        <w:rPr>
          <w:rFonts w:ascii="Arial" w:hAnsi="Arial" w:cs="Arial"/>
          <w:b/>
          <w:sz w:val="20"/>
          <w:szCs w:val="20"/>
          <w:highlight w:val="lightGray"/>
          <w:lang w:val="en-GB"/>
        </w:rPr>
        <w:t>maximum permitted vessel length</w:t>
      </w:r>
      <w:r>
        <w:rPr>
          <w:rFonts w:ascii="Arial" w:hAnsi="Arial" w:cs="Arial"/>
          <w:bCs/>
          <w:sz w:val="20"/>
          <w:szCs w:val="20"/>
          <w:highlight w:val="lightGray"/>
          <w:lang w:val="en-GB"/>
        </w:rPr>
        <w:t xml:space="preserve"> will be converted to an instance of the S-57 attribute INFORM, having a standardised format such as </w:t>
      </w:r>
      <w:r>
        <w:rPr>
          <w:rFonts w:ascii="Arial" w:hAnsi="Arial" w:cs="Arial"/>
          <w:bCs/>
          <w:i/>
          <w:sz w:val="20"/>
          <w:szCs w:val="20"/>
          <w:highlight w:val="lightGray"/>
          <w:lang w:val="en-GB"/>
        </w:rPr>
        <w:t>Maximum vessel length permitted permitted = [xx.x] metres</w:t>
      </w:r>
      <w:r>
        <w:rPr>
          <w:rFonts w:ascii="Arial" w:hAnsi="Arial" w:cs="Arial"/>
          <w:bCs/>
          <w:sz w:val="20"/>
          <w:szCs w:val="20"/>
          <w:highlight w:val="lightGray"/>
          <w:lang w:val="en-GB"/>
        </w:rPr>
        <w:t xml:space="preserve">, where </w:t>
      </w:r>
      <w:r>
        <w:rPr>
          <w:rFonts w:ascii="Arial" w:hAnsi="Arial" w:cs="Arial"/>
          <w:bCs/>
          <w:i/>
          <w:sz w:val="20"/>
          <w:szCs w:val="20"/>
          <w:highlight w:val="lightGray"/>
          <w:lang w:val="en-GB"/>
        </w:rPr>
        <w:t>[xx.x]</w:t>
      </w:r>
      <w:r>
        <w:rPr>
          <w:rFonts w:ascii="Arial" w:hAnsi="Arial" w:cs="Arial"/>
          <w:bCs/>
          <w:sz w:val="20"/>
          <w:szCs w:val="20"/>
          <w:highlight w:val="lightGray"/>
          <w:lang w:val="en-GB"/>
        </w:rPr>
        <w:t xml:space="preserve"> is the value populated for </w:t>
      </w:r>
      <w:r>
        <w:rPr>
          <w:rFonts w:ascii="Arial" w:hAnsi="Arial" w:cs="Arial"/>
          <w:b/>
          <w:sz w:val="20"/>
          <w:szCs w:val="20"/>
          <w:highlight w:val="lightGray"/>
          <w:lang w:val="en-GB"/>
        </w:rPr>
        <w:t>maximum permitted vessel length</w:t>
      </w:r>
      <w:r>
        <w:rPr>
          <w:rFonts w:ascii="Arial" w:hAnsi="Arial" w:cs="Arial"/>
          <w:bCs/>
          <w:sz w:val="20"/>
          <w:szCs w:val="20"/>
          <w:highlight w:val="lightGray"/>
          <w:lang w:val="en-GB"/>
        </w:rPr>
        <w:t xml:space="preserve"> (decimal part not required if the value is whole metres)</w:t>
      </w:r>
      <w:r w:rsidR="00E2170A">
        <w:rPr>
          <w:rFonts w:ascii="Arial" w:hAnsi="Arial" w:cs="Arial"/>
          <w:bCs/>
          <w:sz w:val="20"/>
          <w:szCs w:val="20"/>
          <w:highlight w:val="lightGray"/>
          <w:lang w:val="en-GB"/>
        </w:rPr>
        <w:t>, during the automated conversion process</w:t>
      </w:r>
      <w:r>
        <w:rPr>
          <w:rFonts w:ascii="Arial" w:hAnsi="Arial" w:cs="Arial"/>
          <w:bCs/>
          <w:sz w:val="20"/>
          <w:szCs w:val="20"/>
          <w:highlight w:val="lightGray"/>
          <w:lang w:val="en-GB"/>
        </w:rPr>
        <w:t>.</w:t>
      </w:r>
    </w:p>
    <w:p w14:paraId="1B5B4FA0" w14:textId="77777777" w:rsidR="005531DD" w:rsidRPr="000763B3" w:rsidRDefault="00144174" w:rsidP="00B41993">
      <w:pPr>
        <w:pStyle w:val="Heading2"/>
        <w:spacing w:before="60" w:after="240" w:line="240" w:lineRule="exact"/>
        <w:ind w:left="600" w:hanging="600"/>
        <w:jc w:val="both"/>
        <w:rPr>
          <w:bCs/>
          <w:sz w:val="22"/>
          <w:lang w:val="en-GB"/>
        </w:rPr>
      </w:pPr>
      <w:bookmarkStart w:id="1461" w:name="_Toc181703001"/>
      <w:r w:rsidRPr="000763B3">
        <w:rPr>
          <w:bCs/>
          <w:sz w:val="22"/>
          <w:szCs w:val="20"/>
          <w:lang w:val="en-GB"/>
        </w:rPr>
        <w:t xml:space="preserve">measured </w:t>
      </w:r>
      <w:r w:rsidR="005924A7" w:rsidRPr="000763B3">
        <w:rPr>
          <w:bCs/>
          <w:sz w:val="22"/>
          <w:szCs w:val="20"/>
          <w:lang w:val="en-GB"/>
        </w:rPr>
        <w:t>distance</w:t>
      </w:r>
      <w:bookmarkEnd w:id="1460"/>
      <w:bookmarkEnd w:id="1461"/>
    </w:p>
    <w:p w14:paraId="190A66B6" w14:textId="7748724E" w:rsidR="005531DD" w:rsidRPr="000763B3" w:rsidRDefault="005531DD" w:rsidP="005531DD">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0"/>
        <w:jc w:val="both"/>
        <w:rPr>
          <w:rFonts w:ascii="Arial" w:hAnsi="Arial" w:cs="Arial"/>
          <w:bCs/>
          <w:sz w:val="20"/>
          <w:szCs w:val="20"/>
          <w:lang w:val="en-GB"/>
        </w:rPr>
      </w:pPr>
      <w:r w:rsidRPr="000763B3">
        <w:rPr>
          <w:rFonts w:ascii="Arial" w:hAnsi="Arial" w:cs="Arial"/>
          <w:sz w:val="20"/>
          <w:szCs w:val="20"/>
          <w:lang w:val="en-GB"/>
        </w:rPr>
        <w:t>All instances of encoding of the</w:t>
      </w:r>
      <w:r w:rsidRPr="000763B3">
        <w:rPr>
          <w:rFonts w:ascii="Arial" w:hAnsi="Arial" w:cs="Arial"/>
          <w:bCs/>
          <w:sz w:val="20"/>
          <w:szCs w:val="20"/>
          <w:lang w:val="en-GB"/>
        </w:rPr>
        <w:t xml:space="preserve"> S-101 attribute </w:t>
      </w:r>
      <w:r w:rsidRPr="000763B3">
        <w:rPr>
          <w:rFonts w:ascii="Arial" w:hAnsi="Arial" w:cs="Arial"/>
          <w:b/>
          <w:sz w:val="20"/>
          <w:szCs w:val="20"/>
          <w:lang w:val="en-GB"/>
        </w:rPr>
        <w:t>measured distance</w:t>
      </w:r>
      <w:r w:rsidRPr="000763B3">
        <w:rPr>
          <w:rFonts w:ascii="Arial" w:hAnsi="Arial" w:cs="Arial"/>
          <w:bCs/>
          <w:sz w:val="20"/>
          <w:szCs w:val="20"/>
          <w:lang w:val="en-GB"/>
        </w:rPr>
        <w:t xml:space="preserve"> will be converted to an instance of the S-57 attribute INFORM, having a standardised format such as </w:t>
      </w:r>
      <w:r w:rsidRPr="000763B3">
        <w:rPr>
          <w:rFonts w:ascii="Arial" w:hAnsi="Arial" w:cs="Arial"/>
          <w:bCs/>
          <w:i/>
          <w:sz w:val="20"/>
          <w:szCs w:val="20"/>
          <w:lang w:val="en-GB"/>
        </w:rPr>
        <w:t>Measured distance = [xx</w:t>
      </w:r>
      <w:r w:rsidR="00F577EE" w:rsidRPr="000763B3">
        <w:rPr>
          <w:rFonts w:ascii="Arial" w:hAnsi="Arial" w:cs="Arial"/>
          <w:bCs/>
          <w:i/>
          <w:sz w:val="20"/>
          <w:szCs w:val="20"/>
          <w:lang w:val="en-GB"/>
        </w:rPr>
        <w:t>xx</w:t>
      </w:r>
      <w:r w:rsidRPr="000763B3">
        <w:rPr>
          <w:rFonts w:ascii="Arial" w:hAnsi="Arial" w:cs="Arial"/>
          <w:bCs/>
          <w:i/>
          <w:sz w:val="20"/>
          <w:szCs w:val="20"/>
          <w:lang w:val="en-GB"/>
        </w:rPr>
        <w:t>] metres</w:t>
      </w:r>
      <w:r w:rsidRPr="000763B3">
        <w:rPr>
          <w:rFonts w:ascii="Arial" w:hAnsi="Arial" w:cs="Arial"/>
          <w:bCs/>
          <w:sz w:val="20"/>
          <w:szCs w:val="20"/>
          <w:lang w:val="en-GB"/>
        </w:rPr>
        <w:t xml:space="preserve">, where </w:t>
      </w:r>
      <w:r w:rsidRPr="000763B3">
        <w:rPr>
          <w:rFonts w:ascii="Arial" w:hAnsi="Arial" w:cs="Arial"/>
          <w:bCs/>
          <w:i/>
          <w:sz w:val="20"/>
          <w:szCs w:val="20"/>
          <w:lang w:val="en-GB"/>
        </w:rPr>
        <w:t>[xx</w:t>
      </w:r>
      <w:r w:rsidR="00F577EE" w:rsidRPr="000763B3">
        <w:rPr>
          <w:rFonts w:ascii="Arial" w:hAnsi="Arial" w:cs="Arial"/>
          <w:bCs/>
          <w:i/>
          <w:sz w:val="20"/>
          <w:szCs w:val="20"/>
          <w:lang w:val="en-GB"/>
        </w:rPr>
        <w:t>xx</w:t>
      </w:r>
      <w:r w:rsidRPr="000763B3">
        <w:rPr>
          <w:rFonts w:ascii="Arial" w:hAnsi="Arial" w:cs="Arial"/>
          <w:bCs/>
          <w:i/>
          <w:sz w:val="20"/>
          <w:szCs w:val="20"/>
          <w:lang w:val="en-GB"/>
        </w:rPr>
        <w:t>]</w:t>
      </w:r>
      <w:r w:rsidRPr="000763B3">
        <w:rPr>
          <w:rFonts w:ascii="Arial" w:hAnsi="Arial" w:cs="Arial"/>
          <w:bCs/>
          <w:sz w:val="20"/>
          <w:szCs w:val="20"/>
          <w:lang w:val="en-GB"/>
        </w:rPr>
        <w:t xml:space="preserve"> is the value </w:t>
      </w:r>
      <w:r w:rsidR="006763F2" w:rsidRPr="000763B3">
        <w:rPr>
          <w:rFonts w:ascii="Arial" w:hAnsi="Arial" w:cs="Arial"/>
          <w:bCs/>
          <w:sz w:val="20"/>
          <w:szCs w:val="20"/>
          <w:lang w:val="en-GB"/>
        </w:rPr>
        <w:t xml:space="preserve">populated </w:t>
      </w:r>
      <w:r w:rsidRPr="000763B3">
        <w:rPr>
          <w:rFonts w:ascii="Arial" w:hAnsi="Arial" w:cs="Arial"/>
          <w:bCs/>
          <w:sz w:val="20"/>
          <w:szCs w:val="20"/>
          <w:lang w:val="en-GB"/>
        </w:rPr>
        <w:t xml:space="preserve">for </w:t>
      </w:r>
      <w:r w:rsidRPr="000763B3">
        <w:rPr>
          <w:rFonts w:ascii="Arial" w:hAnsi="Arial" w:cs="Arial"/>
          <w:b/>
          <w:sz w:val="20"/>
          <w:szCs w:val="20"/>
          <w:lang w:val="en-GB"/>
        </w:rPr>
        <w:t>measured distance</w:t>
      </w:r>
      <w:r w:rsidR="00E2170A" w:rsidRPr="000763B3">
        <w:rPr>
          <w:rFonts w:ascii="Arial" w:hAnsi="Arial" w:cs="Arial"/>
          <w:bCs/>
          <w:sz w:val="20"/>
          <w:szCs w:val="20"/>
          <w:lang w:val="en-GB"/>
        </w:rPr>
        <w:t>, during the automated conversion process</w:t>
      </w:r>
      <w:r w:rsidRPr="000763B3">
        <w:rPr>
          <w:rFonts w:ascii="Arial" w:hAnsi="Arial" w:cs="Arial"/>
          <w:bCs/>
          <w:sz w:val="20"/>
          <w:szCs w:val="20"/>
          <w:lang w:val="en-GB"/>
        </w:rPr>
        <w:t>.</w:t>
      </w:r>
      <w:r w:rsidR="002D0DF7" w:rsidRPr="000763B3">
        <w:rPr>
          <w:rFonts w:ascii="Arial" w:hAnsi="Arial" w:cs="Arial"/>
          <w:bCs/>
          <w:sz w:val="20"/>
          <w:szCs w:val="20"/>
          <w:lang w:val="en-GB"/>
        </w:rPr>
        <w:t xml:space="preserve"> See also clause </w:t>
      </w:r>
      <w:r w:rsidR="000B6733" w:rsidRPr="000763B3">
        <w:rPr>
          <w:rFonts w:ascii="Arial" w:hAnsi="Arial" w:cs="Arial"/>
          <w:bCs/>
          <w:sz w:val="20"/>
          <w:szCs w:val="20"/>
          <w:lang w:val="en-GB"/>
        </w:rPr>
        <w:t>27.91.</w:t>
      </w:r>
    </w:p>
    <w:p w14:paraId="3F130B14" w14:textId="77777777" w:rsidR="00184FA1" w:rsidRPr="000763B3" w:rsidRDefault="00870D66" w:rsidP="00B41993">
      <w:pPr>
        <w:pStyle w:val="Heading2"/>
        <w:spacing w:before="60" w:after="240" w:line="240" w:lineRule="exact"/>
        <w:ind w:left="600" w:hanging="600"/>
        <w:jc w:val="both"/>
        <w:rPr>
          <w:bCs/>
          <w:sz w:val="22"/>
          <w:lang w:val="en-GB"/>
        </w:rPr>
      </w:pPr>
      <w:bookmarkStart w:id="1462" w:name="_Toc181703002"/>
      <w:r w:rsidRPr="000763B3">
        <w:rPr>
          <w:bCs/>
          <w:sz w:val="22"/>
          <w:szCs w:val="20"/>
          <w:lang w:val="en-GB"/>
        </w:rPr>
        <w:t>minimum berth depth (</w:t>
      </w:r>
      <w:r w:rsidRPr="000763B3">
        <w:rPr>
          <w:bCs/>
          <w:i/>
          <w:sz w:val="22"/>
          <w:szCs w:val="20"/>
          <w:lang w:val="en-GB"/>
        </w:rPr>
        <w:t>DRVAL1</w:t>
      </w:r>
      <w:r w:rsidRPr="000763B3">
        <w:rPr>
          <w:bCs/>
          <w:sz w:val="22"/>
          <w:szCs w:val="20"/>
          <w:lang w:val="en-GB"/>
        </w:rPr>
        <w:t>)</w:t>
      </w:r>
      <w:bookmarkEnd w:id="1462"/>
    </w:p>
    <w:p w14:paraId="589CCDE0" w14:textId="77777777" w:rsidR="00184FA1" w:rsidRPr="000763B3" w:rsidRDefault="00184FA1" w:rsidP="00184FA1">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minimum berth depth</w:t>
      </w:r>
      <w:r w:rsidRPr="000763B3">
        <w:rPr>
          <w:rFonts w:ascii="Arial" w:hAnsi="Arial" w:cs="Arial"/>
          <w:sz w:val="20"/>
          <w:szCs w:val="20"/>
          <w:lang w:val="en-GB"/>
        </w:rPr>
        <w:t xml:space="preserve"> will be converted to an instance of the S-57 attribute DRVAL1</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292F72D" w14:textId="77777777" w:rsidR="00736182" w:rsidRPr="000763B3" w:rsidRDefault="00BF2B11" w:rsidP="00B41993">
      <w:pPr>
        <w:pStyle w:val="Heading2"/>
        <w:spacing w:before="60" w:after="240" w:line="240" w:lineRule="exact"/>
        <w:ind w:left="600" w:hanging="600"/>
        <w:jc w:val="both"/>
        <w:rPr>
          <w:bCs/>
          <w:sz w:val="22"/>
          <w:lang w:val="en-GB"/>
        </w:rPr>
      </w:pPr>
      <w:bookmarkStart w:id="1463" w:name="_Toc522284714"/>
      <w:bookmarkStart w:id="1464" w:name="_Toc181703003"/>
      <w:r w:rsidRPr="000763B3">
        <w:rPr>
          <w:bCs/>
          <w:sz w:val="22"/>
          <w:szCs w:val="20"/>
          <w:lang w:val="en-GB"/>
        </w:rPr>
        <w:t>MMSI code</w:t>
      </w:r>
      <w:bookmarkEnd w:id="1463"/>
      <w:bookmarkEnd w:id="1464"/>
    </w:p>
    <w:p w14:paraId="2B2122EF" w14:textId="77777777" w:rsidR="00EC6DE3" w:rsidRPr="000763B3" w:rsidRDefault="00EC6DE3" w:rsidP="00EC6DE3">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0"/>
        <w:jc w:val="both"/>
        <w:rPr>
          <w:rFonts w:ascii="Arial" w:hAnsi="Arial" w:cs="Arial"/>
          <w:bCs/>
          <w:sz w:val="20"/>
          <w:szCs w:val="20"/>
          <w:lang w:val="en-GB"/>
        </w:rPr>
      </w:pPr>
      <w:bookmarkStart w:id="1465" w:name="_Toc522284715"/>
      <w:r w:rsidRPr="000763B3">
        <w:rPr>
          <w:rFonts w:ascii="Arial" w:hAnsi="Arial" w:cs="Arial"/>
          <w:sz w:val="20"/>
          <w:szCs w:val="20"/>
          <w:lang w:val="en-GB"/>
        </w:rPr>
        <w:t>Unless stated otherwise for the individual features included in Sections 3 to 24, all instances of encoding of the</w:t>
      </w:r>
      <w:r w:rsidRPr="000763B3">
        <w:rPr>
          <w:rFonts w:ascii="Arial" w:hAnsi="Arial" w:cs="Arial"/>
          <w:bCs/>
          <w:sz w:val="20"/>
          <w:szCs w:val="20"/>
          <w:lang w:val="en-GB"/>
        </w:rPr>
        <w:t xml:space="preserve"> S-101 attribute </w:t>
      </w:r>
      <w:r w:rsidRPr="000763B3">
        <w:rPr>
          <w:rFonts w:ascii="Arial" w:hAnsi="Arial" w:cs="Arial"/>
          <w:b/>
          <w:sz w:val="20"/>
          <w:szCs w:val="20"/>
          <w:lang w:val="en-GB"/>
        </w:rPr>
        <w:t>MMSI code</w:t>
      </w:r>
      <w:r w:rsidRPr="000763B3">
        <w:rPr>
          <w:rFonts w:ascii="Arial" w:hAnsi="Arial" w:cs="Arial"/>
          <w:bCs/>
          <w:sz w:val="20"/>
          <w:szCs w:val="20"/>
          <w:lang w:val="en-GB"/>
        </w:rPr>
        <w:t xml:space="preserve"> will be converted to an instance of the S-57 attribute OBJNAM, having a standardised format such as </w:t>
      </w:r>
      <w:r w:rsidRPr="000763B3">
        <w:rPr>
          <w:rFonts w:ascii="Arial" w:hAnsi="Arial" w:cs="Arial"/>
          <w:bCs/>
          <w:i/>
          <w:sz w:val="20"/>
          <w:szCs w:val="20"/>
          <w:lang w:val="en-GB"/>
        </w:rPr>
        <w:t>MMSI [xxxxxxxxx]</w:t>
      </w:r>
      <w:r w:rsidRPr="000763B3">
        <w:rPr>
          <w:rFonts w:ascii="Arial" w:hAnsi="Arial" w:cs="Arial"/>
          <w:bCs/>
          <w:sz w:val="20"/>
          <w:szCs w:val="20"/>
          <w:lang w:val="en-GB"/>
        </w:rPr>
        <w:t xml:space="preserve">, where </w:t>
      </w:r>
      <w:r w:rsidRPr="000763B3">
        <w:rPr>
          <w:rFonts w:ascii="Arial" w:hAnsi="Arial" w:cs="Arial"/>
          <w:bCs/>
          <w:i/>
          <w:sz w:val="20"/>
          <w:szCs w:val="20"/>
          <w:lang w:val="en-GB"/>
        </w:rPr>
        <w:t>[xxxxxxxxx]</w:t>
      </w:r>
      <w:r w:rsidRPr="000763B3">
        <w:rPr>
          <w:rFonts w:ascii="Arial" w:hAnsi="Arial" w:cs="Arial"/>
          <w:bCs/>
          <w:sz w:val="20"/>
          <w:szCs w:val="20"/>
          <w:lang w:val="en-GB"/>
        </w:rPr>
        <w:t xml:space="preserve"> is the value populated for </w:t>
      </w:r>
      <w:r w:rsidRPr="000763B3">
        <w:rPr>
          <w:rFonts w:ascii="Arial" w:hAnsi="Arial" w:cs="Arial"/>
          <w:b/>
          <w:sz w:val="20"/>
          <w:szCs w:val="20"/>
          <w:lang w:val="en-GB"/>
        </w:rPr>
        <w:t>MMSI code</w:t>
      </w:r>
      <w:r w:rsidRPr="000763B3">
        <w:rPr>
          <w:rFonts w:ascii="Arial" w:hAnsi="Arial" w:cs="Arial"/>
          <w:bCs/>
          <w:sz w:val="20"/>
          <w:szCs w:val="20"/>
          <w:lang w:val="en-GB"/>
        </w:rPr>
        <w:t xml:space="preserve">. If a name is populated for OBJNAM by conversion of the attribute </w:t>
      </w:r>
      <w:r w:rsidRPr="000763B3">
        <w:rPr>
          <w:rFonts w:ascii="Arial" w:hAnsi="Arial" w:cs="Arial"/>
          <w:b/>
          <w:sz w:val="20"/>
          <w:szCs w:val="20"/>
          <w:lang w:val="en-GB"/>
        </w:rPr>
        <w:t>name</w:t>
      </w:r>
      <w:r w:rsidRPr="000763B3">
        <w:rPr>
          <w:rFonts w:ascii="Arial" w:hAnsi="Arial" w:cs="Arial"/>
          <w:bCs/>
          <w:sz w:val="20"/>
          <w:szCs w:val="20"/>
          <w:lang w:val="en-GB"/>
        </w:rPr>
        <w:t xml:space="preserve"> during the automated conversion process, the value for the converted </w:t>
      </w:r>
      <w:r w:rsidRPr="000763B3">
        <w:rPr>
          <w:rFonts w:ascii="Arial" w:hAnsi="Arial" w:cs="Arial"/>
          <w:b/>
          <w:sz w:val="20"/>
          <w:szCs w:val="20"/>
          <w:lang w:val="en-GB"/>
        </w:rPr>
        <w:t>MSSI code</w:t>
      </w:r>
      <w:r w:rsidRPr="000763B3">
        <w:rPr>
          <w:rFonts w:ascii="Arial" w:hAnsi="Arial" w:cs="Arial"/>
          <w:bCs/>
          <w:sz w:val="20"/>
          <w:szCs w:val="20"/>
          <w:lang w:val="en-GB"/>
        </w:rPr>
        <w:t xml:space="preserve"> will be appended after the name, separated by a semicolon “;”, for example </w:t>
      </w:r>
      <w:r w:rsidRPr="000763B3">
        <w:rPr>
          <w:rFonts w:ascii="Arial" w:hAnsi="Arial" w:cs="Arial"/>
          <w:bCs/>
          <w:i/>
          <w:sz w:val="20"/>
          <w:szCs w:val="20"/>
          <w:lang w:val="en-GB"/>
        </w:rPr>
        <w:t>Nab Rock; MMSI 995031014</w:t>
      </w:r>
      <w:r w:rsidRPr="000763B3">
        <w:rPr>
          <w:rFonts w:ascii="Arial" w:hAnsi="Arial" w:cs="Arial"/>
          <w:bCs/>
          <w:sz w:val="20"/>
          <w:szCs w:val="20"/>
          <w:lang w:val="en-GB"/>
        </w:rPr>
        <w:t>.</w:t>
      </w:r>
    </w:p>
    <w:p w14:paraId="3145FD65" w14:textId="77777777" w:rsidR="00E02260" w:rsidRPr="000763B3" w:rsidRDefault="00144174" w:rsidP="00B41993">
      <w:pPr>
        <w:pStyle w:val="Heading2"/>
        <w:keepLines/>
        <w:spacing w:before="60" w:after="240" w:line="240" w:lineRule="exact"/>
        <w:ind w:left="600" w:hanging="600"/>
        <w:jc w:val="both"/>
        <w:rPr>
          <w:bCs/>
          <w:sz w:val="20"/>
          <w:szCs w:val="20"/>
          <w:lang w:val="en-GB"/>
        </w:rPr>
      </w:pPr>
      <w:bookmarkStart w:id="1466" w:name="_Toc181703004"/>
      <w:r w:rsidRPr="000763B3">
        <w:rPr>
          <w:bCs/>
          <w:sz w:val="22"/>
          <w:szCs w:val="20"/>
          <w:lang w:val="en-GB"/>
        </w:rPr>
        <w:t xml:space="preserve">moiré </w:t>
      </w:r>
      <w:r w:rsidR="00A0543A" w:rsidRPr="000763B3">
        <w:rPr>
          <w:bCs/>
          <w:sz w:val="22"/>
          <w:szCs w:val="20"/>
          <w:lang w:val="en-GB"/>
        </w:rPr>
        <w:t>effect</w:t>
      </w:r>
      <w:bookmarkEnd w:id="1465"/>
      <w:bookmarkEnd w:id="1466"/>
    </w:p>
    <w:p w14:paraId="6516EBF9" w14:textId="77777777" w:rsidR="00FB6CB6" w:rsidRPr="000763B3" w:rsidRDefault="00FB6CB6" w:rsidP="00FB6CB6">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moiré effect</w:t>
      </w:r>
      <w:r w:rsidRPr="000763B3">
        <w:rPr>
          <w:rFonts w:ascii="Arial" w:hAnsi="Arial" w:cs="Arial"/>
          <w:sz w:val="20"/>
          <w:szCs w:val="20"/>
          <w:lang w:val="en-GB"/>
        </w:rPr>
        <w:t xml:space="preserve"> = </w:t>
      </w:r>
      <w:r w:rsidR="00F1062C" w:rsidRPr="000763B3">
        <w:rPr>
          <w:rFonts w:ascii="Arial" w:hAnsi="Arial" w:cs="Arial"/>
          <w:i/>
          <w:sz w:val="20"/>
          <w:szCs w:val="20"/>
          <w:lang w:val="en-GB"/>
        </w:rPr>
        <w:t>True</w:t>
      </w:r>
      <w:r w:rsidRPr="000763B3">
        <w:rPr>
          <w:rFonts w:ascii="Arial" w:hAnsi="Arial" w:cs="Arial"/>
          <w:sz w:val="20"/>
          <w:szCs w:val="20"/>
          <w:lang w:val="en-GB"/>
        </w:rPr>
        <w:t xml:space="preserve"> will be converted to an instance of the S-57 attribute LITCHR, value </w:t>
      </w:r>
      <w:r w:rsidRPr="000763B3">
        <w:rPr>
          <w:rFonts w:ascii="Arial" w:hAnsi="Arial" w:cs="Arial"/>
          <w:i/>
          <w:sz w:val="20"/>
          <w:szCs w:val="20"/>
          <w:lang w:val="en-GB"/>
        </w:rPr>
        <w:t>16</w:t>
      </w:r>
      <w:r w:rsidRPr="000763B3">
        <w:rPr>
          <w:rFonts w:ascii="Arial" w:hAnsi="Arial" w:cs="Arial"/>
          <w:sz w:val="20"/>
          <w:szCs w:val="20"/>
          <w:lang w:val="en-GB"/>
        </w:rPr>
        <w:t xml:space="preserve"> (moiré effect),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B6798F5" w14:textId="77777777" w:rsidR="00F1062C" w:rsidRPr="000763B3" w:rsidRDefault="00F1062C" w:rsidP="00F1062C">
      <w:pPr>
        <w:spacing w:after="240"/>
        <w:jc w:val="both"/>
        <w:rPr>
          <w:rFonts w:ascii="Arial" w:hAnsi="Arial" w:cs="Arial"/>
          <w:b/>
          <w:bCs/>
          <w:sz w:val="20"/>
          <w:szCs w:val="20"/>
          <w:lang w:val="en-GB"/>
        </w:rPr>
      </w:pPr>
      <w:r w:rsidRPr="000763B3">
        <w:rPr>
          <w:rFonts w:ascii="Arial" w:hAnsi="Arial" w:cs="Arial"/>
          <w:bCs/>
          <w:sz w:val="20"/>
          <w:szCs w:val="20"/>
          <w:lang w:val="en-GB"/>
        </w:rPr>
        <w:t xml:space="preserve">Where </w:t>
      </w:r>
      <w:r w:rsidRPr="000763B3">
        <w:rPr>
          <w:rFonts w:ascii="Arial" w:hAnsi="Arial" w:cs="Arial"/>
          <w:b/>
          <w:sz w:val="20"/>
          <w:szCs w:val="20"/>
          <w:lang w:val="en-GB"/>
        </w:rPr>
        <w:t>moiré effect</w:t>
      </w:r>
      <w:r w:rsidRPr="000763B3">
        <w:rPr>
          <w:rFonts w:ascii="Arial" w:hAnsi="Arial" w:cs="Arial"/>
          <w:bCs/>
          <w:sz w:val="20"/>
          <w:szCs w:val="20"/>
          <w:lang w:val="en-GB"/>
        </w:rPr>
        <w:t xml:space="preserve"> has been populated as </w:t>
      </w:r>
      <w:r w:rsidRPr="000763B3">
        <w:rPr>
          <w:rFonts w:ascii="Arial" w:hAnsi="Arial" w:cs="Arial"/>
          <w:bCs/>
          <w:i/>
          <w:iCs/>
          <w:sz w:val="20"/>
          <w:szCs w:val="20"/>
          <w:lang w:val="en-GB"/>
        </w:rPr>
        <w:t>False</w:t>
      </w:r>
      <w:r w:rsidRPr="000763B3">
        <w:rPr>
          <w:rFonts w:ascii="Arial" w:hAnsi="Arial" w:cs="Arial"/>
          <w:bCs/>
          <w:sz w:val="20"/>
          <w:szCs w:val="20"/>
          <w:lang w:val="en-GB"/>
        </w:rPr>
        <w:t xml:space="preserve">, the attribute will not be </w:t>
      </w:r>
      <w:r w:rsidR="00395735" w:rsidRPr="000763B3">
        <w:rPr>
          <w:rFonts w:ascii="Arial" w:hAnsi="Arial" w:cs="Arial"/>
          <w:bCs/>
          <w:sz w:val="20"/>
          <w:szCs w:val="20"/>
          <w:lang w:val="en-GB"/>
        </w:rPr>
        <w:t>used in the automated conversion process</w:t>
      </w:r>
      <w:r w:rsidRPr="000763B3">
        <w:rPr>
          <w:rFonts w:ascii="Arial" w:hAnsi="Arial" w:cs="Arial"/>
          <w:bCs/>
          <w:sz w:val="20"/>
          <w:szCs w:val="20"/>
          <w:lang w:val="en-GB"/>
        </w:rPr>
        <w:t>.</w:t>
      </w: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"Feature Objects  </w:instrText>
      </w:r>
      <w:r w:rsidRPr="000763B3">
        <w:rPr>
          <w:rFonts w:ascii="Arial" w:hAnsi="Arial" w:cs="Arial"/>
          <w:b/>
          <w:bCs/>
          <w:sz w:val="20"/>
          <w:szCs w:val="20"/>
          <w:lang w:val="en-GB"/>
        </w:rPr>
        <w:fldChar w:fldCharType="end"/>
      </w:r>
    </w:p>
    <w:p w14:paraId="1063BF41" w14:textId="77777777" w:rsidR="00B56BFA" w:rsidRPr="000763B3" w:rsidRDefault="00144174" w:rsidP="00B41993">
      <w:pPr>
        <w:pStyle w:val="Heading2"/>
        <w:spacing w:before="60" w:after="240" w:line="240" w:lineRule="exact"/>
        <w:ind w:left="600" w:hanging="600"/>
        <w:jc w:val="both"/>
        <w:rPr>
          <w:bCs/>
          <w:sz w:val="22"/>
          <w:lang w:val="en-GB"/>
        </w:rPr>
      </w:pPr>
      <w:bookmarkStart w:id="1467" w:name="_Toc522284716"/>
      <w:bookmarkStart w:id="1468" w:name="_Toc181703005"/>
      <w:r w:rsidRPr="000763B3">
        <w:rPr>
          <w:bCs/>
          <w:sz w:val="22"/>
          <w:szCs w:val="20"/>
          <w:lang w:val="en-GB"/>
        </w:rPr>
        <w:t xml:space="preserve">multiplicity </w:t>
      </w:r>
      <w:r w:rsidR="00DB6BD6" w:rsidRPr="000763B3">
        <w:rPr>
          <w:bCs/>
          <w:sz w:val="22"/>
          <w:szCs w:val="20"/>
          <w:lang w:val="en-GB"/>
        </w:rPr>
        <w:t>known</w:t>
      </w:r>
      <w:bookmarkEnd w:id="1467"/>
      <w:bookmarkEnd w:id="1468"/>
    </w:p>
    <w:p w14:paraId="5DACE8B1" w14:textId="77777777" w:rsidR="00B56BFA" w:rsidRPr="000763B3" w:rsidRDefault="00B56BFA" w:rsidP="00A57309">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multiplicity known</w:t>
      </w:r>
      <w:r w:rsidRPr="000763B3">
        <w:rPr>
          <w:rFonts w:ascii="Arial" w:hAnsi="Arial" w:cs="Arial"/>
          <w:sz w:val="20"/>
          <w:szCs w:val="20"/>
          <w:lang w:val="en-GB"/>
        </w:rPr>
        <w:t xml:space="preserve"> will be converted to an instance of the S-57 attribute INFORM</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A57309" w:rsidRPr="000763B3" w14:paraId="78EA10F2" w14:textId="77777777" w:rsidTr="00C755D9">
        <w:trPr>
          <w:cantSplit/>
        </w:trPr>
        <w:tc>
          <w:tcPr>
            <w:tcW w:w="2230" w:type="dxa"/>
            <w:shd w:val="clear" w:color="auto" w:fill="E7E6E6"/>
          </w:tcPr>
          <w:p w14:paraId="4D67C476" w14:textId="77777777" w:rsidR="00A57309" w:rsidRPr="000763B3" w:rsidRDefault="00A57309" w:rsidP="00C755D9">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20E8CDDE" w14:textId="77777777" w:rsidR="00A57309" w:rsidRPr="000763B3" w:rsidRDefault="00A57309" w:rsidP="00C755D9">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1E2E7FD0" w14:textId="77777777" w:rsidR="00A57309" w:rsidRPr="000763B3" w:rsidRDefault="00A57309" w:rsidP="00C755D9">
            <w:pPr>
              <w:pStyle w:val="BodyText"/>
              <w:spacing w:before="60" w:after="60"/>
              <w:rPr>
                <w:b/>
                <w:sz w:val="18"/>
                <w:szCs w:val="18"/>
                <w:lang w:val="en-GB"/>
              </w:rPr>
            </w:pPr>
            <w:r w:rsidRPr="000763B3">
              <w:rPr>
                <w:b/>
                <w:sz w:val="18"/>
                <w:szCs w:val="18"/>
                <w:lang w:val="en-GB"/>
              </w:rPr>
              <w:t>Comments</w:t>
            </w:r>
          </w:p>
        </w:tc>
      </w:tr>
      <w:tr w:rsidR="00A57309" w:rsidRPr="000763B3" w14:paraId="49BFD32F" w14:textId="77777777" w:rsidTr="00C755D9">
        <w:trPr>
          <w:cantSplit/>
        </w:trPr>
        <w:tc>
          <w:tcPr>
            <w:tcW w:w="2230" w:type="dxa"/>
            <w:shd w:val="clear" w:color="auto" w:fill="auto"/>
          </w:tcPr>
          <w:p w14:paraId="46991192" w14:textId="77777777" w:rsidR="00A57309" w:rsidRPr="000763B3" w:rsidRDefault="00A57309" w:rsidP="00C755D9">
            <w:pPr>
              <w:pStyle w:val="BodyText"/>
              <w:spacing w:before="60" w:after="60"/>
              <w:rPr>
                <w:sz w:val="18"/>
                <w:szCs w:val="18"/>
                <w:lang w:val="en-GB"/>
              </w:rPr>
            </w:pPr>
            <w:r w:rsidRPr="000763B3">
              <w:rPr>
                <w:i/>
                <w:sz w:val="18"/>
                <w:szCs w:val="18"/>
                <w:lang w:val="en-GB"/>
              </w:rPr>
              <w:t>True</w:t>
            </w:r>
          </w:p>
        </w:tc>
        <w:tc>
          <w:tcPr>
            <w:tcW w:w="2840" w:type="dxa"/>
            <w:shd w:val="clear" w:color="auto" w:fill="auto"/>
          </w:tcPr>
          <w:p w14:paraId="7943D90A" w14:textId="77777777" w:rsidR="00A57309" w:rsidRPr="000763B3" w:rsidRDefault="00A57309" w:rsidP="00C755D9">
            <w:pPr>
              <w:pStyle w:val="BodyText"/>
              <w:spacing w:before="60" w:after="60"/>
              <w:rPr>
                <w:i/>
                <w:iCs/>
                <w:sz w:val="18"/>
                <w:szCs w:val="18"/>
                <w:lang w:val="en-GB"/>
              </w:rPr>
            </w:pPr>
            <w:r w:rsidRPr="000763B3">
              <w:rPr>
                <w:sz w:val="18"/>
                <w:szCs w:val="18"/>
                <w:lang w:val="en-GB"/>
              </w:rPr>
              <w:t xml:space="preserve">INFORM = </w:t>
            </w:r>
            <w:r w:rsidRPr="000763B3">
              <w:rPr>
                <w:i/>
                <w:iCs/>
                <w:sz w:val="18"/>
                <w:szCs w:val="18"/>
                <w:lang w:val="en-GB"/>
              </w:rPr>
              <w:t>[X] features</w:t>
            </w:r>
          </w:p>
        </w:tc>
        <w:tc>
          <w:tcPr>
            <w:tcW w:w="4673" w:type="dxa"/>
            <w:shd w:val="clear" w:color="auto" w:fill="auto"/>
          </w:tcPr>
          <w:p w14:paraId="3AEA4E04" w14:textId="77777777" w:rsidR="00A57309" w:rsidRPr="000763B3" w:rsidRDefault="00A57309" w:rsidP="00C755D9">
            <w:pPr>
              <w:pStyle w:val="BodyText"/>
              <w:spacing w:before="60" w:after="60"/>
              <w:rPr>
                <w:sz w:val="18"/>
                <w:szCs w:val="18"/>
                <w:lang w:val="en-GB"/>
              </w:rPr>
            </w:pPr>
            <w:r w:rsidRPr="000763B3">
              <w:rPr>
                <w:i/>
                <w:iCs/>
                <w:sz w:val="18"/>
                <w:szCs w:val="18"/>
                <w:lang w:val="en-GB"/>
              </w:rPr>
              <w:t>[X]</w:t>
            </w:r>
            <w:r w:rsidRPr="000763B3">
              <w:rPr>
                <w:sz w:val="18"/>
                <w:szCs w:val="18"/>
                <w:lang w:val="en-GB"/>
              </w:rPr>
              <w:t xml:space="preserve"> is derived from the value populated for the attribute </w:t>
            </w:r>
            <w:r w:rsidRPr="000763B3">
              <w:rPr>
                <w:b/>
                <w:bCs/>
                <w:sz w:val="18"/>
                <w:szCs w:val="18"/>
                <w:lang w:val="en-GB"/>
              </w:rPr>
              <w:t>number of features</w:t>
            </w:r>
            <w:r w:rsidRPr="000763B3">
              <w:rPr>
                <w:sz w:val="18"/>
                <w:szCs w:val="18"/>
                <w:lang w:val="en-GB"/>
              </w:rPr>
              <w:t xml:space="preserve"> (see clause 27.13</w:t>
            </w:r>
            <w:r w:rsidR="001E7FBB" w:rsidRPr="000763B3">
              <w:rPr>
                <w:sz w:val="18"/>
                <w:szCs w:val="18"/>
                <w:lang w:val="en-GB"/>
              </w:rPr>
              <w:t>9</w:t>
            </w:r>
            <w:r w:rsidRPr="000763B3">
              <w:rPr>
                <w:sz w:val="18"/>
                <w:szCs w:val="18"/>
                <w:lang w:val="en-GB"/>
              </w:rPr>
              <w:t>).</w:t>
            </w:r>
          </w:p>
        </w:tc>
      </w:tr>
      <w:tr w:rsidR="00A57309" w:rsidRPr="000763B3" w14:paraId="41B3DEA3" w14:textId="77777777" w:rsidTr="00C755D9">
        <w:trPr>
          <w:cantSplit/>
        </w:trPr>
        <w:tc>
          <w:tcPr>
            <w:tcW w:w="2230" w:type="dxa"/>
            <w:shd w:val="clear" w:color="auto" w:fill="auto"/>
          </w:tcPr>
          <w:p w14:paraId="5F1582D8" w14:textId="77777777" w:rsidR="00A57309" w:rsidRPr="000763B3" w:rsidRDefault="00A57309" w:rsidP="00C755D9">
            <w:pPr>
              <w:pStyle w:val="BodyText"/>
              <w:spacing w:before="60" w:after="60"/>
              <w:rPr>
                <w:i/>
                <w:iCs/>
                <w:sz w:val="18"/>
                <w:szCs w:val="18"/>
                <w:lang w:val="en-GB"/>
              </w:rPr>
            </w:pPr>
            <w:r w:rsidRPr="000763B3">
              <w:rPr>
                <w:i/>
                <w:iCs/>
                <w:sz w:val="18"/>
                <w:szCs w:val="18"/>
                <w:lang w:val="en-GB"/>
              </w:rPr>
              <w:t>False</w:t>
            </w:r>
          </w:p>
        </w:tc>
        <w:tc>
          <w:tcPr>
            <w:tcW w:w="2840" w:type="dxa"/>
            <w:shd w:val="clear" w:color="auto" w:fill="auto"/>
          </w:tcPr>
          <w:p w14:paraId="57499154" w14:textId="77777777" w:rsidR="00A57309" w:rsidRPr="000763B3" w:rsidRDefault="00A57309" w:rsidP="00C755D9">
            <w:pPr>
              <w:pStyle w:val="BodyText"/>
              <w:spacing w:before="60" w:after="60"/>
              <w:rPr>
                <w:i/>
                <w:iCs/>
                <w:sz w:val="18"/>
                <w:szCs w:val="18"/>
                <w:lang w:val="en-GB"/>
              </w:rPr>
            </w:pPr>
            <w:r w:rsidRPr="000763B3">
              <w:rPr>
                <w:sz w:val="18"/>
                <w:szCs w:val="18"/>
                <w:lang w:val="en-GB"/>
              </w:rPr>
              <w:t xml:space="preserve">INFORM = </w:t>
            </w:r>
            <w:r w:rsidRPr="000763B3">
              <w:rPr>
                <w:i/>
                <w:iCs/>
                <w:sz w:val="18"/>
                <w:szCs w:val="18"/>
                <w:lang w:val="en-GB"/>
              </w:rPr>
              <w:t>Multiple features</w:t>
            </w:r>
          </w:p>
        </w:tc>
        <w:tc>
          <w:tcPr>
            <w:tcW w:w="4673" w:type="dxa"/>
            <w:shd w:val="clear" w:color="auto" w:fill="auto"/>
          </w:tcPr>
          <w:p w14:paraId="3C591CD5" w14:textId="77777777" w:rsidR="00A57309" w:rsidRPr="000763B3" w:rsidRDefault="00A57309" w:rsidP="00C755D9">
            <w:pPr>
              <w:pStyle w:val="BodyText"/>
              <w:spacing w:before="60" w:after="60"/>
              <w:rPr>
                <w:sz w:val="18"/>
                <w:szCs w:val="18"/>
                <w:lang w:val="en-GB"/>
              </w:rPr>
            </w:pPr>
          </w:p>
        </w:tc>
      </w:tr>
    </w:tbl>
    <w:p w14:paraId="2C70E317" w14:textId="77777777" w:rsidR="000F1E41" w:rsidRPr="000763B3" w:rsidRDefault="000F1E41" w:rsidP="00B56BFA">
      <w:pPr>
        <w:rPr>
          <w:rFonts w:ascii="Arial" w:hAnsi="Arial" w:cs="Arial"/>
          <w:b/>
          <w:bCs/>
          <w:sz w:val="20"/>
          <w:szCs w:val="20"/>
          <w:lang w:val="en-GB"/>
        </w:rPr>
      </w:pPr>
    </w:p>
    <w:p w14:paraId="01C4B4F6" w14:textId="77777777" w:rsidR="00212B70" w:rsidRPr="000763B3" w:rsidRDefault="000F1E41" w:rsidP="00212B70">
      <w:pPr>
        <w:spacing w:after="120"/>
        <w:rPr>
          <w:rFonts w:ascii="Arial" w:hAnsi="Arial" w:cs="Arial"/>
          <w:sz w:val="20"/>
          <w:szCs w:val="20"/>
          <w:lang w:val="en-GB"/>
        </w:rPr>
      </w:pPr>
      <w:r w:rsidRPr="000763B3">
        <w:rPr>
          <w:rFonts w:ascii="Arial" w:hAnsi="Arial" w:cs="Arial"/>
          <w:sz w:val="20"/>
          <w:szCs w:val="20"/>
          <w:lang w:val="en-GB"/>
        </w:rPr>
        <w:t>See also clause 2.1.1.</w:t>
      </w:r>
    </w:p>
    <w:p w14:paraId="725EFF68" w14:textId="77777777" w:rsidR="008053E3" w:rsidRPr="000763B3" w:rsidRDefault="008053E3" w:rsidP="00212B70">
      <w:pPr>
        <w:spacing w:after="120"/>
        <w:rPr>
          <w:rFonts w:ascii="Arial" w:hAnsi="Arial" w:cs="Arial"/>
          <w:b/>
          <w:bCs/>
          <w:sz w:val="22"/>
          <w:szCs w:val="20"/>
          <w:lang w:val="en-GB"/>
        </w:rPr>
      </w:pPr>
      <w:r w:rsidRPr="000763B3">
        <w:rPr>
          <w:rFonts w:ascii="Arial" w:hAnsi="Arial" w:cs="Arial"/>
          <w:b/>
          <w:bCs/>
          <w:sz w:val="22"/>
          <w:szCs w:val="20"/>
          <w:lang w:val="en-GB"/>
        </w:rPr>
        <w:fldChar w:fldCharType="begin"/>
      </w:r>
      <w:r w:rsidRPr="000763B3">
        <w:rPr>
          <w:rFonts w:ascii="Arial" w:hAnsi="Arial" w:cs="Arial"/>
          <w:b/>
          <w:bCs/>
          <w:sz w:val="22"/>
          <w:szCs w:val="20"/>
          <w:lang w:val="en-GB"/>
        </w:rPr>
        <w:instrText xml:space="preserve"> XE </w:instrText>
      </w:r>
      <w:r w:rsidR="00AE5AF9" w:rsidRPr="000763B3">
        <w:rPr>
          <w:rFonts w:ascii="Arial" w:hAnsi="Arial" w:cs="Arial"/>
          <w:b/>
          <w:bCs/>
          <w:sz w:val="22"/>
          <w:szCs w:val="20"/>
          <w:lang w:val="en-GB"/>
        </w:rPr>
        <w:instrText>“</w:instrText>
      </w:r>
      <w:r w:rsidRPr="000763B3">
        <w:rPr>
          <w:rFonts w:ascii="Arial" w:hAnsi="Arial" w:cs="Arial"/>
          <w:b/>
          <w:bCs/>
          <w:sz w:val="22"/>
          <w:szCs w:val="20"/>
          <w:lang w:val="en-GB"/>
        </w:rPr>
        <w:instrText xml:space="preserve">Feature Objects  </w:instrText>
      </w:r>
      <w:r w:rsidRPr="000763B3">
        <w:rPr>
          <w:rFonts w:ascii="Arial" w:hAnsi="Arial" w:cs="Arial"/>
          <w:b/>
          <w:bCs/>
          <w:sz w:val="22"/>
          <w:szCs w:val="20"/>
          <w:lang w:val="en-GB"/>
        </w:rPr>
        <w:fldChar w:fldCharType="end"/>
      </w:r>
    </w:p>
    <w:p w14:paraId="417921E9" w14:textId="77777777" w:rsidR="00EB7861" w:rsidRPr="000763B3" w:rsidRDefault="00144174" w:rsidP="00B41993">
      <w:pPr>
        <w:pStyle w:val="Heading2"/>
        <w:spacing w:before="60" w:after="240" w:line="240" w:lineRule="exact"/>
        <w:ind w:left="600" w:hanging="600"/>
        <w:jc w:val="both"/>
        <w:rPr>
          <w:bCs/>
          <w:sz w:val="22"/>
          <w:lang w:val="en-GB"/>
        </w:rPr>
      </w:pPr>
      <w:bookmarkStart w:id="1469" w:name="_Toc522284717"/>
      <w:bookmarkStart w:id="1470" w:name="_Toc181703006"/>
      <w:r w:rsidRPr="000763B3">
        <w:rPr>
          <w:bCs/>
          <w:sz w:val="22"/>
          <w:szCs w:val="20"/>
          <w:lang w:val="en-GB"/>
        </w:rPr>
        <w:t xml:space="preserve">name </w:t>
      </w:r>
      <w:r w:rsidR="000D7054" w:rsidRPr="000763B3">
        <w:rPr>
          <w:bCs/>
          <w:sz w:val="22"/>
          <w:szCs w:val="20"/>
          <w:lang w:val="en-GB"/>
        </w:rPr>
        <w:t>(</w:t>
      </w:r>
      <w:r w:rsidR="000D7054" w:rsidRPr="000763B3">
        <w:rPr>
          <w:bCs/>
          <w:i/>
          <w:sz w:val="22"/>
          <w:szCs w:val="20"/>
          <w:lang w:val="en-GB"/>
        </w:rPr>
        <w:t>OBJNAM</w:t>
      </w:r>
      <w:r w:rsidR="000D7054" w:rsidRPr="000763B3">
        <w:rPr>
          <w:bCs/>
          <w:sz w:val="22"/>
          <w:szCs w:val="20"/>
          <w:lang w:val="en-GB"/>
        </w:rPr>
        <w:t xml:space="preserve">, </w:t>
      </w:r>
      <w:r w:rsidR="000D7054" w:rsidRPr="000763B3">
        <w:rPr>
          <w:bCs/>
          <w:i/>
          <w:sz w:val="22"/>
          <w:szCs w:val="20"/>
          <w:lang w:val="en-GB"/>
        </w:rPr>
        <w:t>NOBJNM</w:t>
      </w:r>
      <w:r w:rsidR="000D7054" w:rsidRPr="000763B3">
        <w:rPr>
          <w:bCs/>
          <w:sz w:val="22"/>
          <w:szCs w:val="20"/>
          <w:lang w:val="en-GB"/>
        </w:rPr>
        <w:t>)</w:t>
      </w:r>
      <w:bookmarkEnd w:id="1469"/>
      <w:bookmarkEnd w:id="1470"/>
    </w:p>
    <w:p w14:paraId="5F16AC0D" w14:textId="77777777" w:rsidR="00EB7861" w:rsidRPr="000763B3" w:rsidRDefault="00EB7861" w:rsidP="00EB7861">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r w:rsidR="00255D07" w:rsidRPr="000763B3">
        <w:rPr>
          <w:rFonts w:ascii="Arial" w:hAnsi="Arial" w:cs="Arial"/>
          <w:sz w:val="20"/>
          <w:szCs w:val="20"/>
          <w:lang w:val="en-GB"/>
        </w:rPr>
        <w:t>Unless stated otherwise for the individual features included in Sections 3 to 24 or below, all i</w:t>
      </w:r>
      <w:r w:rsidR="00737769" w:rsidRPr="000763B3">
        <w:rPr>
          <w:rFonts w:ascii="Arial" w:hAnsi="Arial" w:cs="Arial"/>
          <w:sz w:val="20"/>
          <w:szCs w:val="20"/>
          <w:lang w:val="en-GB"/>
        </w:rPr>
        <w:t>nstances</w:t>
      </w:r>
      <w:r w:rsidRPr="000763B3">
        <w:rPr>
          <w:rFonts w:ascii="Arial" w:hAnsi="Arial" w:cs="Arial"/>
          <w:sz w:val="20"/>
          <w:szCs w:val="20"/>
          <w:lang w:val="en-GB"/>
        </w:rPr>
        <w:t xml:space="preserve"> of encoding of the S-101 attribute </w:t>
      </w:r>
      <w:r w:rsidRPr="000763B3">
        <w:rPr>
          <w:rFonts w:ascii="Arial" w:hAnsi="Arial" w:cs="Arial"/>
          <w:b/>
          <w:sz w:val="20"/>
          <w:szCs w:val="20"/>
          <w:lang w:val="en-GB"/>
        </w:rPr>
        <w:t>name</w:t>
      </w:r>
      <w:r w:rsidRPr="000763B3">
        <w:rPr>
          <w:rFonts w:ascii="Arial" w:hAnsi="Arial" w:cs="Arial"/>
          <w:sz w:val="20"/>
          <w:szCs w:val="20"/>
          <w:lang w:val="en-GB"/>
        </w:rPr>
        <w:t xml:space="preserve"> will be converted to an instance of the S-57 attributes OBJNAM or NOBJNM</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The S-57 attribute that </w:t>
      </w:r>
      <w:r w:rsidRPr="000763B3">
        <w:rPr>
          <w:rFonts w:ascii="Arial" w:hAnsi="Arial" w:cs="Arial"/>
          <w:b/>
          <w:sz w:val="20"/>
          <w:szCs w:val="20"/>
          <w:lang w:val="en-GB"/>
        </w:rPr>
        <w:t>name</w:t>
      </w:r>
      <w:r w:rsidRPr="000763B3">
        <w:rPr>
          <w:rFonts w:ascii="Arial" w:hAnsi="Arial" w:cs="Arial"/>
          <w:sz w:val="20"/>
          <w:szCs w:val="20"/>
          <w:lang w:val="en-GB"/>
        </w:rPr>
        <w:t xml:space="preserve"> will be converted to is dependent on the population of the sub-attribute</w:t>
      </w:r>
      <w:r w:rsidR="00737769" w:rsidRPr="000763B3">
        <w:rPr>
          <w:rFonts w:ascii="Arial" w:hAnsi="Arial" w:cs="Arial"/>
          <w:sz w:val="20"/>
          <w:szCs w:val="20"/>
          <w:lang w:val="en-GB"/>
        </w:rPr>
        <w:t xml:space="preserve"> </w:t>
      </w:r>
      <w:r w:rsidR="00737769" w:rsidRPr="000763B3">
        <w:rPr>
          <w:rFonts w:ascii="Arial" w:hAnsi="Arial" w:cs="Arial"/>
          <w:b/>
          <w:bCs/>
          <w:sz w:val="20"/>
          <w:szCs w:val="20"/>
          <w:lang w:val="en-GB"/>
        </w:rPr>
        <w:t>name usage</w:t>
      </w:r>
      <w:r w:rsidR="00737769" w:rsidRPr="000763B3">
        <w:rPr>
          <w:rFonts w:ascii="Arial" w:hAnsi="Arial" w:cs="Arial"/>
          <w:sz w:val="20"/>
          <w:szCs w:val="20"/>
          <w:lang w:val="en-GB"/>
        </w:rPr>
        <w:t xml:space="preserve"> (see clause 27.134)</w:t>
      </w:r>
      <w:r w:rsidRPr="000763B3">
        <w:rPr>
          <w:rFonts w:ascii="Arial" w:hAnsi="Arial" w:cs="Arial"/>
          <w:sz w:val="20"/>
          <w:szCs w:val="20"/>
          <w:lang w:val="en-GB"/>
        </w:rPr>
        <w:t xml:space="preserve"> for the complex attribute </w:t>
      </w:r>
      <w:r w:rsidRPr="000763B3">
        <w:rPr>
          <w:rFonts w:ascii="Arial" w:hAnsi="Arial" w:cs="Arial"/>
          <w:b/>
          <w:sz w:val="20"/>
          <w:szCs w:val="20"/>
          <w:lang w:val="en-GB"/>
        </w:rPr>
        <w:t>feature name</w:t>
      </w:r>
      <w:r w:rsidRPr="000763B3">
        <w:rPr>
          <w:rFonts w:ascii="Arial" w:hAnsi="Arial" w:cs="Arial"/>
          <w:sz w:val="20"/>
          <w:szCs w:val="20"/>
          <w:lang w:val="en-GB"/>
        </w:rPr>
        <w:t xml:space="preserve"> (see clause 29.2) as follows:</w:t>
      </w:r>
    </w:p>
    <w:p w14:paraId="03D368B6" w14:textId="77777777" w:rsidR="00EB7861" w:rsidRPr="000763B3" w:rsidRDefault="00EB7861" w:rsidP="00EB7861">
      <w:pPr>
        <w:numPr>
          <w:ilvl w:val="0"/>
          <w:numId w:val="361"/>
        </w:numPr>
        <w:ind w:left="284" w:hanging="284"/>
        <w:jc w:val="both"/>
        <w:rPr>
          <w:rFonts w:ascii="Arial" w:hAnsi="Arial" w:cs="Arial"/>
          <w:sz w:val="20"/>
          <w:szCs w:val="20"/>
          <w:lang w:val="en-GB"/>
        </w:rPr>
      </w:pPr>
      <w:r w:rsidRPr="000763B3">
        <w:rPr>
          <w:rFonts w:ascii="Arial" w:hAnsi="Arial" w:cs="Arial"/>
          <w:sz w:val="20"/>
          <w:szCs w:val="20"/>
          <w:lang w:val="en-GB"/>
        </w:rPr>
        <w:t xml:space="preserve">If the sub-attribute </w:t>
      </w:r>
      <w:r w:rsidR="00AA1BE5" w:rsidRPr="000763B3">
        <w:rPr>
          <w:rFonts w:ascii="Arial" w:hAnsi="Arial" w:cs="Arial"/>
          <w:b/>
          <w:sz w:val="20"/>
          <w:szCs w:val="20"/>
          <w:lang w:val="en-GB"/>
        </w:rPr>
        <w:t>name usage</w:t>
      </w:r>
      <w:r w:rsidRPr="000763B3">
        <w:rPr>
          <w:rFonts w:ascii="Arial" w:hAnsi="Arial" w:cs="Arial"/>
          <w:sz w:val="20"/>
          <w:szCs w:val="20"/>
          <w:lang w:val="en-GB"/>
        </w:rPr>
        <w:t xml:space="preserve"> is populated with the value </w:t>
      </w:r>
      <w:r w:rsidR="00AA1BE5" w:rsidRPr="000763B3">
        <w:rPr>
          <w:rFonts w:ascii="Arial" w:hAnsi="Arial" w:cs="Arial"/>
          <w:i/>
          <w:sz w:val="20"/>
          <w:szCs w:val="20"/>
          <w:lang w:val="en-GB"/>
        </w:rPr>
        <w:t>1</w:t>
      </w:r>
      <w:r w:rsidR="00AA1BE5" w:rsidRPr="000763B3">
        <w:rPr>
          <w:rFonts w:ascii="Arial" w:hAnsi="Arial" w:cs="Arial"/>
          <w:iCs/>
          <w:sz w:val="20"/>
          <w:szCs w:val="20"/>
          <w:lang w:val="en-GB"/>
        </w:rPr>
        <w:t xml:space="preserve"> (default name display)</w:t>
      </w:r>
      <w:r w:rsidRPr="000763B3">
        <w:rPr>
          <w:rFonts w:ascii="Arial" w:hAnsi="Arial" w:cs="Arial"/>
          <w:sz w:val="20"/>
          <w:szCs w:val="20"/>
          <w:lang w:val="en-GB"/>
        </w:rPr>
        <w:t xml:space="preserve">, </w:t>
      </w:r>
      <w:r w:rsidRPr="000763B3">
        <w:rPr>
          <w:rFonts w:ascii="Arial" w:hAnsi="Arial" w:cs="Arial"/>
          <w:b/>
          <w:sz w:val="20"/>
          <w:szCs w:val="20"/>
          <w:lang w:val="en-GB"/>
        </w:rPr>
        <w:t>name</w:t>
      </w:r>
      <w:r w:rsidRPr="000763B3">
        <w:rPr>
          <w:rFonts w:ascii="Arial" w:hAnsi="Arial" w:cs="Arial"/>
          <w:sz w:val="20"/>
          <w:szCs w:val="20"/>
          <w:lang w:val="en-GB"/>
        </w:rPr>
        <w:t xml:space="preserve"> will be converted to OBJNAM.</w:t>
      </w:r>
    </w:p>
    <w:p w14:paraId="6064B680" w14:textId="77777777" w:rsidR="00EB7861" w:rsidRPr="000763B3" w:rsidRDefault="00EB7861" w:rsidP="009C3E49">
      <w:pPr>
        <w:numPr>
          <w:ilvl w:val="0"/>
          <w:numId w:val="361"/>
        </w:numPr>
        <w:ind w:left="284" w:hanging="284"/>
        <w:jc w:val="both"/>
        <w:rPr>
          <w:rFonts w:ascii="Arial" w:hAnsi="Arial" w:cs="Arial"/>
          <w:sz w:val="20"/>
          <w:szCs w:val="20"/>
          <w:lang w:val="en-GB"/>
        </w:rPr>
      </w:pPr>
      <w:r w:rsidRPr="000763B3">
        <w:rPr>
          <w:rFonts w:ascii="Arial" w:hAnsi="Arial" w:cs="Arial"/>
          <w:sz w:val="20"/>
          <w:szCs w:val="20"/>
          <w:lang w:val="en-GB"/>
        </w:rPr>
        <w:t xml:space="preserve">If the sub-attribute </w:t>
      </w:r>
      <w:r w:rsidR="00AA1BE5" w:rsidRPr="000763B3">
        <w:rPr>
          <w:rFonts w:ascii="Arial" w:hAnsi="Arial" w:cs="Arial"/>
          <w:b/>
          <w:sz w:val="20"/>
          <w:szCs w:val="20"/>
          <w:lang w:val="en-GB"/>
        </w:rPr>
        <w:t>name usage</w:t>
      </w:r>
      <w:r w:rsidRPr="000763B3">
        <w:rPr>
          <w:rFonts w:ascii="Arial" w:hAnsi="Arial" w:cs="Arial"/>
          <w:sz w:val="20"/>
          <w:szCs w:val="20"/>
          <w:lang w:val="en-GB"/>
        </w:rPr>
        <w:t xml:space="preserve"> is populated with value </w:t>
      </w:r>
      <w:r w:rsidR="00AA1BE5" w:rsidRPr="000763B3">
        <w:rPr>
          <w:rFonts w:ascii="Arial" w:hAnsi="Arial" w:cs="Arial"/>
          <w:i/>
          <w:sz w:val="20"/>
          <w:szCs w:val="20"/>
          <w:lang w:val="en-GB"/>
        </w:rPr>
        <w:t>2</w:t>
      </w:r>
      <w:r w:rsidR="00AA1BE5" w:rsidRPr="000763B3">
        <w:rPr>
          <w:rFonts w:ascii="Arial" w:hAnsi="Arial" w:cs="Arial"/>
          <w:iCs/>
          <w:sz w:val="20"/>
          <w:szCs w:val="20"/>
          <w:lang w:val="en-GB"/>
        </w:rPr>
        <w:t xml:space="preserve"> (alternate name display)</w:t>
      </w:r>
      <w:r w:rsidRPr="000763B3">
        <w:rPr>
          <w:rFonts w:ascii="Arial" w:hAnsi="Arial" w:cs="Arial"/>
          <w:sz w:val="20"/>
          <w:szCs w:val="20"/>
          <w:lang w:val="en-GB"/>
        </w:rPr>
        <w:t xml:space="preserve">, </w:t>
      </w:r>
      <w:r w:rsidRPr="000763B3">
        <w:rPr>
          <w:rFonts w:ascii="Arial" w:hAnsi="Arial" w:cs="Arial"/>
          <w:b/>
          <w:sz w:val="20"/>
          <w:szCs w:val="20"/>
          <w:lang w:val="en-GB"/>
        </w:rPr>
        <w:t>name</w:t>
      </w:r>
      <w:r w:rsidRPr="000763B3">
        <w:rPr>
          <w:rFonts w:ascii="Arial" w:hAnsi="Arial" w:cs="Arial"/>
          <w:sz w:val="20"/>
          <w:szCs w:val="20"/>
          <w:lang w:val="en-GB"/>
        </w:rPr>
        <w:t xml:space="preserve"> will be converted to NOBJNM.</w:t>
      </w:r>
    </w:p>
    <w:p w14:paraId="12BA4909" w14:textId="0BE552CA" w:rsidR="009C3E49" w:rsidRPr="000763B3" w:rsidRDefault="009C3E49" w:rsidP="00EB7861">
      <w:pPr>
        <w:numPr>
          <w:ilvl w:val="0"/>
          <w:numId w:val="361"/>
        </w:numPr>
        <w:spacing w:after="120"/>
        <w:ind w:left="284" w:hanging="284"/>
        <w:jc w:val="both"/>
        <w:rPr>
          <w:rFonts w:ascii="Arial" w:hAnsi="Arial" w:cs="Arial"/>
          <w:sz w:val="20"/>
          <w:szCs w:val="20"/>
          <w:lang w:val="en-GB"/>
        </w:rPr>
      </w:pPr>
      <w:commentRangeStart w:id="1471"/>
      <w:r w:rsidRPr="000763B3">
        <w:rPr>
          <w:rFonts w:ascii="Arial" w:hAnsi="Arial" w:cs="Arial"/>
          <w:sz w:val="20"/>
          <w:szCs w:val="20"/>
          <w:lang w:val="en-GB"/>
        </w:rPr>
        <w:t xml:space="preserve">If the sub-attribute </w:t>
      </w:r>
      <w:r w:rsidRPr="000763B3">
        <w:rPr>
          <w:rFonts w:ascii="Arial" w:hAnsi="Arial" w:cs="Arial"/>
          <w:b/>
          <w:sz w:val="20"/>
          <w:szCs w:val="20"/>
          <w:lang w:val="en-GB"/>
        </w:rPr>
        <w:t>name usage</w:t>
      </w:r>
      <w:r w:rsidRPr="000763B3">
        <w:rPr>
          <w:rFonts w:ascii="Arial" w:hAnsi="Arial" w:cs="Arial"/>
          <w:sz w:val="20"/>
          <w:szCs w:val="20"/>
          <w:lang w:val="en-GB"/>
        </w:rPr>
        <w:t xml:space="preserve"> is not populated or is populated with an empty (null) value</w:t>
      </w:r>
      <w:r w:rsidR="002A484A" w:rsidRPr="000763B3">
        <w:rPr>
          <w:rFonts w:ascii="Arial" w:hAnsi="Arial" w:cs="Arial"/>
          <w:sz w:val="20"/>
          <w:szCs w:val="20"/>
          <w:lang w:val="en-GB"/>
        </w:rPr>
        <w:t xml:space="preserve"> for all instances of </w:t>
      </w:r>
      <w:r w:rsidR="002A484A" w:rsidRPr="000763B3">
        <w:rPr>
          <w:rFonts w:ascii="Arial" w:hAnsi="Arial" w:cs="Arial"/>
          <w:b/>
          <w:bCs/>
          <w:sz w:val="20"/>
          <w:szCs w:val="20"/>
          <w:lang w:val="en-GB"/>
        </w:rPr>
        <w:t>feature name</w:t>
      </w:r>
      <w:r w:rsidRPr="000763B3">
        <w:rPr>
          <w:rFonts w:ascii="Arial" w:hAnsi="Arial" w:cs="Arial"/>
          <w:sz w:val="20"/>
          <w:szCs w:val="20"/>
          <w:lang w:val="en-GB"/>
        </w:rPr>
        <w:t>, Data Producer</w:t>
      </w:r>
      <w:r w:rsidR="00737769" w:rsidRPr="000763B3">
        <w:rPr>
          <w:rFonts w:ascii="Arial" w:hAnsi="Arial" w:cs="Arial"/>
          <w:sz w:val="20"/>
          <w:szCs w:val="20"/>
          <w:lang w:val="en-GB"/>
        </w:rPr>
        <w:t>s</w:t>
      </w:r>
      <w:r w:rsidRPr="000763B3">
        <w:rPr>
          <w:rFonts w:ascii="Arial" w:hAnsi="Arial" w:cs="Arial"/>
          <w:sz w:val="20"/>
          <w:szCs w:val="20"/>
          <w:lang w:val="en-GB"/>
        </w:rPr>
        <w:t xml:space="preserve"> will be required to select the appropriate </w:t>
      </w:r>
      <w:r w:rsidR="00737769" w:rsidRPr="000763B3">
        <w:rPr>
          <w:rFonts w:ascii="Arial" w:hAnsi="Arial" w:cs="Arial"/>
          <w:sz w:val="20"/>
          <w:szCs w:val="20"/>
          <w:lang w:val="en-GB"/>
        </w:rPr>
        <w:t xml:space="preserve">instances of </w:t>
      </w:r>
      <w:r w:rsidR="00737769" w:rsidRPr="000763B3">
        <w:rPr>
          <w:rFonts w:ascii="Arial" w:hAnsi="Arial" w:cs="Arial"/>
          <w:b/>
          <w:bCs/>
          <w:sz w:val="20"/>
          <w:szCs w:val="20"/>
          <w:lang w:val="en-GB"/>
        </w:rPr>
        <w:t>name</w:t>
      </w:r>
      <w:r w:rsidRPr="000763B3">
        <w:rPr>
          <w:rFonts w:ascii="Arial" w:hAnsi="Arial" w:cs="Arial"/>
          <w:sz w:val="20"/>
          <w:szCs w:val="20"/>
          <w:lang w:val="en-GB"/>
        </w:rPr>
        <w:t xml:space="preserve"> to be populated for OBJNAM and NOBJNM in the converted S-57 dataset</w:t>
      </w:r>
      <w:r w:rsidR="005F3B1D" w:rsidRPr="000763B3">
        <w:rPr>
          <w:rFonts w:ascii="Arial" w:hAnsi="Arial" w:cs="Arial"/>
          <w:sz w:val="20"/>
          <w:szCs w:val="20"/>
          <w:lang w:val="en-GB"/>
        </w:rPr>
        <w:t xml:space="preserve"> if it is considered that the name should be included</w:t>
      </w:r>
      <w:r w:rsidRPr="000763B3">
        <w:rPr>
          <w:rFonts w:ascii="Arial" w:hAnsi="Arial" w:cs="Arial"/>
          <w:sz w:val="20"/>
          <w:szCs w:val="20"/>
          <w:lang w:val="en-GB"/>
        </w:rPr>
        <w:t>.</w:t>
      </w:r>
      <w:commentRangeEnd w:id="1471"/>
      <w:r w:rsidRPr="000763B3">
        <w:rPr>
          <w:rStyle w:val="CommentReference"/>
          <w:rFonts w:ascii="Garamond" w:hAnsi="Garamond"/>
          <w:lang w:val="en-GB"/>
        </w:rPr>
        <w:commentReference w:id="1471"/>
      </w:r>
    </w:p>
    <w:p w14:paraId="0F908D67" w14:textId="77777777" w:rsidR="00EB7861" w:rsidRPr="000763B3" w:rsidRDefault="00EB7861" w:rsidP="00EB786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378D658F" w14:textId="77777777" w:rsidR="00EB7861" w:rsidRPr="000763B3" w:rsidRDefault="00EB7861" w:rsidP="009D5464">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binding of the complex attribute </w:t>
      </w:r>
      <w:r w:rsidRPr="000763B3">
        <w:rPr>
          <w:rFonts w:ascii="Arial" w:hAnsi="Arial" w:cs="Arial"/>
          <w:b/>
          <w:sz w:val="20"/>
          <w:szCs w:val="20"/>
          <w:lang w:val="en-GB"/>
        </w:rPr>
        <w:t>feature name</w:t>
      </w:r>
      <w:r w:rsidRPr="000763B3">
        <w:rPr>
          <w:rFonts w:ascii="Arial" w:hAnsi="Arial" w:cs="Arial"/>
          <w:bCs/>
          <w:sz w:val="20"/>
          <w:szCs w:val="20"/>
          <w:lang w:val="en-GB"/>
        </w:rPr>
        <w:t xml:space="preserve"> to features in S-101 carries a multiplicity of [0..*], meaning that multiple </w:t>
      </w:r>
      <w:r w:rsidR="00BB1419" w:rsidRPr="000763B3">
        <w:rPr>
          <w:rFonts w:ascii="Arial" w:hAnsi="Arial" w:cs="Arial"/>
          <w:bCs/>
          <w:sz w:val="20"/>
          <w:szCs w:val="20"/>
          <w:lang w:val="en-GB"/>
        </w:rPr>
        <w:t>names</w:t>
      </w:r>
      <w:r w:rsidRPr="000763B3">
        <w:rPr>
          <w:rFonts w:ascii="Arial" w:hAnsi="Arial" w:cs="Arial"/>
          <w:bCs/>
          <w:sz w:val="20"/>
          <w:szCs w:val="20"/>
          <w:lang w:val="en-GB"/>
        </w:rPr>
        <w:t xml:space="preserve"> may be referenced to a single feature instance. In general, this is so as to allow a single English language version of the </w:t>
      </w:r>
      <w:r w:rsidR="00BB1419" w:rsidRPr="000763B3">
        <w:rPr>
          <w:rFonts w:ascii="Arial" w:hAnsi="Arial" w:cs="Arial"/>
          <w:bCs/>
          <w:sz w:val="20"/>
          <w:szCs w:val="20"/>
          <w:lang w:val="en-GB"/>
        </w:rPr>
        <w:t>name</w:t>
      </w:r>
      <w:r w:rsidRPr="000763B3">
        <w:rPr>
          <w:rFonts w:ascii="Arial" w:hAnsi="Arial" w:cs="Arial"/>
          <w:bCs/>
          <w:sz w:val="20"/>
          <w:szCs w:val="20"/>
          <w:lang w:val="en-GB"/>
        </w:rPr>
        <w:t xml:space="preserve"> and one or more national language versions of the </w:t>
      </w:r>
      <w:r w:rsidR="00BB1419" w:rsidRPr="000763B3">
        <w:rPr>
          <w:rFonts w:ascii="Arial" w:hAnsi="Arial" w:cs="Arial"/>
          <w:bCs/>
          <w:sz w:val="20"/>
          <w:szCs w:val="20"/>
          <w:lang w:val="en-GB"/>
        </w:rPr>
        <w:t>name</w:t>
      </w:r>
      <w:r w:rsidRPr="000763B3">
        <w:rPr>
          <w:rFonts w:ascii="Arial" w:hAnsi="Arial" w:cs="Arial"/>
          <w:bCs/>
          <w:sz w:val="20"/>
          <w:szCs w:val="20"/>
          <w:lang w:val="en-GB"/>
        </w:rPr>
        <w:t xml:space="preserve"> to be referenced to the feature instance. In S-57 only a single instance of </w:t>
      </w:r>
      <w:r w:rsidR="00BB1419" w:rsidRPr="000763B3">
        <w:rPr>
          <w:rFonts w:ascii="Arial" w:hAnsi="Arial" w:cs="Arial"/>
          <w:sz w:val="20"/>
          <w:szCs w:val="20"/>
          <w:lang w:val="en-GB"/>
        </w:rPr>
        <w:t>OBJNAM or NOBJNM</w:t>
      </w:r>
      <w:r w:rsidRPr="000763B3">
        <w:rPr>
          <w:rFonts w:ascii="Arial" w:hAnsi="Arial" w:cs="Arial"/>
          <w:sz w:val="20"/>
          <w:szCs w:val="20"/>
          <w:lang w:val="en-GB"/>
        </w:rPr>
        <w:t xml:space="preserve"> may exist for any encoded feature instance. </w:t>
      </w:r>
      <w:r w:rsidR="00AA1BE5" w:rsidRPr="000763B3">
        <w:rPr>
          <w:rFonts w:ascii="Arial" w:hAnsi="Arial" w:cs="Arial"/>
          <w:sz w:val="20"/>
          <w:szCs w:val="20"/>
          <w:lang w:val="en-GB"/>
        </w:rPr>
        <w:t xml:space="preserve">Where there are multiple instances of </w:t>
      </w:r>
      <w:r w:rsidR="00AA1BE5" w:rsidRPr="000763B3">
        <w:rPr>
          <w:rFonts w:ascii="Arial" w:hAnsi="Arial" w:cs="Arial"/>
          <w:b/>
          <w:bCs/>
          <w:sz w:val="20"/>
          <w:szCs w:val="20"/>
          <w:lang w:val="en-GB"/>
        </w:rPr>
        <w:t>feature name</w:t>
      </w:r>
      <w:r w:rsidR="00AA1BE5" w:rsidRPr="000763B3">
        <w:rPr>
          <w:rFonts w:ascii="Arial" w:hAnsi="Arial" w:cs="Arial"/>
          <w:sz w:val="20"/>
          <w:szCs w:val="20"/>
          <w:lang w:val="en-GB"/>
        </w:rPr>
        <w:t xml:space="preserve"> for a feature instance having </w:t>
      </w:r>
      <w:r w:rsidR="00AA1BE5" w:rsidRPr="000763B3">
        <w:rPr>
          <w:rFonts w:ascii="Arial" w:hAnsi="Arial" w:cs="Arial"/>
          <w:b/>
          <w:bCs/>
          <w:sz w:val="20"/>
          <w:szCs w:val="20"/>
          <w:lang w:val="en-GB"/>
        </w:rPr>
        <w:t>name usage</w:t>
      </w:r>
      <w:r w:rsidR="00AA1BE5" w:rsidRPr="000763B3">
        <w:rPr>
          <w:rFonts w:ascii="Arial" w:hAnsi="Arial" w:cs="Arial"/>
          <w:sz w:val="20"/>
          <w:szCs w:val="20"/>
          <w:lang w:val="en-GB"/>
        </w:rPr>
        <w:t xml:space="preserve"> = </w:t>
      </w:r>
      <w:r w:rsidR="00AA1BE5" w:rsidRPr="000763B3">
        <w:rPr>
          <w:rFonts w:ascii="Arial" w:hAnsi="Arial" w:cs="Arial"/>
          <w:i/>
          <w:iCs/>
          <w:sz w:val="20"/>
          <w:szCs w:val="20"/>
          <w:lang w:val="en-GB"/>
        </w:rPr>
        <w:t>2</w:t>
      </w:r>
      <w:r w:rsidR="00AA1BE5" w:rsidRPr="000763B3">
        <w:rPr>
          <w:rFonts w:ascii="Arial" w:hAnsi="Arial" w:cs="Arial"/>
          <w:sz w:val="20"/>
          <w:szCs w:val="20"/>
          <w:lang w:val="en-GB"/>
        </w:rPr>
        <w:t xml:space="preserve">, the </w:t>
      </w:r>
      <w:r w:rsidR="009C3E49" w:rsidRPr="000763B3">
        <w:rPr>
          <w:rFonts w:ascii="Arial" w:hAnsi="Arial" w:cs="Arial"/>
          <w:sz w:val="20"/>
          <w:szCs w:val="20"/>
          <w:lang w:val="en-GB"/>
        </w:rPr>
        <w:t xml:space="preserve">converter may be configured to select the instance to be converted to NOBJNM based on the value encoded for the sub-attribute </w:t>
      </w:r>
      <w:r w:rsidR="009C3E49" w:rsidRPr="000763B3">
        <w:rPr>
          <w:rFonts w:ascii="Arial" w:hAnsi="Arial" w:cs="Arial"/>
          <w:b/>
          <w:bCs/>
          <w:sz w:val="20"/>
          <w:szCs w:val="20"/>
          <w:lang w:val="en-GB"/>
        </w:rPr>
        <w:t>language</w:t>
      </w:r>
      <w:r w:rsidR="009C3E49" w:rsidRPr="000763B3">
        <w:rPr>
          <w:rFonts w:ascii="Arial" w:hAnsi="Arial" w:cs="Arial"/>
          <w:sz w:val="20"/>
          <w:szCs w:val="20"/>
          <w:lang w:val="en-GB"/>
        </w:rPr>
        <w:t>; otherwise the first instance encountered by the conversion software will be used.</w:t>
      </w:r>
    </w:p>
    <w:p w14:paraId="467E012E" w14:textId="77777777" w:rsidR="001E328D" w:rsidRPr="000763B3" w:rsidRDefault="00144174" w:rsidP="00B41993">
      <w:pPr>
        <w:pStyle w:val="Heading2"/>
        <w:spacing w:before="60" w:after="240" w:line="240" w:lineRule="exact"/>
        <w:ind w:left="600" w:hanging="600"/>
        <w:jc w:val="both"/>
        <w:rPr>
          <w:bCs/>
          <w:sz w:val="22"/>
          <w:lang w:val="en-GB"/>
        </w:rPr>
      </w:pPr>
      <w:bookmarkStart w:id="1472" w:name="_Toc522284718"/>
      <w:bookmarkStart w:id="1473" w:name="_Toc181703007"/>
      <w:r w:rsidRPr="000763B3">
        <w:rPr>
          <w:bCs/>
          <w:sz w:val="22"/>
          <w:szCs w:val="20"/>
          <w:lang w:val="en-GB"/>
        </w:rPr>
        <w:t xml:space="preserve">name </w:t>
      </w:r>
      <w:r w:rsidR="001E328D" w:rsidRPr="000763B3">
        <w:rPr>
          <w:bCs/>
          <w:sz w:val="22"/>
          <w:szCs w:val="20"/>
          <w:lang w:val="en-GB"/>
        </w:rPr>
        <w:t>of resource</w:t>
      </w:r>
      <w:bookmarkEnd w:id="1472"/>
      <w:bookmarkEnd w:id="1473"/>
      <w:r w:rsidR="001E328D" w:rsidRPr="000763B3">
        <w:rPr>
          <w:bCs/>
          <w:sz w:val="22"/>
          <w:szCs w:val="20"/>
          <w:lang w:val="en-GB"/>
        </w:rPr>
        <w:fldChar w:fldCharType="begin"/>
      </w:r>
      <w:r w:rsidR="001E328D" w:rsidRPr="000763B3">
        <w:rPr>
          <w:bCs/>
          <w:sz w:val="22"/>
          <w:szCs w:val="20"/>
          <w:lang w:val="en-GB"/>
        </w:rPr>
        <w:instrText xml:space="preserve"> XE "Feature Objects  </w:instrText>
      </w:r>
      <w:r w:rsidR="001E328D" w:rsidRPr="000763B3">
        <w:rPr>
          <w:bCs/>
          <w:sz w:val="22"/>
          <w:szCs w:val="20"/>
          <w:lang w:val="en-GB"/>
        </w:rPr>
        <w:fldChar w:fldCharType="end"/>
      </w:r>
    </w:p>
    <w:p w14:paraId="6B002091" w14:textId="77777777" w:rsidR="00AE343C" w:rsidRPr="000763B3" w:rsidRDefault="00AE343C" w:rsidP="00AE343C">
      <w:pPr>
        <w:spacing w:after="240"/>
        <w:jc w:val="both"/>
        <w:rPr>
          <w:rFonts w:ascii="Arial" w:hAnsi="Arial" w:cs="Arial"/>
          <w:sz w:val="20"/>
          <w:szCs w:val="20"/>
          <w:lang w:val="en-GB"/>
        </w:rPr>
      </w:pPr>
      <w:bookmarkStart w:id="1474" w:name="_Toc522284719"/>
      <w:r w:rsidRPr="000763B3">
        <w:rPr>
          <w:rFonts w:ascii="Arial" w:hAnsi="Arial" w:cs="Arial"/>
          <w:sz w:val="20"/>
          <w:szCs w:val="20"/>
          <w:lang w:val="en-GB"/>
        </w:rPr>
        <w:t xml:space="preserve">Unless stated otherwise for the individual features included in Sections 3 to 24, the S-101 attribute </w:t>
      </w:r>
      <w:r w:rsidRPr="000763B3">
        <w:rPr>
          <w:rFonts w:ascii="Arial" w:hAnsi="Arial" w:cs="Arial"/>
          <w:b/>
          <w:sz w:val="20"/>
          <w:szCs w:val="20"/>
          <w:lang w:val="en-GB"/>
        </w:rPr>
        <w:t>name of resource</w:t>
      </w:r>
      <w:r w:rsidRPr="000763B3">
        <w:rPr>
          <w:rFonts w:ascii="Arial" w:hAnsi="Arial" w:cs="Arial"/>
          <w:sz w:val="20"/>
          <w:szCs w:val="20"/>
          <w:lang w:val="en-GB"/>
        </w:rPr>
        <w:t xml:space="preserve"> will not be converted. This attribute is an enhancement included in S-101 – there is generally no corresponding S-57 encoding for this attribute.</w:t>
      </w:r>
    </w:p>
    <w:p w14:paraId="7EEE593A" w14:textId="77777777" w:rsidR="00DC7979" w:rsidRPr="000763B3" w:rsidRDefault="00DC7979" w:rsidP="00DC7979">
      <w:pPr>
        <w:pStyle w:val="Heading2"/>
        <w:keepLines/>
        <w:spacing w:before="60" w:after="240" w:line="240" w:lineRule="exact"/>
        <w:ind w:left="600" w:hanging="600"/>
        <w:jc w:val="both"/>
        <w:rPr>
          <w:bCs/>
          <w:sz w:val="22"/>
          <w:lang w:val="en-GB"/>
        </w:rPr>
      </w:pPr>
      <w:bookmarkStart w:id="1475" w:name="_Toc181703008"/>
      <w:r w:rsidRPr="000763B3">
        <w:rPr>
          <w:bCs/>
          <w:sz w:val="22"/>
          <w:szCs w:val="20"/>
          <w:lang w:val="en-GB"/>
        </w:rPr>
        <w:t>name usage</w:t>
      </w:r>
      <w:bookmarkEnd w:id="1475"/>
    </w:p>
    <w:p w14:paraId="18E1FE55" w14:textId="56A31F3F" w:rsidR="00DC7979" w:rsidRPr="000763B3" w:rsidRDefault="00DC7979" w:rsidP="00DC7979">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name usage</w:t>
      </w:r>
      <w:r w:rsidRPr="000763B3">
        <w:rPr>
          <w:rFonts w:ascii="Arial" w:hAnsi="Arial" w:cs="Arial"/>
          <w:sz w:val="20"/>
          <w:szCs w:val="20"/>
          <w:lang w:val="en-GB"/>
        </w:rPr>
        <w:t xml:space="preserve"> will not be converted. This attribute is an enhancement included in S-101 – there is no corresponding S-57 encoding for this attribute. However, </w:t>
      </w:r>
      <w:r w:rsidRPr="000763B3">
        <w:rPr>
          <w:rFonts w:ascii="Arial" w:hAnsi="Arial" w:cs="Arial"/>
          <w:b/>
          <w:bCs/>
          <w:sz w:val="20"/>
          <w:szCs w:val="20"/>
          <w:lang w:val="en-GB"/>
        </w:rPr>
        <w:t>name usage</w:t>
      </w:r>
      <w:r w:rsidRPr="000763B3">
        <w:rPr>
          <w:rFonts w:ascii="Arial" w:hAnsi="Arial" w:cs="Arial"/>
          <w:sz w:val="20"/>
          <w:szCs w:val="20"/>
          <w:lang w:val="en-GB"/>
        </w:rPr>
        <w:t xml:space="preserve"> may be used during the automated conversion process to determine which instances of the complex attribute </w:t>
      </w:r>
      <w:r w:rsidRPr="000763B3">
        <w:rPr>
          <w:rFonts w:ascii="Arial" w:hAnsi="Arial" w:cs="Arial"/>
          <w:b/>
          <w:bCs/>
          <w:sz w:val="20"/>
          <w:szCs w:val="20"/>
          <w:lang w:val="en-GB"/>
        </w:rPr>
        <w:t>feature name</w:t>
      </w:r>
      <w:r w:rsidRPr="000763B3">
        <w:rPr>
          <w:rFonts w:ascii="Arial" w:hAnsi="Arial" w:cs="Arial"/>
          <w:sz w:val="20"/>
          <w:szCs w:val="20"/>
          <w:lang w:val="en-GB"/>
        </w:rPr>
        <w:t xml:space="preserve"> are to be used for the population of the S-57 attributes OBJNAN and NOBJNM</w:t>
      </w:r>
      <w:r w:rsidR="009C3E49" w:rsidRPr="000763B3">
        <w:rPr>
          <w:rFonts w:ascii="Arial" w:hAnsi="Arial" w:cs="Arial"/>
          <w:sz w:val="20"/>
          <w:szCs w:val="20"/>
          <w:lang w:val="en-GB"/>
        </w:rPr>
        <w:t>. See clause</w:t>
      </w:r>
      <w:r w:rsidR="00DB3AA2" w:rsidRPr="000763B3">
        <w:rPr>
          <w:rFonts w:ascii="Arial" w:hAnsi="Arial" w:cs="Arial"/>
          <w:sz w:val="20"/>
          <w:szCs w:val="20"/>
          <w:lang w:val="en-GB"/>
        </w:rPr>
        <w:t>s</w:t>
      </w:r>
      <w:r w:rsidR="00306971" w:rsidRPr="000763B3">
        <w:rPr>
          <w:rFonts w:ascii="Arial" w:hAnsi="Arial" w:cs="Arial"/>
          <w:sz w:val="20"/>
          <w:szCs w:val="20"/>
          <w:lang w:val="en-GB"/>
        </w:rPr>
        <w:t xml:space="preserve"> 2.5.8 and</w:t>
      </w:r>
      <w:r w:rsidR="009C3E49" w:rsidRPr="000763B3">
        <w:rPr>
          <w:rFonts w:ascii="Arial" w:hAnsi="Arial" w:cs="Arial"/>
          <w:sz w:val="20"/>
          <w:szCs w:val="20"/>
          <w:lang w:val="en-GB"/>
        </w:rPr>
        <w:t xml:space="preserve"> 27.132.</w:t>
      </w:r>
    </w:p>
    <w:p w14:paraId="30E6CAE3" w14:textId="77777777" w:rsidR="00C839C4" w:rsidRPr="000763B3" w:rsidRDefault="00072FC2" w:rsidP="00B41993">
      <w:pPr>
        <w:pStyle w:val="Heading2"/>
        <w:keepLines/>
        <w:spacing w:before="60" w:after="240" w:line="240" w:lineRule="exact"/>
        <w:ind w:left="600" w:hanging="600"/>
        <w:jc w:val="both"/>
        <w:rPr>
          <w:bCs/>
          <w:sz w:val="22"/>
          <w:lang w:val="en-GB"/>
        </w:rPr>
      </w:pPr>
      <w:bookmarkStart w:id="1476" w:name="_Toc181703009"/>
      <w:r w:rsidRPr="000763B3">
        <w:rPr>
          <w:bCs/>
          <w:sz w:val="22"/>
          <w:szCs w:val="20"/>
          <w:lang w:val="en-GB"/>
        </w:rPr>
        <w:t xml:space="preserve">nationality </w:t>
      </w:r>
      <w:r w:rsidR="00084025" w:rsidRPr="000763B3">
        <w:rPr>
          <w:bCs/>
          <w:sz w:val="22"/>
          <w:szCs w:val="20"/>
          <w:lang w:val="en-GB"/>
        </w:rPr>
        <w:t>(NATION)</w:t>
      </w:r>
      <w:bookmarkEnd w:id="1474"/>
      <w:bookmarkEnd w:id="1476"/>
    </w:p>
    <w:p w14:paraId="21022F4C" w14:textId="77777777" w:rsidR="008A2FE7" w:rsidRPr="000763B3" w:rsidRDefault="00E35858" w:rsidP="002F4BA8">
      <w:pPr>
        <w:spacing w:after="12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8A2FE7" w:rsidRPr="000763B3">
        <w:rPr>
          <w:rFonts w:ascii="Arial" w:hAnsi="Arial" w:cs="Arial"/>
          <w:sz w:val="20"/>
          <w:szCs w:val="20"/>
          <w:lang w:val="en-GB"/>
        </w:rPr>
        <w:t xml:space="preserve">ll instances of encoding of the S-101 attribute </w:t>
      </w:r>
      <w:r w:rsidR="008A2FE7" w:rsidRPr="000763B3">
        <w:rPr>
          <w:rFonts w:ascii="Arial" w:hAnsi="Arial" w:cs="Arial"/>
          <w:b/>
          <w:sz w:val="20"/>
          <w:szCs w:val="20"/>
          <w:lang w:val="en-GB"/>
        </w:rPr>
        <w:t>nationality</w:t>
      </w:r>
      <w:r w:rsidR="008A2FE7" w:rsidRPr="000763B3">
        <w:rPr>
          <w:rFonts w:ascii="Arial" w:hAnsi="Arial" w:cs="Arial"/>
          <w:sz w:val="20"/>
          <w:szCs w:val="20"/>
          <w:lang w:val="en-GB"/>
        </w:rPr>
        <w:t xml:space="preserve"> will be converted to an instance of the S-57 attribute NATION</w:t>
      </w:r>
      <w:r w:rsidR="008A2FE7" w:rsidRPr="000763B3">
        <w:rPr>
          <w:rFonts w:ascii="Arial" w:hAnsi="Arial" w:cs="Arial"/>
          <w:b/>
          <w:sz w:val="20"/>
          <w:szCs w:val="20"/>
          <w:lang w:val="en-GB"/>
        </w:rPr>
        <w:t xml:space="preserve"> </w:t>
      </w:r>
      <w:r w:rsidR="008A2FE7" w:rsidRPr="000763B3">
        <w:rPr>
          <w:rFonts w:ascii="Arial" w:hAnsi="Arial" w:cs="Arial"/>
          <w:sz w:val="20"/>
          <w:szCs w:val="20"/>
          <w:lang w:val="en-GB"/>
        </w:rPr>
        <w:t>during the automated conversion process.</w:t>
      </w:r>
    </w:p>
    <w:p w14:paraId="6BDD3F5D" w14:textId="77777777" w:rsidR="002F4BA8" w:rsidRPr="000763B3" w:rsidRDefault="002F4BA8" w:rsidP="002F4BA8">
      <w:pPr>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21D4BAF0" w14:textId="77777777" w:rsidR="002F4BA8" w:rsidRPr="000763B3" w:rsidRDefault="008A3DFD" w:rsidP="002F4BA8">
      <w:pPr>
        <w:numPr>
          <w:ilvl w:val="0"/>
          <w:numId w:val="359"/>
        </w:numPr>
        <w:spacing w:after="240"/>
        <w:ind w:left="284" w:hanging="284"/>
        <w:jc w:val="both"/>
        <w:rPr>
          <w:rFonts w:ascii="Arial" w:hAnsi="Arial" w:cs="Arial"/>
          <w:sz w:val="20"/>
          <w:szCs w:val="20"/>
          <w:lang w:val="en-GB"/>
        </w:rPr>
      </w:pPr>
      <w:r w:rsidRPr="000763B3">
        <w:rPr>
          <w:rFonts w:ascii="Arial" w:hAnsi="Arial" w:cs="Arial"/>
          <w:sz w:val="20"/>
          <w:szCs w:val="20"/>
          <w:lang w:val="en-GB"/>
        </w:rPr>
        <w:t xml:space="preserve">The multiplicity for </w:t>
      </w:r>
      <w:r w:rsidRPr="000763B3">
        <w:rPr>
          <w:rFonts w:ascii="Arial" w:hAnsi="Arial" w:cs="Arial"/>
          <w:b/>
          <w:sz w:val="20"/>
          <w:szCs w:val="20"/>
          <w:lang w:val="en-GB"/>
        </w:rPr>
        <w:t>nationality</w:t>
      </w:r>
      <w:r w:rsidRPr="000763B3">
        <w:rPr>
          <w:rFonts w:ascii="Arial" w:hAnsi="Arial" w:cs="Arial"/>
          <w:sz w:val="20"/>
          <w:szCs w:val="20"/>
          <w:lang w:val="en-GB"/>
        </w:rPr>
        <w:t xml:space="preserve"> when bound to some features (such as national jurisdiction area features carrying</w:t>
      </w:r>
      <w:r w:rsidR="002F4BA8" w:rsidRPr="000763B3">
        <w:rPr>
          <w:rFonts w:ascii="Arial" w:hAnsi="Arial" w:cs="Arial"/>
          <w:sz w:val="20"/>
          <w:szCs w:val="20"/>
          <w:lang w:val="en-GB"/>
        </w:rPr>
        <w:t xml:space="preserve"> Boolean attribute </w:t>
      </w:r>
      <w:r w:rsidR="002F4BA8" w:rsidRPr="000763B3">
        <w:rPr>
          <w:rFonts w:ascii="Arial" w:hAnsi="Arial" w:cs="Arial"/>
          <w:b/>
          <w:bCs/>
          <w:sz w:val="20"/>
          <w:szCs w:val="20"/>
          <w:lang w:val="en-GB"/>
        </w:rPr>
        <w:t>in dispute</w:t>
      </w:r>
      <w:r w:rsidRPr="000763B3">
        <w:rPr>
          <w:rFonts w:ascii="Arial" w:hAnsi="Arial" w:cs="Arial"/>
          <w:sz w:val="20"/>
          <w:szCs w:val="20"/>
          <w:lang w:val="en-GB"/>
        </w:rPr>
        <w:t>) may be [0..*]</w:t>
      </w:r>
      <w:r w:rsidR="00D63490" w:rsidRPr="000763B3">
        <w:rPr>
          <w:rFonts w:ascii="Arial" w:hAnsi="Arial" w:cs="Arial"/>
          <w:sz w:val="20"/>
          <w:szCs w:val="20"/>
          <w:lang w:val="en-GB"/>
        </w:rPr>
        <w:t xml:space="preserve"> or [1..*]</w:t>
      </w:r>
      <w:r w:rsidRPr="000763B3">
        <w:rPr>
          <w:rFonts w:ascii="Arial" w:hAnsi="Arial" w:cs="Arial"/>
          <w:sz w:val="20"/>
          <w:szCs w:val="20"/>
          <w:lang w:val="en-GB"/>
        </w:rPr>
        <w:t xml:space="preserve">. Where multiple </w:t>
      </w:r>
      <w:r w:rsidR="00681D22" w:rsidRPr="000763B3">
        <w:rPr>
          <w:rFonts w:ascii="Arial" w:hAnsi="Arial" w:cs="Arial"/>
          <w:sz w:val="20"/>
          <w:szCs w:val="20"/>
          <w:lang w:val="en-GB"/>
        </w:rPr>
        <w:t>values</w:t>
      </w:r>
      <w:r w:rsidRPr="000763B3">
        <w:rPr>
          <w:rFonts w:ascii="Arial" w:hAnsi="Arial" w:cs="Arial"/>
          <w:sz w:val="20"/>
          <w:szCs w:val="20"/>
          <w:lang w:val="en-GB"/>
        </w:rPr>
        <w:t xml:space="preserve"> of </w:t>
      </w:r>
      <w:r w:rsidRPr="000763B3">
        <w:rPr>
          <w:rFonts w:ascii="Arial" w:hAnsi="Arial" w:cs="Arial"/>
          <w:b/>
          <w:sz w:val="20"/>
          <w:szCs w:val="20"/>
          <w:lang w:val="en-GB"/>
        </w:rPr>
        <w:t>nationality</w:t>
      </w:r>
      <w:r w:rsidRPr="000763B3">
        <w:rPr>
          <w:rFonts w:ascii="Arial" w:hAnsi="Arial" w:cs="Arial"/>
          <w:sz w:val="20"/>
          <w:szCs w:val="20"/>
          <w:lang w:val="en-GB"/>
        </w:rPr>
        <w:t xml:space="preserve"> have been encoded for a single feature instance, </w:t>
      </w:r>
      <w:r w:rsidR="0058557C" w:rsidRPr="000763B3">
        <w:rPr>
          <w:rFonts w:ascii="Arial" w:hAnsi="Arial" w:cs="Arial"/>
          <w:sz w:val="20"/>
          <w:szCs w:val="20"/>
          <w:lang w:val="en-GB"/>
        </w:rPr>
        <w:t>the first instance only will be converted</w:t>
      </w:r>
      <w:r w:rsidR="00C16498" w:rsidRPr="000763B3">
        <w:rPr>
          <w:rFonts w:ascii="Arial" w:hAnsi="Arial" w:cs="Arial"/>
          <w:sz w:val="20"/>
          <w:szCs w:val="20"/>
          <w:lang w:val="en-GB"/>
        </w:rPr>
        <w:t xml:space="preserve"> during the automated conversion process</w:t>
      </w:r>
      <w:r w:rsidR="002F4BA8" w:rsidRPr="000763B3">
        <w:rPr>
          <w:rFonts w:ascii="Arial" w:hAnsi="Arial" w:cs="Arial"/>
          <w:sz w:val="20"/>
          <w:szCs w:val="20"/>
          <w:lang w:val="en-GB"/>
        </w:rPr>
        <w:t>.</w:t>
      </w:r>
    </w:p>
    <w:p w14:paraId="79144F3E" w14:textId="77777777" w:rsidR="00C3315B" w:rsidRPr="000763B3" w:rsidRDefault="00CF2EA6" w:rsidP="00B41993">
      <w:pPr>
        <w:pStyle w:val="Heading2"/>
        <w:spacing w:before="60" w:after="240" w:line="240" w:lineRule="exact"/>
        <w:ind w:left="600" w:hanging="600"/>
        <w:jc w:val="both"/>
        <w:rPr>
          <w:bCs/>
          <w:sz w:val="22"/>
          <w:lang w:val="en-GB"/>
        </w:rPr>
      </w:pPr>
      <w:bookmarkStart w:id="1477" w:name="_Toc522284720"/>
      <w:bookmarkStart w:id="1478" w:name="_Toc181703010"/>
      <w:r w:rsidRPr="000763B3">
        <w:rPr>
          <w:bCs/>
          <w:sz w:val="22"/>
          <w:szCs w:val="20"/>
          <w:lang w:val="en-GB"/>
        </w:rPr>
        <w:t xml:space="preserve">nature </w:t>
      </w:r>
      <w:r w:rsidR="00F7694B" w:rsidRPr="000763B3">
        <w:rPr>
          <w:bCs/>
          <w:sz w:val="22"/>
          <w:szCs w:val="20"/>
          <w:lang w:val="en-GB"/>
        </w:rPr>
        <w:t>of construction</w:t>
      </w:r>
      <w:r w:rsidR="00D97DCC" w:rsidRPr="000763B3">
        <w:rPr>
          <w:bCs/>
          <w:sz w:val="22"/>
          <w:szCs w:val="20"/>
          <w:lang w:val="en-GB"/>
        </w:rPr>
        <w:t xml:space="preserve"> (NATCON)</w:t>
      </w:r>
      <w:bookmarkEnd w:id="1477"/>
      <w:bookmarkEnd w:id="1478"/>
    </w:p>
    <w:p w14:paraId="1B30F75C" w14:textId="77777777" w:rsidR="002C4911" w:rsidRPr="000763B3" w:rsidRDefault="0079574C" w:rsidP="002C4911">
      <w:pPr>
        <w:spacing w:after="120"/>
        <w:jc w:val="both"/>
        <w:rPr>
          <w:rFonts w:ascii="Arial" w:hAnsi="Arial" w:cs="Arial"/>
          <w:sz w:val="20"/>
          <w:szCs w:val="20"/>
          <w:lang w:val="en-GB"/>
        </w:rPr>
      </w:pPr>
      <w:bookmarkStart w:id="1479" w:name="_Hlk122291872"/>
      <w:r w:rsidRPr="000763B3">
        <w:rPr>
          <w:rFonts w:ascii="Arial" w:hAnsi="Arial" w:cs="Arial"/>
          <w:sz w:val="20"/>
          <w:szCs w:val="20"/>
          <w:lang w:val="en-GB"/>
        </w:rPr>
        <w:t>Unless stated otherwise for the individual features included in Sections 3 to 24 or below</w:t>
      </w:r>
      <w:r w:rsidR="002C4911" w:rsidRPr="000763B3">
        <w:rPr>
          <w:rFonts w:ascii="Arial" w:hAnsi="Arial" w:cs="Arial"/>
          <w:sz w:val="20"/>
          <w:szCs w:val="20"/>
          <w:lang w:val="en-GB"/>
        </w:rPr>
        <w:t>, all i</w:t>
      </w:r>
      <w:bookmarkEnd w:id="1479"/>
      <w:r w:rsidR="002C4911" w:rsidRPr="000763B3">
        <w:rPr>
          <w:rFonts w:ascii="Arial" w:hAnsi="Arial" w:cs="Arial"/>
          <w:sz w:val="20"/>
          <w:szCs w:val="20"/>
          <w:lang w:val="en-GB"/>
        </w:rPr>
        <w:t xml:space="preserve">nstances of encoding of the S-101 attribute </w:t>
      </w:r>
      <w:r w:rsidR="002C4911" w:rsidRPr="000763B3">
        <w:rPr>
          <w:rFonts w:ascii="Arial" w:hAnsi="Arial" w:cs="Arial"/>
          <w:b/>
          <w:sz w:val="20"/>
          <w:szCs w:val="20"/>
          <w:lang w:val="en-GB"/>
        </w:rPr>
        <w:t>nature of construction</w:t>
      </w:r>
      <w:r w:rsidR="002C4911" w:rsidRPr="000763B3">
        <w:rPr>
          <w:rFonts w:ascii="Arial" w:hAnsi="Arial" w:cs="Arial"/>
          <w:sz w:val="20"/>
          <w:szCs w:val="20"/>
          <w:lang w:val="en-GB"/>
        </w:rPr>
        <w:t xml:space="preserve"> will be converted to an instance of the S-57 attribute NATCON</w:t>
      </w:r>
      <w:r w:rsidR="002C4911" w:rsidRPr="000763B3">
        <w:rPr>
          <w:rFonts w:ascii="Arial" w:hAnsi="Arial" w:cs="Arial"/>
          <w:b/>
          <w:sz w:val="20"/>
          <w:szCs w:val="20"/>
          <w:lang w:val="en-GB"/>
        </w:rPr>
        <w:t xml:space="preserve"> </w:t>
      </w:r>
      <w:r w:rsidR="002C4911"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2C4911" w:rsidRPr="000763B3" w14:paraId="60DA6797" w14:textId="77777777" w:rsidTr="00C755D9">
        <w:trPr>
          <w:cantSplit/>
        </w:trPr>
        <w:tc>
          <w:tcPr>
            <w:tcW w:w="2230" w:type="dxa"/>
            <w:shd w:val="clear" w:color="auto" w:fill="E7E6E6"/>
          </w:tcPr>
          <w:p w14:paraId="408E4563" w14:textId="77777777" w:rsidR="002C4911" w:rsidRPr="000763B3" w:rsidRDefault="002C4911" w:rsidP="008616B9">
            <w:pPr>
              <w:pStyle w:val="BodyText"/>
              <w:keepNext/>
              <w:keepLines/>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2D08ACF3" w14:textId="77777777" w:rsidR="002C4911" w:rsidRPr="000763B3" w:rsidRDefault="002C4911" w:rsidP="008616B9">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40DFB2C8" w14:textId="77777777" w:rsidR="002C4911" w:rsidRPr="000763B3" w:rsidRDefault="002C4911" w:rsidP="008616B9">
            <w:pPr>
              <w:pStyle w:val="BodyText"/>
              <w:keepNext/>
              <w:keepLines/>
              <w:spacing w:before="60" w:after="60"/>
              <w:rPr>
                <w:b/>
                <w:sz w:val="18"/>
                <w:szCs w:val="18"/>
                <w:lang w:val="en-GB"/>
              </w:rPr>
            </w:pPr>
            <w:r w:rsidRPr="000763B3">
              <w:rPr>
                <w:b/>
                <w:sz w:val="18"/>
                <w:szCs w:val="18"/>
                <w:lang w:val="en-GB"/>
              </w:rPr>
              <w:t>Comments</w:t>
            </w:r>
          </w:p>
        </w:tc>
      </w:tr>
      <w:tr w:rsidR="002C4911" w:rsidRPr="000763B3" w14:paraId="18E0536F" w14:textId="77777777">
        <w:trPr>
          <w:cantSplit/>
        </w:trPr>
        <w:tc>
          <w:tcPr>
            <w:tcW w:w="2230" w:type="dxa"/>
            <w:shd w:val="clear" w:color="auto" w:fill="F2F2F2"/>
          </w:tcPr>
          <w:p w14:paraId="35C4E9E4" w14:textId="77777777" w:rsidR="002C4911" w:rsidRPr="000763B3" w:rsidRDefault="002C4911" w:rsidP="00C755D9">
            <w:pPr>
              <w:pStyle w:val="BodyText"/>
              <w:spacing w:before="60" w:after="60"/>
              <w:rPr>
                <w:sz w:val="18"/>
                <w:szCs w:val="18"/>
                <w:lang w:val="en-GB"/>
              </w:rPr>
            </w:pPr>
            <w:r w:rsidRPr="000763B3">
              <w:rPr>
                <w:i/>
                <w:sz w:val="18"/>
                <w:szCs w:val="18"/>
                <w:lang w:val="en-GB"/>
              </w:rPr>
              <w:t>11</w:t>
            </w:r>
            <w:r w:rsidRPr="000763B3">
              <w:rPr>
                <w:sz w:val="18"/>
                <w:szCs w:val="18"/>
                <w:lang w:val="en-GB"/>
              </w:rPr>
              <w:t xml:space="preserve"> (latticed)</w:t>
            </w:r>
          </w:p>
        </w:tc>
        <w:tc>
          <w:tcPr>
            <w:tcW w:w="2840" w:type="dxa"/>
            <w:shd w:val="clear" w:color="auto" w:fill="F2F2F2"/>
          </w:tcPr>
          <w:p w14:paraId="5E4DA818" w14:textId="77777777" w:rsidR="002C4911" w:rsidRPr="000763B3" w:rsidRDefault="002C4911" w:rsidP="00C755D9">
            <w:pPr>
              <w:pStyle w:val="BodyText"/>
              <w:spacing w:before="60" w:after="60"/>
              <w:rPr>
                <w:i/>
                <w:iCs/>
                <w:sz w:val="18"/>
                <w:szCs w:val="18"/>
                <w:lang w:val="en-GB"/>
              </w:rPr>
            </w:pPr>
            <w:r w:rsidRPr="000763B3">
              <w:rPr>
                <w:sz w:val="18"/>
                <w:szCs w:val="18"/>
                <w:lang w:val="en-GB"/>
              </w:rPr>
              <w:t xml:space="preserve">INFORM = </w:t>
            </w:r>
            <w:r w:rsidRPr="000763B3">
              <w:rPr>
                <w:i/>
                <w:iCs/>
                <w:sz w:val="18"/>
                <w:szCs w:val="18"/>
                <w:lang w:val="en-GB"/>
              </w:rPr>
              <w:t>Latticed</w:t>
            </w:r>
            <w:r w:rsidR="001B7CF1" w:rsidRPr="000763B3">
              <w:rPr>
                <w:i/>
                <w:iCs/>
                <w:sz w:val="18"/>
                <w:szCs w:val="18"/>
                <w:lang w:val="en-GB"/>
              </w:rPr>
              <w:t xml:space="preserve"> construction</w:t>
            </w:r>
          </w:p>
        </w:tc>
        <w:tc>
          <w:tcPr>
            <w:tcW w:w="4673" w:type="dxa"/>
            <w:shd w:val="clear" w:color="auto" w:fill="F2F2F2"/>
          </w:tcPr>
          <w:p w14:paraId="64367982" w14:textId="77777777" w:rsidR="002C4911" w:rsidRPr="000763B3" w:rsidRDefault="002C4911" w:rsidP="0025092D">
            <w:pPr>
              <w:pStyle w:val="BodyText"/>
              <w:spacing w:before="60" w:after="60"/>
              <w:rPr>
                <w:sz w:val="18"/>
                <w:szCs w:val="18"/>
                <w:lang w:val="en-GB"/>
              </w:rPr>
            </w:pPr>
          </w:p>
        </w:tc>
      </w:tr>
      <w:tr w:rsidR="002C4911" w:rsidRPr="000763B3" w14:paraId="4C6C8671" w14:textId="77777777">
        <w:trPr>
          <w:cantSplit/>
        </w:trPr>
        <w:tc>
          <w:tcPr>
            <w:tcW w:w="2230" w:type="dxa"/>
            <w:shd w:val="clear" w:color="auto" w:fill="F2F2F2"/>
          </w:tcPr>
          <w:p w14:paraId="70ED8FAE" w14:textId="77777777" w:rsidR="002C4911" w:rsidRPr="000763B3" w:rsidRDefault="002C4911" w:rsidP="00C755D9">
            <w:pPr>
              <w:pStyle w:val="BodyText"/>
              <w:spacing w:before="60" w:after="60"/>
              <w:rPr>
                <w:iCs/>
                <w:sz w:val="18"/>
                <w:szCs w:val="18"/>
                <w:lang w:val="en-GB"/>
              </w:rPr>
            </w:pPr>
            <w:r w:rsidRPr="000763B3">
              <w:rPr>
                <w:i/>
                <w:sz w:val="18"/>
                <w:szCs w:val="18"/>
                <w:lang w:val="en-GB"/>
              </w:rPr>
              <w:t>12</w:t>
            </w:r>
            <w:r w:rsidRPr="000763B3">
              <w:rPr>
                <w:iCs/>
                <w:sz w:val="18"/>
                <w:szCs w:val="18"/>
                <w:lang w:val="en-GB"/>
              </w:rPr>
              <w:t xml:space="preserve"> (glass)</w:t>
            </w:r>
          </w:p>
        </w:tc>
        <w:tc>
          <w:tcPr>
            <w:tcW w:w="2840" w:type="dxa"/>
            <w:shd w:val="clear" w:color="auto" w:fill="F2F2F2"/>
          </w:tcPr>
          <w:p w14:paraId="64ADF58D" w14:textId="77777777" w:rsidR="002C4911" w:rsidRPr="000763B3" w:rsidRDefault="002C4911" w:rsidP="00C755D9">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Glass</w:t>
            </w:r>
            <w:r w:rsidR="001B7CF1" w:rsidRPr="000763B3">
              <w:rPr>
                <w:i/>
                <w:iCs/>
                <w:sz w:val="18"/>
                <w:szCs w:val="18"/>
                <w:lang w:val="en-GB"/>
              </w:rPr>
              <w:t xml:space="preserve"> construction</w:t>
            </w:r>
          </w:p>
        </w:tc>
        <w:tc>
          <w:tcPr>
            <w:tcW w:w="4673" w:type="dxa"/>
            <w:shd w:val="clear" w:color="auto" w:fill="F2F2F2"/>
          </w:tcPr>
          <w:p w14:paraId="00B21F6F" w14:textId="77777777" w:rsidR="002C4911" w:rsidRPr="000763B3" w:rsidRDefault="002C4911" w:rsidP="00C755D9">
            <w:pPr>
              <w:pStyle w:val="BodyText"/>
              <w:spacing w:before="60" w:after="60"/>
              <w:rPr>
                <w:sz w:val="18"/>
                <w:szCs w:val="18"/>
                <w:lang w:val="en-GB"/>
              </w:rPr>
            </w:pPr>
          </w:p>
        </w:tc>
      </w:tr>
    </w:tbl>
    <w:p w14:paraId="7A6E81D4" w14:textId="77777777" w:rsidR="00F7694B" w:rsidRPr="000763B3" w:rsidRDefault="00F7694B" w:rsidP="00C3315B">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w:instrText>
      </w:r>
      <w:r w:rsidR="00AE5AF9" w:rsidRPr="000763B3">
        <w:rPr>
          <w:rFonts w:ascii="Arial" w:hAnsi="Arial" w:cs="Arial"/>
          <w:b/>
          <w:bCs/>
          <w:sz w:val="20"/>
          <w:szCs w:val="20"/>
          <w:lang w:val="en-GB"/>
        </w:rPr>
        <w:instrText>“</w:instrText>
      </w:r>
      <w:r w:rsidRPr="000763B3">
        <w:rPr>
          <w:rFonts w:ascii="Arial" w:hAnsi="Arial" w:cs="Arial"/>
          <w:b/>
          <w:bCs/>
          <w:sz w:val="20"/>
          <w:szCs w:val="20"/>
          <w:lang w:val="en-GB"/>
        </w:rPr>
        <w:instrText xml:space="preserve">E "Feature Objects  </w:instrText>
      </w:r>
      <w:r w:rsidRPr="000763B3">
        <w:rPr>
          <w:rFonts w:ascii="Arial" w:hAnsi="Arial" w:cs="Arial"/>
          <w:b/>
          <w:bCs/>
          <w:sz w:val="20"/>
          <w:szCs w:val="20"/>
          <w:lang w:val="en-GB"/>
        </w:rPr>
        <w:fldChar w:fldCharType="end"/>
      </w:r>
    </w:p>
    <w:p w14:paraId="7C779314" w14:textId="77777777" w:rsidR="00B914E4" w:rsidRPr="000763B3" w:rsidRDefault="00CF2EA6" w:rsidP="00B41993">
      <w:pPr>
        <w:pStyle w:val="Heading2"/>
        <w:spacing w:before="60" w:after="240" w:line="240" w:lineRule="exact"/>
        <w:ind w:left="600" w:hanging="600"/>
        <w:jc w:val="both"/>
        <w:rPr>
          <w:bCs/>
          <w:sz w:val="22"/>
          <w:lang w:val="en-GB"/>
        </w:rPr>
      </w:pPr>
      <w:bookmarkStart w:id="1480" w:name="_Toc522284721"/>
      <w:bookmarkStart w:id="1481" w:name="_Toc181703011"/>
      <w:r w:rsidRPr="000763B3">
        <w:rPr>
          <w:bCs/>
          <w:sz w:val="22"/>
          <w:szCs w:val="20"/>
          <w:lang w:val="en-GB"/>
        </w:rPr>
        <w:t xml:space="preserve">nature </w:t>
      </w:r>
      <w:r w:rsidR="00E62E71" w:rsidRPr="000763B3">
        <w:rPr>
          <w:bCs/>
          <w:sz w:val="22"/>
          <w:szCs w:val="20"/>
          <w:lang w:val="en-GB"/>
        </w:rPr>
        <w:t>of surface (NATSUR)</w:t>
      </w:r>
      <w:bookmarkEnd w:id="1480"/>
      <w:bookmarkEnd w:id="1481"/>
    </w:p>
    <w:p w14:paraId="12526A38" w14:textId="77777777" w:rsidR="00B914E4" w:rsidRPr="000763B3" w:rsidRDefault="00B914E4" w:rsidP="00B914E4">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nature of surface</w:t>
      </w:r>
      <w:r w:rsidRPr="000763B3">
        <w:rPr>
          <w:rFonts w:ascii="Arial" w:hAnsi="Arial" w:cs="Arial"/>
          <w:sz w:val="20"/>
          <w:szCs w:val="20"/>
          <w:lang w:val="en-GB"/>
        </w:rPr>
        <w:t xml:space="preserve"> will be converted to an instance of the S-57 attribute NATSUR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EC194DF" w14:textId="77777777" w:rsidR="00587926" w:rsidRPr="000763B3" w:rsidRDefault="00CF2EA6" w:rsidP="00B41993">
      <w:pPr>
        <w:pStyle w:val="Heading2"/>
        <w:spacing w:before="60" w:after="240" w:line="240" w:lineRule="exact"/>
        <w:ind w:left="600" w:hanging="600"/>
        <w:jc w:val="both"/>
        <w:rPr>
          <w:bCs/>
          <w:sz w:val="22"/>
          <w:lang w:val="en-GB"/>
        </w:rPr>
      </w:pPr>
      <w:bookmarkStart w:id="1482" w:name="_Toc522284722"/>
      <w:bookmarkStart w:id="1483" w:name="_Toc181703012"/>
      <w:r w:rsidRPr="000763B3">
        <w:rPr>
          <w:bCs/>
          <w:sz w:val="22"/>
          <w:szCs w:val="20"/>
          <w:lang w:val="en-GB"/>
        </w:rPr>
        <w:t xml:space="preserve">nature </w:t>
      </w:r>
      <w:r w:rsidR="00D97DCC" w:rsidRPr="000763B3">
        <w:rPr>
          <w:bCs/>
          <w:sz w:val="22"/>
          <w:szCs w:val="20"/>
          <w:lang w:val="en-GB"/>
        </w:rPr>
        <w:t>of surface – qualifying terms (NATQUA)</w:t>
      </w:r>
      <w:bookmarkEnd w:id="1482"/>
      <w:bookmarkEnd w:id="1483"/>
    </w:p>
    <w:p w14:paraId="6379277F" w14:textId="77777777" w:rsidR="00587926" w:rsidRPr="000763B3" w:rsidRDefault="00587926" w:rsidP="00587926">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nature of surface – qualifying terms</w:t>
      </w:r>
      <w:r w:rsidRPr="000763B3">
        <w:rPr>
          <w:rFonts w:ascii="Arial" w:hAnsi="Arial" w:cs="Arial"/>
          <w:sz w:val="20"/>
          <w:szCs w:val="20"/>
          <w:lang w:val="en-GB"/>
        </w:rPr>
        <w:t xml:space="preserve"> will be converted to an instance of the S-57 attribute NATQUA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9ED0FF9" w14:textId="77777777" w:rsidR="00A57309" w:rsidRPr="000763B3" w:rsidRDefault="00CF2EA6" w:rsidP="00B41993">
      <w:pPr>
        <w:pStyle w:val="Heading2"/>
        <w:spacing w:before="60" w:after="240" w:line="240" w:lineRule="exact"/>
        <w:ind w:left="600" w:hanging="600"/>
        <w:jc w:val="both"/>
        <w:rPr>
          <w:bCs/>
          <w:sz w:val="22"/>
          <w:lang w:val="en-GB"/>
        </w:rPr>
      </w:pPr>
      <w:bookmarkStart w:id="1484" w:name="_Toc522284723"/>
      <w:bookmarkStart w:id="1485" w:name="_Toc181703013"/>
      <w:bookmarkStart w:id="1486" w:name="_Hlk122294618"/>
      <w:r w:rsidRPr="000763B3">
        <w:rPr>
          <w:bCs/>
          <w:sz w:val="22"/>
          <w:szCs w:val="20"/>
          <w:lang w:val="en-GB"/>
        </w:rPr>
        <w:t xml:space="preserve">number </w:t>
      </w:r>
      <w:r w:rsidR="00F84D4B" w:rsidRPr="000763B3">
        <w:rPr>
          <w:bCs/>
          <w:sz w:val="22"/>
          <w:szCs w:val="20"/>
          <w:lang w:val="en-GB"/>
        </w:rPr>
        <w:t>of features</w:t>
      </w:r>
      <w:bookmarkEnd w:id="1484"/>
      <w:bookmarkEnd w:id="1485"/>
    </w:p>
    <w:p w14:paraId="568A9F51" w14:textId="77777777" w:rsidR="00A57309" w:rsidRPr="000763B3" w:rsidRDefault="00A57309" w:rsidP="00A5730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number of features</w:t>
      </w:r>
      <w:r w:rsidRPr="000763B3">
        <w:rPr>
          <w:rFonts w:ascii="Arial" w:hAnsi="Arial" w:cs="Arial"/>
          <w:sz w:val="20"/>
          <w:szCs w:val="20"/>
          <w:lang w:val="en-GB"/>
        </w:rPr>
        <w:t xml:space="preserve"> will be converted to an instance of the S-57 attribute INFORM</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The value populated for </w:t>
      </w:r>
      <w:r w:rsidR="000F7706" w:rsidRPr="000763B3">
        <w:rPr>
          <w:rFonts w:ascii="Arial" w:hAnsi="Arial" w:cs="Arial"/>
          <w:sz w:val="20"/>
          <w:szCs w:val="20"/>
          <w:lang w:val="en-GB"/>
        </w:rPr>
        <w:t>INFORM</w:t>
      </w:r>
      <w:r w:rsidR="007614AE" w:rsidRPr="000763B3">
        <w:rPr>
          <w:rFonts w:ascii="Arial" w:hAnsi="Arial" w:cs="Arial"/>
          <w:sz w:val="20"/>
          <w:szCs w:val="20"/>
          <w:lang w:val="en-GB"/>
        </w:rPr>
        <w:t xml:space="preserve"> will be </w:t>
      </w:r>
      <w:r w:rsidR="000F7706" w:rsidRPr="000763B3">
        <w:rPr>
          <w:rFonts w:ascii="Arial" w:hAnsi="Arial" w:cs="Arial"/>
          <w:sz w:val="20"/>
          <w:szCs w:val="20"/>
          <w:lang w:val="en-GB"/>
        </w:rPr>
        <w:t>determined</w:t>
      </w:r>
      <w:r w:rsidR="007614AE" w:rsidRPr="000763B3">
        <w:rPr>
          <w:rFonts w:ascii="Arial" w:hAnsi="Arial" w:cs="Arial"/>
          <w:sz w:val="20"/>
          <w:szCs w:val="20"/>
          <w:lang w:val="en-GB"/>
        </w:rPr>
        <w:t xml:space="preserve"> in conjunction with the conversion of the complex attribute </w:t>
      </w:r>
      <w:r w:rsidR="007614AE" w:rsidRPr="000763B3">
        <w:rPr>
          <w:rFonts w:ascii="Arial" w:hAnsi="Arial" w:cs="Arial"/>
          <w:b/>
          <w:bCs/>
          <w:sz w:val="20"/>
          <w:szCs w:val="20"/>
          <w:lang w:val="en-GB"/>
        </w:rPr>
        <w:t>multiplicity of features</w:t>
      </w:r>
      <w:r w:rsidR="007614AE" w:rsidRPr="000763B3">
        <w:rPr>
          <w:rFonts w:ascii="Arial" w:hAnsi="Arial" w:cs="Arial"/>
          <w:sz w:val="20"/>
          <w:szCs w:val="20"/>
          <w:lang w:val="en-GB"/>
        </w:rPr>
        <w:t xml:space="preserve">, sub-attribute </w:t>
      </w:r>
      <w:r w:rsidR="007614AE" w:rsidRPr="000763B3">
        <w:rPr>
          <w:rFonts w:ascii="Arial" w:hAnsi="Arial" w:cs="Arial"/>
          <w:b/>
          <w:bCs/>
          <w:sz w:val="20"/>
          <w:szCs w:val="20"/>
          <w:lang w:val="en-GB"/>
        </w:rPr>
        <w:t>multiplicity known</w:t>
      </w:r>
      <w:r w:rsidR="007614AE" w:rsidRPr="000763B3">
        <w:rPr>
          <w:rFonts w:ascii="Arial" w:hAnsi="Arial" w:cs="Arial"/>
          <w:sz w:val="20"/>
          <w:szCs w:val="20"/>
          <w:lang w:val="en-GB"/>
        </w:rPr>
        <w:t xml:space="preserve"> (see clause</w:t>
      </w:r>
      <w:r w:rsidR="000F7706" w:rsidRPr="000763B3">
        <w:rPr>
          <w:rFonts w:ascii="Arial" w:hAnsi="Arial" w:cs="Arial"/>
          <w:sz w:val="20"/>
          <w:szCs w:val="20"/>
          <w:lang w:val="en-GB"/>
        </w:rPr>
        <w:t>s 2.1.1 and</w:t>
      </w:r>
      <w:r w:rsidR="007614AE" w:rsidRPr="000763B3">
        <w:rPr>
          <w:rFonts w:ascii="Arial" w:hAnsi="Arial" w:cs="Arial"/>
          <w:sz w:val="20"/>
          <w:szCs w:val="20"/>
          <w:lang w:val="en-GB"/>
        </w:rPr>
        <w:t xml:space="preserve"> 27.1</w:t>
      </w:r>
      <w:r w:rsidR="001E7FBB" w:rsidRPr="000763B3">
        <w:rPr>
          <w:rFonts w:ascii="Arial" w:hAnsi="Arial" w:cs="Arial"/>
          <w:sz w:val="20"/>
          <w:szCs w:val="20"/>
          <w:lang w:val="en-GB"/>
        </w:rPr>
        <w:t>31</w:t>
      </w:r>
      <w:r w:rsidR="007614AE" w:rsidRPr="000763B3">
        <w:rPr>
          <w:rFonts w:ascii="Arial" w:hAnsi="Arial" w:cs="Arial"/>
          <w:sz w:val="20"/>
          <w:szCs w:val="20"/>
          <w:lang w:val="en-GB"/>
        </w:rPr>
        <w:t>).</w:t>
      </w:r>
    </w:p>
    <w:p w14:paraId="1F0EDACB" w14:textId="77777777" w:rsidR="000E2E20" w:rsidRPr="000763B3" w:rsidRDefault="000E2E20" w:rsidP="000E2E20">
      <w:pPr>
        <w:pStyle w:val="Heading2"/>
        <w:spacing w:before="60" w:after="240" w:line="240" w:lineRule="exact"/>
        <w:ind w:left="600" w:hanging="600"/>
        <w:jc w:val="both"/>
        <w:rPr>
          <w:bCs/>
          <w:sz w:val="22"/>
          <w:szCs w:val="20"/>
          <w:lang w:val="en-GB"/>
        </w:rPr>
      </w:pPr>
      <w:bookmarkStart w:id="1487" w:name="_Toc181703014"/>
      <w:r w:rsidRPr="000763B3">
        <w:rPr>
          <w:bCs/>
          <w:sz w:val="22"/>
          <w:szCs w:val="20"/>
          <w:lang w:val="en-GB"/>
        </w:rPr>
        <w:t>opening bridge</w:t>
      </w:r>
      <w:r w:rsidR="00BA2786" w:rsidRPr="000763B3">
        <w:rPr>
          <w:bCs/>
          <w:sz w:val="22"/>
          <w:szCs w:val="20"/>
          <w:lang w:val="en-GB"/>
        </w:rPr>
        <w:t xml:space="preserve"> </w:t>
      </w:r>
      <w:r w:rsidR="00BA2786" w:rsidRPr="000763B3">
        <w:rPr>
          <w:bCs/>
          <w:i/>
          <w:iCs/>
          <w:sz w:val="22"/>
          <w:szCs w:val="20"/>
          <w:lang w:val="en-GB"/>
        </w:rPr>
        <w:t>(CATBRG)</w:t>
      </w:r>
      <w:bookmarkEnd w:id="1487"/>
    </w:p>
    <w:p w14:paraId="17EC5499" w14:textId="77777777" w:rsidR="000E2E20" w:rsidRPr="000763B3" w:rsidRDefault="000E2E20" w:rsidP="000E2E20">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Boolean attribute </w:t>
      </w:r>
      <w:r w:rsidRPr="000763B3">
        <w:rPr>
          <w:rFonts w:ascii="Arial" w:hAnsi="Arial" w:cs="Arial"/>
          <w:b/>
          <w:sz w:val="20"/>
          <w:szCs w:val="20"/>
          <w:lang w:val="en-GB"/>
        </w:rPr>
        <w:t>opening bridge</w:t>
      </w:r>
      <w:r w:rsidRPr="000763B3">
        <w:rPr>
          <w:rFonts w:ascii="Arial" w:hAnsi="Arial" w:cs="Arial"/>
          <w:sz w:val="20"/>
          <w:szCs w:val="20"/>
          <w:lang w:val="en-GB"/>
        </w:rPr>
        <w:t xml:space="preserve"> will be converted to an instance of the S-57 attribute CATBRG</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0E2E20" w:rsidRPr="000763B3" w14:paraId="02D668D8" w14:textId="77777777" w:rsidTr="009F722C">
        <w:trPr>
          <w:cantSplit/>
        </w:trPr>
        <w:tc>
          <w:tcPr>
            <w:tcW w:w="2230" w:type="dxa"/>
            <w:shd w:val="clear" w:color="auto" w:fill="E7E6E6"/>
          </w:tcPr>
          <w:p w14:paraId="6076238F" w14:textId="77777777" w:rsidR="000E2E20" w:rsidRPr="000763B3" w:rsidRDefault="000E2E20" w:rsidP="000E2E20">
            <w:pPr>
              <w:pStyle w:val="BodyText"/>
              <w:keepNext/>
              <w:keepLines/>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2F3F04B5" w14:textId="77777777" w:rsidR="000E2E20" w:rsidRPr="000763B3" w:rsidRDefault="000E2E20" w:rsidP="000E2E20">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1FA472D7" w14:textId="77777777" w:rsidR="000E2E20" w:rsidRPr="000763B3" w:rsidRDefault="000E2E20" w:rsidP="000E2E20">
            <w:pPr>
              <w:pStyle w:val="BodyText"/>
              <w:keepNext/>
              <w:keepLines/>
              <w:spacing w:before="60" w:after="60"/>
              <w:rPr>
                <w:b/>
                <w:sz w:val="18"/>
                <w:szCs w:val="18"/>
                <w:lang w:val="en-GB"/>
              </w:rPr>
            </w:pPr>
            <w:r w:rsidRPr="000763B3">
              <w:rPr>
                <w:b/>
                <w:sz w:val="18"/>
                <w:szCs w:val="18"/>
                <w:lang w:val="en-GB"/>
              </w:rPr>
              <w:t>Comments</w:t>
            </w:r>
          </w:p>
        </w:tc>
      </w:tr>
      <w:tr w:rsidR="000E2E20" w:rsidRPr="000763B3" w14:paraId="4DCCAE57" w14:textId="77777777" w:rsidTr="009F722C">
        <w:trPr>
          <w:cantSplit/>
        </w:trPr>
        <w:tc>
          <w:tcPr>
            <w:tcW w:w="2230" w:type="dxa"/>
            <w:shd w:val="clear" w:color="auto" w:fill="auto"/>
          </w:tcPr>
          <w:p w14:paraId="7680C590" w14:textId="77777777" w:rsidR="000E2E20" w:rsidRPr="000763B3" w:rsidRDefault="000E2E20" w:rsidP="009F722C">
            <w:pPr>
              <w:pStyle w:val="BodyText"/>
              <w:spacing w:before="60" w:after="60"/>
              <w:rPr>
                <w:sz w:val="18"/>
                <w:szCs w:val="18"/>
                <w:lang w:val="en-GB"/>
              </w:rPr>
            </w:pPr>
            <w:r w:rsidRPr="000763B3">
              <w:rPr>
                <w:b/>
                <w:sz w:val="18"/>
                <w:szCs w:val="18"/>
                <w:lang w:val="en-GB"/>
              </w:rPr>
              <w:t>opening bridge</w:t>
            </w:r>
            <w:r w:rsidRPr="000763B3">
              <w:rPr>
                <w:bCs/>
                <w:sz w:val="18"/>
                <w:szCs w:val="18"/>
                <w:lang w:val="en-GB"/>
              </w:rPr>
              <w:t xml:space="preserve"> =</w:t>
            </w:r>
            <w:r w:rsidRPr="000763B3">
              <w:rPr>
                <w:bCs/>
                <w:i/>
                <w:sz w:val="18"/>
                <w:szCs w:val="18"/>
                <w:lang w:val="en-GB"/>
              </w:rPr>
              <w:t xml:space="preserve"> True</w:t>
            </w:r>
          </w:p>
        </w:tc>
        <w:tc>
          <w:tcPr>
            <w:tcW w:w="2840" w:type="dxa"/>
            <w:shd w:val="clear" w:color="auto" w:fill="auto"/>
          </w:tcPr>
          <w:p w14:paraId="45280DC4" w14:textId="77777777" w:rsidR="000E2E20" w:rsidRPr="000763B3" w:rsidRDefault="000E2E20" w:rsidP="009F722C">
            <w:pPr>
              <w:pStyle w:val="BodyText"/>
              <w:spacing w:before="60" w:after="60"/>
              <w:rPr>
                <w:i/>
                <w:sz w:val="18"/>
                <w:szCs w:val="18"/>
                <w:lang w:val="en-GB"/>
              </w:rPr>
            </w:pPr>
            <w:r w:rsidRPr="000763B3">
              <w:rPr>
                <w:bCs/>
                <w:sz w:val="18"/>
                <w:szCs w:val="18"/>
                <w:lang w:val="en-GB"/>
              </w:rPr>
              <w:t xml:space="preserve">CATBRG = </w:t>
            </w:r>
            <w:r w:rsidRPr="000763B3">
              <w:rPr>
                <w:bCs/>
                <w:i/>
                <w:sz w:val="18"/>
                <w:szCs w:val="18"/>
                <w:lang w:val="en-GB"/>
              </w:rPr>
              <w:t xml:space="preserve">2 </w:t>
            </w:r>
            <w:r w:rsidRPr="000763B3">
              <w:rPr>
                <w:bCs/>
                <w:sz w:val="18"/>
                <w:szCs w:val="18"/>
                <w:lang w:val="en-GB"/>
              </w:rPr>
              <w:t>(opening bridge)</w:t>
            </w:r>
          </w:p>
        </w:tc>
        <w:tc>
          <w:tcPr>
            <w:tcW w:w="4673" w:type="dxa"/>
            <w:shd w:val="clear" w:color="auto" w:fill="auto"/>
          </w:tcPr>
          <w:p w14:paraId="2CA4EAB3" w14:textId="77777777" w:rsidR="000E2E20" w:rsidRPr="000763B3" w:rsidRDefault="00BA2786" w:rsidP="009F722C">
            <w:pPr>
              <w:pStyle w:val="BodyText"/>
              <w:spacing w:before="60" w:after="60"/>
              <w:rPr>
                <w:sz w:val="18"/>
                <w:szCs w:val="18"/>
                <w:lang w:val="en-GB"/>
              </w:rPr>
            </w:pPr>
            <w:r w:rsidRPr="000763B3">
              <w:rPr>
                <w:sz w:val="18"/>
                <w:szCs w:val="18"/>
                <w:lang w:val="en-GB"/>
              </w:rPr>
              <w:t>See clause 6.6.</w:t>
            </w:r>
          </w:p>
        </w:tc>
      </w:tr>
      <w:tr w:rsidR="000E2E20" w:rsidRPr="000763B3" w14:paraId="6B24805B" w14:textId="77777777" w:rsidTr="009F722C">
        <w:trPr>
          <w:cantSplit/>
        </w:trPr>
        <w:tc>
          <w:tcPr>
            <w:tcW w:w="2230" w:type="dxa"/>
            <w:shd w:val="clear" w:color="auto" w:fill="auto"/>
          </w:tcPr>
          <w:p w14:paraId="40492D3A" w14:textId="77777777" w:rsidR="000E2E20" w:rsidRPr="000763B3" w:rsidRDefault="000E2E20" w:rsidP="000E2E20">
            <w:pPr>
              <w:pStyle w:val="BodyText"/>
              <w:spacing w:before="60" w:after="60"/>
              <w:rPr>
                <w:sz w:val="18"/>
                <w:szCs w:val="18"/>
                <w:lang w:val="en-GB"/>
              </w:rPr>
            </w:pPr>
            <w:r w:rsidRPr="000763B3">
              <w:rPr>
                <w:b/>
                <w:sz w:val="18"/>
                <w:szCs w:val="18"/>
                <w:lang w:val="en-GB"/>
              </w:rPr>
              <w:t>opening bridge</w:t>
            </w:r>
            <w:r w:rsidRPr="000763B3">
              <w:rPr>
                <w:bCs/>
                <w:sz w:val="18"/>
                <w:szCs w:val="18"/>
                <w:lang w:val="en-GB"/>
              </w:rPr>
              <w:t xml:space="preserve"> =</w:t>
            </w:r>
            <w:r w:rsidRPr="000763B3">
              <w:rPr>
                <w:bCs/>
                <w:i/>
                <w:sz w:val="18"/>
                <w:szCs w:val="18"/>
                <w:lang w:val="en-GB"/>
              </w:rPr>
              <w:t xml:space="preserve"> False</w:t>
            </w:r>
          </w:p>
        </w:tc>
        <w:tc>
          <w:tcPr>
            <w:tcW w:w="2840" w:type="dxa"/>
            <w:shd w:val="clear" w:color="auto" w:fill="auto"/>
          </w:tcPr>
          <w:p w14:paraId="5258D9F1" w14:textId="77777777" w:rsidR="000E2E20" w:rsidRPr="000763B3" w:rsidRDefault="000E2E20" w:rsidP="000E2E20">
            <w:pPr>
              <w:pStyle w:val="BodyText"/>
              <w:spacing w:before="60" w:after="60"/>
              <w:rPr>
                <w:bCs/>
                <w:sz w:val="18"/>
                <w:szCs w:val="18"/>
                <w:lang w:val="en-GB"/>
              </w:rPr>
            </w:pPr>
            <w:r w:rsidRPr="000763B3">
              <w:rPr>
                <w:bCs/>
                <w:sz w:val="18"/>
                <w:szCs w:val="18"/>
                <w:lang w:val="en-GB"/>
              </w:rPr>
              <w:t xml:space="preserve">CATBRG = </w:t>
            </w:r>
            <w:r w:rsidRPr="000763B3">
              <w:rPr>
                <w:bCs/>
                <w:i/>
                <w:sz w:val="18"/>
                <w:szCs w:val="18"/>
                <w:lang w:val="en-GB"/>
              </w:rPr>
              <w:t xml:space="preserve">1 </w:t>
            </w:r>
            <w:r w:rsidRPr="000763B3">
              <w:rPr>
                <w:bCs/>
                <w:sz w:val="18"/>
                <w:szCs w:val="18"/>
                <w:lang w:val="en-GB"/>
              </w:rPr>
              <w:t>(fixed bridge)</w:t>
            </w:r>
          </w:p>
        </w:tc>
        <w:tc>
          <w:tcPr>
            <w:tcW w:w="4673" w:type="dxa"/>
            <w:shd w:val="clear" w:color="auto" w:fill="auto"/>
          </w:tcPr>
          <w:p w14:paraId="35ADE485" w14:textId="77777777" w:rsidR="000E2E20" w:rsidRPr="000763B3" w:rsidRDefault="00BA2786" w:rsidP="000E2E20">
            <w:pPr>
              <w:pStyle w:val="BodyText"/>
              <w:spacing w:before="60" w:after="60"/>
              <w:rPr>
                <w:sz w:val="18"/>
                <w:szCs w:val="18"/>
                <w:lang w:val="en-GB"/>
              </w:rPr>
            </w:pPr>
            <w:r w:rsidRPr="000763B3">
              <w:rPr>
                <w:sz w:val="18"/>
                <w:szCs w:val="18"/>
                <w:lang w:val="en-GB"/>
              </w:rPr>
              <w:t>See clause 6.6.</w:t>
            </w:r>
          </w:p>
        </w:tc>
      </w:tr>
    </w:tbl>
    <w:p w14:paraId="725D0C2E" w14:textId="77777777" w:rsidR="000E2E20" w:rsidRPr="000763B3" w:rsidRDefault="000E2E20" w:rsidP="00D65B94">
      <w:pPr>
        <w:jc w:val="both"/>
        <w:rPr>
          <w:rFonts w:ascii="Arial" w:hAnsi="Arial" w:cs="Arial"/>
          <w:sz w:val="20"/>
          <w:szCs w:val="20"/>
          <w:lang w:val="en-GB"/>
        </w:rPr>
      </w:pPr>
    </w:p>
    <w:p w14:paraId="76A93AEA" w14:textId="77777777" w:rsidR="00E25C3E" w:rsidRPr="000763B3" w:rsidRDefault="00B37296" w:rsidP="00B41993">
      <w:pPr>
        <w:pStyle w:val="Heading2"/>
        <w:spacing w:before="60" w:after="240" w:line="240" w:lineRule="exact"/>
        <w:ind w:left="600" w:hanging="600"/>
        <w:jc w:val="both"/>
        <w:rPr>
          <w:bCs/>
          <w:sz w:val="22"/>
          <w:lang w:val="en-GB"/>
        </w:rPr>
      </w:pPr>
      <w:bookmarkStart w:id="1488" w:name="_Toc52890628"/>
      <w:bookmarkStart w:id="1489" w:name="_Toc65374786"/>
      <w:bookmarkStart w:id="1490" w:name="_Toc52890638"/>
      <w:bookmarkStart w:id="1491" w:name="_Toc65374796"/>
      <w:bookmarkStart w:id="1492" w:name="_Toc522284725"/>
      <w:bookmarkStart w:id="1493" w:name="_Toc181703015"/>
      <w:bookmarkEnd w:id="1486"/>
      <w:bookmarkEnd w:id="1488"/>
      <w:bookmarkEnd w:id="1489"/>
      <w:bookmarkEnd w:id="1490"/>
      <w:bookmarkEnd w:id="1491"/>
      <w:r w:rsidRPr="000763B3">
        <w:rPr>
          <w:bCs/>
          <w:sz w:val="22"/>
          <w:szCs w:val="20"/>
          <w:lang w:val="en-GB"/>
        </w:rPr>
        <w:t xml:space="preserve">orientation </w:t>
      </w:r>
      <w:r w:rsidR="00056841" w:rsidRPr="000763B3">
        <w:rPr>
          <w:bCs/>
          <w:sz w:val="22"/>
          <w:szCs w:val="20"/>
          <w:lang w:val="en-GB"/>
        </w:rPr>
        <w:t>value</w:t>
      </w:r>
      <w:r w:rsidR="00F01994" w:rsidRPr="000763B3">
        <w:rPr>
          <w:bCs/>
          <w:sz w:val="22"/>
          <w:szCs w:val="20"/>
          <w:lang w:val="en-GB"/>
        </w:rPr>
        <w:t xml:space="preserve"> (ORIENT)</w:t>
      </w:r>
      <w:bookmarkEnd w:id="1492"/>
      <w:bookmarkEnd w:id="1493"/>
    </w:p>
    <w:p w14:paraId="55462D1A" w14:textId="77777777" w:rsidR="00151A4E" w:rsidRPr="000763B3" w:rsidRDefault="00151A4E" w:rsidP="00151A4E">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orientation value</w:t>
      </w:r>
      <w:r w:rsidRPr="000763B3">
        <w:rPr>
          <w:rFonts w:ascii="Arial" w:hAnsi="Arial" w:cs="Arial"/>
          <w:sz w:val="20"/>
          <w:szCs w:val="20"/>
          <w:lang w:val="en-GB"/>
        </w:rPr>
        <w:t xml:space="preserve"> will be converted to an instance of the S-57 attribute ORIENT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03D0F4C" w14:textId="77777777" w:rsidR="004D2E83" w:rsidRPr="000763B3" w:rsidRDefault="00B37296" w:rsidP="00B41993">
      <w:pPr>
        <w:pStyle w:val="Heading2"/>
        <w:spacing w:before="60" w:after="240" w:line="240" w:lineRule="exact"/>
        <w:ind w:left="600" w:hanging="600"/>
        <w:jc w:val="both"/>
        <w:rPr>
          <w:bCs/>
          <w:sz w:val="22"/>
          <w:lang w:val="en-GB"/>
        </w:rPr>
      </w:pPr>
      <w:bookmarkStart w:id="1494" w:name="_Toc522284726"/>
      <w:bookmarkStart w:id="1495" w:name="_Toc181703016"/>
      <w:r w:rsidRPr="000763B3">
        <w:rPr>
          <w:bCs/>
          <w:sz w:val="22"/>
          <w:szCs w:val="20"/>
          <w:lang w:val="en-GB"/>
        </w:rPr>
        <w:t xml:space="preserve">pictorial </w:t>
      </w:r>
      <w:r w:rsidR="003900BA" w:rsidRPr="000763B3">
        <w:rPr>
          <w:bCs/>
          <w:sz w:val="22"/>
          <w:szCs w:val="20"/>
          <w:lang w:val="en-GB"/>
        </w:rPr>
        <w:t>representation (PICREP)</w:t>
      </w:r>
      <w:bookmarkEnd w:id="1494"/>
      <w:bookmarkEnd w:id="1495"/>
    </w:p>
    <w:p w14:paraId="418089B6" w14:textId="77777777" w:rsidR="000B6FDA" w:rsidRPr="000763B3" w:rsidRDefault="000B6FDA" w:rsidP="000B6FDA">
      <w:pPr>
        <w:spacing w:after="12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pictorial representation</w:t>
      </w:r>
      <w:r w:rsidRPr="000763B3">
        <w:rPr>
          <w:rFonts w:ascii="Arial" w:hAnsi="Arial" w:cs="Arial"/>
          <w:sz w:val="20"/>
          <w:szCs w:val="20"/>
          <w:lang w:val="en-GB"/>
        </w:rPr>
        <w:t xml:space="preserve"> will be converted to an instance of the S-57 attribute PICREP</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w:t>
      </w:r>
    </w:p>
    <w:p w14:paraId="7B2FE04F" w14:textId="77777777" w:rsidR="000B6FDA" w:rsidRPr="000763B3" w:rsidRDefault="000B6FDA" w:rsidP="000B6FDA">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76BD3314" w14:textId="77777777" w:rsidR="000B6FDA" w:rsidRPr="000763B3" w:rsidRDefault="000B6FDA" w:rsidP="00381D62">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284" w:hanging="284"/>
        <w:jc w:val="both"/>
        <w:rPr>
          <w:rFonts w:ascii="Arial" w:hAnsi="Arial" w:cs="Arial"/>
          <w:bCs/>
          <w:sz w:val="20"/>
          <w:szCs w:val="20"/>
          <w:lang w:val="en-GB"/>
        </w:rPr>
      </w:pPr>
      <w:r w:rsidRPr="000763B3">
        <w:rPr>
          <w:rFonts w:ascii="Arial" w:hAnsi="Arial" w:cs="Arial"/>
          <w:bCs/>
          <w:sz w:val="20"/>
          <w:szCs w:val="20"/>
          <w:lang w:val="en-GB"/>
        </w:rPr>
        <w:t xml:space="preserve">Support file naming convention in S-101 is significantly different to S-57. Data Producers may be required to manually assign S-57 compliant support file names during the conversion process, however </w:t>
      </w:r>
      <w:bookmarkStart w:id="1496" w:name="_Hlk118352531"/>
      <w:r w:rsidRPr="000763B3">
        <w:rPr>
          <w:rFonts w:ascii="Arial" w:hAnsi="Arial" w:cs="Arial"/>
          <w:bCs/>
          <w:sz w:val="20"/>
          <w:szCs w:val="20"/>
          <w:lang w:val="en-GB"/>
        </w:rPr>
        <w:t>a suitably configured converter may be capable of assisting with this process</w:t>
      </w:r>
      <w:bookmarkEnd w:id="1496"/>
      <w:r w:rsidRPr="000763B3">
        <w:rPr>
          <w:rFonts w:ascii="Arial" w:hAnsi="Arial" w:cs="Arial"/>
          <w:bCs/>
          <w:sz w:val="20"/>
          <w:szCs w:val="20"/>
          <w:lang w:val="en-GB"/>
        </w:rPr>
        <w:t>.</w:t>
      </w:r>
    </w:p>
    <w:p w14:paraId="5C807B29" w14:textId="4801BC92" w:rsidR="00381D62" w:rsidRPr="000763B3" w:rsidRDefault="00381D62" w:rsidP="000B6FDA">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 xml:space="preserve">The binding of the complex attribute </w:t>
      </w:r>
      <w:r w:rsidRPr="000763B3">
        <w:rPr>
          <w:rFonts w:ascii="Arial" w:hAnsi="Arial" w:cs="Arial"/>
          <w:b/>
          <w:sz w:val="20"/>
          <w:szCs w:val="20"/>
          <w:lang w:val="en-GB"/>
        </w:rPr>
        <w:t>information</w:t>
      </w:r>
      <w:r w:rsidRPr="000763B3">
        <w:rPr>
          <w:rFonts w:ascii="Arial" w:hAnsi="Arial" w:cs="Arial"/>
          <w:bCs/>
          <w:sz w:val="20"/>
          <w:szCs w:val="20"/>
          <w:lang w:val="en-GB"/>
        </w:rPr>
        <w:t xml:space="preserve"> to Feature and Information types in S-101 carries a multiplicity of [0..*] or [1..*], meaning that multiple picture files may be referenced to a single feature instance. Where two or more picture files have been referenced, the first instance will be converted to PICREP.</w:t>
      </w:r>
    </w:p>
    <w:p w14:paraId="535D742F" w14:textId="77777777" w:rsidR="000E601D" w:rsidRPr="000763B3" w:rsidRDefault="00B37296" w:rsidP="00B41993">
      <w:pPr>
        <w:pStyle w:val="Heading2"/>
        <w:keepLines/>
        <w:spacing w:before="60" w:after="240" w:line="240" w:lineRule="exact"/>
        <w:ind w:left="600" w:hanging="600"/>
        <w:jc w:val="both"/>
        <w:rPr>
          <w:bCs/>
          <w:sz w:val="22"/>
          <w:lang w:val="en-GB"/>
        </w:rPr>
      </w:pPr>
      <w:bookmarkStart w:id="1497" w:name="_Toc522284727"/>
      <w:bookmarkStart w:id="1498" w:name="_Toc181703017"/>
      <w:r w:rsidRPr="000763B3">
        <w:rPr>
          <w:bCs/>
          <w:sz w:val="22"/>
          <w:szCs w:val="20"/>
          <w:lang w:val="en-GB"/>
        </w:rPr>
        <w:t>p</w:t>
      </w:r>
      <w:r w:rsidR="00512E89" w:rsidRPr="000763B3">
        <w:rPr>
          <w:bCs/>
          <w:sz w:val="22"/>
          <w:szCs w:val="20"/>
          <w:lang w:val="en-GB"/>
        </w:rPr>
        <w:t>ilot movement</w:t>
      </w:r>
      <w:bookmarkEnd w:id="1497"/>
      <w:bookmarkEnd w:id="1498"/>
    </w:p>
    <w:p w14:paraId="433F1AE5" w14:textId="77777777" w:rsidR="000E601D" w:rsidRPr="000763B3" w:rsidRDefault="000E601D" w:rsidP="000E601D">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pilot movement</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66F7ABA4" w14:textId="77777777" w:rsidR="00466C89" w:rsidRPr="000763B3" w:rsidRDefault="00B37296" w:rsidP="00B41993">
      <w:pPr>
        <w:pStyle w:val="Heading2"/>
        <w:spacing w:before="60" w:after="240" w:line="240" w:lineRule="exact"/>
        <w:ind w:left="600" w:hanging="600"/>
        <w:jc w:val="both"/>
        <w:rPr>
          <w:bCs/>
          <w:sz w:val="22"/>
          <w:lang w:val="en-GB"/>
        </w:rPr>
      </w:pPr>
      <w:bookmarkStart w:id="1499" w:name="_Toc522284728"/>
      <w:bookmarkStart w:id="1500" w:name="_Toc181703018"/>
      <w:r w:rsidRPr="000763B3">
        <w:rPr>
          <w:bCs/>
          <w:sz w:val="22"/>
          <w:szCs w:val="20"/>
          <w:lang w:val="en-GB"/>
        </w:rPr>
        <w:t xml:space="preserve">product </w:t>
      </w:r>
      <w:r w:rsidR="00836C4E" w:rsidRPr="000763B3">
        <w:rPr>
          <w:bCs/>
          <w:sz w:val="22"/>
          <w:szCs w:val="20"/>
          <w:lang w:val="en-GB"/>
        </w:rPr>
        <w:t>(PRODCT)</w:t>
      </w:r>
      <w:bookmarkEnd w:id="1499"/>
      <w:bookmarkEnd w:id="1500"/>
    </w:p>
    <w:p w14:paraId="4680945C" w14:textId="77777777" w:rsidR="00111E31" w:rsidRPr="000763B3" w:rsidRDefault="00111E31" w:rsidP="00111E31">
      <w:pPr>
        <w:spacing w:after="120"/>
        <w:jc w:val="both"/>
        <w:rPr>
          <w:rFonts w:ascii="Arial" w:hAnsi="Arial" w:cs="Arial"/>
          <w:sz w:val="20"/>
          <w:szCs w:val="20"/>
          <w:lang w:val="en-GB"/>
        </w:rPr>
      </w:pPr>
      <w:r w:rsidRPr="000763B3">
        <w:rPr>
          <w:rFonts w:ascii="Arial" w:hAnsi="Arial" w:cs="Arial"/>
          <w:sz w:val="20"/>
          <w:szCs w:val="20"/>
          <w:lang w:val="en-GB"/>
        </w:rPr>
        <w:t xml:space="preserve">With the exception of the following, all instances of encoding of the S-101 attribute </w:t>
      </w:r>
      <w:r w:rsidRPr="000763B3">
        <w:rPr>
          <w:rFonts w:ascii="Arial" w:hAnsi="Arial" w:cs="Arial"/>
          <w:b/>
          <w:sz w:val="20"/>
          <w:szCs w:val="20"/>
          <w:lang w:val="en-GB"/>
        </w:rPr>
        <w:t>product</w:t>
      </w:r>
      <w:r w:rsidRPr="000763B3">
        <w:rPr>
          <w:rFonts w:ascii="Arial" w:hAnsi="Arial" w:cs="Arial"/>
          <w:sz w:val="20"/>
          <w:szCs w:val="20"/>
          <w:lang w:val="en-GB"/>
        </w:rPr>
        <w:t xml:space="preserve"> will be converted to an instance of the S-57 attribute PRODCT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111E31" w:rsidRPr="000763B3" w14:paraId="713F2C2A" w14:textId="77777777" w:rsidTr="00CF2B1E">
        <w:trPr>
          <w:cantSplit/>
        </w:trPr>
        <w:tc>
          <w:tcPr>
            <w:tcW w:w="2230" w:type="dxa"/>
            <w:shd w:val="clear" w:color="auto" w:fill="E7E6E6"/>
          </w:tcPr>
          <w:p w14:paraId="4DC868D5" w14:textId="77777777" w:rsidR="00111E31" w:rsidRPr="000763B3" w:rsidRDefault="00111E31" w:rsidP="00CF2B1E">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1C6AA44C" w14:textId="77777777" w:rsidR="00111E31" w:rsidRPr="000763B3" w:rsidRDefault="00111E31" w:rsidP="00CF2B1E">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422DC72F" w14:textId="77777777" w:rsidR="00111E31" w:rsidRPr="000763B3" w:rsidRDefault="00111E31" w:rsidP="00CF2B1E">
            <w:pPr>
              <w:pStyle w:val="BodyText"/>
              <w:spacing w:before="60" w:after="60"/>
              <w:rPr>
                <w:b/>
                <w:sz w:val="18"/>
                <w:szCs w:val="18"/>
                <w:lang w:val="en-GB"/>
              </w:rPr>
            </w:pPr>
            <w:r w:rsidRPr="000763B3">
              <w:rPr>
                <w:b/>
                <w:sz w:val="18"/>
                <w:szCs w:val="18"/>
                <w:lang w:val="en-GB"/>
              </w:rPr>
              <w:t>Comments</w:t>
            </w:r>
          </w:p>
        </w:tc>
      </w:tr>
      <w:tr w:rsidR="00111E31" w:rsidRPr="000763B3" w14:paraId="1807824A" w14:textId="77777777">
        <w:trPr>
          <w:cantSplit/>
        </w:trPr>
        <w:tc>
          <w:tcPr>
            <w:tcW w:w="2230" w:type="dxa"/>
            <w:shd w:val="clear" w:color="auto" w:fill="F2F2F2"/>
          </w:tcPr>
          <w:p w14:paraId="1F8E3C26" w14:textId="77777777" w:rsidR="00111E31" w:rsidRPr="000763B3" w:rsidRDefault="00111E31" w:rsidP="00CF2B1E">
            <w:pPr>
              <w:pStyle w:val="BodyText"/>
              <w:spacing w:before="60" w:after="60"/>
              <w:rPr>
                <w:sz w:val="18"/>
                <w:szCs w:val="18"/>
                <w:lang w:val="en-GB"/>
              </w:rPr>
            </w:pPr>
            <w:r w:rsidRPr="000763B3">
              <w:rPr>
                <w:i/>
                <w:sz w:val="18"/>
                <w:szCs w:val="18"/>
                <w:lang w:val="en-GB"/>
              </w:rPr>
              <w:t>23</w:t>
            </w:r>
            <w:r w:rsidRPr="000763B3">
              <w:rPr>
                <w:sz w:val="18"/>
                <w:szCs w:val="18"/>
                <w:lang w:val="en-GB"/>
              </w:rPr>
              <w:t xml:space="preserve"> (electricity)</w:t>
            </w:r>
          </w:p>
        </w:tc>
        <w:tc>
          <w:tcPr>
            <w:tcW w:w="2840" w:type="dxa"/>
            <w:shd w:val="clear" w:color="auto" w:fill="F2F2F2"/>
          </w:tcPr>
          <w:p w14:paraId="2EA63F12" w14:textId="77777777" w:rsidR="00111E31" w:rsidRPr="000763B3" w:rsidRDefault="00111E31" w:rsidP="00CF2B1E">
            <w:pPr>
              <w:pStyle w:val="BodyText"/>
              <w:spacing w:before="60" w:after="60"/>
              <w:rPr>
                <w:i/>
                <w:sz w:val="18"/>
                <w:szCs w:val="18"/>
                <w:lang w:val="en-GB"/>
              </w:rPr>
            </w:pPr>
            <w:r w:rsidRPr="000763B3">
              <w:rPr>
                <w:sz w:val="18"/>
                <w:szCs w:val="18"/>
                <w:lang w:val="en-GB"/>
              </w:rPr>
              <w:t xml:space="preserve">INFORM = </w:t>
            </w:r>
            <w:r w:rsidRPr="000763B3">
              <w:rPr>
                <w:i/>
                <w:iCs/>
                <w:sz w:val="18"/>
                <w:szCs w:val="18"/>
                <w:lang w:val="en-GB"/>
              </w:rPr>
              <w:t>Product:</w:t>
            </w:r>
            <w:r w:rsidRPr="000763B3">
              <w:rPr>
                <w:sz w:val="18"/>
                <w:szCs w:val="18"/>
                <w:lang w:val="en-GB"/>
              </w:rPr>
              <w:t xml:space="preserve"> </w:t>
            </w:r>
            <w:r w:rsidRPr="000763B3">
              <w:rPr>
                <w:i/>
                <w:sz w:val="18"/>
                <w:szCs w:val="18"/>
                <w:lang w:val="en-GB"/>
              </w:rPr>
              <w:t>Electricity</w:t>
            </w:r>
          </w:p>
        </w:tc>
        <w:tc>
          <w:tcPr>
            <w:tcW w:w="4673" w:type="dxa"/>
            <w:shd w:val="clear" w:color="auto" w:fill="F2F2F2"/>
          </w:tcPr>
          <w:p w14:paraId="3ACE5108" w14:textId="77777777" w:rsidR="00111E31" w:rsidRPr="000763B3" w:rsidRDefault="00111E31" w:rsidP="00CF2B1E">
            <w:pPr>
              <w:pStyle w:val="BodyText"/>
              <w:spacing w:before="60" w:after="60"/>
              <w:rPr>
                <w:sz w:val="18"/>
                <w:szCs w:val="18"/>
                <w:lang w:val="en-GB"/>
              </w:rPr>
            </w:pPr>
          </w:p>
        </w:tc>
      </w:tr>
      <w:tr w:rsidR="00111E31" w:rsidRPr="000763B3" w14:paraId="336D5492" w14:textId="77777777">
        <w:trPr>
          <w:cantSplit/>
        </w:trPr>
        <w:tc>
          <w:tcPr>
            <w:tcW w:w="2230" w:type="dxa"/>
            <w:shd w:val="clear" w:color="auto" w:fill="F2F2F2"/>
          </w:tcPr>
          <w:p w14:paraId="731E1750" w14:textId="77777777" w:rsidR="00111E31" w:rsidRPr="000763B3" w:rsidRDefault="00111E31" w:rsidP="00CF2B1E">
            <w:pPr>
              <w:pStyle w:val="BodyText"/>
              <w:spacing w:before="60" w:after="60"/>
              <w:rPr>
                <w:sz w:val="18"/>
                <w:szCs w:val="18"/>
                <w:lang w:val="en-GB"/>
              </w:rPr>
            </w:pPr>
            <w:r w:rsidRPr="000763B3">
              <w:rPr>
                <w:i/>
                <w:sz w:val="18"/>
                <w:szCs w:val="18"/>
                <w:lang w:val="en-GB"/>
              </w:rPr>
              <w:t>24</w:t>
            </w:r>
            <w:r w:rsidRPr="000763B3">
              <w:rPr>
                <w:sz w:val="18"/>
                <w:szCs w:val="18"/>
                <w:lang w:val="en-GB"/>
              </w:rPr>
              <w:t xml:space="preserve"> (ice)</w:t>
            </w:r>
          </w:p>
        </w:tc>
        <w:tc>
          <w:tcPr>
            <w:tcW w:w="2840" w:type="dxa"/>
            <w:shd w:val="clear" w:color="auto" w:fill="F2F2F2"/>
          </w:tcPr>
          <w:p w14:paraId="64714E5F" w14:textId="77777777" w:rsidR="00111E31" w:rsidRPr="000763B3" w:rsidRDefault="00111E31" w:rsidP="00CF2B1E">
            <w:pPr>
              <w:pStyle w:val="BodyText"/>
              <w:spacing w:before="60" w:after="60"/>
              <w:rPr>
                <w:i/>
                <w:sz w:val="18"/>
                <w:szCs w:val="18"/>
                <w:lang w:val="en-GB"/>
              </w:rPr>
            </w:pPr>
            <w:r w:rsidRPr="000763B3">
              <w:rPr>
                <w:sz w:val="18"/>
                <w:szCs w:val="18"/>
                <w:lang w:val="en-GB"/>
              </w:rPr>
              <w:t xml:space="preserve">INFORM = </w:t>
            </w:r>
            <w:r w:rsidRPr="000763B3">
              <w:rPr>
                <w:i/>
                <w:iCs/>
                <w:sz w:val="18"/>
                <w:szCs w:val="18"/>
                <w:lang w:val="en-GB"/>
              </w:rPr>
              <w:t>Product:</w:t>
            </w:r>
            <w:r w:rsidRPr="000763B3">
              <w:rPr>
                <w:sz w:val="18"/>
                <w:szCs w:val="18"/>
                <w:lang w:val="en-GB"/>
              </w:rPr>
              <w:t xml:space="preserve"> </w:t>
            </w:r>
            <w:r w:rsidRPr="000763B3">
              <w:rPr>
                <w:i/>
                <w:sz w:val="18"/>
                <w:szCs w:val="18"/>
                <w:lang w:val="en-GB"/>
              </w:rPr>
              <w:t>Ice</w:t>
            </w:r>
          </w:p>
        </w:tc>
        <w:tc>
          <w:tcPr>
            <w:tcW w:w="4673" w:type="dxa"/>
            <w:shd w:val="clear" w:color="auto" w:fill="F2F2F2"/>
          </w:tcPr>
          <w:p w14:paraId="69D88B85" w14:textId="77777777" w:rsidR="00111E31" w:rsidRPr="000763B3" w:rsidRDefault="00111E31" w:rsidP="00CF2B1E">
            <w:pPr>
              <w:pStyle w:val="BodyText"/>
              <w:spacing w:before="60" w:after="60"/>
              <w:rPr>
                <w:sz w:val="18"/>
                <w:szCs w:val="18"/>
                <w:lang w:val="en-GB"/>
              </w:rPr>
            </w:pPr>
          </w:p>
        </w:tc>
      </w:tr>
      <w:tr w:rsidR="00111E31" w:rsidRPr="000763B3" w14:paraId="6FA31567" w14:textId="77777777">
        <w:trPr>
          <w:cantSplit/>
        </w:trPr>
        <w:tc>
          <w:tcPr>
            <w:tcW w:w="2230" w:type="dxa"/>
            <w:shd w:val="clear" w:color="auto" w:fill="F2F2F2"/>
          </w:tcPr>
          <w:p w14:paraId="0452240F" w14:textId="77777777" w:rsidR="00111E31" w:rsidRPr="000763B3" w:rsidRDefault="00111E31" w:rsidP="00CF2B1E">
            <w:pPr>
              <w:pStyle w:val="BodyText"/>
              <w:spacing w:before="60" w:after="60"/>
              <w:rPr>
                <w:sz w:val="18"/>
                <w:szCs w:val="18"/>
                <w:lang w:val="en-GB"/>
              </w:rPr>
            </w:pPr>
            <w:r w:rsidRPr="000763B3">
              <w:rPr>
                <w:i/>
                <w:sz w:val="18"/>
                <w:szCs w:val="18"/>
                <w:lang w:val="en-GB"/>
              </w:rPr>
              <w:t>25</w:t>
            </w:r>
            <w:r w:rsidRPr="000763B3">
              <w:rPr>
                <w:sz w:val="18"/>
                <w:szCs w:val="18"/>
                <w:lang w:val="en-GB"/>
              </w:rPr>
              <w:t xml:space="preserve"> (clay)</w:t>
            </w:r>
          </w:p>
        </w:tc>
        <w:tc>
          <w:tcPr>
            <w:tcW w:w="2840" w:type="dxa"/>
            <w:shd w:val="clear" w:color="auto" w:fill="F2F2F2"/>
          </w:tcPr>
          <w:p w14:paraId="5E3DFDB5" w14:textId="77777777" w:rsidR="00111E31" w:rsidRPr="000763B3" w:rsidRDefault="00111E31" w:rsidP="00CF2B1E">
            <w:pPr>
              <w:pStyle w:val="BodyText"/>
              <w:spacing w:before="60" w:after="60"/>
              <w:rPr>
                <w:i/>
                <w:sz w:val="18"/>
                <w:szCs w:val="18"/>
                <w:lang w:val="en-GB"/>
              </w:rPr>
            </w:pPr>
            <w:r w:rsidRPr="000763B3">
              <w:rPr>
                <w:sz w:val="18"/>
                <w:szCs w:val="18"/>
                <w:lang w:val="en-GB"/>
              </w:rPr>
              <w:t xml:space="preserve">INFORM = </w:t>
            </w:r>
            <w:r w:rsidRPr="000763B3">
              <w:rPr>
                <w:i/>
                <w:iCs/>
                <w:sz w:val="18"/>
                <w:szCs w:val="18"/>
                <w:lang w:val="en-GB"/>
              </w:rPr>
              <w:t>Product:</w:t>
            </w:r>
            <w:r w:rsidRPr="000763B3">
              <w:rPr>
                <w:sz w:val="18"/>
                <w:szCs w:val="18"/>
                <w:lang w:val="en-GB"/>
              </w:rPr>
              <w:t xml:space="preserve"> </w:t>
            </w:r>
            <w:r w:rsidRPr="000763B3">
              <w:rPr>
                <w:i/>
                <w:sz w:val="18"/>
                <w:szCs w:val="18"/>
                <w:lang w:val="en-GB"/>
              </w:rPr>
              <w:t>Clay</w:t>
            </w:r>
          </w:p>
        </w:tc>
        <w:tc>
          <w:tcPr>
            <w:tcW w:w="4673" w:type="dxa"/>
            <w:shd w:val="clear" w:color="auto" w:fill="F2F2F2"/>
          </w:tcPr>
          <w:p w14:paraId="0B3AF3AE" w14:textId="77777777" w:rsidR="00111E31" w:rsidRPr="000763B3" w:rsidRDefault="00111E31" w:rsidP="00CF2B1E">
            <w:pPr>
              <w:pStyle w:val="BodyText"/>
              <w:spacing w:before="60" w:after="60"/>
              <w:rPr>
                <w:sz w:val="18"/>
                <w:szCs w:val="18"/>
                <w:lang w:val="en-GB"/>
              </w:rPr>
            </w:pPr>
          </w:p>
        </w:tc>
      </w:tr>
    </w:tbl>
    <w:p w14:paraId="5E78FD4A" w14:textId="77777777" w:rsidR="005962A3" w:rsidRPr="000763B3" w:rsidRDefault="005962A3" w:rsidP="00466C89">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w:instrText>
      </w:r>
      <w:r w:rsidR="00AE5AF9" w:rsidRPr="000763B3">
        <w:rPr>
          <w:rFonts w:ascii="Arial" w:hAnsi="Arial" w:cs="Arial"/>
          <w:b/>
          <w:bCs/>
          <w:sz w:val="20"/>
          <w:szCs w:val="20"/>
          <w:lang w:val="en-GB"/>
        </w:rPr>
        <w:instrText>“</w:instrText>
      </w:r>
      <w:r w:rsidRPr="000763B3">
        <w:rPr>
          <w:rFonts w:ascii="Arial" w:hAnsi="Arial" w:cs="Arial"/>
          <w:b/>
          <w:bCs/>
          <w:sz w:val="20"/>
          <w:szCs w:val="20"/>
          <w:lang w:val="en-GB"/>
        </w:rPr>
        <w:instrText xml:space="preserve">E "Feature Objects  </w:instrText>
      </w:r>
      <w:r w:rsidRPr="000763B3">
        <w:rPr>
          <w:rFonts w:ascii="Arial" w:hAnsi="Arial" w:cs="Arial"/>
          <w:b/>
          <w:bCs/>
          <w:sz w:val="20"/>
          <w:szCs w:val="20"/>
          <w:lang w:val="en-GB"/>
        </w:rPr>
        <w:fldChar w:fldCharType="end"/>
      </w:r>
    </w:p>
    <w:p w14:paraId="6299D6DF" w14:textId="77777777" w:rsidR="00464354" w:rsidRPr="000763B3" w:rsidRDefault="009B484B" w:rsidP="00B41993">
      <w:pPr>
        <w:pStyle w:val="Heading2"/>
        <w:spacing w:before="60" w:after="240" w:line="240" w:lineRule="exact"/>
        <w:ind w:left="600" w:hanging="600"/>
        <w:jc w:val="both"/>
        <w:rPr>
          <w:bCs/>
          <w:sz w:val="22"/>
          <w:lang w:val="en-GB"/>
        </w:rPr>
      </w:pPr>
      <w:bookmarkStart w:id="1501" w:name="_Toc65374801"/>
      <w:bookmarkStart w:id="1502" w:name="_Toc65374827"/>
      <w:bookmarkStart w:id="1503" w:name="_Toc522284730"/>
      <w:bookmarkStart w:id="1504" w:name="_Toc181703019"/>
      <w:bookmarkEnd w:id="1501"/>
      <w:bookmarkEnd w:id="1502"/>
      <w:r w:rsidRPr="000763B3">
        <w:rPr>
          <w:bCs/>
          <w:sz w:val="22"/>
          <w:szCs w:val="20"/>
          <w:lang w:val="en-GB"/>
        </w:rPr>
        <w:t xml:space="preserve">radar </w:t>
      </w:r>
      <w:r w:rsidR="006C57D6" w:rsidRPr="000763B3">
        <w:rPr>
          <w:bCs/>
          <w:sz w:val="22"/>
          <w:szCs w:val="20"/>
          <w:lang w:val="en-GB"/>
        </w:rPr>
        <w:t>band</w:t>
      </w:r>
      <w:bookmarkEnd w:id="1503"/>
      <w:bookmarkEnd w:id="1504"/>
    </w:p>
    <w:p w14:paraId="42D524CB" w14:textId="77777777" w:rsidR="00464354" w:rsidRPr="000763B3" w:rsidRDefault="00464354" w:rsidP="00464354">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radar band</w:t>
      </w:r>
      <w:r w:rsidRPr="000763B3">
        <w:rPr>
          <w:rFonts w:ascii="Arial" w:hAnsi="Arial" w:cs="Arial"/>
          <w:sz w:val="20"/>
          <w:szCs w:val="20"/>
          <w:lang w:val="en-GB"/>
        </w:rPr>
        <w:t xml:space="preserve"> will be converted to an instance of the S-57 formatted text type attribute RADWAL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noting that:</w:t>
      </w:r>
    </w:p>
    <w:p w14:paraId="05F15C49" w14:textId="77777777" w:rsidR="001A24DD" w:rsidRPr="000763B3" w:rsidRDefault="00464354" w:rsidP="001A24DD">
      <w:pPr>
        <w:numPr>
          <w:ilvl w:val="0"/>
          <w:numId w:val="359"/>
        </w:numPr>
        <w:ind w:left="284" w:hanging="284"/>
        <w:jc w:val="both"/>
        <w:rPr>
          <w:rFonts w:ascii="Arial" w:hAnsi="Arial" w:cs="Arial"/>
          <w:sz w:val="20"/>
          <w:szCs w:val="20"/>
          <w:lang w:val="en-GB"/>
        </w:rPr>
      </w:pPr>
      <w:r w:rsidRPr="000763B3">
        <w:rPr>
          <w:rFonts w:ascii="Arial" w:hAnsi="Arial" w:cs="Arial"/>
          <w:b/>
          <w:sz w:val="20"/>
          <w:szCs w:val="20"/>
          <w:lang w:val="en-GB"/>
        </w:rPr>
        <w:t>radar band</w:t>
      </w:r>
      <w:r w:rsidRPr="000763B3">
        <w:rPr>
          <w:rFonts w:ascii="Arial" w:hAnsi="Arial" w:cs="Arial"/>
          <w:sz w:val="20"/>
          <w:szCs w:val="20"/>
          <w:lang w:val="en-GB"/>
        </w:rPr>
        <w:t xml:space="preserve"> is a mandatory sub-attribute, in combination with the mandatory sub-attribute </w:t>
      </w:r>
      <w:r w:rsidRPr="000763B3">
        <w:rPr>
          <w:rFonts w:ascii="Arial" w:hAnsi="Arial" w:cs="Arial"/>
          <w:b/>
          <w:sz w:val="20"/>
          <w:szCs w:val="20"/>
          <w:lang w:val="en-GB"/>
        </w:rPr>
        <w:t>wave length value</w:t>
      </w:r>
      <w:r w:rsidRPr="000763B3">
        <w:rPr>
          <w:rFonts w:ascii="Arial" w:hAnsi="Arial" w:cs="Arial"/>
          <w:sz w:val="20"/>
          <w:szCs w:val="20"/>
          <w:lang w:val="en-GB"/>
        </w:rPr>
        <w:t xml:space="preserve"> (see clause 27.</w:t>
      </w:r>
      <w:r w:rsidR="00D5361B" w:rsidRPr="000763B3">
        <w:rPr>
          <w:rFonts w:ascii="Arial" w:hAnsi="Arial" w:cs="Arial"/>
          <w:sz w:val="20"/>
          <w:szCs w:val="20"/>
          <w:lang w:val="en-GB"/>
        </w:rPr>
        <w:t>204</w:t>
      </w:r>
      <w:r w:rsidRPr="000763B3">
        <w:rPr>
          <w:rFonts w:ascii="Arial" w:hAnsi="Arial" w:cs="Arial"/>
          <w:sz w:val="20"/>
          <w:szCs w:val="20"/>
          <w:lang w:val="en-GB"/>
        </w:rPr>
        <w:t xml:space="preserve">), of the complex attribute </w:t>
      </w:r>
      <w:r w:rsidRPr="000763B3">
        <w:rPr>
          <w:rFonts w:ascii="Arial" w:hAnsi="Arial" w:cs="Arial"/>
          <w:b/>
          <w:sz w:val="20"/>
          <w:szCs w:val="20"/>
          <w:lang w:val="en-GB"/>
        </w:rPr>
        <w:t>radar wave length</w:t>
      </w:r>
      <w:r w:rsidRPr="000763B3">
        <w:rPr>
          <w:rFonts w:ascii="Arial" w:hAnsi="Arial" w:cs="Arial"/>
          <w:sz w:val="20"/>
          <w:szCs w:val="20"/>
          <w:lang w:val="en-GB"/>
        </w:rPr>
        <w:t xml:space="preserve"> (see clause 29.16). In S-101 all instances of the binding of </w:t>
      </w:r>
      <w:r w:rsidRPr="000763B3">
        <w:rPr>
          <w:rFonts w:ascii="Arial" w:hAnsi="Arial" w:cs="Arial"/>
          <w:b/>
          <w:sz w:val="20"/>
          <w:szCs w:val="20"/>
          <w:lang w:val="en-GB"/>
        </w:rPr>
        <w:t>radar wave length</w:t>
      </w:r>
      <w:r w:rsidRPr="000763B3">
        <w:rPr>
          <w:rFonts w:ascii="Arial" w:hAnsi="Arial" w:cs="Arial"/>
          <w:sz w:val="20"/>
          <w:szCs w:val="20"/>
          <w:lang w:val="en-GB"/>
        </w:rPr>
        <w:t xml:space="preserve"> to a Feature type carries the multiplicity [0..</w:t>
      </w:r>
      <w:r w:rsidR="00B76842" w:rsidRPr="000763B3">
        <w:rPr>
          <w:rFonts w:ascii="Arial" w:hAnsi="Arial" w:cs="Arial"/>
          <w:sz w:val="20"/>
          <w:szCs w:val="20"/>
          <w:lang w:val="en-GB"/>
        </w:rPr>
        <w:t>2</w:t>
      </w:r>
      <w:r w:rsidRPr="000763B3">
        <w:rPr>
          <w:rFonts w:ascii="Arial" w:hAnsi="Arial" w:cs="Arial"/>
          <w:sz w:val="20"/>
          <w:szCs w:val="20"/>
          <w:lang w:val="en-GB"/>
        </w:rPr>
        <w:t xml:space="preserve">]. </w:t>
      </w:r>
      <w:r w:rsidR="001A24DD" w:rsidRPr="000763B3">
        <w:rPr>
          <w:rFonts w:ascii="Arial" w:hAnsi="Arial" w:cs="Arial"/>
          <w:sz w:val="20"/>
          <w:szCs w:val="20"/>
          <w:lang w:val="en-GB"/>
        </w:rPr>
        <w:t xml:space="preserve">The format for the converted </w:t>
      </w:r>
      <w:r w:rsidR="001A24DD" w:rsidRPr="000763B3">
        <w:rPr>
          <w:rFonts w:ascii="Arial" w:hAnsi="Arial" w:cs="Arial"/>
          <w:b/>
          <w:sz w:val="20"/>
          <w:szCs w:val="20"/>
          <w:lang w:val="en-GB"/>
        </w:rPr>
        <w:t>radar wave length</w:t>
      </w:r>
      <w:r w:rsidR="001A24DD" w:rsidRPr="000763B3">
        <w:rPr>
          <w:rFonts w:ascii="Arial" w:hAnsi="Arial" w:cs="Arial"/>
          <w:bCs/>
          <w:sz w:val="20"/>
          <w:szCs w:val="20"/>
          <w:lang w:val="en-GB"/>
        </w:rPr>
        <w:t xml:space="preserve"> is in the order </w:t>
      </w:r>
      <w:r w:rsidR="001A24DD" w:rsidRPr="000763B3">
        <w:rPr>
          <w:rFonts w:ascii="Arial" w:hAnsi="Arial" w:cs="Arial"/>
          <w:b/>
          <w:sz w:val="20"/>
          <w:szCs w:val="20"/>
          <w:lang w:val="en-GB"/>
        </w:rPr>
        <w:t>wave length value</w:t>
      </w:r>
      <w:r w:rsidR="001A24DD" w:rsidRPr="000763B3">
        <w:rPr>
          <w:rFonts w:ascii="Arial" w:hAnsi="Arial" w:cs="Arial"/>
          <w:bCs/>
          <w:sz w:val="20"/>
          <w:szCs w:val="20"/>
          <w:lang w:val="en-GB"/>
        </w:rPr>
        <w:t xml:space="preserve"> then </w:t>
      </w:r>
      <w:r w:rsidR="001A24DD" w:rsidRPr="000763B3">
        <w:rPr>
          <w:rFonts w:ascii="Arial" w:hAnsi="Arial" w:cs="Arial"/>
          <w:b/>
          <w:sz w:val="20"/>
          <w:szCs w:val="20"/>
          <w:lang w:val="en-GB"/>
        </w:rPr>
        <w:t>radar band</w:t>
      </w:r>
      <w:r w:rsidR="001A24DD" w:rsidRPr="000763B3">
        <w:rPr>
          <w:rFonts w:ascii="Arial" w:hAnsi="Arial" w:cs="Arial"/>
          <w:bCs/>
          <w:sz w:val="20"/>
          <w:szCs w:val="20"/>
          <w:lang w:val="en-GB"/>
        </w:rPr>
        <w:t>, separated by a hyphen “-“.</w:t>
      </w:r>
    </w:p>
    <w:p w14:paraId="176E1C83" w14:textId="77777777" w:rsidR="00DF0F04" w:rsidRPr="000763B3" w:rsidRDefault="00464354" w:rsidP="00464354">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Where </w:t>
      </w:r>
      <w:r w:rsidR="00B76842" w:rsidRPr="000763B3">
        <w:rPr>
          <w:rFonts w:ascii="Arial" w:hAnsi="Arial" w:cs="Arial"/>
          <w:sz w:val="20"/>
          <w:szCs w:val="20"/>
          <w:lang w:val="en-GB"/>
        </w:rPr>
        <w:t>two</w:t>
      </w:r>
      <w:r w:rsidRPr="000763B3">
        <w:rPr>
          <w:rFonts w:ascii="Arial" w:hAnsi="Arial" w:cs="Arial"/>
          <w:sz w:val="20"/>
          <w:szCs w:val="20"/>
          <w:lang w:val="en-GB"/>
        </w:rPr>
        <w:t xml:space="preserve"> instances of </w:t>
      </w:r>
      <w:r w:rsidRPr="000763B3">
        <w:rPr>
          <w:rFonts w:ascii="Arial" w:hAnsi="Arial" w:cs="Arial"/>
          <w:b/>
          <w:sz w:val="20"/>
          <w:szCs w:val="20"/>
          <w:lang w:val="en-GB"/>
        </w:rPr>
        <w:t>radar wave length</w:t>
      </w:r>
      <w:r w:rsidRPr="000763B3">
        <w:rPr>
          <w:rFonts w:ascii="Arial" w:hAnsi="Arial" w:cs="Arial"/>
          <w:sz w:val="20"/>
          <w:szCs w:val="20"/>
          <w:lang w:val="en-GB"/>
        </w:rPr>
        <w:t xml:space="preserve"> have been encoded for a Feature instance, the converted </w:t>
      </w:r>
      <w:r w:rsidR="00B76842" w:rsidRPr="000763B3">
        <w:rPr>
          <w:rFonts w:ascii="Arial" w:hAnsi="Arial" w:cs="Arial"/>
          <w:sz w:val="20"/>
          <w:szCs w:val="20"/>
          <w:lang w:val="en-GB"/>
        </w:rPr>
        <w:t>RADWAL</w:t>
      </w:r>
      <w:r w:rsidRPr="000763B3">
        <w:rPr>
          <w:rFonts w:ascii="Arial" w:hAnsi="Arial" w:cs="Arial"/>
          <w:sz w:val="20"/>
          <w:szCs w:val="20"/>
          <w:lang w:val="en-GB"/>
        </w:rPr>
        <w:t xml:space="preserve"> will be populated with the combined list of values in the same order as has been included in the S-101 dataset, with each value separated by a </w:t>
      </w:r>
      <w:r w:rsidR="00B76842" w:rsidRPr="000763B3">
        <w:rPr>
          <w:rFonts w:ascii="Arial" w:hAnsi="Arial" w:cs="Arial"/>
          <w:sz w:val="20"/>
          <w:szCs w:val="20"/>
          <w:lang w:val="en-GB"/>
        </w:rPr>
        <w:t>comma</w:t>
      </w:r>
      <w:r w:rsidRPr="000763B3">
        <w:rPr>
          <w:rFonts w:ascii="Arial" w:hAnsi="Arial" w:cs="Arial"/>
          <w:sz w:val="20"/>
          <w:szCs w:val="20"/>
          <w:lang w:val="en-GB"/>
        </w:rPr>
        <w:t xml:space="preserve"> “</w:t>
      </w:r>
      <w:r w:rsidR="00B76842" w:rsidRPr="000763B3">
        <w:rPr>
          <w:rFonts w:ascii="Arial" w:hAnsi="Arial" w:cs="Arial"/>
          <w:sz w:val="20"/>
          <w:szCs w:val="20"/>
          <w:lang w:val="en-GB"/>
        </w:rPr>
        <w:t>,</w:t>
      </w:r>
      <w:r w:rsidRPr="000763B3">
        <w:rPr>
          <w:rFonts w:ascii="Arial" w:hAnsi="Arial" w:cs="Arial"/>
          <w:sz w:val="20"/>
          <w:szCs w:val="20"/>
          <w:lang w:val="en-GB"/>
        </w:rPr>
        <w:t>”.</w:t>
      </w:r>
    </w:p>
    <w:p w14:paraId="764885B5" w14:textId="77777777" w:rsidR="00464354" w:rsidRPr="000763B3" w:rsidRDefault="00464354" w:rsidP="00464354">
      <w:pPr>
        <w:spacing w:after="240"/>
        <w:jc w:val="both"/>
        <w:rPr>
          <w:rFonts w:ascii="Arial" w:hAnsi="Arial" w:cs="Arial"/>
          <w:sz w:val="20"/>
          <w:szCs w:val="20"/>
          <w:lang w:val="en-GB"/>
        </w:rPr>
      </w:pPr>
      <w:r w:rsidRPr="000763B3">
        <w:rPr>
          <w:rFonts w:ascii="Arial" w:hAnsi="Arial" w:cs="Arial"/>
          <w:sz w:val="20"/>
          <w:szCs w:val="20"/>
          <w:lang w:val="en-GB"/>
        </w:rPr>
        <w:t>See example at clause 29.</w:t>
      </w:r>
      <w:r w:rsidR="00B76842" w:rsidRPr="000763B3">
        <w:rPr>
          <w:rFonts w:ascii="Arial" w:hAnsi="Arial" w:cs="Arial"/>
          <w:sz w:val="20"/>
          <w:szCs w:val="20"/>
          <w:lang w:val="en-GB"/>
        </w:rPr>
        <w:t>16</w:t>
      </w:r>
      <w:r w:rsidRPr="000763B3">
        <w:rPr>
          <w:rFonts w:ascii="Arial" w:hAnsi="Arial" w:cs="Arial"/>
          <w:sz w:val="20"/>
          <w:szCs w:val="20"/>
          <w:lang w:val="en-GB"/>
        </w:rPr>
        <w:t>.</w:t>
      </w:r>
    </w:p>
    <w:p w14:paraId="573E72D4" w14:textId="77777777" w:rsidR="00500C8E" w:rsidRPr="000763B3" w:rsidRDefault="009B484B" w:rsidP="00B41993">
      <w:pPr>
        <w:pStyle w:val="Heading2"/>
        <w:spacing w:before="60" w:after="240" w:line="240" w:lineRule="exact"/>
        <w:ind w:left="600" w:hanging="600"/>
        <w:jc w:val="both"/>
        <w:rPr>
          <w:bCs/>
          <w:sz w:val="22"/>
          <w:lang w:val="en-GB"/>
        </w:rPr>
      </w:pPr>
      <w:bookmarkStart w:id="1505" w:name="_Toc522284731"/>
      <w:bookmarkStart w:id="1506" w:name="_Toc181703020"/>
      <w:commentRangeStart w:id="1507"/>
      <w:r w:rsidRPr="000763B3">
        <w:rPr>
          <w:bCs/>
          <w:sz w:val="22"/>
          <w:szCs w:val="20"/>
          <w:lang w:val="en-GB"/>
        </w:rPr>
        <w:t xml:space="preserve">radar </w:t>
      </w:r>
      <w:r w:rsidR="007B2796" w:rsidRPr="000763B3">
        <w:rPr>
          <w:bCs/>
          <w:sz w:val="22"/>
          <w:szCs w:val="20"/>
          <w:lang w:val="en-GB"/>
        </w:rPr>
        <w:t>conspicuous (CONRAD)</w:t>
      </w:r>
      <w:bookmarkEnd w:id="1505"/>
      <w:commentRangeEnd w:id="1507"/>
      <w:r w:rsidR="003C4437" w:rsidRPr="000763B3">
        <w:rPr>
          <w:rStyle w:val="CommentReference"/>
          <w:rFonts w:ascii="Garamond" w:hAnsi="Garamond" w:cs="Times New Roman"/>
          <w:b w:val="0"/>
          <w:lang w:val="en-GB"/>
        </w:rPr>
        <w:commentReference w:id="1507"/>
      </w:r>
      <w:bookmarkEnd w:id="1506"/>
    </w:p>
    <w:p w14:paraId="11C81572" w14:textId="13A57801" w:rsidR="003C4437" w:rsidRPr="000763B3" w:rsidRDefault="003C4437" w:rsidP="003C4437">
      <w:pPr>
        <w:spacing w:after="12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Boolean type attribute </w:t>
      </w:r>
      <w:r w:rsidRPr="000763B3">
        <w:rPr>
          <w:rFonts w:ascii="Arial" w:hAnsi="Arial" w:cs="Arial"/>
          <w:b/>
          <w:sz w:val="20"/>
          <w:szCs w:val="20"/>
          <w:lang w:val="en-GB"/>
        </w:rPr>
        <w:t>radar conspicuous</w:t>
      </w:r>
      <w:r w:rsidRPr="000763B3">
        <w:rPr>
          <w:rFonts w:ascii="Arial" w:hAnsi="Arial" w:cs="Arial"/>
          <w:sz w:val="20"/>
          <w:szCs w:val="20"/>
          <w:lang w:val="en-GB"/>
        </w:rPr>
        <w:t xml:space="preserve"> will be converted to an instance of the S-57 </w:t>
      </w:r>
      <w:r w:rsidR="0041307F" w:rsidRPr="000763B3">
        <w:rPr>
          <w:rFonts w:ascii="Arial" w:hAnsi="Arial" w:cs="Arial"/>
          <w:sz w:val="20"/>
          <w:szCs w:val="20"/>
          <w:lang w:val="en-GB"/>
        </w:rPr>
        <w:t>enumeration</w:t>
      </w:r>
      <w:r w:rsidRPr="000763B3">
        <w:rPr>
          <w:rFonts w:ascii="Arial" w:hAnsi="Arial" w:cs="Arial"/>
          <w:sz w:val="20"/>
          <w:szCs w:val="20"/>
          <w:lang w:val="en-GB"/>
        </w:rPr>
        <w:t xml:space="preserve"> type attribute CONRAD</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3035"/>
        <w:gridCol w:w="4478"/>
      </w:tblGrid>
      <w:tr w:rsidR="003C4437" w:rsidRPr="000763B3" w14:paraId="0AA0FC7C" w14:textId="77777777" w:rsidTr="002E1AFB">
        <w:trPr>
          <w:cantSplit/>
        </w:trPr>
        <w:tc>
          <w:tcPr>
            <w:tcW w:w="2230" w:type="dxa"/>
            <w:shd w:val="clear" w:color="auto" w:fill="E7E6E6"/>
          </w:tcPr>
          <w:p w14:paraId="43EB7581" w14:textId="77777777" w:rsidR="003C4437" w:rsidRPr="000763B3" w:rsidRDefault="003C4437" w:rsidP="002E1AFB">
            <w:pPr>
              <w:pStyle w:val="BodyText"/>
              <w:spacing w:before="60" w:after="60"/>
              <w:rPr>
                <w:b/>
                <w:sz w:val="18"/>
                <w:szCs w:val="18"/>
                <w:lang w:val="en-GB"/>
              </w:rPr>
            </w:pPr>
            <w:r w:rsidRPr="000763B3">
              <w:rPr>
                <w:b/>
                <w:sz w:val="18"/>
                <w:szCs w:val="18"/>
                <w:lang w:val="en-GB"/>
              </w:rPr>
              <w:t>S-101 Attribute Value</w:t>
            </w:r>
          </w:p>
        </w:tc>
        <w:tc>
          <w:tcPr>
            <w:tcW w:w="3035" w:type="dxa"/>
            <w:shd w:val="clear" w:color="auto" w:fill="E7E6E6"/>
          </w:tcPr>
          <w:p w14:paraId="3B07AD75" w14:textId="77777777" w:rsidR="003C4437" w:rsidRPr="000763B3" w:rsidRDefault="003C4437" w:rsidP="002E1AFB">
            <w:pPr>
              <w:pStyle w:val="BodyText"/>
              <w:spacing w:before="60" w:after="60"/>
              <w:rPr>
                <w:b/>
                <w:sz w:val="18"/>
                <w:szCs w:val="18"/>
                <w:lang w:val="en-GB"/>
              </w:rPr>
            </w:pPr>
            <w:r w:rsidRPr="000763B3">
              <w:rPr>
                <w:b/>
                <w:sz w:val="18"/>
                <w:szCs w:val="18"/>
                <w:lang w:val="en-GB"/>
              </w:rPr>
              <w:t>S-57 Attribute/Value</w:t>
            </w:r>
          </w:p>
        </w:tc>
        <w:tc>
          <w:tcPr>
            <w:tcW w:w="4478" w:type="dxa"/>
            <w:shd w:val="clear" w:color="auto" w:fill="E7E6E6"/>
          </w:tcPr>
          <w:p w14:paraId="309621F2" w14:textId="77777777" w:rsidR="003C4437" w:rsidRPr="000763B3" w:rsidRDefault="003C4437" w:rsidP="002E1AFB">
            <w:pPr>
              <w:pStyle w:val="BodyText"/>
              <w:spacing w:before="60" w:after="60"/>
              <w:rPr>
                <w:b/>
                <w:sz w:val="18"/>
                <w:szCs w:val="18"/>
                <w:lang w:val="en-GB"/>
              </w:rPr>
            </w:pPr>
            <w:r w:rsidRPr="000763B3">
              <w:rPr>
                <w:b/>
                <w:sz w:val="18"/>
                <w:szCs w:val="18"/>
                <w:lang w:val="en-GB"/>
              </w:rPr>
              <w:t>Comments</w:t>
            </w:r>
          </w:p>
        </w:tc>
      </w:tr>
      <w:tr w:rsidR="003C4437" w:rsidRPr="000763B3" w14:paraId="7A6AEC30" w14:textId="77777777" w:rsidTr="002E1AFB">
        <w:trPr>
          <w:cantSplit/>
        </w:trPr>
        <w:tc>
          <w:tcPr>
            <w:tcW w:w="2230" w:type="dxa"/>
            <w:shd w:val="clear" w:color="auto" w:fill="auto"/>
          </w:tcPr>
          <w:p w14:paraId="5D02E408" w14:textId="77777777" w:rsidR="003C4437" w:rsidRPr="000763B3" w:rsidRDefault="003C4437" w:rsidP="002E1AFB">
            <w:pPr>
              <w:pStyle w:val="BodyText"/>
              <w:spacing w:before="60" w:after="60"/>
              <w:rPr>
                <w:sz w:val="18"/>
                <w:szCs w:val="18"/>
                <w:lang w:val="en-GB"/>
              </w:rPr>
            </w:pPr>
            <w:r w:rsidRPr="000763B3">
              <w:rPr>
                <w:i/>
                <w:sz w:val="18"/>
                <w:szCs w:val="18"/>
                <w:lang w:val="en-GB"/>
              </w:rPr>
              <w:t>True</w:t>
            </w:r>
            <w:r w:rsidRPr="000763B3">
              <w:rPr>
                <w:sz w:val="18"/>
                <w:szCs w:val="18"/>
                <w:lang w:val="en-GB"/>
              </w:rPr>
              <w:t xml:space="preserve"> </w:t>
            </w:r>
          </w:p>
        </w:tc>
        <w:tc>
          <w:tcPr>
            <w:tcW w:w="3035" w:type="dxa"/>
            <w:shd w:val="clear" w:color="auto" w:fill="auto"/>
          </w:tcPr>
          <w:p w14:paraId="52F2EF95" w14:textId="77777777" w:rsidR="003C4437" w:rsidRPr="000763B3" w:rsidRDefault="003C4437" w:rsidP="002E1AFB">
            <w:pPr>
              <w:pStyle w:val="BodyText"/>
              <w:spacing w:before="60" w:after="60"/>
              <w:rPr>
                <w:sz w:val="18"/>
                <w:szCs w:val="18"/>
                <w:lang w:val="en-GB"/>
              </w:rPr>
            </w:pPr>
            <w:r w:rsidRPr="000763B3">
              <w:rPr>
                <w:sz w:val="18"/>
                <w:szCs w:val="18"/>
                <w:lang w:val="en-GB"/>
              </w:rPr>
              <w:t xml:space="preserve">CONRAD = </w:t>
            </w:r>
            <w:r w:rsidRPr="000763B3">
              <w:rPr>
                <w:i/>
                <w:sz w:val="18"/>
                <w:szCs w:val="18"/>
                <w:lang w:val="en-GB"/>
              </w:rPr>
              <w:t>1</w:t>
            </w:r>
            <w:r w:rsidRPr="000763B3">
              <w:rPr>
                <w:sz w:val="18"/>
                <w:szCs w:val="18"/>
                <w:lang w:val="en-GB"/>
              </w:rPr>
              <w:t xml:space="preserve"> (radar conspicuous)</w:t>
            </w:r>
          </w:p>
        </w:tc>
        <w:tc>
          <w:tcPr>
            <w:tcW w:w="4478" w:type="dxa"/>
            <w:shd w:val="clear" w:color="auto" w:fill="auto"/>
          </w:tcPr>
          <w:p w14:paraId="4CDDF774" w14:textId="77777777" w:rsidR="003C4437" w:rsidRPr="000763B3" w:rsidRDefault="007B5F35" w:rsidP="002E1AFB">
            <w:pPr>
              <w:pStyle w:val="BodyText"/>
              <w:spacing w:before="60" w:after="60"/>
              <w:rPr>
                <w:sz w:val="18"/>
                <w:szCs w:val="18"/>
                <w:lang w:val="en-GB"/>
              </w:rPr>
            </w:pPr>
            <w:r w:rsidRPr="000763B3">
              <w:rPr>
                <w:sz w:val="18"/>
                <w:szCs w:val="18"/>
                <w:lang w:val="en-GB"/>
              </w:rPr>
              <w:t xml:space="preserve">If a converted S-57 feature of geometric primitive point or area is radar conspicuous because it is fitted with a radar reflector, Data Producers may amend CONRAD to value </w:t>
            </w:r>
            <w:r w:rsidRPr="000763B3">
              <w:rPr>
                <w:i/>
                <w:iCs/>
                <w:sz w:val="18"/>
                <w:szCs w:val="18"/>
                <w:lang w:val="en-GB"/>
              </w:rPr>
              <w:t>3</w:t>
            </w:r>
            <w:r w:rsidRPr="000763B3">
              <w:rPr>
                <w:sz w:val="18"/>
                <w:szCs w:val="18"/>
                <w:lang w:val="en-GB"/>
              </w:rPr>
              <w:t xml:space="preserve"> (radar conspicuous, has radar reflector).</w:t>
            </w:r>
          </w:p>
        </w:tc>
      </w:tr>
      <w:tr w:rsidR="003C4437" w:rsidRPr="000763B3" w14:paraId="21FD7D22" w14:textId="77777777" w:rsidTr="002E1AFB">
        <w:trPr>
          <w:cantSplit/>
        </w:trPr>
        <w:tc>
          <w:tcPr>
            <w:tcW w:w="2230" w:type="dxa"/>
            <w:shd w:val="clear" w:color="auto" w:fill="auto"/>
          </w:tcPr>
          <w:p w14:paraId="72F3DF7A" w14:textId="77777777" w:rsidR="003C4437" w:rsidRPr="000763B3" w:rsidRDefault="003C4437" w:rsidP="002E1AFB">
            <w:pPr>
              <w:pStyle w:val="BodyText"/>
              <w:spacing w:before="60" w:after="60"/>
              <w:rPr>
                <w:sz w:val="18"/>
                <w:szCs w:val="18"/>
                <w:lang w:val="en-GB"/>
              </w:rPr>
            </w:pPr>
            <w:r w:rsidRPr="000763B3">
              <w:rPr>
                <w:i/>
                <w:sz w:val="18"/>
                <w:szCs w:val="18"/>
                <w:lang w:val="en-GB"/>
              </w:rPr>
              <w:t>False</w:t>
            </w:r>
          </w:p>
        </w:tc>
        <w:tc>
          <w:tcPr>
            <w:tcW w:w="3035" w:type="dxa"/>
            <w:shd w:val="clear" w:color="auto" w:fill="auto"/>
          </w:tcPr>
          <w:p w14:paraId="10D136D8" w14:textId="77777777" w:rsidR="003C4437" w:rsidRPr="000763B3" w:rsidRDefault="003C4437" w:rsidP="002E1AFB">
            <w:pPr>
              <w:pStyle w:val="BodyText"/>
              <w:spacing w:before="60" w:after="60"/>
              <w:rPr>
                <w:sz w:val="18"/>
                <w:szCs w:val="18"/>
                <w:lang w:val="en-GB"/>
              </w:rPr>
            </w:pPr>
            <w:r w:rsidRPr="000763B3">
              <w:rPr>
                <w:sz w:val="18"/>
                <w:szCs w:val="18"/>
                <w:lang w:val="en-GB"/>
              </w:rPr>
              <w:t xml:space="preserve">CONRAD = </w:t>
            </w:r>
            <w:r w:rsidRPr="000763B3">
              <w:rPr>
                <w:i/>
                <w:sz w:val="18"/>
                <w:szCs w:val="18"/>
                <w:lang w:val="en-GB"/>
              </w:rPr>
              <w:t>2</w:t>
            </w:r>
            <w:r w:rsidRPr="000763B3">
              <w:rPr>
                <w:sz w:val="18"/>
                <w:szCs w:val="18"/>
                <w:lang w:val="en-GB"/>
              </w:rPr>
              <w:t xml:space="preserve"> (not radar conspicuous)</w:t>
            </w:r>
          </w:p>
        </w:tc>
        <w:tc>
          <w:tcPr>
            <w:tcW w:w="4478" w:type="dxa"/>
            <w:shd w:val="clear" w:color="auto" w:fill="auto"/>
          </w:tcPr>
          <w:p w14:paraId="4531C91F" w14:textId="77777777" w:rsidR="003C4437" w:rsidRPr="000763B3" w:rsidRDefault="003C4437" w:rsidP="002E1AFB">
            <w:pPr>
              <w:pStyle w:val="BodyText"/>
              <w:spacing w:before="60" w:after="60"/>
              <w:rPr>
                <w:sz w:val="18"/>
                <w:szCs w:val="18"/>
                <w:lang w:val="en-GB"/>
              </w:rPr>
            </w:pPr>
          </w:p>
        </w:tc>
      </w:tr>
    </w:tbl>
    <w:p w14:paraId="14B65726" w14:textId="77777777" w:rsidR="00500C8E" w:rsidRPr="000763B3" w:rsidRDefault="00500C8E" w:rsidP="003C4437">
      <w:pPr>
        <w:jc w:val="both"/>
        <w:rPr>
          <w:rFonts w:ascii="Arial" w:hAnsi="Arial" w:cs="Arial"/>
          <w:sz w:val="20"/>
          <w:szCs w:val="20"/>
          <w:lang w:val="en-GB"/>
        </w:rPr>
      </w:pPr>
    </w:p>
    <w:p w14:paraId="3239FF75" w14:textId="77777777" w:rsidR="00D35A32" w:rsidRPr="000763B3" w:rsidRDefault="009B484B" w:rsidP="00B41993">
      <w:pPr>
        <w:pStyle w:val="Heading2"/>
        <w:spacing w:before="60" w:after="240" w:line="240" w:lineRule="exact"/>
        <w:ind w:left="600" w:hanging="600"/>
        <w:jc w:val="both"/>
        <w:rPr>
          <w:bCs/>
          <w:sz w:val="22"/>
          <w:lang w:val="en-GB"/>
        </w:rPr>
      </w:pPr>
      <w:bookmarkStart w:id="1508" w:name="_Toc522284732"/>
      <w:bookmarkStart w:id="1509" w:name="_Toc181703021"/>
      <w:r w:rsidRPr="000763B3">
        <w:rPr>
          <w:bCs/>
          <w:sz w:val="22"/>
          <w:szCs w:val="20"/>
          <w:lang w:val="en-GB"/>
        </w:rPr>
        <w:t xml:space="preserve">radius </w:t>
      </w:r>
      <w:r w:rsidR="00836C4E" w:rsidRPr="000763B3">
        <w:rPr>
          <w:bCs/>
          <w:sz w:val="22"/>
          <w:szCs w:val="20"/>
          <w:lang w:val="en-GB"/>
        </w:rPr>
        <w:t>(RADIUS)</w:t>
      </w:r>
      <w:bookmarkEnd w:id="1508"/>
      <w:bookmarkEnd w:id="1509"/>
    </w:p>
    <w:p w14:paraId="7609FD3F" w14:textId="77777777" w:rsidR="00D35A32" w:rsidRPr="000763B3" w:rsidRDefault="00D35A32" w:rsidP="00D35A32">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radius</w:t>
      </w:r>
      <w:r w:rsidRPr="000763B3">
        <w:rPr>
          <w:rFonts w:ascii="Arial" w:hAnsi="Arial" w:cs="Arial"/>
          <w:sz w:val="20"/>
          <w:szCs w:val="20"/>
          <w:lang w:val="en-GB"/>
        </w:rPr>
        <w:t xml:space="preserve"> will be converted to an instance of the S-57 attribute RADIUS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845609B" w14:textId="77777777" w:rsidR="009D5464" w:rsidRPr="000763B3" w:rsidRDefault="00670B3A" w:rsidP="00B41993">
      <w:pPr>
        <w:pStyle w:val="Heading2"/>
        <w:keepLines/>
        <w:spacing w:before="60" w:after="240" w:line="240" w:lineRule="exact"/>
        <w:ind w:left="600" w:hanging="600"/>
        <w:jc w:val="both"/>
        <w:rPr>
          <w:bCs/>
          <w:sz w:val="22"/>
          <w:lang w:val="en-GB"/>
        </w:rPr>
      </w:pPr>
      <w:bookmarkStart w:id="1510" w:name="_Toc181703022"/>
      <w:r w:rsidRPr="000763B3">
        <w:rPr>
          <w:bCs/>
          <w:sz w:val="22"/>
          <w:szCs w:val="20"/>
          <w:lang w:val="en-GB"/>
        </w:rPr>
        <w:t>reference direction</w:t>
      </w:r>
      <w:bookmarkEnd w:id="1510"/>
    </w:p>
    <w:p w14:paraId="18980AEE" w14:textId="77777777" w:rsidR="009D5464" w:rsidRPr="000763B3" w:rsidRDefault="009D5464" w:rsidP="009D5464">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007775C1" w:rsidRPr="000763B3">
        <w:rPr>
          <w:rFonts w:ascii="Arial" w:hAnsi="Arial" w:cs="Arial"/>
          <w:b/>
          <w:sz w:val="20"/>
          <w:szCs w:val="20"/>
          <w:lang w:val="en-GB"/>
        </w:rPr>
        <w:t>re</w:t>
      </w:r>
      <w:r w:rsidRPr="000763B3">
        <w:rPr>
          <w:rFonts w:ascii="Arial" w:hAnsi="Arial" w:cs="Arial"/>
          <w:b/>
          <w:sz w:val="20"/>
          <w:szCs w:val="20"/>
          <w:lang w:val="en-GB"/>
        </w:rPr>
        <w:t>ference direction</w:t>
      </w:r>
      <w:r w:rsidRPr="000763B3">
        <w:rPr>
          <w:rFonts w:ascii="Arial" w:hAnsi="Arial" w:cs="Arial"/>
          <w:sz w:val="20"/>
          <w:szCs w:val="20"/>
          <w:lang w:val="en-GB"/>
        </w:rPr>
        <w:t xml:space="preserve"> will not be converted. This attribute has been included in S-101 as part of the remodelling of the S-57 attribute </w:t>
      </w:r>
      <w:r w:rsidR="007775C1" w:rsidRPr="000763B3">
        <w:rPr>
          <w:rFonts w:ascii="Arial" w:hAnsi="Arial" w:cs="Arial"/>
          <w:sz w:val="20"/>
          <w:szCs w:val="20"/>
          <w:lang w:val="en-GB"/>
        </w:rPr>
        <w:t>VALLMA</w:t>
      </w:r>
      <w:r w:rsidRPr="000763B3">
        <w:rPr>
          <w:rFonts w:ascii="Arial" w:hAnsi="Arial" w:cs="Arial"/>
          <w:sz w:val="20"/>
          <w:szCs w:val="20"/>
          <w:lang w:val="en-GB"/>
        </w:rPr>
        <w:t xml:space="preserve">. See clause </w:t>
      </w:r>
      <w:r w:rsidR="007775C1" w:rsidRPr="000763B3">
        <w:rPr>
          <w:rFonts w:ascii="Arial" w:hAnsi="Arial" w:cs="Arial"/>
          <w:sz w:val="20"/>
          <w:szCs w:val="20"/>
          <w:lang w:val="en-GB"/>
        </w:rPr>
        <w:t>4.2</w:t>
      </w:r>
      <w:r w:rsidRPr="000763B3">
        <w:rPr>
          <w:rFonts w:ascii="Arial" w:hAnsi="Arial" w:cs="Arial"/>
          <w:sz w:val="20"/>
          <w:szCs w:val="20"/>
          <w:lang w:val="en-GB"/>
        </w:rPr>
        <w:t>.</w:t>
      </w:r>
    </w:p>
    <w:p w14:paraId="1BE8003D" w14:textId="77777777" w:rsidR="00652354" w:rsidRPr="000763B3" w:rsidRDefault="009B484B" w:rsidP="00B41993">
      <w:pPr>
        <w:pStyle w:val="Heading2"/>
        <w:keepLines/>
        <w:spacing w:before="60" w:after="240" w:line="240" w:lineRule="exact"/>
        <w:ind w:left="600" w:hanging="600"/>
        <w:jc w:val="both"/>
        <w:rPr>
          <w:bCs/>
          <w:sz w:val="22"/>
          <w:lang w:val="en-GB"/>
        </w:rPr>
      </w:pPr>
      <w:bookmarkStart w:id="1511" w:name="_Toc522284733"/>
      <w:bookmarkStart w:id="1512" w:name="_Toc181703023"/>
      <w:r w:rsidRPr="000763B3">
        <w:rPr>
          <w:bCs/>
          <w:sz w:val="22"/>
          <w:szCs w:val="20"/>
          <w:lang w:val="en-GB"/>
        </w:rPr>
        <w:t xml:space="preserve">reference </w:t>
      </w:r>
      <w:r w:rsidR="00652354" w:rsidRPr="000763B3">
        <w:rPr>
          <w:bCs/>
          <w:sz w:val="22"/>
          <w:szCs w:val="20"/>
          <w:lang w:val="en-GB"/>
        </w:rPr>
        <w:t>location</w:t>
      </w:r>
      <w:bookmarkEnd w:id="1511"/>
      <w:bookmarkEnd w:id="1512"/>
      <w:r w:rsidR="00652354" w:rsidRPr="000763B3">
        <w:rPr>
          <w:bCs/>
          <w:sz w:val="22"/>
          <w:szCs w:val="20"/>
          <w:lang w:val="en-GB"/>
        </w:rPr>
        <w:fldChar w:fldCharType="begin"/>
      </w:r>
      <w:r w:rsidR="00652354" w:rsidRPr="000763B3">
        <w:rPr>
          <w:bCs/>
          <w:sz w:val="22"/>
          <w:szCs w:val="20"/>
          <w:lang w:val="en-GB"/>
        </w:rPr>
        <w:instrText xml:space="preserve"> </w:instrText>
      </w:r>
      <w:r w:rsidR="00AE5AF9" w:rsidRPr="000763B3">
        <w:rPr>
          <w:bCs/>
          <w:sz w:val="22"/>
          <w:szCs w:val="20"/>
          <w:lang w:val="en-GB"/>
        </w:rPr>
        <w:instrText>“</w:instrText>
      </w:r>
      <w:r w:rsidR="00652354" w:rsidRPr="000763B3">
        <w:rPr>
          <w:bCs/>
          <w:sz w:val="22"/>
          <w:szCs w:val="20"/>
          <w:lang w:val="en-GB"/>
        </w:rPr>
        <w:instrText xml:space="preserve">E "Feature Objects  </w:instrText>
      </w:r>
      <w:r w:rsidR="00652354" w:rsidRPr="000763B3">
        <w:rPr>
          <w:bCs/>
          <w:sz w:val="22"/>
          <w:szCs w:val="20"/>
          <w:lang w:val="en-GB"/>
        </w:rPr>
        <w:fldChar w:fldCharType="end"/>
      </w:r>
    </w:p>
    <w:p w14:paraId="2E5DEB58" w14:textId="77777777" w:rsidR="00807554" w:rsidRPr="000763B3" w:rsidRDefault="00807554" w:rsidP="00852DA5">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0"/>
        <w:jc w:val="both"/>
        <w:rPr>
          <w:rFonts w:ascii="Arial" w:hAnsi="Arial" w:cs="Arial"/>
          <w:sz w:val="20"/>
          <w:szCs w:val="20"/>
          <w:lang w:val="en-GB"/>
        </w:rPr>
      </w:pPr>
      <w:bookmarkStart w:id="1513" w:name="_Toc522284734"/>
      <w:r>
        <w:rPr>
          <w:rFonts w:ascii="Arial" w:hAnsi="Arial" w:cs="Arial"/>
          <w:sz w:val="20"/>
          <w:szCs w:val="20"/>
          <w:highlight w:val="lightGray"/>
          <w:lang w:val="en-GB"/>
        </w:rPr>
        <w:t>All instances of encoding of the</w:t>
      </w:r>
      <w:r>
        <w:rPr>
          <w:rFonts w:ascii="Arial" w:hAnsi="Arial" w:cs="Arial"/>
          <w:bCs/>
          <w:sz w:val="20"/>
          <w:szCs w:val="20"/>
          <w:highlight w:val="lightGray"/>
          <w:lang w:val="en-GB"/>
        </w:rPr>
        <w:t xml:space="preserve"> S-101 attribute </w:t>
      </w:r>
      <w:r>
        <w:rPr>
          <w:rFonts w:ascii="Arial" w:hAnsi="Arial" w:cs="Arial"/>
          <w:b/>
          <w:sz w:val="20"/>
          <w:szCs w:val="20"/>
          <w:highlight w:val="lightGray"/>
          <w:lang w:val="en-GB"/>
        </w:rPr>
        <w:t>reference location</w:t>
      </w:r>
      <w:r>
        <w:rPr>
          <w:rFonts w:ascii="Arial" w:hAnsi="Arial" w:cs="Arial"/>
          <w:bCs/>
          <w:sz w:val="20"/>
          <w:szCs w:val="20"/>
          <w:highlight w:val="lightGray"/>
          <w:lang w:val="en-GB"/>
        </w:rPr>
        <w:t xml:space="preserve"> will be converted to an instance of the S-57 attribute INFORM, having a standardised format such as </w:t>
      </w:r>
      <w:r>
        <w:rPr>
          <w:rFonts w:ascii="Arial" w:hAnsi="Arial" w:cs="Arial"/>
          <w:bCs/>
          <w:i/>
          <w:sz w:val="20"/>
          <w:szCs w:val="20"/>
          <w:highlight w:val="lightGray"/>
          <w:lang w:val="en-GB"/>
        </w:rPr>
        <w:t>Reference location: Xxxxx</w:t>
      </w:r>
      <w:r>
        <w:rPr>
          <w:rFonts w:ascii="Arial" w:hAnsi="Arial" w:cs="Arial"/>
          <w:bCs/>
          <w:sz w:val="20"/>
          <w:szCs w:val="20"/>
          <w:highlight w:val="lightGray"/>
          <w:lang w:val="en-GB"/>
        </w:rPr>
        <w:t xml:space="preserve">, where </w:t>
      </w:r>
      <w:r>
        <w:rPr>
          <w:rFonts w:ascii="Arial" w:hAnsi="Arial" w:cs="Arial"/>
          <w:bCs/>
          <w:i/>
          <w:sz w:val="20"/>
          <w:szCs w:val="20"/>
          <w:highlight w:val="lightGray"/>
          <w:lang w:val="en-GB"/>
        </w:rPr>
        <w:t>Xxxxx</w:t>
      </w:r>
      <w:r>
        <w:rPr>
          <w:rFonts w:ascii="Arial" w:hAnsi="Arial" w:cs="Arial"/>
          <w:bCs/>
          <w:sz w:val="20"/>
          <w:szCs w:val="20"/>
          <w:highlight w:val="lightGray"/>
          <w:lang w:val="en-GB"/>
        </w:rPr>
        <w:t xml:space="preserve"> is the </w:t>
      </w:r>
      <w:r>
        <w:rPr>
          <w:rFonts w:ascii="Arial" w:hAnsi="Arial" w:cs="Arial"/>
          <w:sz w:val="20"/>
          <w:szCs w:val="20"/>
          <w:highlight w:val="lightGray"/>
          <w:lang w:val="en-GB"/>
        </w:rPr>
        <w:t xml:space="preserve">point of origin for a measured distance as </w:t>
      </w:r>
      <w:r w:rsidR="00D65B94">
        <w:rPr>
          <w:rFonts w:ascii="Arial" w:hAnsi="Arial" w:cs="Arial"/>
          <w:sz w:val="20"/>
          <w:szCs w:val="20"/>
          <w:highlight w:val="lightGray"/>
          <w:lang w:val="en-GB"/>
        </w:rPr>
        <w:t>referenced for</w:t>
      </w:r>
      <w:r>
        <w:rPr>
          <w:rFonts w:ascii="Arial" w:hAnsi="Arial" w:cs="Arial"/>
          <w:sz w:val="20"/>
          <w:szCs w:val="20"/>
          <w:highlight w:val="lightGray"/>
          <w:lang w:val="en-GB"/>
        </w:rPr>
        <w:t xml:space="preserve"> a distance mark.</w:t>
      </w:r>
    </w:p>
    <w:p w14:paraId="641A57DF" w14:textId="77777777" w:rsidR="000423AE" w:rsidRPr="000763B3" w:rsidRDefault="009B484B" w:rsidP="00B41993">
      <w:pPr>
        <w:pStyle w:val="Heading2"/>
        <w:spacing w:before="60" w:after="240" w:line="240" w:lineRule="exact"/>
        <w:ind w:left="600" w:hanging="600"/>
        <w:jc w:val="both"/>
        <w:rPr>
          <w:bCs/>
          <w:sz w:val="22"/>
          <w:lang w:val="en-GB"/>
        </w:rPr>
      </w:pPr>
      <w:bookmarkStart w:id="1514" w:name="_Toc181703024"/>
      <w:r w:rsidRPr="000763B3">
        <w:rPr>
          <w:bCs/>
          <w:sz w:val="22"/>
          <w:szCs w:val="20"/>
          <w:lang w:val="en-GB"/>
        </w:rPr>
        <w:t xml:space="preserve">reference </w:t>
      </w:r>
      <w:r w:rsidR="00A63702" w:rsidRPr="000763B3">
        <w:rPr>
          <w:bCs/>
          <w:sz w:val="22"/>
          <w:szCs w:val="20"/>
          <w:lang w:val="en-GB"/>
        </w:rPr>
        <w:t>tide</w:t>
      </w:r>
      <w:bookmarkEnd w:id="1513"/>
      <w:bookmarkEnd w:id="1514"/>
    </w:p>
    <w:p w14:paraId="61A9FC19" w14:textId="77777777" w:rsidR="006E4FD6" w:rsidRPr="000763B3" w:rsidRDefault="000423AE" w:rsidP="000423AE">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station number</w:t>
      </w:r>
      <w:r w:rsidRPr="000763B3">
        <w:rPr>
          <w:rFonts w:ascii="Arial" w:hAnsi="Arial" w:cs="Arial"/>
          <w:sz w:val="20"/>
          <w:szCs w:val="20"/>
          <w:lang w:val="en-GB"/>
        </w:rPr>
        <w:t xml:space="preserve"> will be converted to the </w:t>
      </w:r>
      <w:r w:rsidR="006E4FD6" w:rsidRPr="000763B3">
        <w:rPr>
          <w:rFonts w:ascii="Arial" w:hAnsi="Arial" w:cs="Arial"/>
          <w:sz w:val="20"/>
          <w:szCs w:val="20"/>
          <w:lang w:val="en-GB"/>
        </w:rPr>
        <w:t>third</w:t>
      </w:r>
      <w:r w:rsidRPr="000763B3">
        <w:rPr>
          <w:rFonts w:ascii="Arial" w:hAnsi="Arial" w:cs="Arial"/>
          <w:sz w:val="20"/>
          <w:szCs w:val="20"/>
          <w:lang w:val="en-GB"/>
        </w:rPr>
        <w:t xml:space="preserve"> value for an instance of the S-57 formatted text string attribute TS_TSP</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(see clause 10.5). </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6E4FD6" w:rsidRPr="000763B3" w14:paraId="5031EFC9" w14:textId="77777777" w:rsidTr="00394FE5">
        <w:trPr>
          <w:cantSplit/>
        </w:trPr>
        <w:tc>
          <w:tcPr>
            <w:tcW w:w="2230" w:type="dxa"/>
            <w:shd w:val="clear" w:color="auto" w:fill="E7E6E6"/>
          </w:tcPr>
          <w:p w14:paraId="51392F1C" w14:textId="77777777" w:rsidR="006E4FD6" w:rsidRPr="000763B3" w:rsidRDefault="006E4FD6" w:rsidP="00394FE5">
            <w:pPr>
              <w:pStyle w:val="BodyText"/>
              <w:spacing w:before="60" w:after="60"/>
              <w:rPr>
                <w:b/>
                <w:sz w:val="18"/>
                <w:szCs w:val="18"/>
                <w:lang w:val="en-GB"/>
              </w:rPr>
            </w:pPr>
            <w:bookmarkStart w:id="1515" w:name="_Hlk122293698"/>
            <w:r w:rsidRPr="000763B3">
              <w:rPr>
                <w:b/>
                <w:sz w:val="18"/>
                <w:szCs w:val="18"/>
                <w:lang w:val="en-GB"/>
              </w:rPr>
              <w:t>S-101 Attribute Value</w:t>
            </w:r>
          </w:p>
        </w:tc>
        <w:tc>
          <w:tcPr>
            <w:tcW w:w="2840" w:type="dxa"/>
            <w:shd w:val="clear" w:color="auto" w:fill="E7E6E6"/>
          </w:tcPr>
          <w:p w14:paraId="19D131D2" w14:textId="77777777" w:rsidR="006E4FD6" w:rsidRPr="000763B3" w:rsidRDefault="006E4FD6" w:rsidP="00394FE5">
            <w:pPr>
              <w:pStyle w:val="BodyText"/>
              <w:spacing w:before="60" w:after="60"/>
              <w:rPr>
                <w:b/>
                <w:sz w:val="18"/>
                <w:szCs w:val="18"/>
                <w:lang w:val="en-GB"/>
              </w:rPr>
            </w:pPr>
            <w:r w:rsidRPr="000763B3">
              <w:rPr>
                <w:b/>
                <w:sz w:val="18"/>
                <w:szCs w:val="18"/>
                <w:lang w:val="en-GB"/>
              </w:rPr>
              <w:t>S-57 Attribute TS_TSP 3</w:t>
            </w:r>
            <w:r w:rsidRPr="000763B3">
              <w:rPr>
                <w:b/>
                <w:sz w:val="18"/>
                <w:szCs w:val="18"/>
                <w:vertAlign w:val="superscript"/>
                <w:lang w:val="en-GB"/>
              </w:rPr>
              <w:t>rd</w:t>
            </w:r>
            <w:r w:rsidRPr="000763B3">
              <w:rPr>
                <w:b/>
                <w:sz w:val="18"/>
                <w:szCs w:val="18"/>
                <w:lang w:val="en-GB"/>
              </w:rPr>
              <w:t xml:space="preserve"> Value</w:t>
            </w:r>
          </w:p>
        </w:tc>
        <w:tc>
          <w:tcPr>
            <w:tcW w:w="4673" w:type="dxa"/>
            <w:shd w:val="clear" w:color="auto" w:fill="E7E6E6"/>
          </w:tcPr>
          <w:p w14:paraId="0971074E" w14:textId="77777777" w:rsidR="006E4FD6" w:rsidRPr="000763B3" w:rsidRDefault="006E4FD6" w:rsidP="00394FE5">
            <w:pPr>
              <w:pStyle w:val="BodyText"/>
              <w:spacing w:before="60" w:after="60"/>
              <w:rPr>
                <w:b/>
                <w:sz w:val="18"/>
                <w:szCs w:val="18"/>
                <w:lang w:val="en-GB"/>
              </w:rPr>
            </w:pPr>
            <w:r w:rsidRPr="000763B3">
              <w:rPr>
                <w:b/>
                <w:sz w:val="18"/>
                <w:szCs w:val="18"/>
                <w:lang w:val="en-GB"/>
              </w:rPr>
              <w:t>Comments</w:t>
            </w:r>
          </w:p>
        </w:tc>
      </w:tr>
      <w:tr w:rsidR="006E4FD6" w:rsidRPr="000763B3" w14:paraId="4858E64F" w14:textId="77777777" w:rsidTr="00394FE5">
        <w:trPr>
          <w:cantSplit/>
        </w:trPr>
        <w:tc>
          <w:tcPr>
            <w:tcW w:w="2230" w:type="dxa"/>
            <w:shd w:val="clear" w:color="auto" w:fill="auto"/>
          </w:tcPr>
          <w:p w14:paraId="26C8D18E" w14:textId="77777777" w:rsidR="006E4FD6" w:rsidRPr="000763B3" w:rsidRDefault="006E4FD6" w:rsidP="00394FE5">
            <w:pPr>
              <w:pStyle w:val="BodyText"/>
              <w:spacing w:before="60" w:after="60"/>
              <w:rPr>
                <w:sz w:val="18"/>
                <w:szCs w:val="18"/>
                <w:lang w:val="en-GB"/>
              </w:rPr>
            </w:pPr>
            <w:r w:rsidRPr="000763B3">
              <w:rPr>
                <w:i/>
                <w:sz w:val="18"/>
                <w:szCs w:val="18"/>
                <w:lang w:val="en-GB"/>
              </w:rPr>
              <w:t>1</w:t>
            </w:r>
            <w:r w:rsidRPr="000763B3">
              <w:rPr>
                <w:sz w:val="18"/>
                <w:szCs w:val="18"/>
                <w:lang w:val="en-GB"/>
              </w:rPr>
              <w:t xml:space="preserve"> (high water)</w:t>
            </w:r>
          </w:p>
        </w:tc>
        <w:tc>
          <w:tcPr>
            <w:tcW w:w="2840" w:type="dxa"/>
            <w:shd w:val="clear" w:color="auto" w:fill="auto"/>
          </w:tcPr>
          <w:p w14:paraId="011BFEC5" w14:textId="77777777" w:rsidR="006E4FD6" w:rsidRPr="000763B3" w:rsidRDefault="006E4FD6" w:rsidP="00394FE5">
            <w:pPr>
              <w:pStyle w:val="BodyText"/>
              <w:spacing w:before="60" w:after="60"/>
              <w:rPr>
                <w:i/>
                <w:iCs/>
                <w:sz w:val="18"/>
                <w:szCs w:val="18"/>
                <w:lang w:val="en-GB"/>
              </w:rPr>
            </w:pPr>
            <w:r w:rsidRPr="000763B3">
              <w:rPr>
                <w:i/>
                <w:iCs/>
                <w:sz w:val="18"/>
                <w:szCs w:val="18"/>
                <w:lang w:val="en-GB"/>
              </w:rPr>
              <w:t>HW</w:t>
            </w:r>
          </w:p>
        </w:tc>
        <w:tc>
          <w:tcPr>
            <w:tcW w:w="4673" w:type="dxa"/>
            <w:shd w:val="clear" w:color="auto" w:fill="auto"/>
          </w:tcPr>
          <w:p w14:paraId="2A09784D" w14:textId="77777777" w:rsidR="006E4FD6" w:rsidRPr="000763B3" w:rsidRDefault="006E4FD6" w:rsidP="00394FE5">
            <w:pPr>
              <w:pStyle w:val="BodyText"/>
              <w:spacing w:before="60" w:after="60"/>
              <w:rPr>
                <w:sz w:val="18"/>
                <w:szCs w:val="18"/>
                <w:lang w:val="en-GB"/>
              </w:rPr>
            </w:pPr>
          </w:p>
        </w:tc>
      </w:tr>
      <w:tr w:rsidR="006E4FD6" w:rsidRPr="000763B3" w14:paraId="635E6CAD" w14:textId="77777777" w:rsidTr="00394FE5">
        <w:trPr>
          <w:cantSplit/>
        </w:trPr>
        <w:tc>
          <w:tcPr>
            <w:tcW w:w="2230" w:type="dxa"/>
            <w:shd w:val="clear" w:color="auto" w:fill="auto"/>
          </w:tcPr>
          <w:p w14:paraId="15883CDB" w14:textId="77777777" w:rsidR="006E4FD6" w:rsidRPr="000763B3" w:rsidRDefault="006E4FD6" w:rsidP="00394FE5">
            <w:pPr>
              <w:pStyle w:val="BodyText"/>
              <w:spacing w:before="60" w:after="60"/>
              <w:rPr>
                <w:sz w:val="18"/>
                <w:szCs w:val="18"/>
                <w:lang w:val="en-GB"/>
              </w:rPr>
            </w:pPr>
            <w:r w:rsidRPr="000763B3">
              <w:rPr>
                <w:i/>
                <w:sz w:val="18"/>
                <w:szCs w:val="18"/>
                <w:lang w:val="en-GB"/>
              </w:rPr>
              <w:t>2</w:t>
            </w:r>
            <w:r w:rsidRPr="000763B3">
              <w:rPr>
                <w:sz w:val="18"/>
                <w:szCs w:val="18"/>
                <w:lang w:val="en-GB"/>
              </w:rPr>
              <w:t xml:space="preserve"> (low water)</w:t>
            </w:r>
          </w:p>
        </w:tc>
        <w:tc>
          <w:tcPr>
            <w:tcW w:w="2840" w:type="dxa"/>
            <w:shd w:val="clear" w:color="auto" w:fill="auto"/>
          </w:tcPr>
          <w:p w14:paraId="269358C1" w14:textId="77777777" w:rsidR="006E4FD6" w:rsidRPr="000763B3" w:rsidRDefault="006E4FD6" w:rsidP="00394FE5">
            <w:pPr>
              <w:pStyle w:val="BodyText"/>
              <w:spacing w:before="60" w:after="60"/>
              <w:rPr>
                <w:sz w:val="18"/>
                <w:szCs w:val="18"/>
                <w:lang w:val="en-GB"/>
              </w:rPr>
            </w:pPr>
            <w:r w:rsidRPr="000763B3">
              <w:rPr>
                <w:i/>
                <w:iCs/>
                <w:sz w:val="18"/>
                <w:szCs w:val="18"/>
                <w:lang w:val="en-GB"/>
              </w:rPr>
              <w:t>LW</w:t>
            </w:r>
          </w:p>
        </w:tc>
        <w:tc>
          <w:tcPr>
            <w:tcW w:w="4673" w:type="dxa"/>
            <w:shd w:val="clear" w:color="auto" w:fill="auto"/>
          </w:tcPr>
          <w:p w14:paraId="7DC0AA9E" w14:textId="77777777" w:rsidR="006E4FD6" w:rsidRPr="000763B3" w:rsidRDefault="006E4FD6" w:rsidP="00394FE5">
            <w:pPr>
              <w:pStyle w:val="BodyText"/>
              <w:spacing w:before="60" w:after="60"/>
              <w:rPr>
                <w:sz w:val="18"/>
                <w:szCs w:val="18"/>
                <w:lang w:val="en-GB"/>
              </w:rPr>
            </w:pPr>
          </w:p>
        </w:tc>
      </w:tr>
      <w:bookmarkEnd w:id="1515"/>
    </w:tbl>
    <w:p w14:paraId="387C1DA9" w14:textId="77777777" w:rsidR="006E4FD6" w:rsidRPr="000763B3" w:rsidRDefault="006E4FD6" w:rsidP="006E4FD6">
      <w:pPr>
        <w:jc w:val="both"/>
        <w:rPr>
          <w:rFonts w:ascii="Arial" w:hAnsi="Arial" w:cs="Arial"/>
          <w:sz w:val="20"/>
          <w:szCs w:val="20"/>
          <w:lang w:val="en-GB"/>
        </w:rPr>
      </w:pPr>
    </w:p>
    <w:p w14:paraId="0C8ABD0E" w14:textId="77777777" w:rsidR="000423AE" w:rsidRPr="000763B3" w:rsidRDefault="000423AE" w:rsidP="000423AE">
      <w:pPr>
        <w:spacing w:after="120"/>
        <w:jc w:val="both"/>
        <w:rPr>
          <w:rFonts w:ascii="Arial" w:hAnsi="Arial" w:cs="Arial"/>
          <w:sz w:val="20"/>
          <w:szCs w:val="20"/>
          <w:lang w:val="en-GB"/>
        </w:rPr>
      </w:pPr>
      <w:r w:rsidRPr="000763B3">
        <w:rPr>
          <w:rFonts w:ascii="Arial" w:hAnsi="Arial" w:cs="Arial"/>
          <w:sz w:val="20"/>
          <w:szCs w:val="20"/>
          <w:lang w:val="en-GB"/>
        </w:rPr>
        <w:t xml:space="preserve">In the following example, the position of </w:t>
      </w:r>
      <w:r w:rsidR="006E4FD6" w:rsidRPr="000763B3">
        <w:rPr>
          <w:rFonts w:ascii="Arial" w:hAnsi="Arial" w:cs="Arial"/>
          <w:b/>
          <w:bCs/>
          <w:sz w:val="20"/>
          <w:szCs w:val="20"/>
          <w:lang w:val="en-GB"/>
        </w:rPr>
        <w:t>reference tide</w:t>
      </w:r>
      <w:r w:rsidRPr="000763B3">
        <w:rPr>
          <w:rFonts w:ascii="Arial" w:hAnsi="Arial" w:cs="Arial"/>
          <w:sz w:val="20"/>
          <w:szCs w:val="20"/>
          <w:lang w:val="en-GB"/>
        </w:rPr>
        <w:t xml:space="preserve"> in the text string is indicated in bold text.</w:t>
      </w:r>
    </w:p>
    <w:p w14:paraId="418381B3" w14:textId="77777777" w:rsidR="000423AE" w:rsidRPr="000763B3" w:rsidRDefault="000423AE" w:rsidP="000423AE">
      <w:pPr>
        <w:jc w:val="both"/>
        <w:rPr>
          <w:rFonts w:ascii="Arial" w:hAnsi="Arial" w:cs="Arial"/>
          <w:i/>
          <w:iCs/>
          <w:sz w:val="20"/>
          <w:szCs w:val="20"/>
          <w:lang w:val="en-GB"/>
        </w:rPr>
      </w:pPr>
      <w:r w:rsidRPr="000763B3">
        <w:rPr>
          <w:rFonts w:ascii="Arial" w:hAnsi="Arial" w:cs="Arial"/>
          <w:sz w:val="20"/>
          <w:szCs w:val="20"/>
          <w:lang w:val="en-GB"/>
        </w:rPr>
        <w:t xml:space="preserve">TS_TSP = </w:t>
      </w:r>
      <w:r w:rsidRPr="000763B3">
        <w:rPr>
          <w:rFonts w:ascii="Arial" w:hAnsi="Arial" w:cs="Arial"/>
          <w:i/>
          <w:iCs/>
          <w:sz w:val="20"/>
          <w:szCs w:val="20"/>
          <w:lang w:val="en-GB"/>
        </w:rPr>
        <w:t>63230,Darwin,</w:t>
      </w:r>
      <w:r w:rsidRPr="000763B3">
        <w:rPr>
          <w:rFonts w:ascii="Arial" w:hAnsi="Arial" w:cs="Arial"/>
          <w:b/>
          <w:bCs/>
          <w:i/>
          <w:iCs/>
          <w:sz w:val="20"/>
          <w:szCs w:val="20"/>
          <w:lang w:val="en-GB"/>
        </w:rPr>
        <w:t>HW</w:t>
      </w:r>
      <w:r w:rsidRPr="000763B3">
        <w:rPr>
          <w:rFonts w:ascii="Arial" w:hAnsi="Arial" w:cs="Arial"/>
          <w:i/>
          <w:iCs/>
          <w:sz w:val="20"/>
          <w:szCs w:val="20"/>
          <w:lang w:val="en-GB"/>
        </w:rPr>
        <w:t>,124,2.2,128,2.1,125,2.9,116,2.8,110,2.0,095,0.6,020,0.2,320,1.9,315,</w:t>
      </w:r>
    </w:p>
    <w:p w14:paraId="6D139208" w14:textId="77777777" w:rsidR="000423AE" w:rsidRPr="000763B3" w:rsidRDefault="000423AE" w:rsidP="000423AE">
      <w:pPr>
        <w:spacing w:after="240"/>
        <w:ind w:left="993"/>
        <w:jc w:val="both"/>
        <w:rPr>
          <w:rFonts w:ascii="Arial" w:hAnsi="Arial" w:cs="Arial"/>
          <w:i/>
          <w:iCs/>
          <w:sz w:val="20"/>
          <w:szCs w:val="20"/>
          <w:lang w:val="en-GB"/>
        </w:rPr>
      </w:pPr>
      <w:r w:rsidRPr="000763B3">
        <w:rPr>
          <w:rFonts w:ascii="Arial" w:hAnsi="Arial" w:cs="Arial"/>
          <w:i/>
          <w:iCs/>
          <w:sz w:val="20"/>
          <w:szCs w:val="20"/>
          <w:lang w:val="en-GB"/>
        </w:rPr>
        <w:t>2.1,300,2.8,268,2.6,200,2.4,165,2.5</w:t>
      </w:r>
    </w:p>
    <w:p w14:paraId="22D62D3A" w14:textId="77777777" w:rsidR="006E4FD6" w:rsidRPr="000763B3" w:rsidRDefault="000E1401" w:rsidP="00B41993">
      <w:pPr>
        <w:pStyle w:val="Heading2"/>
        <w:spacing w:before="60" w:after="240" w:line="240" w:lineRule="exact"/>
        <w:ind w:left="600" w:hanging="600"/>
        <w:jc w:val="both"/>
        <w:rPr>
          <w:bCs/>
          <w:sz w:val="22"/>
          <w:lang w:val="en-GB"/>
        </w:rPr>
      </w:pPr>
      <w:bookmarkStart w:id="1516" w:name="_Toc522284735"/>
      <w:bookmarkStart w:id="1517" w:name="_Toc181703025"/>
      <w:r w:rsidRPr="000763B3">
        <w:rPr>
          <w:bCs/>
          <w:sz w:val="22"/>
          <w:szCs w:val="20"/>
          <w:lang w:val="en-GB"/>
        </w:rPr>
        <w:t xml:space="preserve">reference </w:t>
      </w:r>
      <w:r w:rsidR="00F6107D" w:rsidRPr="000763B3">
        <w:rPr>
          <w:bCs/>
          <w:sz w:val="22"/>
          <w:szCs w:val="20"/>
          <w:lang w:val="en-GB"/>
        </w:rPr>
        <w:t>tide type</w:t>
      </w:r>
      <w:bookmarkEnd w:id="1516"/>
      <w:bookmarkEnd w:id="1517"/>
    </w:p>
    <w:p w14:paraId="0D91C857" w14:textId="77777777" w:rsidR="006E4FD6" w:rsidRPr="000763B3" w:rsidRDefault="006E4FD6" w:rsidP="006E4FD6">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reference tide type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CBF62E9" w14:textId="77777777" w:rsidR="00CB578C" w:rsidRPr="000763B3" w:rsidRDefault="000E1401" w:rsidP="00B41993">
      <w:pPr>
        <w:pStyle w:val="Heading2"/>
        <w:keepLines/>
        <w:spacing w:before="60" w:after="240" w:line="240" w:lineRule="exact"/>
        <w:ind w:left="600" w:hanging="600"/>
        <w:jc w:val="both"/>
        <w:rPr>
          <w:bCs/>
          <w:sz w:val="22"/>
          <w:lang w:val="en-GB"/>
        </w:rPr>
      </w:pPr>
      <w:bookmarkStart w:id="1518" w:name="_Toc522284736"/>
      <w:bookmarkStart w:id="1519" w:name="_Toc181703026"/>
      <w:r w:rsidRPr="000763B3">
        <w:rPr>
          <w:bCs/>
          <w:sz w:val="22"/>
          <w:szCs w:val="20"/>
          <w:lang w:val="en-GB"/>
        </w:rPr>
        <w:t xml:space="preserve">reference </w:t>
      </w:r>
      <w:r w:rsidR="00B1297B" w:rsidRPr="000763B3">
        <w:rPr>
          <w:bCs/>
          <w:sz w:val="22"/>
          <w:szCs w:val="20"/>
          <w:lang w:val="en-GB"/>
        </w:rPr>
        <w:t xml:space="preserve">year </w:t>
      </w:r>
      <w:r w:rsidR="00601AF3" w:rsidRPr="000763B3">
        <w:rPr>
          <w:bCs/>
          <w:sz w:val="22"/>
          <w:szCs w:val="20"/>
          <w:lang w:val="en-GB"/>
        </w:rPr>
        <w:t xml:space="preserve">for </w:t>
      </w:r>
      <w:r w:rsidR="00B1297B" w:rsidRPr="000763B3">
        <w:rPr>
          <w:bCs/>
          <w:sz w:val="22"/>
          <w:szCs w:val="20"/>
          <w:lang w:val="en-GB"/>
        </w:rPr>
        <w:t>magnetic variation</w:t>
      </w:r>
      <w:r w:rsidR="00836C4E" w:rsidRPr="000763B3">
        <w:rPr>
          <w:bCs/>
          <w:sz w:val="22"/>
          <w:szCs w:val="20"/>
          <w:lang w:val="en-GB"/>
        </w:rPr>
        <w:t xml:space="preserve"> (RYRMGV)</w:t>
      </w:r>
      <w:bookmarkEnd w:id="1518"/>
      <w:bookmarkEnd w:id="1519"/>
    </w:p>
    <w:p w14:paraId="45424C0D" w14:textId="77777777" w:rsidR="00CB578C" w:rsidRPr="000763B3" w:rsidRDefault="00CB578C" w:rsidP="00CB578C">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reference year for magnetic variation</w:t>
      </w:r>
      <w:r w:rsidRPr="000763B3">
        <w:rPr>
          <w:rFonts w:ascii="Arial" w:hAnsi="Arial" w:cs="Arial"/>
          <w:sz w:val="20"/>
          <w:szCs w:val="20"/>
          <w:lang w:val="en-GB"/>
        </w:rPr>
        <w:t xml:space="preserve"> will be converted to an instance of the S-57 attribute RYRMGV</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B6C6C89" w14:textId="77777777" w:rsidR="00355CB4" w:rsidRPr="000763B3" w:rsidRDefault="000E1401" w:rsidP="00B41993">
      <w:pPr>
        <w:pStyle w:val="Heading2"/>
        <w:spacing w:before="60" w:after="240" w:line="240" w:lineRule="exact"/>
        <w:ind w:left="600" w:hanging="600"/>
        <w:jc w:val="both"/>
        <w:rPr>
          <w:bCs/>
          <w:sz w:val="22"/>
          <w:lang w:val="en-GB"/>
        </w:rPr>
      </w:pPr>
      <w:bookmarkStart w:id="1520" w:name="_Toc522284737"/>
      <w:bookmarkStart w:id="1521" w:name="_Toc181703027"/>
      <w:r w:rsidRPr="000763B3">
        <w:rPr>
          <w:bCs/>
          <w:sz w:val="22"/>
          <w:szCs w:val="20"/>
          <w:lang w:val="en-GB"/>
        </w:rPr>
        <w:t xml:space="preserve">regulation </w:t>
      </w:r>
      <w:r w:rsidR="00015A4E" w:rsidRPr="000763B3">
        <w:rPr>
          <w:bCs/>
          <w:sz w:val="22"/>
          <w:szCs w:val="20"/>
          <w:lang w:val="en-GB"/>
        </w:rPr>
        <w:t>citation</w:t>
      </w:r>
      <w:bookmarkEnd w:id="1520"/>
      <w:bookmarkEnd w:id="1521"/>
    </w:p>
    <w:p w14:paraId="298C8722" w14:textId="77777777" w:rsidR="00355CB4" w:rsidRPr="000763B3" w:rsidRDefault="00355CB4" w:rsidP="00355CB4">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regulation citation</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0F28E225" w14:textId="77777777" w:rsidR="00EB7861" w:rsidRPr="000763B3" w:rsidRDefault="000E1401" w:rsidP="00B41993">
      <w:pPr>
        <w:pStyle w:val="Heading2"/>
        <w:spacing w:before="60" w:after="240" w:line="240" w:lineRule="exact"/>
        <w:ind w:left="600" w:hanging="600"/>
        <w:jc w:val="both"/>
        <w:rPr>
          <w:sz w:val="20"/>
          <w:szCs w:val="20"/>
          <w:lang w:val="en-GB"/>
        </w:rPr>
      </w:pPr>
      <w:bookmarkStart w:id="1522" w:name="_Toc522284738"/>
      <w:bookmarkStart w:id="1523" w:name="_Toc181703028"/>
      <w:r w:rsidRPr="000763B3">
        <w:rPr>
          <w:bCs/>
          <w:sz w:val="22"/>
          <w:szCs w:val="20"/>
          <w:lang w:val="en-GB"/>
        </w:rPr>
        <w:t xml:space="preserve">reported </w:t>
      </w:r>
      <w:r w:rsidR="0068521E" w:rsidRPr="000763B3">
        <w:rPr>
          <w:bCs/>
          <w:sz w:val="22"/>
          <w:szCs w:val="20"/>
          <w:lang w:val="en-GB"/>
        </w:rPr>
        <w:t>date</w:t>
      </w:r>
      <w:bookmarkEnd w:id="1522"/>
      <w:r w:rsidR="00B71E12" w:rsidRPr="000763B3">
        <w:rPr>
          <w:bCs/>
          <w:sz w:val="22"/>
          <w:szCs w:val="20"/>
          <w:lang w:val="en-GB"/>
        </w:rPr>
        <w:t xml:space="preserve"> </w:t>
      </w:r>
      <w:r w:rsidR="00B71E12" w:rsidRPr="000763B3">
        <w:rPr>
          <w:bCs/>
          <w:i/>
          <w:sz w:val="22"/>
          <w:szCs w:val="20"/>
          <w:lang w:val="en-GB"/>
        </w:rPr>
        <w:t>(SORDAT)</w:t>
      </w:r>
      <w:bookmarkEnd w:id="1523"/>
    </w:p>
    <w:p w14:paraId="2E786129" w14:textId="77777777" w:rsidR="00EB7861" w:rsidRPr="000763B3" w:rsidRDefault="00EB7861" w:rsidP="00EB7861">
      <w:pPr>
        <w:spacing w:after="240"/>
        <w:jc w:val="both"/>
        <w:rPr>
          <w:rFonts w:ascii="Arial" w:hAnsi="Arial" w:cs="Arial"/>
          <w:sz w:val="20"/>
          <w:szCs w:val="20"/>
          <w:lang w:val="en-GB"/>
        </w:rPr>
      </w:pPr>
      <w:commentRangeStart w:id="1524"/>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reported date</w:t>
      </w:r>
      <w:r w:rsidRPr="000763B3">
        <w:rPr>
          <w:rFonts w:ascii="Arial" w:hAnsi="Arial" w:cs="Arial"/>
          <w:sz w:val="20"/>
          <w:szCs w:val="20"/>
          <w:lang w:val="en-GB"/>
        </w:rPr>
        <w:t xml:space="preserve"> will be converted to an instance of the S-57 attribute SORDAT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commentRangeEnd w:id="1524"/>
      <w:r w:rsidRPr="000763B3">
        <w:rPr>
          <w:rStyle w:val="CommentReference"/>
          <w:rFonts w:ascii="Garamond" w:hAnsi="Garamond"/>
          <w:lang w:val="en-GB"/>
        </w:rPr>
        <w:commentReference w:id="1524"/>
      </w:r>
    </w:p>
    <w:p w14:paraId="5B3432D1" w14:textId="77777777" w:rsidR="00C86DB2" w:rsidRPr="000763B3" w:rsidRDefault="000E1401" w:rsidP="00B41993">
      <w:pPr>
        <w:pStyle w:val="Heading2"/>
        <w:spacing w:before="60" w:after="240" w:line="240" w:lineRule="exact"/>
        <w:ind w:left="600" w:hanging="600"/>
        <w:jc w:val="both"/>
        <w:rPr>
          <w:bCs/>
          <w:sz w:val="22"/>
          <w:lang w:val="en-GB"/>
        </w:rPr>
      </w:pPr>
      <w:bookmarkStart w:id="1525" w:name="_Toc522284739"/>
      <w:bookmarkStart w:id="1526" w:name="_Toc181703029"/>
      <w:r w:rsidRPr="000763B3">
        <w:rPr>
          <w:bCs/>
          <w:sz w:val="22"/>
          <w:szCs w:val="20"/>
          <w:lang w:val="en-GB"/>
        </w:rPr>
        <w:t xml:space="preserve">restriction </w:t>
      </w:r>
      <w:r w:rsidR="00836C4E" w:rsidRPr="000763B3">
        <w:rPr>
          <w:bCs/>
          <w:sz w:val="22"/>
          <w:szCs w:val="20"/>
          <w:lang w:val="en-GB"/>
        </w:rPr>
        <w:t>(RESTRN)</w:t>
      </w:r>
      <w:bookmarkEnd w:id="1525"/>
      <w:bookmarkEnd w:id="1526"/>
    </w:p>
    <w:p w14:paraId="7C8E5C5B" w14:textId="77777777" w:rsidR="00C86DB2" w:rsidRPr="000763B3" w:rsidRDefault="00C86DB2" w:rsidP="00C86DB2">
      <w:pPr>
        <w:spacing w:after="12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or below, instances of encoding of the S-101 attribute </w:t>
      </w:r>
      <w:r w:rsidRPr="000763B3">
        <w:rPr>
          <w:rFonts w:ascii="Arial" w:hAnsi="Arial" w:cs="Arial"/>
          <w:b/>
          <w:sz w:val="20"/>
          <w:szCs w:val="20"/>
          <w:lang w:val="en-GB"/>
        </w:rPr>
        <w:t>restriction</w:t>
      </w:r>
      <w:r w:rsidRPr="000763B3">
        <w:rPr>
          <w:rFonts w:ascii="Arial" w:hAnsi="Arial" w:cs="Arial"/>
          <w:sz w:val="20"/>
          <w:szCs w:val="20"/>
          <w:lang w:val="en-GB"/>
        </w:rPr>
        <w:t xml:space="preserve"> will be converted to an instance of the S-57 attribute RESTRN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C86DB2" w:rsidRPr="000763B3" w14:paraId="3363EBEA" w14:textId="77777777" w:rsidTr="00394FE5">
        <w:trPr>
          <w:cantSplit/>
        </w:trPr>
        <w:tc>
          <w:tcPr>
            <w:tcW w:w="2230" w:type="dxa"/>
            <w:shd w:val="clear" w:color="auto" w:fill="E7E6E6"/>
          </w:tcPr>
          <w:p w14:paraId="7C7A067E" w14:textId="77777777" w:rsidR="00C86DB2" w:rsidRPr="000763B3" w:rsidRDefault="00C86DB2" w:rsidP="00394FE5">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7057FE4A" w14:textId="77777777" w:rsidR="00C86DB2" w:rsidRPr="000763B3" w:rsidRDefault="00C86DB2" w:rsidP="00394FE5">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7AC35A16" w14:textId="77777777" w:rsidR="00C86DB2" w:rsidRPr="000763B3" w:rsidRDefault="00C86DB2" w:rsidP="00394FE5">
            <w:pPr>
              <w:pStyle w:val="BodyText"/>
              <w:spacing w:before="60" w:after="60"/>
              <w:rPr>
                <w:b/>
                <w:sz w:val="18"/>
                <w:szCs w:val="18"/>
                <w:lang w:val="en-GB"/>
              </w:rPr>
            </w:pPr>
            <w:r w:rsidRPr="000763B3">
              <w:rPr>
                <w:b/>
                <w:sz w:val="18"/>
                <w:szCs w:val="18"/>
                <w:lang w:val="en-GB"/>
              </w:rPr>
              <w:t>Comments</w:t>
            </w:r>
          </w:p>
        </w:tc>
      </w:tr>
      <w:tr w:rsidR="00C86DB2" w:rsidRPr="000763B3" w14:paraId="5CC0137D" w14:textId="77777777" w:rsidTr="00394FE5">
        <w:trPr>
          <w:cantSplit/>
        </w:trPr>
        <w:tc>
          <w:tcPr>
            <w:tcW w:w="2230" w:type="dxa"/>
            <w:shd w:val="clear" w:color="auto" w:fill="auto"/>
          </w:tcPr>
          <w:p w14:paraId="1B5E3578" w14:textId="77777777" w:rsidR="00C86DB2" w:rsidRPr="000763B3" w:rsidRDefault="00C86DB2" w:rsidP="00394FE5">
            <w:pPr>
              <w:pStyle w:val="BodyText"/>
              <w:spacing w:before="60" w:after="60"/>
              <w:rPr>
                <w:sz w:val="18"/>
                <w:szCs w:val="18"/>
                <w:lang w:val="en-GB"/>
              </w:rPr>
            </w:pPr>
            <w:r w:rsidRPr="000763B3">
              <w:rPr>
                <w:i/>
                <w:sz w:val="18"/>
                <w:szCs w:val="18"/>
                <w:lang w:val="en-GB"/>
              </w:rPr>
              <w:t>39</w:t>
            </w:r>
            <w:r w:rsidRPr="000763B3">
              <w:rPr>
                <w:sz w:val="18"/>
                <w:szCs w:val="18"/>
                <w:lang w:val="en-GB"/>
              </w:rPr>
              <w:t xml:space="preserve"> (swimming prohibited)</w:t>
            </w:r>
          </w:p>
        </w:tc>
        <w:tc>
          <w:tcPr>
            <w:tcW w:w="2840" w:type="dxa"/>
            <w:shd w:val="clear" w:color="auto" w:fill="auto"/>
          </w:tcPr>
          <w:p w14:paraId="0835FEAF" w14:textId="77777777" w:rsidR="00C86DB2" w:rsidRPr="000763B3" w:rsidRDefault="00C86DB2" w:rsidP="00394FE5">
            <w:pPr>
              <w:pStyle w:val="BodyText"/>
              <w:spacing w:before="60" w:after="60"/>
              <w:rPr>
                <w:sz w:val="18"/>
                <w:szCs w:val="18"/>
                <w:lang w:val="en-GB"/>
              </w:rPr>
            </w:pPr>
            <w:r w:rsidRPr="000763B3">
              <w:rPr>
                <w:sz w:val="18"/>
                <w:szCs w:val="18"/>
                <w:lang w:val="en-GB"/>
              </w:rPr>
              <w:t xml:space="preserve">RESTRN = </w:t>
            </w:r>
            <w:r w:rsidR="002C497D" w:rsidRPr="000763B3">
              <w:rPr>
                <w:sz w:val="18"/>
                <w:szCs w:val="18"/>
                <w:lang w:val="en-GB"/>
              </w:rPr>
              <w:t>e</w:t>
            </w:r>
            <w:r w:rsidRPr="000763B3">
              <w:rPr>
                <w:sz w:val="18"/>
                <w:szCs w:val="18"/>
                <w:lang w:val="en-GB"/>
              </w:rPr>
              <w:t>mpty (null)</w:t>
            </w:r>
          </w:p>
          <w:p w14:paraId="1A783AFF" w14:textId="77777777" w:rsidR="00C86DB2" w:rsidRPr="000763B3" w:rsidRDefault="00C86DB2" w:rsidP="00394FE5">
            <w:pPr>
              <w:pStyle w:val="BodyText"/>
              <w:spacing w:before="60" w:after="60"/>
              <w:rPr>
                <w:i/>
                <w:sz w:val="18"/>
                <w:szCs w:val="18"/>
                <w:lang w:val="en-GB"/>
              </w:rPr>
            </w:pPr>
            <w:r w:rsidRPr="000763B3">
              <w:rPr>
                <w:sz w:val="18"/>
                <w:szCs w:val="18"/>
                <w:shd w:val="clear" w:color="auto" w:fill="F2F2F2"/>
                <w:lang w:val="en-GB"/>
              </w:rPr>
              <w:t xml:space="preserve">INFORM = </w:t>
            </w:r>
            <w:r w:rsidRPr="000763B3">
              <w:rPr>
                <w:i/>
                <w:sz w:val="18"/>
                <w:szCs w:val="18"/>
                <w:shd w:val="clear" w:color="auto" w:fill="F2F2F2"/>
                <w:lang w:val="en-GB"/>
              </w:rPr>
              <w:t>Swimming prohibited</w:t>
            </w:r>
          </w:p>
        </w:tc>
        <w:tc>
          <w:tcPr>
            <w:tcW w:w="4673" w:type="dxa"/>
            <w:shd w:val="clear" w:color="auto" w:fill="auto"/>
          </w:tcPr>
          <w:p w14:paraId="117BFDB0" w14:textId="77777777" w:rsidR="00C86DB2" w:rsidRPr="000763B3" w:rsidRDefault="00C86DB2" w:rsidP="002C497D">
            <w:pPr>
              <w:pStyle w:val="BodyText"/>
              <w:spacing w:before="60" w:after="60"/>
              <w:rPr>
                <w:sz w:val="18"/>
                <w:szCs w:val="18"/>
                <w:lang w:val="en-GB"/>
              </w:rPr>
            </w:pPr>
            <w:r w:rsidRPr="000763B3">
              <w:rPr>
                <w:sz w:val="18"/>
                <w:szCs w:val="18"/>
                <w:lang w:val="en-GB"/>
              </w:rPr>
              <w:t xml:space="preserve">RESTRN = </w:t>
            </w:r>
            <w:r w:rsidR="002C497D" w:rsidRPr="000763B3">
              <w:rPr>
                <w:sz w:val="18"/>
                <w:szCs w:val="18"/>
                <w:lang w:val="en-GB"/>
              </w:rPr>
              <w:t>e</w:t>
            </w:r>
            <w:r w:rsidRPr="000763B3">
              <w:rPr>
                <w:sz w:val="18"/>
                <w:szCs w:val="18"/>
                <w:lang w:val="en-GB"/>
              </w:rPr>
              <w:t>mpty (null) only if RESTRN is mandatory for the binding Object.</w:t>
            </w:r>
          </w:p>
        </w:tc>
      </w:tr>
      <w:tr w:rsidR="005C54D0" w:rsidRPr="000763B3" w14:paraId="4D8AFA52" w14:textId="77777777" w:rsidTr="00394FE5">
        <w:trPr>
          <w:cantSplit/>
        </w:trPr>
        <w:tc>
          <w:tcPr>
            <w:tcW w:w="2230" w:type="dxa"/>
            <w:shd w:val="clear" w:color="auto" w:fill="auto"/>
          </w:tcPr>
          <w:p w14:paraId="4FB89859" w14:textId="77777777" w:rsidR="005C54D0" w:rsidRPr="000763B3" w:rsidRDefault="005C54D0" w:rsidP="005C54D0">
            <w:pPr>
              <w:pStyle w:val="BodyText"/>
              <w:spacing w:before="60" w:after="60"/>
              <w:rPr>
                <w:i/>
                <w:sz w:val="18"/>
                <w:szCs w:val="18"/>
                <w:lang w:val="en-GB"/>
              </w:rPr>
            </w:pPr>
            <w:r w:rsidRPr="000763B3">
              <w:rPr>
                <w:i/>
                <w:sz w:val="18"/>
                <w:szCs w:val="18"/>
                <w:lang w:val="en-GB"/>
              </w:rPr>
              <w:t>42</w:t>
            </w:r>
            <w:r w:rsidRPr="000763B3">
              <w:rPr>
                <w:sz w:val="18"/>
                <w:szCs w:val="18"/>
                <w:lang w:val="en-GB"/>
              </w:rPr>
              <w:t xml:space="preserve"> (</w:t>
            </w:r>
            <w:r w:rsidR="00F335F6" w:rsidRPr="000763B3">
              <w:rPr>
                <w:sz w:val="18"/>
                <w:szCs w:val="18"/>
                <w:lang w:val="en-GB"/>
              </w:rPr>
              <w:t>power-driven vessels prohibited</w:t>
            </w:r>
            <w:r w:rsidRPr="000763B3">
              <w:rPr>
                <w:sz w:val="18"/>
                <w:szCs w:val="18"/>
                <w:lang w:val="en-GB"/>
              </w:rPr>
              <w:t>)</w:t>
            </w:r>
          </w:p>
        </w:tc>
        <w:tc>
          <w:tcPr>
            <w:tcW w:w="2840" w:type="dxa"/>
            <w:shd w:val="clear" w:color="auto" w:fill="auto"/>
          </w:tcPr>
          <w:p w14:paraId="77B9646C" w14:textId="77777777" w:rsidR="005C54D0" w:rsidRPr="000763B3" w:rsidRDefault="005C54D0" w:rsidP="005C54D0">
            <w:pPr>
              <w:pStyle w:val="BodyText"/>
              <w:spacing w:before="60" w:after="60"/>
              <w:rPr>
                <w:sz w:val="18"/>
                <w:szCs w:val="18"/>
                <w:lang w:val="en-GB"/>
              </w:rPr>
            </w:pPr>
            <w:r w:rsidRPr="000763B3">
              <w:rPr>
                <w:sz w:val="18"/>
                <w:szCs w:val="18"/>
                <w:lang w:val="en-GB"/>
              </w:rPr>
              <w:t>RESTRN = empty (null)</w:t>
            </w:r>
          </w:p>
          <w:p w14:paraId="1E4E7820" w14:textId="77777777" w:rsidR="005C54D0" w:rsidRPr="000763B3" w:rsidRDefault="005C54D0" w:rsidP="005C54D0">
            <w:pPr>
              <w:pStyle w:val="BodyText"/>
              <w:spacing w:before="60" w:after="60"/>
              <w:rPr>
                <w:sz w:val="18"/>
                <w:szCs w:val="18"/>
                <w:lang w:val="en-GB"/>
              </w:rPr>
            </w:pPr>
            <w:r w:rsidRPr="000763B3">
              <w:rPr>
                <w:sz w:val="18"/>
                <w:szCs w:val="18"/>
                <w:shd w:val="clear" w:color="auto" w:fill="F2F2F2"/>
                <w:lang w:val="en-GB"/>
              </w:rPr>
              <w:t xml:space="preserve">INFORM = </w:t>
            </w:r>
            <w:r w:rsidR="00F335F6" w:rsidRPr="000763B3">
              <w:rPr>
                <w:i/>
                <w:sz w:val="18"/>
                <w:szCs w:val="18"/>
                <w:shd w:val="clear" w:color="auto" w:fill="F2F2F2"/>
                <w:lang w:val="en-GB"/>
              </w:rPr>
              <w:t>Power-driven vessels</w:t>
            </w:r>
            <w:r w:rsidRPr="000763B3">
              <w:rPr>
                <w:i/>
                <w:sz w:val="18"/>
                <w:szCs w:val="18"/>
                <w:shd w:val="clear" w:color="auto" w:fill="F2F2F2"/>
                <w:lang w:val="en-GB"/>
              </w:rPr>
              <w:t xml:space="preserve"> prohibited</w:t>
            </w:r>
          </w:p>
        </w:tc>
        <w:tc>
          <w:tcPr>
            <w:tcW w:w="4673" w:type="dxa"/>
            <w:shd w:val="clear" w:color="auto" w:fill="auto"/>
          </w:tcPr>
          <w:p w14:paraId="436324E3" w14:textId="77777777" w:rsidR="005C54D0" w:rsidRPr="000763B3" w:rsidRDefault="005C54D0" w:rsidP="005C54D0">
            <w:pPr>
              <w:pStyle w:val="BodyText"/>
              <w:spacing w:before="60" w:after="60"/>
              <w:rPr>
                <w:sz w:val="18"/>
                <w:szCs w:val="18"/>
                <w:lang w:val="en-GB"/>
              </w:rPr>
            </w:pPr>
            <w:r w:rsidRPr="000763B3">
              <w:rPr>
                <w:sz w:val="18"/>
                <w:szCs w:val="18"/>
                <w:lang w:val="en-GB"/>
              </w:rPr>
              <w:t>RESTRN = empty (null) only if RESTRN is mandatory for the binding Object.</w:t>
            </w:r>
          </w:p>
        </w:tc>
      </w:tr>
    </w:tbl>
    <w:p w14:paraId="67B1FE2B" w14:textId="77777777" w:rsidR="00D74742" w:rsidRPr="000763B3" w:rsidRDefault="00D74742" w:rsidP="00B41993">
      <w:pPr>
        <w:jc w:val="both"/>
        <w:rPr>
          <w:rFonts w:ascii="Arial" w:hAnsi="Arial" w:cs="Arial"/>
          <w:sz w:val="20"/>
          <w:szCs w:val="20"/>
          <w:lang w:val="en-GB"/>
        </w:rPr>
      </w:pPr>
    </w:p>
    <w:p w14:paraId="3270A46B" w14:textId="77777777" w:rsidR="00077FF4" w:rsidRPr="000763B3" w:rsidRDefault="00691332" w:rsidP="00B41993">
      <w:pPr>
        <w:pStyle w:val="Heading2"/>
        <w:spacing w:before="60" w:after="240" w:line="240" w:lineRule="exact"/>
        <w:ind w:left="600" w:hanging="600"/>
        <w:jc w:val="both"/>
        <w:rPr>
          <w:bCs/>
          <w:sz w:val="22"/>
          <w:lang w:val="en-GB"/>
        </w:rPr>
      </w:pPr>
      <w:bookmarkStart w:id="1527" w:name="_Toc522284740"/>
      <w:bookmarkStart w:id="1528" w:name="_Toc181703030"/>
      <w:r w:rsidRPr="000763B3">
        <w:rPr>
          <w:bCs/>
          <w:sz w:val="22"/>
          <w:szCs w:val="20"/>
          <w:lang w:val="en-GB"/>
        </w:rPr>
        <w:t xml:space="preserve">scale </w:t>
      </w:r>
      <w:r w:rsidR="00382851" w:rsidRPr="000763B3">
        <w:rPr>
          <w:bCs/>
          <w:sz w:val="22"/>
          <w:szCs w:val="20"/>
          <w:lang w:val="en-GB"/>
        </w:rPr>
        <w:t>minimum (SCAMIN)</w:t>
      </w:r>
      <w:bookmarkEnd w:id="1527"/>
      <w:bookmarkEnd w:id="1528"/>
    </w:p>
    <w:p w14:paraId="26606CD2" w14:textId="77777777" w:rsidR="00077FF4" w:rsidRPr="000763B3" w:rsidRDefault="00B837AA" w:rsidP="00077FF4">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077FF4" w:rsidRPr="000763B3">
        <w:rPr>
          <w:rFonts w:ascii="Arial" w:hAnsi="Arial" w:cs="Arial"/>
          <w:sz w:val="20"/>
          <w:szCs w:val="20"/>
          <w:lang w:val="en-GB"/>
        </w:rPr>
        <w:t xml:space="preserve">ll instances of encoding of the S-101 attribute </w:t>
      </w:r>
      <w:r w:rsidR="00077FF4" w:rsidRPr="000763B3">
        <w:rPr>
          <w:rFonts w:ascii="Arial" w:hAnsi="Arial" w:cs="Arial"/>
          <w:b/>
          <w:sz w:val="20"/>
          <w:szCs w:val="20"/>
          <w:lang w:val="en-GB"/>
        </w:rPr>
        <w:t>scale minimum</w:t>
      </w:r>
      <w:r w:rsidR="00077FF4" w:rsidRPr="000763B3">
        <w:rPr>
          <w:rFonts w:ascii="Arial" w:hAnsi="Arial" w:cs="Arial"/>
          <w:sz w:val="20"/>
          <w:szCs w:val="20"/>
          <w:lang w:val="en-GB"/>
        </w:rPr>
        <w:t xml:space="preserve"> will be converted to an instance of the S-57 attribute SCAMIN</w:t>
      </w:r>
      <w:r w:rsidR="00077FF4" w:rsidRPr="000763B3">
        <w:rPr>
          <w:rFonts w:ascii="Arial" w:hAnsi="Arial" w:cs="Arial"/>
          <w:b/>
          <w:sz w:val="20"/>
          <w:szCs w:val="20"/>
          <w:lang w:val="en-GB"/>
        </w:rPr>
        <w:t xml:space="preserve"> </w:t>
      </w:r>
      <w:r w:rsidR="00077FF4" w:rsidRPr="000763B3">
        <w:rPr>
          <w:rFonts w:ascii="Arial" w:hAnsi="Arial" w:cs="Arial"/>
          <w:sz w:val="20"/>
          <w:szCs w:val="20"/>
          <w:lang w:val="en-GB"/>
        </w:rPr>
        <w:t>during the automated conversion process.</w:t>
      </w:r>
    </w:p>
    <w:p w14:paraId="5C3B86DC" w14:textId="77777777" w:rsidR="006E4EB7" w:rsidRPr="000763B3" w:rsidRDefault="00691332" w:rsidP="00B41993">
      <w:pPr>
        <w:pStyle w:val="Heading2"/>
        <w:keepLines/>
        <w:spacing w:before="60" w:after="240" w:line="240" w:lineRule="exact"/>
        <w:ind w:left="601" w:hanging="601"/>
        <w:jc w:val="both"/>
        <w:rPr>
          <w:bCs/>
          <w:sz w:val="22"/>
          <w:lang w:val="en-GB"/>
        </w:rPr>
      </w:pPr>
      <w:bookmarkStart w:id="1529" w:name="_Toc522284741"/>
      <w:bookmarkStart w:id="1530" w:name="_Toc181703031"/>
      <w:r w:rsidRPr="000763B3">
        <w:rPr>
          <w:bCs/>
          <w:sz w:val="22"/>
          <w:szCs w:val="20"/>
          <w:lang w:val="en-GB"/>
        </w:rPr>
        <w:t xml:space="preserve">sector </w:t>
      </w:r>
      <w:r w:rsidR="00FF34DE" w:rsidRPr="000763B3">
        <w:rPr>
          <w:bCs/>
          <w:sz w:val="22"/>
          <w:szCs w:val="20"/>
          <w:lang w:val="en-GB"/>
        </w:rPr>
        <w:t>bearing</w:t>
      </w:r>
      <w:bookmarkEnd w:id="1529"/>
      <w:r w:rsidR="00D52295" w:rsidRPr="000763B3">
        <w:rPr>
          <w:bCs/>
          <w:sz w:val="22"/>
          <w:szCs w:val="20"/>
          <w:lang w:val="en-GB"/>
        </w:rPr>
        <w:t xml:space="preserve"> (</w:t>
      </w:r>
      <w:r w:rsidR="00D52295" w:rsidRPr="000763B3">
        <w:rPr>
          <w:bCs/>
          <w:i/>
          <w:iCs/>
          <w:sz w:val="22"/>
          <w:szCs w:val="20"/>
          <w:lang w:val="en-GB"/>
        </w:rPr>
        <w:t>SECTR1</w:t>
      </w:r>
      <w:r w:rsidR="00D52295" w:rsidRPr="000763B3">
        <w:rPr>
          <w:bCs/>
          <w:sz w:val="22"/>
          <w:szCs w:val="20"/>
          <w:lang w:val="en-GB"/>
        </w:rPr>
        <w:t xml:space="preserve">. </w:t>
      </w:r>
      <w:r w:rsidR="00D52295" w:rsidRPr="000763B3">
        <w:rPr>
          <w:bCs/>
          <w:i/>
          <w:iCs/>
          <w:sz w:val="22"/>
          <w:szCs w:val="20"/>
          <w:lang w:val="en-GB"/>
        </w:rPr>
        <w:t>SECTR2</w:t>
      </w:r>
      <w:r w:rsidR="00D52295" w:rsidRPr="000763B3">
        <w:rPr>
          <w:bCs/>
          <w:sz w:val="22"/>
          <w:szCs w:val="20"/>
          <w:lang w:val="en-GB"/>
        </w:rPr>
        <w:t>)</w:t>
      </w:r>
      <w:bookmarkEnd w:id="1530"/>
    </w:p>
    <w:p w14:paraId="72B18634" w14:textId="77777777" w:rsidR="006E4EB7" w:rsidRPr="000763B3" w:rsidRDefault="006E4EB7" w:rsidP="006E4EB7">
      <w:pPr>
        <w:spacing w:after="6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sector bearing</w:t>
      </w:r>
      <w:r w:rsidRPr="000763B3">
        <w:rPr>
          <w:rFonts w:ascii="Arial" w:hAnsi="Arial" w:cs="Arial"/>
          <w:sz w:val="20"/>
          <w:szCs w:val="20"/>
          <w:lang w:val="en-GB"/>
        </w:rPr>
        <w:t xml:space="preserve"> will be converted to an instance of the S-57 attributes SECTR1 or SECTR2</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The S-57 attribute that </w:t>
      </w:r>
      <w:r w:rsidRPr="000763B3">
        <w:rPr>
          <w:rFonts w:ascii="Arial" w:hAnsi="Arial" w:cs="Arial"/>
          <w:b/>
          <w:sz w:val="20"/>
          <w:szCs w:val="20"/>
          <w:lang w:val="en-GB"/>
        </w:rPr>
        <w:t>sector bearing</w:t>
      </w:r>
      <w:r w:rsidRPr="000763B3">
        <w:rPr>
          <w:rFonts w:ascii="Arial" w:hAnsi="Arial" w:cs="Arial"/>
          <w:sz w:val="20"/>
          <w:szCs w:val="20"/>
          <w:lang w:val="en-GB"/>
        </w:rPr>
        <w:t xml:space="preserve"> will be converted to is dependent on the complex attribute to which </w:t>
      </w:r>
      <w:r w:rsidR="00F512B9" w:rsidRPr="000763B3">
        <w:rPr>
          <w:rFonts w:ascii="Arial" w:hAnsi="Arial" w:cs="Arial"/>
          <w:b/>
          <w:sz w:val="20"/>
          <w:szCs w:val="20"/>
          <w:lang w:val="en-GB"/>
        </w:rPr>
        <w:t>sector bearing</w:t>
      </w:r>
      <w:r w:rsidRPr="000763B3">
        <w:rPr>
          <w:rFonts w:ascii="Arial" w:hAnsi="Arial" w:cs="Arial"/>
          <w:b/>
          <w:sz w:val="20"/>
          <w:szCs w:val="20"/>
          <w:lang w:val="en-GB"/>
        </w:rPr>
        <w:t xml:space="preserve"> </w:t>
      </w:r>
      <w:r w:rsidRPr="000763B3">
        <w:rPr>
          <w:rFonts w:ascii="Arial" w:hAnsi="Arial" w:cs="Arial"/>
          <w:sz w:val="20"/>
          <w:szCs w:val="20"/>
          <w:lang w:val="en-GB"/>
        </w:rPr>
        <w:t>is bound as a sub-attribute as follows:</w:t>
      </w:r>
    </w:p>
    <w:p w14:paraId="1F766264" w14:textId="77777777" w:rsidR="006E4EB7" w:rsidRPr="000763B3" w:rsidRDefault="00F512B9" w:rsidP="006E4EB7">
      <w:pPr>
        <w:spacing w:after="60"/>
        <w:jc w:val="both"/>
        <w:rPr>
          <w:rFonts w:ascii="Arial" w:hAnsi="Arial" w:cs="Arial"/>
          <w:sz w:val="20"/>
          <w:szCs w:val="20"/>
          <w:lang w:val="en-GB"/>
        </w:rPr>
      </w:pPr>
      <w:r w:rsidRPr="000763B3">
        <w:rPr>
          <w:rFonts w:ascii="Arial" w:hAnsi="Arial" w:cs="Arial"/>
          <w:b/>
          <w:sz w:val="20"/>
          <w:szCs w:val="20"/>
          <w:lang w:val="en-GB"/>
        </w:rPr>
        <w:t>sector limit one</w:t>
      </w:r>
      <w:r w:rsidR="006E4EB7" w:rsidRPr="000763B3">
        <w:rPr>
          <w:rFonts w:ascii="Arial" w:hAnsi="Arial" w:cs="Arial"/>
          <w:b/>
          <w:sz w:val="20"/>
          <w:szCs w:val="20"/>
          <w:lang w:val="en-GB"/>
        </w:rPr>
        <w:t xml:space="preserve"> / </w:t>
      </w:r>
      <w:r w:rsidRPr="000763B3">
        <w:rPr>
          <w:rFonts w:ascii="Arial" w:hAnsi="Arial" w:cs="Arial"/>
          <w:b/>
          <w:sz w:val="20"/>
          <w:szCs w:val="20"/>
          <w:lang w:val="en-GB"/>
        </w:rPr>
        <w:t>sector bearing</w:t>
      </w:r>
      <w:r w:rsidR="006E4EB7" w:rsidRPr="000763B3">
        <w:rPr>
          <w:rFonts w:ascii="Arial" w:hAnsi="Arial" w:cs="Arial"/>
          <w:sz w:val="20"/>
          <w:szCs w:val="20"/>
          <w:lang w:val="en-GB"/>
        </w:rPr>
        <w:tab/>
        <w:t>-&gt;</w:t>
      </w:r>
      <w:r w:rsidR="006E4EB7" w:rsidRPr="000763B3">
        <w:rPr>
          <w:rFonts w:ascii="Arial" w:hAnsi="Arial" w:cs="Arial"/>
          <w:sz w:val="20"/>
          <w:szCs w:val="20"/>
          <w:lang w:val="en-GB"/>
        </w:rPr>
        <w:tab/>
      </w:r>
      <w:r w:rsidRPr="000763B3">
        <w:rPr>
          <w:rFonts w:ascii="Arial" w:hAnsi="Arial" w:cs="Arial"/>
          <w:sz w:val="20"/>
          <w:szCs w:val="20"/>
          <w:lang w:val="en-GB"/>
        </w:rPr>
        <w:t>SECTR1</w:t>
      </w:r>
    </w:p>
    <w:p w14:paraId="1BA96694" w14:textId="77777777" w:rsidR="006E4EB7" w:rsidRPr="000763B3" w:rsidRDefault="00F512B9" w:rsidP="00EB5D44">
      <w:pPr>
        <w:spacing w:after="240"/>
        <w:jc w:val="both"/>
        <w:rPr>
          <w:rFonts w:ascii="Arial" w:hAnsi="Arial" w:cs="Arial"/>
          <w:sz w:val="20"/>
          <w:szCs w:val="20"/>
          <w:lang w:val="en-GB"/>
        </w:rPr>
      </w:pPr>
      <w:r w:rsidRPr="000763B3">
        <w:rPr>
          <w:rFonts w:ascii="Arial" w:hAnsi="Arial" w:cs="Arial"/>
          <w:b/>
          <w:sz w:val="20"/>
          <w:szCs w:val="20"/>
          <w:lang w:val="en-GB"/>
        </w:rPr>
        <w:t>sector limit two</w:t>
      </w:r>
      <w:r w:rsidR="006E4EB7" w:rsidRPr="000763B3">
        <w:rPr>
          <w:rFonts w:ascii="Arial" w:hAnsi="Arial" w:cs="Arial"/>
          <w:b/>
          <w:sz w:val="20"/>
          <w:szCs w:val="20"/>
          <w:lang w:val="en-GB"/>
        </w:rPr>
        <w:t xml:space="preserve"> / </w:t>
      </w:r>
      <w:r w:rsidRPr="000763B3">
        <w:rPr>
          <w:rFonts w:ascii="Arial" w:hAnsi="Arial" w:cs="Arial"/>
          <w:b/>
          <w:sz w:val="20"/>
          <w:szCs w:val="20"/>
          <w:lang w:val="en-GB"/>
        </w:rPr>
        <w:t>sector bearing</w:t>
      </w:r>
      <w:r w:rsidR="006E4EB7" w:rsidRPr="000763B3">
        <w:rPr>
          <w:rFonts w:ascii="Arial" w:hAnsi="Arial" w:cs="Arial"/>
          <w:sz w:val="20"/>
          <w:szCs w:val="20"/>
          <w:lang w:val="en-GB"/>
        </w:rPr>
        <w:tab/>
        <w:t>-&gt;</w:t>
      </w:r>
      <w:r w:rsidR="006E4EB7" w:rsidRPr="000763B3">
        <w:rPr>
          <w:rFonts w:ascii="Arial" w:hAnsi="Arial" w:cs="Arial"/>
          <w:sz w:val="20"/>
          <w:szCs w:val="20"/>
          <w:lang w:val="en-GB"/>
        </w:rPr>
        <w:tab/>
      </w:r>
      <w:r w:rsidRPr="000763B3">
        <w:rPr>
          <w:rFonts w:ascii="Arial" w:hAnsi="Arial" w:cs="Arial"/>
          <w:sz w:val="20"/>
          <w:szCs w:val="20"/>
          <w:lang w:val="en-GB"/>
        </w:rPr>
        <w:t>SECTR2</w:t>
      </w:r>
    </w:p>
    <w:p w14:paraId="4CD103D9" w14:textId="77777777" w:rsidR="00EB5D44" w:rsidRPr="000763B3" w:rsidRDefault="00691332" w:rsidP="00B41993">
      <w:pPr>
        <w:pStyle w:val="Heading2"/>
        <w:spacing w:before="60" w:after="240" w:line="240" w:lineRule="exact"/>
        <w:ind w:left="600" w:hanging="600"/>
        <w:jc w:val="both"/>
        <w:rPr>
          <w:bCs/>
          <w:sz w:val="22"/>
          <w:lang w:val="en-GB"/>
        </w:rPr>
      </w:pPr>
      <w:bookmarkStart w:id="1531" w:name="_Toc522284742"/>
      <w:bookmarkStart w:id="1532" w:name="_Toc181703032"/>
      <w:bookmarkStart w:id="1533" w:name="_Hlk89190900"/>
      <w:r w:rsidRPr="000763B3">
        <w:rPr>
          <w:bCs/>
          <w:sz w:val="22"/>
          <w:szCs w:val="20"/>
          <w:lang w:val="en-GB"/>
        </w:rPr>
        <w:t xml:space="preserve">sector </w:t>
      </w:r>
      <w:r w:rsidR="00FF34DE" w:rsidRPr="000763B3">
        <w:rPr>
          <w:bCs/>
          <w:sz w:val="22"/>
          <w:szCs w:val="20"/>
          <w:lang w:val="en-GB"/>
        </w:rPr>
        <w:t>line length</w:t>
      </w:r>
      <w:bookmarkEnd w:id="1531"/>
      <w:bookmarkEnd w:id="1532"/>
    </w:p>
    <w:p w14:paraId="098D6BA2" w14:textId="77777777" w:rsidR="00EB5D44" w:rsidRPr="000763B3" w:rsidRDefault="00EB5D44" w:rsidP="00EB5D44">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sector line length</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1166EA7D" w14:textId="77777777" w:rsidR="008E652B" w:rsidRPr="000763B3" w:rsidRDefault="00691332" w:rsidP="00B41993">
      <w:pPr>
        <w:pStyle w:val="Heading2"/>
        <w:spacing w:before="60" w:after="240" w:line="240" w:lineRule="exact"/>
        <w:ind w:left="600" w:hanging="600"/>
        <w:jc w:val="both"/>
        <w:rPr>
          <w:bCs/>
          <w:sz w:val="22"/>
          <w:lang w:val="en-GB"/>
        </w:rPr>
      </w:pPr>
      <w:bookmarkStart w:id="1534" w:name="_Toc522284743"/>
      <w:bookmarkStart w:id="1535" w:name="_Toc181703033"/>
      <w:bookmarkEnd w:id="1533"/>
      <w:r w:rsidRPr="000763B3">
        <w:rPr>
          <w:bCs/>
          <w:sz w:val="22"/>
          <w:szCs w:val="20"/>
          <w:lang w:val="en-GB"/>
        </w:rPr>
        <w:t xml:space="preserve">signal </w:t>
      </w:r>
      <w:r w:rsidR="00FB2F57" w:rsidRPr="000763B3">
        <w:rPr>
          <w:bCs/>
          <w:sz w:val="22"/>
          <w:szCs w:val="20"/>
          <w:lang w:val="en-GB"/>
        </w:rPr>
        <w:t>duration</w:t>
      </w:r>
      <w:bookmarkEnd w:id="1534"/>
      <w:bookmarkEnd w:id="1535"/>
    </w:p>
    <w:p w14:paraId="343E7F93" w14:textId="77777777" w:rsidR="006A0180" w:rsidRPr="000763B3" w:rsidRDefault="006A0180" w:rsidP="00750EF7">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signal duration</w:t>
      </w:r>
      <w:r w:rsidRPr="000763B3">
        <w:rPr>
          <w:rFonts w:ascii="Arial" w:hAnsi="Arial" w:cs="Arial"/>
          <w:sz w:val="20"/>
          <w:szCs w:val="20"/>
          <w:lang w:val="en-GB"/>
        </w:rPr>
        <w:t xml:space="preserve"> will be converted to an instance of the S-57 </w:t>
      </w:r>
      <w:r w:rsidR="00750EF7" w:rsidRPr="000763B3">
        <w:rPr>
          <w:rFonts w:ascii="Arial" w:hAnsi="Arial" w:cs="Arial"/>
          <w:sz w:val="20"/>
          <w:szCs w:val="20"/>
          <w:lang w:val="en-GB"/>
        </w:rPr>
        <w:t xml:space="preserve">formatted text type </w:t>
      </w:r>
      <w:r w:rsidRPr="000763B3">
        <w:rPr>
          <w:rFonts w:ascii="Arial" w:hAnsi="Arial" w:cs="Arial"/>
          <w:sz w:val="20"/>
          <w:szCs w:val="20"/>
          <w:lang w:val="en-GB"/>
        </w:rPr>
        <w:t xml:space="preserve">attribute </w:t>
      </w:r>
      <w:r w:rsidR="00FC2A7D" w:rsidRPr="000763B3">
        <w:rPr>
          <w:rFonts w:ascii="Arial" w:hAnsi="Arial" w:cs="Arial"/>
          <w:sz w:val="20"/>
          <w:szCs w:val="20"/>
          <w:lang w:val="en-GB"/>
        </w:rPr>
        <w:t>SIGSEQ</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noting that:</w:t>
      </w:r>
    </w:p>
    <w:p w14:paraId="5CB0ECCA" w14:textId="77777777" w:rsidR="006A0180" w:rsidRPr="000763B3" w:rsidRDefault="006A0180" w:rsidP="006A0180">
      <w:pPr>
        <w:numPr>
          <w:ilvl w:val="0"/>
          <w:numId w:val="359"/>
        </w:numPr>
        <w:spacing w:after="120"/>
        <w:ind w:left="284" w:hanging="284"/>
        <w:jc w:val="both"/>
        <w:rPr>
          <w:rFonts w:ascii="Arial" w:hAnsi="Arial" w:cs="Arial"/>
          <w:sz w:val="20"/>
          <w:szCs w:val="20"/>
          <w:lang w:val="en-GB"/>
        </w:rPr>
      </w:pPr>
      <w:r w:rsidRPr="000763B3">
        <w:rPr>
          <w:rFonts w:ascii="Arial" w:hAnsi="Arial" w:cs="Arial"/>
          <w:b/>
          <w:sz w:val="20"/>
          <w:szCs w:val="20"/>
          <w:lang w:val="en-GB"/>
        </w:rPr>
        <w:t>signal duration</w:t>
      </w:r>
      <w:r w:rsidRPr="000763B3">
        <w:rPr>
          <w:rFonts w:ascii="Arial" w:hAnsi="Arial" w:cs="Arial"/>
          <w:sz w:val="20"/>
          <w:szCs w:val="20"/>
          <w:lang w:val="en-GB"/>
        </w:rPr>
        <w:t xml:space="preserve"> is a </w:t>
      </w:r>
      <w:r w:rsidR="00FC2A7D" w:rsidRPr="000763B3">
        <w:rPr>
          <w:rFonts w:ascii="Arial" w:hAnsi="Arial" w:cs="Arial"/>
          <w:sz w:val="20"/>
          <w:szCs w:val="20"/>
          <w:lang w:val="en-GB"/>
        </w:rPr>
        <w:t xml:space="preserve">mandatory </w:t>
      </w:r>
      <w:r w:rsidRPr="000763B3">
        <w:rPr>
          <w:rFonts w:ascii="Arial" w:hAnsi="Arial" w:cs="Arial"/>
          <w:sz w:val="20"/>
          <w:szCs w:val="20"/>
          <w:lang w:val="en-GB"/>
        </w:rPr>
        <w:t xml:space="preserve">sub-attribute, in combination with the </w:t>
      </w:r>
      <w:r w:rsidR="00FC2A7D" w:rsidRPr="000763B3">
        <w:rPr>
          <w:rFonts w:ascii="Arial" w:hAnsi="Arial" w:cs="Arial"/>
          <w:sz w:val="20"/>
          <w:szCs w:val="20"/>
          <w:lang w:val="en-GB"/>
        </w:rPr>
        <w:t>mandatory s</w:t>
      </w:r>
      <w:r w:rsidRPr="000763B3">
        <w:rPr>
          <w:rFonts w:ascii="Arial" w:hAnsi="Arial" w:cs="Arial"/>
          <w:sz w:val="20"/>
          <w:szCs w:val="20"/>
          <w:lang w:val="en-GB"/>
        </w:rPr>
        <w:t xml:space="preserve">ub-attribute </w:t>
      </w:r>
      <w:r w:rsidRPr="000763B3">
        <w:rPr>
          <w:rFonts w:ascii="Arial" w:hAnsi="Arial" w:cs="Arial"/>
          <w:b/>
          <w:sz w:val="20"/>
          <w:szCs w:val="20"/>
          <w:lang w:val="en-GB"/>
        </w:rPr>
        <w:t>signal status</w:t>
      </w:r>
      <w:r w:rsidRPr="000763B3">
        <w:rPr>
          <w:rFonts w:ascii="Arial" w:hAnsi="Arial" w:cs="Arial"/>
          <w:sz w:val="20"/>
          <w:szCs w:val="20"/>
          <w:lang w:val="en-GB"/>
        </w:rPr>
        <w:t xml:space="preserve"> (see clause </w:t>
      </w:r>
      <w:r w:rsidR="00FC2A7D" w:rsidRPr="000763B3">
        <w:rPr>
          <w:rFonts w:ascii="Arial" w:hAnsi="Arial" w:cs="Arial"/>
          <w:sz w:val="20"/>
          <w:szCs w:val="20"/>
          <w:lang w:val="en-GB"/>
        </w:rPr>
        <w:t>27.1</w:t>
      </w:r>
      <w:r w:rsidR="00156CA4" w:rsidRPr="000763B3">
        <w:rPr>
          <w:rFonts w:ascii="Arial" w:hAnsi="Arial" w:cs="Arial"/>
          <w:sz w:val="20"/>
          <w:szCs w:val="20"/>
          <w:lang w:val="en-GB"/>
        </w:rPr>
        <w:t>64</w:t>
      </w:r>
      <w:r w:rsidR="00FC2A7D" w:rsidRPr="000763B3">
        <w:rPr>
          <w:rFonts w:ascii="Arial" w:hAnsi="Arial" w:cs="Arial"/>
          <w:sz w:val="20"/>
          <w:szCs w:val="20"/>
          <w:lang w:val="en-GB"/>
        </w:rPr>
        <w:t>),</w:t>
      </w:r>
      <w:r w:rsidRPr="000763B3">
        <w:rPr>
          <w:rFonts w:ascii="Arial" w:hAnsi="Arial" w:cs="Arial"/>
          <w:sz w:val="20"/>
          <w:szCs w:val="20"/>
          <w:lang w:val="en-GB"/>
        </w:rPr>
        <w:t xml:space="preserve"> of the complex attribute </w:t>
      </w:r>
      <w:r w:rsidRPr="000763B3">
        <w:rPr>
          <w:rFonts w:ascii="Arial" w:hAnsi="Arial" w:cs="Arial"/>
          <w:b/>
          <w:sz w:val="20"/>
          <w:szCs w:val="20"/>
          <w:lang w:val="en-GB"/>
        </w:rPr>
        <w:t>signal sequence</w:t>
      </w:r>
      <w:r w:rsidRPr="000763B3">
        <w:rPr>
          <w:rFonts w:ascii="Arial" w:hAnsi="Arial" w:cs="Arial"/>
          <w:sz w:val="20"/>
          <w:szCs w:val="20"/>
          <w:lang w:val="en-GB"/>
        </w:rPr>
        <w:t xml:space="preserve"> (see clause 29.25). In S-101 all instances </w:t>
      </w:r>
      <w:r w:rsidR="00FC2A7D" w:rsidRPr="000763B3">
        <w:rPr>
          <w:rFonts w:ascii="Arial" w:hAnsi="Arial" w:cs="Arial"/>
          <w:sz w:val="20"/>
          <w:szCs w:val="20"/>
          <w:lang w:val="en-GB"/>
        </w:rPr>
        <w:t xml:space="preserve">of </w:t>
      </w:r>
      <w:r w:rsidRPr="000763B3">
        <w:rPr>
          <w:rFonts w:ascii="Arial" w:hAnsi="Arial" w:cs="Arial"/>
          <w:sz w:val="20"/>
          <w:szCs w:val="20"/>
          <w:lang w:val="en-GB"/>
        </w:rPr>
        <w:t xml:space="preserve">the binding of </w:t>
      </w:r>
      <w:r w:rsidRPr="000763B3">
        <w:rPr>
          <w:rFonts w:ascii="Arial" w:hAnsi="Arial" w:cs="Arial"/>
          <w:b/>
          <w:sz w:val="20"/>
          <w:szCs w:val="20"/>
          <w:lang w:val="en-GB"/>
        </w:rPr>
        <w:t>signal sequence</w:t>
      </w:r>
      <w:r w:rsidRPr="000763B3">
        <w:rPr>
          <w:rFonts w:ascii="Arial" w:hAnsi="Arial" w:cs="Arial"/>
          <w:sz w:val="20"/>
          <w:szCs w:val="20"/>
          <w:lang w:val="en-GB"/>
        </w:rPr>
        <w:t xml:space="preserve"> to a Feature type carries the multiplicity [</w:t>
      </w:r>
      <w:r w:rsidR="00FC2A7D" w:rsidRPr="000763B3">
        <w:rPr>
          <w:rFonts w:ascii="Arial" w:hAnsi="Arial" w:cs="Arial"/>
          <w:sz w:val="20"/>
          <w:szCs w:val="20"/>
          <w:lang w:val="en-GB"/>
        </w:rPr>
        <w:t>0</w:t>
      </w:r>
      <w:r w:rsidRPr="000763B3">
        <w:rPr>
          <w:rFonts w:ascii="Arial" w:hAnsi="Arial" w:cs="Arial"/>
          <w:sz w:val="20"/>
          <w:szCs w:val="20"/>
          <w:lang w:val="en-GB"/>
        </w:rPr>
        <w:t>..*]</w:t>
      </w:r>
      <w:r w:rsidR="00FC2A7D" w:rsidRPr="000763B3">
        <w:rPr>
          <w:rFonts w:ascii="Arial" w:hAnsi="Arial" w:cs="Arial"/>
          <w:sz w:val="20"/>
          <w:szCs w:val="20"/>
          <w:lang w:val="en-GB"/>
        </w:rPr>
        <w:t xml:space="preserve">. Where multiple instances of </w:t>
      </w:r>
      <w:r w:rsidR="00FC2A7D" w:rsidRPr="000763B3">
        <w:rPr>
          <w:rFonts w:ascii="Arial" w:hAnsi="Arial" w:cs="Arial"/>
          <w:b/>
          <w:sz w:val="20"/>
          <w:szCs w:val="20"/>
          <w:lang w:val="en-GB"/>
        </w:rPr>
        <w:t>signal sequence</w:t>
      </w:r>
      <w:r w:rsidR="00FC2A7D" w:rsidRPr="000763B3">
        <w:rPr>
          <w:rFonts w:ascii="Arial" w:hAnsi="Arial" w:cs="Arial"/>
          <w:sz w:val="20"/>
          <w:szCs w:val="20"/>
          <w:lang w:val="en-GB"/>
        </w:rPr>
        <w:t xml:space="preserve"> have been encoded for a Feature instance, the converted SIGSEQ will </w:t>
      </w:r>
      <w:r w:rsidR="00750EF7" w:rsidRPr="000763B3">
        <w:rPr>
          <w:rFonts w:ascii="Arial" w:hAnsi="Arial" w:cs="Arial"/>
          <w:sz w:val="20"/>
          <w:szCs w:val="20"/>
          <w:lang w:val="en-GB"/>
        </w:rPr>
        <w:t>be populated with</w:t>
      </w:r>
      <w:r w:rsidR="00FC2A7D" w:rsidRPr="000763B3">
        <w:rPr>
          <w:rFonts w:ascii="Arial" w:hAnsi="Arial" w:cs="Arial"/>
          <w:sz w:val="20"/>
          <w:szCs w:val="20"/>
          <w:lang w:val="en-GB"/>
        </w:rPr>
        <w:t xml:space="preserve"> the combined list of values in the same order as has been included in the S-101 dataset, with each value separated by a plus “+” sign.</w:t>
      </w:r>
    </w:p>
    <w:p w14:paraId="0A78D8AE" w14:textId="77777777" w:rsidR="00341EB9" w:rsidRPr="000763B3" w:rsidRDefault="00341EB9" w:rsidP="00341EB9">
      <w:pPr>
        <w:spacing w:after="240"/>
        <w:jc w:val="both"/>
        <w:rPr>
          <w:rFonts w:ascii="Arial" w:hAnsi="Arial" w:cs="Arial"/>
          <w:sz w:val="20"/>
          <w:szCs w:val="20"/>
          <w:lang w:val="en-GB"/>
        </w:rPr>
      </w:pPr>
      <w:bookmarkStart w:id="1536" w:name="_Toc522284744"/>
      <w:r w:rsidRPr="000763B3">
        <w:rPr>
          <w:rFonts w:ascii="Arial" w:hAnsi="Arial" w:cs="Arial"/>
          <w:sz w:val="20"/>
          <w:szCs w:val="20"/>
          <w:lang w:val="en-GB"/>
        </w:rPr>
        <w:t>See example at clause 29.25.</w:t>
      </w:r>
    </w:p>
    <w:p w14:paraId="591D2FC6" w14:textId="77777777" w:rsidR="00705D55" w:rsidRPr="000763B3" w:rsidRDefault="00691332" w:rsidP="00B41993">
      <w:pPr>
        <w:pStyle w:val="Heading2"/>
        <w:spacing w:before="60" w:after="240" w:line="240" w:lineRule="exact"/>
        <w:ind w:left="600" w:hanging="600"/>
        <w:jc w:val="both"/>
        <w:rPr>
          <w:bCs/>
          <w:sz w:val="22"/>
          <w:lang w:val="en-GB"/>
        </w:rPr>
      </w:pPr>
      <w:bookmarkStart w:id="1537" w:name="_Toc181703034"/>
      <w:r w:rsidRPr="000763B3">
        <w:rPr>
          <w:bCs/>
          <w:sz w:val="22"/>
          <w:szCs w:val="20"/>
          <w:lang w:val="en-GB"/>
        </w:rPr>
        <w:t xml:space="preserve">signal </w:t>
      </w:r>
      <w:r w:rsidR="00820D92" w:rsidRPr="000763B3">
        <w:rPr>
          <w:bCs/>
          <w:sz w:val="22"/>
          <w:szCs w:val="20"/>
          <w:lang w:val="en-GB"/>
        </w:rPr>
        <w:t>frequency</w:t>
      </w:r>
      <w:r w:rsidR="00D2563B" w:rsidRPr="000763B3">
        <w:rPr>
          <w:bCs/>
          <w:sz w:val="22"/>
          <w:szCs w:val="20"/>
          <w:lang w:val="en-GB"/>
        </w:rPr>
        <w:t xml:space="preserve"> (SIGFRQ)</w:t>
      </w:r>
      <w:bookmarkEnd w:id="1536"/>
      <w:bookmarkEnd w:id="1537"/>
    </w:p>
    <w:p w14:paraId="4FBEB158" w14:textId="77777777" w:rsidR="00705D55" w:rsidRPr="000763B3" w:rsidRDefault="004611FC" w:rsidP="00705D55">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705D55" w:rsidRPr="000763B3">
        <w:rPr>
          <w:rFonts w:ascii="Arial" w:hAnsi="Arial" w:cs="Arial"/>
          <w:sz w:val="20"/>
          <w:szCs w:val="20"/>
          <w:lang w:val="en-GB"/>
        </w:rPr>
        <w:t xml:space="preserve">ll instances of encoding of the S-101 attribute </w:t>
      </w:r>
      <w:r w:rsidR="00705D55" w:rsidRPr="000763B3">
        <w:rPr>
          <w:rFonts w:ascii="Arial" w:hAnsi="Arial" w:cs="Arial"/>
          <w:b/>
          <w:sz w:val="20"/>
          <w:szCs w:val="20"/>
          <w:lang w:val="en-GB"/>
        </w:rPr>
        <w:t>signal frequency</w:t>
      </w:r>
      <w:r w:rsidR="00705D55" w:rsidRPr="000763B3">
        <w:rPr>
          <w:rFonts w:ascii="Arial" w:hAnsi="Arial" w:cs="Arial"/>
          <w:sz w:val="20"/>
          <w:szCs w:val="20"/>
          <w:lang w:val="en-GB"/>
        </w:rPr>
        <w:t xml:space="preserve"> will be converted to an instance of the S-57 attribute SIGFRQ</w:t>
      </w:r>
      <w:r w:rsidR="00705D55" w:rsidRPr="000763B3">
        <w:rPr>
          <w:rFonts w:ascii="Arial" w:hAnsi="Arial" w:cs="Arial"/>
          <w:b/>
          <w:sz w:val="20"/>
          <w:szCs w:val="20"/>
          <w:lang w:val="en-GB"/>
        </w:rPr>
        <w:t xml:space="preserve"> </w:t>
      </w:r>
      <w:r w:rsidR="00705D55" w:rsidRPr="000763B3">
        <w:rPr>
          <w:rFonts w:ascii="Arial" w:hAnsi="Arial" w:cs="Arial"/>
          <w:sz w:val="20"/>
          <w:szCs w:val="20"/>
          <w:lang w:val="en-GB"/>
        </w:rPr>
        <w:t>during the automated conversion process.</w:t>
      </w:r>
    </w:p>
    <w:p w14:paraId="61A664D1" w14:textId="77777777" w:rsidR="00F21372" w:rsidRPr="000763B3" w:rsidRDefault="00691332" w:rsidP="00B41993">
      <w:pPr>
        <w:pStyle w:val="Heading2"/>
        <w:spacing w:before="60" w:after="240" w:line="240" w:lineRule="exact"/>
        <w:ind w:left="600" w:hanging="600"/>
        <w:jc w:val="both"/>
        <w:rPr>
          <w:bCs/>
          <w:sz w:val="22"/>
          <w:lang w:val="en-GB"/>
        </w:rPr>
      </w:pPr>
      <w:bookmarkStart w:id="1538" w:name="_Toc522284745"/>
      <w:bookmarkStart w:id="1539" w:name="_Toc181703035"/>
      <w:r w:rsidRPr="000763B3">
        <w:rPr>
          <w:bCs/>
          <w:sz w:val="22"/>
          <w:szCs w:val="20"/>
          <w:lang w:val="en-GB"/>
        </w:rPr>
        <w:t xml:space="preserve">signal </w:t>
      </w:r>
      <w:r w:rsidR="00820D92" w:rsidRPr="000763B3">
        <w:rPr>
          <w:bCs/>
          <w:sz w:val="22"/>
          <w:szCs w:val="20"/>
          <w:lang w:val="en-GB"/>
        </w:rPr>
        <w:t>generation (SIGGEN)</w:t>
      </w:r>
      <w:bookmarkEnd w:id="1538"/>
      <w:bookmarkEnd w:id="1539"/>
    </w:p>
    <w:p w14:paraId="47769CB0" w14:textId="77777777" w:rsidR="00C87491" w:rsidRPr="000763B3" w:rsidRDefault="00C87491" w:rsidP="00C87491">
      <w:pPr>
        <w:spacing w:after="12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or below, all instances of encoding of the S-101 attribute </w:t>
      </w:r>
      <w:r w:rsidRPr="000763B3">
        <w:rPr>
          <w:rFonts w:ascii="Arial" w:hAnsi="Arial" w:cs="Arial"/>
          <w:b/>
          <w:sz w:val="20"/>
          <w:szCs w:val="20"/>
          <w:lang w:val="en-GB"/>
        </w:rPr>
        <w:t>signal generation</w:t>
      </w:r>
      <w:r w:rsidRPr="000763B3">
        <w:rPr>
          <w:rFonts w:ascii="Arial" w:hAnsi="Arial" w:cs="Arial"/>
          <w:sz w:val="20"/>
          <w:szCs w:val="20"/>
          <w:lang w:val="en-GB"/>
        </w:rPr>
        <w:t xml:space="preserve"> will be converted to an instance of the S-57 attribute S</w:t>
      </w:r>
      <w:r w:rsidR="00825FDD" w:rsidRPr="000763B3">
        <w:rPr>
          <w:rFonts w:ascii="Arial" w:hAnsi="Arial" w:cs="Arial"/>
          <w:sz w:val="20"/>
          <w:szCs w:val="20"/>
          <w:lang w:val="en-GB"/>
        </w:rPr>
        <w:t>I</w:t>
      </w:r>
      <w:r w:rsidRPr="000763B3">
        <w:rPr>
          <w:rFonts w:ascii="Arial" w:hAnsi="Arial" w:cs="Arial"/>
          <w:sz w:val="20"/>
          <w:szCs w:val="20"/>
          <w:lang w:val="en-GB"/>
        </w:rPr>
        <w:t>GGEN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C87491" w:rsidRPr="000763B3" w14:paraId="5E7F3625" w14:textId="77777777" w:rsidTr="0073130C">
        <w:trPr>
          <w:cantSplit/>
        </w:trPr>
        <w:tc>
          <w:tcPr>
            <w:tcW w:w="2230" w:type="dxa"/>
            <w:shd w:val="clear" w:color="auto" w:fill="E7E6E6"/>
          </w:tcPr>
          <w:p w14:paraId="2C65E1F5" w14:textId="77777777" w:rsidR="00C87491" w:rsidRPr="000763B3" w:rsidRDefault="00C87491" w:rsidP="0073130C">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5B9A3B8F" w14:textId="77777777" w:rsidR="00C87491" w:rsidRPr="000763B3" w:rsidRDefault="00C87491" w:rsidP="0073130C">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46EBC8B2" w14:textId="77777777" w:rsidR="00C87491" w:rsidRPr="000763B3" w:rsidRDefault="00C87491" w:rsidP="0073130C">
            <w:pPr>
              <w:pStyle w:val="BodyText"/>
              <w:spacing w:before="60" w:after="60"/>
              <w:rPr>
                <w:b/>
                <w:sz w:val="18"/>
                <w:szCs w:val="18"/>
                <w:lang w:val="en-GB"/>
              </w:rPr>
            </w:pPr>
            <w:r w:rsidRPr="000763B3">
              <w:rPr>
                <w:b/>
                <w:sz w:val="18"/>
                <w:szCs w:val="18"/>
                <w:lang w:val="en-GB"/>
              </w:rPr>
              <w:t>Comments</w:t>
            </w:r>
          </w:p>
        </w:tc>
      </w:tr>
      <w:tr w:rsidR="00C87491" w:rsidRPr="000763B3" w14:paraId="3E94FCA7" w14:textId="77777777" w:rsidTr="0073130C">
        <w:trPr>
          <w:cantSplit/>
        </w:trPr>
        <w:tc>
          <w:tcPr>
            <w:tcW w:w="2230" w:type="dxa"/>
            <w:shd w:val="clear" w:color="auto" w:fill="auto"/>
          </w:tcPr>
          <w:p w14:paraId="514D0F58" w14:textId="77777777" w:rsidR="00C87491" w:rsidRPr="000763B3" w:rsidRDefault="00C87491" w:rsidP="0073130C">
            <w:pPr>
              <w:pStyle w:val="BodyText"/>
              <w:spacing w:before="60" w:after="60"/>
              <w:rPr>
                <w:sz w:val="18"/>
                <w:szCs w:val="18"/>
                <w:lang w:val="en-GB"/>
              </w:rPr>
            </w:pPr>
            <w:r w:rsidRPr="000763B3">
              <w:rPr>
                <w:i/>
                <w:sz w:val="18"/>
                <w:szCs w:val="18"/>
                <w:lang w:val="en-GB"/>
              </w:rPr>
              <w:t>5</w:t>
            </w:r>
            <w:r w:rsidRPr="000763B3">
              <w:rPr>
                <w:sz w:val="18"/>
                <w:szCs w:val="18"/>
                <w:lang w:val="en-GB"/>
              </w:rPr>
              <w:t xml:space="preserve"> (radio activated)</w:t>
            </w:r>
          </w:p>
        </w:tc>
        <w:tc>
          <w:tcPr>
            <w:tcW w:w="2840" w:type="dxa"/>
            <w:shd w:val="clear" w:color="auto" w:fill="auto"/>
          </w:tcPr>
          <w:p w14:paraId="14527E02" w14:textId="77777777" w:rsidR="00C87491" w:rsidRPr="000763B3" w:rsidRDefault="00C87491" w:rsidP="0073130C">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Radio activated</w:t>
            </w:r>
          </w:p>
        </w:tc>
        <w:tc>
          <w:tcPr>
            <w:tcW w:w="4673" w:type="dxa"/>
            <w:shd w:val="clear" w:color="auto" w:fill="auto"/>
          </w:tcPr>
          <w:p w14:paraId="3BB8E0CD" w14:textId="77777777" w:rsidR="00C87491" w:rsidRPr="000763B3" w:rsidRDefault="00C87491" w:rsidP="0073130C">
            <w:pPr>
              <w:pStyle w:val="BodyText"/>
              <w:spacing w:before="60" w:after="60"/>
              <w:rPr>
                <w:sz w:val="18"/>
                <w:szCs w:val="18"/>
                <w:lang w:val="en-GB"/>
              </w:rPr>
            </w:pPr>
          </w:p>
        </w:tc>
      </w:tr>
      <w:tr w:rsidR="00C87491" w:rsidRPr="000763B3" w14:paraId="2A234ACE" w14:textId="77777777" w:rsidTr="0073130C">
        <w:trPr>
          <w:cantSplit/>
        </w:trPr>
        <w:tc>
          <w:tcPr>
            <w:tcW w:w="2230" w:type="dxa"/>
            <w:shd w:val="clear" w:color="auto" w:fill="auto"/>
          </w:tcPr>
          <w:p w14:paraId="74AD66E2" w14:textId="77777777" w:rsidR="00C87491" w:rsidRPr="000763B3" w:rsidRDefault="00C87491" w:rsidP="0073130C">
            <w:pPr>
              <w:pStyle w:val="BodyText"/>
              <w:spacing w:before="60" w:after="60"/>
              <w:rPr>
                <w:sz w:val="18"/>
                <w:szCs w:val="18"/>
                <w:lang w:val="en-GB"/>
              </w:rPr>
            </w:pPr>
            <w:r w:rsidRPr="000763B3">
              <w:rPr>
                <w:i/>
                <w:sz w:val="18"/>
                <w:szCs w:val="18"/>
                <w:lang w:val="en-GB"/>
              </w:rPr>
              <w:t>6</w:t>
            </w:r>
            <w:r w:rsidRPr="000763B3">
              <w:rPr>
                <w:sz w:val="18"/>
                <w:szCs w:val="18"/>
                <w:lang w:val="en-GB"/>
              </w:rPr>
              <w:t xml:space="preserve"> (call activated)</w:t>
            </w:r>
          </w:p>
        </w:tc>
        <w:tc>
          <w:tcPr>
            <w:tcW w:w="2840" w:type="dxa"/>
            <w:shd w:val="clear" w:color="auto" w:fill="auto"/>
          </w:tcPr>
          <w:p w14:paraId="3B50F299" w14:textId="77777777" w:rsidR="00C87491" w:rsidRPr="000763B3" w:rsidRDefault="00C87491" w:rsidP="0073130C">
            <w:pPr>
              <w:pStyle w:val="BodyText"/>
              <w:spacing w:before="60" w:after="60"/>
              <w:rPr>
                <w:i/>
                <w:sz w:val="18"/>
                <w:szCs w:val="18"/>
                <w:lang w:val="en-GB"/>
              </w:rPr>
            </w:pPr>
            <w:r w:rsidRPr="000763B3">
              <w:rPr>
                <w:sz w:val="18"/>
                <w:szCs w:val="18"/>
                <w:lang w:val="en-GB"/>
              </w:rPr>
              <w:t xml:space="preserve">INFORM = </w:t>
            </w:r>
            <w:r w:rsidRPr="000763B3">
              <w:rPr>
                <w:i/>
                <w:sz w:val="18"/>
                <w:szCs w:val="18"/>
                <w:lang w:val="en-GB"/>
              </w:rPr>
              <w:t>Call activated</w:t>
            </w:r>
          </w:p>
        </w:tc>
        <w:tc>
          <w:tcPr>
            <w:tcW w:w="4673" w:type="dxa"/>
            <w:shd w:val="clear" w:color="auto" w:fill="auto"/>
          </w:tcPr>
          <w:p w14:paraId="2B77B339" w14:textId="77777777" w:rsidR="00C87491" w:rsidRPr="000763B3" w:rsidRDefault="00C87491" w:rsidP="0073130C">
            <w:pPr>
              <w:pStyle w:val="BodyText"/>
              <w:spacing w:before="60" w:after="60"/>
              <w:rPr>
                <w:sz w:val="18"/>
                <w:szCs w:val="18"/>
                <w:lang w:val="en-GB"/>
              </w:rPr>
            </w:pPr>
          </w:p>
        </w:tc>
      </w:tr>
    </w:tbl>
    <w:p w14:paraId="26F9840C" w14:textId="77777777" w:rsidR="00820D92" w:rsidRPr="000763B3" w:rsidRDefault="00820D92" w:rsidP="00F21372">
      <w:pPr>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4D4B9793" w14:textId="77777777" w:rsidR="00A00C60" w:rsidRPr="000763B3" w:rsidRDefault="00B47F92" w:rsidP="00B41993">
      <w:pPr>
        <w:pStyle w:val="Heading2"/>
        <w:spacing w:before="60" w:after="240" w:line="240" w:lineRule="exact"/>
        <w:ind w:left="600" w:hanging="600"/>
        <w:jc w:val="both"/>
        <w:rPr>
          <w:bCs/>
          <w:sz w:val="22"/>
          <w:lang w:val="en-GB"/>
        </w:rPr>
      </w:pPr>
      <w:bookmarkStart w:id="1540" w:name="_Toc522284746"/>
      <w:bookmarkStart w:id="1541" w:name="_Toc181703036"/>
      <w:r w:rsidRPr="000763B3">
        <w:rPr>
          <w:bCs/>
          <w:sz w:val="22"/>
          <w:szCs w:val="20"/>
          <w:lang w:val="en-GB"/>
        </w:rPr>
        <w:t xml:space="preserve">signal </w:t>
      </w:r>
      <w:r w:rsidR="00F123ED" w:rsidRPr="000763B3">
        <w:rPr>
          <w:bCs/>
          <w:sz w:val="22"/>
          <w:szCs w:val="20"/>
          <w:lang w:val="en-GB"/>
        </w:rPr>
        <w:t>group (SIGGRP)</w:t>
      </w:r>
      <w:bookmarkEnd w:id="1540"/>
      <w:bookmarkEnd w:id="1541"/>
    </w:p>
    <w:p w14:paraId="6802CCB9" w14:textId="77777777" w:rsidR="00212705" w:rsidRPr="000763B3" w:rsidRDefault="00212705" w:rsidP="00212705">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signal group</w:t>
      </w:r>
      <w:r w:rsidRPr="000763B3">
        <w:rPr>
          <w:rFonts w:ascii="Arial" w:hAnsi="Arial" w:cs="Arial"/>
          <w:sz w:val="20"/>
          <w:szCs w:val="20"/>
          <w:lang w:val="en-GB"/>
        </w:rPr>
        <w:t xml:space="preserve"> will be converted to an instance of the S-57 attribute SIGGRP</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E74CBBE" w14:textId="77777777" w:rsidR="00212705" w:rsidRPr="000763B3" w:rsidRDefault="00212705" w:rsidP="00212705">
      <w:pPr>
        <w:spacing w:after="240"/>
        <w:jc w:val="both"/>
        <w:rPr>
          <w:rFonts w:ascii="Arial" w:hAnsi="Arial" w:cs="Arial"/>
          <w:sz w:val="20"/>
          <w:szCs w:val="20"/>
          <w:lang w:val="en-GB"/>
        </w:rPr>
      </w:pPr>
      <w:r w:rsidRPr="000763B3">
        <w:rPr>
          <w:rFonts w:ascii="Arial" w:hAnsi="Arial" w:cs="Arial"/>
          <w:sz w:val="20"/>
          <w:szCs w:val="20"/>
          <w:lang w:val="en-GB"/>
        </w:rPr>
        <w:t xml:space="preserve">Where </w:t>
      </w:r>
      <w:r w:rsidRPr="000763B3">
        <w:rPr>
          <w:rFonts w:ascii="Arial" w:hAnsi="Arial" w:cs="Arial"/>
          <w:b/>
          <w:sz w:val="20"/>
          <w:szCs w:val="20"/>
          <w:lang w:val="en-GB"/>
        </w:rPr>
        <w:t>signal group</w:t>
      </w:r>
      <w:r w:rsidRPr="000763B3">
        <w:rPr>
          <w:rFonts w:ascii="Arial" w:hAnsi="Arial" w:cs="Arial"/>
          <w:sz w:val="20"/>
          <w:szCs w:val="20"/>
          <w:lang w:val="en-GB"/>
        </w:rPr>
        <w:t xml:space="preserve"> has multiplicity [0..*] and has been populated with multiple values, the converted SIGGRP will </w:t>
      </w:r>
      <w:r w:rsidR="00750EF7" w:rsidRPr="000763B3">
        <w:rPr>
          <w:rFonts w:ascii="Arial" w:hAnsi="Arial" w:cs="Arial"/>
          <w:sz w:val="20"/>
          <w:szCs w:val="20"/>
          <w:lang w:val="en-GB"/>
        </w:rPr>
        <w:t>be populated with</w:t>
      </w:r>
      <w:r w:rsidRPr="000763B3">
        <w:rPr>
          <w:rFonts w:ascii="Arial" w:hAnsi="Arial" w:cs="Arial"/>
          <w:sz w:val="20"/>
          <w:szCs w:val="20"/>
          <w:lang w:val="en-GB"/>
        </w:rPr>
        <w:t xml:space="preserve"> the combined list of values in the same order as has been included in the S-101 dataset.</w:t>
      </w:r>
    </w:p>
    <w:p w14:paraId="71B91F7F" w14:textId="77777777" w:rsidR="008E652B" w:rsidRPr="000763B3" w:rsidRDefault="00B47F92" w:rsidP="00B41993">
      <w:pPr>
        <w:pStyle w:val="Heading2"/>
        <w:spacing w:before="60" w:after="240" w:line="240" w:lineRule="exact"/>
        <w:ind w:left="600" w:hanging="600"/>
        <w:jc w:val="both"/>
        <w:rPr>
          <w:bCs/>
          <w:sz w:val="22"/>
          <w:lang w:val="en-GB"/>
        </w:rPr>
      </w:pPr>
      <w:bookmarkStart w:id="1542" w:name="_Toc522284747"/>
      <w:bookmarkStart w:id="1543" w:name="_Toc181703037"/>
      <w:r w:rsidRPr="000763B3">
        <w:rPr>
          <w:bCs/>
          <w:sz w:val="22"/>
          <w:szCs w:val="20"/>
          <w:lang w:val="en-GB"/>
        </w:rPr>
        <w:t xml:space="preserve">signal </w:t>
      </w:r>
      <w:r w:rsidR="00DB6E57" w:rsidRPr="000763B3">
        <w:rPr>
          <w:bCs/>
          <w:sz w:val="22"/>
          <w:szCs w:val="20"/>
          <w:lang w:val="en-GB"/>
        </w:rPr>
        <w:t>period (SIGPER)</w:t>
      </w:r>
      <w:bookmarkEnd w:id="1542"/>
      <w:bookmarkEnd w:id="1543"/>
    </w:p>
    <w:p w14:paraId="65FA456B" w14:textId="77777777" w:rsidR="008E652B" w:rsidRPr="000763B3" w:rsidRDefault="008E652B" w:rsidP="004345BD">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signal period</w:t>
      </w:r>
      <w:r w:rsidRPr="000763B3">
        <w:rPr>
          <w:rFonts w:ascii="Arial" w:hAnsi="Arial" w:cs="Arial"/>
          <w:sz w:val="20"/>
          <w:szCs w:val="20"/>
          <w:lang w:val="en-GB"/>
        </w:rPr>
        <w:t xml:space="preserve"> will be converted to an instance of the S-57 attribute SIGPER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D46047E" w14:textId="77777777" w:rsidR="00750EF7" w:rsidRPr="000763B3" w:rsidRDefault="00B47F92" w:rsidP="00B41993">
      <w:pPr>
        <w:pStyle w:val="Heading2"/>
        <w:spacing w:before="60" w:after="240" w:line="240" w:lineRule="exact"/>
        <w:ind w:left="600" w:hanging="600"/>
        <w:jc w:val="both"/>
        <w:rPr>
          <w:bCs/>
          <w:sz w:val="22"/>
          <w:lang w:val="en-GB"/>
        </w:rPr>
      </w:pPr>
      <w:bookmarkStart w:id="1544" w:name="_Toc522284748"/>
      <w:bookmarkStart w:id="1545" w:name="_Toc181703038"/>
      <w:r w:rsidRPr="000763B3">
        <w:rPr>
          <w:bCs/>
          <w:sz w:val="22"/>
          <w:szCs w:val="20"/>
          <w:lang w:val="en-GB"/>
        </w:rPr>
        <w:t xml:space="preserve">signal </w:t>
      </w:r>
      <w:r w:rsidR="00FB2F57" w:rsidRPr="000763B3">
        <w:rPr>
          <w:bCs/>
          <w:sz w:val="22"/>
          <w:szCs w:val="20"/>
          <w:lang w:val="en-GB"/>
        </w:rPr>
        <w:t>status</w:t>
      </w:r>
      <w:bookmarkEnd w:id="1544"/>
      <w:bookmarkEnd w:id="1545"/>
    </w:p>
    <w:p w14:paraId="122741D3" w14:textId="77777777" w:rsidR="00343E0D" w:rsidRPr="000763B3" w:rsidRDefault="00343E0D" w:rsidP="00343E0D">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signal status</w:t>
      </w:r>
      <w:r w:rsidRPr="000763B3">
        <w:rPr>
          <w:rFonts w:ascii="Arial" w:hAnsi="Arial" w:cs="Arial"/>
          <w:sz w:val="20"/>
          <w:szCs w:val="20"/>
          <w:lang w:val="en-GB"/>
        </w:rPr>
        <w:t xml:space="preserve"> will be converted to an instance of the S-57 formatted text type attribute SIGSEQ</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noting that:</w:t>
      </w:r>
    </w:p>
    <w:p w14:paraId="0714EC49" w14:textId="77777777" w:rsidR="00343E0D" w:rsidRPr="000763B3" w:rsidRDefault="00343E0D" w:rsidP="00341EB9">
      <w:pPr>
        <w:numPr>
          <w:ilvl w:val="0"/>
          <w:numId w:val="359"/>
        </w:numPr>
        <w:ind w:left="284" w:hanging="284"/>
        <w:jc w:val="both"/>
        <w:rPr>
          <w:rFonts w:ascii="Arial" w:hAnsi="Arial" w:cs="Arial"/>
          <w:sz w:val="20"/>
          <w:szCs w:val="20"/>
          <w:lang w:val="en-GB"/>
        </w:rPr>
      </w:pPr>
      <w:r w:rsidRPr="000763B3">
        <w:rPr>
          <w:rFonts w:ascii="Arial" w:hAnsi="Arial" w:cs="Arial"/>
          <w:b/>
          <w:sz w:val="20"/>
          <w:szCs w:val="20"/>
          <w:lang w:val="en-GB"/>
        </w:rPr>
        <w:t>signal status</w:t>
      </w:r>
      <w:r w:rsidRPr="000763B3">
        <w:rPr>
          <w:rFonts w:ascii="Arial" w:hAnsi="Arial" w:cs="Arial"/>
          <w:sz w:val="20"/>
          <w:szCs w:val="20"/>
          <w:lang w:val="en-GB"/>
        </w:rPr>
        <w:t xml:space="preserve"> is a mandatory sub-attribute, in combination with the mandatory sub-attribute </w:t>
      </w:r>
      <w:r w:rsidRPr="000763B3">
        <w:rPr>
          <w:rFonts w:ascii="Arial" w:hAnsi="Arial" w:cs="Arial"/>
          <w:b/>
          <w:sz w:val="20"/>
          <w:szCs w:val="20"/>
          <w:lang w:val="en-GB"/>
        </w:rPr>
        <w:t>signal duration</w:t>
      </w:r>
      <w:r w:rsidRPr="000763B3">
        <w:rPr>
          <w:rFonts w:ascii="Arial" w:hAnsi="Arial" w:cs="Arial"/>
          <w:sz w:val="20"/>
          <w:szCs w:val="20"/>
          <w:lang w:val="en-GB"/>
        </w:rPr>
        <w:t xml:space="preserve"> (see clause 27.15</w:t>
      </w:r>
      <w:r w:rsidR="00D4091A" w:rsidRPr="000763B3">
        <w:rPr>
          <w:rFonts w:ascii="Arial" w:hAnsi="Arial" w:cs="Arial"/>
          <w:sz w:val="20"/>
          <w:szCs w:val="20"/>
          <w:lang w:val="en-GB"/>
        </w:rPr>
        <w:t>9</w:t>
      </w:r>
      <w:r w:rsidRPr="000763B3">
        <w:rPr>
          <w:rFonts w:ascii="Arial" w:hAnsi="Arial" w:cs="Arial"/>
          <w:sz w:val="20"/>
          <w:szCs w:val="20"/>
          <w:lang w:val="en-GB"/>
        </w:rPr>
        <w:t xml:space="preserve">), of the complex attribute </w:t>
      </w:r>
      <w:r w:rsidRPr="000763B3">
        <w:rPr>
          <w:rFonts w:ascii="Arial" w:hAnsi="Arial" w:cs="Arial"/>
          <w:b/>
          <w:sz w:val="20"/>
          <w:szCs w:val="20"/>
          <w:lang w:val="en-GB"/>
        </w:rPr>
        <w:t>signal sequence</w:t>
      </w:r>
      <w:r w:rsidRPr="000763B3">
        <w:rPr>
          <w:rFonts w:ascii="Arial" w:hAnsi="Arial" w:cs="Arial"/>
          <w:sz w:val="20"/>
          <w:szCs w:val="20"/>
          <w:lang w:val="en-GB"/>
        </w:rPr>
        <w:t xml:space="preserve"> (see clause 29.25). In S-101 all instances of the binding of </w:t>
      </w:r>
      <w:r w:rsidRPr="000763B3">
        <w:rPr>
          <w:rFonts w:ascii="Arial" w:hAnsi="Arial" w:cs="Arial"/>
          <w:b/>
          <w:sz w:val="20"/>
          <w:szCs w:val="20"/>
          <w:lang w:val="en-GB"/>
        </w:rPr>
        <w:t>signal sequence</w:t>
      </w:r>
      <w:r w:rsidRPr="000763B3">
        <w:rPr>
          <w:rFonts w:ascii="Arial" w:hAnsi="Arial" w:cs="Arial"/>
          <w:sz w:val="20"/>
          <w:szCs w:val="20"/>
          <w:lang w:val="en-GB"/>
        </w:rPr>
        <w:t xml:space="preserve"> to a Feature type carries the multiplicity [0..*]. Where multiple instances of </w:t>
      </w:r>
      <w:r w:rsidRPr="000763B3">
        <w:rPr>
          <w:rFonts w:ascii="Arial" w:hAnsi="Arial" w:cs="Arial"/>
          <w:b/>
          <w:sz w:val="20"/>
          <w:szCs w:val="20"/>
          <w:lang w:val="en-GB"/>
        </w:rPr>
        <w:t>signal sequence</w:t>
      </w:r>
      <w:r w:rsidRPr="000763B3">
        <w:rPr>
          <w:rFonts w:ascii="Arial" w:hAnsi="Arial" w:cs="Arial"/>
          <w:sz w:val="20"/>
          <w:szCs w:val="20"/>
          <w:lang w:val="en-GB"/>
        </w:rPr>
        <w:t xml:space="preserve"> have been encoded for a Feature instance, the converted SIGSEQ will be populated with the combined list of values in the same order as has been included in the S-101 dataset, with each value separated by a plus “+” sign.</w:t>
      </w:r>
      <w:r w:rsidR="00184B10" w:rsidRPr="000763B3">
        <w:rPr>
          <w:rFonts w:ascii="Arial" w:hAnsi="Arial" w:cs="Arial"/>
          <w:sz w:val="20"/>
          <w:szCs w:val="20"/>
          <w:lang w:val="en-GB"/>
        </w:rPr>
        <w:t xml:space="preserve"> For each instance of </w:t>
      </w:r>
      <w:r w:rsidR="00184B10" w:rsidRPr="000763B3">
        <w:rPr>
          <w:rFonts w:ascii="Arial" w:hAnsi="Arial" w:cs="Arial"/>
          <w:b/>
          <w:sz w:val="20"/>
          <w:szCs w:val="20"/>
          <w:lang w:val="en-GB"/>
        </w:rPr>
        <w:t>signal sequence</w:t>
      </w:r>
      <w:r w:rsidR="00184B10" w:rsidRPr="000763B3">
        <w:rPr>
          <w:rFonts w:ascii="Arial" w:hAnsi="Arial" w:cs="Arial"/>
          <w:sz w:val="20"/>
          <w:szCs w:val="20"/>
          <w:lang w:val="en-GB"/>
        </w:rPr>
        <w:t>:</w:t>
      </w:r>
    </w:p>
    <w:p w14:paraId="48B95B93" w14:textId="77777777" w:rsidR="00184B10" w:rsidRPr="000763B3" w:rsidRDefault="00184B10" w:rsidP="00341EB9">
      <w:pPr>
        <w:numPr>
          <w:ilvl w:val="1"/>
          <w:numId w:val="359"/>
        </w:numPr>
        <w:ind w:left="567" w:hanging="283"/>
        <w:jc w:val="both"/>
        <w:rPr>
          <w:rFonts w:ascii="Arial" w:hAnsi="Arial" w:cs="Arial"/>
          <w:sz w:val="20"/>
          <w:szCs w:val="20"/>
          <w:lang w:val="en-GB"/>
        </w:rPr>
      </w:pPr>
      <w:r w:rsidRPr="000763B3">
        <w:rPr>
          <w:rFonts w:ascii="Arial" w:hAnsi="Arial" w:cs="Arial"/>
          <w:sz w:val="20"/>
          <w:szCs w:val="20"/>
          <w:lang w:val="en-GB"/>
        </w:rPr>
        <w:t xml:space="preserve">Where </w:t>
      </w:r>
      <w:r w:rsidRPr="000763B3">
        <w:rPr>
          <w:rFonts w:ascii="Arial" w:hAnsi="Arial" w:cs="Arial"/>
          <w:b/>
          <w:sz w:val="20"/>
          <w:szCs w:val="20"/>
          <w:lang w:val="en-GB"/>
        </w:rPr>
        <w:t>signal status</w:t>
      </w:r>
      <w:r w:rsidRPr="000763B3">
        <w:rPr>
          <w:rFonts w:ascii="Arial" w:hAnsi="Arial" w:cs="Arial"/>
          <w:sz w:val="20"/>
          <w:szCs w:val="20"/>
          <w:lang w:val="en-GB"/>
        </w:rPr>
        <w:t xml:space="preserve"> has been populated with value </w:t>
      </w:r>
      <w:r w:rsidRPr="000763B3">
        <w:rPr>
          <w:rFonts w:ascii="Arial" w:hAnsi="Arial" w:cs="Arial"/>
          <w:i/>
          <w:sz w:val="20"/>
          <w:szCs w:val="20"/>
          <w:lang w:val="en-GB"/>
        </w:rPr>
        <w:t>1</w:t>
      </w:r>
      <w:r w:rsidRPr="000763B3">
        <w:rPr>
          <w:rFonts w:ascii="Arial" w:hAnsi="Arial" w:cs="Arial"/>
          <w:sz w:val="20"/>
          <w:szCs w:val="20"/>
          <w:lang w:val="en-GB"/>
        </w:rPr>
        <w:t xml:space="preserve"> (lit/sound), there is no change to the corresponding value for </w:t>
      </w:r>
      <w:r w:rsidRPr="000763B3">
        <w:rPr>
          <w:rFonts w:ascii="Arial" w:hAnsi="Arial" w:cs="Arial"/>
          <w:b/>
          <w:sz w:val="20"/>
          <w:szCs w:val="20"/>
          <w:lang w:val="en-GB"/>
        </w:rPr>
        <w:t>signal duration</w:t>
      </w:r>
      <w:r w:rsidRPr="000763B3">
        <w:rPr>
          <w:rFonts w:ascii="Arial" w:hAnsi="Arial" w:cs="Arial"/>
          <w:sz w:val="20"/>
          <w:szCs w:val="20"/>
          <w:lang w:val="en-GB"/>
        </w:rPr>
        <w:t xml:space="preserve"> as included in SIGSEQ</w:t>
      </w:r>
      <w:r w:rsidR="00341EB9" w:rsidRPr="000763B3">
        <w:rPr>
          <w:rFonts w:ascii="Arial" w:hAnsi="Arial" w:cs="Arial"/>
          <w:sz w:val="20"/>
          <w:szCs w:val="20"/>
          <w:lang w:val="en-GB"/>
        </w:rPr>
        <w:t>.</w:t>
      </w:r>
    </w:p>
    <w:p w14:paraId="09FAF2F1" w14:textId="77777777" w:rsidR="00341EB9" w:rsidRPr="000763B3" w:rsidRDefault="00341EB9" w:rsidP="00184B10">
      <w:pPr>
        <w:numPr>
          <w:ilvl w:val="1"/>
          <w:numId w:val="359"/>
        </w:numPr>
        <w:spacing w:after="120"/>
        <w:ind w:left="567" w:hanging="283"/>
        <w:jc w:val="both"/>
        <w:rPr>
          <w:rFonts w:ascii="Arial" w:hAnsi="Arial" w:cs="Arial"/>
          <w:sz w:val="20"/>
          <w:szCs w:val="20"/>
          <w:lang w:val="en-GB"/>
        </w:rPr>
      </w:pPr>
      <w:r w:rsidRPr="000763B3">
        <w:rPr>
          <w:rFonts w:ascii="Arial" w:hAnsi="Arial" w:cs="Arial"/>
          <w:sz w:val="20"/>
          <w:szCs w:val="20"/>
          <w:lang w:val="en-GB"/>
        </w:rPr>
        <w:t xml:space="preserve">Where </w:t>
      </w:r>
      <w:r w:rsidRPr="000763B3">
        <w:rPr>
          <w:rFonts w:ascii="Arial" w:hAnsi="Arial" w:cs="Arial"/>
          <w:b/>
          <w:sz w:val="20"/>
          <w:szCs w:val="20"/>
          <w:lang w:val="en-GB"/>
        </w:rPr>
        <w:t>signal status</w:t>
      </w:r>
      <w:r w:rsidRPr="000763B3">
        <w:rPr>
          <w:rFonts w:ascii="Arial" w:hAnsi="Arial" w:cs="Arial"/>
          <w:sz w:val="20"/>
          <w:szCs w:val="20"/>
          <w:lang w:val="en-GB"/>
        </w:rPr>
        <w:t xml:space="preserve"> has been populated with value </w:t>
      </w:r>
      <w:r w:rsidRPr="000763B3">
        <w:rPr>
          <w:rFonts w:ascii="Arial" w:hAnsi="Arial" w:cs="Arial"/>
          <w:i/>
          <w:sz w:val="20"/>
          <w:szCs w:val="20"/>
          <w:lang w:val="en-GB"/>
        </w:rPr>
        <w:t>2</w:t>
      </w:r>
      <w:r w:rsidRPr="000763B3">
        <w:rPr>
          <w:rFonts w:ascii="Arial" w:hAnsi="Arial" w:cs="Arial"/>
          <w:sz w:val="20"/>
          <w:szCs w:val="20"/>
          <w:lang w:val="en-GB"/>
        </w:rPr>
        <w:t xml:space="preserve"> (eclipsed/silent), the corresponding value for </w:t>
      </w:r>
      <w:r w:rsidRPr="000763B3">
        <w:rPr>
          <w:rFonts w:ascii="Arial" w:hAnsi="Arial" w:cs="Arial"/>
          <w:b/>
          <w:sz w:val="20"/>
          <w:szCs w:val="20"/>
          <w:lang w:val="en-GB"/>
        </w:rPr>
        <w:t>signal duration</w:t>
      </w:r>
      <w:r w:rsidRPr="000763B3">
        <w:rPr>
          <w:rFonts w:ascii="Arial" w:hAnsi="Arial" w:cs="Arial"/>
          <w:sz w:val="20"/>
          <w:szCs w:val="20"/>
          <w:lang w:val="en-GB"/>
        </w:rPr>
        <w:t xml:space="preserve"> as included in SIGSEQ will be enclosed by brackets ().</w:t>
      </w:r>
    </w:p>
    <w:p w14:paraId="7B46C789" w14:textId="77777777" w:rsidR="00341EB9" w:rsidRPr="000763B3" w:rsidRDefault="00341EB9" w:rsidP="00341EB9">
      <w:pPr>
        <w:spacing w:after="240"/>
        <w:jc w:val="both"/>
        <w:rPr>
          <w:rFonts w:ascii="Arial" w:hAnsi="Arial" w:cs="Arial"/>
          <w:sz w:val="20"/>
          <w:szCs w:val="20"/>
          <w:lang w:val="en-GB"/>
        </w:rPr>
      </w:pPr>
      <w:r w:rsidRPr="000763B3">
        <w:rPr>
          <w:rFonts w:ascii="Arial" w:hAnsi="Arial" w:cs="Arial"/>
          <w:sz w:val="20"/>
          <w:szCs w:val="20"/>
          <w:lang w:val="en-GB"/>
        </w:rPr>
        <w:t>See example at clause 29.25.</w:t>
      </w:r>
    </w:p>
    <w:p w14:paraId="6561D79E" w14:textId="77777777" w:rsidR="00962D54" w:rsidRPr="000763B3" w:rsidRDefault="00B47F92" w:rsidP="00B41993">
      <w:pPr>
        <w:pStyle w:val="Heading2"/>
        <w:spacing w:before="60" w:after="240" w:line="240" w:lineRule="exact"/>
        <w:ind w:left="600" w:hanging="600"/>
        <w:jc w:val="both"/>
        <w:rPr>
          <w:bCs/>
          <w:sz w:val="22"/>
          <w:lang w:val="en-GB"/>
        </w:rPr>
      </w:pPr>
      <w:bookmarkStart w:id="1546" w:name="_Toc522284749"/>
      <w:bookmarkStart w:id="1547" w:name="_Toc181703039"/>
      <w:r w:rsidRPr="000763B3">
        <w:rPr>
          <w:bCs/>
          <w:sz w:val="22"/>
          <w:szCs w:val="20"/>
          <w:lang w:val="en-GB"/>
        </w:rPr>
        <w:t xml:space="preserve">speed </w:t>
      </w:r>
      <w:r w:rsidR="009F597A" w:rsidRPr="000763B3">
        <w:rPr>
          <w:bCs/>
          <w:sz w:val="22"/>
          <w:szCs w:val="20"/>
          <w:lang w:val="en-GB"/>
        </w:rPr>
        <w:t>limit</w:t>
      </w:r>
      <w:bookmarkEnd w:id="1546"/>
      <w:bookmarkEnd w:id="1547"/>
    </w:p>
    <w:p w14:paraId="7599A42F" w14:textId="77777777" w:rsidR="00BB3223" w:rsidRPr="000763B3" w:rsidRDefault="00BB3223" w:rsidP="00BB3223">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or below, a</w:t>
      </w:r>
      <w:r w:rsidR="001A27C6" w:rsidRPr="000763B3">
        <w:rPr>
          <w:rFonts w:ascii="Arial" w:hAnsi="Arial" w:cs="Arial"/>
          <w:sz w:val="20"/>
          <w:szCs w:val="20"/>
          <w:lang w:val="en-GB"/>
        </w:rPr>
        <w:t xml:space="preserve">ll instances of encoding of the S-101 sub-attribute </w:t>
      </w:r>
      <w:r w:rsidRPr="000763B3">
        <w:rPr>
          <w:rFonts w:ascii="Arial" w:hAnsi="Arial" w:cs="Arial"/>
          <w:b/>
          <w:bCs/>
          <w:sz w:val="20"/>
          <w:szCs w:val="20"/>
          <w:lang w:val="en-GB"/>
        </w:rPr>
        <w:t>speed limit</w:t>
      </w:r>
      <w:r w:rsidR="001A27C6" w:rsidRPr="000763B3">
        <w:rPr>
          <w:rFonts w:ascii="Arial" w:hAnsi="Arial" w:cs="Arial"/>
          <w:sz w:val="20"/>
          <w:szCs w:val="20"/>
          <w:lang w:val="en-GB"/>
        </w:rPr>
        <w:t xml:space="preserve"> will be</w:t>
      </w:r>
      <w:r w:rsidRPr="000763B3">
        <w:rPr>
          <w:rFonts w:ascii="Arial" w:hAnsi="Arial" w:cs="Arial"/>
          <w:sz w:val="20"/>
          <w:szCs w:val="20"/>
          <w:lang w:val="en-GB"/>
        </w:rPr>
        <w:t xml:space="preserve"> concatenated with the corresponding value for the S-101 </w:t>
      </w:r>
      <w:r w:rsidR="000E418F" w:rsidRPr="000763B3">
        <w:rPr>
          <w:rFonts w:ascii="Arial" w:hAnsi="Arial" w:cs="Arial"/>
          <w:sz w:val="20"/>
          <w:szCs w:val="20"/>
          <w:lang w:val="en-GB"/>
        </w:rPr>
        <w:t xml:space="preserve">mandatory </w:t>
      </w:r>
      <w:r w:rsidRPr="000763B3">
        <w:rPr>
          <w:rFonts w:ascii="Arial" w:hAnsi="Arial" w:cs="Arial"/>
          <w:sz w:val="20"/>
          <w:szCs w:val="20"/>
          <w:lang w:val="en-GB"/>
        </w:rPr>
        <w:t xml:space="preserve">sub-attribute </w:t>
      </w:r>
      <w:r w:rsidRPr="000763B3">
        <w:rPr>
          <w:rFonts w:ascii="Arial" w:hAnsi="Arial" w:cs="Arial"/>
          <w:b/>
          <w:bCs/>
          <w:sz w:val="20"/>
          <w:szCs w:val="20"/>
          <w:lang w:val="en-GB"/>
        </w:rPr>
        <w:t>speed units</w:t>
      </w:r>
      <w:r w:rsidRPr="000763B3">
        <w:rPr>
          <w:rFonts w:ascii="Arial" w:hAnsi="Arial" w:cs="Arial"/>
          <w:sz w:val="20"/>
          <w:szCs w:val="20"/>
          <w:lang w:val="en-GB"/>
        </w:rPr>
        <w:t xml:space="preserve"> (as included in the complex attribute </w:t>
      </w:r>
      <w:r w:rsidRPr="000763B3">
        <w:rPr>
          <w:rFonts w:ascii="Arial" w:hAnsi="Arial" w:cs="Arial"/>
          <w:b/>
          <w:bCs/>
          <w:sz w:val="20"/>
          <w:szCs w:val="20"/>
          <w:lang w:val="en-GB"/>
        </w:rPr>
        <w:t>vessel speed limit</w:t>
      </w:r>
      <w:r w:rsidRPr="000763B3">
        <w:rPr>
          <w:rFonts w:ascii="Arial" w:hAnsi="Arial" w:cs="Arial"/>
          <w:sz w:val="20"/>
          <w:szCs w:val="20"/>
          <w:lang w:val="en-GB"/>
        </w:rPr>
        <w:t>) and converted to an instance of the S-57 attribute INFORM</w:t>
      </w:r>
      <w:r w:rsidRPr="000763B3">
        <w:rPr>
          <w:rFonts w:ascii="Arial" w:hAnsi="Arial" w:cs="Arial"/>
          <w:bCs/>
          <w:sz w:val="20"/>
          <w:szCs w:val="20"/>
          <w:lang w:val="en-GB"/>
        </w:rPr>
        <w:t xml:space="preserve">, having a standardised format such as </w:t>
      </w:r>
      <w:r w:rsidRPr="000763B3">
        <w:rPr>
          <w:rFonts w:ascii="Arial" w:hAnsi="Arial" w:cs="Arial"/>
          <w:bCs/>
          <w:i/>
          <w:sz w:val="20"/>
          <w:szCs w:val="20"/>
          <w:lang w:val="en-GB"/>
        </w:rPr>
        <w:t>Speed limit is [xx.x] [yyy]</w:t>
      </w:r>
      <w:r w:rsidRPr="000763B3">
        <w:rPr>
          <w:rFonts w:ascii="Arial" w:hAnsi="Arial" w:cs="Arial"/>
          <w:bCs/>
          <w:sz w:val="20"/>
          <w:szCs w:val="20"/>
          <w:lang w:val="en-GB"/>
        </w:rPr>
        <w:t xml:space="preserve">, where </w:t>
      </w:r>
      <w:r w:rsidRPr="000763B3">
        <w:rPr>
          <w:rFonts w:ascii="Arial" w:hAnsi="Arial" w:cs="Arial"/>
          <w:bCs/>
          <w:i/>
          <w:sz w:val="20"/>
          <w:szCs w:val="20"/>
          <w:lang w:val="en-GB"/>
        </w:rPr>
        <w:t>[xx.x]</w:t>
      </w:r>
      <w:r w:rsidRPr="000763B3">
        <w:rPr>
          <w:rFonts w:ascii="Arial" w:hAnsi="Arial" w:cs="Arial"/>
          <w:bCs/>
          <w:sz w:val="20"/>
          <w:szCs w:val="20"/>
          <w:lang w:val="en-GB"/>
        </w:rPr>
        <w:t xml:space="preserve"> is the value populated for </w:t>
      </w:r>
      <w:r w:rsidRPr="000763B3">
        <w:rPr>
          <w:rFonts w:ascii="Arial" w:hAnsi="Arial" w:cs="Arial"/>
          <w:b/>
          <w:sz w:val="20"/>
          <w:szCs w:val="20"/>
          <w:lang w:val="en-GB"/>
        </w:rPr>
        <w:t>speed limit</w:t>
      </w:r>
      <w:r w:rsidRPr="000763B3">
        <w:rPr>
          <w:rFonts w:ascii="Arial" w:hAnsi="Arial" w:cs="Arial"/>
          <w:bCs/>
          <w:sz w:val="20"/>
          <w:szCs w:val="20"/>
          <w:lang w:val="en-GB"/>
        </w:rPr>
        <w:t xml:space="preserve"> (decimal part not required if the value is </w:t>
      </w:r>
      <w:r w:rsidR="001354CC" w:rsidRPr="000763B3">
        <w:rPr>
          <w:rFonts w:ascii="Arial" w:hAnsi="Arial" w:cs="Arial"/>
          <w:bCs/>
          <w:sz w:val="20"/>
          <w:szCs w:val="20"/>
          <w:lang w:val="en-GB"/>
        </w:rPr>
        <w:t xml:space="preserve">a </w:t>
      </w:r>
      <w:r w:rsidRPr="000763B3">
        <w:rPr>
          <w:rFonts w:ascii="Arial" w:hAnsi="Arial" w:cs="Arial"/>
          <w:bCs/>
          <w:sz w:val="20"/>
          <w:szCs w:val="20"/>
          <w:lang w:val="en-GB"/>
        </w:rPr>
        <w:t xml:space="preserve">whole </w:t>
      </w:r>
      <w:r w:rsidR="001354CC" w:rsidRPr="000763B3">
        <w:rPr>
          <w:rFonts w:ascii="Arial" w:hAnsi="Arial" w:cs="Arial"/>
          <w:bCs/>
          <w:sz w:val="20"/>
          <w:szCs w:val="20"/>
          <w:lang w:val="en-GB"/>
        </w:rPr>
        <w:t>number</w:t>
      </w:r>
      <w:r w:rsidRPr="000763B3">
        <w:rPr>
          <w:rFonts w:ascii="Arial" w:hAnsi="Arial" w:cs="Arial"/>
          <w:bCs/>
          <w:sz w:val="20"/>
          <w:szCs w:val="20"/>
          <w:lang w:val="en-GB"/>
        </w:rPr>
        <w:t xml:space="preserve">) and </w:t>
      </w:r>
      <w:r w:rsidRPr="000763B3">
        <w:rPr>
          <w:rFonts w:ascii="Arial" w:hAnsi="Arial" w:cs="Arial"/>
          <w:bCs/>
          <w:i/>
          <w:iCs/>
          <w:sz w:val="20"/>
          <w:szCs w:val="20"/>
          <w:lang w:val="en-GB"/>
        </w:rPr>
        <w:t>[yyy]</w:t>
      </w:r>
      <w:r w:rsidRPr="000763B3">
        <w:rPr>
          <w:rFonts w:ascii="Arial" w:hAnsi="Arial" w:cs="Arial"/>
          <w:bCs/>
          <w:sz w:val="20"/>
          <w:szCs w:val="20"/>
          <w:lang w:val="en-GB"/>
        </w:rPr>
        <w:t xml:space="preserve"> is the text string corresponding to the value populated for </w:t>
      </w:r>
      <w:r w:rsidR="009E7C7E" w:rsidRPr="000763B3">
        <w:rPr>
          <w:rFonts w:ascii="Arial" w:hAnsi="Arial" w:cs="Arial"/>
          <w:b/>
          <w:sz w:val="20"/>
          <w:szCs w:val="20"/>
          <w:lang w:val="en-GB"/>
        </w:rPr>
        <w:t>speed units</w:t>
      </w:r>
      <w:r w:rsidR="009E7C7E" w:rsidRPr="000763B3">
        <w:rPr>
          <w:rFonts w:ascii="Arial" w:hAnsi="Arial" w:cs="Arial"/>
          <w:bCs/>
          <w:sz w:val="20"/>
          <w:szCs w:val="20"/>
          <w:lang w:val="en-GB"/>
        </w:rPr>
        <w:t xml:space="preserve"> (see clause 27.168)</w:t>
      </w:r>
      <w:r w:rsidRPr="000763B3">
        <w:rPr>
          <w:rFonts w:ascii="Arial" w:hAnsi="Arial" w:cs="Arial"/>
          <w:sz w:val="20"/>
          <w:szCs w:val="20"/>
          <w:lang w:val="en-GB"/>
        </w:rPr>
        <w:t>. Variations in attribute conversion include:</w:t>
      </w:r>
    </w:p>
    <w:p w14:paraId="223C8C79" w14:textId="77777777" w:rsidR="001A27C6" w:rsidRPr="000763B3" w:rsidRDefault="00BB3223" w:rsidP="00BB3223">
      <w:pPr>
        <w:numPr>
          <w:ilvl w:val="0"/>
          <w:numId w:val="360"/>
        </w:numPr>
        <w:spacing w:after="240"/>
        <w:ind w:left="284" w:hanging="284"/>
        <w:jc w:val="both"/>
        <w:rPr>
          <w:rFonts w:ascii="Arial" w:hAnsi="Arial" w:cs="Arial"/>
          <w:sz w:val="20"/>
          <w:szCs w:val="20"/>
          <w:lang w:val="en-GB"/>
        </w:rPr>
      </w:pPr>
      <w:r w:rsidRPr="000763B3">
        <w:rPr>
          <w:rFonts w:ascii="Arial" w:hAnsi="Arial" w:cs="Arial"/>
          <w:bCs/>
          <w:sz w:val="20"/>
          <w:szCs w:val="20"/>
          <w:lang w:val="en-GB"/>
        </w:rPr>
        <w:t xml:space="preserve">The attribute </w:t>
      </w:r>
      <w:r w:rsidRPr="000763B3">
        <w:rPr>
          <w:rFonts w:ascii="Arial" w:hAnsi="Arial" w:cs="Arial"/>
          <w:b/>
          <w:bCs/>
          <w:sz w:val="20"/>
          <w:szCs w:val="20"/>
          <w:lang w:val="en-GB"/>
        </w:rPr>
        <w:t>speed limit</w:t>
      </w:r>
      <w:r w:rsidRPr="000763B3">
        <w:rPr>
          <w:rFonts w:ascii="Arial" w:hAnsi="Arial" w:cs="Arial"/>
          <w:bCs/>
          <w:sz w:val="20"/>
          <w:szCs w:val="20"/>
          <w:lang w:val="en-GB"/>
        </w:rPr>
        <w:t xml:space="preserve"> is included as a </w:t>
      </w:r>
      <w:r w:rsidR="000E418F" w:rsidRPr="000763B3">
        <w:rPr>
          <w:rFonts w:ascii="Arial" w:hAnsi="Arial" w:cs="Arial"/>
          <w:bCs/>
          <w:sz w:val="20"/>
          <w:szCs w:val="20"/>
          <w:lang w:val="en-GB"/>
        </w:rPr>
        <w:t xml:space="preserve">mandatory </w:t>
      </w:r>
      <w:r w:rsidRPr="000763B3">
        <w:rPr>
          <w:rFonts w:ascii="Arial" w:hAnsi="Arial" w:cs="Arial"/>
          <w:bCs/>
          <w:sz w:val="20"/>
          <w:szCs w:val="20"/>
          <w:lang w:val="en-GB"/>
        </w:rPr>
        <w:t xml:space="preserve">sub-attribute of the complex attribute </w:t>
      </w:r>
      <w:r w:rsidRPr="000763B3">
        <w:rPr>
          <w:rFonts w:ascii="Arial" w:hAnsi="Arial" w:cs="Arial"/>
          <w:b/>
          <w:sz w:val="20"/>
          <w:szCs w:val="20"/>
          <w:lang w:val="en-GB"/>
        </w:rPr>
        <w:t>vessel speed limit</w:t>
      </w:r>
      <w:r w:rsidRPr="000763B3">
        <w:rPr>
          <w:rFonts w:ascii="Arial" w:hAnsi="Arial" w:cs="Arial"/>
          <w:bCs/>
          <w:sz w:val="20"/>
          <w:szCs w:val="20"/>
          <w:lang w:val="en-GB"/>
        </w:rPr>
        <w:t xml:space="preserve"> in S-101 (see clause 29.4</w:t>
      </w:r>
      <w:r w:rsidR="001354CC" w:rsidRPr="000763B3">
        <w:rPr>
          <w:rFonts w:ascii="Arial" w:hAnsi="Arial" w:cs="Arial"/>
          <w:bCs/>
          <w:sz w:val="20"/>
          <w:szCs w:val="20"/>
          <w:lang w:val="en-GB"/>
        </w:rPr>
        <w:t>1</w:t>
      </w:r>
      <w:r w:rsidRPr="000763B3">
        <w:rPr>
          <w:rFonts w:ascii="Arial" w:hAnsi="Arial" w:cs="Arial"/>
          <w:bCs/>
          <w:sz w:val="20"/>
          <w:szCs w:val="20"/>
          <w:lang w:val="en-GB"/>
        </w:rPr>
        <w:t>), which carries a multiplicity of [</w:t>
      </w:r>
      <w:r w:rsidR="000E418F" w:rsidRPr="000763B3">
        <w:rPr>
          <w:rFonts w:ascii="Arial" w:hAnsi="Arial" w:cs="Arial"/>
          <w:bCs/>
          <w:sz w:val="20"/>
          <w:szCs w:val="20"/>
          <w:lang w:val="en-GB"/>
        </w:rPr>
        <w:t>1</w:t>
      </w:r>
      <w:r w:rsidRPr="000763B3">
        <w:rPr>
          <w:rFonts w:ascii="Arial" w:hAnsi="Arial" w:cs="Arial"/>
          <w:bCs/>
          <w:sz w:val="20"/>
          <w:szCs w:val="20"/>
          <w:lang w:val="en-GB"/>
        </w:rPr>
        <w:t xml:space="preserve">..*]. This means that multiple speed limits may be referenced to a single Feature instance for different classes of vessels. Where two or more values of </w:t>
      </w:r>
      <w:r w:rsidRPr="000763B3">
        <w:rPr>
          <w:rFonts w:ascii="Arial" w:hAnsi="Arial" w:cs="Arial"/>
          <w:b/>
          <w:sz w:val="20"/>
          <w:szCs w:val="20"/>
          <w:lang w:val="en-GB"/>
        </w:rPr>
        <w:t>vessel speed limit</w:t>
      </w:r>
      <w:r w:rsidRPr="000763B3">
        <w:rPr>
          <w:rFonts w:ascii="Arial" w:hAnsi="Arial" w:cs="Arial"/>
          <w:bCs/>
          <w:sz w:val="20"/>
          <w:szCs w:val="20"/>
          <w:lang w:val="en-GB"/>
        </w:rPr>
        <w:t xml:space="preserve"> are encoded for a Feature instance, the value of </w:t>
      </w:r>
      <w:r w:rsidRPr="000763B3">
        <w:rPr>
          <w:rFonts w:ascii="Arial" w:hAnsi="Arial" w:cs="Arial"/>
          <w:b/>
          <w:bCs/>
          <w:sz w:val="20"/>
          <w:szCs w:val="20"/>
          <w:lang w:val="en-GB"/>
        </w:rPr>
        <w:t>speed limit</w:t>
      </w:r>
      <w:r w:rsidRPr="000763B3">
        <w:rPr>
          <w:rFonts w:ascii="Arial" w:hAnsi="Arial" w:cs="Arial"/>
          <w:bCs/>
          <w:sz w:val="20"/>
          <w:szCs w:val="20"/>
          <w:lang w:val="en-GB"/>
        </w:rPr>
        <w:t xml:space="preserve"> contained in the first instance only will be converted to INFORM.</w:t>
      </w:r>
    </w:p>
    <w:p w14:paraId="07E5B8EE" w14:textId="77777777" w:rsidR="00C121CF" w:rsidRPr="000763B3" w:rsidRDefault="00B47F92" w:rsidP="00B41993">
      <w:pPr>
        <w:pStyle w:val="Heading2"/>
        <w:spacing w:before="60" w:after="240" w:line="240" w:lineRule="exact"/>
        <w:ind w:left="600" w:hanging="600"/>
        <w:jc w:val="both"/>
        <w:rPr>
          <w:bCs/>
          <w:sz w:val="22"/>
          <w:lang w:val="en-GB"/>
        </w:rPr>
      </w:pPr>
      <w:bookmarkStart w:id="1548" w:name="_Toc522284750"/>
      <w:bookmarkStart w:id="1549" w:name="_Toc181703040"/>
      <w:r w:rsidRPr="000763B3">
        <w:rPr>
          <w:bCs/>
          <w:sz w:val="22"/>
          <w:szCs w:val="20"/>
          <w:lang w:val="en-GB"/>
        </w:rPr>
        <w:t xml:space="preserve">speed </w:t>
      </w:r>
      <w:r w:rsidR="00D841CF" w:rsidRPr="000763B3">
        <w:rPr>
          <w:bCs/>
          <w:sz w:val="22"/>
          <w:szCs w:val="20"/>
          <w:lang w:val="en-GB"/>
        </w:rPr>
        <w:t>maximum (CURVEL)</w:t>
      </w:r>
      <w:bookmarkEnd w:id="1548"/>
      <w:bookmarkEnd w:id="1549"/>
    </w:p>
    <w:p w14:paraId="12F43411" w14:textId="77777777" w:rsidR="00C121CF" w:rsidRPr="000763B3" w:rsidRDefault="00C121CF" w:rsidP="00C121CF">
      <w:pPr>
        <w:spacing w:after="240"/>
        <w:jc w:val="both"/>
        <w:rPr>
          <w:rFonts w:ascii="Arial" w:hAnsi="Arial" w:cs="Arial"/>
          <w:sz w:val="20"/>
          <w:szCs w:val="20"/>
          <w:lang w:val="en-GB"/>
        </w:rPr>
      </w:pPr>
      <w:bookmarkStart w:id="1550" w:name="_Hlk126130789"/>
      <w:r w:rsidRPr="000763B3">
        <w:rPr>
          <w:rFonts w:ascii="Arial" w:hAnsi="Arial" w:cs="Arial"/>
          <w:sz w:val="20"/>
          <w:szCs w:val="20"/>
          <w:lang w:val="en-GB"/>
        </w:rPr>
        <w:t>Unless stated otherwise for the individual features included in Sections 3 to 24, all instances of encoding of the</w:t>
      </w:r>
      <w:bookmarkEnd w:id="1550"/>
      <w:r w:rsidRPr="000763B3">
        <w:rPr>
          <w:rFonts w:ascii="Arial" w:hAnsi="Arial" w:cs="Arial"/>
          <w:sz w:val="20"/>
          <w:szCs w:val="20"/>
          <w:lang w:val="en-GB"/>
        </w:rPr>
        <w:t xml:space="preserve"> S-101 attribute </w:t>
      </w:r>
      <w:r w:rsidRPr="000763B3">
        <w:rPr>
          <w:rFonts w:ascii="Arial" w:hAnsi="Arial" w:cs="Arial"/>
          <w:b/>
          <w:sz w:val="20"/>
          <w:szCs w:val="20"/>
          <w:lang w:val="en-GB"/>
        </w:rPr>
        <w:t>speed maximum</w:t>
      </w:r>
      <w:r w:rsidRPr="000763B3">
        <w:rPr>
          <w:rFonts w:ascii="Arial" w:hAnsi="Arial" w:cs="Arial"/>
          <w:sz w:val="20"/>
          <w:szCs w:val="20"/>
          <w:lang w:val="en-GB"/>
        </w:rPr>
        <w:t xml:space="preserve"> will be converted to an instance of the S-57 attribute CURVEL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D7E2D18" w14:textId="77777777" w:rsidR="00C121CF" w:rsidRPr="000763B3" w:rsidRDefault="00906D72" w:rsidP="00B41993">
      <w:pPr>
        <w:pStyle w:val="Heading2"/>
        <w:spacing w:before="60" w:after="240" w:line="240" w:lineRule="exact"/>
        <w:ind w:left="600" w:hanging="600"/>
        <w:jc w:val="both"/>
        <w:rPr>
          <w:bCs/>
          <w:sz w:val="22"/>
          <w:lang w:val="en-GB"/>
        </w:rPr>
      </w:pPr>
      <w:bookmarkStart w:id="1551" w:name="_Toc522284751"/>
      <w:bookmarkStart w:id="1552" w:name="_Toc181703041"/>
      <w:r w:rsidRPr="000763B3">
        <w:rPr>
          <w:bCs/>
          <w:sz w:val="22"/>
          <w:szCs w:val="20"/>
          <w:lang w:val="en-GB"/>
        </w:rPr>
        <w:t xml:space="preserve">speed </w:t>
      </w:r>
      <w:r w:rsidR="00D841CF" w:rsidRPr="000763B3">
        <w:rPr>
          <w:bCs/>
          <w:sz w:val="22"/>
          <w:szCs w:val="20"/>
          <w:lang w:val="en-GB"/>
        </w:rPr>
        <w:t>minimum</w:t>
      </w:r>
      <w:bookmarkEnd w:id="1551"/>
      <w:bookmarkEnd w:id="1552"/>
    </w:p>
    <w:p w14:paraId="2C94BF0C" w14:textId="77777777" w:rsidR="00C121CF" w:rsidRPr="000763B3" w:rsidRDefault="00C121CF" w:rsidP="00C121CF">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speed minimum</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6171F437" w14:textId="77777777" w:rsidR="002618B8" w:rsidRPr="000763B3" w:rsidRDefault="002618B8" w:rsidP="002618B8">
      <w:pPr>
        <w:pStyle w:val="Heading2"/>
        <w:spacing w:before="60" w:after="240" w:line="240" w:lineRule="exact"/>
        <w:ind w:left="600" w:hanging="600"/>
        <w:jc w:val="both"/>
        <w:rPr>
          <w:bCs/>
          <w:sz w:val="22"/>
          <w:lang w:val="en-GB"/>
        </w:rPr>
      </w:pPr>
      <w:bookmarkStart w:id="1553" w:name="_Toc181703042"/>
      <w:bookmarkStart w:id="1554" w:name="_Toc522284752"/>
      <w:bookmarkStart w:id="1555" w:name="_Hlk126289436"/>
      <w:r w:rsidRPr="000763B3">
        <w:rPr>
          <w:bCs/>
          <w:sz w:val="22"/>
          <w:szCs w:val="20"/>
          <w:lang w:val="en-GB"/>
        </w:rPr>
        <w:t>speed units</w:t>
      </w:r>
      <w:bookmarkEnd w:id="1553"/>
    </w:p>
    <w:p w14:paraId="6BB2DF68" w14:textId="77777777" w:rsidR="002618B8" w:rsidRPr="000763B3" w:rsidRDefault="009E7C7E" w:rsidP="002618B8">
      <w:pPr>
        <w:spacing w:after="12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or below, a</w:t>
      </w:r>
      <w:r w:rsidR="002618B8" w:rsidRPr="000763B3">
        <w:rPr>
          <w:rFonts w:ascii="Arial" w:hAnsi="Arial" w:cs="Arial"/>
          <w:sz w:val="20"/>
          <w:szCs w:val="20"/>
          <w:lang w:val="en-GB"/>
        </w:rPr>
        <w:t xml:space="preserve">ll instances of encoding of the S-101 sub-attribute </w:t>
      </w:r>
      <w:r w:rsidR="002618B8" w:rsidRPr="000763B3">
        <w:rPr>
          <w:rFonts w:ascii="Arial" w:hAnsi="Arial" w:cs="Arial"/>
          <w:b/>
          <w:sz w:val="20"/>
          <w:szCs w:val="20"/>
          <w:lang w:val="en-GB"/>
        </w:rPr>
        <w:t>speed units</w:t>
      </w:r>
      <w:r w:rsidR="002618B8" w:rsidRPr="000763B3">
        <w:rPr>
          <w:rFonts w:ascii="Arial" w:hAnsi="Arial" w:cs="Arial"/>
          <w:sz w:val="20"/>
          <w:szCs w:val="20"/>
          <w:lang w:val="en-GB"/>
        </w:rPr>
        <w:t xml:space="preserve"> will be concatenated with the corresponding value for the S-101 </w:t>
      </w:r>
      <w:r w:rsidR="000E418F" w:rsidRPr="000763B3">
        <w:rPr>
          <w:rFonts w:ascii="Arial" w:hAnsi="Arial" w:cs="Arial"/>
          <w:sz w:val="20"/>
          <w:szCs w:val="20"/>
          <w:lang w:val="en-GB"/>
        </w:rPr>
        <w:t xml:space="preserve">mandatory </w:t>
      </w:r>
      <w:r w:rsidR="002618B8" w:rsidRPr="000763B3">
        <w:rPr>
          <w:rFonts w:ascii="Arial" w:hAnsi="Arial" w:cs="Arial"/>
          <w:sz w:val="20"/>
          <w:szCs w:val="20"/>
          <w:lang w:val="en-GB"/>
        </w:rPr>
        <w:t xml:space="preserve">sub-attribute </w:t>
      </w:r>
      <w:r w:rsidR="002618B8" w:rsidRPr="000763B3">
        <w:rPr>
          <w:rFonts w:ascii="Arial" w:hAnsi="Arial" w:cs="Arial"/>
          <w:b/>
          <w:bCs/>
          <w:sz w:val="20"/>
          <w:szCs w:val="20"/>
          <w:lang w:val="en-GB"/>
        </w:rPr>
        <w:t>speed limit</w:t>
      </w:r>
      <w:r w:rsidR="002618B8" w:rsidRPr="000763B3">
        <w:rPr>
          <w:rFonts w:ascii="Arial" w:hAnsi="Arial" w:cs="Arial"/>
          <w:sz w:val="20"/>
          <w:szCs w:val="20"/>
          <w:lang w:val="en-GB"/>
        </w:rPr>
        <w:t xml:space="preserve"> (as included in the complex attribute </w:t>
      </w:r>
      <w:r w:rsidR="002618B8" w:rsidRPr="000763B3">
        <w:rPr>
          <w:rFonts w:ascii="Arial" w:hAnsi="Arial" w:cs="Arial"/>
          <w:b/>
          <w:bCs/>
          <w:sz w:val="20"/>
          <w:szCs w:val="20"/>
          <w:lang w:val="en-GB"/>
        </w:rPr>
        <w:t>vessel speed limit</w:t>
      </w:r>
      <w:r w:rsidR="002618B8" w:rsidRPr="000763B3">
        <w:rPr>
          <w:rFonts w:ascii="Arial" w:hAnsi="Arial" w:cs="Arial"/>
          <w:sz w:val="20"/>
          <w:szCs w:val="20"/>
          <w:lang w:val="en-GB"/>
        </w:rPr>
        <w:t>) and converted to an instance of the S-57 attribute INFORM</w:t>
      </w:r>
      <w:r w:rsidR="002618B8" w:rsidRPr="000763B3">
        <w:rPr>
          <w:rFonts w:ascii="Arial" w:hAnsi="Arial" w:cs="Arial"/>
          <w:b/>
          <w:sz w:val="20"/>
          <w:szCs w:val="20"/>
          <w:lang w:val="en-GB"/>
        </w:rPr>
        <w:t xml:space="preserve"> </w:t>
      </w:r>
      <w:r w:rsidR="002618B8" w:rsidRPr="000763B3">
        <w:rPr>
          <w:rFonts w:ascii="Arial" w:hAnsi="Arial" w:cs="Arial"/>
          <w:sz w:val="20"/>
          <w:szCs w:val="20"/>
          <w:lang w:val="en-GB"/>
        </w:rPr>
        <w:t>during the automated conversion process as follows:</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2618B8" w:rsidRPr="000763B3" w14:paraId="44C7294F" w14:textId="77777777" w:rsidTr="005554D7">
        <w:trPr>
          <w:cantSplit/>
        </w:trPr>
        <w:tc>
          <w:tcPr>
            <w:tcW w:w="2230" w:type="dxa"/>
            <w:shd w:val="clear" w:color="auto" w:fill="E7E6E6"/>
          </w:tcPr>
          <w:p w14:paraId="48319B88" w14:textId="77777777" w:rsidR="002618B8" w:rsidRPr="000763B3" w:rsidRDefault="002618B8" w:rsidP="005554D7">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322888E6" w14:textId="77777777" w:rsidR="002618B8" w:rsidRPr="000763B3" w:rsidRDefault="002618B8" w:rsidP="005554D7">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5818A6E3" w14:textId="77777777" w:rsidR="002618B8" w:rsidRPr="000763B3" w:rsidRDefault="002618B8" w:rsidP="005554D7">
            <w:pPr>
              <w:pStyle w:val="BodyText"/>
              <w:spacing w:before="60" w:after="60"/>
              <w:rPr>
                <w:b/>
                <w:sz w:val="18"/>
                <w:szCs w:val="18"/>
                <w:lang w:val="en-GB"/>
              </w:rPr>
            </w:pPr>
            <w:r w:rsidRPr="000763B3">
              <w:rPr>
                <w:b/>
                <w:sz w:val="18"/>
                <w:szCs w:val="18"/>
                <w:lang w:val="en-GB"/>
              </w:rPr>
              <w:t>Comments</w:t>
            </w:r>
          </w:p>
        </w:tc>
      </w:tr>
      <w:tr w:rsidR="002618B8" w:rsidRPr="000763B3" w14:paraId="6161359E" w14:textId="77777777" w:rsidTr="005554D7">
        <w:trPr>
          <w:cantSplit/>
        </w:trPr>
        <w:tc>
          <w:tcPr>
            <w:tcW w:w="2230" w:type="dxa"/>
            <w:shd w:val="clear" w:color="auto" w:fill="auto"/>
          </w:tcPr>
          <w:p w14:paraId="2788832F" w14:textId="77777777" w:rsidR="002618B8" w:rsidRPr="000763B3" w:rsidRDefault="002618B8" w:rsidP="005554D7">
            <w:pPr>
              <w:pStyle w:val="BodyText"/>
              <w:spacing w:before="60" w:after="60"/>
              <w:rPr>
                <w:sz w:val="18"/>
                <w:szCs w:val="18"/>
                <w:lang w:val="en-GB"/>
              </w:rPr>
            </w:pPr>
            <w:r w:rsidRPr="000763B3">
              <w:rPr>
                <w:b/>
                <w:sz w:val="18"/>
                <w:szCs w:val="18"/>
                <w:lang w:val="en-GB"/>
              </w:rPr>
              <w:t>speed units</w:t>
            </w:r>
            <w:r w:rsidRPr="000763B3">
              <w:rPr>
                <w:bCs/>
                <w:sz w:val="18"/>
                <w:szCs w:val="18"/>
                <w:lang w:val="en-GB"/>
              </w:rPr>
              <w:t xml:space="preserve"> =</w:t>
            </w:r>
            <w:r w:rsidRPr="000763B3">
              <w:rPr>
                <w:bCs/>
                <w:i/>
                <w:sz w:val="18"/>
                <w:szCs w:val="18"/>
                <w:lang w:val="en-GB"/>
              </w:rPr>
              <w:t xml:space="preserve"> 2  </w:t>
            </w:r>
            <w:r w:rsidRPr="000763B3">
              <w:rPr>
                <w:bCs/>
                <w:iCs/>
                <w:sz w:val="18"/>
                <w:szCs w:val="18"/>
                <w:lang w:val="en-GB"/>
              </w:rPr>
              <w:t>(kilometres per hour)</w:t>
            </w:r>
          </w:p>
        </w:tc>
        <w:tc>
          <w:tcPr>
            <w:tcW w:w="2840" w:type="dxa"/>
            <w:shd w:val="clear" w:color="auto" w:fill="auto"/>
          </w:tcPr>
          <w:p w14:paraId="3B1D607D" w14:textId="77777777" w:rsidR="002618B8" w:rsidRPr="000763B3" w:rsidRDefault="002618B8" w:rsidP="005554D7">
            <w:pPr>
              <w:pStyle w:val="BodyText"/>
              <w:spacing w:before="60" w:after="60"/>
              <w:rPr>
                <w:i/>
                <w:sz w:val="18"/>
                <w:szCs w:val="18"/>
                <w:lang w:val="en-GB"/>
              </w:rPr>
            </w:pPr>
            <w:r w:rsidRPr="000763B3">
              <w:rPr>
                <w:bCs/>
                <w:sz w:val="18"/>
                <w:szCs w:val="18"/>
                <w:lang w:val="en-GB"/>
              </w:rPr>
              <w:t xml:space="preserve">INFORM = </w:t>
            </w:r>
            <w:r w:rsidR="000704F9" w:rsidRPr="000763B3">
              <w:rPr>
                <w:bCs/>
                <w:i/>
                <w:szCs w:val="20"/>
                <w:lang w:val="en-GB"/>
              </w:rPr>
              <w:t xml:space="preserve">Speed limit is </w:t>
            </w:r>
            <w:r w:rsidRPr="000763B3">
              <w:rPr>
                <w:bCs/>
                <w:i/>
                <w:sz w:val="18"/>
                <w:szCs w:val="18"/>
                <w:lang w:val="en-GB"/>
              </w:rPr>
              <w:t xml:space="preserve">[…] </w:t>
            </w:r>
            <w:r w:rsidRPr="000763B3">
              <w:rPr>
                <w:bCs/>
                <w:i/>
                <w:iCs/>
                <w:sz w:val="18"/>
                <w:szCs w:val="18"/>
                <w:lang w:val="en-GB"/>
              </w:rPr>
              <w:t>kilometres per hour</w:t>
            </w:r>
          </w:p>
        </w:tc>
        <w:tc>
          <w:tcPr>
            <w:tcW w:w="4673" w:type="dxa"/>
            <w:shd w:val="clear" w:color="auto" w:fill="auto"/>
          </w:tcPr>
          <w:p w14:paraId="710B8103" w14:textId="77777777" w:rsidR="002618B8" w:rsidRPr="000763B3" w:rsidRDefault="002618B8" w:rsidP="005554D7">
            <w:pPr>
              <w:pStyle w:val="BodyText"/>
              <w:spacing w:before="60" w:after="60"/>
              <w:rPr>
                <w:sz w:val="18"/>
                <w:szCs w:val="18"/>
                <w:lang w:val="en-GB"/>
              </w:rPr>
            </w:pPr>
          </w:p>
        </w:tc>
      </w:tr>
      <w:tr w:rsidR="002618B8" w:rsidRPr="000763B3" w14:paraId="4A95D9C5" w14:textId="77777777" w:rsidTr="005554D7">
        <w:trPr>
          <w:cantSplit/>
        </w:trPr>
        <w:tc>
          <w:tcPr>
            <w:tcW w:w="2230" w:type="dxa"/>
            <w:shd w:val="clear" w:color="auto" w:fill="auto"/>
          </w:tcPr>
          <w:p w14:paraId="6952CD08" w14:textId="77777777" w:rsidR="002618B8" w:rsidRPr="000763B3" w:rsidRDefault="002618B8" w:rsidP="002618B8">
            <w:pPr>
              <w:pStyle w:val="BodyText"/>
              <w:spacing w:before="60" w:after="60"/>
              <w:rPr>
                <w:sz w:val="18"/>
                <w:szCs w:val="18"/>
                <w:lang w:val="en-GB"/>
              </w:rPr>
            </w:pPr>
            <w:r w:rsidRPr="000763B3">
              <w:rPr>
                <w:b/>
                <w:sz w:val="18"/>
                <w:szCs w:val="18"/>
                <w:lang w:val="en-GB"/>
              </w:rPr>
              <w:t>speed units</w:t>
            </w:r>
            <w:r w:rsidRPr="000763B3">
              <w:rPr>
                <w:bCs/>
                <w:sz w:val="18"/>
                <w:szCs w:val="18"/>
                <w:lang w:val="en-GB"/>
              </w:rPr>
              <w:t xml:space="preserve"> =</w:t>
            </w:r>
            <w:r w:rsidRPr="000763B3">
              <w:rPr>
                <w:bCs/>
                <w:i/>
                <w:sz w:val="18"/>
                <w:szCs w:val="18"/>
                <w:lang w:val="en-GB"/>
              </w:rPr>
              <w:t xml:space="preserve"> 3</w:t>
            </w:r>
            <w:r w:rsidRPr="000763B3">
              <w:rPr>
                <w:bCs/>
                <w:iCs/>
                <w:sz w:val="18"/>
                <w:szCs w:val="18"/>
                <w:lang w:val="en-GB"/>
              </w:rPr>
              <w:t xml:space="preserve"> (miles per hour)</w:t>
            </w:r>
          </w:p>
        </w:tc>
        <w:tc>
          <w:tcPr>
            <w:tcW w:w="2840" w:type="dxa"/>
            <w:shd w:val="clear" w:color="auto" w:fill="auto"/>
          </w:tcPr>
          <w:p w14:paraId="2890958F" w14:textId="77777777" w:rsidR="002618B8" w:rsidRPr="000763B3" w:rsidRDefault="002618B8" w:rsidP="002618B8">
            <w:pPr>
              <w:pStyle w:val="BodyText"/>
              <w:spacing w:before="60" w:after="60"/>
              <w:rPr>
                <w:bCs/>
                <w:sz w:val="18"/>
                <w:szCs w:val="18"/>
                <w:lang w:val="en-GB"/>
              </w:rPr>
            </w:pPr>
            <w:r w:rsidRPr="000763B3">
              <w:rPr>
                <w:bCs/>
                <w:sz w:val="18"/>
                <w:szCs w:val="18"/>
                <w:lang w:val="en-GB"/>
              </w:rPr>
              <w:t xml:space="preserve">INFORM = </w:t>
            </w:r>
            <w:r w:rsidR="000704F9" w:rsidRPr="000763B3">
              <w:rPr>
                <w:bCs/>
                <w:i/>
                <w:szCs w:val="20"/>
                <w:lang w:val="en-GB"/>
              </w:rPr>
              <w:t xml:space="preserve">Speed limit is </w:t>
            </w:r>
            <w:r w:rsidRPr="000763B3">
              <w:rPr>
                <w:bCs/>
                <w:i/>
                <w:sz w:val="18"/>
                <w:szCs w:val="18"/>
                <w:lang w:val="en-GB"/>
              </w:rPr>
              <w:t xml:space="preserve">[…] </w:t>
            </w:r>
            <w:r w:rsidR="001A27C6" w:rsidRPr="000763B3">
              <w:rPr>
                <w:bCs/>
                <w:i/>
                <w:sz w:val="18"/>
                <w:szCs w:val="18"/>
                <w:lang w:val="en-GB"/>
              </w:rPr>
              <w:t>miles per hour</w:t>
            </w:r>
          </w:p>
        </w:tc>
        <w:tc>
          <w:tcPr>
            <w:tcW w:w="4673" w:type="dxa"/>
            <w:shd w:val="clear" w:color="auto" w:fill="auto"/>
          </w:tcPr>
          <w:p w14:paraId="4DC646C5" w14:textId="77777777" w:rsidR="002618B8" w:rsidRPr="000763B3" w:rsidRDefault="002618B8" w:rsidP="002618B8">
            <w:pPr>
              <w:pStyle w:val="BodyText"/>
              <w:spacing w:before="60" w:after="60"/>
              <w:rPr>
                <w:sz w:val="18"/>
                <w:szCs w:val="18"/>
                <w:lang w:val="en-GB"/>
              </w:rPr>
            </w:pPr>
          </w:p>
        </w:tc>
      </w:tr>
      <w:tr w:rsidR="002618B8" w:rsidRPr="000763B3" w14:paraId="30F6683B" w14:textId="77777777" w:rsidTr="005554D7">
        <w:trPr>
          <w:cantSplit/>
        </w:trPr>
        <w:tc>
          <w:tcPr>
            <w:tcW w:w="2230" w:type="dxa"/>
            <w:shd w:val="clear" w:color="auto" w:fill="auto"/>
          </w:tcPr>
          <w:p w14:paraId="71D02B1D" w14:textId="77777777" w:rsidR="002618B8" w:rsidRPr="000763B3" w:rsidRDefault="002618B8" w:rsidP="002618B8">
            <w:pPr>
              <w:pStyle w:val="BodyText"/>
              <w:spacing w:before="60" w:after="60"/>
              <w:rPr>
                <w:b/>
                <w:sz w:val="18"/>
                <w:szCs w:val="18"/>
                <w:lang w:val="en-GB"/>
              </w:rPr>
            </w:pPr>
            <w:r w:rsidRPr="000763B3">
              <w:rPr>
                <w:b/>
                <w:sz w:val="18"/>
                <w:szCs w:val="18"/>
                <w:lang w:val="en-GB"/>
              </w:rPr>
              <w:t>speed units</w:t>
            </w:r>
            <w:r w:rsidRPr="000763B3">
              <w:rPr>
                <w:bCs/>
                <w:sz w:val="18"/>
                <w:szCs w:val="18"/>
                <w:lang w:val="en-GB"/>
              </w:rPr>
              <w:t xml:space="preserve"> =</w:t>
            </w:r>
            <w:r w:rsidRPr="000763B3">
              <w:rPr>
                <w:bCs/>
                <w:i/>
                <w:sz w:val="18"/>
                <w:szCs w:val="18"/>
                <w:lang w:val="en-GB"/>
              </w:rPr>
              <w:t xml:space="preserve"> 4</w:t>
            </w:r>
            <w:r w:rsidRPr="000763B3">
              <w:rPr>
                <w:bCs/>
                <w:iCs/>
                <w:sz w:val="18"/>
                <w:szCs w:val="18"/>
                <w:lang w:val="en-GB"/>
              </w:rPr>
              <w:t xml:space="preserve"> (</w:t>
            </w:r>
            <w:r w:rsidR="001A27C6" w:rsidRPr="000763B3">
              <w:rPr>
                <w:bCs/>
                <w:iCs/>
                <w:sz w:val="18"/>
                <w:szCs w:val="18"/>
                <w:lang w:val="en-GB"/>
              </w:rPr>
              <w:t>knots</w:t>
            </w:r>
            <w:r w:rsidRPr="000763B3">
              <w:rPr>
                <w:bCs/>
                <w:iCs/>
                <w:sz w:val="18"/>
                <w:szCs w:val="18"/>
                <w:lang w:val="en-GB"/>
              </w:rPr>
              <w:t>)</w:t>
            </w:r>
          </w:p>
        </w:tc>
        <w:tc>
          <w:tcPr>
            <w:tcW w:w="2840" w:type="dxa"/>
            <w:shd w:val="clear" w:color="auto" w:fill="auto"/>
          </w:tcPr>
          <w:p w14:paraId="5A12DB7D" w14:textId="77777777" w:rsidR="002618B8" w:rsidRPr="000763B3" w:rsidRDefault="002618B8" w:rsidP="002618B8">
            <w:pPr>
              <w:pStyle w:val="BodyText"/>
              <w:spacing w:before="60" w:after="60"/>
              <w:rPr>
                <w:bCs/>
                <w:sz w:val="18"/>
                <w:szCs w:val="18"/>
                <w:lang w:val="en-GB"/>
              </w:rPr>
            </w:pPr>
            <w:r w:rsidRPr="000763B3">
              <w:rPr>
                <w:bCs/>
                <w:sz w:val="18"/>
                <w:szCs w:val="18"/>
                <w:lang w:val="en-GB"/>
              </w:rPr>
              <w:t xml:space="preserve">INFORM = </w:t>
            </w:r>
            <w:r w:rsidR="000704F9" w:rsidRPr="000763B3">
              <w:rPr>
                <w:bCs/>
                <w:i/>
                <w:szCs w:val="20"/>
                <w:lang w:val="en-GB"/>
              </w:rPr>
              <w:t xml:space="preserve">Speed limit is </w:t>
            </w:r>
            <w:r w:rsidRPr="000763B3">
              <w:rPr>
                <w:bCs/>
                <w:i/>
                <w:sz w:val="18"/>
                <w:szCs w:val="18"/>
                <w:lang w:val="en-GB"/>
              </w:rPr>
              <w:t xml:space="preserve">[…] </w:t>
            </w:r>
            <w:r w:rsidR="001A27C6" w:rsidRPr="000763B3">
              <w:rPr>
                <w:bCs/>
                <w:i/>
                <w:sz w:val="18"/>
                <w:szCs w:val="18"/>
                <w:lang w:val="en-GB"/>
              </w:rPr>
              <w:t>knots</w:t>
            </w:r>
          </w:p>
        </w:tc>
        <w:tc>
          <w:tcPr>
            <w:tcW w:w="4673" w:type="dxa"/>
            <w:shd w:val="clear" w:color="auto" w:fill="auto"/>
          </w:tcPr>
          <w:p w14:paraId="207B303D" w14:textId="77777777" w:rsidR="002618B8" w:rsidRPr="000763B3" w:rsidRDefault="002618B8" w:rsidP="002618B8">
            <w:pPr>
              <w:pStyle w:val="BodyText"/>
              <w:spacing w:before="60" w:after="60"/>
              <w:rPr>
                <w:sz w:val="18"/>
                <w:szCs w:val="18"/>
                <w:lang w:val="en-GB"/>
              </w:rPr>
            </w:pPr>
          </w:p>
        </w:tc>
      </w:tr>
    </w:tbl>
    <w:p w14:paraId="780971A0" w14:textId="77777777" w:rsidR="002618B8" w:rsidRPr="000763B3" w:rsidRDefault="002618B8" w:rsidP="002618B8">
      <w:pPr>
        <w:rPr>
          <w:rFonts w:ascii="Arial" w:hAnsi="Arial" w:cs="Arial"/>
          <w:sz w:val="20"/>
          <w:szCs w:val="20"/>
          <w:lang w:val="en-GB"/>
        </w:rPr>
      </w:pPr>
    </w:p>
    <w:p w14:paraId="1D59114C" w14:textId="77777777" w:rsidR="009E7C7E" w:rsidRPr="000763B3" w:rsidRDefault="002618B8" w:rsidP="009E7C7E">
      <w:pPr>
        <w:spacing w:after="120"/>
        <w:jc w:val="both"/>
        <w:rPr>
          <w:rFonts w:ascii="Arial" w:hAnsi="Arial" w:cs="Arial"/>
          <w:sz w:val="20"/>
          <w:szCs w:val="20"/>
          <w:lang w:val="en-GB"/>
        </w:rPr>
      </w:pPr>
      <w:r w:rsidRPr="000763B3">
        <w:rPr>
          <w:rFonts w:ascii="Arial" w:hAnsi="Arial" w:cs="Arial"/>
          <w:sz w:val="20"/>
          <w:szCs w:val="20"/>
          <w:lang w:val="en-GB"/>
        </w:rPr>
        <w:t xml:space="preserve">NOTE:  In the S-57 Attribute/Value column above, </w:t>
      </w:r>
      <w:r w:rsidRPr="000763B3">
        <w:rPr>
          <w:rFonts w:ascii="Arial" w:hAnsi="Arial" w:cs="Arial"/>
          <w:i/>
          <w:iCs/>
          <w:sz w:val="20"/>
          <w:szCs w:val="20"/>
          <w:lang w:val="en-GB"/>
        </w:rPr>
        <w:t>[…]</w:t>
      </w:r>
      <w:r w:rsidRPr="000763B3">
        <w:rPr>
          <w:rFonts w:ascii="Arial" w:hAnsi="Arial" w:cs="Arial"/>
          <w:sz w:val="20"/>
          <w:szCs w:val="20"/>
          <w:lang w:val="en-GB"/>
        </w:rPr>
        <w:t xml:space="preserve"> corresponds to the value populated for the S-101 attribute </w:t>
      </w:r>
      <w:r w:rsidR="001A27C6" w:rsidRPr="000763B3">
        <w:rPr>
          <w:rFonts w:ascii="Arial" w:hAnsi="Arial" w:cs="Arial"/>
          <w:b/>
          <w:bCs/>
          <w:sz w:val="20"/>
          <w:szCs w:val="20"/>
          <w:lang w:val="en-GB"/>
        </w:rPr>
        <w:t>speed limit</w:t>
      </w:r>
      <w:r w:rsidRPr="000763B3">
        <w:rPr>
          <w:rFonts w:ascii="Arial" w:hAnsi="Arial" w:cs="Arial"/>
          <w:sz w:val="20"/>
          <w:szCs w:val="20"/>
          <w:lang w:val="en-GB"/>
        </w:rPr>
        <w:t xml:space="preserve"> (see clause 27.</w:t>
      </w:r>
      <w:r w:rsidR="001A27C6" w:rsidRPr="000763B3">
        <w:rPr>
          <w:rFonts w:ascii="Arial" w:hAnsi="Arial" w:cs="Arial"/>
          <w:sz w:val="20"/>
          <w:szCs w:val="20"/>
          <w:lang w:val="en-GB"/>
        </w:rPr>
        <w:t>165</w:t>
      </w:r>
      <w:r w:rsidRPr="000763B3">
        <w:rPr>
          <w:rFonts w:ascii="Arial" w:hAnsi="Arial" w:cs="Arial"/>
          <w:sz w:val="20"/>
          <w:szCs w:val="20"/>
          <w:lang w:val="en-GB"/>
        </w:rPr>
        <w:t>).</w:t>
      </w:r>
    </w:p>
    <w:p w14:paraId="7CF941FC" w14:textId="77777777" w:rsidR="009E7C7E" w:rsidRPr="000763B3" w:rsidRDefault="009E7C7E" w:rsidP="009E7C7E">
      <w:pPr>
        <w:pStyle w:val="ListParagraph"/>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0"/>
        <w:jc w:val="both"/>
        <w:rPr>
          <w:rFonts w:ascii="Arial" w:hAnsi="Arial" w:cs="Arial"/>
          <w:sz w:val="20"/>
          <w:szCs w:val="20"/>
          <w:lang w:val="en-GB"/>
        </w:rPr>
      </w:pPr>
      <w:r w:rsidRPr="000763B3">
        <w:rPr>
          <w:rFonts w:ascii="Arial" w:hAnsi="Arial" w:cs="Arial"/>
          <w:sz w:val="20"/>
          <w:szCs w:val="20"/>
          <w:lang w:val="en-GB"/>
        </w:rPr>
        <w:t>Variations in attribute conversion include:</w:t>
      </w:r>
    </w:p>
    <w:p w14:paraId="0165554A" w14:textId="77777777" w:rsidR="002618B8" w:rsidRPr="000763B3" w:rsidRDefault="009E7C7E" w:rsidP="002618B8">
      <w:pPr>
        <w:numPr>
          <w:ilvl w:val="0"/>
          <w:numId w:val="360"/>
        </w:numPr>
        <w:spacing w:after="240"/>
        <w:ind w:left="284" w:hanging="284"/>
        <w:jc w:val="both"/>
        <w:rPr>
          <w:rFonts w:ascii="Arial" w:hAnsi="Arial" w:cs="Arial"/>
          <w:sz w:val="20"/>
          <w:szCs w:val="20"/>
          <w:lang w:val="en-GB"/>
        </w:rPr>
      </w:pPr>
      <w:r w:rsidRPr="000763B3">
        <w:rPr>
          <w:rFonts w:ascii="Arial" w:hAnsi="Arial" w:cs="Arial"/>
          <w:bCs/>
          <w:sz w:val="20"/>
          <w:szCs w:val="20"/>
          <w:lang w:val="en-GB"/>
        </w:rPr>
        <w:t xml:space="preserve">The attribute </w:t>
      </w:r>
      <w:r w:rsidRPr="000763B3">
        <w:rPr>
          <w:rFonts w:ascii="Arial" w:hAnsi="Arial" w:cs="Arial"/>
          <w:b/>
          <w:bCs/>
          <w:sz w:val="20"/>
          <w:szCs w:val="20"/>
          <w:lang w:val="en-GB"/>
        </w:rPr>
        <w:t>speed units</w:t>
      </w:r>
      <w:r w:rsidRPr="000763B3">
        <w:rPr>
          <w:rFonts w:ascii="Arial" w:hAnsi="Arial" w:cs="Arial"/>
          <w:bCs/>
          <w:sz w:val="20"/>
          <w:szCs w:val="20"/>
          <w:lang w:val="en-GB"/>
        </w:rPr>
        <w:t xml:space="preserve"> is included as a </w:t>
      </w:r>
      <w:r w:rsidR="000E418F" w:rsidRPr="000763B3">
        <w:rPr>
          <w:rFonts w:ascii="Arial" w:hAnsi="Arial" w:cs="Arial"/>
          <w:bCs/>
          <w:sz w:val="20"/>
          <w:szCs w:val="20"/>
          <w:lang w:val="en-GB"/>
        </w:rPr>
        <w:t xml:space="preserve">mandatory </w:t>
      </w:r>
      <w:r w:rsidRPr="000763B3">
        <w:rPr>
          <w:rFonts w:ascii="Arial" w:hAnsi="Arial" w:cs="Arial"/>
          <w:bCs/>
          <w:sz w:val="20"/>
          <w:szCs w:val="20"/>
          <w:lang w:val="en-GB"/>
        </w:rPr>
        <w:t xml:space="preserve">sub-attribute of the complex attribute </w:t>
      </w:r>
      <w:r w:rsidRPr="000763B3">
        <w:rPr>
          <w:rFonts w:ascii="Arial" w:hAnsi="Arial" w:cs="Arial"/>
          <w:b/>
          <w:sz w:val="20"/>
          <w:szCs w:val="20"/>
          <w:lang w:val="en-GB"/>
        </w:rPr>
        <w:t>vessel speed limit</w:t>
      </w:r>
      <w:r w:rsidRPr="000763B3">
        <w:rPr>
          <w:rFonts w:ascii="Arial" w:hAnsi="Arial" w:cs="Arial"/>
          <w:bCs/>
          <w:sz w:val="20"/>
          <w:szCs w:val="20"/>
          <w:lang w:val="en-GB"/>
        </w:rPr>
        <w:t xml:space="preserve"> in S-101 (see clause 29.4</w:t>
      </w:r>
      <w:r w:rsidR="001354CC" w:rsidRPr="000763B3">
        <w:rPr>
          <w:rFonts w:ascii="Arial" w:hAnsi="Arial" w:cs="Arial"/>
          <w:bCs/>
          <w:sz w:val="20"/>
          <w:szCs w:val="20"/>
          <w:lang w:val="en-GB"/>
        </w:rPr>
        <w:t>1</w:t>
      </w:r>
      <w:r w:rsidRPr="000763B3">
        <w:rPr>
          <w:rFonts w:ascii="Arial" w:hAnsi="Arial" w:cs="Arial"/>
          <w:bCs/>
          <w:sz w:val="20"/>
          <w:szCs w:val="20"/>
          <w:lang w:val="en-GB"/>
        </w:rPr>
        <w:t>), which carries a multiplicity of [</w:t>
      </w:r>
      <w:r w:rsidR="000E418F" w:rsidRPr="000763B3">
        <w:rPr>
          <w:rFonts w:ascii="Arial" w:hAnsi="Arial" w:cs="Arial"/>
          <w:bCs/>
          <w:sz w:val="20"/>
          <w:szCs w:val="20"/>
          <w:lang w:val="en-GB"/>
        </w:rPr>
        <w:t>1</w:t>
      </w:r>
      <w:r w:rsidRPr="000763B3">
        <w:rPr>
          <w:rFonts w:ascii="Arial" w:hAnsi="Arial" w:cs="Arial"/>
          <w:bCs/>
          <w:sz w:val="20"/>
          <w:szCs w:val="20"/>
          <w:lang w:val="en-GB"/>
        </w:rPr>
        <w:t xml:space="preserve">..*]. This means that multiple speed limits may be referenced to a single Feature instance for different classes of vessels. Where two or more values of </w:t>
      </w:r>
      <w:r w:rsidRPr="000763B3">
        <w:rPr>
          <w:rFonts w:ascii="Arial" w:hAnsi="Arial" w:cs="Arial"/>
          <w:b/>
          <w:sz w:val="20"/>
          <w:szCs w:val="20"/>
          <w:lang w:val="en-GB"/>
        </w:rPr>
        <w:t>vessel speed limit</w:t>
      </w:r>
      <w:r w:rsidRPr="000763B3">
        <w:rPr>
          <w:rFonts w:ascii="Arial" w:hAnsi="Arial" w:cs="Arial"/>
          <w:bCs/>
          <w:sz w:val="20"/>
          <w:szCs w:val="20"/>
          <w:lang w:val="en-GB"/>
        </w:rPr>
        <w:t xml:space="preserve"> are encoded for a Feature instance, the value of </w:t>
      </w:r>
      <w:r w:rsidRPr="000763B3">
        <w:rPr>
          <w:rFonts w:ascii="Arial" w:hAnsi="Arial" w:cs="Arial"/>
          <w:b/>
          <w:bCs/>
          <w:sz w:val="20"/>
          <w:szCs w:val="20"/>
          <w:lang w:val="en-GB"/>
        </w:rPr>
        <w:t>speed units</w:t>
      </w:r>
      <w:r w:rsidRPr="000763B3">
        <w:rPr>
          <w:rFonts w:ascii="Arial" w:hAnsi="Arial" w:cs="Arial"/>
          <w:bCs/>
          <w:sz w:val="20"/>
          <w:szCs w:val="20"/>
          <w:lang w:val="en-GB"/>
        </w:rPr>
        <w:t xml:space="preserve"> contained in the first instance only will be converted to INFORM.</w:t>
      </w:r>
      <w:r w:rsidR="002618B8" w:rsidRPr="000763B3">
        <w:rPr>
          <w:rFonts w:ascii="Arial" w:hAnsi="Arial" w:cs="Arial"/>
          <w:sz w:val="20"/>
          <w:szCs w:val="20"/>
          <w:lang w:val="en-GB"/>
        </w:rPr>
        <w:fldChar w:fldCharType="begin"/>
      </w:r>
      <w:r w:rsidR="002618B8" w:rsidRPr="000763B3">
        <w:rPr>
          <w:rFonts w:ascii="Arial" w:hAnsi="Arial" w:cs="Arial"/>
          <w:sz w:val="20"/>
          <w:szCs w:val="20"/>
          <w:lang w:val="en-GB"/>
        </w:rPr>
        <w:instrText xml:space="preserve"> XE “Feature Objects  </w:instrText>
      </w:r>
      <w:r w:rsidR="002618B8" w:rsidRPr="000763B3">
        <w:rPr>
          <w:rFonts w:ascii="Arial" w:hAnsi="Arial" w:cs="Arial"/>
          <w:sz w:val="20"/>
          <w:szCs w:val="20"/>
          <w:lang w:val="en-GB"/>
        </w:rPr>
        <w:fldChar w:fldCharType="end"/>
      </w:r>
    </w:p>
    <w:p w14:paraId="2785AB5C" w14:textId="77777777" w:rsidR="007B5C75" w:rsidRPr="000763B3" w:rsidRDefault="00906D72" w:rsidP="00B41993">
      <w:pPr>
        <w:pStyle w:val="Heading2"/>
        <w:spacing w:before="60" w:after="240" w:line="240" w:lineRule="exact"/>
        <w:ind w:left="600" w:hanging="600"/>
        <w:jc w:val="both"/>
        <w:rPr>
          <w:bCs/>
          <w:sz w:val="22"/>
          <w:lang w:val="en-GB"/>
        </w:rPr>
      </w:pPr>
      <w:bookmarkStart w:id="1556" w:name="_Toc181703043"/>
      <w:r w:rsidRPr="000763B3">
        <w:rPr>
          <w:bCs/>
          <w:sz w:val="22"/>
          <w:szCs w:val="20"/>
          <w:lang w:val="en-GB"/>
        </w:rPr>
        <w:t xml:space="preserve">station </w:t>
      </w:r>
      <w:r w:rsidR="00DD7094" w:rsidRPr="000763B3">
        <w:rPr>
          <w:bCs/>
          <w:sz w:val="22"/>
          <w:szCs w:val="20"/>
          <w:lang w:val="en-GB"/>
        </w:rPr>
        <w:t>name</w:t>
      </w:r>
      <w:bookmarkEnd w:id="1554"/>
      <w:bookmarkEnd w:id="1556"/>
    </w:p>
    <w:p w14:paraId="4E0BBA18" w14:textId="77777777" w:rsidR="007B5C75" w:rsidRPr="000763B3" w:rsidRDefault="007B5C75" w:rsidP="007B5C75">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 xml:space="preserve">station </w:t>
      </w:r>
      <w:r w:rsidR="000423AE" w:rsidRPr="000763B3">
        <w:rPr>
          <w:rFonts w:ascii="Arial" w:hAnsi="Arial" w:cs="Arial"/>
          <w:b/>
          <w:sz w:val="20"/>
          <w:szCs w:val="20"/>
          <w:lang w:val="en-GB"/>
        </w:rPr>
        <w:t>name</w:t>
      </w:r>
      <w:r w:rsidRPr="000763B3">
        <w:rPr>
          <w:rFonts w:ascii="Arial" w:hAnsi="Arial" w:cs="Arial"/>
          <w:sz w:val="20"/>
          <w:szCs w:val="20"/>
          <w:lang w:val="en-GB"/>
        </w:rPr>
        <w:t xml:space="preserve"> will be converted to the second value for an instance of the S-57 formatted text string attribute TS_TSP</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(see clause 10.5). In the following example, the position of </w:t>
      </w:r>
      <w:r w:rsidRPr="000763B3">
        <w:rPr>
          <w:rFonts w:ascii="Arial" w:hAnsi="Arial" w:cs="Arial"/>
          <w:b/>
          <w:bCs/>
          <w:sz w:val="20"/>
          <w:szCs w:val="20"/>
          <w:lang w:val="en-GB"/>
        </w:rPr>
        <w:t>station name</w:t>
      </w:r>
      <w:r w:rsidRPr="000763B3">
        <w:rPr>
          <w:rFonts w:ascii="Arial" w:hAnsi="Arial" w:cs="Arial"/>
          <w:sz w:val="20"/>
          <w:szCs w:val="20"/>
          <w:lang w:val="en-GB"/>
        </w:rPr>
        <w:t xml:space="preserve"> in the text string is indicated in bold text.</w:t>
      </w:r>
    </w:p>
    <w:p w14:paraId="32EF0F9C" w14:textId="77777777" w:rsidR="000423AE" w:rsidRPr="000763B3" w:rsidRDefault="007B5C75" w:rsidP="000423AE">
      <w:pPr>
        <w:jc w:val="both"/>
        <w:rPr>
          <w:rFonts w:ascii="Arial" w:hAnsi="Arial" w:cs="Arial"/>
          <w:i/>
          <w:iCs/>
          <w:sz w:val="20"/>
          <w:szCs w:val="20"/>
          <w:lang w:val="en-GB"/>
        </w:rPr>
      </w:pPr>
      <w:r w:rsidRPr="000763B3">
        <w:rPr>
          <w:rFonts w:ascii="Arial" w:hAnsi="Arial" w:cs="Arial"/>
          <w:sz w:val="20"/>
          <w:szCs w:val="20"/>
          <w:lang w:val="en-GB"/>
        </w:rPr>
        <w:t xml:space="preserve">TS_TSP = </w:t>
      </w:r>
      <w:r w:rsidRPr="000763B3">
        <w:rPr>
          <w:rFonts w:ascii="Arial" w:hAnsi="Arial" w:cs="Arial"/>
          <w:i/>
          <w:iCs/>
          <w:sz w:val="20"/>
          <w:szCs w:val="20"/>
          <w:lang w:val="en-GB"/>
        </w:rPr>
        <w:t>63230,</w:t>
      </w:r>
      <w:r w:rsidRPr="000763B3">
        <w:rPr>
          <w:rFonts w:ascii="Arial" w:hAnsi="Arial" w:cs="Arial"/>
          <w:b/>
          <w:bCs/>
          <w:i/>
          <w:iCs/>
          <w:sz w:val="20"/>
          <w:szCs w:val="20"/>
          <w:lang w:val="en-GB"/>
        </w:rPr>
        <w:t>Darwin</w:t>
      </w:r>
      <w:r w:rsidRPr="000763B3">
        <w:rPr>
          <w:rFonts w:ascii="Arial" w:hAnsi="Arial" w:cs="Arial"/>
          <w:i/>
          <w:iCs/>
          <w:sz w:val="20"/>
          <w:szCs w:val="20"/>
          <w:lang w:val="en-GB"/>
        </w:rPr>
        <w:t>,HW,124,2.2,128,2.1,125,2.9,116,2.8,110,2.0,095,0.6,020,0.2,320,1.9,315,</w:t>
      </w:r>
    </w:p>
    <w:p w14:paraId="1836B096" w14:textId="77777777" w:rsidR="007B5C75" w:rsidRPr="000763B3" w:rsidRDefault="007B5C75" w:rsidP="000423AE">
      <w:pPr>
        <w:spacing w:after="240"/>
        <w:ind w:left="993"/>
        <w:jc w:val="both"/>
        <w:rPr>
          <w:rFonts w:ascii="Arial" w:hAnsi="Arial" w:cs="Arial"/>
          <w:i/>
          <w:iCs/>
          <w:sz w:val="20"/>
          <w:szCs w:val="20"/>
          <w:lang w:val="en-GB"/>
        </w:rPr>
      </w:pPr>
      <w:r w:rsidRPr="000763B3">
        <w:rPr>
          <w:rFonts w:ascii="Arial" w:hAnsi="Arial" w:cs="Arial"/>
          <w:i/>
          <w:iCs/>
          <w:sz w:val="20"/>
          <w:szCs w:val="20"/>
          <w:lang w:val="en-GB"/>
        </w:rPr>
        <w:t>2.1,300,2.8,268,2.6,200,2.4,165,2.5</w:t>
      </w:r>
    </w:p>
    <w:p w14:paraId="052126F7" w14:textId="77777777" w:rsidR="000D5AED" w:rsidRPr="000763B3" w:rsidRDefault="00906D72" w:rsidP="00B41993">
      <w:pPr>
        <w:pStyle w:val="Heading2"/>
        <w:keepLines/>
        <w:spacing w:before="60" w:after="240" w:line="240" w:lineRule="exact"/>
        <w:ind w:left="600" w:hanging="600"/>
        <w:jc w:val="both"/>
        <w:rPr>
          <w:bCs/>
          <w:sz w:val="22"/>
          <w:szCs w:val="20"/>
          <w:lang w:val="en-GB"/>
        </w:rPr>
      </w:pPr>
      <w:bookmarkStart w:id="1557" w:name="_Toc522284753"/>
      <w:bookmarkStart w:id="1558" w:name="_Toc181703044"/>
      <w:bookmarkEnd w:id="1555"/>
      <w:r w:rsidRPr="000763B3">
        <w:rPr>
          <w:bCs/>
          <w:sz w:val="22"/>
          <w:szCs w:val="20"/>
          <w:lang w:val="en-GB"/>
        </w:rPr>
        <w:t xml:space="preserve">station </w:t>
      </w:r>
      <w:r w:rsidR="000D5AED" w:rsidRPr="000763B3">
        <w:rPr>
          <w:bCs/>
          <w:sz w:val="22"/>
          <w:szCs w:val="20"/>
          <w:lang w:val="en-GB"/>
        </w:rPr>
        <w:t>number</w:t>
      </w:r>
      <w:bookmarkEnd w:id="1557"/>
      <w:bookmarkEnd w:id="1558"/>
    </w:p>
    <w:p w14:paraId="63E0753F" w14:textId="77777777" w:rsidR="000423AE" w:rsidRPr="000763B3" w:rsidRDefault="000423AE" w:rsidP="000423AE">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station number</w:t>
      </w:r>
      <w:r w:rsidRPr="000763B3">
        <w:rPr>
          <w:rFonts w:ascii="Arial" w:hAnsi="Arial" w:cs="Arial"/>
          <w:sz w:val="20"/>
          <w:szCs w:val="20"/>
          <w:lang w:val="en-GB"/>
        </w:rPr>
        <w:t xml:space="preserve"> will be converted to the first value for an instance of the S-57 formatted text string attribute TS_TSP</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(see clause 10.5). In the following example, the position of </w:t>
      </w:r>
      <w:r w:rsidRPr="000763B3">
        <w:rPr>
          <w:rFonts w:ascii="Arial" w:hAnsi="Arial" w:cs="Arial"/>
          <w:b/>
          <w:bCs/>
          <w:sz w:val="20"/>
          <w:szCs w:val="20"/>
          <w:lang w:val="en-GB"/>
        </w:rPr>
        <w:t>station number</w:t>
      </w:r>
      <w:r w:rsidRPr="000763B3">
        <w:rPr>
          <w:rFonts w:ascii="Arial" w:hAnsi="Arial" w:cs="Arial"/>
          <w:sz w:val="20"/>
          <w:szCs w:val="20"/>
          <w:lang w:val="en-GB"/>
        </w:rPr>
        <w:t xml:space="preserve"> in the text string is indicated in bold text.</w:t>
      </w:r>
    </w:p>
    <w:p w14:paraId="34FECF79" w14:textId="77777777" w:rsidR="000423AE" w:rsidRPr="000763B3" w:rsidRDefault="000423AE" w:rsidP="000423AE">
      <w:pPr>
        <w:jc w:val="both"/>
        <w:rPr>
          <w:rFonts w:ascii="Arial" w:hAnsi="Arial" w:cs="Arial"/>
          <w:i/>
          <w:iCs/>
          <w:sz w:val="20"/>
          <w:szCs w:val="20"/>
          <w:lang w:val="en-GB"/>
        </w:rPr>
      </w:pPr>
      <w:r w:rsidRPr="000763B3">
        <w:rPr>
          <w:rFonts w:ascii="Arial" w:hAnsi="Arial" w:cs="Arial"/>
          <w:sz w:val="20"/>
          <w:szCs w:val="20"/>
          <w:lang w:val="en-GB"/>
        </w:rPr>
        <w:t xml:space="preserve">TS_TSP = </w:t>
      </w:r>
      <w:r w:rsidRPr="000763B3">
        <w:rPr>
          <w:rFonts w:ascii="Arial" w:hAnsi="Arial" w:cs="Arial"/>
          <w:b/>
          <w:bCs/>
          <w:i/>
          <w:iCs/>
          <w:sz w:val="20"/>
          <w:szCs w:val="20"/>
          <w:lang w:val="en-GB"/>
        </w:rPr>
        <w:t>63230</w:t>
      </w:r>
      <w:r w:rsidRPr="000763B3">
        <w:rPr>
          <w:rFonts w:ascii="Arial" w:hAnsi="Arial" w:cs="Arial"/>
          <w:i/>
          <w:iCs/>
          <w:sz w:val="20"/>
          <w:szCs w:val="20"/>
          <w:lang w:val="en-GB"/>
        </w:rPr>
        <w:t>,Darwin,HW,124,2.2,128,2.1,125,2.9,116,2.8,110,2.0,095,0.6,020,0.2,320,1.9,315,</w:t>
      </w:r>
    </w:p>
    <w:p w14:paraId="2E6A29C7" w14:textId="77777777" w:rsidR="000423AE" w:rsidRPr="000763B3" w:rsidRDefault="000423AE" w:rsidP="000423AE">
      <w:pPr>
        <w:spacing w:after="240"/>
        <w:ind w:left="993"/>
        <w:jc w:val="both"/>
        <w:rPr>
          <w:rFonts w:ascii="Arial" w:hAnsi="Arial" w:cs="Arial"/>
          <w:i/>
          <w:iCs/>
          <w:sz w:val="20"/>
          <w:szCs w:val="20"/>
          <w:lang w:val="en-GB"/>
        </w:rPr>
      </w:pPr>
      <w:r w:rsidRPr="000763B3">
        <w:rPr>
          <w:rFonts w:ascii="Arial" w:hAnsi="Arial" w:cs="Arial"/>
          <w:i/>
          <w:iCs/>
          <w:sz w:val="20"/>
          <w:szCs w:val="20"/>
          <w:lang w:val="en-GB"/>
        </w:rPr>
        <w:t>2.1,300,2.8,268,2.6,200,2.4,165,2.5</w:t>
      </w:r>
    </w:p>
    <w:p w14:paraId="39D18272" w14:textId="77777777" w:rsidR="007E5C95" w:rsidRPr="000763B3" w:rsidRDefault="00906D72" w:rsidP="00B41993">
      <w:pPr>
        <w:pStyle w:val="Heading2"/>
        <w:spacing w:before="60" w:after="240" w:line="240" w:lineRule="exact"/>
        <w:ind w:left="600" w:hanging="600"/>
        <w:jc w:val="both"/>
        <w:rPr>
          <w:bCs/>
          <w:sz w:val="22"/>
          <w:lang w:val="en-GB"/>
        </w:rPr>
      </w:pPr>
      <w:bookmarkStart w:id="1559" w:name="_Toc522284754"/>
      <w:bookmarkStart w:id="1560" w:name="_Toc181703045"/>
      <w:r w:rsidRPr="000763B3">
        <w:rPr>
          <w:bCs/>
          <w:sz w:val="22"/>
          <w:szCs w:val="20"/>
          <w:lang w:val="en-GB"/>
        </w:rPr>
        <w:t xml:space="preserve">status </w:t>
      </w:r>
      <w:r w:rsidR="00FE16AD" w:rsidRPr="000763B3">
        <w:rPr>
          <w:bCs/>
          <w:sz w:val="22"/>
          <w:szCs w:val="20"/>
          <w:lang w:val="en-GB"/>
        </w:rPr>
        <w:t>(STATUS)</w:t>
      </w:r>
      <w:bookmarkEnd w:id="1559"/>
      <w:bookmarkEnd w:id="1560"/>
    </w:p>
    <w:p w14:paraId="3586305F" w14:textId="77777777" w:rsidR="00D77D33" w:rsidRPr="000763B3" w:rsidRDefault="00D77D33" w:rsidP="00D77D33">
      <w:pPr>
        <w:spacing w:after="12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w:t>
      </w:r>
      <w:r w:rsidR="000F58DD" w:rsidRPr="000763B3">
        <w:rPr>
          <w:rFonts w:ascii="Arial" w:hAnsi="Arial" w:cs="Arial"/>
          <w:sz w:val="20"/>
          <w:szCs w:val="20"/>
          <w:lang w:val="en-GB"/>
        </w:rPr>
        <w:t xml:space="preserve"> or below</w:t>
      </w:r>
      <w:r w:rsidRPr="000763B3">
        <w:rPr>
          <w:rFonts w:ascii="Arial" w:hAnsi="Arial" w:cs="Arial"/>
          <w:sz w:val="20"/>
          <w:szCs w:val="20"/>
          <w:lang w:val="en-GB"/>
        </w:rPr>
        <w:t xml:space="preserve">, all instances of encoding of the S-101 attribute </w:t>
      </w:r>
      <w:r w:rsidRPr="000763B3">
        <w:rPr>
          <w:rFonts w:ascii="Arial" w:hAnsi="Arial" w:cs="Arial"/>
          <w:b/>
          <w:sz w:val="20"/>
          <w:szCs w:val="20"/>
          <w:lang w:val="en-GB"/>
        </w:rPr>
        <w:t>status</w:t>
      </w:r>
      <w:r w:rsidRPr="000763B3">
        <w:rPr>
          <w:rFonts w:ascii="Arial" w:hAnsi="Arial" w:cs="Arial"/>
          <w:sz w:val="20"/>
          <w:szCs w:val="20"/>
          <w:lang w:val="en-GB"/>
        </w:rPr>
        <w:t xml:space="preserve"> will be converted to an instance of the S-57 attribute STATUS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D77D33" w:rsidRPr="000763B3" w14:paraId="23C50FD2" w14:textId="77777777" w:rsidTr="00CC0204">
        <w:trPr>
          <w:cantSplit/>
        </w:trPr>
        <w:tc>
          <w:tcPr>
            <w:tcW w:w="2230" w:type="dxa"/>
            <w:shd w:val="clear" w:color="auto" w:fill="E7E6E6"/>
          </w:tcPr>
          <w:p w14:paraId="77FA87FF" w14:textId="77777777" w:rsidR="00D77D33" w:rsidRPr="000763B3" w:rsidRDefault="00D77D33" w:rsidP="00CC0204">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61403985" w14:textId="77777777" w:rsidR="00D77D33" w:rsidRPr="000763B3" w:rsidRDefault="00D77D33" w:rsidP="00CC0204">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77EB9521" w14:textId="77777777" w:rsidR="00D77D33" w:rsidRPr="000763B3" w:rsidRDefault="00D77D33" w:rsidP="00CC0204">
            <w:pPr>
              <w:pStyle w:val="BodyText"/>
              <w:spacing w:before="60" w:after="60"/>
              <w:rPr>
                <w:b/>
                <w:sz w:val="18"/>
                <w:szCs w:val="18"/>
                <w:lang w:val="en-GB"/>
              </w:rPr>
            </w:pPr>
            <w:r w:rsidRPr="000763B3">
              <w:rPr>
                <w:b/>
                <w:sz w:val="18"/>
                <w:szCs w:val="18"/>
                <w:lang w:val="en-GB"/>
              </w:rPr>
              <w:t>Comments</w:t>
            </w:r>
          </w:p>
        </w:tc>
      </w:tr>
      <w:tr w:rsidR="00D77D33" w:rsidRPr="000763B3" w14:paraId="11E47581" w14:textId="77777777">
        <w:trPr>
          <w:cantSplit/>
        </w:trPr>
        <w:tc>
          <w:tcPr>
            <w:tcW w:w="2230" w:type="dxa"/>
            <w:shd w:val="clear" w:color="auto" w:fill="F2F2F2"/>
          </w:tcPr>
          <w:p w14:paraId="59FCB671" w14:textId="77777777" w:rsidR="00D77D33" w:rsidRPr="000763B3" w:rsidRDefault="00D77D33" w:rsidP="00CC0204">
            <w:pPr>
              <w:pStyle w:val="BodyText"/>
              <w:spacing w:before="60" w:after="60"/>
              <w:rPr>
                <w:sz w:val="18"/>
                <w:szCs w:val="18"/>
                <w:lang w:val="en-GB"/>
              </w:rPr>
            </w:pPr>
            <w:r w:rsidRPr="000763B3">
              <w:rPr>
                <w:i/>
                <w:sz w:val="18"/>
                <w:szCs w:val="18"/>
                <w:lang w:val="en-GB"/>
              </w:rPr>
              <w:t>28</w:t>
            </w:r>
            <w:r w:rsidRPr="000763B3">
              <w:rPr>
                <w:sz w:val="18"/>
                <w:szCs w:val="18"/>
                <w:lang w:val="en-GB"/>
              </w:rPr>
              <w:t xml:space="preserve"> (buoyed)</w:t>
            </w:r>
          </w:p>
        </w:tc>
        <w:tc>
          <w:tcPr>
            <w:tcW w:w="2840" w:type="dxa"/>
            <w:shd w:val="clear" w:color="auto" w:fill="F2F2F2"/>
          </w:tcPr>
          <w:p w14:paraId="4EEFEE02" w14:textId="77777777" w:rsidR="00D77D33" w:rsidRPr="000763B3" w:rsidRDefault="00D77D33" w:rsidP="00CC0204">
            <w:pPr>
              <w:pStyle w:val="BodyText"/>
              <w:spacing w:before="60" w:after="60"/>
              <w:rPr>
                <w:i/>
                <w:sz w:val="18"/>
                <w:szCs w:val="18"/>
                <w:lang w:val="en-GB"/>
              </w:rPr>
            </w:pPr>
            <w:r w:rsidRPr="000763B3">
              <w:rPr>
                <w:sz w:val="18"/>
                <w:szCs w:val="18"/>
                <w:lang w:val="en-GB"/>
              </w:rPr>
              <w:t xml:space="preserve">INFORM = </w:t>
            </w:r>
            <w:r w:rsidRPr="000763B3">
              <w:rPr>
                <w:i/>
                <w:iCs/>
                <w:sz w:val="18"/>
                <w:szCs w:val="18"/>
                <w:lang w:val="en-GB"/>
              </w:rPr>
              <w:t>Buoyed</w:t>
            </w:r>
          </w:p>
        </w:tc>
        <w:tc>
          <w:tcPr>
            <w:tcW w:w="4673" w:type="dxa"/>
            <w:shd w:val="clear" w:color="auto" w:fill="F2F2F2"/>
          </w:tcPr>
          <w:p w14:paraId="658A9E36" w14:textId="77777777" w:rsidR="00D77D33" w:rsidRPr="000763B3" w:rsidRDefault="00D77D33" w:rsidP="00CC0204">
            <w:pPr>
              <w:pStyle w:val="BodyText"/>
              <w:spacing w:before="60" w:after="60"/>
              <w:rPr>
                <w:sz w:val="18"/>
                <w:szCs w:val="18"/>
                <w:lang w:val="en-GB"/>
              </w:rPr>
            </w:pPr>
          </w:p>
        </w:tc>
      </w:tr>
    </w:tbl>
    <w:p w14:paraId="047CA152" w14:textId="77777777" w:rsidR="008C3428" w:rsidRPr="000763B3" w:rsidRDefault="008C3428" w:rsidP="007E5C95">
      <w:pPr>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3C4576E5" w14:textId="77777777" w:rsidR="006E4FD6" w:rsidRPr="000763B3" w:rsidRDefault="0063283E" w:rsidP="00B41993">
      <w:pPr>
        <w:pStyle w:val="Heading2"/>
        <w:spacing w:before="60" w:after="240" w:line="240" w:lineRule="exact"/>
        <w:ind w:left="600" w:hanging="600"/>
        <w:jc w:val="both"/>
        <w:rPr>
          <w:bCs/>
          <w:sz w:val="22"/>
          <w:lang w:val="en-GB"/>
        </w:rPr>
      </w:pPr>
      <w:bookmarkStart w:id="1561" w:name="_Toc522284755"/>
      <w:bookmarkStart w:id="1562" w:name="_Toc181703046"/>
      <w:r w:rsidRPr="000763B3">
        <w:rPr>
          <w:bCs/>
          <w:sz w:val="22"/>
          <w:szCs w:val="20"/>
          <w:lang w:val="en-GB"/>
        </w:rPr>
        <w:t xml:space="preserve">stream </w:t>
      </w:r>
      <w:r w:rsidR="001A1D00" w:rsidRPr="000763B3">
        <w:rPr>
          <w:bCs/>
          <w:sz w:val="22"/>
          <w:szCs w:val="20"/>
          <w:lang w:val="en-GB"/>
        </w:rPr>
        <w:t>depth</w:t>
      </w:r>
      <w:bookmarkEnd w:id="1561"/>
      <w:bookmarkEnd w:id="1562"/>
    </w:p>
    <w:p w14:paraId="4FEEFA32" w14:textId="77777777" w:rsidR="000C020C" w:rsidRPr="000763B3" w:rsidRDefault="000C020C" w:rsidP="000C020C">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stream depth</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1E012330" w14:textId="77777777" w:rsidR="00302191" w:rsidRPr="000763B3" w:rsidRDefault="0063283E" w:rsidP="00B41993">
      <w:pPr>
        <w:pStyle w:val="Heading2"/>
        <w:spacing w:before="60" w:after="240" w:line="240" w:lineRule="exact"/>
        <w:ind w:left="600" w:hanging="600"/>
        <w:jc w:val="both"/>
        <w:rPr>
          <w:bCs/>
          <w:sz w:val="22"/>
          <w:lang w:val="en-GB"/>
        </w:rPr>
      </w:pPr>
      <w:bookmarkStart w:id="1563" w:name="_Toc522284756"/>
      <w:bookmarkStart w:id="1564" w:name="_Toc181703047"/>
      <w:r w:rsidRPr="000763B3">
        <w:rPr>
          <w:bCs/>
          <w:sz w:val="22"/>
          <w:szCs w:val="20"/>
          <w:lang w:val="en-GB"/>
        </w:rPr>
        <w:t xml:space="preserve">swept </w:t>
      </w:r>
      <w:r w:rsidR="00236EF4" w:rsidRPr="000763B3">
        <w:rPr>
          <w:bCs/>
          <w:sz w:val="22"/>
          <w:szCs w:val="20"/>
          <w:lang w:val="en-GB"/>
        </w:rPr>
        <w:t>date</w:t>
      </w:r>
      <w:bookmarkEnd w:id="1563"/>
      <w:bookmarkEnd w:id="1564"/>
    </w:p>
    <w:p w14:paraId="2CAFA5CE" w14:textId="77777777" w:rsidR="00302191" w:rsidRPr="000763B3" w:rsidRDefault="00302191" w:rsidP="00302191">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00A216D6" w:rsidRPr="000763B3">
        <w:rPr>
          <w:rFonts w:ascii="Arial" w:hAnsi="Arial" w:cs="Arial"/>
          <w:b/>
          <w:sz w:val="20"/>
          <w:szCs w:val="20"/>
          <w:lang w:val="en-GB"/>
        </w:rPr>
        <w:t>swept</w:t>
      </w:r>
      <w:r w:rsidRPr="000763B3">
        <w:rPr>
          <w:rFonts w:ascii="Arial" w:hAnsi="Arial" w:cs="Arial"/>
          <w:b/>
          <w:sz w:val="20"/>
          <w:szCs w:val="20"/>
          <w:lang w:val="en-GB"/>
        </w:rPr>
        <w:t xml:space="preserve"> date</w:t>
      </w:r>
      <w:r w:rsidRPr="000763B3">
        <w:rPr>
          <w:rFonts w:ascii="Arial" w:hAnsi="Arial" w:cs="Arial"/>
          <w:sz w:val="20"/>
          <w:szCs w:val="20"/>
          <w:lang w:val="en-GB"/>
        </w:rPr>
        <w:t xml:space="preserve"> will be converted to an instance of the S-57 attribute SORDAT</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6978A09B" w14:textId="77777777" w:rsidR="00146A06" w:rsidRPr="000763B3" w:rsidRDefault="0063283E" w:rsidP="00B41993">
      <w:pPr>
        <w:pStyle w:val="Heading2"/>
        <w:spacing w:before="60" w:after="240" w:line="240" w:lineRule="exact"/>
        <w:ind w:left="600" w:hanging="600"/>
        <w:jc w:val="both"/>
        <w:rPr>
          <w:bCs/>
          <w:sz w:val="22"/>
          <w:lang w:val="en-GB"/>
        </w:rPr>
      </w:pPr>
      <w:bookmarkStart w:id="1565" w:name="_Toc522284757"/>
      <w:bookmarkStart w:id="1566" w:name="_Toc181703048"/>
      <w:r w:rsidRPr="000763B3">
        <w:rPr>
          <w:bCs/>
          <w:sz w:val="22"/>
          <w:szCs w:val="20"/>
          <w:lang w:val="en-GB"/>
        </w:rPr>
        <w:t xml:space="preserve">technique </w:t>
      </w:r>
      <w:r w:rsidR="00FE16AD" w:rsidRPr="000763B3">
        <w:rPr>
          <w:bCs/>
          <w:sz w:val="22"/>
          <w:szCs w:val="20"/>
          <w:lang w:val="en-GB"/>
        </w:rPr>
        <w:t xml:space="preserve">of </w:t>
      </w:r>
      <w:r w:rsidR="006543B6" w:rsidRPr="000763B3">
        <w:rPr>
          <w:bCs/>
          <w:sz w:val="22"/>
          <w:szCs w:val="20"/>
          <w:lang w:val="en-GB"/>
        </w:rPr>
        <w:t>vertical</w:t>
      </w:r>
      <w:r w:rsidR="00FE16AD" w:rsidRPr="000763B3">
        <w:rPr>
          <w:bCs/>
          <w:sz w:val="22"/>
          <w:szCs w:val="20"/>
          <w:lang w:val="en-GB"/>
        </w:rPr>
        <w:t xml:space="preserve"> measurement (TECSOU)</w:t>
      </w:r>
      <w:bookmarkEnd w:id="1565"/>
      <w:bookmarkEnd w:id="1566"/>
    </w:p>
    <w:p w14:paraId="53B6532B" w14:textId="77777777" w:rsidR="00146A06" w:rsidRPr="000763B3" w:rsidRDefault="00B837AA" w:rsidP="00146A06">
      <w:pPr>
        <w:spacing w:after="12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w:t>
      </w:r>
      <w:r w:rsidR="00302191" w:rsidRPr="000763B3">
        <w:rPr>
          <w:rFonts w:ascii="Arial" w:hAnsi="Arial" w:cs="Arial"/>
          <w:sz w:val="20"/>
          <w:szCs w:val="20"/>
          <w:lang w:val="en-GB"/>
        </w:rPr>
        <w:t xml:space="preserve"> or below</w:t>
      </w:r>
      <w:r w:rsidRPr="000763B3">
        <w:rPr>
          <w:rFonts w:ascii="Arial" w:hAnsi="Arial" w:cs="Arial"/>
          <w:sz w:val="20"/>
          <w:szCs w:val="20"/>
          <w:lang w:val="en-GB"/>
        </w:rPr>
        <w:t>, a</w:t>
      </w:r>
      <w:r w:rsidR="00146A06" w:rsidRPr="000763B3">
        <w:rPr>
          <w:rFonts w:ascii="Arial" w:hAnsi="Arial" w:cs="Arial"/>
          <w:sz w:val="20"/>
          <w:szCs w:val="20"/>
          <w:lang w:val="en-GB"/>
        </w:rPr>
        <w:t xml:space="preserve">ll instances of encoding of the S-101 attribute </w:t>
      </w:r>
      <w:r w:rsidR="00146A06" w:rsidRPr="000763B3">
        <w:rPr>
          <w:rFonts w:ascii="Arial" w:hAnsi="Arial" w:cs="Arial"/>
          <w:b/>
          <w:sz w:val="20"/>
          <w:szCs w:val="20"/>
          <w:lang w:val="en-GB"/>
        </w:rPr>
        <w:t>technique of vertical measurement</w:t>
      </w:r>
      <w:r w:rsidR="00146A06" w:rsidRPr="000763B3">
        <w:rPr>
          <w:rFonts w:ascii="Arial" w:hAnsi="Arial" w:cs="Arial"/>
          <w:sz w:val="20"/>
          <w:szCs w:val="20"/>
          <w:lang w:val="en-GB"/>
        </w:rPr>
        <w:t xml:space="preserve"> will be converted to an instance of the S-57 attribute TECSOU</w:t>
      </w:r>
      <w:r w:rsidR="00146A06" w:rsidRPr="000763B3">
        <w:rPr>
          <w:rFonts w:ascii="Arial" w:hAnsi="Arial" w:cs="Arial"/>
          <w:b/>
          <w:sz w:val="20"/>
          <w:szCs w:val="20"/>
          <w:lang w:val="en-GB"/>
        </w:rPr>
        <w:t xml:space="preserve"> </w:t>
      </w:r>
      <w:r w:rsidR="00146A06"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146A06" w:rsidRPr="000763B3" w14:paraId="26EC767D" w14:textId="77777777" w:rsidTr="000938BF">
        <w:trPr>
          <w:cantSplit/>
        </w:trPr>
        <w:tc>
          <w:tcPr>
            <w:tcW w:w="2230" w:type="dxa"/>
            <w:shd w:val="clear" w:color="auto" w:fill="E7E6E6"/>
          </w:tcPr>
          <w:p w14:paraId="14A171F0" w14:textId="77777777" w:rsidR="00146A06" w:rsidRPr="000763B3" w:rsidRDefault="00146A06" w:rsidP="001434A5">
            <w:pPr>
              <w:pStyle w:val="BodyText"/>
              <w:keepNext/>
              <w:keepLines/>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109CCB73" w14:textId="77777777" w:rsidR="00146A06" w:rsidRPr="000763B3" w:rsidRDefault="00146A06" w:rsidP="001434A5">
            <w:pPr>
              <w:pStyle w:val="BodyText"/>
              <w:keepNext/>
              <w:keepLines/>
              <w:spacing w:before="60" w:after="60"/>
              <w:rPr>
                <w:b/>
                <w:sz w:val="18"/>
                <w:szCs w:val="18"/>
                <w:lang w:val="en-GB"/>
              </w:rPr>
            </w:pPr>
            <w:r w:rsidRPr="000763B3">
              <w:rPr>
                <w:b/>
                <w:sz w:val="18"/>
                <w:szCs w:val="18"/>
                <w:lang w:val="en-GB"/>
              </w:rPr>
              <w:t>S-57 Attribute/Value</w:t>
            </w:r>
          </w:p>
        </w:tc>
        <w:tc>
          <w:tcPr>
            <w:tcW w:w="4673" w:type="dxa"/>
            <w:shd w:val="clear" w:color="auto" w:fill="E7E6E6"/>
          </w:tcPr>
          <w:p w14:paraId="6A35A449" w14:textId="77777777" w:rsidR="00146A06" w:rsidRPr="000763B3" w:rsidRDefault="00146A06" w:rsidP="001434A5">
            <w:pPr>
              <w:pStyle w:val="BodyText"/>
              <w:keepNext/>
              <w:keepLines/>
              <w:spacing w:before="60" w:after="60"/>
              <w:rPr>
                <w:b/>
                <w:sz w:val="18"/>
                <w:szCs w:val="18"/>
                <w:lang w:val="en-GB"/>
              </w:rPr>
            </w:pPr>
            <w:r w:rsidRPr="000763B3">
              <w:rPr>
                <w:b/>
                <w:sz w:val="18"/>
                <w:szCs w:val="18"/>
                <w:lang w:val="en-GB"/>
              </w:rPr>
              <w:t>Comments</w:t>
            </w:r>
          </w:p>
        </w:tc>
      </w:tr>
      <w:tr w:rsidR="00146A06" w:rsidRPr="000763B3" w14:paraId="7113409F" w14:textId="77777777" w:rsidTr="000938BF">
        <w:trPr>
          <w:cantSplit/>
        </w:trPr>
        <w:tc>
          <w:tcPr>
            <w:tcW w:w="2230" w:type="dxa"/>
            <w:shd w:val="clear" w:color="auto" w:fill="auto"/>
          </w:tcPr>
          <w:p w14:paraId="588A5773" w14:textId="77777777" w:rsidR="00146A06" w:rsidRPr="000763B3" w:rsidRDefault="00146A06" w:rsidP="000938BF">
            <w:pPr>
              <w:pStyle w:val="BodyText"/>
              <w:spacing w:before="60" w:after="60"/>
              <w:rPr>
                <w:sz w:val="18"/>
                <w:szCs w:val="18"/>
                <w:lang w:val="en-GB"/>
              </w:rPr>
            </w:pPr>
            <w:r w:rsidRPr="000763B3">
              <w:rPr>
                <w:i/>
                <w:sz w:val="18"/>
                <w:szCs w:val="18"/>
                <w:lang w:val="en-GB"/>
              </w:rPr>
              <w:t>15</w:t>
            </w:r>
            <w:r w:rsidRPr="000763B3">
              <w:rPr>
                <w:sz w:val="18"/>
                <w:szCs w:val="18"/>
                <w:lang w:val="en-GB"/>
              </w:rPr>
              <w:t xml:space="preserve"> (found by lidar)</w:t>
            </w:r>
          </w:p>
        </w:tc>
        <w:tc>
          <w:tcPr>
            <w:tcW w:w="2840" w:type="dxa"/>
            <w:shd w:val="clear" w:color="auto" w:fill="auto"/>
          </w:tcPr>
          <w:p w14:paraId="4E49BFE7" w14:textId="77777777" w:rsidR="00146A06" w:rsidRPr="000763B3" w:rsidRDefault="00566F95" w:rsidP="000938BF">
            <w:pPr>
              <w:pStyle w:val="BodyText"/>
              <w:spacing w:before="60" w:after="60"/>
              <w:rPr>
                <w:sz w:val="18"/>
                <w:szCs w:val="18"/>
                <w:lang w:val="en-GB"/>
              </w:rPr>
            </w:pPr>
            <w:r w:rsidRPr="000763B3">
              <w:rPr>
                <w:sz w:val="18"/>
                <w:szCs w:val="18"/>
                <w:lang w:val="en-GB"/>
              </w:rPr>
              <w:t>TECSOU</w:t>
            </w:r>
            <w:r w:rsidR="00146A06" w:rsidRPr="000763B3">
              <w:rPr>
                <w:sz w:val="18"/>
                <w:szCs w:val="18"/>
                <w:lang w:val="en-GB"/>
              </w:rPr>
              <w:t xml:space="preserve"> = </w:t>
            </w:r>
            <w:r w:rsidRPr="000763B3">
              <w:rPr>
                <w:i/>
                <w:iCs/>
                <w:sz w:val="18"/>
                <w:szCs w:val="18"/>
                <w:lang w:val="en-GB"/>
              </w:rPr>
              <w:t>7</w:t>
            </w:r>
            <w:r w:rsidRPr="000763B3">
              <w:rPr>
                <w:sz w:val="18"/>
                <w:szCs w:val="18"/>
                <w:lang w:val="en-GB"/>
              </w:rPr>
              <w:t xml:space="preserve"> (found by laser)</w:t>
            </w:r>
          </w:p>
        </w:tc>
        <w:tc>
          <w:tcPr>
            <w:tcW w:w="4673" w:type="dxa"/>
            <w:shd w:val="clear" w:color="auto" w:fill="auto"/>
          </w:tcPr>
          <w:p w14:paraId="7E53D4AF" w14:textId="77777777" w:rsidR="00146A06" w:rsidRPr="000763B3" w:rsidRDefault="00146A06" w:rsidP="000938BF">
            <w:pPr>
              <w:pStyle w:val="BodyText"/>
              <w:spacing w:before="60" w:after="60"/>
              <w:rPr>
                <w:sz w:val="18"/>
                <w:szCs w:val="18"/>
                <w:lang w:val="en-GB"/>
              </w:rPr>
            </w:pPr>
          </w:p>
        </w:tc>
      </w:tr>
      <w:tr w:rsidR="00146A06" w:rsidRPr="000763B3" w14:paraId="60B78147" w14:textId="77777777">
        <w:trPr>
          <w:cantSplit/>
        </w:trPr>
        <w:tc>
          <w:tcPr>
            <w:tcW w:w="2230" w:type="dxa"/>
            <w:shd w:val="clear" w:color="auto" w:fill="F2F2F2"/>
          </w:tcPr>
          <w:p w14:paraId="0AA30821" w14:textId="77777777" w:rsidR="00146A06" w:rsidRPr="000763B3" w:rsidRDefault="00146A06" w:rsidP="000938BF">
            <w:pPr>
              <w:pStyle w:val="BodyText"/>
              <w:spacing w:before="60" w:after="60"/>
              <w:rPr>
                <w:i/>
                <w:sz w:val="18"/>
                <w:szCs w:val="18"/>
                <w:lang w:val="en-GB"/>
              </w:rPr>
            </w:pPr>
            <w:r w:rsidRPr="000763B3">
              <w:rPr>
                <w:i/>
                <w:sz w:val="18"/>
                <w:szCs w:val="18"/>
                <w:lang w:val="en-GB"/>
              </w:rPr>
              <w:t>16</w:t>
            </w:r>
            <w:r w:rsidRPr="000763B3">
              <w:rPr>
                <w:sz w:val="18"/>
                <w:szCs w:val="18"/>
                <w:lang w:val="en-GB"/>
              </w:rPr>
              <w:t xml:space="preserve"> (synthetic aperture radar)</w:t>
            </w:r>
          </w:p>
        </w:tc>
        <w:tc>
          <w:tcPr>
            <w:tcW w:w="2840" w:type="dxa"/>
            <w:shd w:val="clear" w:color="auto" w:fill="F2F2F2"/>
          </w:tcPr>
          <w:p w14:paraId="2B7B90EA" w14:textId="77777777" w:rsidR="00146A06" w:rsidRPr="000763B3" w:rsidRDefault="00146A06" w:rsidP="000938BF">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Synthetic aperture radar</w:t>
            </w:r>
          </w:p>
        </w:tc>
        <w:tc>
          <w:tcPr>
            <w:tcW w:w="4673" w:type="dxa"/>
            <w:shd w:val="clear" w:color="auto" w:fill="F2F2F2"/>
          </w:tcPr>
          <w:p w14:paraId="3E7319F4" w14:textId="77777777" w:rsidR="00146A06" w:rsidRPr="000763B3" w:rsidRDefault="00146A06" w:rsidP="000938BF">
            <w:pPr>
              <w:pStyle w:val="BodyText"/>
              <w:spacing w:before="60" w:after="60"/>
              <w:rPr>
                <w:sz w:val="18"/>
                <w:szCs w:val="18"/>
                <w:lang w:val="en-GB"/>
              </w:rPr>
            </w:pPr>
          </w:p>
        </w:tc>
      </w:tr>
      <w:tr w:rsidR="00566F95" w:rsidRPr="000763B3" w14:paraId="3E64EFD8" w14:textId="77777777" w:rsidTr="000938BF">
        <w:trPr>
          <w:cantSplit/>
        </w:trPr>
        <w:tc>
          <w:tcPr>
            <w:tcW w:w="2230" w:type="dxa"/>
            <w:shd w:val="clear" w:color="auto" w:fill="auto"/>
          </w:tcPr>
          <w:p w14:paraId="7AE76040" w14:textId="77777777" w:rsidR="00566F95" w:rsidRPr="000763B3" w:rsidRDefault="00566F95" w:rsidP="00566F95">
            <w:pPr>
              <w:pStyle w:val="BodyText"/>
              <w:spacing w:before="60" w:after="60"/>
              <w:rPr>
                <w:i/>
                <w:sz w:val="18"/>
                <w:szCs w:val="18"/>
                <w:lang w:val="en-GB"/>
              </w:rPr>
            </w:pPr>
            <w:r w:rsidRPr="000763B3">
              <w:rPr>
                <w:i/>
                <w:sz w:val="18"/>
                <w:szCs w:val="18"/>
                <w:lang w:val="en-GB"/>
              </w:rPr>
              <w:t>17</w:t>
            </w:r>
            <w:r w:rsidRPr="000763B3">
              <w:rPr>
                <w:sz w:val="18"/>
                <w:szCs w:val="18"/>
                <w:lang w:val="en-GB"/>
              </w:rPr>
              <w:t xml:space="preserve"> (hyperspectral imagery)</w:t>
            </w:r>
          </w:p>
        </w:tc>
        <w:tc>
          <w:tcPr>
            <w:tcW w:w="2840" w:type="dxa"/>
            <w:shd w:val="clear" w:color="auto" w:fill="auto"/>
          </w:tcPr>
          <w:p w14:paraId="196460D4" w14:textId="77777777" w:rsidR="00566F95" w:rsidRPr="000763B3" w:rsidRDefault="00566F95" w:rsidP="00566F95">
            <w:pPr>
              <w:pStyle w:val="BodyText"/>
              <w:spacing w:before="60" w:after="60"/>
              <w:rPr>
                <w:sz w:val="18"/>
                <w:szCs w:val="18"/>
                <w:lang w:val="en-GB"/>
              </w:rPr>
            </w:pPr>
            <w:r w:rsidRPr="000763B3">
              <w:rPr>
                <w:sz w:val="18"/>
                <w:szCs w:val="18"/>
                <w:lang w:val="en-GB"/>
              </w:rPr>
              <w:t xml:space="preserve">TECSOU = </w:t>
            </w:r>
            <w:r w:rsidRPr="000763B3">
              <w:rPr>
                <w:i/>
                <w:iCs/>
                <w:sz w:val="18"/>
                <w:szCs w:val="18"/>
                <w:lang w:val="en-GB"/>
              </w:rPr>
              <w:t>14</w:t>
            </w:r>
            <w:r w:rsidRPr="000763B3">
              <w:rPr>
                <w:sz w:val="18"/>
                <w:szCs w:val="18"/>
                <w:lang w:val="en-GB"/>
              </w:rPr>
              <w:t xml:space="preserve"> (computer generated)</w:t>
            </w:r>
          </w:p>
        </w:tc>
        <w:tc>
          <w:tcPr>
            <w:tcW w:w="4673" w:type="dxa"/>
            <w:shd w:val="clear" w:color="auto" w:fill="auto"/>
          </w:tcPr>
          <w:p w14:paraId="3AE355F2" w14:textId="77777777" w:rsidR="00566F95" w:rsidRPr="000763B3" w:rsidRDefault="00566F95" w:rsidP="00566F95">
            <w:pPr>
              <w:pStyle w:val="BodyText"/>
              <w:spacing w:before="60" w:after="60"/>
              <w:rPr>
                <w:sz w:val="18"/>
                <w:szCs w:val="18"/>
                <w:lang w:val="en-GB"/>
              </w:rPr>
            </w:pPr>
          </w:p>
        </w:tc>
      </w:tr>
      <w:tr w:rsidR="00AA34A6" w:rsidRPr="000763B3" w14:paraId="5CE086D5" w14:textId="77777777" w:rsidTr="000938BF">
        <w:trPr>
          <w:cantSplit/>
        </w:trPr>
        <w:tc>
          <w:tcPr>
            <w:tcW w:w="2230" w:type="dxa"/>
            <w:shd w:val="clear" w:color="auto" w:fill="auto"/>
          </w:tcPr>
          <w:p w14:paraId="4151FD85" w14:textId="77777777" w:rsidR="00AA34A6" w:rsidRPr="000763B3" w:rsidRDefault="00AA34A6" w:rsidP="00AA34A6">
            <w:pPr>
              <w:pStyle w:val="BodyText"/>
              <w:spacing w:before="60" w:after="60"/>
              <w:rPr>
                <w:i/>
                <w:sz w:val="18"/>
                <w:szCs w:val="18"/>
                <w:lang w:val="en-GB"/>
              </w:rPr>
            </w:pPr>
            <w:r w:rsidRPr="000763B3">
              <w:rPr>
                <w:i/>
                <w:sz w:val="18"/>
                <w:szCs w:val="18"/>
                <w:lang w:val="en-GB"/>
              </w:rPr>
              <w:t>18</w:t>
            </w:r>
            <w:r w:rsidRPr="000763B3">
              <w:rPr>
                <w:sz w:val="18"/>
                <w:szCs w:val="18"/>
                <w:lang w:val="en-GB"/>
              </w:rPr>
              <w:t xml:space="preserve"> (mechanically swept)</w:t>
            </w:r>
          </w:p>
        </w:tc>
        <w:tc>
          <w:tcPr>
            <w:tcW w:w="2840" w:type="dxa"/>
            <w:shd w:val="clear" w:color="auto" w:fill="auto"/>
          </w:tcPr>
          <w:p w14:paraId="0177BF2C" w14:textId="77777777" w:rsidR="00AA34A6" w:rsidRPr="000763B3" w:rsidRDefault="00AA34A6" w:rsidP="00AA34A6">
            <w:pPr>
              <w:pStyle w:val="BodyText"/>
              <w:spacing w:before="60" w:after="60"/>
              <w:rPr>
                <w:sz w:val="18"/>
                <w:szCs w:val="18"/>
                <w:lang w:val="en-GB"/>
              </w:rPr>
            </w:pPr>
            <w:r w:rsidRPr="000763B3">
              <w:rPr>
                <w:sz w:val="18"/>
                <w:szCs w:val="18"/>
                <w:lang w:val="en-GB"/>
              </w:rPr>
              <w:t xml:space="preserve">TECSOU = </w:t>
            </w:r>
            <w:r w:rsidRPr="000763B3">
              <w:rPr>
                <w:i/>
                <w:iCs/>
                <w:sz w:val="18"/>
                <w:szCs w:val="18"/>
                <w:lang w:val="en-GB"/>
              </w:rPr>
              <w:t>6</w:t>
            </w:r>
            <w:r w:rsidRPr="000763B3">
              <w:rPr>
                <w:sz w:val="18"/>
                <w:szCs w:val="18"/>
                <w:lang w:val="en-GB"/>
              </w:rPr>
              <w:t xml:space="preserve"> (swept by wire-drag)</w:t>
            </w:r>
          </w:p>
        </w:tc>
        <w:tc>
          <w:tcPr>
            <w:tcW w:w="4673" w:type="dxa"/>
            <w:shd w:val="clear" w:color="auto" w:fill="auto"/>
          </w:tcPr>
          <w:p w14:paraId="69EDA504" w14:textId="77777777" w:rsidR="00AA34A6" w:rsidRPr="000763B3" w:rsidRDefault="00AA34A6" w:rsidP="00AA34A6">
            <w:pPr>
              <w:pStyle w:val="BodyText"/>
              <w:spacing w:before="60" w:after="60"/>
              <w:rPr>
                <w:sz w:val="18"/>
                <w:szCs w:val="18"/>
                <w:lang w:val="en-GB"/>
              </w:rPr>
            </w:pPr>
          </w:p>
        </w:tc>
      </w:tr>
    </w:tbl>
    <w:p w14:paraId="2CA192C4" w14:textId="77777777" w:rsidR="00FE16AD" w:rsidRPr="000763B3" w:rsidRDefault="00FE16AD" w:rsidP="00146A06">
      <w:pPr>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4D882692" w14:textId="77777777" w:rsidR="00C71EF3" w:rsidRPr="000763B3" w:rsidRDefault="0063283E" w:rsidP="00B41993">
      <w:pPr>
        <w:pStyle w:val="Heading2"/>
        <w:spacing w:before="60" w:after="240" w:line="240" w:lineRule="exact"/>
        <w:ind w:left="600" w:hanging="600"/>
        <w:jc w:val="both"/>
        <w:rPr>
          <w:bCs/>
          <w:sz w:val="22"/>
          <w:lang w:val="en-GB"/>
        </w:rPr>
      </w:pPr>
      <w:bookmarkStart w:id="1567" w:name="_Toc522284758"/>
      <w:bookmarkStart w:id="1568" w:name="_Toc181703049"/>
      <w:r w:rsidRPr="000763B3">
        <w:rPr>
          <w:bCs/>
          <w:sz w:val="22"/>
          <w:szCs w:val="20"/>
          <w:lang w:val="en-GB"/>
        </w:rPr>
        <w:t xml:space="preserve">telecommunication </w:t>
      </w:r>
      <w:r w:rsidR="00C71EF3" w:rsidRPr="000763B3">
        <w:rPr>
          <w:bCs/>
          <w:sz w:val="22"/>
          <w:szCs w:val="20"/>
          <w:lang w:val="en-GB"/>
        </w:rPr>
        <w:t>identifier</w:t>
      </w:r>
      <w:bookmarkEnd w:id="1567"/>
      <w:bookmarkEnd w:id="1568"/>
      <w:r w:rsidR="00C71EF3" w:rsidRPr="000763B3">
        <w:rPr>
          <w:bCs/>
          <w:sz w:val="22"/>
          <w:szCs w:val="20"/>
          <w:lang w:val="en-GB"/>
        </w:rPr>
        <w:fldChar w:fldCharType="begin"/>
      </w:r>
      <w:r w:rsidR="00C71EF3" w:rsidRPr="000763B3">
        <w:rPr>
          <w:bCs/>
          <w:sz w:val="22"/>
          <w:szCs w:val="20"/>
          <w:lang w:val="en-GB"/>
        </w:rPr>
        <w:instrText xml:space="preserve"> XE "Feature Objects  </w:instrText>
      </w:r>
      <w:r w:rsidR="00C71EF3" w:rsidRPr="000763B3">
        <w:rPr>
          <w:bCs/>
          <w:sz w:val="22"/>
          <w:szCs w:val="20"/>
          <w:lang w:val="en-GB"/>
        </w:rPr>
        <w:fldChar w:fldCharType="end"/>
      </w:r>
    </w:p>
    <w:p w14:paraId="7B3C7FCF" w14:textId="77777777" w:rsidR="00E9684D" w:rsidRPr="000763B3" w:rsidRDefault="00E9684D" w:rsidP="00E9684D">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lang w:val="en-GB"/>
        </w:rPr>
        <w:t xml:space="preserve">The S-101 attribute </w:t>
      </w:r>
      <w:r w:rsidRPr="000763B3">
        <w:rPr>
          <w:rFonts w:ascii="Arial" w:hAnsi="Arial" w:cs="Arial"/>
          <w:b/>
          <w:sz w:val="20"/>
          <w:szCs w:val="20"/>
          <w:lang w:val="en-GB"/>
        </w:rPr>
        <w:t>telecommunication identifier</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5B00210F" w14:textId="77777777" w:rsidR="00C71EF3" w:rsidRPr="000763B3" w:rsidRDefault="00454B1E" w:rsidP="00B41993">
      <w:pPr>
        <w:pStyle w:val="Heading2"/>
        <w:spacing w:before="60" w:after="240" w:line="240" w:lineRule="exact"/>
        <w:ind w:left="600" w:hanging="600"/>
        <w:jc w:val="both"/>
        <w:rPr>
          <w:bCs/>
          <w:sz w:val="22"/>
          <w:lang w:val="en-GB"/>
        </w:rPr>
      </w:pPr>
      <w:bookmarkStart w:id="1569" w:name="_Toc522284759"/>
      <w:bookmarkStart w:id="1570" w:name="_Toc181703050"/>
      <w:r w:rsidRPr="000763B3">
        <w:rPr>
          <w:bCs/>
          <w:sz w:val="22"/>
          <w:szCs w:val="20"/>
          <w:lang w:val="en-GB"/>
        </w:rPr>
        <w:t xml:space="preserve">telecommunication </w:t>
      </w:r>
      <w:r w:rsidR="00C71EF3" w:rsidRPr="000763B3">
        <w:rPr>
          <w:bCs/>
          <w:sz w:val="22"/>
          <w:szCs w:val="20"/>
          <w:lang w:val="en-GB"/>
        </w:rPr>
        <w:t>service</w:t>
      </w:r>
      <w:bookmarkEnd w:id="1569"/>
      <w:bookmarkEnd w:id="1570"/>
      <w:r w:rsidR="00C71EF3" w:rsidRPr="000763B3">
        <w:rPr>
          <w:bCs/>
          <w:sz w:val="22"/>
          <w:szCs w:val="20"/>
          <w:lang w:val="en-GB"/>
        </w:rPr>
        <w:fldChar w:fldCharType="begin"/>
      </w:r>
      <w:r w:rsidR="00C71EF3" w:rsidRPr="000763B3">
        <w:rPr>
          <w:bCs/>
          <w:sz w:val="22"/>
          <w:szCs w:val="20"/>
          <w:lang w:val="en-GB"/>
        </w:rPr>
        <w:instrText xml:space="preserve"> XE "Feature Objects  </w:instrText>
      </w:r>
      <w:r w:rsidR="00C71EF3" w:rsidRPr="000763B3">
        <w:rPr>
          <w:bCs/>
          <w:sz w:val="22"/>
          <w:szCs w:val="20"/>
          <w:lang w:val="en-GB"/>
        </w:rPr>
        <w:fldChar w:fldCharType="end"/>
      </w:r>
    </w:p>
    <w:p w14:paraId="2F0115D7" w14:textId="77777777" w:rsidR="00E9684D" w:rsidRPr="000763B3" w:rsidRDefault="00E9684D" w:rsidP="00E9684D">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lang w:val="en-GB"/>
        </w:rPr>
        <w:t xml:space="preserve">The S-101 attribute </w:t>
      </w:r>
      <w:r w:rsidRPr="000763B3">
        <w:rPr>
          <w:rFonts w:ascii="Arial" w:hAnsi="Arial" w:cs="Arial"/>
          <w:b/>
          <w:sz w:val="20"/>
          <w:szCs w:val="20"/>
          <w:lang w:val="en-GB"/>
        </w:rPr>
        <w:t>telecommunication service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57AFA754" w14:textId="77777777" w:rsidR="002D2459" w:rsidRPr="000763B3" w:rsidRDefault="00454B1E" w:rsidP="00B41993">
      <w:pPr>
        <w:pStyle w:val="Heading2"/>
        <w:spacing w:before="60" w:after="240" w:line="240" w:lineRule="exact"/>
        <w:ind w:left="600" w:hanging="600"/>
        <w:jc w:val="both"/>
        <w:rPr>
          <w:bCs/>
          <w:sz w:val="22"/>
          <w:lang w:val="en-GB"/>
        </w:rPr>
      </w:pPr>
      <w:bookmarkStart w:id="1571" w:name="_Toc522284760"/>
      <w:bookmarkStart w:id="1572" w:name="_Toc181703051"/>
      <w:r w:rsidRPr="000763B3">
        <w:rPr>
          <w:bCs/>
          <w:sz w:val="22"/>
          <w:szCs w:val="20"/>
          <w:lang w:val="en-GB"/>
        </w:rPr>
        <w:t xml:space="preserve">text </w:t>
      </w:r>
      <w:r w:rsidR="00E545E2" w:rsidRPr="000763B3">
        <w:rPr>
          <w:bCs/>
          <w:sz w:val="22"/>
          <w:szCs w:val="20"/>
          <w:lang w:val="en-GB"/>
        </w:rPr>
        <w:t>(</w:t>
      </w:r>
      <w:r w:rsidR="00E545E2" w:rsidRPr="000763B3">
        <w:rPr>
          <w:bCs/>
          <w:i/>
          <w:sz w:val="22"/>
          <w:szCs w:val="20"/>
          <w:lang w:val="en-GB"/>
        </w:rPr>
        <w:t>INFORM</w:t>
      </w:r>
      <w:r w:rsidR="004F197A" w:rsidRPr="000763B3">
        <w:rPr>
          <w:bCs/>
          <w:sz w:val="22"/>
          <w:szCs w:val="20"/>
          <w:lang w:val="en-GB"/>
        </w:rPr>
        <w:t xml:space="preserve">, </w:t>
      </w:r>
      <w:r w:rsidR="004F197A" w:rsidRPr="000763B3">
        <w:rPr>
          <w:bCs/>
          <w:i/>
          <w:sz w:val="22"/>
          <w:szCs w:val="20"/>
          <w:lang w:val="en-GB"/>
        </w:rPr>
        <w:t>NINFOM</w:t>
      </w:r>
      <w:r w:rsidR="00E545E2" w:rsidRPr="000763B3">
        <w:rPr>
          <w:bCs/>
          <w:sz w:val="22"/>
          <w:szCs w:val="20"/>
          <w:lang w:val="en-GB"/>
        </w:rPr>
        <w:t>)</w:t>
      </w:r>
      <w:bookmarkEnd w:id="1571"/>
      <w:bookmarkEnd w:id="1572"/>
    </w:p>
    <w:p w14:paraId="08B333A3" w14:textId="77777777" w:rsidR="002D2459" w:rsidRPr="000763B3" w:rsidRDefault="002D2459" w:rsidP="002D2459">
      <w:pPr>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00B837AA" w:rsidRPr="000763B3">
        <w:rPr>
          <w:rFonts w:ascii="Arial" w:hAnsi="Arial" w:cs="Arial"/>
          <w:sz w:val="20"/>
          <w:szCs w:val="20"/>
          <w:lang w:val="en-GB"/>
        </w:rPr>
        <w:t>Unless stated otherwise for the individual features included in Sections 3 to 24, a</w:t>
      </w:r>
      <w:r w:rsidRPr="000763B3">
        <w:rPr>
          <w:rFonts w:ascii="Arial" w:hAnsi="Arial" w:cs="Arial"/>
          <w:sz w:val="20"/>
          <w:szCs w:val="20"/>
          <w:lang w:val="en-GB"/>
        </w:rPr>
        <w:t xml:space="preserve">ll instances of encoding of the S-101 attribute </w:t>
      </w:r>
      <w:r w:rsidRPr="000763B3">
        <w:rPr>
          <w:rFonts w:ascii="Arial" w:hAnsi="Arial" w:cs="Arial"/>
          <w:b/>
          <w:sz w:val="20"/>
          <w:szCs w:val="20"/>
          <w:lang w:val="en-GB"/>
        </w:rPr>
        <w:t>text</w:t>
      </w:r>
      <w:r w:rsidRPr="000763B3">
        <w:rPr>
          <w:rFonts w:ascii="Arial" w:hAnsi="Arial" w:cs="Arial"/>
          <w:sz w:val="20"/>
          <w:szCs w:val="20"/>
          <w:lang w:val="en-GB"/>
        </w:rPr>
        <w:t xml:space="preserve"> will be converted to an instance of the S-57 attributes INFORM or NINFOM</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The S-57 attribute that </w:t>
      </w:r>
      <w:r w:rsidRPr="000763B3">
        <w:rPr>
          <w:rFonts w:ascii="Arial" w:hAnsi="Arial" w:cs="Arial"/>
          <w:b/>
          <w:sz w:val="20"/>
          <w:szCs w:val="20"/>
          <w:lang w:val="en-GB"/>
        </w:rPr>
        <w:t>text</w:t>
      </w:r>
      <w:r w:rsidRPr="000763B3">
        <w:rPr>
          <w:rFonts w:ascii="Arial" w:hAnsi="Arial" w:cs="Arial"/>
          <w:sz w:val="20"/>
          <w:szCs w:val="20"/>
          <w:lang w:val="en-GB"/>
        </w:rPr>
        <w:t xml:space="preserve"> will be converted to is dependent on the population of the sub-attributes for the complex attribute</w:t>
      </w:r>
      <w:r w:rsidR="00FD139A" w:rsidRPr="000763B3">
        <w:rPr>
          <w:rFonts w:ascii="Arial" w:hAnsi="Arial" w:cs="Arial"/>
          <w:sz w:val="20"/>
          <w:szCs w:val="20"/>
          <w:lang w:val="en-GB"/>
        </w:rPr>
        <w:t>s</w:t>
      </w:r>
      <w:r w:rsidRPr="000763B3">
        <w:rPr>
          <w:rFonts w:ascii="Arial" w:hAnsi="Arial" w:cs="Arial"/>
          <w:sz w:val="20"/>
          <w:szCs w:val="20"/>
          <w:lang w:val="en-GB"/>
        </w:rPr>
        <w:t xml:space="preserve"> </w:t>
      </w:r>
      <w:r w:rsidRPr="000763B3">
        <w:rPr>
          <w:rFonts w:ascii="Arial" w:hAnsi="Arial" w:cs="Arial"/>
          <w:b/>
          <w:sz w:val="20"/>
          <w:szCs w:val="20"/>
          <w:lang w:val="en-GB"/>
        </w:rPr>
        <w:t>information</w:t>
      </w:r>
      <w:r w:rsidRPr="000763B3">
        <w:rPr>
          <w:rFonts w:ascii="Arial" w:hAnsi="Arial" w:cs="Arial"/>
          <w:sz w:val="20"/>
          <w:szCs w:val="20"/>
          <w:lang w:val="en-GB"/>
        </w:rPr>
        <w:t xml:space="preserve"> (see clause 29.9)</w:t>
      </w:r>
      <w:r w:rsidR="00504E1A" w:rsidRPr="000763B3">
        <w:rPr>
          <w:rFonts w:ascii="Arial" w:hAnsi="Arial" w:cs="Arial"/>
          <w:sz w:val="20"/>
          <w:szCs w:val="20"/>
          <w:lang w:val="en-GB"/>
        </w:rPr>
        <w:t>,</w:t>
      </w:r>
      <w:r w:rsidR="00FD139A" w:rsidRPr="000763B3">
        <w:rPr>
          <w:rFonts w:ascii="Arial" w:hAnsi="Arial" w:cs="Arial"/>
          <w:sz w:val="20"/>
          <w:szCs w:val="20"/>
          <w:lang w:val="en-GB"/>
        </w:rPr>
        <w:t xml:space="preserve"> </w:t>
      </w:r>
      <w:r w:rsidR="00FD139A" w:rsidRPr="000763B3">
        <w:rPr>
          <w:rFonts w:ascii="Arial" w:hAnsi="Arial" w:cs="Arial"/>
          <w:b/>
          <w:sz w:val="20"/>
          <w:szCs w:val="20"/>
          <w:lang w:val="en-GB"/>
        </w:rPr>
        <w:t>sector information</w:t>
      </w:r>
      <w:r w:rsidR="00FD139A" w:rsidRPr="000763B3">
        <w:rPr>
          <w:rFonts w:ascii="Arial" w:hAnsi="Arial" w:cs="Arial"/>
          <w:sz w:val="20"/>
          <w:szCs w:val="20"/>
          <w:lang w:val="en-GB"/>
        </w:rPr>
        <w:t xml:space="preserve"> (see clause 29.20)</w:t>
      </w:r>
      <w:r w:rsidR="00504E1A" w:rsidRPr="000763B3">
        <w:rPr>
          <w:rFonts w:ascii="Arial" w:hAnsi="Arial" w:cs="Arial"/>
          <w:sz w:val="20"/>
          <w:szCs w:val="20"/>
          <w:lang w:val="en-GB"/>
        </w:rPr>
        <w:t xml:space="preserve"> and </w:t>
      </w:r>
      <w:r w:rsidR="00504E1A" w:rsidRPr="000763B3">
        <w:rPr>
          <w:rFonts w:ascii="Arial" w:hAnsi="Arial" w:cs="Arial"/>
          <w:b/>
          <w:sz w:val="20"/>
          <w:szCs w:val="20"/>
          <w:lang w:val="en-GB"/>
        </w:rPr>
        <w:t>shape information</w:t>
      </w:r>
      <w:r w:rsidR="00504E1A" w:rsidRPr="000763B3">
        <w:rPr>
          <w:rFonts w:ascii="Arial" w:hAnsi="Arial" w:cs="Arial"/>
          <w:sz w:val="20"/>
          <w:szCs w:val="20"/>
          <w:lang w:val="en-GB"/>
        </w:rPr>
        <w:t xml:space="preserve"> (see clause </w:t>
      </w:r>
      <w:r w:rsidR="00F66D56" w:rsidRPr="000763B3">
        <w:rPr>
          <w:rFonts w:ascii="Arial" w:hAnsi="Arial" w:cs="Arial"/>
          <w:sz w:val="20"/>
          <w:szCs w:val="20"/>
          <w:lang w:val="en-GB"/>
        </w:rPr>
        <w:t>29.24)</w:t>
      </w:r>
      <w:r w:rsidRPr="000763B3">
        <w:rPr>
          <w:rFonts w:ascii="Arial" w:hAnsi="Arial" w:cs="Arial"/>
          <w:sz w:val="20"/>
          <w:szCs w:val="20"/>
          <w:lang w:val="en-GB"/>
        </w:rPr>
        <w:t xml:space="preserve"> as follows:</w:t>
      </w:r>
    </w:p>
    <w:p w14:paraId="5DD099D4" w14:textId="77777777" w:rsidR="002D2459" w:rsidRPr="000763B3" w:rsidRDefault="002D2459" w:rsidP="002D2459">
      <w:pPr>
        <w:numPr>
          <w:ilvl w:val="0"/>
          <w:numId w:val="361"/>
        </w:numPr>
        <w:ind w:left="284" w:hanging="284"/>
        <w:jc w:val="both"/>
        <w:rPr>
          <w:rFonts w:ascii="Arial" w:hAnsi="Arial" w:cs="Arial"/>
          <w:sz w:val="20"/>
          <w:szCs w:val="20"/>
          <w:lang w:val="en-GB"/>
        </w:rPr>
      </w:pPr>
      <w:r w:rsidRPr="000763B3">
        <w:rPr>
          <w:rFonts w:ascii="Arial" w:hAnsi="Arial" w:cs="Arial"/>
          <w:sz w:val="20"/>
          <w:szCs w:val="20"/>
          <w:lang w:val="en-GB"/>
        </w:rPr>
        <w:t xml:space="preserve">If the sub-attribute </w:t>
      </w:r>
      <w:r w:rsidRPr="000763B3">
        <w:rPr>
          <w:rFonts w:ascii="Arial" w:hAnsi="Arial" w:cs="Arial"/>
          <w:b/>
          <w:sz w:val="20"/>
          <w:szCs w:val="20"/>
          <w:lang w:val="en-GB"/>
        </w:rPr>
        <w:t>language</w:t>
      </w:r>
      <w:r w:rsidRPr="000763B3">
        <w:rPr>
          <w:rFonts w:ascii="Arial" w:hAnsi="Arial" w:cs="Arial"/>
          <w:sz w:val="20"/>
          <w:szCs w:val="20"/>
          <w:lang w:val="en-GB"/>
        </w:rPr>
        <w:t xml:space="preserve"> is populated with the value </w:t>
      </w:r>
      <w:r w:rsidRPr="000763B3">
        <w:rPr>
          <w:rFonts w:ascii="Arial" w:hAnsi="Arial" w:cs="Arial"/>
          <w:i/>
          <w:sz w:val="20"/>
          <w:szCs w:val="20"/>
          <w:lang w:val="en-GB"/>
        </w:rPr>
        <w:t>eng</w:t>
      </w:r>
      <w:r w:rsidRPr="000763B3">
        <w:rPr>
          <w:rFonts w:ascii="Arial" w:hAnsi="Arial" w:cs="Arial"/>
          <w:sz w:val="20"/>
          <w:szCs w:val="20"/>
          <w:lang w:val="en-GB"/>
        </w:rPr>
        <w:t xml:space="preserve"> or is not populated, </w:t>
      </w:r>
      <w:r w:rsidRPr="000763B3">
        <w:rPr>
          <w:rFonts w:ascii="Arial" w:hAnsi="Arial" w:cs="Arial"/>
          <w:b/>
          <w:sz w:val="20"/>
          <w:szCs w:val="20"/>
          <w:lang w:val="en-GB"/>
        </w:rPr>
        <w:t>text</w:t>
      </w:r>
      <w:r w:rsidRPr="000763B3">
        <w:rPr>
          <w:rFonts w:ascii="Arial" w:hAnsi="Arial" w:cs="Arial"/>
          <w:sz w:val="20"/>
          <w:szCs w:val="20"/>
          <w:lang w:val="en-GB"/>
        </w:rPr>
        <w:t xml:space="preserve"> will be converted to </w:t>
      </w:r>
      <w:r w:rsidR="00E10ED2" w:rsidRPr="000763B3">
        <w:rPr>
          <w:rFonts w:ascii="Arial" w:hAnsi="Arial" w:cs="Arial"/>
          <w:sz w:val="20"/>
          <w:szCs w:val="20"/>
          <w:lang w:val="en-GB"/>
        </w:rPr>
        <w:t>INFORM</w:t>
      </w:r>
      <w:r w:rsidRPr="000763B3">
        <w:rPr>
          <w:rFonts w:ascii="Arial" w:hAnsi="Arial" w:cs="Arial"/>
          <w:sz w:val="20"/>
          <w:szCs w:val="20"/>
          <w:lang w:val="en-GB"/>
        </w:rPr>
        <w:t>.</w:t>
      </w:r>
    </w:p>
    <w:p w14:paraId="26AA3AE6" w14:textId="77777777" w:rsidR="002D2459" w:rsidRPr="000763B3" w:rsidRDefault="002D2459" w:rsidP="002D2459">
      <w:pPr>
        <w:numPr>
          <w:ilvl w:val="0"/>
          <w:numId w:val="361"/>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If the sub-attribute </w:t>
      </w:r>
      <w:r w:rsidRPr="000763B3">
        <w:rPr>
          <w:rFonts w:ascii="Arial" w:hAnsi="Arial" w:cs="Arial"/>
          <w:b/>
          <w:sz w:val="20"/>
          <w:szCs w:val="20"/>
          <w:lang w:val="en-GB"/>
        </w:rPr>
        <w:t>language</w:t>
      </w:r>
      <w:r w:rsidRPr="000763B3">
        <w:rPr>
          <w:rFonts w:ascii="Arial" w:hAnsi="Arial" w:cs="Arial"/>
          <w:sz w:val="20"/>
          <w:szCs w:val="20"/>
          <w:lang w:val="en-GB"/>
        </w:rPr>
        <w:t xml:space="preserve"> is populated with a value other than </w:t>
      </w:r>
      <w:r w:rsidRPr="000763B3">
        <w:rPr>
          <w:rFonts w:ascii="Arial" w:hAnsi="Arial" w:cs="Arial"/>
          <w:i/>
          <w:sz w:val="20"/>
          <w:szCs w:val="20"/>
          <w:lang w:val="en-GB"/>
        </w:rPr>
        <w:t>eng</w:t>
      </w:r>
      <w:r w:rsidRPr="000763B3">
        <w:rPr>
          <w:rFonts w:ascii="Arial" w:hAnsi="Arial" w:cs="Arial"/>
          <w:sz w:val="20"/>
          <w:szCs w:val="20"/>
          <w:lang w:val="en-GB"/>
        </w:rPr>
        <w:t xml:space="preserve">, </w:t>
      </w:r>
      <w:r w:rsidR="00E10ED2" w:rsidRPr="000763B3">
        <w:rPr>
          <w:rFonts w:ascii="Arial" w:hAnsi="Arial" w:cs="Arial"/>
          <w:b/>
          <w:sz w:val="20"/>
          <w:szCs w:val="20"/>
          <w:lang w:val="en-GB"/>
        </w:rPr>
        <w:t>text</w:t>
      </w:r>
      <w:r w:rsidRPr="000763B3">
        <w:rPr>
          <w:rFonts w:ascii="Arial" w:hAnsi="Arial" w:cs="Arial"/>
          <w:sz w:val="20"/>
          <w:szCs w:val="20"/>
          <w:lang w:val="en-GB"/>
        </w:rPr>
        <w:t xml:space="preserve"> will be converted to </w:t>
      </w:r>
      <w:r w:rsidR="00E10ED2" w:rsidRPr="000763B3">
        <w:rPr>
          <w:rFonts w:ascii="Arial" w:hAnsi="Arial" w:cs="Arial"/>
          <w:sz w:val="20"/>
          <w:szCs w:val="20"/>
          <w:lang w:val="en-GB"/>
        </w:rPr>
        <w:t>NINFOM</w:t>
      </w:r>
      <w:r w:rsidRPr="000763B3">
        <w:rPr>
          <w:rFonts w:ascii="Arial" w:hAnsi="Arial" w:cs="Arial"/>
          <w:sz w:val="20"/>
          <w:szCs w:val="20"/>
          <w:lang w:val="en-GB"/>
        </w:rPr>
        <w:t>.</w:t>
      </w:r>
    </w:p>
    <w:p w14:paraId="6BA25E12" w14:textId="77777777" w:rsidR="002D2459" w:rsidRPr="000763B3" w:rsidRDefault="002D2459" w:rsidP="002D24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The following additional requirements for S-101 dataset conversion must be noted:</w:t>
      </w:r>
    </w:p>
    <w:p w14:paraId="4EFFD48B" w14:textId="77777777" w:rsidR="002D2459" w:rsidRPr="000763B3" w:rsidRDefault="002D2459" w:rsidP="00E10ED2">
      <w:pPr>
        <w:pStyle w:val="ListParagraph"/>
        <w:numPr>
          <w:ilvl w:val="0"/>
          <w:numId w:val="359"/>
        </w:numPr>
        <w:tabs>
          <w:tab w:val="left" w:pos="0"/>
          <w:tab w:val="left" w:pos="283"/>
          <w:tab w:val="left" w:pos="566"/>
          <w:tab w:val="left" w:pos="851"/>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jc w:val="both"/>
        <w:rPr>
          <w:rFonts w:ascii="Arial" w:hAnsi="Arial" w:cs="Arial"/>
          <w:bCs/>
          <w:sz w:val="20"/>
          <w:szCs w:val="20"/>
          <w:lang w:val="en-GB"/>
        </w:rPr>
      </w:pPr>
      <w:r w:rsidRPr="000763B3">
        <w:rPr>
          <w:rFonts w:ascii="Arial" w:hAnsi="Arial" w:cs="Arial"/>
          <w:bCs/>
          <w:sz w:val="20"/>
          <w:szCs w:val="20"/>
          <w:lang w:val="en-GB"/>
        </w:rPr>
        <w:t>The binding of the complex attribute</w:t>
      </w:r>
      <w:r w:rsidR="00FD139A" w:rsidRPr="000763B3">
        <w:rPr>
          <w:rFonts w:ascii="Arial" w:hAnsi="Arial" w:cs="Arial"/>
          <w:bCs/>
          <w:sz w:val="20"/>
          <w:szCs w:val="20"/>
          <w:lang w:val="en-GB"/>
        </w:rPr>
        <w:t>s</w:t>
      </w:r>
      <w:r w:rsidRPr="000763B3">
        <w:rPr>
          <w:rFonts w:ascii="Arial" w:hAnsi="Arial" w:cs="Arial"/>
          <w:bCs/>
          <w:sz w:val="20"/>
          <w:szCs w:val="20"/>
          <w:lang w:val="en-GB"/>
        </w:rPr>
        <w:t xml:space="preserve"> </w:t>
      </w:r>
      <w:r w:rsidRPr="000763B3">
        <w:rPr>
          <w:rFonts w:ascii="Arial" w:hAnsi="Arial" w:cs="Arial"/>
          <w:b/>
          <w:bCs/>
          <w:sz w:val="20"/>
          <w:szCs w:val="20"/>
          <w:lang w:val="en-GB"/>
        </w:rPr>
        <w:t>information</w:t>
      </w:r>
      <w:r w:rsidR="00504E1A" w:rsidRPr="000763B3">
        <w:rPr>
          <w:rFonts w:ascii="Arial" w:hAnsi="Arial" w:cs="Arial"/>
          <w:bCs/>
          <w:sz w:val="20"/>
          <w:szCs w:val="20"/>
          <w:lang w:val="en-GB"/>
        </w:rPr>
        <w:t>,</w:t>
      </w:r>
      <w:r w:rsidR="00FD139A" w:rsidRPr="000763B3">
        <w:rPr>
          <w:rFonts w:ascii="Arial" w:hAnsi="Arial" w:cs="Arial"/>
          <w:sz w:val="20"/>
          <w:szCs w:val="20"/>
          <w:lang w:val="en-GB"/>
        </w:rPr>
        <w:t xml:space="preserve"> </w:t>
      </w:r>
      <w:r w:rsidR="00FD139A" w:rsidRPr="000763B3">
        <w:rPr>
          <w:rFonts w:ascii="Arial" w:hAnsi="Arial" w:cs="Arial"/>
          <w:b/>
          <w:sz w:val="20"/>
          <w:szCs w:val="20"/>
          <w:lang w:val="en-GB"/>
        </w:rPr>
        <w:t>sector information</w:t>
      </w:r>
      <w:r w:rsidR="00504E1A" w:rsidRPr="000763B3">
        <w:rPr>
          <w:rFonts w:ascii="Arial" w:hAnsi="Arial" w:cs="Arial"/>
          <w:sz w:val="20"/>
          <w:szCs w:val="20"/>
          <w:lang w:val="en-GB"/>
        </w:rPr>
        <w:t xml:space="preserve"> and </w:t>
      </w:r>
      <w:r w:rsidR="00504E1A" w:rsidRPr="000763B3">
        <w:rPr>
          <w:rFonts w:ascii="Arial" w:hAnsi="Arial" w:cs="Arial"/>
          <w:b/>
          <w:sz w:val="20"/>
          <w:szCs w:val="20"/>
          <w:lang w:val="en-GB"/>
        </w:rPr>
        <w:t>shape information</w:t>
      </w:r>
      <w:r w:rsidRPr="000763B3">
        <w:rPr>
          <w:rFonts w:ascii="Arial" w:hAnsi="Arial" w:cs="Arial"/>
          <w:bCs/>
          <w:sz w:val="20"/>
          <w:szCs w:val="20"/>
          <w:lang w:val="en-GB"/>
        </w:rPr>
        <w:t xml:space="preserve"> to features in S-101 carries a multiplicity of [0..*]</w:t>
      </w:r>
      <w:r w:rsidR="00706F10" w:rsidRPr="000763B3">
        <w:rPr>
          <w:rFonts w:ascii="Arial" w:hAnsi="Arial" w:cs="Arial"/>
          <w:bCs/>
          <w:sz w:val="20"/>
          <w:szCs w:val="20"/>
          <w:lang w:val="en-GB"/>
        </w:rPr>
        <w:t xml:space="preserve"> or [1..*]</w:t>
      </w:r>
      <w:r w:rsidRPr="000763B3">
        <w:rPr>
          <w:rFonts w:ascii="Arial" w:hAnsi="Arial" w:cs="Arial"/>
          <w:bCs/>
          <w:sz w:val="20"/>
          <w:szCs w:val="20"/>
          <w:lang w:val="en-GB"/>
        </w:rPr>
        <w:t xml:space="preserve">, meaning that multiple text </w:t>
      </w:r>
      <w:r w:rsidR="00E10ED2" w:rsidRPr="000763B3">
        <w:rPr>
          <w:rFonts w:ascii="Arial" w:hAnsi="Arial" w:cs="Arial"/>
          <w:bCs/>
          <w:sz w:val="20"/>
          <w:szCs w:val="20"/>
          <w:lang w:val="en-GB"/>
        </w:rPr>
        <w:t>strings</w:t>
      </w:r>
      <w:r w:rsidRPr="000763B3">
        <w:rPr>
          <w:rFonts w:ascii="Arial" w:hAnsi="Arial" w:cs="Arial"/>
          <w:bCs/>
          <w:sz w:val="20"/>
          <w:szCs w:val="20"/>
          <w:lang w:val="en-GB"/>
        </w:rPr>
        <w:t xml:space="preserve"> may be referenced to a single feature instance. In general, this is so as to allow a single English language version of the text and one or more national language versions of the text to be referenced to the feature instance. In S-57 only a single instance of </w:t>
      </w:r>
      <w:r w:rsidR="00E10ED2" w:rsidRPr="000763B3">
        <w:rPr>
          <w:rFonts w:ascii="Arial" w:hAnsi="Arial" w:cs="Arial"/>
          <w:sz w:val="20"/>
          <w:szCs w:val="20"/>
          <w:lang w:val="en-GB"/>
        </w:rPr>
        <w:t>INFORM</w:t>
      </w:r>
      <w:r w:rsidRPr="000763B3">
        <w:rPr>
          <w:rFonts w:ascii="Arial" w:hAnsi="Arial" w:cs="Arial"/>
          <w:sz w:val="20"/>
          <w:szCs w:val="20"/>
          <w:lang w:val="en-GB"/>
        </w:rPr>
        <w:t xml:space="preserve"> and </w:t>
      </w:r>
      <w:r w:rsidR="00E10ED2" w:rsidRPr="000763B3">
        <w:rPr>
          <w:rFonts w:ascii="Arial" w:hAnsi="Arial" w:cs="Arial"/>
          <w:sz w:val="20"/>
          <w:szCs w:val="20"/>
          <w:lang w:val="en-GB"/>
        </w:rPr>
        <w:t>NINFOM</w:t>
      </w:r>
      <w:r w:rsidRPr="000763B3">
        <w:rPr>
          <w:rFonts w:ascii="Arial" w:hAnsi="Arial" w:cs="Arial"/>
          <w:sz w:val="20"/>
          <w:szCs w:val="20"/>
          <w:lang w:val="en-GB"/>
        </w:rPr>
        <w:t xml:space="preserve"> may exist for any encoded feature instance. Where multiple instances of </w:t>
      </w:r>
      <w:r w:rsidR="00E10ED2" w:rsidRPr="000763B3">
        <w:rPr>
          <w:rFonts w:ascii="Arial" w:hAnsi="Arial" w:cs="Arial"/>
          <w:b/>
          <w:sz w:val="20"/>
          <w:szCs w:val="20"/>
          <w:lang w:val="en-GB"/>
        </w:rPr>
        <w:t>text</w:t>
      </w:r>
      <w:r w:rsidRPr="000763B3">
        <w:rPr>
          <w:rFonts w:ascii="Arial" w:hAnsi="Arial" w:cs="Arial"/>
          <w:sz w:val="20"/>
          <w:szCs w:val="20"/>
          <w:lang w:val="en-GB"/>
        </w:rPr>
        <w:t xml:space="preserve"> have been encoded for a feature instance</w:t>
      </w:r>
      <w:r w:rsidR="003D4C63" w:rsidRPr="000763B3">
        <w:rPr>
          <w:rFonts w:ascii="Arial" w:hAnsi="Arial" w:cs="Arial"/>
          <w:sz w:val="20"/>
          <w:szCs w:val="20"/>
          <w:lang w:val="en-GB"/>
        </w:rPr>
        <w:t xml:space="preserve"> in S-101</w:t>
      </w:r>
      <w:r w:rsidRPr="000763B3">
        <w:rPr>
          <w:rFonts w:ascii="Arial" w:hAnsi="Arial" w:cs="Arial"/>
          <w:sz w:val="20"/>
          <w:szCs w:val="20"/>
          <w:lang w:val="en-GB"/>
        </w:rPr>
        <w:t xml:space="preserve">, </w:t>
      </w:r>
      <w:r w:rsidR="003D4C63" w:rsidRPr="000763B3">
        <w:rPr>
          <w:rFonts w:ascii="Arial" w:hAnsi="Arial" w:cs="Arial"/>
          <w:sz w:val="20"/>
          <w:szCs w:val="20"/>
          <w:lang w:val="en-GB"/>
        </w:rPr>
        <w:t>each</w:t>
      </w:r>
      <w:r w:rsidRPr="000763B3">
        <w:rPr>
          <w:rFonts w:ascii="Arial" w:hAnsi="Arial" w:cs="Arial"/>
          <w:sz w:val="20"/>
          <w:szCs w:val="20"/>
          <w:lang w:val="en-GB"/>
        </w:rPr>
        <w:t xml:space="preserve"> instance will be converted</w:t>
      </w:r>
      <w:r w:rsidR="003D4C63" w:rsidRPr="000763B3">
        <w:rPr>
          <w:rFonts w:ascii="Arial" w:hAnsi="Arial" w:cs="Arial"/>
          <w:sz w:val="20"/>
          <w:szCs w:val="20"/>
          <w:lang w:val="en-GB"/>
        </w:rPr>
        <w:t xml:space="preserve"> in accordance with the bullet points in the above paragraph, with consecutive instances being separated in INFORM or NINFOM </w:t>
      </w:r>
      <w:r w:rsidR="00FA4680" w:rsidRPr="000763B3">
        <w:rPr>
          <w:rFonts w:ascii="Arial" w:hAnsi="Arial" w:cs="Arial"/>
          <w:sz w:val="20"/>
          <w:szCs w:val="20"/>
          <w:lang w:val="en-GB"/>
        </w:rPr>
        <w:t xml:space="preserve">by a </w:t>
      </w:r>
      <w:r w:rsidR="00611ADD" w:rsidRPr="000763B3">
        <w:rPr>
          <w:rFonts w:ascii="Arial" w:hAnsi="Arial" w:cs="Arial"/>
          <w:sz w:val="20"/>
          <w:szCs w:val="20"/>
          <w:lang w:val="en-GB"/>
        </w:rPr>
        <w:t xml:space="preserve">standard separator such as a </w:t>
      </w:r>
      <w:r w:rsidR="00FA4680" w:rsidRPr="000763B3">
        <w:rPr>
          <w:rFonts w:ascii="Arial" w:hAnsi="Arial" w:cs="Arial"/>
          <w:sz w:val="20"/>
          <w:szCs w:val="20"/>
          <w:lang w:val="en-GB"/>
        </w:rPr>
        <w:t>semicolon “;”</w:t>
      </w:r>
      <w:r w:rsidRPr="000763B3">
        <w:rPr>
          <w:rFonts w:ascii="Arial" w:hAnsi="Arial" w:cs="Arial"/>
          <w:sz w:val="20"/>
          <w:szCs w:val="20"/>
          <w:lang w:val="en-GB"/>
        </w:rPr>
        <w:t xml:space="preserve">. Data Producers may be required to check the converted S-57 dataset to ensure that the </w:t>
      </w:r>
      <w:r w:rsidR="00FA4680" w:rsidRPr="000763B3">
        <w:rPr>
          <w:rFonts w:ascii="Arial" w:hAnsi="Arial" w:cs="Arial"/>
          <w:sz w:val="20"/>
          <w:szCs w:val="20"/>
          <w:lang w:val="en-GB"/>
        </w:rPr>
        <w:t>required</w:t>
      </w:r>
      <w:r w:rsidRPr="000763B3">
        <w:rPr>
          <w:rFonts w:ascii="Arial" w:hAnsi="Arial" w:cs="Arial"/>
          <w:sz w:val="20"/>
          <w:szCs w:val="20"/>
          <w:lang w:val="en-GB"/>
        </w:rPr>
        <w:t xml:space="preserve"> </w:t>
      </w:r>
      <w:r w:rsidR="00E10ED2" w:rsidRPr="000763B3">
        <w:rPr>
          <w:rFonts w:ascii="Arial" w:hAnsi="Arial" w:cs="Arial"/>
          <w:sz w:val="20"/>
          <w:szCs w:val="20"/>
          <w:lang w:val="en-GB"/>
        </w:rPr>
        <w:t>text strings</w:t>
      </w:r>
      <w:r w:rsidRPr="000763B3">
        <w:rPr>
          <w:rFonts w:ascii="Arial" w:hAnsi="Arial" w:cs="Arial"/>
          <w:sz w:val="20"/>
          <w:szCs w:val="20"/>
          <w:lang w:val="en-GB"/>
        </w:rPr>
        <w:t xml:space="preserve"> have been </w:t>
      </w:r>
      <w:r w:rsidR="00E10ED2" w:rsidRPr="000763B3">
        <w:rPr>
          <w:rFonts w:ascii="Arial" w:hAnsi="Arial" w:cs="Arial"/>
          <w:sz w:val="20"/>
          <w:szCs w:val="20"/>
          <w:lang w:val="en-GB"/>
        </w:rPr>
        <w:t>populated</w:t>
      </w:r>
      <w:r w:rsidRPr="000763B3">
        <w:rPr>
          <w:rFonts w:ascii="Arial" w:hAnsi="Arial" w:cs="Arial"/>
          <w:sz w:val="20"/>
          <w:szCs w:val="20"/>
          <w:lang w:val="en-GB"/>
        </w:rPr>
        <w:t>.</w:t>
      </w:r>
      <w:r w:rsidR="00FA4680" w:rsidRPr="000763B3">
        <w:rPr>
          <w:rFonts w:ascii="Arial" w:hAnsi="Arial" w:cs="Arial"/>
          <w:sz w:val="20"/>
          <w:szCs w:val="20"/>
          <w:lang w:val="en-GB"/>
        </w:rPr>
        <w:t xml:space="preserve"> See also clause 2.4.6.</w:t>
      </w:r>
    </w:p>
    <w:p w14:paraId="4789CA03" w14:textId="77777777" w:rsidR="00191539" w:rsidRPr="000763B3" w:rsidRDefault="00191539" w:rsidP="00191539">
      <w:pPr>
        <w:pStyle w:val="Heading2"/>
        <w:spacing w:before="60" w:after="240" w:line="240" w:lineRule="exact"/>
        <w:ind w:left="600" w:hanging="600"/>
        <w:jc w:val="both"/>
        <w:rPr>
          <w:bCs/>
          <w:sz w:val="22"/>
          <w:lang w:val="en-GB"/>
        </w:rPr>
      </w:pPr>
      <w:bookmarkStart w:id="1573" w:name="_Toc181703052"/>
      <w:bookmarkStart w:id="1574" w:name="_Hlk89129437"/>
      <w:r w:rsidRPr="000763B3">
        <w:rPr>
          <w:bCs/>
          <w:sz w:val="22"/>
          <w:szCs w:val="20"/>
          <w:lang w:val="en-GB"/>
        </w:rPr>
        <w:t>text offset bearing</w:t>
      </w:r>
      <w:bookmarkEnd w:id="1573"/>
    </w:p>
    <w:p w14:paraId="0C17B60D" w14:textId="77777777" w:rsidR="00191539" w:rsidRPr="000763B3" w:rsidRDefault="00191539" w:rsidP="00191539">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text offset bearing</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04AFC5DA" w14:textId="77777777" w:rsidR="001C69B5" w:rsidRPr="000763B3" w:rsidRDefault="00693D6E" w:rsidP="00B41993">
      <w:pPr>
        <w:pStyle w:val="Heading2"/>
        <w:spacing w:before="60" w:after="240" w:line="240" w:lineRule="exact"/>
        <w:ind w:left="600" w:hanging="600"/>
        <w:jc w:val="both"/>
        <w:rPr>
          <w:bCs/>
          <w:sz w:val="22"/>
          <w:lang w:val="en-GB"/>
        </w:rPr>
      </w:pPr>
      <w:bookmarkStart w:id="1575" w:name="_Toc181703053"/>
      <w:r w:rsidRPr="000763B3">
        <w:rPr>
          <w:bCs/>
          <w:sz w:val="22"/>
          <w:szCs w:val="20"/>
          <w:lang w:val="en-GB"/>
        </w:rPr>
        <w:t>text offs</w:t>
      </w:r>
      <w:r w:rsidR="00EA0C1C" w:rsidRPr="000763B3">
        <w:rPr>
          <w:bCs/>
          <w:sz w:val="22"/>
          <w:szCs w:val="20"/>
          <w:lang w:val="en-GB"/>
        </w:rPr>
        <w:t>e</w:t>
      </w:r>
      <w:r w:rsidRPr="000763B3">
        <w:rPr>
          <w:bCs/>
          <w:sz w:val="22"/>
          <w:szCs w:val="20"/>
          <w:lang w:val="en-GB"/>
        </w:rPr>
        <w:t xml:space="preserve">t </w:t>
      </w:r>
      <w:r w:rsidR="00191539" w:rsidRPr="000763B3">
        <w:rPr>
          <w:bCs/>
          <w:sz w:val="22"/>
          <w:szCs w:val="20"/>
          <w:lang w:val="en-GB"/>
        </w:rPr>
        <w:t>distance</w:t>
      </w:r>
      <w:bookmarkEnd w:id="1575"/>
    </w:p>
    <w:p w14:paraId="6645E75A" w14:textId="77777777" w:rsidR="001C69B5" w:rsidRPr="000763B3" w:rsidRDefault="001C69B5" w:rsidP="001C69B5">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 xml:space="preserve">text offset </w:t>
      </w:r>
      <w:r w:rsidR="00191539" w:rsidRPr="000763B3">
        <w:rPr>
          <w:rFonts w:ascii="Arial" w:hAnsi="Arial" w:cs="Arial"/>
          <w:b/>
          <w:sz w:val="20"/>
          <w:szCs w:val="20"/>
          <w:lang w:val="en-GB"/>
        </w:rPr>
        <w:t>distance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2C95983" w14:textId="77777777" w:rsidR="00191539" w:rsidRPr="000763B3" w:rsidRDefault="00191539" w:rsidP="00191539">
      <w:pPr>
        <w:pStyle w:val="Heading2"/>
        <w:spacing w:before="60" w:after="240" w:line="240" w:lineRule="exact"/>
        <w:ind w:left="600" w:hanging="600"/>
        <w:jc w:val="both"/>
        <w:rPr>
          <w:bCs/>
          <w:sz w:val="22"/>
          <w:lang w:val="en-GB"/>
        </w:rPr>
      </w:pPr>
      <w:bookmarkStart w:id="1576" w:name="_Toc89350029"/>
      <w:bookmarkStart w:id="1577" w:name="_Toc181703054"/>
      <w:bookmarkStart w:id="1578" w:name="_Toc522284762"/>
      <w:bookmarkEnd w:id="1574"/>
      <w:bookmarkEnd w:id="1576"/>
      <w:r w:rsidRPr="000763B3">
        <w:rPr>
          <w:bCs/>
          <w:sz w:val="22"/>
          <w:szCs w:val="20"/>
          <w:lang w:val="en-GB"/>
        </w:rPr>
        <w:t>text rotation</w:t>
      </w:r>
      <w:bookmarkEnd w:id="1577"/>
    </w:p>
    <w:p w14:paraId="217BCD0F" w14:textId="77777777" w:rsidR="00191539" w:rsidRPr="000763B3" w:rsidRDefault="00191539" w:rsidP="00191539">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text rotation</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5768374" w14:textId="77777777" w:rsidR="001C69B5" w:rsidRPr="000763B3" w:rsidRDefault="007D1142" w:rsidP="00B41993">
      <w:pPr>
        <w:pStyle w:val="Heading2"/>
        <w:spacing w:before="60" w:after="240" w:line="240" w:lineRule="exact"/>
        <w:ind w:left="600" w:hanging="600"/>
        <w:jc w:val="both"/>
        <w:rPr>
          <w:bCs/>
          <w:sz w:val="22"/>
          <w:lang w:val="en-GB"/>
        </w:rPr>
      </w:pPr>
      <w:bookmarkStart w:id="1579" w:name="_Toc181703055"/>
      <w:r w:rsidRPr="000763B3">
        <w:rPr>
          <w:bCs/>
          <w:sz w:val="22"/>
          <w:szCs w:val="20"/>
          <w:lang w:val="en-GB"/>
        </w:rPr>
        <w:t xml:space="preserve">text </w:t>
      </w:r>
      <w:r w:rsidR="0018014F" w:rsidRPr="000763B3">
        <w:rPr>
          <w:bCs/>
          <w:sz w:val="22"/>
          <w:szCs w:val="20"/>
          <w:lang w:val="en-GB"/>
        </w:rPr>
        <w:t>type</w:t>
      </w:r>
      <w:bookmarkEnd w:id="1578"/>
      <w:bookmarkEnd w:id="1579"/>
    </w:p>
    <w:p w14:paraId="4E9DCC29" w14:textId="77777777" w:rsidR="001C69B5" w:rsidRPr="000763B3" w:rsidRDefault="001C69B5" w:rsidP="001C69B5">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text type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16AE24A0" w14:textId="77777777" w:rsidR="005E1569" w:rsidRPr="000763B3" w:rsidRDefault="00B97B14" w:rsidP="00B41993">
      <w:pPr>
        <w:pStyle w:val="Heading2"/>
        <w:spacing w:before="60" w:after="240" w:line="240" w:lineRule="exact"/>
        <w:ind w:left="600" w:hanging="600"/>
        <w:jc w:val="both"/>
        <w:rPr>
          <w:bCs/>
          <w:sz w:val="22"/>
          <w:lang w:val="en-GB"/>
        </w:rPr>
      </w:pPr>
      <w:bookmarkStart w:id="1580" w:name="_Toc522284763"/>
      <w:bookmarkStart w:id="1581" w:name="_Toc181703056"/>
      <w:r w:rsidRPr="000763B3">
        <w:rPr>
          <w:bCs/>
          <w:sz w:val="22"/>
          <w:szCs w:val="20"/>
          <w:lang w:val="en-GB"/>
        </w:rPr>
        <w:t xml:space="preserve">time </w:t>
      </w:r>
      <w:r w:rsidR="005E1569" w:rsidRPr="000763B3">
        <w:rPr>
          <w:bCs/>
          <w:sz w:val="22"/>
          <w:szCs w:val="20"/>
          <w:lang w:val="en-GB"/>
        </w:rPr>
        <w:t>of day end</w:t>
      </w:r>
      <w:bookmarkEnd w:id="1580"/>
      <w:bookmarkEnd w:id="1581"/>
    </w:p>
    <w:p w14:paraId="31BFDEE6" w14:textId="77777777" w:rsidR="00345D0D" w:rsidRPr="000763B3" w:rsidRDefault="00345D0D" w:rsidP="00345D0D">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lang w:val="en-GB"/>
        </w:rPr>
        <w:t xml:space="preserve">The S-101 attribute </w:t>
      </w:r>
      <w:r w:rsidRPr="000763B3">
        <w:rPr>
          <w:rFonts w:ascii="Arial" w:hAnsi="Arial" w:cs="Arial"/>
          <w:b/>
          <w:sz w:val="20"/>
          <w:szCs w:val="20"/>
          <w:lang w:val="en-GB"/>
        </w:rPr>
        <w:t>time of day end</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8D6F00D" w14:textId="77777777" w:rsidR="005E1569" w:rsidRPr="000763B3" w:rsidRDefault="00B97B14" w:rsidP="00B41993">
      <w:pPr>
        <w:pStyle w:val="Heading2"/>
        <w:keepNext w:val="0"/>
        <w:spacing w:before="60" w:after="240" w:line="240" w:lineRule="exact"/>
        <w:ind w:left="600" w:hanging="600"/>
        <w:jc w:val="both"/>
        <w:rPr>
          <w:bCs/>
          <w:sz w:val="22"/>
          <w:lang w:val="en-GB"/>
        </w:rPr>
      </w:pPr>
      <w:bookmarkStart w:id="1582" w:name="_Toc522284764"/>
      <w:bookmarkStart w:id="1583" w:name="_Toc181703057"/>
      <w:r w:rsidRPr="000763B3">
        <w:rPr>
          <w:bCs/>
          <w:sz w:val="22"/>
          <w:szCs w:val="20"/>
          <w:lang w:val="en-GB"/>
        </w:rPr>
        <w:t xml:space="preserve">time </w:t>
      </w:r>
      <w:r w:rsidR="005E1569" w:rsidRPr="000763B3">
        <w:rPr>
          <w:bCs/>
          <w:sz w:val="22"/>
          <w:szCs w:val="20"/>
          <w:lang w:val="en-GB"/>
        </w:rPr>
        <w:t>of day start</w:t>
      </w:r>
      <w:bookmarkEnd w:id="1582"/>
      <w:bookmarkEnd w:id="1583"/>
    </w:p>
    <w:bookmarkStart w:id="1584" w:name="_Toc520183358"/>
    <w:bookmarkStart w:id="1585" w:name="_Toc522284765"/>
    <w:bookmarkStart w:id="1586" w:name="_Toc527727712"/>
    <w:bookmarkStart w:id="1587" w:name="_Toc532911474"/>
    <w:bookmarkStart w:id="1588" w:name="_Toc520183365"/>
    <w:bookmarkStart w:id="1589" w:name="_Toc522284772"/>
    <w:bookmarkStart w:id="1590" w:name="_Toc527727719"/>
    <w:bookmarkStart w:id="1591" w:name="_Toc532911481"/>
    <w:bookmarkStart w:id="1592" w:name="_Toc522284773"/>
    <w:bookmarkEnd w:id="1584"/>
    <w:bookmarkEnd w:id="1585"/>
    <w:bookmarkEnd w:id="1586"/>
    <w:bookmarkEnd w:id="1587"/>
    <w:bookmarkEnd w:id="1588"/>
    <w:bookmarkEnd w:id="1589"/>
    <w:bookmarkEnd w:id="1590"/>
    <w:bookmarkEnd w:id="1591"/>
    <w:p w14:paraId="58C3FC09" w14:textId="77777777" w:rsidR="00345D0D" w:rsidRPr="000763B3" w:rsidRDefault="00345D0D" w:rsidP="00345D0D">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lang w:val="en-GB"/>
        </w:rPr>
        <w:t xml:space="preserve">The S-101 attribute </w:t>
      </w:r>
      <w:r w:rsidRPr="000763B3">
        <w:rPr>
          <w:rFonts w:ascii="Arial" w:hAnsi="Arial" w:cs="Arial"/>
          <w:b/>
          <w:sz w:val="20"/>
          <w:szCs w:val="20"/>
          <w:lang w:val="en-GB"/>
        </w:rPr>
        <w:t>time of day start</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71A8D2E3" w14:textId="77777777" w:rsidR="00723CF9" w:rsidRPr="000763B3" w:rsidRDefault="00B97B14" w:rsidP="00B41993">
      <w:pPr>
        <w:pStyle w:val="Heading2"/>
        <w:keepLines/>
        <w:spacing w:before="60" w:after="240" w:line="240" w:lineRule="exact"/>
        <w:ind w:left="600" w:hanging="600"/>
        <w:jc w:val="both"/>
        <w:rPr>
          <w:bCs/>
          <w:sz w:val="22"/>
          <w:lang w:val="en-GB"/>
        </w:rPr>
      </w:pPr>
      <w:bookmarkStart w:id="1593" w:name="_Toc181703058"/>
      <w:r w:rsidRPr="000763B3">
        <w:rPr>
          <w:bCs/>
          <w:sz w:val="22"/>
          <w:szCs w:val="20"/>
          <w:lang w:val="en-GB"/>
        </w:rPr>
        <w:t>ti</w:t>
      </w:r>
      <w:r w:rsidR="00403760" w:rsidRPr="000763B3">
        <w:rPr>
          <w:bCs/>
          <w:sz w:val="22"/>
          <w:szCs w:val="20"/>
          <w:lang w:val="en-GB"/>
        </w:rPr>
        <w:t>me relative to tide</w:t>
      </w:r>
      <w:bookmarkEnd w:id="1592"/>
      <w:bookmarkEnd w:id="1593"/>
    </w:p>
    <w:p w14:paraId="74AF44B3" w14:textId="77777777" w:rsidR="00723CF9" w:rsidRPr="000763B3" w:rsidRDefault="00723CF9" w:rsidP="00723CF9">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time relative to tide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02EB7926" w14:textId="77777777" w:rsidR="00760B56" w:rsidRPr="000763B3" w:rsidRDefault="00877651" w:rsidP="00B41993">
      <w:pPr>
        <w:pStyle w:val="Heading2"/>
        <w:spacing w:before="60" w:after="240" w:line="240" w:lineRule="exact"/>
        <w:ind w:left="600" w:hanging="600"/>
        <w:jc w:val="both"/>
        <w:rPr>
          <w:bCs/>
          <w:sz w:val="22"/>
          <w:lang w:val="en-GB"/>
        </w:rPr>
      </w:pPr>
      <w:bookmarkStart w:id="1594" w:name="_Toc522284774"/>
      <w:bookmarkStart w:id="1595" w:name="_Toc181703059"/>
      <w:r w:rsidRPr="000763B3">
        <w:rPr>
          <w:bCs/>
          <w:sz w:val="22"/>
          <w:szCs w:val="20"/>
          <w:lang w:val="en-GB"/>
        </w:rPr>
        <w:t>topmark</w:t>
      </w:r>
      <w:r w:rsidR="00816CE3" w:rsidRPr="000763B3">
        <w:rPr>
          <w:bCs/>
          <w:sz w:val="22"/>
          <w:szCs w:val="20"/>
          <w:lang w:val="en-GB"/>
        </w:rPr>
        <w:t>/daymark shape (TOPSHP)</w:t>
      </w:r>
      <w:bookmarkEnd w:id="1594"/>
      <w:bookmarkEnd w:id="1595"/>
    </w:p>
    <w:p w14:paraId="1E934C7F" w14:textId="77777777" w:rsidR="00760B56" w:rsidRPr="000763B3" w:rsidRDefault="00760B56" w:rsidP="00760B56">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topmark/daymark shape</w:t>
      </w:r>
      <w:r w:rsidRPr="000763B3">
        <w:rPr>
          <w:rFonts w:ascii="Arial" w:hAnsi="Arial" w:cs="Arial"/>
          <w:sz w:val="20"/>
          <w:szCs w:val="20"/>
          <w:lang w:val="en-GB"/>
        </w:rPr>
        <w:t xml:space="preserve"> will be converted to an instance of the S-57 attribute TOPSHP</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13EA65A1" w14:textId="77777777" w:rsidR="006572F7" w:rsidRPr="000763B3" w:rsidRDefault="00877651" w:rsidP="00B41993">
      <w:pPr>
        <w:pStyle w:val="Heading2"/>
        <w:spacing w:before="60" w:after="240" w:line="240" w:lineRule="exact"/>
        <w:ind w:left="600" w:hanging="600"/>
        <w:jc w:val="both"/>
        <w:rPr>
          <w:bCs/>
          <w:sz w:val="22"/>
          <w:lang w:val="en-GB"/>
        </w:rPr>
      </w:pPr>
      <w:bookmarkStart w:id="1596" w:name="_Toc522284775"/>
      <w:bookmarkStart w:id="1597" w:name="_Toc181703060"/>
      <w:r w:rsidRPr="000763B3">
        <w:rPr>
          <w:bCs/>
          <w:sz w:val="22"/>
          <w:szCs w:val="20"/>
          <w:lang w:val="en-GB"/>
        </w:rPr>
        <w:t xml:space="preserve">traffic </w:t>
      </w:r>
      <w:r w:rsidR="00EA7F95" w:rsidRPr="000763B3">
        <w:rPr>
          <w:bCs/>
          <w:sz w:val="22"/>
          <w:szCs w:val="20"/>
          <w:lang w:val="en-GB"/>
        </w:rPr>
        <w:t>flow (TRAFIC)</w:t>
      </w:r>
      <w:bookmarkEnd w:id="1596"/>
      <w:bookmarkEnd w:id="1597"/>
    </w:p>
    <w:p w14:paraId="22499287" w14:textId="77777777" w:rsidR="006572F7" w:rsidRPr="000763B3" w:rsidRDefault="006572F7" w:rsidP="006572F7">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traffic flow</w:t>
      </w:r>
      <w:r w:rsidRPr="000763B3">
        <w:rPr>
          <w:rFonts w:ascii="Arial" w:hAnsi="Arial" w:cs="Arial"/>
          <w:sz w:val="20"/>
          <w:szCs w:val="20"/>
          <w:lang w:val="en-GB"/>
        </w:rPr>
        <w:t xml:space="preserve"> will be converted to an instance of the S-57 attribute TRAFIC</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B8711FE" w14:textId="77777777" w:rsidR="00154DBF" w:rsidRPr="000763B3" w:rsidRDefault="00EA7069" w:rsidP="00B41993">
      <w:pPr>
        <w:pStyle w:val="Heading2"/>
        <w:spacing w:before="60" w:after="240" w:line="240" w:lineRule="exact"/>
        <w:ind w:left="600" w:hanging="600"/>
        <w:jc w:val="both"/>
        <w:rPr>
          <w:bCs/>
          <w:sz w:val="22"/>
          <w:szCs w:val="20"/>
          <w:lang w:val="en-GB"/>
        </w:rPr>
      </w:pPr>
      <w:bookmarkStart w:id="1598" w:name="_Toc522284776"/>
      <w:bookmarkStart w:id="1599" w:name="_Toc181703061"/>
      <w:r w:rsidRPr="000763B3">
        <w:rPr>
          <w:bCs/>
          <w:sz w:val="22"/>
          <w:szCs w:val="20"/>
          <w:lang w:val="en-GB"/>
        </w:rPr>
        <w:t xml:space="preserve">underlying </w:t>
      </w:r>
      <w:r w:rsidR="00154DBF" w:rsidRPr="000763B3">
        <w:rPr>
          <w:bCs/>
          <w:sz w:val="22"/>
          <w:szCs w:val="20"/>
          <w:lang w:val="en-GB"/>
        </w:rPr>
        <w:t>layer</w:t>
      </w:r>
      <w:bookmarkEnd w:id="1598"/>
      <w:bookmarkEnd w:id="1599"/>
    </w:p>
    <w:p w14:paraId="07CA2C05" w14:textId="77777777" w:rsidR="009B1155" w:rsidRPr="000763B3" w:rsidRDefault="009B1155" w:rsidP="009B1155">
      <w:pPr>
        <w:spacing w:after="240"/>
        <w:jc w:val="both"/>
        <w:rPr>
          <w:rFonts w:ascii="Arial" w:hAnsi="Arial" w:cs="Arial"/>
          <w:sz w:val="20"/>
          <w:szCs w:val="20"/>
          <w:lang w:val="en-GB"/>
        </w:rPr>
      </w:pPr>
      <w:bookmarkStart w:id="1600" w:name="_Hlk118419825"/>
      <w:r w:rsidRPr="000763B3">
        <w:rPr>
          <w:rFonts w:ascii="Arial" w:hAnsi="Arial" w:cs="Arial"/>
          <w:sz w:val="20"/>
          <w:szCs w:val="20"/>
          <w:lang w:val="en-GB"/>
        </w:rPr>
        <w:t xml:space="preserve">The S-101 attribute </w:t>
      </w:r>
      <w:r w:rsidRPr="000763B3">
        <w:rPr>
          <w:rFonts w:ascii="Arial" w:hAnsi="Arial" w:cs="Arial"/>
          <w:b/>
          <w:sz w:val="20"/>
          <w:szCs w:val="20"/>
          <w:lang w:val="en-GB"/>
        </w:rPr>
        <w:t>underlying layer</w:t>
      </w:r>
      <w:r w:rsidRPr="000763B3">
        <w:rPr>
          <w:rFonts w:ascii="Arial" w:hAnsi="Arial" w:cs="Arial"/>
          <w:sz w:val="20"/>
          <w:szCs w:val="20"/>
          <w:lang w:val="en-GB"/>
        </w:rPr>
        <w:t xml:space="preserve"> will not be converted</w:t>
      </w:r>
      <w:r w:rsidR="0083147C" w:rsidRPr="000763B3">
        <w:rPr>
          <w:rFonts w:ascii="Arial" w:hAnsi="Arial" w:cs="Arial"/>
          <w:sz w:val="20"/>
          <w:szCs w:val="20"/>
          <w:lang w:val="en-GB"/>
        </w:rPr>
        <w:t>, however this attribute contributes, when populated, to conversion to the S-57 attribute NATQUA</w:t>
      </w:r>
      <w:r w:rsidRPr="000763B3">
        <w:rPr>
          <w:rFonts w:ascii="Arial" w:hAnsi="Arial" w:cs="Arial"/>
          <w:sz w:val="20"/>
          <w:szCs w:val="20"/>
          <w:lang w:val="en-GB"/>
        </w:rPr>
        <w:t xml:space="preserve">. This attribute has been included in S-101 as part of the remodelling of the S-57 attributes NATSUR and NATQUA for the S-101 feature </w:t>
      </w:r>
      <w:r w:rsidRPr="000763B3">
        <w:rPr>
          <w:rFonts w:ascii="Arial" w:hAnsi="Arial" w:cs="Arial"/>
          <w:b/>
          <w:sz w:val="20"/>
          <w:szCs w:val="20"/>
          <w:lang w:val="en-GB"/>
        </w:rPr>
        <w:t>Seabed Area</w:t>
      </w:r>
      <w:r w:rsidRPr="000763B3">
        <w:rPr>
          <w:rFonts w:ascii="Arial" w:hAnsi="Arial" w:cs="Arial"/>
          <w:sz w:val="20"/>
          <w:szCs w:val="20"/>
          <w:lang w:val="en-GB"/>
        </w:rPr>
        <w:t>. See clause 12.1.</w:t>
      </w:r>
    </w:p>
    <w:p w14:paraId="72078146" w14:textId="77777777" w:rsidR="00CB578C" w:rsidRPr="000763B3" w:rsidRDefault="00A5357D" w:rsidP="00B41993">
      <w:pPr>
        <w:pStyle w:val="Heading2"/>
        <w:spacing w:before="60" w:after="240" w:line="240" w:lineRule="exact"/>
        <w:ind w:left="600" w:hanging="600"/>
        <w:jc w:val="both"/>
        <w:rPr>
          <w:bCs/>
          <w:sz w:val="22"/>
          <w:lang w:val="en-GB"/>
        </w:rPr>
      </w:pPr>
      <w:bookmarkStart w:id="1601" w:name="_Toc522284777"/>
      <w:bookmarkStart w:id="1602" w:name="_Toc181703062"/>
      <w:bookmarkEnd w:id="1600"/>
      <w:r w:rsidRPr="000763B3">
        <w:rPr>
          <w:bCs/>
          <w:sz w:val="22"/>
          <w:szCs w:val="20"/>
          <w:lang w:val="en-GB"/>
        </w:rPr>
        <w:t xml:space="preserve">value </w:t>
      </w:r>
      <w:r w:rsidR="001204C0" w:rsidRPr="000763B3">
        <w:rPr>
          <w:bCs/>
          <w:sz w:val="22"/>
          <w:szCs w:val="20"/>
          <w:lang w:val="en-GB"/>
        </w:rPr>
        <w:t>of annual change in magnetic variation (VALACM)</w:t>
      </w:r>
      <w:bookmarkEnd w:id="1601"/>
      <w:bookmarkEnd w:id="1602"/>
    </w:p>
    <w:p w14:paraId="24F742E2" w14:textId="77777777" w:rsidR="00CB578C" w:rsidRPr="000763B3" w:rsidRDefault="00CB578C" w:rsidP="00CB578C">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value of annual change in magnetic variation</w:t>
      </w:r>
      <w:r w:rsidRPr="000763B3">
        <w:rPr>
          <w:rFonts w:ascii="Arial" w:hAnsi="Arial" w:cs="Arial"/>
          <w:sz w:val="20"/>
          <w:szCs w:val="20"/>
          <w:lang w:val="en-GB"/>
        </w:rPr>
        <w:t xml:space="preserve"> will be converted to an instance of the S-57 attribute VALACM</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3CCD93AC" w14:textId="77777777" w:rsidR="007921F7" w:rsidRPr="000763B3" w:rsidRDefault="00A5357D" w:rsidP="00B41993">
      <w:pPr>
        <w:pStyle w:val="Heading2"/>
        <w:spacing w:before="60" w:after="240" w:line="240" w:lineRule="exact"/>
        <w:ind w:left="600" w:hanging="600"/>
        <w:jc w:val="both"/>
        <w:rPr>
          <w:bCs/>
          <w:sz w:val="22"/>
          <w:lang w:val="en-GB"/>
        </w:rPr>
      </w:pPr>
      <w:bookmarkStart w:id="1603" w:name="_Toc522284778"/>
      <w:bookmarkStart w:id="1604" w:name="_Toc181703063"/>
      <w:r w:rsidRPr="000763B3">
        <w:rPr>
          <w:bCs/>
          <w:sz w:val="22"/>
          <w:szCs w:val="20"/>
          <w:lang w:val="en-GB"/>
        </w:rPr>
        <w:t xml:space="preserve">value </w:t>
      </w:r>
      <w:r w:rsidR="005A0F7D" w:rsidRPr="000763B3">
        <w:rPr>
          <w:bCs/>
          <w:sz w:val="22"/>
          <w:szCs w:val="20"/>
          <w:lang w:val="en-GB"/>
        </w:rPr>
        <w:t>of depth contour</w:t>
      </w:r>
      <w:r w:rsidR="00F3695E" w:rsidRPr="000763B3">
        <w:rPr>
          <w:bCs/>
          <w:sz w:val="22"/>
          <w:szCs w:val="20"/>
          <w:lang w:val="en-GB"/>
        </w:rPr>
        <w:t xml:space="preserve"> (</w:t>
      </w:r>
      <w:r w:rsidR="005A0F7D" w:rsidRPr="000763B3">
        <w:rPr>
          <w:bCs/>
          <w:sz w:val="22"/>
          <w:szCs w:val="20"/>
          <w:lang w:val="en-GB"/>
        </w:rPr>
        <w:t>VALDCO</w:t>
      </w:r>
      <w:r w:rsidR="00F3695E" w:rsidRPr="000763B3">
        <w:rPr>
          <w:bCs/>
          <w:sz w:val="22"/>
          <w:szCs w:val="20"/>
          <w:lang w:val="en-GB"/>
        </w:rPr>
        <w:t>)</w:t>
      </w:r>
      <w:bookmarkEnd w:id="1603"/>
      <w:bookmarkEnd w:id="1604"/>
    </w:p>
    <w:p w14:paraId="35A6F079" w14:textId="77777777" w:rsidR="007921F7" w:rsidRPr="000763B3" w:rsidRDefault="007921F7" w:rsidP="007921F7">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value of depth contour</w:t>
      </w:r>
      <w:r w:rsidRPr="000763B3">
        <w:rPr>
          <w:rFonts w:ascii="Arial" w:hAnsi="Arial" w:cs="Arial"/>
          <w:sz w:val="20"/>
          <w:szCs w:val="20"/>
          <w:lang w:val="en-GB"/>
        </w:rPr>
        <w:t xml:space="preserve"> will be converted to an instance of the S-57 attribute VALDCO</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60641444" w14:textId="77777777" w:rsidR="00B976FE" w:rsidRPr="000763B3" w:rsidRDefault="00A5357D" w:rsidP="00B41993">
      <w:pPr>
        <w:pStyle w:val="Heading2"/>
        <w:spacing w:before="60" w:after="240" w:line="240" w:lineRule="exact"/>
        <w:ind w:left="600" w:hanging="600"/>
        <w:jc w:val="both"/>
        <w:rPr>
          <w:bCs/>
          <w:sz w:val="22"/>
          <w:lang w:val="en-GB"/>
        </w:rPr>
      </w:pPr>
      <w:bookmarkStart w:id="1605" w:name="_Toc522284779"/>
      <w:bookmarkStart w:id="1606" w:name="_Toc181703064"/>
      <w:r w:rsidRPr="000763B3">
        <w:rPr>
          <w:bCs/>
          <w:sz w:val="22"/>
          <w:szCs w:val="20"/>
          <w:lang w:val="en-GB"/>
        </w:rPr>
        <w:t xml:space="preserve">value </w:t>
      </w:r>
      <w:r w:rsidR="00BE2EA9" w:rsidRPr="000763B3">
        <w:rPr>
          <w:bCs/>
          <w:sz w:val="22"/>
          <w:szCs w:val="20"/>
          <w:lang w:val="en-GB"/>
        </w:rPr>
        <w:t>of magnetic variation</w:t>
      </w:r>
      <w:r w:rsidR="003D5F9E" w:rsidRPr="000763B3">
        <w:rPr>
          <w:bCs/>
          <w:sz w:val="22"/>
          <w:szCs w:val="20"/>
          <w:lang w:val="en-GB"/>
        </w:rPr>
        <w:t xml:space="preserve"> (VALMAG)</w:t>
      </w:r>
      <w:bookmarkEnd w:id="1605"/>
      <w:bookmarkEnd w:id="1606"/>
    </w:p>
    <w:p w14:paraId="7A6A6B63" w14:textId="77777777" w:rsidR="00B976FE" w:rsidRPr="000763B3" w:rsidRDefault="00B976FE" w:rsidP="00B976FE">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value of magnetic variation</w:t>
      </w:r>
      <w:r w:rsidRPr="000763B3">
        <w:rPr>
          <w:rFonts w:ascii="Arial" w:hAnsi="Arial" w:cs="Arial"/>
          <w:sz w:val="20"/>
          <w:szCs w:val="20"/>
          <w:lang w:val="en-GB"/>
        </w:rPr>
        <w:t xml:space="preserve"> will be converted to an instance of the S-57 attribute VALMAG</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FA6AA60" w14:textId="77777777" w:rsidR="00C941B9" w:rsidRPr="000763B3" w:rsidRDefault="00711F73" w:rsidP="00B41993">
      <w:pPr>
        <w:pStyle w:val="Heading2"/>
        <w:spacing w:before="60" w:after="240" w:line="240" w:lineRule="exact"/>
        <w:ind w:left="600" w:hanging="600"/>
        <w:jc w:val="both"/>
        <w:rPr>
          <w:bCs/>
          <w:sz w:val="22"/>
          <w:lang w:val="en-GB"/>
        </w:rPr>
      </w:pPr>
      <w:bookmarkStart w:id="1607" w:name="_Toc522284780"/>
      <w:bookmarkStart w:id="1608" w:name="_Toc181703065"/>
      <w:r w:rsidRPr="000763B3">
        <w:rPr>
          <w:bCs/>
          <w:sz w:val="22"/>
          <w:szCs w:val="20"/>
          <w:lang w:val="en-GB"/>
        </w:rPr>
        <w:t xml:space="preserve">value </w:t>
      </w:r>
      <w:r w:rsidR="00DC0873" w:rsidRPr="000763B3">
        <w:rPr>
          <w:bCs/>
          <w:sz w:val="22"/>
          <w:szCs w:val="20"/>
          <w:lang w:val="en-GB"/>
        </w:rPr>
        <w:t>of maximum range (VALMXR)</w:t>
      </w:r>
      <w:bookmarkEnd w:id="1607"/>
      <w:bookmarkEnd w:id="1608"/>
    </w:p>
    <w:p w14:paraId="17E316FE" w14:textId="77777777" w:rsidR="00C941B9" w:rsidRPr="000763B3" w:rsidRDefault="00C941B9" w:rsidP="00C941B9">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value of maximum range</w:t>
      </w:r>
      <w:r w:rsidRPr="000763B3">
        <w:rPr>
          <w:rFonts w:ascii="Arial" w:hAnsi="Arial" w:cs="Arial"/>
          <w:sz w:val="20"/>
          <w:szCs w:val="20"/>
          <w:lang w:val="en-GB"/>
        </w:rPr>
        <w:t xml:space="preserve"> will be converted to an instance of the S-57 attribute VALMXR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DF5DA3F" w14:textId="77777777" w:rsidR="00D55BCA" w:rsidRPr="000763B3" w:rsidRDefault="00711F73" w:rsidP="00B41993">
      <w:pPr>
        <w:pStyle w:val="Heading2"/>
        <w:keepLines/>
        <w:spacing w:before="60" w:after="240" w:line="240" w:lineRule="exact"/>
        <w:ind w:left="600" w:hanging="600"/>
        <w:jc w:val="both"/>
        <w:rPr>
          <w:bCs/>
          <w:sz w:val="22"/>
          <w:lang w:val="en-GB"/>
        </w:rPr>
      </w:pPr>
      <w:bookmarkStart w:id="1609" w:name="_Toc522284781"/>
      <w:bookmarkStart w:id="1610" w:name="_Toc181703066"/>
      <w:r w:rsidRPr="000763B3">
        <w:rPr>
          <w:bCs/>
          <w:sz w:val="22"/>
          <w:szCs w:val="20"/>
          <w:lang w:val="en-GB"/>
        </w:rPr>
        <w:t xml:space="preserve">value </w:t>
      </w:r>
      <w:r w:rsidR="00D63885" w:rsidRPr="000763B3">
        <w:rPr>
          <w:bCs/>
          <w:sz w:val="22"/>
          <w:szCs w:val="20"/>
          <w:lang w:val="en-GB"/>
        </w:rPr>
        <w:t>of nominal range (VALNMR)</w:t>
      </w:r>
      <w:bookmarkEnd w:id="1609"/>
      <w:bookmarkEnd w:id="1610"/>
    </w:p>
    <w:p w14:paraId="5BC2AA22" w14:textId="77777777" w:rsidR="00D55BCA" w:rsidRPr="000763B3" w:rsidRDefault="00D55BCA" w:rsidP="00D55BCA">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value of nominal range</w:t>
      </w:r>
      <w:r w:rsidRPr="000763B3">
        <w:rPr>
          <w:rFonts w:ascii="Arial" w:hAnsi="Arial" w:cs="Arial"/>
          <w:sz w:val="20"/>
          <w:szCs w:val="20"/>
          <w:lang w:val="en-GB"/>
        </w:rPr>
        <w:t xml:space="preserve"> will be converted to an instance of the S-57 attribute VALNMR</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605AEF2" w14:textId="77777777" w:rsidR="006705CB" w:rsidRPr="000763B3" w:rsidRDefault="00711F73" w:rsidP="00B41993">
      <w:pPr>
        <w:pStyle w:val="Heading2"/>
        <w:spacing w:before="60" w:after="240" w:line="240" w:lineRule="exact"/>
        <w:ind w:left="600" w:hanging="600"/>
        <w:jc w:val="both"/>
        <w:rPr>
          <w:bCs/>
          <w:sz w:val="22"/>
          <w:lang w:val="en-GB"/>
        </w:rPr>
      </w:pPr>
      <w:bookmarkStart w:id="1611" w:name="_Toc522284782"/>
      <w:bookmarkStart w:id="1612" w:name="_Toc181703067"/>
      <w:r w:rsidRPr="000763B3">
        <w:rPr>
          <w:bCs/>
          <w:sz w:val="22"/>
          <w:szCs w:val="20"/>
          <w:lang w:val="en-GB"/>
        </w:rPr>
        <w:t xml:space="preserve">value </w:t>
      </w:r>
      <w:r w:rsidR="007C1D96" w:rsidRPr="000763B3">
        <w:rPr>
          <w:bCs/>
          <w:sz w:val="22"/>
          <w:szCs w:val="20"/>
          <w:lang w:val="en-GB"/>
        </w:rPr>
        <w:t>of sounding (VALSOU)</w:t>
      </w:r>
      <w:bookmarkEnd w:id="1611"/>
      <w:bookmarkEnd w:id="1612"/>
    </w:p>
    <w:p w14:paraId="33155687" w14:textId="77777777" w:rsidR="00DC3D0B" w:rsidRPr="000763B3" w:rsidRDefault="00DC3D0B" w:rsidP="00253709">
      <w:pPr>
        <w:spacing w:after="240"/>
        <w:jc w:val="both"/>
        <w:rPr>
          <w:rFonts w:ascii="Arial" w:hAnsi="Arial" w:cs="Arial"/>
          <w:sz w:val="20"/>
          <w:szCs w:val="20"/>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value of sounding</w:t>
      </w:r>
      <w:r w:rsidRPr="000763B3">
        <w:rPr>
          <w:rFonts w:ascii="Arial" w:hAnsi="Arial" w:cs="Arial"/>
          <w:sz w:val="20"/>
          <w:szCs w:val="20"/>
          <w:lang w:val="en-GB"/>
        </w:rPr>
        <w:t xml:space="preserve"> will be converted to an instance of the S-57 attribute VALSOU</w:t>
      </w:r>
      <w:r w:rsidRPr="000763B3">
        <w:rPr>
          <w:rFonts w:ascii="Arial" w:hAnsi="Arial" w:cs="Arial"/>
          <w:b/>
          <w:sz w:val="20"/>
          <w:szCs w:val="20"/>
          <w:lang w:val="en-GB"/>
        </w:rPr>
        <w:t xml:space="preserve"> </w:t>
      </w:r>
      <w:r w:rsidRPr="000763B3">
        <w:rPr>
          <w:rFonts w:ascii="Arial" w:hAnsi="Arial" w:cs="Arial"/>
          <w:sz w:val="20"/>
          <w:szCs w:val="20"/>
          <w:lang w:val="en-GB"/>
        </w:rPr>
        <w:t xml:space="preserve">during the automated conversion process. </w:t>
      </w:r>
    </w:p>
    <w:p w14:paraId="54A54000" w14:textId="77777777" w:rsidR="00124F76" w:rsidRPr="000763B3" w:rsidRDefault="00124F76" w:rsidP="00124F76">
      <w:pPr>
        <w:pStyle w:val="Heading2"/>
        <w:spacing w:before="60" w:after="240" w:line="240" w:lineRule="exact"/>
        <w:ind w:left="600" w:hanging="600"/>
        <w:jc w:val="both"/>
        <w:rPr>
          <w:bCs/>
          <w:sz w:val="20"/>
          <w:szCs w:val="20"/>
          <w:lang w:val="en-GB"/>
        </w:rPr>
      </w:pPr>
      <w:bookmarkStart w:id="1613" w:name="_Toc181703068"/>
      <w:bookmarkStart w:id="1614" w:name="_Toc522284783"/>
      <w:r w:rsidRPr="000763B3">
        <w:rPr>
          <w:bCs/>
          <w:sz w:val="22"/>
          <w:szCs w:val="20"/>
          <w:lang w:val="en-GB"/>
        </w:rPr>
        <w:t>vertical clearance unlimited</w:t>
      </w:r>
      <w:bookmarkEnd w:id="1613"/>
    </w:p>
    <w:p w14:paraId="62951A5D" w14:textId="77777777" w:rsidR="00124F76" w:rsidRPr="000763B3" w:rsidRDefault="00124F76" w:rsidP="00124F76">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vertical clearance unlimited</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0D213DE0" w14:textId="77777777" w:rsidR="00287904" w:rsidRPr="000763B3" w:rsidRDefault="00711F73" w:rsidP="00B41993">
      <w:pPr>
        <w:pStyle w:val="Heading2"/>
        <w:spacing w:before="60" w:after="240" w:line="240" w:lineRule="exact"/>
        <w:ind w:left="600" w:hanging="600"/>
        <w:jc w:val="both"/>
        <w:rPr>
          <w:bCs/>
          <w:sz w:val="22"/>
          <w:lang w:val="en-GB"/>
        </w:rPr>
      </w:pPr>
      <w:bookmarkStart w:id="1615" w:name="_Toc181703069"/>
      <w:r w:rsidRPr="000763B3">
        <w:rPr>
          <w:bCs/>
          <w:sz w:val="22"/>
          <w:szCs w:val="20"/>
          <w:lang w:val="en-GB"/>
        </w:rPr>
        <w:t xml:space="preserve">vertical </w:t>
      </w:r>
      <w:r w:rsidR="00F00155" w:rsidRPr="000763B3">
        <w:rPr>
          <w:bCs/>
          <w:sz w:val="22"/>
          <w:szCs w:val="20"/>
          <w:lang w:val="en-GB"/>
        </w:rPr>
        <w:t>clearance value (VERCLR)</w:t>
      </w:r>
      <w:bookmarkEnd w:id="1614"/>
      <w:r w:rsidR="00522983" w:rsidRPr="000763B3">
        <w:rPr>
          <w:bCs/>
          <w:sz w:val="22"/>
          <w:szCs w:val="20"/>
          <w:lang w:val="en-GB"/>
        </w:rPr>
        <w:t xml:space="preserve"> </w:t>
      </w:r>
      <w:r w:rsidR="002E2161" w:rsidRPr="000763B3">
        <w:rPr>
          <w:bCs/>
          <w:i/>
          <w:sz w:val="22"/>
          <w:szCs w:val="20"/>
          <w:lang w:val="en-GB"/>
        </w:rPr>
        <w:t xml:space="preserve">(VERCCL, VERCOP, </w:t>
      </w:r>
      <w:r w:rsidR="00522983" w:rsidRPr="000763B3">
        <w:rPr>
          <w:bCs/>
          <w:i/>
          <w:sz w:val="22"/>
          <w:szCs w:val="20"/>
          <w:lang w:val="en-GB"/>
        </w:rPr>
        <w:t>VERCSA)</w:t>
      </w:r>
      <w:bookmarkEnd w:id="1615"/>
    </w:p>
    <w:p w14:paraId="4F4F76EB" w14:textId="77777777" w:rsidR="00287904" w:rsidRPr="000763B3" w:rsidRDefault="00287904" w:rsidP="00A163A8">
      <w:pPr>
        <w:spacing w:after="6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vertical clearance value</w:t>
      </w:r>
      <w:r w:rsidRPr="000763B3">
        <w:rPr>
          <w:rFonts w:ascii="Arial" w:hAnsi="Arial" w:cs="Arial"/>
          <w:sz w:val="20"/>
          <w:szCs w:val="20"/>
          <w:lang w:val="en-GB"/>
        </w:rPr>
        <w:t xml:space="preserve"> will be converted to an instance of the S-57 attributes VERC</w:t>
      </w:r>
      <w:r w:rsidR="001A251E" w:rsidRPr="000763B3">
        <w:rPr>
          <w:rFonts w:ascii="Arial" w:hAnsi="Arial" w:cs="Arial"/>
          <w:sz w:val="20"/>
          <w:szCs w:val="20"/>
          <w:lang w:val="en-GB"/>
        </w:rPr>
        <w:t>CL</w:t>
      </w:r>
      <w:r w:rsidRPr="000763B3">
        <w:rPr>
          <w:rFonts w:ascii="Arial" w:hAnsi="Arial" w:cs="Arial"/>
          <w:sz w:val="20"/>
          <w:szCs w:val="20"/>
          <w:lang w:val="en-GB"/>
        </w:rPr>
        <w:t>, VERC</w:t>
      </w:r>
      <w:r w:rsidR="001A251E" w:rsidRPr="000763B3">
        <w:rPr>
          <w:rFonts w:ascii="Arial" w:hAnsi="Arial" w:cs="Arial"/>
          <w:sz w:val="20"/>
          <w:szCs w:val="20"/>
          <w:lang w:val="en-GB"/>
        </w:rPr>
        <w:t>LR</w:t>
      </w:r>
      <w:r w:rsidRPr="000763B3">
        <w:rPr>
          <w:rFonts w:ascii="Arial" w:hAnsi="Arial" w:cs="Arial"/>
          <w:sz w:val="20"/>
          <w:szCs w:val="20"/>
          <w:lang w:val="en-GB"/>
        </w:rPr>
        <w:t>, VERCOP or VERSCA</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431EB3" w:rsidRPr="000763B3">
        <w:rPr>
          <w:rFonts w:ascii="Arial" w:hAnsi="Arial" w:cs="Arial"/>
          <w:sz w:val="20"/>
          <w:szCs w:val="20"/>
          <w:lang w:val="en-GB"/>
        </w:rPr>
        <w:t xml:space="preserve">. The S-57 attribute that </w:t>
      </w:r>
      <w:r w:rsidR="00431EB3" w:rsidRPr="000763B3">
        <w:rPr>
          <w:rFonts w:ascii="Arial" w:hAnsi="Arial" w:cs="Arial"/>
          <w:b/>
          <w:sz w:val="20"/>
          <w:szCs w:val="20"/>
          <w:lang w:val="en-GB"/>
        </w:rPr>
        <w:t>vertical clearance value</w:t>
      </w:r>
      <w:r w:rsidR="00431EB3" w:rsidRPr="000763B3">
        <w:rPr>
          <w:rFonts w:ascii="Arial" w:hAnsi="Arial" w:cs="Arial"/>
          <w:sz w:val="20"/>
          <w:szCs w:val="20"/>
          <w:lang w:val="en-GB"/>
        </w:rPr>
        <w:t xml:space="preserve"> will be converted to is dependent on the binding S-101 feature and the complex attribute to which </w:t>
      </w:r>
      <w:r w:rsidR="00431EB3" w:rsidRPr="000763B3">
        <w:rPr>
          <w:rFonts w:ascii="Arial" w:hAnsi="Arial" w:cs="Arial"/>
          <w:b/>
          <w:sz w:val="20"/>
          <w:szCs w:val="20"/>
          <w:lang w:val="en-GB"/>
        </w:rPr>
        <w:t xml:space="preserve">vertical clearance value </w:t>
      </w:r>
      <w:r w:rsidR="00431EB3" w:rsidRPr="000763B3">
        <w:rPr>
          <w:rFonts w:ascii="Arial" w:hAnsi="Arial" w:cs="Arial"/>
          <w:sz w:val="20"/>
          <w:szCs w:val="20"/>
          <w:lang w:val="en-GB"/>
        </w:rPr>
        <w:t>is bound as a sub-attribute</w:t>
      </w:r>
      <w:r w:rsidR="00A163A8" w:rsidRPr="000763B3">
        <w:rPr>
          <w:rFonts w:ascii="Arial" w:hAnsi="Arial" w:cs="Arial"/>
          <w:sz w:val="20"/>
          <w:szCs w:val="20"/>
          <w:lang w:val="en-GB"/>
        </w:rPr>
        <w:t xml:space="preserve"> as follows:</w:t>
      </w:r>
    </w:p>
    <w:p w14:paraId="3691E638" w14:textId="77777777" w:rsidR="00A163A8" w:rsidRPr="000763B3" w:rsidRDefault="00A163A8" w:rsidP="00A163A8">
      <w:pPr>
        <w:spacing w:after="60"/>
        <w:jc w:val="both"/>
        <w:rPr>
          <w:rFonts w:ascii="Arial" w:hAnsi="Arial" w:cs="Arial"/>
          <w:sz w:val="20"/>
          <w:szCs w:val="20"/>
          <w:lang w:val="en-GB"/>
        </w:rPr>
      </w:pPr>
      <w:r w:rsidRPr="000763B3">
        <w:rPr>
          <w:rFonts w:ascii="Arial" w:hAnsi="Arial" w:cs="Arial"/>
          <w:b/>
          <w:sz w:val="20"/>
          <w:szCs w:val="20"/>
          <w:lang w:val="en-GB"/>
        </w:rPr>
        <w:t>vertical clearance closed / vertical clearance value</w:t>
      </w:r>
      <w:r w:rsidRPr="000763B3">
        <w:rPr>
          <w:rFonts w:ascii="Arial" w:hAnsi="Arial" w:cs="Arial"/>
          <w:sz w:val="20"/>
          <w:szCs w:val="20"/>
          <w:lang w:val="en-GB"/>
        </w:rPr>
        <w:tab/>
        <w:t>-&gt;</w:t>
      </w:r>
      <w:r w:rsidRPr="000763B3">
        <w:rPr>
          <w:rFonts w:ascii="Arial" w:hAnsi="Arial" w:cs="Arial"/>
          <w:sz w:val="20"/>
          <w:szCs w:val="20"/>
          <w:lang w:val="en-GB"/>
        </w:rPr>
        <w:tab/>
        <w:t>VERCCL</w:t>
      </w:r>
    </w:p>
    <w:p w14:paraId="1639CBD0" w14:textId="77777777" w:rsidR="00A163A8" w:rsidRPr="000763B3" w:rsidRDefault="00A163A8" w:rsidP="00A163A8">
      <w:pPr>
        <w:spacing w:after="60"/>
        <w:jc w:val="both"/>
        <w:rPr>
          <w:rFonts w:ascii="Arial" w:hAnsi="Arial" w:cs="Arial"/>
          <w:sz w:val="20"/>
          <w:szCs w:val="20"/>
          <w:lang w:val="en-GB"/>
        </w:rPr>
      </w:pPr>
      <w:r w:rsidRPr="000763B3">
        <w:rPr>
          <w:rFonts w:ascii="Arial" w:hAnsi="Arial" w:cs="Arial"/>
          <w:b/>
          <w:sz w:val="20"/>
          <w:szCs w:val="20"/>
          <w:lang w:val="en-GB"/>
        </w:rPr>
        <w:t>vertical clearance fixed / vertical clearance value</w:t>
      </w:r>
      <w:r w:rsidRPr="000763B3">
        <w:rPr>
          <w:rFonts w:ascii="Arial" w:hAnsi="Arial" w:cs="Arial"/>
          <w:sz w:val="20"/>
          <w:szCs w:val="20"/>
          <w:lang w:val="en-GB"/>
        </w:rPr>
        <w:tab/>
        <w:t>-&gt;</w:t>
      </w:r>
      <w:r w:rsidRPr="000763B3">
        <w:rPr>
          <w:rFonts w:ascii="Arial" w:hAnsi="Arial" w:cs="Arial"/>
          <w:sz w:val="20"/>
          <w:szCs w:val="20"/>
          <w:lang w:val="en-GB"/>
        </w:rPr>
        <w:tab/>
        <w:t>VERCLR</w:t>
      </w:r>
    </w:p>
    <w:p w14:paraId="424C9965" w14:textId="77777777" w:rsidR="00A163A8" w:rsidRPr="000763B3" w:rsidRDefault="00A163A8" w:rsidP="00A163A8">
      <w:pPr>
        <w:spacing w:after="60"/>
        <w:jc w:val="both"/>
        <w:rPr>
          <w:rFonts w:ascii="Arial" w:hAnsi="Arial" w:cs="Arial"/>
          <w:sz w:val="20"/>
          <w:szCs w:val="20"/>
          <w:lang w:val="en-GB"/>
        </w:rPr>
      </w:pPr>
      <w:r w:rsidRPr="000763B3">
        <w:rPr>
          <w:rFonts w:ascii="Arial" w:hAnsi="Arial" w:cs="Arial"/>
          <w:b/>
          <w:sz w:val="20"/>
          <w:szCs w:val="20"/>
          <w:lang w:val="en-GB"/>
        </w:rPr>
        <w:t>vertical clearance open / vertical clearance value</w:t>
      </w:r>
      <w:r w:rsidRPr="000763B3">
        <w:rPr>
          <w:rFonts w:ascii="Arial" w:hAnsi="Arial" w:cs="Arial"/>
          <w:sz w:val="20"/>
          <w:szCs w:val="20"/>
          <w:lang w:val="en-GB"/>
        </w:rPr>
        <w:tab/>
        <w:t>-&gt;</w:t>
      </w:r>
      <w:r w:rsidRPr="000763B3">
        <w:rPr>
          <w:rFonts w:ascii="Arial" w:hAnsi="Arial" w:cs="Arial"/>
          <w:sz w:val="20"/>
          <w:szCs w:val="20"/>
          <w:lang w:val="en-GB"/>
        </w:rPr>
        <w:tab/>
        <w:t>VERCOP</w:t>
      </w:r>
    </w:p>
    <w:p w14:paraId="0FA57F53" w14:textId="77777777" w:rsidR="00A163A8" w:rsidRPr="000763B3" w:rsidRDefault="00A163A8" w:rsidP="00A163A8">
      <w:pPr>
        <w:spacing w:after="240"/>
        <w:jc w:val="both"/>
        <w:rPr>
          <w:rFonts w:ascii="Arial" w:hAnsi="Arial" w:cs="Arial"/>
          <w:sz w:val="20"/>
          <w:szCs w:val="20"/>
          <w:lang w:val="en-GB"/>
        </w:rPr>
      </w:pPr>
      <w:r w:rsidRPr="000763B3">
        <w:rPr>
          <w:rFonts w:ascii="Arial" w:hAnsi="Arial" w:cs="Arial"/>
          <w:b/>
          <w:sz w:val="20"/>
          <w:szCs w:val="20"/>
          <w:lang w:val="en-GB"/>
        </w:rPr>
        <w:t>vertical clearance safe / vertical clearance value</w:t>
      </w:r>
      <w:r w:rsidRPr="000763B3">
        <w:rPr>
          <w:rFonts w:ascii="Arial" w:hAnsi="Arial" w:cs="Arial"/>
          <w:sz w:val="20"/>
          <w:szCs w:val="20"/>
          <w:lang w:val="en-GB"/>
        </w:rPr>
        <w:tab/>
        <w:t>-&gt;</w:t>
      </w:r>
      <w:r w:rsidRPr="000763B3">
        <w:rPr>
          <w:rFonts w:ascii="Arial" w:hAnsi="Arial" w:cs="Arial"/>
          <w:sz w:val="20"/>
          <w:szCs w:val="20"/>
          <w:lang w:val="en-GB"/>
        </w:rPr>
        <w:tab/>
        <w:t>VERCSA</w:t>
      </w:r>
    </w:p>
    <w:p w14:paraId="5B125F81" w14:textId="77777777" w:rsidR="003417D1" w:rsidRPr="000763B3" w:rsidRDefault="00711F73" w:rsidP="00B41993">
      <w:pPr>
        <w:pStyle w:val="Heading2"/>
        <w:spacing w:before="60" w:after="240" w:line="240" w:lineRule="exact"/>
        <w:ind w:left="600" w:hanging="600"/>
        <w:jc w:val="both"/>
        <w:rPr>
          <w:bCs/>
          <w:sz w:val="22"/>
          <w:szCs w:val="20"/>
          <w:lang w:val="en-GB"/>
        </w:rPr>
      </w:pPr>
      <w:bookmarkStart w:id="1616" w:name="_Toc522284784"/>
      <w:bookmarkStart w:id="1617" w:name="_Toc181703070"/>
      <w:bookmarkStart w:id="1618" w:name="_Hlk118353644"/>
      <w:r w:rsidRPr="000763B3">
        <w:rPr>
          <w:bCs/>
          <w:sz w:val="22"/>
          <w:szCs w:val="20"/>
          <w:lang w:val="en-GB"/>
        </w:rPr>
        <w:t xml:space="preserve">vertical </w:t>
      </w:r>
      <w:r w:rsidR="00112D1D" w:rsidRPr="000763B3">
        <w:rPr>
          <w:bCs/>
          <w:sz w:val="22"/>
          <w:szCs w:val="20"/>
          <w:lang w:val="en-GB"/>
        </w:rPr>
        <w:t>datum (VERDAT)</w:t>
      </w:r>
      <w:bookmarkEnd w:id="1616"/>
      <w:bookmarkEnd w:id="1617"/>
    </w:p>
    <w:p w14:paraId="6AE6B539" w14:textId="77777777" w:rsidR="003417D1" w:rsidRPr="000763B3" w:rsidRDefault="00B837AA" w:rsidP="003417D1">
      <w:pPr>
        <w:spacing w:after="120"/>
        <w:jc w:val="both"/>
        <w:rPr>
          <w:rFonts w:ascii="Arial" w:hAnsi="Arial" w:cs="Arial"/>
          <w:sz w:val="20"/>
          <w:szCs w:val="20"/>
          <w:lang w:val="en-GB"/>
        </w:rPr>
      </w:pPr>
      <w:bookmarkStart w:id="1619" w:name="_Hlk118349589"/>
      <w:r w:rsidRPr="000763B3">
        <w:rPr>
          <w:rFonts w:ascii="Arial" w:hAnsi="Arial" w:cs="Arial"/>
          <w:sz w:val="20"/>
          <w:szCs w:val="20"/>
          <w:lang w:val="en-GB"/>
        </w:rPr>
        <w:t>Unless stated otherwise for the individual features included in Sections 3 to 24</w:t>
      </w:r>
      <w:r w:rsidR="00B70FE9" w:rsidRPr="000763B3">
        <w:rPr>
          <w:rFonts w:ascii="Arial" w:hAnsi="Arial" w:cs="Arial"/>
          <w:sz w:val="20"/>
          <w:szCs w:val="20"/>
          <w:lang w:val="en-GB"/>
        </w:rPr>
        <w:t xml:space="preserve"> or below</w:t>
      </w:r>
      <w:r w:rsidRPr="000763B3">
        <w:rPr>
          <w:rFonts w:ascii="Arial" w:hAnsi="Arial" w:cs="Arial"/>
          <w:sz w:val="20"/>
          <w:szCs w:val="20"/>
          <w:lang w:val="en-GB"/>
        </w:rPr>
        <w:t>, a</w:t>
      </w:r>
      <w:r w:rsidR="003417D1" w:rsidRPr="000763B3">
        <w:rPr>
          <w:rFonts w:ascii="Arial" w:hAnsi="Arial" w:cs="Arial"/>
          <w:sz w:val="20"/>
          <w:szCs w:val="20"/>
          <w:lang w:val="en-GB"/>
        </w:rPr>
        <w:t xml:space="preserve">ll instances of encoding of the S-101 attribute </w:t>
      </w:r>
      <w:r w:rsidR="003417D1" w:rsidRPr="000763B3">
        <w:rPr>
          <w:rFonts w:ascii="Arial" w:hAnsi="Arial" w:cs="Arial"/>
          <w:b/>
          <w:sz w:val="20"/>
          <w:szCs w:val="20"/>
          <w:lang w:val="en-GB"/>
        </w:rPr>
        <w:t>vertical datum</w:t>
      </w:r>
      <w:r w:rsidR="003417D1" w:rsidRPr="000763B3">
        <w:rPr>
          <w:rFonts w:ascii="Arial" w:hAnsi="Arial" w:cs="Arial"/>
          <w:sz w:val="20"/>
          <w:szCs w:val="20"/>
          <w:lang w:val="en-GB"/>
        </w:rPr>
        <w:t xml:space="preserve"> will be converted to an instance of the S-57 attribute VERDAT</w:t>
      </w:r>
      <w:r w:rsidR="003417D1" w:rsidRPr="000763B3">
        <w:rPr>
          <w:rFonts w:ascii="Arial" w:hAnsi="Arial" w:cs="Arial"/>
          <w:b/>
          <w:sz w:val="20"/>
          <w:szCs w:val="20"/>
          <w:lang w:val="en-GB"/>
        </w:rPr>
        <w:t xml:space="preserve"> </w:t>
      </w:r>
      <w:r w:rsidR="003417D1" w:rsidRPr="000763B3">
        <w:rPr>
          <w:rFonts w:ascii="Arial" w:hAnsi="Arial" w:cs="Arial"/>
          <w:sz w:val="20"/>
          <w:szCs w:val="20"/>
          <w:lang w:val="en-GB"/>
        </w:rPr>
        <w:t>during the automated conversion process. Variations in enumerate conversion include:</w:t>
      </w:r>
      <w:bookmarkEnd w:id="1619"/>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3417D1" w:rsidRPr="000763B3" w14:paraId="4E78C2E2" w14:textId="77777777" w:rsidTr="000938BF">
        <w:trPr>
          <w:cantSplit/>
        </w:trPr>
        <w:tc>
          <w:tcPr>
            <w:tcW w:w="2230" w:type="dxa"/>
            <w:shd w:val="clear" w:color="auto" w:fill="E7E6E6"/>
          </w:tcPr>
          <w:p w14:paraId="2FC331FC" w14:textId="77777777" w:rsidR="003417D1" w:rsidRPr="000763B3" w:rsidRDefault="003417D1" w:rsidP="000938BF">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6E616823" w14:textId="77777777" w:rsidR="003417D1" w:rsidRPr="000763B3" w:rsidRDefault="003417D1" w:rsidP="000938BF">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29E4ED85" w14:textId="77777777" w:rsidR="003417D1" w:rsidRPr="000763B3" w:rsidRDefault="003417D1" w:rsidP="000938BF">
            <w:pPr>
              <w:pStyle w:val="BodyText"/>
              <w:spacing w:before="60" w:after="60"/>
              <w:rPr>
                <w:b/>
                <w:sz w:val="18"/>
                <w:szCs w:val="18"/>
                <w:lang w:val="en-GB"/>
              </w:rPr>
            </w:pPr>
            <w:r w:rsidRPr="000763B3">
              <w:rPr>
                <w:b/>
                <w:sz w:val="18"/>
                <w:szCs w:val="18"/>
                <w:lang w:val="en-GB"/>
              </w:rPr>
              <w:t>Comments</w:t>
            </w:r>
          </w:p>
        </w:tc>
      </w:tr>
      <w:tr w:rsidR="003417D1" w:rsidRPr="000763B3" w14:paraId="386C30D6" w14:textId="77777777" w:rsidTr="000938BF">
        <w:trPr>
          <w:cantSplit/>
        </w:trPr>
        <w:tc>
          <w:tcPr>
            <w:tcW w:w="2230" w:type="dxa"/>
            <w:shd w:val="clear" w:color="auto" w:fill="auto"/>
          </w:tcPr>
          <w:p w14:paraId="09D94174" w14:textId="77777777" w:rsidR="003417D1" w:rsidRPr="000763B3" w:rsidRDefault="003417D1" w:rsidP="000938BF">
            <w:pPr>
              <w:pStyle w:val="BodyText"/>
              <w:spacing w:before="60" w:after="60"/>
              <w:rPr>
                <w:sz w:val="18"/>
                <w:szCs w:val="18"/>
                <w:lang w:val="en-GB"/>
              </w:rPr>
            </w:pPr>
            <w:r w:rsidRPr="000763B3">
              <w:rPr>
                <w:i/>
                <w:sz w:val="18"/>
                <w:szCs w:val="18"/>
                <w:lang w:val="en-GB"/>
              </w:rPr>
              <w:t>44</w:t>
            </w:r>
            <w:r w:rsidRPr="000763B3">
              <w:rPr>
                <w:sz w:val="18"/>
                <w:szCs w:val="18"/>
                <w:lang w:val="en-GB"/>
              </w:rPr>
              <w:t xml:space="preserve"> (Baltic Sea chart datum 2000)</w:t>
            </w:r>
          </w:p>
        </w:tc>
        <w:tc>
          <w:tcPr>
            <w:tcW w:w="2840" w:type="dxa"/>
            <w:shd w:val="clear" w:color="auto" w:fill="auto"/>
          </w:tcPr>
          <w:p w14:paraId="6EB0C173" w14:textId="77777777" w:rsidR="005321EF" w:rsidRPr="000763B3" w:rsidRDefault="005321EF" w:rsidP="000938BF">
            <w:pPr>
              <w:pStyle w:val="BodyText"/>
              <w:spacing w:before="60" w:after="60"/>
              <w:rPr>
                <w:sz w:val="18"/>
                <w:szCs w:val="18"/>
                <w:lang w:val="en-GB"/>
              </w:rPr>
            </w:pPr>
            <w:r w:rsidRPr="000763B3">
              <w:rPr>
                <w:sz w:val="18"/>
                <w:szCs w:val="18"/>
                <w:lang w:val="en-GB"/>
              </w:rPr>
              <w:t xml:space="preserve">VERDAT = </w:t>
            </w:r>
            <w:r w:rsidR="002C497D" w:rsidRPr="000763B3">
              <w:rPr>
                <w:sz w:val="18"/>
                <w:szCs w:val="18"/>
                <w:lang w:val="en-GB"/>
              </w:rPr>
              <w:t>e</w:t>
            </w:r>
            <w:r w:rsidRPr="000763B3">
              <w:rPr>
                <w:sz w:val="18"/>
                <w:szCs w:val="18"/>
                <w:lang w:val="en-GB"/>
              </w:rPr>
              <w:t>mpty (null)</w:t>
            </w:r>
          </w:p>
          <w:p w14:paraId="0DFA4F78" w14:textId="77777777" w:rsidR="003417D1" w:rsidRPr="000763B3" w:rsidRDefault="003417D1" w:rsidP="000938BF">
            <w:pPr>
              <w:pStyle w:val="BodyText"/>
              <w:spacing w:before="60" w:after="60"/>
              <w:rPr>
                <w:i/>
                <w:sz w:val="18"/>
                <w:szCs w:val="18"/>
                <w:lang w:val="en-GB"/>
              </w:rPr>
            </w:pPr>
            <w:r w:rsidRPr="000763B3">
              <w:rPr>
                <w:sz w:val="18"/>
                <w:szCs w:val="18"/>
                <w:shd w:val="clear" w:color="auto" w:fill="F2F2F2"/>
                <w:lang w:val="en-GB"/>
              </w:rPr>
              <w:t xml:space="preserve">INFORM = </w:t>
            </w:r>
            <w:r w:rsidR="005321EF" w:rsidRPr="000763B3">
              <w:rPr>
                <w:i/>
                <w:iCs/>
                <w:sz w:val="18"/>
                <w:szCs w:val="18"/>
                <w:shd w:val="clear" w:color="auto" w:fill="F2F2F2"/>
                <w:lang w:val="en-GB"/>
              </w:rPr>
              <w:t>Vertical Datum =</w:t>
            </w:r>
            <w:r w:rsidR="005321EF" w:rsidRPr="000763B3">
              <w:rPr>
                <w:sz w:val="18"/>
                <w:szCs w:val="18"/>
                <w:shd w:val="clear" w:color="auto" w:fill="F2F2F2"/>
                <w:lang w:val="en-GB"/>
              </w:rPr>
              <w:t xml:space="preserve"> </w:t>
            </w:r>
            <w:r w:rsidRPr="000763B3">
              <w:rPr>
                <w:i/>
                <w:sz w:val="18"/>
                <w:szCs w:val="18"/>
                <w:shd w:val="clear" w:color="auto" w:fill="F2F2F2"/>
                <w:lang w:val="en-GB"/>
              </w:rPr>
              <w:t>Baltic Sea chart datum 2000</w:t>
            </w:r>
          </w:p>
        </w:tc>
        <w:tc>
          <w:tcPr>
            <w:tcW w:w="4673" w:type="dxa"/>
            <w:shd w:val="clear" w:color="auto" w:fill="auto"/>
          </w:tcPr>
          <w:p w14:paraId="56C75747" w14:textId="77777777" w:rsidR="003417D1" w:rsidRPr="000763B3" w:rsidRDefault="005321EF" w:rsidP="002C497D">
            <w:pPr>
              <w:pStyle w:val="BodyText"/>
              <w:spacing w:before="60" w:after="60"/>
              <w:rPr>
                <w:sz w:val="18"/>
                <w:szCs w:val="18"/>
                <w:lang w:val="en-GB"/>
              </w:rPr>
            </w:pPr>
            <w:r w:rsidRPr="000763B3">
              <w:rPr>
                <w:sz w:val="18"/>
                <w:szCs w:val="18"/>
                <w:lang w:val="en-GB"/>
              </w:rPr>
              <w:t xml:space="preserve">VERDAT = </w:t>
            </w:r>
            <w:r w:rsidR="002C497D" w:rsidRPr="000763B3">
              <w:rPr>
                <w:sz w:val="18"/>
                <w:szCs w:val="18"/>
                <w:lang w:val="en-GB"/>
              </w:rPr>
              <w:t>e</w:t>
            </w:r>
            <w:r w:rsidRPr="000763B3">
              <w:rPr>
                <w:sz w:val="18"/>
                <w:szCs w:val="18"/>
                <w:lang w:val="en-GB"/>
              </w:rPr>
              <w:t>mpty (null) only if VERDAT is mandatory for the binding Object.</w:t>
            </w:r>
          </w:p>
        </w:tc>
      </w:tr>
    </w:tbl>
    <w:bookmarkEnd w:id="1618"/>
    <w:p w14:paraId="299A46C1" w14:textId="77777777" w:rsidR="00112D1D" w:rsidRPr="000763B3" w:rsidRDefault="00112D1D" w:rsidP="00C941B9">
      <w:pPr>
        <w:jc w:val="both"/>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1E9918C1" w14:textId="77777777" w:rsidR="00AC08EF" w:rsidRPr="000763B3" w:rsidRDefault="00092216" w:rsidP="00B41993">
      <w:pPr>
        <w:pStyle w:val="Heading2"/>
        <w:spacing w:before="60" w:after="240" w:line="240" w:lineRule="exact"/>
        <w:ind w:left="600" w:hanging="600"/>
        <w:jc w:val="both"/>
        <w:rPr>
          <w:bCs/>
          <w:sz w:val="22"/>
          <w:lang w:val="en-GB"/>
        </w:rPr>
      </w:pPr>
      <w:bookmarkStart w:id="1620" w:name="_Toc522284785"/>
      <w:bookmarkStart w:id="1621" w:name="_Toc181703071"/>
      <w:r w:rsidRPr="000763B3">
        <w:rPr>
          <w:bCs/>
          <w:sz w:val="22"/>
          <w:szCs w:val="20"/>
          <w:lang w:val="en-GB"/>
        </w:rPr>
        <w:t xml:space="preserve">vertical </w:t>
      </w:r>
      <w:r w:rsidR="008C3428" w:rsidRPr="000763B3">
        <w:rPr>
          <w:bCs/>
          <w:sz w:val="22"/>
          <w:szCs w:val="20"/>
          <w:lang w:val="en-GB"/>
        </w:rPr>
        <w:t>length</w:t>
      </w:r>
      <w:r w:rsidR="007A3440" w:rsidRPr="000763B3">
        <w:rPr>
          <w:bCs/>
          <w:sz w:val="22"/>
          <w:szCs w:val="20"/>
          <w:lang w:val="en-GB"/>
        </w:rPr>
        <w:t xml:space="preserve"> (VERLEN)</w:t>
      </w:r>
      <w:bookmarkEnd w:id="1620"/>
      <w:bookmarkEnd w:id="1621"/>
    </w:p>
    <w:p w14:paraId="72577841" w14:textId="77777777" w:rsidR="00AC08EF" w:rsidRPr="000763B3" w:rsidRDefault="00AC08EF" w:rsidP="00AC08EF">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vertical length</w:t>
      </w:r>
      <w:r w:rsidRPr="000763B3">
        <w:rPr>
          <w:rFonts w:ascii="Arial" w:hAnsi="Arial" w:cs="Arial"/>
          <w:sz w:val="20"/>
          <w:szCs w:val="20"/>
          <w:lang w:val="en-GB"/>
        </w:rPr>
        <w:t xml:space="preserve"> will be converted to an instance of the S-57 attribute VERLEN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20AD5525" w14:textId="77777777" w:rsidR="00853029" w:rsidRPr="000763B3" w:rsidRDefault="00092216" w:rsidP="00B41993">
      <w:pPr>
        <w:pStyle w:val="Heading2"/>
        <w:keepLines/>
        <w:spacing w:before="60" w:after="240" w:line="240" w:lineRule="exact"/>
        <w:ind w:left="601" w:hanging="601"/>
        <w:jc w:val="both"/>
        <w:rPr>
          <w:bCs/>
          <w:sz w:val="22"/>
          <w:lang w:val="en-GB"/>
        </w:rPr>
      </w:pPr>
      <w:bookmarkStart w:id="1622" w:name="_Toc522284786"/>
      <w:bookmarkStart w:id="1623" w:name="_Toc181703072"/>
      <w:r w:rsidRPr="000763B3">
        <w:rPr>
          <w:bCs/>
          <w:sz w:val="22"/>
          <w:szCs w:val="20"/>
          <w:lang w:val="en-GB"/>
        </w:rPr>
        <w:t xml:space="preserve">vessel </w:t>
      </w:r>
      <w:r w:rsidR="00C06488" w:rsidRPr="000763B3">
        <w:rPr>
          <w:bCs/>
          <w:sz w:val="22"/>
          <w:szCs w:val="20"/>
          <w:lang w:val="en-GB"/>
        </w:rPr>
        <w:t>class</w:t>
      </w:r>
      <w:bookmarkEnd w:id="1622"/>
      <w:bookmarkEnd w:id="1623"/>
    </w:p>
    <w:p w14:paraId="34A825EA" w14:textId="77777777" w:rsidR="00853029" w:rsidRPr="000763B3" w:rsidRDefault="00853029" w:rsidP="00853029">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vessel class</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31C341B3" w14:textId="77777777" w:rsidR="008730F4" w:rsidRPr="000763B3" w:rsidRDefault="00092216" w:rsidP="00B41993">
      <w:pPr>
        <w:pStyle w:val="Heading2"/>
        <w:spacing w:before="60" w:after="240" w:line="240" w:lineRule="exact"/>
        <w:ind w:left="600" w:hanging="600"/>
        <w:jc w:val="both"/>
        <w:rPr>
          <w:bCs/>
          <w:sz w:val="22"/>
          <w:lang w:val="en-GB"/>
        </w:rPr>
      </w:pPr>
      <w:bookmarkStart w:id="1624" w:name="_Toc522284787"/>
      <w:bookmarkStart w:id="1625" w:name="_Toc181703073"/>
      <w:r w:rsidRPr="000763B3">
        <w:rPr>
          <w:bCs/>
          <w:sz w:val="22"/>
          <w:lang w:val="en-GB"/>
        </w:rPr>
        <w:t xml:space="preserve">virtual </w:t>
      </w:r>
      <w:r w:rsidR="009D6641" w:rsidRPr="000763B3">
        <w:rPr>
          <w:bCs/>
          <w:sz w:val="22"/>
          <w:lang w:val="en-GB"/>
        </w:rPr>
        <w:t>AIS aid to navigation type</w:t>
      </w:r>
      <w:bookmarkEnd w:id="1624"/>
      <w:bookmarkEnd w:id="1625"/>
    </w:p>
    <w:p w14:paraId="2ABC32A4" w14:textId="77777777" w:rsidR="008730F4" w:rsidRPr="000763B3" w:rsidRDefault="008730F4" w:rsidP="008730F4">
      <w:pPr>
        <w:spacing w:after="12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virtual AIS aid to navigation type</w:t>
      </w:r>
      <w:r w:rsidRPr="000763B3">
        <w:rPr>
          <w:rFonts w:ascii="Arial" w:hAnsi="Arial" w:cs="Arial"/>
          <w:sz w:val="20"/>
          <w:szCs w:val="20"/>
          <w:lang w:val="en-GB"/>
        </w:rPr>
        <w:t xml:space="preserve"> will be converted to an instance of the S-57 </w:t>
      </w:r>
      <w:r w:rsidR="00C41B01" w:rsidRPr="000763B3">
        <w:rPr>
          <w:rFonts w:ascii="Arial" w:hAnsi="Arial" w:cs="Arial"/>
          <w:sz w:val="20"/>
          <w:szCs w:val="20"/>
          <w:lang w:val="en-GB"/>
        </w:rPr>
        <w:t xml:space="preserve">mandatory </w:t>
      </w:r>
      <w:r w:rsidRPr="000763B3">
        <w:rPr>
          <w:rFonts w:ascii="Arial" w:hAnsi="Arial" w:cs="Arial"/>
          <w:sz w:val="20"/>
          <w:szCs w:val="20"/>
          <w:lang w:val="en-GB"/>
        </w:rPr>
        <w:t>attribute</w:t>
      </w:r>
      <w:r w:rsidR="00357687" w:rsidRPr="000763B3">
        <w:rPr>
          <w:rFonts w:ascii="Arial" w:hAnsi="Arial" w:cs="Arial"/>
          <w:sz w:val="20"/>
          <w:szCs w:val="20"/>
          <w:lang w:val="en-GB"/>
        </w:rPr>
        <w:t>s</w:t>
      </w:r>
      <w:r w:rsidRPr="000763B3">
        <w:rPr>
          <w:rFonts w:ascii="Arial" w:hAnsi="Arial" w:cs="Arial"/>
          <w:sz w:val="20"/>
          <w:szCs w:val="20"/>
          <w:lang w:val="en-GB"/>
        </w:rPr>
        <w:t xml:space="preserve"> </w:t>
      </w:r>
      <w:r w:rsidR="00357687" w:rsidRPr="000763B3">
        <w:rPr>
          <w:rFonts w:ascii="Arial" w:hAnsi="Arial" w:cs="Arial"/>
          <w:sz w:val="20"/>
          <w:szCs w:val="20"/>
          <w:lang w:val="en-GB"/>
        </w:rPr>
        <w:t xml:space="preserve">CLSDEF, </w:t>
      </w:r>
      <w:r w:rsidR="00C41B01" w:rsidRPr="000763B3">
        <w:rPr>
          <w:rFonts w:ascii="Arial" w:hAnsi="Arial" w:cs="Arial"/>
          <w:sz w:val="20"/>
          <w:szCs w:val="20"/>
          <w:lang w:val="en-GB"/>
        </w:rPr>
        <w:t xml:space="preserve">INFORM, </w:t>
      </w:r>
      <w:r w:rsidR="00357687" w:rsidRPr="000763B3">
        <w:rPr>
          <w:rFonts w:ascii="Arial" w:hAnsi="Arial" w:cs="Arial"/>
          <w:sz w:val="20"/>
          <w:szCs w:val="20"/>
          <w:lang w:val="en-GB"/>
        </w:rPr>
        <w:t>CLSNAM and SYMINS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r w:rsidR="00357687" w:rsidRPr="000763B3">
        <w:rPr>
          <w:rFonts w:ascii="Arial" w:hAnsi="Arial" w:cs="Arial"/>
          <w:sz w:val="20"/>
          <w:szCs w:val="20"/>
          <w:lang w:val="en-GB"/>
        </w:rPr>
        <w:t xml:space="preserve"> as follows</w:t>
      </w:r>
      <w:r w:rsidRPr="000763B3">
        <w:rPr>
          <w:rFonts w:ascii="Arial" w:hAnsi="Arial" w:cs="Arial"/>
          <w:sz w:val="20"/>
          <w:szCs w:val="20"/>
          <w:lang w:val="en-GB"/>
        </w:rPr>
        <w:t>:</w:t>
      </w:r>
    </w:p>
    <w:tbl>
      <w:tblPr>
        <w:tblW w:w="977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7546"/>
      </w:tblGrid>
      <w:tr w:rsidR="00357687" w:rsidRPr="000763B3" w14:paraId="1120FE15" w14:textId="77777777" w:rsidTr="00296B99">
        <w:trPr>
          <w:cantSplit/>
        </w:trPr>
        <w:tc>
          <w:tcPr>
            <w:tcW w:w="2230" w:type="dxa"/>
            <w:shd w:val="clear" w:color="auto" w:fill="E7E6E6"/>
          </w:tcPr>
          <w:p w14:paraId="10EF836A" w14:textId="77777777" w:rsidR="00357687" w:rsidRPr="000763B3" w:rsidRDefault="00357687" w:rsidP="00296B99">
            <w:pPr>
              <w:pStyle w:val="BodyText"/>
              <w:spacing w:before="60" w:after="60"/>
              <w:rPr>
                <w:b/>
                <w:sz w:val="18"/>
                <w:szCs w:val="18"/>
                <w:lang w:val="en-GB"/>
              </w:rPr>
            </w:pPr>
            <w:r w:rsidRPr="000763B3">
              <w:rPr>
                <w:b/>
                <w:sz w:val="18"/>
                <w:szCs w:val="18"/>
                <w:lang w:val="en-GB"/>
              </w:rPr>
              <w:t>S-101 Attribute Value</w:t>
            </w:r>
          </w:p>
        </w:tc>
        <w:tc>
          <w:tcPr>
            <w:tcW w:w="7546" w:type="dxa"/>
            <w:shd w:val="clear" w:color="auto" w:fill="E7E6E6"/>
          </w:tcPr>
          <w:p w14:paraId="4F913813" w14:textId="77777777" w:rsidR="00357687" w:rsidRPr="000763B3" w:rsidRDefault="00357687" w:rsidP="00296B99">
            <w:pPr>
              <w:pStyle w:val="BodyText"/>
              <w:spacing w:before="60" w:after="60"/>
              <w:rPr>
                <w:b/>
                <w:sz w:val="18"/>
                <w:szCs w:val="18"/>
                <w:lang w:val="en-GB"/>
              </w:rPr>
            </w:pPr>
            <w:r w:rsidRPr="000763B3">
              <w:rPr>
                <w:b/>
                <w:sz w:val="18"/>
                <w:szCs w:val="18"/>
                <w:lang w:val="en-GB"/>
              </w:rPr>
              <w:t>S-57 Attribute/Value</w:t>
            </w:r>
          </w:p>
        </w:tc>
      </w:tr>
      <w:tr w:rsidR="00357687" w:rsidRPr="000763B3" w14:paraId="6CCA9AB2" w14:textId="77777777" w:rsidTr="00296B99">
        <w:trPr>
          <w:cantSplit/>
        </w:trPr>
        <w:tc>
          <w:tcPr>
            <w:tcW w:w="2230" w:type="dxa"/>
            <w:shd w:val="clear" w:color="auto" w:fill="auto"/>
          </w:tcPr>
          <w:p w14:paraId="39C0228D" w14:textId="77777777" w:rsidR="00357687" w:rsidRPr="000763B3" w:rsidRDefault="00357687" w:rsidP="00296B99">
            <w:pPr>
              <w:pStyle w:val="BodyText"/>
              <w:spacing w:before="60" w:after="60"/>
              <w:rPr>
                <w:sz w:val="18"/>
                <w:szCs w:val="18"/>
                <w:lang w:val="en-GB"/>
              </w:rPr>
            </w:pPr>
            <w:r w:rsidRPr="000763B3">
              <w:rPr>
                <w:i/>
                <w:sz w:val="18"/>
                <w:szCs w:val="18"/>
                <w:lang w:val="en-GB"/>
              </w:rPr>
              <w:t>1</w:t>
            </w:r>
            <w:r w:rsidRPr="000763B3">
              <w:rPr>
                <w:sz w:val="18"/>
                <w:szCs w:val="18"/>
                <w:lang w:val="en-GB"/>
              </w:rPr>
              <w:t xml:space="preserve"> (north cardinal)</w:t>
            </w:r>
          </w:p>
        </w:tc>
        <w:tc>
          <w:tcPr>
            <w:tcW w:w="7546" w:type="dxa"/>
            <w:shd w:val="clear" w:color="auto" w:fill="auto"/>
          </w:tcPr>
          <w:p w14:paraId="1AFA5A89" w14:textId="77777777" w:rsidR="00357687" w:rsidRPr="000763B3" w:rsidRDefault="00F33330"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which indicates navigable water lies northwards</w:t>
            </w:r>
          </w:p>
          <w:p w14:paraId="116FEF0C" w14:textId="77777777" w:rsidR="00F33330" w:rsidRPr="000763B3" w:rsidRDefault="00F33330"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North Cardinal</w:t>
            </w:r>
          </w:p>
          <w:p w14:paraId="0E325875" w14:textId="77777777" w:rsidR="00C41B01" w:rsidRPr="000763B3" w:rsidRDefault="00C41B01" w:rsidP="00330034">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North Cardinal; </w:t>
            </w:r>
            <w:r w:rsidRPr="000763B3">
              <w:rPr>
                <w:i/>
                <w:iCs/>
                <w:sz w:val="18"/>
                <w:szCs w:val="18"/>
                <w:lang w:val="en-GB"/>
              </w:rPr>
              <w:t>A Virtual object which indicates navigable water lies northwards.</w:t>
            </w:r>
          </w:p>
          <w:p w14:paraId="3C7843B7" w14:textId="77777777" w:rsidR="00F33330" w:rsidRPr="000763B3" w:rsidRDefault="00F33330" w:rsidP="00296B99">
            <w:pPr>
              <w:pStyle w:val="BodyText"/>
              <w:spacing w:before="60" w:after="60"/>
              <w:jc w:val="both"/>
              <w:rPr>
                <w:iCs/>
                <w:sz w:val="18"/>
                <w:szCs w:val="18"/>
                <w:lang w:val="en-GB"/>
              </w:rPr>
            </w:pPr>
            <w:r w:rsidRPr="000763B3">
              <w:rPr>
                <w:iCs/>
                <w:sz w:val="18"/>
                <w:szCs w:val="18"/>
                <w:lang w:val="en-GB"/>
              </w:rPr>
              <w:t xml:space="preserve">SYMINS = </w:t>
            </w:r>
            <w:r w:rsidRPr="000763B3">
              <w:rPr>
                <w:i/>
                <w:sz w:val="18"/>
                <w:szCs w:val="18"/>
                <w:lang w:val="en-GB"/>
              </w:rPr>
              <w:t>SY(BRTHNO01);SY(BCNCAR01);TX('V-AIS',3,2,2,'15110',2,0,CHMGD,11)</w:t>
            </w:r>
          </w:p>
        </w:tc>
      </w:tr>
      <w:tr w:rsidR="00F33330" w:rsidRPr="000763B3" w14:paraId="31D39738" w14:textId="77777777" w:rsidTr="00296B99">
        <w:trPr>
          <w:cantSplit/>
        </w:trPr>
        <w:tc>
          <w:tcPr>
            <w:tcW w:w="2230" w:type="dxa"/>
            <w:shd w:val="clear" w:color="auto" w:fill="auto"/>
          </w:tcPr>
          <w:p w14:paraId="339D88FD" w14:textId="77777777" w:rsidR="00F33330" w:rsidRPr="000763B3" w:rsidRDefault="00F33330" w:rsidP="00296B99">
            <w:pPr>
              <w:pStyle w:val="BodyText"/>
              <w:spacing w:before="60" w:after="60"/>
              <w:rPr>
                <w:i/>
                <w:sz w:val="18"/>
                <w:szCs w:val="18"/>
                <w:lang w:val="en-GB"/>
              </w:rPr>
            </w:pPr>
            <w:r w:rsidRPr="000763B3">
              <w:rPr>
                <w:i/>
                <w:sz w:val="18"/>
                <w:szCs w:val="18"/>
                <w:lang w:val="en-GB"/>
              </w:rPr>
              <w:t>2</w:t>
            </w:r>
            <w:r w:rsidRPr="000763B3">
              <w:rPr>
                <w:sz w:val="18"/>
                <w:szCs w:val="18"/>
                <w:lang w:val="en-GB"/>
              </w:rPr>
              <w:t xml:space="preserve"> (east cardinal)</w:t>
            </w:r>
          </w:p>
        </w:tc>
        <w:tc>
          <w:tcPr>
            <w:tcW w:w="7546" w:type="dxa"/>
            <w:shd w:val="clear" w:color="auto" w:fill="auto"/>
          </w:tcPr>
          <w:p w14:paraId="3D9D2229" w14:textId="77777777" w:rsidR="00F33330" w:rsidRPr="000763B3" w:rsidRDefault="00F33330"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which indicates navigable water lies eastwards</w:t>
            </w:r>
          </w:p>
          <w:p w14:paraId="503446FA" w14:textId="77777777" w:rsidR="00F33330" w:rsidRPr="000763B3" w:rsidRDefault="00F33330"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East Cardinal</w:t>
            </w:r>
          </w:p>
          <w:p w14:paraId="0093B4A0" w14:textId="77777777" w:rsidR="00C41B01" w:rsidRPr="000763B3" w:rsidRDefault="00C41B01" w:rsidP="00296B99">
            <w:pPr>
              <w:pStyle w:val="BodyText"/>
              <w:spacing w:before="60" w:after="60"/>
              <w:jc w:val="both"/>
              <w:rPr>
                <w:iCs/>
                <w:sz w:val="18"/>
                <w:szCs w:val="18"/>
                <w:lang w:val="en-GB"/>
              </w:rPr>
            </w:pPr>
            <w:r w:rsidRPr="000763B3">
              <w:rPr>
                <w:iCs/>
                <w:sz w:val="18"/>
                <w:szCs w:val="18"/>
                <w:lang w:val="en-GB"/>
              </w:rPr>
              <w:t xml:space="preserve">INFORM = </w:t>
            </w:r>
            <w:r w:rsidRPr="000763B3">
              <w:rPr>
                <w:i/>
                <w:sz w:val="18"/>
                <w:szCs w:val="18"/>
                <w:lang w:val="en-GB"/>
              </w:rPr>
              <w:t xml:space="preserve">Virtual AtoN, East Cardinal; </w:t>
            </w:r>
            <w:r w:rsidRPr="000763B3">
              <w:rPr>
                <w:i/>
                <w:iCs/>
                <w:sz w:val="18"/>
                <w:szCs w:val="18"/>
                <w:lang w:val="en-GB"/>
              </w:rPr>
              <w:t>A Virtual object which indicates navigable water lies eastwards.</w:t>
            </w:r>
          </w:p>
          <w:p w14:paraId="3D84FC66" w14:textId="77777777" w:rsidR="00F33330" w:rsidRPr="000763B3" w:rsidRDefault="00F33330"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SY(BRTHNO01);SY(BCNCAR02);TX('V-AIS',3,2,2,'15110',2,0,CHMGD,11)</w:t>
            </w:r>
          </w:p>
        </w:tc>
      </w:tr>
      <w:tr w:rsidR="00F33330" w:rsidRPr="000763B3" w14:paraId="3812F87D" w14:textId="77777777" w:rsidTr="00296B99">
        <w:trPr>
          <w:cantSplit/>
        </w:trPr>
        <w:tc>
          <w:tcPr>
            <w:tcW w:w="2230" w:type="dxa"/>
            <w:shd w:val="clear" w:color="auto" w:fill="auto"/>
          </w:tcPr>
          <w:p w14:paraId="1D5D0D32" w14:textId="77777777" w:rsidR="00F33330" w:rsidRPr="000763B3" w:rsidRDefault="00F33330" w:rsidP="00296B99">
            <w:pPr>
              <w:pStyle w:val="BodyText"/>
              <w:spacing w:before="60" w:after="60"/>
              <w:rPr>
                <w:i/>
                <w:sz w:val="18"/>
                <w:szCs w:val="18"/>
                <w:lang w:val="en-GB"/>
              </w:rPr>
            </w:pPr>
            <w:r w:rsidRPr="000763B3">
              <w:rPr>
                <w:i/>
                <w:sz w:val="18"/>
                <w:szCs w:val="18"/>
                <w:lang w:val="en-GB"/>
              </w:rPr>
              <w:t>3</w:t>
            </w:r>
            <w:r w:rsidRPr="000763B3">
              <w:rPr>
                <w:sz w:val="18"/>
                <w:szCs w:val="18"/>
                <w:lang w:val="en-GB"/>
              </w:rPr>
              <w:t xml:space="preserve"> (south cardinal)</w:t>
            </w:r>
          </w:p>
        </w:tc>
        <w:tc>
          <w:tcPr>
            <w:tcW w:w="7546" w:type="dxa"/>
            <w:shd w:val="clear" w:color="auto" w:fill="auto"/>
          </w:tcPr>
          <w:p w14:paraId="15D00671" w14:textId="77777777" w:rsidR="00F33330" w:rsidRPr="000763B3" w:rsidRDefault="00F33330"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which indicates navigable water lies southwards</w:t>
            </w:r>
          </w:p>
          <w:p w14:paraId="6893D745" w14:textId="77777777" w:rsidR="00F33330" w:rsidRPr="000763B3" w:rsidRDefault="00F33330"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South Cardinal</w:t>
            </w:r>
          </w:p>
          <w:p w14:paraId="0AB65114" w14:textId="77777777" w:rsidR="00C41B01" w:rsidRPr="000763B3" w:rsidRDefault="00C41B01" w:rsidP="00330034">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South Cardinal; </w:t>
            </w:r>
            <w:r w:rsidRPr="000763B3">
              <w:rPr>
                <w:i/>
                <w:iCs/>
                <w:sz w:val="18"/>
                <w:szCs w:val="18"/>
                <w:lang w:val="en-GB"/>
              </w:rPr>
              <w:t>A Virtual object which indicates navigable water lies southwards.</w:t>
            </w:r>
          </w:p>
          <w:p w14:paraId="0F512C08" w14:textId="77777777" w:rsidR="00F33330" w:rsidRPr="000763B3" w:rsidRDefault="00F33330"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SY(BRTHNO01);SY(BCNCAR03);TX('V-AIS',3,2,2,'15110',2,0,CHMGD,11)</w:t>
            </w:r>
          </w:p>
        </w:tc>
      </w:tr>
      <w:tr w:rsidR="00F33330" w:rsidRPr="000763B3" w14:paraId="076E3162" w14:textId="77777777" w:rsidTr="00296B99">
        <w:trPr>
          <w:cantSplit/>
        </w:trPr>
        <w:tc>
          <w:tcPr>
            <w:tcW w:w="2230" w:type="dxa"/>
            <w:shd w:val="clear" w:color="auto" w:fill="auto"/>
          </w:tcPr>
          <w:p w14:paraId="4AD3951F" w14:textId="77777777" w:rsidR="00F33330" w:rsidRPr="000763B3" w:rsidRDefault="000F597A" w:rsidP="00296B99">
            <w:pPr>
              <w:pStyle w:val="BodyText"/>
              <w:spacing w:before="60" w:after="60"/>
              <w:rPr>
                <w:i/>
                <w:sz w:val="18"/>
                <w:szCs w:val="18"/>
                <w:lang w:val="en-GB"/>
              </w:rPr>
            </w:pPr>
            <w:r w:rsidRPr="000763B3">
              <w:rPr>
                <w:i/>
                <w:sz w:val="18"/>
                <w:szCs w:val="18"/>
                <w:lang w:val="en-GB"/>
              </w:rPr>
              <w:t>4</w:t>
            </w:r>
            <w:r w:rsidR="00F33330" w:rsidRPr="000763B3">
              <w:rPr>
                <w:sz w:val="18"/>
                <w:szCs w:val="18"/>
                <w:lang w:val="en-GB"/>
              </w:rPr>
              <w:t xml:space="preserve"> (west cardinal)</w:t>
            </w:r>
          </w:p>
        </w:tc>
        <w:tc>
          <w:tcPr>
            <w:tcW w:w="7546" w:type="dxa"/>
            <w:shd w:val="clear" w:color="auto" w:fill="auto"/>
          </w:tcPr>
          <w:p w14:paraId="320CAB91" w14:textId="77777777" w:rsidR="00F33330" w:rsidRPr="000763B3" w:rsidRDefault="00F33330"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which indicates navigable water lies westwards</w:t>
            </w:r>
          </w:p>
          <w:p w14:paraId="2B1EA355" w14:textId="77777777" w:rsidR="00F33330" w:rsidRPr="000763B3" w:rsidRDefault="00F33330"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West Cardinal</w:t>
            </w:r>
          </w:p>
          <w:p w14:paraId="516CBC8F" w14:textId="77777777" w:rsidR="00C41B01" w:rsidRPr="000763B3" w:rsidRDefault="00C41B01" w:rsidP="00330034">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West Cardinal; </w:t>
            </w:r>
            <w:r w:rsidRPr="000763B3">
              <w:rPr>
                <w:i/>
                <w:iCs/>
                <w:sz w:val="18"/>
                <w:szCs w:val="18"/>
                <w:lang w:val="en-GB"/>
              </w:rPr>
              <w:t>A Virtual object which indicates navigable water lies westwards.</w:t>
            </w:r>
          </w:p>
          <w:p w14:paraId="538A9B21" w14:textId="77777777" w:rsidR="00F33330" w:rsidRPr="000763B3" w:rsidRDefault="00F33330"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SY(BRTHNO01);SY(BCNCAR04);TX('V-AIS',3,2,2,'15110',2,0,CHMGD,11)</w:t>
            </w:r>
          </w:p>
        </w:tc>
      </w:tr>
      <w:tr w:rsidR="000F597A" w:rsidRPr="000763B3" w14:paraId="72E9D583" w14:textId="77777777" w:rsidTr="00296B99">
        <w:trPr>
          <w:cantSplit/>
        </w:trPr>
        <w:tc>
          <w:tcPr>
            <w:tcW w:w="2230" w:type="dxa"/>
            <w:shd w:val="clear" w:color="auto" w:fill="auto"/>
          </w:tcPr>
          <w:p w14:paraId="296941C3" w14:textId="77777777" w:rsidR="000F597A" w:rsidRPr="000763B3" w:rsidRDefault="000F597A" w:rsidP="00296B99">
            <w:pPr>
              <w:pStyle w:val="BodyText"/>
              <w:spacing w:before="60" w:after="60"/>
              <w:rPr>
                <w:i/>
                <w:sz w:val="18"/>
                <w:szCs w:val="18"/>
                <w:lang w:val="en-GB"/>
              </w:rPr>
            </w:pPr>
            <w:r w:rsidRPr="000763B3">
              <w:rPr>
                <w:i/>
                <w:sz w:val="18"/>
                <w:szCs w:val="18"/>
                <w:lang w:val="en-GB"/>
              </w:rPr>
              <w:t>5</w:t>
            </w:r>
            <w:r w:rsidRPr="000763B3">
              <w:rPr>
                <w:sz w:val="18"/>
                <w:szCs w:val="18"/>
                <w:lang w:val="en-GB"/>
              </w:rPr>
              <w:t xml:space="preserve"> (</w:t>
            </w:r>
            <w:r w:rsidR="00096157" w:rsidRPr="000763B3">
              <w:rPr>
                <w:sz w:val="18"/>
                <w:szCs w:val="18"/>
                <w:lang w:val="en-GB"/>
              </w:rPr>
              <w:t>port lateral (IALA A)</w:t>
            </w:r>
            <w:r w:rsidRPr="000763B3">
              <w:rPr>
                <w:sz w:val="18"/>
                <w:szCs w:val="18"/>
                <w:lang w:val="en-GB"/>
              </w:rPr>
              <w:t>)</w:t>
            </w:r>
          </w:p>
        </w:tc>
        <w:tc>
          <w:tcPr>
            <w:tcW w:w="7546" w:type="dxa"/>
            <w:shd w:val="clear" w:color="auto" w:fill="auto"/>
          </w:tcPr>
          <w:p w14:paraId="460CA26B" w14:textId="77777777" w:rsidR="000F597A" w:rsidRPr="000763B3" w:rsidRDefault="000F597A" w:rsidP="00296B99">
            <w:pPr>
              <w:pStyle w:val="BodyText"/>
              <w:spacing w:before="60" w:after="60"/>
              <w:jc w:val="both"/>
              <w:rPr>
                <w:sz w:val="18"/>
                <w:szCs w:val="18"/>
                <w:lang w:val="en-GB"/>
              </w:rPr>
            </w:pPr>
            <w:r w:rsidRPr="000763B3">
              <w:rPr>
                <w:sz w:val="18"/>
                <w:szCs w:val="18"/>
                <w:lang w:val="en-GB"/>
              </w:rPr>
              <w:t xml:space="preserve">CLSDEF = </w:t>
            </w:r>
            <w:r w:rsidR="00096157" w:rsidRPr="000763B3">
              <w:rPr>
                <w:i/>
                <w:iCs/>
                <w:sz w:val="18"/>
                <w:szCs w:val="18"/>
                <w:lang w:val="en-GB"/>
              </w:rPr>
              <w:t>A Virtual object marking the port side of a channel</w:t>
            </w:r>
          </w:p>
          <w:p w14:paraId="6DBFAEC5" w14:textId="77777777" w:rsidR="000F597A" w:rsidRPr="000763B3" w:rsidRDefault="000F597A"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 xml:space="preserve">Virtual AtoN, </w:t>
            </w:r>
            <w:r w:rsidR="00096157" w:rsidRPr="000763B3">
              <w:rPr>
                <w:i/>
                <w:sz w:val="18"/>
                <w:szCs w:val="18"/>
                <w:lang w:val="en-GB"/>
              </w:rPr>
              <w:t>Port Lateral</w:t>
            </w:r>
          </w:p>
          <w:p w14:paraId="6DA0BBD7" w14:textId="77777777" w:rsidR="00C41B01" w:rsidRPr="000763B3" w:rsidRDefault="00C41B01" w:rsidP="00296B99">
            <w:pPr>
              <w:pStyle w:val="BodyText"/>
              <w:spacing w:before="60" w:after="60"/>
              <w:jc w:val="both"/>
              <w:rPr>
                <w:iCs/>
                <w:sz w:val="18"/>
                <w:szCs w:val="18"/>
                <w:lang w:val="en-GB"/>
              </w:rPr>
            </w:pPr>
            <w:r w:rsidRPr="000763B3">
              <w:rPr>
                <w:iCs/>
                <w:sz w:val="18"/>
                <w:szCs w:val="18"/>
                <w:lang w:val="en-GB"/>
              </w:rPr>
              <w:t xml:space="preserve">INFORM = </w:t>
            </w:r>
            <w:r w:rsidRPr="000763B3">
              <w:rPr>
                <w:i/>
                <w:sz w:val="18"/>
                <w:szCs w:val="18"/>
                <w:lang w:val="en-GB"/>
              </w:rPr>
              <w:t xml:space="preserve">Virtual AtoN, Port Lateral; </w:t>
            </w:r>
            <w:r w:rsidRPr="000763B3">
              <w:rPr>
                <w:i/>
                <w:iCs/>
                <w:sz w:val="18"/>
                <w:szCs w:val="18"/>
                <w:lang w:val="en-GB"/>
              </w:rPr>
              <w:t>A Virtual object marking the port side of a channel.</w:t>
            </w:r>
          </w:p>
          <w:p w14:paraId="4A53261C" w14:textId="77777777" w:rsidR="000F597A" w:rsidRPr="000763B3" w:rsidRDefault="000F597A" w:rsidP="00296B99">
            <w:pPr>
              <w:pStyle w:val="BodyText"/>
              <w:spacing w:before="60" w:after="60"/>
              <w:rPr>
                <w:sz w:val="18"/>
                <w:szCs w:val="18"/>
                <w:lang w:val="en-GB"/>
              </w:rPr>
            </w:pPr>
            <w:r w:rsidRPr="000763B3">
              <w:rPr>
                <w:iCs/>
                <w:sz w:val="18"/>
                <w:szCs w:val="18"/>
                <w:lang w:val="en-GB"/>
              </w:rPr>
              <w:t xml:space="preserve">SYMINS = </w:t>
            </w:r>
            <w:r w:rsidR="00096157" w:rsidRPr="000763B3">
              <w:rPr>
                <w:i/>
                <w:sz w:val="18"/>
                <w:szCs w:val="18"/>
                <w:lang w:val="en-GB"/>
              </w:rPr>
              <w:t>SY(BRTHNO01);SY(BOYLAT24);TX('V-AIS',3,2,2,'15110',2,0,CHMGD,11)</w:t>
            </w:r>
          </w:p>
        </w:tc>
      </w:tr>
      <w:tr w:rsidR="00096157" w:rsidRPr="000763B3" w14:paraId="41BF6802" w14:textId="77777777" w:rsidTr="00296B99">
        <w:trPr>
          <w:cantSplit/>
        </w:trPr>
        <w:tc>
          <w:tcPr>
            <w:tcW w:w="2230" w:type="dxa"/>
            <w:shd w:val="clear" w:color="auto" w:fill="auto"/>
          </w:tcPr>
          <w:p w14:paraId="0FB0FE86" w14:textId="77777777" w:rsidR="00096157" w:rsidRPr="000763B3" w:rsidRDefault="00096157" w:rsidP="00296B99">
            <w:pPr>
              <w:pStyle w:val="BodyText"/>
              <w:spacing w:before="60" w:after="60"/>
              <w:rPr>
                <w:i/>
                <w:sz w:val="18"/>
                <w:szCs w:val="18"/>
                <w:lang w:val="en-GB"/>
              </w:rPr>
            </w:pPr>
            <w:r w:rsidRPr="000763B3">
              <w:rPr>
                <w:i/>
                <w:sz w:val="18"/>
                <w:szCs w:val="18"/>
                <w:lang w:val="en-GB"/>
              </w:rPr>
              <w:t>6</w:t>
            </w:r>
            <w:r w:rsidRPr="000763B3">
              <w:rPr>
                <w:sz w:val="18"/>
                <w:szCs w:val="18"/>
                <w:lang w:val="en-GB"/>
              </w:rPr>
              <w:t xml:space="preserve"> (starboard lateral (IALA A))</w:t>
            </w:r>
          </w:p>
        </w:tc>
        <w:tc>
          <w:tcPr>
            <w:tcW w:w="7546" w:type="dxa"/>
            <w:shd w:val="clear" w:color="auto" w:fill="auto"/>
          </w:tcPr>
          <w:p w14:paraId="14211EF1" w14:textId="77777777" w:rsidR="00096157" w:rsidRPr="000763B3" w:rsidRDefault="00096157"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 xml:space="preserve">A Virtual object marking the </w:t>
            </w:r>
            <w:r w:rsidR="00A606FA" w:rsidRPr="000763B3">
              <w:rPr>
                <w:i/>
                <w:iCs/>
                <w:sz w:val="18"/>
                <w:szCs w:val="18"/>
                <w:lang w:val="en-GB"/>
              </w:rPr>
              <w:t>starboard</w:t>
            </w:r>
            <w:r w:rsidRPr="000763B3">
              <w:rPr>
                <w:i/>
                <w:iCs/>
                <w:sz w:val="18"/>
                <w:szCs w:val="18"/>
                <w:lang w:val="en-GB"/>
              </w:rPr>
              <w:t xml:space="preserve"> side of a channel</w:t>
            </w:r>
          </w:p>
          <w:p w14:paraId="55ACC93C" w14:textId="77777777" w:rsidR="00096157" w:rsidRPr="000763B3" w:rsidRDefault="00096157"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 xml:space="preserve">Virtual AtoN, </w:t>
            </w:r>
            <w:r w:rsidR="00A606FA" w:rsidRPr="000763B3">
              <w:rPr>
                <w:i/>
                <w:sz w:val="18"/>
                <w:szCs w:val="18"/>
                <w:lang w:val="en-GB"/>
              </w:rPr>
              <w:t>Starboard</w:t>
            </w:r>
            <w:r w:rsidRPr="000763B3">
              <w:rPr>
                <w:i/>
                <w:sz w:val="18"/>
                <w:szCs w:val="18"/>
                <w:lang w:val="en-GB"/>
              </w:rPr>
              <w:t xml:space="preserve"> Lateral</w:t>
            </w:r>
          </w:p>
          <w:p w14:paraId="60B0D9C9" w14:textId="77777777" w:rsidR="00C41B01" w:rsidRPr="000763B3" w:rsidRDefault="00C41B01" w:rsidP="00296B99">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Starboard Lateral; </w:t>
            </w:r>
            <w:r w:rsidRPr="000763B3">
              <w:rPr>
                <w:i/>
                <w:iCs/>
                <w:sz w:val="18"/>
                <w:szCs w:val="18"/>
                <w:lang w:val="en-GB"/>
              </w:rPr>
              <w:t>A Virtual object marking the starboard side of a channel.</w:t>
            </w:r>
          </w:p>
          <w:p w14:paraId="7B9FEFCC" w14:textId="77777777" w:rsidR="00096157" w:rsidRPr="000763B3" w:rsidRDefault="00096157" w:rsidP="00296B99">
            <w:pPr>
              <w:pStyle w:val="BodyText"/>
              <w:spacing w:before="60" w:after="60"/>
              <w:rPr>
                <w:sz w:val="18"/>
                <w:szCs w:val="18"/>
                <w:lang w:val="en-GB"/>
              </w:rPr>
            </w:pPr>
            <w:r w:rsidRPr="000763B3">
              <w:rPr>
                <w:iCs/>
                <w:sz w:val="18"/>
                <w:szCs w:val="18"/>
                <w:lang w:val="en-GB"/>
              </w:rPr>
              <w:t xml:space="preserve">SYMINS = </w:t>
            </w:r>
            <w:r w:rsidR="00A606FA" w:rsidRPr="000763B3">
              <w:rPr>
                <w:i/>
                <w:sz w:val="18"/>
                <w:szCs w:val="18"/>
                <w:lang w:val="en-GB"/>
              </w:rPr>
              <w:t>SY(BRTHNO01);SY(BOYLAT13);TX('V-AIS',3,2,2,'15110',2,0,CHMGD,11)</w:t>
            </w:r>
          </w:p>
        </w:tc>
      </w:tr>
      <w:tr w:rsidR="00A606FA" w:rsidRPr="000763B3" w14:paraId="01FC9F6B" w14:textId="77777777" w:rsidTr="00296B99">
        <w:trPr>
          <w:cantSplit/>
        </w:trPr>
        <w:tc>
          <w:tcPr>
            <w:tcW w:w="2230" w:type="dxa"/>
            <w:shd w:val="clear" w:color="auto" w:fill="auto"/>
          </w:tcPr>
          <w:p w14:paraId="6705FB27" w14:textId="77777777" w:rsidR="00A606FA" w:rsidRPr="000763B3" w:rsidRDefault="00A606FA" w:rsidP="00296B99">
            <w:pPr>
              <w:pStyle w:val="BodyText"/>
              <w:spacing w:before="60" w:after="60"/>
              <w:rPr>
                <w:i/>
                <w:sz w:val="18"/>
                <w:szCs w:val="18"/>
                <w:lang w:val="en-GB"/>
              </w:rPr>
            </w:pPr>
            <w:r w:rsidRPr="000763B3">
              <w:rPr>
                <w:i/>
                <w:sz w:val="18"/>
                <w:szCs w:val="18"/>
                <w:lang w:val="en-GB"/>
              </w:rPr>
              <w:t>7</w:t>
            </w:r>
            <w:r w:rsidRPr="000763B3">
              <w:rPr>
                <w:sz w:val="18"/>
                <w:szCs w:val="18"/>
                <w:lang w:val="en-GB"/>
              </w:rPr>
              <w:t xml:space="preserve"> (port lateral (IALA B))</w:t>
            </w:r>
          </w:p>
        </w:tc>
        <w:tc>
          <w:tcPr>
            <w:tcW w:w="7546" w:type="dxa"/>
            <w:shd w:val="clear" w:color="auto" w:fill="auto"/>
          </w:tcPr>
          <w:p w14:paraId="6B80EC9E" w14:textId="77777777" w:rsidR="00A606FA" w:rsidRPr="000763B3" w:rsidRDefault="00A606FA"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marking the port side of a channel</w:t>
            </w:r>
          </w:p>
          <w:p w14:paraId="4C02675A" w14:textId="77777777" w:rsidR="00A606FA" w:rsidRPr="000763B3" w:rsidRDefault="00A606FA"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Port Lateral</w:t>
            </w:r>
          </w:p>
          <w:p w14:paraId="1343CE93" w14:textId="77777777" w:rsidR="00C41B01" w:rsidRPr="000763B3" w:rsidRDefault="00C41B01" w:rsidP="00296B99">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Port Lateral; </w:t>
            </w:r>
            <w:r w:rsidRPr="000763B3">
              <w:rPr>
                <w:i/>
                <w:iCs/>
                <w:sz w:val="18"/>
                <w:szCs w:val="18"/>
                <w:lang w:val="en-GB"/>
              </w:rPr>
              <w:t>A Virtual object marking the port side of a channel.</w:t>
            </w:r>
          </w:p>
          <w:p w14:paraId="2B589FF1" w14:textId="77777777" w:rsidR="00A606FA" w:rsidRPr="000763B3" w:rsidRDefault="00A606FA"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SY(BRTHNO01);SY(BOYLAT23);TX('V-AIS',3,2,2,'15110',2,0,CHMGD,11)</w:t>
            </w:r>
          </w:p>
        </w:tc>
      </w:tr>
      <w:tr w:rsidR="00A606FA" w:rsidRPr="000763B3" w14:paraId="0885BC7F" w14:textId="77777777" w:rsidTr="00296B99">
        <w:trPr>
          <w:cantSplit/>
        </w:trPr>
        <w:tc>
          <w:tcPr>
            <w:tcW w:w="2230" w:type="dxa"/>
            <w:shd w:val="clear" w:color="auto" w:fill="auto"/>
          </w:tcPr>
          <w:p w14:paraId="537C8E8E" w14:textId="77777777" w:rsidR="00A606FA" w:rsidRPr="000763B3" w:rsidRDefault="00A606FA" w:rsidP="00296B99">
            <w:pPr>
              <w:pStyle w:val="BodyText"/>
              <w:spacing w:before="60" w:after="60"/>
              <w:rPr>
                <w:i/>
                <w:sz w:val="18"/>
                <w:szCs w:val="18"/>
                <w:lang w:val="en-GB"/>
              </w:rPr>
            </w:pPr>
            <w:r w:rsidRPr="000763B3">
              <w:rPr>
                <w:i/>
                <w:sz w:val="18"/>
                <w:szCs w:val="18"/>
                <w:lang w:val="en-GB"/>
              </w:rPr>
              <w:t>8</w:t>
            </w:r>
            <w:r w:rsidRPr="000763B3">
              <w:rPr>
                <w:sz w:val="18"/>
                <w:szCs w:val="18"/>
                <w:lang w:val="en-GB"/>
              </w:rPr>
              <w:t xml:space="preserve"> (starboard lateral (IALA B))</w:t>
            </w:r>
          </w:p>
        </w:tc>
        <w:tc>
          <w:tcPr>
            <w:tcW w:w="7546" w:type="dxa"/>
            <w:shd w:val="clear" w:color="auto" w:fill="auto"/>
          </w:tcPr>
          <w:p w14:paraId="6C75D0C0" w14:textId="77777777" w:rsidR="00A606FA" w:rsidRPr="000763B3" w:rsidRDefault="00A606FA"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marking the starboard side of a channel</w:t>
            </w:r>
          </w:p>
          <w:p w14:paraId="7ED64D8F" w14:textId="77777777" w:rsidR="00A606FA" w:rsidRPr="000763B3" w:rsidRDefault="00A606FA"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Starboard Lateral</w:t>
            </w:r>
          </w:p>
          <w:p w14:paraId="7E6A51DE" w14:textId="77777777" w:rsidR="00C41B01" w:rsidRPr="000763B3" w:rsidRDefault="00C41B01" w:rsidP="00296B99">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Starboard Lateral; </w:t>
            </w:r>
            <w:r w:rsidRPr="000763B3">
              <w:rPr>
                <w:i/>
                <w:iCs/>
                <w:sz w:val="18"/>
                <w:szCs w:val="18"/>
                <w:lang w:val="en-GB"/>
              </w:rPr>
              <w:t>A Virtual object marking the starboard side of a channel.</w:t>
            </w:r>
          </w:p>
          <w:p w14:paraId="4FD3B9A5" w14:textId="77777777" w:rsidR="00A606FA" w:rsidRPr="000763B3" w:rsidRDefault="00A606FA"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SY(BRTHNO01);SY(BOYLAT14);TX('V-AIS',3,2,2,'15110',2,0,CHMGD,11)</w:t>
            </w:r>
          </w:p>
        </w:tc>
      </w:tr>
      <w:tr w:rsidR="00A606FA" w:rsidRPr="000763B3" w14:paraId="0AA30A73" w14:textId="77777777" w:rsidTr="00296B99">
        <w:trPr>
          <w:cantSplit/>
        </w:trPr>
        <w:tc>
          <w:tcPr>
            <w:tcW w:w="2230" w:type="dxa"/>
            <w:shd w:val="clear" w:color="auto" w:fill="auto"/>
          </w:tcPr>
          <w:p w14:paraId="0D9D078A" w14:textId="77777777" w:rsidR="00A606FA" w:rsidRPr="000763B3" w:rsidRDefault="00A606FA" w:rsidP="00296B99">
            <w:pPr>
              <w:pStyle w:val="BodyText"/>
              <w:spacing w:before="60" w:after="60"/>
              <w:rPr>
                <w:i/>
                <w:sz w:val="18"/>
                <w:szCs w:val="18"/>
                <w:lang w:val="en-GB"/>
              </w:rPr>
            </w:pPr>
            <w:r w:rsidRPr="000763B3">
              <w:rPr>
                <w:i/>
                <w:sz w:val="18"/>
                <w:szCs w:val="18"/>
                <w:lang w:val="en-GB"/>
              </w:rPr>
              <w:t>9</w:t>
            </w:r>
            <w:r w:rsidRPr="000763B3">
              <w:rPr>
                <w:sz w:val="18"/>
                <w:szCs w:val="18"/>
                <w:lang w:val="en-GB"/>
              </w:rPr>
              <w:t xml:space="preserve"> (isolated danger)</w:t>
            </w:r>
          </w:p>
        </w:tc>
        <w:tc>
          <w:tcPr>
            <w:tcW w:w="7546" w:type="dxa"/>
            <w:shd w:val="clear" w:color="auto" w:fill="auto"/>
          </w:tcPr>
          <w:p w14:paraId="5C3703D6" w14:textId="77777777" w:rsidR="00A606FA" w:rsidRPr="000763B3" w:rsidRDefault="00A606FA"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marking an isolated danger</w:t>
            </w:r>
          </w:p>
          <w:p w14:paraId="459B0641" w14:textId="77777777" w:rsidR="00A606FA" w:rsidRPr="000763B3" w:rsidRDefault="00A606FA"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Isolated Danger</w:t>
            </w:r>
          </w:p>
          <w:p w14:paraId="674BB976" w14:textId="77777777" w:rsidR="00C41B01" w:rsidRPr="000763B3" w:rsidRDefault="00C41B01" w:rsidP="00296B99">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Isolated Danger; </w:t>
            </w:r>
            <w:r w:rsidRPr="000763B3">
              <w:rPr>
                <w:i/>
                <w:iCs/>
                <w:sz w:val="18"/>
                <w:szCs w:val="18"/>
                <w:lang w:val="en-GB"/>
              </w:rPr>
              <w:t>A Virtual object marking an isolated danger.</w:t>
            </w:r>
          </w:p>
          <w:p w14:paraId="5F16D981" w14:textId="77777777" w:rsidR="00A606FA" w:rsidRPr="000763B3" w:rsidRDefault="00A606FA"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SY(BRTHNO01);SY(BCNISD21);TX('V-AIS',3,2,2,'15110',2,0,CHMGD,11)</w:t>
            </w:r>
          </w:p>
        </w:tc>
      </w:tr>
      <w:tr w:rsidR="00A606FA" w:rsidRPr="000763B3" w14:paraId="4A9032B9" w14:textId="77777777" w:rsidTr="00296B99">
        <w:trPr>
          <w:cantSplit/>
        </w:trPr>
        <w:tc>
          <w:tcPr>
            <w:tcW w:w="2230" w:type="dxa"/>
            <w:shd w:val="clear" w:color="auto" w:fill="auto"/>
          </w:tcPr>
          <w:p w14:paraId="2BD4966D" w14:textId="77777777" w:rsidR="00A606FA" w:rsidRPr="000763B3" w:rsidRDefault="00A606FA" w:rsidP="00296B99">
            <w:pPr>
              <w:pStyle w:val="BodyText"/>
              <w:spacing w:before="60" w:after="60"/>
              <w:rPr>
                <w:i/>
                <w:sz w:val="18"/>
                <w:szCs w:val="18"/>
                <w:lang w:val="en-GB"/>
              </w:rPr>
            </w:pPr>
            <w:r w:rsidRPr="000763B3">
              <w:rPr>
                <w:i/>
                <w:sz w:val="18"/>
                <w:szCs w:val="18"/>
                <w:lang w:val="en-GB"/>
              </w:rPr>
              <w:t>10</w:t>
            </w:r>
            <w:r w:rsidRPr="000763B3">
              <w:rPr>
                <w:sz w:val="18"/>
                <w:szCs w:val="18"/>
                <w:lang w:val="en-GB"/>
              </w:rPr>
              <w:t xml:space="preserve"> (safe water)</w:t>
            </w:r>
          </w:p>
        </w:tc>
        <w:tc>
          <w:tcPr>
            <w:tcW w:w="7546" w:type="dxa"/>
            <w:shd w:val="clear" w:color="auto" w:fill="auto"/>
          </w:tcPr>
          <w:p w14:paraId="159B935D" w14:textId="77777777" w:rsidR="00A606FA" w:rsidRPr="000763B3" w:rsidRDefault="00A606FA"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marking safe water</w:t>
            </w:r>
          </w:p>
          <w:p w14:paraId="0C71205E" w14:textId="77777777" w:rsidR="00A606FA" w:rsidRPr="000763B3" w:rsidRDefault="00A606FA"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Safe Water</w:t>
            </w:r>
          </w:p>
          <w:p w14:paraId="6AF377DC" w14:textId="77777777" w:rsidR="00C41B01" w:rsidRPr="000763B3" w:rsidRDefault="00C41B01" w:rsidP="00296B99">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Safe Water; </w:t>
            </w:r>
            <w:r w:rsidRPr="000763B3">
              <w:rPr>
                <w:i/>
                <w:iCs/>
                <w:sz w:val="18"/>
                <w:szCs w:val="18"/>
                <w:lang w:val="en-GB"/>
              </w:rPr>
              <w:t>A Virtual object marking safe water.</w:t>
            </w:r>
          </w:p>
          <w:p w14:paraId="194A183A" w14:textId="77777777" w:rsidR="00A606FA" w:rsidRPr="000763B3" w:rsidRDefault="00A606FA"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SY(BRTHNO01);SY(BOYSAW12);TX('V-AIS',3,2,2,'15110',2,0,CHMGD,11)</w:t>
            </w:r>
          </w:p>
        </w:tc>
      </w:tr>
      <w:tr w:rsidR="00A606FA" w:rsidRPr="000763B3" w14:paraId="3FD1BFA3" w14:textId="77777777" w:rsidTr="00296B99">
        <w:trPr>
          <w:cantSplit/>
        </w:trPr>
        <w:tc>
          <w:tcPr>
            <w:tcW w:w="2230" w:type="dxa"/>
            <w:shd w:val="clear" w:color="auto" w:fill="auto"/>
          </w:tcPr>
          <w:p w14:paraId="18F6D241" w14:textId="77777777" w:rsidR="00A606FA" w:rsidRPr="000763B3" w:rsidRDefault="00A606FA" w:rsidP="00296B99">
            <w:pPr>
              <w:pStyle w:val="BodyText"/>
              <w:spacing w:before="60" w:after="60"/>
              <w:rPr>
                <w:i/>
                <w:sz w:val="18"/>
                <w:szCs w:val="18"/>
                <w:lang w:val="en-GB"/>
              </w:rPr>
            </w:pPr>
            <w:r w:rsidRPr="000763B3">
              <w:rPr>
                <w:i/>
                <w:sz w:val="18"/>
                <w:szCs w:val="18"/>
                <w:lang w:val="en-GB"/>
              </w:rPr>
              <w:t>11</w:t>
            </w:r>
            <w:r w:rsidRPr="000763B3">
              <w:rPr>
                <w:sz w:val="18"/>
                <w:szCs w:val="18"/>
                <w:lang w:val="en-GB"/>
              </w:rPr>
              <w:t xml:space="preserve"> (special purpose)</w:t>
            </w:r>
          </w:p>
        </w:tc>
        <w:tc>
          <w:tcPr>
            <w:tcW w:w="7546" w:type="dxa"/>
            <w:shd w:val="clear" w:color="auto" w:fill="auto"/>
          </w:tcPr>
          <w:p w14:paraId="4FECC26E" w14:textId="77777777" w:rsidR="00A606FA" w:rsidRPr="000763B3" w:rsidRDefault="00A606FA" w:rsidP="00330034">
            <w:pPr>
              <w:pStyle w:val="BodyText"/>
              <w:spacing w:before="60" w:after="60"/>
              <w:rPr>
                <w:sz w:val="18"/>
                <w:szCs w:val="18"/>
                <w:lang w:val="en-GB"/>
              </w:rPr>
            </w:pPr>
            <w:r w:rsidRPr="000763B3">
              <w:rPr>
                <w:sz w:val="18"/>
                <w:szCs w:val="18"/>
                <w:lang w:val="en-GB"/>
              </w:rPr>
              <w:t xml:space="preserve">CLSDEF = </w:t>
            </w:r>
            <w:r w:rsidRPr="000763B3">
              <w:rPr>
                <w:i/>
                <w:iCs/>
                <w:sz w:val="18"/>
                <w:szCs w:val="18"/>
                <w:lang w:val="en-GB"/>
              </w:rPr>
              <w:t>A Virtual object used to mark an area or feature referred to in nautical documents</w:t>
            </w:r>
          </w:p>
          <w:p w14:paraId="48EBE65A" w14:textId="77777777" w:rsidR="00A606FA" w:rsidRPr="000763B3" w:rsidRDefault="00A606FA"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Special Purpose</w:t>
            </w:r>
          </w:p>
          <w:p w14:paraId="1CF0F638" w14:textId="77777777" w:rsidR="00C41B01" w:rsidRPr="000763B3" w:rsidRDefault="00C41B01" w:rsidP="00296B99">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Special Purpose; </w:t>
            </w:r>
            <w:r w:rsidRPr="000763B3">
              <w:rPr>
                <w:i/>
                <w:iCs/>
                <w:sz w:val="18"/>
                <w:szCs w:val="18"/>
                <w:lang w:val="en-GB"/>
              </w:rPr>
              <w:t>A Virtual object used to mark an area or feature referred to in nautical documents.</w:t>
            </w:r>
          </w:p>
          <w:p w14:paraId="63228EEB" w14:textId="77777777" w:rsidR="00A606FA" w:rsidRPr="000763B3" w:rsidRDefault="00A606FA"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SY(BRTHNO01);SY(BOYSPP11);TX('V-AIS',3,2,2,'15110',2,0,CHMGD,11)</w:t>
            </w:r>
          </w:p>
        </w:tc>
      </w:tr>
      <w:tr w:rsidR="00A606FA" w:rsidRPr="000763B3" w14:paraId="543888D6" w14:textId="77777777" w:rsidTr="00296B99">
        <w:trPr>
          <w:cantSplit/>
        </w:trPr>
        <w:tc>
          <w:tcPr>
            <w:tcW w:w="2230" w:type="dxa"/>
            <w:shd w:val="clear" w:color="auto" w:fill="auto"/>
          </w:tcPr>
          <w:p w14:paraId="6CB1AA20" w14:textId="77777777" w:rsidR="00A606FA" w:rsidRPr="000763B3" w:rsidRDefault="00A606FA" w:rsidP="00296B99">
            <w:pPr>
              <w:pStyle w:val="BodyText"/>
              <w:spacing w:before="60" w:after="60"/>
              <w:rPr>
                <w:i/>
                <w:sz w:val="18"/>
                <w:szCs w:val="18"/>
                <w:lang w:val="en-GB"/>
              </w:rPr>
            </w:pPr>
            <w:r w:rsidRPr="000763B3">
              <w:rPr>
                <w:i/>
                <w:sz w:val="18"/>
                <w:szCs w:val="18"/>
                <w:lang w:val="en-GB"/>
              </w:rPr>
              <w:t>12</w:t>
            </w:r>
            <w:r w:rsidRPr="000763B3">
              <w:rPr>
                <w:sz w:val="18"/>
                <w:szCs w:val="18"/>
                <w:lang w:val="en-GB"/>
              </w:rPr>
              <w:t xml:space="preserve"> (emergency wreck marking)</w:t>
            </w:r>
          </w:p>
        </w:tc>
        <w:tc>
          <w:tcPr>
            <w:tcW w:w="7546" w:type="dxa"/>
            <w:shd w:val="clear" w:color="auto" w:fill="auto"/>
          </w:tcPr>
          <w:p w14:paraId="76D88CA0" w14:textId="77777777" w:rsidR="00A606FA" w:rsidRPr="000763B3" w:rsidRDefault="00A606FA" w:rsidP="00296B99">
            <w:pPr>
              <w:pStyle w:val="BodyText"/>
              <w:spacing w:before="60" w:after="60"/>
              <w:jc w:val="both"/>
              <w:rPr>
                <w:sz w:val="18"/>
                <w:szCs w:val="18"/>
                <w:lang w:val="en-GB"/>
              </w:rPr>
            </w:pPr>
            <w:r w:rsidRPr="000763B3">
              <w:rPr>
                <w:sz w:val="18"/>
                <w:szCs w:val="18"/>
                <w:lang w:val="en-GB"/>
              </w:rPr>
              <w:t xml:space="preserve">CLSDEF = </w:t>
            </w:r>
            <w:r w:rsidRPr="000763B3">
              <w:rPr>
                <w:i/>
                <w:iCs/>
                <w:sz w:val="18"/>
                <w:szCs w:val="18"/>
                <w:lang w:val="en-GB"/>
              </w:rPr>
              <w:t>A Virtual object marking a wreck</w:t>
            </w:r>
          </w:p>
          <w:p w14:paraId="6C97D1D4" w14:textId="77777777" w:rsidR="00A606FA" w:rsidRPr="000763B3" w:rsidRDefault="00A606FA" w:rsidP="00296B99">
            <w:pPr>
              <w:pStyle w:val="BodyText"/>
              <w:spacing w:before="60" w:after="60"/>
              <w:jc w:val="both"/>
              <w:rPr>
                <w:i/>
                <w:sz w:val="18"/>
                <w:szCs w:val="18"/>
                <w:lang w:val="en-GB"/>
              </w:rPr>
            </w:pPr>
            <w:r w:rsidRPr="000763B3">
              <w:rPr>
                <w:iCs/>
                <w:sz w:val="18"/>
                <w:szCs w:val="18"/>
                <w:lang w:val="en-GB"/>
              </w:rPr>
              <w:t xml:space="preserve">CLSNAM = </w:t>
            </w:r>
            <w:r w:rsidRPr="000763B3">
              <w:rPr>
                <w:i/>
                <w:sz w:val="18"/>
                <w:szCs w:val="18"/>
                <w:lang w:val="en-GB"/>
              </w:rPr>
              <w:t>Virtual AtoN, Emergency Wreck Marking</w:t>
            </w:r>
          </w:p>
          <w:p w14:paraId="1759AE06" w14:textId="77777777" w:rsidR="00C41B01" w:rsidRPr="000763B3" w:rsidRDefault="00C41B01" w:rsidP="00296B99">
            <w:pPr>
              <w:pStyle w:val="BodyText"/>
              <w:spacing w:before="60" w:after="60"/>
              <w:rPr>
                <w:iCs/>
                <w:sz w:val="18"/>
                <w:szCs w:val="18"/>
                <w:lang w:val="en-GB"/>
              </w:rPr>
            </w:pPr>
            <w:r w:rsidRPr="000763B3">
              <w:rPr>
                <w:iCs/>
                <w:sz w:val="18"/>
                <w:szCs w:val="18"/>
                <w:lang w:val="en-GB"/>
              </w:rPr>
              <w:t xml:space="preserve">INFORM = </w:t>
            </w:r>
            <w:r w:rsidRPr="000763B3">
              <w:rPr>
                <w:i/>
                <w:sz w:val="18"/>
                <w:szCs w:val="18"/>
                <w:lang w:val="en-GB"/>
              </w:rPr>
              <w:t xml:space="preserve">Virtual AtoN, Emergency Wreck Marking; </w:t>
            </w:r>
            <w:r w:rsidRPr="000763B3">
              <w:rPr>
                <w:i/>
                <w:iCs/>
                <w:sz w:val="18"/>
                <w:szCs w:val="18"/>
                <w:lang w:val="en-GB"/>
              </w:rPr>
              <w:t>A Virtual object marking a wreck.</w:t>
            </w:r>
          </w:p>
          <w:p w14:paraId="6675E755" w14:textId="77777777" w:rsidR="00A606FA" w:rsidRPr="000763B3" w:rsidRDefault="00A606FA" w:rsidP="00296B99">
            <w:pPr>
              <w:pStyle w:val="BodyText"/>
              <w:spacing w:before="60" w:after="60"/>
              <w:rPr>
                <w:sz w:val="18"/>
                <w:szCs w:val="18"/>
                <w:lang w:val="en-GB"/>
              </w:rPr>
            </w:pPr>
            <w:r w:rsidRPr="000763B3">
              <w:rPr>
                <w:iCs/>
                <w:sz w:val="18"/>
                <w:szCs w:val="18"/>
                <w:lang w:val="en-GB"/>
              </w:rPr>
              <w:t xml:space="preserve">SYMINS = </w:t>
            </w:r>
            <w:r w:rsidRPr="000763B3">
              <w:rPr>
                <w:i/>
                <w:sz w:val="18"/>
                <w:szCs w:val="18"/>
                <w:lang w:val="en-GB"/>
              </w:rPr>
              <w:t>SY(BRTHNO01);SY(BOYSPP11);TX('V-AIS',3,2,2,'15110',2,0,CHMGD,11)</w:t>
            </w:r>
          </w:p>
        </w:tc>
      </w:tr>
    </w:tbl>
    <w:p w14:paraId="17E6553B" w14:textId="77777777" w:rsidR="00DB6C22" w:rsidRPr="000763B3" w:rsidRDefault="00DB6C22" w:rsidP="00A606FA">
      <w:pPr>
        <w:jc w:val="both"/>
        <w:rPr>
          <w:rFonts w:ascii="Arial" w:hAnsi="Arial" w:cs="Arial"/>
          <w:sz w:val="20"/>
          <w:szCs w:val="20"/>
          <w:lang w:val="en-GB"/>
        </w:rPr>
      </w:pPr>
    </w:p>
    <w:p w14:paraId="7A6089F4" w14:textId="77777777" w:rsidR="00330034" w:rsidRPr="000763B3" w:rsidRDefault="00330034" w:rsidP="00330034">
      <w:pPr>
        <w:spacing w:after="240"/>
        <w:jc w:val="both"/>
        <w:rPr>
          <w:rFonts w:ascii="Arial" w:hAnsi="Arial" w:cs="Arial"/>
          <w:sz w:val="20"/>
          <w:szCs w:val="20"/>
          <w:lang w:val="en-GB"/>
        </w:rPr>
      </w:pPr>
      <w:r w:rsidRPr="000763B3">
        <w:rPr>
          <w:rFonts w:ascii="Arial" w:hAnsi="Arial" w:cs="Arial"/>
          <w:sz w:val="20"/>
          <w:szCs w:val="20"/>
          <w:lang w:val="en-GB"/>
        </w:rPr>
        <w:t xml:space="preserve">NOTE: While the text strings populated for CLSDEF and CLSNAM may be varied in accordance with national convention, SYMINS must be populated exactly as listed for each converted value of </w:t>
      </w:r>
      <w:r w:rsidRPr="000763B3">
        <w:rPr>
          <w:rFonts w:ascii="Arial" w:hAnsi="Arial" w:cs="Arial"/>
          <w:b/>
          <w:bCs/>
          <w:sz w:val="20"/>
          <w:szCs w:val="20"/>
          <w:lang w:val="en-GB"/>
        </w:rPr>
        <w:t>virtual AIS aid to navigation type</w:t>
      </w:r>
      <w:r w:rsidRPr="000763B3">
        <w:rPr>
          <w:rFonts w:ascii="Arial" w:hAnsi="Arial" w:cs="Arial"/>
          <w:sz w:val="20"/>
          <w:szCs w:val="20"/>
          <w:lang w:val="en-GB"/>
        </w:rPr>
        <w:t>.</w:t>
      </w:r>
    </w:p>
    <w:p w14:paraId="64994774" w14:textId="77777777" w:rsidR="00DB6C22" w:rsidRPr="000763B3" w:rsidRDefault="00DB6C22" w:rsidP="00DB6C22">
      <w:pPr>
        <w:pStyle w:val="Heading2"/>
        <w:spacing w:before="60" w:after="240" w:line="240" w:lineRule="exact"/>
        <w:ind w:left="600" w:hanging="600"/>
        <w:jc w:val="both"/>
        <w:rPr>
          <w:bCs/>
          <w:sz w:val="20"/>
          <w:szCs w:val="20"/>
          <w:lang w:val="en-GB"/>
        </w:rPr>
      </w:pPr>
      <w:bookmarkStart w:id="1626" w:name="_Toc181703074"/>
      <w:bookmarkStart w:id="1627" w:name="_Toc522284788"/>
      <w:r w:rsidRPr="000763B3">
        <w:rPr>
          <w:bCs/>
          <w:sz w:val="22"/>
          <w:szCs w:val="20"/>
          <w:lang w:val="en-GB"/>
        </w:rPr>
        <w:t>visitors mooring</w:t>
      </w:r>
      <w:bookmarkEnd w:id="1626"/>
    </w:p>
    <w:p w14:paraId="67572A0B" w14:textId="77777777" w:rsidR="00DB6C22" w:rsidRPr="000763B3" w:rsidRDefault="00DB6C22" w:rsidP="00DB6C22">
      <w:pPr>
        <w:spacing w:after="120"/>
        <w:jc w:val="both"/>
        <w:rPr>
          <w:rFonts w:ascii="Arial" w:hAnsi="Arial" w:cs="Arial"/>
          <w:sz w:val="20"/>
          <w:szCs w:val="20"/>
          <w:lang w:val="en-GB"/>
        </w:rPr>
      </w:pPr>
      <w:r w:rsidRPr="000763B3">
        <w:rPr>
          <w:rFonts w:ascii="Arial" w:hAnsi="Arial" w:cs="Arial"/>
          <w:sz w:val="20"/>
          <w:szCs w:val="20"/>
          <w:lang w:val="en-GB"/>
        </w:rPr>
        <w:t xml:space="preserve">All S-101 Feature instances having the S-101 attribute </w:t>
      </w:r>
      <w:r w:rsidRPr="000763B3">
        <w:rPr>
          <w:rFonts w:ascii="Arial" w:hAnsi="Arial" w:cs="Arial"/>
          <w:b/>
          <w:sz w:val="20"/>
          <w:szCs w:val="20"/>
          <w:lang w:val="en-GB"/>
        </w:rPr>
        <w:t>visitors mooring</w:t>
      </w:r>
      <w:r w:rsidRPr="000763B3">
        <w:rPr>
          <w:rFonts w:ascii="Arial" w:hAnsi="Arial" w:cs="Arial"/>
          <w:bCs/>
          <w:sz w:val="20"/>
          <w:szCs w:val="20"/>
          <w:lang w:val="en-GB"/>
        </w:rPr>
        <w:t xml:space="preserve"> = </w:t>
      </w:r>
      <w:r w:rsidRPr="000763B3">
        <w:rPr>
          <w:rFonts w:ascii="Arial" w:hAnsi="Arial" w:cs="Arial"/>
          <w:bCs/>
          <w:i/>
          <w:iCs/>
          <w:sz w:val="20"/>
          <w:szCs w:val="20"/>
          <w:lang w:val="en-GB"/>
        </w:rPr>
        <w:t>True</w:t>
      </w:r>
      <w:r w:rsidRPr="000763B3">
        <w:rPr>
          <w:rFonts w:ascii="Arial" w:hAnsi="Arial" w:cs="Arial"/>
          <w:sz w:val="20"/>
          <w:szCs w:val="20"/>
          <w:lang w:val="en-GB"/>
        </w:rPr>
        <w:t xml:space="preserve"> will be converted to an instance of the S-57 Object class </w:t>
      </w:r>
      <w:r w:rsidRPr="000763B3">
        <w:rPr>
          <w:rFonts w:ascii="Arial" w:hAnsi="Arial" w:cs="Arial"/>
          <w:b/>
          <w:bCs/>
          <w:sz w:val="20"/>
          <w:szCs w:val="20"/>
          <w:lang w:val="en-GB"/>
        </w:rPr>
        <w:t>SMCFAC</w:t>
      </w:r>
      <w:r w:rsidRPr="000763B3">
        <w:rPr>
          <w:rFonts w:ascii="Arial" w:hAnsi="Arial" w:cs="Arial"/>
          <w:bCs/>
          <w:sz w:val="20"/>
          <w:szCs w:val="20"/>
          <w:lang w:val="en-GB"/>
        </w:rPr>
        <w:t xml:space="preserve"> with mandatory attribute CATSCF = </w:t>
      </w:r>
      <w:r w:rsidRPr="000763B3">
        <w:rPr>
          <w:rFonts w:ascii="Arial" w:hAnsi="Arial" w:cs="Arial"/>
          <w:bCs/>
          <w:i/>
          <w:sz w:val="20"/>
          <w:szCs w:val="20"/>
          <w:lang w:val="en-GB"/>
        </w:rPr>
        <w:t>29</w:t>
      </w:r>
      <w:r w:rsidRPr="000763B3">
        <w:rPr>
          <w:rFonts w:ascii="Arial" w:hAnsi="Arial" w:cs="Arial"/>
          <w:bCs/>
          <w:iCs/>
          <w:sz w:val="20"/>
          <w:szCs w:val="20"/>
          <w:lang w:val="en-GB"/>
        </w:rPr>
        <w:t xml:space="preserve"> (visitors mooring)</w:t>
      </w:r>
      <w:r w:rsidRPr="000763B3">
        <w:rPr>
          <w:rFonts w:ascii="Arial" w:hAnsi="Arial" w:cs="Arial"/>
          <w:sz w:val="20"/>
          <w:szCs w:val="20"/>
          <w:lang w:val="en-GB"/>
        </w:rPr>
        <w:t xml:space="preserve"> during the automated conversion process. See clause 20.8.</w:t>
      </w:r>
    </w:p>
    <w:p w14:paraId="15F4E055" w14:textId="77777777" w:rsidR="00DB6C22" w:rsidRPr="000763B3" w:rsidRDefault="00DB6C22" w:rsidP="00DB6C22">
      <w:pPr>
        <w:spacing w:after="240"/>
        <w:jc w:val="both"/>
        <w:rPr>
          <w:rFonts w:ascii="Arial" w:hAnsi="Arial" w:cs="Arial"/>
          <w:bCs/>
          <w:sz w:val="20"/>
          <w:szCs w:val="20"/>
          <w:lang w:val="en-GB"/>
        </w:rPr>
      </w:pPr>
      <w:r w:rsidRPr="000763B3">
        <w:rPr>
          <w:rFonts w:ascii="Arial" w:hAnsi="Arial" w:cs="Arial"/>
          <w:bCs/>
          <w:sz w:val="20"/>
          <w:szCs w:val="20"/>
          <w:lang w:val="en-GB"/>
        </w:rPr>
        <w:t xml:space="preserve">Where </w:t>
      </w:r>
      <w:r w:rsidRPr="000763B3">
        <w:rPr>
          <w:rFonts w:ascii="Arial" w:hAnsi="Arial" w:cs="Arial"/>
          <w:b/>
          <w:sz w:val="20"/>
          <w:szCs w:val="20"/>
          <w:lang w:val="en-GB"/>
        </w:rPr>
        <w:t>visitors mooring</w:t>
      </w:r>
      <w:r w:rsidRPr="000763B3">
        <w:rPr>
          <w:rFonts w:ascii="Arial" w:hAnsi="Arial" w:cs="Arial"/>
          <w:bCs/>
          <w:sz w:val="20"/>
          <w:szCs w:val="20"/>
          <w:lang w:val="en-GB"/>
        </w:rPr>
        <w:t xml:space="preserve"> has been populated as </w:t>
      </w:r>
      <w:r w:rsidRPr="000763B3">
        <w:rPr>
          <w:rFonts w:ascii="Arial" w:hAnsi="Arial" w:cs="Arial"/>
          <w:bCs/>
          <w:i/>
          <w:iCs/>
          <w:sz w:val="20"/>
          <w:szCs w:val="20"/>
          <w:lang w:val="en-GB"/>
        </w:rPr>
        <w:t>False</w:t>
      </w:r>
      <w:r w:rsidRPr="000763B3">
        <w:rPr>
          <w:rFonts w:ascii="Arial" w:hAnsi="Arial" w:cs="Arial"/>
          <w:bCs/>
          <w:sz w:val="20"/>
          <w:szCs w:val="20"/>
          <w:lang w:val="en-GB"/>
        </w:rPr>
        <w:t xml:space="preserve">, the </w:t>
      </w:r>
      <w:r w:rsidR="00D648D1" w:rsidRPr="000763B3">
        <w:rPr>
          <w:rFonts w:ascii="Arial" w:hAnsi="Arial" w:cs="Arial"/>
          <w:bCs/>
          <w:sz w:val="20"/>
          <w:szCs w:val="20"/>
          <w:lang w:val="en-GB"/>
        </w:rPr>
        <w:t xml:space="preserve">binding S-101 Feature instance will be converted to an instance of the S-101 Object Class </w:t>
      </w:r>
      <w:r w:rsidR="00D648D1" w:rsidRPr="000763B3">
        <w:rPr>
          <w:rFonts w:ascii="Arial" w:hAnsi="Arial" w:cs="Arial"/>
          <w:b/>
          <w:sz w:val="20"/>
          <w:szCs w:val="20"/>
          <w:lang w:val="en-GB"/>
        </w:rPr>
        <w:t>MORFAC</w:t>
      </w:r>
      <w:r w:rsidRPr="000763B3">
        <w:rPr>
          <w:rFonts w:ascii="Arial" w:hAnsi="Arial" w:cs="Arial"/>
          <w:bCs/>
          <w:sz w:val="20"/>
          <w:szCs w:val="20"/>
          <w:lang w:val="en-GB"/>
        </w:rPr>
        <w:t>.</w:t>
      </w:r>
      <w:r w:rsidR="00D648D1" w:rsidRPr="000763B3">
        <w:rPr>
          <w:rFonts w:ascii="Arial" w:hAnsi="Arial" w:cs="Arial"/>
          <w:bCs/>
          <w:sz w:val="20"/>
          <w:szCs w:val="20"/>
          <w:lang w:val="en-GB"/>
        </w:rPr>
        <w:t xml:space="preserve"> See clause 20.8.</w:t>
      </w:r>
    </w:p>
    <w:p w14:paraId="6E4EEBC7" w14:textId="77777777" w:rsidR="00A41E19" w:rsidRPr="000763B3" w:rsidRDefault="00092216" w:rsidP="00B41993">
      <w:pPr>
        <w:pStyle w:val="Heading2"/>
        <w:spacing w:before="60" w:after="240" w:line="240" w:lineRule="exact"/>
        <w:ind w:left="600" w:hanging="600"/>
        <w:jc w:val="both"/>
        <w:rPr>
          <w:bCs/>
          <w:sz w:val="22"/>
          <w:lang w:val="en-GB"/>
        </w:rPr>
      </w:pPr>
      <w:bookmarkStart w:id="1628" w:name="_Toc181703075"/>
      <w:r w:rsidRPr="000763B3">
        <w:rPr>
          <w:bCs/>
          <w:sz w:val="22"/>
          <w:szCs w:val="20"/>
          <w:lang w:val="en-GB"/>
        </w:rPr>
        <w:t xml:space="preserve">visual </w:t>
      </w:r>
      <w:r w:rsidR="008167AF" w:rsidRPr="000763B3">
        <w:rPr>
          <w:bCs/>
          <w:sz w:val="22"/>
          <w:szCs w:val="20"/>
          <w:lang w:val="en-GB"/>
        </w:rPr>
        <w:t xml:space="preserve">prominence </w:t>
      </w:r>
      <w:r w:rsidR="003C201F" w:rsidRPr="000763B3">
        <w:rPr>
          <w:bCs/>
          <w:sz w:val="22"/>
          <w:szCs w:val="20"/>
          <w:lang w:val="en-GB"/>
        </w:rPr>
        <w:t>(CONVIS)</w:t>
      </w:r>
      <w:bookmarkEnd w:id="1627"/>
      <w:bookmarkEnd w:id="1628"/>
    </w:p>
    <w:p w14:paraId="64B81565" w14:textId="77777777" w:rsidR="00A41E19" w:rsidRPr="000763B3" w:rsidRDefault="00A41E19" w:rsidP="00A41E19">
      <w:pPr>
        <w:spacing w:after="120"/>
        <w:jc w:val="both"/>
        <w:rPr>
          <w:rFonts w:ascii="Arial" w:hAnsi="Arial" w:cs="Arial"/>
          <w:sz w:val="20"/>
          <w:szCs w:val="20"/>
          <w:lang w:val="en-GB"/>
        </w:rPr>
      </w:pPr>
      <w:bookmarkStart w:id="1629" w:name="_Hlk118397005"/>
      <w:r w:rsidRPr="000763B3">
        <w:rPr>
          <w:rFonts w:ascii="Arial" w:hAnsi="Arial" w:cs="Arial"/>
          <w:sz w:val="20"/>
          <w:szCs w:val="20"/>
          <w:lang w:val="en-GB"/>
        </w:rPr>
        <w:t>Unless stated otherwise for the individual features included in Sections 3 to 24</w:t>
      </w:r>
      <w:bookmarkEnd w:id="1629"/>
      <w:r w:rsidRPr="000763B3">
        <w:rPr>
          <w:rFonts w:ascii="Arial" w:hAnsi="Arial" w:cs="Arial"/>
          <w:sz w:val="20"/>
          <w:szCs w:val="20"/>
          <w:lang w:val="en-GB"/>
        </w:rPr>
        <w:t xml:space="preserve">, all instances of encoding of the S-101 attribute </w:t>
      </w:r>
      <w:r w:rsidRPr="000763B3">
        <w:rPr>
          <w:rFonts w:ascii="Arial" w:hAnsi="Arial" w:cs="Arial"/>
          <w:b/>
          <w:sz w:val="20"/>
          <w:szCs w:val="20"/>
          <w:lang w:val="en-GB"/>
        </w:rPr>
        <w:t>visual prominence</w:t>
      </w:r>
      <w:r w:rsidRPr="000763B3">
        <w:rPr>
          <w:rFonts w:ascii="Arial" w:hAnsi="Arial" w:cs="Arial"/>
          <w:sz w:val="20"/>
          <w:szCs w:val="20"/>
          <w:lang w:val="en-GB"/>
        </w:rPr>
        <w:t xml:space="preserve"> will be converted to an instance of the S-57 attribute CONVIS</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A41E19" w:rsidRPr="000763B3" w14:paraId="18635503" w14:textId="77777777" w:rsidTr="00CC0204">
        <w:trPr>
          <w:cantSplit/>
        </w:trPr>
        <w:tc>
          <w:tcPr>
            <w:tcW w:w="2230" w:type="dxa"/>
            <w:shd w:val="clear" w:color="auto" w:fill="E7E6E6"/>
          </w:tcPr>
          <w:p w14:paraId="0519B74F" w14:textId="77777777" w:rsidR="00A41E19" w:rsidRPr="000763B3" w:rsidRDefault="00A41E19" w:rsidP="00CC0204">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469A0F97" w14:textId="77777777" w:rsidR="00A41E19" w:rsidRPr="000763B3" w:rsidRDefault="00A41E19" w:rsidP="00CC0204">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1F54EF0C" w14:textId="77777777" w:rsidR="00A41E19" w:rsidRPr="000763B3" w:rsidRDefault="00A41E19" w:rsidP="00CC0204">
            <w:pPr>
              <w:pStyle w:val="BodyText"/>
              <w:spacing w:before="60" w:after="60"/>
              <w:rPr>
                <w:b/>
                <w:sz w:val="18"/>
                <w:szCs w:val="18"/>
                <w:lang w:val="en-GB"/>
              </w:rPr>
            </w:pPr>
            <w:r w:rsidRPr="000763B3">
              <w:rPr>
                <w:b/>
                <w:sz w:val="18"/>
                <w:szCs w:val="18"/>
                <w:lang w:val="en-GB"/>
              </w:rPr>
              <w:t>Comments</w:t>
            </w:r>
          </w:p>
        </w:tc>
      </w:tr>
      <w:tr w:rsidR="00A41E19" w:rsidRPr="000763B3" w14:paraId="15B76F1D" w14:textId="77777777" w:rsidTr="00CC0204">
        <w:trPr>
          <w:cantSplit/>
        </w:trPr>
        <w:tc>
          <w:tcPr>
            <w:tcW w:w="2230" w:type="dxa"/>
            <w:shd w:val="clear" w:color="auto" w:fill="auto"/>
          </w:tcPr>
          <w:p w14:paraId="35C109AA" w14:textId="77777777" w:rsidR="00A41E19" w:rsidRPr="000763B3" w:rsidRDefault="00A41E19" w:rsidP="00CC0204">
            <w:pPr>
              <w:pStyle w:val="BodyText"/>
              <w:spacing w:before="60" w:after="60"/>
              <w:rPr>
                <w:sz w:val="18"/>
                <w:szCs w:val="18"/>
                <w:lang w:val="en-GB"/>
              </w:rPr>
            </w:pPr>
            <w:r w:rsidRPr="000763B3">
              <w:rPr>
                <w:i/>
                <w:sz w:val="18"/>
                <w:szCs w:val="18"/>
                <w:lang w:val="en-GB"/>
              </w:rPr>
              <w:t>3</w:t>
            </w:r>
            <w:r w:rsidRPr="000763B3">
              <w:rPr>
                <w:sz w:val="18"/>
                <w:szCs w:val="18"/>
                <w:lang w:val="en-GB"/>
              </w:rPr>
              <w:t xml:space="preserve"> (prominent)</w:t>
            </w:r>
          </w:p>
        </w:tc>
        <w:tc>
          <w:tcPr>
            <w:tcW w:w="2840" w:type="dxa"/>
            <w:shd w:val="clear" w:color="auto" w:fill="auto"/>
          </w:tcPr>
          <w:p w14:paraId="499C93BA" w14:textId="77777777" w:rsidR="00A41E19" w:rsidRPr="000763B3" w:rsidRDefault="00A41E19" w:rsidP="00CC0204">
            <w:pPr>
              <w:pStyle w:val="BodyText"/>
              <w:spacing w:before="60" w:after="60"/>
              <w:rPr>
                <w:sz w:val="18"/>
                <w:szCs w:val="18"/>
                <w:lang w:val="en-GB"/>
              </w:rPr>
            </w:pPr>
            <w:r w:rsidRPr="000763B3">
              <w:rPr>
                <w:sz w:val="18"/>
                <w:szCs w:val="18"/>
                <w:lang w:val="en-GB"/>
              </w:rPr>
              <w:t xml:space="preserve">CONVIS = </w:t>
            </w:r>
            <w:r w:rsidRPr="000763B3">
              <w:rPr>
                <w:i/>
                <w:sz w:val="18"/>
                <w:szCs w:val="18"/>
                <w:lang w:val="en-GB"/>
              </w:rPr>
              <w:t>2</w:t>
            </w:r>
            <w:r w:rsidRPr="000763B3">
              <w:rPr>
                <w:sz w:val="18"/>
                <w:szCs w:val="18"/>
                <w:lang w:val="en-GB"/>
              </w:rPr>
              <w:t xml:space="preserve"> (not visually conspicuous)</w:t>
            </w:r>
          </w:p>
        </w:tc>
        <w:tc>
          <w:tcPr>
            <w:tcW w:w="4673" w:type="dxa"/>
            <w:shd w:val="clear" w:color="auto" w:fill="auto"/>
          </w:tcPr>
          <w:p w14:paraId="16DC1FAA" w14:textId="77777777" w:rsidR="00A41E19" w:rsidRPr="000763B3" w:rsidRDefault="00A41E19" w:rsidP="00CC0204">
            <w:pPr>
              <w:pStyle w:val="BodyText"/>
              <w:spacing w:before="60" w:after="60"/>
              <w:rPr>
                <w:sz w:val="18"/>
                <w:szCs w:val="18"/>
                <w:lang w:val="en-GB"/>
              </w:rPr>
            </w:pPr>
            <w:r w:rsidRPr="000763B3">
              <w:rPr>
                <w:sz w:val="18"/>
                <w:szCs w:val="18"/>
                <w:lang w:val="en-GB"/>
              </w:rPr>
              <w:t xml:space="preserve">Only if CONVIS is mandatory. If not mandatory </w:t>
            </w:r>
            <w:r w:rsidRPr="000763B3">
              <w:rPr>
                <w:b/>
                <w:sz w:val="18"/>
                <w:szCs w:val="18"/>
                <w:lang w:val="en-GB"/>
              </w:rPr>
              <w:t>visual prominence</w:t>
            </w:r>
            <w:r w:rsidRPr="000763B3">
              <w:rPr>
                <w:sz w:val="18"/>
                <w:szCs w:val="18"/>
                <w:lang w:val="en-GB"/>
              </w:rPr>
              <w:t xml:space="preserve"> will not be converted.</w:t>
            </w:r>
          </w:p>
        </w:tc>
      </w:tr>
    </w:tbl>
    <w:p w14:paraId="392E6169" w14:textId="77777777" w:rsidR="003C201F" w:rsidRPr="000763B3" w:rsidRDefault="003C201F" w:rsidP="00520CCE">
      <w:pPr>
        <w:jc w:val="both"/>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435BC3A0" w14:textId="77777777" w:rsidR="009A2C17" w:rsidRPr="000763B3" w:rsidRDefault="00172316" w:rsidP="00B41993">
      <w:pPr>
        <w:pStyle w:val="Heading2"/>
        <w:spacing w:before="60" w:after="240" w:line="240" w:lineRule="exact"/>
        <w:ind w:left="600" w:hanging="600"/>
        <w:jc w:val="both"/>
        <w:rPr>
          <w:bCs/>
          <w:sz w:val="22"/>
          <w:lang w:val="en-GB"/>
        </w:rPr>
      </w:pPr>
      <w:bookmarkStart w:id="1630" w:name="_Toc522284789"/>
      <w:bookmarkStart w:id="1631" w:name="_Toc181703076"/>
      <w:r w:rsidRPr="000763B3">
        <w:rPr>
          <w:bCs/>
          <w:sz w:val="22"/>
          <w:szCs w:val="20"/>
          <w:lang w:val="en-GB"/>
        </w:rPr>
        <w:t xml:space="preserve">water </w:t>
      </w:r>
      <w:r w:rsidR="007A3440" w:rsidRPr="000763B3">
        <w:rPr>
          <w:bCs/>
          <w:sz w:val="22"/>
          <w:szCs w:val="20"/>
          <w:lang w:val="en-GB"/>
        </w:rPr>
        <w:t>level effect (WATLEV)</w:t>
      </w:r>
      <w:bookmarkEnd w:id="1630"/>
      <w:bookmarkEnd w:id="1631"/>
    </w:p>
    <w:p w14:paraId="326C99BB" w14:textId="77777777" w:rsidR="009A2C17" w:rsidRPr="000763B3" w:rsidRDefault="009A2C17" w:rsidP="009A2C17">
      <w:pPr>
        <w:spacing w:after="240"/>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water level effect</w:t>
      </w:r>
      <w:r w:rsidRPr="000763B3">
        <w:rPr>
          <w:rFonts w:ascii="Arial" w:hAnsi="Arial" w:cs="Arial"/>
          <w:sz w:val="20"/>
          <w:szCs w:val="20"/>
          <w:lang w:val="en-GB"/>
        </w:rPr>
        <w:t xml:space="preserve"> will be converted to an instance of the S-57 attribute WATLEV</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B527527" w14:textId="77777777" w:rsidR="00D273FD" w:rsidRPr="000763B3" w:rsidRDefault="006E5C2C" w:rsidP="00B41993">
      <w:pPr>
        <w:pStyle w:val="Heading2"/>
        <w:spacing w:before="60" w:after="240" w:line="240" w:lineRule="exact"/>
        <w:ind w:left="600" w:hanging="600"/>
        <w:jc w:val="both"/>
        <w:rPr>
          <w:bCs/>
          <w:sz w:val="22"/>
          <w:szCs w:val="20"/>
          <w:lang w:val="en-GB"/>
        </w:rPr>
      </w:pPr>
      <w:bookmarkStart w:id="1632" w:name="_Toc522284790"/>
      <w:bookmarkStart w:id="1633" w:name="_Toc181703077"/>
      <w:r w:rsidRPr="000763B3">
        <w:rPr>
          <w:bCs/>
          <w:sz w:val="22"/>
          <w:szCs w:val="20"/>
          <w:lang w:val="en-GB"/>
        </w:rPr>
        <w:t xml:space="preserve">waterway </w:t>
      </w:r>
      <w:r w:rsidR="004D1D2F" w:rsidRPr="000763B3">
        <w:rPr>
          <w:bCs/>
          <w:sz w:val="22"/>
          <w:szCs w:val="20"/>
          <w:lang w:val="en-GB"/>
        </w:rPr>
        <w:t>distance</w:t>
      </w:r>
      <w:bookmarkEnd w:id="1632"/>
      <w:bookmarkEnd w:id="1633"/>
    </w:p>
    <w:p w14:paraId="756500F4" w14:textId="77777777" w:rsidR="009E7C7E" w:rsidRPr="000763B3" w:rsidRDefault="009E7C7E" w:rsidP="002D4A08">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sub-attribute </w:t>
      </w:r>
      <w:r w:rsidRPr="000763B3">
        <w:rPr>
          <w:rFonts w:ascii="Arial" w:hAnsi="Arial" w:cs="Arial"/>
          <w:b/>
          <w:bCs/>
          <w:sz w:val="20"/>
          <w:szCs w:val="20"/>
          <w:lang w:val="en-GB"/>
        </w:rPr>
        <w:t>waterway distance</w:t>
      </w:r>
      <w:r w:rsidRPr="000763B3">
        <w:rPr>
          <w:rFonts w:ascii="Arial" w:hAnsi="Arial" w:cs="Arial"/>
          <w:sz w:val="20"/>
          <w:szCs w:val="20"/>
          <w:lang w:val="en-GB"/>
        </w:rPr>
        <w:t xml:space="preserve"> will be concatenated with the corresponding value for the S-101 sub-attribute </w:t>
      </w:r>
      <w:r w:rsidRPr="000763B3">
        <w:rPr>
          <w:rFonts w:ascii="Arial" w:hAnsi="Arial" w:cs="Arial"/>
          <w:b/>
          <w:bCs/>
          <w:sz w:val="20"/>
          <w:szCs w:val="20"/>
          <w:lang w:val="en-GB"/>
        </w:rPr>
        <w:t>distance unit of measurement</w:t>
      </w:r>
      <w:r w:rsidRPr="000763B3">
        <w:rPr>
          <w:rFonts w:ascii="Arial" w:hAnsi="Arial" w:cs="Arial"/>
          <w:sz w:val="20"/>
          <w:szCs w:val="20"/>
          <w:lang w:val="en-GB"/>
        </w:rPr>
        <w:t xml:space="preserve"> (as included in the complex attribute </w:t>
      </w:r>
      <w:r w:rsidRPr="000763B3">
        <w:rPr>
          <w:rFonts w:ascii="Arial" w:hAnsi="Arial" w:cs="Arial"/>
          <w:b/>
          <w:bCs/>
          <w:sz w:val="20"/>
          <w:szCs w:val="20"/>
          <w:lang w:val="en-GB"/>
        </w:rPr>
        <w:t>measured distance value</w:t>
      </w:r>
      <w:r w:rsidR="00E05C4A" w:rsidRPr="000763B3">
        <w:rPr>
          <w:rFonts w:ascii="Arial" w:hAnsi="Arial" w:cs="Arial"/>
          <w:sz w:val="20"/>
          <w:szCs w:val="20"/>
          <w:lang w:val="en-GB"/>
        </w:rPr>
        <w:t xml:space="preserve"> (see clause 29.11)</w:t>
      </w:r>
      <w:r w:rsidRPr="000763B3">
        <w:rPr>
          <w:rFonts w:ascii="Arial" w:hAnsi="Arial" w:cs="Arial"/>
          <w:sz w:val="20"/>
          <w:szCs w:val="20"/>
          <w:lang w:val="en-GB"/>
        </w:rPr>
        <w:t xml:space="preserve">) and converted </w:t>
      </w:r>
      <w:r w:rsidR="00E85B21" w:rsidRPr="000763B3">
        <w:rPr>
          <w:rFonts w:ascii="Arial" w:hAnsi="Arial" w:cs="Arial"/>
          <w:sz w:val="20"/>
          <w:szCs w:val="20"/>
          <w:lang w:val="en-GB"/>
        </w:rPr>
        <w:t>t</w:t>
      </w:r>
      <w:r w:rsidRPr="000763B3">
        <w:rPr>
          <w:rFonts w:ascii="Arial" w:hAnsi="Arial" w:cs="Arial"/>
          <w:sz w:val="20"/>
          <w:szCs w:val="20"/>
          <w:lang w:val="en-GB"/>
        </w:rPr>
        <w:t>o an instance of the S-57 attribute INFORM</w:t>
      </w:r>
      <w:r w:rsidRPr="000763B3">
        <w:rPr>
          <w:rFonts w:ascii="Arial" w:hAnsi="Arial" w:cs="Arial"/>
          <w:bCs/>
          <w:sz w:val="20"/>
          <w:szCs w:val="20"/>
          <w:lang w:val="en-GB"/>
        </w:rPr>
        <w:t xml:space="preserve">, having a standardised format such as </w:t>
      </w:r>
      <w:r w:rsidRPr="000763B3">
        <w:rPr>
          <w:rFonts w:ascii="Arial" w:hAnsi="Arial" w:cs="Arial"/>
          <w:bCs/>
          <w:i/>
          <w:sz w:val="20"/>
          <w:szCs w:val="20"/>
          <w:lang w:val="en-GB"/>
        </w:rPr>
        <w:t>[xx.x] [yyy]</w:t>
      </w:r>
      <w:r w:rsidRPr="000763B3">
        <w:rPr>
          <w:rFonts w:ascii="Arial" w:hAnsi="Arial" w:cs="Arial"/>
          <w:bCs/>
          <w:sz w:val="20"/>
          <w:szCs w:val="20"/>
          <w:lang w:val="en-GB"/>
        </w:rPr>
        <w:t xml:space="preserve">, where </w:t>
      </w:r>
      <w:r w:rsidRPr="000763B3">
        <w:rPr>
          <w:rFonts w:ascii="Arial" w:hAnsi="Arial" w:cs="Arial"/>
          <w:bCs/>
          <w:i/>
          <w:sz w:val="20"/>
          <w:szCs w:val="20"/>
          <w:lang w:val="en-GB"/>
        </w:rPr>
        <w:t>[xx.x]</w:t>
      </w:r>
      <w:r w:rsidRPr="000763B3">
        <w:rPr>
          <w:rFonts w:ascii="Arial" w:hAnsi="Arial" w:cs="Arial"/>
          <w:bCs/>
          <w:sz w:val="20"/>
          <w:szCs w:val="20"/>
          <w:lang w:val="en-GB"/>
        </w:rPr>
        <w:t xml:space="preserve"> is the value populated for </w:t>
      </w:r>
      <w:r w:rsidRPr="000763B3">
        <w:rPr>
          <w:rFonts w:ascii="Arial" w:hAnsi="Arial" w:cs="Arial"/>
          <w:b/>
          <w:bCs/>
          <w:sz w:val="20"/>
          <w:szCs w:val="20"/>
          <w:lang w:val="en-GB"/>
        </w:rPr>
        <w:t>waterway distance</w:t>
      </w:r>
      <w:r w:rsidRPr="000763B3">
        <w:rPr>
          <w:rFonts w:ascii="Arial" w:hAnsi="Arial" w:cs="Arial"/>
          <w:bCs/>
          <w:sz w:val="20"/>
          <w:szCs w:val="20"/>
          <w:lang w:val="en-GB"/>
        </w:rPr>
        <w:t xml:space="preserve"> (decimal part not required if the value is</w:t>
      </w:r>
      <w:r w:rsidR="001354CC" w:rsidRPr="000763B3">
        <w:rPr>
          <w:rFonts w:ascii="Arial" w:hAnsi="Arial" w:cs="Arial"/>
          <w:bCs/>
          <w:sz w:val="20"/>
          <w:szCs w:val="20"/>
          <w:lang w:val="en-GB"/>
        </w:rPr>
        <w:t xml:space="preserve"> a</w:t>
      </w:r>
      <w:r w:rsidRPr="000763B3">
        <w:rPr>
          <w:rFonts w:ascii="Arial" w:hAnsi="Arial" w:cs="Arial"/>
          <w:bCs/>
          <w:sz w:val="20"/>
          <w:szCs w:val="20"/>
          <w:lang w:val="en-GB"/>
        </w:rPr>
        <w:t xml:space="preserve"> whole </w:t>
      </w:r>
      <w:r w:rsidR="001354CC" w:rsidRPr="000763B3">
        <w:rPr>
          <w:rFonts w:ascii="Arial" w:hAnsi="Arial" w:cs="Arial"/>
          <w:bCs/>
          <w:sz w:val="20"/>
          <w:szCs w:val="20"/>
          <w:lang w:val="en-GB"/>
        </w:rPr>
        <w:t>number</w:t>
      </w:r>
      <w:r w:rsidRPr="000763B3">
        <w:rPr>
          <w:rFonts w:ascii="Arial" w:hAnsi="Arial" w:cs="Arial"/>
          <w:bCs/>
          <w:sz w:val="20"/>
          <w:szCs w:val="20"/>
          <w:lang w:val="en-GB"/>
        </w:rPr>
        <w:t xml:space="preserve">) and </w:t>
      </w:r>
      <w:r w:rsidRPr="000763B3">
        <w:rPr>
          <w:rFonts w:ascii="Arial" w:hAnsi="Arial" w:cs="Arial"/>
          <w:bCs/>
          <w:i/>
          <w:iCs/>
          <w:sz w:val="20"/>
          <w:szCs w:val="20"/>
          <w:lang w:val="en-GB"/>
        </w:rPr>
        <w:t>[yyy]</w:t>
      </w:r>
      <w:r w:rsidRPr="000763B3">
        <w:rPr>
          <w:rFonts w:ascii="Arial" w:hAnsi="Arial" w:cs="Arial"/>
          <w:bCs/>
          <w:sz w:val="20"/>
          <w:szCs w:val="20"/>
          <w:lang w:val="en-GB"/>
        </w:rPr>
        <w:t xml:space="preserve"> is the text string corresponding to the value populated for </w:t>
      </w:r>
      <w:r w:rsidRPr="000763B3">
        <w:rPr>
          <w:rFonts w:ascii="Arial" w:hAnsi="Arial" w:cs="Arial"/>
          <w:b/>
          <w:bCs/>
          <w:sz w:val="20"/>
          <w:szCs w:val="20"/>
          <w:lang w:val="en-GB"/>
        </w:rPr>
        <w:t>distance unit of measurement</w:t>
      </w:r>
      <w:r w:rsidRPr="000763B3">
        <w:rPr>
          <w:rFonts w:ascii="Arial" w:hAnsi="Arial" w:cs="Arial"/>
          <w:bCs/>
          <w:sz w:val="20"/>
          <w:szCs w:val="20"/>
          <w:lang w:val="en-GB"/>
        </w:rPr>
        <w:t xml:space="preserve"> (see </w:t>
      </w:r>
      <w:r w:rsidRPr="000763B3">
        <w:rPr>
          <w:rFonts w:ascii="Arial" w:hAnsi="Arial" w:cs="Arial"/>
          <w:sz w:val="20"/>
          <w:szCs w:val="20"/>
          <w:lang w:val="en-GB"/>
        </w:rPr>
        <w:t>clauses 8.10 and 27.91</w:t>
      </w:r>
      <w:r w:rsidRPr="000763B3">
        <w:rPr>
          <w:rFonts w:ascii="Arial" w:hAnsi="Arial" w:cs="Arial"/>
          <w:bCs/>
          <w:sz w:val="20"/>
          <w:szCs w:val="20"/>
          <w:lang w:val="en-GB"/>
        </w:rPr>
        <w:t>)</w:t>
      </w:r>
      <w:r w:rsidRPr="000763B3">
        <w:rPr>
          <w:rFonts w:ascii="Arial" w:hAnsi="Arial" w:cs="Arial"/>
          <w:sz w:val="20"/>
          <w:szCs w:val="20"/>
          <w:lang w:val="en-GB"/>
        </w:rPr>
        <w:t>.</w:t>
      </w:r>
    </w:p>
    <w:p w14:paraId="3EE27BCA" w14:textId="77777777" w:rsidR="00B76842" w:rsidRPr="000763B3" w:rsidRDefault="006E5C2C" w:rsidP="00B41993">
      <w:pPr>
        <w:pStyle w:val="Heading2"/>
        <w:spacing w:before="60" w:after="240" w:line="240" w:lineRule="exact"/>
        <w:ind w:left="600" w:hanging="600"/>
        <w:jc w:val="both"/>
        <w:rPr>
          <w:bCs/>
          <w:sz w:val="22"/>
          <w:lang w:val="en-GB"/>
        </w:rPr>
      </w:pPr>
      <w:bookmarkStart w:id="1634" w:name="_Toc522284791"/>
      <w:bookmarkStart w:id="1635" w:name="_Toc181703078"/>
      <w:r w:rsidRPr="000763B3">
        <w:rPr>
          <w:bCs/>
          <w:sz w:val="22"/>
          <w:szCs w:val="20"/>
          <w:lang w:val="en-GB"/>
        </w:rPr>
        <w:t xml:space="preserve">wave </w:t>
      </w:r>
      <w:r w:rsidR="00F079DD" w:rsidRPr="000763B3">
        <w:rPr>
          <w:bCs/>
          <w:sz w:val="22"/>
          <w:szCs w:val="20"/>
          <w:lang w:val="en-GB"/>
        </w:rPr>
        <w:t>length value</w:t>
      </w:r>
      <w:bookmarkEnd w:id="1634"/>
      <w:bookmarkEnd w:id="1635"/>
    </w:p>
    <w:p w14:paraId="11B3C4A2" w14:textId="77777777" w:rsidR="00B76842" w:rsidRPr="000763B3" w:rsidRDefault="00B76842" w:rsidP="00B76842">
      <w:pPr>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wave length</w:t>
      </w:r>
      <w:r w:rsidR="00520CCE" w:rsidRPr="000763B3">
        <w:rPr>
          <w:rFonts w:ascii="Arial" w:hAnsi="Arial" w:cs="Arial"/>
          <w:b/>
          <w:sz w:val="20"/>
          <w:szCs w:val="20"/>
          <w:lang w:val="en-GB"/>
        </w:rPr>
        <w:t xml:space="preserve"> value</w:t>
      </w:r>
      <w:r w:rsidRPr="000763B3">
        <w:rPr>
          <w:rFonts w:ascii="Arial" w:hAnsi="Arial" w:cs="Arial"/>
          <w:b/>
          <w:sz w:val="20"/>
          <w:szCs w:val="20"/>
          <w:lang w:val="en-GB"/>
        </w:rPr>
        <w:t xml:space="preserve"> </w:t>
      </w:r>
      <w:r w:rsidRPr="000763B3">
        <w:rPr>
          <w:rFonts w:ascii="Arial" w:hAnsi="Arial" w:cs="Arial"/>
          <w:sz w:val="20"/>
          <w:szCs w:val="20"/>
          <w:lang w:val="en-GB"/>
        </w:rPr>
        <w:t>will be converted to an instance of the S-57 formatted text type attribute RADWAL</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noting that:</w:t>
      </w:r>
    </w:p>
    <w:p w14:paraId="388B42EF" w14:textId="77777777" w:rsidR="001A24DD" w:rsidRPr="000763B3" w:rsidRDefault="00B76842" w:rsidP="001A24DD">
      <w:pPr>
        <w:numPr>
          <w:ilvl w:val="0"/>
          <w:numId w:val="359"/>
        </w:numPr>
        <w:ind w:left="284" w:hanging="284"/>
        <w:jc w:val="both"/>
        <w:rPr>
          <w:rFonts w:ascii="Arial" w:hAnsi="Arial" w:cs="Arial"/>
          <w:sz w:val="20"/>
          <w:szCs w:val="20"/>
          <w:lang w:val="en-GB"/>
        </w:rPr>
      </w:pPr>
      <w:r w:rsidRPr="000763B3">
        <w:rPr>
          <w:rFonts w:ascii="Arial" w:hAnsi="Arial" w:cs="Arial"/>
          <w:b/>
          <w:sz w:val="20"/>
          <w:szCs w:val="20"/>
          <w:lang w:val="en-GB"/>
        </w:rPr>
        <w:t>wave length</w:t>
      </w:r>
      <w:r w:rsidR="00520CCE" w:rsidRPr="000763B3">
        <w:rPr>
          <w:rFonts w:ascii="Arial" w:hAnsi="Arial" w:cs="Arial"/>
          <w:b/>
          <w:sz w:val="20"/>
          <w:szCs w:val="20"/>
          <w:lang w:val="en-GB"/>
        </w:rPr>
        <w:t xml:space="preserve"> value</w:t>
      </w:r>
      <w:r w:rsidRPr="000763B3">
        <w:rPr>
          <w:rFonts w:ascii="Arial" w:hAnsi="Arial" w:cs="Arial"/>
          <w:sz w:val="20"/>
          <w:szCs w:val="20"/>
          <w:lang w:val="en-GB"/>
        </w:rPr>
        <w:t xml:space="preserve"> is a mandatory sub-attribute, in combination with the mandatory sub-attribute </w:t>
      </w:r>
      <w:r w:rsidRPr="000763B3">
        <w:rPr>
          <w:rFonts w:ascii="Arial" w:hAnsi="Arial" w:cs="Arial"/>
          <w:b/>
          <w:sz w:val="20"/>
          <w:szCs w:val="20"/>
          <w:lang w:val="en-GB"/>
        </w:rPr>
        <w:t>radar band</w:t>
      </w:r>
      <w:r w:rsidRPr="000763B3">
        <w:rPr>
          <w:rFonts w:ascii="Arial" w:hAnsi="Arial" w:cs="Arial"/>
          <w:sz w:val="20"/>
          <w:szCs w:val="20"/>
          <w:lang w:val="en-GB"/>
        </w:rPr>
        <w:t xml:space="preserve"> (see clause 27.1</w:t>
      </w:r>
      <w:r w:rsidR="00D5361B" w:rsidRPr="000763B3">
        <w:rPr>
          <w:rFonts w:ascii="Arial" w:hAnsi="Arial" w:cs="Arial"/>
          <w:sz w:val="20"/>
          <w:szCs w:val="20"/>
          <w:lang w:val="en-GB"/>
        </w:rPr>
        <w:t>45</w:t>
      </w:r>
      <w:r w:rsidRPr="000763B3">
        <w:rPr>
          <w:rFonts w:ascii="Arial" w:hAnsi="Arial" w:cs="Arial"/>
          <w:sz w:val="20"/>
          <w:szCs w:val="20"/>
          <w:lang w:val="en-GB"/>
        </w:rPr>
        <w:t xml:space="preserve">), of the complex attribute </w:t>
      </w:r>
      <w:r w:rsidRPr="000763B3">
        <w:rPr>
          <w:rFonts w:ascii="Arial" w:hAnsi="Arial" w:cs="Arial"/>
          <w:b/>
          <w:sz w:val="20"/>
          <w:szCs w:val="20"/>
          <w:lang w:val="en-GB"/>
        </w:rPr>
        <w:t>radar wave length</w:t>
      </w:r>
      <w:r w:rsidRPr="000763B3">
        <w:rPr>
          <w:rFonts w:ascii="Arial" w:hAnsi="Arial" w:cs="Arial"/>
          <w:sz w:val="20"/>
          <w:szCs w:val="20"/>
          <w:lang w:val="en-GB"/>
        </w:rPr>
        <w:t xml:space="preserve"> (see clause 29.16).</w:t>
      </w:r>
      <w:r w:rsidR="001A24DD" w:rsidRPr="000763B3">
        <w:rPr>
          <w:rFonts w:ascii="Arial" w:hAnsi="Arial" w:cs="Arial"/>
          <w:sz w:val="20"/>
          <w:szCs w:val="20"/>
          <w:lang w:val="en-GB"/>
        </w:rPr>
        <w:t xml:space="preserve"> The format for the converted </w:t>
      </w:r>
      <w:r w:rsidR="001A24DD" w:rsidRPr="000763B3">
        <w:rPr>
          <w:rFonts w:ascii="Arial" w:hAnsi="Arial" w:cs="Arial"/>
          <w:b/>
          <w:sz w:val="20"/>
          <w:szCs w:val="20"/>
          <w:lang w:val="en-GB"/>
        </w:rPr>
        <w:t>radar wave length</w:t>
      </w:r>
      <w:r w:rsidR="001A24DD" w:rsidRPr="000763B3">
        <w:rPr>
          <w:rFonts w:ascii="Arial" w:hAnsi="Arial" w:cs="Arial"/>
          <w:bCs/>
          <w:sz w:val="20"/>
          <w:szCs w:val="20"/>
          <w:lang w:val="en-GB"/>
        </w:rPr>
        <w:t xml:space="preserve"> is in the order </w:t>
      </w:r>
      <w:r w:rsidR="001A24DD" w:rsidRPr="000763B3">
        <w:rPr>
          <w:rFonts w:ascii="Arial" w:hAnsi="Arial" w:cs="Arial"/>
          <w:b/>
          <w:sz w:val="20"/>
          <w:szCs w:val="20"/>
          <w:lang w:val="en-GB"/>
        </w:rPr>
        <w:t>wave length value</w:t>
      </w:r>
      <w:r w:rsidR="001A24DD" w:rsidRPr="000763B3">
        <w:rPr>
          <w:rFonts w:ascii="Arial" w:hAnsi="Arial" w:cs="Arial"/>
          <w:bCs/>
          <w:sz w:val="20"/>
          <w:szCs w:val="20"/>
          <w:lang w:val="en-GB"/>
        </w:rPr>
        <w:t xml:space="preserve"> then </w:t>
      </w:r>
      <w:r w:rsidR="001A24DD" w:rsidRPr="000763B3">
        <w:rPr>
          <w:rFonts w:ascii="Arial" w:hAnsi="Arial" w:cs="Arial"/>
          <w:b/>
          <w:sz w:val="20"/>
          <w:szCs w:val="20"/>
          <w:lang w:val="en-GB"/>
        </w:rPr>
        <w:t>radar band</w:t>
      </w:r>
      <w:r w:rsidR="001A24DD" w:rsidRPr="000763B3">
        <w:rPr>
          <w:rFonts w:ascii="Arial" w:hAnsi="Arial" w:cs="Arial"/>
          <w:bCs/>
          <w:sz w:val="20"/>
          <w:szCs w:val="20"/>
          <w:lang w:val="en-GB"/>
        </w:rPr>
        <w:t>, separated by a hyphen “-“.</w:t>
      </w:r>
    </w:p>
    <w:p w14:paraId="51939A9F" w14:textId="77777777" w:rsidR="00B76842" w:rsidRPr="000763B3" w:rsidRDefault="00B76842" w:rsidP="00B76842">
      <w:pPr>
        <w:numPr>
          <w:ilvl w:val="0"/>
          <w:numId w:val="359"/>
        </w:numPr>
        <w:spacing w:after="120"/>
        <w:ind w:left="284" w:hanging="284"/>
        <w:jc w:val="both"/>
        <w:rPr>
          <w:rFonts w:ascii="Arial" w:hAnsi="Arial" w:cs="Arial"/>
          <w:sz w:val="20"/>
          <w:szCs w:val="20"/>
          <w:lang w:val="en-GB"/>
        </w:rPr>
      </w:pPr>
      <w:r w:rsidRPr="000763B3">
        <w:rPr>
          <w:rFonts w:ascii="Arial" w:hAnsi="Arial" w:cs="Arial"/>
          <w:sz w:val="20"/>
          <w:szCs w:val="20"/>
          <w:lang w:val="en-GB"/>
        </w:rPr>
        <w:t xml:space="preserve">In S-101 all instances of the binding of </w:t>
      </w:r>
      <w:r w:rsidRPr="000763B3">
        <w:rPr>
          <w:rFonts w:ascii="Arial" w:hAnsi="Arial" w:cs="Arial"/>
          <w:b/>
          <w:sz w:val="20"/>
          <w:szCs w:val="20"/>
          <w:lang w:val="en-GB"/>
        </w:rPr>
        <w:t>radar wave length</w:t>
      </w:r>
      <w:r w:rsidRPr="000763B3">
        <w:rPr>
          <w:rFonts w:ascii="Arial" w:hAnsi="Arial" w:cs="Arial"/>
          <w:sz w:val="20"/>
          <w:szCs w:val="20"/>
          <w:lang w:val="en-GB"/>
        </w:rPr>
        <w:t xml:space="preserve"> to a Feature type carries the multiplicity [0..2]. Where two instances of </w:t>
      </w:r>
      <w:r w:rsidRPr="000763B3">
        <w:rPr>
          <w:rFonts w:ascii="Arial" w:hAnsi="Arial" w:cs="Arial"/>
          <w:b/>
          <w:sz w:val="20"/>
          <w:szCs w:val="20"/>
          <w:lang w:val="en-GB"/>
        </w:rPr>
        <w:t>radar wave length</w:t>
      </w:r>
      <w:r w:rsidRPr="000763B3">
        <w:rPr>
          <w:rFonts w:ascii="Arial" w:hAnsi="Arial" w:cs="Arial"/>
          <w:sz w:val="20"/>
          <w:szCs w:val="20"/>
          <w:lang w:val="en-GB"/>
        </w:rPr>
        <w:t xml:space="preserve"> have been encoded for a Feature instance, the converted RADWAL will be populated with the combined list of values in the same order as has been included in the S-101 dataset, with each value separated by a comma “,”.</w:t>
      </w:r>
    </w:p>
    <w:p w14:paraId="269FB0C3" w14:textId="77777777" w:rsidR="00B76842" w:rsidRPr="000763B3" w:rsidRDefault="00B76842" w:rsidP="00B76842">
      <w:pPr>
        <w:spacing w:after="240"/>
        <w:jc w:val="both"/>
        <w:rPr>
          <w:rFonts w:ascii="Arial" w:hAnsi="Arial" w:cs="Arial"/>
          <w:sz w:val="20"/>
          <w:szCs w:val="20"/>
          <w:lang w:val="en-GB"/>
        </w:rPr>
      </w:pPr>
      <w:r w:rsidRPr="000763B3">
        <w:rPr>
          <w:rFonts w:ascii="Arial" w:hAnsi="Arial" w:cs="Arial"/>
          <w:sz w:val="20"/>
          <w:szCs w:val="20"/>
          <w:lang w:val="en-GB"/>
        </w:rPr>
        <w:t>See example at clause 29.16.</w:t>
      </w:r>
    </w:p>
    <w:p w14:paraId="574CEB00" w14:textId="77777777" w:rsidR="00061D6A" w:rsidRPr="000763B3" w:rsidRDefault="00061D6A" w:rsidP="00B41993">
      <w:pPr>
        <w:jc w:val="both"/>
        <w:rPr>
          <w:rFonts w:ascii="Arial" w:hAnsi="Arial" w:cs="Arial"/>
          <w:sz w:val="22"/>
          <w:szCs w:val="22"/>
          <w:lang w:val="en-GB"/>
        </w:rPr>
      </w:pPr>
    </w:p>
    <w:p w14:paraId="3CE047C0" w14:textId="77777777" w:rsidR="00F90E84" w:rsidRPr="000763B3" w:rsidRDefault="00F90E84" w:rsidP="00B41993">
      <w:pPr>
        <w:pStyle w:val="Heading1"/>
        <w:spacing w:before="240" w:after="240" w:line="240" w:lineRule="exact"/>
        <w:ind w:left="431" w:hanging="431"/>
        <w:rPr>
          <w:kern w:val="28"/>
          <w:sz w:val="24"/>
          <w:szCs w:val="24"/>
          <w:lang w:val="en-GB"/>
        </w:rPr>
      </w:pPr>
      <w:r w:rsidRPr="000763B3">
        <w:rPr>
          <w:sz w:val="22"/>
          <w:szCs w:val="22"/>
          <w:lang w:val="en-GB"/>
        </w:rPr>
        <w:br w:type="page"/>
      </w:r>
      <w:bookmarkStart w:id="1636" w:name="_Toc522284792"/>
      <w:bookmarkStart w:id="1637" w:name="_Toc181703079"/>
      <w:r w:rsidRPr="000763B3">
        <w:rPr>
          <w:kern w:val="28"/>
          <w:sz w:val="24"/>
          <w:szCs w:val="24"/>
          <w:lang w:val="en-GB"/>
        </w:rPr>
        <w:t xml:space="preserve">Meta </w:t>
      </w:r>
      <w:r w:rsidR="009B6802" w:rsidRPr="000763B3">
        <w:rPr>
          <w:kern w:val="28"/>
          <w:sz w:val="24"/>
          <w:szCs w:val="24"/>
          <w:lang w:val="en-GB"/>
        </w:rPr>
        <w:t xml:space="preserve">Feature </w:t>
      </w:r>
      <w:r w:rsidRPr="000763B3">
        <w:rPr>
          <w:kern w:val="28"/>
          <w:sz w:val="24"/>
          <w:szCs w:val="24"/>
          <w:lang w:val="en-GB"/>
        </w:rPr>
        <w:t>and Spatial Attribute and Enumerate Descriptions</w:t>
      </w:r>
      <w:bookmarkEnd w:id="1636"/>
      <w:bookmarkEnd w:id="1637"/>
    </w:p>
    <w:p w14:paraId="032D680C" w14:textId="788684B2" w:rsidR="00CD666F" w:rsidRPr="000763B3" w:rsidRDefault="00CD666F" w:rsidP="00A85AE2">
      <w:pPr>
        <w:spacing w:after="120"/>
        <w:jc w:val="both"/>
        <w:rPr>
          <w:rFonts w:ascii="Arial" w:hAnsi="Arial" w:cs="Arial"/>
          <w:sz w:val="20"/>
          <w:szCs w:val="20"/>
          <w:lang w:val="en-GB"/>
        </w:rPr>
      </w:pPr>
      <w:bookmarkStart w:id="1638" w:name="_Toc522284793"/>
      <w:r w:rsidRPr="000763B3">
        <w:rPr>
          <w:rFonts w:ascii="Arial" w:hAnsi="Arial" w:cs="Arial"/>
          <w:sz w:val="20"/>
          <w:szCs w:val="20"/>
          <w:lang w:val="en-GB"/>
        </w:rPr>
        <w:t xml:space="preserve">The following clauses provide specific guidance, where required, for the conversion of S-101 Meta and spatial attributes to the corresponding S-57 attribute. For </w:t>
      </w:r>
      <w:r w:rsidR="0041307F" w:rsidRPr="000763B3">
        <w:rPr>
          <w:rFonts w:ascii="Arial" w:hAnsi="Arial" w:cs="Arial"/>
          <w:sz w:val="20"/>
          <w:szCs w:val="20"/>
          <w:lang w:val="en-GB"/>
        </w:rPr>
        <w:t>enumeration</w:t>
      </w:r>
      <w:r w:rsidRPr="000763B3">
        <w:rPr>
          <w:rFonts w:ascii="Arial" w:hAnsi="Arial" w:cs="Arial"/>
          <w:sz w:val="20"/>
          <w:szCs w:val="20"/>
          <w:lang w:val="en-GB"/>
        </w:rPr>
        <w:t xml:space="preserve"> type attributes, only values for which there is no direct “one-to-one” mapping are listed.</w:t>
      </w:r>
    </w:p>
    <w:p w14:paraId="2155E1CE" w14:textId="77777777" w:rsidR="0017298A" w:rsidRPr="000763B3" w:rsidRDefault="0017298A" w:rsidP="0017298A">
      <w:pPr>
        <w:spacing w:after="120"/>
        <w:jc w:val="both"/>
        <w:rPr>
          <w:rFonts w:ascii="Arial" w:hAnsi="Arial" w:cs="Arial"/>
          <w:sz w:val="20"/>
          <w:szCs w:val="20"/>
          <w:lang w:val="en-GB"/>
        </w:rPr>
      </w:pPr>
      <w:r w:rsidRPr="000763B3">
        <w:rPr>
          <w:rFonts w:ascii="Arial" w:hAnsi="Arial" w:cs="Arial"/>
          <w:sz w:val="20"/>
          <w:szCs w:val="20"/>
          <w:lang w:val="en-GB"/>
        </w:rPr>
        <w:t>NOTE 1: Where a S-57 attribute is a “List” enumeration type and more than one instance of the corresponding S-101 enumeration type attribute has been populated for a Feature instance, these values will be listed as ordered for the S-101 Feature instance and separated by commas during the automated conversion process. Where the S-57 attribute is an “Enumerated” enumeration type (that is, only a single enumerate may be populated for the attribute), only the first value in the order populated for the corresponding S-101 attribute will be converted. Data Producers will be required to check their converted S-57 dataset to confirm that the required value has been populated.</w:t>
      </w:r>
    </w:p>
    <w:p w14:paraId="76C46FAD" w14:textId="77777777" w:rsidR="0017298A" w:rsidRPr="000763B3" w:rsidRDefault="0017298A" w:rsidP="0017298A">
      <w:pPr>
        <w:spacing w:after="120"/>
        <w:jc w:val="both"/>
        <w:rPr>
          <w:rFonts w:ascii="Arial" w:hAnsi="Arial" w:cs="Arial"/>
          <w:bCs/>
          <w:sz w:val="20"/>
          <w:szCs w:val="20"/>
          <w:lang w:val="en-GB"/>
        </w:rPr>
      </w:pPr>
      <w:r w:rsidRPr="000763B3">
        <w:rPr>
          <w:rFonts w:ascii="Arial" w:hAnsi="Arial" w:cs="Arial"/>
          <w:sz w:val="20"/>
          <w:szCs w:val="20"/>
          <w:lang w:val="en-GB"/>
        </w:rPr>
        <w:t xml:space="preserve">NOTE 2: Where an enumerate value maps to a S-57 text string (for example INFORM), the converted text string shown in the clauses below is an example only; </w:t>
      </w:r>
      <w:r w:rsidRPr="000763B3">
        <w:rPr>
          <w:rFonts w:ascii="Arial" w:hAnsi="Arial" w:cs="Arial"/>
          <w:bCs/>
          <w:sz w:val="20"/>
          <w:szCs w:val="20"/>
          <w:lang w:val="en-GB"/>
        </w:rPr>
        <w:t>a suitably configured converter may be capable of populating the attribute with an alternative text string as required by the Data Producer. See clause 2.4.6.</w:t>
      </w:r>
    </w:p>
    <w:p w14:paraId="68FD49DD" w14:textId="77777777" w:rsidR="0017298A" w:rsidRPr="000763B3" w:rsidRDefault="0017298A" w:rsidP="00BB23F7">
      <w:pPr>
        <w:spacing w:after="120"/>
        <w:jc w:val="both"/>
        <w:rPr>
          <w:rFonts w:ascii="Arial" w:hAnsi="Arial" w:cs="Arial"/>
          <w:bCs/>
          <w:sz w:val="20"/>
          <w:szCs w:val="20"/>
          <w:lang w:val="en-GB"/>
        </w:rPr>
      </w:pPr>
      <w:r w:rsidRPr="000763B3">
        <w:rPr>
          <w:rFonts w:ascii="Arial" w:hAnsi="Arial" w:cs="Arial"/>
          <w:bCs/>
          <w:sz w:val="20"/>
          <w:szCs w:val="20"/>
          <w:lang w:val="en-GB"/>
        </w:rPr>
        <w:t>NOTE 3: Where the guidance in the following clauses specifies conversion of an enumerate value to a standardised text string populated for the attribute INFORM, a suitably configured converter may also optionally populate a national language version of the text string for the attribute NINFOM, if required.</w:t>
      </w:r>
    </w:p>
    <w:p w14:paraId="3DCAFA88" w14:textId="00DEC567" w:rsidR="00317159" w:rsidRPr="000763B3" w:rsidRDefault="00317159" w:rsidP="0017298A">
      <w:pPr>
        <w:spacing w:after="240"/>
        <w:jc w:val="both"/>
        <w:rPr>
          <w:rFonts w:ascii="Arial" w:hAnsi="Arial" w:cs="Arial"/>
          <w:sz w:val="20"/>
          <w:szCs w:val="20"/>
          <w:lang w:val="en-GB"/>
        </w:rPr>
      </w:pPr>
      <w:r w:rsidRPr="000763B3">
        <w:rPr>
          <w:rFonts w:ascii="Arial" w:hAnsi="Arial" w:cs="Arial"/>
          <w:bCs/>
          <w:sz w:val="20"/>
          <w:szCs w:val="20"/>
          <w:lang w:val="en-GB"/>
        </w:rPr>
        <w:t xml:space="preserve">NOTE 4: </w:t>
      </w:r>
      <w:r w:rsidRPr="000763B3">
        <w:rPr>
          <w:rFonts w:ascii="Arial" w:hAnsi="Arial" w:cs="Arial"/>
          <w:sz w:val="20"/>
          <w:szCs w:val="20"/>
          <w:lang w:val="en-GB"/>
        </w:rPr>
        <w:t>Data Producers should note that many enhancements have been introduced in S-101 that are not required in S-57 for datasets to be “fully compliant” with S-57 encoding guidance as included in the S-57 UOC. As such, the conversion of these enhancements to S-57 as instances of INFORM/NINFOM may be considered to be optional. Where this is the case, this is indicated by the conversion guidance having a grey background.</w:t>
      </w:r>
    </w:p>
    <w:p w14:paraId="66C0F2B9" w14:textId="77777777" w:rsidR="004A78D3" w:rsidRPr="000763B3" w:rsidRDefault="006E5C2C" w:rsidP="00B41993">
      <w:pPr>
        <w:pStyle w:val="Heading2"/>
        <w:spacing w:before="60" w:after="240" w:line="240" w:lineRule="exact"/>
        <w:ind w:left="600" w:hanging="600"/>
        <w:jc w:val="both"/>
        <w:rPr>
          <w:bCs/>
          <w:sz w:val="22"/>
          <w:szCs w:val="20"/>
          <w:lang w:val="en-GB"/>
        </w:rPr>
      </w:pPr>
      <w:bookmarkStart w:id="1639" w:name="_Toc181703080"/>
      <w:r w:rsidRPr="000763B3">
        <w:rPr>
          <w:bCs/>
          <w:sz w:val="22"/>
          <w:szCs w:val="20"/>
          <w:lang w:val="en-GB"/>
        </w:rPr>
        <w:t xml:space="preserve">category </w:t>
      </w:r>
      <w:r w:rsidR="004A78D3" w:rsidRPr="000763B3">
        <w:rPr>
          <w:bCs/>
          <w:sz w:val="22"/>
          <w:szCs w:val="20"/>
          <w:lang w:val="en-GB"/>
        </w:rPr>
        <w:t>of temporal variation</w:t>
      </w:r>
      <w:bookmarkEnd w:id="1638"/>
      <w:bookmarkEnd w:id="1639"/>
    </w:p>
    <w:p w14:paraId="132CA06A" w14:textId="77777777" w:rsidR="00CD666F" w:rsidRPr="000763B3" w:rsidRDefault="00CD666F" w:rsidP="00CD666F">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category of temporal variation</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3212C9FE" w14:textId="77777777" w:rsidR="00AD63F6" w:rsidRPr="000763B3" w:rsidRDefault="006E5C2C" w:rsidP="00B41993">
      <w:pPr>
        <w:pStyle w:val="Heading2"/>
        <w:spacing w:before="60" w:after="240" w:line="240" w:lineRule="exact"/>
        <w:ind w:left="600" w:hanging="600"/>
        <w:jc w:val="both"/>
        <w:rPr>
          <w:bCs/>
          <w:sz w:val="22"/>
          <w:szCs w:val="20"/>
          <w:lang w:val="en-GB"/>
        </w:rPr>
      </w:pPr>
      <w:bookmarkStart w:id="1640" w:name="_Toc522284794"/>
      <w:bookmarkStart w:id="1641" w:name="_Toc181703081"/>
      <w:r w:rsidRPr="000763B3">
        <w:rPr>
          <w:bCs/>
          <w:sz w:val="22"/>
          <w:szCs w:val="20"/>
          <w:lang w:val="en-GB"/>
        </w:rPr>
        <w:t xml:space="preserve">data </w:t>
      </w:r>
      <w:r w:rsidR="004F2697" w:rsidRPr="000763B3">
        <w:rPr>
          <w:bCs/>
          <w:sz w:val="22"/>
          <w:szCs w:val="20"/>
          <w:lang w:val="en-GB"/>
        </w:rPr>
        <w:t>assessment</w:t>
      </w:r>
      <w:bookmarkEnd w:id="1640"/>
      <w:bookmarkEnd w:id="1641"/>
    </w:p>
    <w:p w14:paraId="15DBD3B1" w14:textId="77777777" w:rsidR="00CC36F7" w:rsidRPr="000763B3" w:rsidRDefault="00CC36F7" w:rsidP="00CC36F7">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data assessment</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D54EC8B" w14:textId="77777777" w:rsidR="00A92BB3" w:rsidRPr="000763B3" w:rsidRDefault="00A92BB3" w:rsidP="00A92BB3">
      <w:pPr>
        <w:pStyle w:val="Heading2"/>
        <w:spacing w:before="60" w:after="240" w:line="240" w:lineRule="exact"/>
        <w:ind w:left="600" w:hanging="600"/>
        <w:jc w:val="both"/>
        <w:rPr>
          <w:bCs/>
          <w:sz w:val="22"/>
          <w:szCs w:val="20"/>
          <w:lang w:val="en-GB"/>
        </w:rPr>
      </w:pPr>
      <w:bookmarkStart w:id="1642" w:name="_Toc181703082"/>
      <w:bookmarkStart w:id="1643" w:name="_Toc522284795"/>
      <w:r w:rsidRPr="000763B3">
        <w:rPr>
          <w:bCs/>
          <w:sz w:val="22"/>
          <w:szCs w:val="20"/>
          <w:lang w:val="en-GB"/>
        </w:rPr>
        <w:t>drawing index</w:t>
      </w:r>
      <w:bookmarkEnd w:id="1642"/>
    </w:p>
    <w:p w14:paraId="2E034FA9" w14:textId="77777777" w:rsidR="00C87F30" w:rsidRPr="000763B3" w:rsidRDefault="00C87F30" w:rsidP="00C87F30">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drawing index</w:t>
      </w:r>
      <w:r w:rsidRPr="000763B3">
        <w:rPr>
          <w:rFonts w:ascii="Arial" w:hAnsi="Arial" w:cs="Arial"/>
          <w:sz w:val="20"/>
          <w:szCs w:val="20"/>
          <w:lang w:val="en-GB"/>
        </w:rPr>
        <w:t xml:space="preserve"> will not be converted. This attribute is an enhancement included in S-101 – there is no corresponding S-57 encoding for this attribute. However, </w:t>
      </w:r>
      <w:r w:rsidRPr="000763B3">
        <w:rPr>
          <w:rFonts w:ascii="Arial" w:hAnsi="Arial" w:cs="Arial"/>
          <w:b/>
          <w:bCs/>
          <w:sz w:val="20"/>
          <w:szCs w:val="20"/>
          <w:lang w:val="en-GB"/>
        </w:rPr>
        <w:t>drawing index</w:t>
      </w:r>
      <w:r w:rsidRPr="000763B3">
        <w:rPr>
          <w:rFonts w:ascii="Arial" w:hAnsi="Arial" w:cs="Arial"/>
          <w:sz w:val="20"/>
          <w:szCs w:val="20"/>
          <w:lang w:val="en-GB"/>
        </w:rPr>
        <w:t xml:space="preserve"> may be utilised to auto-populate the Navigational Purpose component of the converted S-57 ENC dataset file name. See clause 3.5.</w:t>
      </w:r>
    </w:p>
    <w:p w14:paraId="5013E4F4" w14:textId="77777777" w:rsidR="00FA42D5" w:rsidRPr="000763B3" w:rsidRDefault="003C0B41" w:rsidP="00B41993">
      <w:pPr>
        <w:pStyle w:val="Heading2"/>
        <w:spacing w:before="60" w:after="240" w:line="240" w:lineRule="exact"/>
        <w:ind w:left="600" w:hanging="600"/>
        <w:jc w:val="both"/>
        <w:rPr>
          <w:bCs/>
          <w:sz w:val="22"/>
          <w:szCs w:val="20"/>
          <w:lang w:val="en-GB"/>
        </w:rPr>
      </w:pPr>
      <w:bookmarkStart w:id="1644" w:name="_Toc181703083"/>
      <w:r w:rsidRPr="000763B3">
        <w:rPr>
          <w:bCs/>
          <w:sz w:val="22"/>
          <w:szCs w:val="20"/>
          <w:lang w:val="en-GB"/>
        </w:rPr>
        <w:t xml:space="preserve">full </w:t>
      </w:r>
      <w:r w:rsidR="00FA42D5" w:rsidRPr="000763B3">
        <w:rPr>
          <w:bCs/>
          <w:sz w:val="22"/>
          <w:szCs w:val="20"/>
          <w:lang w:val="en-GB"/>
        </w:rPr>
        <w:t>seafloor coverage achieved</w:t>
      </w:r>
      <w:bookmarkEnd w:id="1643"/>
      <w:bookmarkEnd w:id="1644"/>
    </w:p>
    <w:p w14:paraId="26434753" w14:textId="77777777" w:rsidR="00B300C9" w:rsidRPr="000763B3" w:rsidRDefault="00B300C9" w:rsidP="00B300C9">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full</w:t>
      </w:r>
      <w:r w:rsidR="004D3B0C" w:rsidRPr="000763B3">
        <w:rPr>
          <w:rFonts w:ascii="Arial" w:hAnsi="Arial" w:cs="Arial"/>
          <w:b/>
          <w:sz w:val="20"/>
          <w:szCs w:val="20"/>
          <w:lang w:val="en-GB"/>
        </w:rPr>
        <w:t xml:space="preserve"> </w:t>
      </w:r>
      <w:r w:rsidRPr="000763B3">
        <w:rPr>
          <w:rFonts w:ascii="Arial" w:hAnsi="Arial" w:cs="Arial"/>
          <w:b/>
          <w:sz w:val="20"/>
          <w:szCs w:val="20"/>
          <w:lang w:val="en-GB"/>
        </w:rPr>
        <w:t>seafloor coverage achieved</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7E13F717" w14:textId="77777777" w:rsidR="001E5769" w:rsidRPr="000763B3" w:rsidRDefault="003C0B41" w:rsidP="00B41993">
      <w:pPr>
        <w:pStyle w:val="Heading2"/>
        <w:spacing w:before="60" w:after="240" w:line="240" w:lineRule="exact"/>
        <w:ind w:left="600" w:hanging="600"/>
        <w:jc w:val="both"/>
        <w:rPr>
          <w:bCs/>
          <w:sz w:val="22"/>
          <w:szCs w:val="20"/>
          <w:lang w:val="en-GB"/>
        </w:rPr>
      </w:pPr>
      <w:bookmarkStart w:id="1645" w:name="_Toc522284796"/>
      <w:bookmarkStart w:id="1646" w:name="_Toc181703084"/>
      <w:r w:rsidRPr="000763B3">
        <w:rPr>
          <w:bCs/>
          <w:sz w:val="22"/>
          <w:szCs w:val="20"/>
          <w:lang w:val="en-GB"/>
        </w:rPr>
        <w:t xml:space="preserve">horizontal </w:t>
      </w:r>
      <w:r w:rsidR="001E5769" w:rsidRPr="000763B3">
        <w:rPr>
          <w:bCs/>
          <w:sz w:val="22"/>
          <w:szCs w:val="20"/>
          <w:lang w:val="en-GB"/>
        </w:rPr>
        <w:t>distance uncertainty (HORACC)</w:t>
      </w:r>
      <w:bookmarkEnd w:id="1645"/>
      <w:bookmarkEnd w:id="1646"/>
    </w:p>
    <w:p w14:paraId="5EFB398B" w14:textId="77777777" w:rsidR="007900CE" w:rsidRPr="000763B3" w:rsidRDefault="00B837AA" w:rsidP="007900CE">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7900CE" w:rsidRPr="000763B3">
        <w:rPr>
          <w:rFonts w:ascii="Arial" w:hAnsi="Arial" w:cs="Arial"/>
          <w:sz w:val="20"/>
          <w:szCs w:val="20"/>
          <w:lang w:val="en-GB"/>
        </w:rPr>
        <w:t xml:space="preserve">ll instances of encoding of the S-101 attribute </w:t>
      </w:r>
      <w:r w:rsidR="007900CE" w:rsidRPr="000763B3">
        <w:rPr>
          <w:rFonts w:ascii="Arial" w:hAnsi="Arial" w:cs="Arial"/>
          <w:b/>
          <w:sz w:val="20"/>
          <w:szCs w:val="20"/>
          <w:lang w:val="en-GB"/>
        </w:rPr>
        <w:t>horizontal distance uncertainty</w:t>
      </w:r>
      <w:r w:rsidR="007900CE" w:rsidRPr="000763B3">
        <w:rPr>
          <w:rFonts w:ascii="Arial" w:hAnsi="Arial" w:cs="Arial"/>
          <w:sz w:val="20"/>
          <w:szCs w:val="20"/>
          <w:lang w:val="en-GB"/>
        </w:rPr>
        <w:t xml:space="preserve"> will be converted to an instance of the S-57 attribute HORACC</w:t>
      </w:r>
      <w:r w:rsidR="007900CE" w:rsidRPr="000763B3">
        <w:rPr>
          <w:rFonts w:ascii="Arial" w:hAnsi="Arial" w:cs="Arial"/>
          <w:b/>
          <w:sz w:val="20"/>
          <w:szCs w:val="20"/>
          <w:lang w:val="en-GB"/>
        </w:rPr>
        <w:t xml:space="preserve"> </w:t>
      </w:r>
      <w:r w:rsidR="007900CE" w:rsidRPr="000763B3">
        <w:rPr>
          <w:rFonts w:ascii="Arial" w:hAnsi="Arial" w:cs="Arial"/>
          <w:sz w:val="20"/>
          <w:szCs w:val="20"/>
          <w:lang w:val="en-GB"/>
        </w:rPr>
        <w:t>during the automated conversion process.</w:t>
      </w:r>
    </w:p>
    <w:p w14:paraId="66DB8400" w14:textId="77777777" w:rsidR="00457F6D" w:rsidRPr="000763B3" w:rsidRDefault="003C0B41" w:rsidP="00B41993">
      <w:pPr>
        <w:pStyle w:val="Heading2"/>
        <w:spacing w:before="60" w:after="240" w:line="240" w:lineRule="exact"/>
        <w:ind w:left="600" w:hanging="600"/>
        <w:jc w:val="both"/>
        <w:rPr>
          <w:bCs/>
          <w:sz w:val="22"/>
          <w:szCs w:val="20"/>
          <w:lang w:val="en-GB"/>
        </w:rPr>
      </w:pPr>
      <w:bookmarkStart w:id="1647" w:name="_Toc520183390"/>
      <w:bookmarkStart w:id="1648" w:name="_Toc522284797"/>
      <w:bookmarkStart w:id="1649" w:name="_Toc527727744"/>
      <w:bookmarkStart w:id="1650" w:name="_Toc532911506"/>
      <w:bookmarkStart w:id="1651" w:name="_Toc520183399"/>
      <w:bookmarkStart w:id="1652" w:name="_Toc522284806"/>
      <w:bookmarkStart w:id="1653" w:name="_Toc527727753"/>
      <w:bookmarkStart w:id="1654" w:name="_Toc532911515"/>
      <w:bookmarkStart w:id="1655" w:name="_Toc440439265"/>
      <w:bookmarkStart w:id="1656" w:name="_Toc522284807"/>
      <w:bookmarkStart w:id="1657" w:name="_Toc181703085"/>
      <w:bookmarkEnd w:id="1647"/>
      <w:bookmarkEnd w:id="1648"/>
      <w:bookmarkEnd w:id="1649"/>
      <w:bookmarkEnd w:id="1650"/>
      <w:bookmarkEnd w:id="1651"/>
      <w:bookmarkEnd w:id="1652"/>
      <w:bookmarkEnd w:id="1653"/>
      <w:bookmarkEnd w:id="1654"/>
      <w:bookmarkEnd w:id="1655"/>
      <w:r w:rsidRPr="000763B3">
        <w:rPr>
          <w:bCs/>
          <w:sz w:val="22"/>
          <w:szCs w:val="20"/>
          <w:lang w:val="en-GB"/>
        </w:rPr>
        <w:t>l</w:t>
      </w:r>
      <w:r w:rsidR="00457F6D" w:rsidRPr="000763B3">
        <w:rPr>
          <w:bCs/>
          <w:sz w:val="22"/>
          <w:szCs w:val="20"/>
          <w:lang w:val="en-GB"/>
        </w:rPr>
        <w:t xml:space="preserve">east depth of detected features </w:t>
      </w:r>
      <w:r w:rsidR="00776E4A" w:rsidRPr="000763B3">
        <w:rPr>
          <w:bCs/>
          <w:sz w:val="22"/>
          <w:szCs w:val="20"/>
          <w:lang w:val="en-GB"/>
        </w:rPr>
        <w:t>measured</w:t>
      </w:r>
      <w:bookmarkEnd w:id="1656"/>
      <w:bookmarkEnd w:id="1657"/>
    </w:p>
    <w:p w14:paraId="0E63F388" w14:textId="77777777" w:rsidR="00B300C9" w:rsidRPr="000763B3" w:rsidRDefault="00B300C9" w:rsidP="00B300C9">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least depth of detected features measured</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B8261BA" w14:textId="77777777" w:rsidR="00D66BE0" w:rsidRPr="000763B3" w:rsidRDefault="00A06951" w:rsidP="00B41993">
      <w:pPr>
        <w:pStyle w:val="Heading2"/>
        <w:spacing w:before="60" w:after="240" w:line="240" w:lineRule="exact"/>
        <w:ind w:left="600" w:hanging="600"/>
        <w:jc w:val="both"/>
        <w:rPr>
          <w:bCs/>
          <w:sz w:val="22"/>
          <w:szCs w:val="20"/>
          <w:lang w:val="en-GB"/>
        </w:rPr>
      </w:pPr>
      <w:bookmarkStart w:id="1658" w:name="_Toc522284808"/>
      <w:bookmarkStart w:id="1659" w:name="_Toc181703086"/>
      <w:bookmarkStart w:id="1660" w:name="_Hlk118397322"/>
      <w:r w:rsidRPr="000763B3">
        <w:rPr>
          <w:bCs/>
          <w:sz w:val="22"/>
          <w:szCs w:val="20"/>
          <w:lang w:val="en-GB"/>
        </w:rPr>
        <w:t xml:space="preserve">line </w:t>
      </w:r>
      <w:r w:rsidR="00D66BE0" w:rsidRPr="000763B3">
        <w:rPr>
          <w:bCs/>
          <w:sz w:val="22"/>
          <w:szCs w:val="20"/>
          <w:lang w:val="en-GB"/>
        </w:rPr>
        <w:t>spacing maximum</w:t>
      </w:r>
      <w:bookmarkEnd w:id="1658"/>
      <w:bookmarkEnd w:id="1659"/>
    </w:p>
    <w:p w14:paraId="43EBF4B0" w14:textId="77777777" w:rsidR="00313D71" w:rsidRPr="000763B3" w:rsidRDefault="00313D71" w:rsidP="00313D71">
      <w:pPr>
        <w:spacing w:after="240"/>
        <w:jc w:val="both"/>
        <w:rPr>
          <w:rFonts w:ascii="Arial" w:hAnsi="Arial" w:cs="Arial"/>
          <w:sz w:val="20"/>
          <w:szCs w:val="20"/>
          <w:lang w:val="en-GB"/>
        </w:rPr>
      </w:pPr>
      <w:bookmarkStart w:id="1661" w:name="_Toc522284809"/>
      <w:bookmarkEnd w:id="1660"/>
      <w:r w:rsidRPr="000763B3">
        <w:rPr>
          <w:rFonts w:ascii="Arial" w:hAnsi="Arial" w:cs="Arial"/>
          <w:sz w:val="20"/>
          <w:szCs w:val="20"/>
          <w:lang w:val="en-GB"/>
        </w:rPr>
        <w:t xml:space="preserve">The S-101 attribute </w:t>
      </w:r>
      <w:r w:rsidRPr="000763B3">
        <w:rPr>
          <w:rFonts w:ascii="Arial" w:hAnsi="Arial" w:cs="Arial"/>
          <w:b/>
          <w:sz w:val="20"/>
          <w:szCs w:val="20"/>
          <w:lang w:val="en-GB"/>
        </w:rPr>
        <w:t>line spacing maximum</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4E16CECA" w14:textId="77777777" w:rsidR="00F27CFC" w:rsidRPr="000763B3" w:rsidRDefault="00A06951" w:rsidP="00B41993">
      <w:pPr>
        <w:pStyle w:val="Heading2"/>
        <w:spacing w:before="60" w:after="240" w:line="240" w:lineRule="exact"/>
        <w:ind w:left="600" w:hanging="600"/>
        <w:jc w:val="both"/>
        <w:rPr>
          <w:bCs/>
          <w:sz w:val="22"/>
          <w:szCs w:val="20"/>
          <w:lang w:val="en-GB"/>
        </w:rPr>
      </w:pPr>
      <w:bookmarkStart w:id="1662" w:name="_Toc181703087"/>
      <w:r w:rsidRPr="000763B3">
        <w:rPr>
          <w:bCs/>
          <w:sz w:val="22"/>
          <w:szCs w:val="20"/>
          <w:lang w:val="en-GB"/>
        </w:rPr>
        <w:t xml:space="preserve">line </w:t>
      </w:r>
      <w:r w:rsidR="00F27CFC" w:rsidRPr="000763B3">
        <w:rPr>
          <w:bCs/>
          <w:sz w:val="22"/>
          <w:szCs w:val="20"/>
          <w:lang w:val="en-GB"/>
        </w:rPr>
        <w:t>spacing minimum</w:t>
      </w:r>
      <w:bookmarkEnd w:id="1661"/>
      <w:bookmarkEnd w:id="1662"/>
    </w:p>
    <w:p w14:paraId="5C0806D4" w14:textId="77777777" w:rsidR="00313D71" w:rsidRPr="000763B3" w:rsidRDefault="00313D71" w:rsidP="00313D71">
      <w:pPr>
        <w:spacing w:after="240"/>
        <w:jc w:val="both"/>
        <w:rPr>
          <w:rFonts w:ascii="Arial" w:hAnsi="Arial" w:cs="Arial"/>
          <w:sz w:val="20"/>
          <w:szCs w:val="20"/>
          <w:lang w:val="en-GB"/>
        </w:rPr>
      </w:pPr>
      <w:bookmarkStart w:id="1663" w:name="_Toc522284810"/>
      <w:r w:rsidRPr="000763B3">
        <w:rPr>
          <w:rFonts w:ascii="Arial" w:hAnsi="Arial" w:cs="Arial"/>
          <w:sz w:val="20"/>
          <w:szCs w:val="20"/>
          <w:lang w:val="en-GB"/>
        </w:rPr>
        <w:t xml:space="preserve">The S-101 attribute </w:t>
      </w:r>
      <w:r w:rsidRPr="000763B3">
        <w:rPr>
          <w:rFonts w:ascii="Arial" w:hAnsi="Arial" w:cs="Arial"/>
          <w:b/>
          <w:sz w:val="20"/>
          <w:szCs w:val="20"/>
          <w:lang w:val="en-GB"/>
        </w:rPr>
        <w:t>line spacing minimum</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3AFADEFD" w14:textId="77777777" w:rsidR="00F30E9A" w:rsidRPr="000763B3" w:rsidRDefault="00A06951" w:rsidP="00B41993">
      <w:pPr>
        <w:pStyle w:val="Heading2"/>
        <w:spacing w:before="60" w:after="240" w:line="240" w:lineRule="exact"/>
        <w:ind w:left="600" w:hanging="600"/>
        <w:jc w:val="both"/>
        <w:rPr>
          <w:bCs/>
          <w:sz w:val="22"/>
          <w:szCs w:val="20"/>
          <w:lang w:val="en-GB"/>
        </w:rPr>
      </w:pPr>
      <w:bookmarkStart w:id="1664" w:name="_Toc181703088"/>
      <w:r w:rsidRPr="000763B3">
        <w:rPr>
          <w:bCs/>
          <w:sz w:val="22"/>
          <w:szCs w:val="20"/>
          <w:lang w:val="en-GB"/>
        </w:rPr>
        <w:t xml:space="preserve">maximum </w:t>
      </w:r>
      <w:r w:rsidR="00F30E9A" w:rsidRPr="000763B3">
        <w:rPr>
          <w:bCs/>
          <w:sz w:val="22"/>
          <w:szCs w:val="20"/>
          <w:lang w:val="en-GB"/>
        </w:rPr>
        <w:t>display scale</w:t>
      </w:r>
      <w:bookmarkEnd w:id="1663"/>
      <w:bookmarkEnd w:id="1664"/>
    </w:p>
    <w:p w14:paraId="45495FEF" w14:textId="77777777" w:rsidR="00C87F30" w:rsidRPr="000763B3" w:rsidRDefault="00C87F30" w:rsidP="00C87F30">
      <w:pPr>
        <w:spacing w:after="240"/>
        <w:jc w:val="both"/>
        <w:rPr>
          <w:rFonts w:ascii="Arial" w:hAnsi="Arial" w:cs="Arial"/>
          <w:sz w:val="20"/>
          <w:szCs w:val="20"/>
          <w:lang w:val="en-GB"/>
        </w:rPr>
      </w:pPr>
      <w:bookmarkStart w:id="1665" w:name="_Toc522284811"/>
      <w:r w:rsidRPr="000763B3">
        <w:rPr>
          <w:rFonts w:ascii="Arial" w:hAnsi="Arial" w:cs="Arial"/>
          <w:sz w:val="20"/>
          <w:szCs w:val="20"/>
          <w:lang w:val="en-GB"/>
        </w:rPr>
        <w:t xml:space="preserve">The S-101 attribute </w:t>
      </w:r>
      <w:r w:rsidRPr="000763B3">
        <w:rPr>
          <w:rFonts w:ascii="Arial" w:hAnsi="Arial" w:cs="Arial"/>
          <w:b/>
          <w:sz w:val="20"/>
          <w:szCs w:val="20"/>
          <w:lang w:val="en-GB"/>
        </w:rPr>
        <w:t>maximum display scale</w:t>
      </w:r>
      <w:r w:rsidRPr="000763B3">
        <w:rPr>
          <w:rFonts w:ascii="Arial" w:hAnsi="Arial" w:cs="Arial"/>
          <w:sz w:val="20"/>
          <w:szCs w:val="20"/>
          <w:lang w:val="en-GB"/>
        </w:rPr>
        <w:t xml:space="preserve"> will not be converted. This attribute has been included in S-101 as part of the revised procedures for ECDIS data loading/unloading</w:t>
      </w:r>
      <w:r w:rsidR="009D3789" w:rsidRPr="000763B3">
        <w:rPr>
          <w:rFonts w:ascii="Arial" w:hAnsi="Arial" w:cs="Arial"/>
          <w:sz w:val="20"/>
          <w:szCs w:val="20"/>
          <w:lang w:val="en-GB"/>
        </w:rPr>
        <w:t xml:space="preserve"> and display of the gross overscale indication</w:t>
      </w:r>
      <w:r w:rsidRPr="000763B3">
        <w:rPr>
          <w:rFonts w:ascii="Arial" w:hAnsi="Arial" w:cs="Arial"/>
          <w:sz w:val="20"/>
          <w:szCs w:val="20"/>
          <w:lang w:val="en-GB"/>
        </w:rPr>
        <w:t>. See clauses 3.5 and S-101 Product Specification Main document, clauses 4.5-7.</w:t>
      </w:r>
    </w:p>
    <w:p w14:paraId="2AF22D5D" w14:textId="77777777" w:rsidR="002D52C7" w:rsidRPr="000763B3" w:rsidRDefault="00A06951" w:rsidP="00C87F30">
      <w:pPr>
        <w:pStyle w:val="Heading2"/>
        <w:keepLines/>
        <w:spacing w:before="60" w:after="240" w:line="240" w:lineRule="exact"/>
        <w:ind w:left="601" w:hanging="601"/>
        <w:jc w:val="both"/>
        <w:rPr>
          <w:bCs/>
          <w:sz w:val="22"/>
          <w:szCs w:val="20"/>
          <w:lang w:val="en-GB"/>
        </w:rPr>
      </w:pPr>
      <w:bookmarkStart w:id="1666" w:name="_Toc181703089"/>
      <w:r w:rsidRPr="000763B3">
        <w:rPr>
          <w:bCs/>
          <w:sz w:val="22"/>
          <w:szCs w:val="20"/>
          <w:lang w:val="en-GB"/>
        </w:rPr>
        <w:t xml:space="preserve">measurement </w:t>
      </w:r>
      <w:r w:rsidR="002D52C7" w:rsidRPr="000763B3">
        <w:rPr>
          <w:bCs/>
          <w:sz w:val="22"/>
          <w:szCs w:val="20"/>
          <w:lang w:val="en-GB"/>
        </w:rPr>
        <w:t>distance maximum</w:t>
      </w:r>
      <w:bookmarkEnd w:id="1665"/>
      <w:r w:rsidR="00313D71" w:rsidRPr="000763B3">
        <w:rPr>
          <w:bCs/>
          <w:sz w:val="22"/>
          <w:szCs w:val="20"/>
          <w:lang w:val="en-GB"/>
        </w:rPr>
        <w:t xml:space="preserve"> (SDISMX)</w:t>
      </w:r>
      <w:bookmarkEnd w:id="1666"/>
    </w:p>
    <w:p w14:paraId="27C324F3" w14:textId="77777777" w:rsidR="00313D71" w:rsidRPr="000763B3" w:rsidRDefault="00313D71" w:rsidP="00313D71">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measurement distance maximum</w:t>
      </w:r>
      <w:r w:rsidRPr="000763B3">
        <w:rPr>
          <w:rFonts w:ascii="Arial" w:hAnsi="Arial" w:cs="Arial"/>
          <w:sz w:val="20"/>
          <w:szCs w:val="20"/>
          <w:lang w:val="en-GB"/>
        </w:rPr>
        <w:t xml:space="preserve"> will be converted to an instance of the S-57 attribute SDISMX</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46D41CB" w14:textId="77777777" w:rsidR="002D52C7" w:rsidRPr="000763B3" w:rsidRDefault="00A06951" w:rsidP="00B41993">
      <w:pPr>
        <w:pStyle w:val="Heading2"/>
        <w:spacing w:before="60" w:after="240" w:line="240" w:lineRule="exact"/>
        <w:ind w:left="600" w:hanging="600"/>
        <w:jc w:val="both"/>
        <w:rPr>
          <w:bCs/>
          <w:sz w:val="22"/>
          <w:szCs w:val="20"/>
          <w:lang w:val="en-GB"/>
        </w:rPr>
      </w:pPr>
      <w:bookmarkStart w:id="1667" w:name="_Toc522284812"/>
      <w:bookmarkStart w:id="1668" w:name="_Toc181703090"/>
      <w:r w:rsidRPr="000763B3">
        <w:rPr>
          <w:bCs/>
          <w:sz w:val="22"/>
          <w:szCs w:val="20"/>
          <w:lang w:val="en-GB"/>
        </w:rPr>
        <w:t xml:space="preserve">measurement </w:t>
      </w:r>
      <w:r w:rsidR="00C731B9" w:rsidRPr="000763B3">
        <w:rPr>
          <w:bCs/>
          <w:sz w:val="22"/>
          <w:szCs w:val="20"/>
          <w:lang w:val="en-GB"/>
        </w:rPr>
        <w:t>distance</w:t>
      </w:r>
      <w:r w:rsidR="002D52C7" w:rsidRPr="000763B3">
        <w:rPr>
          <w:bCs/>
          <w:sz w:val="22"/>
          <w:szCs w:val="20"/>
          <w:lang w:val="en-GB"/>
        </w:rPr>
        <w:t xml:space="preserve"> minimum</w:t>
      </w:r>
      <w:bookmarkEnd w:id="1667"/>
      <w:r w:rsidR="00313D71" w:rsidRPr="000763B3">
        <w:rPr>
          <w:bCs/>
          <w:sz w:val="22"/>
          <w:szCs w:val="20"/>
          <w:lang w:val="en-GB"/>
        </w:rPr>
        <w:t xml:space="preserve"> (SDISNM)</w:t>
      </w:r>
      <w:bookmarkEnd w:id="1668"/>
    </w:p>
    <w:p w14:paraId="6E81AF1B" w14:textId="77777777" w:rsidR="00313D71" w:rsidRPr="000763B3" w:rsidRDefault="00313D71" w:rsidP="00313D71">
      <w:pPr>
        <w:spacing w:after="240"/>
        <w:jc w:val="both"/>
        <w:rPr>
          <w:rFonts w:ascii="Arial" w:hAnsi="Arial" w:cs="Arial"/>
          <w:sz w:val="20"/>
          <w:szCs w:val="20"/>
          <w:lang w:val="en-GB"/>
        </w:rPr>
      </w:pPr>
      <w:bookmarkStart w:id="1669" w:name="_Toc522284813"/>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measurement distance minimum</w:t>
      </w:r>
      <w:r w:rsidRPr="000763B3">
        <w:rPr>
          <w:rFonts w:ascii="Arial" w:hAnsi="Arial" w:cs="Arial"/>
          <w:sz w:val="20"/>
          <w:szCs w:val="20"/>
          <w:lang w:val="en-GB"/>
        </w:rPr>
        <w:t xml:space="preserve"> will be converted to an instance of the S-57 attribute SDISMN</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00279F04" w14:textId="77777777" w:rsidR="007801FE" w:rsidRPr="000763B3" w:rsidRDefault="00A06951" w:rsidP="00B41993">
      <w:pPr>
        <w:pStyle w:val="Heading2"/>
        <w:spacing w:before="60" w:after="240" w:line="240" w:lineRule="exact"/>
        <w:ind w:left="600" w:hanging="600"/>
        <w:jc w:val="both"/>
        <w:rPr>
          <w:bCs/>
          <w:sz w:val="22"/>
          <w:szCs w:val="20"/>
          <w:lang w:val="en-GB"/>
        </w:rPr>
      </w:pPr>
      <w:bookmarkStart w:id="1670" w:name="_Toc181703091"/>
      <w:r w:rsidRPr="000763B3">
        <w:rPr>
          <w:bCs/>
          <w:sz w:val="22"/>
          <w:szCs w:val="20"/>
          <w:lang w:val="en-GB"/>
        </w:rPr>
        <w:t xml:space="preserve">minimum </w:t>
      </w:r>
      <w:r w:rsidR="007801FE" w:rsidRPr="000763B3">
        <w:rPr>
          <w:bCs/>
          <w:sz w:val="22"/>
          <w:szCs w:val="20"/>
          <w:lang w:val="en-GB"/>
        </w:rPr>
        <w:t>display scale</w:t>
      </w:r>
      <w:bookmarkEnd w:id="1669"/>
      <w:bookmarkEnd w:id="1670"/>
    </w:p>
    <w:p w14:paraId="0B0C07D7" w14:textId="77777777" w:rsidR="00287023" w:rsidRPr="000763B3" w:rsidRDefault="00287023" w:rsidP="00287023">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minimum display scale</w:t>
      </w:r>
      <w:r w:rsidRPr="000763B3">
        <w:rPr>
          <w:rFonts w:ascii="Arial" w:hAnsi="Arial" w:cs="Arial"/>
          <w:sz w:val="20"/>
          <w:szCs w:val="20"/>
          <w:lang w:val="en-GB"/>
        </w:rPr>
        <w:t xml:space="preserve"> will not be converted. This attribute has been included in S-101 as part of the revised procedures for ECDIS </w:t>
      </w:r>
      <w:r w:rsidR="00C87F30" w:rsidRPr="000763B3">
        <w:rPr>
          <w:rFonts w:ascii="Arial" w:hAnsi="Arial" w:cs="Arial"/>
          <w:sz w:val="20"/>
          <w:szCs w:val="20"/>
          <w:lang w:val="en-GB"/>
        </w:rPr>
        <w:t>data</w:t>
      </w:r>
      <w:r w:rsidRPr="000763B3">
        <w:rPr>
          <w:rFonts w:ascii="Arial" w:hAnsi="Arial" w:cs="Arial"/>
          <w:sz w:val="20"/>
          <w:szCs w:val="20"/>
          <w:lang w:val="en-GB"/>
        </w:rPr>
        <w:t xml:space="preserve"> loading/unloading. See clauses 3.</w:t>
      </w:r>
      <w:r w:rsidR="00C87F30" w:rsidRPr="000763B3">
        <w:rPr>
          <w:rFonts w:ascii="Arial" w:hAnsi="Arial" w:cs="Arial"/>
          <w:sz w:val="20"/>
          <w:szCs w:val="20"/>
          <w:lang w:val="en-GB"/>
        </w:rPr>
        <w:t>5</w:t>
      </w:r>
      <w:r w:rsidRPr="000763B3">
        <w:rPr>
          <w:rFonts w:ascii="Arial" w:hAnsi="Arial" w:cs="Arial"/>
          <w:sz w:val="20"/>
          <w:szCs w:val="20"/>
          <w:lang w:val="en-GB"/>
        </w:rPr>
        <w:t xml:space="preserve"> and S-101 Product Specification Main document, clause</w:t>
      </w:r>
      <w:r w:rsidR="00391974" w:rsidRPr="000763B3">
        <w:rPr>
          <w:rFonts w:ascii="Arial" w:hAnsi="Arial" w:cs="Arial"/>
          <w:sz w:val="20"/>
          <w:szCs w:val="20"/>
          <w:lang w:val="en-GB"/>
        </w:rPr>
        <w:t>s 4.5-7</w:t>
      </w:r>
      <w:r w:rsidRPr="000763B3">
        <w:rPr>
          <w:rFonts w:ascii="Arial" w:hAnsi="Arial" w:cs="Arial"/>
          <w:sz w:val="20"/>
          <w:szCs w:val="20"/>
          <w:lang w:val="en-GB"/>
        </w:rPr>
        <w:t>.</w:t>
      </w:r>
    </w:p>
    <w:p w14:paraId="67957D19" w14:textId="77777777" w:rsidR="00C87F30" w:rsidRPr="000763B3" w:rsidRDefault="00C87F30" w:rsidP="00C87F30">
      <w:pPr>
        <w:pStyle w:val="Heading2"/>
        <w:spacing w:before="60" w:after="240" w:line="240" w:lineRule="exact"/>
        <w:ind w:left="600" w:hanging="600"/>
        <w:jc w:val="both"/>
        <w:rPr>
          <w:bCs/>
          <w:sz w:val="22"/>
          <w:szCs w:val="20"/>
          <w:lang w:val="en-GB"/>
        </w:rPr>
      </w:pPr>
      <w:bookmarkStart w:id="1671" w:name="_Toc181703092"/>
      <w:bookmarkStart w:id="1672" w:name="_Toc522284814"/>
      <w:r w:rsidRPr="000763B3">
        <w:rPr>
          <w:bCs/>
          <w:sz w:val="22"/>
          <w:szCs w:val="20"/>
          <w:lang w:val="en-GB"/>
        </w:rPr>
        <w:t>optimum display scale (</w:t>
      </w:r>
      <w:r w:rsidRPr="000763B3">
        <w:rPr>
          <w:bCs/>
          <w:i/>
          <w:iCs/>
          <w:sz w:val="22"/>
          <w:szCs w:val="20"/>
          <w:lang w:val="en-GB"/>
        </w:rPr>
        <w:t>CSCALE</w:t>
      </w:r>
      <w:r w:rsidRPr="000763B3">
        <w:rPr>
          <w:bCs/>
          <w:sz w:val="22"/>
          <w:szCs w:val="20"/>
          <w:lang w:val="en-GB"/>
        </w:rPr>
        <w:t>)</w:t>
      </w:r>
      <w:bookmarkEnd w:id="1671"/>
    </w:p>
    <w:p w14:paraId="6CED26ED" w14:textId="77777777" w:rsidR="00C87F30" w:rsidRPr="000763B3" w:rsidRDefault="00C87F30" w:rsidP="00C87F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optimum display scale</w:t>
      </w:r>
      <w:r w:rsidRPr="000763B3">
        <w:rPr>
          <w:rFonts w:ascii="Arial" w:hAnsi="Arial" w:cs="Arial"/>
          <w:sz w:val="20"/>
          <w:szCs w:val="20"/>
          <w:lang w:val="en-GB"/>
        </w:rPr>
        <w:t xml:space="preserve"> will be converted</w:t>
      </w:r>
      <w:r w:rsidR="004B2BE6" w:rsidRPr="000763B3">
        <w:rPr>
          <w:rFonts w:ascii="Arial" w:hAnsi="Arial" w:cs="Arial"/>
          <w:sz w:val="20"/>
          <w:szCs w:val="20"/>
          <w:lang w:val="en-GB"/>
        </w:rPr>
        <w:t xml:space="preserve"> </w:t>
      </w:r>
      <w:r w:rsidRPr="000763B3">
        <w:rPr>
          <w:rFonts w:ascii="Arial" w:hAnsi="Arial" w:cs="Arial"/>
          <w:sz w:val="20"/>
          <w:szCs w:val="20"/>
          <w:lang w:val="en-GB"/>
        </w:rPr>
        <w:t>to an instance of the S-57 attribute CSCALE</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However</w:t>
      </w:r>
      <w:r w:rsidR="004B2BE6" w:rsidRPr="000763B3">
        <w:rPr>
          <w:rFonts w:ascii="Arial" w:hAnsi="Arial" w:cs="Arial"/>
          <w:sz w:val="20"/>
          <w:szCs w:val="20"/>
          <w:lang w:val="en-GB"/>
        </w:rPr>
        <w:t>,</w:t>
      </w:r>
      <w:r w:rsidRPr="000763B3">
        <w:rPr>
          <w:rFonts w:ascii="Arial" w:hAnsi="Arial" w:cs="Arial"/>
          <w:sz w:val="20"/>
          <w:szCs w:val="20"/>
          <w:lang w:val="en-GB"/>
        </w:rPr>
        <w:t xml:space="preserve"> the following exceptions apply:</w:t>
      </w:r>
    </w:p>
    <w:p w14:paraId="60FB3081" w14:textId="77777777" w:rsidR="00C87F30" w:rsidRPr="000763B3" w:rsidRDefault="00C87F30" w:rsidP="00C87F30">
      <w:pPr>
        <w:pStyle w:val="ListParagraph"/>
        <w:numPr>
          <w:ilvl w:val="0"/>
          <w:numId w:val="359"/>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240"/>
        <w:ind w:left="284" w:hanging="284"/>
        <w:contextualSpacing/>
        <w:jc w:val="both"/>
        <w:rPr>
          <w:rFonts w:ascii="Arial" w:hAnsi="Arial" w:cs="Arial"/>
          <w:sz w:val="20"/>
          <w:szCs w:val="20"/>
          <w:lang w:val="en-GB"/>
        </w:rPr>
      </w:pPr>
      <w:r w:rsidRPr="000763B3">
        <w:rPr>
          <w:rFonts w:ascii="Arial" w:hAnsi="Arial" w:cs="Arial"/>
          <w:b/>
          <w:bCs/>
          <w:sz w:val="20"/>
          <w:szCs w:val="20"/>
          <w:lang w:val="en-GB"/>
        </w:rPr>
        <w:t>optimum display scale</w:t>
      </w:r>
      <w:r w:rsidRPr="000763B3">
        <w:rPr>
          <w:rFonts w:ascii="Arial" w:hAnsi="Arial" w:cs="Arial"/>
          <w:bCs/>
          <w:sz w:val="20"/>
          <w:szCs w:val="20"/>
          <w:lang w:val="en-GB"/>
        </w:rPr>
        <w:t xml:space="preserve"> will only convert to CSCALE where instances of the Meta Feature </w:t>
      </w:r>
      <w:r w:rsidRPr="000763B3">
        <w:rPr>
          <w:rFonts w:ascii="Arial" w:hAnsi="Arial" w:cs="Arial"/>
          <w:b/>
          <w:bCs/>
          <w:sz w:val="20"/>
          <w:szCs w:val="20"/>
          <w:lang w:val="en-GB"/>
        </w:rPr>
        <w:t>M_CSCL</w:t>
      </w:r>
      <w:r w:rsidRPr="000763B3">
        <w:rPr>
          <w:rFonts w:ascii="Arial" w:hAnsi="Arial" w:cs="Arial"/>
          <w:bCs/>
          <w:sz w:val="20"/>
          <w:szCs w:val="20"/>
          <w:lang w:val="en-GB"/>
        </w:rPr>
        <w:t xml:space="preserve"> are created during the </w:t>
      </w:r>
      <w:r w:rsidR="002C1E76" w:rsidRPr="000763B3">
        <w:rPr>
          <w:rFonts w:ascii="Arial" w:hAnsi="Arial" w:cs="Arial"/>
          <w:bCs/>
          <w:sz w:val="20"/>
          <w:szCs w:val="20"/>
          <w:lang w:val="en-GB"/>
        </w:rPr>
        <w:t xml:space="preserve">automated </w:t>
      </w:r>
      <w:r w:rsidRPr="000763B3">
        <w:rPr>
          <w:rFonts w:ascii="Arial" w:hAnsi="Arial" w:cs="Arial"/>
          <w:bCs/>
          <w:sz w:val="20"/>
          <w:szCs w:val="20"/>
          <w:lang w:val="en-GB"/>
        </w:rPr>
        <w:t>conversion process (see clause 3.5)</w:t>
      </w:r>
      <w:r w:rsidRPr="000763B3">
        <w:rPr>
          <w:rFonts w:ascii="Arial" w:hAnsi="Arial" w:cs="Arial"/>
          <w:sz w:val="20"/>
          <w:szCs w:val="20"/>
          <w:lang w:val="en-GB"/>
        </w:rPr>
        <w:t>.</w:t>
      </w:r>
    </w:p>
    <w:p w14:paraId="1F80BFF9" w14:textId="77777777" w:rsidR="007E6A45" w:rsidRPr="000763B3" w:rsidRDefault="00A06951" w:rsidP="00B41993">
      <w:pPr>
        <w:pStyle w:val="Heading2"/>
        <w:spacing w:before="60" w:after="240" w:line="240" w:lineRule="exact"/>
        <w:ind w:left="600" w:hanging="600"/>
        <w:jc w:val="both"/>
        <w:rPr>
          <w:bCs/>
          <w:sz w:val="22"/>
          <w:szCs w:val="20"/>
          <w:lang w:val="en-GB"/>
        </w:rPr>
      </w:pPr>
      <w:bookmarkStart w:id="1673" w:name="_Toc181703093"/>
      <w:r w:rsidRPr="000763B3">
        <w:rPr>
          <w:bCs/>
          <w:sz w:val="22"/>
          <w:szCs w:val="20"/>
          <w:lang w:val="en-GB"/>
        </w:rPr>
        <w:t xml:space="preserve">orientation </w:t>
      </w:r>
      <w:r w:rsidR="007E6A45" w:rsidRPr="000763B3">
        <w:rPr>
          <w:bCs/>
          <w:sz w:val="22"/>
          <w:szCs w:val="20"/>
          <w:lang w:val="en-GB"/>
        </w:rPr>
        <w:t>uncertainty</w:t>
      </w:r>
      <w:bookmarkEnd w:id="1672"/>
      <w:bookmarkEnd w:id="1673"/>
    </w:p>
    <w:p w14:paraId="295177A5" w14:textId="77777777" w:rsidR="00682CF7" w:rsidRPr="000763B3" w:rsidRDefault="00682CF7" w:rsidP="00682CF7">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orientation uncertainty</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3567B3A8" w14:textId="77777777" w:rsidR="007609DA" w:rsidRPr="000763B3" w:rsidRDefault="00A06951" w:rsidP="00B41993">
      <w:pPr>
        <w:pStyle w:val="Heading2"/>
        <w:spacing w:before="60" w:after="240" w:line="240" w:lineRule="exact"/>
        <w:ind w:left="600" w:hanging="600"/>
        <w:jc w:val="both"/>
        <w:rPr>
          <w:bCs/>
          <w:sz w:val="22"/>
          <w:szCs w:val="20"/>
          <w:lang w:val="en-GB"/>
        </w:rPr>
      </w:pPr>
      <w:bookmarkStart w:id="1674" w:name="_Toc440439274"/>
      <w:bookmarkStart w:id="1675" w:name="_Toc440439283"/>
      <w:bookmarkStart w:id="1676" w:name="_Toc522284815"/>
      <w:bookmarkStart w:id="1677" w:name="_Toc181703094"/>
      <w:bookmarkEnd w:id="1674"/>
      <w:bookmarkEnd w:id="1675"/>
      <w:r w:rsidRPr="000763B3">
        <w:rPr>
          <w:bCs/>
          <w:sz w:val="22"/>
          <w:szCs w:val="20"/>
          <w:lang w:val="en-GB"/>
        </w:rPr>
        <w:t xml:space="preserve">quality </w:t>
      </w:r>
      <w:r w:rsidR="007609DA" w:rsidRPr="000763B3">
        <w:rPr>
          <w:bCs/>
          <w:sz w:val="22"/>
          <w:szCs w:val="20"/>
          <w:lang w:val="en-GB"/>
        </w:rPr>
        <w:t xml:space="preserve">of </w:t>
      </w:r>
      <w:r w:rsidR="00CE6D5F" w:rsidRPr="000763B3">
        <w:rPr>
          <w:bCs/>
          <w:sz w:val="22"/>
          <w:szCs w:val="20"/>
          <w:lang w:val="en-GB"/>
        </w:rPr>
        <w:t xml:space="preserve">horizontal measurement </w:t>
      </w:r>
      <w:r w:rsidR="007609DA" w:rsidRPr="000763B3">
        <w:rPr>
          <w:bCs/>
          <w:sz w:val="22"/>
          <w:szCs w:val="20"/>
          <w:lang w:val="en-GB"/>
        </w:rPr>
        <w:t>(QUAPOS)</w:t>
      </w:r>
      <w:bookmarkEnd w:id="1676"/>
      <w:bookmarkEnd w:id="1677"/>
    </w:p>
    <w:p w14:paraId="66640F24" w14:textId="77777777" w:rsidR="005321EF" w:rsidRPr="000763B3" w:rsidRDefault="00A76BB6" w:rsidP="005321EF">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5321EF" w:rsidRPr="000763B3">
        <w:rPr>
          <w:rFonts w:ascii="Arial" w:hAnsi="Arial" w:cs="Arial"/>
          <w:sz w:val="20"/>
          <w:szCs w:val="20"/>
          <w:lang w:val="en-GB"/>
        </w:rPr>
        <w:t xml:space="preserve">ll instances of encoding of the S-101 attribute </w:t>
      </w:r>
      <w:r w:rsidR="005321EF" w:rsidRPr="000763B3">
        <w:rPr>
          <w:rFonts w:ascii="Arial" w:hAnsi="Arial" w:cs="Arial"/>
          <w:b/>
          <w:sz w:val="20"/>
          <w:szCs w:val="20"/>
          <w:lang w:val="en-GB"/>
        </w:rPr>
        <w:t>quality of horizontal measurement</w:t>
      </w:r>
      <w:r w:rsidR="005321EF" w:rsidRPr="000763B3">
        <w:rPr>
          <w:rFonts w:ascii="Arial" w:hAnsi="Arial" w:cs="Arial"/>
          <w:sz w:val="20"/>
          <w:szCs w:val="20"/>
          <w:lang w:val="en-GB"/>
        </w:rPr>
        <w:t xml:space="preserve"> will be converted to an instance of the S-57 </w:t>
      </w:r>
      <w:r w:rsidR="0092589B" w:rsidRPr="000763B3">
        <w:rPr>
          <w:rFonts w:ascii="Arial" w:hAnsi="Arial" w:cs="Arial"/>
          <w:sz w:val="20"/>
          <w:szCs w:val="20"/>
          <w:lang w:val="en-GB"/>
        </w:rPr>
        <w:t xml:space="preserve">spatial </w:t>
      </w:r>
      <w:r w:rsidR="005321EF" w:rsidRPr="000763B3">
        <w:rPr>
          <w:rFonts w:ascii="Arial" w:hAnsi="Arial" w:cs="Arial"/>
          <w:sz w:val="20"/>
          <w:szCs w:val="20"/>
          <w:lang w:val="en-GB"/>
        </w:rPr>
        <w:t>attribute QUAPOS</w:t>
      </w:r>
      <w:r w:rsidR="005321EF" w:rsidRPr="000763B3">
        <w:rPr>
          <w:rFonts w:ascii="Arial" w:hAnsi="Arial" w:cs="Arial"/>
          <w:b/>
          <w:sz w:val="20"/>
          <w:szCs w:val="20"/>
          <w:lang w:val="en-GB"/>
        </w:rPr>
        <w:t xml:space="preserve"> </w:t>
      </w:r>
      <w:r w:rsidR="005321EF" w:rsidRPr="000763B3">
        <w:rPr>
          <w:rFonts w:ascii="Arial" w:hAnsi="Arial" w:cs="Arial"/>
          <w:sz w:val="20"/>
          <w:szCs w:val="20"/>
          <w:lang w:val="en-GB"/>
        </w:rPr>
        <w:t>during the automated conversion process.</w:t>
      </w:r>
    </w:p>
    <w:p w14:paraId="27A5D37D" w14:textId="77777777" w:rsidR="00AF769A" w:rsidRPr="000763B3" w:rsidRDefault="00CF4D89" w:rsidP="00B41993">
      <w:pPr>
        <w:pStyle w:val="Heading2"/>
        <w:spacing w:before="60" w:after="240" w:line="240" w:lineRule="exact"/>
        <w:ind w:left="600" w:hanging="600"/>
        <w:jc w:val="both"/>
        <w:rPr>
          <w:bCs/>
          <w:sz w:val="22"/>
          <w:lang w:val="en-GB"/>
        </w:rPr>
      </w:pPr>
      <w:bookmarkStart w:id="1678" w:name="_Toc181703095"/>
      <w:r w:rsidRPr="000763B3">
        <w:rPr>
          <w:bCs/>
          <w:sz w:val="22"/>
          <w:szCs w:val="20"/>
          <w:lang w:val="en-GB"/>
        </w:rPr>
        <w:t>quality of vertical measurement (QUASOU)</w:t>
      </w:r>
      <w:bookmarkEnd w:id="1678"/>
    </w:p>
    <w:p w14:paraId="1FAF1C1B" w14:textId="77777777" w:rsidR="00AF769A" w:rsidRPr="000763B3" w:rsidRDefault="00A76BB6" w:rsidP="00AF769A">
      <w:pPr>
        <w:spacing w:after="240"/>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AF769A" w:rsidRPr="000763B3">
        <w:rPr>
          <w:rFonts w:ascii="Arial" w:hAnsi="Arial" w:cs="Arial"/>
          <w:sz w:val="20"/>
          <w:szCs w:val="20"/>
          <w:lang w:val="en-GB"/>
        </w:rPr>
        <w:t xml:space="preserve">ll instances of encoding of the S-101 attribute </w:t>
      </w:r>
      <w:r w:rsidR="00AF769A" w:rsidRPr="000763B3">
        <w:rPr>
          <w:rFonts w:ascii="Arial" w:hAnsi="Arial" w:cs="Arial"/>
          <w:b/>
          <w:sz w:val="20"/>
          <w:szCs w:val="20"/>
          <w:lang w:val="en-GB"/>
        </w:rPr>
        <w:t>quality of vertical measurement</w:t>
      </w:r>
      <w:r w:rsidR="00AF769A" w:rsidRPr="000763B3">
        <w:rPr>
          <w:rFonts w:ascii="Arial" w:hAnsi="Arial" w:cs="Arial"/>
          <w:sz w:val="20"/>
          <w:szCs w:val="20"/>
          <w:lang w:val="en-GB"/>
        </w:rPr>
        <w:t xml:space="preserve"> will be converted to an instance of the S-57 attribute QUASOU</w:t>
      </w:r>
      <w:r w:rsidR="00AF769A" w:rsidRPr="000763B3">
        <w:rPr>
          <w:rFonts w:ascii="Arial" w:hAnsi="Arial" w:cs="Arial"/>
          <w:b/>
          <w:sz w:val="20"/>
          <w:szCs w:val="20"/>
          <w:lang w:val="en-GB"/>
        </w:rPr>
        <w:t xml:space="preserve"> </w:t>
      </w:r>
      <w:r w:rsidR="00AF769A" w:rsidRPr="000763B3">
        <w:rPr>
          <w:rFonts w:ascii="Arial" w:hAnsi="Arial" w:cs="Arial"/>
          <w:sz w:val="20"/>
          <w:szCs w:val="20"/>
          <w:lang w:val="en-GB"/>
        </w:rPr>
        <w:t>during the automated conversion process.</w:t>
      </w:r>
    </w:p>
    <w:p w14:paraId="1BD60C68" w14:textId="77777777" w:rsidR="000A69C9" w:rsidRPr="000763B3" w:rsidRDefault="00A06951" w:rsidP="00B41993">
      <w:pPr>
        <w:pStyle w:val="Heading2"/>
        <w:spacing w:before="60" w:after="240" w:line="240" w:lineRule="exact"/>
        <w:ind w:left="600" w:hanging="600"/>
        <w:jc w:val="both"/>
        <w:rPr>
          <w:bCs/>
          <w:sz w:val="22"/>
          <w:szCs w:val="20"/>
          <w:lang w:val="en-GB"/>
        </w:rPr>
      </w:pPr>
      <w:bookmarkStart w:id="1679" w:name="_Toc65374897"/>
      <w:bookmarkStart w:id="1680" w:name="_Toc522284816"/>
      <w:bookmarkStart w:id="1681" w:name="_Toc181703096"/>
      <w:bookmarkEnd w:id="1679"/>
      <w:r w:rsidRPr="000763B3">
        <w:rPr>
          <w:bCs/>
          <w:sz w:val="22"/>
          <w:szCs w:val="20"/>
          <w:lang w:val="en-GB"/>
        </w:rPr>
        <w:t xml:space="preserve">scale </w:t>
      </w:r>
      <w:r w:rsidR="000A69C9" w:rsidRPr="000763B3">
        <w:rPr>
          <w:bCs/>
          <w:sz w:val="22"/>
          <w:szCs w:val="20"/>
          <w:lang w:val="en-GB"/>
        </w:rPr>
        <w:t xml:space="preserve">value </w:t>
      </w:r>
      <w:r w:rsidR="00925FF0" w:rsidRPr="000763B3">
        <w:rPr>
          <w:bCs/>
          <w:sz w:val="22"/>
          <w:szCs w:val="20"/>
          <w:lang w:val="en-GB"/>
        </w:rPr>
        <w:t>maximum</w:t>
      </w:r>
      <w:r w:rsidR="000A69C9" w:rsidRPr="000763B3">
        <w:rPr>
          <w:bCs/>
          <w:sz w:val="22"/>
          <w:szCs w:val="20"/>
          <w:lang w:val="en-GB"/>
        </w:rPr>
        <w:t xml:space="preserve"> (SCVAL1)</w:t>
      </w:r>
      <w:bookmarkEnd w:id="1680"/>
      <w:bookmarkEnd w:id="1681"/>
    </w:p>
    <w:p w14:paraId="7DA6A807" w14:textId="77777777" w:rsidR="00AF769A" w:rsidRPr="000763B3" w:rsidRDefault="00AF769A" w:rsidP="00AF769A">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scale value maximum</w:t>
      </w:r>
      <w:r w:rsidRPr="000763B3">
        <w:rPr>
          <w:rFonts w:ascii="Arial" w:hAnsi="Arial" w:cs="Arial"/>
          <w:sz w:val="20"/>
          <w:szCs w:val="20"/>
          <w:lang w:val="en-GB"/>
        </w:rPr>
        <w:t xml:space="preserve"> will be converted to an instance of the S-57 attribute SCVAL1</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7D8901DC" w14:textId="77777777" w:rsidR="000A69C9" w:rsidRPr="000763B3" w:rsidRDefault="00A06951" w:rsidP="00B41993">
      <w:pPr>
        <w:pStyle w:val="Heading2"/>
        <w:spacing w:before="60" w:after="240" w:line="240" w:lineRule="exact"/>
        <w:ind w:left="600" w:hanging="600"/>
        <w:jc w:val="both"/>
        <w:rPr>
          <w:bCs/>
          <w:sz w:val="22"/>
          <w:szCs w:val="20"/>
          <w:lang w:val="en-GB"/>
        </w:rPr>
      </w:pPr>
      <w:bookmarkStart w:id="1682" w:name="_Toc522284817"/>
      <w:bookmarkStart w:id="1683" w:name="_Toc181703097"/>
      <w:r w:rsidRPr="000763B3">
        <w:rPr>
          <w:bCs/>
          <w:sz w:val="22"/>
          <w:szCs w:val="20"/>
          <w:lang w:val="en-GB"/>
        </w:rPr>
        <w:t xml:space="preserve">scale </w:t>
      </w:r>
      <w:r w:rsidR="000A69C9" w:rsidRPr="000763B3">
        <w:rPr>
          <w:bCs/>
          <w:sz w:val="22"/>
          <w:szCs w:val="20"/>
          <w:lang w:val="en-GB"/>
        </w:rPr>
        <w:t xml:space="preserve">value </w:t>
      </w:r>
      <w:r w:rsidR="00925FF0" w:rsidRPr="000763B3">
        <w:rPr>
          <w:bCs/>
          <w:sz w:val="22"/>
          <w:szCs w:val="20"/>
          <w:lang w:val="en-GB"/>
        </w:rPr>
        <w:t>minimum</w:t>
      </w:r>
      <w:r w:rsidR="000A69C9" w:rsidRPr="000763B3">
        <w:rPr>
          <w:bCs/>
          <w:sz w:val="22"/>
          <w:szCs w:val="20"/>
          <w:lang w:val="en-GB"/>
        </w:rPr>
        <w:t xml:space="preserve"> (SCVAL2)</w:t>
      </w:r>
      <w:bookmarkEnd w:id="1682"/>
      <w:bookmarkEnd w:id="1683"/>
    </w:p>
    <w:p w14:paraId="0C1955BA" w14:textId="77777777" w:rsidR="00AF769A" w:rsidRPr="000763B3" w:rsidRDefault="00AF769A" w:rsidP="00AF769A">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scale value minimum</w:t>
      </w:r>
      <w:r w:rsidRPr="000763B3">
        <w:rPr>
          <w:rFonts w:ascii="Arial" w:hAnsi="Arial" w:cs="Arial"/>
          <w:sz w:val="20"/>
          <w:szCs w:val="20"/>
          <w:lang w:val="en-GB"/>
        </w:rPr>
        <w:t xml:space="preserve"> will be converted to an instance of the S-57 attribute SCVAL2</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42FA7D56" w14:textId="77777777" w:rsidR="002B3A75" w:rsidRPr="000763B3" w:rsidRDefault="002F5C1F" w:rsidP="00B41993">
      <w:pPr>
        <w:pStyle w:val="Heading2"/>
        <w:keepLines/>
        <w:spacing w:before="60" w:after="240" w:line="240" w:lineRule="exact"/>
        <w:ind w:left="600" w:hanging="600"/>
        <w:jc w:val="both"/>
        <w:rPr>
          <w:bCs/>
          <w:sz w:val="22"/>
          <w:szCs w:val="20"/>
          <w:lang w:val="en-GB"/>
        </w:rPr>
      </w:pPr>
      <w:bookmarkStart w:id="1684" w:name="_Toc522284818"/>
      <w:bookmarkStart w:id="1685" w:name="_Toc181703098"/>
      <w:r w:rsidRPr="000763B3">
        <w:rPr>
          <w:bCs/>
          <w:sz w:val="22"/>
          <w:szCs w:val="20"/>
          <w:lang w:val="en-GB"/>
        </w:rPr>
        <w:t xml:space="preserve">significant </w:t>
      </w:r>
      <w:r w:rsidR="002B3A75" w:rsidRPr="000763B3">
        <w:rPr>
          <w:bCs/>
          <w:sz w:val="22"/>
          <w:szCs w:val="20"/>
          <w:lang w:val="en-GB"/>
        </w:rPr>
        <w:t>features detected</w:t>
      </w:r>
      <w:bookmarkEnd w:id="1684"/>
      <w:bookmarkEnd w:id="1685"/>
    </w:p>
    <w:p w14:paraId="1EA731FF" w14:textId="77777777" w:rsidR="00E47C45" w:rsidRPr="000763B3" w:rsidRDefault="00E47C45" w:rsidP="00E47C45">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significant features detected</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0F35D0BE" w14:textId="77777777" w:rsidR="00815E54" w:rsidRPr="000763B3" w:rsidRDefault="002F5C1F" w:rsidP="00B41993">
      <w:pPr>
        <w:pStyle w:val="Heading2"/>
        <w:spacing w:before="60" w:after="240" w:line="240" w:lineRule="exact"/>
        <w:ind w:left="600" w:hanging="600"/>
        <w:jc w:val="both"/>
        <w:rPr>
          <w:bCs/>
          <w:sz w:val="22"/>
          <w:szCs w:val="20"/>
          <w:lang w:val="en-GB"/>
        </w:rPr>
      </w:pPr>
      <w:bookmarkStart w:id="1686" w:name="_Toc522284819"/>
      <w:bookmarkStart w:id="1687" w:name="_Toc181703099"/>
      <w:r w:rsidRPr="000763B3">
        <w:rPr>
          <w:bCs/>
          <w:sz w:val="22"/>
          <w:szCs w:val="20"/>
          <w:lang w:val="en-GB"/>
        </w:rPr>
        <w:t xml:space="preserve">size </w:t>
      </w:r>
      <w:r w:rsidR="00815E54" w:rsidRPr="000763B3">
        <w:rPr>
          <w:bCs/>
          <w:sz w:val="22"/>
          <w:szCs w:val="20"/>
          <w:lang w:val="en-GB"/>
        </w:rPr>
        <w:t>of features detected</w:t>
      </w:r>
      <w:bookmarkEnd w:id="1686"/>
      <w:bookmarkEnd w:id="1687"/>
    </w:p>
    <w:p w14:paraId="1E95B8FB" w14:textId="77777777" w:rsidR="00E47C45" w:rsidRPr="000763B3" w:rsidRDefault="00E47C45" w:rsidP="00E47C45">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size of features detected</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70E6323F" w14:textId="77777777" w:rsidR="006A74D2" w:rsidRPr="000763B3" w:rsidRDefault="00184FA1" w:rsidP="00B41993">
      <w:pPr>
        <w:pStyle w:val="Heading2"/>
        <w:spacing w:before="60" w:after="240" w:line="240" w:lineRule="exact"/>
        <w:ind w:left="600" w:hanging="600"/>
        <w:jc w:val="both"/>
        <w:rPr>
          <w:bCs/>
          <w:sz w:val="22"/>
          <w:szCs w:val="20"/>
          <w:lang w:val="en-GB"/>
        </w:rPr>
      </w:pPr>
      <w:bookmarkStart w:id="1688" w:name="_Toc181703100"/>
      <w:r w:rsidRPr="000763B3">
        <w:rPr>
          <w:bCs/>
          <w:sz w:val="22"/>
          <w:szCs w:val="20"/>
          <w:lang w:val="en-GB"/>
        </w:rPr>
        <w:t>s</w:t>
      </w:r>
      <w:r w:rsidR="002F5C1F" w:rsidRPr="000763B3">
        <w:rPr>
          <w:bCs/>
          <w:sz w:val="22"/>
          <w:szCs w:val="20"/>
          <w:lang w:val="en-GB"/>
        </w:rPr>
        <w:t>ource</w:t>
      </w:r>
      <w:bookmarkEnd w:id="1688"/>
    </w:p>
    <w:p w14:paraId="4A229C83" w14:textId="77777777" w:rsidR="00A76BB6" w:rsidRPr="000763B3" w:rsidRDefault="00A76BB6" w:rsidP="00A76BB6">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source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2CDB30B9" w14:textId="77777777" w:rsidR="00824DEC" w:rsidRPr="000763B3" w:rsidRDefault="002F5C1F" w:rsidP="00B41993">
      <w:pPr>
        <w:pStyle w:val="Heading2"/>
        <w:spacing w:before="60" w:after="240" w:line="240" w:lineRule="exact"/>
        <w:ind w:left="600" w:hanging="600"/>
        <w:jc w:val="both"/>
        <w:rPr>
          <w:bCs/>
          <w:sz w:val="22"/>
          <w:szCs w:val="20"/>
          <w:lang w:val="en-GB"/>
        </w:rPr>
      </w:pPr>
      <w:bookmarkStart w:id="1689" w:name="_Toc522284821"/>
      <w:bookmarkStart w:id="1690" w:name="_Toc181703101"/>
      <w:r w:rsidRPr="000763B3">
        <w:rPr>
          <w:bCs/>
          <w:sz w:val="22"/>
          <w:szCs w:val="20"/>
          <w:lang w:val="en-GB"/>
        </w:rPr>
        <w:t xml:space="preserve">survey </w:t>
      </w:r>
      <w:r w:rsidR="00824DEC" w:rsidRPr="000763B3">
        <w:rPr>
          <w:bCs/>
          <w:sz w:val="22"/>
          <w:szCs w:val="20"/>
          <w:lang w:val="en-GB"/>
        </w:rPr>
        <w:t>authority (SURATH)</w:t>
      </w:r>
      <w:bookmarkEnd w:id="1689"/>
      <w:bookmarkEnd w:id="1690"/>
    </w:p>
    <w:p w14:paraId="6FE8E898" w14:textId="77777777" w:rsidR="00AF769A" w:rsidRPr="000763B3" w:rsidRDefault="00AF769A" w:rsidP="00AF769A">
      <w:pPr>
        <w:spacing w:after="240"/>
        <w:jc w:val="both"/>
        <w:rPr>
          <w:rFonts w:ascii="Arial" w:hAnsi="Arial" w:cs="Arial"/>
          <w:sz w:val="20"/>
          <w:szCs w:val="20"/>
          <w:lang w:val="en-GB"/>
        </w:rPr>
      </w:pPr>
      <w:r w:rsidRPr="000763B3">
        <w:rPr>
          <w:rFonts w:ascii="Arial" w:hAnsi="Arial" w:cs="Arial"/>
          <w:sz w:val="20"/>
          <w:szCs w:val="20"/>
          <w:lang w:val="en-GB"/>
        </w:rPr>
        <w:t xml:space="preserve">All instances of encoding of the S-101 attribute </w:t>
      </w:r>
      <w:r w:rsidRPr="000763B3">
        <w:rPr>
          <w:rFonts w:ascii="Arial" w:hAnsi="Arial" w:cs="Arial"/>
          <w:b/>
          <w:sz w:val="20"/>
          <w:szCs w:val="20"/>
          <w:lang w:val="en-GB"/>
        </w:rPr>
        <w:t>survey authority</w:t>
      </w:r>
      <w:r w:rsidRPr="000763B3">
        <w:rPr>
          <w:rFonts w:ascii="Arial" w:hAnsi="Arial" w:cs="Arial"/>
          <w:sz w:val="20"/>
          <w:szCs w:val="20"/>
          <w:lang w:val="en-GB"/>
        </w:rPr>
        <w:t xml:space="preserve"> will be converted to an instance of the S-57 attribute SURATH</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w:t>
      </w:r>
    </w:p>
    <w:p w14:paraId="553002AF" w14:textId="77777777" w:rsidR="009A568E" w:rsidRPr="000763B3" w:rsidRDefault="002F5C1F" w:rsidP="00B41993">
      <w:pPr>
        <w:pStyle w:val="Heading2"/>
        <w:spacing w:before="60" w:after="240" w:line="240" w:lineRule="exact"/>
        <w:ind w:left="600" w:hanging="600"/>
        <w:jc w:val="both"/>
        <w:rPr>
          <w:bCs/>
          <w:sz w:val="22"/>
          <w:szCs w:val="20"/>
          <w:lang w:val="en-GB"/>
        </w:rPr>
      </w:pPr>
      <w:bookmarkStart w:id="1691" w:name="_Toc522284822"/>
      <w:bookmarkStart w:id="1692" w:name="_Toc181703102"/>
      <w:r w:rsidRPr="000763B3">
        <w:rPr>
          <w:bCs/>
          <w:sz w:val="22"/>
          <w:szCs w:val="20"/>
          <w:lang w:val="en-GB"/>
        </w:rPr>
        <w:t xml:space="preserve">survey </w:t>
      </w:r>
      <w:r w:rsidR="009A568E" w:rsidRPr="000763B3">
        <w:rPr>
          <w:bCs/>
          <w:sz w:val="22"/>
          <w:szCs w:val="20"/>
          <w:lang w:val="en-GB"/>
        </w:rPr>
        <w:t>type (SURTYP)</w:t>
      </w:r>
      <w:bookmarkEnd w:id="1691"/>
      <w:bookmarkEnd w:id="1692"/>
    </w:p>
    <w:p w14:paraId="2DE3C9F8" w14:textId="77777777" w:rsidR="009F6CF9" w:rsidRPr="000763B3" w:rsidRDefault="00CD4931" w:rsidP="009F6CF9">
      <w:pPr>
        <w:spacing w:after="120"/>
        <w:jc w:val="both"/>
        <w:rPr>
          <w:rFonts w:ascii="Arial" w:hAnsi="Arial" w:cs="Arial"/>
          <w:sz w:val="20"/>
          <w:szCs w:val="20"/>
          <w:lang w:val="en-GB"/>
        </w:rPr>
      </w:pPr>
      <w:bookmarkStart w:id="1693" w:name="_Hlk118397379"/>
      <w:r w:rsidRPr="000763B3">
        <w:rPr>
          <w:rFonts w:ascii="Arial" w:hAnsi="Arial" w:cs="Arial"/>
          <w:sz w:val="20"/>
          <w:szCs w:val="20"/>
          <w:lang w:val="en-GB"/>
        </w:rPr>
        <w:t>With the exception of the following</w:t>
      </w:r>
      <w:r w:rsidR="00A76BB6" w:rsidRPr="000763B3">
        <w:rPr>
          <w:rFonts w:ascii="Arial" w:hAnsi="Arial" w:cs="Arial"/>
          <w:sz w:val="20"/>
          <w:szCs w:val="20"/>
          <w:lang w:val="en-GB"/>
        </w:rPr>
        <w:t>, a</w:t>
      </w:r>
      <w:bookmarkEnd w:id="1693"/>
      <w:r w:rsidR="009F6CF9" w:rsidRPr="000763B3">
        <w:rPr>
          <w:rFonts w:ascii="Arial" w:hAnsi="Arial" w:cs="Arial"/>
          <w:sz w:val="20"/>
          <w:szCs w:val="20"/>
          <w:lang w:val="en-GB"/>
        </w:rPr>
        <w:t xml:space="preserve">ll instances of encoding of the S-101 attribute </w:t>
      </w:r>
      <w:r w:rsidR="009F6CF9" w:rsidRPr="000763B3">
        <w:rPr>
          <w:rFonts w:ascii="Arial" w:hAnsi="Arial" w:cs="Arial"/>
          <w:b/>
          <w:sz w:val="20"/>
          <w:szCs w:val="20"/>
          <w:lang w:val="en-GB"/>
        </w:rPr>
        <w:t>survey type</w:t>
      </w:r>
      <w:r w:rsidR="009F6CF9" w:rsidRPr="000763B3">
        <w:rPr>
          <w:rFonts w:ascii="Arial" w:hAnsi="Arial" w:cs="Arial"/>
          <w:sz w:val="20"/>
          <w:szCs w:val="20"/>
          <w:lang w:val="en-GB"/>
        </w:rPr>
        <w:t xml:space="preserve"> will be converted to an instance of the S-57 attribute SURTYP</w:t>
      </w:r>
      <w:r w:rsidR="009F6CF9" w:rsidRPr="000763B3">
        <w:rPr>
          <w:rFonts w:ascii="Arial" w:hAnsi="Arial" w:cs="Arial"/>
          <w:b/>
          <w:sz w:val="20"/>
          <w:szCs w:val="20"/>
          <w:lang w:val="en-GB"/>
        </w:rPr>
        <w:t xml:space="preserve"> </w:t>
      </w:r>
      <w:r w:rsidR="009F6CF9" w:rsidRPr="000763B3">
        <w:rPr>
          <w:rFonts w:ascii="Arial" w:hAnsi="Arial" w:cs="Arial"/>
          <w:sz w:val="20"/>
          <w:szCs w:val="20"/>
          <w:lang w:val="en-GB"/>
        </w:rPr>
        <w:t>during the automated conversion process. Variations in enumerate conversion include:</w:t>
      </w:r>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840"/>
        <w:gridCol w:w="4673"/>
      </w:tblGrid>
      <w:tr w:rsidR="009F6CF9" w:rsidRPr="000763B3" w14:paraId="604DF543" w14:textId="77777777" w:rsidTr="000938BF">
        <w:trPr>
          <w:cantSplit/>
        </w:trPr>
        <w:tc>
          <w:tcPr>
            <w:tcW w:w="2230" w:type="dxa"/>
            <w:shd w:val="clear" w:color="auto" w:fill="E7E6E6"/>
          </w:tcPr>
          <w:p w14:paraId="16C7F322" w14:textId="77777777" w:rsidR="009F6CF9" w:rsidRPr="000763B3" w:rsidRDefault="009F6CF9" w:rsidP="000938BF">
            <w:pPr>
              <w:pStyle w:val="BodyText"/>
              <w:spacing w:before="60" w:after="60"/>
              <w:rPr>
                <w:b/>
                <w:sz w:val="18"/>
                <w:szCs w:val="18"/>
                <w:lang w:val="en-GB"/>
              </w:rPr>
            </w:pPr>
            <w:r w:rsidRPr="000763B3">
              <w:rPr>
                <w:b/>
                <w:sz w:val="18"/>
                <w:szCs w:val="18"/>
                <w:lang w:val="en-GB"/>
              </w:rPr>
              <w:t>S-101 Attribute Value</w:t>
            </w:r>
          </w:p>
        </w:tc>
        <w:tc>
          <w:tcPr>
            <w:tcW w:w="2840" w:type="dxa"/>
            <w:shd w:val="clear" w:color="auto" w:fill="E7E6E6"/>
          </w:tcPr>
          <w:p w14:paraId="0FC71022" w14:textId="77777777" w:rsidR="009F6CF9" w:rsidRPr="000763B3" w:rsidRDefault="009F6CF9" w:rsidP="000938BF">
            <w:pPr>
              <w:pStyle w:val="BodyText"/>
              <w:spacing w:before="60" w:after="60"/>
              <w:rPr>
                <w:b/>
                <w:sz w:val="18"/>
                <w:szCs w:val="18"/>
                <w:lang w:val="en-GB"/>
              </w:rPr>
            </w:pPr>
            <w:r w:rsidRPr="000763B3">
              <w:rPr>
                <w:b/>
                <w:sz w:val="18"/>
                <w:szCs w:val="18"/>
                <w:lang w:val="en-GB"/>
              </w:rPr>
              <w:t>S-57 Attribute/Value</w:t>
            </w:r>
          </w:p>
        </w:tc>
        <w:tc>
          <w:tcPr>
            <w:tcW w:w="4673" w:type="dxa"/>
            <w:shd w:val="clear" w:color="auto" w:fill="E7E6E6"/>
          </w:tcPr>
          <w:p w14:paraId="62C2A557" w14:textId="77777777" w:rsidR="009F6CF9" w:rsidRPr="000763B3" w:rsidRDefault="009F6CF9" w:rsidP="000938BF">
            <w:pPr>
              <w:pStyle w:val="BodyText"/>
              <w:spacing w:before="60" w:after="60"/>
              <w:rPr>
                <w:b/>
                <w:sz w:val="18"/>
                <w:szCs w:val="18"/>
                <w:lang w:val="en-GB"/>
              </w:rPr>
            </w:pPr>
            <w:r w:rsidRPr="000763B3">
              <w:rPr>
                <w:b/>
                <w:sz w:val="18"/>
                <w:szCs w:val="18"/>
                <w:lang w:val="en-GB"/>
              </w:rPr>
              <w:t>Comments</w:t>
            </w:r>
          </w:p>
        </w:tc>
      </w:tr>
      <w:tr w:rsidR="009F6CF9" w:rsidRPr="000763B3" w14:paraId="5EC91963" w14:textId="77777777">
        <w:trPr>
          <w:cantSplit/>
        </w:trPr>
        <w:tc>
          <w:tcPr>
            <w:tcW w:w="2230" w:type="dxa"/>
            <w:shd w:val="clear" w:color="auto" w:fill="F2F2F2"/>
          </w:tcPr>
          <w:p w14:paraId="29C6F271" w14:textId="77777777" w:rsidR="009F6CF9" w:rsidRPr="000763B3" w:rsidRDefault="009F6CF9" w:rsidP="000938BF">
            <w:pPr>
              <w:pStyle w:val="BodyText"/>
              <w:spacing w:before="60" w:after="60"/>
              <w:rPr>
                <w:sz w:val="18"/>
                <w:szCs w:val="18"/>
                <w:lang w:val="en-GB"/>
              </w:rPr>
            </w:pPr>
            <w:r w:rsidRPr="000763B3">
              <w:rPr>
                <w:i/>
                <w:sz w:val="18"/>
                <w:szCs w:val="18"/>
                <w:lang w:val="en-GB"/>
              </w:rPr>
              <w:t>7</w:t>
            </w:r>
            <w:r w:rsidRPr="000763B3">
              <w:rPr>
                <w:sz w:val="18"/>
                <w:szCs w:val="18"/>
                <w:lang w:val="en-GB"/>
              </w:rPr>
              <w:t xml:space="preserve"> (full coverage)</w:t>
            </w:r>
          </w:p>
        </w:tc>
        <w:tc>
          <w:tcPr>
            <w:tcW w:w="2840" w:type="dxa"/>
            <w:shd w:val="clear" w:color="auto" w:fill="F2F2F2"/>
          </w:tcPr>
          <w:p w14:paraId="504FB07E" w14:textId="77777777" w:rsidR="009F6CF9" w:rsidRPr="000763B3" w:rsidRDefault="009F6CF9" w:rsidP="000938BF">
            <w:pPr>
              <w:pStyle w:val="BodyText"/>
              <w:spacing w:before="60" w:after="60"/>
              <w:rPr>
                <w:i/>
                <w:sz w:val="18"/>
                <w:szCs w:val="18"/>
                <w:lang w:val="en-GB"/>
              </w:rPr>
            </w:pPr>
            <w:r w:rsidRPr="000763B3">
              <w:rPr>
                <w:sz w:val="18"/>
                <w:szCs w:val="18"/>
                <w:lang w:val="en-GB"/>
              </w:rPr>
              <w:t xml:space="preserve">INFORM = </w:t>
            </w:r>
            <w:r w:rsidRPr="000763B3">
              <w:rPr>
                <w:i/>
                <w:iCs/>
                <w:sz w:val="18"/>
                <w:szCs w:val="18"/>
                <w:lang w:val="en-GB"/>
              </w:rPr>
              <w:t>Full coverage</w:t>
            </w:r>
          </w:p>
        </w:tc>
        <w:tc>
          <w:tcPr>
            <w:tcW w:w="4673" w:type="dxa"/>
            <w:shd w:val="clear" w:color="auto" w:fill="F2F2F2"/>
          </w:tcPr>
          <w:p w14:paraId="1C32AAA4" w14:textId="77777777" w:rsidR="009F6CF9" w:rsidRPr="000763B3" w:rsidRDefault="009F6CF9" w:rsidP="000938BF">
            <w:pPr>
              <w:pStyle w:val="BodyText"/>
              <w:spacing w:before="60" w:after="60"/>
              <w:rPr>
                <w:sz w:val="18"/>
                <w:szCs w:val="18"/>
                <w:lang w:val="en-GB"/>
              </w:rPr>
            </w:pPr>
          </w:p>
        </w:tc>
      </w:tr>
      <w:tr w:rsidR="009F6CF9" w:rsidRPr="000763B3" w14:paraId="02D0BB93" w14:textId="77777777">
        <w:trPr>
          <w:cantSplit/>
        </w:trPr>
        <w:tc>
          <w:tcPr>
            <w:tcW w:w="2230" w:type="dxa"/>
            <w:shd w:val="clear" w:color="auto" w:fill="F2F2F2"/>
          </w:tcPr>
          <w:p w14:paraId="63DFD390" w14:textId="77777777" w:rsidR="009F6CF9" w:rsidRPr="000763B3" w:rsidRDefault="009F6CF9" w:rsidP="000938BF">
            <w:pPr>
              <w:pStyle w:val="BodyText"/>
              <w:spacing w:before="60" w:after="60"/>
              <w:rPr>
                <w:i/>
                <w:sz w:val="18"/>
                <w:szCs w:val="18"/>
                <w:lang w:val="en-GB"/>
              </w:rPr>
            </w:pPr>
            <w:r w:rsidRPr="000763B3">
              <w:rPr>
                <w:i/>
                <w:sz w:val="18"/>
                <w:szCs w:val="18"/>
                <w:lang w:val="en-GB"/>
              </w:rPr>
              <w:t>8</w:t>
            </w:r>
            <w:r w:rsidRPr="000763B3">
              <w:rPr>
                <w:sz w:val="18"/>
                <w:szCs w:val="18"/>
                <w:lang w:val="en-GB"/>
              </w:rPr>
              <w:t xml:space="preserve"> (systematic survey)</w:t>
            </w:r>
          </w:p>
        </w:tc>
        <w:tc>
          <w:tcPr>
            <w:tcW w:w="2840" w:type="dxa"/>
            <w:shd w:val="clear" w:color="auto" w:fill="F2F2F2"/>
          </w:tcPr>
          <w:p w14:paraId="1CC42B08" w14:textId="77777777" w:rsidR="009F6CF9" w:rsidRPr="000763B3" w:rsidRDefault="009F6CF9" w:rsidP="000938BF">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Systematic survey</w:t>
            </w:r>
          </w:p>
        </w:tc>
        <w:tc>
          <w:tcPr>
            <w:tcW w:w="4673" w:type="dxa"/>
            <w:shd w:val="clear" w:color="auto" w:fill="F2F2F2"/>
          </w:tcPr>
          <w:p w14:paraId="2CB3A514" w14:textId="77777777" w:rsidR="009F6CF9" w:rsidRPr="000763B3" w:rsidRDefault="009F6CF9" w:rsidP="000938BF">
            <w:pPr>
              <w:pStyle w:val="BodyText"/>
              <w:spacing w:before="60" w:after="60"/>
              <w:rPr>
                <w:sz w:val="18"/>
                <w:szCs w:val="18"/>
                <w:lang w:val="en-GB"/>
              </w:rPr>
            </w:pPr>
          </w:p>
        </w:tc>
      </w:tr>
      <w:tr w:rsidR="009F6CF9" w:rsidRPr="000763B3" w14:paraId="44896E87" w14:textId="77777777">
        <w:trPr>
          <w:cantSplit/>
        </w:trPr>
        <w:tc>
          <w:tcPr>
            <w:tcW w:w="2230" w:type="dxa"/>
            <w:shd w:val="clear" w:color="auto" w:fill="F2F2F2"/>
          </w:tcPr>
          <w:p w14:paraId="1CB89892" w14:textId="77777777" w:rsidR="009F6CF9" w:rsidRPr="000763B3" w:rsidRDefault="009F6CF9" w:rsidP="000938BF">
            <w:pPr>
              <w:pStyle w:val="BodyText"/>
              <w:spacing w:before="60" w:after="60"/>
              <w:rPr>
                <w:i/>
                <w:sz w:val="18"/>
                <w:szCs w:val="18"/>
                <w:lang w:val="en-GB"/>
              </w:rPr>
            </w:pPr>
            <w:r w:rsidRPr="000763B3">
              <w:rPr>
                <w:i/>
                <w:sz w:val="18"/>
                <w:szCs w:val="18"/>
                <w:lang w:val="en-GB"/>
              </w:rPr>
              <w:t>9</w:t>
            </w:r>
            <w:r w:rsidRPr="000763B3">
              <w:rPr>
                <w:sz w:val="18"/>
                <w:szCs w:val="18"/>
                <w:lang w:val="en-GB"/>
              </w:rPr>
              <w:t xml:space="preserve"> (non-systematic survey)</w:t>
            </w:r>
          </w:p>
        </w:tc>
        <w:tc>
          <w:tcPr>
            <w:tcW w:w="2840" w:type="dxa"/>
            <w:shd w:val="clear" w:color="auto" w:fill="F2F2F2"/>
          </w:tcPr>
          <w:p w14:paraId="70C1EC49" w14:textId="77777777" w:rsidR="009F6CF9" w:rsidRPr="000763B3" w:rsidRDefault="009F6CF9" w:rsidP="000938BF">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Non-systematic survey</w:t>
            </w:r>
          </w:p>
        </w:tc>
        <w:tc>
          <w:tcPr>
            <w:tcW w:w="4673" w:type="dxa"/>
            <w:shd w:val="clear" w:color="auto" w:fill="F2F2F2"/>
          </w:tcPr>
          <w:p w14:paraId="5A9295CB" w14:textId="77777777" w:rsidR="009F6CF9" w:rsidRPr="000763B3" w:rsidRDefault="009F6CF9" w:rsidP="000938BF">
            <w:pPr>
              <w:pStyle w:val="BodyText"/>
              <w:spacing w:before="60" w:after="60"/>
              <w:rPr>
                <w:sz w:val="18"/>
                <w:szCs w:val="18"/>
                <w:lang w:val="en-GB"/>
              </w:rPr>
            </w:pPr>
          </w:p>
        </w:tc>
      </w:tr>
      <w:tr w:rsidR="009F6CF9" w:rsidRPr="000763B3" w14:paraId="49209646" w14:textId="77777777">
        <w:trPr>
          <w:cantSplit/>
        </w:trPr>
        <w:tc>
          <w:tcPr>
            <w:tcW w:w="2230" w:type="dxa"/>
            <w:shd w:val="clear" w:color="auto" w:fill="F2F2F2"/>
          </w:tcPr>
          <w:p w14:paraId="67620C74" w14:textId="77777777" w:rsidR="009F6CF9" w:rsidRPr="000763B3" w:rsidRDefault="009F6CF9" w:rsidP="000938BF">
            <w:pPr>
              <w:pStyle w:val="BodyText"/>
              <w:spacing w:before="60" w:after="60"/>
              <w:rPr>
                <w:i/>
                <w:sz w:val="18"/>
                <w:szCs w:val="18"/>
                <w:lang w:val="en-GB"/>
              </w:rPr>
            </w:pPr>
            <w:r w:rsidRPr="000763B3">
              <w:rPr>
                <w:i/>
                <w:sz w:val="18"/>
                <w:szCs w:val="18"/>
                <w:lang w:val="en-GB"/>
              </w:rPr>
              <w:t>10</w:t>
            </w:r>
            <w:r w:rsidRPr="000763B3">
              <w:rPr>
                <w:sz w:val="18"/>
                <w:szCs w:val="18"/>
                <w:lang w:val="en-GB"/>
              </w:rPr>
              <w:t xml:space="preserve"> (inadequately surveyed)</w:t>
            </w:r>
          </w:p>
        </w:tc>
        <w:tc>
          <w:tcPr>
            <w:tcW w:w="2840" w:type="dxa"/>
            <w:shd w:val="clear" w:color="auto" w:fill="F2F2F2"/>
          </w:tcPr>
          <w:p w14:paraId="3784AF0F" w14:textId="77777777" w:rsidR="009F6CF9" w:rsidRPr="000763B3" w:rsidRDefault="009F6CF9" w:rsidP="000938BF">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Inadequately surveyed</w:t>
            </w:r>
          </w:p>
        </w:tc>
        <w:tc>
          <w:tcPr>
            <w:tcW w:w="4673" w:type="dxa"/>
            <w:shd w:val="clear" w:color="auto" w:fill="F2F2F2"/>
          </w:tcPr>
          <w:p w14:paraId="783CA205" w14:textId="77777777" w:rsidR="009F6CF9" w:rsidRPr="000763B3" w:rsidRDefault="009F6CF9" w:rsidP="000938BF">
            <w:pPr>
              <w:pStyle w:val="BodyText"/>
              <w:spacing w:before="60" w:after="60"/>
              <w:rPr>
                <w:sz w:val="18"/>
                <w:szCs w:val="18"/>
                <w:lang w:val="en-GB"/>
              </w:rPr>
            </w:pPr>
          </w:p>
        </w:tc>
      </w:tr>
      <w:tr w:rsidR="009F6CF9" w:rsidRPr="000763B3" w14:paraId="64EC6689" w14:textId="77777777">
        <w:trPr>
          <w:cantSplit/>
        </w:trPr>
        <w:tc>
          <w:tcPr>
            <w:tcW w:w="2230" w:type="dxa"/>
            <w:shd w:val="clear" w:color="auto" w:fill="F2F2F2"/>
          </w:tcPr>
          <w:p w14:paraId="0231CA09" w14:textId="77777777" w:rsidR="009F6CF9" w:rsidRPr="000763B3" w:rsidRDefault="009F6CF9" w:rsidP="000938BF">
            <w:pPr>
              <w:pStyle w:val="BodyText"/>
              <w:spacing w:before="60" w:after="60"/>
              <w:rPr>
                <w:i/>
                <w:sz w:val="18"/>
                <w:szCs w:val="18"/>
                <w:lang w:val="en-GB"/>
              </w:rPr>
            </w:pPr>
            <w:r w:rsidRPr="000763B3">
              <w:rPr>
                <w:i/>
                <w:sz w:val="18"/>
                <w:szCs w:val="18"/>
                <w:lang w:val="en-GB"/>
              </w:rPr>
              <w:t>11</w:t>
            </w:r>
            <w:r w:rsidRPr="000763B3">
              <w:rPr>
                <w:sz w:val="18"/>
                <w:szCs w:val="18"/>
                <w:lang w:val="en-GB"/>
              </w:rPr>
              <w:t xml:space="preserve"> (spot-sounding survey)</w:t>
            </w:r>
          </w:p>
        </w:tc>
        <w:tc>
          <w:tcPr>
            <w:tcW w:w="2840" w:type="dxa"/>
            <w:shd w:val="clear" w:color="auto" w:fill="F2F2F2"/>
          </w:tcPr>
          <w:p w14:paraId="4B205D23" w14:textId="77777777" w:rsidR="009F6CF9" w:rsidRPr="000763B3" w:rsidRDefault="009F6CF9" w:rsidP="000938BF">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Spot-sounding survey</w:t>
            </w:r>
          </w:p>
        </w:tc>
        <w:tc>
          <w:tcPr>
            <w:tcW w:w="4673" w:type="dxa"/>
            <w:shd w:val="clear" w:color="auto" w:fill="F2F2F2"/>
          </w:tcPr>
          <w:p w14:paraId="33A1E574" w14:textId="77777777" w:rsidR="009F6CF9" w:rsidRPr="000763B3" w:rsidRDefault="009F6CF9" w:rsidP="000938BF">
            <w:pPr>
              <w:pStyle w:val="BodyText"/>
              <w:spacing w:before="60" w:after="60"/>
              <w:rPr>
                <w:sz w:val="18"/>
                <w:szCs w:val="18"/>
                <w:lang w:val="en-GB"/>
              </w:rPr>
            </w:pPr>
          </w:p>
        </w:tc>
      </w:tr>
      <w:tr w:rsidR="009F6CF9" w:rsidRPr="000763B3" w14:paraId="1009EAE3" w14:textId="77777777">
        <w:trPr>
          <w:cantSplit/>
        </w:trPr>
        <w:tc>
          <w:tcPr>
            <w:tcW w:w="2230" w:type="dxa"/>
            <w:shd w:val="clear" w:color="auto" w:fill="F2F2F2"/>
          </w:tcPr>
          <w:p w14:paraId="5C2675FA" w14:textId="77777777" w:rsidR="009F6CF9" w:rsidRPr="000763B3" w:rsidRDefault="009F6CF9" w:rsidP="000938BF">
            <w:pPr>
              <w:pStyle w:val="BodyText"/>
              <w:spacing w:before="60" w:after="60"/>
              <w:rPr>
                <w:i/>
                <w:sz w:val="18"/>
                <w:szCs w:val="18"/>
                <w:lang w:val="en-GB"/>
              </w:rPr>
            </w:pPr>
            <w:r w:rsidRPr="000763B3">
              <w:rPr>
                <w:i/>
                <w:sz w:val="18"/>
                <w:szCs w:val="18"/>
                <w:lang w:val="en-GB"/>
              </w:rPr>
              <w:t>12</w:t>
            </w:r>
            <w:r w:rsidRPr="000763B3">
              <w:rPr>
                <w:sz w:val="18"/>
                <w:szCs w:val="18"/>
                <w:lang w:val="en-GB"/>
              </w:rPr>
              <w:t xml:space="preserve"> (found by levelling)</w:t>
            </w:r>
          </w:p>
        </w:tc>
        <w:tc>
          <w:tcPr>
            <w:tcW w:w="2840" w:type="dxa"/>
            <w:shd w:val="clear" w:color="auto" w:fill="F2F2F2"/>
          </w:tcPr>
          <w:p w14:paraId="4A88DA5A" w14:textId="77777777" w:rsidR="009F6CF9" w:rsidRPr="000763B3" w:rsidRDefault="009F6CF9" w:rsidP="000938BF">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Found by levelling</w:t>
            </w:r>
          </w:p>
        </w:tc>
        <w:tc>
          <w:tcPr>
            <w:tcW w:w="4673" w:type="dxa"/>
            <w:shd w:val="clear" w:color="auto" w:fill="F2F2F2"/>
          </w:tcPr>
          <w:p w14:paraId="7F2D8310" w14:textId="77777777" w:rsidR="009F6CF9" w:rsidRPr="000763B3" w:rsidRDefault="009F6CF9" w:rsidP="000938BF">
            <w:pPr>
              <w:pStyle w:val="BodyText"/>
              <w:spacing w:before="60" w:after="60"/>
              <w:rPr>
                <w:sz w:val="18"/>
                <w:szCs w:val="18"/>
                <w:lang w:val="en-GB"/>
              </w:rPr>
            </w:pPr>
          </w:p>
        </w:tc>
      </w:tr>
      <w:tr w:rsidR="009F6CF9" w:rsidRPr="000763B3" w14:paraId="7F0933DE" w14:textId="77777777">
        <w:trPr>
          <w:cantSplit/>
        </w:trPr>
        <w:tc>
          <w:tcPr>
            <w:tcW w:w="2230" w:type="dxa"/>
            <w:shd w:val="clear" w:color="auto" w:fill="F2F2F2"/>
          </w:tcPr>
          <w:p w14:paraId="6784B37F" w14:textId="77777777" w:rsidR="009F6CF9" w:rsidRPr="000763B3" w:rsidRDefault="009F6CF9" w:rsidP="000938BF">
            <w:pPr>
              <w:pStyle w:val="BodyText"/>
              <w:spacing w:before="60" w:after="60"/>
              <w:rPr>
                <w:i/>
                <w:sz w:val="18"/>
                <w:szCs w:val="18"/>
                <w:lang w:val="en-GB"/>
              </w:rPr>
            </w:pPr>
            <w:r w:rsidRPr="000763B3">
              <w:rPr>
                <w:i/>
                <w:sz w:val="18"/>
                <w:szCs w:val="18"/>
                <w:lang w:val="en-GB"/>
              </w:rPr>
              <w:t>13</w:t>
            </w:r>
            <w:r w:rsidRPr="000763B3">
              <w:rPr>
                <w:sz w:val="18"/>
                <w:szCs w:val="18"/>
                <w:lang w:val="en-GB"/>
              </w:rPr>
              <w:t xml:space="preserve"> (mechanically swept survey)</w:t>
            </w:r>
          </w:p>
        </w:tc>
        <w:tc>
          <w:tcPr>
            <w:tcW w:w="2840" w:type="dxa"/>
            <w:shd w:val="clear" w:color="auto" w:fill="F2F2F2"/>
          </w:tcPr>
          <w:p w14:paraId="68E6EF58" w14:textId="77777777" w:rsidR="009F6CF9" w:rsidRPr="000763B3" w:rsidRDefault="009F6CF9" w:rsidP="000938BF">
            <w:pPr>
              <w:pStyle w:val="BodyText"/>
              <w:spacing w:before="60" w:after="60"/>
              <w:rPr>
                <w:sz w:val="18"/>
                <w:szCs w:val="18"/>
                <w:lang w:val="en-GB"/>
              </w:rPr>
            </w:pPr>
            <w:r w:rsidRPr="000763B3">
              <w:rPr>
                <w:sz w:val="18"/>
                <w:szCs w:val="18"/>
                <w:lang w:val="en-GB"/>
              </w:rPr>
              <w:t xml:space="preserve">INFORM = </w:t>
            </w:r>
            <w:r w:rsidRPr="000763B3">
              <w:rPr>
                <w:i/>
                <w:iCs/>
                <w:sz w:val="18"/>
                <w:szCs w:val="18"/>
                <w:lang w:val="en-GB"/>
              </w:rPr>
              <w:t>Mechanically swept survey</w:t>
            </w:r>
          </w:p>
        </w:tc>
        <w:tc>
          <w:tcPr>
            <w:tcW w:w="4673" w:type="dxa"/>
            <w:shd w:val="clear" w:color="auto" w:fill="F2F2F2"/>
          </w:tcPr>
          <w:p w14:paraId="7E78E57F" w14:textId="77777777" w:rsidR="009F6CF9" w:rsidRPr="000763B3" w:rsidRDefault="009F6CF9" w:rsidP="000938BF">
            <w:pPr>
              <w:pStyle w:val="BodyText"/>
              <w:spacing w:before="60" w:after="60"/>
              <w:rPr>
                <w:sz w:val="18"/>
                <w:szCs w:val="18"/>
                <w:lang w:val="en-GB"/>
              </w:rPr>
            </w:pPr>
          </w:p>
        </w:tc>
      </w:tr>
    </w:tbl>
    <w:p w14:paraId="1F17B9DF" w14:textId="77777777" w:rsidR="009F6CF9" w:rsidRPr="000763B3" w:rsidRDefault="009F6CF9" w:rsidP="009F6CF9">
      <w:pPr>
        <w:rPr>
          <w:lang w:val="en-GB"/>
        </w:rPr>
      </w:pPr>
    </w:p>
    <w:p w14:paraId="6C425AFA" w14:textId="77777777" w:rsidR="00D5380E" w:rsidRPr="000763B3" w:rsidRDefault="00D5380E" w:rsidP="00D5380E">
      <w:pPr>
        <w:pStyle w:val="Heading2"/>
        <w:keepLines/>
        <w:spacing w:before="60" w:after="240" w:line="240" w:lineRule="exact"/>
        <w:ind w:left="600" w:hanging="600"/>
        <w:jc w:val="both"/>
        <w:rPr>
          <w:bCs/>
          <w:sz w:val="22"/>
          <w:lang w:val="en-GB"/>
        </w:rPr>
      </w:pPr>
      <w:bookmarkStart w:id="1694" w:name="_Toc181703103"/>
      <w:r w:rsidRPr="000763B3">
        <w:rPr>
          <w:bCs/>
          <w:sz w:val="22"/>
          <w:szCs w:val="20"/>
          <w:lang w:val="en-GB"/>
        </w:rPr>
        <w:t>update number</w:t>
      </w:r>
      <w:bookmarkEnd w:id="1694"/>
    </w:p>
    <w:p w14:paraId="48A92726" w14:textId="77777777" w:rsidR="00D5380E" w:rsidRPr="000763B3" w:rsidRDefault="00D5380E" w:rsidP="00D5380E">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update number</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1C4FC03D" w14:textId="77777777" w:rsidR="00D5380E" w:rsidRPr="000763B3" w:rsidRDefault="00D5380E" w:rsidP="00D5380E">
      <w:pPr>
        <w:pStyle w:val="Heading2"/>
        <w:keepLines/>
        <w:spacing w:before="60" w:after="240" w:line="240" w:lineRule="exact"/>
        <w:ind w:left="600" w:hanging="600"/>
        <w:jc w:val="both"/>
        <w:rPr>
          <w:bCs/>
          <w:sz w:val="22"/>
          <w:lang w:val="en-GB"/>
        </w:rPr>
      </w:pPr>
      <w:bookmarkStart w:id="1695" w:name="_Toc181703104"/>
      <w:bookmarkStart w:id="1696" w:name="_Toc522284823"/>
      <w:r w:rsidRPr="000763B3">
        <w:rPr>
          <w:bCs/>
          <w:sz w:val="22"/>
          <w:szCs w:val="20"/>
          <w:lang w:val="en-GB"/>
        </w:rPr>
        <w:t>update type</w:t>
      </w:r>
      <w:bookmarkEnd w:id="1695"/>
    </w:p>
    <w:p w14:paraId="3A8E990F" w14:textId="77777777" w:rsidR="00D5380E" w:rsidRPr="000763B3" w:rsidRDefault="00D5380E" w:rsidP="00D5380E">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update type</w:t>
      </w:r>
      <w:r w:rsidRPr="000763B3">
        <w:rPr>
          <w:rFonts w:ascii="Arial" w:hAnsi="Arial" w:cs="Arial"/>
          <w:sz w:val="20"/>
          <w:szCs w:val="20"/>
          <w:lang w:val="en-GB"/>
        </w:rPr>
        <w:t xml:space="preserve"> will not be converted. This attribute is an enhancement included in S-101 – there is no corresponding S-57 encoding for this attribute.</w:t>
      </w:r>
    </w:p>
    <w:p w14:paraId="0B92B76F" w14:textId="77777777" w:rsidR="00665770" w:rsidRPr="000763B3" w:rsidRDefault="002F5C1F" w:rsidP="00B41993">
      <w:pPr>
        <w:pStyle w:val="Heading2"/>
        <w:spacing w:before="60" w:after="240" w:line="240" w:lineRule="exact"/>
        <w:ind w:left="600" w:hanging="600"/>
        <w:jc w:val="both"/>
        <w:rPr>
          <w:bCs/>
          <w:sz w:val="22"/>
          <w:szCs w:val="20"/>
          <w:lang w:val="en-GB"/>
        </w:rPr>
      </w:pPr>
      <w:bookmarkStart w:id="1697" w:name="_Toc181703105"/>
      <w:r w:rsidRPr="000763B3">
        <w:rPr>
          <w:bCs/>
          <w:sz w:val="22"/>
          <w:szCs w:val="20"/>
          <w:lang w:val="en-GB"/>
        </w:rPr>
        <w:t xml:space="preserve">uncertainty </w:t>
      </w:r>
      <w:r w:rsidR="00F14DF3" w:rsidRPr="000763B3">
        <w:rPr>
          <w:bCs/>
          <w:sz w:val="22"/>
          <w:szCs w:val="20"/>
          <w:lang w:val="en-GB"/>
        </w:rPr>
        <w:t>fixed</w:t>
      </w:r>
      <w:bookmarkEnd w:id="1696"/>
      <w:bookmarkEnd w:id="1697"/>
    </w:p>
    <w:p w14:paraId="1693CEC8" w14:textId="77777777" w:rsidR="002A6BF1" w:rsidRPr="000763B3" w:rsidRDefault="00A76BB6" w:rsidP="002A6BF1">
      <w:pPr>
        <w:jc w:val="both"/>
        <w:rPr>
          <w:rFonts w:ascii="Arial" w:hAnsi="Arial" w:cs="Arial"/>
          <w:sz w:val="20"/>
          <w:szCs w:val="20"/>
          <w:lang w:val="en-GB"/>
        </w:rPr>
      </w:pPr>
      <w:r w:rsidRPr="000763B3">
        <w:rPr>
          <w:rFonts w:ascii="Arial" w:hAnsi="Arial" w:cs="Arial"/>
          <w:sz w:val="20"/>
          <w:szCs w:val="20"/>
          <w:lang w:val="en-GB"/>
        </w:rPr>
        <w:t>Unless stated otherwise for the individual features included in Sections 3 to 24, a</w:t>
      </w:r>
      <w:r w:rsidR="00207810" w:rsidRPr="000763B3">
        <w:rPr>
          <w:rFonts w:ascii="Arial" w:hAnsi="Arial" w:cs="Arial"/>
          <w:sz w:val="20"/>
          <w:szCs w:val="20"/>
          <w:lang w:val="en-GB"/>
        </w:rPr>
        <w:t xml:space="preserve">ll instances of encoding of the S-101 attribute </w:t>
      </w:r>
      <w:r w:rsidR="00207810" w:rsidRPr="000763B3">
        <w:rPr>
          <w:rFonts w:ascii="Arial" w:hAnsi="Arial" w:cs="Arial"/>
          <w:b/>
          <w:sz w:val="20"/>
          <w:szCs w:val="20"/>
          <w:lang w:val="en-GB"/>
        </w:rPr>
        <w:t>uncertainty fixed</w:t>
      </w:r>
      <w:r w:rsidR="00207810" w:rsidRPr="000763B3">
        <w:rPr>
          <w:rFonts w:ascii="Arial" w:hAnsi="Arial" w:cs="Arial"/>
          <w:sz w:val="20"/>
          <w:szCs w:val="20"/>
          <w:lang w:val="en-GB"/>
        </w:rPr>
        <w:t xml:space="preserve"> will be converted to an instance of the S-57 attribute</w:t>
      </w:r>
      <w:r w:rsidR="00265821" w:rsidRPr="000763B3">
        <w:rPr>
          <w:rFonts w:ascii="Arial" w:hAnsi="Arial" w:cs="Arial"/>
          <w:sz w:val="20"/>
          <w:szCs w:val="20"/>
          <w:lang w:val="en-GB"/>
        </w:rPr>
        <w:t>s</w:t>
      </w:r>
      <w:r w:rsidR="00207810" w:rsidRPr="000763B3">
        <w:rPr>
          <w:rFonts w:ascii="Arial" w:hAnsi="Arial" w:cs="Arial"/>
          <w:sz w:val="20"/>
          <w:szCs w:val="20"/>
          <w:lang w:val="en-GB"/>
        </w:rPr>
        <w:t xml:space="preserve"> POSACC, SOUACC or VERACC</w:t>
      </w:r>
      <w:r w:rsidR="00207810" w:rsidRPr="000763B3">
        <w:rPr>
          <w:rFonts w:ascii="Arial" w:hAnsi="Arial" w:cs="Arial"/>
          <w:b/>
          <w:sz w:val="20"/>
          <w:szCs w:val="20"/>
          <w:lang w:val="en-GB"/>
        </w:rPr>
        <w:t xml:space="preserve"> </w:t>
      </w:r>
      <w:r w:rsidR="00207810" w:rsidRPr="000763B3">
        <w:rPr>
          <w:rFonts w:ascii="Arial" w:hAnsi="Arial" w:cs="Arial"/>
          <w:sz w:val="20"/>
          <w:szCs w:val="20"/>
          <w:lang w:val="en-GB"/>
        </w:rPr>
        <w:t>during the automated conversion process</w:t>
      </w:r>
      <w:r w:rsidR="002A6BF1" w:rsidRPr="000763B3">
        <w:rPr>
          <w:rFonts w:ascii="Arial" w:hAnsi="Arial" w:cs="Arial"/>
          <w:sz w:val="20"/>
          <w:szCs w:val="20"/>
          <w:lang w:val="en-GB"/>
        </w:rPr>
        <w:t>, noting that:</w:t>
      </w:r>
    </w:p>
    <w:p w14:paraId="3F707DA3" w14:textId="77777777" w:rsidR="002A6BF1" w:rsidRPr="000763B3" w:rsidRDefault="002A6BF1" w:rsidP="002A6BF1">
      <w:pPr>
        <w:numPr>
          <w:ilvl w:val="0"/>
          <w:numId w:val="360"/>
        </w:numPr>
        <w:spacing w:after="120"/>
        <w:ind w:left="284" w:hanging="284"/>
        <w:jc w:val="both"/>
        <w:rPr>
          <w:rFonts w:ascii="Arial" w:hAnsi="Arial" w:cs="Arial"/>
          <w:bCs/>
          <w:sz w:val="20"/>
          <w:szCs w:val="20"/>
          <w:lang w:val="en-GB"/>
        </w:rPr>
      </w:pPr>
      <w:r w:rsidRPr="000763B3">
        <w:rPr>
          <w:rFonts w:ascii="Arial" w:hAnsi="Arial" w:cs="Arial"/>
          <w:bCs/>
          <w:sz w:val="20"/>
          <w:szCs w:val="20"/>
          <w:lang w:val="en-GB"/>
        </w:rPr>
        <w:t xml:space="preserve">The value populated in the converted S-57 attribute will be the sum of the value populated in </w:t>
      </w:r>
      <w:r w:rsidRPr="000763B3">
        <w:rPr>
          <w:rFonts w:ascii="Arial" w:hAnsi="Arial" w:cs="Arial"/>
          <w:b/>
          <w:sz w:val="20"/>
          <w:szCs w:val="20"/>
          <w:lang w:val="en-GB"/>
        </w:rPr>
        <w:t>uncertainty fixed</w:t>
      </w:r>
      <w:r w:rsidRPr="000763B3">
        <w:rPr>
          <w:rFonts w:ascii="Arial" w:hAnsi="Arial" w:cs="Arial"/>
          <w:bCs/>
          <w:sz w:val="20"/>
          <w:szCs w:val="20"/>
          <w:lang w:val="en-GB"/>
        </w:rPr>
        <w:t xml:space="preserve"> and the value based on the population of the S-101 attribute </w:t>
      </w:r>
      <w:r w:rsidRPr="000763B3">
        <w:rPr>
          <w:rFonts w:ascii="Arial" w:hAnsi="Arial" w:cs="Arial"/>
          <w:b/>
          <w:sz w:val="20"/>
          <w:szCs w:val="20"/>
          <w:lang w:val="en-GB"/>
        </w:rPr>
        <w:t>uncertainty variable factor</w:t>
      </w:r>
      <w:r w:rsidRPr="000763B3">
        <w:rPr>
          <w:rFonts w:ascii="Arial" w:hAnsi="Arial" w:cs="Arial"/>
          <w:bCs/>
          <w:sz w:val="20"/>
          <w:szCs w:val="20"/>
          <w:lang w:val="en-GB"/>
        </w:rPr>
        <w:t xml:space="preserve"> (see clause 28.2</w:t>
      </w:r>
      <w:r w:rsidR="00A31DFB" w:rsidRPr="000763B3">
        <w:rPr>
          <w:rFonts w:ascii="Arial" w:hAnsi="Arial" w:cs="Arial"/>
          <w:bCs/>
          <w:sz w:val="20"/>
          <w:szCs w:val="20"/>
          <w:lang w:val="en-GB"/>
        </w:rPr>
        <w:t>7</w:t>
      </w:r>
      <w:r w:rsidRPr="000763B3">
        <w:rPr>
          <w:rFonts w:ascii="Arial" w:hAnsi="Arial" w:cs="Arial"/>
          <w:bCs/>
          <w:sz w:val="20"/>
          <w:szCs w:val="20"/>
          <w:lang w:val="en-GB"/>
        </w:rPr>
        <w:t>)</w:t>
      </w:r>
      <w:r w:rsidR="00207810" w:rsidRPr="000763B3">
        <w:rPr>
          <w:rFonts w:ascii="Arial" w:hAnsi="Arial" w:cs="Arial"/>
          <w:bCs/>
          <w:sz w:val="20"/>
          <w:szCs w:val="20"/>
          <w:lang w:val="en-GB"/>
        </w:rPr>
        <w:t xml:space="preserve">. </w:t>
      </w:r>
    </w:p>
    <w:p w14:paraId="5990ABC8" w14:textId="77777777" w:rsidR="00207810" w:rsidRPr="000763B3" w:rsidRDefault="00207810" w:rsidP="002A6BF1">
      <w:pPr>
        <w:spacing w:after="60"/>
        <w:jc w:val="both"/>
        <w:rPr>
          <w:rFonts w:ascii="Arial" w:hAnsi="Arial" w:cs="Arial"/>
          <w:sz w:val="20"/>
          <w:szCs w:val="20"/>
          <w:lang w:val="en-GB"/>
        </w:rPr>
      </w:pPr>
      <w:r w:rsidRPr="000763B3">
        <w:rPr>
          <w:rFonts w:ascii="Arial" w:hAnsi="Arial" w:cs="Arial"/>
          <w:sz w:val="20"/>
          <w:szCs w:val="20"/>
          <w:lang w:val="en-GB"/>
        </w:rPr>
        <w:t xml:space="preserve">The S-57 attribute that </w:t>
      </w:r>
      <w:r w:rsidRPr="000763B3">
        <w:rPr>
          <w:rFonts w:ascii="Arial" w:hAnsi="Arial" w:cs="Arial"/>
          <w:b/>
          <w:sz w:val="20"/>
          <w:szCs w:val="20"/>
          <w:lang w:val="en-GB"/>
        </w:rPr>
        <w:t>uncertainty fixed</w:t>
      </w:r>
      <w:r w:rsidRPr="000763B3">
        <w:rPr>
          <w:rFonts w:ascii="Arial" w:hAnsi="Arial" w:cs="Arial"/>
          <w:sz w:val="20"/>
          <w:szCs w:val="20"/>
          <w:lang w:val="en-GB"/>
        </w:rPr>
        <w:t xml:space="preserve"> will be converted to is depend</w:t>
      </w:r>
      <w:r w:rsidR="00682CF7" w:rsidRPr="000763B3">
        <w:rPr>
          <w:rFonts w:ascii="Arial" w:hAnsi="Arial" w:cs="Arial"/>
          <w:sz w:val="20"/>
          <w:szCs w:val="20"/>
          <w:lang w:val="en-GB"/>
        </w:rPr>
        <w:t>e</w:t>
      </w:r>
      <w:r w:rsidRPr="000763B3">
        <w:rPr>
          <w:rFonts w:ascii="Arial" w:hAnsi="Arial" w:cs="Arial"/>
          <w:sz w:val="20"/>
          <w:szCs w:val="20"/>
          <w:lang w:val="en-GB"/>
        </w:rPr>
        <w:t xml:space="preserve">nt on the </w:t>
      </w:r>
      <w:r w:rsidR="00682CF7" w:rsidRPr="000763B3">
        <w:rPr>
          <w:rFonts w:ascii="Arial" w:hAnsi="Arial" w:cs="Arial"/>
          <w:sz w:val="20"/>
          <w:szCs w:val="20"/>
          <w:lang w:val="en-GB"/>
        </w:rPr>
        <w:t xml:space="preserve">binding S-101 feature and the </w:t>
      </w:r>
      <w:r w:rsidRPr="000763B3">
        <w:rPr>
          <w:rFonts w:ascii="Arial" w:hAnsi="Arial" w:cs="Arial"/>
          <w:sz w:val="20"/>
          <w:szCs w:val="20"/>
          <w:lang w:val="en-GB"/>
        </w:rPr>
        <w:t xml:space="preserve">complex attribute to which </w:t>
      </w:r>
      <w:r w:rsidRPr="000763B3">
        <w:rPr>
          <w:rFonts w:ascii="Arial" w:hAnsi="Arial" w:cs="Arial"/>
          <w:b/>
          <w:sz w:val="20"/>
          <w:szCs w:val="20"/>
          <w:lang w:val="en-GB"/>
        </w:rPr>
        <w:t>uncertainty fixed</w:t>
      </w:r>
      <w:r w:rsidRPr="000763B3">
        <w:rPr>
          <w:rFonts w:ascii="Arial" w:hAnsi="Arial" w:cs="Arial"/>
          <w:sz w:val="20"/>
          <w:szCs w:val="20"/>
          <w:lang w:val="en-GB"/>
        </w:rPr>
        <w:t xml:space="preserve"> is bound as a sub-attribute</w:t>
      </w:r>
      <w:r w:rsidR="00431EB3" w:rsidRPr="000763B3">
        <w:rPr>
          <w:rFonts w:ascii="Arial" w:hAnsi="Arial" w:cs="Arial"/>
          <w:sz w:val="20"/>
          <w:szCs w:val="20"/>
          <w:lang w:val="en-GB"/>
        </w:rPr>
        <w:t xml:space="preserve"> as follows:</w:t>
      </w:r>
    </w:p>
    <w:p w14:paraId="1E1B0222" w14:textId="77777777" w:rsidR="00446091" w:rsidRPr="000763B3" w:rsidRDefault="00446091" w:rsidP="002E6517">
      <w:pPr>
        <w:tabs>
          <w:tab w:val="left" w:pos="5103"/>
          <w:tab w:val="left" w:pos="5812"/>
        </w:tabs>
        <w:spacing w:after="60"/>
        <w:jc w:val="both"/>
        <w:rPr>
          <w:rFonts w:ascii="Arial" w:hAnsi="Arial" w:cs="Arial"/>
          <w:sz w:val="20"/>
          <w:szCs w:val="20"/>
          <w:lang w:val="en-GB"/>
        </w:rPr>
      </w:pPr>
      <w:r w:rsidRPr="000763B3">
        <w:rPr>
          <w:rFonts w:ascii="Arial" w:hAnsi="Arial" w:cs="Arial"/>
          <w:b/>
          <w:sz w:val="20"/>
          <w:szCs w:val="20"/>
          <w:lang w:val="en-GB"/>
        </w:rPr>
        <w:t>horizontal position uncertainty / uncertainty fixed</w:t>
      </w:r>
      <w:r w:rsidRPr="000763B3">
        <w:rPr>
          <w:rFonts w:ascii="Arial" w:hAnsi="Arial" w:cs="Arial"/>
          <w:sz w:val="20"/>
          <w:szCs w:val="20"/>
          <w:lang w:val="en-GB"/>
        </w:rPr>
        <w:tab/>
        <w:t>-&gt;</w:t>
      </w:r>
      <w:r w:rsidRPr="000763B3">
        <w:rPr>
          <w:rFonts w:ascii="Arial" w:hAnsi="Arial" w:cs="Arial"/>
          <w:sz w:val="20"/>
          <w:szCs w:val="20"/>
          <w:lang w:val="en-GB"/>
        </w:rPr>
        <w:tab/>
        <w:t>POSACC</w:t>
      </w:r>
    </w:p>
    <w:p w14:paraId="0D2D8A1A" w14:textId="77777777" w:rsidR="00431EB3" w:rsidRPr="000763B3" w:rsidRDefault="00446091" w:rsidP="002E6517">
      <w:pPr>
        <w:tabs>
          <w:tab w:val="left" w:pos="5103"/>
        </w:tabs>
        <w:spacing w:after="240"/>
        <w:ind w:left="5812" w:hanging="5812"/>
        <w:jc w:val="both"/>
        <w:rPr>
          <w:rFonts w:ascii="Arial" w:hAnsi="Arial" w:cs="Arial"/>
          <w:sz w:val="20"/>
          <w:szCs w:val="20"/>
          <w:lang w:val="en-GB"/>
        </w:rPr>
      </w:pPr>
      <w:r w:rsidRPr="000763B3">
        <w:rPr>
          <w:rFonts w:ascii="Arial" w:hAnsi="Arial" w:cs="Arial"/>
          <w:b/>
          <w:sz w:val="20"/>
          <w:szCs w:val="20"/>
          <w:lang w:val="en-GB"/>
        </w:rPr>
        <w:t>vertical uncertainty / uncertainty fixed</w:t>
      </w:r>
      <w:r w:rsidRPr="000763B3">
        <w:rPr>
          <w:rFonts w:ascii="Arial" w:hAnsi="Arial" w:cs="Arial"/>
          <w:sz w:val="20"/>
          <w:szCs w:val="20"/>
          <w:lang w:val="en-GB"/>
        </w:rPr>
        <w:tab/>
        <w:t>-&gt;</w:t>
      </w:r>
      <w:r w:rsidRPr="000763B3">
        <w:rPr>
          <w:rFonts w:ascii="Arial" w:hAnsi="Arial" w:cs="Arial"/>
          <w:sz w:val="20"/>
          <w:szCs w:val="20"/>
          <w:lang w:val="en-GB"/>
        </w:rPr>
        <w:tab/>
        <w:t>SOUACC or VERACC</w:t>
      </w:r>
      <w:r w:rsidR="002E6517" w:rsidRPr="000763B3">
        <w:rPr>
          <w:rFonts w:ascii="Arial" w:hAnsi="Arial" w:cs="Arial"/>
          <w:sz w:val="20"/>
          <w:szCs w:val="20"/>
          <w:lang w:val="en-GB"/>
        </w:rPr>
        <w:t xml:space="preserve"> (see clause 29.4</w:t>
      </w:r>
      <w:r w:rsidR="00A31DFB" w:rsidRPr="000763B3">
        <w:rPr>
          <w:rFonts w:ascii="Arial" w:hAnsi="Arial" w:cs="Arial"/>
          <w:sz w:val="20"/>
          <w:szCs w:val="20"/>
          <w:lang w:val="en-GB"/>
        </w:rPr>
        <w:t>0</w:t>
      </w:r>
      <w:r w:rsidR="002E6517" w:rsidRPr="000763B3">
        <w:rPr>
          <w:rFonts w:ascii="Arial" w:hAnsi="Arial" w:cs="Arial"/>
          <w:sz w:val="20"/>
          <w:szCs w:val="20"/>
          <w:lang w:val="en-GB"/>
        </w:rPr>
        <w:t>)</w:t>
      </w:r>
    </w:p>
    <w:p w14:paraId="2717C051" w14:textId="77777777" w:rsidR="00F14DF3" w:rsidRPr="000763B3" w:rsidRDefault="00E810C8" w:rsidP="00B41993">
      <w:pPr>
        <w:pStyle w:val="Heading2"/>
        <w:spacing w:before="60" w:after="240" w:line="240" w:lineRule="exact"/>
        <w:ind w:left="600" w:hanging="600"/>
        <w:jc w:val="both"/>
        <w:rPr>
          <w:bCs/>
          <w:sz w:val="22"/>
          <w:szCs w:val="20"/>
          <w:lang w:val="en-GB"/>
        </w:rPr>
      </w:pPr>
      <w:bookmarkStart w:id="1698" w:name="_Toc522284824"/>
      <w:bookmarkStart w:id="1699" w:name="_Toc181703106"/>
      <w:r w:rsidRPr="000763B3">
        <w:rPr>
          <w:bCs/>
          <w:sz w:val="22"/>
          <w:szCs w:val="20"/>
          <w:lang w:val="en-GB"/>
        </w:rPr>
        <w:t xml:space="preserve">uncertainty </w:t>
      </w:r>
      <w:r w:rsidR="00F14DF3" w:rsidRPr="000763B3">
        <w:rPr>
          <w:bCs/>
          <w:sz w:val="22"/>
          <w:szCs w:val="20"/>
          <w:lang w:val="en-GB"/>
        </w:rPr>
        <w:t xml:space="preserve">variable </w:t>
      </w:r>
      <w:r w:rsidR="00F81B34" w:rsidRPr="000763B3">
        <w:rPr>
          <w:bCs/>
          <w:sz w:val="22"/>
          <w:szCs w:val="20"/>
          <w:lang w:val="en-GB"/>
        </w:rPr>
        <w:t>factor</w:t>
      </w:r>
      <w:bookmarkEnd w:id="1698"/>
      <w:bookmarkEnd w:id="1699"/>
    </w:p>
    <w:p w14:paraId="5539B818" w14:textId="77777777" w:rsidR="002A6BF1" w:rsidRPr="000763B3" w:rsidRDefault="002A6BF1" w:rsidP="002A6BF1">
      <w:pPr>
        <w:jc w:val="both"/>
        <w:rPr>
          <w:rFonts w:ascii="Arial" w:hAnsi="Arial" w:cs="Arial"/>
          <w:sz w:val="20"/>
          <w:szCs w:val="20"/>
          <w:lang w:val="en-GB"/>
        </w:rPr>
      </w:pPr>
      <w:r w:rsidRPr="000763B3">
        <w:rPr>
          <w:rFonts w:ascii="Arial" w:hAnsi="Arial" w:cs="Arial"/>
          <w:sz w:val="20"/>
          <w:szCs w:val="20"/>
          <w:lang w:val="en-GB"/>
        </w:rPr>
        <w:t xml:space="preserve">Unless stated otherwise for the individual features included in Sections 3 to 24, all instances of encoding of the S-101 attribute </w:t>
      </w:r>
      <w:r w:rsidRPr="000763B3">
        <w:rPr>
          <w:rFonts w:ascii="Arial" w:hAnsi="Arial" w:cs="Arial"/>
          <w:b/>
          <w:sz w:val="20"/>
          <w:szCs w:val="20"/>
          <w:lang w:val="en-GB"/>
        </w:rPr>
        <w:t>uncertainty variable factor</w:t>
      </w:r>
      <w:r w:rsidRPr="000763B3">
        <w:rPr>
          <w:rFonts w:ascii="Arial" w:hAnsi="Arial" w:cs="Arial"/>
          <w:sz w:val="20"/>
          <w:szCs w:val="20"/>
          <w:lang w:val="en-GB"/>
        </w:rPr>
        <w:t xml:space="preserve"> will be converted to an instance of the S-57 attributes POSACC, SOUACC or VERACC</w:t>
      </w:r>
      <w:r w:rsidRPr="000763B3">
        <w:rPr>
          <w:rFonts w:ascii="Arial" w:hAnsi="Arial" w:cs="Arial"/>
          <w:b/>
          <w:sz w:val="20"/>
          <w:szCs w:val="20"/>
          <w:lang w:val="en-GB"/>
        </w:rPr>
        <w:t xml:space="preserve"> </w:t>
      </w:r>
      <w:r w:rsidRPr="000763B3">
        <w:rPr>
          <w:rFonts w:ascii="Arial" w:hAnsi="Arial" w:cs="Arial"/>
          <w:sz w:val="20"/>
          <w:szCs w:val="20"/>
          <w:lang w:val="en-GB"/>
        </w:rPr>
        <w:t>during the automated conversion process, noting that:</w:t>
      </w:r>
    </w:p>
    <w:p w14:paraId="2258544D" w14:textId="77777777" w:rsidR="00CF0A68" w:rsidRPr="000763B3" w:rsidRDefault="00CF0A68" w:rsidP="002A6BF1">
      <w:pPr>
        <w:numPr>
          <w:ilvl w:val="0"/>
          <w:numId w:val="360"/>
        </w:numPr>
        <w:ind w:left="284" w:hanging="284"/>
        <w:jc w:val="both"/>
        <w:rPr>
          <w:rFonts w:ascii="Arial" w:hAnsi="Arial" w:cs="Arial"/>
          <w:bCs/>
          <w:sz w:val="20"/>
          <w:szCs w:val="20"/>
          <w:lang w:val="en-GB"/>
        </w:rPr>
      </w:pPr>
      <w:r w:rsidRPr="000763B3">
        <w:rPr>
          <w:rFonts w:ascii="Arial" w:hAnsi="Arial" w:cs="Arial"/>
          <w:bCs/>
          <w:sz w:val="20"/>
          <w:szCs w:val="20"/>
          <w:lang w:val="en-GB"/>
        </w:rPr>
        <w:t xml:space="preserve">The value populated in the converted S-57 attribute will be the sum of the value calculated from </w:t>
      </w:r>
      <w:r w:rsidRPr="000763B3">
        <w:rPr>
          <w:rFonts w:ascii="Arial" w:hAnsi="Arial" w:cs="Arial"/>
          <w:b/>
          <w:sz w:val="20"/>
          <w:szCs w:val="20"/>
          <w:lang w:val="en-GB"/>
        </w:rPr>
        <w:t>uncertainty variable factor</w:t>
      </w:r>
      <w:r w:rsidRPr="000763B3">
        <w:rPr>
          <w:rFonts w:ascii="Arial" w:hAnsi="Arial" w:cs="Arial"/>
          <w:bCs/>
          <w:sz w:val="20"/>
          <w:szCs w:val="20"/>
          <w:lang w:val="en-GB"/>
        </w:rPr>
        <w:t xml:space="preserve"> and the value populated for the S-101 attribute </w:t>
      </w:r>
      <w:r w:rsidRPr="000763B3">
        <w:rPr>
          <w:rFonts w:ascii="Arial" w:hAnsi="Arial" w:cs="Arial"/>
          <w:b/>
          <w:sz w:val="20"/>
          <w:szCs w:val="20"/>
          <w:lang w:val="en-GB"/>
        </w:rPr>
        <w:t>uncertainty fixed</w:t>
      </w:r>
      <w:r w:rsidRPr="000763B3">
        <w:rPr>
          <w:rFonts w:ascii="Arial" w:hAnsi="Arial" w:cs="Arial"/>
          <w:bCs/>
          <w:sz w:val="20"/>
          <w:szCs w:val="20"/>
          <w:lang w:val="en-GB"/>
        </w:rPr>
        <w:t xml:space="preserve"> (see clause 28.2</w:t>
      </w:r>
      <w:r w:rsidR="00A31DFB" w:rsidRPr="000763B3">
        <w:rPr>
          <w:rFonts w:ascii="Arial" w:hAnsi="Arial" w:cs="Arial"/>
          <w:bCs/>
          <w:sz w:val="20"/>
          <w:szCs w:val="20"/>
          <w:lang w:val="en-GB"/>
        </w:rPr>
        <w:t>6</w:t>
      </w:r>
      <w:r w:rsidRPr="000763B3">
        <w:rPr>
          <w:rFonts w:ascii="Arial" w:hAnsi="Arial" w:cs="Arial"/>
          <w:bCs/>
          <w:sz w:val="20"/>
          <w:szCs w:val="20"/>
          <w:lang w:val="en-GB"/>
        </w:rPr>
        <w:t>).</w:t>
      </w:r>
    </w:p>
    <w:p w14:paraId="31A6D0CF" w14:textId="77777777" w:rsidR="002A6BF1" w:rsidRPr="000763B3" w:rsidRDefault="00CF0A68" w:rsidP="002A6BF1">
      <w:pPr>
        <w:numPr>
          <w:ilvl w:val="0"/>
          <w:numId w:val="360"/>
        </w:numPr>
        <w:spacing w:after="120"/>
        <w:ind w:left="284" w:hanging="284"/>
        <w:jc w:val="both"/>
        <w:rPr>
          <w:rFonts w:ascii="Arial" w:hAnsi="Arial" w:cs="Arial"/>
          <w:bCs/>
          <w:sz w:val="20"/>
          <w:szCs w:val="20"/>
          <w:lang w:val="en-GB"/>
        </w:rPr>
      </w:pPr>
      <w:r w:rsidRPr="000763B3">
        <w:rPr>
          <w:rFonts w:ascii="Arial" w:hAnsi="Arial" w:cs="Arial"/>
          <w:bCs/>
          <w:sz w:val="20"/>
          <w:szCs w:val="20"/>
          <w:lang w:val="en-GB"/>
        </w:rPr>
        <w:t>The value to be used for the converted S-57 value</w:t>
      </w:r>
      <w:r w:rsidR="00043B87" w:rsidRPr="000763B3">
        <w:rPr>
          <w:rFonts w:ascii="Arial" w:hAnsi="Arial" w:cs="Arial"/>
          <w:bCs/>
          <w:sz w:val="20"/>
          <w:szCs w:val="20"/>
          <w:lang w:val="en-GB"/>
        </w:rPr>
        <w:t xml:space="preserve"> is calculated as</w:t>
      </w:r>
      <w:r w:rsidRPr="000763B3">
        <w:rPr>
          <w:rFonts w:ascii="Arial" w:hAnsi="Arial" w:cs="Arial"/>
          <w:bCs/>
          <w:sz w:val="20"/>
          <w:szCs w:val="20"/>
          <w:lang w:val="en-GB"/>
        </w:rPr>
        <w:t xml:space="preserve"> {</w:t>
      </w:r>
      <w:r w:rsidRPr="000763B3">
        <w:rPr>
          <w:rFonts w:ascii="Arial" w:hAnsi="Arial" w:cs="Arial"/>
          <w:b/>
          <w:sz w:val="20"/>
          <w:szCs w:val="20"/>
          <w:lang w:val="en-GB"/>
        </w:rPr>
        <w:t>uncertainty variable factor</w:t>
      </w:r>
      <w:r w:rsidRPr="000763B3">
        <w:rPr>
          <w:rFonts w:ascii="Arial" w:hAnsi="Arial" w:cs="Arial"/>
          <w:bCs/>
          <w:sz w:val="20"/>
          <w:szCs w:val="20"/>
          <w:lang w:val="en-GB"/>
        </w:rPr>
        <w:t xml:space="preserve"> x [depth or horizontal length value]}.</w:t>
      </w:r>
      <w:r w:rsidR="002A6BF1" w:rsidRPr="000763B3">
        <w:rPr>
          <w:rFonts w:ascii="Arial" w:hAnsi="Arial" w:cs="Arial"/>
          <w:bCs/>
          <w:sz w:val="20"/>
          <w:szCs w:val="20"/>
          <w:lang w:val="en-GB"/>
        </w:rPr>
        <w:t xml:space="preserve"> </w:t>
      </w:r>
    </w:p>
    <w:p w14:paraId="67A56FEF" w14:textId="77777777" w:rsidR="002A6BF1" w:rsidRPr="000763B3" w:rsidRDefault="002A6BF1" w:rsidP="002A6BF1">
      <w:pPr>
        <w:spacing w:after="60"/>
        <w:jc w:val="both"/>
        <w:rPr>
          <w:rFonts w:ascii="Arial" w:hAnsi="Arial" w:cs="Arial"/>
          <w:sz w:val="20"/>
          <w:szCs w:val="20"/>
          <w:lang w:val="en-GB"/>
        </w:rPr>
      </w:pPr>
      <w:r w:rsidRPr="000763B3">
        <w:rPr>
          <w:rFonts w:ascii="Arial" w:hAnsi="Arial" w:cs="Arial"/>
          <w:sz w:val="20"/>
          <w:szCs w:val="20"/>
          <w:lang w:val="en-GB"/>
        </w:rPr>
        <w:t xml:space="preserve">The S-57 attribute that </w:t>
      </w:r>
      <w:r w:rsidRPr="000763B3">
        <w:rPr>
          <w:rFonts w:ascii="Arial" w:hAnsi="Arial" w:cs="Arial"/>
          <w:b/>
          <w:sz w:val="20"/>
          <w:szCs w:val="20"/>
          <w:lang w:val="en-GB"/>
        </w:rPr>
        <w:t>uncertainty variable factor</w:t>
      </w:r>
      <w:r w:rsidRPr="000763B3">
        <w:rPr>
          <w:rFonts w:ascii="Arial" w:hAnsi="Arial" w:cs="Arial"/>
          <w:sz w:val="20"/>
          <w:szCs w:val="20"/>
          <w:lang w:val="en-GB"/>
        </w:rPr>
        <w:t xml:space="preserve"> will be converted to is dependent on the binding S-101 feature and the complex attribute to which </w:t>
      </w:r>
      <w:r w:rsidRPr="000763B3">
        <w:rPr>
          <w:rFonts w:ascii="Arial" w:hAnsi="Arial" w:cs="Arial"/>
          <w:b/>
          <w:sz w:val="20"/>
          <w:szCs w:val="20"/>
          <w:lang w:val="en-GB"/>
        </w:rPr>
        <w:t>uncertainty fixed</w:t>
      </w:r>
      <w:r w:rsidRPr="000763B3">
        <w:rPr>
          <w:rFonts w:ascii="Arial" w:hAnsi="Arial" w:cs="Arial"/>
          <w:sz w:val="20"/>
          <w:szCs w:val="20"/>
          <w:lang w:val="en-GB"/>
        </w:rPr>
        <w:t xml:space="preserve"> is bound as a sub-attribute as follows:</w:t>
      </w:r>
    </w:p>
    <w:p w14:paraId="50C422C1" w14:textId="77777777" w:rsidR="002A6BF1" w:rsidRPr="000763B3" w:rsidRDefault="002A6BF1" w:rsidP="002A6BF1">
      <w:pPr>
        <w:tabs>
          <w:tab w:val="left" w:pos="5103"/>
          <w:tab w:val="left" w:pos="5812"/>
          <w:tab w:val="left" w:pos="6521"/>
        </w:tabs>
        <w:spacing w:after="60"/>
        <w:jc w:val="both"/>
        <w:rPr>
          <w:rFonts w:ascii="Arial" w:hAnsi="Arial" w:cs="Arial"/>
          <w:sz w:val="20"/>
          <w:szCs w:val="20"/>
          <w:lang w:val="en-GB"/>
        </w:rPr>
      </w:pPr>
      <w:r w:rsidRPr="000763B3">
        <w:rPr>
          <w:rFonts w:ascii="Arial" w:hAnsi="Arial" w:cs="Arial"/>
          <w:b/>
          <w:sz w:val="20"/>
          <w:szCs w:val="20"/>
          <w:lang w:val="en-GB"/>
        </w:rPr>
        <w:t>horizontal position uncertainty / uncertainty variable factor</w:t>
      </w:r>
      <w:r w:rsidRPr="000763B3">
        <w:rPr>
          <w:rFonts w:ascii="Arial" w:hAnsi="Arial" w:cs="Arial"/>
          <w:sz w:val="20"/>
          <w:szCs w:val="20"/>
          <w:lang w:val="en-GB"/>
        </w:rPr>
        <w:tab/>
        <w:t>-&gt;</w:t>
      </w:r>
      <w:r w:rsidRPr="000763B3">
        <w:rPr>
          <w:rFonts w:ascii="Arial" w:hAnsi="Arial" w:cs="Arial"/>
          <w:sz w:val="20"/>
          <w:szCs w:val="20"/>
          <w:lang w:val="en-GB"/>
        </w:rPr>
        <w:tab/>
        <w:t>POSACC</w:t>
      </w:r>
    </w:p>
    <w:p w14:paraId="0F76146B" w14:textId="77777777" w:rsidR="002A6BF1" w:rsidRPr="000763B3" w:rsidRDefault="002A6BF1" w:rsidP="002A6BF1">
      <w:pPr>
        <w:tabs>
          <w:tab w:val="left" w:pos="5812"/>
          <w:tab w:val="left" w:pos="6663"/>
        </w:tabs>
        <w:spacing w:after="240"/>
        <w:ind w:left="6521" w:hanging="6521"/>
        <w:jc w:val="both"/>
        <w:rPr>
          <w:rFonts w:ascii="Arial" w:hAnsi="Arial" w:cs="Arial"/>
          <w:sz w:val="20"/>
          <w:szCs w:val="20"/>
          <w:lang w:val="en-GB"/>
        </w:rPr>
      </w:pPr>
      <w:r w:rsidRPr="000763B3">
        <w:rPr>
          <w:rFonts w:ascii="Arial" w:hAnsi="Arial" w:cs="Arial"/>
          <w:b/>
          <w:sz w:val="20"/>
          <w:szCs w:val="20"/>
          <w:lang w:val="en-GB"/>
        </w:rPr>
        <w:t>vertical uncertainty / uncertainty variable factor</w:t>
      </w:r>
      <w:r w:rsidRPr="000763B3">
        <w:rPr>
          <w:rFonts w:ascii="Arial" w:hAnsi="Arial" w:cs="Arial"/>
          <w:sz w:val="20"/>
          <w:szCs w:val="20"/>
          <w:lang w:val="en-GB"/>
        </w:rPr>
        <w:tab/>
        <w:t>-&gt;</w:t>
      </w:r>
      <w:r w:rsidRPr="000763B3">
        <w:rPr>
          <w:rFonts w:ascii="Arial" w:hAnsi="Arial" w:cs="Arial"/>
          <w:sz w:val="20"/>
          <w:szCs w:val="20"/>
          <w:lang w:val="en-GB"/>
        </w:rPr>
        <w:tab/>
        <w:t>SOUACC or VERACC (see clause 29.4</w:t>
      </w:r>
      <w:r w:rsidR="00A31DFB" w:rsidRPr="000763B3">
        <w:rPr>
          <w:rFonts w:ascii="Arial" w:hAnsi="Arial" w:cs="Arial"/>
          <w:sz w:val="20"/>
          <w:szCs w:val="20"/>
          <w:lang w:val="en-GB"/>
        </w:rPr>
        <w:t>0</w:t>
      </w:r>
      <w:r w:rsidRPr="000763B3">
        <w:rPr>
          <w:rFonts w:ascii="Arial" w:hAnsi="Arial" w:cs="Arial"/>
          <w:sz w:val="20"/>
          <w:szCs w:val="20"/>
          <w:lang w:val="en-GB"/>
        </w:rPr>
        <w:t>)</w:t>
      </w:r>
    </w:p>
    <w:p w14:paraId="3FF9F93B" w14:textId="77777777" w:rsidR="00FB2501" w:rsidRPr="000763B3" w:rsidRDefault="00FB2501" w:rsidP="00B41993">
      <w:pPr>
        <w:pStyle w:val="Heading1"/>
        <w:spacing w:before="240" w:after="240" w:line="240" w:lineRule="exact"/>
        <w:ind w:left="431" w:hanging="431"/>
        <w:rPr>
          <w:kern w:val="28"/>
          <w:sz w:val="24"/>
          <w:szCs w:val="24"/>
          <w:lang w:val="en-GB"/>
        </w:rPr>
      </w:pPr>
      <w:r w:rsidRPr="000763B3">
        <w:rPr>
          <w:lang w:val="en-GB"/>
        </w:rPr>
        <w:br w:type="page"/>
      </w:r>
      <w:bookmarkStart w:id="1700" w:name="_Toc522284825"/>
      <w:bookmarkStart w:id="1701" w:name="_Toc181703107"/>
      <w:r w:rsidR="00977047" w:rsidRPr="000763B3">
        <w:rPr>
          <w:kern w:val="28"/>
          <w:sz w:val="24"/>
          <w:szCs w:val="24"/>
          <w:lang w:val="en-GB"/>
        </w:rPr>
        <w:t>Complex Attributes</w:t>
      </w:r>
      <w:bookmarkEnd w:id="1700"/>
      <w:bookmarkEnd w:id="1701"/>
    </w:p>
    <w:p w14:paraId="73DB1449" w14:textId="77777777" w:rsidR="007900CE" w:rsidRPr="000763B3" w:rsidRDefault="007900CE" w:rsidP="007900CE">
      <w:pPr>
        <w:spacing w:after="240"/>
        <w:jc w:val="both"/>
        <w:rPr>
          <w:rFonts w:ascii="Arial" w:hAnsi="Arial" w:cs="Arial"/>
          <w:sz w:val="20"/>
          <w:szCs w:val="20"/>
          <w:lang w:val="en-GB"/>
        </w:rPr>
      </w:pPr>
      <w:bookmarkStart w:id="1702" w:name="_Toc522284826"/>
      <w:r w:rsidRPr="000763B3">
        <w:rPr>
          <w:rFonts w:ascii="Arial" w:hAnsi="Arial" w:cs="Arial"/>
          <w:sz w:val="20"/>
          <w:szCs w:val="20"/>
          <w:lang w:val="en-GB"/>
        </w:rPr>
        <w:t>The following clauses provide specific guidance, where required, for the conversion of S-101 complex attributes to the corresponding S-57 attribute(s).</w:t>
      </w:r>
    </w:p>
    <w:p w14:paraId="36A63C24" w14:textId="77777777" w:rsidR="00F1062C" w:rsidRPr="000763B3" w:rsidRDefault="00E810C8" w:rsidP="00B41993">
      <w:pPr>
        <w:pStyle w:val="Heading2"/>
        <w:spacing w:before="60" w:after="240" w:line="240" w:lineRule="exact"/>
        <w:ind w:left="600" w:hanging="600"/>
        <w:jc w:val="both"/>
        <w:rPr>
          <w:sz w:val="20"/>
          <w:szCs w:val="20"/>
          <w:lang w:val="en-GB"/>
        </w:rPr>
      </w:pPr>
      <w:bookmarkStart w:id="1703" w:name="_Toc181703108"/>
      <w:r w:rsidRPr="000763B3">
        <w:rPr>
          <w:bCs/>
          <w:sz w:val="22"/>
          <w:szCs w:val="20"/>
          <w:lang w:val="en-GB"/>
        </w:rPr>
        <w:t xml:space="preserve">directional </w:t>
      </w:r>
      <w:r w:rsidR="005D157C" w:rsidRPr="000763B3">
        <w:rPr>
          <w:bCs/>
          <w:sz w:val="22"/>
          <w:szCs w:val="20"/>
          <w:lang w:val="en-GB"/>
        </w:rPr>
        <w:t>character</w:t>
      </w:r>
      <w:bookmarkEnd w:id="1702"/>
      <w:bookmarkEnd w:id="1703"/>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F1062C" w:rsidRPr="000763B3" w14:paraId="7FA7B2AA" w14:textId="77777777" w:rsidTr="0073130C">
        <w:trPr>
          <w:cantSplit/>
        </w:trPr>
        <w:tc>
          <w:tcPr>
            <w:tcW w:w="3085" w:type="dxa"/>
            <w:shd w:val="clear" w:color="auto" w:fill="E7E6E6"/>
          </w:tcPr>
          <w:p w14:paraId="225E023A" w14:textId="77777777" w:rsidR="00F1062C" w:rsidRPr="000763B3" w:rsidRDefault="00F1062C" w:rsidP="0073130C">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0B883A0C" w14:textId="77777777" w:rsidR="00F1062C" w:rsidRPr="000763B3" w:rsidRDefault="00F1062C"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0427A313" w14:textId="77777777" w:rsidR="00F1062C" w:rsidRPr="000763B3" w:rsidRDefault="00F1062C" w:rsidP="0073130C">
            <w:pPr>
              <w:pStyle w:val="BodyText"/>
              <w:spacing w:before="60" w:after="60"/>
              <w:rPr>
                <w:b/>
                <w:sz w:val="18"/>
                <w:szCs w:val="18"/>
                <w:lang w:val="en-GB"/>
              </w:rPr>
            </w:pPr>
            <w:r w:rsidRPr="000763B3">
              <w:rPr>
                <w:b/>
                <w:sz w:val="18"/>
                <w:szCs w:val="18"/>
                <w:lang w:val="en-GB"/>
              </w:rPr>
              <w:t>Comments</w:t>
            </w:r>
          </w:p>
        </w:tc>
      </w:tr>
      <w:tr w:rsidR="00F1062C" w:rsidRPr="000763B3" w14:paraId="34B1A67F" w14:textId="77777777" w:rsidTr="0073130C">
        <w:trPr>
          <w:cantSplit/>
        </w:trPr>
        <w:tc>
          <w:tcPr>
            <w:tcW w:w="3085" w:type="dxa"/>
            <w:shd w:val="clear" w:color="auto" w:fill="auto"/>
          </w:tcPr>
          <w:p w14:paraId="5F7E2EC0" w14:textId="77777777" w:rsidR="00F1062C" w:rsidRPr="000763B3" w:rsidRDefault="00F1062C" w:rsidP="0073130C">
            <w:pPr>
              <w:pStyle w:val="BodyText"/>
              <w:spacing w:before="60" w:after="60"/>
              <w:rPr>
                <w:b/>
                <w:sz w:val="18"/>
                <w:szCs w:val="18"/>
                <w:lang w:val="en-GB"/>
              </w:rPr>
            </w:pPr>
            <w:r w:rsidRPr="000763B3">
              <w:rPr>
                <w:b/>
                <w:sz w:val="18"/>
                <w:szCs w:val="18"/>
                <w:lang w:val="en-GB"/>
              </w:rPr>
              <w:t>moir</w:t>
            </w:r>
            <w:r w:rsidR="00CC4664" w:rsidRPr="000763B3">
              <w:rPr>
                <w:b/>
                <w:sz w:val="18"/>
                <w:szCs w:val="18"/>
                <w:lang w:val="en-GB"/>
              </w:rPr>
              <w:t xml:space="preserve">é </w:t>
            </w:r>
            <w:r w:rsidRPr="000763B3">
              <w:rPr>
                <w:b/>
                <w:sz w:val="18"/>
                <w:szCs w:val="18"/>
                <w:lang w:val="en-GB"/>
              </w:rPr>
              <w:t>effect</w:t>
            </w:r>
          </w:p>
        </w:tc>
        <w:tc>
          <w:tcPr>
            <w:tcW w:w="1985" w:type="dxa"/>
            <w:shd w:val="clear" w:color="auto" w:fill="auto"/>
          </w:tcPr>
          <w:p w14:paraId="06D4537F" w14:textId="77777777" w:rsidR="00F1062C" w:rsidRPr="000763B3" w:rsidRDefault="00CC4664" w:rsidP="0073130C">
            <w:pPr>
              <w:pStyle w:val="BodyText"/>
              <w:spacing w:before="60" w:after="60"/>
              <w:rPr>
                <w:sz w:val="18"/>
                <w:szCs w:val="18"/>
                <w:lang w:val="en-GB"/>
              </w:rPr>
            </w:pPr>
            <w:r w:rsidRPr="000763B3">
              <w:rPr>
                <w:sz w:val="18"/>
                <w:szCs w:val="18"/>
                <w:lang w:val="en-GB"/>
              </w:rPr>
              <w:t>LITCHR</w:t>
            </w:r>
          </w:p>
        </w:tc>
        <w:tc>
          <w:tcPr>
            <w:tcW w:w="4673" w:type="dxa"/>
            <w:shd w:val="clear" w:color="auto" w:fill="auto"/>
          </w:tcPr>
          <w:p w14:paraId="1A93D727" w14:textId="77777777" w:rsidR="00F1062C" w:rsidRPr="000763B3" w:rsidRDefault="00CC4664" w:rsidP="0073130C">
            <w:pPr>
              <w:pStyle w:val="BodyText"/>
              <w:spacing w:before="60" w:after="60"/>
              <w:rPr>
                <w:sz w:val="18"/>
                <w:szCs w:val="18"/>
                <w:lang w:val="en-GB"/>
              </w:rPr>
            </w:pPr>
            <w:r w:rsidRPr="000763B3">
              <w:rPr>
                <w:sz w:val="18"/>
                <w:szCs w:val="18"/>
                <w:lang w:val="en-GB"/>
              </w:rPr>
              <w:t xml:space="preserve">Only if </w:t>
            </w:r>
            <w:r w:rsidRPr="000763B3">
              <w:rPr>
                <w:b/>
                <w:sz w:val="18"/>
                <w:szCs w:val="18"/>
                <w:lang w:val="en-GB"/>
              </w:rPr>
              <w:t>moiré effect</w:t>
            </w:r>
            <w:r w:rsidRPr="000763B3">
              <w:rPr>
                <w:sz w:val="18"/>
                <w:szCs w:val="18"/>
                <w:lang w:val="en-GB"/>
              </w:rPr>
              <w:t xml:space="preserve"> = </w:t>
            </w:r>
            <w:r w:rsidRPr="000763B3">
              <w:rPr>
                <w:i/>
                <w:sz w:val="18"/>
                <w:szCs w:val="18"/>
                <w:lang w:val="en-GB"/>
              </w:rPr>
              <w:t>True</w:t>
            </w:r>
            <w:r w:rsidRPr="000763B3">
              <w:rPr>
                <w:sz w:val="18"/>
                <w:szCs w:val="18"/>
                <w:lang w:val="en-GB"/>
              </w:rPr>
              <w:t>. See clause 27.1</w:t>
            </w:r>
            <w:r w:rsidR="00982809" w:rsidRPr="000763B3">
              <w:rPr>
                <w:sz w:val="18"/>
                <w:szCs w:val="18"/>
                <w:lang w:val="en-GB"/>
              </w:rPr>
              <w:t>30</w:t>
            </w:r>
            <w:r w:rsidRPr="000763B3">
              <w:rPr>
                <w:sz w:val="18"/>
                <w:szCs w:val="18"/>
                <w:lang w:val="en-GB"/>
              </w:rPr>
              <w:t>.</w:t>
            </w:r>
          </w:p>
        </w:tc>
      </w:tr>
      <w:tr w:rsidR="00CC4664" w:rsidRPr="000763B3" w14:paraId="31480FAB" w14:textId="77777777" w:rsidTr="0073130C">
        <w:trPr>
          <w:cantSplit/>
        </w:trPr>
        <w:tc>
          <w:tcPr>
            <w:tcW w:w="3085" w:type="dxa"/>
            <w:shd w:val="clear" w:color="auto" w:fill="auto"/>
          </w:tcPr>
          <w:p w14:paraId="1E4D19E0" w14:textId="77777777" w:rsidR="00CC4664" w:rsidRPr="000763B3" w:rsidRDefault="00CC4664" w:rsidP="0073130C">
            <w:pPr>
              <w:pStyle w:val="BodyText"/>
              <w:spacing w:before="60" w:after="60"/>
              <w:rPr>
                <w:b/>
                <w:sz w:val="18"/>
                <w:szCs w:val="18"/>
                <w:lang w:val="en-GB"/>
              </w:rPr>
            </w:pPr>
            <w:r w:rsidRPr="000763B3">
              <w:rPr>
                <w:b/>
                <w:sz w:val="18"/>
                <w:szCs w:val="18"/>
                <w:lang w:val="en-GB"/>
              </w:rPr>
              <w:t>orientation</w:t>
            </w:r>
          </w:p>
        </w:tc>
        <w:tc>
          <w:tcPr>
            <w:tcW w:w="1985" w:type="dxa"/>
            <w:shd w:val="clear" w:color="auto" w:fill="auto"/>
          </w:tcPr>
          <w:p w14:paraId="0EE661A6" w14:textId="77777777" w:rsidR="00CC4664" w:rsidRPr="000763B3" w:rsidRDefault="00CC4664"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373CC46B" w14:textId="77777777" w:rsidR="00CC4664" w:rsidRPr="000763B3" w:rsidRDefault="00CC4664" w:rsidP="0073130C">
            <w:pPr>
              <w:pStyle w:val="BodyText"/>
              <w:spacing w:before="60" w:after="60"/>
              <w:rPr>
                <w:sz w:val="18"/>
                <w:szCs w:val="18"/>
                <w:lang w:val="en-GB"/>
              </w:rPr>
            </w:pPr>
            <w:r w:rsidRPr="000763B3">
              <w:rPr>
                <w:sz w:val="18"/>
                <w:szCs w:val="18"/>
                <w:lang w:val="en-GB"/>
              </w:rPr>
              <w:t>Complex attribute – see clause 29.1</w:t>
            </w:r>
            <w:r w:rsidR="00982809" w:rsidRPr="000763B3">
              <w:rPr>
                <w:sz w:val="18"/>
                <w:szCs w:val="18"/>
                <w:lang w:val="en-GB"/>
              </w:rPr>
              <w:t>4</w:t>
            </w:r>
          </w:p>
        </w:tc>
      </w:tr>
    </w:tbl>
    <w:p w14:paraId="348DE1F2" w14:textId="77777777" w:rsidR="005D157C" w:rsidRPr="000763B3" w:rsidRDefault="005D157C" w:rsidP="00F1062C">
      <w:pPr>
        <w:jc w:val="both"/>
        <w:rPr>
          <w:rFonts w:ascii="Arial" w:hAnsi="Arial" w:cs="Arial"/>
          <w:b/>
          <w:sz w:val="20"/>
          <w:szCs w:val="20"/>
          <w:lang w:val="en-GB"/>
        </w:rPr>
      </w:pPr>
      <w:r w:rsidRPr="000763B3">
        <w:rPr>
          <w:rFonts w:ascii="Arial" w:hAnsi="Arial" w:cs="Arial"/>
          <w:b/>
          <w:sz w:val="20"/>
          <w:szCs w:val="20"/>
          <w:lang w:val="en-GB"/>
        </w:rPr>
        <w:fldChar w:fldCharType="begin"/>
      </w:r>
      <w:r w:rsidRPr="000763B3">
        <w:rPr>
          <w:rFonts w:ascii="Arial" w:hAnsi="Arial" w:cs="Arial"/>
          <w:b/>
          <w:sz w:val="20"/>
          <w:szCs w:val="20"/>
          <w:lang w:val="en-GB"/>
        </w:rPr>
        <w:instrText xml:space="preserve"> XE "Feature Objects  </w:instrText>
      </w:r>
      <w:r w:rsidRPr="000763B3">
        <w:rPr>
          <w:rFonts w:ascii="Arial" w:hAnsi="Arial" w:cs="Arial"/>
          <w:b/>
          <w:sz w:val="20"/>
          <w:szCs w:val="20"/>
          <w:lang w:val="en-GB"/>
        </w:rPr>
        <w:fldChar w:fldCharType="end"/>
      </w:r>
    </w:p>
    <w:p w14:paraId="4221DE0D" w14:textId="77777777" w:rsidR="007775C1" w:rsidRPr="000763B3" w:rsidRDefault="005463CD" w:rsidP="00B41993">
      <w:pPr>
        <w:pStyle w:val="Heading2"/>
        <w:spacing w:before="60" w:after="240" w:line="240" w:lineRule="exact"/>
        <w:ind w:left="600" w:hanging="600"/>
        <w:jc w:val="both"/>
        <w:rPr>
          <w:bCs/>
          <w:sz w:val="22"/>
          <w:lang w:val="en-GB"/>
        </w:rPr>
      </w:pPr>
      <w:bookmarkStart w:id="1704" w:name="_Toc522284827"/>
      <w:bookmarkStart w:id="1705" w:name="_Toc181703109"/>
      <w:r w:rsidRPr="000763B3">
        <w:rPr>
          <w:bCs/>
          <w:sz w:val="22"/>
          <w:szCs w:val="20"/>
          <w:lang w:val="en-GB"/>
        </w:rPr>
        <w:t xml:space="preserve">feature </w:t>
      </w:r>
      <w:r w:rsidR="00120388" w:rsidRPr="000763B3">
        <w:rPr>
          <w:bCs/>
          <w:sz w:val="22"/>
          <w:szCs w:val="20"/>
          <w:lang w:val="en-GB"/>
        </w:rPr>
        <w:t>name</w:t>
      </w:r>
      <w:bookmarkEnd w:id="1704"/>
      <w:bookmarkEnd w:id="1705"/>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775C1" w:rsidRPr="000763B3" w14:paraId="31409180" w14:textId="77777777">
        <w:trPr>
          <w:cantSplit/>
        </w:trPr>
        <w:tc>
          <w:tcPr>
            <w:tcW w:w="3085" w:type="dxa"/>
            <w:shd w:val="clear" w:color="auto" w:fill="E7E6E6"/>
          </w:tcPr>
          <w:p w14:paraId="28506A19" w14:textId="77777777" w:rsidR="007775C1" w:rsidRPr="000763B3" w:rsidRDefault="007775C1">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3002FE99" w14:textId="77777777" w:rsidR="007775C1" w:rsidRPr="000763B3" w:rsidRDefault="007775C1">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7DEE124A" w14:textId="77777777" w:rsidR="007775C1" w:rsidRPr="000763B3" w:rsidRDefault="007775C1">
            <w:pPr>
              <w:pStyle w:val="BodyText"/>
              <w:spacing w:before="60" w:after="60"/>
              <w:rPr>
                <w:b/>
                <w:sz w:val="18"/>
                <w:szCs w:val="18"/>
                <w:lang w:val="en-GB"/>
              </w:rPr>
            </w:pPr>
            <w:r w:rsidRPr="000763B3">
              <w:rPr>
                <w:b/>
                <w:sz w:val="18"/>
                <w:szCs w:val="18"/>
                <w:lang w:val="en-GB"/>
              </w:rPr>
              <w:t>Comments</w:t>
            </w:r>
          </w:p>
        </w:tc>
      </w:tr>
      <w:tr w:rsidR="004052B7" w:rsidRPr="000763B3" w14:paraId="3544FF1D" w14:textId="77777777">
        <w:trPr>
          <w:cantSplit/>
        </w:trPr>
        <w:tc>
          <w:tcPr>
            <w:tcW w:w="3085" w:type="dxa"/>
            <w:shd w:val="clear" w:color="auto" w:fill="auto"/>
          </w:tcPr>
          <w:p w14:paraId="151AB5A4" w14:textId="77777777" w:rsidR="004052B7" w:rsidRPr="000763B3" w:rsidRDefault="004052B7" w:rsidP="004052B7">
            <w:pPr>
              <w:pStyle w:val="BodyText"/>
              <w:spacing w:before="60" w:after="60"/>
              <w:rPr>
                <w:b/>
                <w:sz w:val="18"/>
                <w:szCs w:val="18"/>
                <w:lang w:val="en-GB"/>
              </w:rPr>
            </w:pPr>
            <w:r w:rsidRPr="000763B3">
              <w:rPr>
                <w:b/>
                <w:sz w:val="18"/>
                <w:szCs w:val="18"/>
                <w:lang w:val="en-GB"/>
              </w:rPr>
              <w:t>language</w:t>
            </w:r>
          </w:p>
        </w:tc>
        <w:tc>
          <w:tcPr>
            <w:tcW w:w="1985" w:type="dxa"/>
            <w:shd w:val="clear" w:color="auto" w:fill="auto"/>
          </w:tcPr>
          <w:p w14:paraId="3CB71BC3" w14:textId="77777777" w:rsidR="004052B7" w:rsidRPr="000763B3" w:rsidRDefault="004052B7" w:rsidP="004052B7">
            <w:pPr>
              <w:pStyle w:val="BodyText"/>
              <w:spacing w:before="60" w:after="60"/>
              <w:rPr>
                <w:sz w:val="18"/>
                <w:szCs w:val="18"/>
                <w:lang w:val="en-GB"/>
              </w:rPr>
            </w:pPr>
            <w:r w:rsidRPr="000763B3">
              <w:rPr>
                <w:sz w:val="18"/>
                <w:szCs w:val="18"/>
                <w:lang w:val="en-GB"/>
              </w:rPr>
              <w:t>-</w:t>
            </w:r>
          </w:p>
        </w:tc>
        <w:tc>
          <w:tcPr>
            <w:tcW w:w="4673" w:type="dxa"/>
            <w:shd w:val="clear" w:color="auto" w:fill="auto"/>
          </w:tcPr>
          <w:p w14:paraId="57B0D0BE" w14:textId="77777777" w:rsidR="004052B7" w:rsidRPr="000763B3" w:rsidRDefault="004052B7" w:rsidP="004052B7">
            <w:pPr>
              <w:pStyle w:val="BodyText"/>
              <w:spacing w:before="60" w:after="60"/>
              <w:rPr>
                <w:sz w:val="18"/>
                <w:szCs w:val="18"/>
                <w:lang w:val="en-GB"/>
              </w:rPr>
            </w:pPr>
            <w:r w:rsidRPr="000763B3">
              <w:rPr>
                <w:sz w:val="18"/>
                <w:szCs w:val="18"/>
                <w:lang w:val="en-GB"/>
              </w:rPr>
              <w:t xml:space="preserve">This attribute </w:t>
            </w:r>
            <w:r w:rsidR="00716989" w:rsidRPr="000763B3">
              <w:rPr>
                <w:sz w:val="18"/>
                <w:szCs w:val="18"/>
                <w:lang w:val="en-GB"/>
              </w:rPr>
              <w:t>may be</w:t>
            </w:r>
            <w:r w:rsidRPr="000763B3">
              <w:rPr>
                <w:sz w:val="18"/>
                <w:szCs w:val="18"/>
                <w:lang w:val="en-GB"/>
              </w:rPr>
              <w:t xml:space="preserve"> used to determine </w:t>
            </w:r>
            <w:r w:rsidR="00716989" w:rsidRPr="000763B3">
              <w:rPr>
                <w:sz w:val="18"/>
                <w:szCs w:val="18"/>
                <w:lang w:val="en-GB"/>
              </w:rPr>
              <w:t>which instance of</w:t>
            </w:r>
            <w:r w:rsidRPr="000763B3">
              <w:rPr>
                <w:sz w:val="18"/>
                <w:szCs w:val="18"/>
                <w:lang w:val="en-GB"/>
              </w:rPr>
              <w:t xml:space="preserve"> the sub-attribute </w:t>
            </w:r>
            <w:r w:rsidRPr="000763B3">
              <w:rPr>
                <w:b/>
                <w:sz w:val="18"/>
                <w:szCs w:val="18"/>
                <w:lang w:val="en-GB"/>
              </w:rPr>
              <w:t>name</w:t>
            </w:r>
            <w:r w:rsidRPr="000763B3">
              <w:rPr>
                <w:sz w:val="18"/>
                <w:szCs w:val="18"/>
                <w:lang w:val="en-GB"/>
              </w:rPr>
              <w:t xml:space="preserve"> is converted to NOBJNM. See clause 27.1</w:t>
            </w:r>
            <w:r w:rsidR="00DC7979" w:rsidRPr="000763B3">
              <w:rPr>
                <w:sz w:val="18"/>
                <w:szCs w:val="18"/>
                <w:lang w:val="en-GB"/>
              </w:rPr>
              <w:t>32</w:t>
            </w:r>
            <w:r w:rsidRPr="000763B3">
              <w:rPr>
                <w:sz w:val="18"/>
                <w:szCs w:val="18"/>
                <w:lang w:val="en-GB"/>
              </w:rPr>
              <w:t>.</w:t>
            </w:r>
          </w:p>
        </w:tc>
      </w:tr>
      <w:tr w:rsidR="007775C1" w:rsidRPr="000763B3" w14:paraId="19D59A50" w14:textId="77777777">
        <w:trPr>
          <w:cantSplit/>
        </w:trPr>
        <w:tc>
          <w:tcPr>
            <w:tcW w:w="3085" w:type="dxa"/>
            <w:shd w:val="clear" w:color="auto" w:fill="auto"/>
          </w:tcPr>
          <w:p w14:paraId="32FBB934" w14:textId="77777777" w:rsidR="007775C1" w:rsidRPr="000763B3" w:rsidRDefault="007775C1">
            <w:pPr>
              <w:pStyle w:val="BodyText"/>
              <w:spacing w:before="60" w:after="60"/>
              <w:rPr>
                <w:b/>
                <w:sz w:val="18"/>
                <w:szCs w:val="18"/>
                <w:lang w:val="en-GB"/>
              </w:rPr>
            </w:pPr>
            <w:r w:rsidRPr="000763B3">
              <w:rPr>
                <w:b/>
                <w:sz w:val="18"/>
                <w:szCs w:val="18"/>
                <w:lang w:val="en-GB"/>
              </w:rPr>
              <w:t>name</w:t>
            </w:r>
          </w:p>
        </w:tc>
        <w:tc>
          <w:tcPr>
            <w:tcW w:w="1985" w:type="dxa"/>
            <w:shd w:val="clear" w:color="auto" w:fill="auto"/>
          </w:tcPr>
          <w:p w14:paraId="7DFCC62B" w14:textId="77777777" w:rsidR="007775C1" w:rsidRPr="000763B3" w:rsidRDefault="007775C1" w:rsidP="0056190D">
            <w:pPr>
              <w:pStyle w:val="BodyText"/>
              <w:spacing w:before="60" w:after="60"/>
              <w:rPr>
                <w:sz w:val="18"/>
                <w:szCs w:val="18"/>
                <w:lang w:val="en-GB"/>
              </w:rPr>
            </w:pPr>
            <w:r w:rsidRPr="000763B3">
              <w:rPr>
                <w:sz w:val="18"/>
                <w:szCs w:val="18"/>
                <w:lang w:val="en-GB"/>
              </w:rPr>
              <w:t>OBJNAM</w:t>
            </w:r>
            <w:r w:rsidR="00D02A9B" w:rsidRPr="000763B3">
              <w:rPr>
                <w:sz w:val="18"/>
                <w:szCs w:val="18"/>
                <w:lang w:val="en-GB"/>
              </w:rPr>
              <w:t xml:space="preserve">, </w:t>
            </w:r>
            <w:r w:rsidR="0056190D" w:rsidRPr="000763B3">
              <w:rPr>
                <w:sz w:val="18"/>
                <w:szCs w:val="18"/>
                <w:lang w:val="en-GB"/>
              </w:rPr>
              <w:t>NOBJN</w:t>
            </w:r>
            <w:r w:rsidRPr="000763B3">
              <w:rPr>
                <w:sz w:val="18"/>
                <w:szCs w:val="18"/>
                <w:lang w:val="en-GB"/>
              </w:rPr>
              <w:t>M</w:t>
            </w:r>
          </w:p>
        </w:tc>
        <w:tc>
          <w:tcPr>
            <w:tcW w:w="4673" w:type="dxa"/>
            <w:shd w:val="clear" w:color="auto" w:fill="auto"/>
          </w:tcPr>
          <w:p w14:paraId="654B6E5C" w14:textId="77777777" w:rsidR="007775C1" w:rsidRPr="000763B3" w:rsidRDefault="007775C1" w:rsidP="004052B7">
            <w:pPr>
              <w:pStyle w:val="BodyText"/>
              <w:spacing w:before="60" w:after="60"/>
              <w:rPr>
                <w:sz w:val="18"/>
                <w:szCs w:val="18"/>
                <w:lang w:val="en-GB"/>
              </w:rPr>
            </w:pPr>
            <w:r w:rsidRPr="000763B3">
              <w:rPr>
                <w:sz w:val="18"/>
                <w:szCs w:val="18"/>
                <w:lang w:val="en-GB"/>
              </w:rPr>
              <w:t>See clause 27.1</w:t>
            </w:r>
            <w:r w:rsidR="00DC7979" w:rsidRPr="000763B3">
              <w:rPr>
                <w:sz w:val="18"/>
                <w:szCs w:val="18"/>
                <w:lang w:val="en-GB"/>
              </w:rPr>
              <w:t>32</w:t>
            </w:r>
            <w:r w:rsidRPr="000763B3">
              <w:rPr>
                <w:sz w:val="18"/>
                <w:szCs w:val="18"/>
                <w:lang w:val="en-GB"/>
              </w:rPr>
              <w:t>.</w:t>
            </w:r>
          </w:p>
        </w:tc>
      </w:tr>
      <w:tr w:rsidR="00DC7979" w:rsidRPr="000763B3" w14:paraId="170C2A91" w14:textId="77777777">
        <w:trPr>
          <w:cantSplit/>
        </w:trPr>
        <w:tc>
          <w:tcPr>
            <w:tcW w:w="3085" w:type="dxa"/>
            <w:shd w:val="clear" w:color="auto" w:fill="auto"/>
          </w:tcPr>
          <w:p w14:paraId="328DAF34" w14:textId="77777777" w:rsidR="00DC7979" w:rsidRPr="000763B3" w:rsidRDefault="00DC7979">
            <w:pPr>
              <w:pStyle w:val="BodyText"/>
              <w:spacing w:before="60" w:after="60"/>
              <w:rPr>
                <w:b/>
                <w:sz w:val="18"/>
                <w:szCs w:val="18"/>
                <w:lang w:val="en-GB"/>
              </w:rPr>
            </w:pPr>
            <w:r w:rsidRPr="000763B3">
              <w:rPr>
                <w:b/>
                <w:sz w:val="18"/>
                <w:szCs w:val="18"/>
                <w:lang w:val="en-GB"/>
              </w:rPr>
              <w:t>name usage</w:t>
            </w:r>
          </w:p>
        </w:tc>
        <w:tc>
          <w:tcPr>
            <w:tcW w:w="1985" w:type="dxa"/>
            <w:shd w:val="clear" w:color="auto" w:fill="auto"/>
          </w:tcPr>
          <w:p w14:paraId="008723F4" w14:textId="77777777" w:rsidR="00DC7979" w:rsidRPr="000763B3" w:rsidRDefault="00DC7979" w:rsidP="0056190D">
            <w:pPr>
              <w:pStyle w:val="BodyText"/>
              <w:spacing w:before="60" w:after="60"/>
              <w:rPr>
                <w:sz w:val="18"/>
                <w:szCs w:val="18"/>
                <w:lang w:val="en-GB"/>
              </w:rPr>
            </w:pPr>
            <w:r w:rsidRPr="000763B3">
              <w:rPr>
                <w:sz w:val="18"/>
                <w:szCs w:val="18"/>
                <w:lang w:val="en-GB"/>
              </w:rPr>
              <w:t>-</w:t>
            </w:r>
          </w:p>
        </w:tc>
        <w:tc>
          <w:tcPr>
            <w:tcW w:w="4673" w:type="dxa"/>
            <w:shd w:val="clear" w:color="auto" w:fill="auto"/>
          </w:tcPr>
          <w:p w14:paraId="5B7AF4BF" w14:textId="77777777" w:rsidR="00DC7979" w:rsidRPr="000763B3" w:rsidRDefault="00DC7979" w:rsidP="004052B7">
            <w:pPr>
              <w:pStyle w:val="BodyText"/>
              <w:spacing w:before="60" w:after="60"/>
              <w:rPr>
                <w:sz w:val="18"/>
                <w:szCs w:val="18"/>
                <w:lang w:val="en-GB"/>
              </w:rPr>
            </w:pPr>
            <w:r w:rsidRPr="000763B3">
              <w:rPr>
                <w:sz w:val="18"/>
                <w:szCs w:val="18"/>
                <w:lang w:val="en-GB"/>
              </w:rPr>
              <w:t xml:space="preserve">This attribute </w:t>
            </w:r>
            <w:r w:rsidR="00716989" w:rsidRPr="000763B3">
              <w:rPr>
                <w:sz w:val="18"/>
                <w:szCs w:val="18"/>
                <w:lang w:val="en-GB"/>
              </w:rPr>
              <w:t>is</w:t>
            </w:r>
            <w:r w:rsidRPr="000763B3">
              <w:rPr>
                <w:sz w:val="18"/>
                <w:szCs w:val="18"/>
                <w:lang w:val="en-GB"/>
              </w:rPr>
              <w:t xml:space="preserve"> used to determine the instance(s) of </w:t>
            </w:r>
            <w:r w:rsidRPr="000763B3">
              <w:rPr>
                <w:b/>
                <w:bCs/>
                <w:sz w:val="18"/>
                <w:szCs w:val="18"/>
                <w:lang w:val="en-GB"/>
              </w:rPr>
              <w:t>feature name</w:t>
            </w:r>
            <w:r w:rsidRPr="000763B3">
              <w:rPr>
                <w:sz w:val="18"/>
                <w:szCs w:val="18"/>
                <w:lang w:val="en-GB"/>
              </w:rPr>
              <w:t xml:space="preserve"> to be converted to OBJNAM and NOBJNM. See clause</w:t>
            </w:r>
            <w:r w:rsidR="00716989" w:rsidRPr="000763B3">
              <w:rPr>
                <w:sz w:val="18"/>
                <w:szCs w:val="18"/>
                <w:lang w:val="en-GB"/>
              </w:rPr>
              <w:t>s 27.132 and</w:t>
            </w:r>
            <w:r w:rsidRPr="000763B3">
              <w:rPr>
                <w:sz w:val="18"/>
                <w:szCs w:val="18"/>
                <w:lang w:val="en-GB"/>
              </w:rPr>
              <w:t xml:space="preserve"> 27.134.</w:t>
            </w:r>
          </w:p>
        </w:tc>
      </w:tr>
    </w:tbl>
    <w:p w14:paraId="48C9C030" w14:textId="77777777" w:rsidR="00120388" w:rsidRPr="000763B3" w:rsidRDefault="00120388" w:rsidP="005327C3">
      <w:pPr>
        <w:jc w:val="both"/>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7EDEBE29" w14:textId="77777777" w:rsidR="00E47C45" w:rsidRPr="000763B3" w:rsidRDefault="005463CD" w:rsidP="00B41993">
      <w:pPr>
        <w:pStyle w:val="Heading2"/>
        <w:spacing w:before="60" w:after="240" w:line="240" w:lineRule="exact"/>
        <w:ind w:left="600" w:hanging="600"/>
        <w:jc w:val="both"/>
        <w:rPr>
          <w:bCs/>
          <w:sz w:val="22"/>
          <w:lang w:val="en-GB"/>
        </w:rPr>
      </w:pPr>
      <w:bookmarkStart w:id="1706" w:name="_Toc522284828"/>
      <w:bookmarkStart w:id="1707" w:name="_Toc181703110"/>
      <w:r w:rsidRPr="000763B3">
        <w:rPr>
          <w:bCs/>
          <w:sz w:val="22"/>
          <w:szCs w:val="20"/>
          <w:lang w:val="en-GB"/>
        </w:rPr>
        <w:t xml:space="preserve">features </w:t>
      </w:r>
      <w:r w:rsidR="0039713D" w:rsidRPr="000763B3">
        <w:rPr>
          <w:bCs/>
          <w:sz w:val="22"/>
          <w:szCs w:val="20"/>
          <w:lang w:val="en-GB"/>
        </w:rPr>
        <w:t>detected</w:t>
      </w:r>
      <w:bookmarkEnd w:id="1706"/>
      <w:bookmarkEnd w:id="1707"/>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E47C45" w:rsidRPr="000763B3" w14:paraId="72B504FA" w14:textId="77777777" w:rsidTr="000938BF">
        <w:trPr>
          <w:cantSplit/>
        </w:trPr>
        <w:tc>
          <w:tcPr>
            <w:tcW w:w="3085" w:type="dxa"/>
            <w:shd w:val="clear" w:color="auto" w:fill="E7E6E6"/>
          </w:tcPr>
          <w:p w14:paraId="42322B19" w14:textId="77777777" w:rsidR="00E47C45" w:rsidRPr="000763B3" w:rsidRDefault="00E47C45" w:rsidP="000938BF">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19AC2FD5" w14:textId="77777777" w:rsidR="00E47C45" w:rsidRPr="000763B3" w:rsidRDefault="00E47C45" w:rsidP="000938BF">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7DB3B85F" w14:textId="77777777" w:rsidR="00E47C45" w:rsidRPr="000763B3" w:rsidRDefault="00E47C45" w:rsidP="000938BF">
            <w:pPr>
              <w:pStyle w:val="BodyText"/>
              <w:spacing w:before="60" w:after="60"/>
              <w:rPr>
                <w:b/>
                <w:sz w:val="18"/>
                <w:szCs w:val="18"/>
                <w:lang w:val="en-GB"/>
              </w:rPr>
            </w:pPr>
            <w:r w:rsidRPr="000763B3">
              <w:rPr>
                <w:b/>
                <w:sz w:val="18"/>
                <w:szCs w:val="18"/>
                <w:lang w:val="en-GB"/>
              </w:rPr>
              <w:t>Comments</w:t>
            </w:r>
          </w:p>
        </w:tc>
      </w:tr>
      <w:tr w:rsidR="00E47C45" w:rsidRPr="000763B3" w14:paraId="3D81E7B4" w14:textId="77777777" w:rsidTr="000938BF">
        <w:trPr>
          <w:cantSplit/>
        </w:trPr>
        <w:tc>
          <w:tcPr>
            <w:tcW w:w="3085" w:type="dxa"/>
            <w:shd w:val="clear" w:color="auto" w:fill="auto"/>
          </w:tcPr>
          <w:p w14:paraId="258CDD63" w14:textId="77777777" w:rsidR="00E47C45" w:rsidRPr="000763B3" w:rsidRDefault="00E47C45" w:rsidP="000938BF">
            <w:pPr>
              <w:pStyle w:val="BodyText"/>
              <w:spacing w:before="60" w:after="60"/>
              <w:rPr>
                <w:b/>
                <w:sz w:val="18"/>
                <w:szCs w:val="18"/>
                <w:lang w:val="en-GB"/>
              </w:rPr>
            </w:pPr>
            <w:r w:rsidRPr="000763B3">
              <w:rPr>
                <w:b/>
                <w:sz w:val="18"/>
                <w:szCs w:val="18"/>
                <w:lang w:val="en-GB"/>
              </w:rPr>
              <w:t>least depth of detected features measured</w:t>
            </w:r>
          </w:p>
        </w:tc>
        <w:tc>
          <w:tcPr>
            <w:tcW w:w="1985" w:type="dxa"/>
            <w:shd w:val="clear" w:color="auto" w:fill="auto"/>
          </w:tcPr>
          <w:p w14:paraId="2815EE77" w14:textId="77777777" w:rsidR="00E47C45" w:rsidRPr="000763B3" w:rsidRDefault="00E47C45" w:rsidP="000938BF">
            <w:pPr>
              <w:pStyle w:val="BodyText"/>
              <w:spacing w:before="60" w:after="60"/>
              <w:rPr>
                <w:sz w:val="18"/>
                <w:szCs w:val="18"/>
                <w:lang w:val="en-GB"/>
              </w:rPr>
            </w:pPr>
            <w:r w:rsidRPr="000763B3">
              <w:rPr>
                <w:sz w:val="18"/>
                <w:szCs w:val="18"/>
                <w:lang w:val="en-GB"/>
              </w:rPr>
              <w:t>-</w:t>
            </w:r>
          </w:p>
        </w:tc>
        <w:tc>
          <w:tcPr>
            <w:tcW w:w="4673" w:type="dxa"/>
            <w:shd w:val="clear" w:color="auto" w:fill="auto"/>
          </w:tcPr>
          <w:p w14:paraId="6C6A1A5A" w14:textId="77777777" w:rsidR="00E47C45" w:rsidRPr="000763B3" w:rsidRDefault="00E47C45" w:rsidP="000938BF">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E47C45" w:rsidRPr="000763B3" w14:paraId="05426F54" w14:textId="77777777" w:rsidTr="000938BF">
        <w:trPr>
          <w:cantSplit/>
        </w:trPr>
        <w:tc>
          <w:tcPr>
            <w:tcW w:w="3085" w:type="dxa"/>
            <w:shd w:val="clear" w:color="auto" w:fill="auto"/>
          </w:tcPr>
          <w:p w14:paraId="3BA2CBB8" w14:textId="77777777" w:rsidR="00E47C45" w:rsidRPr="000763B3" w:rsidRDefault="00E47C45" w:rsidP="000938BF">
            <w:pPr>
              <w:pStyle w:val="BodyText"/>
              <w:spacing w:before="60" w:after="60"/>
              <w:rPr>
                <w:b/>
                <w:sz w:val="18"/>
                <w:szCs w:val="18"/>
                <w:lang w:val="en-GB"/>
              </w:rPr>
            </w:pPr>
            <w:r w:rsidRPr="000763B3">
              <w:rPr>
                <w:b/>
                <w:sz w:val="18"/>
                <w:szCs w:val="18"/>
                <w:lang w:val="en-GB"/>
              </w:rPr>
              <w:t>significant features detected</w:t>
            </w:r>
          </w:p>
        </w:tc>
        <w:tc>
          <w:tcPr>
            <w:tcW w:w="1985" w:type="dxa"/>
            <w:shd w:val="clear" w:color="auto" w:fill="auto"/>
          </w:tcPr>
          <w:p w14:paraId="6F6E17D3" w14:textId="77777777" w:rsidR="00E47C45" w:rsidRPr="000763B3" w:rsidRDefault="00E47C45" w:rsidP="000938BF">
            <w:pPr>
              <w:pStyle w:val="BodyText"/>
              <w:spacing w:before="60" w:after="60"/>
              <w:rPr>
                <w:sz w:val="18"/>
                <w:szCs w:val="18"/>
                <w:lang w:val="en-GB"/>
              </w:rPr>
            </w:pPr>
            <w:r w:rsidRPr="000763B3">
              <w:rPr>
                <w:sz w:val="18"/>
                <w:szCs w:val="18"/>
                <w:lang w:val="en-GB"/>
              </w:rPr>
              <w:t>-</w:t>
            </w:r>
          </w:p>
        </w:tc>
        <w:tc>
          <w:tcPr>
            <w:tcW w:w="4673" w:type="dxa"/>
            <w:shd w:val="clear" w:color="auto" w:fill="auto"/>
          </w:tcPr>
          <w:p w14:paraId="6D94EC84" w14:textId="77777777" w:rsidR="00E47C45" w:rsidRPr="000763B3" w:rsidRDefault="00E47C45" w:rsidP="000938BF">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E47C45" w:rsidRPr="000763B3" w14:paraId="5870BAFA" w14:textId="77777777" w:rsidTr="000938BF">
        <w:trPr>
          <w:cantSplit/>
        </w:trPr>
        <w:tc>
          <w:tcPr>
            <w:tcW w:w="3085" w:type="dxa"/>
            <w:shd w:val="clear" w:color="auto" w:fill="auto"/>
          </w:tcPr>
          <w:p w14:paraId="60B5A83B" w14:textId="77777777" w:rsidR="00E47C45" w:rsidRPr="000763B3" w:rsidRDefault="00E47C45" w:rsidP="000938BF">
            <w:pPr>
              <w:pStyle w:val="BodyText"/>
              <w:spacing w:before="60" w:after="60"/>
              <w:rPr>
                <w:b/>
                <w:sz w:val="18"/>
                <w:szCs w:val="18"/>
                <w:lang w:val="en-GB"/>
              </w:rPr>
            </w:pPr>
            <w:r w:rsidRPr="000763B3">
              <w:rPr>
                <w:b/>
                <w:sz w:val="18"/>
                <w:szCs w:val="18"/>
                <w:lang w:val="en-GB"/>
              </w:rPr>
              <w:t>size of features detected</w:t>
            </w:r>
          </w:p>
        </w:tc>
        <w:tc>
          <w:tcPr>
            <w:tcW w:w="1985" w:type="dxa"/>
            <w:shd w:val="clear" w:color="auto" w:fill="auto"/>
          </w:tcPr>
          <w:p w14:paraId="3403BA8C" w14:textId="77777777" w:rsidR="00E47C45" w:rsidRPr="000763B3" w:rsidRDefault="00E47C45" w:rsidP="000938BF">
            <w:pPr>
              <w:pStyle w:val="BodyText"/>
              <w:spacing w:before="60" w:after="60"/>
              <w:rPr>
                <w:sz w:val="18"/>
                <w:szCs w:val="18"/>
                <w:lang w:val="en-GB"/>
              </w:rPr>
            </w:pPr>
            <w:r w:rsidRPr="000763B3">
              <w:rPr>
                <w:sz w:val="18"/>
                <w:szCs w:val="18"/>
                <w:lang w:val="en-GB"/>
              </w:rPr>
              <w:t>-</w:t>
            </w:r>
          </w:p>
        </w:tc>
        <w:tc>
          <w:tcPr>
            <w:tcW w:w="4673" w:type="dxa"/>
            <w:shd w:val="clear" w:color="auto" w:fill="auto"/>
          </w:tcPr>
          <w:p w14:paraId="0E1861E8" w14:textId="77777777" w:rsidR="00E47C45" w:rsidRPr="000763B3" w:rsidRDefault="00E47C45" w:rsidP="000938BF">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77C1DD69" w14:textId="77777777" w:rsidR="0039713D" w:rsidRPr="000763B3" w:rsidRDefault="0039713D" w:rsidP="005327C3">
      <w:pPr>
        <w:jc w:val="both"/>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6358081E" w14:textId="77777777" w:rsidR="001761A5" w:rsidRPr="000763B3" w:rsidRDefault="005463CD" w:rsidP="00B41993">
      <w:pPr>
        <w:pStyle w:val="Heading2"/>
        <w:spacing w:before="60" w:after="240" w:line="240" w:lineRule="exact"/>
        <w:ind w:left="600" w:hanging="600"/>
        <w:jc w:val="both"/>
        <w:rPr>
          <w:sz w:val="20"/>
          <w:szCs w:val="20"/>
          <w:lang w:val="en-GB"/>
        </w:rPr>
      </w:pPr>
      <w:bookmarkStart w:id="1708" w:name="_Toc522284829"/>
      <w:bookmarkStart w:id="1709" w:name="_Toc181703111"/>
      <w:r w:rsidRPr="000763B3">
        <w:rPr>
          <w:bCs/>
          <w:sz w:val="22"/>
          <w:szCs w:val="20"/>
          <w:lang w:val="en-GB"/>
        </w:rPr>
        <w:t xml:space="preserve">fixed </w:t>
      </w:r>
      <w:r w:rsidR="00326B5D" w:rsidRPr="000763B3">
        <w:rPr>
          <w:bCs/>
          <w:sz w:val="22"/>
          <w:szCs w:val="20"/>
          <w:lang w:val="en-GB"/>
        </w:rPr>
        <w:t>date range</w:t>
      </w:r>
      <w:bookmarkEnd w:id="1708"/>
      <w:bookmarkEnd w:id="1709"/>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1761A5" w:rsidRPr="000763B3" w14:paraId="4A369C16" w14:textId="77777777" w:rsidTr="000938BF">
        <w:trPr>
          <w:cantSplit/>
        </w:trPr>
        <w:tc>
          <w:tcPr>
            <w:tcW w:w="3085" w:type="dxa"/>
            <w:shd w:val="clear" w:color="auto" w:fill="E7E6E6"/>
          </w:tcPr>
          <w:p w14:paraId="433C5438" w14:textId="77777777" w:rsidR="001761A5" w:rsidRPr="000763B3" w:rsidRDefault="001761A5" w:rsidP="000938BF">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7C77C2B4" w14:textId="77777777" w:rsidR="001761A5" w:rsidRPr="000763B3" w:rsidRDefault="001761A5" w:rsidP="000938BF">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197575D8" w14:textId="77777777" w:rsidR="001761A5" w:rsidRPr="000763B3" w:rsidRDefault="001761A5" w:rsidP="000938BF">
            <w:pPr>
              <w:pStyle w:val="BodyText"/>
              <w:spacing w:before="60" w:after="60"/>
              <w:rPr>
                <w:b/>
                <w:sz w:val="18"/>
                <w:szCs w:val="18"/>
                <w:lang w:val="en-GB"/>
              </w:rPr>
            </w:pPr>
            <w:r w:rsidRPr="000763B3">
              <w:rPr>
                <w:b/>
                <w:sz w:val="18"/>
                <w:szCs w:val="18"/>
                <w:lang w:val="en-GB"/>
              </w:rPr>
              <w:t>Comments</w:t>
            </w:r>
          </w:p>
        </w:tc>
      </w:tr>
      <w:tr w:rsidR="001761A5" w:rsidRPr="000763B3" w14:paraId="5BE84749" w14:textId="77777777" w:rsidTr="000938BF">
        <w:trPr>
          <w:cantSplit/>
        </w:trPr>
        <w:tc>
          <w:tcPr>
            <w:tcW w:w="3085" w:type="dxa"/>
            <w:shd w:val="clear" w:color="auto" w:fill="auto"/>
          </w:tcPr>
          <w:p w14:paraId="2C0ECFCF" w14:textId="77777777" w:rsidR="001761A5" w:rsidRPr="000763B3" w:rsidRDefault="001761A5" w:rsidP="000938BF">
            <w:pPr>
              <w:pStyle w:val="BodyText"/>
              <w:spacing w:before="60" w:after="60"/>
              <w:rPr>
                <w:b/>
                <w:sz w:val="18"/>
                <w:szCs w:val="18"/>
                <w:lang w:val="en-GB"/>
              </w:rPr>
            </w:pPr>
            <w:r w:rsidRPr="000763B3">
              <w:rPr>
                <w:b/>
                <w:sz w:val="18"/>
                <w:szCs w:val="18"/>
                <w:lang w:val="en-GB"/>
              </w:rPr>
              <w:t>date end</w:t>
            </w:r>
          </w:p>
        </w:tc>
        <w:tc>
          <w:tcPr>
            <w:tcW w:w="1985" w:type="dxa"/>
            <w:shd w:val="clear" w:color="auto" w:fill="auto"/>
          </w:tcPr>
          <w:p w14:paraId="4F470D8B" w14:textId="77777777" w:rsidR="001761A5" w:rsidRPr="000763B3" w:rsidRDefault="001761A5" w:rsidP="000938BF">
            <w:pPr>
              <w:pStyle w:val="BodyText"/>
              <w:spacing w:before="60" w:after="60"/>
              <w:rPr>
                <w:sz w:val="18"/>
                <w:szCs w:val="18"/>
                <w:lang w:val="en-GB"/>
              </w:rPr>
            </w:pPr>
            <w:r w:rsidRPr="000763B3">
              <w:rPr>
                <w:sz w:val="18"/>
                <w:szCs w:val="18"/>
                <w:lang w:val="en-GB"/>
              </w:rPr>
              <w:t>DATEND</w:t>
            </w:r>
          </w:p>
        </w:tc>
        <w:tc>
          <w:tcPr>
            <w:tcW w:w="4673" w:type="dxa"/>
            <w:shd w:val="clear" w:color="auto" w:fill="auto"/>
          </w:tcPr>
          <w:p w14:paraId="73DF6310" w14:textId="77777777" w:rsidR="001761A5" w:rsidRPr="000763B3" w:rsidRDefault="00A6630F" w:rsidP="000938BF">
            <w:pPr>
              <w:pStyle w:val="BodyText"/>
              <w:spacing w:before="60" w:after="60"/>
              <w:rPr>
                <w:sz w:val="18"/>
                <w:szCs w:val="18"/>
                <w:lang w:val="en-GB"/>
              </w:rPr>
            </w:pPr>
            <w:r w:rsidRPr="000763B3">
              <w:rPr>
                <w:sz w:val="18"/>
                <w:szCs w:val="18"/>
                <w:lang w:val="en-GB"/>
              </w:rPr>
              <w:t>See clause 27.</w:t>
            </w:r>
            <w:r w:rsidR="00A64EBC" w:rsidRPr="000763B3">
              <w:rPr>
                <w:sz w:val="18"/>
                <w:szCs w:val="18"/>
                <w:lang w:val="en-GB"/>
              </w:rPr>
              <w:t>81</w:t>
            </w:r>
            <w:r w:rsidRPr="000763B3">
              <w:rPr>
                <w:sz w:val="18"/>
                <w:szCs w:val="18"/>
                <w:lang w:val="en-GB"/>
              </w:rPr>
              <w:t>.</w:t>
            </w:r>
          </w:p>
        </w:tc>
      </w:tr>
      <w:tr w:rsidR="001761A5" w:rsidRPr="000763B3" w14:paraId="2A0D3229" w14:textId="77777777" w:rsidTr="000938BF">
        <w:trPr>
          <w:cantSplit/>
        </w:trPr>
        <w:tc>
          <w:tcPr>
            <w:tcW w:w="3085" w:type="dxa"/>
            <w:shd w:val="clear" w:color="auto" w:fill="auto"/>
          </w:tcPr>
          <w:p w14:paraId="790399B4" w14:textId="77777777" w:rsidR="001761A5" w:rsidRPr="000763B3" w:rsidRDefault="001761A5" w:rsidP="000938BF">
            <w:pPr>
              <w:pStyle w:val="BodyText"/>
              <w:spacing w:before="60" w:after="60"/>
              <w:rPr>
                <w:b/>
                <w:sz w:val="18"/>
                <w:szCs w:val="18"/>
                <w:lang w:val="en-GB"/>
              </w:rPr>
            </w:pPr>
            <w:r w:rsidRPr="000763B3">
              <w:rPr>
                <w:b/>
                <w:szCs w:val="20"/>
                <w:lang w:val="en-GB"/>
              </w:rPr>
              <w:t>date start</w:t>
            </w:r>
          </w:p>
        </w:tc>
        <w:tc>
          <w:tcPr>
            <w:tcW w:w="1985" w:type="dxa"/>
            <w:shd w:val="clear" w:color="auto" w:fill="auto"/>
          </w:tcPr>
          <w:p w14:paraId="1A2C7498" w14:textId="77777777" w:rsidR="001761A5" w:rsidRPr="000763B3" w:rsidRDefault="001761A5" w:rsidP="000938BF">
            <w:pPr>
              <w:pStyle w:val="BodyText"/>
              <w:spacing w:before="60" w:after="60"/>
              <w:rPr>
                <w:sz w:val="18"/>
                <w:szCs w:val="18"/>
                <w:lang w:val="en-GB"/>
              </w:rPr>
            </w:pPr>
            <w:r w:rsidRPr="000763B3">
              <w:rPr>
                <w:sz w:val="18"/>
                <w:szCs w:val="18"/>
                <w:lang w:val="en-GB"/>
              </w:rPr>
              <w:t>DATSTA</w:t>
            </w:r>
          </w:p>
        </w:tc>
        <w:tc>
          <w:tcPr>
            <w:tcW w:w="4673" w:type="dxa"/>
            <w:shd w:val="clear" w:color="auto" w:fill="auto"/>
          </w:tcPr>
          <w:p w14:paraId="3681BBC4" w14:textId="77777777" w:rsidR="001761A5" w:rsidRPr="000763B3" w:rsidRDefault="00A6630F" w:rsidP="000938BF">
            <w:pPr>
              <w:pStyle w:val="BodyText"/>
              <w:spacing w:before="60" w:after="60"/>
              <w:rPr>
                <w:sz w:val="18"/>
                <w:szCs w:val="18"/>
                <w:lang w:val="en-GB"/>
              </w:rPr>
            </w:pPr>
            <w:r w:rsidRPr="000763B3">
              <w:rPr>
                <w:sz w:val="18"/>
                <w:szCs w:val="18"/>
                <w:lang w:val="en-GB"/>
              </w:rPr>
              <w:t>See clause 27.8</w:t>
            </w:r>
            <w:r w:rsidR="00A64EBC" w:rsidRPr="000763B3">
              <w:rPr>
                <w:sz w:val="18"/>
                <w:szCs w:val="18"/>
                <w:lang w:val="en-GB"/>
              </w:rPr>
              <w:t>3</w:t>
            </w:r>
            <w:r w:rsidRPr="000763B3">
              <w:rPr>
                <w:sz w:val="18"/>
                <w:szCs w:val="18"/>
                <w:lang w:val="en-GB"/>
              </w:rPr>
              <w:t>.</w:t>
            </w:r>
          </w:p>
        </w:tc>
      </w:tr>
    </w:tbl>
    <w:p w14:paraId="574A0E35" w14:textId="77777777" w:rsidR="00326B5D" w:rsidRPr="000763B3" w:rsidRDefault="00326B5D" w:rsidP="005327C3">
      <w:pPr>
        <w:jc w:val="both"/>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4F0FF3C0" w14:textId="77777777" w:rsidR="00ED00D7" w:rsidRPr="000763B3" w:rsidRDefault="002331DF" w:rsidP="00B41993">
      <w:pPr>
        <w:pStyle w:val="Heading2"/>
        <w:spacing w:before="60" w:after="240" w:line="240" w:lineRule="exact"/>
        <w:ind w:left="600" w:hanging="600"/>
        <w:jc w:val="both"/>
        <w:rPr>
          <w:sz w:val="20"/>
          <w:szCs w:val="20"/>
          <w:lang w:val="en-GB"/>
        </w:rPr>
      </w:pPr>
      <w:bookmarkStart w:id="1710" w:name="_Toc522284830"/>
      <w:bookmarkStart w:id="1711" w:name="_Toc181703112"/>
      <w:r w:rsidRPr="000763B3">
        <w:rPr>
          <w:bCs/>
          <w:sz w:val="22"/>
          <w:szCs w:val="20"/>
          <w:lang w:val="en-GB"/>
        </w:rPr>
        <w:t xml:space="preserve">frequency </w:t>
      </w:r>
      <w:r w:rsidR="00D5693A" w:rsidRPr="000763B3">
        <w:rPr>
          <w:bCs/>
          <w:sz w:val="22"/>
          <w:szCs w:val="20"/>
          <w:lang w:val="en-GB"/>
        </w:rPr>
        <w:t>pair</w:t>
      </w:r>
      <w:bookmarkEnd w:id="1710"/>
      <w:bookmarkEnd w:id="1711"/>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ED00D7" w:rsidRPr="000763B3" w14:paraId="714D362B" w14:textId="77777777" w:rsidTr="00296B99">
        <w:trPr>
          <w:cantSplit/>
        </w:trPr>
        <w:tc>
          <w:tcPr>
            <w:tcW w:w="3085" w:type="dxa"/>
            <w:shd w:val="clear" w:color="auto" w:fill="E7E6E6"/>
          </w:tcPr>
          <w:p w14:paraId="3206E731" w14:textId="77777777" w:rsidR="00ED00D7" w:rsidRPr="000763B3" w:rsidRDefault="00ED00D7" w:rsidP="00296B99">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4DDFFF7E" w14:textId="77777777" w:rsidR="00ED00D7" w:rsidRPr="000763B3" w:rsidRDefault="00ED00D7" w:rsidP="00296B99">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2559638F" w14:textId="77777777" w:rsidR="00ED00D7" w:rsidRPr="000763B3" w:rsidRDefault="00ED00D7" w:rsidP="00296B99">
            <w:pPr>
              <w:pStyle w:val="BodyText"/>
              <w:spacing w:before="60" w:after="60"/>
              <w:rPr>
                <w:b/>
                <w:sz w:val="18"/>
                <w:szCs w:val="18"/>
                <w:lang w:val="en-GB"/>
              </w:rPr>
            </w:pPr>
            <w:r w:rsidRPr="000763B3">
              <w:rPr>
                <w:b/>
                <w:sz w:val="18"/>
                <w:szCs w:val="18"/>
                <w:lang w:val="en-GB"/>
              </w:rPr>
              <w:t>Comments</w:t>
            </w:r>
          </w:p>
        </w:tc>
      </w:tr>
      <w:tr w:rsidR="00ED00D7" w:rsidRPr="000763B3" w14:paraId="56ED8211" w14:textId="77777777" w:rsidTr="00296B99">
        <w:trPr>
          <w:cantSplit/>
        </w:trPr>
        <w:tc>
          <w:tcPr>
            <w:tcW w:w="3085" w:type="dxa"/>
            <w:shd w:val="clear" w:color="auto" w:fill="auto"/>
          </w:tcPr>
          <w:p w14:paraId="3A240BEE" w14:textId="77777777" w:rsidR="00ED00D7" w:rsidRPr="000763B3" w:rsidRDefault="00ED00D7" w:rsidP="00ED00D7">
            <w:pPr>
              <w:pStyle w:val="BodyText"/>
              <w:spacing w:before="60" w:after="60"/>
              <w:rPr>
                <w:b/>
                <w:sz w:val="18"/>
                <w:szCs w:val="18"/>
                <w:lang w:val="en-GB"/>
              </w:rPr>
            </w:pPr>
            <w:r w:rsidRPr="000763B3">
              <w:rPr>
                <w:b/>
                <w:sz w:val="18"/>
                <w:szCs w:val="18"/>
                <w:lang w:val="en-GB"/>
              </w:rPr>
              <w:t>frequency shore station receives</w:t>
            </w:r>
          </w:p>
        </w:tc>
        <w:tc>
          <w:tcPr>
            <w:tcW w:w="1985" w:type="dxa"/>
            <w:shd w:val="clear" w:color="auto" w:fill="auto"/>
          </w:tcPr>
          <w:p w14:paraId="13EA6A21" w14:textId="77777777" w:rsidR="00ED00D7" w:rsidRPr="000763B3" w:rsidRDefault="00ED00D7" w:rsidP="00ED00D7">
            <w:pPr>
              <w:pStyle w:val="BodyText"/>
              <w:spacing w:before="60" w:after="60"/>
              <w:rPr>
                <w:sz w:val="18"/>
                <w:szCs w:val="18"/>
                <w:lang w:val="en-GB"/>
              </w:rPr>
            </w:pPr>
            <w:r w:rsidRPr="000763B3">
              <w:rPr>
                <w:sz w:val="18"/>
                <w:szCs w:val="18"/>
                <w:lang w:val="en-GB"/>
              </w:rPr>
              <w:t>-</w:t>
            </w:r>
          </w:p>
        </w:tc>
        <w:tc>
          <w:tcPr>
            <w:tcW w:w="4673" w:type="dxa"/>
            <w:shd w:val="clear" w:color="auto" w:fill="auto"/>
          </w:tcPr>
          <w:p w14:paraId="22F61E1A" w14:textId="77777777" w:rsidR="00ED00D7" w:rsidRPr="000763B3" w:rsidRDefault="00ED00D7" w:rsidP="00ED00D7">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ED00D7" w:rsidRPr="000763B3" w14:paraId="303016BD" w14:textId="77777777" w:rsidTr="00296B99">
        <w:trPr>
          <w:cantSplit/>
        </w:trPr>
        <w:tc>
          <w:tcPr>
            <w:tcW w:w="3085" w:type="dxa"/>
            <w:shd w:val="clear" w:color="auto" w:fill="auto"/>
          </w:tcPr>
          <w:p w14:paraId="70A3AFF9" w14:textId="77777777" w:rsidR="00ED00D7" w:rsidRPr="000763B3" w:rsidRDefault="00ED00D7" w:rsidP="00296B99">
            <w:pPr>
              <w:pStyle w:val="BodyText"/>
              <w:spacing w:before="60" w:after="60"/>
              <w:rPr>
                <w:b/>
                <w:sz w:val="18"/>
                <w:szCs w:val="18"/>
                <w:lang w:val="en-GB"/>
              </w:rPr>
            </w:pPr>
            <w:r w:rsidRPr="000763B3">
              <w:rPr>
                <w:b/>
                <w:sz w:val="18"/>
                <w:szCs w:val="18"/>
                <w:lang w:val="en-GB"/>
              </w:rPr>
              <w:t>frequency shore station transmits</w:t>
            </w:r>
          </w:p>
        </w:tc>
        <w:tc>
          <w:tcPr>
            <w:tcW w:w="1985" w:type="dxa"/>
            <w:shd w:val="clear" w:color="auto" w:fill="auto"/>
          </w:tcPr>
          <w:p w14:paraId="52A2CF94" w14:textId="77777777" w:rsidR="00ED00D7" w:rsidRPr="000763B3" w:rsidRDefault="00ED00D7" w:rsidP="00296B99">
            <w:pPr>
              <w:pStyle w:val="BodyText"/>
              <w:spacing w:before="60" w:after="60"/>
              <w:rPr>
                <w:sz w:val="18"/>
                <w:szCs w:val="18"/>
                <w:lang w:val="en-GB"/>
              </w:rPr>
            </w:pPr>
            <w:r w:rsidRPr="000763B3">
              <w:rPr>
                <w:sz w:val="18"/>
                <w:szCs w:val="18"/>
                <w:lang w:val="en-GB"/>
              </w:rPr>
              <w:t>SIGFRQ</w:t>
            </w:r>
          </w:p>
        </w:tc>
        <w:tc>
          <w:tcPr>
            <w:tcW w:w="4673" w:type="dxa"/>
            <w:shd w:val="clear" w:color="auto" w:fill="auto"/>
          </w:tcPr>
          <w:p w14:paraId="4B023ECD" w14:textId="77777777" w:rsidR="00ED00D7" w:rsidRPr="000763B3" w:rsidRDefault="00A6630F" w:rsidP="00296B99">
            <w:pPr>
              <w:pStyle w:val="BodyText"/>
              <w:spacing w:before="60" w:after="60"/>
              <w:rPr>
                <w:sz w:val="18"/>
                <w:szCs w:val="18"/>
                <w:lang w:val="en-GB"/>
              </w:rPr>
            </w:pPr>
            <w:r w:rsidRPr="000763B3">
              <w:rPr>
                <w:sz w:val="18"/>
                <w:szCs w:val="18"/>
                <w:lang w:val="en-GB"/>
              </w:rPr>
              <w:t>See clause 27.1</w:t>
            </w:r>
            <w:r w:rsidR="00D127D6" w:rsidRPr="000763B3">
              <w:rPr>
                <w:sz w:val="18"/>
                <w:szCs w:val="18"/>
                <w:lang w:val="en-GB"/>
              </w:rPr>
              <w:t>02</w:t>
            </w:r>
            <w:r w:rsidRPr="000763B3">
              <w:rPr>
                <w:sz w:val="18"/>
                <w:szCs w:val="18"/>
                <w:lang w:val="en-GB"/>
              </w:rPr>
              <w:t>.</w:t>
            </w:r>
          </w:p>
        </w:tc>
      </w:tr>
    </w:tbl>
    <w:p w14:paraId="3FE52973" w14:textId="77777777" w:rsidR="00D5693A" w:rsidRPr="000763B3" w:rsidRDefault="00D5693A" w:rsidP="00ED00D7">
      <w:pPr>
        <w:rPr>
          <w:rFonts w:ascii="Arial" w:hAnsi="Arial" w:cs="Arial"/>
          <w:b/>
          <w:bCs/>
          <w:sz w:val="22"/>
          <w:szCs w:val="20"/>
          <w:lang w:val="en-GB"/>
        </w:rPr>
      </w:pPr>
      <w:r w:rsidRPr="000763B3">
        <w:rPr>
          <w:rFonts w:ascii="Arial" w:hAnsi="Arial" w:cs="Arial"/>
          <w:b/>
          <w:bCs/>
          <w:sz w:val="22"/>
          <w:szCs w:val="20"/>
          <w:lang w:val="en-GB"/>
        </w:rPr>
        <w:fldChar w:fldCharType="begin"/>
      </w:r>
      <w:r w:rsidRPr="000763B3">
        <w:rPr>
          <w:rFonts w:ascii="Arial" w:hAnsi="Arial" w:cs="Arial"/>
          <w:b/>
          <w:bCs/>
          <w:sz w:val="22"/>
          <w:szCs w:val="20"/>
          <w:lang w:val="en-GB"/>
        </w:rPr>
        <w:instrText xml:space="preserve"> XE "Feature Objects  </w:instrText>
      </w:r>
      <w:r w:rsidRPr="000763B3">
        <w:rPr>
          <w:rFonts w:ascii="Arial" w:hAnsi="Arial" w:cs="Arial"/>
          <w:b/>
          <w:bCs/>
          <w:sz w:val="22"/>
          <w:szCs w:val="20"/>
          <w:lang w:val="en-GB"/>
        </w:rPr>
        <w:fldChar w:fldCharType="end"/>
      </w:r>
    </w:p>
    <w:p w14:paraId="557403FB" w14:textId="77777777" w:rsidR="002E6517" w:rsidRPr="000763B3" w:rsidRDefault="002331DF" w:rsidP="00B41993">
      <w:pPr>
        <w:pStyle w:val="Heading2"/>
        <w:spacing w:before="60" w:after="240" w:line="240" w:lineRule="exact"/>
        <w:ind w:left="600" w:hanging="600"/>
        <w:jc w:val="both"/>
        <w:rPr>
          <w:bCs/>
          <w:sz w:val="22"/>
          <w:lang w:val="en-GB"/>
        </w:rPr>
      </w:pPr>
      <w:bookmarkStart w:id="1712" w:name="_Toc522284831"/>
      <w:bookmarkStart w:id="1713" w:name="_Toc181703113"/>
      <w:r w:rsidRPr="000763B3">
        <w:rPr>
          <w:bCs/>
          <w:sz w:val="22"/>
          <w:szCs w:val="20"/>
          <w:lang w:val="en-GB"/>
        </w:rPr>
        <w:t xml:space="preserve">horizontal </w:t>
      </w:r>
      <w:r w:rsidR="003E4CD9" w:rsidRPr="000763B3">
        <w:rPr>
          <w:bCs/>
          <w:sz w:val="22"/>
          <w:szCs w:val="20"/>
          <w:lang w:val="en-GB"/>
        </w:rPr>
        <w:t>clearance fixed</w:t>
      </w:r>
      <w:bookmarkEnd w:id="1712"/>
      <w:bookmarkEnd w:id="1713"/>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2E6517" w:rsidRPr="000763B3" w14:paraId="3D22A4E4" w14:textId="77777777" w:rsidTr="00A84F79">
        <w:trPr>
          <w:cantSplit/>
        </w:trPr>
        <w:tc>
          <w:tcPr>
            <w:tcW w:w="3085" w:type="dxa"/>
            <w:shd w:val="clear" w:color="auto" w:fill="E7E6E6"/>
          </w:tcPr>
          <w:p w14:paraId="5EC9A0E7" w14:textId="77777777" w:rsidR="002E6517" w:rsidRPr="000763B3" w:rsidRDefault="002E6517" w:rsidP="00A84F79">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782EAD42" w14:textId="77777777" w:rsidR="002E6517" w:rsidRPr="000763B3" w:rsidRDefault="002E6517" w:rsidP="00A84F79">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31B9BA08" w14:textId="77777777" w:rsidR="002E6517" w:rsidRPr="000763B3" w:rsidRDefault="002E6517" w:rsidP="00A84F79">
            <w:pPr>
              <w:pStyle w:val="BodyText"/>
              <w:spacing w:before="60" w:after="60"/>
              <w:rPr>
                <w:b/>
                <w:sz w:val="18"/>
                <w:szCs w:val="18"/>
                <w:lang w:val="en-GB"/>
              </w:rPr>
            </w:pPr>
            <w:r w:rsidRPr="000763B3">
              <w:rPr>
                <w:b/>
                <w:sz w:val="18"/>
                <w:szCs w:val="18"/>
                <w:lang w:val="en-GB"/>
              </w:rPr>
              <w:t>Comments</w:t>
            </w:r>
          </w:p>
        </w:tc>
      </w:tr>
      <w:tr w:rsidR="002E6517" w:rsidRPr="000763B3" w14:paraId="365E9DC3" w14:textId="77777777" w:rsidTr="00A84F79">
        <w:trPr>
          <w:cantSplit/>
        </w:trPr>
        <w:tc>
          <w:tcPr>
            <w:tcW w:w="3085" w:type="dxa"/>
            <w:shd w:val="clear" w:color="auto" w:fill="auto"/>
          </w:tcPr>
          <w:p w14:paraId="751C8C73" w14:textId="77777777" w:rsidR="002E6517" w:rsidRPr="000763B3" w:rsidRDefault="002E6517" w:rsidP="00A84F79">
            <w:pPr>
              <w:pStyle w:val="BodyText"/>
              <w:spacing w:before="60" w:after="60"/>
              <w:rPr>
                <w:b/>
                <w:sz w:val="18"/>
                <w:szCs w:val="18"/>
                <w:lang w:val="en-GB"/>
              </w:rPr>
            </w:pPr>
            <w:r w:rsidRPr="000763B3">
              <w:rPr>
                <w:b/>
                <w:szCs w:val="20"/>
                <w:lang w:val="en-GB"/>
              </w:rPr>
              <w:t>horizontal clearance value</w:t>
            </w:r>
          </w:p>
        </w:tc>
        <w:tc>
          <w:tcPr>
            <w:tcW w:w="1985" w:type="dxa"/>
            <w:shd w:val="clear" w:color="auto" w:fill="auto"/>
          </w:tcPr>
          <w:p w14:paraId="63451EDF" w14:textId="77777777" w:rsidR="002E6517" w:rsidRPr="000763B3" w:rsidRDefault="002E6517" w:rsidP="00A84F79">
            <w:pPr>
              <w:pStyle w:val="BodyText"/>
              <w:spacing w:before="60" w:after="60"/>
              <w:rPr>
                <w:sz w:val="18"/>
                <w:szCs w:val="18"/>
                <w:lang w:val="en-GB"/>
              </w:rPr>
            </w:pPr>
            <w:r w:rsidRPr="000763B3">
              <w:rPr>
                <w:sz w:val="18"/>
                <w:szCs w:val="18"/>
                <w:lang w:val="en-GB"/>
              </w:rPr>
              <w:t>HORCLR</w:t>
            </w:r>
          </w:p>
        </w:tc>
        <w:tc>
          <w:tcPr>
            <w:tcW w:w="4673" w:type="dxa"/>
            <w:shd w:val="clear" w:color="auto" w:fill="auto"/>
          </w:tcPr>
          <w:p w14:paraId="6DBE3E08" w14:textId="77777777" w:rsidR="002E6517" w:rsidRPr="000763B3" w:rsidRDefault="002E6517" w:rsidP="002E6517">
            <w:pPr>
              <w:pStyle w:val="BodyText"/>
              <w:spacing w:before="60" w:after="60"/>
              <w:rPr>
                <w:sz w:val="18"/>
                <w:szCs w:val="18"/>
                <w:lang w:val="en-GB"/>
              </w:rPr>
            </w:pPr>
            <w:r w:rsidRPr="000763B3">
              <w:rPr>
                <w:sz w:val="18"/>
                <w:szCs w:val="18"/>
                <w:lang w:val="en-GB"/>
              </w:rPr>
              <w:t>See clause 27.10</w:t>
            </w:r>
            <w:r w:rsidR="00C07BB4" w:rsidRPr="000763B3">
              <w:rPr>
                <w:sz w:val="18"/>
                <w:szCs w:val="18"/>
                <w:lang w:val="en-GB"/>
              </w:rPr>
              <w:t>7</w:t>
            </w:r>
            <w:r w:rsidRPr="000763B3">
              <w:rPr>
                <w:sz w:val="18"/>
                <w:szCs w:val="18"/>
                <w:lang w:val="en-GB"/>
              </w:rPr>
              <w:t>.</w:t>
            </w:r>
          </w:p>
        </w:tc>
      </w:tr>
      <w:tr w:rsidR="002E6517" w:rsidRPr="000763B3" w14:paraId="04E94149" w14:textId="77777777" w:rsidTr="00A84F79">
        <w:trPr>
          <w:cantSplit/>
        </w:trPr>
        <w:tc>
          <w:tcPr>
            <w:tcW w:w="3085" w:type="dxa"/>
            <w:shd w:val="clear" w:color="auto" w:fill="auto"/>
          </w:tcPr>
          <w:p w14:paraId="66D70832" w14:textId="77777777" w:rsidR="002E6517" w:rsidRPr="000763B3" w:rsidRDefault="002E6517" w:rsidP="00A84F79">
            <w:pPr>
              <w:pStyle w:val="BodyText"/>
              <w:spacing w:before="60" w:after="60"/>
              <w:rPr>
                <w:b/>
                <w:sz w:val="18"/>
                <w:szCs w:val="18"/>
                <w:lang w:val="en-GB"/>
              </w:rPr>
            </w:pPr>
            <w:r w:rsidRPr="000763B3">
              <w:rPr>
                <w:b/>
                <w:szCs w:val="20"/>
                <w:lang w:val="en-GB"/>
              </w:rPr>
              <w:t>horizontal distance uncertainty</w:t>
            </w:r>
          </w:p>
        </w:tc>
        <w:tc>
          <w:tcPr>
            <w:tcW w:w="1985" w:type="dxa"/>
            <w:shd w:val="clear" w:color="auto" w:fill="auto"/>
          </w:tcPr>
          <w:p w14:paraId="62625581" w14:textId="77777777" w:rsidR="002E6517" w:rsidRPr="000763B3" w:rsidRDefault="002E6517" w:rsidP="00A84F79">
            <w:pPr>
              <w:pStyle w:val="BodyText"/>
              <w:spacing w:before="60" w:after="60"/>
              <w:rPr>
                <w:sz w:val="18"/>
                <w:szCs w:val="18"/>
                <w:lang w:val="en-GB"/>
              </w:rPr>
            </w:pPr>
            <w:r w:rsidRPr="000763B3">
              <w:rPr>
                <w:sz w:val="18"/>
                <w:szCs w:val="18"/>
                <w:lang w:val="en-GB"/>
              </w:rPr>
              <w:t>HORACC</w:t>
            </w:r>
          </w:p>
        </w:tc>
        <w:tc>
          <w:tcPr>
            <w:tcW w:w="4673" w:type="dxa"/>
            <w:shd w:val="clear" w:color="auto" w:fill="auto"/>
          </w:tcPr>
          <w:p w14:paraId="717732EA" w14:textId="77777777" w:rsidR="002E6517" w:rsidRPr="000763B3" w:rsidRDefault="002E6517" w:rsidP="00BB339D">
            <w:pPr>
              <w:pStyle w:val="BodyText"/>
              <w:spacing w:before="60" w:after="60"/>
              <w:rPr>
                <w:sz w:val="18"/>
                <w:szCs w:val="18"/>
                <w:lang w:val="en-GB"/>
              </w:rPr>
            </w:pPr>
            <w:r w:rsidRPr="000763B3">
              <w:rPr>
                <w:sz w:val="18"/>
                <w:szCs w:val="18"/>
                <w:lang w:val="en-GB"/>
              </w:rPr>
              <w:t xml:space="preserve">See clause </w:t>
            </w:r>
            <w:r w:rsidR="00BB339D" w:rsidRPr="000763B3">
              <w:rPr>
                <w:sz w:val="18"/>
                <w:szCs w:val="18"/>
                <w:lang w:val="en-GB"/>
              </w:rPr>
              <w:t>28.</w:t>
            </w:r>
            <w:r w:rsidR="00C07BB4" w:rsidRPr="000763B3">
              <w:rPr>
                <w:sz w:val="18"/>
                <w:szCs w:val="18"/>
                <w:lang w:val="en-GB"/>
              </w:rPr>
              <w:t>5</w:t>
            </w:r>
            <w:r w:rsidRPr="000763B3">
              <w:rPr>
                <w:sz w:val="18"/>
                <w:szCs w:val="18"/>
                <w:lang w:val="en-GB"/>
              </w:rPr>
              <w:t>.</w:t>
            </w:r>
          </w:p>
        </w:tc>
      </w:tr>
    </w:tbl>
    <w:p w14:paraId="037A2DD1" w14:textId="77777777" w:rsidR="003E4CD9" w:rsidRPr="000763B3" w:rsidRDefault="003E4CD9" w:rsidP="002E6517">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"Feature Objects  </w:instrText>
      </w:r>
      <w:r w:rsidRPr="000763B3">
        <w:rPr>
          <w:rFonts w:ascii="Arial" w:hAnsi="Arial" w:cs="Arial"/>
          <w:b/>
          <w:bCs/>
          <w:sz w:val="20"/>
          <w:szCs w:val="20"/>
          <w:lang w:val="en-GB"/>
        </w:rPr>
        <w:fldChar w:fldCharType="end"/>
      </w:r>
    </w:p>
    <w:p w14:paraId="013C696C" w14:textId="77777777" w:rsidR="007443FE" w:rsidRPr="000763B3" w:rsidRDefault="002331DF" w:rsidP="00B41993">
      <w:pPr>
        <w:pStyle w:val="Heading2"/>
        <w:spacing w:before="60" w:after="240" w:line="240" w:lineRule="exact"/>
        <w:ind w:left="600" w:hanging="600"/>
        <w:jc w:val="both"/>
        <w:rPr>
          <w:bCs/>
          <w:sz w:val="22"/>
          <w:lang w:val="en-GB"/>
        </w:rPr>
      </w:pPr>
      <w:bookmarkStart w:id="1714" w:name="_Toc522284832"/>
      <w:bookmarkStart w:id="1715" w:name="_Toc181703114"/>
      <w:r w:rsidRPr="000763B3">
        <w:rPr>
          <w:bCs/>
          <w:sz w:val="22"/>
          <w:szCs w:val="20"/>
          <w:lang w:val="en-GB"/>
        </w:rPr>
        <w:t xml:space="preserve">horizontal </w:t>
      </w:r>
      <w:r w:rsidR="006422E1" w:rsidRPr="000763B3">
        <w:rPr>
          <w:bCs/>
          <w:sz w:val="22"/>
          <w:szCs w:val="20"/>
          <w:lang w:val="en-GB"/>
        </w:rPr>
        <w:t>clearance open</w:t>
      </w:r>
      <w:bookmarkEnd w:id="1714"/>
      <w:bookmarkEnd w:id="1715"/>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443FE" w:rsidRPr="000763B3" w14:paraId="650D8B2C" w14:textId="77777777" w:rsidTr="00BF6748">
        <w:trPr>
          <w:cantSplit/>
        </w:trPr>
        <w:tc>
          <w:tcPr>
            <w:tcW w:w="3085" w:type="dxa"/>
            <w:shd w:val="clear" w:color="auto" w:fill="E7E6E6"/>
          </w:tcPr>
          <w:p w14:paraId="05A4F415" w14:textId="77777777" w:rsidR="007443FE" w:rsidRPr="000763B3" w:rsidRDefault="007443FE" w:rsidP="00BF6748">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243484AD" w14:textId="77777777" w:rsidR="007443FE" w:rsidRPr="000763B3" w:rsidRDefault="007443FE" w:rsidP="00BF6748">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0DD2A4EB" w14:textId="77777777" w:rsidR="007443FE" w:rsidRPr="000763B3" w:rsidRDefault="007443FE" w:rsidP="00BF6748">
            <w:pPr>
              <w:pStyle w:val="BodyText"/>
              <w:spacing w:before="60" w:after="60"/>
              <w:rPr>
                <w:b/>
                <w:sz w:val="18"/>
                <w:szCs w:val="18"/>
                <w:lang w:val="en-GB"/>
              </w:rPr>
            </w:pPr>
            <w:r w:rsidRPr="000763B3">
              <w:rPr>
                <w:b/>
                <w:sz w:val="18"/>
                <w:szCs w:val="18"/>
                <w:lang w:val="en-GB"/>
              </w:rPr>
              <w:t>Comments</w:t>
            </w:r>
          </w:p>
        </w:tc>
      </w:tr>
      <w:tr w:rsidR="007443FE" w:rsidRPr="000763B3" w14:paraId="277FC601" w14:textId="77777777" w:rsidTr="00BF6748">
        <w:trPr>
          <w:cantSplit/>
        </w:trPr>
        <w:tc>
          <w:tcPr>
            <w:tcW w:w="3085" w:type="dxa"/>
            <w:shd w:val="clear" w:color="auto" w:fill="auto"/>
          </w:tcPr>
          <w:p w14:paraId="53A0F73B" w14:textId="77777777" w:rsidR="007443FE" w:rsidRPr="000763B3" w:rsidRDefault="007443FE" w:rsidP="00BF6748">
            <w:pPr>
              <w:pStyle w:val="BodyText"/>
              <w:spacing w:before="60" w:after="60"/>
              <w:rPr>
                <w:b/>
                <w:sz w:val="18"/>
                <w:szCs w:val="18"/>
                <w:lang w:val="en-GB"/>
              </w:rPr>
            </w:pPr>
            <w:r w:rsidRPr="000763B3">
              <w:rPr>
                <w:b/>
                <w:szCs w:val="20"/>
                <w:lang w:val="en-GB"/>
              </w:rPr>
              <w:t>horizontal clearance value</w:t>
            </w:r>
          </w:p>
        </w:tc>
        <w:tc>
          <w:tcPr>
            <w:tcW w:w="1985" w:type="dxa"/>
            <w:shd w:val="clear" w:color="auto" w:fill="auto"/>
          </w:tcPr>
          <w:p w14:paraId="6139654D" w14:textId="77777777" w:rsidR="007443FE" w:rsidRPr="000763B3" w:rsidRDefault="007443FE" w:rsidP="00BF6748">
            <w:pPr>
              <w:pStyle w:val="BodyText"/>
              <w:spacing w:before="60" w:after="60"/>
              <w:rPr>
                <w:sz w:val="18"/>
                <w:szCs w:val="18"/>
                <w:lang w:val="en-GB"/>
              </w:rPr>
            </w:pPr>
            <w:r w:rsidRPr="000763B3">
              <w:rPr>
                <w:sz w:val="18"/>
                <w:szCs w:val="18"/>
                <w:lang w:val="en-GB"/>
              </w:rPr>
              <w:t>HORCLR</w:t>
            </w:r>
          </w:p>
        </w:tc>
        <w:tc>
          <w:tcPr>
            <w:tcW w:w="4673" w:type="dxa"/>
            <w:shd w:val="clear" w:color="auto" w:fill="auto"/>
          </w:tcPr>
          <w:p w14:paraId="71F03720" w14:textId="77777777" w:rsidR="007443FE" w:rsidRPr="000763B3" w:rsidRDefault="007443FE" w:rsidP="00BF6748">
            <w:pPr>
              <w:pStyle w:val="BodyText"/>
              <w:spacing w:before="60" w:after="60"/>
              <w:rPr>
                <w:sz w:val="18"/>
                <w:szCs w:val="18"/>
                <w:lang w:val="en-GB"/>
              </w:rPr>
            </w:pPr>
            <w:r w:rsidRPr="000763B3">
              <w:rPr>
                <w:sz w:val="18"/>
                <w:szCs w:val="18"/>
                <w:lang w:val="en-GB"/>
              </w:rPr>
              <w:t>See clause 27.10</w:t>
            </w:r>
            <w:r w:rsidR="00BD3F81" w:rsidRPr="000763B3">
              <w:rPr>
                <w:sz w:val="18"/>
                <w:szCs w:val="18"/>
                <w:lang w:val="en-GB"/>
              </w:rPr>
              <w:t>7</w:t>
            </w:r>
            <w:r w:rsidRPr="000763B3">
              <w:rPr>
                <w:sz w:val="18"/>
                <w:szCs w:val="18"/>
                <w:lang w:val="en-GB"/>
              </w:rPr>
              <w:t>.</w:t>
            </w:r>
          </w:p>
        </w:tc>
      </w:tr>
      <w:tr w:rsidR="007443FE" w:rsidRPr="000763B3" w14:paraId="24416C89" w14:textId="77777777" w:rsidTr="00BF6748">
        <w:trPr>
          <w:cantSplit/>
        </w:trPr>
        <w:tc>
          <w:tcPr>
            <w:tcW w:w="3085" w:type="dxa"/>
            <w:shd w:val="clear" w:color="auto" w:fill="auto"/>
          </w:tcPr>
          <w:p w14:paraId="6BDBE61C" w14:textId="77777777" w:rsidR="007443FE" w:rsidRPr="000763B3" w:rsidRDefault="007443FE" w:rsidP="00BF6748">
            <w:pPr>
              <w:pStyle w:val="BodyText"/>
              <w:spacing w:before="60" w:after="60"/>
              <w:rPr>
                <w:b/>
                <w:sz w:val="18"/>
                <w:szCs w:val="18"/>
                <w:lang w:val="en-GB"/>
              </w:rPr>
            </w:pPr>
            <w:r w:rsidRPr="000763B3">
              <w:rPr>
                <w:b/>
                <w:szCs w:val="20"/>
                <w:lang w:val="en-GB"/>
              </w:rPr>
              <w:t>horizontal distance uncertainty</w:t>
            </w:r>
          </w:p>
        </w:tc>
        <w:tc>
          <w:tcPr>
            <w:tcW w:w="1985" w:type="dxa"/>
            <w:shd w:val="clear" w:color="auto" w:fill="auto"/>
          </w:tcPr>
          <w:p w14:paraId="6E17A087" w14:textId="77777777" w:rsidR="007443FE" w:rsidRPr="000763B3" w:rsidRDefault="007443FE" w:rsidP="00BF6748">
            <w:pPr>
              <w:pStyle w:val="BodyText"/>
              <w:spacing w:before="60" w:after="60"/>
              <w:rPr>
                <w:sz w:val="18"/>
                <w:szCs w:val="18"/>
                <w:lang w:val="en-GB"/>
              </w:rPr>
            </w:pPr>
            <w:r w:rsidRPr="000763B3">
              <w:rPr>
                <w:sz w:val="18"/>
                <w:szCs w:val="18"/>
                <w:lang w:val="en-GB"/>
              </w:rPr>
              <w:t>HORACC</w:t>
            </w:r>
          </w:p>
        </w:tc>
        <w:tc>
          <w:tcPr>
            <w:tcW w:w="4673" w:type="dxa"/>
            <w:shd w:val="clear" w:color="auto" w:fill="auto"/>
          </w:tcPr>
          <w:p w14:paraId="1B764BAA" w14:textId="77777777" w:rsidR="007443FE" w:rsidRPr="000763B3" w:rsidRDefault="007443FE" w:rsidP="00BF6748">
            <w:pPr>
              <w:pStyle w:val="BodyText"/>
              <w:spacing w:before="60" w:after="60"/>
              <w:rPr>
                <w:sz w:val="18"/>
                <w:szCs w:val="18"/>
                <w:lang w:val="en-GB"/>
              </w:rPr>
            </w:pPr>
            <w:r w:rsidRPr="000763B3">
              <w:rPr>
                <w:sz w:val="18"/>
                <w:szCs w:val="18"/>
                <w:lang w:val="en-GB"/>
              </w:rPr>
              <w:t>See clause 28.</w:t>
            </w:r>
            <w:r w:rsidR="00BD3F81" w:rsidRPr="000763B3">
              <w:rPr>
                <w:sz w:val="18"/>
                <w:szCs w:val="18"/>
                <w:lang w:val="en-GB"/>
              </w:rPr>
              <w:t>5</w:t>
            </w:r>
            <w:r w:rsidRPr="000763B3">
              <w:rPr>
                <w:sz w:val="18"/>
                <w:szCs w:val="18"/>
                <w:lang w:val="en-GB"/>
              </w:rPr>
              <w:t>.</w:t>
            </w:r>
          </w:p>
        </w:tc>
      </w:tr>
    </w:tbl>
    <w:p w14:paraId="7CED8AF3" w14:textId="77777777" w:rsidR="006422E1" w:rsidRPr="000763B3" w:rsidRDefault="006422E1" w:rsidP="00B41993">
      <w:pPr>
        <w:jc w:val="both"/>
        <w:rPr>
          <w:rFonts w:ascii="Arial" w:hAnsi="Arial" w:cs="Arial"/>
          <w:b/>
          <w:bCs/>
          <w:sz w:val="20"/>
          <w:szCs w:val="20"/>
          <w:lang w:val="en-GB"/>
        </w:rPr>
      </w:pPr>
    </w:p>
    <w:p w14:paraId="3FF87B8C" w14:textId="77777777" w:rsidR="009862FB" w:rsidRPr="000763B3" w:rsidRDefault="00E22188" w:rsidP="00B41993">
      <w:pPr>
        <w:pStyle w:val="Heading2"/>
        <w:spacing w:before="60" w:after="240" w:line="240" w:lineRule="exact"/>
        <w:ind w:left="600" w:hanging="600"/>
        <w:jc w:val="both"/>
        <w:rPr>
          <w:bCs/>
          <w:sz w:val="22"/>
          <w:lang w:val="en-GB"/>
        </w:rPr>
      </w:pPr>
      <w:bookmarkStart w:id="1716" w:name="_Toc522284833"/>
      <w:bookmarkStart w:id="1717" w:name="_Toc181703115"/>
      <w:r w:rsidRPr="000763B3">
        <w:rPr>
          <w:bCs/>
          <w:sz w:val="22"/>
          <w:szCs w:val="20"/>
          <w:lang w:val="en-GB"/>
        </w:rPr>
        <w:t>h</w:t>
      </w:r>
      <w:r w:rsidR="00AD02F8" w:rsidRPr="000763B3">
        <w:rPr>
          <w:bCs/>
          <w:sz w:val="22"/>
          <w:szCs w:val="20"/>
          <w:lang w:val="en-GB"/>
        </w:rPr>
        <w:t>orizontal position uncertainty</w:t>
      </w:r>
      <w:bookmarkEnd w:id="1716"/>
      <w:r w:rsidR="00A92BB3" w:rsidRPr="000763B3">
        <w:rPr>
          <w:bCs/>
          <w:sz w:val="22"/>
          <w:szCs w:val="20"/>
          <w:lang w:val="en-GB"/>
        </w:rPr>
        <w:t xml:space="preserve"> (</w:t>
      </w:r>
      <w:r w:rsidR="00A92BB3" w:rsidRPr="000763B3">
        <w:rPr>
          <w:bCs/>
          <w:i/>
          <w:iCs/>
          <w:sz w:val="22"/>
          <w:szCs w:val="20"/>
          <w:lang w:val="en-GB"/>
        </w:rPr>
        <w:t>POSACC</w:t>
      </w:r>
      <w:r w:rsidR="00A92BB3" w:rsidRPr="000763B3">
        <w:rPr>
          <w:bCs/>
          <w:sz w:val="22"/>
          <w:szCs w:val="20"/>
          <w:lang w:val="en-GB"/>
        </w:rPr>
        <w:t>)</w:t>
      </w:r>
      <w:bookmarkEnd w:id="1717"/>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9862FB" w:rsidRPr="000763B3" w14:paraId="58F2AB00" w14:textId="77777777" w:rsidTr="009E6D95">
        <w:trPr>
          <w:cantSplit/>
        </w:trPr>
        <w:tc>
          <w:tcPr>
            <w:tcW w:w="3085" w:type="dxa"/>
            <w:shd w:val="clear" w:color="auto" w:fill="E7E6E6"/>
          </w:tcPr>
          <w:p w14:paraId="3AA879A9" w14:textId="77777777" w:rsidR="009862FB" w:rsidRPr="000763B3" w:rsidRDefault="009862FB" w:rsidP="005B1C22">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6C500D07" w14:textId="77777777" w:rsidR="009862FB" w:rsidRPr="000763B3" w:rsidRDefault="009862FB" w:rsidP="005B1C22">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5610AE11" w14:textId="77777777" w:rsidR="009862FB" w:rsidRPr="000763B3" w:rsidRDefault="009862FB" w:rsidP="005B1C22">
            <w:pPr>
              <w:pStyle w:val="BodyText"/>
              <w:spacing w:before="60" w:after="60"/>
              <w:rPr>
                <w:b/>
                <w:sz w:val="18"/>
                <w:szCs w:val="18"/>
                <w:lang w:val="en-GB"/>
              </w:rPr>
            </w:pPr>
            <w:r w:rsidRPr="000763B3">
              <w:rPr>
                <w:b/>
                <w:sz w:val="18"/>
                <w:szCs w:val="18"/>
                <w:lang w:val="en-GB"/>
              </w:rPr>
              <w:t>Comments</w:t>
            </w:r>
          </w:p>
        </w:tc>
      </w:tr>
      <w:tr w:rsidR="00043B87" w:rsidRPr="000763B3" w14:paraId="6B566BB5" w14:textId="77777777" w:rsidTr="009E6D95">
        <w:trPr>
          <w:cantSplit/>
        </w:trPr>
        <w:tc>
          <w:tcPr>
            <w:tcW w:w="3085" w:type="dxa"/>
            <w:shd w:val="clear" w:color="auto" w:fill="auto"/>
          </w:tcPr>
          <w:p w14:paraId="7096FD42" w14:textId="77777777" w:rsidR="00043B87" w:rsidRPr="000763B3" w:rsidRDefault="00043B87" w:rsidP="005B1C22">
            <w:pPr>
              <w:pStyle w:val="BodyText"/>
              <w:spacing w:before="60" w:after="60"/>
              <w:rPr>
                <w:b/>
                <w:sz w:val="18"/>
                <w:szCs w:val="18"/>
                <w:lang w:val="en-GB"/>
              </w:rPr>
            </w:pPr>
            <w:r w:rsidRPr="000763B3">
              <w:rPr>
                <w:b/>
                <w:sz w:val="18"/>
                <w:szCs w:val="18"/>
                <w:lang w:val="en-GB"/>
              </w:rPr>
              <w:t>uncertainty fixed</w:t>
            </w:r>
          </w:p>
        </w:tc>
        <w:tc>
          <w:tcPr>
            <w:tcW w:w="1985" w:type="dxa"/>
            <w:shd w:val="clear" w:color="auto" w:fill="auto"/>
          </w:tcPr>
          <w:p w14:paraId="6B7EBA25" w14:textId="77777777" w:rsidR="00043B87" w:rsidRPr="000763B3" w:rsidRDefault="00043B87" w:rsidP="005B1C22">
            <w:pPr>
              <w:pStyle w:val="BodyText"/>
              <w:spacing w:before="60" w:after="60"/>
              <w:rPr>
                <w:i/>
                <w:iCs/>
                <w:sz w:val="18"/>
                <w:szCs w:val="18"/>
                <w:lang w:val="en-GB"/>
              </w:rPr>
            </w:pPr>
            <w:r w:rsidRPr="000763B3">
              <w:rPr>
                <w:i/>
                <w:iCs/>
                <w:sz w:val="18"/>
                <w:szCs w:val="18"/>
                <w:lang w:val="en-GB"/>
              </w:rPr>
              <w:t>POSACC</w:t>
            </w:r>
          </w:p>
        </w:tc>
        <w:tc>
          <w:tcPr>
            <w:tcW w:w="4673" w:type="dxa"/>
            <w:vMerge w:val="restart"/>
            <w:shd w:val="clear" w:color="auto" w:fill="auto"/>
          </w:tcPr>
          <w:p w14:paraId="77B8104E" w14:textId="77777777" w:rsidR="00043B87" w:rsidRPr="000763B3" w:rsidRDefault="00043B87" w:rsidP="005B1C22">
            <w:pPr>
              <w:pStyle w:val="BodyText"/>
              <w:spacing w:before="60" w:after="60"/>
              <w:rPr>
                <w:sz w:val="18"/>
                <w:szCs w:val="18"/>
                <w:lang w:val="en-GB"/>
              </w:rPr>
            </w:pPr>
            <w:r w:rsidRPr="000763B3">
              <w:rPr>
                <w:sz w:val="18"/>
                <w:szCs w:val="18"/>
                <w:lang w:val="en-GB"/>
              </w:rPr>
              <w:t xml:space="preserve">The total value to be populated for the S-57 attribute POSACC during the automated conversion process is the </w:t>
            </w:r>
            <w:r w:rsidRPr="000763B3">
              <w:rPr>
                <w:bCs/>
                <w:sz w:val="18"/>
                <w:szCs w:val="18"/>
                <w:lang w:val="en-GB"/>
              </w:rPr>
              <w:t xml:space="preserve">sum of the value populated in </w:t>
            </w:r>
            <w:r w:rsidRPr="000763B3">
              <w:rPr>
                <w:b/>
                <w:sz w:val="18"/>
                <w:szCs w:val="18"/>
                <w:lang w:val="en-GB"/>
              </w:rPr>
              <w:t>uncertainty fixed</w:t>
            </w:r>
            <w:r w:rsidRPr="000763B3">
              <w:rPr>
                <w:bCs/>
                <w:sz w:val="18"/>
                <w:szCs w:val="18"/>
                <w:lang w:val="en-GB"/>
              </w:rPr>
              <w:t xml:space="preserve"> (see clause 28.2</w:t>
            </w:r>
            <w:r w:rsidR="00A31DFB" w:rsidRPr="000763B3">
              <w:rPr>
                <w:bCs/>
                <w:sz w:val="18"/>
                <w:szCs w:val="18"/>
                <w:lang w:val="en-GB"/>
              </w:rPr>
              <w:t>6</w:t>
            </w:r>
            <w:r w:rsidRPr="000763B3">
              <w:rPr>
                <w:bCs/>
                <w:sz w:val="18"/>
                <w:szCs w:val="18"/>
                <w:lang w:val="en-GB"/>
              </w:rPr>
              <w:t xml:space="preserve">) and the value based on the population of the S-101 attribute </w:t>
            </w:r>
            <w:r w:rsidRPr="000763B3">
              <w:rPr>
                <w:b/>
                <w:sz w:val="18"/>
                <w:szCs w:val="18"/>
                <w:lang w:val="en-GB"/>
              </w:rPr>
              <w:t>uncertainty variable factor</w:t>
            </w:r>
            <w:r w:rsidRPr="000763B3">
              <w:rPr>
                <w:bCs/>
                <w:sz w:val="18"/>
                <w:szCs w:val="18"/>
                <w:lang w:val="en-GB"/>
              </w:rPr>
              <w:t xml:space="preserve"> (see clause 28.2</w:t>
            </w:r>
            <w:r w:rsidR="00A31DFB" w:rsidRPr="000763B3">
              <w:rPr>
                <w:bCs/>
                <w:sz w:val="18"/>
                <w:szCs w:val="18"/>
                <w:lang w:val="en-GB"/>
              </w:rPr>
              <w:t>7</w:t>
            </w:r>
            <w:r w:rsidRPr="000763B3">
              <w:rPr>
                <w:bCs/>
                <w:sz w:val="18"/>
                <w:szCs w:val="18"/>
                <w:lang w:val="en-GB"/>
              </w:rPr>
              <w:t>)</w:t>
            </w:r>
            <w:r w:rsidRPr="000763B3">
              <w:rPr>
                <w:sz w:val="18"/>
                <w:szCs w:val="18"/>
                <w:lang w:val="en-GB"/>
              </w:rPr>
              <w:t>.</w:t>
            </w:r>
          </w:p>
        </w:tc>
      </w:tr>
      <w:tr w:rsidR="00043B87" w:rsidRPr="000763B3" w14:paraId="14D67EC0" w14:textId="77777777" w:rsidTr="009E6D95">
        <w:trPr>
          <w:cantSplit/>
        </w:trPr>
        <w:tc>
          <w:tcPr>
            <w:tcW w:w="3085" w:type="dxa"/>
            <w:shd w:val="clear" w:color="auto" w:fill="auto"/>
          </w:tcPr>
          <w:p w14:paraId="6D6EE3D4" w14:textId="77777777" w:rsidR="00043B87" w:rsidRPr="000763B3" w:rsidRDefault="00043B87" w:rsidP="005B1C22">
            <w:pPr>
              <w:pStyle w:val="BodyText"/>
              <w:spacing w:before="60" w:after="60"/>
              <w:rPr>
                <w:b/>
                <w:sz w:val="18"/>
                <w:szCs w:val="18"/>
                <w:lang w:val="en-GB"/>
              </w:rPr>
            </w:pPr>
            <w:r w:rsidRPr="000763B3">
              <w:rPr>
                <w:b/>
                <w:sz w:val="18"/>
                <w:szCs w:val="18"/>
                <w:lang w:val="en-GB"/>
              </w:rPr>
              <w:t>uncertainty variable factor</w:t>
            </w:r>
          </w:p>
        </w:tc>
        <w:tc>
          <w:tcPr>
            <w:tcW w:w="1985" w:type="dxa"/>
            <w:shd w:val="clear" w:color="auto" w:fill="auto"/>
          </w:tcPr>
          <w:p w14:paraId="52273D91" w14:textId="77777777" w:rsidR="00043B87" w:rsidRPr="000763B3" w:rsidRDefault="00043B87" w:rsidP="005B1C22">
            <w:pPr>
              <w:pStyle w:val="BodyText"/>
              <w:spacing w:before="60" w:after="60"/>
              <w:rPr>
                <w:i/>
                <w:iCs/>
                <w:sz w:val="18"/>
                <w:szCs w:val="18"/>
                <w:lang w:val="en-GB"/>
              </w:rPr>
            </w:pPr>
            <w:r w:rsidRPr="000763B3">
              <w:rPr>
                <w:i/>
                <w:iCs/>
                <w:sz w:val="18"/>
                <w:szCs w:val="18"/>
                <w:lang w:val="en-GB"/>
              </w:rPr>
              <w:t>POSACC</w:t>
            </w:r>
          </w:p>
        </w:tc>
        <w:tc>
          <w:tcPr>
            <w:tcW w:w="4673" w:type="dxa"/>
            <w:vMerge/>
            <w:shd w:val="clear" w:color="auto" w:fill="auto"/>
          </w:tcPr>
          <w:p w14:paraId="4671BFC3" w14:textId="77777777" w:rsidR="00043B87" w:rsidRPr="000763B3" w:rsidRDefault="00043B87" w:rsidP="005B1C22">
            <w:pPr>
              <w:pStyle w:val="BodyText"/>
              <w:spacing w:before="60" w:after="60"/>
              <w:rPr>
                <w:sz w:val="18"/>
                <w:szCs w:val="18"/>
                <w:lang w:val="en-GB"/>
              </w:rPr>
            </w:pPr>
          </w:p>
        </w:tc>
      </w:tr>
    </w:tbl>
    <w:p w14:paraId="03C9363D" w14:textId="77777777" w:rsidR="00AD02F8" w:rsidRPr="000763B3" w:rsidRDefault="00AD02F8" w:rsidP="005327C3">
      <w:pPr>
        <w:jc w:val="both"/>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59327543" w14:textId="77777777" w:rsidR="007775C1" w:rsidRPr="000763B3" w:rsidRDefault="00E22188" w:rsidP="00B41993">
      <w:pPr>
        <w:pStyle w:val="Heading2"/>
        <w:keepLines/>
        <w:spacing w:before="60" w:after="240" w:line="240" w:lineRule="exact"/>
        <w:ind w:left="600" w:hanging="600"/>
        <w:jc w:val="both"/>
        <w:rPr>
          <w:sz w:val="20"/>
          <w:szCs w:val="20"/>
          <w:lang w:val="en-GB"/>
        </w:rPr>
      </w:pPr>
      <w:bookmarkStart w:id="1718" w:name="_Toc520183427"/>
      <w:bookmarkStart w:id="1719" w:name="_Toc522284834"/>
      <w:bookmarkStart w:id="1720" w:name="_Toc527727781"/>
      <w:bookmarkStart w:id="1721" w:name="_Toc532911543"/>
      <w:bookmarkStart w:id="1722" w:name="_Toc522284835"/>
      <w:bookmarkStart w:id="1723" w:name="_Toc181703116"/>
      <w:bookmarkEnd w:id="1718"/>
      <w:bookmarkEnd w:id="1719"/>
      <w:bookmarkEnd w:id="1720"/>
      <w:bookmarkEnd w:id="1721"/>
      <w:r w:rsidRPr="000763B3">
        <w:rPr>
          <w:bCs/>
          <w:sz w:val="22"/>
          <w:szCs w:val="20"/>
          <w:lang w:val="en-GB"/>
        </w:rPr>
        <w:t>i</w:t>
      </w:r>
      <w:r w:rsidR="00977047" w:rsidRPr="000763B3">
        <w:rPr>
          <w:bCs/>
          <w:sz w:val="22"/>
          <w:szCs w:val="20"/>
          <w:lang w:val="en-GB"/>
        </w:rPr>
        <w:t>nformation</w:t>
      </w:r>
      <w:bookmarkEnd w:id="1722"/>
      <w:bookmarkEnd w:id="1723"/>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775C1" w:rsidRPr="000763B3" w14:paraId="6C96B900" w14:textId="77777777">
        <w:trPr>
          <w:cantSplit/>
        </w:trPr>
        <w:tc>
          <w:tcPr>
            <w:tcW w:w="3085" w:type="dxa"/>
            <w:shd w:val="clear" w:color="auto" w:fill="E7E6E6"/>
          </w:tcPr>
          <w:p w14:paraId="7FC96088" w14:textId="77777777" w:rsidR="007775C1" w:rsidRPr="000763B3" w:rsidRDefault="007775C1">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6B892F66" w14:textId="77777777" w:rsidR="007775C1" w:rsidRPr="000763B3" w:rsidRDefault="007775C1">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08EC4EC6" w14:textId="77777777" w:rsidR="007775C1" w:rsidRPr="000763B3" w:rsidRDefault="007775C1">
            <w:pPr>
              <w:pStyle w:val="BodyText"/>
              <w:spacing w:before="60" w:after="60"/>
              <w:rPr>
                <w:b/>
                <w:sz w:val="18"/>
                <w:szCs w:val="18"/>
                <w:lang w:val="en-GB"/>
              </w:rPr>
            </w:pPr>
            <w:r w:rsidRPr="000763B3">
              <w:rPr>
                <w:b/>
                <w:sz w:val="18"/>
                <w:szCs w:val="18"/>
                <w:lang w:val="en-GB"/>
              </w:rPr>
              <w:t>Comments</w:t>
            </w:r>
          </w:p>
        </w:tc>
      </w:tr>
      <w:tr w:rsidR="007775C1" w:rsidRPr="000763B3" w14:paraId="261355F8" w14:textId="77777777">
        <w:trPr>
          <w:cantSplit/>
        </w:trPr>
        <w:tc>
          <w:tcPr>
            <w:tcW w:w="3085" w:type="dxa"/>
            <w:shd w:val="clear" w:color="auto" w:fill="auto"/>
          </w:tcPr>
          <w:p w14:paraId="6D44223E" w14:textId="77777777" w:rsidR="007775C1" w:rsidRPr="000763B3" w:rsidRDefault="007775C1">
            <w:pPr>
              <w:pStyle w:val="BodyText"/>
              <w:spacing w:before="60" w:after="60"/>
              <w:rPr>
                <w:b/>
                <w:sz w:val="18"/>
                <w:szCs w:val="18"/>
                <w:lang w:val="en-GB"/>
              </w:rPr>
            </w:pPr>
            <w:r w:rsidRPr="000763B3">
              <w:rPr>
                <w:b/>
                <w:sz w:val="18"/>
                <w:szCs w:val="18"/>
                <w:lang w:val="en-GB"/>
              </w:rPr>
              <w:t>file locator</w:t>
            </w:r>
          </w:p>
        </w:tc>
        <w:tc>
          <w:tcPr>
            <w:tcW w:w="1985" w:type="dxa"/>
            <w:shd w:val="clear" w:color="auto" w:fill="auto"/>
          </w:tcPr>
          <w:p w14:paraId="69E29E6E" w14:textId="77777777" w:rsidR="007775C1" w:rsidRPr="000763B3" w:rsidRDefault="007775C1">
            <w:pPr>
              <w:pStyle w:val="BodyText"/>
              <w:spacing w:before="60" w:after="60"/>
              <w:rPr>
                <w:sz w:val="18"/>
                <w:szCs w:val="18"/>
                <w:lang w:val="en-GB"/>
              </w:rPr>
            </w:pPr>
            <w:r w:rsidRPr="000763B3">
              <w:rPr>
                <w:sz w:val="18"/>
                <w:szCs w:val="18"/>
                <w:lang w:val="en-GB"/>
              </w:rPr>
              <w:t>-</w:t>
            </w:r>
          </w:p>
        </w:tc>
        <w:tc>
          <w:tcPr>
            <w:tcW w:w="4673" w:type="dxa"/>
            <w:shd w:val="clear" w:color="auto" w:fill="auto"/>
          </w:tcPr>
          <w:p w14:paraId="35E4D02E" w14:textId="77777777" w:rsidR="007775C1" w:rsidRPr="000763B3" w:rsidRDefault="007775C1">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7775C1" w:rsidRPr="000763B3" w14:paraId="5B05746A" w14:textId="77777777">
        <w:trPr>
          <w:cantSplit/>
        </w:trPr>
        <w:tc>
          <w:tcPr>
            <w:tcW w:w="3085" w:type="dxa"/>
            <w:shd w:val="clear" w:color="auto" w:fill="auto"/>
          </w:tcPr>
          <w:p w14:paraId="4ED5DC17" w14:textId="77777777" w:rsidR="007775C1" w:rsidRPr="000763B3" w:rsidRDefault="007775C1">
            <w:pPr>
              <w:pStyle w:val="BodyText"/>
              <w:spacing w:before="60" w:after="60"/>
              <w:rPr>
                <w:b/>
                <w:sz w:val="18"/>
                <w:szCs w:val="18"/>
                <w:lang w:val="en-GB"/>
              </w:rPr>
            </w:pPr>
            <w:r w:rsidRPr="000763B3">
              <w:rPr>
                <w:b/>
                <w:sz w:val="18"/>
                <w:szCs w:val="18"/>
                <w:lang w:val="en-GB"/>
              </w:rPr>
              <w:t>file reference</w:t>
            </w:r>
          </w:p>
        </w:tc>
        <w:tc>
          <w:tcPr>
            <w:tcW w:w="1985" w:type="dxa"/>
            <w:shd w:val="clear" w:color="auto" w:fill="auto"/>
          </w:tcPr>
          <w:p w14:paraId="7D6945C1" w14:textId="77777777" w:rsidR="007775C1" w:rsidRPr="000763B3" w:rsidRDefault="007775C1">
            <w:pPr>
              <w:pStyle w:val="BodyText"/>
              <w:spacing w:before="60" w:after="60"/>
              <w:rPr>
                <w:sz w:val="18"/>
                <w:szCs w:val="18"/>
                <w:lang w:val="en-GB"/>
              </w:rPr>
            </w:pPr>
            <w:r w:rsidRPr="000763B3">
              <w:rPr>
                <w:sz w:val="18"/>
                <w:szCs w:val="18"/>
                <w:lang w:val="en-GB"/>
              </w:rPr>
              <w:t>TXTDSC</w:t>
            </w:r>
            <w:r w:rsidR="00D02A9B" w:rsidRPr="000763B3">
              <w:rPr>
                <w:sz w:val="18"/>
                <w:szCs w:val="18"/>
                <w:lang w:val="en-GB"/>
              </w:rPr>
              <w:t>, NTXTDS</w:t>
            </w:r>
          </w:p>
        </w:tc>
        <w:tc>
          <w:tcPr>
            <w:tcW w:w="4673" w:type="dxa"/>
            <w:shd w:val="clear" w:color="auto" w:fill="auto"/>
          </w:tcPr>
          <w:p w14:paraId="4AA5F06D" w14:textId="77777777" w:rsidR="007775C1" w:rsidRPr="000763B3" w:rsidRDefault="00D02A9B" w:rsidP="00156AF8">
            <w:pPr>
              <w:pStyle w:val="BodyText"/>
              <w:spacing w:before="60" w:after="60"/>
              <w:rPr>
                <w:sz w:val="18"/>
                <w:szCs w:val="18"/>
                <w:lang w:val="en-GB"/>
              </w:rPr>
            </w:pPr>
            <w:r w:rsidRPr="000763B3">
              <w:rPr>
                <w:sz w:val="18"/>
                <w:szCs w:val="18"/>
                <w:lang w:val="en-GB"/>
              </w:rPr>
              <w:t>See clause 27.9</w:t>
            </w:r>
            <w:r w:rsidR="000B452C" w:rsidRPr="000763B3">
              <w:rPr>
                <w:sz w:val="18"/>
                <w:szCs w:val="18"/>
                <w:lang w:val="en-GB"/>
              </w:rPr>
              <w:t>8</w:t>
            </w:r>
            <w:r w:rsidR="007775C1" w:rsidRPr="000763B3">
              <w:rPr>
                <w:sz w:val="18"/>
                <w:szCs w:val="18"/>
                <w:lang w:val="en-GB"/>
              </w:rPr>
              <w:t>.</w:t>
            </w:r>
          </w:p>
        </w:tc>
      </w:tr>
      <w:tr w:rsidR="007775C1" w:rsidRPr="000763B3" w14:paraId="7F0BB852" w14:textId="77777777">
        <w:trPr>
          <w:cantSplit/>
        </w:trPr>
        <w:tc>
          <w:tcPr>
            <w:tcW w:w="3085" w:type="dxa"/>
            <w:shd w:val="clear" w:color="auto" w:fill="auto"/>
          </w:tcPr>
          <w:p w14:paraId="7B4FF925" w14:textId="77777777" w:rsidR="007775C1" w:rsidRPr="000763B3" w:rsidRDefault="00D02A9B">
            <w:pPr>
              <w:pStyle w:val="BodyText"/>
              <w:spacing w:before="60" w:after="60"/>
              <w:rPr>
                <w:b/>
                <w:sz w:val="18"/>
                <w:szCs w:val="18"/>
                <w:lang w:val="en-GB"/>
              </w:rPr>
            </w:pPr>
            <w:r w:rsidRPr="000763B3">
              <w:rPr>
                <w:b/>
                <w:sz w:val="18"/>
                <w:szCs w:val="18"/>
                <w:lang w:val="en-GB"/>
              </w:rPr>
              <w:t>headline</w:t>
            </w:r>
          </w:p>
        </w:tc>
        <w:tc>
          <w:tcPr>
            <w:tcW w:w="1985" w:type="dxa"/>
            <w:shd w:val="clear" w:color="auto" w:fill="auto"/>
          </w:tcPr>
          <w:p w14:paraId="4615FD32" w14:textId="77777777" w:rsidR="007775C1" w:rsidRPr="000763B3" w:rsidRDefault="007775C1">
            <w:pPr>
              <w:pStyle w:val="BodyText"/>
              <w:spacing w:before="60" w:after="60"/>
              <w:rPr>
                <w:sz w:val="18"/>
                <w:szCs w:val="18"/>
                <w:lang w:val="en-GB"/>
              </w:rPr>
            </w:pPr>
            <w:r w:rsidRPr="000763B3">
              <w:rPr>
                <w:sz w:val="18"/>
                <w:szCs w:val="18"/>
                <w:lang w:val="en-GB"/>
              </w:rPr>
              <w:t>-</w:t>
            </w:r>
          </w:p>
        </w:tc>
        <w:tc>
          <w:tcPr>
            <w:tcW w:w="4673" w:type="dxa"/>
            <w:shd w:val="clear" w:color="auto" w:fill="auto"/>
          </w:tcPr>
          <w:p w14:paraId="549F51A3" w14:textId="77777777" w:rsidR="007775C1" w:rsidRPr="000763B3" w:rsidRDefault="007775C1">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4052B7" w:rsidRPr="000763B3" w14:paraId="4F2D2DEC" w14:textId="77777777">
        <w:trPr>
          <w:cantSplit/>
        </w:trPr>
        <w:tc>
          <w:tcPr>
            <w:tcW w:w="3085" w:type="dxa"/>
            <w:shd w:val="clear" w:color="auto" w:fill="auto"/>
          </w:tcPr>
          <w:p w14:paraId="7FAB2762" w14:textId="77777777" w:rsidR="004052B7" w:rsidRPr="000763B3" w:rsidRDefault="004052B7" w:rsidP="004052B7">
            <w:pPr>
              <w:pStyle w:val="BodyText"/>
              <w:spacing w:before="60" w:after="60"/>
              <w:rPr>
                <w:b/>
                <w:sz w:val="18"/>
                <w:szCs w:val="18"/>
                <w:lang w:val="en-GB"/>
              </w:rPr>
            </w:pPr>
            <w:r w:rsidRPr="000763B3">
              <w:rPr>
                <w:b/>
                <w:sz w:val="18"/>
                <w:szCs w:val="18"/>
                <w:lang w:val="en-GB"/>
              </w:rPr>
              <w:t>language</w:t>
            </w:r>
          </w:p>
        </w:tc>
        <w:tc>
          <w:tcPr>
            <w:tcW w:w="1985" w:type="dxa"/>
            <w:shd w:val="clear" w:color="auto" w:fill="auto"/>
          </w:tcPr>
          <w:p w14:paraId="6412D5B5" w14:textId="77777777" w:rsidR="004052B7" w:rsidRPr="000763B3" w:rsidRDefault="004052B7" w:rsidP="004052B7">
            <w:pPr>
              <w:pStyle w:val="BodyText"/>
              <w:spacing w:before="60" w:after="60"/>
              <w:rPr>
                <w:sz w:val="18"/>
                <w:szCs w:val="18"/>
                <w:lang w:val="en-GB"/>
              </w:rPr>
            </w:pPr>
            <w:r w:rsidRPr="000763B3">
              <w:rPr>
                <w:sz w:val="18"/>
                <w:szCs w:val="18"/>
                <w:lang w:val="en-GB"/>
              </w:rPr>
              <w:t>-</w:t>
            </w:r>
          </w:p>
        </w:tc>
        <w:tc>
          <w:tcPr>
            <w:tcW w:w="4673" w:type="dxa"/>
            <w:shd w:val="clear" w:color="auto" w:fill="auto"/>
          </w:tcPr>
          <w:p w14:paraId="419D6B61" w14:textId="77777777" w:rsidR="004052B7" w:rsidRPr="000763B3" w:rsidRDefault="004052B7" w:rsidP="00E11EBB">
            <w:pPr>
              <w:pStyle w:val="BodyText"/>
              <w:spacing w:before="60" w:after="60"/>
              <w:rPr>
                <w:sz w:val="18"/>
                <w:szCs w:val="18"/>
                <w:lang w:val="en-GB"/>
              </w:rPr>
            </w:pPr>
            <w:r w:rsidRPr="000763B3">
              <w:rPr>
                <w:sz w:val="18"/>
                <w:szCs w:val="18"/>
                <w:lang w:val="en-GB"/>
              </w:rPr>
              <w:t xml:space="preserve">This attribute is used to determine whether the sub-attribute </w:t>
            </w:r>
            <w:r w:rsidRPr="000763B3">
              <w:rPr>
                <w:b/>
                <w:sz w:val="18"/>
                <w:szCs w:val="18"/>
                <w:lang w:val="en-GB"/>
              </w:rPr>
              <w:t>file reference</w:t>
            </w:r>
            <w:r w:rsidRPr="000763B3">
              <w:rPr>
                <w:sz w:val="18"/>
                <w:szCs w:val="18"/>
                <w:lang w:val="en-GB"/>
              </w:rPr>
              <w:t xml:space="preserve"> is converted to TXTDSC or NTXTDS</w:t>
            </w:r>
            <w:r w:rsidR="00E11EBB" w:rsidRPr="000763B3">
              <w:rPr>
                <w:sz w:val="18"/>
                <w:szCs w:val="18"/>
                <w:lang w:val="en-GB"/>
              </w:rPr>
              <w:t xml:space="preserve"> (</w:t>
            </w:r>
            <w:r w:rsidR="00043B87" w:rsidRPr="000763B3">
              <w:rPr>
                <w:sz w:val="18"/>
                <w:szCs w:val="18"/>
                <w:lang w:val="en-GB"/>
              </w:rPr>
              <w:t>s</w:t>
            </w:r>
            <w:r w:rsidRPr="000763B3">
              <w:rPr>
                <w:sz w:val="18"/>
                <w:szCs w:val="18"/>
                <w:lang w:val="en-GB"/>
              </w:rPr>
              <w:t>ee clause 27.</w:t>
            </w:r>
            <w:r w:rsidR="00E11EBB" w:rsidRPr="000763B3">
              <w:rPr>
                <w:sz w:val="18"/>
                <w:szCs w:val="18"/>
                <w:lang w:val="en-GB"/>
              </w:rPr>
              <w:t>9</w:t>
            </w:r>
            <w:r w:rsidR="000B452C" w:rsidRPr="000763B3">
              <w:rPr>
                <w:sz w:val="18"/>
                <w:szCs w:val="18"/>
                <w:lang w:val="en-GB"/>
              </w:rPr>
              <w:t>8</w:t>
            </w:r>
            <w:r w:rsidR="00E11EBB" w:rsidRPr="000763B3">
              <w:rPr>
                <w:sz w:val="18"/>
                <w:szCs w:val="18"/>
                <w:lang w:val="en-GB"/>
              </w:rPr>
              <w:t xml:space="preserve">); or attribute </w:t>
            </w:r>
            <w:r w:rsidR="00E11EBB" w:rsidRPr="000763B3">
              <w:rPr>
                <w:b/>
                <w:sz w:val="18"/>
                <w:szCs w:val="18"/>
                <w:lang w:val="en-GB"/>
              </w:rPr>
              <w:t>text</w:t>
            </w:r>
            <w:r w:rsidR="00E11EBB" w:rsidRPr="000763B3">
              <w:rPr>
                <w:sz w:val="18"/>
                <w:szCs w:val="18"/>
                <w:lang w:val="en-GB"/>
              </w:rPr>
              <w:t xml:space="preserve"> is converted to INFORM or NINFOM (see clause 27.17</w:t>
            </w:r>
            <w:r w:rsidR="000B452C" w:rsidRPr="000763B3">
              <w:rPr>
                <w:sz w:val="18"/>
                <w:szCs w:val="18"/>
                <w:lang w:val="en-GB"/>
              </w:rPr>
              <w:t>7</w:t>
            </w:r>
            <w:r w:rsidR="00E11EBB" w:rsidRPr="000763B3">
              <w:rPr>
                <w:sz w:val="18"/>
                <w:szCs w:val="18"/>
                <w:lang w:val="en-GB"/>
              </w:rPr>
              <w:t>)</w:t>
            </w:r>
            <w:r w:rsidRPr="000763B3">
              <w:rPr>
                <w:sz w:val="18"/>
                <w:szCs w:val="18"/>
                <w:lang w:val="en-GB"/>
              </w:rPr>
              <w:t>.</w:t>
            </w:r>
          </w:p>
        </w:tc>
      </w:tr>
      <w:tr w:rsidR="00D02A9B" w:rsidRPr="000763B3" w14:paraId="2F5AFEC4" w14:textId="77777777">
        <w:trPr>
          <w:cantSplit/>
        </w:trPr>
        <w:tc>
          <w:tcPr>
            <w:tcW w:w="3085" w:type="dxa"/>
            <w:shd w:val="clear" w:color="auto" w:fill="auto"/>
          </w:tcPr>
          <w:p w14:paraId="13478DBB" w14:textId="77777777" w:rsidR="00D02A9B" w:rsidRPr="000763B3" w:rsidRDefault="00D02A9B">
            <w:pPr>
              <w:pStyle w:val="BodyText"/>
              <w:spacing w:before="60" w:after="60"/>
              <w:rPr>
                <w:b/>
                <w:sz w:val="18"/>
                <w:szCs w:val="18"/>
                <w:lang w:val="en-GB"/>
              </w:rPr>
            </w:pPr>
            <w:r w:rsidRPr="000763B3">
              <w:rPr>
                <w:b/>
                <w:sz w:val="18"/>
                <w:szCs w:val="18"/>
                <w:lang w:val="en-GB"/>
              </w:rPr>
              <w:t>text</w:t>
            </w:r>
          </w:p>
        </w:tc>
        <w:tc>
          <w:tcPr>
            <w:tcW w:w="1985" w:type="dxa"/>
            <w:shd w:val="clear" w:color="auto" w:fill="auto"/>
          </w:tcPr>
          <w:p w14:paraId="3B14EDFD" w14:textId="77777777" w:rsidR="00D02A9B" w:rsidRPr="000763B3" w:rsidRDefault="00D02A9B">
            <w:pPr>
              <w:pStyle w:val="BodyText"/>
              <w:spacing w:before="60" w:after="60"/>
              <w:rPr>
                <w:sz w:val="18"/>
                <w:szCs w:val="18"/>
                <w:lang w:val="en-GB"/>
              </w:rPr>
            </w:pPr>
            <w:r w:rsidRPr="000763B3">
              <w:rPr>
                <w:sz w:val="18"/>
                <w:szCs w:val="18"/>
                <w:lang w:val="en-GB"/>
              </w:rPr>
              <w:t>INFORM, NINFOM</w:t>
            </w:r>
          </w:p>
        </w:tc>
        <w:tc>
          <w:tcPr>
            <w:tcW w:w="4673" w:type="dxa"/>
            <w:shd w:val="clear" w:color="auto" w:fill="auto"/>
          </w:tcPr>
          <w:p w14:paraId="2CFADF73" w14:textId="77777777" w:rsidR="00D02A9B" w:rsidRPr="000763B3" w:rsidRDefault="00D02A9B" w:rsidP="00156AF8">
            <w:pPr>
              <w:pStyle w:val="BodyText"/>
              <w:spacing w:before="60" w:after="60"/>
              <w:rPr>
                <w:sz w:val="18"/>
                <w:szCs w:val="18"/>
                <w:lang w:val="en-GB"/>
              </w:rPr>
            </w:pPr>
            <w:r w:rsidRPr="000763B3">
              <w:rPr>
                <w:sz w:val="18"/>
                <w:szCs w:val="18"/>
                <w:lang w:val="en-GB"/>
              </w:rPr>
              <w:t>See clause 27.1</w:t>
            </w:r>
            <w:r w:rsidR="00156AF8" w:rsidRPr="000763B3">
              <w:rPr>
                <w:sz w:val="18"/>
                <w:szCs w:val="18"/>
                <w:lang w:val="en-GB"/>
              </w:rPr>
              <w:t>7</w:t>
            </w:r>
            <w:r w:rsidR="000B452C" w:rsidRPr="000763B3">
              <w:rPr>
                <w:sz w:val="18"/>
                <w:szCs w:val="18"/>
                <w:lang w:val="en-GB"/>
              </w:rPr>
              <w:t>7</w:t>
            </w:r>
            <w:r w:rsidRPr="000763B3">
              <w:rPr>
                <w:sz w:val="18"/>
                <w:szCs w:val="18"/>
                <w:lang w:val="en-GB"/>
              </w:rPr>
              <w:t>.</w:t>
            </w:r>
          </w:p>
        </w:tc>
      </w:tr>
    </w:tbl>
    <w:p w14:paraId="50EC83B0" w14:textId="77777777" w:rsidR="00DE18B9" w:rsidRPr="000763B3" w:rsidRDefault="00DE18B9" w:rsidP="00B41993">
      <w:pPr>
        <w:jc w:val="both"/>
        <w:rPr>
          <w:rFonts w:ascii="Arial" w:hAnsi="Arial" w:cs="Arial"/>
          <w:bCs/>
          <w:sz w:val="20"/>
          <w:szCs w:val="20"/>
          <w:lang w:val="en-GB"/>
        </w:rPr>
      </w:pPr>
    </w:p>
    <w:p w14:paraId="1C84D2A7" w14:textId="77777777" w:rsidR="00930700" w:rsidRPr="000763B3" w:rsidRDefault="009E37B3" w:rsidP="00B41993">
      <w:pPr>
        <w:pStyle w:val="Heading2"/>
        <w:spacing w:before="60" w:after="240" w:line="240" w:lineRule="exact"/>
        <w:ind w:left="600" w:hanging="600"/>
        <w:jc w:val="both"/>
        <w:rPr>
          <w:bCs/>
          <w:sz w:val="22"/>
          <w:lang w:val="en-GB"/>
        </w:rPr>
      </w:pPr>
      <w:bookmarkStart w:id="1724" w:name="_Toc522284836"/>
      <w:bookmarkStart w:id="1725" w:name="_Toc181703117"/>
      <w:r w:rsidRPr="000763B3">
        <w:rPr>
          <w:bCs/>
          <w:sz w:val="22"/>
          <w:szCs w:val="20"/>
          <w:lang w:val="en-GB"/>
        </w:rPr>
        <w:t xml:space="preserve">light </w:t>
      </w:r>
      <w:r w:rsidR="00154C85" w:rsidRPr="000763B3">
        <w:rPr>
          <w:bCs/>
          <w:sz w:val="22"/>
          <w:szCs w:val="20"/>
          <w:lang w:val="en-GB"/>
        </w:rPr>
        <w:t>sector</w:t>
      </w:r>
      <w:bookmarkEnd w:id="1724"/>
      <w:bookmarkEnd w:id="1725"/>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930700" w:rsidRPr="000763B3" w14:paraId="22D7DA64" w14:textId="77777777" w:rsidTr="0073130C">
        <w:trPr>
          <w:cantSplit/>
        </w:trPr>
        <w:tc>
          <w:tcPr>
            <w:tcW w:w="3085" w:type="dxa"/>
            <w:shd w:val="clear" w:color="auto" w:fill="E7E6E6"/>
          </w:tcPr>
          <w:p w14:paraId="2E9210BC" w14:textId="77777777" w:rsidR="00930700" w:rsidRPr="000763B3" w:rsidRDefault="00930700" w:rsidP="0073130C">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3498BB63" w14:textId="77777777" w:rsidR="00930700" w:rsidRPr="000763B3" w:rsidRDefault="00930700"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62599C8E" w14:textId="77777777" w:rsidR="00930700" w:rsidRPr="000763B3" w:rsidRDefault="00930700" w:rsidP="0073130C">
            <w:pPr>
              <w:pStyle w:val="BodyText"/>
              <w:spacing w:before="60" w:after="60"/>
              <w:rPr>
                <w:b/>
                <w:sz w:val="18"/>
                <w:szCs w:val="18"/>
                <w:lang w:val="en-GB"/>
              </w:rPr>
            </w:pPr>
            <w:r w:rsidRPr="000763B3">
              <w:rPr>
                <w:b/>
                <w:sz w:val="18"/>
                <w:szCs w:val="18"/>
                <w:lang w:val="en-GB"/>
              </w:rPr>
              <w:t>Comments</w:t>
            </w:r>
          </w:p>
        </w:tc>
      </w:tr>
      <w:tr w:rsidR="007815A0" w:rsidRPr="000763B3" w14:paraId="7CFB6A98" w14:textId="77777777" w:rsidTr="0073130C">
        <w:trPr>
          <w:cantSplit/>
        </w:trPr>
        <w:tc>
          <w:tcPr>
            <w:tcW w:w="3085" w:type="dxa"/>
            <w:shd w:val="clear" w:color="auto" w:fill="auto"/>
          </w:tcPr>
          <w:p w14:paraId="4DE1E9E5" w14:textId="77777777" w:rsidR="007815A0" w:rsidRPr="000763B3" w:rsidRDefault="007815A0" w:rsidP="007815A0">
            <w:pPr>
              <w:pStyle w:val="BodyText"/>
              <w:spacing w:before="60" w:after="60"/>
              <w:rPr>
                <w:b/>
                <w:sz w:val="18"/>
                <w:szCs w:val="18"/>
                <w:lang w:val="en-GB"/>
              </w:rPr>
            </w:pPr>
            <w:r w:rsidRPr="000763B3">
              <w:rPr>
                <w:b/>
                <w:bCs/>
                <w:sz w:val="18"/>
                <w:szCs w:val="18"/>
                <w:lang w:val="en-GB"/>
              </w:rPr>
              <w:t>colour</w:t>
            </w:r>
          </w:p>
        </w:tc>
        <w:tc>
          <w:tcPr>
            <w:tcW w:w="1985" w:type="dxa"/>
            <w:shd w:val="clear" w:color="auto" w:fill="auto"/>
          </w:tcPr>
          <w:p w14:paraId="6ED6DF8A" w14:textId="77777777" w:rsidR="007815A0" w:rsidRPr="000763B3" w:rsidRDefault="007815A0" w:rsidP="007815A0">
            <w:pPr>
              <w:pStyle w:val="BodyText"/>
              <w:spacing w:before="60" w:after="60"/>
              <w:rPr>
                <w:sz w:val="18"/>
                <w:szCs w:val="18"/>
                <w:lang w:val="en-GB"/>
              </w:rPr>
            </w:pPr>
            <w:r w:rsidRPr="000763B3">
              <w:rPr>
                <w:sz w:val="18"/>
                <w:szCs w:val="18"/>
                <w:lang w:val="en-GB"/>
              </w:rPr>
              <w:t>COLOUR</w:t>
            </w:r>
          </w:p>
        </w:tc>
        <w:tc>
          <w:tcPr>
            <w:tcW w:w="4673" w:type="dxa"/>
            <w:shd w:val="clear" w:color="auto" w:fill="auto"/>
          </w:tcPr>
          <w:p w14:paraId="444A99CF" w14:textId="77777777" w:rsidR="007815A0" w:rsidRPr="000763B3" w:rsidRDefault="007815A0" w:rsidP="007815A0">
            <w:pPr>
              <w:pStyle w:val="BodyText"/>
              <w:spacing w:before="60" w:after="60"/>
              <w:rPr>
                <w:sz w:val="18"/>
                <w:szCs w:val="18"/>
                <w:lang w:val="en-GB"/>
              </w:rPr>
            </w:pPr>
            <w:r w:rsidRPr="000763B3">
              <w:rPr>
                <w:sz w:val="18"/>
                <w:szCs w:val="18"/>
                <w:lang w:val="en-GB"/>
              </w:rPr>
              <w:t>See clause 27.7</w:t>
            </w:r>
            <w:r w:rsidR="000A21A6" w:rsidRPr="000763B3">
              <w:rPr>
                <w:sz w:val="18"/>
                <w:szCs w:val="18"/>
                <w:lang w:val="en-GB"/>
              </w:rPr>
              <w:t>5</w:t>
            </w:r>
            <w:r w:rsidRPr="000763B3">
              <w:rPr>
                <w:sz w:val="18"/>
                <w:szCs w:val="18"/>
                <w:lang w:val="en-GB"/>
              </w:rPr>
              <w:t>.</w:t>
            </w:r>
          </w:p>
        </w:tc>
      </w:tr>
      <w:tr w:rsidR="00182FFD" w:rsidRPr="000763B3" w14:paraId="0864105F" w14:textId="77777777" w:rsidTr="0073130C">
        <w:trPr>
          <w:cantSplit/>
        </w:trPr>
        <w:tc>
          <w:tcPr>
            <w:tcW w:w="3085" w:type="dxa"/>
            <w:shd w:val="clear" w:color="auto" w:fill="auto"/>
          </w:tcPr>
          <w:p w14:paraId="54354599" w14:textId="77777777" w:rsidR="00182FFD" w:rsidRPr="000763B3" w:rsidRDefault="00182FFD" w:rsidP="0073130C">
            <w:pPr>
              <w:pStyle w:val="BodyText"/>
              <w:spacing w:before="60" w:after="60"/>
              <w:rPr>
                <w:b/>
                <w:sz w:val="18"/>
                <w:szCs w:val="18"/>
                <w:lang w:val="en-GB"/>
              </w:rPr>
            </w:pPr>
            <w:r w:rsidRPr="000763B3">
              <w:rPr>
                <w:b/>
                <w:sz w:val="18"/>
                <w:szCs w:val="18"/>
                <w:lang w:val="en-GB"/>
              </w:rPr>
              <w:t>directional character</w:t>
            </w:r>
          </w:p>
        </w:tc>
        <w:tc>
          <w:tcPr>
            <w:tcW w:w="1985" w:type="dxa"/>
            <w:shd w:val="clear" w:color="auto" w:fill="auto"/>
          </w:tcPr>
          <w:p w14:paraId="1ABBEC81" w14:textId="77777777" w:rsidR="00182FFD" w:rsidRPr="000763B3" w:rsidRDefault="00182FFD"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366CD63F" w14:textId="77777777" w:rsidR="00182FFD" w:rsidRPr="000763B3" w:rsidRDefault="00182FFD" w:rsidP="0073130C">
            <w:pPr>
              <w:pStyle w:val="BodyText"/>
              <w:spacing w:before="60" w:after="60"/>
              <w:rPr>
                <w:sz w:val="18"/>
                <w:szCs w:val="18"/>
                <w:lang w:val="en-GB"/>
              </w:rPr>
            </w:pPr>
            <w:r w:rsidRPr="000763B3">
              <w:rPr>
                <w:sz w:val="18"/>
                <w:szCs w:val="18"/>
                <w:lang w:val="en-GB"/>
              </w:rPr>
              <w:t>Complex attribute – see clause 29.</w:t>
            </w:r>
            <w:r w:rsidR="00982809" w:rsidRPr="000763B3">
              <w:rPr>
                <w:sz w:val="18"/>
                <w:szCs w:val="18"/>
                <w:lang w:val="en-GB"/>
              </w:rPr>
              <w:t>1</w:t>
            </w:r>
            <w:r w:rsidR="00992069" w:rsidRPr="000763B3">
              <w:rPr>
                <w:sz w:val="18"/>
                <w:szCs w:val="18"/>
                <w:lang w:val="en-GB"/>
              </w:rPr>
              <w:t>.</w:t>
            </w:r>
          </w:p>
        </w:tc>
      </w:tr>
      <w:tr w:rsidR="007815A0" w:rsidRPr="000763B3" w14:paraId="41D82B31" w14:textId="77777777" w:rsidTr="0073130C">
        <w:trPr>
          <w:cantSplit/>
        </w:trPr>
        <w:tc>
          <w:tcPr>
            <w:tcW w:w="3085" w:type="dxa"/>
            <w:shd w:val="clear" w:color="auto" w:fill="auto"/>
          </w:tcPr>
          <w:p w14:paraId="01D4CC0E" w14:textId="77777777" w:rsidR="007815A0" w:rsidRPr="000763B3" w:rsidRDefault="007815A0" w:rsidP="007815A0">
            <w:pPr>
              <w:pStyle w:val="BodyText"/>
              <w:spacing w:before="60" w:after="60"/>
              <w:rPr>
                <w:b/>
                <w:sz w:val="18"/>
                <w:szCs w:val="18"/>
                <w:lang w:val="en-GB"/>
              </w:rPr>
            </w:pPr>
            <w:r w:rsidRPr="000763B3">
              <w:rPr>
                <w:b/>
                <w:sz w:val="18"/>
                <w:szCs w:val="18"/>
                <w:lang w:val="en-GB"/>
              </w:rPr>
              <w:t>light visibility</w:t>
            </w:r>
          </w:p>
        </w:tc>
        <w:tc>
          <w:tcPr>
            <w:tcW w:w="1985" w:type="dxa"/>
            <w:shd w:val="clear" w:color="auto" w:fill="auto"/>
          </w:tcPr>
          <w:p w14:paraId="5BA4E9C2" w14:textId="77777777" w:rsidR="007815A0" w:rsidRPr="000763B3" w:rsidRDefault="007815A0" w:rsidP="007815A0">
            <w:pPr>
              <w:pStyle w:val="BodyText"/>
              <w:spacing w:before="60" w:after="60"/>
              <w:rPr>
                <w:sz w:val="18"/>
                <w:szCs w:val="18"/>
                <w:lang w:val="en-GB"/>
              </w:rPr>
            </w:pPr>
            <w:r w:rsidRPr="000763B3">
              <w:rPr>
                <w:sz w:val="18"/>
                <w:szCs w:val="18"/>
                <w:lang w:val="en-GB"/>
              </w:rPr>
              <w:t>LITVIS</w:t>
            </w:r>
          </w:p>
        </w:tc>
        <w:tc>
          <w:tcPr>
            <w:tcW w:w="4673" w:type="dxa"/>
            <w:shd w:val="clear" w:color="auto" w:fill="auto"/>
          </w:tcPr>
          <w:p w14:paraId="60A8ABEA" w14:textId="77777777" w:rsidR="007815A0" w:rsidRPr="000763B3" w:rsidRDefault="007815A0" w:rsidP="007815A0">
            <w:pPr>
              <w:pStyle w:val="BodyText"/>
              <w:spacing w:before="60" w:after="60"/>
              <w:rPr>
                <w:sz w:val="18"/>
                <w:szCs w:val="18"/>
                <w:lang w:val="en-GB"/>
              </w:rPr>
            </w:pPr>
            <w:r w:rsidRPr="000763B3">
              <w:rPr>
                <w:sz w:val="18"/>
                <w:szCs w:val="18"/>
                <w:lang w:val="en-GB"/>
              </w:rPr>
              <w:t>See clause 27.1</w:t>
            </w:r>
            <w:r w:rsidR="00982809" w:rsidRPr="000763B3">
              <w:rPr>
                <w:sz w:val="18"/>
                <w:szCs w:val="18"/>
                <w:lang w:val="en-GB"/>
              </w:rPr>
              <w:t>20</w:t>
            </w:r>
            <w:r w:rsidRPr="000763B3">
              <w:rPr>
                <w:sz w:val="18"/>
                <w:szCs w:val="18"/>
                <w:lang w:val="en-GB"/>
              </w:rPr>
              <w:t>.</w:t>
            </w:r>
          </w:p>
        </w:tc>
      </w:tr>
      <w:tr w:rsidR="00930700" w:rsidRPr="000763B3" w14:paraId="52E1070F" w14:textId="77777777" w:rsidTr="0073130C">
        <w:trPr>
          <w:cantSplit/>
        </w:trPr>
        <w:tc>
          <w:tcPr>
            <w:tcW w:w="3085" w:type="dxa"/>
            <w:shd w:val="clear" w:color="auto" w:fill="auto"/>
          </w:tcPr>
          <w:p w14:paraId="1CFDC1F5" w14:textId="77777777" w:rsidR="00930700" w:rsidRPr="000763B3" w:rsidRDefault="00182FFD" w:rsidP="0073130C">
            <w:pPr>
              <w:pStyle w:val="BodyText"/>
              <w:spacing w:before="60" w:after="60"/>
              <w:rPr>
                <w:b/>
                <w:sz w:val="18"/>
                <w:szCs w:val="18"/>
                <w:lang w:val="en-GB"/>
              </w:rPr>
            </w:pPr>
            <w:r w:rsidRPr="000763B3">
              <w:rPr>
                <w:b/>
                <w:sz w:val="18"/>
                <w:szCs w:val="18"/>
                <w:lang w:val="en-GB"/>
              </w:rPr>
              <w:t>sector limit</w:t>
            </w:r>
          </w:p>
        </w:tc>
        <w:tc>
          <w:tcPr>
            <w:tcW w:w="1985" w:type="dxa"/>
            <w:shd w:val="clear" w:color="auto" w:fill="auto"/>
          </w:tcPr>
          <w:p w14:paraId="4E068E99" w14:textId="77777777" w:rsidR="00930700" w:rsidRPr="000763B3" w:rsidRDefault="00930700"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6C995F11" w14:textId="77777777" w:rsidR="00930700" w:rsidRPr="000763B3" w:rsidRDefault="00930700" w:rsidP="0073130C">
            <w:pPr>
              <w:pStyle w:val="BodyText"/>
              <w:spacing w:before="60" w:after="60"/>
              <w:rPr>
                <w:sz w:val="18"/>
                <w:szCs w:val="18"/>
                <w:lang w:val="en-GB"/>
              </w:rPr>
            </w:pPr>
            <w:r w:rsidRPr="000763B3">
              <w:rPr>
                <w:sz w:val="18"/>
                <w:szCs w:val="18"/>
                <w:lang w:val="en-GB"/>
              </w:rPr>
              <w:t>Complex attribute – see clause 29.2</w:t>
            </w:r>
            <w:r w:rsidR="00182FFD" w:rsidRPr="000763B3">
              <w:rPr>
                <w:sz w:val="18"/>
                <w:szCs w:val="18"/>
                <w:lang w:val="en-GB"/>
              </w:rPr>
              <w:t>1</w:t>
            </w:r>
            <w:r w:rsidR="00992069" w:rsidRPr="000763B3">
              <w:rPr>
                <w:sz w:val="18"/>
                <w:szCs w:val="18"/>
                <w:lang w:val="en-GB"/>
              </w:rPr>
              <w:t>.</w:t>
            </w:r>
          </w:p>
        </w:tc>
      </w:tr>
      <w:tr w:rsidR="007815A0" w:rsidRPr="000763B3" w14:paraId="2C2481EF" w14:textId="77777777" w:rsidTr="0073130C">
        <w:trPr>
          <w:cantSplit/>
        </w:trPr>
        <w:tc>
          <w:tcPr>
            <w:tcW w:w="3085" w:type="dxa"/>
            <w:shd w:val="clear" w:color="auto" w:fill="auto"/>
          </w:tcPr>
          <w:p w14:paraId="1DD8BC45" w14:textId="77777777" w:rsidR="007815A0" w:rsidRPr="000763B3" w:rsidRDefault="007815A0" w:rsidP="007815A0">
            <w:pPr>
              <w:pStyle w:val="BodyText"/>
              <w:spacing w:before="60" w:after="60"/>
              <w:rPr>
                <w:b/>
                <w:sz w:val="18"/>
                <w:szCs w:val="18"/>
                <w:lang w:val="en-GB"/>
              </w:rPr>
            </w:pPr>
            <w:r w:rsidRPr="000763B3">
              <w:rPr>
                <w:b/>
                <w:sz w:val="18"/>
                <w:szCs w:val="18"/>
                <w:lang w:val="en-GB"/>
              </w:rPr>
              <w:t>value of nominal range</w:t>
            </w:r>
          </w:p>
        </w:tc>
        <w:tc>
          <w:tcPr>
            <w:tcW w:w="1985" w:type="dxa"/>
            <w:shd w:val="clear" w:color="auto" w:fill="auto"/>
          </w:tcPr>
          <w:p w14:paraId="1EBB532C" w14:textId="77777777" w:rsidR="007815A0" w:rsidRPr="000763B3" w:rsidRDefault="007815A0" w:rsidP="007815A0">
            <w:pPr>
              <w:pStyle w:val="BodyText"/>
              <w:spacing w:before="60" w:after="60"/>
              <w:rPr>
                <w:sz w:val="18"/>
                <w:szCs w:val="18"/>
                <w:lang w:val="en-GB"/>
              </w:rPr>
            </w:pPr>
            <w:r w:rsidRPr="000763B3">
              <w:rPr>
                <w:sz w:val="18"/>
                <w:szCs w:val="18"/>
                <w:lang w:val="en-GB"/>
              </w:rPr>
              <w:t>VALNMR</w:t>
            </w:r>
          </w:p>
        </w:tc>
        <w:tc>
          <w:tcPr>
            <w:tcW w:w="4673" w:type="dxa"/>
            <w:shd w:val="clear" w:color="auto" w:fill="auto"/>
          </w:tcPr>
          <w:p w14:paraId="137289FE" w14:textId="77777777" w:rsidR="007815A0" w:rsidRPr="000763B3" w:rsidRDefault="007815A0" w:rsidP="007815A0">
            <w:pPr>
              <w:pStyle w:val="BodyText"/>
              <w:spacing w:before="60" w:after="60"/>
              <w:rPr>
                <w:sz w:val="18"/>
                <w:szCs w:val="18"/>
                <w:lang w:val="en-GB"/>
              </w:rPr>
            </w:pPr>
            <w:r w:rsidRPr="000763B3">
              <w:rPr>
                <w:sz w:val="18"/>
                <w:szCs w:val="18"/>
                <w:lang w:val="en-GB"/>
              </w:rPr>
              <w:t>See clause 27.1</w:t>
            </w:r>
            <w:r w:rsidR="00982809" w:rsidRPr="000763B3">
              <w:rPr>
                <w:sz w:val="18"/>
                <w:szCs w:val="18"/>
                <w:lang w:val="en-GB"/>
              </w:rPr>
              <w:t>92</w:t>
            </w:r>
            <w:r w:rsidRPr="000763B3">
              <w:rPr>
                <w:sz w:val="18"/>
                <w:szCs w:val="18"/>
                <w:lang w:val="en-GB"/>
              </w:rPr>
              <w:t>.</w:t>
            </w:r>
          </w:p>
        </w:tc>
      </w:tr>
      <w:tr w:rsidR="00182FFD" w:rsidRPr="000763B3" w14:paraId="7A00A4DE" w14:textId="77777777" w:rsidTr="0073130C">
        <w:trPr>
          <w:cantSplit/>
        </w:trPr>
        <w:tc>
          <w:tcPr>
            <w:tcW w:w="3085" w:type="dxa"/>
            <w:shd w:val="clear" w:color="auto" w:fill="auto"/>
          </w:tcPr>
          <w:p w14:paraId="0F996B32" w14:textId="77777777" w:rsidR="00182FFD" w:rsidRPr="000763B3" w:rsidRDefault="00182FFD" w:rsidP="0073130C">
            <w:pPr>
              <w:pStyle w:val="BodyText"/>
              <w:spacing w:before="60" w:after="60"/>
              <w:rPr>
                <w:b/>
                <w:sz w:val="18"/>
                <w:szCs w:val="18"/>
                <w:lang w:val="en-GB"/>
              </w:rPr>
            </w:pPr>
            <w:r w:rsidRPr="000763B3">
              <w:rPr>
                <w:b/>
                <w:sz w:val="18"/>
                <w:szCs w:val="18"/>
                <w:lang w:val="en-GB"/>
              </w:rPr>
              <w:t>sector information</w:t>
            </w:r>
          </w:p>
        </w:tc>
        <w:tc>
          <w:tcPr>
            <w:tcW w:w="1985" w:type="dxa"/>
            <w:shd w:val="clear" w:color="auto" w:fill="auto"/>
          </w:tcPr>
          <w:p w14:paraId="0BB20794" w14:textId="77777777" w:rsidR="00182FFD" w:rsidRPr="000763B3" w:rsidRDefault="00182FFD"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47D964E6" w14:textId="77777777" w:rsidR="00182FFD" w:rsidRPr="000763B3" w:rsidRDefault="00182FFD" w:rsidP="0073130C">
            <w:pPr>
              <w:pStyle w:val="BodyText"/>
              <w:spacing w:before="60" w:after="60"/>
              <w:rPr>
                <w:sz w:val="18"/>
                <w:szCs w:val="18"/>
                <w:lang w:val="en-GB"/>
              </w:rPr>
            </w:pPr>
            <w:r w:rsidRPr="000763B3">
              <w:rPr>
                <w:sz w:val="18"/>
                <w:szCs w:val="18"/>
                <w:lang w:val="en-GB"/>
              </w:rPr>
              <w:t>Complex attribute – see clause 29.20</w:t>
            </w:r>
            <w:r w:rsidR="00992069" w:rsidRPr="000763B3">
              <w:rPr>
                <w:sz w:val="18"/>
                <w:szCs w:val="18"/>
                <w:lang w:val="en-GB"/>
              </w:rPr>
              <w:t>.</w:t>
            </w:r>
          </w:p>
        </w:tc>
      </w:tr>
      <w:tr w:rsidR="00182FFD" w:rsidRPr="000763B3" w14:paraId="14677F9E" w14:textId="77777777" w:rsidTr="0073130C">
        <w:trPr>
          <w:cantSplit/>
        </w:trPr>
        <w:tc>
          <w:tcPr>
            <w:tcW w:w="3085" w:type="dxa"/>
            <w:shd w:val="clear" w:color="auto" w:fill="auto"/>
          </w:tcPr>
          <w:p w14:paraId="05C1C646" w14:textId="77777777" w:rsidR="00182FFD" w:rsidRPr="000763B3" w:rsidRDefault="00182FFD" w:rsidP="0073130C">
            <w:pPr>
              <w:pStyle w:val="BodyText"/>
              <w:spacing w:before="60" w:after="60"/>
              <w:rPr>
                <w:b/>
                <w:sz w:val="18"/>
                <w:szCs w:val="18"/>
                <w:lang w:val="en-GB"/>
              </w:rPr>
            </w:pPr>
            <w:r w:rsidRPr="000763B3">
              <w:rPr>
                <w:b/>
                <w:sz w:val="18"/>
                <w:szCs w:val="18"/>
                <w:lang w:val="en-GB"/>
              </w:rPr>
              <w:t xml:space="preserve">sector </w:t>
            </w:r>
            <w:r w:rsidR="00601451" w:rsidRPr="000763B3">
              <w:rPr>
                <w:b/>
                <w:sz w:val="18"/>
                <w:szCs w:val="18"/>
                <w:lang w:val="en-GB"/>
              </w:rPr>
              <w:t xml:space="preserve">arc </w:t>
            </w:r>
            <w:r w:rsidRPr="000763B3">
              <w:rPr>
                <w:b/>
                <w:sz w:val="18"/>
                <w:szCs w:val="18"/>
                <w:lang w:val="en-GB"/>
              </w:rPr>
              <w:t>extension</w:t>
            </w:r>
          </w:p>
        </w:tc>
        <w:tc>
          <w:tcPr>
            <w:tcW w:w="1985" w:type="dxa"/>
            <w:shd w:val="clear" w:color="auto" w:fill="auto"/>
          </w:tcPr>
          <w:p w14:paraId="75E01503" w14:textId="77777777" w:rsidR="00182FFD" w:rsidRPr="000763B3" w:rsidRDefault="00182FFD"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30930D06" w14:textId="77777777" w:rsidR="00182FFD" w:rsidRPr="000763B3" w:rsidRDefault="00182FFD" w:rsidP="0073130C">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61977B1B" w14:textId="77777777" w:rsidR="00154C85" w:rsidRPr="000763B3" w:rsidRDefault="00154C85" w:rsidP="00930700">
      <w:pPr>
        <w:jc w:val="both"/>
        <w:rPr>
          <w:rFonts w:ascii="Arial" w:hAnsi="Arial" w:cs="Arial"/>
          <w:bCs/>
          <w:sz w:val="20"/>
          <w:szCs w:val="20"/>
          <w:lang w:val="en-GB"/>
        </w:rPr>
      </w:pPr>
      <w:r w:rsidRPr="000763B3">
        <w:rPr>
          <w:rFonts w:ascii="Arial" w:hAnsi="Arial" w:cs="Arial"/>
          <w:bCs/>
          <w:sz w:val="20"/>
          <w:szCs w:val="20"/>
          <w:lang w:val="en-GB"/>
        </w:rPr>
        <w:fldChar w:fldCharType="begin"/>
      </w:r>
      <w:r w:rsidRPr="000763B3">
        <w:rPr>
          <w:rFonts w:ascii="Arial" w:hAnsi="Arial" w:cs="Arial"/>
          <w:bCs/>
          <w:sz w:val="20"/>
          <w:szCs w:val="20"/>
          <w:lang w:val="en-GB"/>
        </w:rPr>
        <w:instrText xml:space="preserve"> XE "Feature Objects  </w:instrText>
      </w:r>
      <w:r w:rsidRPr="000763B3">
        <w:rPr>
          <w:rFonts w:ascii="Arial" w:hAnsi="Arial" w:cs="Arial"/>
          <w:bCs/>
          <w:sz w:val="20"/>
          <w:szCs w:val="20"/>
          <w:lang w:val="en-GB"/>
        </w:rPr>
        <w:fldChar w:fldCharType="end"/>
      </w:r>
    </w:p>
    <w:p w14:paraId="0B5AA92E" w14:textId="77777777" w:rsidR="002D4A08" w:rsidRPr="000763B3" w:rsidRDefault="009E37B3" w:rsidP="00B41993">
      <w:pPr>
        <w:pStyle w:val="Heading2"/>
        <w:spacing w:before="60" w:after="240" w:line="240" w:lineRule="exact"/>
        <w:ind w:left="600" w:hanging="600"/>
        <w:jc w:val="both"/>
        <w:rPr>
          <w:bCs/>
          <w:sz w:val="22"/>
          <w:lang w:val="en-GB"/>
        </w:rPr>
      </w:pPr>
      <w:bookmarkStart w:id="1726" w:name="_Toc522284837"/>
      <w:bookmarkStart w:id="1727" w:name="_Toc181703118"/>
      <w:r w:rsidRPr="000763B3">
        <w:rPr>
          <w:bCs/>
          <w:sz w:val="22"/>
          <w:szCs w:val="20"/>
          <w:lang w:val="en-GB"/>
        </w:rPr>
        <w:t xml:space="preserve">measured </w:t>
      </w:r>
      <w:r w:rsidR="000B7FC0" w:rsidRPr="000763B3">
        <w:rPr>
          <w:bCs/>
          <w:sz w:val="22"/>
          <w:szCs w:val="20"/>
          <w:lang w:val="en-GB"/>
        </w:rPr>
        <w:t>distance value</w:t>
      </w:r>
      <w:bookmarkEnd w:id="1726"/>
      <w:bookmarkEnd w:id="1727"/>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2D4A08" w:rsidRPr="000763B3" w14:paraId="66FCF753" w14:textId="77777777" w:rsidTr="006C2025">
        <w:trPr>
          <w:cantSplit/>
        </w:trPr>
        <w:tc>
          <w:tcPr>
            <w:tcW w:w="3085" w:type="dxa"/>
            <w:shd w:val="clear" w:color="auto" w:fill="E7E6E6"/>
          </w:tcPr>
          <w:p w14:paraId="3019128B" w14:textId="77777777" w:rsidR="002D4A08" w:rsidRPr="000763B3" w:rsidRDefault="002D4A08" w:rsidP="006C2025">
            <w:pPr>
              <w:pStyle w:val="BodyText"/>
              <w:spacing w:before="60" w:after="60"/>
              <w:rPr>
                <w:b/>
                <w:sz w:val="18"/>
                <w:szCs w:val="18"/>
                <w:lang w:val="en-GB"/>
              </w:rPr>
            </w:pPr>
            <w:bookmarkStart w:id="1728" w:name="_Hlk122294768"/>
            <w:r w:rsidRPr="000763B3">
              <w:rPr>
                <w:b/>
                <w:sz w:val="18"/>
                <w:szCs w:val="18"/>
                <w:lang w:val="en-GB"/>
              </w:rPr>
              <w:t>S-101 Sub-Attribute</w:t>
            </w:r>
          </w:p>
        </w:tc>
        <w:tc>
          <w:tcPr>
            <w:tcW w:w="1985" w:type="dxa"/>
            <w:shd w:val="clear" w:color="auto" w:fill="E7E6E6"/>
          </w:tcPr>
          <w:p w14:paraId="4CE92740" w14:textId="77777777" w:rsidR="002D4A08" w:rsidRPr="000763B3" w:rsidRDefault="002D4A08" w:rsidP="006C2025">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2793AA67" w14:textId="77777777" w:rsidR="002D4A08" w:rsidRPr="000763B3" w:rsidRDefault="002D4A08" w:rsidP="006C2025">
            <w:pPr>
              <w:pStyle w:val="BodyText"/>
              <w:spacing w:before="60" w:after="60"/>
              <w:rPr>
                <w:b/>
                <w:sz w:val="18"/>
                <w:szCs w:val="18"/>
                <w:lang w:val="en-GB"/>
              </w:rPr>
            </w:pPr>
            <w:r w:rsidRPr="000763B3">
              <w:rPr>
                <w:b/>
                <w:sz w:val="18"/>
                <w:szCs w:val="18"/>
                <w:lang w:val="en-GB"/>
              </w:rPr>
              <w:t>Comments</w:t>
            </w:r>
          </w:p>
        </w:tc>
      </w:tr>
      <w:tr w:rsidR="002D4A08" w:rsidRPr="000763B3" w14:paraId="5A92456D" w14:textId="77777777" w:rsidTr="006C2025">
        <w:trPr>
          <w:cantSplit/>
        </w:trPr>
        <w:tc>
          <w:tcPr>
            <w:tcW w:w="3085" w:type="dxa"/>
            <w:shd w:val="clear" w:color="auto" w:fill="auto"/>
          </w:tcPr>
          <w:p w14:paraId="11A9170D" w14:textId="77777777" w:rsidR="002D4A08" w:rsidRPr="000763B3" w:rsidRDefault="002D4A08" w:rsidP="006C2025">
            <w:pPr>
              <w:pStyle w:val="BodyText"/>
              <w:spacing w:before="60" w:after="60"/>
              <w:rPr>
                <w:b/>
                <w:sz w:val="18"/>
                <w:szCs w:val="18"/>
                <w:lang w:val="en-GB"/>
              </w:rPr>
            </w:pPr>
            <w:r w:rsidRPr="000763B3">
              <w:rPr>
                <w:b/>
                <w:bCs/>
                <w:sz w:val="18"/>
                <w:szCs w:val="18"/>
                <w:lang w:val="en-GB"/>
              </w:rPr>
              <w:t>distance unit of measurement</w:t>
            </w:r>
          </w:p>
        </w:tc>
        <w:tc>
          <w:tcPr>
            <w:tcW w:w="1985" w:type="dxa"/>
            <w:shd w:val="clear" w:color="auto" w:fill="auto"/>
          </w:tcPr>
          <w:p w14:paraId="1EE616C8" w14:textId="77777777" w:rsidR="002D4A08" w:rsidRPr="000763B3" w:rsidRDefault="002D4A08" w:rsidP="006C2025">
            <w:pPr>
              <w:pStyle w:val="BodyText"/>
              <w:spacing w:before="60" w:after="60"/>
              <w:rPr>
                <w:sz w:val="18"/>
                <w:szCs w:val="18"/>
                <w:lang w:val="en-GB"/>
              </w:rPr>
            </w:pPr>
            <w:r w:rsidRPr="000763B3">
              <w:rPr>
                <w:sz w:val="18"/>
                <w:szCs w:val="18"/>
                <w:lang w:val="en-GB"/>
              </w:rPr>
              <w:t>INFORM</w:t>
            </w:r>
          </w:p>
        </w:tc>
        <w:tc>
          <w:tcPr>
            <w:tcW w:w="4673" w:type="dxa"/>
            <w:shd w:val="clear" w:color="auto" w:fill="auto"/>
          </w:tcPr>
          <w:p w14:paraId="7C04ADF3" w14:textId="77777777" w:rsidR="002D4A08" w:rsidRPr="000763B3" w:rsidRDefault="002D4A08" w:rsidP="006C2025">
            <w:pPr>
              <w:pStyle w:val="BodyText"/>
              <w:spacing w:before="60" w:after="60"/>
              <w:rPr>
                <w:sz w:val="18"/>
                <w:szCs w:val="18"/>
                <w:lang w:val="en-GB"/>
              </w:rPr>
            </w:pPr>
            <w:r w:rsidRPr="000763B3">
              <w:rPr>
                <w:sz w:val="18"/>
                <w:szCs w:val="18"/>
                <w:lang w:val="en-GB"/>
              </w:rPr>
              <w:t xml:space="preserve">Concatenated with </w:t>
            </w:r>
            <w:r w:rsidRPr="000763B3">
              <w:rPr>
                <w:b/>
                <w:bCs/>
                <w:sz w:val="18"/>
                <w:szCs w:val="18"/>
                <w:lang w:val="en-GB"/>
              </w:rPr>
              <w:t>waterway distance</w:t>
            </w:r>
            <w:r w:rsidRPr="000763B3">
              <w:rPr>
                <w:sz w:val="18"/>
                <w:szCs w:val="18"/>
                <w:lang w:val="en-GB"/>
              </w:rPr>
              <w:t xml:space="preserve"> (see clauses 8.</w:t>
            </w:r>
            <w:r w:rsidR="008F60CE" w:rsidRPr="000763B3">
              <w:rPr>
                <w:sz w:val="18"/>
                <w:szCs w:val="18"/>
                <w:lang w:val="en-GB"/>
              </w:rPr>
              <w:t>10</w:t>
            </w:r>
            <w:r w:rsidRPr="000763B3">
              <w:rPr>
                <w:sz w:val="18"/>
                <w:szCs w:val="18"/>
                <w:lang w:val="en-GB"/>
              </w:rPr>
              <w:t xml:space="preserve"> and 27.</w:t>
            </w:r>
            <w:r w:rsidR="008F60CE" w:rsidRPr="000763B3">
              <w:rPr>
                <w:sz w:val="18"/>
                <w:szCs w:val="18"/>
                <w:lang w:val="en-GB"/>
              </w:rPr>
              <w:t>91</w:t>
            </w:r>
            <w:r w:rsidRPr="000763B3">
              <w:rPr>
                <w:sz w:val="18"/>
                <w:szCs w:val="18"/>
                <w:lang w:val="en-GB"/>
              </w:rPr>
              <w:t>).</w:t>
            </w:r>
          </w:p>
        </w:tc>
      </w:tr>
      <w:tr w:rsidR="002D4A08" w:rsidRPr="000763B3" w14:paraId="4F6612E9" w14:textId="77777777" w:rsidTr="006C2025">
        <w:trPr>
          <w:cantSplit/>
        </w:trPr>
        <w:tc>
          <w:tcPr>
            <w:tcW w:w="3085" w:type="dxa"/>
            <w:shd w:val="clear" w:color="auto" w:fill="auto"/>
          </w:tcPr>
          <w:p w14:paraId="387E5412" w14:textId="77777777" w:rsidR="002D4A08" w:rsidRPr="000763B3" w:rsidRDefault="002D4A08" w:rsidP="006C2025">
            <w:pPr>
              <w:pStyle w:val="BodyText"/>
              <w:spacing w:before="60" w:after="60"/>
              <w:rPr>
                <w:b/>
                <w:sz w:val="18"/>
                <w:szCs w:val="18"/>
                <w:lang w:val="en-GB"/>
              </w:rPr>
            </w:pPr>
            <w:r w:rsidRPr="000763B3">
              <w:rPr>
                <w:b/>
                <w:sz w:val="18"/>
                <w:szCs w:val="18"/>
                <w:lang w:val="en-GB"/>
              </w:rPr>
              <w:t>reference location</w:t>
            </w:r>
          </w:p>
        </w:tc>
        <w:tc>
          <w:tcPr>
            <w:tcW w:w="1985" w:type="dxa"/>
            <w:shd w:val="clear" w:color="auto" w:fill="auto"/>
          </w:tcPr>
          <w:p w14:paraId="616BF879" w14:textId="77777777" w:rsidR="002D4A08" w:rsidRPr="000763B3" w:rsidRDefault="00A6630F" w:rsidP="006C2025">
            <w:pPr>
              <w:pStyle w:val="BodyText"/>
              <w:spacing w:before="60" w:after="60"/>
              <w:rPr>
                <w:sz w:val="18"/>
                <w:szCs w:val="18"/>
                <w:lang w:val="en-GB"/>
              </w:rPr>
            </w:pPr>
            <w:r w:rsidRPr="000763B3">
              <w:rPr>
                <w:sz w:val="18"/>
                <w:szCs w:val="18"/>
                <w:lang w:val="en-GB"/>
              </w:rPr>
              <w:t>INFORM</w:t>
            </w:r>
          </w:p>
        </w:tc>
        <w:tc>
          <w:tcPr>
            <w:tcW w:w="4673" w:type="dxa"/>
            <w:shd w:val="clear" w:color="auto" w:fill="auto"/>
          </w:tcPr>
          <w:p w14:paraId="0628342B" w14:textId="77777777" w:rsidR="002D4A08" w:rsidRPr="000763B3" w:rsidRDefault="00A6630F" w:rsidP="006C2025">
            <w:pPr>
              <w:pStyle w:val="BodyText"/>
              <w:spacing w:before="60" w:after="60"/>
              <w:rPr>
                <w:sz w:val="18"/>
                <w:szCs w:val="18"/>
                <w:lang w:val="en-GB"/>
              </w:rPr>
            </w:pPr>
            <w:r w:rsidRPr="000763B3">
              <w:rPr>
                <w:sz w:val="18"/>
                <w:szCs w:val="18"/>
                <w:lang w:val="en-GB"/>
              </w:rPr>
              <w:t>See clause 27.14</w:t>
            </w:r>
            <w:r w:rsidR="008F60CE" w:rsidRPr="000763B3">
              <w:rPr>
                <w:sz w:val="18"/>
                <w:szCs w:val="18"/>
                <w:lang w:val="en-GB"/>
              </w:rPr>
              <w:t>9</w:t>
            </w:r>
            <w:r w:rsidRPr="000763B3">
              <w:rPr>
                <w:sz w:val="18"/>
                <w:szCs w:val="18"/>
                <w:lang w:val="en-GB"/>
              </w:rPr>
              <w:t>.</w:t>
            </w:r>
          </w:p>
        </w:tc>
      </w:tr>
      <w:bookmarkEnd w:id="1728"/>
      <w:tr w:rsidR="002D4A08" w:rsidRPr="000763B3" w14:paraId="6C390072" w14:textId="77777777" w:rsidTr="006C2025">
        <w:trPr>
          <w:cantSplit/>
        </w:trPr>
        <w:tc>
          <w:tcPr>
            <w:tcW w:w="3085" w:type="dxa"/>
            <w:shd w:val="clear" w:color="auto" w:fill="auto"/>
          </w:tcPr>
          <w:p w14:paraId="19F064D1" w14:textId="77777777" w:rsidR="002D4A08" w:rsidRPr="000763B3" w:rsidRDefault="002D4A08" w:rsidP="006C2025">
            <w:pPr>
              <w:pStyle w:val="BodyText"/>
              <w:spacing w:before="60" w:after="60"/>
              <w:rPr>
                <w:b/>
                <w:sz w:val="18"/>
                <w:szCs w:val="18"/>
                <w:lang w:val="en-GB"/>
              </w:rPr>
            </w:pPr>
            <w:r w:rsidRPr="000763B3">
              <w:rPr>
                <w:b/>
                <w:sz w:val="18"/>
                <w:szCs w:val="18"/>
                <w:lang w:val="en-GB"/>
              </w:rPr>
              <w:t>waterway distance</w:t>
            </w:r>
          </w:p>
        </w:tc>
        <w:tc>
          <w:tcPr>
            <w:tcW w:w="1985" w:type="dxa"/>
            <w:shd w:val="clear" w:color="auto" w:fill="auto"/>
          </w:tcPr>
          <w:p w14:paraId="3658562E" w14:textId="77777777" w:rsidR="002D4A08" w:rsidRPr="000763B3" w:rsidRDefault="002D4A08" w:rsidP="006C2025">
            <w:pPr>
              <w:pStyle w:val="BodyText"/>
              <w:spacing w:before="60" w:after="60"/>
              <w:rPr>
                <w:sz w:val="18"/>
                <w:szCs w:val="18"/>
                <w:lang w:val="en-GB"/>
              </w:rPr>
            </w:pPr>
            <w:r w:rsidRPr="000763B3">
              <w:rPr>
                <w:sz w:val="18"/>
                <w:szCs w:val="18"/>
                <w:lang w:val="en-GB"/>
              </w:rPr>
              <w:t>INFORM</w:t>
            </w:r>
          </w:p>
        </w:tc>
        <w:tc>
          <w:tcPr>
            <w:tcW w:w="4673" w:type="dxa"/>
            <w:shd w:val="clear" w:color="auto" w:fill="auto"/>
          </w:tcPr>
          <w:p w14:paraId="75EEFBA6" w14:textId="77777777" w:rsidR="002D4A08" w:rsidRPr="000763B3" w:rsidRDefault="002D4A08" w:rsidP="006C2025">
            <w:pPr>
              <w:pStyle w:val="BodyText"/>
              <w:spacing w:before="60" w:after="60"/>
              <w:rPr>
                <w:sz w:val="18"/>
                <w:szCs w:val="18"/>
                <w:lang w:val="en-GB"/>
              </w:rPr>
            </w:pPr>
            <w:r w:rsidRPr="000763B3">
              <w:rPr>
                <w:sz w:val="18"/>
                <w:szCs w:val="18"/>
                <w:lang w:val="en-GB"/>
              </w:rPr>
              <w:t xml:space="preserve">Concatenated with </w:t>
            </w:r>
            <w:r w:rsidRPr="000763B3">
              <w:rPr>
                <w:b/>
                <w:bCs/>
                <w:sz w:val="18"/>
                <w:szCs w:val="18"/>
                <w:lang w:val="en-GB"/>
              </w:rPr>
              <w:t>distance unit of measurement</w:t>
            </w:r>
            <w:r w:rsidRPr="000763B3">
              <w:rPr>
                <w:sz w:val="18"/>
                <w:szCs w:val="18"/>
                <w:lang w:val="en-GB"/>
              </w:rPr>
              <w:t xml:space="preserve"> (see clauses 8.</w:t>
            </w:r>
            <w:r w:rsidR="008F60CE" w:rsidRPr="000763B3">
              <w:rPr>
                <w:sz w:val="18"/>
                <w:szCs w:val="18"/>
                <w:lang w:val="en-GB"/>
              </w:rPr>
              <w:t>10</w:t>
            </w:r>
            <w:r w:rsidRPr="000763B3">
              <w:rPr>
                <w:sz w:val="18"/>
                <w:szCs w:val="18"/>
                <w:lang w:val="en-GB"/>
              </w:rPr>
              <w:t xml:space="preserve"> and 27.</w:t>
            </w:r>
            <w:r w:rsidR="008F60CE" w:rsidRPr="000763B3">
              <w:rPr>
                <w:sz w:val="18"/>
                <w:szCs w:val="18"/>
                <w:lang w:val="en-GB"/>
              </w:rPr>
              <w:t>20</w:t>
            </w:r>
            <w:r w:rsidRPr="000763B3">
              <w:rPr>
                <w:sz w:val="18"/>
                <w:szCs w:val="18"/>
                <w:lang w:val="en-GB"/>
              </w:rPr>
              <w:t>3).</w:t>
            </w:r>
          </w:p>
        </w:tc>
      </w:tr>
    </w:tbl>
    <w:p w14:paraId="61D2FA0B" w14:textId="77777777" w:rsidR="000B7FC0" w:rsidRPr="000763B3" w:rsidRDefault="000B7FC0" w:rsidP="00B41993">
      <w:pPr>
        <w:jc w:val="both"/>
        <w:rPr>
          <w:rFonts w:ascii="Arial" w:hAnsi="Arial" w:cs="Arial"/>
          <w:bCs/>
          <w:sz w:val="20"/>
          <w:szCs w:val="20"/>
          <w:lang w:val="en-GB"/>
        </w:rPr>
      </w:pPr>
    </w:p>
    <w:p w14:paraId="75CF4FBC" w14:textId="77777777" w:rsidR="007614AE" w:rsidRPr="000763B3" w:rsidRDefault="007462FD" w:rsidP="00B41993">
      <w:pPr>
        <w:pStyle w:val="Heading2"/>
        <w:keepLines/>
        <w:spacing w:before="60" w:after="240" w:line="240" w:lineRule="exact"/>
        <w:ind w:left="600" w:hanging="600"/>
        <w:jc w:val="both"/>
        <w:rPr>
          <w:bCs/>
          <w:sz w:val="22"/>
          <w:lang w:val="en-GB"/>
        </w:rPr>
      </w:pPr>
      <w:bookmarkStart w:id="1729" w:name="_Toc522284838"/>
      <w:bookmarkStart w:id="1730" w:name="_Toc181703119"/>
      <w:r w:rsidRPr="000763B3">
        <w:rPr>
          <w:bCs/>
          <w:sz w:val="22"/>
          <w:szCs w:val="20"/>
          <w:lang w:val="en-GB"/>
        </w:rPr>
        <w:t xml:space="preserve">multiplicity </w:t>
      </w:r>
      <w:r w:rsidR="00501C37" w:rsidRPr="000763B3">
        <w:rPr>
          <w:bCs/>
          <w:sz w:val="22"/>
          <w:szCs w:val="20"/>
          <w:lang w:val="en-GB"/>
        </w:rPr>
        <w:t>of features</w:t>
      </w:r>
      <w:bookmarkEnd w:id="1729"/>
      <w:bookmarkEnd w:id="1730"/>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614AE" w:rsidRPr="000763B3" w14:paraId="11387DDD" w14:textId="77777777" w:rsidTr="00C755D9">
        <w:trPr>
          <w:cantSplit/>
        </w:trPr>
        <w:tc>
          <w:tcPr>
            <w:tcW w:w="3085" w:type="dxa"/>
            <w:shd w:val="clear" w:color="auto" w:fill="E7E6E6"/>
          </w:tcPr>
          <w:p w14:paraId="2D32D409" w14:textId="77777777" w:rsidR="007614AE" w:rsidRPr="000763B3" w:rsidRDefault="007614AE" w:rsidP="00C755D9">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11FD371D" w14:textId="77777777" w:rsidR="007614AE" w:rsidRPr="000763B3" w:rsidRDefault="007614AE" w:rsidP="00C755D9">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3A37FED8" w14:textId="77777777" w:rsidR="007614AE" w:rsidRPr="000763B3" w:rsidRDefault="007614AE" w:rsidP="00C755D9">
            <w:pPr>
              <w:pStyle w:val="BodyText"/>
              <w:spacing w:before="60" w:after="60"/>
              <w:rPr>
                <w:b/>
                <w:sz w:val="18"/>
                <w:szCs w:val="18"/>
                <w:lang w:val="en-GB"/>
              </w:rPr>
            </w:pPr>
            <w:r w:rsidRPr="000763B3">
              <w:rPr>
                <w:b/>
                <w:sz w:val="18"/>
                <w:szCs w:val="18"/>
                <w:lang w:val="en-GB"/>
              </w:rPr>
              <w:t>Comments</w:t>
            </w:r>
          </w:p>
        </w:tc>
      </w:tr>
      <w:tr w:rsidR="007614AE" w:rsidRPr="000763B3" w14:paraId="1BE029FC" w14:textId="77777777" w:rsidTr="00C755D9">
        <w:trPr>
          <w:cantSplit/>
        </w:trPr>
        <w:tc>
          <w:tcPr>
            <w:tcW w:w="3085" w:type="dxa"/>
            <w:shd w:val="clear" w:color="auto" w:fill="auto"/>
          </w:tcPr>
          <w:p w14:paraId="3F412F26" w14:textId="77777777" w:rsidR="007614AE" w:rsidRPr="000763B3" w:rsidRDefault="007614AE" w:rsidP="00C755D9">
            <w:pPr>
              <w:pStyle w:val="BodyText"/>
              <w:spacing w:before="60" w:after="60"/>
              <w:rPr>
                <w:b/>
                <w:sz w:val="18"/>
                <w:szCs w:val="18"/>
                <w:lang w:val="en-GB"/>
              </w:rPr>
            </w:pPr>
            <w:r w:rsidRPr="000763B3">
              <w:rPr>
                <w:b/>
                <w:bCs/>
                <w:sz w:val="18"/>
                <w:szCs w:val="18"/>
                <w:lang w:val="en-GB"/>
              </w:rPr>
              <w:t>multiplicity known</w:t>
            </w:r>
          </w:p>
        </w:tc>
        <w:tc>
          <w:tcPr>
            <w:tcW w:w="1985" w:type="dxa"/>
            <w:shd w:val="clear" w:color="auto" w:fill="auto"/>
          </w:tcPr>
          <w:p w14:paraId="42BA908F" w14:textId="77777777" w:rsidR="007614AE" w:rsidRPr="000763B3" w:rsidRDefault="007614AE" w:rsidP="00C755D9">
            <w:pPr>
              <w:pStyle w:val="BodyText"/>
              <w:spacing w:before="60" w:after="60"/>
              <w:rPr>
                <w:sz w:val="18"/>
                <w:szCs w:val="18"/>
                <w:lang w:val="en-GB"/>
              </w:rPr>
            </w:pPr>
            <w:r w:rsidRPr="000763B3">
              <w:rPr>
                <w:sz w:val="18"/>
                <w:szCs w:val="18"/>
                <w:lang w:val="en-GB"/>
              </w:rPr>
              <w:t>INFORM</w:t>
            </w:r>
          </w:p>
        </w:tc>
        <w:tc>
          <w:tcPr>
            <w:tcW w:w="4673" w:type="dxa"/>
            <w:shd w:val="clear" w:color="auto" w:fill="auto"/>
          </w:tcPr>
          <w:p w14:paraId="0A4889EE" w14:textId="77777777" w:rsidR="007614AE" w:rsidRPr="000763B3" w:rsidRDefault="002D6FEF" w:rsidP="00C755D9">
            <w:pPr>
              <w:pStyle w:val="BodyText"/>
              <w:spacing w:before="60" w:after="60"/>
              <w:rPr>
                <w:sz w:val="18"/>
                <w:szCs w:val="18"/>
                <w:lang w:val="en-GB"/>
              </w:rPr>
            </w:pPr>
            <w:r w:rsidRPr="000763B3">
              <w:rPr>
                <w:sz w:val="18"/>
                <w:szCs w:val="18"/>
                <w:lang w:val="en-GB"/>
              </w:rPr>
              <w:t>See clause 27.1</w:t>
            </w:r>
            <w:r w:rsidR="001E7FBB" w:rsidRPr="000763B3">
              <w:rPr>
                <w:sz w:val="18"/>
                <w:szCs w:val="18"/>
                <w:lang w:val="en-GB"/>
              </w:rPr>
              <w:t>31</w:t>
            </w:r>
            <w:r w:rsidRPr="000763B3">
              <w:rPr>
                <w:sz w:val="18"/>
                <w:szCs w:val="18"/>
                <w:lang w:val="en-GB"/>
              </w:rPr>
              <w:t>.</w:t>
            </w:r>
          </w:p>
        </w:tc>
      </w:tr>
      <w:tr w:rsidR="007614AE" w:rsidRPr="000763B3" w14:paraId="556E9066" w14:textId="77777777" w:rsidTr="00C755D9">
        <w:trPr>
          <w:cantSplit/>
        </w:trPr>
        <w:tc>
          <w:tcPr>
            <w:tcW w:w="3085" w:type="dxa"/>
            <w:shd w:val="clear" w:color="auto" w:fill="auto"/>
          </w:tcPr>
          <w:p w14:paraId="01B756B5" w14:textId="77777777" w:rsidR="007614AE" w:rsidRPr="000763B3" w:rsidRDefault="007614AE" w:rsidP="00C755D9">
            <w:pPr>
              <w:pStyle w:val="BodyText"/>
              <w:spacing w:before="60" w:after="60"/>
              <w:rPr>
                <w:b/>
                <w:sz w:val="18"/>
                <w:szCs w:val="18"/>
                <w:lang w:val="en-GB"/>
              </w:rPr>
            </w:pPr>
            <w:r w:rsidRPr="000763B3">
              <w:rPr>
                <w:b/>
                <w:sz w:val="18"/>
                <w:szCs w:val="18"/>
                <w:lang w:val="en-GB"/>
              </w:rPr>
              <w:t>number of features</w:t>
            </w:r>
          </w:p>
        </w:tc>
        <w:tc>
          <w:tcPr>
            <w:tcW w:w="1985" w:type="dxa"/>
            <w:shd w:val="clear" w:color="auto" w:fill="auto"/>
          </w:tcPr>
          <w:p w14:paraId="71860D08" w14:textId="77777777" w:rsidR="007614AE" w:rsidRPr="000763B3" w:rsidRDefault="002D6FEF" w:rsidP="00C755D9">
            <w:pPr>
              <w:pStyle w:val="BodyText"/>
              <w:spacing w:before="60" w:after="60"/>
              <w:rPr>
                <w:sz w:val="18"/>
                <w:szCs w:val="18"/>
                <w:lang w:val="en-GB"/>
              </w:rPr>
            </w:pPr>
            <w:r w:rsidRPr="000763B3">
              <w:rPr>
                <w:sz w:val="18"/>
                <w:szCs w:val="18"/>
                <w:lang w:val="en-GB"/>
              </w:rPr>
              <w:t>INFORM</w:t>
            </w:r>
          </w:p>
        </w:tc>
        <w:tc>
          <w:tcPr>
            <w:tcW w:w="4673" w:type="dxa"/>
            <w:shd w:val="clear" w:color="auto" w:fill="auto"/>
          </w:tcPr>
          <w:p w14:paraId="3EAEDD5A" w14:textId="77777777" w:rsidR="007614AE" w:rsidRPr="000763B3" w:rsidRDefault="002D6FEF" w:rsidP="00C755D9">
            <w:pPr>
              <w:pStyle w:val="BodyText"/>
              <w:spacing w:before="60" w:after="60"/>
              <w:rPr>
                <w:sz w:val="18"/>
                <w:szCs w:val="18"/>
                <w:lang w:val="en-GB"/>
              </w:rPr>
            </w:pPr>
            <w:r w:rsidRPr="000763B3">
              <w:rPr>
                <w:sz w:val="18"/>
                <w:szCs w:val="18"/>
                <w:lang w:val="en-GB"/>
              </w:rPr>
              <w:t>See clause 27.13</w:t>
            </w:r>
            <w:r w:rsidR="001E7FBB" w:rsidRPr="000763B3">
              <w:rPr>
                <w:sz w:val="18"/>
                <w:szCs w:val="18"/>
                <w:lang w:val="en-GB"/>
              </w:rPr>
              <w:t>9</w:t>
            </w:r>
            <w:r w:rsidR="007614AE" w:rsidRPr="000763B3">
              <w:rPr>
                <w:sz w:val="18"/>
                <w:szCs w:val="18"/>
                <w:lang w:val="en-GB"/>
              </w:rPr>
              <w:t>.</w:t>
            </w:r>
          </w:p>
        </w:tc>
      </w:tr>
    </w:tbl>
    <w:p w14:paraId="0DA67692" w14:textId="77777777" w:rsidR="00501C37" w:rsidRPr="000763B3" w:rsidRDefault="00501C37" w:rsidP="00B41993">
      <w:pPr>
        <w:jc w:val="both"/>
        <w:rPr>
          <w:rFonts w:ascii="Arial" w:hAnsi="Arial" w:cs="Arial"/>
          <w:bCs/>
          <w:color w:val="FF0000"/>
          <w:sz w:val="20"/>
          <w:szCs w:val="20"/>
          <w:lang w:val="en-GB"/>
        </w:rPr>
      </w:pPr>
    </w:p>
    <w:p w14:paraId="461F6687" w14:textId="77777777" w:rsidR="007815A0" w:rsidRPr="000763B3" w:rsidRDefault="007462FD" w:rsidP="00B41993">
      <w:pPr>
        <w:pStyle w:val="Heading2"/>
        <w:spacing w:before="60" w:after="240" w:line="240" w:lineRule="exact"/>
        <w:ind w:left="600" w:hanging="600"/>
        <w:jc w:val="both"/>
        <w:rPr>
          <w:bCs/>
          <w:sz w:val="22"/>
          <w:lang w:val="en-GB"/>
        </w:rPr>
      </w:pPr>
      <w:bookmarkStart w:id="1731" w:name="_Toc522284839"/>
      <w:bookmarkStart w:id="1732" w:name="_Toc181703120"/>
      <w:r w:rsidRPr="000763B3">
        <w:rPr>
          <w:bCs/>
          <w:sz w:val="22"/>
          <w:szCs w:val="20"/>
          <w:lang w:val="en-GB"/>
        </w:rPr>
        <w:t xml:space="preserve">online </w:t>
      </w:r>
      <w:r w:rsidR="001E328D" w:rsidRPr="000763B3">
        <w:rPr>
          <w:bCs/>
          <w:sz w:val="22"/>
          <w:szCs w:val="20"/>
          <w:lang w:val="en-GB"/>
        </w:rPr>
        <w:t>resource</w:t>
      </w:r>
      <w:bookmarkEnd w:id="1731"/>
      <w:bookmarkEnd w:id="1732"/>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815A0" w:rsidRPr="000763B3" w14:paraId="550D4D6C" w14:textId="77777777" w:rsidTr="003727F0">
        <w:trPr>
          <w:cantSplit/>
        </w:trPr>
        <w:tc>
          <w:tcPr>
            <w:tcW w:w="3085" w:type="dxa"/>
            <w:shd w:val="clear" w:color="auto" w:fill="E7E6E6"/>
          </w:tcPr>
          <w:p w14:paraId="3DAD1851" w14:textId="77777777" w:rsidR="007815A0" w:rsidRPr="000763B3" w:rsidRDefault="007815A0" w:rsidP="003727F0">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348ABC02" w14:textId="77777777" w:rsidR="007815A0" w:rsidRPr="000763B3" w:rsidRDefault="007815A0" w:rsidP="003727F0">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495B77BC" w14:textId="77777777" w:rsidR="007815A0" w:rsidRPr="000763B3" w:rsidRDefault="007815A0" w:rsidP="003727F0">
            <w:pPr>
              <w:pStyle w:val="BodyText"/>
              <w:spacing w:before="60" w:after="60"/>
              <w:rPr>
                <w:b/>
                <w:sz w:val="18"/>
                <w:szCs w:val="18"/>
                <w:lang w:val="en-GB"/>
              </w:rPr>
            </w:pPr>
            <w:r w:rsidRPr="000763B3">
              <w:rPr>
                <w:b/>
                <w:sz w:val="18"/>
                <w:szCs w:val="18"/>
                <w:lang w:val="en-GB"/>
              </w:rPr>
              <w:t>Comments</w:t>
            </w:r>
          </w:p>
        </w:tc>
      </w:tr>
      <w:tr w:rsidR="007815A0" w:rsidRPr="000763B3" w14:paraId="224869A9" w14:textId="77777777" w:rsidTr="003727F0">
        <w:trPr>
          <w:cantSplit/>
        </w:trPr>
        <w:tc>
          <w:tcPr>
            <w:tcW w:w="3085" w:type="dxa"/>
            <w:shd w:val="clear" w:color="auto" w:fill="auto"/>
          </w:tcPr>
          <w:p w14:paraId="7A60182D" w14:textId="77777777" w:rsidR="007815A0" w:rsidRPr="000763B3" w:rsidRDefault="007815A0" w:rsidP="007815A0">
            <w:pPr>
              <w:pStyle w:val="BodyText"/>
              <w:spacing w:before="60" w:after="60"/>
              <w:rPr>
                <w:b/>
                <w:sz w:val="18"/>
                <w:szCs w:val="18"/>
                <w:lang w:val="en-GB"/>
              </w:rPr>
            </w:pPr>
            <w:r w:rsidRPr="000763B3">
              <w:rPr>
                <w:b/>
                <w:sz w:val="18"/>
                <w:szCs w:val="18"/>
                <w:lang w:val="en-GB"/>
              </w:rPr>
              <w:t>headline</w:t>
            </w:r>
          </w:p>
        </w:tc>
        <w:tc>
          <w:tcPr>
            <w:tcW w:w="1985" w:type="dxa"/>
            <w:shd w:val="clear" w:color="auto" w:fill="auto"/>
          </w:tcPr>
          <w:p w14:paraId="538C5E6C" w14:textId="77777777" w:rsidR="007815A0" w:rsidRPr="000763B3" w:rsidRDefault="007815A0" w:rsidP="007815A0">
            <w:pPr>
              <w:pStyle w:val="BodyText"/>
              <w:spacing w:before="60" w:after="60"/>
              <w:rPr>
                <w:sz w:val="18"/>
                <w:szCs w:val="18"/>
                <w:lang w:val="en-GB"/>
              </w:rPr>
            </w:pPr>
            <w:r w:rsidRPr="000763B3">
              <w:rPr>
                <w:sz w:val="18"/>
                <w:szCs w:val="18"/>
                <w:lang w:val="en-GB"/>
              </w:rPr>
              <w:t>-</w:t>
            </w:r>
          </w:p>
        </w:tc>
        <w:tc>
          <w:tcPr>
            <w:tcW w:w="4673" w:type="dxa"/>
            <w:shd w:val="clear" w:color="auto" w:fill="auto"/>
          </w:tcPr>
          <w:p w14:paraId="4B0F3A9D" w14:textId="77777777" w:rsidR="007815A0" w:rsidRPr="000763B3" w:rsidRDefault="007815A0" w:rsidP="007815A0">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7815A0" w:rsidRPr="000763B3" w14:paraId="606ABD2F" w14:textId="77777777" w:rsidTr="003727F0">
        <w:trPr>
          <w:cantSplit/>
        </w:trPr>
        <w:tc>
          <w:tcPr>
            <w:tcW w:w="3085" w:type="dxa"/>
            <w:shd w:val="clear" w:color="auto" w:fill="auto"/>
          </w:tcPr>
          <w:p w14:paraId="4F0A3CF4" w14:textId="77777777" w:rsidR="007815A0" w:rsidRPr="000763B3" w:rsidRDefault="007815A0" w:rsidP="007815A0">
            <w:pPr>
              <w:pStyle w:val="BodyText"/>
              <w:spacing w:before="60" w:after="60"/>
              <w:rPr>
                <w:b/>
                <w:sz w:val="18"/>
                <w:szCs w:val="18"/>
                <w:lang w:val="en-GB"/>
              </w:rPr>
            </w:pPr>
            <w:r w:rsidRPr="000763B3">
              <w:rPr>
                <w:b/>
                <w:sz w:val="18"/>
                <w:szCs w:val="18"/>
                <w:lang w:val="en-GB"/>
              </w:rPr>
              <w:t>linkage</w:t>
            </w:r>
          </w:p>
        </w:tc>
        <w:tc>
          <w:tcPr>
            <w:tcW w:w="1985" w:type="dxa"/>
            <w:shd w:val="clear" w:color="auto" w:fill="auto"/>
          </w:tcPr>
          <w:p w14:paraId="56D13E32" w14:textId="77777777" w:rsidR="007815A0" w:rsidRPr="000763B3" w:rsidRDefault="007815A0" w:rsidP="007815A0">
            <w:pPr>
              <w:pStyle w:val="BodyText"/>
              <w:spacing w:before="60" w:after="60"/>
              <w:rPr>
                <w:sz w:val="18"/>
                <w:szCs w:val="18"/>
                <w:lang w:val="en-GB"/>
              </w:rPr>
            </w:pPr>
            <w:r w:rsidRPr="000763B3">
              <w:rPr>
                <w:sz w:val="18"/>
                <w:szCs w:val="18"/>
                <w:lang w:val="en-GB"/>
              </w:rPr>
              <w:t>-</w:t>
            </w:r>
          </w:p>
        </w:tc>
        <w:tc>
          <w:tcPr>
            <w:tcW w:w="4673" w:type="dxa"/>
            <w:shd w:val="clear" w:color="auto" w:fill="auto"/>
          </w:tcPr>
          <w:p w14:paraId="344BF109" w14:textId="77777777" w:rsidR="007815A0" w:rsidRPr="000763B3" w:rsidRDefault="007815A0" w:rsidP="007815A0">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7815A0" w:rsidRPr="000763B3" w14:paraId="79CB59FB" w14:textId="77777777" w:rsidTr="003727F0">
        <w:trPr>
          <w:cantSplit/>
        </w:trPr>
        <w:tc>
          <w:tcPr>
            <w:tcW w:w="3085" w:type="dxa"/>
            <w:shd w:val="clear" w:color="auto" w:fill="auto"/>
          </w:tcPr>
          <w:p w14:paraId="79E8A8E2" w14:textId="77777777" w:rsidR="007815A0" w:rsidRPr="000763B3" w:rsidRDefault="007815A0" w:rsidP="003727F0">
            <w:pPr>
              <w:pStyle w:val="BodyText"/>
              <w:spacing w:before="60" w:after="60"/>
              <w:rPr>
                <w:b/>
                <w:sz w:val="18"/>
                <w:szCs w:val="18"/>
                <w:lang w:val="en-GB"/>
              </w:rPr>
            </w:pPr>
            <w:r w:rsidRPr="000763B3">
              <w:rPr>
                <w:b/>
                <w:sz w:val="18"/>
                <w:szCs w:val="18"/>
                <w:lang w:val="en-GB"/>
              </w:rPr>
              <w:t>name of resource</w:t>
            </w:r>
          </w:p>
        </w:tc>
        <w:tc>
          <w:tcPr>
            <w:tcW w:w="1985" w:type="dxa"/>
            <w:shd w:val="clear" w:color="auto" w:fill="auto"/>
          </w:tcPr>
          <w:p w14:paraId="6DA3ED1F" w14:textId="77777777" w:rsidR="007815A0" w:rsidRPr="000763B3" w:rsidRDefault="007815A0"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44CCA464" w14:textId="77777777" w:rsidR="007815A0" w:rsidRPr="000763B3" w:rsidRDefault="007815A0" w:rsidP="003727F0">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0947E13B" w14:textId="77777777" w:rsidR="001E328D" w:rsidRPr="000763B3" w:rsidRDefault="001E328D" w:rsidP="007815A0">
      <w:pPr>
        <w:rPr>
          <w:rFonts w:ascii="Arial" w:hAnsi="Arial" w:cs="Arial"/>
          <w:b/>
          <w:bCs/>
          <w:sz w:val="22"/>
          <w:szCs w:val="20"/>
          <w:lang w:val="en-GB"/>
        </w:rPr>
      </w:pPr>
      <w:r w:rsidRPr="000763B3">
        <w:rPr>
          <w:rFonts w:ascii="Arial" w:hAnsi="Arial" w:cs="Arial"/>
          <w:b/>
          <w:bCs/>
          <w:sz w:val="22"/>
          <w:szCs w:val="20"/>
          <w:lang w:val="en-GB"/>
        </w:rPr>
        <w:fldChar w:fldCharType="begin"/>
      </w:r>
      <w:r w:rsidRPr="000763B3">
        <w:rPr>
          <w:rFonts w:ascii="Arial" w:hAnsi="Arial" w:cs="Arial"/>
          <w:b/>
          <w:bCs/>
          <w:sz w:val="22"/>
          <w:szCs w:val="20"/>
          <w:lang w:val="en-GB"/>
        </w:rPr>
        <w:instrText xml:space="preserve"> XE "Feature Objects  </w:instrText>
      </w:r>
      <w:r w:rsidRPr="000763B3">
        <w:rPr>
          <w:rFonts w:ascii="Arial" w:hAnsi="Arial" w:cs="Arial"/>
          <w:b/>
          <w:bCs/>
          <w:sz w:val="22"/>
          <w:szCs w:val="20"/>
          <w:lang w:val="en-GB"/>
        </w:rPr>
        <w:fldChar w:fldCharType="end"/>
      </w:r>
    </w:p>
    <w:p w14:paraId="25984F67" w14:textId="77777777" w:rsidR="00151A4E" w:rsidRPr="000763B3" w:rsidRDefault="000505E3" w:rsidP="00B41993">
      <w:pPr>
        <w:pStyle w:val="Heading2"/>
        <w:spacing w:before="60" w:after="240" w:line="240" w:lineRule="exact"/>
        <w:ind w:left="600" w:hanging="600"/>
        <w:jc w:val="both"/>
        <w:rPr>
          <w:bCs/>
          <w:sz w:val="22"/>
          <w:lang w:val="en-GB"/>
        </w:rPr>
      </w:pPr>
      <w:bookmarkStart w:id="1733" w:name="_Toc181703121"/>
      <w:r w:rsidRPr="000763B3">
        <w:rPr>
          <w:bCs/>
          <w:sz w:val="22"/>
          <w:szCs w:val="20"/>
          <w:lang w:val="en-GB"/>
        </w:rPr>
        <w:t>orientation</w:t>
      </w:r>
      <w:bookmarkEnd w:id="1733"/>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151A4E" w:rsidRPr="000763B3" w14:paraId="7709E3D1" w14:textId="77777777" w:rsidTr="0050617B">
        <w:trPr>
          <w:cantSplit/>
        </w:trPr>
        <w:tc>
          <w:tcPr>
            <w:tcW w:w="3085" w:type="dxa"/>
            <w:shd w:val="clear" w:color="auto" w:fill="E7E6E6"/>
          </w:tcPr>
          <w:p w14:paraId="5F2AFA62" w14:textId="77777777" w:rsidR="00151A4E" w:rsidRPr="000763B3" w:rsidRDefault="00151A4E" w:rsidP="0050617B">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0ED464E3" w14:textId="77777777" w:rsidR="00151A4E" w:rsidRPr="000763B3" w:rsidRDefault="00151A4E" w:rsidP="0050617B">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052EFF6E" w14:textId="77777777" w:rsidR="00151A4E" w:rsidRPr="000763B3" w:rsidRDefault="00151A4E" w:rsidP="0050617B">
            <w:pPr>
              <w:pStyle w:val="BodyText"/>
              <w:spacing w:before="60" w:after="60"/>
              <w:rPr>
                <w:b/>
                <w:sz w:val="18"/>
                <w:szCs w:val="18"/>
                <w:lang w:val="en-GB"/>
              </w:rPr>
            </w:pPr>
            <w:r w:rsidRPr="000763B3">
              <w:rPr>
                <w:b/>
                <w:sz w:val="18"/>
                <w:szCs w:val="18"/>
                <w:lang w:val="en-GB"/>
              </w:rPr>
              <w:t>Comments</w:t>
            </w:r>
          </w:p>
        </w:tc>
      </w:tr>
      <w:tr w:rsidR="00151A4E" w:rsidRPr="000763B3" w14:paraId="27542D87" w14:textId="77777777" w:rsidTr="0050617B">
        <w:trPr>
          <w:cantSplit/>
        </w:trPr>
        <w:tc>
          <w:tcPr>
            <w:tcW w:w="3085" w:type="dxa"/>
            <w:shd w:val="clear" w:color="auto" w:fill="auto"/>
          </w:tcPr>
          <w:p w14:paraId="5175C65B" w14:textId="77777777" w:rsidR="00151A4E" w:rsidRPr="000763B3" w:rsidRDefault="00151A4E" w:rsidP="00151A4E">
            <w:pPr>
              <w:pStyle w:val="BodyText"/>
              <w:spacing w:before="60" w:after="60"/>
              <w:rPr>
                <w:b/>
                <w:sz w:val="18"/>
                <w:szCs w:val="18"/>
                <w:lang w:val="en-GB"/>
              </w:rPr>
            </w:pPr>
            <w:r w:rsidRPr="000763B3">
              <w:rPr>
                <w:b/>
                <w:sz w:val="18"/>
                <w:szCs w:val="18"/>
                <w:lang w:val="en-GB"/>
              </w:rPr>
              <w:t>orientation uncertainty</w:t>
            </w:r>
          </w:p>
        </w:tc>
        <w:tc>
          <w:tcPr>
            <w:tcW w:w="1985" w:type="dxa"/>
            <w:shd w:val="clear" w:color="auto" w:fill="auto"/>
          </w:tcPr>
          <w:p w14:paraId="2E476D99" w14:textId="77777777" w:rsidR="00151A4E" w:rsidRPr="000763B3" w:rsidRDefault="00151A4E" w:rsidP="00151A4E">
            <w:pPr>
              <w:pStyle w:val="BodyText"/>
              <w:spacing w:before="60" w:after="60"/>
              <w:rPr>
                <w:sz w:val="18"/>
                <w:szCs w:val="18"/>
                <w:lang w:val="en-GB"/>
              </w:rPr>
            </w:pPr>
            <w:r w:rsidRPr="000763B3">
              <w:rPr>
                <w:sz w:val="18"/>
                <w:szCs w:val="18"/>
                <w:lang w:val="en-GB"/>
              </w:rPr>
              <w:t>-</w:t>
            </w:r>
          </w:p>
        </w:tc>
        <w:tc>
          <w:tcPr>
            <w:tcW w:w="4673" w:type="dxa"/>
            <w:shd w:val="clear" w:color="auto" w:fill="auto"/>
          </w:tcPr>
          <w:p w14:paraId="05444693" w14:textId="77777777" w:rsidR="00151A4E" w:rsidRPr="000763B3" w:rsidRDefault="00151A4E" w:rsidP="00151A4E">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151A4E" w:rsidRPr="000763B3" w14:paraId="58105E6A" w14:textId="77777777" w:rsidTr="0050617B">
        <w:trPr>
          <w:cantSplit/>
        </w:trPr>
        <w:tc>
          <w:tcPr>
            <w:tcW w:w="3085" w:type="dxa"/>
            <w:shd w:val="clear" w:color="auto" w:fill="auto"/>
          </w:tcPr>
          <w:p w14:paraId="63634964" w14:textId="77777777" w:rsidR="00151A4E" w:rsidRPr="000763B3" w:rsidRDefault="00151A4E" w:rsidP="0050617B">
            <w:pPr>
              <w:pStyle w:val="BodyText"/>
              <w:spacing w:before="60" w:after="60"/>
              <w:rPr>
                <w:b/>
                <w:sz w:val="18"/>
                <w:szCs w:val="18"/>
                <w:lang w:val="en-GB"/>
              </w:rPr>
            </w:pPr>
            <w:r w:rsidRPr="000763B3">
              <w:rPr>
                <w:b/>
                <w:sz w:val="18"/>
                <w:szCs w:val="18"/>
                <w:lang w:val="en-GB"/>
              </w:rPr>
              <w:t>orientation value</w:t>
            </w:r>
          </w:p>
        </w:tc>
        <w:tc>
          <w:tcPr>
            <w:tcW w:w="1985" w:type="dxa"/>
            <w:shd w:val="clear" w:color="auto" w:fill="auto"/>
          </w:tcPr>
          <w:p w14:paraId="730367C1" w14:textId="77777777" w:rsidR="00151A4E" w:rsidRPr="000763B3" w:rsidRDefault="00151A4E" w:rsidP="0050617B">
            <w:pPr>
              <w:pStyle w:val="BodyText"/>
              <w:spacing w:before="60" w:after="60"/>
              <w:rPr>
                <w:sz w:val="18"/>
                <w:szCs w:val="18"/>
                <w:lang w:val="en-GB"/>
              </w:rPr>
            </w:pPr>
            <w:r w:rsidRPr="000763B3">
              <w:rPr>
                <w:sz w:val="18"/>
                <w:szCs w:val="18"/>
                <w:lang w:val="en-GB"/>
              </w:rPr>
              <w:t>ORIENT</w:t>
            </w:r>
          </w:p>
        </w:tc>
        <w:tc>
          <w:tcPr>
            <w:tcW w:w="4673" w:type="dxa"/>
            <w:shd w:val="clear" w:color="auto" w:fill="auto"/>
          </w:tcPr>
          <w:p w14:paraId="64B03C90" w14:textId="77777777" w:rsidR="00151A4E" w:rsidRPr="000763B3" w:rsidRDefault="00601451" w:rsidP="0050617B">
            <w:pPr>
              <w:pStyle w:val="BodyText"/>
              <w:spacing w:before="60" w:after="60"/>
              <w:rPr>
                <w:b/>
                <w:bCs/>
                <w:sz w:val="18"/>
                <w:szCs w:val="18"/>
                <w:lang w:val="en-GB"/>
              </w:rPr>
            </w:pPr>
            <w:r w:rsidRPr="000763B3">
              <w:rPr>
                <w:sz w:val="18"/>
                <w:szCs w:val="18"/>
                <w:lang w:val="en-GB"/>
              </w:rPr>
              <w:t xml:space="preserve">See clause 27.141. </w:t>
            </w:r>
            <w:r w:rsidR="00961879" w:rsidRPr="000763B3">
              <w:rPr>
                <w:sz w:val="18"/>
                <w:szCs w:val="18"/>
                <w:lang w:val="en-GB"/>
              </w:rPr>
              <w:t xml:space="preserve">For conversion of </w:t>
            </w:r>
            <w:r w:rsidR="00961879" w:rsidRPr="000763B3">
              <w:rPr>
                <w:b/>
                <w:bCs/>
                <w:sz w:val="18"/>
                <w:szCs w:val="18"/>
                <w:lang w:val="en-GB"/>
              </w:rPr>
              <w:t>orientation value</w:t>
            </w:r>
            <w:r w:rsidR="00961879" w:rsidRPr="000763B3">
              <w:rPr>
                <w:sz w:val="18"/>
                <w:szCs w:val="18"/>
                <w:lang w:val="en-GB"/>
              </w:rPr>
              <w:t xml:space="preserve"> on feature </w:t>
            </w:r>
            <w:r w:rsidR="00961879" w:rsidRPr="000763B3">
              <w:rPr>
                <w:b/>
                <w:bCs/>
                <w:sz w:val="18"/>
                <w:szCs w:val="18"/>
                <w:lang w:val="en-GB"/>
              </w:rPr>
              <w:t>Tidal Stream Panel Data</w:t>
            </w:r>
            <w:r w:rsidR="00961879" w:rsidRPr="000763B3">
              <w:rPr>
                <w:sz w:val="18"/>
                <w:szCs w:val="18"/>
                <w:lang w:val="en-GB"/>
              </w:rPr>
              <w:t>, see clause 10.5.</w:t>
            </w:r>
          </w:p>
        </w:tc>
      </w:tr>
    </w:tbl>
    <w:p w14:paraId="0702FD40" w14:textId="77777777" w:rsidR="00DE18B9" w:rsidRPr="000763B3" w:rsidRDefault="00DE18B9" w:rsidP="005327C3">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18BA3394" w14:textId="77777777" w:rsidR="00A0195D" w:rsidRPr="000763B3" w:rsidRDefault="000505E3" w:rsidP="00B41993">
      <w:pPr>
        <w:pStyle w:val="Heading2"/>
        <w:spacing w:before="60" w:after="240" w:line="240" w:lineRule="exact"/>
        <w:ind w:left="600" w:hanging="600"/>
        <w:jc w:val="both"/>
        <w:rPr>
          <w:sz w:val="20"/>
          <w:szCs w:val="20"/>
          <w:lang w:val="en-GB"/>
        </w:rPr>
      </w:pPr>
      <w:bookmarkStart w:id="1734" w:name="_Toc522284841"/>
      <w:bookmarkStart w:id="1735" w:name="_Toc181703122"/>
      <w:r w:rsidRPr="000763B3">
        <w:rPr>
          <w:bCs/>
          <w:sz w:val="22"/>
          <w:szCs w:val="20"/>
          <w:lang w:val="en-GB"/>
        </w:rPr>
        <w:t xml:space="preserve">periodic </w:t>
      </w:r>
      <w:r w:rsidR="00D96C00" w:rsidRPr="000763B3">
        <w:rPr>
          <w:bCs/>
          <w:sz w:val="22"/>
          <w:szCs w:val="20"/>
          <w:lang w:val="en-GB"/>
        </w:rPr>
        <w:t>date range</w:t>
      </w:r>
      <w:bookmarkEnd w:id="1734"/>
      <w:bookmarkEnd w:id="1735"/>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A0195D" w:rsidRPr="000763B3" w14:paraId="7226B0CF" w14:textId="77777777" w:rsidTr="00343558">
        <w:trPr>
          <w:cantSplit/>
        </w:trPr>
        <w:tc>
          <w:tcPr>
            <w:tcW w:w="3085" w:type="dxa"/>
            <w:shd w:val="clear" w:color="auto" w:fill="E7E6E6"/>
          </w:tcPr>
          <w:p w14:paraId="3A597880" w14:textId="77777777" w:rsidR="00A0195D" w:rsidRPr="000763B3" w:rsidRDefault="00A0195D" w:rsidP="00343558">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1570A822" w14:textId="77777777" w:rsidR="00A0195D" w:rsidRPr="000763B3" w:rsidRDefault="00A0195D" w:rsidP="00343558">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1DEEEDD4" w14:textId="77777777" w:rsidR="00A0195D" w:rsidRPr="000763B3" w:rsidRDefault="00A0195D" w:rsidP="00343558">
            <w:pPr>
              <w:pStyle w:val="BodyText"/>
              <w:spacing w:before="60" w:after="60"/>
              <w:rPr>
                <w:b/>
                <w:sz w:val="18"/>
                <w:szCs w:val="18"/>
                <w:lang w:val="en-GB"/>
              </w:rPr>
            </w:pPr>
            <w:r w:rsidRPr="000763B3">
              <w:rPr>
                <w:b/>
                <w:sz w:val="18"/>
                <w:szCs w:val="18"/>
                <w:lang w:val="en-GB"/>
              </w:rPr>
              <w:t>Comments</w:t>
            </w:r>
          </w:p>
        </w:tc>
      </w:tr>
      <w:tr w:rsidR="00952CAD" w:rsidRPr="000763B3" w14:paraId="67BA70CE" w14:textId="77777777" w:rsidTr="00343558">
        <w:trPr>
          <w:cantSplit/>
        </w:trPr>
        <w:tc>
          <w:tcPr>
            <w:tcW w:w="3085" w:type="dxa"/>
            <w:shd w:val="clear" w:color="auto" w:fill="auto"/>
          </w:tcPr>
          <w:p w14:paraId="5159EA63" w14:textId="77777777" w:rsidR="00952CAD" w:rsidRPr="000763B3" w:rsidRDefault="00952CAD" w:rsidP="00952CAD">
            <w:pPr>
              <w:pStyle w:val="BodyText"/>
              <w:spacing w:before="60" w:after="60"/>
              <w:rPr>
                <w:b/>
                <w:sz w:val="18"/>
                <w:szCs w:val="18"/>
                <w:lang w:val="en-GB"/>
              </w:rPr>
            </w:pPr>
            <w:r w:rsidRPr="000763B3">
              <w:rPr>
                <w:b/>
                <w:sz w:val="18"/>
                <w:szCs w:val="18"/>
                <w:lang w:val="en-GB"/>
              </w:rPr>
              <w:t>date end</w:t>
            </w:r>
          </w:p>
        </w:tc>
        <w:tc>
          <w:tcPr>
            <w:tcW w:w="1985" w:type="dxa"/>
            <w:shd w:val="clear" w:color="auto" w:fill="auto"/>
          </w:tcPr>
          <w:p w14:paraId="0181B51B" w14:textId="77777777" w:rsidR="00952CAD" w:rsidRPr="000763B3" w:rsidRDefault="00952CAD" w:rsidP="00952CAD">
            <w:pPr>
              <w:pStyle w:val="BodyText"/>
              <w:spacing w:before="60" w:after="60"/>
              <w:rPr>
                <w:sz w:val="18"/>
                <w:szCs w:val="18"/>
                <w:lang w:val="en-GB"/>
              </w:rPr>
            </w:pPr>
            <w:r w:rsidRPr="000763B3">
              <w:rPr>
                <w:sz w:val="18"/>
                <w:szCs w:val="18"/>
                <w:lang w:val="en-GB"/>
              </w:rPr>
              <w:t>PEREND</w:t>
            </w:r>
          </w:p>
        </w:tc>
        <w:tc>
          <w:tcPr>
            <w:tcW w:w="4673" w:type="dxa"/>
            <w:shd w:val="clear" w:color="auto" w:fill="auto"/>
          </w:tcPr>
          <w:p w14:paraId="680D77D1" w14:textId="77777777" w:rsidR="00952CAD" w:rsidRPr="000763B3" w:rsidRDefault="00952CAD" w:rsidP="00952CAD">
            <w:pPr>
              <w:pStyle w:val="BodyText"/>
              <w:spacing w:before="60" w:after="60"/>
              <w:rPr>
                <w:sz w:val="18"/>
                <w:szCs w:val="18"/>
                <w:lang w:val="en-GB"/>
              </w:rPr>
            </w:pPr>
            <w:r w:rsidRPr="000763B3">
              <w:rPr>
                <w:sz w:val="18"/>
                <w:szCs w:val="18"/>
                <w:lang w:val="en-GB"/>
              </w:rPr>
              <w:t>See clauses 2.</w:t>
            </w:r>
            <w:r w:rsidR="006F524E" w:rsidRPr="000763B3">
              <w:rPr>
                <w:sz w:val="18"/>
                <w:szCs w:val="18"/>
                <w:lang w:val="en-GB"/>
              </w:rPr>
              <w:t>4.8</w:t>
            </w:r>
            <w:r w:rsidRPr="000763B3">
              <w:rPr>
                <w:sz w:val="18"/>
                <w:szCs w:val="18"/>
                <w:lang w:val="en-GB"/>
              </w:rPr>
              <w:t xml:space="preserve"> and 27.</w:t>
            </w:r>
            <w:r w:rsidR="005C5392" w:rsidRPr="000763B3">
              <w:rPr>
                <w:sz w:val="18"/>
                <w:szCs w:val="18"/>
                <w:lang w:val="en-GB"/>
              </w:rPr>
              <w:t>81</w:t>
            </w:r>
            <w:r w:rsidRPr="000763B3">
              <w:rPr>
                <w:sz w:val="18"/>
                <w:szCs w:val="18"/>
                <w:lang w:val="en-GB"/>
              </w:rPr>
              <w:t>.</w:t>
            </w:r>
          </w:p>
        </w:tc>
      </w:tr>
      <w:tr w:rsidR="00952CAD" w:rsidRPr="000763B3" w14:paraId="5A27BB2E" w14:textId="77777777" w:rsidTr="00343558">
        <w:trPr>
          <w:cantSplit/>
        </w:trPr>
        <w:tc>
          <w:tcPr>
            <w:tcW w:w="3085" w:type="dxa"/>
            <w:shd w:val="clear" w:color="auto" w:fill="auto"/>
          </w:tcPr>
          <w:p w14:paraId="76867902" w14:textId="77777777" w:rsidR="00952CAD" w:rsidRPr="000763B3" w:rsidRDefault="00952CAD" w:rsidP="00952CAD">
            <w:pPr>
              <w:pStyle w:val="BodyText"/>
              <w:spacing w:before="60" w:after="60"/>
              <w:rPr>
                <w:b/>
                <w:sz w:val="18"/>
                <w:szCs w:val="18"/>
                <w:lang w:val="en-GB"/>
              </w:rPr>
            </w:pPr>
            <w:r w:rsidRPr="000763B3">
              <w:rPr>
                <w:b/>
                <w:sz w:val="18"/>
                <w:szCs w:val="18"/>
                <w:lang w:val="en-GB"/>
              </w:rPr>
              <w:t>date start</w:t>
            </w:r>
          </w:p>
        </w:tc>
        <w:tc>
          <w:tcPr>
            <w:tcW w:w="1985" w:type="dxa"/>
            <w:shd w:val="clear" w:color="auto" w:fill="auto"/>
          </w:tcPr>
          <w:p w14:paraId="1FDD2A54" w14:textId="77777777" w:rsidR="00952CAD" w:rsidRPr="000763B3" w:rsidRDefault="00952CAD" w:rsidP="00952CAD">
            <w:pPr>
              <w:pStyle w:val="BodyText"/>
              <w:spacing w:before="60" w:after="60"/>
              <w:rPr>
                <w:sz w:val="18"/>
                <w:szCs w:val="18"/>
                <w:lang w:val="en-GB"/>
              </w:rPr>
            </w:pPr>
            <w:r w:rsidRPr="000763B3">
              <w:rPr>
                <w:sz w:val="18"/>
                <w:szCs w:val="18"/>
                <w:lang w:val="en-GB"/>
              </w:rPr>
              <w:t>PERSTA</w:t>
            </w:r>
          </w:p>
        </w:tc>
        <w:tc>
          <w:tcPr>
            <w:tcW w:w="4673" w:type="dxa"/>
            <w:shd w:val="clear" w:color="auto" w:fill="auto"/>
          </w:tcPr>
          <w:p w14:paraId="02ADA1E0" w14:textId="77777777" w:rsidR="00952CAD" w:rsidRPr="000763B3" w:rsidRDefault="00952CAD" w:rsidP="00952CAD">
            <w:pPr>
              <w:pStyle w:val="BodyText"/>
              <w:spacing w:before="60" w:after="60"/>
              <w:rPr>
                <w:sz w:val="18"/>
                <w:szCs w:val="18"/>
                <w:lang w:val="en-GB"/>
              </w:rPr>
            </w:pPr>
            <w:r w:rsidRPr="000763B3">
              <w:rPr>
                <w:sz w:val="18"/>
                <w:szCs w:val="18"/>
                <w:lang w:val="en-GB"/>
              </w:rPr>
              <w:t>See clauses 2.</w:t>
            </w:r>
            <w:r w:rsidR="006F524E" w:rsidRPr="000763B3">
              <w:rPr>
                <w:sz w:val="18"/>
                <w:szCs w:val="18"/>
                <w:lang w:val="en-GB"/>
              </w:rPr>
              <w:t>4.8</w:t>
            </w:r>
            <w:r w:rsidRPr="000763B3">
              <w:rPr>
                <w:sz w:val="18"/>
                <w:szCs w:val="18"/>
                <w:lang w:val="en-GB"/>
              </w:rPr>
              <w:t xml:space="preserve"> and 27.8</w:t>
            </w:r>
            <w:r w:rsidR="005C5392" w:rsidRPr="000763B3">
              <w:rPr>
                <w:sz w:val="18"/>
                <w:szCs w:val="18"/>
                <w:lang w:val="en-GB"/>
              </w:rPr>
              <w:t>3</w:t>
            </w:r>
            <w:r w:rsidRPr="000763B3">
              <w:rPr>
                <w:sz w:val="18"/>
                <w:szCs w:val="18"/>
                <w:lang w:val="en-GB"/>
              </w:rPr>
              <w:t>.</w:t>
            </w:r>
          </w:p>
        </w:tc>
      </w:tr>
    </w:tbl>
    <w:p w14:paraId="4144C561" w14:textId="77777777" w:rsidR="00D96C00" w:rsidRPr="000763B3" w:rsidRDefault="00D96C00" w:rsidP="005327C3">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0654F9C7" w14:textId="77777777" w:rsidR="00520CCE" w:rsidRPr="000763B3" w:rsidRDefault="000505E3" w:rsidP="00B41993">
      <w:pPr>
        <w:pStyle w:val="Heading2"/>
        <w:spacing w:before="60" w:after="240" w:line="240" w:lineRule="exact"/>
        <w:ind w:left="600" w:hanging="600"/>
        <w:jc w:val="both"/>
        <w:rPr>
          <w:sz w:val="20"/>
          <w:szCs w:val="20"/>
          <w:lang w:val="en-GB"/>
        </w:rPr>
      </w:pPr>
      <w:bookmarkStart w:id="1736" w:name="_Toc522284842"/>
      <w:bookmarkStart w:id="1737" w:name="_Toc181703123"/>
      <w:r w:rsidRPr="000763B3">
        <w:rPr>
          <w:bCs/>
          <w:sz w:val="22"/>
          <w:szCs w:val="20"/>
          <w:lang w:val="en-GB"/>
        </w:rPr>
        <w:t xml:space="preserve">radar </w:t>
      </w:r>
      <w:r w:rsidR="007D1BEB" w:rsidRPr="000763B3">
        <w:rPr>
          <w:bCs/>
          <w:sz w:val="22"/>
          <w:szCs w:val="20"/>
          <w:lang w:val="en-GB"/>
        </w:rPr>
        <w:t>wave length</w:t>
      </w:r>
      <w:bookmarkEnd w:id="1736"/>
      <w:r w:rsidR="006144ED" w:rsidRPr="000763B3">
        <w:rPr>
          <w:bCs/>
          <w:sz w:val="22"/>
          <w:szCs w:val="20"/>
          <w:lang w:val="en-GB"/>
        </w:rPr>
        <w:t xml:space="preserve"> </w:t>
      </w:r>
      <w:r w:rsidR="006144ED" w:rsidRPr="000763B3">
        <w:rPr>
          <w:bCs/>
          <w:i/>
          <w:sz w:val="22"/>
          <w:szCs w:val="20"/>
          <w:lang w:val="en-GB"/>
        </w:rPr>
        <w:t>(RADWAL)</w:t>
      </w:r>
      <w:bookmarkEnd w:id="1737"/>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520CCE" w:rsidRPr="000763B3" w14:paraId="5E238F11" w14:textId="77777777" w:rsidTr="00296B99">
        <w:trPr>
          <w:cantSplit/>
        </w:trPr>
        <w:tc>
          <w:tcPr>
            <w:tcW w:w="3085" w:type="dxa"/>
            <w:shd w:val="clear" w:color="auto" w:fill="E7E6E6"/>
          </w:tcPr>
          <w:p w14:paraId="04FEEB1D" w14:textId="77777777" w:rsidR="00520CCE" w:rsidRPr="000763B3" w:rsidRDefault="00520CCE" w:rsidP="00952CAD">
            <w:pPr>
              <w:pStyle w:val="BodyText"/>
              <w:keepNext/>
              <w:keepLines/>
              <w:spacing w:before="60" w:after="60"/>
              <w:rPr>
                <w:b/>
                <w:sz w:val="18"/>
                <w:szCs w:val="18"/>
                <w:lang w:val="en-GB"/>
              </w:rPr>
            </w:pPr>
            <w:r w:rsidRPr="000763B3">
              <w:rPr>
                <w:b/>
                <w:sz w:val="18"/>
                <w:szCs w:val="18"/>
                <w:lang w:val="en-GB"/>
              </w:rPr>
              <w:t>S-101 Sub-Attribute</w:t>
            </w:r>
          </w:p>
        </w:tc>
        <w:tc>
          <w:tcPr>
            <w:tcW w:w="1985" w:type="dxa"/>
            <w:shd w:val="clear" w:color="auto" w:fill="E7E6E6"/>
          </w:tcPr>
          <w:p w14:paraId="428E6444" w14:textId="77777777" w:rsidR="00520CCE" w:rsidRPr="000763B3" w:rsidRDefault="00520CCE" w:rsidP="00952CAD">
            <w:pPr>
              <w:pStyle w:val="BodyText"/>
              <w:keepNext/>
              <w:keepLines/>
              <w:spacing w:before="60" w:after="60"/>
              <w:rPr>
                <w:b/>
                <w:sz w:val="18"/>
                <w:szCs w:val="18"/>
                <w:lang w:val="en-GB"/>
              </w:rPr>
            </w:pPr>
            <w:r w:rsidRPr="000763B3">
              <w:rPr>
                <w:b/>
                <w:sz w:val="18"/>
                <w:szCs w:val="18"/>
                <w:lang w:val="en-GB"/>
              </w:rPr>
              <w:t>S-57 Attribute</w:t>
            </w:r>
          </w:p>
        </w:tc>
        <w:tc>
          <w:tcPr>
            <w:tcW w:w="4673" w:type="dxa"/>
            <w:shd w:val="clear" w:color="auto" w:fill="E7E6E6"/>
          </w:tcPr>
          <w:p w14:paraId="6BA96F66" w14:textId="77777777" w:rsidR="00520CCE" w:rsidRPr="000763B3" w:rsidRDefault="00520CCE" w:rsidP="00952CAD">
            <w:pPr>
              <w:pStyle w:val="BodyText"/>
              <w:keepNext/>
              <w:keepLines/>
              <w:spacing w:before="60" w:after="60"/>
              <w:rPr>
                <w:b/>
                <w:sz w:val="18"/>
                <w:szCs w:val="18"/>
                <w:lang w:val="en-GB"/>
              </w:rPr>
            </w:pPr>
            <w:r w:rsidRPr="000763B3">
              <w:rPr>
                <w:b/>
                <w:sz w:val="18"/>
                <w:szCs w:val="18"/>
                <w:lang w:val="en-GB"/>
              </w:rPr>
              <w:t>Comments</w:t>
            </w:r>
          </w:p>
        </w:tc>
      </w:tr>
      <w:tr w:rsidR="001E73D4" w:rsidRPr="000763B3" w14:paraId="3CAF126A" w14:textId="77777777" w:rsidTr="00296B99">
        <w:trPr>
          <w:cantSplit/>
        </w:trPr>
        <w:tc>
          <w:tcPr>
            <w:tcW w:w="3085" w:type="dxa"/>
            <w:shd w:val="clear" w:color="auto" w:fill="auto"/>
          </w:tcPr>
          <w:p w14:paraId="1534787D" w14:textId="77777777" w:rsidR="001E73D4" w:rsidRPr="000763B3" w:rsidRDefault="001E73D4" w:rsidP="00296B99">
            <w:pPr>
              <w:pStyle w:val="BodyText"/>
              <w:spacing w:before="60" w:after="60"/>
              <w:rPr>
                <w:b/>
                <w:sz w:val="18"/>
                <w:szCs w:val="18"/>
                <w:lang w:val="en-GB"/>
              </w:rPr>
            </w:pPr>
            <w:r w:rsidRPr="000763B3">
              <w:rPr>
                <w:b/>
                <w:sz w:val="18"/>
                <w:szCs w:val="18"/>
                <w:lang w:val="en-GB"/>
              </w:rPr>
              <w:t>radar band</w:t>
            </w:r>
          </w:p>
        </w:tc>
        <w:tc>
          <w:tcPr>
            <w:tcW w:w="1985" w:type="dxa"/>
            <w:shd w:val="clear" w:color="auto" w:fill="auto"/>
          </w:tcPr>
          <w:p w14:paraId="18FF09D0" w14:textId="77777777" w:rsidR="001E73D4" w:rsidRPr="000763B3" w:rsidRDefault="001E73D4" w:rsidP="00296B99">
            <w:pPr>
              <w:pStyle w:val="BodyText"/>
              <w:spacing w:before="60" w:after="60"/>
              <w:rPr>
                <w:i/>
                <w:iCs/>
                <w:sz w:val="18"/>
                <w:szCs w:val="18"/>
                <w:lang w:val="en-GB"/>
              </w:rPr>
            </w:pPr>
            <w:r w:rsidRPr="000763B3">
              <w:rPr>
                <w:i/>
                <w:iCs/>
                <w:sz w:val="18"/>
                <w:szCs w:val="18"/>
                <w:lang w:val="en-GB"/>
              </w:rPr>
              <w:t>RADWAL</w:t>
            </w:r>
          </w:p>
        </w:tc>
        <w:tc>
          <w:tcPr>
            <w:tcW w:w="4673" w:type="dxa"/>
            <w:vMerge w:val="restart"/>
            <w:shd w:val="clear" w:color="auto" w:fill="auto"/>
          </w:tcPr>
          <w:p w14:paraId="0B281F19" w14:textId="77777777" w:rsidR="001E73D4" w:rsidRPr="000763B3" w:rsidRDefault="001E73D4" w:rsidP="00296B99">
            <w:pPr>
              <w:pStyle w:val="BodyText"/>
              <w:spacing w:before="60" w:after="60"/>
              <w:rPr>
                <w:sz w:val="18"/>
                <w:szCs w:val="18"/>
                <w:lang w:val="en-GB"/>
              </w:rPr>
            </w:pPr>
            <w:r w:rsidRPr="000763B3">
              <w:rPr>
                <w:sz w:val="18"/>
                <w:szCs w:val="18"/>
                <w:lang w:val="en-GB"/>
              </w:rPr>
              <w:t xml:space="preserve">For the converted RADWAL, the values for </w:t>
            </w:r>
            <w:r w:rsidRPr="000763B3">
              <w:rPr>
                <w:b/>
                <w:bCs/>
                <w:sz w:val="18"/>
                <w:szCs w:val="18"/>
                <w:lang w:val="en-GB"/>
              </w:rPr>
              <w:t>radar wave length</w:t>
            </w:r>
            <w:r w:rsidRPr="000763B3">
              <w:rPr>
                <w:sz w:val="18"/>
                <w:szCs w:val="18"/>
                <w:lang w:val="en-GB"/>
              </w:rPr>
              <w:t xml:space="preserve"> and </w:t>
            </w:r>
            <w:r w:rsidRPr="000763B3">
              <w:rPr>
                <w:b/>
                <w:bCs/>
                <w:sz w:val="18"/>
                <w:szCs w:val="18"/>
                <w:lang w:val="en-GB"/>
              </w:rPr>
              <w:t>radar band</w:t>
            </w:r>
            <w:r w:rsidRPr="000763B3">
              <w:rPr>
                <w:sz w:val="18"/>
                <w:szCs w:val="18"/>
                <w:lang w:val="en-GB"/>
              </w:rPr>
              <w:t xml:space="preserve">, in that order, will be separated by a hyphen “-“.  </w:t>
            </w:r>
          </w:p>
          <w:p w14:paraId="1D3DADD8" w14:textId="77777777" w:rsidR="001E73D4" w:rsidRPr="000763B3" w:rsidRDefault="001E73D4" w:rsidP="00296B99">
            <w:pPr>
              <w:pStyle w:val="BodyText"/>
              <w:spacing w:before="60" w:after="60"/>
              <w:rPr>
                <w:sz w:val="18"/>
                <w:szCs w:val="18"/>
                <w:lang w:val="en-GB"/>
              </w:rPr>
            </w:pPr>
            <w:r w:rsidRPr="000763B3">
              <w:rPr>
                <w:sz w:val="18"/>
                <w:szCs w:val="18"/>
                <w:lang w:val="en-GB"/>
              </w:rPr>
              <w:t xml:space="preserve">Where two values of </w:t>
            </w:r>
            <w:r w:rsidRPr="000763B3">
              <w:rPr>
                <w:b/>
                <w:sz w:val="18"/>
                <w:szCs w:val="18"/>
                <w:lang w:val="en-GB"/>
              </w:rPr>
              <w:t>radar wave length</w:t>
            </w:r>
            <w:r w:rsidRPr="000763B3">
              <w:rPr>
                <w:sz w:val="18"/>
                <w:szCs w:val="18"/>
                <w:lang w:val="en-GB"/>
              </w:rPr>
              <w:t xml:space="preserve"> have been populated for a Feature instance, the converted RADWAL will be populated with the combined list of values in the same order as has been included in the S-101 dataset, separated by a comma “,”.</w:t>
            </w:r>
          </w:p>
          <w:p w14:paraId="6242EDF1" w14:textId="77777777" w:rsidR="00892D25" w:rsidRPr="000763B3" w:rsidRDefault="00892D25" w:rsidP="00296B99">
            <w:pPr>
              <w:pStyle w:val="BodyText"/>
              <w:spacing w:before="60" w:after="60"/>
              <w:rPr>
                <w:sz w:val="18"/>
                <w:szCs w:val="18"/>
                <w:lang w:val="en-GB"/>
              </w:rPr>
            </w:pPr>
            <w:r w:rsidRPr="000763B3">
              <w:rPr>
                <w:sz w:val="18"/>
                <w:szCs w:val="18"/>
                <w:lang w:val="en-GB"/>
              </w:rPr>
              <w:t>See clauses 27.145 and 27.204.</w:t>
            </w:r>
          </w:p>
        </w:tc>
      </w:tr>
      <w:tr w:rsidR="001E73D4" w:rsidRPr="000763B3" w14:paraId="6C4FA34D" w14:textId="77777777" w:rsidTr="00296B99">
        <w:trPr>
          <w:cantSplit/>
        </w:trPr>
        <w:tc>
          <w:tcPr>
            <w:tcW w:w="3085" w:type="dxa"/>
            <w:shd w:val="clear" w:color="auto" w:fill="auto"/>
          </w:tcPr>
          <w:p w14:paraId="23623A83" w14:textId="77777777" w:rsidR="001E73D4" w:rsidRPr="000763B3" w:rsidRDefault="001E73D4" w:rsidP="00296B99">
            <w:pPr>
              <w:pStyle w:val="BodyText"/>
              <w:spacing w:before="60" w:after="60"/>
              <w:rPr>
                <w:b/>
                <w:sz w:val="18"/>
                <w:szCs w:val="18"/>
                <w:lang w:val="en-GB"/>
              </w:rPr>
            </w:pPr>
            <w:r w:rsidRPr="000763B3">
              <w:rPr>
                <w:b/>
                <w:sz w:val="18"/>
                <w:szCs w:val="18"/>
                <w:lang w:val="en-GB"/>
              </w:rPr>
              <w:t>wave length value</w:t>
            </w:r>
          </w:p>
        </w:tc>
        <w:tc>
          <w:tcPr>
            <w:tcW w:w="1985" w:type="dxa"/>
            <w:shd w:val="clear" w:color="auto" w:fill="auto"/>
          </w:tcPr>
          <w:p w14:paraId="0A6B6A71" w14:textId="77777777" w:rsidR="001E73D4" w:rsidRPr="000763B3" w:rsidRDefault="001E73D4" w:rsidP="00296B99">
            <w:pPr>
              <w:pStyle w:val="BodyText"/>
              <w:spacing w:before="60" w:after="60"/>
              <w:rPr>
                <w:i/>
                <w:iCs/>
                <w:sz w:val="18"/>
                <w:szCs w:val="18"/>
                <w:lang w:val="en-GB"/>
              </w:rPr>
            </w:pPr>
            <w:r w:rsidRPr="000763B3">
              <w:rPr>
                <w:i/>
                <w:iCs/>
                <w:sz w:val="18"/>
                <w:szCs w:val="18"/>
                <w:lang w:val="en-GB"/>
              </w:rPr>
              <w:t>RADWAL</w:t>
            </w:r>
          </w:p>
        </w:tc>
        <w:tc>
          <w:tcPr>
            <w:tcW w:w="4673" w:type="dxa"/>
            <w:vMerge/>
            <w:shd w:val="clear" w:color="auto" w:fill="auto"/>
          </w:tcPr>
          <w:p w14:paraId="55DF2307" w14:textId="77777777" w:rsidR="001E73D4" w:rsidRPr="000763B3" w:rsidRDefault="001E73D4" w:rsidP="00296B99">
            <w:pPr>
              <w:pStyle w:val="BodyText"/>
              <w:spacing w:before="60" w:after="60"/>
              <w:rPr>
                <w:sz w:val="18"/>
                <w:szCs w:val="18"/>
                <w:lang w:val="en-GB"/>
              </w:rPr>
            </w:pPr>
          </w:p>
        </w:tc>
      </w:tr>
    </w:tbl>
    <w:p w14:paraId="4638A00E" w14:textId="77777777" w:rsidR="00520CCE" w:rsidRPr="000763B3" w:rsidRDefault="00520CCE" w:rsidP="00520CCE">
      <w:pPr>
        <w:jc w:val="both"/>
        <w:rPr>
          <w:rFonts w:ascii="Arial" w:hAnsi="Arial" w:cs="Arial"/>
          <w:sz w:val="20"/>
          <w:szCs w:val="20"/>
          <w:lang w:val="en-GB"/>
        </w:rPr>
      </w:pPr>
    </w:p>
    <w:p w14:paraId="05612643" w14:textId="77777777" w:rsidR="00520CCE" w:rsidRPr="000763B3" w:rsidRDefault="00520CCE" w:rsidP="00520CCE">
      <w:pPr>
        <w:spacing w:after="120"/>
        <w:jc w:val="both"/>
        <w:rPr>
          <w:rFonts w:ascii="Arial" w:hAnsi="Arial" w:cs="Arial"/>
          <w:sz w:val="20"/>
          <w:szCs w:val="20"/>
          <w:lang w:val="en-GB"/>
        </w:rPr>
      </w:pPr>
      <w:r w:rsidRPr="000763B3">
        <w:rPr>
          <w:rFonts w:ascii="Arial" w:hAnsi="Arial" w:cs="Arial"/>
          <w:sz w:val="20"/>
          <w:szCs w:val="20"/>
          <w:u w:val="single"/>
          <w:lang w:val="en-GB"/>
        </w:rPr>
        <w:t>EXAMPLE:</w:t>
      </w:r>
      <w:r w:rsidRPr="000763B3">
        <w:rPr>
          <w:rFonts w:ascii="Arial" w:hAnsi="Arial" w:cs="Arial"/>
          <w:sz w:val="20"/>
          <w:szCs w:val="20"/>
          <w:lang w:val="en-GB"/>
        </w:rPr>
        <w:t xml:space="preserve">  </w:t>
      </w:r>
    </w:p>
    <w:p w14:paraId="7B057E66" w14:textId="77777777" w:rsidR="00520CCE" w:rsidRPr="000763B3" w:rsidRDefault="00520CCE" w:rsidP="001E73D4">
      <w:pPr>
        <w:tabs>
          <w:tab w:val="left" w:pos="2552"/>
        </w:tabs>
        <w:spacing w:after="60"/>
        <w:jc w:val="both"/>
        <w:rPr>
          <w:rFonts w:ascii="Arial" w:hAnsi="Arial" w:cs="Arial"/>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"Feature Objects  </w:instrText>
      </w:r>
      <w:r w:rsidRPr="000763B3">
        <w:rPr>
          <w:rFonts w:ascii="Arial" w:hAnsi="Arial" w:cs="Arial"/>
          <w:b/>
          <w:bCs/>
          <w:sz w:val="20"/>
          <w:szCs w:val="20"/>
          <w:lang w:val="en-GB"/>
        </w:rPr>
        <w:fldChar w:fldCharType="end"/>
      </w:r>
      <w:r w:rsidRPr="000763B3">
        <w:rPr>
          <w:rFonts w:ascii="Arial" w:hAnsi="Arial" w:cs="Arial"/>
          <w:b/>
          <w:bCs/>
          <w:sz w:val="20"/>
          <w:szCs w:val="20"/>
          <w:lang w:val="en-GB"/>
        </w:rPr>
        <w:t>radar wave length</w:t>
      </w:r>
      <w:r w:rsidRPr="000763B3">
        <w:rPr>
          <w:rFonts w:ascii="Arial" w:hAnsi="Arial" w:cs="Arial"/>
          <w:sz w:val="20"/>
          <w:szCs w:val="20"/>
          <w:lang w:val="en-GB"/>
        </w:rPr>
        <w:t xml:space="preserve"> (1):</w:t>
      </w:r>
      <w:r w:rsidRPr="000763B3">
        <w:rPr>
          <w:rFonts w:ascii="Arial" w:hAnsi="Arial" w:cs="Arial"/>
          <w:sz w:val="20"/>
          <w:szCs w:val="20"/>
          <w:lang w:val="en-GB"/>
        </w:rPr>
        <w:tab/>
      </w:r>
      <w:r w:rsidRPr="000763B3">
        <w:rPr>
          <w:rFonts w:ascii="Arial" w:hAnsi="Arial" w:cs="Arial"/>
          <w:b/>
          <w:sz w:val="20"/>
          <w:szCs w:val="20"/>
          <w:lang w:val="en-GB"/>
        </w:rPr>
        <w:t>radar band</w:t>
      </w:r>
      <w:r w:rsidRPr="000763B3">
        <w:rPr>
          <w:rFonts w:ascii="Arial" w:hAnsi="Arial" w:cs="Arial"/>
          <w:sz w:val="20"/>
          <w:szCs w:val="20"/>
          <w:lang w:val="en-GB"/>
        </w:rPr>
        <w:t xml:space="preserve"> = </w:t>
      </w:r>
      <w:r w:rsidRPr="000763B3">
        <w:rPr>
          <w:rFonts w:ascii="Arial" w:hAnsi="Arial" w:cs="Arial"/>
          <w:i/>
          <w:sz w:val="20"/>
          <w:szCs w:val="20"/>
          <w:lang w:val="en-GB"/>
        </w:rPr>
        <w:t>0</w:t>
      </w:r>
      <w:r w:rsidR="001E73D4" w:rsidRPr="000763B3">
        <w:rPr>
          <w:rFonts w:ascii="Arial" w:hAnsi="Arial" w:cs="Arial"/>
          <w:i/>
          <w:sz w:val="20"/>
          <w:szCs w:val="20"/>
          <w:lang w:val="en-GB"/>
        </w:rPr>
        <w:t>.</w:t>
      </w:r>
      <w:r w:rsidRPr="000763B3">
        <w:rPr>
          <w:rFonts w:ascii="Arial" w:hAnsi="Arial" w:cs="Arial"/>
          <w:i/>
          <w:sz w:val="20"/>
          <w:szCs w:val="20"/>
          <w:lang w:val="en-GB"/>
        </w:rPr>
        <w:t>03</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b/>
          <w:sz w:val="20"/>
          <w:szCs w:val="20"/>
          <w:lang w:val="en-GB"/>
        </w:rPr>
        <w:t>wave length value</w:t>
      </w:r>
      <w:r w:rsidRPr="000763B3">
        <w:rPr>
          <w:rFonts w:ascii="Arial" w:hAnsi="Arial" w:cs="Arial"/>
          <w:sz w:val="20"/>
          <w:szCs w:val="20"/>
          <w:lang w:val="en-GB"/>
        </w:rPr>
        <w:t xml:space="preserve"> = </w:t>
      </w:r>
      <w:r w:rsidRPr="000763B3">
        <w:rPr>
          <w:rFonts w:ascii="Arial" w:hAnsi="Arial" w:cs="Arial"/>
          <w:i/>
          <w:sz w:val="20"/>
          <w:szCs w:val="20"/>
          <w:lang w:val="en-GB"/>
        </w:rPr>
        <w:t>X</w:t>
      </w:r>
      <w:r w:rsidRPr="000763B3">
        <w:rPr>
          <w:rFonts w:ascii="Arial" w:hAnsi="Arial" w:cs="Arial"/>
          <w:sz w:val="20"/>
          <w:szCs w:val="20"/>
          <w:lang w:val="en-GB"/>
        </w:rPr>
        <w:t xml:space="preserve"> </w:t>
      </w:r>
    </w:p>
    <w:p w14:paraId="1CCF19C0" w14:textId="77777777" w:rsidR="00520CCE" w:rsidRPr="000763B3" w:rsidRDefault="00520CCE" w:rsidP="001E73D4">
      <w:pPr>
        <w:tabs>
          <w:tab w:val="left" w:pos="2552"/>
        </w:tabs>
        <w:spacing w:after="120"/>
        <w:jc w:val="both"/>
        <w:rPr>
          <w:rFonts w:ascii="Arial" w:hAnsi="Arial" w:cs="Arial"/>
          <w:sz w:val="20"/>
          <w:szCs w:val="20"/>
          <w:lang w:val="en-GB"/>
        </w:rPr>
      </w:pPr>
      <w:r w:rsidRPr="000763B3">
        <w:rPr>
          <w:rFonts w:ascii="Arial" w:hAnsi="Arial" w:cs="Arial"/>
          <w:b/>
          <w:bCs/>
          <w:sz w:val="20"/>
          <w:szCs w:val="20"/>
          <w:lang w:val="en-GB"/>
        </w:rPr>
        <w:t>radar wave length</w:t>
      </w:r>
      <w:r w:rsidRPr="000763B3">
        <w:rPr>
          <w:rFonts w:ascii="Arial" w:hAnsi="Arial" w:cs="Arial"/>
          <w:sz w:val="20"/>
          <w:szCs w:val="20"/>
          <w:lang w:val="en-GB"/>
        </w:rPr>
        <w:t xml:space="preserve"> (2):</w:t>
      </w:r>
      <w:r w:rsidRPr="000763B3">
        <w:rPr>
          <w:rFonts w:ascii="Arial" w:hAnsi="Arial" w:cs="Arial"/>
          <w:sz w:val="20"/>
          <w:szCs w:val="20"/>
          <w:lang w:val="en-GB"/>
        </w:rPr>
        <w:tab/>
      </w:r>
      <w:r w:rsidR="001E73D4" w:rsidRPr="000763B3">
        <w:rPr>
          <w:rFonts w:ascii="Arial" w:hAnsi="Arial" w:cs="Arial"/>
          <w:b/>
          <w:sz w:val="20"/>
          <w:szCs w:val="20"/>
          <w:lang w:val="en-GB"/>
        </w:rPr>
        <w:t>radar band</w:t>
      </w:r>
      <w:r w:rsidRPr="000763B3">
        <w:rPr>
          <w:rFonts w:ascii="Arial" w:hAnsi="Arial" w:cs="Arial"/>
          <w:sz w:val="20"/>
          <w:szCs w:val="20"/>
          <w:lang w:val="en-GB"/>
        </w:rPr>
        <w:t xml:space="preserve"> = </w:t>
      </w:r>
      <w:r w:rsidR="001E73D4" w:rsidRPr="000763B3">
        <w:rPr>
          <w:rFonts w:ascii="Arial" w:hAnsi="Arial" w:cs="Arial"/>
          <w:i/>
          <w:sz w:val="20"/>
          <w:szCs w:val="20"/>
          <w:lang w:val="en-GB"/>
        </w:rPr>
        <w:t>0.10</w:t>
      </w:r>
      <w:r w:rsidRPr="000763B3">
        <w:rPr>
          <w:rFonts w:ascii="Arial" w:hAnsi="Arial" w:cs="Arial"/>
          <w:sz w:val="20"/>
          <w:szCs w:val="20"/>
          <w:lang w:val="en-GB"/>
        </w:rPr>
        <w:tab/>
      </w:r>
      <w:r w:rsidRPr="000763B3">
        <w:rPr>
          <w:rFonts w:ascii="Arial" w:hAnsi="Arial" w:cs="Arial"/>
          <w:sz w:val="20"/>
          <w:szCs w:val="20"/>
          <w:lang w:val="en-GB"/>
        </w:rPr>
        <w:tab/>
      </w:r>
      <w:r w:rsidR="001E73D4" w:rsidRPr="000763B3">
        <w:rPr>
          <w:rFonts w:ascii="Arial" w:hAnsi="Arial" w:cs="Arial"/>
          <w:b/>
          <w:sz w:val="20"/>
          <w:szCs w:val="20"/>
          <w:lang w:val="en-GB"/>
        </w:rPr>
        <w:t>wave length value</w:t>
      </w:r>
      <w:r w:rsidRPr="000763B3">
        <w:rPr>
          <w:rFonts w:ascii="Arial" w:hAnsi="Arial" w:cs="Arial"/>
          <w:sz w:val="20"/>
          <w:szCs w:val="20"/>
          <w:lang w:val="en-GB"/>
        </w:rPr>
        <w:t xml:space="preserve"> = </w:t>
      </w:r>
      <w:r w:rsidR="001E73D4" w:rsidRPr="000763B3">
        <w:rPr>
          <w:rFonts w:ascii="Arial" w:hAnsi="Arial" w:cs="Arial"/>
          <w:i/>
          <w:sz w:val="20"/>
          <w:szCs w:val="20"/>
          <w:lang w:val="en-GB"/>
        </w:rPr>
        <w:t>S</w:t>
      </w:r>
    </w:p>
    <w:p w14:paraId="501B969E" w14:textId="77777777" w:rsidR="00520CCE" w:rsidRPr="000763B3" w:rsidRDefault="00520CCE" w:rsidP="00520CCE">
      <w:pPr>
        <w:spacing w:after="240"/>
        <w:jc w:val="both"/>
        <w:rPr>
          <w:rFonts w:ascii="Arial" w:hAnsi="Arial" w:cs="Arial"/>
          <w:i/>
          <w:sz w:val="20"/>
          <w:szCs w:val="20"/>
          <w:lang w:val="en-GB"/>
        </w:rPr>
      </w:pPr>
      <w:r w:rsidRPr="000763B3">
        <w:rPr>
          <w:rFonts w:ascii="Arial" w:hAnsi="Arial" w:cs="Arial"/>
          <w:sz w:val="20"/>
          <w:szCs w:val="20"/>
          <w:lang w:val="en-GB"/>
        </w:rPr>
        <w:t xml:space="preserve">Converts to:  </w:t>
      </w:r>
      <w:r w:rsidR="001E73D4" w:rsidRPr="000763B3">
        <w:rPr>
          <w:rFonts w:ascii="Arial" w:hAnsi="Arial" w:cs="Arial"/>
          <w:sz w:val="20"/>
          <w:szCs w:val="20"/>
          <w:lang w:val="en-GB"/>
        </w:rPr>
        <w:t>RADWAL</w:t>
      </w:r>
      <w:r w:rsidRPr="000763B3">
        <w:rPr>
          <w:rFonts w:ascii="Arial" w:hAnsi="Arial" w:cs="Arial"/>
          <w:sz w:val="20"/>
          <w:szCs w:val="20"/>
          <w:lang w:val="en-GB"/>
        </w:rPr>
        <w:t xml:space="preserve"> = </w:t>
      </w:r>
      <w:r w:rsidR="001E73D4" w:rsidRPr="000763B3">
        <w:rPr>
          <w:rFonts w:ascii="Arial" w:hAnsi="Arial" w:cs="Arial"/>
          <w:i/>
          <w:sz w:val="20"/>
          <w:szCs w:val="20"/>
          <w:lang w:val="en-GB"/>
        </w:rPr>
        <w:t>0.03-X,0.10-S</w:t>
      </w:r>
    </w:p>
    <w:p w14:paraId="4D6E0A42" w14:textId="77777777" w:rsidR="00D524C1" w:rsidRPr="000763B3" w:rsidRDefault="000505E3" w:rsidP="00B41993">
      <w:pPr>
        <w:pStyle w:val="Heading2"/>
        <w:spacing w:before="60" w:after="240" w:line="240" w:lineRule="exact"/>
        <w:ind w:left="600" w:hanging="600"/>
        <w:jc w:val="both"/>
        <w:rPr>
          <w:bCs/>
          <w:sz w:val="22"/>
          <w:lang w:val="en-GB"/>
        </w:rPr>
      </w:pPr>
      <w:bookmarkStart w:id="1738" w:name="_Toc522284843"/>
      <w:bookmarkStart w:id="1739" w:name="_Toc181703124"/>
      <w:r w:rsidRPr="000763B3">
        <w:rPr>
          <w:bCs/>
          <w:sz w:val="22"/>
          <w:szCs w:val="20"/>
          <w:lang w:val="en-GB"/>
        </w:rPr>
        <w:t xml:space="preserve">rhythm </w:t>
      </w:r>
      <w:r w:rsidR="002C00BE" w:rsidRPr="000763B3">
        <w:rPr>
          <w:bCs/>
          <w:sz w:val="22"/>
          <w:szCs w:val="20"/>
          <w:lang w:val="en-GB"/>
        </w:rPr>
        <w:t>of light</w:t>
      </w:r>
      <w:bookmarkEnd w:id="1738"/>
      <w:bookmarkEnd w:id="1739"/>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D524C1" w:rsidRPr="000763B3" w14:paraId="557A7E38" w14:textId="77777777" w:rsidTr="0073130C">
        <w:trPr>
          <w:cantSplit/>
        </w:trPr>
        <w:tc>
          <w:tcPr>
            <w:tcW w:w="3085" w:type="dxa"/>
            <w:shd w:val="clear" w:color="auto" w:fill="E7E6E6"/>
          </w:tcPr>
          <w:p w14:paraId="118C5E2C" w14:textId="77777777" w:rsidR="00D524C1" w:rsidRPr="000763B3" w:rsidRDefault="00D524C1" w:rsidP="0073130C">
            <w:pPr>
              <w:pStyle w:val="BodyText"/>
              <w:spacing w:before="60" w:after="60"/>
              <w:rPr>
                <w:b/>
                <w:sz w:val="18"/>
                <w:szCs w:val="18"/>
                <w:lang w:val="en-GB"/>
              </w:rPr>
            </w:pPr>
            <w:bookmarkStart w:id="1740" w:name="_Hlk125936312"/>
            <w:r w:rsidRPr="000763B3">
              <w:rPr>
                <w:b/>
                <w:sz w:val="18"/>
                <w:szCs w:val="18"/>
                <w:lang w:val="en-GB"/>
              </w:rPr>
              <w:t>S-101 Sub-Attribute</w:t>
            </w:r>
          </w:p>
        </w:tc>
        <w:tc>
          <w:tcPr>
            <w:tcW w:w="1985" w:type="dxa"/>
            <w:shd w:val="clear" w:color="auto" w:fill="E7E6E6"/>
          </w:tcPr>
          <w:p w14:paraId="51056971" w14:textId="77777777" w:rsidR="00D524C1" w:rsidRPr="000763B3" w:rsidRDefault="00D524C1"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57AAFB60" w14:textId="77777777" w:rsidR="00D524C1" w:rsidRPr="000763B3" w:rsidRDefault="00D524C1" w:rsidP="0073130C">
            <w:pPr>
              <w:pStyle w:val="BodyText"/>
              <w:spacing w:before="60" w:after="60"/>
              <w:rPr>
                <w:b/>
                <w:sz w:val="18"/>
                <w:szCs w:val="18"/>
                <w:lang w:val="en-GB"/>
              </w:rPr>
            </w:pPr>
            <w:r w:rsidRPr="000763B3">
              <w:rPr>
                <w:b/>
                <w:sz w:val="18"/>
                <w:szCs w:val="18"/>
                <w:lang w:val="en-GB"/>
              </w:rPr>
              <w:t>Comments</w:t>
            </w:r>
          </w:p>
        </w:tc>
      </w:tr>
      <w:tr w:rsidR="006B6DEE" w:rsidRPr="000763B3" w14:paraId="0A2CAC3F" w14:textId="77777777" w:rsidTr="0073130C">
        <w:trPr>
          <w:cantSplit/>
        </w:trPr>
        <w:tc>
          <w:tcPr>
            <w:tcW w:w="3085" w:type="dxa"/>
            <w:shd w:val="clear" w:color="auto" w:fill="auto"/>
          </w:tcPr>
          <w:p w14:paraId="57491D35" w14:textId="77777777" w:rsidR="006B6DEE" w:rsidRPr="000763B3" w:rsidRDefault="006B6DEE" w:rsidP="006B6DEE">
            <w:pPr>
              <w:pStyle w:val="BodyText"/>
              <w:spacing w:before="60" w:after="60"/>
              <w:rPr>
                <w:b/>
                <w:sz w:val="18"/>
                <w:szCs w:val="18"/>
                <w:lang w:val="en-GB"/>
              </w:rPr>
            </w:pPr>
            <w:r w:rsidRPr="000763B3">
              <w:rPr>
                <w:b/>
                <w:bCs/>
                <w:sz w:val="18"/>
                <w:szCs w:val="18"/>
                <w:lang w:val="en-GB"/>
              </w:rPr>
              <w:t>light characteristic</w:t>
            </w:r>
          </w:p>
        </w:tc>
        <w:tc>
          <w:tcPr>
            <w:tcW w:w="1985" w:type="dxa"/>
            <w:shd w:val="clear" w:color="auto" w:fill="auto"/>
          </w:tcPr>
          <w:p w14:paraId="2AF2658E" w14:textId="77777777" w:rsidR="006B6DEE" w:rsidRPr="000763B3" w:rsidRDefault="006B6DEE" w:rsidP="006B6DEE">
            <w:pPr>
              <w:pStyle w:val="BodyText"/>
              <w:spacing w:before="60" w:after="60"/>
              <w:rPr>
                <w:sz w:val="18"/>
                <w:szCs w:val="18"/>
                <w:lang w:val="en-GB"/>
              </w:rPr>
            </w:pPr>
            <w:r w:rsidRPr="000763B3">
              <w:rPr>
                <w:sz w:val="18"/>
                <w:szCs w:val="18"/>
                <w:lang w:val="en-GB"/>
              </w:rPr>
              <w:t>LITCHR</w:t>
            </w:r>
          </w:p>
        </w:tc>
        <w:tc>
          <w:tcPr>
            <w:tcW w:w="4673" w:type="dxa"/>
            <w:shd w:val="clear" w:color="auto" w:fill="auto"/>
          </w:tcPr>
          <w:p w14:paraId="302EB042" w14:textId="77777777" w:rsidR="006B6DEE" w:rsidRPr="000763B3" w:rsidRDefault="006B6DEE" w:rsidP="006B6DEE">
            <w:pPr>
              <w:pStyle w:val="BodyText"/>
              <w:spacing w:before="60" w:after="60"/>
              <w:rPr>
                <w:sz w:val="18"/>
                <w:szCs w:val="18"/>
                <w:lang w:val="en-GB"/>
              </w:rPr>
            </w:pPr>
            <w:r w:rsidRPr="000763B3">
              <w:rPr>
                <w:sz w:val="18"/>
                <w:szCs w:val="18"/>
                <w:lang w:val="en-GB"/>
              </w:rPr>
              <w:t>See clause 27.11</w:t>
            </w:r>
            <w:r w:rsidR="00D4091A" w:rsidRPr="000763B3">
              <w:rPr>
                <w:sz w:val="18"/>
                <w:szCs w:val="18"/>
                <w:lang w:val="en-GB"/>
              </w:rPr>
              <w:t>9</w:t>
            </w:r>
            <w:r w:rsidRPr="000763B3">
              <w:rPr>
                <w:sz w:val="18"/>
                <w:szCs w:val="18"/>
                <w:lang w:val="en-GB"/>
              </w:rPr>
              <w:t>.</w:t>
            </w:r>
          </w:p>
        </w:tc>
      </w:tr>
      <w:tr w:rsidR="006B6DEE" w:rsidRPr="000763B3" w14:paraId="182BA295" w14:textId="77777777" w:rsidTr="0073130C">
        <w:trPr>
          <w:cantSplit/>
        </w:trPr>
        <w:tc>
          <w:tcPr>
            <w:tcW w:w="3085" w:type="dxa"/>
            <w:shd w:val="clear" w:color="auto" w:fill="auto"/>
          </w:tcPr>
          <w:p w14:paraId="6ED89F50" w14:textId="77777777" w:rsidR="006B6DEE" w:rsidRPr="000763B3" w:rsidRDefault="006B6DEE" w:rsidP="006B6DEE">
            <w:pPr>
              <w:pStyle w:val="BodyText"/>
              <w:spacing w:before="60" w:after="60"/>
              <w:rPr>
                <w:b/>
                <w:sz w:val="18"/>
                <w:szCs w:val="18"/>
                <w:lang w:val="en-GB"/>
              </w:rPr>
            </w:pPr>
            <w:r w:rsidRPr="000763B3">
              <w:rPr>
                <w:b/>
                <w:sz w:val="18"/>
                <w:szCs w:val="18"/>
                <w:lang w:val="en-GB"/>
              </w:rPr>
              <w:t>signal group</w:t>
            </w:r>
          </w:p>
        </w:tc>
        <w:tc>
          <w:tcPr>
            <w:tcW w:w="1985" w:type="dxa"/>
            <w:shd w:val="clear" w:color="auto" w:fill="auto"/>
          </w:tcPr>
          <w:p w14:paraId="0764A345" w14:textId="77777777" w:rsidR="006B6DEE" w:rsidRPr="000763B3" w:rsidRDefault="006B6DEE" w:rsidP="006B6DEE">
            <w:pPr>
              <w:pStyle w:val="BodyText"/>
              <w:spacing w:before="60" w:after="60"/>
              <w:rPr>
                <w:sz w:val="18"/>
                <w:szCs w:val="18"/>
                <w:lang w:val="en-GB"/>
              </w:rPr>
            </w:pPr>
            <w:r w:rsidRPr="000763B3">
              <w:rPr>
                <w:sz w:val="18"/>
                <w:szCs w:val="18"/>
                <w:lang w:val="en-GB"/>
              </w:rPr>
              <w:t>SIGGRP</w:t>
            </w:r>
          </w:p>
        </w:tc>
        <w:tc>
          <w:tcPr>
            <w:tcW w:w="4673" w:type="dxa"/>
            <w:shd w:val="clear" w:color="auto" w:fill="auto"/>
          </w:tcPr>
          <w:p w14:paraId="3AD8546D" w14:textId="77777777" w:rsidR="006B6DEE" w:rsidRPr="000763B3" w:rsidRDefault="006B6DEE" w:rsidP="006B6DEE">
            <w:pPr>
              <w:pStyle w:val="BodyText"/>
              <w:spacing w:before="60" w:after="60"/>
              <w:rPr>
                <w:sz w:val="18"/>
                <w:szCs w:val="18"/>
                <w:lang w:val="en-GB"/>
              </w:rPr>
            </w:pPr>
            <w:r w:rsidRPr="000763B3">
              <w:rPr>
                <w:sz w:val="18"/>
                <w:szCs w:val="18"/>
                <w:lang w:val="en-GB"/>
              </w:rPr>
              <w:t>See clause 27.1</w:t>
            </w:r>
            <w:r w:rsidR="00D4091A" w:rsidRPr="000763B3">
              <w:rPr>
                <w:sz w:val="18"/>
                <w:szCs w:val="18"/>
                <w:lang w:val="en-GB"/>
              </w:rPr>
              <w:t>62</w:t>
            </w:r>
            <w:r w:rsidRPr="000763B3">
              <w:rPr>
                <w:sz w:val="18"/>
                <w:szCs w:val="18"/>
                <w:lang w:val="en-GB"/>
              </w:rPr>
              <w:t>.</w:t>
            </w:r>
          </w:p>
        </w:tc>
      </w:tr>
      <w:tr w:rsidR="006B6DEE" w:rsidRPr="000763B3" w14:paraId="43D6931D" w14:textId="77777777" w:rsidTr="0073130C">
        <w:trPr>
          <w:cantSplit/>
        </w:trPr>
        <w:tc>
          <w:tcPr>
            <w:tcW w:w="3085" w:type="dxa"/>
            <w:shd w:val="clear" w:color="auto" w:fill="auto"/>
          </w:tcPr>
          <w:p w14:paraId="5D08DE75" w14:textId="77777777" w:rsidR="006B6DEE" w:rsidRPr="000763B3" w:rsidRDefault="006B6DEE" w:rsidP="006B6DEE">
            <w:pPr>
              <w:pStyle w:val="BodyText"/>
              <w:spacing w:before="60" w:after="60"/>
              <w:rPr>
                <w:b/>
                <w:sz w:val="18"/>
                <w:szCs w:val="18"/>
                <w:lang w:val="en-GB"/>
              </w:rPr>
            </w:pPr>
            <w:r w:rsidRPr="000763B3">
              <w:rPr>
                <w:b/>
                <w:sz w:val="18"/>
                <w:szCs w:val="18"/>
                <w:lang w:val="en-GB"/>
              </w:rPr>
              <w:t>signal period</w:t>
            </w:r>
          </w:p>
        </w:tc>
        <w:tc>
          <w:tcPr>
            <w:tcW w:w="1985" w:type="dxa"/>
            <w:shd w:val="clear" w:color="auto" w:fill="auto"/>
          </w:tcPr>
          <w:p w14:paraId="384B0E6A" w14:textId="77777777" w:rsidR="006B6DEE" w:rsidRPr="000763B3" w:rsidRDefault="006B6DEE" w:rsidP="006B6DEE">
            <w:pPr>
              <w:pStyle w:val="BodyText"/>
              <w:spacing w:before="60" w:after="60"/>
              <w:rPr>
                <w:sz w:val="18"/>
                <w:szCs w:val="18"/>
                <w:lang w:val="en-GB"/>
              </w:rPr>
            </w:pPr>
            <w:r w:rsidRPr="000763B3">
              <w:rPr>
                <w:sz w:val="18"/>
                <w:szCs w:val="18"/>
                <w:lang w:val="en-GB"/>
              </w:rPr>
              <w:t>SIGPER</w:t>
            </w:r>
          </w:p>
        </w:tc>
        <w:tc>
          <w:tcPr>
            <w:tcW w:w="4673" w:type="dxa"/>
            <w:shd w:val="clear" w:color="auto" w:fill="auto"/>
          </w:tcPr>
          <w:p w14:paraId="3274BF2B" w14:textId="77777777" w:rsidR="006B6DEE" w:rsidRPr="000763B3" w:rsidRDefault="006B6DEE" w:rsidP="006B6DEE">
            <w:pPr>
              <w:pStyle w:val="BodyText"/>
              <w:spacing w:before="60" w:after="60"/>
              <w:rPr>
                <w:sz w:val="18"/>
                <w:szCs w:val="18"/>
                <w:lang w:val="en-GB"/>
              </w:rPr>
            </w:pPr>
            <w:r w:rsidRPr="000763B3">
              <w:rPr>
                <w:sz w:val="18"/>
                <w:szCs w:val="18"/>
                <w:lang w:val="en-GB"/>
              </w:rPr>
              <w:t>See clause 27.1</w:t>
            </w:r>
            <w:r w:rsidR="00D4091A" w:rsidRPr="000763B3">
              <w:rPr>
                <w:sz w:val="18"/>
                <w:szCs w:val="18"/>
                <w:lang w:val="en-GB"/>
              </w:rPr>
              <w:t>63</w:t>
            </w:r>
            <w:r w:rsidRPr="000763B3">
              <w:rPr>
                <w:sz w:val="18"/>
                <w:szCs w:val="18"/>
                <w:lang w:val="en-GB"/>
              </w:rPr>
              <w:t>.</w:t>
            </w:r>
          </w:p>
        </w:tc>
      </w:tr>
      <w:bookmarkEnd w:id="1740"/>
      <w:tr w:rsidR="00D524C1" w:rsidRPr="000763B3" w14:paraId="0937255B" w14:textId="77777777" w:rsidTr="0073130C">
        <w:trPr>
          <w:cantSplit/>
        </w:trPr>
        <w:tc>
          <w:tcPr>
            <w:tcW w:w="3085" w:type="dxa"/>
            <w:shd w:val="clear" w:color="auto" w:fill="auto"/>
          </w:tcPr>
          <w:p w14:paraId="19D685BF" w14:textId="77777777" w:rsidR="00D524C1" w:rsidRPr="000763B3" w:rsidRDefault="00E311E0" w:rsidP="0073130C">
            <w:pPr>
              <w:pStyle w:val="BodyText"/>
              <w:spacing w:before="60" w:after="60"/>
              <w:rPr>
                <w:b/>
                <w:sz w:val="18"/>
                <w:szCs w:val="18"/>
                <w:lang w:val="en-GB"/>
              </w:rPr>
            </w:pPr>
            <w:r w:rsidRPr="000763B3">
              <w:rPr>
                <w:b/>
                <w:sz w:val="18"/>
                <w:szCs w:val="18"/>
                <w:lang w:val="en-GB"/>
              </w:rPr>
              <w:t>signal sequence</w:t>
            </w:r>
          </w:p>
        </w:tc>
        <w:tc>
          <w:tcPr>
            <w:tcW w:w="1985" w:type="dxa"/>
            <w:shd w:val="clear" w:color="auto" w:fill="auto"/>
          </w:tcPr>
          <w:p w14:paraId="55D5AB6E" w14:textId="77777777" w:rsidR="00D524C1" w:rsidRPr="000763B3" w:rsidRDefault="00D524C1"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011E79E6" w14:textId="77777777" w:rsidR="00D524C1" w:rsidRPr="000763B3" w:rsidRDefault="00D524C1" w:rsidP="0073130C">
            <w:pPr>
              <w:pStyle w:val="BodyText"/>
              <w:spacing w:before="60" w:after="60"/>
              <w:rPr>
                <w:sz w:val="18"/>
                <w:szCs w:val="18"/>
                <w:lang w:val="en-GB"/>
              </w:rPr>
            </w:pPr>
            <w:r w:rsidRPr="000763B3">
              <w:rPr>
                <w:sz w:val="18"/>
                <w:szCs w:val="18"/>
                <w:lang w:val="en-GB"/>
              </w:rPr>
              <w:t>Complex attribute – see clause 29.</w:t>
            </w:r>
            <w:r w:rsidR="00F21372" w:rsidRPr="000763B3">
              <w:rPr>
                <w:sz w:val="18"/>
                <w:szCs w:val="18"/>
                <w:lang w:val="en-GB"/>
              </w:rPr>
              <w:t>25</w:t>
            </w:r>
          </w:p>
        </w:tc>
      </w:tr>
    </w:tbl>
    <w:p w14:paraId="23A0BB66" w14:textId="77777777" w:rsidR="002C00BE" w:rsidRPr="000763B3" w:rsidRDefault="002C00BE" w:rsidP="00F21372">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684204E4" w14:textId="77777777" w:rsidR="006B6DEE" w:rsidRPr="000763B3" w:rsidRDefault="00AD07A9" w:rsidP="00B41993">
      <w:pPr>
        <w:pStyle w:val="Heading2"/>
        <w:spacing w:before="60" w:after="240" w:line="240" w:lineRule="exact"/>
        <w:ind w:left="600" w:hanging="600"/>
        <w:jc w:val="both"/>
        <w:rPr>
          <w:bCs/>
          <w:sz w:val="22"/>
          <w:lang w:val="en-GB"/>
        </w:rPr>
      </w:pPr>
      <w:bookmarkStart w:id="1741" w:name="_Toc522284844"/>
      <w:bookmarkStart w:id="1742" w:name="_Toc181703125"/>
      <w:r w:rsidRPr="000763B3">
        <w:rPr>
          <w:bCs/>
          <w:sz w:val="22"/>
          <w:szCs w:val="20"/>
          <w:lang w:val="en-GB"/>
        </w:rPr>
        <w:t xml:space="preserve">schedule </w:t>
      </w:r>
      <w:r w:rsidR="00E20CAE" w:rsidRPr="000763B3">
        <w:rPr>
          <w:bCs/>
          <w:sz w:val="22"/>
          <w:szCs w:val="20"/>
          <w:lang w:val="en-GB"/>
        </w:rPr>
        <w:t>by day of week</w:t>
      </w:r>
      <w:bookmarkEnd w:id="1741"/>
      <w:bookmarkEnd w:id="1742"/>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6B6DEE" w:rsidRPr="000763B3" w14:paraId="33B94C15" w14:textId="77777777" w:rsidTr="003727F0">
        <w:trPr>
          <w:cantSplit/>
        </w:trPr>
        <w:tc>
          <w:tcPr>
            <w:tcW w:w="3085" w:type="dxa"/>
            <w:shd w:val="clear" w:color="auto" w:fill="E7E6E6"/>
          </w:tcPr>
          <w:p w14:paraId="47C2964D" w14:textId="77777777" w:rsidR="006B6DEE" w:rsidRPr="000763B3" w:rsidRDefault="006B6DEE" w:rsidP="003727F0">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0F0CE6AF" w14:textId="77777777" w:rsidR="006B6DEE" w:rsidRPr="000763B3" w:rsidRDefault="006B6DEE" w:rsidP="003727F0">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7CFA91D3" w14:textId="77777777" w:rsidR="006B6DEE" w:rsidRPr="000763B3" w:rsidRDefault="006B6DEE" w:rsidP="003727F0">
            <w:pPr>
              <w:pStyle w:val="BodyText"/>
              <w:spacing w:before="60" w:after="60"/>
              <w:rPr>
                <w:b/>
                <w:sz w:val="18"/>
                <w:szCs w:val="18"/>
                <w:lang w:val="en-GB"/>
              </w:rPr>
            </w:pPr>
            <w:r w:rsidRPr="000763B3">
              <w:rPr>
                <w:b/>
                <w:sz w:val="18"/>
                <w:szCs w:val="18"/>
                <w:lang w:val="en-GB"/>
              </w:rPr>
              <w:t>Comments</w:t>
            </w:r>
          </w:p>
        </w:tc>
      </w:tr>
      <w:tr w:rsidR="006B6DEE" w:rsidRPr="000763B3" w14:paraId="737B8000" w14:textId="77777777" w:rsidTr="003727F0">
        <w:trPr>
          <w:cantSplit/>
        </w:trPr>
        <w:tc>
          <w:tcPr>
            <w:tcW w:w="3085" w:type="dxa"/>
            <w:shd w:val="clear" w:color="auto" w:fill="auto"/>
          </w:tcPr>
          <w:p w14:paraId="66A881FE" w14:textId="77777777" w:rsidR="006B6DEE" w:rsidRPr="000763B3" w:rsidRDefault="006B6DEE" w:rsidP="003727F0">
            <w:pPr>
              <w:pStyle w:val="BodyText"/>
              <w:spacing w:before="60" w:after="60"/>
              <w:rPr>
                <w:b/>
                <w:sz w:val="18"/>
                <w:szCs w:val="18"/>
                <w:lang w:val="en-GB"/>
              </w:rPr>
            </w:pPr>
            <w:r w:rsidRPr="000763B3">
              <w:rPr>
                <w:b/>
                <w:sz w:val="18"/>
                <w:szCs w:val="18"/>
                <w:lang w:val="en-GB"/>
              </w:rPr>
              <w:t>category of schedule</w:t>
            </w:r>
          </w:p>
        </w:tc>
        <w:tc>
          <w:tcPr>
            <w:tcW w:w="1985" w:type="dxa"/>
            <w:shd w:val="clear" w:color="auto" w:fill="auto"/>
          </w:tcPr>
          <w:p w14:paraId="698FC83C" w14:textId="77777777" w:rsidR="006B6DEE" w:rsidRPr="000763B3" w:rsidRDefault="006B6DEE"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4C019344" w14:textId="77777777" w:rsidR="006B6DEE" w:rsidRPr="000763B3" w:rsidRDefault="006B6DEE" w:rsidP="003727F0">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6B6DEE" w:rsidRPr="000763B3" w14:paraId="7F33B648" w14:textId="77777777" w:rsidTr="003727F0">
        <w:trPr>
          <w:cantSplit/>
        </w:trPr>
        <w:tc>
          <w:tcPr>
            <w:tcW w:w="3085" w:type="dxa"/>
            <w:shd w:val="clear" w:color="auto" w:fill="auto"/>
          </w:tcPr>
          <w:p w14:paraId="63EA7A35" w14:textId="77777777" w:rsidR="006B6DEE" w:rsidRPr="000763B3" w:rsidRDefault="006B6DEE" w:rsidP="006B6DEE">
            <w:pPr>
              <w:pStyle w:val="BodyText"/>
              <w:spacing w:before="60" w:after="60"/>
              <w:rPr>
                <w:b/>
                <w:sz w:val="18"/>
                <w:szCs w:val="18"/>
                <w:lang w:val="en-GB"/>
              </w:rPr>
            </w:pPr>
            <w:r w:rsidRPr="000763B3">
              <w:rPr>
                <w:b/>
                <w:sz w:val="18"/>
                <w:szCs w:val="18"/>
                <w:lang w:val="en-GB"/>
              </w:rPr>
              <w:t>time intervals by day of week</w:t>
            </w:r>
          </w:p>
        </w:tc>
        <w:tc>
          <w:tcPr>
            <w:tcW w:w="1985" w:type="dxa"/>
            <w:shd w:val="clear" w:color="auto" w:fill="auto"/>
          </w:tcPr>
          <w:p w14:paraId="355F26FC" w14:textId="77777777" w:rsidR="006B6DEE" w:rsidRPr="000763B3" w:rsidRDefault="006B6DEE" w:rsidP="006B6DEE">
            <w:pPr>
              <w:pStyle w:val="BodyText"/>
              <w:spacing w:before="60" w:after="60"/>
              <w:rPr>
                <w:sz w:val="18"/>
                <w:szCs w:val="18"/>
                <w:lang w:val="en-GB"/>
              </w:rPr>
            </w:pPr>
            <w:r w:rsidRPr="000763B3">
              <w:rPr>
                <w:sz w:val="18"/>
                <w:szCs w:val="18"/>
                <w:lang w:val="en-GB"/>
              </w:rPr>
              <w:t>-</w:t>
            </w:r>
          </w:p>
        </w:tc>
        <w:tc>
          <w:tcPr>
            <w:tcW w:w="4673" w:type="dxa"/>
            <w:shd w:val="clear" w:color="auto" w:fill="auto"/>
          </w:tcPr>
          <w:p w14:paraId="1E676252" w14:textId="77777777" w:rsidR="006B6DEE" w:rsidRPr="000763B3" w:rsidRDefault="006B6DEE" w:rsidP="006B6DEE">
            <w:pPr>
              <w:pStyle w:val="BodyText"/>
              <w:spacing w:before="60" w:after="60"/>
              <w:rPr>
                <w:sz w:val="18"/>
                <w:szCs w:val="18"/>
                <w:lang w:val="en-GB"/>
              </w:rPr>
            </w:pPr>
            <w:r w:rsidRPr="000763B3">
              <w:rPr>
                <w:sz w:val="18"/>
                <w:szCs w:val="18"/>
                <w:lang w:val="en-GB"/>
              </w:rPr>
              <w:t>Complex attribute – see clause 29.33.</w:t>
            </w:r>
          </w:p>
        </w:tc>
      </w:tr>
    </w:tbl>
    <w:p w14:paraId="7DE4E7D5" w14:textId="77777777" w:rsidR="00E20CAE" w:rsidRPr="000763B3" w:rsidRDefault="00E20CAE" w:rsidP="006B6DEE">
      <w:pPr>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519EC400" w14:textId="77777777" w:rsidR="00930700" w:rsidRPr="000763B3" w:rsidRDefault="00AD07A9" w:rsidP="00B41993">
      <w:pPr>
        <w:pStyle w:val="Heading2"/>
        <w:spacing w:before="60" w:after="240" w:line="240" w:lineRule="exact"/>
        <w:ind w:left="600" w:hanging="600"/>
        <w:jc w:val="both"/>
        <w:rPr>
          <w:bCs/>
          <w:sz w:val="22"/>
          <w:lang w:val="en-GB"/>
        </w:rPr>
      </w:pPr>
      <w:bookmarkStart w:id="1743" w:name="_Toc522284845"/>
      <w:bookmarkStart w:id="1744" w:name="_Toc181703126"/>
      <w:r w:rsidRPr="000763B3">
        <w:rPr>
          <w:bCs/>
          <w:sz w:val="22"/>
          <w:szCs w:val="20"/>
          <w:lang w:val="en-GB"/>
        </w:rPr>
        <w:t xml:space="preserve">sector </w:t>
      </w:r>
      <w:r w:rsidR="00047DD5" w:rsidRPr="000763B3">
        <w:rPr>
          <w:bCs/>
          <w:sz w:val="22"/>
          <w:szCs w:val="20"/>
          <w:lang w:val="en-GB"/>
        </w:rPr>
        <w:t>characteristic</w:t>
      </w:r>
      <w:r w:rsidR="00542AD9" w:rsidRPr="000763B3">
        <w:rPr>
          <w:bCs/>
          <w:sz w:val="22"/>
          <w:szCs w:val="20"/>
          <w:lang w:val="en-GB"/>
        </w:rPr>
        <w:t>s</w:t>
      </w:r>
      <w:bookmarkEnd w:id="1743"/>
      <w:bookmarkEnd w:id="1744"/>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930700" w:rsidRPr="000763B3" w14:paraId="57F31E08" w14:textId="77777777" w:rsidTr="0073130C">
        <w:trPr>
          <w:cantSplit/>
        </w:trPr>
        <w:tc>
          <w:tcPr>
            <w:tcW w:w="3085" w:type="dxa"/>
            <w:shd w:val="clear" w:color="auto" w:fill="E7E6E6"/>
          </w:tcPr>
          <w:p w14:paraId="52D203F3" w14:textId="77777777" w:rsidR="00930700" w:rsidRPr="000763B3" w:rsidRDefault="00930700" w:rsidP="0073130C">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5DEE53D9" w14:textId="77777777" w:rsidR="00930700" w:rsidRPr="000763B3" w:rsidRDefault="00930700"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1B138C1E" w14:textId="77777777" w:rsidR="00930700" w:rsidRPr="000763B3" w:rsidRDefault="00930700" w:rsidP="0073130C">
            <w:pPr>
              <w:pStyle w:val="BodyText"/>
              <w:spacing w:before="60" w:after="60"/>
              <w:rPr>
                <w:b/>
                <w:sz w:val="18"/>
                <w:szCs w:val="18"/>
                <w:lang w:val="en-GB"/>
              </w:rPr>
            </w:pPr>
            <w:r w:rsidRPr="000763B3">
              <w:rPr>
                <w:b/>
                <w:sz w:val="18"/>
                <w:szCs w:val="18"/>
                <w:lang w:val="en-GB"/>
              </w:rPr>
              <w:t>Comments</w:t>
            </w:r>
          </w:p>
        </w:tc>
      </w:tr>
      <w:tr w:rsidR="00952CAD" w:rsidRPr="000763B3" w14:paraId="1DDB7F45" w14:textId="77777777" w:rsidTr="0073130C">
        <w:trPr>
          <w:cantSplit/>
        </w:trPr>
        <w:tc>
          <w:tcPr>
            <w:tcW w:w="3085" w:type="dxa"/>
            <w:shd w:val="clear" w:color="auto" w:fill="auto"/>
          </w:tcPr>
          <w:p w14:paraId="24D40F85" w14:textId="77777777" w:rsidR="00952CAD" w:rsidRPr="000763B3" w:rsidRDefault="00952CAD" w:rsidP="00952CAD">
            <w:pPr>
              <w:pStyle w:val="BodyText"/>
              <w:spacing w:before="60" w:after="60"/>
              <w:rPr>
                <w:b/>
                <w:sz w:val="18"/>
                <w:szCs w:val="18"/>
                <w:lang w:val="en-GB"/>
              </w:rPr>
            </w:pPr>
            <w:r w:rsidRPr="000763B3">
              <w:rPr>
                <w:b/>
                <w:bCs/>
                <w:sz w:val="18"/>
                <w:szCs w:val="18"/>
                <w:lang w:val="en-GB"/>
              </w:rPr>
              <w:t>light characteristic</w:t>
            </w:r>
          </w:p>
        </w:tc>
        <w:tc>
          <w:tcPr>
            <w:tcW w:w="1985" w:type="dxa"/>
            <w:shd w:val="clear" w:color="auto" w:fill="auto"/>
          </w:tcPr>
          <w:p w14:paraId="76642965" w14:textId="77777777" w:rsidR="00952CAD" w:rsidRPr="000763B3" w:rsidRDefault="00952CAD" w:rsidP="00952CAD">
            <w:pPr>
              <w:pStyle w:val="BodyText"/>
              <w:spacing w:before="60" w:after="60"/>
              <w:rPr>
                <w:sz w:val="18"/>
                <w:szCs w:val="18"/>
                <w:lang w:val="en-GB"/>
              </w:rPr>
            </w:pPr>
            <w:r w:rsidRPr="000763B3">
              <w:rPr>
                <w:sz w:val="18"/>
                <w:szCs w:val="18"/>
                <w:lang w:val="en-GB"/>
              </w:rPr>
              <w:t>LITCHR</w:t>
            </w:r>
          </w:p>
        </w:tc>
        <w:tc>
          <w:tcPr>
            <w:tcW w:w="4673" w:type="dxa"/>
            <w:shd w:val="clear" w:color="auto" w:fill="auto"/>
          </w:tcPr>
          <w:p w14:paraId="7B94FDDA" w14:textId="77777777" w:rsidR="00952CAD" w:rsidRPr="000763B3" w:rsidRDefault="00952CAD" w:rsidP="00952CAD">
            <w:pPr>
              <w:pStyle w:val="BodyText"/>
              <w:spacing w:before="60" w:after="60"/>
              <w:rPr>
                <w:sz w:val="18"/>
                <w:szCs w:val="18"/>
                <w:lang w:val="en-GB"/>
              </w:rPr>
            </w:pPr>
            <w:r w:rsidRPr="000763B3">
              <w:rPr>
                <w:sz w:val="18"/>
                <w:szCs w:val="18"/>
                <w:lang w:val="en-GB"/>
              </w:rPr>
              <w:t>See clause 27.11</w:t>
            </w:r>
            <w:r w:rsidR="000A21A6" w:rsidRPr="000763B3">
              <w:rPr>
                <w:sz w:val="18"/>
                <w:szCs w:val="18"/>
                <w:lang w:val="en-GB"/>
              </w:rPr>
              <w:t>9</w:t>
            </w:r>
            <w:r w:rsidRPr="000763B3">
              <w:rPr>
                <w:sz w:val="18"/>
                <w:szCs w:val="18"/>
                <w:lang w:val="en-GB"/>
              </w:rPr>
              <w:t>.</w:t>
            </w:r>
          </w:p>
        </w:tc>
      </w:tr>
      <w:tr w:rsidR="00930700" w:rsidRPr="000763B3" w14:paraId="5F2C921E" w14:textId="77777777" w:rsidTr="0073130C">
        <w:trPr>
          <w:cantSplit/>
        </w:trPr>
        <w:tc>
          <w:tcPr>
            <w:tcW w:w="3085" w:type="dxa"/>
            <w:shd w:val="clear" w:color="auto" w:fill="auto"/>
          </w:tcPr>
          <w:p w14:paraId="08AE4346" w14:textId="77777777" w:rsidR="00930700" w:rsidRPr="000763B3" w:rsidRDefault="00930700" w:rsidP="0073130C">
            <w:pPr>
              <w:pStyle w:val="BodyText"/>
              <w:spacing w:before="60" w:after="60"/>
              <w:rPr>
                <w:b/>
                <w:sz w:val="18"/>
                <w:szCs w:val="18"/>
                <w:lang w:val="en-GB"/>
              </w:rPr>
            </w:pPr>
            <w:r w:rsidRPr="000763B3">
              <w:rPr>
                <w:b/>
                <w:sz w:val="18"/>
                <w:szCs w:val="18"/>
                <w:lang w:val="en-GB"/>
              </w:rPr>
              <w:t>light sector</w:t>
            </w:r>
          </w:p>
        </w:tc>
        <w:tc>
          <w:tcPr>
            <w:tcW w:w="1985" w:type="dxa"/>
            <w:shd w:val="clear" w:color="auto" w:fill="auto"/>
          </w:tcPr>
          <w:p w14:paraId="205799AA" w14:textId="77777777" w:rsidR="00930700" w:rsidRPr="000763B3" w:rsidRDefault="00930700"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5BAEE24D" w14:textId="77777777" w:rsidR="00930700" w:rsidRPr="000763B3" w:rsidRDefault="00930700" w:rsidP="0073130C">
            <w:pPr>
              <w:pStyle w:val="BodyText"/>
              <w:spacing w:before="60" w:after="60"/>
              <w:rPr>
                <w:sz w:val="18"/>
                <w:szCs w:val="18"/>
                <w:lang w:val="en-GB"/>
              </w:rPr>
            </w:pPr>
            <w:r w:rsidRPr="000763B3">
              <w:rPr>
                <w:sz w:val="18"/>
                <w:szCs w:val="18"/>
                <w:lang w:val="en-GB"/>
              </w:rPr>
              <w:t>Complex attribute – see clause 29.10</w:t>
            </w:r>
          </w:p>
        </w:tc>
      </w:tr>
      <w:tr w:rsidR="006B6DEE" w:rsidRPr="000763B3" w14:paraId="6089B282" w14:textId="77777777" w:rsidTr="0073130C">
        <w:trPr>
          <w:cantSplit/>
        </w:trPr>
        <w:tc>
          <w:tcPr>
            <w:tcW w:w="3085" w:type="dxa"/>
            <w:shd w:val="clear" w:color="auto" w:fill="auto"/>
          </w:tcPr>
          <w:p w14:paraId="4BEE6330" w14:textId="77777777" w:rsidR="006B6DEE" w:rsidRPr="000763B3" w:rsidRDefault="006B6DEE" w:rsidP="006B6DEE">
            <w:pPr>
              <w:pStyle w:val="BodyText"/>
              <w:spacing w:before="60" w:after="60"/>
              <w:rPr>
                <w:b/>
                <w:sz w:val="18"/>
                <w:szCs w:val="18"/>
                <w:lang w:val="en-GB"/>
              </w:rPr>
            </w:pPr>
            <w:r w:rsidRPr="000763B3">
              <w:rPr>
                <w:b/>
                <w:sz w:val="18"/>
                <w:szCs w:val="18"/>
                <w:lang w:val="en-GB"/>
              </w:rPr>
              <w:t>signal group</w:t>
            </w:r>
          </w:p>
        </w:tc>
        <w:tc>
          <w:tcPr>
            <w:tcW w:w="1985" w:type="dxa"/>
            <w:shd w:val="clear" w:color="auto" w:fill="auto"/>
          </w:tcPr>
          <w:p w14:paraId="135FFD8F" w14:textId="77777777" w:rsidR="006B6DEE" w:rsidRPr="000763B3" w:rsidRDefault="006B6DEE" w:rsidP="006B6DEE">
            <w:pPr>
              <w:pStyle w:val="BodyText"/>
              <w:spacing w:before="60" w:after="60"/>
              <w:rPr>
                <w:sz w:val="18"/>
                <w:szCs w:val="18"/>
                <w:lang w:val="en-GB"/>
              </w:rPr>
            </w:pPr>
            <w:r w:rsidRPr="000763B3">
              <w:rPr>
                <w:sz w:val="18"/>
                <w:szCs w:val="18"/>
                <w:lang w:val="en-GB"/>
              </w:rPr>
              <w:t>SIGGRP</w:t>
            </w:r>
          </w:p>
        </w:tc>
        <w:tc>
          <w:tcPr>
            <w:tcW w:w="4673" w:type="dxa"/>
            <w:shd w:val="clear" w:color="auto" w:fill="auto"/>
          </w:tcPr>
          <w:p w14:paraId="648F179C" w14:textId="77777777" w:rsidR="006B6DEE" w:rsidRPr="000763B3" w:rsidRDefault="006B6DEE" w:rsidP="006B6DEE">
            <w:pPr>
              <w:pStyle w:val="BodyText"/>
              <w:spacing w:before="60" w:after="60"/>
              <w:rPr>
                <w:sz w:val="18"/>
                <w:szCs w:val="18"/>
                <w:lang w:val="en-GB"/>
              </w:rPr>
            </w:pPr>
            <w:r w:rsidRPr="000763B3">
              <w:rPr>
                <w:sz w:val="18"/>
                <w:szCs w:val="18"/>
                <w:lang w:val="en-GB"/>
              </w:rPr>
              <w:t>See clause 27.1</w:t>
            </w:r>
            <w:r w:rsidR="000A21A6" w:rsidRPr="000763B3">
              <w:rPr>
                <w:sz w:val="18"/>
                <w:szCs w:val="18"/>
                <w:lang w:val="en-GB"/>
              </w:rPr>
              <w:t>62</w:t>
            </w:r>
            <w:r w:rsidRPr="000763B3">
              <w:rPr>
                <w:sz w:val="18"/>
                <w:szCs w:val="18"/>
                <w:lang w:val="en-GB"/>
              </w:rPr>
              <w:t>.</w:t>
            </w:r>
          </w:p>
        </w:tc>
      </w:tr>
      <w:tr w:rsidR="006B6DEE" w:rsidRPr="000763B3" w14:paraId="0AD4A774" w14:textId="77777777" w:rsidTr="0073130C">
        <w:trPr>
          <w:cantSplit/>
        </w:trPr>
        <w:tc>
          <w:tcPr>
            <w:tcW w:w="3085" w:type="dxa"/>
            <w:shd w:val="clear" w:color="auto" w:fill="auto"/>
          </w:tcPr>
          <w:p w14:paraId="1D920237" w14:textId="77777777" w:rsidR="006B6DEE" w:rsidRPr="000763B3" w:rsidRDefault="006B6DEE" w:rsidP="006B6DEE">
            <w:pPr>
              <w:pStyle w:val="BodyText"/>
              <w:spacing w:before="60" w:after="60"/>
              <w:rPr>
                <w:b/>
                <w:sz w:val="18"/>
                <w:szCs w:val="18"/>
                <w:lang w:val="en-GB"/>
              </w:rPr>
            </w:pPr>
            <w:r w:rsidRPr="000763B3">
              <w:rPr>
                <w:b/>
                <w:sz w:val="18"/>
                <w:szCs w:val="18"/>
                <w:lang w:val="en-GB"/>
              </w:rPr>
              <w:t>signal period</w:t>
            </w:r>
          </w:p>
        </w:tc>
        <w:tc>
          <w:tcPr>
            <w:tcW w:w="1985" w:type="dxa"/>
            <w:shd w:val="clear" w:color="auto" w:fill="auto"/>
          </w:tcPr>
          <w:p w14:paraId="056BBB6B" w14:textId="77777777" w:rsidR="006B6DEE" w:rsidRPr="000763B3" w:rsidRDefault="006B6DEE" w:rsidP="006B6DEE">
            <w:pPr>
              <w:pStyle w:val="BodyText"/>
              <w:spacing w:before="60" w:after="60"/>
              <w:rPr>
                <w:sz w:val="18"/>
                <w:szCs w:val="18"/>
                <w:lang w:val="en-GB"/>
              </w:rPr>
            </w:pPr>
            <w:r w:rsidRPr="000763B3">
              <w:rPr>
                <w:sz w:val="18"/>
                <w:szCs w:val="18"/>
                <w:lang w:val="en-GB"/>
              </w:rPr>
              <w:t>SIGPER</w:t>
            </w:r>
          </w:p>
        </w:tc>
        <w:tc>
          <w:tcPr>
            <w:tcW w:w="4673" w:type="dxa"/>
            <w:shd w:val="clear" w:color="auto" w:fill="auto"/>
          </w:tcPr>
          <w:p w14:paraId="1101BDA2" w14:textId="77777777" w:rsidR="006B6DEE" w:rsidRPr="000763B3" w:rsidRDefault="006B6DEE" w:rsidP="006B6DEE">
            <w:pPr>
              <w:pStyle w:val="BodyText"/>
              <w:spacing w:before="60" w:after="60"/>
              <w:rPr>
                <w:sz w:val="18"/>
                <w:szCs w:val="18"/>
                <w:lang w:val="en-GB"/>
              </w:rPr>
            </w:pPr>
            <w:r w:rsidRPr="000763B3">
              <w:rPr>
                <w:sz w:val="18"/>
                <w:szCs w:val="18"/>
                <w:lang w:val="en-GB"/>
              </w:rPr>
              <w:t>See clause 27.1</w:t>
            </w:r>
            <w:r w:rsidR="000A21A6" w:rsidRPr="000763B3">
              <w:rPr>
                <w:sz w:val="18"/>
                <w:szCs w:val="18"/>
                <w:lang w:val="en-GB"/>
              </w:rPr>
              <w:t>63</w:t>
            </w:r>
            <w:r w:rsidRPr="000763B3">
              <w:rPr>
                <w:sz w:val="18"/>
                <w:szCs w:val="18"/>
                <w:lang w:val="en-GB"/>
              </w:rPr>
              <w:t>.</w:t>
            </w:r>
          </w:p>
        </w:tc>
      </w:tr>
      <w:tr w:rsidR="00930700" w:rsidRPr="000763B3" w14:paraId="66B2B792" w14:textId="77777777" w:rsidTr="0073130C">
        <w:trPr>
          <w:cantSplit/>
        </w:trPr>
        <w:tc>
          <w:tcPr>
            <w:tcW w:w="3085" w:type="dxa"/>
            <w:shd w:val="clear" w:color="auto" w:fill="auto"/>
          </w:tcPr>
          <w:p w14:paraId="1B28B814" w14:textId="77777777" w:rsidR="00930700" w:rsidRPr="000763B3" w:rsidRDefault="00930700" w:rsidP="0073130C">
            <w:pPr>
              <w:pStyle w:val="BodyText"/>
              <w:spacing w:before="60" w:after="60"/>
              <w:rPr>
                <w:b/>
                <w:sz w:val="18"/>
                <w:szCs w:val="18"/>
                <w:lang w:val="en-GB"/>
              </w:rPr>
            </w:pPr>
            <w:r w:rsidRPr="000763B3">
              <w:rPr>
                <w:b/>
                <w:sz w:val="18"/>
                <w:szCs w:val="18"/>
                <w:lang w:val="en-GB"/>
              </w:rPr>
              <w:t>signal sequence</w:t>
            </w:r>
          </w:p>
        </w:tc>
        <w:tc>
          <w:tcPr>
            <w:tcW w:w="1985" w:type="dxa"/>
            <w:shd w:val="clear" w:color="auto" w:fill="auto"/>
          </w:tcPr>
          <w:p w14:paraId="042A8DD1" w14:textId="77777777" w:rsidR="00930700" w:rsidRPr="000763B3" w:rsidRDefault="00930700"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6F8F4764" w14:textId="77777777" w:rsidR="00930700" w:rsidRPr="000763B3" w:rsidRDefault="00930700" w:rsidP="0073130C">
            <w:pPr>
              <w:pStyle w:val="BodyText"/>
              <w:spacing w:before="60" w:after="60"/>
              <w:rPr>
                <w:sz w:val="18"/>
                <w:szCs w:val="18"/>
                <w:lang w:val="en-GB"/>
              </w:rPr>
            </w:pPr>
            <w:r w:rsidRPr="000763B3">
              <w:rPr>
                <w:sz w:val="18"/>
                <w:szCs w:val="18"/>
                <w:lang w:val="en-GB"/>
              </w:rPr>
              <w:t>Complex attribute – see clause 29.25</w:t>
            </w:r>
          </w:p>
        </w:tc>
      </w:tr>
    </w:tbl>
    <w:p w14:paraId="713939C6" w14:textId="77777777" w:rsidR="00047DD5" w:rsidRPr="000763B3" w:rsidRDefault="00047DD5" w:rsidP="00930700">
      <w:pPr>
        <w:rPr>
          <w:rFonts w:ascii="Arial" w:hAnsi="Arial" w:cs="Arial"/>
          <w:bCs/>
          <w:sz w:val="20"/>
          <w:szCs w:val="20"/>
          <w:lang w:val="en-GB"/>
        </w:rPr>
      </w:pPr>
      <w:r w:rsidRPr="000763B3">
        <w:rPr>
          <w:rFonts w:ascii="Arial" w:hAnsi="Arial" w:cs="Arial"/>
          <w:bCs/>
          <w:sz w:val="20"/>
          <w:szCs w:val="20"/>
          <w:lang w:val="en-GB"/>
        </w:rPr>
        <w:fldChar w:fldCharType="begin"/>
      </w:r>
      <w:r w:rsidRPr="000763B3">
        <w:rPr>
          <w:rFonts w:ascii="Arial" w:hAnsi="Arial" w:cs="Arial"/>
          <w:bCs/>
          <w:sz w:val="20"/>
          <w:szCs w:val="20"/>
          <w:lang w:val="en-GB"/>
        </w:rPr>
        <w:instrText xml:space="preserve"> XE "Feature Objects  </w:instrText>
      </w:r>
      <w:r w:rsidRPr="000763B3">
        <w:rPr>
          <w:rFonts w:ascii="Arial" w:hAnsi="Arial" w:cs="Arial"/>
          <w:bCs/>
          <w:sz w:val="20"/>
          <w:szCs w:val="20"/>
          <w:lang w:val="en-GB"/>
        </w:rPr>
        <w:fldChar w:fldCharType="end"/>
      </w:r>
    </w:p>
    <w:p w14:paraId="3B6A43B0" w14:textId="77777777" w:rsidR="00156AF8" w:rsidRPr="000763B3" w:rsidRDefault="00AD07A9" w:rsidP="00B41993">
      <w:pPr>
        <w:pStyle w:val="Heading2"/>
        <w:spacing w:before="60" w:after="240" w:line="240" w:lineRule="exact"/>
        <w:ind w:left="600" w:hanging="600"/>
        <w:jc w:val="both"/>
        <w:rPr>
          <w:sz w:val="20"/>
          <w:szCs w:val="20"/>
          <w:lang w:val="en-GB"/>
        </w:rPr>
      </w:pPr>
      <w:bookmarkStart w:id="1745" w:name="_Toc522284846"/>
      <w:bookmarkStart w:id="1746" w:name="_Toc181703127"/>
      <w:r w:rsidRPr="000763B3">
        <w:rPr>
          <w:bCs/>
          <w:sz w:val="22"/>
          <w:szCs w:val="20"/>
          <w:lang w:val="en-GB"/>
        </w:rPr>
        <w:t xml:space="preserve">sector </w:t>
      </w:r>
      <w:r w:rsidR="00047DD5" w:rsidRPr="000763B3">
        <w:rPr>
          <w:bCs/>
          <w:sz w:val="22"/>
          <w:szCs w:val="20"/>
          <w:lang w:val="en-GB"/>
        </w:rPr>
        <w:t>information</w:t>
      </w:r>
      <w:bookmarkEnd w:id="1745"/>
      <w:bookmarkEnd w:id="1746"/>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156AF8" w:rsidRPr="000763B3" w14:paraId="2E360997" w14:textId="77777777" w:rsidTr="004052B7">
        <w:trPr>
          <w:cantSplit/>
        </w:trPr>
        <w:tc>
          <w:tcPr>
            <w:tcW w:w="3085" w:type="dxa"/>
            <w:shd w:val="clear" w:color="auto" w:fill="E7E6E6"/>
          </w:tcPr>
          <w:p w14:paraId="76B379FF" w14:textId="77777777" w:rsidR="00156AF8" w:rsidRPr="000763B3" w:rsidRDefault="00156AF8" w:rsidP="006B6DEE">
            <w:pPr>
              <w:pStyle w:val="BodyText"/>
              <w:keepNext/>
              <w:keepLines/>
              <w:spacing w:before="60" w:after="60"/>
              <w:rPr>
                <w:b/>
                <w:sz w:val="18"/>
                <w:szCs w:val="18"/>
                <w:lang w:val="en-GB"/>
              </w:rPr>
            </w:pPr>
            <w:r w:rsidRPr="000763B3">
              <w:rPr>
                <w:b/>
                <w:sz w:val="18"/>
                <w:szCs w:val="18"/>
                <w:lang w:val="en-GB"/>
              </w:rPr>
              <w:t>S-101 Sub-Attribute</w:t>
            </w:r>
          </w:p>
        </w:tc>
        <w:tc>
          <w:tcPr>
            <w:tcW w:w="1985" w:type="dxa"/>
            <w:shd w:val="clear" w:color="auto" w:fill="E7E6E6"/>
          </w:tcPr>
          <w:p w14:paraId="5E5C1B47" w14:textId="77777777" w:rsidR="00156AF8" w:rsidRPr="000763B3" w:rsidRDefault="00156AF8" w:rsidP="006B6DEE">
            <w:pPr>
              <w:pStyle w:val="BodyText"/>
              <w:keepNext/>
              <w:keepLines/>
              <w:spacing w:before="60" w:after="60"/>
              <w:rPr>
                <w:b/>
                <w:sz w:val="18"/>
                <w:szCs w:val="18"/>
                <w:lang w:val="en-GB"/>
              </w:rPr>
            </w:pPr>
            <w:r w:rsidRPr="000763B3">
              <w:rPr>
                <w:b/>
                <w:sz w:val="18"/>
                <w:szCs w:val="18"/>
                <w:lang w:val="en-GB"/>
              </w:rPr>
              <w:t>S-57 Attribute</w:t>
            </w:r>
          </w:p>
        </w:tc>
        <w:tc>
          <w:tcPr>
            <w:tcW w:w="4673" w:type="dxa"/>
            <w:shd w:val="clear" w:color="auto" w:fill="E7E6E6"/>
          </w:tcPr>
          <w:p w14:paraId="0E8F6583" w14:textId="77777777" w:rsidR="00156AF8" w:rsidRPr="000763B3" w:rsidRDefault="00156AF8" w:rsidP="006B6DEE">
            <w:pPr>
              <w:pStyle w:val="BodyText"/>
              <w:keepNext/>
              <w:keepLines/>
              <w:spacing w:before="60" w:after="60"/>
              <w:rPr>
                <w:b/>
                <w:sz w:val="18"/>
                <w:szCs w:val="18"/>
                <w:lang w:val="en-GB"/>
              </w:rPr>
            </w:pPr>
            <w:r w:rsidRPr="000763B3">
              <w:rPr>
                <w:b/>
                <w:sz w:val="18"/>
                <w:szCs w:val="18"/>
                <w:lang w:val="en-GB"/>
              </w:rPr>
              <w:t>Comments</w:t>
            </w:r>
          </w:p>
        </w:tc>
      </w:tr>
      <w:tr w:rsidR="00156AF8" w:rsidRPr="000763B3" w14:paraId="3107A3EC" w14:textId="77777777" w:rsidTr="004052B7">
        <w:trPr>
          <w:cantSplit/>
        </w:trPr>
        <w:tc>
          <w:tcPr>
            <w:tcW w:w="3085" w:type="dxa"/>
            <w:shd w:val="clear" w:color="auto" w:fill="auto"/>
          </w:tcPr>
          <w:p w14:paraId="6A1AA5C4" w14:textId="77777777" w:rsidR="00156AF8" w:rsidRPr="000763B3" w:rsidRDefault="00156AF8" w:rsidP="004052B7">
            <w:pPr>
              <w:pStyle w:val="BodyText"/>
              <w:spacing w:before="60" w:after="60"/>
              <w:rPr>
                <w:b/>
                <w:sz w:val="18"/>
                <w:szCs w:val="18"/>
                <w:lang w:val="en-GB"/>
              </w:rPr>
            </w:pPr>
            <w:r w:rsidRPr="000763B3">
              <w:rPr>
                <w:b/>
                <w:sz w:val="18"/>
                <w:szCs w:val="18"/>
                <w:lang w:val="en-GB"/>
              </w:rPr>
              <w:t>language</w:t>
            </w:r>
          </w:p>
        </w:tc>
        <w:tc>
          <w:tcPr>
            <w:tcW w:w="1985" w:type="dxa"/>
            <w:shd w:val="clear" w:color="auto" w:fill="auto"/>
          </w:tcPr>
          <w:p w14:paraId="1B564E16" w14:textId="77777777" w:rsidR="00156AF8" w:rsidRPr="000763B3" w:rsidRDefault="00156AF8" w:rsidP="004052B7">
            <w:pPr>
              <w:pStyle w:val="BodyText"/>
              <w:spacing w:before="60" w:after="60"/>
              <w:rPr>
                <w:sz w:val="18"/>
                <w:szCs w:val="18"/>
                <w:lang w:val="en-GB"/>
              </w:rPr>
            </w:pPr>
            <w:r w:rsidRPr="000763B3">
              <w:rPr>
                <w:sz w:val="18"/>
                <w:szCs w:val="18"/>
                <w:lang w:val="en-GB"/>
              </w:rPr>
              <w:t>-</w:t>
            </w:r>
          </w:p>
        </w:tc>
        <w:tc>
          <w:tcPr>
            <w:tcW w:w="4673" w:type="dxa"/>
            <w:shd w:val="clear" w:color="auto" w:fill="auto"/>
          </w:tcPr>
          <w:p w14:paraId="58FE5B76" w14:textId="77777777" w:rsidR="00156AF8" w:rsidRPr="000763B3" w:rsidRDefault="00156AF8" w:rsidP="009E7114">
            <w:pPr>
              <w:pStyle w:val="BodyText"/>
              <w:spacing w:before="60" w:after="60"/>
              <w:rPr>
                <w:sz w:val="18"/>
                <w:szCs w:val="18"/>
                <w:lang w:val="en-GB"/>
              </w:rPr>
            </w:pPr>
            <w:r w:rsidRPr="000763B3">
              <w:rPr>
                <w:sz w:val="18"/>
                <w:szCs w:val="18"/>
                <w:lang w:val="en-GB"/>
              </w:rPr>
              <w:t xml:space="preserve">This attribute is </w:t>
            </w:r>
            <w:r w:rsidR="009E7114" w:rsidRPr="000763B3">
              <w:rPr>
                <w:sz w:val="18"/>
                <w:szCs w:val="18"/>
                <w:lang w:val="en-GB"/>
              </w:rPr>
              <w:t xml:space="preserve">used to determine whether the sub-attribute </w:t>
            </w:r>
            <w:r w:rsidR="009E7114" w:rsidRPr="000763B3">
              <w:rPr>
                <w:b/>
                <w:sz w:val="18"/>
                <w:szCs w:val="18"/>
                <w:lang w:val="en-GB"/>
              </w:rPr>
              <w:t>text</w:t>
            </w:r>
            <w:r w:rsidR="009E7114" w:rsidRPr="000763B3">
              <w:rPr>
                <w:sz w:val="18"/>
                <w:szCs w:val="18"/>
                <w:lang w:val="en-GB"/>
              </w:rPr>
              <w:t xml:space="preserve"> is converted to INFORM or NINFOM. See clause </w:t>
            </w:r>
            <w:r w:rsidR="004052B7" w:rsidRPr="000763B3">
              <w:rPr>
                <w:sz w:val="18"/>
                <w:szCs w:val="18"/>
                <w:lang w:val="en-GB"/>
              </w:rPr>
              <w:t>27.17</w:t>
            </w:r>
            <w:r w:rsidR="00FF558E" w:rsidRPr="000763B3">
              <w:rPr>
                <w:sz w:val="18"/>
                <w:szCs w:val="18"/>
                <w:lang w:val="en-GB"/>
              </w:rPr>
              <w:t>7</w:t>
            </w:r>
            <w:r w:rsidRPr="000763B3">
              <w:rPr>
                <w:sz w:val="18"/>
                <w:szCs w:val="18"/>
                <w:lang w:val="en-GB"/>
              </w:rPr>
              <w:t>.</w:t>
            </w:r>
          </w:p>
        </w:tc>
      </w:tr>
      <w:tr w:rsidR="00156AF8" w:rsidRPr="000763B3" w14:paraId="371A1D9D" w14:textId="77777777" w:rsidTr="004052B7">
        <w:trPr>
          <w:cantSplit/>
        </w:trPr>
        <w:tc>
          <w:tcPr>
            <w:tcW w:w="3085" w:type="dxa"/>
            <w:shd w:val="clear" w:color="auto" w:fill="auto"/>
          </w:tcPr>
          <w:p w14:paraId="0D285759" w14:textId="77777777" w:rsidR="00156AF8" w:rsidRPr="000763B3" w:rsidRDefault="00156AF8" w:rsidP="004052B7">
            <w:pPr>
              <w:pStyle w:val="BodyText"/>
              <w:spacing w:before="60" w:after="60"/>
              <w:rPr>
                <w:b/>
                <w:sz w:val="18"/>
                <w:szCs w:val="18"/>
                <w:lang w:val="en-GB"/>
              </w:rPr>
            </w:pPr>
            <w:r w:rsidRPr="000763B3">
              <w:rPr>
                <w:b/>
                <w:sz w:val="18"/>
                <w:szCs w:val="18"/>
                <w:lang w:val="en-GB"/>
              </w:rPr>
              <w:t>text</w:t>
            </w:r>
          </w:p>
        </w:tc>
        <w:tc>
          <w:tcPr>
            <w:tcW w:w="1985" w:type="dxa"/>
            <w:shd w:val="clear" w:color="auto" w:fill="auto"/>
          </w:tcPr>
          <w:p w14:paraId="5FABB72A" w14:textId="77777777" w:rsidR="00156AF8" w:rsidRPr="000763B3" w:rsidRDefault="00156AF8" w:rsidP="004052B7">
            <w:pPr>
              <w:pStyle w:val="BodyText"/>
              <w:spacing w:before="60" w:after="60"/>
              <w:rPr>
                <w:sz w:val="18"/>
                <w:szCs w:val="18"/>
                <w:lang w:val="en-GB"/>
              </w:rPr>
            </w:pPr>
            <w:r w:rsidRPr="000763B3">
              <w:rPr>
                <w:sz w:val="18"/>
                <w:szCs w:val="18"/>
                <w:lang w:val="en-GB"/>
              </w:rPr>
              <w:t>INFORM, NINFOM</w:t>
            </w:r>
          </w:p>
        </w:tc>
        <w:tc>
          <w:tcPr>
            <w:tcW w:w="4673" w:type="dxa"/>
            <w:shd w:val="clear" w:color="auto" w:fill="auto"/>
          </w:tcPr>
          <w:p w14:paraId="599EAB2F" w14:textId="77777777" w:rsidR="00156AF8" w:rsidRPr="000763B3" w:rsidRDefault="00156AF8" w:rsidP="004052B7">
            <w:pPr>
              <w:pStyle w:val="BodyText"/>
              <w:spacing w:before="60" w:after="60"/>
              <w:rPr>
                <w:sz w:val="18"/>
                <w:szCs w:val="18"/>
                <w:lang w:val="en-GB"/>
              </w:rPr>
            </w:pPr>
            <w:r w:rsidRPr="000763B3">
              <w:rPr>
                <w:sz w:val="18"/>
                <w:szCs w:val="18"/>
                <w:lang w:val="en-GB"/>
              </w:rPr>
              <w:t>See clause 27.17</w:t>
            </w:r>
            <w:r w:rsidR="00FF558E" w:rsidRPr="000763B3">
              <w:rPr>
                <w:sz w:val="18"/>
                <w:szCs w:val="18"/>
                <w:lang w:val="en-GB"/>
              </w:rPr>
              <w:t>7</w:t>
            </w:r>
            <w:r w:rsidRPr="000763B3">
              <w:rPr>
                <w:sz w:val="18"/>
                <w:szCs w:val="18"/>
                <w:lang w:val="en-GB"/>
              </w:rPr>
              <w:t>.</w:t>
            </w:r>
          </w:p>
        </w:tc>
      </w:tr>
    </w:tbl>
    <w:p w14:paraId="7FEEED51" w14:textId="77777777" w:rsidR="00047DD5" w:rsidRPr="000763B3" w:rsidRDefault="00047DD5" w:rsidP="00156AF8">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0C13421A" w14:textId="77777777" w:rsidR="00156AF8" w:rsidRPr="000763B3" w:rsidRDefault="005F1EE7" w:rsidP="00B41993">
      <w:pPr>
        <w:pStyle w:val="Heading2"/>
        <w:spacing w:before="60" w:after="240" w:line="240" w:lineRule="exact"/>
        <w:ind w:left="600" w:hanging="600"/>
        <w:jc w:val="both"/>
        <w:rPr>
          <w:bCs/>
          <w:sz w:val="22"/>
          <w:lang w:val="en-GB"/>
        </w:rPr>
      </w:pPr>
      <w:bookmarkStart w:id="1747" w:name="_Toc522284847"/>
      <w:bookmarkStart w:id="1748" w:name="_Toc181703128"/>
      <w:r w:rsidRPr="000763B3">
        <w:rPr>
          <w:bCs/>
          <w:sz w:val="22"/>
          <w:szCs w:val="20"/>
          <w:lang w:val="en-GB"/>
        </w:rPr>
        <w:t xml:space="preserve">sector </w:t>
      </w:r>
      <w:r w:rsidR="00C941CD" w:rsidRPr="000763B3">
        <w:rPr>
          <w:bCs/>
          <w:sz w:val="22"/>
          <w:szCs w:val="20"/>
          <w:lang w:val="en-GB"/>
        </w:rPr>
        <w:t>limit</w:t>
      </w:r>
      <w:bookmarkEnd w:id="1747"/>
      <w:bookmarkEnd w:id="1748"/>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930700" w:rsidRPr="000763B3" w14:paraId="19EAFF14" w14:textId="77777777" w:rsidTr="0073130C">
        <w:trPr>
          <w:cantSplit/>
        </w:trPr>
        <w:tc>
          <w:tcPr>
            <w:tcW w:w="3085" w:type="dxa"/>
            <w:shd w:val="clear" w:color="auto" w:fill="E7E6E6"/>
          </w:tcPr>
          <w:p w14:paraId="59DB94B8" w14:textId="77777777" w:rsidR="00930700" w:rsidRPr="000763B3" w:rsidRDefault="00930700" w:rsidP="0073130C">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57E5364D" w14:textId="77777777" w:rsidR="00930700" w:rsidRPr="000763B3" w:rsidRDefault="00930700"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0F61118D" w14:textId="77777777" w:rsidR="00930700" w:rsidRPr="000763B3" w:rsidRDefault="00930700" w:rsidP="0073130C">
            <w:pPr>
              <w:pStyle w:val="BodyText"/>
              <w:spacing w:before="60" w:after="60"/>
              <w:rPr>
                <w:b/>
                <w:sz w:val="18"/>
                <w:szCs w:val="18"/>
                <w:lang w:val="en-GB"/>
              </w:rPr>
            </w:pPr>
            <w:r w:rsidRPr="000763B3">
              <w:rPr>
                <w:b/>
                <w:sz w:val="18"/>
                <w:szCs w:val="18"/>
                <w:lang w:val="en-GB"/>
              </w:rPr>
              <w:t>Comments</w:t>
            </w:r>
          </w:p>
        </w:tc>
      </w:tr>
      <w:tr w:rsidR="00930700" w:rsidRPr="000763B3" w14:paraId="46C244EB" w14:textId="77777777" w:rsidTr="0073130C">
        <w:trPr>
          <w:cantSplit/>
        </w:trPr>
        <w:tc>
          <w:tcPr>
            <w:tcW w:w="3085" w:type="dxa"/>
            <w:shd w:val="clear" w:color="auto" w:fill="auto"/>
          </w:tcPr>
          <w:p w14:paraId="67486639" w14:textId="77777777" w:rsidR="00930700" w:rsidRPr="000763B3" w:rsidRDefault="00930700" w:rsidP="0073130C">
            <w:pPr>
              <w:pStyle w:val="BodyText"/>
              <w:spacing w:before="60" w:after="60"/>
              <w:rPr>
                <w:b/>
                <w:sz w:val="18"/>
                <w:szCs w:val="18"/>
                <w:lang w:val="en-GB"/>
              </w:rPr>
            </w:pPr>
            <w:r w:rsidRPr="000763B3">
              <w:rPr>
                <w:b/>
                <w:sz w:val="18"/>
                <w:szCs w:val="18"/>
                <w:lang w:val="en-GB"/>
              </w:rPr>
              <w:t>sector limit one</w:t>
            </w:r>
          </w:p>
        </w:tc>
        <w:tc>
          <w:tcPr>
            <w:tcW w:w="1985" w:type="dxa"/>
            <w:shd w:val="clear" w:color="auto" w:fill="auto"/>
          </w:tcPr>
          <w:p w14:paraId="5F868F3E" w14:textId="77777777" w:rsidR="00930700" w:rsidRPr="000763B3" w:rsidRDefault="00930700"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48322500" w14:textId="77777777" w:rsidR="00930700" w:rsidRPr="000763B3" w:rsidRDefault="00930700" w:rsidP="0073130C">
            <w:pPr>
              <w:pStyle w:val="BodyText"/>
              <w:spacing w:before="60" w:after="60"/>
              <w:rPr>
                <w:sz w:val="18"/>
                <w:szCs w:val="18"/>
                <w:lang w:val="en-GB"/>
              </w:rPr>
            </w:pPr>
            <w:r w:rsidRPr="000763B3">
              <w:rPr>
                <w:sz w:val="18"/>
                <w:szCs w:val="18"/>
                <w:lang w:val="en-GB"/>
              </w:rPr>
              <w:t>Complex attribute – see clause 29.22</w:t>
            </w:r>
          </w:p>
        </w:tc>
      </w:tr>
      <w:tr w:rsidR="00930700" w:rsidRPr="000763B3" w14:paraId="73CD7312" w14:textId="77777777" w:rsidTr="0073130C">
        <w:trPr>
          <w:cantSplit/>
        </w:trPr>
        <w:tc>
          <w:tcPr>
            <w:tcW w:w="3085" w:type="dxa"/>
            <w:shd w:val="clear" w:color="auto" w:fill="auto"/>
          </w:tcPr>
          <w:p w14:paraId="25DAD5FF" w14:textId="77777777" w:rsidR="00930700" w:rsidRPr="000763B3" w:rsidRDefault="00930700" w:rsidP="0073130C">
            <w:pPr>
              <w:pStyle w:val="BodyText"/>
              <w:spacing w:before="60" w:after="60"/>
              <w:rPr>
                <w:b/>
                <w:sz w:val="18"/>
                <w:szCs w:val="18"/>
                <w:lang w:val="en-GB"/>
              </w:rPr>
            </w:pPr>
            <w:r w:rsidRPr="000763B3">
              <w:rPr>
                <w:b/>
                <w:sz w:val="18"/>
                <w:szCs w:val="18"/>
                <w:lang w:val="en-GB"/>
              </w:rPr>
              <w:t>sector limit two</w:t>
            </w:r>
          </w:p>
        </w:tc>
        <w:tc>
          <w:tcPr>
            <w:tcW w:w="1985" w:type="dxa"/>
            <w:shd w:val="clear" w:color="auto" w:fill="auto"/>
          </w:tcPr>
          <w:p w14:paraId="57505D52" w14:textId="77777777" w:rsidR="00930700" w:rsidRPr="000763B3" w:rsidRDefault="00930700"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4118E9C8" w14:textId="77777777" w:rsidR="00930700" w:rsidRPr="000763B3" w:rsidRDefault="00930700" w:rsidP="0073130C">
            <w:pPr>
              <w:pStyle w:val="BodyText"/>
              <w:spacing w:before="60" w:after="60"/>
              <w:rPr>
                <w:sz w:val="18"/>
                <w:szCs w:val="18"/>
                <w:lang w:val="en-GB"/>
              </w:rPr>
            </w:pPr>
            <w:r w:rsidRPr="000763B3">
              <w:rPr>
                <w:sz w:val="18"/>
                <w:szCs w:val="18"/>
                <w:lang w:val="en-GB"/>
              </w:rPr>
              <w:t>Complex attribute – see clause 29.23</w:t>
            </w:r>
          </w:p>
        </w:tc>
      </w:tr>
    </w:tbl>
    <w:p w14:paraId="2BC47C71" w14:textId="77777777" w:rsidR="00C941CD" w:rsidRPr="000763B3" w:rsidRDefault="00C941CD" w:rsidP="00156AF8">
      <w:pPr>
        <w:jc w:val="both"/>
        <w:rPr>
          <w:rFonts w:ascii="Arial" w:hAnsi="Arial" w:cs="Arial"/>
          <w:bCs/>
          <w:sz w:val="20"/>
          <w:szCs w:val="20"/>
          <w:lang w:val="en-GB"/>
        </w:rPr>
      </w:pPr>
      <w:r w:rsidRPr="000763B3">
        <w:rPr>
          <w:rFonts w:ascii="Arial" w:hAnsi="Arial" w:cs="Arial"/>
          <w:bCs/>
          <w:sz w:val="20"/>
          <w:szCs w:val="20"/>
          <w:lang w:val="en-GB"/>
        </w:rPr>
        <w:fldChar w:fldCharType="begin"/>
      </w:r>
      <w:r w:rsidRPr="000763B3">
        <w:rPr>
          <w:rFonts w:ascii="Arial" w:hAnsi="Arial" w:cs="Arial"/>
          <w:bCs/>
          <w:sz w:val="20"/>
          <w:szCs w:val="20"/>
          <w:lang w:val="en-GB"/>
        </w:rPr>
        <w:instrText xml:space="preserve"> XE "Feature Objects  </w:instrText>
      </w:r>
      <w:r w:rsidRPr="000763B3">
        <w:rPr>
          <w:rFonts w:ascii="Arial" w:hAnsi="Arial" w:cs="Arial"/>
          <w:bCs/>
          <w:sz w:val="20"/>
          <w:szCs w:val="20"/>
          <w:lang w:val="en-GB"/>
        </w:rPr>
        <w:fldChar w:fldCharType="end"/>
      </w:r>
    </w:p>
    <w:p w14:paraId="2BE6BB1E" w14:textId="77777777" w:rsidR="007C6436" w:rsidRPr="000763B3" w:rsidRDefault="005F1EE7" w:rsidP="00B41993">
      <w:pPr>
        <w:pStyle w:val="Heading2"/>
        <w:spacing w:before="60" w:after="240" w:line="240" w:lineRule="exact"/>
        <w:ind w:left="600" w:hanging="600"/>
        <w:jc w:val="both"/>
        <w:rPr>
          <w:bCs/>
          <w:sz w:val="22"/>
          <w:lang w:val="en-GB"/>
        </w:rPr>
      </w:pPr>
      <w:bookmarkStart w:id="1749" w:name="_Toc522284848"/>
      <w:bookmarkStart w:id="1750" w:name="_Toc181703129"/>
      <w:r w:rsidRPr="000763B3">
        <w:rPr>
          <w:bCs/>
          <w:sz w:val="22"/>
          <w:szCs w:val="20"/>
          <w:lang w:val="en-GB"/>
        </w:rPr>
        <w:t xml:space="preserve">sector </w:t>
      </w:r>
      <w:r w:rsidR="00CB3F95" w:rsidRPr="000763B3">
        <w:rPr>
          <w:bCs/>
          <w:sz w:val="22"/>
          <w:szCs w:val="20"/>
          <w:lang w:val="en-GB"/>
        </w:rPr>
        <w:t>limit one</w:t>
      </w:r>
      <w:bookmarkEnd w:id="1749"/>
      <w:r w:rsidR="000B3202" w:rsidRPr="000763B3">
        <w:rPr>
          <w:bCs/>
          <w:sz w:val="22"/>
          <w:szCs w:val="20"/>
          <w:lang w:val="en-GB"/>
        </w:rPr>
        <w:t xml:space="preserve"> </w:t>
      </w:r>
      <w:r w:rsidR="000B3202" w:rsidRPr="000763B3">
        <w:rPr>
          <w:bCs/>
          <w:i/>
          <w:sz w:val="22"/>
          <w:szCs w:val="20"/>
          <w:lang w:val="en-GB"/>
        </w:rPr>
        <w:t>(SECTR1)</w:t>
      </w:r>
      <w:bookmarkEnd w:id="1750"/>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C6436" w:rsidRPr="000763B3" w14:paraId="5DCE71E7" w14:textId="77777777" w:rsidTr="0073130C">
        <w:trPr>
          <w:cantSplit/>
        </w:trPr>
        <w:tc>
          <w:tcPr>
            <w:tcW w:w="3085" w:type="dxa"/>
            <w:shd w:val="clear" w:color="auto" w:fill="E7E6E6"/>
          </w:tcPr>
          <w:p w14:paraId="4DA52CFD" w14:textId="77777777" w:rsidR="007C6436" w:rsidRPr="000763B3" w:rsidRDefault="007C6436" w:rsidP="0073130C">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54BBBD80" w14:textId="77777777" w:rsidR="007C6436" w:rsidRPr="000763B3" w:rsidRDefault="007C6436"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4161BE4D" w14:textId="77777777" w:rsidR="007C6436" w:rsidRPr="000763B3" w:rsidRDefault="007C6436" w:rsidP="0073130C">
            <w:pPr>
              <w:pStyle w:val="BodyText"/>
              <w:spacing w:before="60" w:after="60"/>
              <w:rPr>
                <w:b/>
                <w:sz w:val="18"/>
                <w:szCs w:val="18"/>
                <w:lang w:val="en-GB"/>
              </w:rPr>
            </w:pPr>
            <w:r w:rsidRPr="000763B3">
              <w:rPr>
                <w:b/>
                <w:sz w:val="18"/>
                <w:szCs w:val="18"/>
                <w:lang w:val="en-GB"/>
              </w:rPr>
              <w:t>Comments</w:t>
            </w:r>
          </w:p>
        </w:tc>
      </w:tr>
      <w:tr w:rsidR="006B6DEE" w:rsidRPr="000763B3" w14:paraId="30463D5D" w14:textId="77777777" w:rsidTr="0073130C">
        <w:trPr>
          <w:cantSplit/>
        </w:trPr>
        <w:tc>
          <w:tcPr>
            <w:tcW w:w="3085" w:type="dxa"/>
            <w:shd w:val="clear" w:color="auto" w:fill="auto"/>
          </w:tcPr>
          <w:p w14:paraId="53F49444" w14:textId="77777777" w:rsidR="006B6DEE" w:rsidRPr="000763B3" w:rsidRDefault="006B6DEE" w:rsidP="006B6DEE">
            <w:pPr>
              <w:pStyle w:val="BodyText"/>
              <w:spacing w:before="60" w:after="60"/>
              <w:rPr>
                <w:b/>
                <w:sz w:val="18"/>
                <w:szCs w:val="18"/>
                <w:lang w:val="en-GB"/>
              </w:rPr>
            </w:pPr>
            <w:r w:rsidRPr="000763B3">
              <w:rPr>
                <w:b/>
                <w:bCs/>
                <w:sz w:val="18"/>
                <w:szCs w:val="18"/>
                <w:lang w:val="en-GB"/>
              </w:rPr>
              <w:t>sector bearing</w:t>
            </w:r>
          </w:p>
        </w:tc>
        <w:tc>
          <w:tcPr>
            <w:tcW w:w="1985" w:type="dxa"/>
            <w:shd w:val="clear" w:color="auto" w:fill="auto"/>
          </w:tcPr>
          <w:p w14:paraId="68E8DD60" w14:textId="77777777" w:rsidR="006B6DEE" w:rsidRPr="000763B3" w:rsidRDefault="006B6DEE" w:rsidP="006B6DEE">
            <w:pPr>
              <w:pStyle w:val="BodyText"/>
              <w:spacing w:before="60" w:after="60"/>
              <w:rPr>
                <w:sz w:val="18"/>
                <w:szCs w:val="18"/>
                <w:lang w:val="en-GB"/>
              </w:rPr>
            </w:pPr>
            <w:r w:rsidRPr="000763B3">
              <w:rPr>
                <w:sz w:val="18"/>
                <w:szCs w:val="18"/>
                <w:lang w:val="en-GB"/>
              </w:rPr>
              <w:t>SECTR1</w:t>
            </w:r>
          </w:p>
        </w:tc>
        <w:tc>
          <w:tcPr>
            <w:tcW w:w="4673" w:type="dxa"/>
            <w:shd w:val="clear" w:color="auto" w:fill="auto"/>
          </w:tcPr>
          <w:p w14:paraId="4881A290" w14:textId="77777777" w:rsidR="006B6DEE" w:rsidRPr="000763B3" w:rsidRDefault="006B6DEE" w:rsidP="006B6DEE">
            <w:pPr>
              <w:pStyle w:val="BodyText"/>
              <w:spacing w:before="60" w:after="60"/>
              <w:rPr>
                <w:sz w:val="18"/>
                <w:szCs w:val="18"/>
                <w:lang w:val="en-GB"/>
              </w:rPr>
            </w:pPr>
            <w:r w:rsidRPr="000763B3">
              <w:rPr>
                <w:sz w:val="18"/>
                <w:szCs w:val="18"/>
                <w:lang w:val="en-GB"/>
              </w:rPr>
              <w:t>See clause 27.15</w:t>
            </w:r>
            <w:r w:rsidR="00982809" w:rsidRPr="000763B3">
              <w:rPr>
                <w:sz w:val="18"/>
                <w:szCs w:val="18"/>
                <w:lang w:val="en-GB"/>
              </w:rPr>
              <w:t>7</w:t>
            </w:r>
            <w:r w:rsidRPr="000763B3">
              <w:rPr>
                <w:sz w:val="18"/>
                <w:szCs w:val="18"/>
                <w:lang w:val="en-GB"/>
              </w:rPr>
              <w:t>.</w:t>
            </w:r>
          </w:p>
        </w:tc>
      </w:tr>
      <w:tr w:rsidR="007C6436" w:rsidRPr="000763B3" w14:paraId="56A3C267" w14:textId="77777777" w:rsidTr="0073130C">
        <w:trPr>
          <w:cantSplit/>
        </w:trPr>
        <w:tc>
          <w:tcPr>
            <w:tcW w:w="3085" w:type="dxa"/>
            <w:shd w:val="clear" w:color="auto" w:fill="auto"/>
          </w:tcPr>
          <w:p w14:paraId="11ACE477" w14:textId="77777777" w:rsidR="007C6436" w:rsidRPr="000763B3" w:rsidRDefault="007C6436" w:rsidP="0073130C">
            <w:pPr>
              <w:pStyle w:val="BodyText"/>
              <w:spacing w:before="60" w:after="60"/>
              <w:rPr>
                <w:b/>
                <w:sz w:val="18"/>
                <w:szCs w:val="18"/>
                <w:lang w:val="en-GB"/>
              </w:rPr>
            </w:pPr>
            <w:r w:rsidRPr="000763B3">
              <w:rPr>
                <w:b/>
                <w:sz w:val="18"/>
                <w:szCs w:val="18"/>
                <w:lang w:val="en-GB"/>
              </w:rPr>
              <w:t>sector line length</w:t>
            </w:r>
          </w:p>
        </w:tc>
        <w:tc>
          <w:tcPr>
            <w:tcW w:w="1985" w:type="dxa"/>
            <w:shd w:val="clear" w:color="auto" w:fill="auto"/>
          </w:tcPr>
          <w:p w14:paraId="30C56E3E" w14:textId="77777777" w:rsidR="007C6436" w:rsidRPr="000763B3" w:rsidRDefault="007C6436"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2122FF2A" w14:textId="77777777" w:rsidR="007C6436" w:rsidRPr="000763B3" w:rsidRDefault="007C6436" w:rsidP="0073130C">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6365C295" w14:textId="77777777" w:rsidR="00CB3F95" w:rsidRPr="000763B3" w:rsidRDefault="00CB3F95" w:rsidP="007C6436">
      <w:pPr>
        <w:jc w:val="both"/>
        <w:rPr>
          <w:rFonts w:ascii="Arial" w:hAnsi="Arial" w:cs="Arial"/>
          <w:bCs/>
          <w:sz w:val="20"/>
          <w:szCs w:val="20"/>
          <w:lang w:val="en-GB"/>
        </w:rPr>
      </w:pPr>
      <w:r w:rsidRPr="000763B3">
        <w:rPr>
          <w:rFonts w:ascii="Arial" w:hAnsi="Arial" w:cs="Arial"/>
          <w:bCs/>
          <w:sz w:val="20"/>
          <w:szCs w:val="20"/>
          <w:lang w:val="en-GB"/>
        </w:rPr>
        <w:fldChar w:fldCharType="begin"/>
      </w:r>
      <w:r w:rsidRPr="000763B3">
        <w:rPr>
          <w:rFonts w:ascii="Arial" w:hAnsi="Arial" w:cs="Arial"/>
          <w:bCs/>
          <w:sz w:val="20"/>
          <w:szCs w:val="20"/>
          <w:lang w:val="en-GB"/>
        </w:rPr>
        <w:instrText xml:space="preserve"> XE "Feature Objects  </w:instrText>
      </w:r>
      <w:r w:rsidRPr="000763B3">
        <w:rPr>
          <w:rFonts w:ascii="Arial" w:hAnsi="Arial" w:cs="Arial"/>
          <w:bCs/>
          <w:sz w:val="20"/>
          <w:szCs w:val="20"/>
          <w:lang w:val="en-GB"/>
        </w:rPr>
        <w:fldChar w:fldCharType="end"/>
      </w:r>
      <w:bookmarkStart w:id="1751" w:name="_Toc89350098"/>
      <w:bookmarkEnd w:id="1751"/>
    </w:p>
    <w:p w14:paraId="51E6ADD0" w14:textId="77777777" w:rsidR="007C6436" w:rsidRPr="000763B3" w:rsidRDefault="00F0715F" w:rsidP="00B41993">
      <w:pPr>
        <w:pStyle w:val="Heading2"/>
        <w:spacing w:before="60" w:after="240" w:line="240" w:lineRule="exact"/>
        <w:ind w:left="600" w:hanging="600"/>
        <w:jc w:val="both"/>
        <w:rPr>
          <w:bCs/>
          <w:sz w:val="22"/>
          <w:lang w:val="en-GB"/>
        </w:rPr>
      </w:pPr>
      <w:bookmarkStart w:id="1752" w:name="_Toc89350109"/>
      <w:bookmarkStart w:id="1753" w:name="_Toc522284849"/>
      <w:bookmarkStart w:id="1754" w:name="_Toc181703130"/>
      <w:bookmarkEnd w:id="1752"/>
      <w:r w:rsidRPr="000763B3">
        <w:rPr>
          <w:bCs/>
          <w:sz w:val="22"/>
          <w:szCs w:val="20"/>
          <w:lang w:val="en-GB"/>
        </w:rPr>
        <w:t xml:space="preserve">sector </w:t>
      </w:r>
      <w:r w:rsidR="00F8029E" w:rsidRPr="000763B3">
        <w:rPr>
          <w:bCs/>
          <w:sz w:val="22"/>
          <w:szCs w:val="20"/>
          <w:lang w:val="en-GB"/>
        </w:rPr>
        <w:t>limit two</w:t>
      </w:r>
      <w:bookmarkEnd w:id="1753"/>
      <w:r w:rsidR="000B3202" w:rsidRPr="000763B3">
        <w:rPr>
          <w:bCs/>
          <w:sz w:val="22"/>
          <w:szCs w:val="20"/>
          <w:lang w:val="en-GB"/>
        </w:rPr>
        <w:t xml:space="preserve"> </w:t>
      </w:r>
      <w:r w:rsidR="000B3202" w:rsidRPr="000763B3">
        <w:rPr>
          <w:bCs/>
          <w:i/>
          <w:sz w:val="22"/>
          <w:szCs w:val="20"/>
          <w:lang w:val="en-GB"/>
        </w:rPr>
        <w:t>(SECTR2)</w:t>
      </w:r>
      <w:bookmarkEnd w:id="1754"/>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C6436" w:rsidRPr="000763B3" w14:paraId="0B39D6F4" w14:textId="77777777" w:rsidTr="0073130C">
        <w:trPr>
          <w:cantSplit/>
        </w:trPr>
        <w:tc>
          <w:tcPr>
            <w:tcW w:w="3085" w:type="dxa"/>
            <w:shd w:val="clear" w:color="auto" w:fill="E7E6E6"/>
          </w:tcPr>
          <w:p w14:paraId="19A6DCAE" w14:textId="77777777" w:rsidR="007C6436" w:rsidRPr="000763B3" w:rsidRDefault="007C6436" w:rsidP="0073130C">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316CCA11" w14:textId="77777777" w:rsidR="007C6436" w:rsidRPr="000763B3" w:rsidRDefault="007C6436"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3590B343" w14:textId="77777777" w:rsidR="007C6436" w:rsidRPr="000763B3" w:rsidRDefault="007C6436" w:rsidP="0073130C">
            <w:pPr>
              <w:pStyle w:val="BodyText"/>
              <w:spacing w:before="60" w:after="60"/>
              <w:rPr>
                <w:b/>
                <w:sz w:val="18"/>
                <w:szCs w:val="18"/>
                <w:lang w:val="en-GB"/>
              </w:rPr>
            </w:pPr>
            <w:r w:rsidRPr="000763B3">
              <w:rPr>
                <w:b/>
                <w:sz w:val="18"/>
                <w:szCs w:val="18"/>
                <w:lang w:val="en-GB"/>
              </w:rPr>
              <w:t>Comments</w:t>
            </w:r>
          </w:p>
        </w:tc>
      </w:tr>
      <w:tr w:rsidR="006B6DEE" w:rsidRPr="000763B3" w14:paraId="6759ABC5" w14:textId="77777777" w:rsidTr="0073130C">
        <w:trPr>
          <w:cantSplit/>
        </w:trPr>
        <w:tc>
          <w:tcPr>
            <w:tcW w:w="3085" w:type="dxa"/>
            <w:shd w:val="clear" w:color="auto" w:fill="auto"/>
          </w:tcPr>
          <w:p w14:paraId="44F7F84D" w14:textId="77777777" w:rsidR="006B6DEE" w:rsidRPr="000763B3" w:rsidRDefault="006B6DEE" w:rsidP="006B6DEE">
            <w:pPr>
              <w:pStyle w:val="BodyText"/>
              <w:spacing w:before="60" w:after="60"/>
              <w:rPr>
                <w:b/>
                <w:sz w:val="18"/>
                <w:szCs w:val="18"/>
                <w:lang w:val="en-GB"/>
              </w:rPr>
            </w:pPr>
            <w:r w:rsidRPr="000763B3">
              <w:rPr>
                <w:b/>
                <w:bCs/>
                <w:sz w:val="18"/>
                <w:szCs w:val="18"/>
                <w:lang w:val="en-GB"/>
              </w:rPr>
              <w:t>sector bearing</w:t>
            </w:r>
          </w:p>
        </w:tc>
        <w:tc>
          <w:tcPr>
            <w:tcW w:w="1985" w:type="dxa"/>
            <w:shd w:val="clear" w:color="auto" w:fill="auto"/>
          </w:tcPr>
          <w:p w14:paraId="77FD7B82" w14:textId="77777777" w:rsidR="006B6DEE" w:rsidRPr="000763B3" w:rsidRDefault="006B6DEE" w:rsidP="006B6DEE">
            <w:pPr>
              <w:pStyle w:val="BodyText"/>
              <w:spacing w:before="60" w:after="60"/>
              <w:rPr>
                <w:sz w:val="18"/>
                <w:szCs w:val="18"/>
                <w:lang w:val="en-GB"/>
              </w:rPr>
            </w:pPr>
            <w:r w:rsidRPr="000763B3">
              <w:rPr>
                <w:sz w:val="18"/>
                <w:szCs w:val="18"/>
                <w:lang w:val="en-GB"/>
              </w:rPr>
              <w:t>SECTR2</w:t>
            </w:r>
          </w:p>
        </w:tc>
        <w:tc>
          <w:tcPr>
            <w:tcW w:w="4673" w:type="dxa"/>
            <w:shd w:val="clear" w:color="auto" w:fill="auto"/>
          </w:tcPr>
          <w:p w14:paraId="52782CC0" w14:textId="77777777" w:rsidR="006B6DEE" w:rsidRPr="000763B3" w:rsidRDefault="006B6DEE" w:rsidP="006B6DEE">
            <w:pPr>
              <w:pStyle w:val="BodyText"/>
              <w:spacing w:before="60" w:after="60"/>
              <w:rPr>
                <w:sz w:val="18"/>
                <w:szCs w:val="18"/>
                <w:lang w:val="en-GB"/>
              </w:rPr>
            </w:pPr>
            <w:r w:rsidRPr="000763B3">
              <w:rPr>
                <w:sz w:val="18"/>
                <w:szCs w:val="18"/>
                <w:lang w:val="en-GB"/>
              </w:rPr>
              <w:t>See clause 27.15</w:t>
            </w:r>
            <w:r w:rsidR="00982809" w:rsidRPr="000763B3">
              <w:rPr>
                <w:sz w:val="18"/>
                <w:szCs w:val="18"/>
                <w:lang w:val="en-GB"/>
              </w:rPr>
              <w:t>7</w:t>
            </w:r>
            <w:r w:rsidRPr="000763B3">
              <w:rPr>
                <w:sz w:val="18"/>
                <w:szCs w:val="18"/>
                <w:lang w:val="en-GB"/>
              </w:rPr>
              <w:t>.</w:t>
            </w:r>
          </w:p>
        </w:tc>
      </w:tr>
      <w:tr w:rsidR="007C6436" w:rsidRPr="000763B3" w14:paraId="0C2EAD8D" w14:textId="77777777" w:rsidTr="0073130C">
        <w:trPr>
          <w:cantSplit/>
        </w:trPr>
        <w:tc>
          <w:tcPr>
            <w:tcW w:w="3085" w:type="dxa"/>
            <w:shd w:val="clear" w:color="auto" w:fill="auto"/>
          </w:tcPr>
          <w:p w14:paraId="761FA597" w14:textId="77777777" w:rsidR="007C6436" w:rsidRPr="000763B3" w:rsidRDefault="007C6436" w:rsidP="0073130C">
            <w:pPr>
              <w:pStyle w:val="BodyText"/>
              <w:spacing w:before="60" w:after="60"/>
              <w:rPr>
                <w:b/>
                <w:sz w:val="18"/>
                <w:szCs w:val="18"/>
                <w:lang w:val="en-GB"/>
              </w:rPr>
            </w:pPr>
            <w:r w:rsidRPr="000763B3">
              <w:rPr>
                <w:b/>
                <w:sz w:val="18"/>
                <w:szCs w:val="18"/>
                <w:lang w:val="en-GB"/>
              </w:rPr>
              <w:t>sector line length</w:t>
            </w:r>
          </w:p>
        </w:tc>
        <w:tc>
          <w:tcPr>
            <w:tcW w:w="1985" w:type="dxa"/>
            <w:shd w:val="clear" w:color="auto" w:fill="auto"/>
          </w:tcPr>
          <w:p w14:paraId="372089D1" w14:textId="77777777" w:rsidR="007C6436" w:rsidRPr="000763B3" w:rsidRDefault="007C6436"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7653E96B" w14:textId="77777777" w:rsidR="007C6436" w:rsidRPr="000763B3" w:rsidRDefault="007C6436" w:rsidP="0073130C">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75C4C17A" w14:textId="77777777" w:rsidR="00F8029E" w:rsidRPr="000763B3" w:rsidRDefault="00F8029E" w:rsidP="007C6436">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bookmarkStart w:id="1755" w:name="_Toc89350110"/>
      <w:bookmarkEnd w:id="1755"/>
    </w:p>
    <w:p w14:paraId="183F5B8F" w14:textId="77777777" w:rsidR="00E11EBB" w:rsidRPr="000763B3" w:rsidRDefault="00F0715F" w:rsidP="00B41993">
      <w:pPr>
        <w:pStyle w:val="Heading2"/>
        <w:spacing w:before="60" w:after="240" w:line="240" w:lineRule="exact"/>
        <w:ind w:left="600" w:hanging="600"/>
        <w:jc w:val="both"/>
        <w:rPr>
          <w:sz w:val="20"/>
          <w:szCs w:val="20"/>
          <w:lang w:val="en-GB"/>
        </w:rPr>
      </w:pPr>
      <w:bookmarkStart w:id="1756" w:name="_Toc89350121"/>
      <w:bookmarkStart w:id="1757" w:name="_Toc522284850"/>
      <w:bookmarkStart w:id="1758" w:name="_Toc181703131"/>
      <w:bookmarkEnd w:id="1756"/>
      <w:r w:rsidRPr="000763B3">
        <w:rPr>
          <w:bCs/>
          <w:sz w:val="22"/>
          <w:szCs w:val="20"/>
          <w:lang w:val="en-GB"/>
        </w:rPr>
        <w:t xml:space="preserve">shape </w:t>
      </w:r>
      <w:r w:rsidR="0075299E" w:rsidRPr="000763B3">
        <w:rPr>
          <w:bCs/>
          <w:sz w:val="22"/>
          <w:szCs w:val="20"/>
          <w:lang w:val="en-GB"/>
        </w:rPr>
        <w:t>information</w:t>
      </w:r>
      <w:bookmarkEnd w:id="1757"/>
      <w:bookmarkEnd w:id="1758"/>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E11EBB" w:rsidRPr="000763B3" w14:paraId="06B7D76E" w14:textId="77777777" w:rsidTr="0073130C">
        <w:trPr>
          <w:cantSplit/>
        </w:trPr>
        <w:tc>
          <w:tcPr>
            <w:tcW w:w="3085" w:type="dxa"/>
            <w:shd w:val="clear" w:color="auto" w:fill="E7E6E6"/>
          </w:tcPr>
          <w:p w14:paraId="51A848B3" w14:textId="77777777" w:rsidR="00E11EBB" w:rsidRPr="000763B3" w:rsidRDefault="00E11EBB" w:rsidP="0073130C">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3FF9ED5E" w14:textId="77777777" w:rsidR="00E11EBB" w:rsidRPr="000763B3" w:rsidRDefault="00E11EBB"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72141007" w14:textId="77777777" w:rsidR="00E11EBB" w:rsidRPr="000763B3" w:rsidRDefault="00E11EBB" w:rsidP="0073130C">
            <w:pPr>
              <w:pStyle w:val="BodyText"/>
              <w:spacing w:before="60" w:after="60"/>
              <w:rPr>
                <w:b/>
                <w:sz w:val="18"/>
                <w:szCs w:val="18"/>
                <w:lang w:val="en-GB"/>
              </w:rPr>
            </w:pPr>
            <w:r w:rsidRPr="000763B3">
              <w:rPr>
                <w:b/>
                <w:sz w:val="18"/>
                <w:szCs w:val="18"/>
                <w:lang w:val="en-GB"/>
              </w:rPr>
              <w:t>Comments</w:t>
            </w:r>
          </w:p>
        </w:tc>
      </w:tr>
      <w:tr w:rsidR="00E11EBB" w:rsidRPr="000763B3" w14:paraId="1F04A46F" w14:textId="77777777" w:rsidTr="0073130C">
        <w:trPr>
          <w:cantSplit/>
        </w:trPr>
        <w:tc>
          <w:tcPr>
            <w:tcW w:w="3085" w:type="dxa"/>
            <w:shd w:val="clear" w:color="auto" w:fill="auto"/>
          </w:tcPr>
          <w:p w14:paraId="55D0463D" w14:textId="77777777" w:rsidR="00E11EBB" w:rsidRPr="000763B3" w:rsidRDefault="00E11EBB" w:rsidP="0073130C">
            <w:pPr>
              <w:pStyle w:val="BodyText"/>
              <w:spacing w:before="60" w:after="60"/>
              <w:rPr>
                <w:b/>
                <w:sz w:val="18"/>
                <w:szCs w:val="18"/>
                <w:lang w:val="en-GB"/>
              </w:rPr>
            </w:pPr>
            <w:r w:rsidRPr="000763B3">
              <w:rPr>
                <w:b/>
                <w:sz w:val="18"/>
                <w:szCs w:val="18"/>
                <w:lang w:val="en-GB"/>
              </w:rPr>
              <w:t>language</w:t>
            </w:r>
          </w:p>
        </w:tc>
        <w:tc>
          <w:tcPr>
            <w:tcW w:w="1985" w:type="dxa"/>
            <w:shd w:val="clear" w:color="auto" w:fill="auto"/>
          </w:tcPr>
          <w:p w14:paraId="3223839A" w14:textId="77777777" w:rsidR="00E11EBB" w:rsidRPr="000763B3" w:rsidRDefault="00E11EBB"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177C84F0" w14:textId="77777777" w:rsidR="00E11EBB" w:rsidRPr="000763B3" w:rsidRDefault="00E11EBB" w:rsidP="0073130C">
            <w:pPr>
              <w:pStyle w:val="BodyText"/>
              <w:spacing w:before="60" w:after="60"/>
              <w:rPr>
                <w:sz w:val="18"/>
                <w:szCs w:val="18"/>
                <w:lang w:val="en-GB"/>
              </w:rPr>
            </w:pPr>
            <w:r w:rsidRPr="000763B3">
              <w:rPr>
                <w:sz w:val="18"/>
                <w:szCs w:val="18"/>
                <w:lang w:val="en-GB"/>
              </w:rPr>
              <w:t xml:space="preserve">This attribute is used to determine whether the sub-attribute </w:t>
            </w:r>
            <w:r w:rsidRPr="000763B3">
              <w:rPr>
                <w:b/>
                <w:sz w:val="18"/>
                <w:szCs w:val="18"/>
                <w:lang w:val="en-GB"/>
              </w:rPr>
              <w:t>text</w:t>
            </w:r>
            <w:r w:rsidRPr="000763B3">
              <w:rPr>
                <w:sz w:val="18"/>
                <w:szCs w:val="18"/>
                <w:lang w:val="en-GB"/>
              </w:rPr>
              <w:t xml:space="preserve"> is converted to INFORM or NINFOM. See clause 27.17</w:t>
            </w:r>
            <w:r w:rsidR="00982809" w:rsidRPr="000763B3">
              <w:rPr>
                <w:sz w:val="18"/>
                <w:szCs w:val="18"/>
                <w:lang w:val="en-GB"/>
              </w:rPr>
              <w:t>7</w:t>
            </w:r>
            <w:r w:rsidRPr="000763B3">
              <w:rPr>
                <w:sz w:val="18"/>
                <w:szCs w:val="18"/>
                <w:lang w:val="en-GB"/>
              </w:rPr>
              <w:t>.</w:t>
            </w:r>
          </w:p>
        </w:tc>
      </w:tr>
      <w:tr w:rsidR="00E11EBB" w:rsidRPr="000763B3" w14:paraId="679104F9" w14:textId="77777777" w:rsidTr="0073130C">
        <w:trPr>
          <w:cantSplit/>
        </w:trPr>
        <w:tc>
          <w:tcPr>
            <w:tcW w:w="3085" w:type="dxa"/>
            <w:shd w:val="clear" w:color="auto" w:fill="auto"/>
          </w:tcPr>
          <w:p w14:paraId="1025077A" w14:textId="77777777" w:rsidR="00E11EBB" w:rsidRPr="000763B3" w:rsidRDefault="00E11EBB" w:rsidP="0073130C">
            <w:pPr>
              <w:pStyle w:val="BodyText"/>
              <w:spacing w:before="60" w:after="60"/>
              <w:rPr>
                <w:b/>
                <w:sz w:val="18"/>
                <w:szCs w:val="18"/>
                <w:lang w:val="en-GB"/>
              </w:rPr>
            </w:pPr>
            <w:r w:rsidRPr="000763B3">
              <w:rPr>
                <w:b/>
                <w:sz w:val="18"/>
                <w:szCs w:val="18"/>
                <w:lang w:val="en-GB"/>
              </w:rPr>
              <w:t>text</w:t>
            </w:r>
          </w:p>
        </w:tc>
        <w:tc>
          <w:tcPr>
            <w:tcW w:w="1985" w:type="dxa"/>
            <w:shd w:val="clear" w:color="auto" w:fill="auto"/>
          </w:tcPr>
          <w:p w14:paraId="779C7BEE" w14:textId="77777777" w:rsidR="00E11EBB" w:rsidRPr="000763B3" w:rsidRDefault="00E11EBB" w:rsidP="0073130C">
            <w:pPr>
              <w:pStyle w:val="BodyText"/>
              <w:spacing w:before="60" w:after="60"/>
              <w:rPr>
                <w:sz w:val="18"/>
                <w:szCs w:val="18"/>
                <w:lang w:val="en-GB"/>
              </w:rPr>
            </w:pPr>
            <w:r w:rsidRPr="000763B3">
              <w:rPr>
                <w:sz w:val="18"/>
                <w:szCs w:val="18"/>
                <w:lang w:val="en-GB"/>
              </w:rPr>
              <w:t>INFORM, NINFOM</w:t>
            </w:r>
          </w:p>
        </w:tc>
        <w:tc>
          <w:tcPr>
            <w:tcW w:w="4673" w:type="dxa"/>
            <w:shd w:val="clear" w:color="auto" w:fill="auto"/>
          </w:tcPr>
          <w:p w14:paraId="494B4489" w14:textId="77777777" w:rsidR="00E11EBB" w:rsidRPr="000763B3" w:rsidRDefault="00257200" w:rsidP="0073130C">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TOPMAR</w:t>
            </w:r>
            <w:r w:rsidRPr="000763B3">
              <w:rPr>
                <w:sz w:val="18"/>
                <w:szCs w:val="18"/>
                <w:lang w:val="en-GB"/>
              </w:rPr>
              <w:t xml:space="preserve"> Object. </w:t>
            </w:r>
            <w:r w:rsidR="00E11EBB" w:rsidRPr="000763B3">
              <w:rPr>
                <w:sz w:val="18"/>
                <w:szCs w:val="18"/>
                <w:lang w:val="en-GB"/>
              </w:rPr>
              <w:t>See clause 27.17</w:t>
            </w:r>
            <w:r w:rsidR="00982809" w:rsidRPr="000763B3">
              <w:rPr>
                <w:sz w:val="18"/>
                <w:szCs w:val="18"/>
                <w:lang w:val="en-GB"/>
              </w:rPr>
              <w:t>7</w:t>
            </w:r>
            <w:r w:rsidR="00E11EBB" w:rsidRPr="000763B3">
              <w:rPr>
                <w:sz w:val="18"/>
                <w:szCs w:val="18"/>
                <w:lang w:val="en-GB"/>
              </w:rPr>
              <w:t>.</w:t>
            </w:r>
          </w:p>
        </w:tc>
      </w:tr>
    </w:tbl>
    <w:p w14:paraId="4178B00E" w14:textId="77777777" w:rsidR="0075299E" w:rsidRPr="000763B3" w:rsidRDefault="0075299E" w:rsidP="00E11EBB">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4E06DCA1" w14:textId="77777777" w:rsidR="00341EB9" w:rsidRPr="000763B3" w:rsidRDefault="000252C9" w:rsidP="00B41993">
      <w:pPr>
        <w:pStyle w:val="Heading2"/>
        <w:spacing w:before="60" w:after="240" w:line="240" w:lineRule="exact"/>
        <w:ind w:left="600" w:hanging="600"/>
        <w:jc w:val="both"/>
        <w:rPr>
          <w:bCs/>
          <w:sz w:val="22"/>
          <w:lang w:val="en-GB"/>
        </w:rPr>
      </w:pPr>
      <w:bookmarkStart w:id="1759" w:name="_Toc522284851"/>
      <w:bookmarkStart w:id="1760" w:name="_Toc181703132"/>
      <w:r w:rsidRPr="000763B3">
        <w:rPr>
          <w:bCs/>
          <w:sz w:val="22"/>
          <w:szCs w:val="20"/>
          <w:lang w:val="en-GB"/>
        </w:rPr>
        <w:t xml:space="preserve">signal </w:t>
      </w:r>
      <w:r w:rsidR="00755D8D" w:rsidRPr="000763B3">
        <w:rPr>
          <w:bCs/>
          <w:sz w:val="22"/>
          <w:szCs w:val="20"/>
          <w:lang w:val="en-GB"/>
        </w:rPr>
        <w:t>sequence</w:t>
      </w:r>
      <w:bookmarkEnd w:id="1759"/>
      <w:r w:rsidR="00AA69F5" w:rsidRPr="000763B3">
        <w:rPr>
          <w:bCs/>
          <w:sz w:val="22"/>
          <w:szCs w:val="20"/>
          <w:lang w:val="en-GB"/>
        </w:rPr>
        <w:t xml:space="preserve"> </w:t>
      </w:r>
      <w:r w:rsidR="00AA69F5" w:rsidRPr="000763B3">
        <w:rPr>
          <w:bCs/>
          <w:i/>
          <w:iCs/>
          <w:sz w:val="22"/>
          <w:szCs w:val="20"/>
          <w:lang w:val="en-GB"/>
        </w:rPr>
        <w:t>(SIGSEQ)</w:t>
      </w:r>
      <w:bookmarkEnd w:id="1760"/>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81318D" w:rsidRPr="000763B3" w14:paraId="789D2222" w14:textId="77777777" w:rsidTr="009A4DE6">
        <w:trPr>
          <w:cantSplit/>
        </w:trPr>
        <w:tc>
          <w:tcPr>
            <w:tcW w:w="3085" w:type="dxa"/>
            <w:shd w:val="clear" w:color="auto" w:fill="E7E6E6"/>
          </w:tcPr>
          <w:p w14:paraId="784AFAA1" w14:textId="77777777" w:rsidR="0081318D" w:rsidRPr="000763B3" w:rsidRDefault="0081318D" w:rsidP="009A4DE6">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6F7DF323" w14:textId="77777777" w:rsidR="0081318D" w:rsidRPr="000763B3" w:rsidRDefault="0081318D" w:rsidP="009A4DE6">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4DE58145" w14:textId="77777777" w:rsidR="0081318D" w:rsidRPr="000763B3" w:rsidRDefault="0081318D" w:rsidP="009A4DE6">
            <w:pPr>
              <w:pStyle w:val="BodyText"/>
              <w:spacing w:before="60" w:after="60"/>
              <w:rPr>
                <w:b/>
                <w:sz w:val="18"/>
                <w:szCs w:val="18"/>
                <w:lang w:val="en-GB"/>
              </w:rPr>
            </w:pPr>
            <w:r w:rsidRPr="000763B3">
              <w:rPr>
                <w:b/>
                <w:sz w:val="18"/>
                <w:szCs w:val="18"/>
                <w:lang w:val="en-GB"/>
              </w:rPr>
              <w:t>Comments</w:t>
            </w:r>
          </w:p>
        </w:tc>
      </w:tr>
      <w:tr w:rsidR="0081318D" w:rsidRPr="000763B3" w14:paraId="37C826BC" w14:textId="77777777" w:rsidTr="009A4DE6">
        <w:trPr>
          <w:cantSplit/>
        </w:trPr>
        <w:tc>
          <w:tcPr>
            <w:tcW w:w="3085" w:type="dxa"/>
            <w:shd w:val="clear" w:color="auto" w:fill="auto"/>
          </w:tcPr>
          <w:p w14:paraId="3F336C09" w14:textId="77777777" w:rsidR="0081318D" w:rsidRPr="000763B3" w:rsidRDefault="0081318D" w:rsidP="009A4DE6">
            <w:pPr>
              <w:pStyle w:val="BodyText"/>
              <w:spacing w:before="60" w:after="60"/>
              <w:rPr>
                <w:b/>
                <w:sz w:val="18"/>
                <w:szCs w:val="18"/>
                <w:lang w:val="en-GB"/>
              </w:rPr>
            </w:pPr>
            <w:r w:rsidRPr="000763B3">
              <w:rPr>
                <w:b/>
                <w:sz w:val="18"/>
                <w:szCs w:val="18"/>
                <w:lang w:val="en-GB"/>
              </w:rPr>
              <w:t>signal duration</w:t>
            </w:r>
          </w:p>
        </w:tc>
        <w:tc>
          <w:tcPr>
            <w:tcW w:w="1985" w:type="dxa"/>
            <w:shd w:val="clear" w:color="auto" w:fill="auto"/>
          </w:tcPr>
          <w:p w14:paraId="32C46E83" w14:textId="77777777" w:rsidR="0081318D" w:rsidRPr="000763B3" w:rsidRDefault="0081318D" w:rsidP="009A4DE6">
            <w:pPr>
              <w:pStyle w:val="BodyText"/>
              <w:spacing w:before="60" w:after="60"/>
              <w:rPr>
                <w:sz w:val="18"/>
                <w:szCs w:val="18"/>
                <w:lang w:val="en-GB"/>
              </w:rPr>
            </w:pPr>
            <w:r w:rsidRPr="000763B3">
              <w:rPr>
                <w:sz w:val="18"/>
                <w:szCs w:val="18"/>
                <w:lang w:val="en-GB"/>
              </w:rPr>
              <w:t>SIGSEQ</w:t>
            </w:r>
          </w:p>
        </w:tc>
        <w:tc>
          <w:tcPr>
            <w:tcW w:w="4673" w:type="dxa"/>
            <w:shd w:val="clear" w:color="auto" w:fill="auto"/>
          </w:tcPr>
          <w:p w14:paraId="34D057E1" w14:textId="77777777" w:rsidR="0081318D" w:rsidRPr="000763B3" w:rsidRDefault="00AA69F5" w:rsidP="009A4DE6">
            <w:pPr>
              <w:pStyle w:val="BodyText"/>
              <w:spacing w:before="60" w:after="60"/>
              <w:rPr>
                <w:sz w:val="18"/>
                <w:szCs w:val="18"/>
                <w:lang w:val="en-GB"/>
              </w:rPr>
            </w:pPr>
            <w:r w:rsidRPr="000763B3">
              <w:rPr>
                <w:sz w:val="18"/>
                <w:szCs w:val="18"/>
                <w:lang w:val="en-GB"/>
              </w:rPr>
              <w:t xml:space="preserve">See clause 27.159. </w:t>
            </w:r>
            <w:r w:rsidR="0081318D" w:rsidRPr="000763B3">
              <w:rPr>
                <w:sz w:val="18"/>
                <w:szCs w:val="18"/>
                <w:lang w:val="en-GB"/>
              </w:rPr>
              <w:t xml:space="preserve">Where multiple values of </w:t>
            </w:r>
            <w:r w:rsidR="0081318D" w:rsidRPr="000763B3">
              <w:rPr>
                <w:b/>
                <w:sz w:val="18"/>
                <w:szCs w:val="18"/>
                <w:lang w:val="en-GB"/>
              </w:rPr>
              <w:t>signal sequence</w:t>
            </w:r>
            <w:r w:rsidR="0081318D" w:rsidRPr="000763B3">
              <w:rPr>
                <w:sz w:val="18"/>
                <w:szCs w:val="18"/>
                <w:lang w:val="en-GB"/>
              </w:rPr>
              <w:t xml:space="preserve"> have been populated for a Feature instance, the converted SIGSEQ will be populated with the combined list of values of </w:t>
            </w:r>
            <w:r w:rsidR="0081318D" w:rsidRPr="000763B3">
              <w:rPr>
                <w:b/>
                <w:sz w:val="18"/>
                <w:szCs w:val="18"/>
                <w:lang w:val="en-GB"/>
              </w:rPr>
              <w:t>signal duration</w:t>
            </w:r>
            <w:r w:rsidR="0081318D" w:rsidRPr="000763B3">
              <w:rPr>
                <w:sz w:val="18"/>
                <w:szCs w:val="18"/>
                <w:lang w:val="en-GB"/>
              </w:rPr>
              <w:t xml:space="preserve"> in the same order as has been included in the S-101 dataset, separated by a plus “+” sign.</w:t>
            </w:r>
          </w:p>
        </w:tc>
      </w:tr>
      <w:tr w:rsidR="0081318D" w:rsidRPr="000763B3" w14:paraId="6C2EA0E4" w14:textId="77777777" w:rsidTr="009A4DE6">
        <w:trPr>
          <w:cantSplit/>
        </w:trPr>
        <w:tc>
          <w:tcPr>
            <w:tcW w:w="3085" w:type="dxa"/>
            <w:shd w:val="clear" w:color="auto" w:fill="auto"/>
          </w:tcPr>
          <w:p w14:paraId="1482C587" w14:textId="77777777" w:rsidR="0081318D" w:rsidRPr="000763B3" w:rsidRDefault="0081318D" w:rsidP="009A4DE6">
            <w:pPr>
              <w:pStyle w:val="BodyText"/>
              <w:spacing w:before="60" w:after="60"/>
              <w:rPr>
                <w:b/>
                <w:sz w:val="18"/>
                <w:szCs w:val="18"/>
                <w:lang w:val="en-GB"/>
              </w:rPr>
            </w:pPr>
            <w:r w:rsidRPr="000763B3">
              <w:rPr>
                <w:b/>
                <w:sz w:val="18"/>
                <w:szCs w:val="18"/>
                <w:lang w:val="en-GB"/>
              </w:rPr>
              <w:t>signal status</w:t>
            </w:r>
          </w:p>
        </w:tc>
        <w:tc>
          <w:tcPr>
            <w:tcW w:w="1985" w:type="dxa"/>
            <w:shd w:val="clear" w:color="auto" w:fill="auto"/>
          </w:tcPr>
          <w:p w14:paraId="77E08D9A" w14:textId="77777777" w:rsidR="0081318D" w:rsidRPr="000763B3" w:rsidRDefault="0081318D" w:rsidP="009A4DE6">
            <w:pPr>
              <w:pStyle w:val="BodyText"/>
              <w:spacing w:before="60" w:after="60"/>
              <w:rPr>
                <w:sz w:val="18"/>
                <w:szCs w:val="18"/>
                <w:lang w:val="en-GB"/>
              </w:rPr>
            </w:pPr>
            <w:r w:rsidRPr="000763B3">
              <w:rPr>
                <w:sz w:val="18"/>
                <w:szCs w:val="18"/>
                <w:lang w:val="en-GB"/>
              </w:rPr>
              <w:t>SIGSEQ</w:t>
            </w:r>
          </w:p>
        </w:tc>
        <w:tc>
          <w:tcPr>
            <w:tcW w:w="4673" w:type="dxa"/>
            <w:shd w:val="clear" w:color="auto" w:fill="auto"/>
          </w:tcPr>
          <w:p w14:paraId="7CA54AAC" w14:textId="77777777" w:rsidR="0081318D" w:rsidRPr="000763B3" w:rsidRDefault="00AA69F5" w:rsidP="00E311E0">
            <w:pPr>
              <w:pStyle w:val="BodyText"/>
              <w:spacing w:before="60" w:after="60"/>
              <w:rPr>
                <w:sz w:val="18"/>
                <w:szCs w:val="18"/>
                <w:lang w:val="en-GB"/>
              </w:rPr>
            </w:pPr>
            <w:r w:rsidRPr="000763B3">
              <w:rPr>
                <w:sz w:val="18"/>
                <w:szCs w:val="18"/>
                <w:lang w:val="en-GB"/>
              </w:rPr>
              <w:t xml:space="preserve">See clause 27.164. </w:t>
            </w:r>
            <w:r w:rsidR="0081318D" w:rsidRPr="000763B3">
              <w:rPr>
                <w:sz w:val="18"/>
                <w:szCs w:val="18"/>
                <w:lang w:val="en-GB"/>
              </w:rPr>
              <w:t xml:space="preserve">Where </w:t>
            </w:r>
            <w:r w:rsidR="00E311E0" w:rsidRPr="000763B3">
              <w:rPr>
                <w:sz w:val="18"/>
                <w:szCs w:val="18"/>
                <w:lang w:val="en-GB"/>
              </w:rPr>
              <w:t>the</w:t>
            </w:r>
            <w:r w:rsidR="0081318D" w:rsidRPr="000763B3">
              <w:rPr>
                <w:sz w:val="18"/>
                <w:szCs w:val="18"/>
                <w:lang w:val="en-GB"/>
              </w:rPr>
              <w:t xml:space="preserve"> value of </w:t>
            </w:r>
            <w:r w:rsidR="0081318D" w:rsidRPr="000763B3">
              <w:rPr>
                <w:b/>
                <w:sz w:val="18"/>
                <w:szCs w:val="18"/>
                <w:lang w:val="en-GB"/>
              </w:rPr>
              <w:t xml:space="preserve">signal </w:t>
            </w:r>
            <w:r w:rsidR="00E311E0" w:rsidRPr="000763B3">
              <w:rPr>
                <w:b/>
                <w:sz w:val="18"/>
                <w:szCs w:val="18"/>
                <w:lang w:val="en-GB"/>
              </w:rPr>
              <w:t>status</w:t>
            </w:r>
            <w:r w:rsidR="00E311E0" w:rsidRPr="000763B3">
              <w:rPr>
                <w:sz w:val="18"/>
                <w:szCs w:val="18"/>
                <w:lang w:val="en-GB"/>
              </w:rPr>
              <w:t xml:space="preserve"> = </w:t>
            </w:r>
            <w:r w:rsidR="00E311E0" w:rsidRPr="000763B3">
              <w:rPr>
                <w:i/>
                <w:sz w:val="18"/>
                <w:szCs w:val="18"/>
                <w:lang w:val="en-GB"/>
              </w:rPr>
              <w:t>2</w:t>
            </w:r>
            <w:r w:rsidR="00E311E0" w:rsidRPr="000763B3">
              <w:rPr>
                <w:sz w:val="18"/>
                <w:szCs w:val="18"/>
                <w:lang w:val="en-GB"/>
              </w:rPr>
              <w:t xml:space="preserve"> (eclipsed/silent)</w:t>
            </w:r>
            <w:r w:rsidR="0081318D" w:rsidRPr="000763B3">
              <w:rPr>
                <w:sz w:val="18"/>
                <w:szCs w:val="18"/>
                <w:lang w:val="en-GB"/>
              </w:rPr>
              <w:t xml:space="preserve">, </w:t>
            </w:r>
            <w:r w:rsidR="0074761A" w:rsidRPr="000763B3">
              <w:rPr>
                <w:sz w:val="18"/>
                <w:szCs w:val="18"/>
                <w:lang w:val="en-GB"/>
              </w:rPr>
              <w:t xml:space="preserve">the corresponding value of </w:t>
            </w:r>
            <w:r w:rsidR="0074761A" w:rsidRPr="000763B3">
              <w:rPr>
                <w:b/>
                <w:sz w:val="18"/>
                <w:szCs w:val="18"/>
                <w:lang w:val="en-GB"/>
              </w:rPr>
              <w:t>signal duration</w:t>
            </w:r>
            <w:r w:rsidR="0074761A" w:rsidRPr="000763B3">
              <w:rPr>
                <w:sz w:val="18"/>
                <w:szCs w:val="18"/>
                <w:lang w:val="en-GB"/>
              </w:rPr>
              <w:t xml:space="preserve"> </w:t>
            </w:r>
            <w:r w:rsidR="00E311E0" w:rsidRPr="000763B3">
              <w:rPr>
                <w:sz w:val="18"/>
                <w:szCs w:val="18"/>
                <w:lang w:val="en-GB"/>
              </w:rPr>
              <w:t xml:space="preserve">in </w:t>
            </w:r>
            <w:r w:rsidR="00F21372" w:rsidRPr="000763B3">
              <w:rPr>
                <w:sz w:val="18"/>
                <w:szCs w:val="18"/>
                <w:lang w:val="en-GB"/>
              </w:rPr>
              <w:t xml:space="preserve">the converted </w:t>
            </w:r>
            <w:r w:rsidR="00E311E0" w:rsidRPr="000763B3">
              <w:rPr>
                <w:sz w:val="18"/>
                <w:szCs w:val="18"/>
                <w:lang w:val="en-GB"/>
              </w:rPr>
              <w:t xml:space="preserve">SIGSEQ </w:t>
            </w:r>
            <w:r w:rsidR="0074761A" w:rsidRPr="000763B3">
              <w:rPr>
                <w:sz w:val="18"/>
                <w:szCs w:val="18"/>
                <w:lang w:val="en-GB"/>
              </w:rPr>
              <w:t>will be enclosed by brackets ()</w:t>
            </w:r>
            <w:r w:rsidR="0081318D" w:rsidRPr="000763B3">
              <w:rPr>
                <w:sz w:val="18"/>
                <w:szCs w:val="18"/>
                <w:lang w:val="en-GB"/>
              </w:rPr>
              <w:t>.</w:t>
            </w:r>
          </w:p>
        </w:tc>
      </w:tr>
    </w:tbl>
    <w:p w14:paraId="53DF4722" w14:textId="77777777" w:rsidR="0074761A" w:rsidRPr="000763B3" w:rsidRDefault="0074761A" w:rsidP="0074761A">
      <w:pPr>
        <w:jc w:val="both"/>
        <w:rPr>
          <w:rFonts w:ascii="Arial" w:hAnsi="Arial" w:cs="Arial"/>
          <w:sz w:val="20"/>
          <w:szCs w:val="20"/>
          <w:lang w:val="en-GB"/>
        </w:rPr>
      </w:pPr>
    </w:p>
    <w:p w14:paraId="37B8CA61" w14:textId="77777777" w:rsidR="0074761A" w:rsidRPr="000763B3" w:rsidRDefault="0074761A" w:rsidP="00341EB9">
      <w:pPr>
        <w:spacing w:after="120"/>
        <w:jc w:val="both"/>
        <w:rPr>
          <w:rFonts w:ascii="Arial" w:hAnsi="Arial" w:cs="Arial"/>
          <w:sz w:val="20"/>
          <w:szCs w:val="20"/>
          <w:lang w:val="en-GB"/>
        </w:rPr>
      </w:pPr>
      <w:r w:rsidRPr="000763B3">
        <w:rPr>
          <w:rFonts w:ascii="Arial" w:hAnsi="Arial" w:cs="Arial"/>
          <w:sz w:val="20"/>
          <w:szCs w:val="20"/>
          <w:u w:val="single"/>
          <w:lang w:val="en-GB"/>
        </w:rPr>
        <w:t>EXAMPLE:</w:t>
      </w:r>
      <w:r w:rsidRPr="000763B3">
        <w:rPr>
          <w:rFonts w:ascii="Arial" w:hAnsi="Arial" w:cs="Arial"/>
          <w:sz w:val="20"/>
          <w:szCs w:val="20"/>
          <w:lang w:val="en-GB"/>
        </w:rPr>
        <w:t xml:space="preserve">  </w:t>
      </w:r>
    </w:p>
    <w:p w14:paraId="4738BBB6" w14:textId="77777777" w:rsidR="0074761A" w:rsidRPr="000763B3" w:rsidRDefault="0074761A" w:rsidP="00B216C2">
      <w:pPr>
        <w:spacing w:after="60"/>
        <w:jc w:val="both"/>
        <w:rPr>
          <w:rFonts w:ascii="Arial" w:hAnsi="Arial" w:cs="Arial"/>
          <w:sz w:val="20"/>
          <w:szCs w:val="20"/>
          <w:lang w:val="en-GB"/>
        </w:rPr>
      </w:pPr>
      <w:r w:rsidRPr="000763B3">
        <w:rPr>
          <w:rFonts w:ascii="Arial" w:hAnsi="Arial" w:cs="Arial"/>
          <w:b/>
          <w:sz w:val="20"/>
          <w:szCs w:val="20"/>
          <w:lang w:val="en-GB"/>
        </w:rPr>
        <w:t>signal sequence</w:t>
      </w:r>
      <w:r w:rsidRPr="000763B3">
        <w:rPr>
          <w:rFonts w:ascii="Arial" w:hAnsi="Arial" w:cs="Arial"/>
          <w:sz w:val="20"/>
          <w:szCs w:val="20"/>
          <w:lang w:val="en-GB"/>
        </w:rPr>
        <w:t xml:space="preserve"> (1):</w:t>
      </w:r>
      <w:r w:rsidRPr="000763B3">
        <w:rPr>
          <w:rFonts w:ascii="Arial" w:hAnsi="Arial" w:cs="Arial"/>
          <w:sz w:val="20"/>
          <w:szCs w:val="20"/>
          <w:lang w:val="en-GB"/>
        </w:rPr>
        <w:tab/>
      </w:r>
      <w:r w:rsidRPr="000763B3">
        <w:rPr>
          <w:rFonts w:ascii="Arial" w:hAnsi="Arial" w:cs="Arial"/>
          <w:b/>
          <w:sz w:val="20"/>
          <w:szCs w:val="20"/>
          <w:lang w:val="en-GB"/>
        </w:rPr>
        <w:t>signal duration</w:t>
      </w:r>
      <w:r w:rsidRPr="000763B3">
        <w:rPr>
          <w:rFonts w:ascii="Arial" w:hAnsi="Arial" w:cs="Arial"/>
          <w:sz w:val="20"/>
          <w:szCs w:val="20"/>
          <w:lang w:val="en-GB"/>
        </w:rPr>
        <w:t xml:space="preserve"> = </w:t>
      </w:r>
      <w:r w:rsidRPr="000763B3">
        <w:rPr>
          <w:rFonts w:ascii="Arial" w:hAnsi="Arial" w:cs="Arial"/>
          <w:i/>
          <w:sz w:val="20"/>
          <w:szCs w:val="20"/>
          <w:lang w:val="en-GB"/>
        </w:rPr>
        <w:t>00.8</w:t>
      </w:r>
      <w:r w:rsidR="003E57FD" w:rsidRPr="000763B3">
        <w:rPr>
          <w:rFonts w:ascii="Arial" w:hAnsi="Arial" w:cs="Arial"/>
          <w:sz w:val="20"/>
          <w:szCs w:val="20"/>
          <w:lang w:val="en-GB"/>
        </w:rPr>
        <w:tab/>
      </w:r>
      <w:r w:rsidR="003E57FD" w:rsidRPr="000763B3">
        <w:rPr>
          <w:rFonts w:ascii="Arial" w:hAnsi="Arial" w:cs="Arial"/>
          <w:sz w:val="20"/>
          <w:szCs w:val="20"/>
          <w:lang w:val="en-GB"/>
        </w:rPr>
        <w:tab/>
      </w:r>
      <w:r w:rsidR="003E57FD" w:rsidRPr="000763B3">
        <w:rPr>
          <w:rFonts w:ascii="Arial" w:hAnsi="Arial" w:cs="Arial"/>
          <w:b/>
          <w:sz w:val="20"/>
          <w:szCs w:val="20"/>
          <w:lang w:val="en-GB"/>
        </w:rPr>
        <w:t>signal status</w:t>
      </w:r>
      <w:r w:rsidR="003E57FD" w:rsidRPr="000763B3">
        <w:rPr>
          <w:rFonts w:ascii="Arial" w:hAnsi="Arial" w:cs="Arial"/>
          <w:sz w:val="20"/>
          <w:szCs w:val="20"/>
          <w:lang w:val="en-GB"/>
        </w:rPr>
        <w:t xml:space="preserve"> = </w:t>
      </w:r>
      <w:r w:rsidR="003E57FD" w:rsidRPr="000763B3">
        <w:rPr>
          <w:rFonts w:ascii="Arial" w:hAnsi="Arial" w:cs="Arial"/>
          <w:i/>
          <w:sz w:val="20"/>
          <w:szCs w:val="20"/>
          <w:lang w:val="en-GB"/>
        </w:rPr>
        <w:t>1</w:t>
      </w:r>
      <w:r w:rsidR="003E57FD" w:rsidRPr="000763B3">
        <w:rPr>
          <w:rFonts w:ascii="Arial" w:hAnsi="Arial" w:cs="Arial"/>
          <w:sz w:val="20"/>
          <w:szCs w:val="20"/>
          <w:lang w:val="en-GB"/>
        </w:rPr>
        <w:t xml:space="preserve"> (lit/sound)</w:t>
      </w:r>
    </w:p>
    <w:p w14:paraId="6686121A" w14:textId="77777777" w:rsidR="003E57FD" w:rsidRPr="000763B3" w:rsidRDefault="003E57FD" w:rsidP="00B216C2">
      <w:pPr>
        <w:spacing w:after="60"/>
        <w:jc w:val="both"/>
        <w:rPr>
          <w:rFonts w:ascii="Arial" w:hAnsi="Arial" w:cs="Arial"/>
          <w:sz w:val="20"/>
          <w:szCs w:val="20"/>
          <w:lang w:val="en-GB"/>
        </w:rPr>
      </w:pPr>
      <w:r w:rsidRPr="000763B3">
        <w:rPr>
          <w:rFonts w:ascii="Arial" w:hAnsi="Arial" w:cs="Arial"/>
          <w:b/>
          <w:sz w:val="20"/>
          <w:szCs w:val="20"/>
          <w:lang w:val="en-GB"/>
        </w:rPr>
        <w:t>signal sequence</w:t>
      </w:r>
      <w:r w:rsidRPr="000763B3">
        <w:rPr>
          <w:rFonts w:ascii="Arial" w:hAnsi="Arial" w:cs="Arial"/>
          <w:sz w:val="20"/>
          <w:szCs w:val="20"/>
          <w:lang w:val="en-GB"/>
        </w:rPr>
        <w:t xml:space="preserve"> (2):</w:t>
      </w:r>
      <w:r w:rsidRPr="000763B3">
        <w:rPr>
          <w:rFonts w:ascii="Arial" w:hAnsi="Arial" w:cs="Arial"/>
          <w:sz w:val="20"/>
          <w:szCs w:val="20"/>
          <w:lang w:val="en-GB"/>
        </w:rPr>
        <w:tab/>
      </w:r>
      <w:r w:rsidRPr="000763B3">
        <w:rPr>
          <w:rFonts w:ascii="Arial" w:hAnsi="Arial" w:cs="Arial"/>
          <w:b/>
          <w:sz w:val="20"/>
          <w:szCs w:val="20"/>
          <w:lang w:val="en-GB"/>
        </w:rPr>
        <w:t>signal duration</w:t>
      </w:r>
      <w:r w:rsidRPr="000763B3">
        <w:rPr>
          <w:rFonts w:ascii="Arial" w:hAnsi="Arial" w:cs="Arial"/>
          <w:sz w:val="20"/>
          <w:szCs w:val="20"/>
          <w:lang w:val="en-GB"/>
        </w:rPr>
        <w:t xml:space="preserve"> = </w:t>
      </w:r>
      <w:r w:rsidRPr="000763B3">
        <w:rPr>
          <w:rFonts w:ascii="Arial" w:hAnsi="Arial" w:cs="Arial"/>
          <w:i/>
          <w:sz w:val="20"/>
          <w:szCs w:val="20"/>
          <w:lang w:val="en-GB"/>
        </w:rPr>
        <w:t>02.2</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b/>
          <w:sz w:val="20"/>
          <w:szCs w:val="20"/>
          <w:lang w:val="en-GB"/>
        </w:rPr>
        <w:t>signal status</w:t>
      </w:r>
      <w:r w:rsidRPr="000763B3">
        <w:rPr>
          <w:rFonts w:ascii="Arial" w:hAnsi="Arial" w:cs="Arial"/>
          <w:sz w:val="20"/>
          <w:szCs w:val="20"/>
          <w:lang w:val="en-GB"/>
        </w:rPr>
        <w:t xml:space="preserve"> = </w:t>
      </w:r>
      <w:r w:rsidRPr="000763B3">
        <w:rPr>
          <w:rFonts w:ascii="Arial" w:hAnsi="Arial" w:cs="Arial"/>
          <w:i/>
          <w:sz w:val="20"/>
          <w:szCs w:val="20"/>
          <w:lang w:val="en-GB"/>
        </w:rPr>
        <w:t>2</w:t>
      </w:r>
      <w:r w:rsidRPr="000763B3">
        <w:rPr>
          <w:rFonts w:ascii="Arial" w:hAnsi="Arial" w:cs="Arial"/>
          <w:sz w:val="20"/>
          <w:szCs w:val="20"/>
          <w:lang w:val="en-GB"/>
        </w:rPr>
        <w:t xml:space="preserve"> (eclipsed/silent)</w:t>
      </w:r>
    </w:p>
    <w:p w14:paraId="4071593F" w14:textId="77777777" w:rsidR="003E57FD" w:rsidRPr="000763B3" w:rsidRDefault="00755D8D" w:rsidP="00B216C2">
      <w:pPr>
        <w:spacing w:after="60"/>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r w:rsidR="003E57FD" w:rsidRPr="000763B3">
        <w:rPr>
          <w:rFonts w:ascii="Arial" w:hAnsi="Arial" w:cs="Arial"/>
          <w:b/>
          <w:sz w:val="20"/>
          <w:szCs w:val="20"/>
          <w:lang w:val="en-GB"/>
        </w:rPr>
        <w:t>signal sequence</w:t>
      </w:r>
      <w:r w:rsidR="003E57FD" w:rsidRPr="000763B3">
        <w:rPr>
          <w:rFonts w:ascii="Arial" w:hAnsi="Arial" w:cs="Arial"/>
          <w:sz w:val="20"/>
          <w:szCs w:val="20"/>
          <w:lang w:val="en-GB"/>
        </w:rPr>
        <w:t xml:space="preserve"> (3):</w:t>
      </w:r>
      <w:r w:rsidR="003E57FD" w:rsidRPr="000763B3">
        <w:rPr>
          <w:rFonts w:ascii="Arial" w:hAnsi="Arial" w:cs="Arial"/>
          <w:sz w:val="20"/>
          <w:szCs w:val="20"/>
          <w:lang w:val="en-GB"/>
        </w:rPr>
        <w:tab/>
      </w:r>
      <w:r w:rsidR="003E57FD" w:rsidRPr="000763B3">
        <w:rPr>
          <w:rFonts w:ascii="Arial" w:hAnsi="Arial" w:cs="Arial"/>
          <w:b/>
          <w:sz w:val="20"/>
          <w:szCs w:val="20"/>
          <w:lang w:val="en-GB"/>
        </w:rPr>
        <w:t>signal duration</w:t>
      </w:r>
      <w:r w:rsidR="003E57FD" w:rsidRPr="000763B3">
        <w:rPr>
          <w:rFonts w:ascii="Arial" w:hAnsi="Arial" w:cs="Arial"/>
          <w:sz w:val="20"/>
          <w:szCs w:val="20"/>
          <w:lang w:val="en-GB"/>
        </w:rPr>
        <w:t xml:space="preserve"> = </w:t>
      </w:r>
      <w:r w:rsidR="003E57FD" w:rsidRPr="000763B3">
        <w:rPr>
          <w:rFonts w:ascii="Arial" w:hAnsi="Arial" w:cs="Arial"/>
          <w:i/>
          <w:sz w:val="20"/>
          <w:szCs w:val="20"/>
          <w:lang w:val="en-GB"/>
        </w:rPr>
        <w:t>00.8</w:t>
      </w:r>
      <w:r w:rsidR="003E57FD" w:rsidRPr="000763B3">
        <w:rPr>
          <w:rFonts w:ascii="Arial" w:hAnsi="Arial" w:cs="Arial"/>
          <w:sz w:val="20"/>
          <w:szCs w:val="20"/>
          <w:lang w:val="en-GB"/>
        </w:rPr>
        <w:tab/>
      </w:r>
      <w:r w:rsidR="003E57FD" w:rsidRPr="000763B3">
        <w:rPr>
          <w:rFonts w:ascii="Arial" w:hAnsi="Arial" w:cs="Arial"/>
          <w:sz w:val="20"/>
          <w:szCs w:val="20"/>
          <w:lang w:val="en-GB"/>
        </w:rPr>
        <w:tab/>
      </w:r>
      <w:r w:rsidR="003E57FD" w:rsidRPr="000763B3">
        <w:rPr>
          <w:rFonts w:ascii="Arial" w:hAnsi="Arial" w:cs="Arial"/>
          <w:b/>
          <w:sz w:val="20"/>
          <w:szCs w:val="20"/>
          <w:lang w:val="en-GB"/>
        </w:rPr>
        <w:t>signal status</w:t>
      </w:r>
      <w:r w:rsidR="003E57FD" w:rsidRPr="000763B3">
        <w:rPr>
          <w:rFonts w:ascii="Arial" w:hAnsi="Arial" w:cs="Arial"/>
          <w:sz w:val="20"/>
          <w:szCs w:val="20"/>
          <w:lang w:val="en-GB"/>
        </w:rPr>
        <w:t xml:space="preserve"> = </w:t>
      </w:r>
      <w:r w:rsidR="003E57FD" w:rsidRPr="000763B3">
        <w:rPr>
          <w:rFonts w:ascii="Arial" w:hAnsi="Arial" w:cs="Arial"/>
          <w:i/>
          <w:sz w:val="20"/>
          <w:szCs w:val="20"/>
          <w:lang w:val="en-GB"/>
        </w:rPr>
        <w:t>1</w:t>
      </w:r>
      <w:r w:rsidR="003E57FD" w:rsidRPr="000763B3">
        <w:rPr>
          <w:rFonts w:ascii="Arial" w:hAnsi="Arial" w:cs="Arial"/>
          <w:sz w:val="20"/>
          <w:szCs w:val="20"/>
          <w:lang w:val="en-GB"/>
        </w:rPr>
        <w:t xml:space="preserve"> (lit/sound)</w:t>
      </w:r>
    </w:p>
    <w:p w14:paraId="57798BA5" w14:textId="77777777" w:rsidR="003E57FD" w:rsidRPr="000763B3" w:rsidRDefault="003E57FD" w:rsidP="003E57FD">
      <w:pPr>
        <w:spacing w:after="120"/>
        <w:jc w:val="both"/>
        <w:rPr>
          <w:rFonts w:ascii="Arial" w:hAnsi="Arial" w:cs="Arial"/>
          <w:sz w:val="20"/>
          <w:szCs w:val="20"/>
          <w:lang w:val="en-GB"/>
        </w:rPr>
      </w:pPr>
      <w:r w:rsidRPr="000763B3">
        <w:rPr>
          <w:rFonts w:ascii="Arial" w:hAnsi="Arial" w:cs="Arial"/>
          <w:b/>
          <w:sz w:val="20"/>
          <w:szCs w:val="20"/>
          <w:lang w:val="en-GB"/>
        </w:rPr>
        <w:t>signal sequence</w:t>
      </w:r>
      <w:r w:rsidRPr="000763B3">
        <w:rPr>
          <w:rFonts w:ascii="Arial" w:hAnsi="Arial" w:cs="Arial"/>
          <w:sz w:val="20"/>
          <w:szCs w:val="20"/>
          <w:lang w:val="en-GB"/>
        </w:rPr>
        <w:t xml:space="preserve"> (4):</w:t>
      </w:r>
      <w:r w:rsidRPr="000763B3">
        <w:rPr>
          <w:rFonts w:ascii="Arial" w:hAnsi="Arial" w:cs="Arial"/>
          <w:sz w:val="20"/>
          <w:szCs w:val="20"/>
          <w:lang w:val="en-GB"/>
        </w:rPr>
        <w:tab/>
      </w:r>
      <w:r w:rsidRPr="000763B3">
        <w:rPr>
          <w:rFonts w:ascii="Arial" w:hAnsi="Arial" w:cs="Arial"/>
          <w:b/>
          <w:sz w:val="20"/>
          <w:szCs w:val="20"/>
          <w:lang w:val="en-GB"/>
        </w:rPr>
        <w:t>signal duration</w:t>
      </w:r>
      <w:r w:rsidRPr="000763B3">
        <w:rPr>
          <w:rFonts w:ascii="Arial" w:hAnsi="Arial" w:cs="Arial"/>
          <w:sz w:val="20"/>
          <w:szCs w:val="20"/>
          <w:lang w:val="en-GB"/>
        </w:rPr>
        <w:t xml:space="preserve"> = </w:t>
      </w:r>
      <w:r w:rsidRPr="000763B3">
        <w:rPr>
          <w:rFonts w:ascii="Arial" w:hAnsi="Arial" w:cs="Arial"/>
          <w:i/>
          <w:sz w:val="20"/>
          <w:szCs w:val="20"/>
          <w:lang w:val="en-GB"/>
        </w:rPr>
        <w:t>05.2</w:t>
      </w:r>
      <w:r w:rsidRPr="000763B3">
        <w:rPr>
          <w:rFonts w:ascii="Arial" w:hAnsi="Arial" w:cs="Arial"/>
          <w:sz w:val="20"/>
          <w:szCs w:val="20"/>
          <w:lang w:val="en-GB"/>
        </w:rPr>
        <w:tab/>
      </w:r>
      <w:r w:rsidRPr="000763B3">
        <w:rPr>
          <w:rFonts w:ascii="Arial" w:hAnsi="Arial" w:cs="Arial"/>
          <w:sz w:val="20"/>
          <w:szCs w:val="20"/>
          <w:lang w:val="en-GB"/>
        </w:rPr>
        <w:tab/>
      </w:r>
      <w:r w:rsidRPr="000763B3">
        <w:rPr>
          <w:rFonts w:ascii="Arial" w:hAnsi="Arial" w:cs="Arial"/>
          <w:b/>
          <w:sz w:val="20"/>
          <w:szCs w:val="20"/>
          <w:lang w:val="en-GB"/>
        </w:rPr>
        <w:t>signal status</w:t>
      </w:r>
      <w:r w:rsidRPr="000763B3">
        <w:rPr>
          <w:rFonts w:ascii="Arial" w:hAnsi="Arial" w:cs="Arial"/>
          <w:sz w:val="20"/>
          <w:szCs w:val="20"/>
          <w:lang w:val="en-GB"/>
        </w:rPr>
        <w:t xml:space="preserve"> = </w:t>
      </w:r>
      <w:r w:rsidRPr="000763B3">
        <w:rPr>
          <w:rFonts w:ascii="Arial" w:hAnsi="Arial" w:cs="Arial"/>
          <w:i/>
          <w:sz w:val="20"/>
          <w:szCs w:val="20"/>
          <w:lang w:val="en-GB"/>
        </w:rPr>
        <w:t>2</w:t>
      </w:r>
      <w:r w:rsidRPr="000763B3">
        <w:rPr>
          <w:rFonts w:ascii="Arial" w:hAnsi="Arial" w:cs="Arial"/>
          <w:sz w:val="20"/>
          <w:szCs w:val="20"/>
          <w:lang w:val="en-GB"/>
        </w:rPr>
        <w:t xml:space="preserve"> (eclipsed/silent)</w:t>
      </w:r>
    </w:p>
    <w:p w14:paraId="6CEF16E6" w14:textId="77777777" w:rsidR="003E57FD" w:rsidRPr="000763B3" w:rsidRDefault="003E57FD" w:rsidP="00B216C2">
      <w:pPr>
        <w:spacing w:after="240"/>
        <w:jc w:val="both"/>
        <w:rPr>
          <w:rFonts w:ascii="Arial" w:hAnsi="Arial" w:cs="Arial"/>
          <w:i/>
          <w:sz w:val="20"/>
          <w:szCs w:val="20"/>
          <w:lang w:val="en-GB"/>
        </w:rPr>
      </w:pPr>
      <w:r w:rsidRPr="000763B3">
        <w:rPr>
          <w:rFonts w:ascii="Arial" w:hAnsi="Arial" w:cs="Arial"/>
          <w:sz w:val="20"/>
          <w:szCs w:val="20"/>
          <w:lang w:val="en-GB"/>
        </w:rPr>
        <w:t xml:space="preserve">Converts to:  SIGSEQ = </w:t>
      </w:r>
      <w:r w:rsidRPr="000763B3">
        <w:rPr>
          <w:rFonts w:ascii="Arial" w:hAnsi="Arial" w:cs="Arial"/>
          <w:i/>
          <w:sz w:val="20"/>
          <w:szCs w:val="20"/>
          <w:lang w:val="en-GB"/>
        </w:rPr>
        <w:t>00.8+(02.2)+</w:t>
      </w:r>
      <w:r w:rsidR="00B216C2" w:rsidRPr="000763B3">
        <w:rPr>
          <w:rFonts w:ascii="Arial" w:hAnsi="Arial" w:cs="Arial"/>
          <w:i/>
          <w:sz w:val="20"/>
          <w:szCs w:val="20"/>
          <w:lang w:val="en-GB"/>
        </w:rPr>
        <w:t>00.8+(05.2)</w:t>
      </w:r>
    </w:p>
    <w:p w14:paraId="2B4E6D37" w14:textId="77777777" w:rsidR="00D52295" w:rsidRPr="000763B3" w:rsidRDefault="00AD3296" w:rsidP="00B41993">
      <w:pPr>
        <w:pStyle w:val="Heading2"/>
        <w:spacing w:before="60" w:after="240" w:line="240" w:lineRule="exact"/>
        <w:ind w:left="600" w:hanging="600"/>
        <w:jc w:val="both"/>
        <w:rPr>
          <w:bCs/>
          <w:sz w:val="22"/>
          <w:lang w:val="en-GB"/>
        </w:rPr>
      </w:pPr>
      <w:bookmarkStart w:id="1761" w:name="_Toc181703133"/>
      <w:r w:rsidRPr="000763B3">
        <w:rPr>
          <w:bCs/>
          <w:sz w:val="22"/>
          <w:szCs w:val="20"/>
          <w:lang w:val="en-GB"/>
        </w:rPr>
        <w:t>spatial accuracy</w:t>
      </w:r>
      <w:bookmarkEnd w:id="1761"/>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D52295" w:rsidRPr="000763B3" w14:paraId="65AFE837" w14:textId="77777777" w:rsidTr="003727F0">
        <w:trPr>
          <w:cantSplit/>
        </w:trPr>
        <w:tc>
          <w:tcPr>
            <w:tcW w:w="3085" w:type="dxa"/>
            <w:shd w:val="clear" w:color="auto" w:fill="E7E6E6"/>
          </w:tcPr>
          <w:p w14:paraId="7AC0B3F7" w14:textId="77777777" w:rsidR="00D52295" w:rsidRPr="000763B3" w:rsidRDefault="00D52295" w:rsidP="003727F0">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4DC4F487" w14:textId="77777777" w:rsidR="00D52295" w:rsidRPr="000763B3" w:rsidRDefault="00D52295" w:rsidP="003727F0">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17E5CB2B" w14:textId="77777777" w:rsidR="00D52295" w:rsidRPr="000763B3" w:rsidRDefault="00D52295" w:rsidP="003727F0">
            <w:pPr>
              <w:pStyle w:val="BodyText"/>
              <w:spacing w:before="60" w:after="60"/>
              <w:rPr>
                <w:b/>
                <w:sz w:val="18"/>
                <w:szCs w:val="18"/>
                <w:lang w:val="en-GB"/>
              </w:rPr>
            </w:pPr>
            <w:r w:rsidRPr="000763B3">
              <w:rPr>
                <w:b/>
                <w:sz w:val="18"/>
                <w:szCs w:val="18"/>
                <w:lang w:val="en-GB"/>
              </w:rPr>
              <w:t>Comments</w:t>
            </w:r>
          </w:p>
        </w:tc>
      </w:tr>
      <w:tr w:rsidR="00D52295" w:rsidRPr="000763B3" w14:paraId="3DE1DB67" w14:textId="77777777" w:rsidTr="003727F0">
        <w:trPr>
          <w:cantSplit/>
        </w:trPr>
        <w:tc>
          <w:tcPr>
            <w:tcW w:w="3085" w:type="dxa"/>
            <w:shd w:val="clear" w:color="auto" w:fill="auto"/>
          </w:tcPr>
          <w:p w14:paraId="286C7DA5" w14:textId="77777777" w:rsidR="00D52295" w:rsidRPr="000763B3" w:rsidRDefault="00D52295" w:rsidP="003727F0">
            <w:pPr>
              <w:pStyle w:val="BodyText"/>
              <w:spacing w:before="60" w:after="60"/>
              <w:rPr>
                <w:b/>
                <w:sz w:val="18"/>
                <w:szCs w:val="18"/>
                <w:lang w:val="en-GB"/>
              </w:rPr>
            </w:pPr>
            <w:r w:rsidRPr="000763B3">
              <w:rPr>
                <w:b/>
                <w:sz w:val="18"/>
                <w:szCs w:val="18"/>
                <w:lang w:val="en-GB"/>
              </w:rPr>
              <w:t>fixed date range</w:t>
            </w:r>
          </w:p>
        </w:tc>
        <w:tc>
          <w:tcPr>
            <w:tcW w:w="1985" w:type="dxa"/>
            <w:shd w:val="clear" w:color="auto" w:fill="auto"/>
          </w:tcPr>
          <w:p w14:paraId="651CD97D" w14:textId="77777777" w:rsidR="00D52295" w:rsidRPr="000763B3" w:rsidRDefault="00D52295"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1ED0733E" w14:textId="77777777" w:rsidR="00D52295" w:rsidRPr="000763B3" w:rsidRDefault="00D52295" w:rsidP="003727F0">
            <w:pPr>
              <w:pStyle w:val="BodyText"/>
              <w:spacing w:before="60" w:after="60"/>
              <w:rPr>
                <w:sz w:val="18"/>
                <w:szCs w:val="18"/>
                <w:lang w:val="en-GB"/>
              </w:rPr>
            </w:pPr>
            <w:r w:rsidRPr="000763B3">
              <w:rPr>
                <w:sz w:val="18"/>
                <w:szCs w:val="18"/>
                <w:lang w:val="en-GB"/>
              </w:rPr>
              <w:t>Complex attribute – see clause 29.4</w:t>
            </w:r>
          </w:p>
        </w:tc>
      </w:tr>
      <w:tr w:rsidR="00D52295" w:rsidRPr="000763B3" w14:paraId="59C4AF07" w14:textId="77777777" w:rsidTr="003727F0">
        <w:trPr>
          <w:cantSplit/>
        </w:trPr>
        <w:tc>
          <w:tcPr>
            <w:tcW w:w="3085" w:type="dxa"/>
            <w:shd w:val="clear" w:color="auto" w:fill="auto"/>
          </w:tcPr>
          <w:p w14:paraId="1CAADC02" w14:textId="77777777" w:rsidR="00D52295" w:rsidRPr="000763B3" w:rsidRDefault="00D52295" w:rsidP="003727F0">
            <w:pPr>
              <w:pStyle w:val="BodyText"/>
              <w:spacing w:before="60" w:after="60"/>
              <w:rPr>
                <w:b/>
                <w:sz w:val="18"/>
                <w:szCs w:val="18"/>
                <w:lang w:val="en-GB"/>
              </w:rPr>
            </w:pPr>
            <w:r w:rsidRPr="000763B3">
              <w:rPr>
                <w:b/>
                <w:sz w:val="18"/>
                <w:szCs w:val="18"/>
                <w:lang w:val="en-GB"/>
              </w:rPr>
              <w:t>horizontal position uncertainty</w:t>
            </w:r>
          </w:p>
        </w:tc>
        <w:tc>
          <w:tcPr>
            <w:tcW w:w="1985" w:type="dxa"/>
            <w:shd w:val="clear" w:color="auto" w:fill="auto"/>
          </w:tcPr>
          <w:p w14:paraId="61C6E72E" w14:textId="77777777" w:rsidR="00D52295" w:rsidRPr="000763B3" w:rsidRDefault="00D52295"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269FC13B" w14:textId="77777777" w:rsidR="00D52295" w:rsidRPr="000763B3" w:rsidRDefault="00D52295" w:rsidP="003727F0">
            <w:pPr>
              <w:pStyle w:val="BodyText"/>
              <w:spacing w:before="60" w:after="60"/>
              <w:rPr>
                <w:sz w:val="18"/>
                <w:szCs w:val="18"/>
                <w:lang w:val="en-GB"/>
              </w:rPr>
            </w:pPr>
            <w:r w:rsidRPr="000763B3">
              <w:rPr>
                <w:sz w:val="18"/>
                <w:szCs w:val="18"/>
                <w:lang w:val="en-GB"/>
              </w:rPr>
              <w:t>Complex attribute – see clause 29.8</w:t>
            </w:r>
          </w:p>
        </w:tc>
      </w:tr>
      <w:tr w:rsidR="00D52295" w:rsidRPr="000763B3" w14:paraId="48C00EFA" w14:textId="77777777" w:rsidTr="003727F0">
        <w:trPr>
          <w:cantSplit/>
        </w:trPr>
        <w:tc>
          <w:tcPr>
            <w:tcW w:w="3085" w:type="dxa"/>
            <w:shd w:val="clear" w:color="auto" w:fill="auto"/>
          </w:tcPr>
          <w:p w14:paraId="697B7B07" w14:textId="77777777" w:rsidR="00D52295" w:rsidRPr="000763B3" w:rsidRDefault="00D52295" w:rsidP="003727F0">
            <w:pPr>
              <w:pStyle w:val="BodyText"/>
              <w:spacing w:before="60" w:after="60"/>
              <w:rPr>
                <w:b/>
                <w:sz w:val="18"/>
                <w:szCs w:val="18"/>
                <w:lang w:val="en-GB"/>
              </w:rPr>
            </w:pPr>
            <w:r w:rsidRPr="000763B3">
              <w:rPr>
                <w:b/>
                <w:sz w:val="18"/>
                <w:szCs w:val="18"/>
                <w:lang w:val="en-GB"/>
              </w:rPr>
              <w:t>vertical uncertainty</w:t>
            </w:r>
          </w:p>
        </w:tc>
        <w:tc>
          <w:tcPr>
            <w:tcW w:w="1985" w:type="dxa"/>
            <w:shd w:val="clear" w:color="auto" w:fill="auto"/>
          </w:tcPr>
          <w:p w14:paraId="412BB36E" w14:textId="77777777" w:rsidR="00D52295" w:rsidRPr="000763B3" w:rsidRDefault="00D52295"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448F4E6A" w14:textId="77777777" w:rsidR="00D52295" w:rsidRPr="000763B3" w:rsidRDefault="00D52295" w:rsidP="003727F0">
            <w:pPr>
              <w:pStyle w:val="BodyText"/>
              <w:spacing w:before="60" w:after="60"/>
              <w:rPr>
                <w:sz w:val="18"/>
                <w:szCs w:val="18"/>
                <w:lang w:val="en-GB"/>
              </w:rPr>
            </w:pPr>
            <w:r w:rsidRPr="000763B3">
              <w:rPr>
                <w:sz w:val="18"/>
                <w:szCs w:val="18"/>
                <w:lang w:val="en-GB"/>
              </w:rPr>
              <w:t>Complex attribute – see clause 29.4</w:t>
            </w:r>
            <w:r w:rsidR="004B2BE6" w:rsidRPr="000763B3">
              <w:rPr>
                <w:sz w:val="18"/>
                <w:szCs w:val="18"/>
                <w:lang w:val="en-GB"/>
              </w:rPr>
              <w:t>0</w:t>
            </w:r>
          </w:p>
        </w:tc>
      </w:tr>
    </w:tbl>
    <w:p w14:paraId="0B0B57D4" w14:textId="77777777" w:rsidR="00AD3296" w:rsidRPr="000763B3" w:rsidRDefault="00AD3296" w:rsidP="00B41993">
      <w:pPr>
        <w:jc w:val="both"/>
        <w:rPr>
          <w:rFonts w:ascii="Arial" w:hAnsi="Arial" w:cs="Arial"/>
          <w:b/>
          <w:bCs/>
          <w:sz w:val="20"/>
          <w:szCs w:val="20"/>
          <w:lang w:val="en-GB"/>
        </w:rPr>
      </w:pPr>
    </w:p>
    <w:p w14:paraId="4D350CAC" w14:textId="77777777" w:rsidR="00151A4E" w:rsidRPr="000763B3" w:rsidRDefault="000252C9" w:rsidP="00B41993">
      <w:pPr>
        <w:pStyle w:val="Heading2"/>
        <w:spacing w:before="60" w:after="240" w:line="240" w:lineRule="exact"/>
        <w:ind w:left="600" w:hanging="600"/>
        <w:jc w:val="both"/>
        <w:rPr>
          <w:sz w:val="20"/>
          <w:szCs w:val="20"/>
          <w:lang w:val="en-GB"/>
        </w:rPr>
      </w:pPr>
      <w:bookmarkStart w:id="1762" w:name="_Toc181703134"/>
      <w:r w:rsidRPr="000763B3">
        <w:rPr>
          <w:bCs/>
          <w:sz w:val="22"/>
          <w:szCs w:val="20"/>
          <w:lang w:val="en-GB"/>
        </w:rPr>
        <w:t>speed</w:t>
      </w:r>
      <w:bookmarkEnd w:id="1762"/>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50617B" w:rsidRPr="000763B3" w14:paraId="27145C10" w14:textId="77777777" w:rsidTr="00F42DA8">
        <w:trPr>
          <w:cantSplit/>
        </w:trPr>
        <w:tc>
          <w:tcPr>
            <w:tcW w:w="3085" w:type="dxa"/>
            <w:shd w:val="clear" w:color="auto" w:fill="E7E6E6"/>
          </w:tcPr>
          <w:p w14:paraId="07340638" w14:textId="77777777" w:rsidR="0050617B" w:rsidRPr="000763B3" w:rsidRDefault="0050617B" w:rsidP="00F42DA8">
            <w:pPr>
              <w:pStyle w:val="BodyText"/>
              <w:spacing w:before="60" w:after="60"/>
              <w:rPr>
                <w:b/>
                <w:sz w:val="18"/>
                <w:szCs w:val="18"/>
                <w:lang w:val="en-GB"/>
              </w:rPr>
            </w:pPr>
            <w:bookmarkStart w:id="1763" w:name="_Hlk118349722"/>
            <w:r w:rsidRPr="000763B3">
              <w:rPr>
                <w:b/>
                <w:sz w:val="18"/>
                <w:szCs w:val="18"/>
                <w:lang w:val="en-GB"/>
              </w:rPr>
              <w:t>S-101 Sub-Attribute</w:t>
            </w:r>
          </w:p>
        </w:tc>
        <w:tc>
          <w:tcPr>
            <w:tcW w:w="1985" w:type="dxa"/>
            <w:shd w:val="clear" w:color="auto" w:fill="E7E6E6"/>
          </w:tcPr>
          <w:p w14:paraId="71DF3CC0" w14:textId="77777777" w:rsidR="0050617B" w:rsidRPr="000763B3" w:rsidRDefault="0050617B" w:rsidP="00F42DA8">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1C2A8A9D" w14:textId="77777777" w:rsidR="0050617B" w:rsidRPr="000763B3" w:rsidRDefault="0050617B" w:rsidP="00F42DA8">
            <w:pPr>
              <w:pStyle w:val="BodyText"/>
              <w:spacing w:before="60" w:after="60"/>
              <w:rPr>
                <w:b/>
                <w:sz w:val="18"/>
                <w:szCs w:val="18"/>
                <w:lang w:val="en-GB"/>
              </w:rPr>
            </w:pPr>
            <w:r w:rsidRPr="000763B3">
              <w:rPr>
                <w:b/>
                <w:sz w:val="18"/>
                <w:szCs w:val="18"/>
                <w:lang w:val="en-GB"/>
              </w:rPr>
              <w:t>Comments</w:t>
            </w:r>
          </w:p>
        </w:tc>
      </w:tr>
      <w:tr w:rsidR="00D52295" w:rsidRPr="000763B3" w14:paraId="2B477E6F" w14:textId="77777777" w:rsidTr="00F42DA8">
        <w:trPr>
          <w:cantSplit/>
        </w:trPr>
        <w:tc>
          <w:tcPr>
            <w:tcW w:w="3085" w:type="dxa"/>
            <w:shd w:val="clear" w:color="auto" w:fill="auto"/>
          </w:tcPr>
          <w:p w14:paraId="531CA009" w14:textId="77777777" w:rsidR="00D52295" w:rsidRPr="000763B3" w:rsidRDefault="00D52295" w:rsidP="00D52295">
            <w:pPr>
              <w:pStyle w:val="BodyText"/>
              <w:spacing w:before="60" w:after="60"/>
              <w:rPr>
                <w:b/>
                <w:sz w:val="18"/>
                <w:szCs w:val="18"/>
                <w:lang w:val="en-GB"/>
              </w:rPr>
            </w:pPr>
            <w:r w:rsidRPr="000763B3">
              <w:rPr>
                <w:b/>
                <w:sz w:val="18"/>
                <w:szCs w:val="18"/>
                <w:lang w:val="en-GB"/>
              </w:rPr>
              <w:t>speed maximum</w:t>
            </w:r>
          </w:p>
        </w:tc>
        <w:tc>
          <w:tcPr>
            <w:tcW w:w="1985" w:type="dxa"/>
            <w:shd w:val="clear" w:color="auto" w:fill="auto"/>
          </w:tcPr>
          <w:p w14:paraId="0C346B64" w14:textId="77777777" w:rsidR="00D52295" w:rsidRPr="000763B3" w:rsidRDefault="00D52295" w:rsidP="00D52295">
            <w:pPr>
              <w:pStyle w:val="BodyText"/>
              <w:spacing w:before="60" w:after="60"/>
              <w:rPr>
                <w:sz w:val="18"/>
                <w:szCs w:val="18"/>
                <w:lang w:val="en-GB"/>
              </w:rPr>
            </w:pPr>
            <w:r w:rsidRPr="000763B3">
              <w:rPr>
                <w:sz w:val="18"/>
                <w:szCs w:val="18"/>
                <w:lang w:val="en-GB"/>
              </w:rPr>
              <w:t>CURVEL</w:t>
            </w:r>
          </w:p>
        </w:tc>
        <w:tc>
          <w:tcPr>
            <w:tcW w:w="4673" w:type="dxa"/>
            <w:shd w:val="clear" w:color="auto" w:fill="auto"/>
          </w:tcPr>
          <w:p w14:paraId="520880F1" w14:textId="77777777" w:rsidR="00D52295" w:rsidRPr="000763B3" w:rsidRDefault="00D52295" w:rsidP="00D52295">
            <w:pPr>
              <w:pStyle w:val="BodyText"/>
              <w:spacing w:before="60" w:after="60"/>
              <w:rPr>
                <w:sz w:val="18"/>
                <w:szCs w:val="18"/>
                <w:lang w:val="en-GB"/>
              </w:rPr>
            </w:pPr>
            <w:r w:rsidRPr="000763B3">
              <w:rPr>
                <w:sz w:val="18"/>
                <w:szCs w:val="18"/>
                <w:lang w:val="en-GB"/>
              </w:rPr>
              <w:t>See clause 27.16</w:t>
            </w:r>
            <w:r w:rsidR="00644699" w:rsidRPr="000763B3">
              <w:rPr>
                <w:sz w:val="18"/>
                <w:szCs w:val="18"/>
                <w:lang w:val="en-GB"/>
              </w:rPr>
              <w:t>6</w:t>
            </w:r>
            <w:r w:rsidRPr="000763B3">
              <w:rPr>
                <w:sz w:val="18"/>
                <w:szCs w:val="18"/>
                <w:lang w:val="en-GB"/>
              </w:rPr>
              <w:t>.</w:t>
            </w:r>
          </w:p>
        </w:tc>
      </w:tr>
      <w:tr w:rsidR="0050617B" w:rsidRPr="000763B3" w14:paraId="2447F7E6" w14:textId="77777777" w:rsidTr="00F42DA8">
        <w:trPr>
          <w:cantSplit/>
        </w:trPr>
        <w:tc>
          <w:tcPr>
            <w:tcW w:w="3085" w:type="dxa"/>
            <w:shd w:val="clear" w:color="auto" w:fill="auto"/>
          </w:tcPr>
          <w:p w14:paraId="70CA3CD7" w14:textId="77777777" w:rsidR="0050617B" w:rsidRPr="000763B3" w:rsidRDefault="0050617B" w:rsidP="00F42DA8">
            <w:pPr>
              <w:pStyle w:val="BodyText"/>
              <w:spacing w:before="60" w:after="60"/>
              <w:rPr>
                <w:b/>
                <w:sz w:val="18"/>
                <w:szCs w:val="18"/>
                <w:lang w:val="en-GB"/>
              </w:rPr>
            </w:pPr>
            <w:r w:rsidRPr="000763B3">
              <w:rPr>
                <w:b/>
                <w:sz w:val="18"/>
                <w:szCs w:val="18"/>
                <w:lang w:val="en-GB"/>
              </w:rPr>
              <w:t>speed minimum</w:t>
            </w:r>
          </w:p>
        </w:tc>
        <w:tc>
          <w:tcPr>
            <w:tcW w:w="1985" w:type="dxa"/>
            <w:shd w:val="clear" w:color="auto" w:fill="auto"/>
          </w:tcPr>
          <w:p w14:paraId="198D001D" w14:textId="77777777" w:rsidR="0050617B" w:rsidRPr="000763B3" w:rsidRDefault="0050617B" w:rsidP="00F42DA8">
            <w:pPr>
              <w:pStyle w:val="BodyText"/>
              <w:spacing w:before="60" w:after="60"/>
              <w:rPr>
                <w:sz w:val="18"/>
                <w:szCs w:val="18"/>
                <w:lang w:val="en-GB"/>
              </w:rPr>
            </w:pPr>
            <w:r w:rsidRPr="000763B3">
              <w:rPr>
                <w:sz w:val="18"/>
                <w:szCs w:val="18"/>
                <w:lang w:val="en-GB"/>
              </w:rPr>
              <w:t>-</w:t>
            </w:r>
          </w:p>
        </w:tc>
        <w:tc>
          <w:tcPr>
            <w:tcW w:w="4673" w:type="dxa"/>
            <w:shd w:val="clear" w:color="auto" w:fill="auto"/>
          </w:tcPr>
          <w:p w14:paraId="514A23B0" w14:textId="77777777" w:rsidR="0050617B" w:rsidRPr="000763B3" w:rsidRDefault="0050617B" w:rsidP="00F42DA8">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bookmarkEnd w:id="1763"/>
    </w:tbl>
    <w:p w14:paraId="77FDE7AD" w14:textId="77777777" w:rsidR="00594F9C" w:rsidRPr="000763B3" w:rsidRDefault="00594F9C" w:rsidP="00B41993">
      <w:pPr>
        <w:jc w:val="both"/>
        <w:rPr>
          <w:rFonts w:ascii="Arial" w:hAnsi="Arial" w:cs="Arial"/>
          <w:bCs/>
          <w:sz w:val="20"/>
          <w:szCs w:val="20"/>
          <w:lang w:val="en-GB"/>
        </w:rPr>
      </w:pPr>
    </w:p>
    <w:p w14:paraId="62ADCFBB" w14:textId="77777777" w:rsidR="009B1155" w:rsidRPr="000763B3" w:rsidRDefault="000252C9" w:rsidP="00B41993">
      <w:pPr>
        <w:pStyle w:val="Heading2"/>
        <w:spacing w:before="60" w:after="240" w:line="240" w:lineRule="exact"/>
        <w:ind w:left="600" w:hanging="600"/>
        <w:jc w:val="both"/>
        <w:rPr>
          <w:bCs/>
          <w:sz w:val="22"/>
          <w:lang w:val="en-GB"/>
        </w:rPr>
      </w:pPr>
      <w:bookmarkStart w:id="1764" w:name="_Toc522284853"/>
      <w:bookmarkStart w:id="1765" w:name="_Toc181703135"/>
      <w:r w:rsidRPr="000763B3">
        <w:rPr>
          <w:bCs/>
          <w:sz w:val="22"/>
          <w:szCs w:val="20"/>
          <w:lang w:val="en-GB"/>
        </w:rPr>
        <w:t xml:space="preserve">surface </w:t>
      </w:r>
      <w:r w:rsidR="004F0C41" w:rsidRPr="000763B3">
        <w:rPr>
          <w:bCs/>
          <w:sz w:val="22"/>
          <w:szCs w:val="20"/>
          <w:lang w:val="en-GB"/>
        </w:rPr>
        <w:t>characteristics</w:t>
      </w:r>
      <w:bookmarkEnd w:id="1764"/>
      <w:bookmarkEnd w:id="1765"/>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9B1155" w:rsidRPr="000763B3" w14:paraId="02918A5B" w14:textId="77777777" w:rsidTr="00E00135">
        <w:trPr>
          <w:cantSplit/>
        </w:trPr>
        <w:tc>
          <w:tcPr>
            <w:tcW w:w="3085" w:type="dxa"/>
            <w:shd w:val="clear" w:color="auto" w:fill="E7E6E6"/>
          </w:tcPr>
          <w:p w14:paraId="41072AC0" w14:textId="77777777" w:rsidR="009B1155" w:rsidRPr="000763B3" w:rsidRDefault="009B1155" w:rsidP="00E00135">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4AFFDE38" w14:textId="77777777" w:rsidR="009B1155" w:rsidRPr="000763B3" w:rsidRDefault="009B1155" w:rsidP="00E00135">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54FCD559" w14:textId="77777777" w:rsidR="009B1155" w:rsidRPr="000763B3" w:rsidRDefault="009B1155" w:rsidP="00E00135">
            <w:pPr>
              <w:pStyle w:val="BodyText"/>
              <w:spacing w:before="60" w:after="60"/>
              <w:rPr>
                <w:b/>
                <w:sz w:val="18"/>
                <w:szCs w:val="18"/>
                <w:lang w:val="en-GB"/>
              </w:rPr>
            </w:pPr>
            <w:r w:rsidRPr="000763B3">
              <w:rPr>
                <w:b/>
                <w:sz w:val="18"/>
                <w:szCs w:val="18"/>
                <w:lang w:val="en-GB"/>
              </w:rPr>
              <w:t>Comments</w:t>
            </w:r>
          </w:p>
        </w:tc>
      </w:tr>
      <w:tr w:rsidR="009B1155" w:rsidRPr="000763B3" w14:paraId="4E5A7156" w14:textId="77777777" w:rsidTr="00E00135">
        <w:trPr>
          <w:cantSplit/>
        </w:trPr>
        <w:tc>
          <w:tcPr>
            <w:tcW w:w="3085" w:type="dxa"/>
            <w:shd w:val="clear" w:color="auto" w:fill="auto"/>
          </w:tcPr>
          <w:p w14:paraId="2475826D" w14:textId="77777777" w:rsidR="009B1155" w:rsidRPr="000763B3" w:rsidRDefault="009B1155" w:rsidP="00E00135">
            <w:pPr>
              <w:pStyle w:val="BodyText"/>
              <w:spacing w:before="60" w:after="60"/>
              <w:rPr>
                <w:b/>
                <w:sz w:val="18"/>
                <w:szCs w:val="18"/>
                <w:lang w:val="en-GB"/>
              </w:rPr>
            </w:pPr>
            <w:r w:rsidRPr="000763B3">
              <w:rPr>
                <w:b/>
                <w:sz w:val="18"/>
                <w:szCs w:val="18"/>
                <w:lang w:val="en-GB"/>
              </w:rPr>
              <w:t>nature of surface</w:t>
            </w:r>
          </w:p>
        </w:tc>
        <w:tc>
          <w:tcPr>
            <w:tcW w:w="1985" w:type="dxa"/>
            <w:shd w:val="clear" w:color="auto" w:fill="auto"/>
          </w:tcPr>
          <w:p w14:paraId="4B19605F" w14:textId="77777777" w:rsidR="009B1155" w:rsidRPr="000763B3" w:rsidRDefault="009B1155" w:rsidP="00E00135">
            <w:pPr>
              <w:pStyle w:val="BodyText"/>
              <w:spacing w:before="60" w:after="60"/>
              <w:rPr>
                <w:sz w:val="18"/>
                <w:szCs w:val="18"/>
                <w:lang w:val="en-GB"/>
              </w:rPr>
            </w:pPr>
            <w:r w:rsidRPr="000763B3">
              <w:rPr>
                <w:sz w:val="18"/>
                <w:szCs w:val="18"/>
                <w:lang w:val="en-GB"/>
              </w:rPr>
              <w:t>NATSUR</w:t>
            </w:r>
          </w:p>
        </w:tc>
        <w:tc>
          <w:tcPr>
            <w:tcW w:w="4673" w:type="dxa"/>
            <w:shd w:val="clear" w:color="auto" w:fill="auto"/>
          </w:tcPr>
          <w:p w14:paraId="27930603" w14:textId="77777777" w:rsidR="009B1155" w:rsidRPr="000763B3" w:rsidRDefault="009B1155" w:rsidP="00E00135">
            <w:pPr>
              <w:pStyle w:val="BodyText"/>
              <w:spacing w:before="60" w:after="60"/>
              <w:rPr>
                <w:sz w:val="18"/>
                <w:szCs w:val="18"/>
                <w:lang w:val="en-GB"/>
              </w:rPr>
            </w:pPr>
            <w:r w:rsidRPr="000763B3">
              <w:rPr>
                <w:sz w:val="18"/>
                <w:szCs w:val="18"/>
                <w:lang w:val="en-GB"/>
              </w:rPr>
              <w:t>See clause</w:t>
            </w:r>
            <w:r w:rsidR="00D52295" w:rsidRPr="000763B3">
              <w:rPr>
                <w:sz w:val="18"/>
                <w:szCs w:val="18"/>
                <w:lang w:val="en-GB"/>
              </w:rPr>
              <w:t>s</w:t>
            </w:r>
            <w:r w:rsidRPr="000763B3">
              <w:rPr>
                <w:sz w:val="18"/>
                <w:szCs w:val="18"/>
                <w:lang w:val="en-GB"/>
              </w:rPr>
              <w:t xml:space="preserve"> 12.1</w:t>
            </w:r>
            <w:r w:rsidR="00D52295" w:rsidRPr="000763B3">
              <w:rPr>
                <w:sz w:val="18"/>
                <w:szCs w:val="18"/>
                <w:lang w:val="en-GB"/>
              </w:rPr>
              <w:t xml:space="preserve"> and 27.13</w:t>
            </w:r>
            <w:r w:rsidR="0083147C" w:rsidRPr="000763B3">
              <w:rPr>
                <w:sz w:val="18"/>
                <w:szCs w:val="18"/>
                <w:lang w:val="en-GB"/>
              </w:rPr>
              <w:t>7</w:t>
            </w:r>
            <w:r w:rsidR="00A50041" w:rsidRPr="000763B3">
              <w:rPr>
                <w:sz w:val="18"/>
                <w:szCs w:val="18"/>
                <w:lang w:val="en-GB"/>
              </w:rPr>
              <w:t>.</w:t>
            </w:r>
          </w:p>
        </w:tc>
      </w:tr>
      <w:tr w:rsidR="009B1155" w:rsidRPr="000763B3" w14:paraId="53FF9DA4" w14:textId="77777777" w:rsidTr="00E00135">
        <w:trPr>
          <w:cantSplit/>
        </w:trPr>
        <w:tc>
          <w:tcPr>
            <w:tcW w:w="3085" w:type="dxa"/>
            <w:shd w:val="clear" w:color="auto" w:fill="auto"/>
          </w:tcPr>
          <w:p w14:paraId="7EBADEAF" w14:textId="77777777" w:rsidR="009B1155" w:rsidRPr="000763B3" w:rsidRDefault="009B1155" w:rsidP="009B1155">
            <w:pPr>
              <w:pStyle w:val="BodyText"/>
              <w:spacing w:before="60" w:after="60"/>
              <w:rPr>
                <w:b/>
                <w:sz w:val="18"/>
                <w:szCs w:val="18"/>
                <w:lang w:val="en-GB"/>
              </w:rPr>
            </w:pPr>
            <w:r w:rsidRPr="000763B3">
              <w:rPr>
                <w:b/>
                <w:sz w:val="18"/>
                <w:szCs w:val="18"/>
                <w:lang w:val="en-GB"/>
              </w:rPr>
              <w:t>nature of surface – qualifying terms</w:t>
            </w:r>
          </w:p>
        </w:tc>
        <w:tc>
          <w:tcPr>
            <w:tcW w:w="1985" w:type="dxa"/>
            <w:shd w:val="clear" w:color="auto" w:fill="auto"/>
          </w:tcPr>
          <w:p w14:paraId="61FDD5BC" w14:textId="77777777" w:rsidR="009B1155" w:rsidRPr="000763B3" w:rsidRDefault="009B1155" w:rsidP="009B1155">
            <w:pPr>
              <w:pStyle w:val="BodyText"/>
              <w:spacing w:before="60" w:after="60"/>
              <w:rPr>
                <w:sz w:val="18"/>
                <w:szCs w:val="18"/>
                <w:lang w:val="en-GB"/>
              </w:rPr>
            </w:pPr>
            <w:r w:rsidRPr="000763B3">
              <w:rPr>
                <w:sz w:val="18"/>
                <w:szCs w:val="18"/>
                <w:lang w:val="en-GB"/>
              </w:rPr>
              <w:t>NATQUA</w:t>
            </w:r>
          </w:p>
        </w:tc>
        <w:tc>
          <w:tcPr>
            <w:tcW w:w="4673" w:type="dxa"/>
            <w:shd w:val="clear" w:color="auto" w:fill="auto"/>
          </w:tcPr>
          <w:p w14:paraId="61FD785E" w14:textId="77777777" w:rsidR="009B1155" w:rsidRPr="000763B3" w:rsidRDefault="009B1155" w:rsidP="009B1155">
            <w:pPr>
              <w:pStyle w:val="BodyText"/>
              <w:spacing w:before="60" w:after="60"/>
              <w:rPr>
                <w:sz w:val="18"/>
                <w:szCs w:val="18"/>
                <w:lang w:val="en-GB"/>
              </w:rPr>
            </w:pPr>
            <w:r w:rsidRPr="000763B3">
              <w:rPr>
                <w:sz w:val="18"/>
                <w:szCs w:val="18"/>
                <w:lang w:val="en-GB"/>
              </w:rPr>
              <w:t>See clause</w:t>
            </w:r>
            <w:r w:rsidR="00D52295" w:rsidRPr="000763B3">
              <w:rPr>
                <w:sz w:val="18"/>
                <w:szCs w:val="18"/>
                <w:lang w:val="en-GB"/>
              </w:rPr>
              <w:t>s</w:t>
            </w:r>
            <w:r w:rsidRPr="000763B3">
              <w:rPr>
                <w:sz w:val="18"/>
                <w:szCs w:val="18"/>
                <w:lang w:val="en-GB"/>
              </w:rPr>
              <w:t xml:space="preserve"> 12.1</w:t>
            </w:r>
            <w:r w:rsidR="00D52295" w:rsidRPr="000763B3">
              <w:rPr>
                <w:sz w:val="18"/>
                <w:szCs w:val="18"/>
                <w:lang w:val="en-GB"/>
              </w:rPr>
              <w:t xml:space="preserve"> and 27.13</w:t>
            </w:r>
            <w:r w:rsidR="0083147C" w:rsidRPr="000763B3">
              <w:rPr>
                <w:sz w:val="18"/>
                <w:szCs w:val="18"/>
                <w:lang w:val="en-GB"/>
              </w:rPr>
              <w:t>8</w:t>
            </w:r>
            <w:r w:rsidR="00A50041" w:rsidRPr="000763B3">
              <w:rPr>
                <w:sz w:val="18"/>
                <w:szCs w:val="18"/>
                <w:lang w:val="en-GB"/>
              </w:rPr>
              <w:t>.</w:t>
            </w:r>
          </w:p>
        </w:tc>
      </w:tr>
      <w:tr w:rsidR="009B1155" w:rsidRPr="000763B3" w14:paraId="355C40E4" w14:textId="77777777" w:rsidTr="00E00135">
        <w:trPr>
          <w:cantSplit/>
        </w:trPr>
        <w:tc>
          <w:tcPr>
            <w:tcW w:w="3085" w:type="dxa"/>
            <w:shd w:val="clear" w:color="auto" w:fill="auto"/>
          </w:tcPr>
          <w:p w14:paraId="104F8136" w14:textId="77777777" w:rsidR="009B1155" w:rsidRPr="000763B3" w:rsidRDefault="00E00135" w:rsidP="00E00135">
            <w:pPr>
              <w:pStyle w:val="BodyText"/>
              <w:spacing w:before="60" w:after="60"/>
              <w:rPr>
                <w:b/>
                <w:sz w:val="18"/>
                <w:szCs w:val="18"/>
                <w:lang w:val="en-GB"/>
              </w:rPr>
            </w:pPr>
            <w:r w:rsidRPr="000763B3">
              <w:rPr>
                <w:b/>
                <w:sz w:val="18"/>
                <w:szCs w:val="18"/>
                <w:lang w:val="en-GB"/>
              </w:rPr>
              <w:t>underlying layer</w:t>
            </w:r>
          </w:p>
        </w:tc>
        <w:tc>
          <w:tcPr>
            <w:tcW w:w="1985" w:type="dxa"/>
            <w:shd w:val="clear" w:color="auto" w:fill="auto"/>
          </w:tcPr>
          <w:p w14:paraId="551CA5EB" w14:textId="77777777" w:rsidR="009B1155" w:rsidRPr="000763B3" w:rsidRDefault="009B1155" w:rsidP="00E00135">
            <w:pPr>
              <w:pStyle w:val="BodyText"/>
              <w:spacing w:before="60" w:after="60"/>
              <w:rPr>
                <w:sz w:val="18"/>
                <w:szCs w:val="18"/>
                <w:lang w:val="en-GB"/>
              </w:rPr>
            </w:pPr>
            <w:r w:rsidRPr="000763B3">
              <w:rPr>
                <w:sz w:val="18"/>
                <w:szCs w:val="18"/>
                <w:lang w:val="en-GB"/>
              </w:rPr>
              <w:t>-</w:t>
            </w:r>
          </w:p>
        </w:tc>
        <w:tc>
          <w:tcPr>
            <w:tcW w:w="4673" w:type="dxa"/>
            <w:shd w:val="clear" w:color="auto" w:fill="auto"/>
          </w:tcPr>
          <w:p w14:paraId="47161624" w14:textId="77777777" w:rsidR="009B1155" w:rsidRPr="000763B3" w:rsidRDefault="009B1155" w:rsidP="00E00135">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r w:rsidR="00E00135" w:rsidRPr="000763B3">
              <w:rPr>
                <w:sz w:val="18"/>
                <w:szCs w:val="18"/>
                <w:lang w:val="en-GB"/>
              </w:rPr>
              <w:t xml:space="preserve"> See clause 12.1.</w:t>
            </w:r>
          </w:p>
        </w:tc>
      </w:tr>
    </w:tbl>
    <w:p w14:paraId="2F322E31" w14:textId="77777777" w:rsidR="00527E43" w:rsidRPr="000763B3" w:rsidRDefault="00527E43" w:rsidP="00B41993">
      <w:pPr>
        <w:jc w:val="both"/>
        <w:rPr>
          <w:rFonts w:ascii="Arial" w:hAnsi="Arial" w:cs="Arial"/>
          <w:bCs/>
          <w:sz w:val="20"/>
          <w:szCs w:val="20"/>
          <w:lang w:val="en-GB"/>
        </w:rPr>
      </w:pPr>
    </w:p>
    <w:p w14:paraId="3322CC98" w14:textId="77777777" w:rsidR="002C724A" w:rsidRPr="000763B3" w:rsidRDefault="002E046B" w:rsidP="00B41993">
      <w:pPr>
        <w:pStyle w:val="Heading2"/>
        <w:spacing w:before="60" w:after="240" w:line="240" w:lineRule="exact"/>
        <w:ind w:left="600" w:hanging="600"/>
        <w:jc w:val="both"/>
        <w:rPr>
          <w:sz w:val="20"/>
          <w:szCs w:val="20"/>
          <w:lang w:val="en-GB"/>
        </w:rPr>
      </w:pPr>
      <w:bookmarkStart w:id="1766" w:name="_Toc522284854"/>
      <w:bookmarkStart w:id="1767" w:name="_Toc181703136"/>
      <w:r w:rsidRPr="000763B3">
        <w:rPr>
          <w:bCs/>
          <w:sz w:val="22"/>
          <w:szCs w:val="20"/>
          <w:lang w:val="en-GB"/>
        </w:rPr>
        <w:t xml:space="preserve">survey </w:t>
      </w:r>
      <w:r w:rsidR="00977047" w:rsidRPr="000763B3">
        <w:rPr>
          <w:bCs/>
          <w:sz w:val="22"/>
          <w:szCs w:val="20"/>
          <w:lang w:val="en-GB"/>
        </w:rPr>
        <w:t>date range</w:t>
      </w:r>
      <w:bookmarkEnd w:id="1766"/>
      <w:bookmarkEnd w:id="1767"/>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2C724A" w:rsidRPr="000763B3" w14:paraId="38B6B362" w14:textId="77777777" w:rsidTr="009E6D95">
        <w:trPr>
          <w:cantSplit/>
        </w:trPr>
        <w:tc>
          <w:tcPr>
            <w:tcW w:w="3085" w:type="dxa"/>
            <w:shd w:val="clear" w:color="auto" w:fill="E7E6E6"/>
          </w:tcPr>
          <w:p w14:paraId="590F9EEF" w14:textId="77777777" w:rsidR="002C724A" w:rsidRPr="000763B3" w:rsidRDefault="002C724A" w:rsidP="005B1C22">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47512E1C" w14:textId="77777777" w:rsidR="002C724A" w:rsidRPr="000763B3" w:rsidRDefault="002C724A" w:rsidP="005B1C22">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1062C89C" w14:textId="77777777" w:rsidR="002C724A" w:rsidRPr="000763B3" w:rsidRDefault="002C724A" w:rsidP="005B1C22">
            <w:pPr>
              <w:pStyle w:val="BodyText"/>
              <w:spacing w:before="60" w:after="60"/>
              <w:rPr>
                <w:b/>
                <w:sz w:val="18"/>
                <w:szCs w:val="18"/>
                <w:lang w:val="en-GB"/>
              </w:rPr>
            </w:pPr>
            <w:r w:rsidRPr="000763B3">
              <w:rPr>
                <w:b/>
                <w:sz w:val="18"/>
                <w:szCs w:val="18"/>
                <w:lang w:val="en-GB"/>
              </w:rPr>
              <w:t>Comments</w:t>
            </w:r>
          </w:p>
        </w:tc>
      </w:tr>
      <w:tr w:rsidR="006F524E" w:rsidRPr="000763B3" w14:paraId="1374C5A0" w14:textId="77777777" w:rsidTr="009E6D95">
        <w:trPr>
          <w:cantSplit/>
        </w:trPr>
        <w:tc>
          <w:tcPr>
            <w:tcW w:w="3085" w:type="dxa"/>
            <w:shd w:val="clear" w:color="auto" w:fill="auto"/>
          </w:tcPr>
          <w:p w14:paraId="540C7E9B" w14:textId="77777777" w:rsidR="006F524E" w:rsidRPr="000763B3" w:rsidRDefault="006F524E" w:rsidP="006F524E">
            <w:pPr>
              <w:pStyle w:val="BodyText"/>
              <w:spacing w:before="60" w:after="60"/>
              <w:rPr>
                <w:b/>
                <w:sz w:val="18"/>
                <w:szCs w:val="18"/>
                <w:lang w:val="en-GB"/>
              </w:rPr>
            </w:pPr>
            <w:r w:rsidRPr="000763B3">
              <w:rPr>
                <w:b/>
                <w:sz w:val="18"/>
                <w:szCs w:val="18"/>
                <w:lang w:val="en-GB"/>
              </w:rPr>
              <w:t>date end</w:t>
            </w:r>
          </w:p>
        </w:tc>
        <w:tc>
          <w:tcPr>
            <w:tcW w:w="1985" w:type="dxa"/>
            <w:shd w:val="clear" w:color="auto" w:fill="auto"/>
          </w:tcPr>
          <w:p w14:paraId="7E61EF80" w14:textId="77777777" w:rsidR="006F524E" w:rsidRPr="000763B3" w:rsidRDefault="006F524E" w:rsidP="006F524E">
            <w:pPr>
              <w:pStyle w:val="BodyText"/>
              <w:spacing w:before="60" w:after="60"/>
              <w:rPr>
                <w:sz w:val="18"/>
                <w:szCs w:val="18"/>
                <w:lang w:val="en-GB"/>
              </w:rPr>
            </w:pPr>
            <w:r w:rsidRPr="000763B3">
              <w:rPr>
                <w:sz w:val="18"/>
                <w:szCs w:val="18"/>
                <w:lang w:val="en-GB"/>
              </w:rPr>
              <w:t>SUREND</w:t>
            </w:r>
          </w:p>
        </w:tc>
        <w:tc>
          <w:tcPr>
            <w:tcW w:w="4673" w:type="dxa"/>
            <w:shd w:val="clear" w:color="auto" w:fill="auto"/>
          </w:tcPr>
          <w:p w14:paraId="0E2DF09F" w14:textId="77777777" w:rsidR="006F524E" w:rsidRPr="000763B3" w:rsidRDefault="006F524E" w:rsidP="006F524E">
            <w:pPr>
              <w:pStyle w:val="BodyText"/>
              <w:spacing w:before="60" w:after="60"/>
              <w:rPr>
                <w:sz w:val="18"/>
                <w:szCs w:val="18"/>
                <w:lang w:val="en-GB"/>
              </w:rPr>
            </w:pPr>
            <w:r w:rsidRPr="000763B3">
              <w:rPr>
                <w:sz w:val="18"/>
                <w:szCs w:val="18"/>
                <w:lang w:val="en-GB"/>
              </w:rPr>
              <w:t>See clauses 2.4.8 and 27.</w:t>
            </w:r>
            <w:r w:rsidR="00A31DFB" w:rsidRPr="000763B3">
              <w:rPr>
                <w:sz w:val="18"/>
                <w:szCs w:val="18"/>
                <w:lang w:val="en-GB"/>
              </w:rPr>
              <w:t>81</w:t>
            </w:r>
            <w:r w:rsidRPr="000763B3">
              <w:rPr>
                <w:sz w:val="18"/>
                <w:szCs w:val="18"/>
                <w:lang w:val="en-GB"/>
              </w:rPr>
              <w:t>.</w:t>
            </w:r>
          </w:p>
        </w:tc>
      </w:tr>
      <w:tr w:rsidR="006F524E" w:rsidRPr="000763B3" w14:paraId="2F19105A" w14:textId="77777777" w:rsidTr="009E6D95">
        <w:trPr>
          <w:cantSplit/>
        </w:trPr>
        <w:tc>
          <w:tcPr>
            <w:tcW w:w="3085" w:type="dxa"/>
            <w:shd w:val="clear" w:color="auto" w:fill="auto"/>
          </w:tcPr>
          <w:p w14:paraId="01CE5801" w14:textId="77777777" w:rsidR="006F524E" w:rsidRPr="000763B3" w:rsidRDefault="006F524E" w:rsidP="006F524E">
            <w:pPr>
              <w:pStyle w:val="BodyText"/>
              <w:spacing w:before="60" w:after="60"/>
              <w:rPr>
                <w:b/>
                <w:sz w:val="18"/>
                <w:szCs w:val="18"/>
                <w:lang w:val="en-GB"/>
              </w:rPr>
            </w:pPr>
            <w:r w:rsidRPr="000763B3">
              <w:rPr>
                <w:b/>
                <w:sz w:val="18"/>
                <w:szCs w:val="18"/>
                <w:lang w:val="en-GB"/>
              </w:rPr>
              <w:t>date start</w:t>
            </w:r>
          </w:p>
        </w:tc>
        <w:tc>
          <w:tcPr>
            <w:tcW w:w="1985" w:type="dxa"/>
            <w:shd w:val="clear" w:color="auto" w:fill="auto"/>
          </w:tcPr>
          <w:p w14:paraId="6412DFC6" w14:textId="77777777" w:rsidR="006F524E" w:rsidRPr="000763B3" w:rsidRDefault="006F524E" w:rsidP="006F524E">
            <w:pPr>
              <w:pStyle w:val="BodyText"/>
              <w:spacing w:before="60" w:after="60"/>
              <w:rPr>
                <w:sz w:val="18"/>
                <w:szCs w:val="18"/>
                <w:lang w:val="en-GB"/>
              </w:rPr>
            </w:pPr>
            <w:r w:rsidRPr="000763B3">
              <w:rPr>
                <w:sz w:val="18"/>
                <w:szCs w:val="18"/>
                <w:lang w:val="en-GB"/>
              </w:rPr>
              <w:t>SURSTA</w:t>
            </w:r>
          </w:p>
        </w:tc>
        <w:tc>
          <w:tcPr>
            <w:tcW w:w="4673" w:type="dxa"/>
            <w:shd w:val="clear" w:color="auto" w:fill="auto"/>
          </w:tcPr>
          <w:p w14:paraId="431F9EBA" w14:textId="77777777" w:rsidR="006F524E" w:rsidRPr="000763B3" w:rsidRDefault="006F524E" w:rsidP="006F524E">
            <w:pPr>
              <w:pStyle w:val="BodyText"/>
              <w:spacing w:before="60" w:after="60"/>
              <w:rPr>
                <w:sz w:val="18"/>
                <w:szCs w:val="18"/>
                <w:lang w:val="en-GB"/>
              </w:rPr>
            </w:pPr>
            <w:r w:rsidRPr="000763B3">
              <w:rPr>
                <w:sz w:val="18"/>
                <w:szCs w:val="18"/>
                <w:lang w:val="en-GB"/>
              </w:rPr>
              <w:t>See clauses 2.4.8 and 27.8</w:t>
            </w:r>
            <w:r w:rsidR="00A31DFB" w:rsidRPr="000763B3">
              <w:rPr>
                <w:sz w:val="18"/>
                <w:szCs w:val="18"/>
                <w:lang w:val="en-GB"/>
              </w:rPr>
              <w:t>3</w:t>
            </w:r>
            <w:r w:rsidRPr="000763B3">
              <w:rPr>
                <w:sz w:val="18"/>
                <w:szCs w:val="18"/>
                <w:lang w:val="en-GB"/>
              </w:rPr>
              <w:t>.</w:t>
            </w:r>
          </w:p>
        </w:tc>
      </w:tr>
    </w:tbl>
    <w:p w14:paraId="6F950ACF" w14:textId="77777777" w:rsidR="00977047" w:rsidRPr="000763B3" w:rsidRDefault="00977047" w:rsidP="005327C3">
      <w:pPr>
        <w:jc w:val="both"/>
        <w:rPr>
          <w:lang w:val="en-GB"/>
        </w:rPr>
      </w:pPr>
      <w:r w:rsidRPr="000763B3">
        <w:rPr>
          <w:lang w:val="en-GB"/>
        </w:rPr>
        <w:fldChar w:fldCharType="begin"/>
      </w:r>
      <w:r w:rsidRPr="000763B3">
        <w:rPr>
          <w:lang w:val="en-GB"/>
        </w:rPr>
        <w:instrText xml:space="preserve"> XE "Feature Objects  </w:instrText>
      </w:r>
      <w:r w:rsidRPr="000763B3">
        <w:rPr>
          <w:lang w:val="en-GB"/>
        </w:rPr>
        <w:fldChar w:fldCharType="end"/>
      </w:r>
    </w:p>
    <w:p w14:paraId="43CC974B" w14:textId="77777777" w:rsidR="006F524E" w:rsidRPr="000763B3" w:rsidRDefault="002E046B" w:rsidP="00B41993">
      <w:pPr>
        <w:pStyle w:val="Heading2"/>
        <w:spacing w:before="60" w:after="240" w:line="240" w:lineRule="exact"/>
        <w:ind w:left="600" w:hanging="600"/>
        <w:jc w:val="both"/>
        <w:rPr>
          <w:bCs/>
          <w:sz w:val="22"/>
          <w:lang w:val="en-GB"/>
        </w:rPr>
      </w:pPr>
      <w:bookmarkStart w:id="1768" w:name="_Toc181703137"/>
      <w:r w:rsidRPr="000763B3">
        <w:rPr>
          <w:bCs/>
          <w:sz w:val="22"/>
          <w:szCs w:val="20"/>
          <w:lang w:val="en-GB"/>
        </w:rPr>
        <w:t>telecommunications</w:t>
      </w:r>
      <w:bookmarkEnd w:id="1768"/>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6F524E" w:rsidRPr="000763B3" w14:paraId="090E8A88" w14:textId="77777777" w:rsidTr="003727F0">
        <w:trPr>
          <w:cantSplit/>
        </w:trPr>
        <w:tc>
          <w:tcPr>
            <w:tcW w:w="3085" w:type="dxa"/>
            <w:shd w:val="clear" w:color="auto" w:fill="E7E6E6"/>
          </w:tcPr>
          <w:p w14:paraId="1AD4E7E6" w14:textId="77777777" w:rsidR="006F524E" w:rsidRPr="000763B3" w:rsidRDefault="006F524E" w:rsidP="003727F0">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74D11940" w14:textId="77777777" w:rsidR="006F524E" w:rsidRPr="000763B3" w:rsidRDefault="006F524E" w:rsidP="003727F0">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14C29D05" w14:textId="77777777" w:rsidR="006F524E" w:rsidRPr="000763B3" w:rsidRDefault="006F524E" w:rsidP="003727F0">
            <w:pPr>
              <w:pStyle w:val="BodyText"/>
              <w:spacing w:before="60" w:after="60"/>
              <w:rPr>
                <w:b/>
                <w:sz w:val="18"/>
                <w:szCs w:val="18"/>
                <w:lang w:val="en-GB"/>
              </w:rPr>
            </w:pPr>
            <w:r w:rsidRPr="000763B3">
              <w:rPr>
                <w:b/>
                <w:sz w:val="18"/>
                <w:szCs w:val="18"/>
                <w:lang w:val="en-GB"/>
              </w:rPr>
              <w:t>Comments</w:t>
            </w:r>
          </w:p>
        </w:tc>
      </w:tr>
      <w:tr w:rsidR="006F524E" w:rsidRPr="000763B3" w14:paraId="7B69CD09" w14:textId="77777777" w:rsidTr="003727F0">
        <w:trPr>
          <w:cantSplit/>
        </w:trPr>
        <w:tc>
          <w:tcPr>
            <w:tcW w:w="3085" w:type="dxa"/>
            <w:shd w:val="clear" w:color="auto" w:fill="auto"/>
          </w:tcPr>
          <w:p w14:paraId="0DE54259" w14:textId="77777777" w:rsidR="006F524E" w:rsidRPr="000763B3" w:rsidRDefault="006F524E" w:rsidP="006F524E">
            <w:pPr>
              <w:pStyle w:val="BodyText"/>
              <w:spacing w:before="60" w:after="60"/>
              <w:rPr>
                <w:b/>
                <w:sz w:val="18"/>
                <w:szCs w:val="18"/>
                <w:lang w:val="en-GB"/>
              </w:rPr>
            </w:pPr>
            <w:r w:rsidRPr="000763B3">
              <w:rPr>
                <w:b/>
                <w:sz w:val="18"/>
                <w:szCs w:val="18"/>
                <w:lang w:val="en-GB"/>
              </w:rPr>
              <w:t>contact instructions</w:t>
            </w:r>
          </w:p>
        </w:tc>
        <w:tc>
          <w:tcPr>
            <w:tcW w:w="1985" w:type="dxa"/>
            <w:shd w:val="clear" w:color="auto" w:fill="auto"/>
          </w:tcPr>
          <w:p w14:paraId="2F2F19FD" w14:textId="77777777" w:rsidR="006F524E" w:rsidRPr="000763B3" w:rsidRDefault="006F524E" w:rsidP="006F524E">
            <w:pPr>
              <w:pStyle w:val="BodyText"/>
              <w:spacing w:before="60" w:after="60"/>
              <w:rPr>
                <w:sz w:val="18"/>
                <w:szCs w:val="18"/>
                <w:lang w:val="en-GB"/>
              </w:rPr>
            </w:pPr>
            <w:r w:rsidRPr="000763B3">
              <w:rPr>
                <w:sz w:val="18"/>
                <w:szCs w:val="18"/>
                <w:lang w:val="en-GB"/>
              </w:rPr>
              <w:t>INFORM</w:t>
            </w:r>
          </w:p>
        </w:tc>
        <w:tc>
          <w:tcPr>
            <w:tcW w:w="4673" w:type="dxa"/>
            <w:shd w:val="clear" w:color="auto" w:fill="auto"/>
          </w:tcPr>
          <w:p w14:paraId="3D04C797" w14:textId="77777777" w:rsidR="006F524E" w:rsidRPr="000763B3" w:rsidRDefault="006F524E" w:rsidP="006F524E">
            <w:pPr>
              <w:pStyle w:val="BodyText"/>
              <w:spacing w:before="60" w:after="60"/>
              <w:rPr>
                <w:sz w:val="18"/>
                <w:szCs w:val="18"/>
                <w:lang w:val="en-GB"/>
              </w:rPr>
            </w:pPr>
            <w:r w:rsidRPr="000763B3">
              <w:rPr>
                <w:sz w:val="18"/>
                <w:szCs w:val="18"/>
                <w:lang w:val="en-GB"/>
              </w:rPr>
              <w:t>See clause 27.7</w:t>
            </w:r>
            <w:r w:rsidR="001D0E00" w:rsidRPr="000763B3">
              <w:rPr>
                <w:sz w:val="18"/>
                <w:szCs w:val="18"/>
                <w:lang w:val="en-GB"/>
              </w:rPr>
              <w:t>9</w:t>
            </w:r>
            <w:r w:rsidRPr="000763B3">
              <w:rPr>
                <w:sz w:val="18"/>
                <w:szCs w:val="18"/>
                <w:lang w:val="en-GB"/>
              </w:rPr>
              <w:t>.</w:t>
            </w:r>
          </w:p>
        </w:tc>
      </w:tr>
      <w:tr w:rsidR="006F524E" w:rsidRPr="000763B3" w14:paraId="390BC52E" w14:textId="77777777" w:rsidTr="003727F0">
        <w:trPr>
          <w:cantSplit/>
        </w:trPr>
        <w:tc>
          <w:tcPr>
            <w:tcW w:w="3085" w:type="dxa"/>
            <w:shd w:val="clear" w:color="auto" w:fill="auto"/>
          </w:tcPr>
          <w:p w14:paraId="24EBC2AA" w14:textId="77777777" w:rsidR="006F524E" w:rsidRPr="000763B3" w:rsidRDefault="006F524E" w:rsidP="003727F0">
            <w:pPr>
              <w:pStyle w:val="BodyText"/>
              <w:spacing w:before="60" w:after="60"/>
              <w:rPr>
                <w:b/>
                <w:sz w:val="18"/>
                <w:szCs w:val="18"/>
                <w:lang w:val="en-GB"/>
              </w:rPr>
            </w:pPr>
            <w:r w:rsidRPr="000763B3">
              <w:rPr>
                <w:b/>
                <w:sz w:val="18"/>
                <w:szCs w:val="18"/>
                <w:lang w:val="en-GB"/>
              </w:rPr>
              <w:t>telecommunication identifier</w:t>
            </w:r>
          </w:p>
        </w:tc>
        <w:tc>
          <w:tcPr>
            <w:tcW w:w="1985" w:type="dxa"/>
            <w:shd w:val="clear" w:color="auto" w:fill="auto"/>
          </w:tcPr>
          <w:p w14:paraId="0397B8EC" w14:textId="77777777" w:rsidR="006F524E" w:rsidRPr="000763B3" w:rsidRDefault="006F524E"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6E9DDBF2" w14:textId="77777777" w:rsidR="006F524E" w:rsidRPr="000763B3" w:rsidRDefault="006F524E" w:rsidP="003727F0">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6F524E" w:rsidRPr="000763B3" w14:paraId="6A1C91C2" w14:textId="77777777" w:rsidTr="003727F0">
        <w:trPr>
          <w:cantSplit/>
        </w:trPr>
        <w:tc>
          <w:tcPr>
            <w:tcW w:w="3085" w:type="dxa"/>
            <w:shd w:val="clear" w:color="auto" w:fill="auto"/>
          </w:tcPr>
          <w:p w14:paraId="13984FB4" w14:textId="77777777" w:rsidR="006F524E" w:rsidRPr="000763B3" w:rsidRDefault="006F524E" w:rsidP="003727F0">
            <w:pPr>
              <w:pStyle w:val="BodyText"/>
              <w:spacing w:before="60" w:after="60"/>
              <w:rPr>
                <w:b/>
                <w:sz w:val="18"/>
                <w:szCs w:val="18"/>
                <w:lang w:val="en-GB"/>
              </w:rPr>
            </w:pPr>
            <w:r w:rsidRPr="000763B3">
              <w:rPr>
                <w:b/>
                <w:sz w:val="18"/>
                <w:szCs w:val="18"/>
                <w:lang w:val="en-GB"/>
              </w:rPr>
              <w:t>telecommunication service</w:t>
            </w:r>
          </w:p>
        </w:tc>
        <w:tc>
          <w:tcPr>
            <w:tcW w:w="1985" w:type="dxa"/>
            <w:shd w:val="clear" w:color="auto" w:fill="auto"/>
          </w:tcPr>
          <w:p w14:paraId="553665A3" w14:textId="77777777" w:rsidR="006F524E" w:rsidRPr="000763B3" w:rsidRDefault="006F524E"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22E5EF5D" w14:textId="77777777" w:rsidR="006F524E" w:rsidRPr="000763B3" w:rsidRDefault="006F524E" w:rsidP="003727F0">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6510AA8C" w14:textId="77777777" w:rsidR="00C71EF3" w:rsidRPr="000763B3" w:rsidRDefault="00C71EF3" w:rsidP="00B41993">
      <w:pPr>
        <w:jc w:val="both"/>
        <w:rPr>
          <w:rFonts w:ascii="Arial" w:hAnsi="Arial" w:cs="Arial"/>
          <w:sz w:val="20"/>
          <w:szCs w:val="20"/>
          <w:lang w:val="en-GB"/>
        </w:rPr>
      </w:pPr>
    </w:p>
    <w:p w14:paraId="4B6BAC5A" w14:textId="77777777" w:rsidR="00723CF9" w:rsidRPr="000763B3" w:rsidRDefault="002E046B" w:rsidP="00B41993">
      <w:pPr>
        <w:pStyle w:val="Heading2"/>
        <w:spacing w:before="60" w:after="240" w:line="240" w:lineRule="exact"/>
        <w:ind w:left="600" w:hanging="600"/>
        <w:jc w:val="both"/>
        <w:rPr>
          <w:bCs/>
          <w:sz w:val="22"/>
          <w:lang w:val="en-GB"/>
        </w:rPr>
      </w:pPr>
      <w:bookmarkStart w:id="1769" w:name="_Toc522284856"/>
      <w:bookmarkStart w:id="1770" w:name="_Toc181703138"/>
      <w:r w:rsidRPr="000763B3">
        <w:rPr>
          <w:bCs/>
          <w:sz w:val="22"/>
          <w:szCs w:val="20"/>
          <w:lang w:val="en-GB"/>
        </w:rPr>
        <w:t xml:space="preserve">tidal </w:t>
      </w:r>
      <w:r w:rsidR="00464E88" w:rsidRPr="000763B3">
        <w:rPr>
          <w:bCs/>
          <w:sz w:val="22"/>
          <w:szCs w:val="20"/>
          <w:lang w:val="en-GB"/>
        </w:rPr>
        <w:t>stream panel values</w:t>
      </w:r>
      <w:bookmarkEnd w:id="1769"/>
      <w:bookmarkEnd w:id="1770"/>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23CF9" w:rsidRPr="000763B3" w14:paraId="70453D37" w14:textId="77777777" w:rsidTr="00394FE5">
        <w:trPr>
          <w:cantSplit/>
        </w:trPr>
        <w:tc>
          <w:tcPr>
            <w:tcW w:w="3085" w:type="dxa"/>
            <w:shd w:val="clear" w:color="auto" w:fill="E7E6E6"/>
          </w:tcPr>
          <w:p w14:paraId="7CBFDD52" w14:textId="77777777" w:rsidR="00723CF9" w:rsidRPr="000763B3" w:rsidRDefault="00723CF9" w:rsidP="00394FE5">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679A90D1" w14:textId="77777777" w:rsidR="00723CF9" w:rsidRPr="000763B3" w:rsidRDefault="00723CF9" w:rsidP="00394FE5">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2FB28FD9" w14:textId="77777777" w:rsidR="00723CF9" w:rsidRPr="000763B3" w:rsidRDefault="00723CF9" w:rsidP="00394FE5">
            <w:pPr>
              <w:pStyle w:val="BodyText"/>
              <w:spacing w:before="60" w:after="60"/>
              <w:rPr>
                <w:b/>
                <w:sz w:val="18"/>
                <w:szCs w:val="18"/>
                <w:lang w:val="en-GB"/>
              </w:rPr>
            </w:pPr>
            <w:r w:rsidRPr="000763B3">
              <w:rPr>
                <w:b/>
                <w:sz w:val="18"/>
                <w:szCs w:val="18"/>
                <w:lang w:val="en-GB"/>
              </w:rPr>
              <w:t>Comments</w:t>
            </w:r>
          </w:p>
        </w:tc>
      </w:tr>
      <w:tr w:rsidR="00723CF9" w:rsidRPr="000763B3" w14:paraId="3508EE47" w14:textId="77777777" w:rsidTr="00394FE5">
        <w:trPr>
          <w:cantSplit/>
        </w:trPr>
        <w:tc>
          <w:tcPr>
            <w:tcW w:w="3085" w:type="dxa"/>
            <w:shd w:val="clear" w:color="auto" w:fill="auto"/>
          </w:tcPr>
          <w:p w14:paraId="2B4A4877" w14:textId="77777777" w:rsidR="00723CF9" w:rsidRPr="000763B3" w:rsidRDefault="00723CF9" w:rsidP="00394FE5">
            <w:pPr>
              <w:pStyle w:val="BodyText"/>
              <w:spacing w:before="60" w:after="60"/>
              <w:rPr>
                <w:b/>
                <w:sz w:val="18"/>
                <w:szCs w:val="18"/>
                <w:lang w:val="en-GB"/>
              </w:rPr>
            </w:pPr>
            <w:r w:rsidRPr="000763B3">
              <w:rPr>
                <w:b/>
                <w:sz w:val="18"/>
                <w:szCs w:val="18"/>
                <w:lang w:val="en-GB"/>
              </w:rPr>
              <w:t>reference tide</w:t>
            </w:r>
          </w:p>
        </w:tc>
        <w:tc>
          <w:tcPr>
            <w:tcW w:w="1985" w:type="dxa"/>
            <w:shd w:val="clear" w:color="auto" w:fill="auto"/>
          </w:tcPr>
          <w:p w14:paraId="5BCABCD8" w14:textId="77777777" w:rsidR="00723CF9" w:rsidRPr="000763B3" w:rsidRDefault="00723CF9" w:rsidP="00394FE5">
            <w:pPr>
              <w:pStyle w:val="BodyText"/>
              <w:spacing w:before="60" w:after="60"/>
              <w:rPr>
                <w:sz w:val="18"/>
                <w:szCs w:val="18"/>
                <w:lang w:val="en-GB"/>
              </w:rPr>
            </w:pPr>
            <w:r w:rsidRPr="000763B3">
              <w:rPr>
                <w:sz w:val="18"/>
                <w:szCs w:val="18"/>
                <w:lang w:val="en-GB"/>
              </w:rPr>
              <w:t>TS_TSP</w:t>
            </w:r>
          </w:p>
        </w:tc>
        <w:tc>
          <w:tcPr>
            <w:tcW w:w="4673" w:type="dxa"/>
            <w:shd w:val="clear" w:color="auto" w:fill="auto"/>
          </w:tcPr>
          <w:p w14:paraId="0BBB8C7A" w14:textId="77777777" w:rsidR="00723CF9" w:rsidRPr="000763B3" w:rsidRDefault="00723CF9" w:rsidP="00394FE5">
            <w:pPr>
              <w:pStyle w:val="BodyText"/>
              <w:spacing w:before="60" w:after="60"/>
              <w:rPr>
                <w:sz w:val="18"/>
                <w:szCs w:val="18"/>
                <w:lang w:val="en-GB"/>
              </w:rPr>
            </w:pPr>
            <w:r w:rsidRPr="000763B3">
              <w:rPr>
                <w:sz w:val="18"/>
                <w:szCs w:val="18"/>
                <w:lang w:val="en-GB"/>
              </w:rPr>
              <w:t>3</w:t>
            </w:r>
            <w:r w:rsidRPr="000763B3">
              <w:rPr>
                <w:sz w:val="18"/>
                <w:szCs w:val="18"/>
                <w:vertAlign w:val="superscript"/>
                <w:lang w:val="en-GB"/>
              </w:rPr>
              <w:t>rd</w:t>
            </w:r>
            <w:r w:rsidRPr="000763B3">
              <w:rPr>
                <w:sz w:val="18"/>
                <w:szCs w:val="18"/>
                <w:lang w:val="en-GB"/>
              </w:rPr>
              <w:t xml:space="preserve"> value in formatted text string. See clauses 10.5 and 27.1</w:t>
            </w:r>
            <w:r w:rsidR="00A216D6" w:rsidRPr="000763B3">
              <w:rPr>
                <w:sz w:val="18"/>
                <w:szCs w:val="18"/>
                <w:lang w:val="en-GB"/>
              </w:rPr>
              <w:t>50</w:t>
            </w:r>
            <w:r w:rsidRPr="000763B3">
              <w:rPr>
                <w:sz w:val="18"/>
                <w:szCs w:val="18"/>
                <w:lang w:val="en-GB"/>
              </w:rPr>
              <w:t>.</w:t>
            </w:r>
          </w:p>
        </w:tc>
      </w:tr>
      <w:tr w:rsidR="00723CF9" w:rsidRPr="000763B3" w14:paraId="3F5BF2F2" w14:textId="77777777" w:rsidTr="00394FE5">
        <w:trPr>
          <w:cantSplit/>
        </w:trPr>
        <w:tc>
          <w:tcPr>
            <w:tcW w:w="3085" w:type="dxa"/>
            <w:shd w:val="clear" w:color="auto" w:fill="auto"/>
          </w:tcPr>
          <w:p w14:paraId="32A9D7FC" w14:textId="77777777" w:rsidR="00723CF9" w:rsidRPr="000763B3" w:rsidRDefault="00723CF9" w:rsidP="00394FE5">
            <w:pPr>
              <w:pStyle w:val="BodyText"/>
              <w:spacing w:before="60" w:after="60"/>
              <w:rPr>
                <w:b/>
                <w:sz w:val="18"/>
                <w:szCs w:val="18"/>
                <w:lang w:val="en-GB"/>
              </w:rPr>
            </w:pPr>
            <w:r w:rsidRPr="000763B3">
              <w:rPr>
                <w:b/>
                <w:sz w:val="18"/>
                <w:szCs w:val="18"/>
                <w:lang w:val="en-GB"/>
              </w:rPr>
              <w:t>reference tide type</w:t>
            </w:r>
          </w:p>
        </w:tc>
        <w:tc>
          <w:tcPr>
            <w:tcW w:w="1985" w:type="dxa"/>
            <w:shd w:val="clear" w:color="auto" w:fill="auto"/>
          </w:tcPr>
          <w:p w14:paraId="38CFAF3F" w14:textId="77777777" w:rsidR="00723CF9" w:rsidRPr="000763B3" w:rsidRDefault="00723CF9" w:rsidP="00394FE5">
            <w:pPr>
              <w:pStyle w:val="BodyText"/>
              <w:spacing w:before="60" w:after="60"/>
              <w:rPr>
                <w:sz w:val="18"/>
                <w:szCs w:val="18"/>
                <w:lang w:val="en-GB"/>
              </w:rPr>
            </w:pPr>
            <w:r w:rsidRPr="000763B3">
              <w:rPr>
                <w:sz w:val="18"/>
                <w:szCs w:val="18"/>
                <w:lang w:val="en-GB"/>
              </w:rPr>
              <w:t>-</w:t>
            </w:r>
          </w:p>
        </w:tc>
        <w:tc>
          <w:tcPr>
            <w:tcW w:w="4673" w:type="dxa"/>
            <w:shd w:val="clear" w:color="auto" w:fill="auto"/>
          </w:tcPr>
          <w:p w14:paraId="1282CF6B" w14:textId="77777777" w:rsidR="00723CF9" w:rsidRPr="000763B3" w:rsidRDefault="00723CF9" w:rsidP="00394FE5">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723CF9" w:rsidRPr="000763B3" w14:paraId="0577E713" w14:textId="77777777" w:rsidTr="00394FE5">
        <w:trPr>
          <w:cantSplit/>
        </w:trPr>
        <w:tc>
          <w:tcPr>
            <w:tcW w:w="3085" w:type="dxa"/>
            <w:shd w:val="clear" w:color="auto" w:fill="auto"/>
          </w:tcPr>
          <w:p w14:paraId="4583F4CC" w14:textId="77777777" w:rsidR="00723CF9" w:rsidRPr="000763B3" w:rsidRDefault="00723CF9" w:rsidP="00394FE5">
            <w:pPr>
              <w:pStyle w:val="BodyText"/>
              <w:spacing w:before="60" w:after="60"/>
              <w:rPr>
                <w:b/>
                <w:sz w:val="18"/>
                <w:szCs w:val="18"/>
                <w:lang w:val="en-GB"/>
              </w:rPr>
            </w:pPr>
            <w:r w:rsidRPr="000763B3">
              <w:rPr>
                <w:b/>
                <w:sz w:val="18"/>
                <w:szCs w:val="18"/>
                <w:lang w:val="en-GB"/>
              </w:rPr>
              <w:t>stream depth</w:t>
            </w:r>
          </w:p>
        </w:tc>
        <w:tc>
          <w:tcPr>
            <w:tcW w:w="1985" w:type="dxa"/>
            <w:shd w:val="clear" w:color="auto" w:fill="auto"/>
          </w:tcPr>
          <w:p w14:paraId="72530980" w14:textId="77777777" w:rsidR="00723CF9" w:rsidRPr="000763B3" w:rsidRDefault="00723CF9" w:rsidP="00394FE5">
            <w:pPr>
              <w:pStyle w:val="BodyText"/>
              <w:spacing w:before="60" w:after="60"/>
              <w:rPr>
                <w:sz w:val="18"/>
                <w:szCs w:val="18"/>
                <w:lang w:val="en-GB"/>
              </w:rPr>
            </w:pPr>
            <w:r w:rsidRPr="000763B3">
              <w:rPr>
                <w:sz w:val="18"/>
                <w:szCs w:val="18"/>
                <w:lang w:val="en-GB"/>
              </w:rPr>
              <w:t>-</w:t>
            </w:r>
          </w:p>
        </w:tc>
        <w:tc>
          <w:tcPr>
            <w:tcW w:w="4673" w:type="dxa"/>
            <w:shd w:val="clear" w:color="auto" w:fill="auto"/>
          </w:tcPr>
          <w:p w14:paraId="76A07A11" w14:textId="77777777" w:rsidR="00723CF9" w:rsidRPr="000763B3" w:rsidRDefault="00723CF9" w:rsidP="00394FE5">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723CF9" w:rsidRPr="000763B3" w14:paraId="6A77C9E5" w14:textId="77777777" w:rsidTr="00394FE5">
        <w:trPr>
          <w:cantSplit/>
        </w:trPr>
        <w:tc>
          <w:tcPr>
            <w:tcW w:w="3085" w:type="dxa"/>
            <w:shd w:val="clear" w:color="auto" w:fill="auto"/>
          </w:tcPr>
          <w:p w14:paraId="63E871FB" w14:textId="77777777" w:rsidR="00723CF9" w:rsidRPr="000763B3" w:rsidRDefault="00961879" w:rsidP="00394FE5">
            <w:pPr>
              <w:pStyle w:val="BodyText"/>
              <w:spacing w:before="60" w:after="60"/>
              <w:rPr>
                <w:b/>
                <w:sz w:val="18"/>
                <w:szCs w:val="18"/>
                <w:lang w:val="en-GB"/>
              </w:rPr>
            </w:pPr>
            <w:r w:rsidRPr="000763B3">
              <w:rPr>
                <w:b/>
                <w:sz w:val="18"/>
                <w:szCs w:val="18"/>
                <w:lang w:val="en-GB"/>
              </w:rPr>
              <w:t>tidal</w:t>
            </w:r>
            <w:r w:rsidR="00723CF9" w:rsidRPr="000763B3">
              <w:rPr>
                <w:b/>
                <w:sz w:val="18"/>
                <w:szCs w:val="18"/>
                <w:lang w:val="en-GB"/>
              </w:rPr>
              <w:t xml:space="preserve"> stream value</w:t>
            </w:r>
          </w:p>
        </w:tc>
        <w:tc>
          <w:tcPr>
            <w:tcW w:w="1985" w:type="dxa"/>
            <w:shd w:val="clear" w:color="auto" w:fill="auto"/>
          </w:tcPr>
          <w:p w14:paraId="67699F38" w14:textId="77777777" w:rsidR="00723CF9" w:rsidRPr="000763B3" w:rsidRDefault="00723CF9" w:rsidP="00394FE5">
            <w:pPr>
              <w:pStyle w:val="BodyText"/>
              <w:spacing w:before="60" w:after="60"/>
              <w:rPr>
                <w:sz w:val="18"/>
                <w:szCs w:val="18"/>
                <w:lang w:val="en-GB"/>
              </w:rPr>
            </w:pPr>
            <w:r w:rsidRPr="000763B3">
              <w:rPr>
                <w:sz w:val="18"/>
                <w:szCs w:val="18"/>
                <w:lang w:val="en-GB"/>
              </w:rPr>
              <w:t>-</w:t>
            </w:r>
          </w:p>
        </w:tc>
        <w:tc>
          <w:tcPr>
            <w:tcW w:w="4673" w:type="dxa"/>
            <w:shd w:val="clear" w:color="auto" w:fill="auto"/>
          </w:tcPr>
          <w:p w14:paraId="5A0E1CE8" w14:textId="77777777" w:rsidR="00723CF9" w:rsidRPr="000763B3" w:rsidRDefault="00723CF9" w:rsidP="00394FE5">
            <w:pPr>
              <w:pStyle w:val="BodyText"/>
              <w:spacing w:before="60" w:after="60"/>
              <w:rPr>
                <w:sz w:val="18"/>
                <w:szCs w:val="18"/>
                <w:lang w:val="en-GB"/>
              </w:rPr>
            </w:pPr>
            <w:r w:rsidRPr="000763B3">
              <w:rPr>
                <w:sz w:val="18"/>
                <w:szCs w:val="18"/>
                <w:lang w:val="en-GB"/>
              </w:rPr>
              <w:t>Complex attribute – see clause 29.</w:t>
            </w:r>
            <w:r w:rsidR="00961879" w:rsidRPr="000763B3">
              <w:rPr>
                <w:sz w:val="18"/>
                <w:szCs w:val="18"/>
                <w:lang w:val="en-GB"/>
              </w:rPr>
              <w:t>32</w:t>
            </w:r>
            <w:r w:rsidR="00A50041" w:rsidRPr="000763B3">
              <w:rPr>
                <w:sz w:val="18"/>
                <w:szCs w:val="18"/>
                <w:lang w:val="en-GB"/>
              </w:rPr>
              <w:t>.</w:t>
            </w:r>
          </w:p>
        </w:tc>
      </w:tr>
    </w:tbl>
    <w:p w14:paraId="10893953" w14:textId="77777777" w:rsidR="00464E88" w:rsidRPr="000763B3" w:rsidRDefault="00464E88" w:rsidP="00B41993">
      <w:pPr>
        <w:pStyle w:val="Default"/>
        <w:jc w:val="both"/>
        <w:rPr>
          <w:color w:val="auto"/>
          <w:sz w:val="20"/>
          <w:szCs w:val="20"/>
          <w:lang w:val="en-GB"/>
        </w:rPr>
      </w:pPr>
    </w:p>
    <w:p w14:paraId="7B68E48A" w14:textId="77777777" w:rsidR="00961879" w:rsidRPr="000763B3" w:rsidRDefault="00EF6B52" w:rsidP="00B41993">
      <w:pPr>
        <w:pStyle w:val="Heading2"/>
        <w:spacing w:before="60" w:after="240" w:line="240" w:lineRule="exact"/>
        <w:ind w:left="600" w:hanging="600"/>
        <w:jc w:val="both"/>
        <w:rPr>
          <w:bCs/>
          <w:sz w:val="22"/>
          <w:lang w:val="en-GB"/>
        </w:rPr>
      </w:pPr>
      <w:bookmarkStart w:id="1771" w:name="_Toc522284857"/>
      <w:bookmarkStart w:id="1772" w:name="_Toc181703139"/>
      <w:r w:rsidRPr="000763B3">
        <w:rPr>
          <w:bCs/>
          <w:sz w:val="22"/>
          <w:szCs w:val="20"/>
          <w:lang w:val="en-GB"/>
        </w:rPr>
        <w:t xml:space="preserve">tidal </w:t>
      </w:r>
      <w:r w:rsidR="00AB6978" w:rsidRPr="000763B3">
        <w:rPr>
          <w:bCs/>
          <w:sz w:val="22"/>
          <w:szCs w:val="20"/>
          <w:lang w:val="en-GB"/>
        </w:rPr>
        <w:t>stream value</w:t>
      </w:r>
      <w:bookmarkEnd w:id="1771"/>
      <w:bookmarkEnd w:id="1772"/>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961879" w:rsidRPr="000763B3" w14:paraId="18E235B5" w14:textId="77777777" w:rsidTr="00394FE5">
        <w:trPr>
          <w:cantSplit/>
        </w:trPr>
        <w:tc>
          <w:tcPr>
            <w:tcW w:w="3085" w:type="dxa"/>
            <w:shd w:val="clear" w:color="auto" w:fill="E7E6E6"/>
          </w:tcPr>
          <w:p w14:paraId="0214759A" w14:textId="77777777" w:rsidR="00961879" w:rsidRPr="000763B3" w:rsidRDefault="00961879" w:rsidP="00394FE5">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65F044F9" w14:textId="77777777" w:rsidR="00961879" w:rsidRPr="000763B3" w:rsidRDefault="00961879" w:rsidP="00394FE5">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4D92EEDB" w14:textId="77777777" w:rsidR="00961879" w:rsidRPr="000763B3" w:rsidRDefault="00961879" w:rsidP="00394FE5">
            <w:pPr>
              <w:pStyle w:val="BodyText"/>
              <w:spacing w:before="60" w:after="60"/>
              <w:rPr>
                <w:b/>
                <w:sz w:val="18"/>
                <w:szCs w:val="18"/>
                <w:lang w:val="en-GB"/>
              </w:rPr>
            </w:pPr>
            <w:r w:rsidRPr="000763B3">
              <w:rPr>
                <w:b/>
                <w:sz w:val="18"/>
                <w:szCs w:val="18"/>
                <w:lang w:val="en-GB"/>
              </w:rPr>
              <w:t>Comments</w:t>
            </w:r>
          </w:p>
        </w:tc>
      </w:tr>
      <w:tr w:rsidR="00961879" w:rsidRPr="000763B3" w14:paraId="60659A0B" w14:textId="77777777" w:rsidTr="00394FE5">
        <w:trPr>
          <w:cantSplit/>
        </w:trPr>
        <w:tc>
          <w:tcPr>
            <w:tcW w:w="3085" w:type="dxa"/>
            <w:shd w:val="clear" w:color="auto" w:fill="auto"/>
          </w:tcPr>
          <w:p w14:paraId="393314AE" w14:textId="77777777" w:rsidR="00961879" w:rsidRPr="000763B3" w:rsidRDefault="00961879" w:rsidP="00394FE5">
            <w:pPr>
              <w:pStyle w:val="BodyText"/>
              <w:spacing w:before="60" w:after="60"/>
              <w:rPr>
                <w:b/>
                <w:sz w:val="18"/>
                <w:szCs w:val="18"/>
                <w:lang w:val="en-GB"/>
              </w:rPr>
            </w:pPr>
            <w:r w:rsidRPr="000763B3">
              <w:rPr>
                <w:b/>
                <w:sz w:val="18"/>
                <w:szCs w:val="18"/>
                <w:lang w:val="en-GB"/>
              </w:rPr>
              <w:t>orientation</w:t>
            </w:r>
          </w:p>
        </w:tc>
        <w:tc>
          <w:tcPr>
            <w:tcW w:w="1985" w:type="dxa"/>
            <w:shd w:val="clear" w:color="auto" w:fill="auto"/>
          </w:tcPr>
          <w:p w14:paraId="77AD2C54" w14:textId="77777777" w:rsidR="00961879" w:rsidRPr="000763B3" w:rsidRDefault="00961879" w:rsidP="00394FE5">
            <w:pPr>
              <w:pStyle w:val="BodyText"/>
              <w:spacing w:before="60" w:after="60"/>
              <w:rPr>
                <w:sz w:val="18"/>
                <w:szCs w:val="18"/>
                <w:lang w:val="en-GB"/>
              </w:rPr>
            </w:pPr>
            <w:r w:rsidRPr="000763B3">
              <w:rPr>
                <w:sz w:val="18"/>
                <w:szCs w:val="18"/>
                <w:lang w:val="en-GB"/>
              </w:rPr>
              <w:t>-</w:t>
            </w:r>
          </w:p>
        </w:tc>
        <w:tc>
          <w:tcPr>
            <w:tcW w:w="4673" w:type="dxa"/>
            <w:shd w:val="clear" w:color="auto" w:fill="auto"/>
          </w:tcPr>
          <w:p w14:paraId="498A798B" w14:textId="77777777" w:rsidR="00961879" w:rsidRPr="000763B3" w:rsidRDefault="00961879" w:rsidP="00394FE5">
            <w:pPr>
              <w:pStyle w:val="BodyText"/>
              <w:spacing w:before="60" w:after="60"/>
              <w:rPr>
                <w:sz w:val="18"/>
                <w:szCs w:val="18"/>
                <w:lang w:val="en-GB"/>
              </w:rPr>
            </w:pPr>
            <w:r w:rsidRPr="000763B3">
              <w:rPr>
                <w:sz w:val="18"/>
                <w:szCs w:val="18"/>
                <w:lang w:val="en-GB"/>
              </w:rPr>
              <w:t>Complex attribute – see clause 29.14</w:t>
            </w:r>
            <w:r w:rsidR="00A50041" w:rsidRPr="000763B3">
              <w:rPr>
                <w:sz w:val="18"/>
                <w:szCs w:val="18"/>
                <w:lang w:val="en-GB"/>
              </w:rPr>
              <w:t>.</w:t>
            </w:r>
          </w:p>
        </w:tc>
      </w:tr>
      <w:tr w:rsidR="00961879" w:rsidRPr="000763B3" w14:paraId="27DDF028" w14:textId="77777777" w:rsidTr="00394FE5">
        <w:trPr>
          <w:cantSplit/>
        </w:trPr>
        <w:tc>
          <w:tcPr>
            <w:tcW w:w="3085" w:type="dxa"/>
            <w:shd w:val="clear" w:color="auto" w:fill="auto"/>
          </w:tcPr>
          <w:p w14:paraId="34D37BF4" w14:textId="77777777" w:rsidR="00961879" w:rsidRPr="000763B3" w:rsidRDefault="00961879" w:rsidP="00394FE5">
            <w:pPr>
              <w:pStyle w:val="BodyText"/>
              <w:spacing w:before="60" w:after="60"/>
              <w:rPr>
                <w:b/>
                <w:sz w:val="18"/>
                <w:szCs w:val="18"/>
                <w:lang w:val="en-GB"/>
              </w:rPr>
            </w:pPr>
            <w:r w:rsidRPr="000763B3">
              <w:rPr>
                <w:b/>
                <w:sz w:val="18"/>
                <w:szCs w:val="18"/>
                <w:lang w:val="en-GB"/>
              </w:rPr>
              <w:t>speed maximum</w:t>
            </w:r>
          </w:p>
        </w:tc>
        <w:tc>
          <w:tcPr>
            <w:tcW w:w="1985" w:type="dxa"/>
            <w:shd w:val="clear" w:color="auto" w:fill="auto"/>
          </w:tcPr>
          <w:p w14:paraId="3046FEF5" w14:textId="77777777" w:rsidR="00961879" w:rsidRPr="000763B3" w:rsidRDefault="00961879" w:rsidP="00394FE5">
            <w:pPr>
              <w:pStyle w:val="BodyText"/>
              <w:spacing w:before="60" w:after="60"/>
              <w:rPr>
                <w:sz w:val="18"/>
                <w:szCs w:val="18"/>
                <w:lang w:val="en-GB"/>
              </w:rPr>
            </w:pPr>
            <w:r w:rsidRPr="000763B3">
              <w:rPr>
                <w:sz w:val="18"/>
                <w:szCs w:val="18"/>
                <w:lang w:val="en-GB"/>
              </w:rPr>
              <w:t>TS_TSP</w:t>
            </w:r>
          </w:p>
        </w:tc>
        <w:tc>
          <w:tcPr>
            <w:tcW w:w="4673" w:type="dxa"/>
            <w:shd w:val="clear" w:color="auto" w:fill="auto"/>
          </w:tcPr>
          <w:p w14:paraId="2EAFC323" w14:textId="77777777" w:rsidR="00961879" w:rsidRPr="000763B3" w:rsidRDefault="00961879" w:rsidP="00394FE5">
            <w:pPr>
              <w:pStyle w:val="BodyText"/>
              <w:spacing w:before="60" w:after="60"/>
              <w:rPr>
                <w:sz w:val="18"/>
                <w:szCs w:val="18"/>
                <w:lang w:val="en-GB"/>
              </w:rPr>
            </w:pPr>
            <w:r w:rsidRPr="000763B3">
              <w:rPr>
                <w:sz w:val="18"/>
                <w:szCs w:val="18"/>
                <w:lang w:val="en-GB"/>
              </w:rPr>
              <w:t>Stream rate in 4</w:t>
            </w:r>
            <w:r w:rsidRPr="000763B3">
              <w:rPr>
                <w:sz w:val="18"/>
                <w:szCs w:val="18"/>
                <w:vertAlign w:val="superscript"/>
                <w:lang w:val="en-GB"/>
              </w:rPr>
              <w:t>th</w:t>
            </w:r>
            <w:r w:rsidRPr="000763B3">
              <w:rPr>
                <w:sz w:val="18"/>
                <w:szCs w:val="18"/>
                <w:lang w:val="en-GB"/>
              </w:rPr>
              <w:t xml:space="preserve"> to 29</w:t>
            </w:r>
            <w:r w:rsidRPr="000763B3">
              <w:rPr>
                <w:sz w:val="18"/>
                <w:szCs w:val="18"/>
                <w:vertAlign w:val="superscript"/>
                <w:lang w:val="en-GB"/>
              </w:rPr>
              <w:t>th</w:t>
            </w:r>
            <w:r w:rsidRPr="000763B3">
              <w:rPr>
                <w:sz w:val="18"/>
                <w:szCs w:val="18"/>
                <w:lang w:val="en-GB"/>
              </w:rPr>
              <w:t xml:space="preserve"> values in formatted text string. See clause</w:t>
            </w:r>
            <w:r w:rsidR="00662DE3" w:rsidRPr="000763B3">
              <w:rPr>
                <w:sz w:val="18"/>
                <w:szCs w:val="18"/>
                <w:lang w:val="en-GB"/>
              </w:rPr>
              <w:t>s</w:t>
            </w:r>
            <w:r w:rsidRPr="000763B3">
              <w:rPr>
                <w:sz w:val="18"/>
                <w:szCs w:val="18"/>
                <w:lang w:val="en-GB"/>
              </w:rPr>
              <w:t xml:space="preserve"> 10.5</w:t>
            </w:r>
            <w:r w:rsidR="00662DE3" w:rsidRPr="000763B3">
              <w:rPr>
                <w:sz w:val="18"/>
                <w:szCs w:val="18"/>
                <w:lang w:val="en-GB"/>
              </w:rPr>
              <w:t xml:space="preserve"> and 27.166</w:t>
            </w:r>
            <w:r w:rsidRPr="000763B3">
              <w:rPr>
                <w:sz w:val="18"/>
                <w:szCs w:val="18"/>
                <w:lang w:val="en-GB"/>
              </w:rPr>
              <w:t>.</w:t>
            </w:r>
          </w:p>
        </w:tc>
      </w:tr>
      <w:tr w:rsidR="00961879" w:rsidRPr="000763B3" w14:paraId="35ADBE95" w14:textId="77777777" w:rsidTr="00394FE5">
        <w:trPr>
          <w:cantSplit/>
        </w:trPr>
        <w:tc>
          <w:tcPr>
            <w:tcW w:w="3085" w:type="dxa"/>
            <w:shd w:val="clear" w:color="auto" w:fill="auto"/>
          </w:tcPr>
          <w:p w14:paraId="0852EB3A" w14:textId="77777777" w:rsidR="00961879" w:rsidRPr="000763B3" w:rsidRDefault="00961879" w:rsidP="00394FE5">
            <w:pPr>
              <w:pStyle w:val="BodyText"/>
              <w:spacing w:before="60" w:after="60"/>
              <w:rPr>
                <w:b/>
                <w:sz w:val="18"/>
                <w:szCs w:val="18"/>
                <w:lang w:val="en-GB"/>
              </w:rPr>
            </w:pPr>
            <w:r w:rsidRPr="000763B3">
              <w:rPr>
                <w:b/>
                <w:sz w:val="18"/>
                <w:szCs w:val="18"/>
                <w:lang w:val="en-GB"/>
              </w:rPr>
              <w:t>time relative to tide</w:t>
            </w:r>
          </w:p>
        </w:tc>
        <w:tc>
          <w:tcPr>
            <w:tcW w:w="1985" w:type="dxa"/>
            <w:shd w:val="clear" w:color="auto" w:fill="auto"/>
          </w:tcPr>
          <w:p w14:paraId="7016C87D" w14:textId="77777777" w:rsidR="00961879" w:rsidRPr="000763B3" w:rsidRDefault="00961879" w:rsidP="00394FE5">
            <w:pPr>
              <w:pStyle w:val="BodyText"/>
              <w:spacing w:before="60" w:after="60"/>
              <w:rPr>
                <w:sz w:val="18"/>
                <w:szCs w:val="18"/>
                <w:lang w:val="en-GB"/>
              </w:rPr>
            </w:pPr>
            <w:r w:rsidRPr="000763B3">
              <w:rPr>
                <w:sz w:val="18"/>
                <w:szCs w:val="18"/>
                <w:lang w:val="en-GB"/>
              </w:rPr>
              <w:t>-</w:t>
            </w:r>
          </w:p>
        </w:tc>
        <w:tc>
          <w:tcPr>
            <w:tcW w:w="4673" w:type="dxa"/>
            <w:shd w:val="clear" w:color="auto" w:fill="auto"/>
          </w:tcPr>
          <w:p w14:paraId="35165AFF" w14:textId="77777777" w:rsidR="00961879" w:rsidRPr="000763B3" w:rsidRDefault="00961879" w:rsidP="00394FE5">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65751AB7" w14:textId="77777777" w:rsidR="00AB6978" w:rsidRPr="000763B3" w:rsidRDefault="00AB6978" w:rsidP="00B41993">
      <w:pPr>
        <w:pStyle w:val="Default"/>
        <w:jc w:val="both"/>
        <w:rPr>
          <w:color w:val="auto"/>
          <w:sz w:val="20"/>
          <w:szCs w:val="20"/>
          <w:lang w:val="en-GB"/>
        </w:rPr>
      </w:pPr>
    </w:p>
    <w:p w14:paraId="588ECE59" w14:textId="77777777" w:rsidR="006F524E" w:rsidRPr="000763B3" w:rsidRDefault="00EF6B52" w:rsidP="00B41993">
      <w:pPr>
        <w:pStyle w:val="Heading2"/>
        <w:spacing w:before="60" w:after="240" w:line="240" w:lineRule="exact"/>
        <w:ind w:left="600" w:hanging="600"/>
        <w:jc w:val="both"/>
        <w:rPr>
          <w:bCs/>
          <w:sz w:val="22"/>
          <w:lang w:val="en-GB"/>
        </w:rPr>
      </w:pPr>
      <w:bookmarkStart w:id="1773" w:name="_Toc522284858"/>
      <w:bookmarkStart w:id="1774" w:name="_Toc181703140"/>
      <w:r w:rsidRPr="000763B3">
        <w:rPr>
          <w:bCs/>
          <w:sz w:val="22"/>
          <w:szCs w:val="20"/>
          <w:lang w:val="en-GB"/>
        </w:rPr>
        <w:t xml:space="preserve">time </w:t>
      </w:r>
      <w:r w:rsidR="00FF3926" w:rsidRPr="000763B3">
        <w:rPr>
          <w:bCs/>
          <w:sz w:val="22"/>
          <w:szCs w:val="20"/>
          <w:lang w:val="en-GB"/>
        </w:rPr>
        <w:t>intervals by day of week</w:t>
      </w:r>
      <w:bookmarkEnd w:id="1773"/>
      <w:bookmarkEnd w:id="1774"/>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6F524E" w:rsidRPr="000763B3" w14:paraId="58FBFE00" w14:textId="77777777" w:rsidTr="003727F0">
        <w:trPr>
          <w:cantSplit/>
        </w:trPr>
        <w:tc>
          <w:tcPr>
            <w:tcW w:w="3085" w:type="dxa"/>
            <w:shd w:val="clear" w:color="auto" w:fill="E7E6E6"/>
          </w:tcPr>
          <w:p w14:paraId="798F0D70" w14:textId="77777777" w:rsidR="006F524E" w:rsidRPr="000763B3" w:rsidRDefault="006F524E" w:rsidP="003727F0">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00036B1E" w14:textId="77777777" w:rsidR="006F524E" w:rsidRPr="000763B3" w:rsidRDefault="006F524E" w:rsidP="003727F0">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1E3100E4" w14:textId="77777777" w:rsidR="006F524E" w:rsidRPr="000763B3" w:rsidRDefault="006F524E" w:rsidP="003727F0">
            <w:pPr>
              <w:pStyle w:val="BodyText"/>
              <w:spacing w:before="60" w:after="60"/>
              <w:rPr>
                <w:b/>
                <w:sz w:val="18"/>
                <w:szCs w:val="18"/>
                <w:lang w:val="en-GB"/>
              </w:rPr>
            </w:pPr>
            <w:r w:rsidRPr="000763B3">
              <w:rPr>
                <w:b/>
                <w:sz w:val="18"/>
                <w:szCs w:val="18"/>
                <w:lang w:val="en-GB"/>
              </w:rPr>
              <w:t>Comments</w:t>
            </w:r>
          </w:p>
        </w:tc>
      </w:tr>
      <w:tr w:rsidR="006F524E" w:rsidRPr="000763B3" w14:paraId="3A46A3EE" w14:textId="77777777" w:rsidTr="003727F0">
        <w:trPr>
          <w:cantSplit/>
        </w:trPr>
        <w:tc>
          <w:tcPr>
            <w:tcW w:w="3085" w:type="dxa"/>
            <w:shd w:val="clear" w:color="auto" w:fill="auto"/>
          </w:tcPr>
          <w:p w14:paraId="564C1F20" w14:textId="77777777" w:rsidR="006F524E" w:rsidRPr="000763B3" w:rsidRDefault="006F524E" w:rsidP="006F524E">
            <w:pPr>
              <w:pStyle w:val="BodyText"/>
              <w:spacing w:before="60" w:after="60"/>
              <w:rPr>
                <w:b/>
                <w:sz w:val="18"/>
                <w:szCs w:val="18"/>
                <w:lang w:val="en-GB"/>
              </w:rPr>
            </w:pPr>
            <w:r w:rsidRPr="000763B3">
              <w:rPr>
                <w:b/>
                <w:sz w:val="18"/>
                <w:szCs w:val="18"/>
                <w:lang w:val="en-GB"/>
              </w:rPr>
              <w:t>day of week</w:t>
            </w:r>
          </w:p>
        </w:tc>
        <w:tc>
          <w:tcPr>
            <w:tcW w:w="1985" w:type="dxa"/>
            <w:shd w:val="clear" w:color="auto" w:fill="auto"/>
          </w:tcPr>
          <w:p w14:paraId="4152FDF8" w14:textId="77777777" w:rsidR="006F524E" w:rsidRPr="000763B3" w:rsidRDefault="006F524E" w:rsidP="006F524E">
            <w:pPr>
              <w:pStyle w:val="BodyText"/>
              <w:spacing w:before="60" w:after="60"/>
              <w:rPr>
                <w:sz w:val="18"/>
                <w:szCs w:val="18"/>
                <w:lang w:val="en-GB"/>
              </w:rPr>
            </w:pPr>
            <w:r w:rsidRPr="000763B3">
              <w:rPr>
                <w:sz w:val="18"/>
                <w:szCs w:val="18"/>
                <w:lang w:val="en-GB"/>
              </w:rPr>
              <w:t>-</w:t>
            </w:r>
          </w:p>
        </w:tc>
        <w:tc>
          <w:tcPr>
            <w:tcW w:w="4673" w:type="dxa"/>
            <w:shd w:val="clear" w:color="auto" w:fill="auto"/>
          </w:tcPr>
          <w:p w14:paraId="27E5E9CA" w14:textId="77777777" w:rsidR="006F524E" w:rsidRPr="000763B3" w:rsidRDefault="006F524E" w:rsidP="006F524E">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6F524E" w:rsidRPr="000763B3" w14:paraId="7FE2D831" w14:textId="77777777" w:rsidTr="003727F0">
        <w:trPr>
          <w:cantSplit/>
        </w:trPr>
        <w:tc>
          <w:tcPr>
            <w:tcW w:w="3085" w:type="dxa"/>
            <w:shd w:val="clear" w:color="auto" w:fill="auto"/>
          </w:tcPr>
          <w:p w14:paraId="430BA81E" w14:textId="77777777" w:rsidR="006F524E" w:rsidRPr="000763B3" w:rsidRDefault="006F524E" w:rsidP="003727F0">
            <w:pPr>
              <w:pStyle w:val="BodyText"/>
              <w:spacing w:before="60" w:after="60"/>
              <w:rPr>
                <w:b/>
                <w:sz w:val="18"/>
                <w:szCs w:val="18"/>
                <w:lang w:val="en-GB"/>
              </w:rPr>
            </w:pPr>
            <w:r w:rsidRPr="000763B3">
              <w:rPr>
                <w:b/>
                <w:sz w:val="18"/>
                <w:szCs w:val="18"/>
                <w:lang w:val="en-GB"/>
              </w:rPr>
              <w:t>day of week is range</w:t>
            </w:r>
          </w:p>
        </w:tc>
        <w:tc>
          <w:tcPr>
            <w:tcW w:w="1985" w:type="dxa"/>
            <w:shd w:val="clear" w:color="auto" w:fill="auto"/>
          </w:tcPr>
          <w:p w14:paraId="313D6BC1" w14:textId="77777777" w:rsidR="006F524E" w:rsidRPr="000763B3" w:rsidRDefault="006F524E"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1C5B9153" w14:textId="77777777" w:rsidR="006F524E" w:rsidRPr="000763B3" w:rsidRDefault="006F524E" w:rsidP="003727F0">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6F524E" w:rsidRPr="000763B3" w14:paraId="52CCCB4D" w14:textId="77777777" w:rsidTr="003727F0">
        <w:trPr>
          <w:cantSplit/>
        </w:trPr>
        <w:tc>
          <w:tcPr>
            <w:tcW w:w="3085" w:type="dxa"/>
            <w:shd w:val="clear" w:color="auto" w:fill="auto"/>
          </w:tcPr>
          <w:p w14:paraId="3C8CD519" w14:textId="77777777" w:rsidR="006F524E" w:rsidRPr="000763B3" w:rsidRDefault="006F524E" w:rsidP="003727F0">
            <w:pPr>
              <w:pStyle w:val="BodyText"/>
              <w:spacing w:before="60" w:after="60"/>
              <w:rPr>
                <w:b/>
                <w:sz w:val="18"/>
                <w:szCs w:val="18"/>
                <w:lang w:val="en-GB"/>
              </w:rPr>
            </w:pPr>
            <w:r w:rsidRPr="000763B3">
              <w:rPr>
                <w:b/>
                <w:sz w:val="18"/>
                <w:szCs w:val="18"/>
                <w:lang w:val="en-GB"/>
              </w:rPr>
              <w:t>time of day end</w:t>
            </w:r>
          </w:p>
        </w:tc>
        <w:tc>
          <w:tcPr>
            <w:tcW w:w="1985" w:type="dxa"/>
            <w:shd w:val="clear" w:color="auto" w:fill="auto"/>
          </w:tcPr>
          <w:p w14:paraId="01D7FF52" w14:textId="77777777" w:rsidR="006F524E" w:rsidRPr="000763B3" w:rsidRDefault="006F524E" w:rsidP="003727F0">
            <w:pPr>
              <w:pStyle w:val="BodyText"/>
              <w:spacing w:before="60" w:after="60"/>
              <w:rPr>
                <w:sz w:val="18"/>
                <w:szCs w:val="18"/>
                <w:lang w:val="en-GB"/>
              </w:rPr>
            </w:pPr>
            <w:r w:rsidRPr="000763B3">
              <w:rPr>
                <w:sz w:val="18"/>
                <w:szCs w:val="18"/>
                <w:lang w:val="en-GB"/>
              </w:rPr>
              <w:t>-</w:t>
            </w:r>
          </w:p>
        </w:tc>
        <w:tc>
          <w:tcPr>
            <w:tcW w:w="4673" w:type="dxa"/>
            <w:shd w:val="clear" w:color="auto" w:fill="auto"/>
          </w:tcPr>
          <w:p w14:paraId="566A9B18" w14:textId="77777777" w:rsidR="006F524E" w:rsidRPr="000763B3" w:rsidRDefault="006F524E" w:rsidP="003727F0">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r w:rsidR="00900BE6" w:rsidRPr="000763B3" w14:paraId="4EF069A9" w14:textId="77777777" w:rsidTr="003727F0">
        <w:trPr>
          <w:cantSplit/>
        </w:trPr>
        <w:tc>
          <w:tcPr>
            <w:tcW w:w="3085" w:type="dxa"/>
            <w:shd w:val="clear" w:color="auto" w:fill="auto"/>
          </w:tcPr>
          <w:p w14:paraId="15A022D1" w14:textId="77777777" w:rsidR="00900BE6" w:rsidRPr="000763B3" w:rsidRDefault="00900BE6" w:rsidP="00900BE6">
            <w:pPr>
              <w:pStyle w:val="BodyText"/>
              <w:spacing w:before="60" w:after="60"/>
              <w:rPr>
                <w:b/>
                <w:sz w:val="18"/>
                <w:szCs w:val="18"/>
                <w:lang w:val="en-GB"/>
              </w:rPr>
            </w:pPr>
            <w:r w:rsidRPr="000763B3">
              <w:rPr>
                <w:b/>
                <w:sz w:val="18"/>
                <w:szCs w:val="18"/>
                <w:lang w:val="en-GB"/>
              </w:rPr>
              <w:t>time of day start</w:t>
            </w:r>
          </w:p>
        </w:tc>
        <w:tc>
          <w:tcPr>
            <w:tcW w:w="1985" w:type="dxa"/>
            <w:shd w:val="clear" w:color="auto" w:fill="auto"/>
          </w:tcPr>
          <w:p w14:paraId="3B64573C" w14:textId="77777777" w:rsidR="00900BE6" w:rsidRPr="000763B3" w:rsidRDefault="00900BE6" w:rsidP="00900BE6">
            <w:pPr>
              <w:pStyle w:val="BodyText"/>
              <w:spacing w:before="60" w:after="60"/>
              <w:rPr>
                <w:sz w:val="18"/>
                <w:szCs w:val="18"/>
                <w:lang w:val="en-GB"/>
              </w:rPr>
            </w:pPr>
            <w:r w:rsidRPr="000763B3">
              <w:rPr>
                <w:sz w:val="18"/>
                <w:szCs w:val="18"/>
                <w:lang w:val="en-GB"/>
              </w:rPr>
              <w:t>-</w:t>
            </w:r>
          </w:p>
        </w:tc>
        <w:tc>
          <w:tcPr>
            <w:tcW w:w="4673" w:type="dxa"/>
            <w:shd w:val="clear" w:color="auto" w:fill="auto"/>
          </w:tcPr>
          <w:p w14:paraId="13737230" w14:textId="77777777" w:rsidR="00900BE6" w:rsidRPr="000763B3" w:rsidRDefault="00900BE6" w:rsidP="00900BE6">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78126A82" w14:textId="77777777" w:rsidR="00FF3926" w:rsidRPr="000763B3" w:rsidRDefault="00FF3926" w:rsidP="00B41993">
      <w:pPr>
        <w:pStyle w:val="Default"/>
        <w:jc w:val="both"/>
        <w:rPr>
          <w:dstrike/>
          <w:color w:val="FF0000"/>
          <w:sz w:val="20"/>
          <w:szCs w:val="20"/>
          <w:lang w:val="en-GB"/>
        </w:rPr>
      </w:pPr>
    </w:p>
    <w:p w14:paraId="758CEF90" w14:textId="77777777" w:rsidR="00E11EBB" w:rsidRPr="000763B3" w:rsidRDefault="00257200" w:rsidP="00B41993">
      <w:pPr>
        <w:pStyle w:val="Heading2"/>
        <w:spacing w:before="60" w:after="240" w:line="240" w:lineRule="exact"/>
        <w:ind w:left="600" w:hanging="600"/>
        <w:jc w:val="both"/>
        <w:rPr>
          <w:bCs/>
          <w:sz w:val="22"/>
          <w:lang w:val="en-GB"/>
        </w:rPr>
      </w:pPr>
      <w:bookmarkStart w:id="1775" w:name="_Toc181703141"/>
      <w:r w:rsidRPr="000763B3">
        <w:rPr>
          <w:bCs/>
          <w:sz w:val="22"/>
          <w:szCs w:val="20"/>
          <w:lang w:val="en-GB"/>
        </w:rPr>
        <w:t>t</w:t>
      </w:r>
      <w:r w:rsidR="00324233" w:rsidRPr="000763B3">
        <w:rPr>
          <w:bCs/>
          <w:sz w:val="22"/>
          <w:szCs w:val="20"/>
          <w:lang w:val="en-GB"/>
        </w:rPr>
        <w:t>opmark</w:t>
      </w:r>
      <w:r w:rsidRPr="000763B3">
        <w:rPr>
          <w:bCs/>
          <w:sz w:val="22"/>
          <w:szCs w:val="20"/>
          <w:lang w:val="en-GB"/>
        </w:rPr>
        <w:t xml:space="preserve"> </w:t>
      </w:r>
      <w:r w:rsidRPr="000763B3">
        <w:rPr>
          <w:bCs/>
          <w:i/>
          <w:iCs/>
          <w:sz w:val="22"/>
          <w:szCs w:val="20"/>
          <w:lang w:val="en-GB"/>
        </w:rPr>
        <w:t>(TOPMAR)</w:t>
      </w:r>
      <w:bookmarkEnd w:id="1775"/>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43955" w:rsidRPr="000763B3" w14:paraId="31C9DE89" w14:textId="77777777" w:rsidTr="0073130C">
        <w:trPr>
          <w:cantSplit/>
        </w:trPr>
        <w:tc>
          <w:tcPr>
            <w:tcW w:w="3085" w:type="dxa"/>
            <w:shd w:val="clear" w:color="auto" w:fill="E7E6E6"/>
          </w:tcPr>
          <w:p w14:paraId="3ACF6EB5" w14:textId="77777777" w:rsidR="00743955" w:rsidRPr="000763B3" w:rsidRDefault="00743955" w:rsidP="0073130C">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42D6F849" w14:textId="77777777" w:rsidR="00743955" w:rsidRPr="000763B3" w:rsidRDefault="00743955" w:rsidP="0073130C">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4BFFDCE3" w14:textId="77777777" w:rsidR="00743955" w:rsidRPr="000763B3" w:rsidRDefault="00743955" w:rsidP="0073130C">
            <w:pPr>
              <w:pStyle w:val="BodyText"/>
              <w:spacing w:before="60" w:after="60"/>
              <w:rPr>
                <w:b/>
                <w:sz w:val="18"/>
                <w:szCs w:val="18"/>
                <w:lang w:val="en-GB"/>
              </w:rPr>
            </w:pPr>
            <w:r w:rsidRPr="000763B3">
              <w:rPr>
                <w:b/>
                <w:sz w:val="18"/>
                <w:szCs w:val="18"/>
                <w:lang w:val="en-GB"/>
              </w:rPr>
              <w:t>Comments</w:t>
            </w:r>
          </w:p>
        </w:tc>
      </w:tr>
      <w:tr w:rsidR="00900BE6" w:rsidRPr="000763B3" w14:paraId="34DB0002" w14:textId="77777777" w:rsidTr="0073130C">
        <w:trPr>
          <w:cantSplit/>
        </w:trPr>
        <w:tc>
          <w:tcPr>
            <w:tcW w:w="3085" w:type="dxa"/>
            <w:shd w:val="clear" w:color="auto" w:fill="auto"/>
          </w:tcPr>
          <w:p w14:paraId="286B0117" w14:textId="77777777" w:rsidR="00900BE6" w:rsidRPr="000763B3" w:rsidRDefault="00900BE6" w:rsidP="00900BE6">
            <w:pPr>
              <w:pStyle w:val="BodyText"/>
              <w:spacing w:before="60" w:after="60"/>
              <w:rPr>
                <w:b/>
                <w:sz w:val="18"/>
                <w:szCs w:val="18"/>
                <w:lang w:val="en-GB"/>
              </w:rPr>
            </w:pPr>
            <w:r w:rsidRPr="000763B3">
              <w:rPr>
                <w:b/>
                <w:bCs/>
                <w:sz w:val="18"/>
                <w:szCs w:val="18"/>
                <w:lang w:val="en-GB"/>
              </w:rPr>
              <w:t>colour</w:t>
            </w:r>
          </w:p>
        </w:tc>
        <w:tc>
          <w:tcPr>
            <w:tcW w:w="1985" w:type="dxa"/>
            <w:shd w:val="clear" w:color="auto" w:fill="auto"/>
          </w:tcPr>
          <w:p w14:paraId="2C15A899" w14:textId="77777777" w:rsidR="00900BE6" w:rsidRPr="000763B3" w:rsidRDefault="00900BE6" w:rsidP="00900BE6">
            <w:pPr>
              <w:pStyle w:val="BodyText"/>
              <w:spacing w:before="60" w:after="60"/>
              <w:rPr>
                <w:sz w:val="18"/>
                <w:szCs w:val="18"/>
                <w:lang w:val="en-GB"/>
              </w:rPr>
            </w:pPr>
            <w:r w:rsidRPr="000763B3">
              <w:rPr>
                <w:sz w:val="18"/>
                <w:szCs w:val="18"/>
                <w:lang w:val="en-GB"/>
              </w:rPr>
              <w:t>COLOUR</w:t>
            </w:r>
          </w:p>
        </w:tc>
        <w:tc>
          <w:tcPr>
            <w:tcW w:w="4673" w:type="dxa"/>
            <w:shd w:val="clear" w:color="auto" w:fill="auto"/>
          </w:tcPr>
          <w:p w14:paraId="55F1B5DF" w14:textId="77777777" w:rsidR="00900BE6" w:rsidRPr="000763B3" w:rsidRDefault="00257200" w:rsidP="00900BE6">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TOPMAR</w:t>
            </w:r>
            <w:r w:rsidRPr="000763B3">
              <w:rPr>
                <w:sz w:val="18"/>
                <w:szCs w:val="18"/>
                <w:lang w:val="en-GB"/>
              </w:rPr>
              <w:t xml:space="preserve"> Object. </w:t>
            </w:r>
            <w:r w:rsidR="00900BE6" w:rsidRPr="000763B3">
              <w:rPr>
                <w:sz w:val="18"/>
                <w:szCs w:val="18"/>
                <w:lang w:val="en-GB"/>
              </w:rPr>
              <w:t>See clause 27.7</w:t>
            </w:r>
            <w:r w:rsidR="00864A10" w:rsidRPr="000763B3">
              <w:rPr>
                <w:sz w:val="18"/>
                <w:szCs w:val="18"/>
                <w:lang w:val="en-GB"/>
              </w:rPr>
              <w:t>5</w:t>
            </w:r>
            <w:r w:rsidR="00900BE6" w:rsidRPr="000763B3">
              <w:rPr>
                <w:sz w:val="18"/>
                <w:szCs w:val="18"/>
                <w:lang w:val="en-GB"/>
              </w:rPr>
              <w:t>.</w:t>
            </w:r>
          </w:p>
        </w:tc>
      </w:tr>
      <w:tr w:rsidR="00864A10" w:rsidRPr="000763B3" w14:paraId="79BD2CE4" w14:textId="77777777" w:rsidTr="0073130C">
        <w:trPr>
          <w:cantSplit/>
        </w:trPr>
        <w:tc>
          <w:tcPr>
            <w:tcW w:w="3085" w:type="dxa"/>
            <w:shd w:val="clear" w:color="auto" w:fill="auto"/>
          </w:tcPr>
          <w:p w14:paraId="509C17F4" w14:textId="77777777" w:rsidR="00864A10" w:rsidRPr="000763B3" w:rsidRDefault="00864A10" w:rsidP="00900BE6">
            <w:pPr>
              <w:pStyle w:val="BodyText"/>
              <w:spacing w:before="60" w:after="60"/>
              <w:rPr>
                <w:b/>
                <w:bCs/>
                <w:sz w:val="18"/>
                <w:szCs w:val="18"/>
                <w:lang w:val="en-GB"/>
              </w:rPr>
            </w:pPr>
            <w:r w:rsidRPr="000763B3">
              <w:rPr>
                <w:b/>
                <w:bCs/>
                <w:sz w:val="18"/>
                <w:szCs w:val="18"/>
                <w:lang w:val="en-GB"/>
              </w:rPr>
              <w:t>colour pattern</w:t>
            </w:r>
          </w:p>
        </w:tc>
        <w:tc>
          <w:tcPr>
            <w:tcW w:w="1985" w:type="dxa"/>
            <w:shd w:val="clear" w:color="auto" w:fill="auto"/>
          </w:tcPr>
          <w:p w14:paraId="0F4FD392" w14:textId="77777777" w:rsidR="00864A10" w:rsidRPr="000763B3" w:rsidRDefault="00864A10" w:rsidP="00900BE6">
            <w:pPr>
              <w:pStyle w:val="BodyText"/>
              <w:spacing w:before="60" w:after="60"/>
              <w:rPr>
                <w:sz w:val="18"/>
                <w:szCs w:val="18"/>
                <w:lang w:val="en-GB"/>
              </w:rPr>
            </w:pPr>
            <w:r w:rsidRPr="000763B3">
              <w:rPr>
                <w:sz w:val="18"/>
                <w:szCs w:val="18"/>
                <w:lang w:val="en-GB"/>
              </w:rPr>
              <w:t>COLPAT</w:t>
            </w:r>
          </w:p>
        </w:tc>
        <w:tc>
          <w:tcPr>
            <w:tcW w:w="4673" w:type="dxa"/>
            <w:shd w:val="clear" w:color="auto" w:fill="auto"/>
          </w:tcPr>
          <w:p w14:paraId="0474390C" w14:textId="77777777" w:rsidR="00864A10" w:rsidRPr="000763B3" w:rsidRDefault="00257200" w:rsidP="00900BE6">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TOPMAR</w:t>
            </w:r>
            <w:r w:rsidRPr="000763B3">
              <w:rPr>
                <w:sz w:val="18"/>
                <w:szCs w:val="18"/>
                <w:lang w:val="en-GB"/>
              </w:rPr>
              <w:t xml:space="preserve"> Object. </w:t>
            </w:r>
            <w:r w:rsidR="00864A10" w:rsidRPr="000763B3">
              <w:rPr>
                <w:sz w:val="18"/>
                <w:szCs w:val="18"/>
                <w:lang w:val="en-GB"/>
              </w:rPr>
              <w:t>See clause 27.76</w:t>
            </w:r>
          </w:p>
        </w:tc>
      </w:tr>
      <w:tr w:rsidR="00900BE6" w:rsidRPr="000763B3" w14:paraId="7B355E4B" w14:textId="77777777" w:rsidTr="0073130C">
        <w:trPr>
          <w:cantSplit/>
        </w:trPr>
        <w:tc>
          <w:tcPr>
            <w:tcW w:w="3085" w:type="dxa"/>
            <w:shd w:val="clear" w:color="auto" w:fill="auto"/>
          </w:tcPr>
          <w:p w14:paraId="6970151F" w14:textId="77777777" w:rsidR="00900BE6" w:rsidRPr="000763B3" w:rsidRDefault="00900BE6" w:rsidP="00900BE6">
            <w:pPr>
              <w:pStyle w:val="BodyText"/>
              <w:spacing w:before="60" w:after="60"/>
              <w:rPr>
                <w:b/>
                <w:sz w:val="18"/>
                <w:szCs w:val="18"/>
                <w:lang w:val="en-GB"/>
              </w:rPr>
            </w:pPr>
            <w:r w:rsidRPr="000763B3">
              <w:rPr>
                <w:b/>
                <w:sz w:val="18"/>
                <w:szCs w:val="18"/>
                <w:lang w:val="en-GB"/>
              </w:rPr>
              <w:t>topmark/daymark shape</w:t>
            </w:r>
          </w:p>
        </w:tc>
        <w:tc>
          <w:tcPr>
            <w:tcW w:w="1985" w:type="dxa"/>
            <w:shd w:val="clear" w:color="auto" w:fill="auto"/>
          </w:tcPr>
          <w:p w14:paraId="0BE72E7E" w14:textId="77777777" w:rsidR="00900BE6" w:rsidRPr="000763B3" w:rsidRDefault="00900BE6" w:rsidP="00900BE6">
            <w:pPr>
              <w:pStyle w:val="BodyText"/>
              <w:spacing w:before="60" w:after="60"/>
              <w:rPr>
                <w:sz w:val="18"/>
                <w:szCs w:val="18"/>
                <w:lang w:val="en-GB"/>
              </w:rPr>
            </w:pPr>
            <w:r w:rsidRPr="000763B3">
              <w:rPr>
                <w:sz w:val="18"/>
                <w:szCs w:val="18"/>
                <w:lang w:val="en-GB"/>
              </w:rPr>
              <w:t>TOPSHP</w:t>
            </w:r>
          </w:p>
        </w:tc>
        <w:tc>
          <w:tcPr>
            <w:tcW w:w="4673" w:type="dxa"/>
            <w:shd w:val="clear" w:color="auto" w:fill="auto"/>
          </w:tcPr>
          <w:p w14:paraId="3EEF3E49" w14:textId="77777777" w:rsidR="00900BE6" w:rsidRPr="000763B3" w:rsidRDefault="00257200" w:rsidP="00900BE6">
            <w:pPr>
              <w:pStyle w:val="BodyText"/>
              <w:spacing w:before="60" w:after="60"/>
              <w:rPr>
                <w:sz w:val="18"/>
                <w:szCs w:val="18"/>
                <w:lang w:val="en-GB"/>
              </w:rPr>
            </w:pPr>
            <w:r w:rsidRPr="000763B3">
              <w:rPr>
                <w:sz w:val="18"/>
                <w:szCs w:val="18"/>
                <w:lang w:val="en-GB"/>
              </w:rPr>
              <w:t xml:space="preserve">On </w:t>
            </w:r>
            <w:r w:rsidRPr="000763B3">
              <w:rPr>
                <w:b/>
                <w:bCs/>
                <w:sz w:val="18"/>
                <w:szCs w:val="18"/>
                <w:lang w:val="en-GB"/>
              </w:rPr>
              <w:t>TOPMAR</w:t>
            </w:r>
            <w:r w:rsidRPr="000763B3">
              <w:rPr>
                <w:sz w:val="18"/>
                <w:szCs w:val="18"/>
                <w:lang w:val="en-GB"/>
              </w:rPr>
              <w:t xml:space="preserve"> Object. </w:t>
            </w:r>
            <w:r w:rsidR="00900BE6" w:rsidRPr="000763B3">
              <w:rPr>
                <w:sz w:val="18"/>
                <w:szCs w:val="18"/>
                <w:lang w:val="en-GB"/>
              </w:rPr>
              <w:t>See clause 27.1</w:t>
            </w:r>
            <w:r w:rsidR="00864A10" w:rsidRPr="000763B3">
              <w:rPr>
                <w:sz w:val="18"/>
                <w:szCs w:val="18"/>
                <w:lang w:val="en-GB"/>
              </w:rPr>
              <w:t>85</w:t>
            </w:r>
            <w:r w:rsidR="00900BE6" w:rsidRPr="000763B3">
              <w:rPr>
                <w:sz w:val="18"/>
                <w:szCs w:val="18"/>
                <w:lang w:val="en-GB"/>
              </w:rPr>
              <w:t>.</w:t>
            </w:r>
          </w:p>
        </w:tc>
      </w:tr>
      <w:tr w:rsidR="00743955" w:rsidRPr="000763B3" w14:paraId="548C6871" w14:textId="77777777" w:rsidTr="0073130C">
        <w:trPr>
          <w:cantSplit/>
        </w:trPr>
        <w:tc>
          <w:tcPr>
            <w:tcW w:w="3085" w:type="dxa"/>
            <w:shd w:val="clear" w:color="auto" w:fill="auto"/>
          </w:tcPr>
          <w:p w14:paraId="496F530A" w14:textId="77777777" w:rsidR="00743955" w:rsidRPr="000763B3" w:rsidRDefault="00743955" w:rsidP="0073130C">
            <w:pPr>
              <w:pStyle w:val="BodyText"/>
              <w:spacing w:before="60" w:after="60"/>
              <w:rPr>
                <w:b/>
                <w:sz w:val="18"/>
                <w:szCs w:val="18"/>
                <w:lang w:val="en-GB"/>
              </w:rPr>
            </w:pPr>
            <w:r w:rsidRPr="000763B3">
              <w:rPr>
                <w:b/>
                <w:sz w:val="18"/>
                <w:szCs w:val="18"/>
                <w:lang w:val="en-GB"/>
              </w:rPr>
              <w:t>shape information</w:t>
            </w:r>
          </w:p>
        </w:tc>
        <w:tc>
          <w:tcPr>
            <w:tcW w:w="1985" w:type="dxa"/>
            <w:shd w:val="clear" w:color="auto" w:fill="auto"/>
          </w:tcPr>
          <w:p w14:paraId="4ED180C5" w14:textId="77777777" w:rsidR="00743955" w:rsidRPr="000763B3" w:rsidRDefault="00743955" w:rsidP="0073130C">
            <w:pPr>
              <w:pStyle w:val="BodyText"/>
              <w:spacing w:before="60" w:after="60"/>
              <w:rPr>
                <w:sz w:val="18"/>
                <w:szCs w:val="18"/>
                <w:lang w:val="en-GB"/>
              </w:rPr>
            </w:pPr>
            <w:r w:rsidRPr="000763B3">
              <w:rPr>
                <w:sz w:val="18"/>
                <w:szCs w:val="18"/>
                <w:lang w:val="en-GB"/>
              </w:rPr>
              <w:t>-</w:t>
            </w:r>
          </w:p>
        </w:tc>
        <w:tc>
          <w:tcPr>
            <w:tcW w:w="4673" w:type="dxa"/>
            <w:shd w:val="clear" w:color="auto" w:fill="auto"/>
          </w:tcPr>
          <w:p w14:paraId="5645F31C" w14:textId="77777777" w:rsidR="00743955" w:rsidRPr="000763B3" w:rsidRDefault="00743955" w:rsidP="0073130C">
            <w:pPr>
              <w:pStyle w:val="BodyText"/>
              <w:spacing w:before="60" w:after="60"/>
              <w:rPr>
                <w:sz w:val="18"/>
                <w:szCs w:val="18"/>
                <w:lang w:val="en-GB"/>
              </w:rPr>
            </w:pPr>
            <w:r w:rsidRPr="000763B3">
              <w:rPr>
                <w:sz w:val="18"/>
                <w:szCs w:val="18"/>
                <w:lang w:val="en-GB"/>
              </w:rPr>
              <w:t>Complex attribute – see clause 29.24</w:t>
            </w:r>
            <w:r w:rsidR="00662DE3" w:rsidRPr="000763B3">
              <w:rPr>
                <w:sz w:val="18"/>
                <w:szCs w:val="18"/>
                <w:lang w:val="en-GB"/>
              </w:rPr>
              <w:t>.</w:t>
            </w:r>
          </w:p>
        </w:tc>
      </w:tr>
    </w:tbl>
    <w:p w14:paraId="298F86C7" w14:textId="77777777" w:rsidR="00172E1F" w:rsidRPr="000763B3" w:rsidRDefault="00172E1F" w:rsidP="00743955">
      <w:pPr>
        <w:jc w:val="both"/>
        <w:rPr>
          <w:rFonts w:ascii="Arial" w:hAnsi="Arial" w:cs="Arial"/>
          <w:b/>
          <w:bCs/>
          <w:sz w:val="22"/>
          <w:szCs w:val="20"/>
          <w:lang w:val="en-GB"/>
        </w:rPr>
      </w:pPr>
      <w:r w:rsidRPr="000763B3">
        <w:rPr>
          <w:rFonts w:ascii="Arial" w:hAnsi="Arial" w:cs="Arial"/>
          <w:b/>
          <w:bCs/>
          <w:sz w:val="22"/>
          <w:szCs w:val="20"/>
          <w:lang w:val="en-GB"/>
        </w:rPr>
        <w:fldChar w:fldCharType="begin"/>
      </w:r>
      <w:r w:rsidRPr="000763B3">
        <w:rPr>
          <w:rFonts w:ascii="Arial" w:hAnsi="Arial" w:cs="Arial"/>
          <w:b/>
          <w:bCs/>
          <w:sz w:val="22"/>
          <w:szCs w:val="20"/>
          <w:lang w:val="en-GB"/>
        </w:rPr>
        <w:instrText xml:space="preserve"> XE "Feature Objects  </w:instrText>
      </w:r>
      <w:r w:rsidRPr="000763B3">
        <w:rPr>
          <w:rFonts w:ascii="Arial" w:hAnsi="Arial" w:cs="Arial"/>
          <w:b/>
          <w:bCs/>
          <w:sz w:val="22"/>
          <w:szCs w:val="20"/>
          <w:lang w:val="en-GB"/>
        </w:rPr>
        <w:fldChar w:fldCharType="end"/>
      </w:r>
    </w:p>
    <w:p w14:paraId="02323DF7" w14:textId="77777777" w:rsidR="00D02A9B" w:rsidRPr="000763B3" w:rsidRDefault="00324233" w:rsidP="00B41993">
      <w:pPr>
        <w:pStyle w:val="Heading2"/>
        <w:spacing w:before="60" w:after="240" w:line="240" w:lineRule="exact"/>
        <w:ind w:left="600" w:hanging="600"/>
        <w:jc w:val="both"/>
        <w:rPr>
          <w:bCs/>
          <w:sz w:val="22"/>
          <w:lang w:val="en-GB"/>
        </w:rPr>
      </w:pPr>
      <w:bookmarkStart w:id="1776" w:name="_Toc522284861"/>
      <w:bookmarkStart w:id="1777" w:name="_Toc181703142"/>
      <w:r w:rsidRPr="000763B3">
        <w:rPr>
          <w:bCs/>
          <w:sz w:val="22"/>
          <w:szCs w:val="20"/>
          <w:lang w:val="en-GB"/>
        </w:rPr>
        <w:t xml:space="preserve">value </w:t>
      </w:r>
      <w:r w:rsidR="006152DD" w:rsidRPr="000763B3">
        <w:rPr>
          <w:bCs/>
          <w:sz w:val="22"/>
          <w:szCs w:val="20"/>
          <w:lang w:val="en-GB"/>
        </w:rPr>
        <w:t>of local magnetic anomaly</w:t>
      </w:r>
      <w:bookmarkEnd w:id="1776"/>
      <w:bookmarkEnd w:id="1777"/>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D02A9B" w:rsidRPr="000763B3" w14:paraId="7A29B802" w14:textId="77777777" w:rsidTr="009E6D95">
        <w:trPr>
          <w:cantSplit/>
        </w:trPr>
        <w:tc>
          <w:tcPr>
            <w:tcW w:w="3085" w:type="dxa"/>
            <w:shd w:val="clear" w:color="auto" w:fill="E7E6E6"/>
          </w:tcPr>
          <w:p w14:paraId="5C7FCCA6" w14:textId="77777777" w:rsidR="00D02A9B" w:rsidRPr="000763B3" w:rsidRDefault="00D02A9B">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2DDAE4AF" w14:textId="77777777" w:rsidR="00D02A9B" w:rsidRPr="000763B3" w:rsidRDefault="00D02A9B">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4183D907" w14:textId="77777777" w:rsidR="00D02A9B" w:rsidRPr="000763B3" w:rsidRDefault="00D02A9B">
            <w:pPr>
              <w:pStyle w:val="BodyText"/>
              <w:spacing w:before="60" w:after="60"/>
              <w:rPr>
                <w:b/>
                <w:sz w:val="18"/>
                <w:szCs w:val="18"/>
                <w:lang w:val="en-GB"/>
              </w:rPr>
            </w:pPr>
            <w:r w:rsidRPr="000763B3">
              <w:rPr>
                <w:b/>
                <w:sz w:val="18"/>
                <w:szCs w:val="18"/>
                <w:lang w:val="en-GB"/>
              </w:rPr>
              <w:t>Comments</w:t>
            </w:r>
          </w:p>
        </w:tc>
      </w:tr>
      <w:tr w:rsidR="00D02A9B" w:rsidRPr="000763B3" w14:paraId="380B45FE" w14:textId="77777777" w:rsidTr="009E6D95">
        <w:trPr>
          <w:cantSplit/>
        </w:trPr>
        <w:tc>
          <w:tcPr>
            <w:tcW w:w="3085" w:type="dxa"/>
            <w:shd w:val="clear" w:color="auto" w:fill="auto"/>
          </w:tcPr>
          <w:p w14:paraId="2D851618" w14:textId="77777777" w:rsidR="00D02A9B" w:rsidRPr="000763B3" w:rsidRDefault="00D02A9B">
            <w:pPr>
              <w:pStyle w:val="BodyText"/>
              <w:spacing w:before="60" w:after="60"/>
              <w:rPr>
                <w:b/>
                <w:sz w:val="18"/>
                <w:szCs w:val="18"/>
                <w:lang w:val="en-GB"/>
              </w:rPr>
            </w:pPr>
            <w:r w:rsidRPr="000763B3">
              <w:rPr>
                <w:b/>
                <w:sz w:val="18"/>
                <w:szCs w:val="18"/>
                <w:lang w:val="en-GB"/>
              </w:rPr>
              <w:t>magnetic anomaly value</w:t>
            </w:r>
          </w:p>
        </w:tc>
        <w:tc>
          <w:tcPr>
            <w:tcW w:w="1985" w:type="dxa"/>
            <w:shd w:val="clear" w:color="auto" w:fill="auto"/>
          </w:tcPr>
          <w:p w14:paraId="65AD69D0" w14:textId="77777777" w:rsidR="00D02A9B" w:rsidRPr="000763B3" w:rsidRDefault="00D02A9B">
            <w:pPr>
              <w:pStyle w:val="BodyText"/>
              <w:spacing w:before="60" w:after="60"/>
              <w:rPr>
                <w:sz w:val="18"/>
                <w:szCs w:val="18"/>
                <w:lang w:val="en-GB"/>
              </w:rPr>
            </w:pPr>
            <w:r w:rsidRPr="000763B3">
              <w:rPr>
                <w:sz w:val="18"/>
                <w:szCs w:val="18"/>
                <w:lang w:val="en-GB"/>
              </w:rPr>
              <w:t>VALLMA</w:t>
            </w:r>
          </w:p>
        </w:tc>
        <w:tc>
          <w:tcPr>
            <w:tcW w:w="4673" w:type="dxa"/>
            <w:shd w:val="clear" w:color="auto" w:fill="auto"/>
          </w:tcPr>
          <w:p w14:paraId="48C13B43" w14:textId="77777777" w:rsidR="00D02A9B" w:rsidRPr="000763B3" w:rsidRDefault="00D02A9B">
            <w:pPr>
              <w:pStyle w:val="BodyText"/>
              <w:spacing w:before="60" w:after="60"/>
              <w:rPr>
                <w:sz w:val="18"/>
                <w:szCs w:val="18"/>
                <w:lang w:val="en-GB"/>
              </w:rPr>
            </w:pPr>
            <w:r w:rsidRPr="000763B3">
              <w:rPr>
                <w:sz w:val="18"/>
                <w:szCs w:val="18"/>
                <w:lang w:val="en-GB"/>
              </w:rPr>
              <w:t>See clause</w:t>
            </w:r>
            <w:r w:rsidR="00257200" w:rsidRPr="000763B3">
              <w:rPr>
                <w:sz w:val="18"/>
                <w:szCs w:val="18"/>
                <w:lang w:val="en-GB"/>
              </w:rPr>
              <w:t>s</w:t>
            </w:r>
            <w:r w:rsidRPr="000763B3">
              <w:rPr>
                <w:sz w:val="18"/>
                <w:szCs w:val="18"/>
                <w:lang w:val="en-GB"/>
              </w:rPr>
              <w:t xml:space="preserve"> 4.2</w:t>
            </w:r>
            <w:r w:rsidR="00257200" w:rsidRPr="000763B3">
              <w:rPr>
                <w:sz w:val="18"/>
                <w:szCs w:val="18"/>
                <w:lang w:val="en-GB"/>
              </w:rPr>
              <w:t xml:space="preserve"> and 27.122</w:t>
            </w:r>
            <w:r w:rsidRPr="000763B3">
              <w:rPr>
                <w:sz w:val="18"/>
                <w:szCs w:val="18"/>
                <w:lang w:val="en-GB"/>
              </w:rPr>
              <w:t>.</w:t>
            </w:r>
          </w:p>
        </w:tc>
      </w:tr>
      <w:tr w:rsidR="00D02A9B" w:rsidRPr="000763B3" w14:paraId="2E36A850" w14:textId="77777777" w:rsidTr="009E6D95">
        <w:trPr>
          <w:cantSplit/>
        </w:trPr>
        <w:tc>
          <w:tcPr>
            <w:tcW w:w="3085" w:type="dxa"/>
            <w:shd w:val="clear" w:color="auto" w:fill="auto"/>
          </w:tcPr>
          <w:p w14:paraId="2388F425" w14:textId="77777777" w:rsidR="00D02A9B" w:rsidRPr="000763B3" w:rsidRDefault="00D02A9B">
            <w:pPr>
              <w:pStyle w:val="BodyText"/>
              <w:spacing w:before="60" w:after="60"/>
              <w:rPr>
                <w:b/>
                <w:sz w:val="18"/>
                <w:szCs w:val="18"/>
                <w:lang w:val="en-GB"/>
              </w:rPr>
            </w:pPr>
            <w:r w:rsidRPr="000763B3">
              <w:rPr>
                <w:b/>
                <w:sz w:val="18"/>
                <w:szCs w:val="18"/>
                <w:lang w:val="en-GB"/>
              </w:rPr>
              <w:t>reference direction</w:t>
            </w:r>
          </w:p>
        </w:tc>
        <w:tc>
          <w:tcPr>
            <w:tcW w:w="1985" w:type="dxa"/>
            <w:shd w:val="clear" w:color="auto" w:fill="auto"/>
          </w:tcPr>
          <w:p w14:paraId="580B053C" w14:textId="77777777" w:rsidR="00D02A9B" w:rsidRPr="000763B3" w:rsidRDefault="00D02A9B">
            <w:pPr>
              <w:pStyle w:val="BodyText"/>
              <w:spacing w:before="60" w:after="60"/>
              <w:rPr>
                <w:sz w:val="18"/>
                <w:szCs w:val="18"/>
                <w:lang w:val="en-GB"/>
              </w:rPr>
            </w:pPr>
            <w:r w:rsidRPr="000763B3">
              <w:rPr>
                <w:sz w:val="18"/>
                <w:szCs w:val="18"/>
                <w:lang w:val="en-GB"/>
              </w:rPr>
              <w:t>-</w:t>
            </w:r>
          </w:p>
        </w:tc>
        <w:tc>
          <w:tcPr>
            <w:tcW w:w="4673" w:type="dxa"/>
            <w:shd w:val="clear" w:color="auto" w:fill="auto"/>
          </w:tcPr>
          <w:p w14:paraId="39D4A7D0" w14:textId="77777777" w:rsidR="00D02A9B" w:rsidRPr="000763B3" w:rsidRDefault="00D02A9B">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01E3BF10" w14:textId="77777777" w:rsidR="006152DD" w:rsidRPr="000763B3" w:rsidRDefault="006152DD" w:rsidP="005327C3">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19256C8E" w14:textId="77777777" w:rsidR="00BB339D" w:rsidRPr="000763B3" w:rsidRDefault="00324233" w:rsidP="00B41993">
      <w:pPr>
        <w:pStyle w:val="Heading2"/>
        <w:spacing w:before="60" w:after="240" w:line="240" w:lineRule="exact"/>
        <w:ind w:left="600" w:hanging="600"/>
        <w:jc w:val="both"/>
        <w:rPr>
          <w:bCs/>
          <w:sz w:val="22"/>
          <w:lang w:val="en-GB"/>
        </w:rPr>
      </w:pPr>
      <w:bookmarkStart w:id="1778" w:name="_Toc522284862"/>
      <w:bookmarkStart w:id="1779" w:name="_Toc181703143"/>
      <w:r w:rsidRPr="000763B3">
        <w:rPr>
          <w:bCs/>
          <w:sz w:val="22"/>
          <w:szCs w:val="20"/>
          <w:lang w:val="en-GB"/>
        </w:rPr>
        <w:t xml:space="preserve">vertical </w:t>
      </w:r>
      <w:r w:rsidR="00E6139E" w:rsidRPr="000763B3">
        <w:rPr>
          <w:bCs/>
          <w:sz w:val="22"/>
          <w:szCs w:val="20"/>
          <w:lang w:val="en-GB"/>
        </w:rPr>
        <w:t>clearance closed</w:t>
      </w:r>
      <w:bookmarkEnd w:id="1778"/>
      <w:bookmarkEnd w:id="1779"/>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BB339D" w:rsidRPr="000763B3" w14:paraId="29B0DE22" w14:textId="77777777" w:rsidTr="00A84F79">
        <w:trPr>
          <w:cantSplit/>
        </w:trPr>
        <w:tc>
          <w:tcPr>
            <w:tcW w:w="3085" w:type="dxa"/>
            <w:shd w:val="clear" w:color="auto" w:fill="E7E6E6"/>
          </w:tcPr>
          <w:p w14:paraId="4BC24FB7" w14:textId="77777777" w:rsidR="00BB339D" w:rsidRPr="000763B3" w:rsidRDefault="00BB339D" w:rsidP="00A84F79">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7878FEF0" w14:textId="77777777" w:rsidR="00BB339D" w:rsidRPr="000763B3" w:rsidRDefault="00BB339D" w:rsidP="00A84F79">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54D926C3" w14:textId="77777777" w:rsidR="00BB339D" w:rsidRPr="000763B3" w:rsidRDefault="00BB339D" w:rsidP="00A84F79">
            <w:pPr>
              <w:pStyle w:val="BodyText"/>
              <w:spacing w:before="60" w:after="60"/>
              <w:rPr>
                <w:b/>
                <w:sz w:val="18"/>
                <w:szCs w:val="18"/>
                <w:lang w:val="en-GB"/>
              </w:rPr>
            </w:pPr>
            <w:r w:rsidRPr="000763B3">
              <w:rPr>
                <w:b/>
                <w:sz w:val="18"/>
                <w:szCs w:val="18"/>
                <w:lang w:val="en-GB"/>
              </w:rPr>
              <w:t>Comments</w:t>
            </w:r>
          </w:p>
        </w:tc>
      </w:tr>
      <w:tr w:rsidR="00BB339D" w:rsidRPr="000763B3" w14:paraId="2F852FB6" w14:textId="77777777" w:rsidTr="00A84F79">
        <w:trPr>
          <w:cantSplit/>
        </w:trPr>
        <w:tc>
          <w:tcPr>
            <w:tcW w:w="3085" w:type="dxa"/>
            <w:shd w:val="clear" w:color="auto" w:fill="auto"/>
          </w:tcPr>
          <w:p w14:paraId="01468949" w14:textId="77777777" w:rsidR="00BB339D" w:rsidRPr="000763B3" w:rsidRDefault="00BB339D" w:rsidP="00A84F79">
            <w:pPr>
              <w:pStyle w:val="BodyText"/>
              <w:spacing w:before="60" w:after="60"/>
              <w:rPr>
                <w:b/>
                <w:sz w:val="18"/>
                <w:szCs w:val="18"/>
                <w:lang w:val="en-GB"/>
              </w:rPr>
            </w:pPr>
            <w:r w:rsidRPr="000763B3">
              <w:rPr>
                <w:b/>
                <w:sz w:val="18"/>
                <w:szCs w:val="18"/>
                <w:lang w:val="en-GB"/>
              </w:rPr>
              <w:t>vertical clearance value</w:t>
            </w:r>
          </w:p>
        </w:tc>
        <w:tc>
          <w:tcPr>
            <w:tcW w:w="1985" w:type="dxa"/>
            <w:shd w:val="clear" w:color="auto" w:fill="auto"/>
          </w:tcPr>
          <w:p w14:paraId="0A0D5B36" w14:textId="77777777" w:rsidR="00BB339D" w:rsidRPr="000763B3" w:rsidRDefault="00BB339D" w:rsidP="00A84F79">
            <w:pPr>
              <w:pStyle w:val="BodyText"/>
              <w:spacing w:before="60" w:after="60"/>
              <w:rPr>
                <w:sz w:val="18"/>
                <w:szCs w:val="18"/>
                <w:lang w:val="en-GB"/>
              </w:rPr>
            </w:pPr>
            <w:r w:rsidRPr="000763B3">
              <w:rPr>
                <w:sz w:val="18"/>
                <w:szCs w:val="18"/>
                <w:lang w:val="en-GB"/>
              </w:rPr>
              <w:t>VERCCL</w:t>
            </w:r>
          </w:p>
        </w:tc>
        <w:tc>
          <w:tcPr>
            <w:tcW w:w="4673" w:type="dxa"/>
            <w:shd w:val="clear" w:color="auto" w:fill="auto"/>
          </w:tcPr>
          <w:p w14:paraId="3D70E81B" w14:textId="77777777" w:rsidR="00BB339D" w:rsidRPr="000763B3" w:rsidRDefault="00774A8D" w:rsidP="007E3C61">
            <w:pPr>
              <w:pStyle w:val="BodyText"/>
              <w:spacing w:before="60" w:after="60"/>
              <w:rPr>
                <w:sz w:val="18"/>
                <w:szCs w:val="18"/>
                <w:lang w:val="en-GB"/>
              </w:rPr>
            </w:pPr>
            <w:r w:rsidRPr="000763B3">
              <w:rPr>
                <w:sz w:val="18"/>
                <w:szCs w:val="18"/>
                <w:lang w:val="en-GB"/>
              </w:rPr>
              <w:t>See clause 27.1</w:t>
            </w:r>
            <w:r w:rsidR="00F0486A" w:rsidRPr="000763B3">
              <w:rPr>
                <w:sz w:val="18"/>
                <w:szCs w:val="18"/>
                <w:lang w:val="en-GB"/>
              </w:rPr>
              <w:t>95</w:t>
            </w:r>
            <w:r w:rsidRPr="000763B3">
              <w:rPr>
                <w:sz w:val="18"/>
                <w:szCs w:val="18"/>
                <w:lang w:val="en-GB"/>
              </w:rPr>
              <w:t>.</w:t>
            </w:r>
          </w:p>
        </w:tc>
      </w:tr>
      <w:tr w:rsidR="00774A8D" w:rsidRPr="000763B3" w14:paraId="1119A7F9" w14:textId="77777777" w:rsidTr="00A84F79">
        <w:trPr>
          <w:cantSplit/>
        </w:trPr>
        <w:tc>
          <w:tcPr>
            <w:tcW w:w="3085" w:type="dxa"/>
            <w:shd w:val="clear" w:color="auto" w:fill="auto"/>
          </w:tcPr>
          <w:p w14:paraId="23841776" w14:textId="77777777" w:rsidR="00774A8D" w:rsidRPr="000763B3" w:rsidRDefault="00774A8D" w:rsidP="00774A8D">
            <w:pPr>
              <w:pStyle w:val="BodyText"/>
              <w:spacing w:before="60" w:after="60"/>
              <w:rPr>
                <w:b/>
                <w:sz w:val="18"/>
                <w:szCs w:val="18"/>
                <w:lang w:val="en-GB"/>
              </w:rPr>
            </w:pPr>
            <w:r w:rsidRPr="000763B3">
              <w:rPr>
                <w:b/>
                <w:sz w:val="18"/>
                <w:szCs w:val="18"/>
                <w:lang w:val="en-GB"/>
              </w:rPr>
              <w:t>vertical uncertainty</w:t>
            </w:r>
          </w:p>
        </w:tc>
        <w:tc>
          <w:tcPr>
            <w:tcW w:w="1985" w:type="dxa"/>
            <w:shd w:val="clear" w:color="auto" w:fill="auto"/>
          </w:tcPr>
          <w:p w14:paraId="1D84C224" w14:textId="77777777" w:rsidR="00774A8D" w:rsidRPr="000763B3" w:rsidRDefault="00774A8D" w:rsidP="00774A8D">
            <w:pPr>
              <w:pStyle w:val="BodyText"/>
              <w:spacing w:before="60" w:after="60"/>
              <w:rPr>
                <w:sz w:val="18"/>
                <w:szCs w:val="18"/>
                <w:lang w:val="en-GB"/>
              </w:rPr>
            </w:pPr>
            <w:r w:rsidRPr="000763B3">
              <w:rPr>
                <w:sz w:val="18"/>
                <w:szCs w:val="18"/>
                <w:lang w:val="en-GB"/>
              </w:rPr>
              <w:t>-</w:t>
            </w:r>
          </w:p>
        </w:tc>
        <w:tc>
          <w:tcPr>
            <w:tcW w:w="4673" w:type="dxa"/>
            <w:shd w:val="clear" w:color="auto" w:fill="auto"/>
          </w:tcPr>
          <w:p w14:paraId="0918A25E" w14:textId="77777777" w:rsidR="00774A8D" w:rsidRPr="000763B3" w:rsidRDefault="00774A8D" w:rsidP="007E3C61">
            <w:pPr>
              <w:pStyle w:val="BodyText"/>
              <w:spacing w:before="60" w:after="60"/>
              <w:rPr>
                <w:sz w:val="18"/>
                <w:szCs w:val="18"/>
                <w:lang w:val="en-GB"/>
              </w:rPr>
            </w:pPr>
            <w:r w:rsidRPr="000763B3">
              <w:rPr>
                <w:sz w:val="18"/>
                <w:szCs w:val="18"/>
                <w:lang w:val="en-GB"/>
              </w:rPr>
              <w:t>Complex attribute – see clause 29.4</w:t>
            </w:r>
            <w:r w:rsidR="00F0486A" w:rsidRPr="000763B3">
              <w:rPr>
                <w:sz w:val="18"/>
                <w:szCs w:val="18"/>
                <w:lang w:val="en-GB"/>
              </w:rPr>
              <w:t>0</w:t>
            </w:r>
            <w:r w:rsidR="00A50041" w:rsidRPr="000763B3">
              <w:rPr>
                <w:sz w:val="18"/>
                <w:szCs w:val="18"/>
                <w:lang w:val="en-GB"/>
              </w:rPr>
              <w:t>.</w:t>
            </w:r>
          </w:p>
        </w:tc>
      </w:tr>
    </w:tbl>
    <w:p w14:paraId="204DBB4C" w14:textId="77777777" w:rsidR="00E6139E" w:rsidRPr="000763B3" w:rsidRDefault="00E6139E" w:rsidP="00BB339D">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"Feature Objects  </w:instrText>
      </w:r>
      <w:r w:rsidRPr="000763B3">
        <w:rPr>
          <w:rFonts w:ascii="Arial" w:hAnsi="Arial" w:cs="Arial"/>
          <w:b/>
          <w:bCs/>
          <w:sz w:val="20"/>
          <w:szCs w:val="20"/>
          <w:lang w:val="en-GB"/>
        </w:rPr>
        <w:fldChar w:fldCharType="end"/>
      </w:r>
    </w:p>
    <w:p w14:paraId="61172328" w14:textId="77777777" w:rsidR="00774A8D" w:rsidRPr="000763B3" w:rsidRDefault="00522983" w:rsidP="00B41993">
      <w:pPr>
        <w:pStyle w:val="Heading2"/>
        <w:spacing w:before="60" w:after="240" w:line="240" w:lineRule="exact"/>
        <w:ind w:left="600" w:hanging="600"/>
        <w:jc w:val="both"/>
        <w:rPr>
          <w:bCs/>
          <w:sz w:val="22"/>
          <w:lang w:val="en-GB"/>
        </w:rPr>
      </w:pPr>
      <w:bookmarkStart w:id="1780" w:name="_Toc522284863"/>
      <w:bookmarkStart w:id="1781" w:name="_Toc181703144"/>
      <w:r w:rsidRPr="000763B3">
        <w:rPr>
          <w:bCs/>
          <w:sz w:val="22"/>
          <w:szCs w:val="20"/>
          <w:lang w:val="en-GB"/>
        </w:rPr>
        <w:t xml:space="preserve">vertical </w:t>
      </w:r>
      <w:r w:rsidR="005C210E" w:rsidRPr="000763B3">
        <w:rPr>
          <w:bCs/>
          <w:sz w:val="22"/>
          <w:szCs w:val="20"/>
          <w:lang w:val="en-GB"/>
        </w:rPr>
        <w:t>clearance fixed</w:t>
      </w:r>
      <w:bookmarkEnd w:id="1780"/>
      <w:bookmarkEnd w:id="1781"/>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74A8D" w:rsidRPr="000763B3" w14:paraId="11198BD5" w14:textId="77777777" w:rsidTr="00A84F79">
        <w:trPr>
          <w:cantSplit/>
        </w:trPr>
        <w:tc>
          <w:tcPr>
            <w:tcW w:w="3085" w:type="dxa"/>
            <w:shd w:val="clear" w:color="auto" w:fill="E7E6E6"/>
          </w:tcPr>
          <w:p w14:paraId="4FAC997C" w14:textId="77777777" w:rsidR="00774A8D" w:rsidRPr="000763B3" w:rsidRDefault="00774A8D" w:rsidP="00A84F79">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2B890FBA" w14:textId="77777777" w:rsidR="00774A8D" w:rsidRPr="000763B3" w:rsidRDefault="00774A8D" w:rsidP="00A84F79">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442D18B4" w14:textId="77777777" w:rsidR="00774A8D" w:rsidRPr="000763B3" w:rsidRDefault="00774A8D" w:rsidP="00A84F79">
            <w:pPr>
              <w:pStyle w:val="BodyText"/>
              <w:spacing w:before="60" w:after="60"/>
              <w:rPr>
                <w:b/>
                <w:sz w:val="18"/>
                <w:szCs w:val="18"/>
                <w:lang w:val="en-GB"/>
              </w:rPr>
            </w:pPr>
            <w:r w:rsidRPr="000763B3">
              <w:rPr>
                <w:b/>
                <w:sz w:val="18"/>
                <w:szCs w:val="18"/>
                <w:lang w:val="en-GB"/>
              </w:rPr>
              <w:t>Comments</w:t>
            </w:r>
          </w:p>
        </w:tc>
      </w:tr>
      <w:tr w:rsidR="00774A8D" w:rsidRPr="000763B3" w14:paraId="1F1A71D2" w14:textId="77777777" w:rsidTr="00A84F79">
        <w:trPr>
          <w:cantSplit/>
        </w:trPr>
        <w:tc>
          <w:tcPr>
            <w:tcW w:w="3085" w:type="dxa"/>
            <w:shd w:val="clear" w:color="auto" w:fill="auto"/>
          </w:tcPr>
          <w:p w14:paraId="1C162713" w14:textId="77777777" w:rsidR="00774A8D" w:rsidRPr="000763B3" w:rsidRDefault="00774A8D" w:rsidP="00A84F79">
            <w:pPr>
              <w:pStyle w:val="BodyText"/>
              <w:spacing w:before="60" w:after="60"/>
              <w:rPr>
                <w:b/>
                <w:sz w:val="18"/>
                <w:szCs w:val="18"/>
                <w:lang w:val="en-GB"/>
              </w:rPr>
            </w:pPr>
            <w:r w:rsidRPr="000763B3">
              <w:rPr>
                <w:b/>
                <w:sz w:val="18"/>
                <w:szCs w:val="18"/>
                <w:lang w:val="en-GB"/>
              </w:rPr>
              <w:t>vertical clearance value</w:t>
            </w:r>
          </w:p>
        </w:tc>
        <w:tc>
          <w:tcPr>
            <w:tcW w:w="1985" w:type="dxa"/>
            <w:shd w:val="clear" w:color="auto" w:fill="auto"/>
          </w:tcPr>
          <w:p w14:paraId="18E5BC53" w14:textId="77777777" w:rsidR="00774A8D" w:rsidRPr="000763B3" w:rsidRDefault="00774A8D" w:rsidP="00774A8D">
            <w:pPr>
              <w:pStyle w:val="BodyText"/>
              <w:spacing w:before="60" w:after="60"/>
              <w:rPr>
                <w:sz w:val="18"/>
                <w:szCs w:val="18"/>
                <w:lang w:val="en-GB"/>
              </w:rPr>
            </w:pPr>
            <w:r w:rsidRPr="000763B3">
              <w:rPr>
                <w:sz w:val="18"/>
                <w:szCs w:val="18"/>
                <w:lang w:val="en-GB"/>
              </w:rPr>
              <w:t>VERCLR</w:t>
            </w:r>
          </w:p>
        </w:tc>
        <w:tc>
          <w:tcPr>
            <w:tcW w:w="4673" w:type="dxa"/>
            <w:shd w:val="clear" w:color="auto" w:fill="auto"/>
          </w:tcPr>
          <w:p w14:paraId="40768D60" w14:textId="77777777" w:rsidR="00774A8D" w:rsidRPr="000763B3" w:rsidRDefault="00774A8D" w:rsidP="007E3C61">
            <w:pPr>
              <w:pStyle w:val="BodyText"/>
              <w:spacing w:before="60" w:after="60"/>
              <w:rPr>
                <w:sz w:val="18"/>
                <w:szCs w:val="18"/>
                <w:lang w:val="en-GB"/>
              </w:rPr>
            </w:pPr>
            <w:r w:rsidRPr="000763B3">
              <w:rPr>
                <w:sz w:val="18"/>
                <w:szCs w:val="18"/>
                <w:lang w:val="en-GB"/>
              </w:rPr>
              <w:t>See clause 27.1</w:t>
            </w:r>
            <w:r w:rsidR="00E346FB" w:rsidRPr="000763B3">
              <w:rPr>
                <w:sz w:val="18"/>
                <w:szCs w:val="18"/>
                <w:lang w:val="en-GB"/>
              </w:rPr>
              <w:t>95</w:t>
            </w:r>
            <w:r w:rsidRPr="000763B3">
              <w:rPr>
                <w:sz w:val="18"/>
                <w:szCs w:val="18"/>
                <w:lang w:val="en-GB"/>
              </w:rPr>
              <w:t>.</w:t>
            </w:r>
          </w:p>
        </w:tc>
      </w:tr>
      <w:tr w:rsidR="00774A8D" w:rsidRPr="000763B3" w14:paraId="0BFF4AEA" w14:textId="77777777" w:rsidTr="00A84F79">
        <w:trPr>
          <w:cantSplit/>
        </w:trPr>
        <w:tc>
          <w:tcPr>
            <w:tcW w:w="3085" w:type="dxa"/>
            <w:shd w:val="clear" w:color="auto" w:fill="auto"/>
          </w:tcPr>
          <w:p w14:paraId="548D45E0" w14:textId="77777777" w:rsidR="00774A8D" w:rsidRPr="000763B3" w:rsidRDefault="00774A8D" w:rsidP="00A84F79">
            <w:pPr>
              <w:pStyle w:val="BodyText"/>
              <w:spacing w:before="60" w:after="60"/>
              <w:rPr>
                <w:b/>
                <w:sz w:val="18"/>
                <w:szCs w:val="18"/>
                <w:lang w:val="en-GB"/>
              </w:rPr>
            </w:pPr>
            <w:r w:rsidRPr="000763B3">
              <w:rPr>
                <w:b/>
                <w:sz w:val="18"/>
                <w:szCs w:val="18"/>
                <w:lang w:val="en-GB"/>
              </w:rPr>
              <w:t>vertical uncertainty</w:t>
            </w:r>
          </w:p>
        </w:tc>
        <w:tc>
          <w:tcPr>
            <w:tcW w:w="1985" w:type="dxa"/>
            <w:shd w:val="clear" w:color="auto" w:fill="auto"/>
          </w:tcPr>
          <w:p w14:paraId="4ABE923E" w14:textId="77777777" w:rsidR="00774A8D" w:rsidRPr="000763B3" w:rsidRDefault="00774A8D" w:rsidP="00A84F79">
            <w:pPr>
              <w:pStyle w:val="BodyText"/>
              <w:spacing w:before="60" w:after="60"/>
              <w:rPr>
                <w:sz w:val="18"/>
                <w:szCs w:val="18"/>
                <w:lang w:val="en-GB"/>
              </w:rPr>
            </w:pPr>
            <w:r w:rsidRPr="000763B3">
              <w:rPr>
                <w:sz w:val="18"/>
                <w:szCs w:val="18"/>
                <w:lang w:val="en-GB"/>
              </w:rPr>
              <w:t>-</w:t>
            </w:r>
          </w:p>
        </w:tc>
        <w:tc>
          <w:tcPr>
            <w:tcW w:w="4673" w:type="dxa"/>
            <w:shd w:val="clear" w:color="auto" w:fill="auto"/>
          </w:tcPr>
          <w:p w14:paraId="0BFD35A2" w14:textId="77777777" w:rsidR="00774A8D" w:rsidRPr="000763B3" w:rsidRDefault="00774A8D" w:rsidP="007E3C61">
            <w:pPr>
              <w:pStyle w:val="BodyText"/>
              <w:spacing w:before="60" w:after="60"/>
              <w:rPr>
                <w:sz w:val="18"/>
                <w:szCs w:val="18"/>
                <w:lang w:val="en-GB"/>
              </w:rPr>
            </w:pPr>
            <w:r w:rsidRPr="000763B3">
              <w:rPr>
                <w:sz w:val="18"/>
                <w:szCs w:val="18"/>
                <w:lang w:val="en-GB"/>
              </w:rPr>
              <w:t>Complex attribute – see clause 29.4</w:t>
            </w:r>
            <w:r w:rsidR="00F0486A" w:rsidRPr="000763B3">
              <w:rPr>
                <w:sz w:val="18"/>
                <w:szCs w:val="18"/>
                <w:lang w:val="en-GB"/>
              </w:rPr>
              <w:t>0</w:t>
            </w:r>
            <w:r w:rsidR="00A50041" w:rsidRPr="000763B3">
              <w:rPr>
                <w:sz w:val="18"/>
                <w:szCs w:val="18"/>
                <w:lang w:val="en-GB"/>
              </w:rPr>
              <w:t>.</w:t>
            </w:r>
          </w:p>
        </w:tc>
      </w:tr>
    </w:tbl>
    <w:p w14:paraId="5BE9BC49" w14:textId="77777777" w:rsidR="005C210E" w:rsidRPr="000763B3" w:rsidRDefault="005C210E" w:rsidP="00774A8D">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"Feature Objects  </w:instrText>
      </w:r>
      <w:r w:rsidRPr="000763B3">
        <w:rPr>
          <w:rFonts w:ascii="Arial" w:hAnsi="Arial" w:cs="Arial"/>
          <w:b/>
          <w:bCs/>
          <w:sz w:val="20"/>
          <w:szCs w:val="20"/>
          <w:lang w:val="en-GB"/>
        </w:rPr>
        <w:fldChar w:fldCharType="end"/>
      </w:r>
    </w:p>
    <w:p w14:paraId="30E92F16" w14:textId="77777777" w:rsidR="00774A8D" w:rsidRPr="000763B3" w:rsidRDefault="00522983" w:rsidP="00B41993">
      <w:pPr>
        <w:pStyle w:val="Heading2"/>
        <w:spacing w:before="60" w:after="240" w:line="240" w:lineRule="exact"/>
        <w:ind w:left="600" w:hanging="600"/>
        <w:jc w:val="both"/>
        <w:rPr>
          <w:bCs/>
          <w:sz w:val="22"/>
          <w:lang w:val="en-GB"/>
        </w:rPr>
      </w:pPr>
      <w:bookmarkStart w:id="1782" w:name="_Toc522284864"/>
      <w:bookmarkStart w:id="1783" w:name="_Toc181703145"/>
      <w:r w:rsidRPr="000763B3">
        <w:rPr>
          <w:bCs/>
          <w:sz w:val="22"/>
          <w:szCs w:val="20"/>
          <w:lang w:val="en-GB"/>
        </w:rPr>
        <w:t xml:space="preserve">vertical </w:t>
      </w:r>
      <w:r w:rsidR="006954EF" w:rsidRPr="000763B3">
        <w:rPr>
          <w:bCs/>
          <w:sz w:val="22"/>
          <w:szCs w:val="20"/>
          <w:lang w:val="en-GB"/>
        </w:rPr>
        <w:t>clearance open</w:t>
      </w:r>
      <w:bookmarkEnd w:id="1782"/>
      <w:bookmarkEnd w:id="1783"/>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74A8D" w:rsidRPr="000763B3" w14:paraId="7B771385" w14:textId="77777777" w:rsidTr="00A84F79">
        <w:trPr>
          <w:cantSplit/>
        </w:trPr>
        <w:tc>
          <w:tcPr>
            <w:tcW w:w="3085" w:type="dxa"/>
            <w:shd w:val="clear" w:color="auto" w:fill="E7E6E6"/>
          </w:tcPr>
          <w:p w14:paraId="7CC02E6A" w14:textId="77777777" w:rsidR="00774A8D" w:rsidRPr="000763B3" w:rsidRDefault="00774A8D" w:rsidP="00A84F79">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73C18706" w14:textId="77777777" w:rsidR="00774A8D" w:rsidRPr="000763B3" w:rsidRDefault="00774A8D" w:rsidP="00A84F79">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6265EE62" w14:textId="77777777" w:rsidR="00774A8D" w:rsidRPr="000763B3" w:rsidRDefault="00774A8D" w:rsidP="00A84F79">
            <w:pPr>
              <w:pStyle w:val="BodyText"/>
              <w:spacing w:before="60" w:after="60"/>
              <w:rPr>
                <w:b/>
                <w:sz w:val="18"/>
                <w:szCs w:val="18"/>
                <w:lang w:val="en-GB"/>
              </w:rPr>
            </w:pPr>
            <w:r w:rsidRPr="000763B3">
              <w:rPr>
                <w:b/>
                <w:sz w:val="18"/>
                <w:szCs w:val="18"/>
                <w:lang w:val="en-GB"/>
              </w:rPr>
              <w:t>Comments</w:t>
            </w:r>
          </w:p>
        </w:tc>
      </w:tr>
      <w:tr w:rsidR="00124F76" w:rsidRPr="000763B3" w14:paraId="58CF9B9F" w14:textId="77777777" w:rsidTr="00A84F79">
        <w:trPr>
          <w:cantSplit/>
        </w:trPr>
        <w:tc>
          <w:tcPr>
            <w:tcW w:w="3085" w:type="dxa"/>
            <w:shd w:val="clear" w:color="auto" w:fill="auto"/>
          </w:tcPr>
          <w:p w14:paraId="2234C111" w14:textId="77777777" w:rsidR="00124F76" w:rsidRPr="000763B3" w:rsidRDefault="00124F76" w:rsidP="00A84F79">
            <w:pPr>
              <w:pStyle w:val="BodyText"/>
              <w:spacing w:before="60" w:after="60"/>
              <w:rPr>
                <w:b/>
                <w:sz w:val="18"/>
                <w:szCs w:val="18"/>
                <w:lang w:val="en-GB"/>
              </w:rPr>
            </w:pPr>
            <w:r w:rsidRPr="000763B3">
              <w:rPr>
                <w:b/>
                <w:sz w:val="18"/>
                <w:szCs w:val="18"/>
                <w:lang w:val="en-GB"/>
              </w:rPr>
              <w:t>vertical clearance unlimited</w:t>
            </w:r>
          </w:p>
        </w:tc>
        <w:tc>
          <w:tcPr>
            <w:tcW w:w="1985" w:type="dxa"/>
            <w:shd w:val="clear" w:color="auto" w:fill="auto"/>
          </w:tcPr>
          <w:p w14:paraId="5CDF6471" w14:textId="77777777" w:rsidR="00124F76" w:rsidRPr="000763B3" w:rsidRDefault="00124F76" w:rsidP="00774A8D">
            <w:pPr>
              <w:pStyle w:val="BodyText"/>
              <w:spacing w:before="60" w:after="60"/>
              <w:rPr>
                <w:sz w:val="18"/>
                <w:szCs w:val="18"/>
                <w:lang w:val="en-GB"/>
              </w:rPr>
            </w:pPr>
            <w:r w:rsidRPr="000763B3">
              <w:rPr>
                <w:sz w:val="18"/>
                <w:szCs w:val="18"/>
                <w:lang w:val="en-GB"/>
              </w:rPr>
              <w:t>-</w:t>
            </w:r>
          </w:p>
        </w:tc>
        <w:tc>
          <w:tcPr>
            <w:tcW w:w="4673" w:type="dxa"/>
            <w:shd w:val="clear" w:color="auto" w:fill="auto"/>
          </w:tcPr>
          <w:p w14:paraId="011D36E5" w14:textId="77777777" w:rsidR="00124F76" w:rsidRPr="000763B3" w:rsidRDefault="00124F76" w:rsidP="007E3C61">
            <w:pPr>
              <w:pStyle w:val="BodyText"/>
              <w:spacing w:before="60" w:after="60"/>
              <w:rPr>
                <w:sz w:val="18"/>
                <w:szCs w:val="18"/>
                <w:lang w:val="en-GB"/>
              </w:rPr>
            </w:pPr>
            <w:r w:rsidRPr="000763B3">
              <w:rPr>
                <w:sz w:val="18"/>
                <w:szCs w:val="18"/>
                <w:lang w:val="en-GB"/>
              </w:rPr>
              <w:t>See clause 27.194</w:t>
            </w:r>
          </w:p>
        </w:tc>
      </w:tr>
      <w:tr w:rsidR="00774A8D" w:rsidRPr="000763B3" w14:paraId="58311DE3" w14:textId="77777777" w:rsidTr="00A84F79">
        <w:trPr>
          <w:cantSplit/>
        </w:trPr>
        <w:tc>
          <w:tcPr>
            <w:tcW w:w="3085" w:type="dxa"/>
            <w:shd w:val="clear" w:color="auto" w:fill="auto"/>
          </w:tcPr>
          <w:p w14:paraId="2F9217F4" w14:textId="77777777" w:rsidR="00774A8D" w:rsidRPr="000763B3" w:rsidRDefault="00774A8D" w:rsidP="00A84F79">
            <w:pPr>
              <w:pStyle w:val="BodyText"/>
              <w:spacing w:before="60" w:after="60"/>
              <w:rPr>
                <w:b/>
                <w:sz w:val="18"/>
                <w:szCs w:val="18"/>
                <w:lang w:val="en-GB"/>
              </w:rPr>
            </w:pPr>
            <w:r w:rsidRPr="000763B3">
              <w:rPr>
                <w:b/>
                <w:sz w:val="18"/>
                <w:szCs w:val="18"/>
                <w:lang w:val="en-GB"/>
              </w:rPr>
              <w:t>vertical clearance value</w:t>
            </w:r>
          </w:p>
        </w:tc>
        <w:tc>
          <w:tcPr>
            <w:tcW w:w="1985" w:type="dxa"/>
            <w:shd w:val="clear" w:color="auto" w:fill="auto"/>
          </w:tcPr>
          <w:p w14:paraId="12ADADE1" w14:textId="77777777" w:rsidR="00774A8D" w:rsidRPr="000763B3" w:rsidRDefault="00774A8D" w:rsidP="00774A8D">
            <w:pPr>
              <w:pStyle w:val="BodyText"/>
              <w:spacing w:before="60" w:after="60"/>
              <w:rPr>
                <w:sz w:val="18"/>
                <w:szCs w:val="18"/>
                <w:lang w:val="en-GB"/>
              </w:rPr>
            </w:pPr>
            <w:r w:rsidRPr="000763B3">
              <w:rPr>
                <w:sz w:val="18"/>
                <w:szCs w:val="18"/>
                <w:lang w:val="en-GB"/>
              </w:rPr>
              <w:t>VERCOP</w:t>
            </w:r>
          </w:p>
        </w:tc>
        <w:tc>
          <w:tcPr>
            <w:tcW w:w="4673" w:type="dxa"/>
            <w:shd w:val="clear" w:color="auto" w:fill="auto"/>
          </w:tcPr>
          <w:p w14:paraId="2BF45A18" w14:textId="77777777" w:rsidR="00774A8D" w:rsidRPr="000763B3" w:rsidRDefault="00774A8D" w:rsidP="007E3C61">
            <w:pPr>
              <w:pStyle w:val="BodyText"/>
              <w:spacing w:before="60" w:after="60"/>
              <w:rPr>
                <w:sz w:val="18"/>
                <w:szCs w:val="18"/>
                <w:lang w:val="en-GB"/>
              </w:rPr>
            </w:pPr>
            <w:r w:rsidRPr="000763B3">
              <w:rPr>
                <w:sz w:val="18"/>
                <w:szCs w:val="18"/>
                <w:lang w:val="en-GB"/>
              </w:rPr>
              <w:t>See clause 27.1</w:t>
            </w:r>
            <w:r w:rsidR="00124F76" w:rsidRPr="000763B3">
              <w:rPr>
                <w:sz w:val="18"/>
                <w:szCs w:val="18"/>
                <w:lang w:val="en-GB"/>
              </w:rPr>
              <w:t>95</w:t>
            </w:r>
            <w:r w:rsidRPr="000763B3">
              <w:rPr>
                <w:sz w:val="18"/>
                <w:szCs w:val="18"/>
                <w:lang w:val="en-GB"/>
              </w:rPr>
              <w:t>.</w:t>
            </w:r>
          </w:p>
        </w:tc>
      </w:tr>
      <w:tr w:rsidR="00774A8D" w:rsidRPr="000763B3" w14:paraId="599DD09A" w14:textId="77777777" w:rsidTr="00A84F79">
        <w:trPr>
          <w:cantSplit/>
        </w:trPr>
        <w:tc>
          <w:tcPr>
            <w:tcW w:w="3085" w:type="dxa"/>
            <w:shd w:val="clear" w:color="auto" w:fill="auto"/>
          </w:tcPr>
          <w:p w14:paraId="6F547F21" w14:textId="77777777" w:rsidR="00774A8D" w:rsidRPr="000763B3" w:rsidRDefault="00774A8D" w:rsidP="00A84F79">
            <w:pPr>
              <w:pStyle w:val="BodyText"/>
              <w:spacing w:before="60" w:after="60"/>
              <w:rPr>
                <w:b/>
                <w:sz w:val="18"/>
                <w:szCs w:val="18"/>
                <w:lang w:val="en-GB"/>
              </w:rPr>
            </w:pPr>
            <w:r w:rsidRPr="000763B3">
              <w:rPr>
                <w:b/>
                <w:sz w:val="18"/>
                <w:szCs w:val="18"/>
                <w:lang w:val="en-GB"/>
              </w:rPr>
              <w:t>vertical uncertainty</w:t>
            </w:r>
          </w:p>
        </w:tc>
        <w:tc>
          <w:tcPr>
            <w:tcW w:w="1985" w:type="dxa"/>
            <w:shd w:val="clear" w:color="auto" w:fill="auto"/>
          </w:tcPr>
          <w:p w14:paraId="179E03E3" w14:textId="77777777" w:rsidR="00774A8D" w:rsidRPr="000763B3" w:rsidRDefault="00774A8D" w:rsidP="00A84F79">
            <w:pPr>
              <w:pStyle w:val="BodyText"/>
              <w:spacing w:before="60" w:after="60"/>
              <w:rPr>
                <w:sz w:val="18"/>
                <w:szCs w:val="18"/>
                <w:lang w:val="en-GB"/>
              </w:rPr>
            </w:pPr>
            <w:r w:rsidRPr="000763B3">
              <w:rPr>
                <w:sz w:val="18"/>
                <w:szCs w:val="18"/>
                <w:lang w:val="en-GB"/>
              </w:rPr>
              <w:t>-</w:t>
            </w:r>
          </w:p>
        </w:tc>
        <w:tc>
          <w:tcPr>
            <w:tcW w:w="4673" w:type="dxa"/>
            <w:shd w:val="clear" w:color="auto" w:fill="auto"/>
          </w:tcPr>
          <w:p w14:paraId="2407C859" w14:textId="77777777" w:rsidR="00774A8D" w:rsidRPr="000763B3" w:rsidRDefault="00774A8D" w:rsidP="007E3C61">
            <w:pPr>
              <w:pStyle w:val="BodyText"/>
              <w:spacing w:before="60" w:after="60"/>
              <w:rPr>
                <w:sz w:val="18"/>
                <w:szCs w:val="18"/>
                <w:lang w:val="en-GB"/>
              </w:rPr>
            </w:pPr>
            <w:r w:rsidRPr="000763B3">
              <w:rPr>
                <w:sz w:val="18"/>
                <w:szCs w:val="18"/>
                <w:lang w:val="en-GB"/>
              </w:rPr>
              <w:t>Complex attribute – see clause 29.4</w:t>
            </w:r>
            <w:r w:rsidR="00F0486A" w:rsidRPr="000763B3">
              <w:rPr>
                <w:sz w:val="18"/>
                <w:szCs w:val="18"/>
                <w:lang w:val="en-GB"/>
              </w:rPr>
              <w:t>0</w:t>
            </w:r>
            <w:r w:rsidR="00A50041" w:rsidRPr="000763B3">
              <w:rPr>
                <w:sz w:val="18"/>
                <w:szCs w:val="18"/>
                <w:lang w:val="en-GB"/>
              </w:rPr>
              <w:t>.</w:t>
            </w:r>
          </w:p>
        </w:tc>
      </w:tr>
    </w:tbl>
    <w:p w14:paraId="16588EB9" w14:textId="77777777" w:rsidR="006954EF" w:rsidRPr="000763B3" w:rsidRDefault="006954EF" w:rsidP="00B41993">
      <w:pPr>
        <w:jc w:val="both"/>
        <w:rPr>
          <w:rFonts w:ascii="Arial" w:hAnsi="Arial" w:cs="Arial"/>
          <w:sz w:val="20"/>
          <w:szCs w:val="20"/>
          <w:lang w:val="en-GB"/>
        </w:rPr>
      </w:pPr>
    </w:p>
    <w:p w14:paraId="5E67FC76" w14:textId="77777777" w:rsidR="007E3C61" w:rsidRPr="000763B3" w:rsidRDefault="002E2161" w:rsidP="00B41993">
      <w:pPr>
        <w:pStyle w:val="Heading2"/>
        <w:spacing w:before="60" w:after="240" w:line="240" w:lineRule="exact"/>
        <w:ind w:left="600" w:hanging="600"/>
        <w:jc w:val="both"/>
        <w:rPr>
          <w:bCs/>
          <w:sz w:val="22"/>
          <w:lang w:val="en-GB"/>
        </w:rPr>
      </w:pPr>
      <w:bookmarkStart w:id="1784" w:name="_Toc522284865"/>
      <w:bookmarkStart w:id="1785" w:name="_Toc181703146"/>
      <w:r w:rsidRPr="000763B3">
        <w:rPr>
          <w:bCs/>
          <w:sz w:val="22"/>
          <w:szCs w:val="20"/>
          <w:lang w:val="en-GB"/>
        </w:rPr>
        <w:t xml:space="preserve">vertical </w:t>
      </w:r>
      <w:r w:rsidR="000C0874" w:rsidRPr="000763B3">
        <w:rPr>
          <w:bCs/>
          <w:sz w:val="22"/>
          <w:szCs w:val="20"/>
          <w:lang w:val="en-GB"/>
        </w:rPr>
        <w:t>clearance safe</w:t>
      </w:r>
      <w:bookmarkEnd w:id="1784"/>
      <w:bookmarkEnd w:id="1785"/>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7E3C61" w:rsidRPr="000763B3" w14:paraId="7B8D14F0" w14:textId="77777777" w:rsidTr="00A84F79">
        <w:trPr>
          <w:cantSplit/>
        </w:trPr>
        <w:tc>
          <w:tcPr>
            <w:tcW w:w="3085" w:type="dxa"/>
            <w:shd w:val="clear" w:color="auto" w:fill="E7E6E6"/>
          </w:tcPr>
          <w:p w14:paraId="564D2FFB" w14:textId="77777777" w:rsidR="007E3C61" w:rsidRPr="000763B3" w:rsidRDefault="007E3C61" w:rsidP="00A84F79">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6A368659" w14:textId="77777777" w:rsidR="007E3C61" w:rsidRPr="000763B3" w:rsidRDefault="007E3C61" w:rsidP="00A84F79">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48CD0030" w14:textId="77777777" w:rsidR="007E3C61" w:rsidRPr="000763B3" w:rsidRDefault="007E3C61" w:rsidP="00A84F79">
            <w:pPr>
              <w:pStyle w:val="BodyText"/>
              <w:spacing w:before="60" w:after="60"/>
              <w:rPr>
                <w:b/>
                <w:sz w:val="18"/>
                <w:szCs w:val="18"/>
                <w:lang w:val="en-GB"/>
              </w:rPr>
            </w:pPr>
            <w:r w:rsidRPr="000763B3">
              <w:rPr>
                <w:b/>
                <w:sz w:val="18"/>
                <w:szCs w:val="18"/>
                <w:lang w:val="en-GB"/>
              </w:rPr>
              <w:t>Comments</w:t>
            </w:r>
          </w:p>
        </w:tc>
      </w:tr>
      <w:tr w:rsidR="007E3C61" w:rsidRPr="000763B3" w14:paraId="37B9E506" w14:textId="77777777" w:rsidTr="00A84F79">
        <w:trPr>
          <w:cantSplit/>
        </w:trPr>
        <w:tc>
          <w:tcPr>
            <w:tcW w:w="3085" w:type="dxa"/>
            <w:shd w:val="clear" w:color="auto" w:fill="auto"/>
          </w:tcPr>
          <w:p w14:paraId="6E6943C7" w14:textId="77777777" w:rsidR="007E3C61" w:rsidRPr="000763B3" w:rsidRDefault="007E3C61" w:rsidP="00A84F79">
            <w:pPr>
              <w:pStyle w:val="BodyText"/>
              <w:spacing w:before="60" w:after="60"/>
              <w:rPr>
                <w:b/>
                <w:sz w:val="18"/>
                <w:szCs w:val="18"/>
                <w:lang w:val="en-GB"/>
              </w:rPr>
            </w:pPr>
            <w:r w:rsidRPr="000763B3">
              <w:rPr>
                <w:b/>
                <w:sz w:val="18"/>
                <w:szCs w:val="18"/>
                <w:lang w:val="en-GB"/>
              </w:rPr>
              <w:t>vertical clearance value</w:t>
            </w:r>
          </w:p>
        </w:tc>
        <w:tc>
          <w:tcPr>
            <w:tcW w:w="1985" w:type="dxa"/>
            <w:shd w:val="clear" w:color="auto" w:fill="auto"/>
          </w:tcPr>
          <w:p w14:paraId="575A2E97" w14:textId="77777777" w:rsidR="007E3C61" w:rsidRPr="000763B3" w:rsidRDefault="007E3C61" w:rsidP="007E3C61">
            <w:pPr>
              <w:pStyle w:val="BodyText"/>
              <w:spacing w:before="60" w:after="60"/>
              <w:rPr>
                <w:sz w:val="18"/>
                <w:szCs w:val="18"/>
                <w:lang w:val="en-GB"/>
              </w:rPr>
            </w:pPr>
            <w:r w:rsidRPr="000763B3">
              <w:rPr>
                <w:sz w:val="18"/>
                <w:szCs w:val="18"/>
                <w:lang w:val="en-GB"/>
              </w:rPr>
              <w:t>VERCSA</w:t>
            </w:r>
          </w:p>
        </w:tc>
        <w:tc>
          <w:tcPr>
            <w:tcW w:w="4673" w:type="dxa"/>
            <w:shd w:val="clear" w:color="auto" w:fill="auto"/>
          </w:tcPr>
          <w:p w14:paraId="39BA3617" w14:textId="77777777" w:rsidR="007E3C61" w:rsidRPr="000763B3" w:rsidRDefault="007E3C61" w:rsidP="00A84F79">
            <w:pPr>
              <w:pStyle w:val="BodyText"/>
              <w:spacing w:before="60" w:after="60"/>
              <w:rPr>
                <w:sz w:val="18"/>
                <w:szCs w:val="18"/>
                <w:lang w:val="en-GB"/>
              </w:rPr>
            </w:pPr>
            <w:r w:rsidRPr="000763B3">
              <w:rPr>
                <w:sz w:val="18"/>
                <w:szCs w:val="18"/>
                <w:lang w:val="en-GB"/>
              </w:rPr>
              <w:t>See clause 27.1</w:t>
            </w:r>
            <w:r w:rsidR="00872003" w:rsidRPr="000763B3">
              <w:rPr>
                <w:sz w:val="18"/>
                <w:szCs w:val="18"/>
                <w:lang w:val="en-GB"/>
              </w:rPr>
              <w:t>95</w:t>
            </w:r>
            <w:r w:rsidRPr="000763B3">
              <w:rPr>
                <w:sz w:val="18"/>
                <w:szCs w:val="18"/>
                <w:lang w:val="en-GB"/>
              </w:rPr>
              <w:t>.</w:t>
            </w:r>
          </w:p>
        </w:tc>
      </w:tr>
      <w:tr w:rsidR="007E3C61" w:rsidRPr="000763B3" w14:paraId="323C930F" w14:textId="77777777" w:rsidTr="00A84F79">
        <w:trPr>
          <w:cantSplit/>
        </w:trPr>
        <w:tc>
          <w:tcPr>
            <w:tcW w:w="3085" w:type="dxa"/>
            <w:shd w:val="clear" w:color="auto" w:fill="auto"/>
          </w:tcPr>
          <w:p w14:paraId="7193FAC2" w14:textId="77777777" w:rsidR="007E3C61" w:rsidRPr="000763B3" w:rsidRDefault="007E3C61" w:rsidP="00A84F79">
            <w:pPr>
              <w:pStyle w:val="BodyText"/>
              <w:spacing w:before="60" w:after="60"/>
              <w:rPr>
                <w:b/>
                <w:sz w:val="18"/>
                <w:szCs w:val="18"/>
                <w:lang w:val="en-GB"/>
              </w:rPr>
            </w:pPr>
            <w:r w:rsidRPr="000763B3">
              <w:rPr>
                <w:b/>
                <w:sz w:val="18"/>
                <w:szCs w:val="18"/>
                <w:lang w:val="en-GB"/>
              </w:rPr>
              <w:t>vertical uncertainty</w:t>
            </w:r>
          </w:p>
        </w:tc>
        <w:tc>
          <w:tcPr>
            <w:tcW w:w="1985" w:type="dxa"/>
            <w:shd w:val="clear" w:color="auto" w:fill="auto"/>
          </w:tcPr>
          <w:p w14:paraId="5507CDAD" w14:textId="77777777" w:rsidR="007E3C61" w:rsidRPr="000763B3" w:rsidRDefault="007E3C61" w:rsidP="00A84F79">
            <w:pPr>
              <w:pStyle w:val="BodyText"/>
              <w:spacing w:before="60" w:after="60"/>
              <w:rPr>
                <w:sz w:val="18"/>
                <w:szCs w:val="18"/>
                <w:lang w:val="en-GB"/>
              </w:rPr>
            </w:pPr>
            <w:r w:rsidRPr="000763B3">
              <w:rPr>
                <w:sz w:val="18"/>
                <w:szCs w:val="18"/>
                <w:lang w:val="en-GB"/>
              </w:rPr>
              <w:t>-</w:t>
            </w:r>
          </w:p>
        </w:tc>
        <w:tc>
          <w:tcPr>
            <w:tcW w:w="4673" w:type="dxa"/>
            <w:shd w:val="clear" w:color="auto" w:fill="auto"/>
          </w:tcPr>
          <w:p w14:paraId="276A4096" w14:textId="77777777" w:rsidR="007E3C61" w:rsidRPr="000763B3" w:rsidRDefault="007E3C61" w:rsidP="00A84F79">
            <w:pPr>
              <w:pStyle w:val="BodyText"/>
              <w:spacing w:before="60" w:after="60"/>
              <w:rPr>
                <w:sz w:val="18"/>
                <w:szCs w:val="18"/>
                <w:lang w:val="en-GB"/>
              </w:rPr>
            </w:pPr>
            <w:r w:rsidRPr="000763B3">
              <w:rPr>
                <w:sz w:val="18"/>
                <w:szCs w:val="18"/>
                <w:lang w:val="en-GB"/>
              </w:rPr>
              <w:t>Complex attribute – see clause 29.4</w:t>
            </w:r>
            <w:r w:rsidR="00F0486A" w:rsidRPr="000763B3">
              <w:rPr>
                <w:sz w:val="18"/>
                <w:szCs w:val="18"/>
                <w:lang w:val="en-GB"/>
              </w:rPr>
              <w:t>0</w:t>
            </w:r>
            <w:r w:rsidR="00A50041" w:rsidRPr="000763B3">
              <w:rPr>
                <w:sz w:val="18"/>
                <w:szCs w:val="18"/>
                <w:lang w:val="en-GB"/>
              </w:rPr>
              <w:t>.</w:t>
            </w:r>
          </w:p>
        </w:tc>
      </w:tr>
    </w:tbl>
    <w:p w14:paraId="58E274C0" w14:textId="77777777" w:rsidR="000C0874" w:rsidRPr="000763B3" w:rsidRDefault="000C0874" w:rsidP="007E3C61">
      <w:pPr>
        <w:rPr>
          <w:rFonts w:ascii="Arial" w:hAnsi="Arial" w:cs="Arial"/>
          <w:b/>
          <w:bCs/>
          <w:sz w:val="20"/>
          <w:szCs w:val="20"/>
          <w:lang w:val="en-GB"/>
        </w:rPr>
      </w:pPr>
      <w:r w:rsidRPr="000763B3">
        <w:rPr>
          <w:rFonts w:ascii="Arial" w:hAnsi="Arial" w:cs="Arial"/>
          <w:b/>
          <w:bCs/>
          <w:sz w:val="20"/>
          <w:szCs w:val="20"/>
          <w:lang w:val="en-GB"/>
        </w:rPr>
        <w:fldChar w:fldCharType="begin"/>
      </w:r>
      <w:r w:rsidRPr="000763B3">
        <w:rPr>
          <w:rFonts w:ascii="Arial" w:hAnsi="Arial" w:cs="Arial"/>
          <w:b/>
          <w:bCs/>
          <w:sz w:val="20"/>
          <w:szCs w:val="20"/>
          <w:lang w:val="en-GB"/>
        </w:rPr>
        <w:instrText xml:space="preserve"> XE "Feature Objects  </w:instrText>
      </w:r>
      <w:r w:rsidRPr="000763B3">
        <w:rPr>
          <w:rFonts w:ascii="Arial" w:hAnsi="Arial" w:cs="Arial"/>
          <w:b/>
          <w:bCs/>
          <w:sz w:val="20"/>
          <w:szCs w:val="20"/>
          <w:lang w:val="en-GB"/>
        </w:rPr>
        <w:fldChar w:fldCharType="end"/>
      </w:r>
    </w:p>
    <w:p w14:paraId="02A5BC7A" w14:textId="77777777" w:rsidR="001F1B47" w:rsidRPr="000763B3" w:rsidRDefault="002E2161" w:rsidP="00B41993">
      <w:pPr>
        <w:pStyle w:val="Heading2"/>
        <w:spacing w:before="60" w:after="240" w:line="240" w:lineRule="exact"/>
        <w:ind w:left="600" w:hanging="600"/>
        <w:jc w:val="both"/>
        <w:rPr>
          <w:bCs/>
          <w:sz w:val="22"/>
          <w:lang w:val="en-GB"/>
        </w:rPr>
      </w:pPr>
      <w:bookmarkStart w:id="1786" w:name="_Toc522284866"/>
      <w:bookmarkStart w:id="1787" w:name="_Toc181703147"/>
      <w:r w:rsidRPr="000763B3">
        <w:rPr>
          <w:bCs/>
          <w:sz w:val="22"/>
          <w:szCs w:val="20"/>
          <w:lang w:val="en-GB"/>
        </w:rPr>
        <w:t xml:space="preserve">vertical </w:t>
      </w:r>
      <w:r w:rsidR="003F5F04" w:rsidRPr="000763B3">
        <w:rPr>
          <w:bCs/>
          <w:sz w:val="22"/>
          <w:szCs w:val="20"/>
          <w:lang w:val="en-GB"/>
        </w:rPr>
        <w:t>uncertainty</w:t>
      </w:r>
      <w:bookmarkEnd w:id="1786"/>
      <w:r w:rsidR="00A92BB3" w:rsidRPr="000763B3">
        <w:rPr>
          <w:bCs/>
          <w:sz w:val="22"/>
          <w:szCs w:val="20"/>
          <w:lang w:val="en-GB"/>
        </w:rPr>
        <w:t xml:space="preserve"> </w:t>
      </w:r>
      <w:r w:rsidR="00A92BB3" w:rsidRPr="000763B3">
        <w:rPr>
          <w:bCs/>
          <w:i/>
          <w:iCs/>
          <w:sz w:val="22"/>
          <w:szCs w:val="20"/>
          <w:lang w:val="en-GB"/>
        </w:rPr>
        <w:t>(SOUACC, VERACC)</w:t>
      </w:r>
      <w:bookmarkEnd w:id="1787"/>
    </w:p>
    <w:tbl>
      <w:tblPr>
        <w:tblW w:w="9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D74909" w:rsidRPr="000763B3" w14:paraId="6F7D4A37" w14:textId="77777777" w:rsidTr="005B1C22">
        <w:trPr>
          <w:cantSplit/>
        </w:trPr>
        <w:tc>
          <w:tcPr>
            <w:tcW w:w="3085" w:type="dxa"/>
            <w:shd w:val="clear" w:color="auto" w:fill="E7E6E6"/>
          </w:tcPr>
          <w:p w14:paraId="2B3C35D1" w14:textId="77777777" w:rsidR="00D74909" w:rsidRPr="000763B3" w:rsidRDefault="00D74909" w:rsidP="005B1C22">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3FE94DD2" w14:textId="77777777" w:rsidR="00D74909" w:rsidRPr="000763B3" w:rsidRDefault="00D74909" w:rsidP="005B1C22">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745B5949" w14:textId="77777777" w:rsidR="00D74909" w:rsidRPr="000763B3" w:rsidRDefault="00D74909" w:rsidP="005B1C22">
            <w:pPr>
              <w:pStyle w:val="BodyText"/>
              <w:spacing w:before="60" w:after="60"/>
              <w:rPr>
                <w:b/>
                <w:sz w:val="18"/>
                <w:szCs w:val="18"/>
                <w:lang w:val="en-GB"/>
              </w:rPr>
            </w:pPr>
            <w:r w:rsidRPr="000763B3">
              <w:rPr>
                <w:b/>
                <w:sz w:val="18"/>
                <w:szCs w:val="18"/>
                <w:lang w:val="en-GB"/>
              </w:rPr>
              <w:t>Comments</w:t>
            </w:r>
          </w:p>
        </w:tc>
      </w:tr>
      <w:tr w:rsidR="00043B87" w:rsidRPr="000763B3" w14:paraId="722C333B" w14:textId="77777777" w:rsidTr="005B1C22">
        <w:trPr>
          <w:cantSplit/>
        </w:trPr>
        <w:tc>
          <w:tcPr>
            <w:tcW w:w="3085" w:type="dxa"/>
            <w:shd w:val="clear" w:color="auto" w:fill="auto"/>
          </w:tcPr>
          <w:p w14:paraId="34951432" w14:textId="77777777" w:rsidR="00043B87" w:rsidRPr="000763B3" w:rsidRDefault="00043B87" w:rsidP="005B1C22">
            <w:pPr>
              <w:pStyle w:val="BodyText"/>
              <w:spacing w:before="60" w:after="60"/>
              <w:rPr>
                <w:b/>
                <w:sz w:val="18"/>
                <w:szCs w:val="18"/>
                <w:lang w:val="en-GB"/>
              </w:rPr>
            </w:pPr>
            <w:r w:rsidRPr="000763B3">
              <w:rPr>
                <w:b/>
                <w:sz w:val="18"/>
                <w:szCs w:val="18"/>
                <w:lang w:val="en-GB"/>
              </w:rPr>
              <w:t>uncertainty fixed</w:t>
            </w:r>
          </w:p>
        </w:tc>
        <w:tc>
          <w:tcPr>
            <w:tcW w:w="1985" w:type="dxa"/>
            <w:shd w:val="clear" w:color="auto" w:fill="auto"/>
          </w:tcPr>
          <w:p w14:paraId="56349183" w14:textId="77777777" w:rsidR="00043B87" w:rsidRPr="000763B3" w:rsidRDefault="00043B87" w:rsidP="005B1C22">
            <w:pPr>
              <w:pStyle w:val="BodyText"/>
              <w:spacing w:before="60" w:after="60"/>
              <w:rPr>
                <w:sz w:val="18"/>
                <w:szCs w:val="18"/>
                <w:lang w:val="en-GB"/>
              </w:rPr>
            </w:pPr>
            <w:r w:rsidRPr="000763B3">
              <w:rPr>
                <w:sz w:val="18"/>
                <w:szCs w:val="18"/>
                <w:lang w:val="en-GB"/>
              </w:rPr>
              <w:t>SOUACC or VERACC</w:t>
            </w:r>
          </w:p>
        </w:tc>
        <w:tc>
          <w:tcPr>
            <w:tcW w:w="4673" w:type="dxa"/>
            <w:vMerge w:val="restart"/>
            <w:shd w:val="clear" w:color="auto" w:fill="auto"/>
          </w:tcPr>
          <w:p w14:paraId="39BF3624" w14:textId="77777777" w:rsidR="00043B87" w:rsidRPr="000763B3" w:rsidRDefault="00043B87" w:rsidP="00CC6D6F">
            <w:pPr>
              <w:pStyle w:val="BodyText"/>
              <w:spacing w:before="60" w:after="60"/>
              <w:rPr>
                <w:sz w:val="18"/>
                <w:szCs w:val="18"/>
                <w:lang w:val="en-GB"/>
              </w:rPr>
            </w:pPr>
            <w:r w:rsidRPr="000763B3">
              <w:rPr>
                <w:sz w:val="18"/>
                <w:szCs w:val="18"/>
                <w:lang w:val="en-GB"/>
              </w:rPr>
              <w:t xml:space="preserve">Dependant on </w:t>
            </w:r>
            <w:r w:rsidRPr="000763B3">
              <w:rPr>
                <w:b/>
                <w:sz w:val="18"/>
                <w:szCs w:val="18"/>
                <w:lang w:val="en-GB"/>
              </w:rPr>
              <w:t>vertical uncertainty</w:t>
            </w:r>
            <w:r w:rsidRPr="000763B3">
              <w:rPr>
                <w:sz w:val="18"/>
                <w:szCs w:val="18"/>
                <w:lang w:val="en-GB"/>
              </w:rPr>
              <w:t xml:space="preserve"> related to depth (SOUCC) or heights/vertical clearances (VERACC).</w:t>
            </w:r>
          </w:p>
          <w:p w14:paraId="778CDDF7" w14:textId="77777777" w:rsidR="00043B87" w:rsidRPr="000763B3" w:rsidRDefault="00043B87" w:rsidP="00043B87">
            <w:pPr>
              <w:pStyle w:val="BodyText"/>
              <w:spacing w:before="60" w:after="60"/>
              <w:rPr>
                <w:sz w:val="18"/>
                <w:szCs w:val="18"/>
                <w:lang w:val="en-GB"/>
              </w:rPr>
            </w:pPr>
            <w:r w:rsidRPr="000763B3">
              <w:rPr>
                <w:sz w:val="18"/>
                <w:szCs w:val="18"/>
                <w:lang w:val="en-GB"/>
              </w:rPr>
              <w:t xml:space="preserve">The total value to be populated for the S-57 attributes SOUACC or VERACC during the automated conversion process is the </w:t>
            </w:r>
            <w:r w:rsidRPr="000763B3">
              <w:rPr>
                <w:bCs/>
                <w:sz w:val="18"/>
                <w:szCs w:val="18"/>
                <w:lang w:val="en-GB"/>
              </w:rPr>
              <w:t xml:space="preserve">sum of the value populated in </w:t>
            </w:r>
            <w:r w:rsidRPr="000763B3">
              <w:rPr>
                <w:b/>
                <w:sz w:val="18"/>
                <w:szCs w:val="18"/>
                <w:lang w:val="en-GB"/>
              </w:rPr>
              <w:t>uncertainty fixed</w:t>
            </w:r>
            <w:r w:rsidRPr="000763B3">
              <w:rPr>
                <w:bCs/>
                <w:sz w:val="18"/>
                <w:szCs w:val="18"/>
                <w:lang w:val="en-GB"/>
              </w:rPr>
              <w:t xml:space="preserve"> (see clause 28.2</w:t>
            </w:r>
            <w:r w:rsidR="000B452C" w:rsidRPr="000763B3">
              <w:rPr>
                <w:bCs/>
                <w:sz w:val="18"/>
                <w:szCs w:val="18"/>
                <w:lang w:val="en-GB"/>
              </w:rPr>
              <w:t>6</w:t>
            </w:r>
            <w:r w:rsidRPr="000763B3">
              <w:rPr>
                <w:bCs/>
                <w:sz w:val="18"/>
                <w:szCs w:val="18"/>
                <w:lang w:val="en-GB"/>
              </w:rPr>
              <w:t xml:space="preserve">) and the value based on the population of the S-101 attribute </w:t>
            </w:r>
            <w:r w:rsidRPr="000763B3">
              <w:rPr>
                <w:b/>
                <w:sz w:val="18"/>
                <w:szCs w:val="18"/>
                <w:lang w:val="en-GB"/>
              </w:rPr>
              <w:t>uncertainty variable factor</w:t>
            </w:r>
            <w:r w:rsidRPr="000763B3">
              <w:rPr>
                <w:bCs/>
                <w:sz w:val="18"/>
                <w:szCs w:val="18"/>
                <w:lang w:val="en-GB"/>
              </w:rPr>
              <w:t xml:space="preserve"> (see clause 28.2</w:t>
            </w:r>
            <w:r w:rsidR="000B452C" w:rsidRPr="000763B3">
              <w:rPr>
                <w:bCs/>
                <w:sz w:val="18"/>
                <w:szCs w:val="18"/>
                <w:lang w:val="en-GB"/>
              </w:rPr>
              <w:t>7</w:t>
            </w:r>
            <w:r w:rsidRPr="000763B3">
              <w:rPr>
                <w:bCs/>
                <w:sz w:val="18"/>
                <w:szCs w:val="18"/>
                <w:lang w:val="en-GB"/>
              </w:rPr>
              <w:t>)</w:t>
            </w:r>
            <w:r w:rsidRPr="000763B3">
              <w:rPr>
                <w:sz w:val="18"/>
                <w:szCs w:val="18"/>
                <w:lang w:val="en-GB"/>
              </w:rPr>
              <w:t>.</w:t>
            </w:r>
          </w:p>
        </w:tc>
      </w:tr>
      <w:tr w:rsidR="00043B87" w:rsidRPr="000763B3" w14:paraId="33992126" w14:textId="77777777" w:rsidTr="005B1C22">
        <w:trPr>
          <w:cantSplit/>
        </w:trPr>
        <w:tc>
          <w:tcPr>
            <w:tcW w:w="3085" w:type="dxa"/>
            <w:shd w:val="clear" w:color="auto" w:fill="auto"/>
          </w:tcPr>
          <w:p w14:paraId="24B64ADB" w14:textId="77777777" w:rsidR="00043B87" w:rsidRPr="000763B3" w:rsidRDefault="00043B87" w:rsidP="00043B87">
            <w:pPr>
              <w:pStyle w:val="BodyText"/>
              <w:spacing w:before="60" w:after="60"/>
              <w:rPr>
                <w:b/>
                <w:sz w:val="18"/>
                <w:szCs w:val="18"/>
                <w:lang w:val="en-GB"/>
              </w:rPr>
            </w:pPr>
            <w:r w:rsidRPr="000763B3">
              <w:rPr>
                <w:b/>
                <w:sz w:val="18"/>
                <w:szCs w:val="18"/>
                <w:lang w:val="en-GB"/>
              </w:rPr>
              <w:t>uncertainty variable factor</w:t>
            </w:r>
          </w:p>
        </w:tc>
        <w:tc>
          <w:tcPr>
            <w:tcW w:w="1985" w:type="dxa"/>
            <w:shd w:val="clear" w:color="auto" w:fill="auto"/>
          </w:tcPr>
          <w:p w14:paraId="0062871C" w14:textId="77777777" w:rsidR="00043B87" w:rsidRPr="000763B3" w:rsidRDefault="00043B87" w:rsidP="00043B87">
            <w:pPr>
              <w:pStyle w:val="BodyText"/>
              <w:spacing w:before="60" w:after="60"/>
              <w:rPr>
                <w:sz w:val="18"/>
                <w:szCs w:val="18"/>
                <w:lang w:val="en-GB"/>
              </w:rPr>
            </w:pPr>
            <w:r w:rsidRPr="000763B3">
              <w:rPr>
                <w:sz w:val="18"/>
                <w:szCs w:val="18"/>
                <w:lang w:val="en-GB"/>
              </w:rPr>
              <w:t>SOUACC or VERACC</w:t>
            </w:r>
          </w:p>
        </w:tc>
        <w:tc>
          <w:tcPr>
            <w:tcW w:w="4673" w:type="dxa"/>
            <w:vMerge/>
            <w:shd w:val="clear" w:color="auto" w:fill="auto"/>
          </w:tcPr>
          <w:p w14:paraId="5EE5DE97" w14:textId="77777777" w:rsidR="00043B87" w:rsidRPr="000763B3" w:rsidRDefault="00043B87" w:rsidP="00043B87">
            <w:pPr>
              <w:pStyle w:val="BodyText"/>
              <w:spacing w:before="60" w:after="60"/>
              <w:rPr>
                <w:sz w:val="18"/>
                <w:szCs w:val="18"/>
                <w:lang w:val="en-GB"/>
              </w:rPr>
            </w:pPr>
          </w:p>
        </w:tc>
      </w:tr>
    </w:tbl>
    <w:p w14:paraId="14996BF3" w14:textId="77777777" w:rsidR="003F5F04" w:rsidRPr="000763B3" w:rsidRDefault="003F5F04" w:rsidP="00B41993">
      <w:pPr>
        <w:jc w:val="both"/>
        <w:rPr>
          <w:rFonts w:ascii="Arial" w:hAnsi="Arial" w:cs="Arial"/>
          <w:sz w:val="20"/>
          <w:szCs w:val="20"/>
          <w:lang w:val="en-GB"/>
        </w:rPr>
      </w:pPr>
    </w:p>
    <w:p w14:paraId="5CCF0525" w14:textId="77777777" w:rsidR="00EF4FA1" w:rsidRPr="000763B3" w:rsidRDefault="002E2161" w:rsidP="00B41993">
      <w:pPr>
        <w:pStyle w:val="Heading2"/>
        <w:spacing w:before="60" w:after="240" w:line="240" w:lineRule="exact"/>
        <w:ind w:left="600" w:hanging="600"/>
        <w:jc w:val="both"/>
        <w:rPr>
          <w:sz w:val="20"/>
          <w:szCs w:val="20"/>
          <w:lang w:val="en-GB"/>
        </w:rPr>
      </w:pPr>
      <w:bookmarkStart w:id="1788" w:name="_Toc522284867"/>
      <w:bookmarkStart w:id="1789" w:name="_Toc181703148"/>
      <w:r w:rsidRPr="000763B3">
        <w:rPr>
          <w:bCs/>
          <w:sz w:val="22"/>
          <w:szCs w:val="20"/>
          <w:lang w:val="en-GB"/>
        </w:rPr>
        <w:t xml:space="preserve">vessel </w:t>
      </w:r>
      <w:r w:rsidR="00C06488" w:rsidRPr="000763B3">
        <w:rPr>
          <w:bCs/>
          <w:sz w:val="22"/>
          <w:szCs w:val="20"/>
          <w:lang w:val="en-GB"/>
        </w:rPr>
        <w:t>speed limit</w:t>
      </w:r>
      <w:bookmarkEnd w:id="1788"/>
      <w:bookmarkEnd w:id="1789"/>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EF4FA1" w:rsidRPr="000763B3" w14:paraId="24008898" w14:textId="77777777" w:rsidTr="009A4DE6">
        <w:trPr>
          <w:cantSplit/>
        </w:trPr>
        <w:tc>
          <w:tcPr>
            <w:tcW w:w="3085" w:type="dxa"/>
            <w:shd w:val="clear" w:color="auto" w:fill="E7E6E6"/>
          </w:tcPr>
          <w:p w14:paraId="0D053B4E" w14:textId="77777777" w:rsidR="00EF4FA1" w:rsidRPr="000763B3" w:rsidRDefault="00EF4FA1" w:rsidP="009A4DE6">
            <w:pPr>
              <w:pStyle w:val="BodyT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1CC0D12A" w14:textId="77777777" w:rsidR="00EF4FA1" w:rsidRPr="000763B3" w:rsidRDefault="00EF4FA1" w:rsidP="009A4DE6">
            <w:pPr>
              <w:pStyle w:val="BodyText"/>
              <w:spacing w:before="60" w:after="60"/>
              <w:rPr>
                <w:b/>
                <w:sz w:val="18"/>
                <w:szCs w:val="18"/>
                <w:lang w:val="en-GB"/>
              </w:rPr>
            </w:pPr>
            <w:r w:rsidRPr="000763B3">
              <w:rPr>
                <w:b/>
                <w:sz w:val="18"/>
                <w:szCs w:val="18"/>
                <w:lang w:val="en-GB"/>
              </w:rPr>
              <w:t>S-57 Attribute</w:t>
            </w:r>
          </w:p>
        </w:tc>
        <w:tc>
          <w:tcPr>
            <w:tcW w:w="4673" w:type="dxa"/>
            <w:shd w:val="clear" w:color="auto" w:fill="E7E6E6"/>
          </w:tcPr>
          <w:p w14:paraId="2C250A15" w14:textId="77777777" w:rsidR="00EF4FA1" w:rsidRPr="000763B3" w:rsidRDefault="00EF4FA1" w:rsidP="009A4DE6">
            <w:pPr>
              <w:pStyle w:val="BodyText"/>
              <w:spacing w:before="60" w:after="60"/>
              <w:rPr>
                <w:b/>
                <w:sz w:val="18"/>
                <w:szCs w:val="18"/>
                <w:lang w:val="en-GB"/>
              </w:rPr>
            </w:pPr>
            <w:r w:rsidRPr="000763B3">
              <w:rPr>
                <w:b/>
                <w:sz w:val="18"/>
                <w:szCs w:val="18"/>
                <w:lang w:val="en-GB"/>
              </w:rPr>
              <w:t>Comments</w:t>
            </w:r>
          </w:p>
        </w:tc>
      </w:tr>
      <w:tr w:rsidR="00EF4FA1" w:rsidRPr="000763B3" w14:paraId="58381B29" w14:textId="77777777" w:rsidTr="009A4DE6">
        <w:trPr>
          <w:cantSplit/>
        </w:trPr>
        <w:tc>
          <w:tcPr>
            <w:tcW w:w="3085" w:type="dxa"/>
            <w:shd w:val="clear" w:color="auto" w:fill="auto"/>
          </w:tcPr>
          <w:p w14:paraId="4384F534" w14:textId="77777777" w:rsidR="00EF4FA1" w:rsidRPr="000763B3" w:rsidRDefault="00EF4FA1" w:rsidP="009A4DE6">
            <w:pPr>
              <w:pStyle w:val="BodyText"/>
              <w:spacing w:before="60" w:after="60"/>
              <w:rPr>
                <w:b/>
                <w:sz w:val="18"/>
                <w:szCs w:val="18"/>
                <w:lang w:val="en-GB"/>
              </w:rPr>
            </w:pPr>
            <w:r w:rsidRPr="000763B3">
              <w:rPr>
                <w:b/>
                <w:sz w:val="18"/>
                <w:szCs w:val="18"/>
                <w:lang w:val="en-GB"/>
              </w:rPr>
              <w:t>speed limit</w:t>
            </w:r>
          </w:p>
        </w:tc>
        <w:tc>
          <w:tcPr>
            <w:tcW w:w="1985" w:type="dxa"/>
            <w:shd w:val="clear" w:color="auto" w:fill="auto"/>
          </w:tcPr>
          <w:p w14:paraId="5EBF9864" w14:textId="77777777" w:rsidR="00EF4FA1" w:rsidRPr="000763B3" w:rsidRDefault="00EF4FA1" w:rsidP="009A4DE6">
            <w:pPr>
              <w:pStyle w:val="BodyText"/>
              <w:spacing w:before="60" w:after="60"/>
              <w:rPr>
                <w:sz w:val="18"/>
                <w:szCs w:val="18"/>
                <w:lang w:val="en-GB"/>
              </w:rPr>
            </w:pPr>
            <w:r w:rsidRPr="000763B3">
              <w:rPr>
                <w:sz w:val="18"/>
                <w:szCs w:val="18"/>
                <w:lang w:val="en-GB"/>
              </w:rPr>
              <w:t>INFORM</w:t>
            </w:r>
          </w:p>
        </w:tc>
        <w:tc>
          <w:tcPr>
            <w:tcW w:w="4673" w:type="dxa"/>
            <w:shd w:val="clear" w:color="auto" w:fill="auto"/>
          </w:tcPr>
          <w:p w14:paraId="77461F9F" w14:textId="77777777" w:rsidR="00EF4FA1" w:rsidRPr="000763B3" w:rsidRDefault="001A27C6" w:rsidP="009A4DE6">
            <w:pPr>
              <w:pStyle w:val="BodyText"/>
              <w:spacing w:before="60" w:after="60"/>
              <w:rPr>
                <w:sz w:val="18"/>
                <w:szCs w:val="18"/>
                <w:lang w:val="en-GB"/>
              </w:rPr>
            </w:pPr>
            <w:r w:rsidRPr="000763B3">
              <w:rPr>
                <w:sz w:val="18"/>
                <w:szCs w:val="18"/>
                <w:lang w:val="en-GB"/>
              </w:rPr>
              <w:t xml:space="preserve">Concatenated with </w:t>
            </w:r>
            <w:r w:rsidR="00BB3223" w:rsidRPr="000763B3">
              <w:rPr>
                <w:b/>
                <w:bCs/>
                <w:sz w:val="18"/>
                <w:szCs w:val="18"/>
                <w:lang w:val="en-GB"/>
              </w:rPr>
              <w:t>speed units</w:t>
            </w:r>
            <w:r w:rsidRPr="000763B3">
              <w:rPr>
                <w:sz w:val="18"/>
                <w:szCs w:val="18"/>
                <w:lang w:val="en-GB"/>
              </w:rPr>
              <w:t xml:space="preserve"> (s</w:t>
            </w:r>
            <w:r w:rsidR="00EF4FA1" w:rsidRPr="000763B3">
              <w:rPr>
                <w:sz w:val="18"/>
                <w:szCs w:val="18"/>
                <w:lang w:val="en-GB"/>
              </w:rPr>
              <w:t>ee clause 27.1</w:t>
            </w:r>
            <w:r w:rsidR="002618B8" w:rsidRPr="000763B3">
              <w:rPr>
                <w:sz w:val="18"/>
                <w:szCs w:val="18"/>
                <w:lang w:val="en-GB"/>
              </w:rPr>
              <w:t>6</w:t>
            </w:r>
            <w:r w:rsidR="009B37EF" w:rsidRPr="000763B3">
              <w:rPr>
                <w:sz w:val="18"/>
                <w:szCs w:val="18"/>
                <w:lang w:val="en-GB"/>
              </w:rPr>
              <w:t>5</w:t>
            </w:r>
            <w:r w:rsidR="00BB3223" w:rsidRPr="000763B3">
              <w:rPr>
                <w:sz w:val="18"/>
                <w:szCs w:val="18"/>
                <w:lang w:val="en-GB"/>
              </w:rPr>
              <w:t>)</w:t>
            </w:r>
            <w:r w:rsidR="00EF4FA1" w:rsidRPr="000763B3">
              <w:rPr>
                <w:sz w:val="18"/>
                <w:szCs w:val="18"/>
                <w:lang w:val="en-GB"/>
              </w:rPr>
              <w:t>.</w:t>
            </w:r>
          </w:p>
        </w:tc>
      </w:tr>
      <w:tr w:rsidR="002618B8" w:rsidRPr="000763B3" w14:paraId="303D9BF6" w14:textId="77777777" w:rsidTr="009A4DE6">
        <w:trPr>
          <w:cantSplit/>
        </w:trPr>
        <w:tc>
          <w:tcPr>
            <w:tcW w:w="3085" w:type="dxa"/>
            <w:shd w:val="clear" w:color="auto" w:fill="auto"/>
          </w:tcPr>
          <w:p w14:paraId="7B76CC3B" w14:textId="77777777" w:rsidR="002618B8" w:rsidRPr="000763B3" w:rsidRDefault="002618B8" w:rsidP="009A4DE6">
            <w:pPr>
              <w:pStyle w:val="BodyText"/>
              <w:spacing w:before="60" w:after="60"/>
              <w:rPr>
                <w:b/>
                <w:sz w:val="18"/>
                <w:szCs w:val="18"/>
                <w:lang w:val="en-GB"/>
              </w:rPr>
            </w:pPr>
            <w:r w:rsidRPr="000763B3">
              <w:rPr>
                <w:b/>
                <w:sz w:val="18"/>
                <w:szCs w:val="18"/>
                <w:lang w:val="en-GB"/>
              </w:rPr>
              <w:t>speed units</w:t>
            </w:r>
          </w:p>
        </w:tc>
        <w:tc>
          <w:tcPr>
            <w:tcW w:w="1985" w:type="dxa"/>
            <w:shd w:val="clear" w:color="auto" w:fill="auto"/>
          </w:tcPr>
          <w:p w14:paraId="1785F98F" w14:textId="77777777" w:rsidR="002618B8" w:rsidRPr="000763B3" w:rsidRDefault="002618B8" w:rsidP="009A4DE6">
            <w:pPr>
              <w:pStyle w:val="BodyText"/>
              <w:spacing w:before="60" w:after="60"/>
              <w:rPr>
                <w:sz w:val="18"/>
                <w:szCs w:val="18"/>
                <w:lang w:val="en-GB"/>
              </w:rPr>
            </w:pPr>
            <w:r w:rsidRPr="000763B3">
              <w:rPr>
                <w:sz w:val="18"/>
                <w:szCs w:val="18"/>
                <w:lang w:val="en-GB"/>
              </w:rPr>
              <w:t>INFORM</w:t>
            </w:r>
          </w:p>
        </w:tc>
        <w:tc>
          <w:tcPr>
            <w:tcW w:w="4673" w:type="dxa"/>
            <w:shd w:val="clear" w:color="auto" w:fill="auto"/>
          </w:tcPr>
          <w:p w14:paraId="09C39BD3" w14:textId="77777777" w:rsidR="002618B8" w:rsidRPr="000763B3" w:rsidRDefault="00BB3223" w:rsidP="009A4DE6">
            <w:pPr>
              <w:pStyle w:val="BodyText"/>
              <w:spacing w:before="60" w:after="60"/>
              <w:rPr>
                <w:sz w:val="18"/>
                <w:szCs w:val="18"/>
                <w:lang w:val="en-GB"/>
              </w:rPr>
            </w:pPr>
            <w:r w:rsidRPr="000763B3">
              <w:rPr>
                <w:sz w:val="18"/>
                <w:szCs w:val="18"/>
                <w:lang w:val="en-GB"/>
              </w:rPr>
              <w:t xml:space="preserve">Concatenated with </w:t>
            </w:r>
            <w:r w:rsidRPr="000763B3">
              <w:rPr>
                <w:b/>
                <w:bCs/>
                <w:sz w:val="18"/>
                <w:szCs w:val="18"/>
                <w:lang w:val="en-GB"/>
              </w:rPr>
              <w:t>speed limit</w:t>
            </w:r>
            <w:r w:rsidRPr="000763B3">
              <w:rPr>
                <w:sz w:val="18"/>
                <w:szCs w:val="18"/>
                <w:lang w:val="en-GB"/>
              </w:rPr>
              <w:t xml:space="preserve"> (s</w:t>
            </w:r>
            <w:r w:rsidR="002618B8" w:rsidRPr="000763B3">
              <w:rPr>
                <w:sz w:val="18"/>
                <w:szCs w:val="18"/>
                <w:lang w:val="en-GB"/>
              </w:rPr>
              <w:t>ee clause 27.168</w:t>
            </w:r>
            <w:r w:rsidR="009B37EF" w:rsidRPr="000763B3">
              <w:rPr>
                <w:sz w:val="18"/>
                <w:szCs w:val="18"/>
                <w:lang w:val="en-GB"/>
              </w:rPr>
              <w:t>)</w:t>
            </w:r>
            <w:r w:rsidR="002618B8" w:rsidRPr="000763B3">
              <w:rPr>
                <w:sz w:val="18"/>
                <w:szCs w:val="18"/>
                <w:lang w:val="en-GB"/>
              </w:rPr>
              <w:t>.</w:t>
            </w:r>
          </w:p>
        </w:tc>
      </w:tr>
      <w:tr w:rsidR="00EF4FA1" w:rsidRPr="000763B3" w14:paraId="51BF152E" w14:textId="77777777" w:rsidTr="009A4DE6">
        <w:trPr>
          <w:cantSplit/>
        </w:trPr>
        <w:tc>
          <w:tcPr>
            <w:tcW w:w="3085" w:type="dxa"/>
            <w:shd w:val="clear" w:color="auto" w:fill="auto"/>
          </w:tcPr>
          <w:p w14:paraId="4694E995" w14:textId="77777777" w:rsidR="00EF4FA1" w:rsidRPr="000763B3" w:rsidRDefault="00EF4FA1" w:rsidP="009A4DE6">
            <w:pPr>
              <w:pStyle w:val="BodyText"/>
              <w:spacing w:before="60" w:after="60"/>
              <w:rPr>
                <w:b/>
                <w:sz w:val="18"/>
                <w:szCs w:val="18"/>
                <w:lang w:val="en-GB"/>
              </w:rPr>
            </w:pPr>
            <w:r w:rsidRPr="000763B3">
              <w:rPr>
                <w:b/>
                <w:sz w:val="18"/>
                <w:szCs w:val="18"/>
                <w:lang w:val="en-GB"/>
              </w:rPr>
              <w:t>vessel class</w:t>
            </w:r>
          </w:p>
        </w:tc>
        <w:tc>
          <w:tcPr>
            <w:tcW w:w="1985" w:type="dxa"/>
            <w:shd w:val="clear" w:color="auto" w:fill="auto"/>
          </w:tcPr>
          <w:p w14:paraId="59D1E254" w14:textId="77777777" w:rsidR="00EF4FA1" w:rsidRPr="000763B3" w:rsidRDefault="00EF4FA1" w:rsidP="009A4DE6">
            <w:pPr>
              <w:pStyle w:val="BodyText"/>
              <w:spacing w:before="60" w:after="60"/>
              <w:rPr>
                <w:sz w:val="18"/>
                <w:szCs w:val="18"/>
                <w:lang w:val="en-GB"/>
              </w:rPr>
            </w:pPr>
            <w:r w:rsidRPr="000763B3">
              <w:rPr>
                <w:sz w:val="18"/>
                <w:szCs w:val="18"/>
                <w:lang w:val="en-GB"/>
              </w:rPr>
              <w:t>-</w:t>
            </w:r>
          </w:p>
        </w:tc>
        <w:tc>
          <w:tcPr>
            <w:tcW w:w="4673" w:type="dxa"/>
            <w:shd w:val="clear" w:color="auto" w:fill="auto"/>
          </w:tcPr>
          <w:p w14:paraId="63E48B40" w14:textId="77777777" w:rsidR="00EF4FA1" w:rsidRPr="000763B3" w:rsidRDefault="00EF4FA1" w:rsidP="009A4DE6">
            <w:pPr>
              <w:pStyle w:val="BodyText"/>
              <w:spacing w:before="60" w:after="60"/>
              <w:rPr>
                <w:sz w:val="18"/>
                <w:szCs w:val="18"/>
                <w:lang w:val="en-GB"/>
              </w:rPr>
            </w:pPr>
            <w:r w:rsidRPr="000763B3">
              <w:rPr>
                <w:sz w:val="18"/>
                <w:szCs w:val="18"/>
                <w:lang w:val="en-GB"/>
              </w:rPr>
              <w:t>This attribute is an enhancement included in S-101 – there is no corresponding S-57 encoding for this attribute.</w:t>
            </w:r>
          </w:p>
        </w:tc>
      </w:tr>
    </w:tbl>
    <w:p w14:paraId="2A9C5403" w14:textId="77777777" w:rsidR="00C06488" w:rsidRPr="000763B3" w:rsidRDefault="00C06488" w:rsidP="00EF4FA1">
      <w:pPr>
        <w:jc w:val="both"/>
        <w:rPr>
          <w:rFonts w:ascii="Arial" w:hAnsi="Arial" w:cs="Arial"/>
          <w:sz w:val="20"/>
          <w:szCs w:val="20"/>
          <w:lang w:val="en-GB"/>
        </w:rPr>
      </w:pPr>
      <w:r w:rsidRPr="000763B3">
        <w:rPr>
          <w:rFonts w:ascii="Arial" w:hAnsi="Arial" w:cs="Arial"/>
          <w:sz w:val="20"/>
          <w:szCs w:val="20"/>
          <w:lang w:val="en-GB"/>
        </w:rPr>
        <w:fldChar w:fldCharType="begin"/>
      </w:r>
      <w:r w:rsidRPr="000763B3">
        <w:rPr>
          <w:rFonts w:ascii="Arial" w:hAnsi="Arial" w:cs="Arial"/>
          <w:sz w:val="20"/>
          <w:szCs w:val="20"/>
          <w:lang w:val="en-GB"/>
        </w:rPr>
        <w:instrText xml:space="preserve"> XE "Feature Objects  </w:instrText>
      </w:r>
      <w:r w:rsidRPr="000763B3">
        <w:rPr>
          <w:rFonts w:ascii="Arial" w:hAnsi="Arial" w:cs="Arial"/>
          <w:sz w:val="20"/>
          <w:szCs w:val="20"/>
          <w:lang w:val="en-GB"/>
        </w:rPr>
        <w:fldChar w:fldCharType="end"/>
      </w:r>
    </w:p>
    <w:p w14:paraId="4A4FC9CF" w14:textId="77777777" w:rsidR="00E47C45" w:rsidRPr="000763B3" w:rsidRDefault="00AD3296" w:rsidP="009B37EF">
      <w:pPr>
        <w:pStyle w:val="Heading2"/>
        <w:spacing w:before="60" w:after="240" w:line="240" w:lineRule="exact"/>
        <w:ind w:left="600" w:hanging="600"/>
        <w:jc w:val="both"/>
        <w:rPr>
          <w:sz w:val="20"/>
          <w:szCs w:val="20"/>
          <w:lang w:val="en-GB"/>
        </w:rPr>
      </w:pPr>
      <w:bookmarkStart w:id="1790" w:name="_Toc181703149"/>
      <w:bookmarkStart w:id="1791" w:name="_Hlk118349027"/>
      <w:r w:rsidRPr="000763B3">
        <w:rPr>
          <w:bCs/>
          <w:sz w:val="22"/>
          <w:szCs w:val="20"/>
          <w:lang w:val="en-GB"/>
        </w:rPr>
        <w:t>zone of confidence</w:t>
      </w:r>
      <w:bookmarkEnd w:id="1790"/>
    </w:p>
    <w:tbl>
      <w:tblPr>
        <w:tblW w:w="97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985"/>
        <w:gridCol w:w="4673"/>
      </w:tblGrid>
      <w:tr w:rsidR="00E47C45" w:rsidRPr="000763B3" w14:paraId="57A376B0" w14:textId="77777777" w:rsidTr="000938BF">
        <w:trPr>
          <w:cantSplit/>
        </w:trPr>
        <w:tc>
          <w:tcPr>
            <w:tcW w:w="3085" w:type="dxa"/>
            <w:shd w:val="clear" w:color="auto" w:fill="E7E6E6"/>
          </w:tcPr>
          <w:p w14:paraId="71FDF86A" w14:textId="77777777" w:rsidR="00E47C45" w:rsidRPr="000763B3" w:rsidRDefault="00E47C45" w:rsidP="009B37EF">
            <w:pPr>
              <w:pStyle w:val="BodyText"/>
              <w:keepNext/>
              <w:spacing w:before="60" w:after="60"/>
              <w:rPr>
                <w:b/>
                <w:sz w:val="18"/>
                <w:szCs w:val="18"/>
                <w:lang w:val="en-GB"/>
              </w:rPr>
            </w:pPr>
            <w:r w:rsidRPr="000763B3">
              <w:rPr>
                <w:b/>
                <w:sz w:val="18"/>
                <w:szCs w:val="18"/>
                <w:lang w:val="en-GB"/>
              </w:rPr>
              <w:t>S-101 Sub-Attribute</w:t>
            </w:r>
          </w:p>
        </w:tc>
        <w:tc>
          <w:tcPr>
            <w:tcW w:w="1985" w:type="dxa"/>
            <w:shd w:val="clear" w:color="auto" w:fill="E7E6E6"/>
          </w:tcPr>
          <w:p w14:paraId="37300221" w14:textId="77777777" w:rsidR="00E47C45" w:rsidRPr="000763B3" w:rsidRDefault="00E47C45" w:rsidP="009B37EF">
            <w:pPr>
              <w:pStyle w:val="BodyText"/>
              <w:keepNext/>
              <w:spacing w:before="60" w:after="60"/>
              <w:rPr>
                <w:b/>
                <w:sz w:val="18"/>
                <w:szCs w:val="18"/>
                <w:lang w:val="en-GB"/>
              </w:rPr>
            </w:pPr>
            <w:r w:rsidRPr="000763B3">
              <w:rPr>
                <w:b/>
                <w:sz w:val="18"/>
                <w:szCs w:val="18"/>
                <w:lang w:val="en-GB"/>
              </w:rPr>
              <w:t>S-57 Attribute</w:t>
            </w:r>
          </w:p>
        </w:tc>
        <w:tc>
          <w:tcPr>
            <w:tcW w:w="4673" w:type="dxa"/>
            <w:shd w:val="clear" w:color="auto" w:fill="E7E6E6"/>
          </w:tcPr>
          <w:p w14:paraId="47CE7D23" w14:textId="77777777" w:rsidR="00E47C45" w:rsidRPr="000763B3" w:rsidRDefault="00E47C45" w:rsidP="009B37EF">
            <w:pPr>
              <w:pStyle w:val="BodyText"/>
              <w:keepNext/>
              <w:spacing w:before="60" w:after="60"/>
              <w:rPr>
                <w:b/>
                <w:sz w:val="18"/>
                <w:szCs w:val="18"/>
                <w:lang w:val="en-GB"/>
              </w:rPr>
            </w:pPr>
            <w:r w:rsidRPr="000763B3">
              <w:rPr>
                <w:b/>
                <w:sz w:val="18"/>
                <w:szCs w:val="18"/>
                <w:lang w:val="en-GB"/>
              </w:rPr>
              <w:t>Comments</w:t>
            </w:r>
          </w:p>
        </w:tc>
      </w:tr>
      <w:tr w:rsidR="00900BE6" w:rsidRPr="000763B3" w14:paraId="7D97391F" w14:textId="77777777" w:rsidTr="000938BF">
        <w:trPr>
          <w:cantSplit/>
        </w:trPr>
        <w:tc>
          <w:tcPr>
            <w:tcW w:w="3085" w:type="dxa"/>
            <w:shd w:val="clear" w:color="auto" w:fill="auto"/>
          </w:tcPr>
          <w:p w14:paraId="350D2903" w14:textId="77777777" w:rsidR="00900BE6" w:rsidRPr="000763B3" w:rsidRDefault="00900BE6" w:rsidP="00900BE6">
            <w:pPr>
              <w:pStyle w:val="BodyText"/>
              <w:spacing w:before="60" w:after="60"/>
              <w:rPr>
                <w:b/>
                <w:sz w:val="18"/>
                <w:szCs w:val="18"/>
                <w:lang w:val="en-GB"/>
              </w:rPr>
            </w:pPr>
            <w:r w:rsidRPr="000763B3">
              <w:rPr>
                <w:b/>
                <w:bCs/>
                <w:sz w:val="18"/>
                <w:szCs w:val="18"/>
                <w:lang w:val="en-GB"/>
              </w:rPr>
              <w:t>category of zone of confidence in data</w:t>
            </w:r>
          </w:p>
        </w:tc>
        <w:tc>
          <w:tcPr>
            <w:tcW w:w="1985" w:type="dxa"/>
            <w:shd w:val="clear" w:color="auto" w:fill="auto"/>
          </w:tcPr>
          <w:p w14:paraId="54EB2138" w14:textId="77777777" w:rsidR="00900BE6" w:rsidRPr="000763B3" w:rsidRDefault="00900BE6" w:rsidP="00900BE6">
            <w:pPr>
              <w:pStyle w:val="BodyText"/>
              <w:spacing w:before="60" w:after="60"/>
              <w:rPr>
                <w:sz w:val="18"/>
                <w:szCs w:val="18"/>
                <w:lang w:val="en-GB"/>
              </w:rPr>
            </w:pPr>
            <w:r w:rsidRPr="000763B3">
              <w:rPr>
                <w:sz w:val="18"/>
                <w:szCs w:val="18"/>
                <w:lang w:val="en-GB"/>
              </w:rPr>
              <w:t>CATZOC</w:t>
            </w:r>
          </w:p>
        </w:tc>
        <w:tc>
          <w:tcPr>
            <w:tcW w:w="4673" w:type="dxa"/>
            <w:shd w:val="clear" w:color="auto" w:fill="auto"/>
          </w:tcPr>
          <w:p w14:paraId="5B6645F9" w14:textId="77777777" w:rsidR="00900BE6" w:rsidRPr="000763B3" w:rsidRDefault="00900BE6" w:rsidP="00900BE6">
            <w:pPr>
              <w:pStyle w:val="BodyText"/>
              <w:spacing w:before="60" w:after="60"/>
              <w:rPr>
                <w:sz w:val="18"/>
                <w:szCs w:val="18"/>
                <w:lang w:val="en-GB"/>
              </w:rPr>
            </w:pPr>
            <w:r w:rsidRPr="000763B3">
              <w:rPr>
                <w:sz w:val="18"/>
                <w:szCs w:val="18"/>
                <w:lang w:val="en-GB"/>
              </w:rPr>
              <w:t>See clause 27.7</w:t>
            </w:r>
            <w:r w:rsidR="00A64EBC" w:rsidRPr="000763B3">
              <w:rPr>
                <w:sz w:val="18"/>
                <w:szCs w:val="18"/>
                <w:lang w:val="en-GB"/>
              </w:rPr>
              <w:t>4</w:t>
            </w:r>
            <w:r w:rsidRPr="000763B3">
              <w:rPr>
                <w:sz w:val="18"/>
                <w:szCs w:val="18"/>
                <w:lang w:val="en-GB"/>
              </w:rPr>
              <w:t>.</w:t>
            </w:r>
          </w:p>
        </w:tc>
      </w:tr>
      <w:tr w:rsidR="00E47C45" w:rsidRPr="000763B3" w14:paraId="5F354FEF" w14:textId="77777777" w:rsidTr="000938BF">
        <w:trPr>
          <w:cantSplit/>
        </w:trPr>
        <w:tc>
          <w:tcPr>
            <w:tcW w:w="3085" w:type="dxa"/>
            <w:shd w:val="clear" w:color="auto" w:fill="auto"/>
          </w:tcPr>
          <w:p w14:paraId="2D774808" w14:textId="77777777" w:rsidR="00E47C45" w:rsidRPr="000763B3" w:rsidRDefault="00116A89" w:rsidP="000938BF">
            <w:pPr>
              <w:pStyle w:val="BodyText"/>
              <w:spacing w:before="60" w:after="60"/>
              <w:rPr>
                <w:b/>
                <w:sz w:val="18"/>
                <w:szCs w:val="18"/>
                <w:lang w:val="en-GB"/>
              </w:rPr>
            </w:pPr>
            <w:r w:rsidRPr="000763B3">
              <w:rPr>
                <w:b/>
                <w:sz w:val="18"/>
                <w:szCs w:val="18"/>
                <w:lang w:val="en-GB"/>
              </w:rPr>
              <w:t>fixed date range</w:t>
            </w:r>
          </w:p>
        </w:tc>
        <w:tc>
          <w:tcPr>
            <w:tcW w:w="1985" w:type="dxa"/>
            <w:shd w:val="clear" w:color="auto" w:fill="auto"/>
          </w:tcPr>
          <w:p w14:paraId="541338CA" w14:textId="77777777" w:rsidR="00E47C45" w:rsidRPr="000763B3" w:rsidRDefault="00E47C45" w:rsidP="000938BF">
            <w:pPr>
              <w:pStyle w:val="BodyText"/>
              <w:spacing w:before="60" w:after="60"/>
              <w:rPr>
                <w:sz w:val="18"/>
                <w:szCs w:val="18"/>
                <w:lang w:val="en-GB"/>
              </w:rPr>
            </w:pPr>
            <w:r w:rsidRPr="000763B3">
              <w:rPr>
                <w:sz w:val="18"/>
                <w:szCs w:val="18"/>
                <w:lang w:val="en-GB"/>
              </w:rPr>
              <w:t>-</w:t>
            </w:r>
          </w:p>
        </w:tc>
        <w:tc>
          <w:tcPr>
            <w:tcW w:w="4673" w:type="dxa"/>
            <w:shd w:val="clear" w:color="auto" w:fill="auto"/>
          </w:tcPr>
          <w:p w14:paraId="00768E14" w14:textId="77777777" w:rsidR="00E47C45" w:rsidRPr="000763B3" w:rsidRDefault="00E47C45" w:rsidP="000938BF">
            <w:pPr>
              <w:pStyle w:val="BodyText"/>
              <w:spacing w:before="60" w:after="60"/>
              <w:rPr>
                <w:sz w:val="18"/>
                <w:szCs w:val="18"/>
                <w:lang w:val="en-GB"/>
              </w:rPr>
            </w:pPr>
            <w:r w:rsidRPr="000763B3">
              <w:rPr>
                <w:sz w:val="18"/>
                <w:szCs w:val="18"/>
                <w:lang w:val="en-GB"/>
              </w:rPr>
              <w:t xml:space="preserve">This </w:t>
            </w:r>
            <w:r w:rsidR="00116A89" w:rsidRPr="000763B3">
              <w:rPr>
                <w:sz w:val="18"/>
                <w:szCs w:val="18"/>
                <w:lang w:val="en-GB"/>
              </w:rPr>
              <w:t xml:space="preserve">complex </w:t>
            </w:r>
            <w:r w:rsidRPr="000763B3">
              <w:rPr>
                <w:sz w:val="18"/>
                <w:szCs w:val="18"/>
                <w:lang w:val="en-GB"/>
              </w:rPr>
              <w:t xml:space="preserve">attribute is an enhancement included in S-101 – </w:t>
            </w:r>
            <w:r w:rsidR="00116A89" w:rsidRPr="000763B3">
              <w:rPr>
                <w:sz w:val="18"/>
                <w:szCs w:val="18"/>
                <w:lang w:val="en-GB"/>
              </w:rPr>
              <w:t>see clause 3.</w:t>
            </w:r>
            <w:r w:rsidR="00A64EBC" w:rsidRPr="000763B3">
              <w:rPr>
                <w:sz w:val="18"/>
                <w:szCs w:val="18"/>
                <w:lang w:val="en-GB"/>
              </w:rPr>
              <w:t>8</w:t>
            </w:r>
            <w:r w:rsidRPr="000763B3">
              <w:rPr>
                <w:sz w:val="18"/>
                <w:szCs w:val="18"/>
                <w:lang w:val="en-GB"/>
              </w:rPr>
              <w:t>.</w:t>
            </w:r>
          </w:p>
        </w:tc>
      </w:tr>
      <w:tr w:rsidR="00E47C45" w:rsidRPr="000763B3" w14:paraId="763F3082" w14:textId="77777777" w:rsidTr="000938BF">
        <w:trPr>
          <w:cantSplit/>
        </w:trPr>
        <w:tc>
          <w:tcPr>
            <w:tcW w:w="3085" w:type="dxa"/>
            <w:shd w:val="clear" w:color="auto" w:fill="auto"/>
          </w:tcPr>
          <w:p w14:paraId="1B486649" w14:textId="77777777" w:rsidR="00E47C45" w:rsidRPr="000763B3" w:rsidRDefault="00116A89" w:rsidP="000938BF">
            <w:pPr>
              <w:pStyle w:val="BodyText"/>
              <w:spacing w:before="60" w:after="60"/>
              <w:rPr>
                <w:b/>
                <w:sz w:val="18"/>
                <w:szCs w:val="18"/>
                <w:lang w:val="en-GB"/>
              </w:rPr>
            </w:pPr>
            <w:r w:rsidRPr="000763B3">
              <w:rPr>
                <w:b/>
                <w:sz w:val="18"/>
                <w:szCs w:val="18"/>
                <w:lang w:val="en-GB"/>
              </w:rPr>
              <w:t>horizontal position uncertainty</w:t>
            </w:r>
          </w:p>
        </w:tc>
        <w:tc>
          <w:tcPr>
            <w:tcW w:w="1985" w:type="dxa"/>
            <w:shd w:val="clear" w:color="auto" w:fill="auto"/>
          </w:tcPr>
          <w:p w14:paraId="4388B105" w14:textId="77777777" w:rsidR="00E47C45" w:rsidRPr="000763B3" w:rsidRDefault="00116A89" w:rsidP="000938BF">
            <w:pPr>
              <w:pStyle w:val="BodyText"/>
              <w:spacing w:before="60" w:after="60"/>
              <w:rPr>
                <w:sz w:val="18"/>
                <w:szCs w:val="18"/>
                <w:lang w:val="en-GB"/>
              </w:rPr>
            </w:pPr>
            <w:r w:rsidRPr="000763B3">
              <w:rPr>
                <w:sz w:val="18"/>
                <w:szCs w:val="18"/>
                <w:lang w:val="en-GB"/>
              </w:rPr>
              <w:t>-</w:t>
            </w:r>
          </w:p>
        </w:tc>
        <w:tc>
          <w:tcPr>
            <w:tcW w:w="4673" w:type="dxa"/>
            <w:shd w:val="clear" w:color="auto" w:fill="auto"/>
          </w:tcPr>
          <w:p w14:paraId="6DFBF6FD" w14:textId="77777777" w:rsidR="00E47C45" w:rsidRPr="000763B3" w:rsidRDefault="00116A89" w:rsidP="000938BF">
            <w:pPr>
              <w:pStyle w:val="BodyText"/>
              <w:spacing w:before="60" w:after="60"/>
              <w:rPr>
                <w:sz w:val="18"/>
                <w:szCs w:val="18"/>
                <w:lang w:val="en-GB"/>
              </w:rPr>
            </w:pPr>
            <w:r w:rsidRPr="000763B3">
              <w:rPr>
                <w:sz w:val="18"/>
                <w:szCs w:val="18"/>
                <w:lang w:val="en-GB"/>
              </w:rPr>
              <w:t>Complex attribute – see clause 29.8</w:t>
            </w:r>
            <w:r w:rsidR="00EF4FA1" w:rsidRPr="000763B3">
              <w:rPr>
                <w:sz w:val="18"/>
                <w:szCs w:val="18"/>
                <w:lang w:val="en-GB"/>
              </w:rPr>
              <w:t>.</w:t>
            </w:r>
          </w:p>
        </w:tc>
      </w:tr>
      <w:tr w:rsidR="00116A89" w:rsidRPr="000763B3" w14:paraId="308221E7" w14:textId="77777777" w:rsidTr="000938BF">
        <w:trPr>
          <w:cantSplit/>
        </w:trPr>
        <w:tc>
          <w:tcPr>
            <w:tcW w:w="3085" w:type="dxa"/>
            <w:shd w:val="clear" w:color="auto" w:fill="auto"/>
          </w:tcPr>
          <w:p w14:paraId="7134DAF1" w14:textId="77777777" w:rsidR="00116A89" w:rsidRPr="000763B3" w:rsidRDefault="00116A89" w:rsidP="000938BF">
            <w:pPr>
              <w:pStyle w:val="BodyText"/>
              <w:spacing w:before="60" w:after="60"/>
              <w:rPr>
                <w:b/>
                <w:sz w:val="18"/>
                <w:szCs w:val="18"/>
                <w:lang w:val="en-GB"/>
              </w:rPr>
            </w:pPr>
            <w:r w:rsidRPr="000763B3">
              <w:rPr>
                <w:b/>
                <w:sz w:val="18"/>
                <w:szCs w:val="18"/>
                <w:lang w:val="en-GB"/>
              </w:rPr>
              <w:t>vertical uncertainty</w:t>
            </w:r>
          </w:p>
        </w:tc>
        <w:tc>
          <w:tcPr>
            <w:tcW w:w="1985" w:type="dxa"/>
            <w:shd w:val="clear" w:color="auto" w:fill="auto"/>
          </w:tcPr>
          <w:p w14:paraId="13C0492A" w14:textId="77777777" w:rsidR="00116A89" w:rsidRPr="000763B3" w:rsidRDefault="00116A89" w:rsidP="000938BF">
            <w:pPr>
              <w:pStyle w:val="BodyText"/>
              <w:spacing w:before="60" w:after="60"/>
              <w:rPr>
                <w:sz w:val="18"/>
                <w:szCs w:val="18"/>
                <w:lang w:val="en-GB"/>
              </w:rPr>
            </w:pPr>
            <w:r w:rsidRPr="000763B3">
              <w:rPr>
                <w:sz w:val="18"/>
                <w:szCs w:val="18"/>
                <w:lang w:val="en-GB"/>
              </w:rPr>
              <w:t>-</w:t>
            </w:r>
          </w:p>
        </w:tc>
        <w:tc>
          <w:tcPr>
            <w:tcW w:w="4673" w:type="dxa"/>
            <w:shd w:val="clear" w:color="auto" w:fill="auto"/>
          </w:tcPr>
          <w:p w14:paraId="52C37C3D" w14:textId="77777777" w:rsidR="00116A89" w:rsidRPr="000763B3" w:rsidRDefault="00116A89" w:rsidP="000938BF">
            <w:pPr>
              <w:pStyle w:val="BodyText"/>
              <w:spacing w:before="60" w:after="60"/>
              <w:rPr>
                <w:sz w:val="18"/>
                <w:szCs w:val="18"/>
                <w:lang w:val="en-GB"/>
              </w:rPr>
            </w:pPr>
            <w:r w:rsidRPr="000763B3">
              <w:rPr>
                <w:sz w:val="18"/>
                <w:szCs w:val="18"/>
                <w:lang w:val="en-GB"/>
              </w:rPr>
              <w:t>Complex attribute – see clause 29.4</w:t>
            </w:r>
            <w:r w:rsidR="00A64EBC" w:rsidRPr="000763B3">
              <w:rPr>
                <w:sz w:val="18"/>
                <w:szCs w:val="18"/>
                <w:lang w:val="en-GB"/>
              </w:rPr>
              <w:t>0</w:t>
            </w:r>
            <w:r w:rsidR="00EF4FA1" w:rsidRPr="000763B3">
              <w:rPr>
                <w:sz w:val="18"/>
                <w:szCs w:val="18"/>
                <w:lang w:val="en-GB"/>
              </w:rPr>
              <w:t>.</w:t>
            </w:r>
          </w:p>
        </w:tc>
      </w:tr>
      <w:bookmarkEnd w:id="1791"/>
    </w:tbl>
    <w:p w14:paraId="0B5B6A6C" w14:textId="77777777" w:rsidR="00377031" w:rsidRPr="000763B3" w:rsidRDefault="00377031" w:rsidP="00B41993">
      <w:pPr>
        <w:pStyle w:val="Heading1"/>
        <w:spacing w:before="240" w:after="240" w:line="240" w:lineRule="exact"/>
        <w:ind w:left="431" w:hanging="431"/>
        <w:rPr>
          <w:kern w:val="28"/>
          <w:sz w:val="24"/>
          <w:szCs w:val="24"/>
          <w:lang w:val="en-GB"/>
        </w:rPr>
      </w:pPr>
      <w:r w:rsidRPr="000763B3">
        <w:rPr>
          <w:lang w:val="en-GB"/>
        </w:rPr>
        <w:br w:type="page"/>
      </w:r>
      <w:bookmarkStart w:id="1792" w:name="_Toc522284868"/>
      <w:bookmarkStart w:id="1793" w:name="_Toc181703150"/>
      <w:r w:rsidRPr="000763B3">
        <w:rPr>
          <w:kern w:val="28"/>
          <w:sz w:val="24"/>
          <w:szCs w:val="24"/>
          <w:lang w:val="en-GB"/>
        </w:rPr>
        <w:t>ECDIS System (Portrayal) Attributes</w:t>
      </w:r>
      <w:bookmarkEnd w:id="1792"/>
      <w:bookmarkEnd w:id="1793"/>
    </w:p>
    <w:p w14:paraId="4D0E59FF" w14:textId="77777777" w:rsidR="00A837E0" w:rsidRPr="000763B3" w:rsidRDefault="002E2161" w:rsidP="00B41993">
      <w:pPr>
        <w:pStyle w:val="Heading2"/>
        <w:spacing w:before="60" w:after="240" w:line="240" w:lineRule="exact"/>
        <w:ind w:left="600" w:hanging="600"/>
        <w:jc w:val="both"/>
        <w:rPr>
          <w:bCs/>
          <w:sz w:val="22"/>
          <w:lang w:val="en-GB"/>
        </w:rPr>
      </w:pPr>
      <w:bookmarkStart w:id="1794" w:name="_Toc522284869"/>
      <w:bookmarkStart w:id="1795" w:name="_Toc181703151"/>
      <w:r w:rsidRPr="000763B3">
        <w:rPr>
          <w:bCs/>
          <w:sz w:val="22"/>
          <w:szCs w:val="20"/>
          <w:lang w:val="en-GB"/>
        </w:rPr>
        <w:t xml:space="preserve">default </w:t>
      </w:r>
      <w:r w:rsidR="009A012D" w:rsidRPr="000763B3">
        <w:rPr>
          <w:bCs/>
          <w:sz w:val="22"/>
          <w:szCs w:val="20"/>
          <w:lang w:val="en-GB"/>
        </w:rPr>
        <w:t>clearance depth</w:t>
      </w:r>
      <w:bookmarkEnd w:id="1794"/>
      <w:bookmarkEnd w:id="1795"/>
    </w:p>
    <w:p w14:paraId="3A9F5E49" w14:textId="77777777" w:rsidR="00A837E0" w:rsidRPr="000763B3" w:rsidRDefault="00A837E0" w:rsidP="00A837E0">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default clearance depth</w:t>
      </w:r>
      <w:r w:rsidRPr="000763B3">
        <w:rPr>
          <w:rFonts w:ascii="Arial" w:hAnsi="Arial" w:cs="Arial"/>
          <w:sz w:val="20"/>
          <w:szCs w:val="20"/>
          <w:lang w:val="en-GB"/>
        </w:rPr>
        <w:t xml:space="preserve"> will not be converted. This attribute is an extension in S-101 used to aid with conditional ECDIS portrayal – there is no corresponding S-57 encoding for this attribute.</w:t>
      </w:r>
    </w:p>
    <w:p w14:paraId="0EF0D769" w14:textId="77777777" w:rsidR="00D87AD6" w:rsidRPr="000763B3" w:rsidRDefault="008E6640" w:rsidP="00B41993">
      <w:pPr>
        <w:pStyle w:val="Heading2"/>
        <w:spacing w:before="60" w:after="240" w:line="240" w:lineRule="exact"/>
        <w:ind w:left="600" w:hanging="600"/>
        <w:jc w:val="both"/>
        <w:rPr>
          <w:bCs/>
          <w:sz w:val="20"/>
          <w:szCs w:val="20"/>
          <w:lang w:val="en-GB"/>
        </w:rPr>
      </w:pPr>
      <w:bookmarkStart w:id="1796" w:name="_Toc522284871"/>
      <w:bookmarkStart w:id="1797" w:name="_Toc181703152"/>
      <w:bookmarkStart w:id="1798" w:name="_Hlk122297690"/>
      <w:r w:rsidRPr="000763B3">
        <w:rPr>
          <w:bCs/>
          <w:sz w:val="22"/>
          <w:szCs w:val="20"/>
          <w:lang w:val="en-GB"/>
        </w:rPr>
        <w:t xml:space="preserve">in </w:t>
      </w:r>
      <w:r w:rsidR="005A5C96" w:rsidRPr="000763B3">
        <w:rPr>
          <w:bCs/>
          <w:sz w:val="22"/>
          <w:szCs w:val="20"/>
          <w:lang w:val="en-GB"/>
        </w:rPr>
        <w:t>the water</w:t>
      </w:r>
      <w:bookmarkEnd w:id="1796"/>
      <w:bookmarkEnd w:id="1797"/>
    </w:p>
    <w:p w14:paraId="48849629" w14:textId="77777777" w:rsidR="006102C1" w:rsidRPr="000763B3" w:rsidRDefault="00D87AD6" w:rsidP="006102C1">
      <w:pPr>
        <w:spacing w:after="120"/>
        <w:jc w:val="both"/>
        <w:rPr>
          <w:rFonts w:ascii="Arial" w:hAnsi="Arial" w:cs="Arial"/>
          <w:sz w:val="20"/>
          <w:szCs w:val="20"/>
          <w:lang w:val="en-GB"/>
        </w:rPr>
      </w:pPr>
      <w:r w:rsidRPr="000763B3">
        <w:rPr>
          <w:rFonts w:ascii="Arial" w:hAnsi="Arial" w:cs="Arial"/>
          <w:sz w:val="20"/>
          <w:szCs w:val="20"/>
          <w:lang w:val="en-GB"/>
        </w:rPr>
        <w:t xml:space="preserve">The </w:t>
      </w:r>
      <w:r w:rsidR="006102C1" w:rsidRPr="000763B3">
        <w:rPr>
          <w:rFonts w:ascii="Arial" w:hAnsi="Arial" w:cs="Arial"/>
          <w:sz w:val="20"/>
          <w:szCs w:val="20"/>
          <w:lang w:val="en-GB"/>
        </w:rPr>
        <w:t xml:space="preserve">S-101 </w:t>
      </w:r>
      <w:r w:rsidRPr="000763B3">
        <w:rPr>
          <w:rFonts w:ascii="Arial" w:hAnsi="Arial" w:cs="Arial"/>
          <w:sz w:val="20"/>
          <w:szCs w:val="20"/>
          <w:lang w:val="en-GB"/>
        </w:rPr>
        <w:t xml:space="preserve">attribute </w:t>
      </w:r>
      <w:r w:rsidRPr="000763B3">
        <w:rPr>
          <w:rFonts w:ascii="Arial" w:hAnsi="Arial" w:cs="Arial"/>
          <w:b/>
          <w:bCs/>
          <w:sz w:val="20"/>
          <w:szCs w:val="20"/>
          <w:lang w:val="en-GB"/>
        </w:rPr>
        <w:t>in the water</w:t>
      </w:r>
      <w:r w:rsidR="006102C1" w:rsidRPr="000763B3">
        <w:rPr>
          <w:rFonts w:ascii="Arial" w:hAnsi="Arial" w:cs="Arial"/>
          <w:sz w:val="20"/>
          <w:szCs w:val="20"/>
          <w:lang w:val="en-GB"/>
        </w:rPr>
        <w:t xml:space="preserve"> value </w:t>
      </w:r>
      <w:r w:rsidR="006102C1" w:rsidRPr="000763B3">
        <w:rPr>
          <w:rFonts w:ascii="Arial" w:hAnsi="Arial" w:cs="Arial"/>
          <w:i/>
          <w:iCs/>
          <w:sz w:val="20"/>
          <w:szCs w:val="20"/>
          <w:lang w:val="en-GB"/>
        </w:rPr>
        <w:t>True</w:t>
      </w:r>
      <w:r w:rsidR="006102C1" w:rsidRPr="000763B3">
        <w:rPr>
          <w:rFonts w:ascii="Arial" w:hAnsi="Arial" w:cs="Arial"/>
          <w:sz w:val="20"/>
          <w:szCs w:val="20"/>
          <w:lang w:val="en-GB"/>
        </w:rPr>
        <w:t xml:space="preserve"> is used to indicate that a feature that is located offshore </w:t>
      </w:r>
      <w:r w:rsidR="009264DA" w:rsidRPr="000763B3">
        <w:rPr>
          <w:rFonts w:ascii="Arial" w:hAnsi="Arial" w:cs="Arial"/>
          <w:sz w:val="20"/>
          <w:szCs w:val="20"/>
          <w:lang w:val="en-GB"/>
        </w:rPr>
        <w:t xml:space="preserve">or extends from the land over navigable water </w:t>
      </w:r>
      <w:r w:rsidR="006102C1" w:rsidRPr="000763B3">
        <w:rPr>
          <w:rFonts w:ascii="Arial" w:hAnsi="Arial" w:cs="Arial"/>
          <w:sz w:val="20"/>
          <w:szCs w:val="20"/>
          <w:lang w:val="en-GB"/>
        </w:rPr>
        <w:t xml:space="preserve">is to be included in ECDIS Base display. All instances of encoding of the S-101 attribute </w:t>
      </w:r>
      <w:r w:rsidR="006102C1" w:rsidRPr="000763B3">
        <w:rPr>
          <w:rFonts w:ascii="Arial" w:hAnsi="Arial" w:cs="Arial"/>
          <w:b/>
          <w:sz w:val="20"/>
          <w:szCs w:val="20"/>
          <w:lang w:val="en-GB"/>
        </w:rPr>
        <w:t>in the water</w:t>
      </w:r>
      <w:r w:rsidR="006102C1" w:rsidRPr="000763B3">
        <w:rPr>
          <w:rFonts w:ascii="Arial" w:hAnsi="Arial" w:cs="Arial"/>
          <w:bCs/>
          <w:sz w:val="20"/>
          <w:szCs w:val="20"/>
          <w:lang w:val="en-GB"/>
        </w:rPr>
        <w:t xml:space="preserve"> = </w:t>
      </w:r>
      <w:r w:rsidR="006102C1" w:rsidRPr="000763B3">
        <w:rPr>
          <w:rFonts w:ascii="Arial" w:hAnsi="Arial" w:cs="Arial"/>
          <w:bCs/>
          <w:i/>
          <w:iCs/>
          <w:sz w:val="20"/>
          <w:szCs w:val="20"/>
          <w:lang w:val="en-GB"/>
        </w:rPr>
        <w:t>True</w:t>
      </w:r>
      <w:r w:rsidR="006102C1" w:rsidRPr="000763B3">
        <w:rPr>
          <w:rFonts w:ascii="Arial" w:hAnsi="Arial" w:cs="Arial"/>
          <w:sz w:val="20"/>
          <w:szCs w:val="20"/>
          <w:lang w:val="en-GB"/>
        </w:rPr>
        <w:t xml:space="preserve"> </w:t>
      </w:r>
      <w:r w:rsidR="0059601A" w:rsidRPr="000763B3">
        <w:rPr>
          <w:rFonts w:ascii="Arial" w:hAnsi="Arial" w:cs="Arial"/>
          <w:sz w:val="20"/>
          <w:szCs w:val="20"/>
          <w:lang w:val="en-GB"/>
        </w:rPr>
        <w:t xml:space="preserve">on a point feature </w:t>
      </w:r>
      <w:r w:rsidR="006102C1" w:rsidRPr="000763B3">
        <w:rPr>
          <w:rFonts w:ascii="Arial" w:hAnsi="Arial" w:cs="Arial"/>
          <w:sz w:val="20"/>
          <w:szCs w:val="20"/>
          <w:lang w:val="en-GB"/>
        </w:rPr>
        <w:t xml:space="preserve">will be converted automatically to an instance of the S-57 feature </w:t>
      </w:r>
      <w:r w:rsidR="006102C1" w:rsidRPr="000763B3">
        <w:rPr>
          <w:rFonts w:ascii="Arial" w:hAnsi="Arial" w:cs="Arial"/>
          <w:b/>
          <w:bCs/>
          <w:sz w:val="20"/>
          <w:szCs w:val="20"/>
          <w:lang w:val="en-GB"/>
        </w:rPr>
        <w:t>PILPNT</w:t>
      </w:r>
      <w:r w:rsidR="006102C1" w:rsidRPr="000763B3">
        <w:rPr>
          <w:rFonts w:ascii="Arial" w:hAnsi="Arial" w:cs="Arial"/>
          <w:sz w:val="20"/>
          <w:szCs w:val="20"/>
          <w:lang w:val="en-GB"/>
        </w:rPr>
        <w:t xml:space="preserve">, coincident with the converted feature for which </w:t>
      </w:r>
      <w:r w:rsidR="006102C1" w:rsidRPr="000763B3">
        <w:rPr>
          <w:rFonts w:ascii="Arial" w:hAnsi="Arial" w:cs="Arial"/>
          <w:b/>
          <w:bCs/>
          <w:sz w:val="20"/>
          <w:szCs w:val="20"/>
          <w:lang w:val="en-GB"/>
        </w:rPr>
        <w:t>in the water</w:t>
      </w:r>
      <w:r w:rsidR="006102C1" w:rsidRPr="000763B3">
        <w:rPr>
          <w:rFonts w:ascii="Arial" w:hAnsi="Arial" w:cs="Arial"/>
          <w:sz w:val="20"/>
          <w:szCs w:val="20"/>
          <w:lang w:val="en-GB"/>
        </w:rPr>
        <w:t xml:space="preserve"> is present</w:t>
      </w:r>
      <w:r w:rsidR="00102176" w:rsidRPr="000763B3">
        <w:rPr>
          <w:rFonts w:ascii="Arial" w:hAnsi="Arial" w:cs="Arial"/>
          <w:sz w:val="20"/>
          <w:szCs w:val="20"/>
          <w:lang w:val="en-GB"/>
        </w:rPr>
        <w:t xml:space="preserve"> and taking the same value for the attribute SCAMIN as the converted feature</w:t>
      </w:r>
      <w:r w:rsidR="006102C1" w:rsidRPr="000763B3">
        <w:rPr>
          <w:rFonts w:ascii="Arial" w:hAnsi="Arial" w:cs="Arial"/>
          <w:sz w:val="20"/>
          <w:szCs w:val="20"/>
          <w:lang w:val="en-GB"/>
        </w:rPr>
        <w:t>,</w:t>
      </w:r>
      <w:r w:rsidR="006102C1" w:rsidRPr="000763B3">
        <w:rPr>
          <w:rFonts w:ascii="Arial" w:hAnsi="Arial" w:cs="Arial"/>
          <w:b/>
          <w:sz w:val="20"/>
          <w:szCs w:val="20"/>
          <w:lang w:val="en-GB"/>
        </w:rPr>
        <w:t xml:space="preserve"> </w:t>
      </w:r>
      <w:r w:rsidR="006102C1" w:rsidRPr="000763B3">
        <w:rPr>
          <w:rFonts w:ascii="Arial" w:hAnsi="Arial" w:cs="Arial"/>
          <w:sz w:val="20"/>
          <w:szCs w:val="20"/>
          <w:lang w:val="en-GB"/>
        </w:rPr>
        <w:t>during the automated conversion process.</w:t>
      </w:r>
    </w:p>
    <w:p w14:paraId="21817385" w14:textId="77777777" w:rsidR="005A5C96" w:rsidRPr="000763B3" w:rsidRDefault="006102C1" w:rsidP="0048365E">
      <w:pPr>
        <w:spacing w:after="240"/>
        <w:jc w:val="both"/>
        <w:rPr>
          <w:rFonts w:ascii="Arial" w:hAnsi="Arial" w:cs="Arial"/>
          <w:b/>
          <w:bCs/>
          <w:sz w:val="20"/>
          <w:szCs w:val="20"/>
          <w:lang w:val="en-GB"/>
        </w:rPr>
      </w:pPr>
      <w:r w:rsidRPr="000763B3">
        <w:rPr>
          <w:rFonts w:ascii="Arial" w:hAnsi="Arial" w:cs="Arial"/>
          <w:bCs/>
          <w:sz w:val="20"/>
          <w:szCs w:val="20"/>
          <w:lang w:val="en-GB"/>
        </w:rPr>
        <w:t xml:space="preserve">Where </w:t>
      </w:r>
      <w:r w:rsidRPr="000763B3">
        <w:rPr>
          <w:rFonts w:ascii="Arial" w:hAnsi="Arial" w:cs="Arial"/>
          <w:b/>
          <w:sz w:val="20"/>
          <w:szCs w:val="20"/>
          <w:lang w:val="en-GB"/>
        </w:rPr>
        <w:t>in the water</w:t>
      </w:r>
      <w:r w:rsidRPr="000763B3">
        <w:rPr>
          <w:rFonts w:ascii="Arial" w:hAnsi="Arial" w:cs="Arial"/>
          <w:bCs/>
          <w:sz w:val="20"/>
          <w:szCs w:val="20"/>
          <w:lang w:val="en-GB"/>
        </w:rPr>
        <w:t xml:space="preserve"> has been populated as </w:t>
      </w:r>
      <w:r w:rsidRPr="000763B3">
        <w:rPr>
          <w:rFonts w:ascii="Arial" w:hAnsi="Arial" w:cs="Arial"/>
          <w:bCs/>
          <w:i/>
          <w:iCs/>
          <w:sz w:val="20"/>
          <w:szCs w:val="20"/>
          <w:lang w:val="en-GB"/>
        </w:rPr>
        <w:t>False</w:t>
      </w:r>
      <w:r w:rsidRPr="000763B3">
        <w:rPr>
          <w:rFonts w:ascii="Arial" w:hAnsi="Arial" w:cs="Arial"/>
          <w:bCs/>
          <w:sz w:val="20"/>
          <w:szCs w:val="20"/>
          <w:lang w:val="en-GB"/>
        </w:rPr>
        <w:t xml:space="preserve">, the attribute will not be </w:t>
      </w:r>
      <w:r w:rsidR="00A95112" w:rsidRPr="000763B3">
        <w:rPr>
          <w:rFonts w:ascii="Arial" w:hAnsi="Arial" w:cs="Arial"/>
          <w:bCs/>
          <w:sz w:val="20"/>
          <w:szCs w:val="20"/>
          <w:lang w:val="en-GB"/>
        </w:rPr>
        <w:t>used in the automated conversion process</w:t>
      </w:r>
      <w:r w:rsidRPr="000763B3">
        <w:rPr>
          <w:rFonts w:ascii="Arial" w:hAnsi="Arial" w:cs="Arial"/>
          <w:bCs/>
          <w:sz w:val="20"/>
          <w:szCs w:val="20"/>
          <w:lang w:val="en-GB"/>
        </w:rPr>
        <w:t>.</w:t>
      </w:r>
      <w:r w:rsidR="005A5C96" w:rsidRPr="000763B3">
        <w:rPr>
          <w:rFonts w:ascii="Arial" w:hAnsi="Arial" w:cs="Arial"/>
          <w:b/>
          <w:bCs/>
          <w:sz w:val="20"/>
          <w:szCs w:val="20"/>
          <w:lang w:val="en-GB"/>
        </w:rPr>
        <w:fldChar w:fldCharType="begin"/>
      </w:r>
      <w:r w:rsidR="005A5C96" w:rsidRPr="000763B3">
        <w:rPr>
          <w:rFonts w:ascii="Arial" w:hAnsi="Arial" w:cs="Arial"/>
          <w:b/>
          <w:bCs/>
          <w:sz w:val="20"/>
          <w:szCs w:val="20"/>
          <w:lang w:val="en-GB"/>
        </w:rPr>
        <w:instrText xml:space="preserve"> XE "Feature Objects  </w:instrText>
      </w:r>
      <w:r w:rsidR="005A5C96" w:rsidRPr="000763B3">
        <w:rPr>
          <w:rFonts w:ascii="Arial" w:hAnsi="Arial" w:cs="Arial"/>
          <w:b/>
          <w:bCs/>
          <w:sz w:val="20"/>
          <w:szCs w:val="20"/>
          <w:lang w:val="en-GB"/>
        </w:rPr>
        <w:fldChar w:fldCharType="end"/>
      </w:r>
    </w:p>
    <w:p w14:paraId="7E3979DF" w14:textId="77777777" w:rsidR="0048365E" w:rsidRPr="000763B3" w:rsidRDefault="008E6640" w:rsidP="00B41993">
      <w:pPr>
        <w:pStyle w:val="Heading2"/>
        <w:spacing w:before="60" w:after="240" w:line="240" w:lineRule="exact"/>
        <w:ind w:left="600" w:hanging="600"/>
        <w:jc w:val="both"/>
        <w:rPr>
          <w:bCs/>
          <w:sz w:val="22"/>
          <w:lang w:val="en-GB"/>
        </w:rPr>
      </w:pPr>
      <w:bookmarkStart w:id="1799" w:name="_Toc522284872"/>
      <w:bookmarkStart w:id="1800" w:name="_Toc181703153"/>
      <w:bookmarkEnd w:id="1798"/>
      <w:r w:rsidRPr="000763B3">
        <w:rPr>
          <w:bCs/>
          <w:sz w:val="22"/>
          <w:szCs w:val="20"/>
          <w:lang w:val="en-GB"/>
        </w:rPr>
        <w:t xml:space="preserve">sector </w:t>
      </w:r>
      <w:r w:rsidR="0080110A" w:rsidRPr="000763B3">
        <w:rPr>
          <w:bCs/>
          <w:sz w:val="22"/>
          <w:szCs w:val="20"/>
          <w:lang w:val="en-GB"/>
        </w:rPr>
        <w:t xml:space="preserve">arc </w:t>
      </w:r>
      <w:r w:rsidR="00115545" w:rsidRPr="000763B3">
        <w:rPr>
          <w:bCs/>
          <w:sz w:val="22"/>
          <w:szCs w:val="20"/>
          <w:lang w:val="en-GB"/>
        </w:rPr>
        <w:t>extension</w:t>
      </w:r>
      <w:bookmarkEnd w:id="1799"/>
      <w:bookmarkEnd w:id="1800"/>
    </w:p>
    <w:p w14:paraId="7E0567EE" w14:textId="77777777" w:rsidR="0048365E" w:rsidRPr="000763B3" w:rsidRDefault="0048365E" w:rsidP="0048365E">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 xml:space="preserve">sector </w:t>
      </w:r>
      <w:r w:rsidR="0080110A" w:rsidRPr="000763B3">
        <w:rPr>
          <w:rFonts w:ascii="Arial" w:hAnsi="Arial" w:cs="Arial"/>
          <w:b/>
          <w:sz w:val="20"/>
          <w:szCs w:val="20"/>
          <w:lang w:val="en-GB"/>
        </w:rPr>
        <w:t xml:space="preserve">arc </w:t>
      </w:r>
      <w:r w:rsidRPr="000763B3">
        <w:rPr>
          <w:rFonts w:ascii="Arial" w:hAnsi="Arial" w:cs="Arial"/>
          <w:b/>
          <w:sz w:val="20"/>
          <w:szCs w:val="20"/>
          <w:lang w:val="en-GB"/>
        </w:rPr>
        <w:t>extension</w:t>
      </w:r>
      <w:r w:rsidRPr="000763B3">
        <w:rPr>
          <w:rFonts w:ascii="Arial" w:hAnsi="Arial" w:cs="Arial"/>
          <w:sz w:val="20"/>
          <w:szCs w:val="20"/>
          <w:lang w:val="en-GB"/>
        </w:rPr>
        <w:t xml:space="preserve"> will not be converted. This attribute is an extension in S-101 used to aid with conditional ECDIS portrayal – there is no corresponding S-57 encoding for this attribute.</w:t>
      </w:r>
    </w:p>
    <w:p w14:paraId="3071027C" w14:textId="77777777" w:rsidR="00A837E0" w:rsidRPr="000763B3" w:rsidRDefault="008E6640" w:rsidP="00B41993">
      <w:pPr>
        <w:pStyle w:val="Heading2"/>
        <w:spacing w:before="60" w:after="240" w:line="240" w:lineRule="exact"/>
        <w:ind w:left="600" w:hanging="600"/>
        <w:jc w:val="both"/>
        <w:rPr>
          <w:bCs/>
          <w:sz w:val="22"/>
          <w:lang w:val="en-GB"/>
        </w:rPr>
      </w:pPr>
      <w:bookmarkStart w:id="1801" w:name="_Toc522284873"/>
      <w:bookmarkStart w:id="1802" w:name="_Toc181703154"/>
      <w:r w:rsidRPr="000763B3">
        <w:rPr>
          <w:bCs/>
          <w:sz w:val="22"/>
          <w:szCs w:val="20"/>
          <w:lang w:val="en-GB"/>
        </w:rPr>
        <w:t xml:space="preserve">surrounding </w:t>
      </w:r>
      <w:r w:rsidR="001C6EA0" w:rsidRPr="000763B3">
        <w:rPr>
          <w:bCs/>
          <w:sz w:val="22"/>
          <w:szCs w:val="20"/>
          <w:lang w:val="en-GB"/>
        </w:rPr>
        <w:t>depth</w:t>
      </w:r>
      <w:bookmarkEnd w:id="1801"/>
      <w:bookmarkEnd w:id="1802"/>
    </w:p>
    <w:p w14:paraId="7A790D9C" w14:textId="77777777" w:rsidR="00A837E0" w:rsidRPr="000763B3" w:rsidRDefault="00A837E0" w:rsidP="00A837E0">
      <w:pPr>
        <w:spacing w:after="240"/>
        <w:jc w:val="both"/>
        <w:rPr>
          <w:rFonts w:ascii="Arial" w:hAnsi="Arial" w:cs="Arial"/>
          <w:sz w:val="20"/>
          <w:szCs w:val="20"/>
          <w:lang w:val="en-GB"/>
        </w:rPr>
      </w:pPr>
      <w:r w:rsidRPr="000763B3">
        <w:rPr>
          <w:rFonts w:ascii="Arial" w:hAnsi="Arial" w:cs="Arial"/>
          <w:sz w:val="20"/>
          <w:szCs w:val="20"/>
          <w:lang w:val="en-GB"/>
        </w:rPr>
        <w:t xml:space="preserve">The S-101 attribute </w:t>
      </w:r>
      <w:r w:rsidRPr="000763B3">
        <w:rPr>
          <w:rFonts w:ascii="Arial" w:hAnsi="Arial" w:cs="Arial"/>
          <w:b/>
          <w:sz w:val="20"/>
          <w:szCs w:val="20"/>
          <w:lang w:val="en-GB"/>
        </w:rPr>
        <w:t>surrounding depth</w:t>
      </w:r>
      <w:r w:rsidRPr="000763B3">
        <w:rPr>
          <w:rFonts w:ascii="Arial" w:hAnsi="Arial" w:cs="Arial"/>
          <w:sz w:val="20"/>
          <w:szCs w:val="20"/>
          <w:lang w:val="en-GB"/>
        </w:rPr>
        <w:t xml:space="preserve"> will not be converted. This attribute is an extension in S-101 used to aid with conditional ECDIS portrayal – there is no corresponding S-57 encoding for this attribute.</w:t>
      </w:r>
    </w:p>
    <w:p w14:paraId="110C0D37" w14:textId="77777777" w:rsidR="00374CF9" w:rsidRPr="000763B3" w:rsidRDefault="00FB2501" w:rsidP="00B41993">
      <w:pPr>
        <w:pStyle w:val="Heading1"/>
        <w:spacing w:before="240" w:after="240" w:line="240" w:lineRule="exact"/>
        <w:ind w:hanging="574"/>
        <w:rPr>
          <w:bCs/>
          <w:kern w:val="28"/>
          <w:sz w:val="24"/>
          <w:szCs w:val="24"/>
          <w:lang w:val="en-GB"/>
        </w:rPr>
      </w:pPr>
      <w:r w:rsidRPr="000763B3">
        <w:rPr>
          <w:kern w:val="28"/>
          <w:lang w:val="en-GB"/>
        </w:rPr>
        <w:br w:type="page"/>
      </w:r>
      <w:bookmarkStart w:id="1803" w:name="_Toc522284874"/>
      <w:bookmarkStart w:id="1804" w:name="_Toc181703155"/>
      <w:r w:rsidR="00374CF9" w:rsidRPr="000763B3">
        <w:rPr>
          <w:bCs/>
          <w:kern w:val="28"/>
          <w:sz w:val="24"/>
          <w:szCs w:val="24"/>
          <w:lang w:val="en-GB"/>
        </w:rPr>
        <w:t>Updating</w:t>
      </w:r>
      <w:r w:rsidR="007E2BA2" w:rsidRPr="000763B3">
        <w:rPr>
          <w:bCs/>
          <w:kern w:val="28"/>
          <w:sz w:val="24"/>
          <w:szCs w:val="24"/>
          <w:lang w:val="en-GB"/>
        </w:rPr>
        <w:t xml:space="preserve"> (see S-4 – B-600)</w:t>
      </w:r>
      <w:bookmarkEnd w:id="1803"/>
      <w:bookmarkEnd w:id="1804"/>
    </w:p>
    <w:p w14:paraId="1663AE0E" w14:textId="77777777" w:rsidR="002E7E53" w:rsidRPr="000763B3" w:rsidRDefault="00D527A7" w:rsidP="00D527A7">
      <w:pPr>
        <w:spacing w:after="240"/>
        <w:jc w:val="both"/>
        <w:rPr>
          <w:rFonts w:ascii="Arial" w:hAnsi="Arial" w:cs="Arial"/>
          <w:sz w:val="20"/>
          <w:szCs w:val="20"/>
          <w:lang w:val="en-GB"/>
        </w:rPr>
      </w:pPr>
      <w:r w:rsidRPr="000763B3">
        <w:rPr>
          <w:rFonts w:ascii="Arial" w:hAnsi="Arial" w:cs="Arial"/>
          <w:sz w:val="20"/>
          <w:szCs w:val="20"/>
          <w:lang w:val="en-GB"/>
        </w:rPr>
        <w:t>Not applicable.</w:t>
      </w:r>
    </w:p>
    <w:p w14:paraId="091915F9" w14:textId="77777777" w:rsidR="00F55234" w:rsidRPr="000763B3" w:rsidRDefault="00F55234" w:rsidP="00B41993">
      <w:pPr>
        <w:pStyle w:val="Heading2"/>
        <w:spacing w:before="60" w:after="240" w:line="240" w:lineRule="exact"/>
        <w:ind w:left="600" w:hanging="600"/>
        <w:jc w:val="both"/>
        <w:rPr>
          <w:bCs/>
          <w:sz w:val="22"/>
          <w:szCs w:val="20"/>
          <w:lang w:val="en-GB"/>
        </w:rPr>
      </w:pPr>
      <w:bookmarkStart w:id="1805" w:name="_Toc522284875"/>
      <w:bookmarkStart w:id="1806" w:name="_Toc181703156"/>
      <w:r w:rsidRPr="000763B3">
        <w:rPr>
          <w:bCs/>
          <w:sz w:val="22"/>
          <w:szCs w:val="20"/>
          <w:lang w:val="en-GB"/>
        </w:rPr>
        <w:t>Issuing Updates in advance</w:t>
      </w:r>
      <w:bookmarkEnd w:id="1805"/>
      <w:bookmarkEnd w:id="1806"/>
    </w:p>
    <w:p w14:paraId="226C9E7E" w14:textId="77777777" w:rsidR="00D527A7" w:rsidRPr="000763B3" w:rsidRDefault="00D527A7" w:rsidP="00D527A7">
      <w:pPr>
        <w:spacing w:after="240"/>
        <w:jc w:val="both"/>
        <w:rPr>
          <w:rFonts w:ascii="Arial" w:hAnsi="Arial" w:cs="Arial"/>
          <w:sz w:val="20"/>
          <w:szCs w:val="20"/>
          <w:lang w:val="en-GB"/>
        </w:rPr>
      </w:pPr>
      <w:bookmarkStart w:id="1807" w:name="_Toc297795461"/>
      <w:bookmarkStart w:id="1808" w:name="_Toc522284876"/>
      <w:r w:rsidRPr="000763B3">
        <w:rPr>
          <w:rFonts w:ascii="Arial" w:hAnsi="Arial" w:cs="Arial"/>
          <w:sz w:val="20"/>
          <w:szCs w:val="20"/>
          <w:lang w:val="en-GB"/>
        </w:rPr>
        <w:t>Not applicable.</w:t>
      </w:r>
    </w:p>
    <w:p w14:paraId="3C09019E" w14:textId="77777777" w:rsidR="002A070D" w:rsidRPr="000763B3" w:rsidRDefault="002A070D" w:rsidP="00B41993">
      <w:pPr>
        <w:pStyle w:val="Heading3"/>
        <w:tabs>
          <w:tab w:val="clear" w:pos="720"/>
          <w:tab w:val="num" w:pos="840"/>
        </w:tabs>
        <w:spacing w:before="120" w:after="120"/>
        <w:ind w:left="840" w:hanging="840"/>
        <w:jc w:val="both"/>
        <w:rPr>
          <w:rFonts w:ascii="Arial" w:hAnsi="Arial"/>
          <w:sz w:val="20"/>
          <w:lang w:val="en-GB"/>
        </w:rPr>
      </w:pPr>
      <w:bookmarkStart w:id="1809" w:name="_Toc181703157"/>
      <w:r w:rsidRPr="000763B3">
        <w:rPr>
          <w:rFonts w:ascii="Arial" w:hAnsi="Arial"/>
          <w:sz w:val="20"/>
          <w:lang w:val="en-GB"/>
        </w:rPr>
        <w:t>Advance notification of changes to traffic separation schemes</w:t>
      </w:r>
      <w:bookmarkEnd w:id="1807"/>
      <w:bookmarkEnd w:id="1808"/>
      <w:bookmarkEnd w:id="1809"/>
    </w:p>
    <w:p w14:paraId="408FECEE" w14:textId="77777777" w:rsidR="00D527A7" w:rsidRPr="000763B3" w:rsidRDefault="00D527A7" w:rsidP="00D527A7">
      <w:pPr>
        <w:spacing w:after="240"/>
        <w:jc w:val="both"/>
        <w:rPr>
          <w:rFonts w:ascii="Arial" w:hAnsi="Arial" w:cs="Arial"/>
          <w:sz w:val="20"/>
          <w:szCs w:val="20"/>
          <w:lang w:val="en-GB"/>
        </w:rPr>
      </w:pPr>
      <w:bookmarkStart w:id="1810" w:name="_Toc522284877"/>
      <w:r w:rsidRPr="000763B3">
        <w:rPr>
          <w:rFonts w:ascii="Arial" w:hAnsi="Arial" w:cs="Arial"/>
          <w:sz w:val="20"/>
          <w:szCs w:val="20"/>
          <w:lang w:val="en-GB"/>
        </w:rPr>
        <w:t>Not applicable.</w:t>
      </w:r>
    </w:p>
    <w:p w14:paraId="6C813AD4" w14:textId="77777777" w:rsidR="00982779" w:rsidRPr="000763B3" w:rsidRDefault="00982779" w:rsidP="00B41993">
      <w:pPr>
        <w:pStyle w:val="Heading2"/>
        <w:spacing w:before="60" w:after="240" w:line="240" w:lineRule="exact"/>
        <w:ind w:left="600" w:hanging="600"/>
        <w:jc w:val="both"/>
        <w:rPr>
          <w:bCs/>
          <w:sz w:val="22"/>
          <w:szCs w:val="20"/>
          <w:lang w:val="en-GB"/>
        </w:rPr>
      </w:pPr>
      <w:bookmarkStart w:id="1811" w:name="_Toc181703158"/>
      <w:r w:rsidRPr="000763B3">
        <w:rPr>
          <w:bCs/>
          <w:sz w:val="22"/>
          <w:szCs w:val="20"/>
          <w:lang w:val="en-GB"/>
        </w:rPr>
        <w:t xml:space="preserve">Guidelines for encoding Temporary and Preliminary </w:t>
      </w:r>
      <w:smartTag w:uri="urn:schemas-microsoft-com:office:smarttags" w:element="stockticker">
        <w:r w:rsidRPr="000763B3">
          <w:rPr>
            <w:bCs/>
            <w:sz w:val="22"/>
            <w:szCs w:val="20"/>
            <w:lang w:val="en-GB"/>
          </w:rPr>
          <w:t>ENC</w:t>
        </w:r>
      </w:smartTag>
      <w:r w:rsidRPr="000763B3">
        <w:rPr>
          <w:bCs/>
          <w:sz w:val="22"/>
          <w:szCs w:val="20"/>
          <w:lang w:val="en-GB"/>
        </w:rPr>
        <w:t xml:space="preserve"> Updates</w:t>
      </w:r>
      <w:bookmarkEnd w:id="1810"/>
      <w:bookmarkEnd w:id="1811"/>
    </w:p>
    <w:p w14:paraId="34BAC516" w14:textId="77777777" w:rsidR="00982779" w:rsidRPr="000763B3" w:rsidRDefault="00982779" w:rsidP="00B41993">
      <w:pPr>
        <w:pStyle w:val="Heading3"/>
        <w:tabs>
          <w:tab w:val="clear" w:pos="720"/>
          <w:tab w:val="num" w:pos="840"/>
        </w:tabs>
        <w:spacing w:before="120" w:after="120"/>
        <w:ind w:left="840" w:hanging="840"/>
        <w:jc w:val="both"/>
        <w:rPr>
          <w:rFonts w:ascii="Arial" w:hAnsi="Arial"/>
          <w:sz w:val="20"/>
          <w:lang w:val="en-GB"/>
        </w:rPr>
      </w:pPr>
      <w:bookmarkStart w:id="1812" w:name="_Toc522284878"/>
      <w:bookmarkStart w:id="1813" w:name="_Toc181703159"/>
      <w:r w:rsidRPr="000763B3">
        <w:rPr>
          <w:rFonts w:ascii="Arial" w:hAnsi="Arial"/>
          <w:sz w:val="20"/>
          <w:lang w:val="en-GB"/>
        </w:rPr>
        <w:t>Introduction</w:t>
      </w:r>
      <w:bookmarkEnd w:id="1812"/>
      <w:bookmarkEnd w:id="1813"/>
    </w:p>
    <w:p w14:paraId="7C27B062" w14:textId="77777777" w:rsidR="00D527A7" w:rsidRPr="000763B3" w:rsidRDefault="00D527A7" w:rsidP="00D527A7">
      <w:pPr>
        <w:spacing w:after="240"/>
        <w:jc w:val="both"/>
        <w:rPr>
          <w:rFonts w:ascii="Arial" w:hAnsi="Arial" w:cs="Arial"/>
          <w:sz w:val="20"/>
          <w:szCs w:val="20"/>
          <w:lang w:val="en-GB"/>
        </w:rPr>
      </w:pPr>
      <w:bookmarkStart w:id="1814" w:name="_Toc522284879"/>
      <w:r w:rsidRPr="000763B3">
        <w:rPr>
          <w:rFonts w:ascii="Arial" w:hAnsi="Arial" w:cs="Arial"/>
          <w:sz w:val="20"/>
          <w:szCs w:val="20"/>
          <w:lang w:val="en-GB"/>
        </w:rPr>
        <w:t>Not applicable.</w:t>
      </w:r>
    </w:p>
    <w:p w14:paraId="19A6A62D" w14:textId="77777777" w:rsidR="0080651F" w:rsidRPr="000763B3" w:rsidRDefault="0080651F" w:rsidP="00B41993">
      <w:pPr>
        <w:pStyle w:val="Heading3"/>
        <w:tabs>
          <w:tab w:val="clear" w:pos="720"/>
          <w:tab w:val="num" w:pos="840"/>
        </w:tabs>
        <w:spacing w:before="120" w:after="120"/>
        <w:ind w:left="840" w:hanging="840"/>
        <w:jc w:val="both"/>
        <w:rPr>
          <w:rFonts w:ascii="Arial" w:hAnsi="Arial"/>
          <w:sz w:val="20"/>
          <w:lang w:val="en-GB"/>
        </w:rPr>
      </w:pPr>
      <w:bookmarkStart w:id="1815" w:name="_Toc181703160"/>
      <w:r w:rsidRPr="000763B3">
        <w:rPr>
          <w:rFonts w:ascii="Arial" w:hAnsi="Arial"/>
          <w:sz w:val="20"/>
          <w:lang w:val="en-GB"/>
        </w:rPr>
        <w:t>Temporary (T) Notices to Mariners (see S-4 – B-633)</w:t>
      </w:r>
      <w:bookmarkEnd w:id="1814"/>
      <w:bookmarkEnd w:id="1815"/>
    </w:p>
    <w:p w14:paraId="2941C884" w14:textId="77777777" w:rsidR="00D527A7" w:rsidRPr="000763B3" w:rsidRDefault="00D527A7" w:rsidP="00D527A7">
      <w:pPr>
        <w:spacing w:after="240"/>
        <w:jc w:val="both"/>
        <w:rPr>
          <w:rFonts w:ascii="Arial" w:hAnsi="Arial" w:cs="Arial"/>
          <w:sz w:val="20"/>
          <w:szCs w:val="20"/>
          <w:lang w:val="en-GB"/>
        </w:rPr>
      </w:pPr>
      <w:bookmarkStart w:id="1816" w:name="_Toc522284880"/>
      <w:r w:rsidRPr="000763B3">
        <w:rPr>
          <w:rFonts w:ascii="Arial" w:hAnsi="Arial" w:cs="Arial"/>
          <w:sz w:val="20"/>
          <w:szCs w:val="20"/>
          <w:lang w:val="en-GB"/>
        </w:rPr>
        <w:t>Not applicable</w:t>
      </w:r>
    </w:p>
    <w:p w14:paraId="5BB64452" w14:textId="77777777" w:rsidR="00334E5A" w:rsidRPr="000763B3" w:rsidRDefault="00334E5A" w:rsidP="00B41993">
      <w:pPr>
        <w:pStyle w:val="Heading3"/>
        <w:tabs>
          <w:tab w:val="clear" w:pos="720"/>
          <w:tab w:val="num" w:pos="840"/>
        </w:tabs>
        <w:spacing w:before="120" w:after="120"/>
        <w:ind w:left="840" w:hanging="840"/>
        <w:jc w:val="both"/>
        <w:rPr>
          <w:rFonts w:ascii="Arial" w:hAnsi="Arial"/>
          <w:sz w:val="20"/>
          <w:lang w:val="en-GB"/>
        </w:rPr>
      </w:pPr>
      <w:bookmarkStart w:id="1817" w:name="_Toc181703161"/>
      <w:r w:rsidRPr="000763B3">
        <w:rPr>
          <w:rFonts w:ascii="Arial" w:hAnsi="Arial"/>
          <w:sz w:val="20"/>
          <w:lang w:val="en-GB"/>
        </w:rPr>
        <w:t>Preliminary (P) Notices to Mariners (see S-4 – B-634)</w:t>
      </w:r>
      <w:bookmarkEnd w:id="1816"/>
      <w:bookmarkEnd w:id="1817"/>
    </w:p>
    <w:p w14:paraId="7A67EBDB" w14:textId="77777777" w:rsidR="00D527A7" w:rsidRPr="000763B3" w:rsidRDefault="00D527A7" w:rsidP="00D527A7">
      <w:pPr>
        <w:spacing w:after="240"/>
        <w:jc w:val="both"/>
        <w:rPr>
          <w:rFonts w:ascii="Arial" w:hAnsi="Arial" w:cs="Arial"/>
          <w:sz w:val="20"/>
          <w:szCs w:val="20"/>
          <w:lang w:val="en-GB"/>
        </w:rPr>
      </w:pPr>
      <w:r w:rsidRPr="000763B3">
        <w:rPr>
          <w:rFonts w:ascii="Arial" w:hAnsi="Arial" w:cs="Arial"/>
          <w:sz w:val="20"/>
          <w:szCs w:val="20"/>
          <w:lang w:val="en-GB"/>
        </w:rPr>
        <w:t>Not applicable.</w:t>
      </w:r>
    </w:p>
    <w:p w14:paraId="7FD02A3D" w14:textId="77777777" w:rsidR="00D527A7" w:rsidRPr="000763B3" w:rsidRDefault="00D527A7" w:rsidP="00D527A7">
      <w:pPr>
        <w:pStyle w:val="Heading1"/>
        <w:tabs>
          <w:tab w:val="clear" w:pos="574"/>
          <w:tab w:val="clear" w:pos="2145"/>
          <w:tab w:val="num" w:pos="567"/>
        </w:tabs>
        <w:spacing w:before="120" w:after="200"/>
        <w:ind w:left="567" w:hanging="567"/>
        <w:rPr>
          <w:kern w:val="28"/>
          <w:sz w:val="24"/>
          <w:szCs w:val="24"/>
          <w:lang w:val="en-GB"/>
        </w:rPr>
      </w:pPr>
      <w:r w:rsidRPr="000763B3">
        <w:rPr>
          <w:sz w:val="20"/>
          <w:szCs w:val="20"/>
          <w:lang w:val="en-GB"/>
        </w:rPr>
        <w:br w:type="page"/>
      </w:r>
      <w:bookmarkStart w:id="1818" w:name="_Toc175743217"/>
      <w:bookmarkStart w:id="1819" w:name="_Toc181703162"/>
      <w:r w:rsidRPr="000763B3">
        <w:rPr>
          <w:kern w:val="28"/>
          <w:sz w:val="24"/>
          <w:szCs w:val="24"/>
          <w:lang w:val="en-GB"/>
        </w:rPr>
        <w:t>ECDIS Chart 1 Features and Attributes</w:t>
      </w:r>
      <w:bookmarkEnd w:id="1818"/>
      <w:bookmarkEnd w:id="1819"/>
    </w:p>
    <w:p w14:paraId="6FF165C3" w14:textId="77777777" w:rsidR="00D527A7" w:rsidRPr="000763B3" w:rsidRDefault="00D527A7" w:rsidP="00D527A7">
      <w:pPr>
        <w:pStyle w:val="Heading2"/>
        <w:tabs>
          <w:tab w:val="clear" w:pos="816"/>
          <w:tab w:val="clear" w:pos="2145"/>
          <w:tab w:val="num" w:pos="709"/>
        </w:tabs>
        <w:spacing w:before="120" w:after="200"/>
        <w:ind w:left="709" w:hanging="709"/>
        <w:jc w:val="left"/>
        <w:rPr>
          <w:bCs/>
          <w:sz w:val="22"/>
          <w:szCs w:val="22"/>
          <w:lang w:val="en-GB"/>
        </w:rPr>
      </w:pPr>
      <w:bookmarkStart w:id="1820" w:name="_Toc175743218"/>
      <w:bookmarkStart w:id="1821" w:name="_Toc181703163"/>
      <w:r w:rsidRPr="000763B3">
        <w:rPr>
          <w:bCs/>
          <w:sz w:val="22"/>
          <w:szCs w:val="22"/>
          <w:lang w:val="en-GB"/>
        </w:rPr>
        <w:t>Chart 1 feature</w:t>
      </w:r>
      <w:bookmarkEnd w:id="1820"/>
      <w:bookmarkEnd w:id="1821"/>
    </w:p>
    <w:p w14:paraId="1AD9D092" w14:textId="77777777" w:rsidR="00D527A7" w:rsidRPr="000763B3" w:rsidRDefault="00D527A7" w:rsidP="00D527A7">
      <w:pPr>
        <w:spacing w:after="240"/>
        <w:jc w:val="both"/>
        <w:rPr>
          <w:rFonts w:ascii="Arial" w:hAnsi="Arial" w:cs="Arial"/>
          <w:sz w:val="20"/>
          <w:szCs w:val="20"/>
          <w:lang w:val="en-GB"/>
        </w:rPr>
      </w:pPr>
      <w:r w:rsidRPr="000763B3">
        <w:rPr>
          <w:rFonts w:ascii="Arial" w:hAnsi="Arial" w:cs="Arial"/>
          <w:sz w:val="20"/>
          <w:szCs w:val="20"/>
          <w:lang w:val="en-GB"/>
        </w:rPr>
        <w:t>Not applicable.</w:t>
      </w:r>
    </w:p>
    <w:p w14:paraId="312325B7" w14:textId="77777777" w:rsidR="00D527A7" w:rsidRPr="000763B3" w:rsidRDefault="00D527A7" w:rsidP="00D527A7">
      <w:pPr>
        <w:pStyle w:val="Heading2"/>
        <w:tabs>
          <w:tab w:val="clear" w:pos="816"/>
          <w:tab w:val="clear" w:pos="2145"/>
          <w:tab w:val="num" w:pos="851"/>
        </w:tabs>
        <w:spacing w:before="120" w:after="200"/>
        <w:ind w:left="851" w:hanging="851"/>
        <w:jc w:val="left"/>
        <w:rPr>
          <w:bCs/>
          <w:sz w:val="22"/>
          <w:lang w:val="en-GB"/>
        </w:rPr>
      </w:pPr>
      <w:bookmarkStart w:id="1822" w:name="_Toc175743220"/>
      <w:bookmarkStart w:id="1823" w:name="_Toc181703164"/>
      <w:r w:rsidRPr="000763B3">
        <w:rPr>
          <w:bCs/>
          <w:sz w:val="22"/>
          <w:szCs w:val="20"/>
          <w:lang w:val="en-GB"/>
        </w:rPr>
        <w:t>drawing instruction</w:t>
      </w:r>
      <w:bookmarkEnd w:id="1822"/>
      <w:bookmarkEnd w:id="1823"/>
      <w:r w:rsidRPr="000763B3">
        <w:rPr>
          <w:bCs/>
          <w:sz w:val="22"/>
          <w:szCs w:val="20"/>
          <w:lang w:val="en-GB"/>
        </w:rPr>
        <w:fldChar w:fldCharType="begin"/>
      </w:r>
      <w:r w:rsidRPr="000763B3">
        <w:rPr>
          <w:bCs/>
          <w:sz w:val="22"/>
          <w:szCs w:val="20"/>
          <w:lang w:val="en-GB"/>
        </w:rPr>
        <w:instrText xml:space="preserve"> “E "Feature Objects  </w:instrText>
      </w:r>
      <w:r w:rsidRPr="000763B3">
        <w:rPr>
          <w:bCs/>
          <w:sz w:val="22"/>
          <w:szCs w:val="20"/>
          <w:lang w:val="en-GB"/>
        </w:rPr>
        <w:fldChar w:fldCharType="end"/>
      </w:r>
    </w:p>
    <w:p w14:paraId="2C6AAB8F" w14:textId="77777777" w:rsidR="00D527A7" w:rsidRPr="000763B3" w:rsidRDefault="00D527A7" w:rsidP="00D527A7">
      <w:pPr>
        <w:spacing w:after="240"/>
        <w:jc w:val="both"/>
        <w:rPr>
          <w:rFonts w:ascii="Arial" w:hAnsi="Arial" w:cs="Arial"/>
          <w:sz w:val="20"/>
          <w:szCs w:val="20"/>
          <w:lang w:val="en-GB"/>
        </w:rPr>
      </w:pPr>
      <w:r w:rsidRPr="000763B3">
        <w:rPr>
          <w:rFonts w:ascii="Arial" w:hAnsi="Arial" w:cs="Arial"/>
          <w:sz w:val="20"/>
          <w:szCs w:val="20"/>
          <w:lang w:val="en-GB"/>
        </w:rPr>
        <w:t>Not applicable.</w:t>
      </w:r>
    </w:p>
    <w:p w14:paraId="01FD1C9B" w14:textId="733BA766" w:rsidR="00175893" w:rsidRPr="000763B3" w:rsidRDefault="009018D0" w:rsidP="00D84A18">
      <w:pPr>
        <w:pStyle w:val="Heading1"/>
        <w:numPr>
          <w:ilvl w:val="0"/>
          <w:numId w:val="0"/>
        </w:numPr>
        <w:spacing w:before="120" w:after="240"/>
        <w:rPr>
          <w:lang w:val="en-GB"/>
        </w:rPr>
      </w:pPr>
      <w:r w:rsidRPr="000763B3">
        <w:rPr>
          <w:sz w:val="20"/>
          <w:szCs w:val="20"/>
          <w:lang w:val="en-GB"/>
        </w:rPr>
        <w:br w:type="page"/>
      </w:r>
      <w:bookmarkStart w:id="1824" w:name="_Toc173416563"/>
      <w:bookmarkStart w:id="1825" w:name="_Toc181703165"/>
      <w:r w:rsidR="00175893" w:rsidRPr="000763B3">
        <w:rPr>
          <w:lang w:val="en-GB"/>
        </w:rPr>
        <w:t>Appendix A: S-</w:t>
      </w:r>
      <w:r w:rsidR="00D84A18" w:rsidRPr="000763B3">
        <w:rPr>
          <w:lang w:val="en-GB"/>
        </w:rPr>
        <w:t>101</w:t>
      </w:r>
      <w:r w:rsidR="00175893" w:rsidRPr="000763B3">
        <w:rPr>
          <w:lang w:val="en-GB"/>
        </w:rPr>
        <w:t xml:space="preserve"> to S-</w:t>
      </w:r>
      <w:r w:rsidR="00D84A18" w:rsidRPr="000763B3">
        <w:rPr>
          <w:lang w:val="en-GB"/>
        </w:rPr>
        <w:t>57</w:t>
      </w:r>
      <w:r w:rsidR="00175893" w:rsidRPr="000763B3">
        <w:rPr>
          <w:lang w:val="en-GB"/>
        </w:rPr>
        <w:t xml:space="preserve"> conversion quick references</w:t>
      </w:r>
      <w:bookmarkEnd w:id="1824"/>
      <w:bookmarkEnd w:id="1825"/>
    </w:p>
    <w:p w14:paraId="663F088C" w14:textId="77777777" w:rsidR="00175893" w:rsidRPr="000763B3" w:rsidRDefault="00175893" w:rsidP="00175893">
      <w:pPr>
        <w:pStyle w:val="Heading2Annex"/>
        <w:numPr>
          <w:ilvl w:val="0"/>
          <w:numId w:val="375"/>
        </w:numPr>
        <w:tabs>
          <w:tab w:val="num" w:pos="360"/>
        </w:tabs>
        <w:ind w:left="567" w:hanging="567"/>
      </w:pPr>
      <w:bookmarkStart w:id="1826" w:name="_Toc173416564"/>
      <w:bookmarkStart w:id="1827" w:name="_Toc181703166"/>
      <w:r w:rsidRPr="000763B3">
        <w:t>Summary of possible manual intervention required by the Data Producer</w:t>
      </w:r>
      <w:bookmarkEnd w:id="1826"/>
      <w:bookmarkEnd w:id="1827"/>
    </w:p>
    <w:p w14:paraId="177C46F7" w14:textId="5FF99871" w:rsidR="00780BAF" w:rsidRPr="000763B3" w:rsidRDefault="00780BAF" w:rsidP="00EC661C">
      <w:pPr>
        <w:spacing w:after="120"/>
        <w:jc w:val="both"/>
        <w:rPr>
          <w:rFonts w:ascii="Arial" w:hAnsi="Arial" w:cs="Arial"/>
          <w:sz w:val="20"/>
          <w:szCs w:val="20"/>
          <w:lang w:val="en-GB"/>
        </w:rPr>
      </w:pPr>
      <w:r w:rsidRPr="000763B3">
        <w:rPr>
          <w:rFonts w:ascii="Arial" w:hAnsi="Arial" w:cs="Arial"/>
          <w:sz w:val="20"/>
          <w:szCs w:val="20"/>
          <w:lang w:val="en-GB"/>
        </w:rPr>
        <w:t xml:space="preserve">Table A-1 below provides a summary of the pre- or post-conversion manual intervention that may be required by the Data Producer when converting S-101 ENCs so as to provide an “equivalent” S-57 ENC. For a more comprehensive description of the intent for the requirement to perform this manual intervention, see clause </w:t>
      </w:r>
      <w:r w:rsidR="00097118" w:rsidRPr="000763B3">
        <w:rPr>
          <w:rFonts w:ascii="Arial" w:hAnsi="Arial" w:cs="Arial"/>
          <w:sz w:val="20"/>
          <w:szCs w:val="20"/>
          <w:lang w:val="en-GB"/>
        </w:rPr>
        <w:t>1.1</w:t>
      </w:r>
      <w:r w:rsidRPr="000763B3">
        <w:rPr>
          <w:rFonts w:ascii="Arial" w:hAnsi="Arial" w:cs="Arial"/>
          <w:sz w:val="20"/>
          <w:szCs w:val="20"/>
          <w:lang w:val="en-GB"/>
        </w:rPr>
        <w:t>.</w:t>
      </w:r>
    </w:p>
    <w:p w14:paraId="15BB28F5" w14:textId="77777777" w:rsidR="00780BAF" w:rsidRPr="000763B3" w:rsidRDefault="00780BAF" w:rsidP="00EC661C">
      <w:pPr>
        <w:spacing w:after="120"/>
        <w:jc w:val="both"/>
        <w:rPr>
          <w:rFonts w:ascii="Arial" w:hAnsi="Arial" w:cs="Arial"/>
          <w:sz w:val="20"/>
          <w:szCs w:val="20"/>
          <w:lang w:val="en-GB"/>
        </w:rPr>
      </w:pPr>
      <w:r w:rsidRPr="000763B3">
        <w:rPr>
          <w:rFonts w:ascii="Arial" w:hAnsi="Arial" w:cs="Arial"/>
          <w:sz w:val="20"/>
          <w:szCs w:val="20"/>
          <w:lang w:val="en-GB"/>
        </w:rPr>
        <w:t>The level of manual intervention required is dependent on the extent that conversion tools may be customised so as to adapt to the specific data encoding policies and practices of the Data Producer. The summary information contained in Table A-1 is intended to cater for conversion tools having a minimal customization capability. However, where it is considered that the data converter can be customised in order to achieve the desired result in all cases (such as conversion of attribute values to the S-57 attribute INFORM), or if it is not considered that the difference in the converted S-57 dataset is not an issue for safe navgation, this is indicated in the Table by a grey background.</w:t>
      </w:r>
    </w:p>
    <w:p w14:paraId="481EED76" w14:textId="77777777" w:rsidR="00780BAF" w:rsidRPr="000763B3" w:rsidRDefault="00780BAF" w:rsidP="00EC661C">
      <w:pPr>
        <w:spacing w:after="120"/>
        <w:jc w:val="both"/>
        <w:rPr>
          <w:rFonts w:ascii="Arial" w:hAnsi="Arial" w:cs="Arial"/>
          <w:sz w:val="20"/>
          <w:szCs w:val="20"/>
          <w:lang w:val="en-GB"/>
        </w:rPr>
      </w:pPr>
      <w:r w:rsidRPr="000763B3">
        <w:rPr>
          <w:rFonts w:ascii="Arial" w:hAnsi="Arial" w:cs="Arial"/>
          <w:sz w:val="20"/>
          <w:szCs w:val="20"/>
          <w:lang w:val="en-GB"/>
        </w:rPr>
        <w:t>More concise guidance within this document can be found in the clause numbers listed in the 2</w:t>
      </w:r>
      <w:r w:rsidRPr="000763B3">
        <w:rPr>
          <w:rFonts w:ascii="Arial" w:hAnsi="Arial" w:cs="Arial"/>
          <w:sz w:val="20"/>
          <w:szCs w:val="20"/>
          <w:vertAlign w:val="superscript"/>
          <w:lang w:val="en-GB"/>
        </w:rPr>
        <w:t>nd</w:t>
      </w:r>
      <w:r w:rsidRPr="000763B3">
        <w:rPr>
          <w:rFonts w:ascii="Arial" w:hAnsi="Arial" w:cs="Arial"/>
          <w:sz w:val="20"/>
          <w:szCs w:val="20"/>
          <w:lang w:val="en-GB"/>
        </w:rPr>
        <w:t xml:space="preserve"> column. Where there are multiple clause numbers listed against an S-101 Feature, the clause number listed in </w:t>
      </w:r>
      <w:r w:rsidRPr="000763B3">
        <w:rPr>
          <w:rFonts w:ascii="Arial" w:hAnsi="Arial" w:cs="Arial"/>
          <w:b/>
          <w:sz w:val="20"/>
          <w:szCs w:val="20"/>
          <w:lang w:val="en-GB"/>
        </w:rPr>
        <w:t>bold</w:t>
      </w:r>
      <w:r w:rsidRPr="000763B3">
        <w:rPr>
          <w:rFonts w:ascii="Arial" w:hAnsi="Arial" w:cs="Arial"/>
          <w:sz w:val="20"/>
          <w:szCs w:val="20"/>
          <w:lang w:val="en-GB"/>
        </w:rPr>
        <w:t xml:space="preserve"> is the principle reference. Where the 3</w:t>
      </w:r>
      <w:r w:rsidRPr="000763B3">
        <w:rPr>
          <w:rFonts w:ascii="Arial" w:hAnsi="Arial" w:cs="Arial"/>
          <w:sz w:val="20"/>
          <w:szCs w:val="20"/>
          <w:vertAlign w:val="superscript"/>
          <w:lang w:val="en-GB"/>
        </w:rPr>
        <w:t>rd</w:t>
      </w:r>
      <w:r w:rsidRPr="000763B3">
        <w:rPr>
          <w:rFonts w:ascii="Arial" w:hAnsi="Arial" w:cs="Arial"/>
          <w:sz w:val="20"/>
          <w:szCs w:val="20"/>
          <w:lang w:val="en-GB"/>
        </w:rPr>
        <w:t xml:space="preserve"> column indicates that one or more binding attributes for an S-101 Feature class has a restricted allowable list of enumerate values in S-57, which may therefore require the value to be populated using a standardised text string for the S-57 attributes INFORM and optionally NINFOM, refer to Table A-2 for the relevant attribute values and, where required, a suggested standardised text string to be automatically populated.</w:t>
      </w:r>
    </w:p>
    <w:tbl>
      <w:tblPr>
        <w:tblW w:w="10225" w:type="dxa"/>
        <w:jc w:val="center"/>
        <w:tblLayout w:type="fixed"/>
        <w:tblLook w:val="0000" w:firstRow="0" w:lastRow="0" w:firstColumn="0" w:lastColumn="0" w:noHBand="0" w:noVBand="0"/>
      </w:tblPr>
      <w:tblGrid>
        <w:gridCol w:w="1843"/>
        <w:gridCol w:w="1011"/>
        <w:gridCol w:w="6237"/>
        <w:gridCol w:w="1134"/>
      </w:tblGrid>
      <w:tr w:rsidR="00780BAF" w:rsidRPr="000763B3" w14:paraId="73EB4224" w14:textId="77777777" w:rsidTr="00B50EE1">
        <w:trPr>
          <w:cantSplit/>
          <w:tblHeader/>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Pr>
          <w:p w14:paraId="6588930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bCs/>
                <w:sz w:val="18"/>
                <w:szCs w:val="18"/>
                <w:lang w:val="en-GB"/>
              </w:rPr>
              <w:t>S-101 Feature type</w:t>
            </w:r>
          </w:p>
        </w:tc>
        <w:tc>
          <w:tcPr>
            <w:tcW w:w="1011" w:type="dxa"/>
            <w:tcBorders>
              <w:top w:val="single" w:sz="8" w:space="0" w:color="000000"/>
              <w:left w:val="nil"/>
              <w:bottom w:val="single" w:sz="8" w:space="0" w:color="000000"/>
              <w:right w:val="single" w:sz="8" w:space="0" w:color="000000"/>
            </w:tcBorders>
            <w:shd w:val="clear" w:color="auto" w:fill="D9D9D9"/>
          </w:tcPr>
          <w:p w14:paraId="437D07C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Clause</w:t>
            </w:r>
          </w:p>
        </w:tc>
        <w:tc>
          <w:tcPr>
            <w:tcW w:w="6237" w:type="dxa"/>
            <w:tcBorders>
              <w:top w:val="single" w:sz="8" w:space="0" w:color="000000"/>
              <w:left w:val="single" w:sz="8" w:space="0" w:color="000000"/>
              <w:bottom w:val="single" w:sz="8" w:space="0" w:color="000000"/>
              <w:right w:val="single" w:sz="8" w:space="0" w:color="000000"/>
            </w:tcBorders>
            <w:shd w:val="clear" w:color="auto" w:fill="D9D9D9"/>
          </w:tcPr>
          <w:p w14:paraId="2EA0126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 xml:space="preserve">Possible Pre- or Post-Conversion Wok Required: </w:t>
            </w:r>
          </w:p>
        </w:tc>
        <w:tc>
          <w:tcPr>
            <w:tcW w:w="1134" w:type="dxa"/>
            <w:tcBorders>
              <w:top w:val="single" w:sz="8" w:space="0" w:color="000000"/>
              <w:left w:val="nil"/>
              <w:bottom w:val="single" w:sz="8" w:space="0" w:color="000000"/>
              <w:right w:val="single" w:sz="8" w:space="0" w:color="000000"/>
            </w:tcBorders>
            <w:shd w:val="clear" w:color="auto" w:fill="D9D9D9"/>
          </w:tcPr>
          <w:p w14:paraId="4DEF646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Converts to</w:t>
            </w:r>
          </w:p>
        </w:tc>
      </w:tr>
      <w:tr w:rsidR="00780BAF" w:rsidRPr="000763B3" w14:paraId="7BAFD547"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23555BE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Various</w:t>
            </w:r>
          </w:p>
        </w:tc>
        <w:tc>
          <w:tcPr>
            <w:tcW w:w="1011" w:type="dxa"/>
            <w:tcBorders>
              <w:top w:val="single" w:sz="8" w:space="0" w:color="000000"/>
              <w:left w:val="nil"/>
              <w:bottom w:val="single" w:sz="8" w:space="0" w:color="000000"/>
              <w:right w:val="single" w:sz="8" w:space="0" w:color="000000"/>
            </w:tcBorders>
          </w:tcPr>
          <w:p w14:paraId="1CB3C4C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2.5.8</w:t>
            </w:r>
            <w:r w:rsidRPr="000763B3">
              <w:rPr>
                <w:rFonts w:ascii="Arial" w:hAnsi="Arial" w:cs="Arial"/>
                <w:sz w:val="18"/>
                <w:szCs w:val="18"/>
                <w:lang w:val="en-GB"/>
              </w:rPr>
              <w:t>, 27.132</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3791A71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S-101 complex attribute </w:t>
            </w:r>
            <w:r w:rsidRPr="000763B3">
              <w:rPr>
                <w:rFonts w:ascii="Arial" w:hAnsi="Arial" w:cs="Arial"/>
                <w:b/>
                <w:bCs/>
                <w:sz w:val="18"/>
                <w:szCs w:val="18"/>
                <w:lang w:val="en-GB"/>
              </w:rPr>
              <w:t>feature name</w:t>
            </w:r>
            <w:r w:rsidRPr="000763B3">
              <w:rPr>
                <w:rFonts w:ascii="Arial" w:hAnsi="Arial" w:cs="Arial"/>
                <w:sz w:val="18"/>
                <w:szCs w:val="18"/>
                <w:lang w:val="en-GB"/>
              </w:rPr>
              <w:t xml:space="preserve"> has multiplicity [0..*]. Where multiple instances of </w:t>
            </w:r>
            <w:r w:rsidRPr="000763B3">
              <w:rPr>
                <w:rFonts w:ascii="Arial" w:hAnsi="Arial" w:cs="Arial"/>
                <w:b/>
                <w:bCs/>
                <w:sz w:val="18"/>
                <w:szCs w:val="18"/>
                <w:lang w:val="en-GB"/>
              </w:rPr>
              <w:t>feature name</w:t>
            </w:r>
            <w:r w:rsidRPr="000763B3">
              <w:rPr>
                <w:rFonts w:ascii="Arial" w:hAnsi="Arial" w:cs="Arial"/>
                <w:sz w:val="18"/>
                <w:szCs w:val="18"/>
                <w:lang w:val="en-GB"/>
              </w:rPr>
              <w:t xml:space="preserve"> are encoded for a feature instance, Data Producers may be required to check the converted combinations of NOBJNM.</w:t>
            </w:r>
          </w:p>
        </w:tc>
        <w:tc>
          <w:tcPr>
            <w:tcW w:w="1134" w:type="dxa"/>
            <w:tcBorders>
              <w:top w:val="single" w:sz="8" w:space="0" w:color="000000"/>
              <w:left w:val="nil"/>
              <w:bottom w:val="single" w:sz="8" w:space="0" w:color="000000"/>
              <w:right w:val="single" w:sz="8" w:space="0" w:color="000000"/>
            </w:tcBorders>
          </w:tcPr>
          <w:p w14:paraId="69C312A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Various</w:t>
            </w:r>
          </w:p>
        </w:tc>
      </w:tr>
      <w:tr w:rsidR="00780BAF" w:rsidRPr="000763B3" w14:paraId="1BDBC53D"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2395F69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sz w:val="18"/>
                <w:szCs w:val="18"/>
                <w:lang w:val="en-GB"/>
              </w:rPr>
              <w:t>Various</w:t>
            </w:r>
          </w:p>
        </w:tc>
        <w:tc>
          <w:tcPr>
            <w:tcW w:w="1011" w:type="dxa"/>
            <w:tcBorders>
              <w:top w:val="single" w:sz="8" w:space="0" w:color="000000"/>
              <w:left w:val="nil"/>
              <w:bottom w:val="single" w:sz="8" w:space="0" w:color="000000"/>
              <w:right w:val="single" w:sz="8" w:space="0" w:color="000000"/>
            </w:tcBorders>
          </w:tcPr>
          <w:p w14:paraId="4B22953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08C330F5" w14:textId="0C0333AA"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S-101 complex attributes </w:t>
            </w:r>
            <w:r w:rsidRPr="000763B3">
              <w:rPr>
                <w:rFonts w:ascii="Arial" w:hAnsi="Arial" w:cs="Arial"/>
                <w:b/>
                <w:bCs/>
                <w:sz w:val="18"/>
                <w:szCs w:val="18"/>
                <w:lang w:val="en-GB"/>
              </w:rPr>
              <w:t>information</w:t>
            </w:r>
            <w:r w:rsidRPr="000763B3">
              <w:rPr>
                <w:rFonts w:ascii="Arial" w:hAnsi="Arial" w:cs="Arial"/>
                <w:bCs/>
                <w:sz w:val="18"/>
                <w:szCs w:val="18"/>
                <w:lang w:val="en-GB"/>
              </w:rPr>
              <w:t xml:space="preserve">, </w:t>
            </w:r>
            <w:r w:rsidRPr="000763B3">
              <w:rPr>
                <w:rFonts w:ascii="Arial" w:hAnsi="Arial" w:cs="Arial"/>
                <w:b/>
                <w:bCs/>
                <w:sz w:val="18"/>
                <w:szCs w:val="18"/>
                <w:lang w:val="en-GB"/>
              </w:rPr>
              <w:t>sector information</w:t>
            </w:r>
            <w:r w:rsidRPr="000763B3">
              <w:rPr>
                <w:rFonts w:ascii="Arial" w:hAnsi="Arial" w:cs="Arial"/>
                <w:bCs/>
                <w:sz w:val="18"/>
                <w:szCs w:val="18"/>
                <w:lang w:val="en-GB"/>
              </w:rPr>
              <w:t xml:space="preserve"> and </w:t>
            </w:r>
            <w:r w:rsidRPr="000763B3">
              <w:rPr>
                <w:rFonts w:ascii="Arial" w:hAnsi="Arial" w:cs="Arial"/>
                <w:b/>
                <w:bCs/>
                <w:sz w:val="18"/>
                <w:szCs w:val="18"/>
                <w:lang w:val="en-GB"/>
              </w:rPr>
              <w:t>shape information</w:t>
            </w:r>
            <w:r w:rsidRPr="000763B3">
              <w:rPr>
                <w:rFonts w:ascii="Arial" w:hAnsi="Arial" w:cs="Arial"/>
                <w:sz w:val="18"/>
                <w:szCs w:val="18"/>
                <w:lang w:val="en-GB"/>
              </w:rPr>
              <w:t xml:space="preserve"> have multiplicity [0..*]. Where multiple instances of </w:t>
            </w:r>
            <w:r w:rsidRPr="000763B3">
              <w:rPr>
                <w:rFonts w:ascii="Arial" w:hAnsi="Arial" w:cs="Arial"/>
                <w:bCs/>
                <w:sz w:val="18"/>
                <w:szCs w:val="18"/>
                <w:lang w:val="en-GB"/>
              </w:rPr>
              <w:t>these complex attributes</w:t>
            </w:r>
            <w:r w:rsidRPr="000763B3">
              <w:rPr>
                <w:rFonts w:ascii="Arial" w:hAnsi="Arial" w:cs="Arial"/>
                <w:sz w:val="18"/>
                <w:szCs w:val="18"/>
                <w:lang w:val="en-GB"/>
              </w:rPr>
              <w:t xml:space="preserve"> are encoded for a feature instance, Data Producers may be required to check the converted instances of INFORM/NINFOM</w:t>
            </w:r>
            <w:r w:rsidR="001751FC" w:rsidRPr="000763B3">
              <w:rPr>
                <w:rFonts w:ascii="Arial" w:hAnsi="Arial" w:cs="Arial"/>
                <w:sz w:val="18"/>
                <w:szCs w:val="18"/>
                <w:lang w:val="en-GB"/>
              </w:rPr>
              <w:t>;</w:t>
            </w:r>
            <w:r w:rsidRPr="000763B3">
              <w:rPr>
                <w:rFonts w:ascii="Arial" w:hAnsi="Arial" w:cs="Arial"/>
                <w:sz w:val="18"/>
                <w:szCs w:val="18"/>
                <w:lang w:val="en-GB"/>
              </w:rPr>
              <w:t xml:space="preserve"> </w:t>
            </w:r>
            <w:r w:rsidR="00350A32" w:rsidRPr="000763B3">
              <w:rPr>
                <w:rFonts w:ascii="Arial" w:hAnsi="Arial" w:cs="Arial"/>
                <w:sz w:val="18"/>
                <w:szCs w:val="18"/>
                <w:lang w:val="en-GB"/>
              </w:rPr>
              <w:t xml:space="preserve">and </w:t>
            </w:r>
            <w:r w:rsidRPr="000763B3">
              <w:rPr>
                <w:rFonts w:ascii="Arial" w:hAnsi="Arial" w:cs="Arial"/>
                <w:sz w:val="18"/>
                <w:szCs w:val="18"/>
                <w:lang w:val="en-GB"/>
              </w:rPr>
              <w:t xml:space="preserve">(for </w:t>
            </w:r>
            <w:r w:rsidRPr="000763B3">
              <w:rPr>
                <w:rFonts w:ascii="Arial" w:hAnsi="Arial" w:cs="Arial"/>
                <w:b/>
                <w:sz w:val="18"/>
                <w:szCs w:val="18"/>
                <w:lang w:val="en-GB"/>
              </w:rPr>
              <w:t>information</w:t>
            </w:r>
            <w:r w:rsidRPr="000763B3">
              <w:rPr>
                <w:rFonts w:ascii="Arial" w:hAnsi="Arial" w:cs="Arial"/>
                <w:sz w:val="18"/>
                <w:szCs w:val="18"/>
                <w:lang w:val="en-GB"/>
              </w:rPr>
              <w:t xml:space="preserve"> only) TXTDSC/NTXTDS</w:t>
            </w:r>
            <w:r w:rsidR="00275D0A" w:rsidRPr="000763B3">
              <w:rPr>
                <w:rFonts w:ascii="Arial" w:hAnsi="Arial" w:cs="Arial"/>
                <w:sz w:val="18"/>
                <w:szCs w:val="18"/>
                <w:lang w:val="en-GB"/>
              </w:rPr>
              <w:t xml:space="preserve"> and PICREP</w:t>
            </w:r>
            <w:r w:rsidRPr="000763B3">
              <w:rPr>
                <w:rFonts w:ascii="Arial" w:hAnsi="Arial" w:cs="Arial"/>
                <w:sz w:val="18"/>
                <w:szCs w:val="18"/>
                <w:lang w:val="en-GB"/>
              </w:rPr>
              <w:t>. See clauses 27.97</w:t>
            </w:r>
            <w:r w:rsidR="003E0AE3" w:rsidRPr="000763B3">
              <w:rPr>
                <w:rFonts w:ascii="Arial" w:hAnsi="Arial" w:cs="Arial"/>
                <w:sz w:val="18"/>
                <w:szCs w:val="18"/>
                <w:lang w:val="en-GB"/>
              </w:rPr>
              <w:t>, 27.142</w:t>
            </w:r>
            <w:r w:rsidRPr="000763B3">
              <w:rPr>
                <w:rFonts w:ascii="Arial" w:hAnsi="Arial" w:cs="Arial"/>
                <w:sz w:val="18"/>
                <w:szCs w:val="18"/>
                <w:lang w:val="en-GB"/>
              </w:rPr>
              <w:t xml:space="preserve"> and 27.170.</w:t>
            </w:r>
          </w:p>
        </w:tc>
        <w:tc>
          <w:tcPr>
            <w:tcW w:w="1134" w:type="dxa"/>
            <w:tcBorders>
              <w:top w:val="single" w:sz="8" w:space="0" w:color="000000"/>
              <w:left w:val="nil"/>
              <w:bottom w:val="single" w:sz="8" w:space="0" w:color="000000"/>
              <w:right w:val="single" w:sz="8" w:space="0" w:color="000000"/>
            </w:tcBorders>
          </w:tcPr>
          <w:p w14:paraId="4339CF8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Various</w:t>
            </w:r>
          </w:p>
        </w:tc>
      </w:tr>
      <w:tr w:rsidR="00780BAF" w:rsidRPr="000763B3" w14:paraId="120EB7B6"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92A826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Various</w:t>
            </w:r>
          </w:p>
        </w:tc>
        <w:tc>
          <w:tcPr>
            <w:tcW w:w="1011" w:type="dxa"/>
            <w:tcBorders>
              <w:top w:val="single" w:sz="8" w:space="0" w:color="000000"/>
              <w:left w:val="nil"/>
              <w:bottom w:val="single" w:sz="8" w:space="0" w:color="000000"/>
              <w:right w:val="single" w:sz="8" w:space="0" w:color="000000"/>
            </w:tcBorders>
            <w:shd w:val="clear" w:color="auto" w:fill="F2F2F2"/>
          </w:tcPr>
          <w:p w14:paraId="4ED9DA6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69C563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Many attributes included in S-101 do not have direct corresponding attributes in S-57. In most cases where this occurs, the information contained in the S-101 attribute converts to a text string included in the S-57 attribute INFORM. This may result in multiple discrete text strings being populated for a single instance of INFORM. Data Producers will be required to ensure that a standard separator (for example a semicolon “;”) is used to separate these discrete text strings; and to check that the combination of discrete text strings does not exceed 300 characters.</w:t>
            </w:r>
          </w:p>
        </w:tc>
        <w:tc>
          <w:tcPr>
            <w:tcW w:w="1134" w:type="dxa"/>
            <w:tcBorders>
              <w:top w:val="single" w:sz="8" w:space="0" w:color="000000"/>
              <w:left w:val="nil"/>
              <w:bottom w:val="single" w:sz="8" w:space="0" w:color="000000"/>
              <w:right w:val="single" w:sz="8" w:space="0" w:color="000000"/>
            </w:tcBorders>
            <w:shd w:val="clear" w:color="auto" w:fill="F2F2F2"/>
          </w:tcPr>
          <w:p w14:paraId="06A5648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Various</w:t>
            </w:r>
          </w:p>
        </w:tc>
      </w:tr>
      <w:tr w:rsidR="00780BAF" w:rsidRPr="000763B3" w14:paraId="598FF7CE"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59AA6FB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sz w:val="18"/>
                <w:szCs w:val="18"/>
                <w:lang w:val="en-GB"/>
              </w:rPr>
              <w:t>Various</w:t>
            </w:r>
          </w:p>
        </w:tc>
        <w:tc>
          <w:tcPr>
            <w:tcW w:w="1011" w:type="dxa"/>
            <w:tcBorders>
              <w:top w:val="single" w:sz="8" w:space="0" w:color="000000"/>
              <w:left w:val="nil"/>
              <w:bottom w:val="single" w:sz="8" w:space="0" w:color="000000"/>
              <w:right w:val="single" w:sz="8" w:space="0" w:color="000000"/>
            </w:tcBorders>
          </w:tcPr>
          <w:p w14:paraId="7A8CE54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27.98</w:t>
            </w:r>
            <w:r w:rsidRPr="000763B3">
              <w:rPr>
                <w:rFonts w:ascii="Arial" w:hAnsi="Arial" w:cs="Arial"/>
                <w:sz w:val="18"/>
                <w:szCs w:val="18"/>
                <w:lang w:val="en-GB"/>
              </w:rPr>
              <w:t xml:space="preserve">, </w:t>
            </w:r>
            <w:r w:rsidRPr="000763B3">
              <w:rPr>
                <w:rFonts w:ascii="Arial" w:hAnsi="Arial" w:cs="Arial"/>
                <w:b/>
                <w:bCs/>
                <w:sz w:val="18"/>
                <w:szCs w:val="18"/>
                <w:lang w:val="en-GB"/>
              </w:rPr>
              <w:t>27.142</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0A456D5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The S-101 attributes </w:t>
            </w:r>
            <w:r w:rsidRPr="000763B3">
              <w:rPr>
                <w:rFonts w:ascii="Arial" w:hAnsi="Arial" w:cs="Arial"/>
                <w:b/>
                <w:bCs/>
                <w:sz w:val="18"/>
                <w:szCs w:val="18"/>
                <w:lang w:val="en-GB"/>
              </w:rPr>
              <w:t>file reference</w:t>
            </w:r>
            <w:r w:rsidRPr="000763B3">
              <w:rPr>
                <w:rFonts w:ascii="Arial" w:hAnsi="Arial" w:cs="Arial"/>
                <w:bCs/>
                <w:sz w:val="18"/>
                <w:szCs w:val="18"/>
                <w:lang w:val="en-GB"/>
              </w:rPr>
              <w:t xml:space="preserve"> and </w:t>
            </w:r>
            <w:r w:rsidRPr="000763B3">
              <w:rPr>
                <w:rFonts w:ascii="Arial" w:hAnsi="Arial" w:cs="Arial"/>
                <w:b/>
                <w:bCs/>
                <w:sz w:val="18"/>
                <w:szCs w:val="18"/>
                <w:lang w:val="en-GB"/>
              </w:rPr>
              <w:t>pictorial representation</w:t>
            </w:r>
            <w:r w:rsidRPr="000763B3">
              <w:rPr>
                <w:rFonts w:ascii="Arial" w:hAnsi="Arial" w:cs="Arial"/>
                <w:bCs/>
                <w:sz w:val="18"/>
                <w:szCs w:val="18"/>
                <w:lang w:val="en-GB"/>
              </w:rPr>
              <w:t xml:space="preserve"> are populated using a file naming convention that is significantly changed from the format required for S-57. Data Producers may be required to check and manually amend converted values for the attributes TXTDSC, NTXTDS and PICREP. See S-101 ENC Product Specification Main document clause 11.4.1 and S-57 Appendix B.1 – </w:t>
            </w:r>
            <w:r w:rsidRPr="000763B3">
              <w:rPr>
                <w:rFonts w:ascii="Arial" w:hAnsi="Arial" w:cs="Arial"/>
                <w:bCs/>
                <w:i/>
                <w:sz w:val="18"/>
                <w:szCs w:val="18"/>
                <w:lang w:val="en-GB"/>
              </w:rPr>
              <w:t>ENC Product Specification</w:t>
            </w:r>
            <w:r w:rsidRPr="000763B3">
              <w:rPr>
                <w:rFonts w:ascii="Arial" w:hAnsi="Arial" w:cs="Arial"/>
                <w:bCs/>
                <w:sz w:val="18"/>
                <w:szCs w:val="18"/>
                <w:lang w:val="en-GB"/>
              </w:rPr>
              <w:t>, clause 5.6.4.</w:t>
            </w:r>
          </w:p>
        </w:tc>
        <w:tc>
          <w:tcPr>
            <w:tcW w:w="1134" w:type="dxa"/>
            <w:tcBorders>
              <w:top w:val="single" w:sz="8" w:space="0" w:color="000000"/>
              <w:left w:val="nil"/>
              <w:bottom w:val="single" w:sz="8" w:space="0" w:color="000000"/>
              <w:right w:val="single" w:sz="8" w:space="0" w:color="000000"/>
            </w:tcBorders>
          </w:tcPr>
          <w:p w14:paraId="247FE56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Various</w:t>
            </w:r>
          </w:p>
        </w:tc>
      </w:tr>
      <w:tr w:rsidR="00780BAF" w:rsidRPr="000763B3" w14:paraId="1CE0C838"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32288C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Administration Area</w:t>
            </w:r>
          </w:p>
        </w:tc>
        <w:tc>
          <w:tcPr>
            <w:tcW w:w="1011" w:type="dxa"/>
            <w:tcBorders>
              <w:top w:val="single" w:sz="8" w:space="0" w:color="000000"/>
              <w:left w:val="nil"/>
              <w:bottom w:val="single" w:sz="8" w:space="0" w:color="000000"/>
              <w:right w:val="single" w:sz="8" w:space="0" w:color="000000"/>
            </w:tcBorders>
            <w:shd w:val="clear" w:color="auto" w:fill="F2F2F2"/>
          </w:tcPr>
          <w:p w14:paraId="5EE7210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3EBBDE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w:t>
            </w:r>
            <w:r w:rsidRPr="000763B3">
              <w:rPr>
                <w:rFonts w:ascii="Arial" w:hAnsi="Arial" w:cs="Arial"/>
                <w:b/>
                <w:bCs/>
                <w:sz w:val="18"/>
                <w:szCs w:val="18"/>
                <w:lang w:val="en-GB"/>
              </w:rPr>
              <w:t>Administration Area</w:t>
            </w:r>
            <w:r w:rsidRPr="000763B3">
              <w:rPr>
                <w:rFonts w:ascii="Arial" w:hAnsi="Arial" w:cs="Arial"/>
                <w:sz w:val="18"/>
                <w:szCs w:val="18"/>
                <w:lang w:val="en-GB"/>
              </w:rPr>
              <w:t xml:space="preserve"> of geometric primitive curve.</w:t>
            </w:r>
          </w:p>
          <w:p w14:paraId="65E01629"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Reconcile conversion of areas that are in dispute (see S-57 UOC clause 11.2.4).</w:t>
            </w:r>
          </w:p>
        </w:tc>
        <w:tc>
          <w:tcPr>
            <w:tcW w:w="1134" w:type="dxa"/>
            <w:tcBorders>
              <w:top w:val="single" w:sz="8" w:space="0" w:color="000000"/>
              <w:left w:val="nil"/>
              <w:bottom w:val="single" w:sz="8" w:space="0" w:color="000000"/>
              <w:right w:val="single" w:sz="8" w:space="0" w:color="000000"/>
            </w:tcBorders>
            <w:shd w:val="clear" w:color="auto" w:fill="F2F2F2"/>
          </w:tcPr>
          <w:p w14:paraId="60BF104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ADMARE</w:t>
            </w:r>
            <w:r w:rsidRPr="000763B3">
              <w:rPr>
                <w:rFonts w:ascii="Arial" w:hAnsi="Arial" w:cs="Arial"/>
                <w:bCs/>
                <w:sz w:val="18"/>
                <w:szCs w:val="18"/>
                <w:lang w:val="en-GB"/>
              </w:rPr>
              <w:t xml:space="preserve">, </w:t>
            </w:r>
            <w:r w:rsidRPr="000763B3">
              <w:rPr>
                <w:rFonts w:ascii="Arial" w:hAnsi="Arial" w:cs="Arial"/>
                <w:b/>
                <w:sz w:val="18"/>
                <w:szCs w:val="18"/>
                <w:lang w:val="en-GB"/>
              </w:rPr>
              <w:t>CTNARE</w:t>
            </w:r>
          </w:p>
        </w:tc>
      </w:tr>
      <w:tr w:rsidR="00780BAF" w:rsidRPr="000763B3" w14:paraId="53EFA8A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66DBDF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Airport/Airfield</w:t>
            </w:r>
          </w:p>
        </w:tc>
        <w:tc>
          <w:tcPr>
            <w:tcW w:w="1011" w:type="dxa"/>
            <w:tcBorders>
              <w:top w:val="single" w:sz="8" w:space="0" w:color="000000"/>
              <w:left w:val="nil"/>
              <w:bottom w:val="single" w:sz="8" w:space="0" w:color="000000"/>
              <w:right w:val="single" w:sz="8" w:space="0" w:color="000000"/>
            </w:tcBorders>
            <w:shd w:val="clear" w:color="auto" w:fill="F2F2F2"/>
          </w:tcPr>
          <w:p w14:paraId="6B1CD03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B6BDB9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airport/airfield</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3D3159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AIRARE</w:t>
            </w:r>
          </w:p>
        </w:tc>
      </w:tr>
      <w:tr w:rsidR="00780BAF" w:rsidRPr="000763B3" w14:paraId="4ED0035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C26F3D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Anchor Berth</w:t>
            </w:r>
          </w:p>
        </w:tc>
        <w:tc>
          <w:tcPr>
            <w:tcW w:w="1011" w:type="dxa"/>
            <w:tcBorders>
              <w:top w:val="single" w:sz="8" w:space="0" w:color="000000"/>
              <w:left w:val="nil"/>
              <w:bottom w:val="single" w:sz="8" w:space="0" w:color="000000"/>
              <w:right w:val="single" w:sz="8" w:space="0" w:color="000000"/>
            </w:tcBorders>
            <w:shd w:val="clear" w:color="auto" w:fill="F2F2F2"/>
          </w:tcPr>
          <w:p w14:paraId="6D65C77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4A1EED4"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cargo</w:t>
            </w:r>
            <w:r w:rsidRPr="000763B3">
              <w:rPr>
                <w:rFonts w:ascii="Arial" w:hAnsi="Arial" w:cs="Arial"/>
                <w:bCs/>
                <w:sz w:val="18"/>
                <w:szCs w:val="18"/>
                <w:lang w:val="en-GB"/>
              </w:rPr>
              <w:t xml:space="preserve"> and </w:t>
            </w:r>
            <w:r w:rsidRPr="000763B3">
              <w:rPr>
                <w:rFonts w:ascii="Arial" w:hAnsi="Arial" w:cs="Arial"/>
                <w:b/>
                <w:sz w:val="18"/>
                <w:szCs w:val="18"/>
                <w:lang w:val="en-GB"/>
              </w:rPr>
              <w:t>restriction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35429B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ACHBRT</w:t>
            </w:r>
          </w:p>
        </w:tc>
      </w:tr>
      <w:tr w:rsidR="00780BAF" w:rsidRPr="000763B3" w14:paraId="0F351DBB"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D1D794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Anchorage Area</w:t>
            </w:r>
          </w:p>
        </w:tc>
        <w:tc>
          <w:tcPr>
            <w:tcW w:w="1011" w:type="dxa"/>
            <w:tcBorders>
              <w:top w:val="single" w:sz="8" w:space="0" w:color="000000"/>
              <w:left w:val="nil"/>
              <w:bottom w:val="single" w:sz="8" w:space="0" w:color="000000"/>
              <w:right w:val="single" w:sz="8" w:space="0" w:color="000000"/>
            </w:tcBorders>
            <w:shd w:val="clear" w:color="auto" w:fill="F2F2F2"/>
          </w:tcPr>
          <w:p w14:paraId="0EC3552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6A61B9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anchorage</w:t>
            </w:r>
            <w:r w:rsidRPr="000763B3">
              <w:rPr>
                <w:rFonts w:ascii="Arial" w:hAnsi="Arial" w:cs="Arial"/>
                <w:bCs/>
                <w:sz w:val="18"/>
                <w:szCs w:val="18"/>
                <w:lang w:val="en-GB"/>
              </w:rPr>
              <w:t xml:space="preserve">, </w:t>
            </w:r>
            <w:r w:rsidRPr="000763B3">
              <w:rPr>
                <w:rFonts w:ascii="Arial" w:hAnsi="Arial" w:cs="Arial"/>
                <w:b/>
                <w:sz w:val="18"/>
                <w:szCs w:val="18"/>
                <w:lang w:val="en-GB"/>
              </w:rPr>
              <w:t>category of cargo</w:t>
            </w:r>
            <w:r w:rsidRPr="000763B3">
              <w:rPr>
                <w:rFonts w:ascii="Arial" w:hAnsi="Arial" w:cs="Arial"/>
                <w:sz w:val="18"/>
                <w:szCs w:val="18"/>
                <w:lang w:val="en-GB"/>
              </w:rPr>
              <w:t xml:space="preserve"> and </w:t>
            </w:r>
            <w:r w:rsidRPr="000763B3">
              <w:rPr>
                <w:rFonts w:ascii="Arial" w:hAnsi="Arial" w:cs="Arial"/>
                <w:b/>
                <w:sz w:val="18"/>
                <w:szCs w:val="18"/>
                <w:lang w:val="en-GB"/>
              </w:rPr>
              <w:t>restriction</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5D7C938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ACHARE</w:t>
            </w:r>
          </w:p>
        </w:tc>
      </w:tr>
      <w:tr w:rsidR="00780BAF" w:rsidRPr="000763B3" w14:paraId="705D232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3C2476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Archipelagic Sea Lane</w:t>
            </w:r>
          </w:p>
        </w:tc>
        <w:tc>
          <w:tcPr>
            <w:tcW w:w="1011" w:type="dxa"/>
            <w:tcBorders>
              <w:top w:val="single" w:sz="8" w:space="0" w:color="000000"/>
              <w:left w:val="nil"/>
              <w:bottom w:val="single" w:sz="8" w:space="0" w:color="000000"/>
              <w:right w:val="single" w:sz="8" w:space="0" w:color="000000"/>
            </w:tcBorders>
            <w:shd w:val="clear" w:color="auto" w:fill="F2F2F2"/>
          </w:tcPr>
          <w:p w14:paraId="4F3B1F2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A26ECF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fixed date range</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325E8D3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C_AGGR</w:t>
            </w:r>
            <w:r w:rsidRPr="000763B3">
              <w:rPr>
                <w:rFonts w:ascii="Arial" w:hAnsi="Arial" w:cs="Arial"/>
                <w:bCs/>
                <w:sz w:val="18"/>
                <w:szCs w:val="18"/>
                <w:lang w:val="en-GB"/>
              </w:rPr>
              <w:t xml:space="preserve">, </w:t>
            </w:r>
            <w:r w:rsidRPr="000763B3">
              <w:rPr>
                <w:rFonts w:ascii="Arial" w:hAnsi="Arial" w:cs="Arial"/>
                <w:b/>
                <w:sz w:val="18"/>
                <w:szCs w:val="18"/>
                <w:lang w:val="en-GB"/>
              </w:rPr>
              <w:t>SEAARE</w:t>
            </w:r>
          </w:p>
        </w:tc>
      </w:tr>
      <w:tr w:rsidR="00780BAF" w:rsidRPr="000763B3" w14:paraId="4B7CEE0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01A0EF2"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Archipelagic Sea Lane Area</w:t>
            </w:r>
          </w:p>
        </w:tc>
        <w:tc>
          <w:tcPr>
            <w:tcW w:w="1011" w:type="dxa"/>
            <w:tcBorders>
              <w:top w:val="single" w:sz="8" w:space="0" w:color="000000"/>
              <w:left w:val="nil"/>
              <w:bottom w:val="single" w:sz="8" w:space="0" w:color="000000"/>
              <w:right w:val="single" w:sz="8" w:space="0" w:color="000000"/>
            </w:tcBorders>
            <w:shd w:val="clear" w:color="auto" w:fill="F2F2F2"/>
          </w:tcPr>
          <w:p w14:paraId="42BC1EE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5FB28B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4F56AEC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ARCSLN</w:t>
            </w:r>
          </w:p>
        </w:tc>
      </w:tr>
      <w:tr w:rsidR="00780BAF" w:rsidRPr="000763B3" w14:paraId="1A499D0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2C355B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Archipelagic Sea Lane Axis</w:t>
            </w:r>
          </w:p>
        </w:tc>
        <w:tc>
          <w:tcPr>
            <w:tcW w:w="1011" w:type="dxa"/>
            <w:tcBorders>
              <w:top w:val="single" w:sz="8" w:space="0" w:color="000000"/>
              <w:left w:val="nil"/>
              <w:bottom w:val="single" w:sz="8" w:space="0" w:color="000000"/>
              <w:right w:val="single" w:sz="8" w:space="0" w:color="000000"/>
            </w:tcBorders>
            <w:shd w:val="clear" w:color="auto" w:fill="F2F2F2"/>
          </w:tcPr>
          <w:p w14:paraId="6ABAF2B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0FD3B2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2DD3329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ASLXIS</w:t>
            </w:r>
          </w:p>
        </w:tc>
      </w:tr>
      <w:tr w:rsidR="00780BAF" w:rsidRPr="000763B3" w14:paraId="7F8D09B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51925C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Berth</w:t>
            </w:r>
          </w:p>
        </w:tc>
        <w:tc>
          <w:tcPr>
            <w:tcW w:w="1011" w:type="dxa"/>
            <w:tcBorders>
              <w:top w:val="single" w:sz="8" w:space="0" w:color="000000"/>
              <w:left w:val="nil"/>
              <w:bottom w:val="single" w:sz="8" w:space="0" w:color="000000"/>
              <w:right w:val="single" w:sz="8" w:space="0" w:color="000000"/>
            </w:tcBorders>
            <w:shd w:val="clear" w:color="auto" w:fill="F2F2F2"/>
          </w:tcPr>
          <w:p w14:paraId="00CA104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2DFC30B"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horizontal clearance length</w:t>
            </w:r>
            <w:r w:rsidRPr="000763B3">
              <w:rPr>
                <w:rFonts w:ascii="Arial" w:hAnsi="Arial" w:cs="Arial"/>
                <w:sz w:val="18"/>
                <w:szCs w:val="18"/>
                <w:lang w:val="en-GB"/>
              </w:rPr>
              <w:t xml:space="preserve"> and </w:t>
            </w:r>
            <w:r w:rsidRPr="000763B3">
              <w:rPr>
                <w:rFonts w:ascii="Arial" w:hAnsi="Arial" w:cs="Arial"/>
                <w:b/>
                <w:sz w:val="18"/>
                <w:szCs w:val="18"/>
                <w:lang w:val="en-GB"/>
              </w:rPr>
              <w:t>horizontal clearance width</w:t>
            </w:r>
            <w:r w:rsidRPr="000763B3">
              <w:rPr>
                <w:rFonts w:ascii="Arial" w:hAnsi="Arial" w:cs="Arial"/>
                <w:sz w:val="18"/>
                <w:szCs w:val="18"/>
                <w:lang w:val="en-GB"/>
              </w:rPr>
              <w:t xml:space="preserve"> will not be converted.</w:t>
            </w:r>
          </w:p>
          <w:p w14:paraId="3D4A66D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cargo</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A595133"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BERTHS</w:t>
            </w:r>
          </w:p>
        </w:tc>
      </w:tr>
      <w:tr w:rsidR="00780BAF" w:rsidRPr="000763B3" w14:paraId="54A8CC1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0BA727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Bollard</w:t>
            </w:r>
          </w:p>
        </w:tc>
        <w:tc>
          <w:tcPr>
            <w:tcW w:w="1011" w:type="dxa"/>
            <w:tcBorders>
              <w:top w:val="single" w:sz="8" w:space="0" w:color="000000"/>
              <w:left w:val="nil"/>
              <w:bottom w:val="single" w:sz="8" w:space="0" w:color="000000"/>
              <w:right w:val="single" w:sz="8" w:space="0" w:color="000000"/>
            </w:tcBorders>
            <w:shd w:val="clear" w:color="auto" w:fill="F2F2F2"/>
          </w:tcPr>
          <w:p w14:paraId="6BC5457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A07066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4A8E6AE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MORFAC</w:t>
            </w:r>
          </w:p>
        </w:tc>
      </w:tr>
      <w:tr w:rsidR="00780BAF" w:rsidRPr="000763B3" w14:paraId="5578FDC0"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6AAA0E2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Bridge</w:t>
            </w:r>
          </w:p>
        </w:tc>
        <w:tc>
          <w:tcPr>
            <w:tcW w:w="1011" w:type="dxa"/>
            <w:tcBorders>
              <w:top w:val="single" w:sz="8" w:space="0" w:color="000000"/>
              <w:left w:val="nil"/>
              <w:bottom w:val="single" w:sz="8" w:space="0" w:color="000000"/>
              <w:right w:val="single" w:sz="8" w:space="0" w:color="000000"/>
            </w:tcBorders>
          </w:tcPr>
          <w:p w14:paraId="18ECF34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6.6</w:t>
            </w:r>
            <w:r w:rsidRPr="000763B3">
              <w:rPr>
                <w:rFonts w:ascii="Arial" w:hAnsi="Arial" w:cs="Arial"/>
                <w:sz w:val="18"/>
                <w:szCs w:val="18"/>
                <w:lang w:val="en-GB"/>
              </w:rPr>
              <w:t>, 6.7, 6.8</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553E158E"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Reconcile instances and attribution of converted </w:t>
            </w:r>
            <w:r w:rsidRPr="000763B3">
              <w:rPr>
                <w:rFonts w:ascii="Arial" w:hAnsi="Arial" w:cs="Arial"/>
                <w:b/>
                <w:bCs/>
                <w:sz w:val="18"/>
                <w:szCs w:val="18"/>
                <w:lang w:val="en-GB"/>
              </w:rPr>
              <w:t>BRIDGE</w:t>
            </w:r>
            <w:r w:rsidRPr="000763B3">
              <w:rPr>
                <w:rFonts w:ascii="Arial" w:hAnsi="Arial" w:cs="Arial"/>
                <w:sz w:val="18"/>
                <w:szCs w:val="18"/>
                <w:lang w:val="en-GB"/>
              </w:rPr>
              <w:t xml:space="preserve"> features (</w:t>
            </w:r>
            <w:r w:rsidRPr="000763B3">
              <w:rPr>
                <w:rFonts w:ascii="Arial" w:hAnsi="Arial" w:cs="Arial"/>
                <w:b/>
                <w:bCs/>
                <w:sz w:val="18"/>
                <w:szCs w:val="18"/>
                <w:lang w:val="en-GB"/>
              </w:rPr>
              <w:t>Bridge</w:t>
            </w:r>
            <w:r w:rsidRPr="000763B3">
              <w:rPr>
                <w:rFonts w:ascii="Arial" w:hAnsi="Arial" w:cs="Arial"/>
                <w:sz w:val="18"/>
                <w:szCs w:val="18"/>
                <w:lang w:val="en-GB"/>
              </w:rPr>
              <w:t xml:space="preserve">, </w:t>
            </w:r>
            <w:r w:rsidRPr="000763B3">
              <w:rPr>
                <w:rFonts w:ascii="Arial" w:hAnsi="Arial" w:cs="Arial"/>
                <w:b/>
                <w:bCs/>
                <w:sz w:val="18"/>
                <w:szCs w:val="18"/>
                <w:lang w:val="en-GB"/>
              </w:rPr>
              <w:t>Span Fixed</w:t>
            </w:r>
            <w:r w:rsidRPr="000763B3">
              <w:rPr>
                <w:rFonts w:ascii="Arial" w:hAnsi="Arial" w:cs="Arial"/>
                <w:sz w:val="18"/>
                <w:szCs w:val="18"/>
                <w:lang w:val="en-GB"/>
              </w:rPr>
              <w:t xml:space="preserve"> and </w:t>
            </w:r>
            <w:r w:rsidRPr="000763B3">
              <w:rPr>
                <w:rFonts w:ascii="Arial" w:hAnsi="Arial" w:cs="Arial"/>
                <w:b/>
                <w:bCs/>
                <w:sz w:val="18"/>
                <w:szCs w:val="18"/>
                <w:lang w:val="en-GB"/>
              </w:rPr>
              <w:t>Span Opening</w:t>
            </w:r>
            <w:r w:rsidRPr="000763B3">
              <w:rPr>
                <w:rFonts w:ascii="Arial" w:hAnsi="Arial" w:cs="Arial"/>
                <w:sz w:val="18"/>
                <w:szCs w:val="18"/>
                <w:lang w:val="en-GB"/>
              </w:rPr>
              <w:t xml:space="preserve"> to </w:t>
            </w:r>
            <w:r w:rsidRPr="000763B3">
              <w:rPr>
                <w:rFonts w:ascii="Arial" w:hAnsi="Arial" w:cs="Arial"/>
                <w:b/>
                <w:bCs/>
                <w:sz w:val="18"/>
                <w:szCs w:val="18"/>
                <w:lang w:val="en-GB"/>
              </w:rPr>
              <w:t>BRIDGE</w:t>
            </w:r>
            <w:r w:rsidRPr="000763B3">
              <w:rPr>
                <w:rFonts w:ascii="Arial" w:hAnsi="Arial" w:cs="Arial"/>
                <w:sz w:val="18"/>
                <w:szCs w:val="18"/>
                <w:lang w:val="en-GB"/>
              </w:rPr>
              <w:t xml:space="preserve">; conversion to CATBRG; and creation of </w:t>
            </w:r>
            <w:r w:rsidRPr="000763B3">
              <w:rPr>
                <w:rFonts w:ascii="Arial" w:hAnsi="Arial" w:cs="Arial"/>
                <w:b/>
                <w:bCs/>
                <w:sz w:val="18"/>
                <w:szCs w:val="18"/>
                <w:lang w:val="en-GB"/>
              </w:rPr>
              <w:t>C_AGGR</w:t>
            </w:r>
            <w:r w:rsidRPr="000763B3">
              <w:rPr>
                <w:rFonts w:ascii="Arial" w:hAnsi="Arial" w:cs="Arial"/>
                <w:sz w:val="18"/>
                <w:szCs w:val="18"/>
                <w:lang w:val="en-GB"/>
              </w:rPr>
              <w:t xml:space="preserve">). </w:t>
            </w:r>
            <w:r w:rsidRPr="000763B3">
              <w:rPr>
                <w:rFonts w:ascii="Arial" w:hAnsi="Arial" w:cs="Arial"/>
                <w:bCs/>
                <w:sz w:val="18"/>
                <w:szCs w:val="18"/>
                <w:lang w:val="en-GB"/>
              </w:rPr>
              <w:t>See clauses 6.6, 6.7 and 6.8; and S-57 UOC clause 4.8.10.</w:t>
            </w:r>
          </w:p>
          <w:p w14:paraId="49CDC0D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shd w:val="clear" w:color="auto" w:fill="F2F2F2"/>
                <w:lang w:val="en-GB"/>
              </w:rPr>
              <w:t xml:space="preserve">Restricted allowable S-57 enumerate values for </w:t>
            </w:r>
            <w:r w:rsidRPr="000763B3">
              <w:rPr>
                <w:rFonts w:ascii="Arial" w:hAnsi="Arial" w:cs="Arial"/>
                <w:b/>
                <w:sz w:val="18"/>
                <w:szCs w:val="18"/>
                <w:shd w:val="clear" w:color="auto" w:fill="F2F2F2"/>
                <w:lang w:val="en-GB"/>
              </w:rPr>
              <w:t>nature of construction</w:t>
            </w:r>
            <w:r w:rsidRPr="000763B3">
              <w:rPr>
                <w:rFonts w:ascii="Arial" w:hAnsi="Arial" w:cs="Arial"/>
                <w:bCs/>
                <w:sz w:val="18"/>
                <w:szCs w:val="18"/>
                <w:shd w:val="clear" w:color="auto" w:fill="F2F2F2"/>
                <w:lang w:val="en-GB"/>
              </w:rPr>
              <w:t>.</w:t>
            </w:r>
          </w:p>
        </w:tc>
        <w:tc>
          <w:tcPr>
            <w:tcW w:w="1134" w:type="dxa"/>
            <w:tcBorders>
              <w:top w:val="single" w:sz="8" w:space="0" w:color="000000"/>
              <w:left w:val="nil"/>
              <w:bottom w:val="single" w:sz="8" w:space="0" w:color="000000"/>
              <w:right w:val="single" w:sz="8" w:space="0" w:color="000000"/>
            </w:tcBorders>
          </w:tcPr>
          <w:p w14:paraId="756C43F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sz w:val="18"/>
                <w:szCs w:val="18"/>
                <w:lang w:val="en-GB"/>
              </w:rPr>
              <w:t>BRIDGE</w:t>
            </w:r>
          </w:p>
        </w:tc>
      </w:tr>
      <w:tr w:rsidR="00780BAF" w:rsidRPr="000763B3" w14:paraId="3FC4293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DAB9B7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Building</w:t>
            </w:r>
          </w:p>
        </w:tc>
        <w:tc>
          <w:tcPr>
            <w:tcW w:w="1011" w:type="dxa"/>
            <w:tcBorders>
              <w:top w:val="single" w:sz="8" w:space="0" w:color="000000"/>
              <w:left w:val="nil"/>
              <w:bottom w:val="single" w:sz="8" w:space="0" w:color="000000"/>
              <w:right w:val="single" w:sz="8" w:space="0" w:color="000000"/>
            </w:tcBorders>
            <w:shd w:val="clear" w:color="auto" w:fill="F2F2F2"/>
          </w:tcPr>
          <w:p w14:paraId="5B7839F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E5382E2"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function</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p w14:paraId="54D0D1A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A0793F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BUISGL</w:t>
            </w:r>
          </w:p>
        </w:tc>
      </w:tr>
      <w:tr w:rsidR="00780BAF" w:rsidRPr="000763B3" w14:paraId="7BD9435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36E35E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Built-Up Area</w:t>
            </w:r>
          </w:p>
        </w:tc>
        <w:tc>
          <w:tcPr>
            <w:tcW w:w="1011" w:type="dxa"/>
            <w:tcBorders>
              <w:top w:val="single" w:sz="8" w:space="0" w:color="000000"/>
              <w:left w:val="nil"/>
              <w:bottom w:val="single" w:sz="8" w:space="0" w:color="000000"/>
              <w:right w:val="single" w:sz="8" w:space="0" w:color="000000"/>
            </w:tcBorders>
            <w:shd w:val="clear" w:color="auto" w:fill="F2F2F2"/>
          </w:tcPr>
          <w:p w14:paraId="1617336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31C487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the mandatory inclusion of a </w:t>
            </w:r>
            <w:r w:rsidRPr="000763B3">
              <w:rPr>
                <w:rFonts w:ascii="Arial" w:hAnsi="Arial" w:cs="Arial"/>
                <w:b/>
                <w:bCs/>
                <w:sz w:val="18"/>
                <w:szCs w:val="18"/>
                <w:lang w:val="en-GB"/>
              </w:rPr>
              <w:t>COALNE</w:t>
            </w:r>
            <w:r w:rsidRPr="000763B3">
              <w:rPr>
                <w:rFonts w:ascii="Arial" w:hAnsi="Arial" w:cs="Arial"/>
                <w:sz w:val="18"/>
                <w:szCs w:val="18"/>
                <w:lang w:val="en-GB"/>
              </w:rPr>
              <w:t xml:space="preserve"> Object along the seaward edge of a converted </w:t>
            </w:r>
            <w:r w:rsidRPr="000763B3">
              <w:rPr>
                <w:rFonts w:ascii="Arial" w:hAnsi="Arial" w:cs="Arial"/>
                <w:b/>
                <w:bCs/>
                <w:sz w:val="18"/>
                <w:szCs w:val="18"/>
                <w:lang w:val="en-GB"/>
              </w:rPr>
              <w:t>BUAARE</w:t>
            </w:r>
            <w:r w:rsidRPr="000763B3">
              <w:rPr>
                <w:rFonts w:ascii="Arial" w:hAnsi="Arial" w:cs="Arial"/>
                <w:sz w:val="18"/>
                <w:szCs w:val="18"/>
                <w:lang w:val="en-GB"/>
              </w:rPr>
              <w:t xml:space="preserve"> extending over navigable water.</w:t>
            </w:r>
          </w:p>
        </w:tc>
        <w:tc>
          <w:tcPr>
            <w:tcW w:w="1134" w:type="dxa"/>
            <w:tcBorders>
              <w:top w:val="single" w:sz="8" w:space="0" w:color="000000"/>
              <w:left w:val="nil"/>
              <w:bottom w:val="single" w:sz="8" w:space="0" w:color="000000"/>
              <w:right w:val="single" w:sz="8" w:space="0" w:color="000000"/>
            </w:tcBorders>
            <w:shd w:val="clear" w:color="auto" w:fill="F2F2F2"/>
          </w:tcPr>
          <w:p w14:paraId="3F13F63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BUAARE</w:t>
            </w:r>
          </w:p>
        </w:tc>
      </w:tr>
      <w:tr w:rsidR="00780BAF" w:rsidRPr="000763B3" w14:paraId="754241A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8F8622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Cable Area</w:t>
            </w:r>
          </w:p>
        </w:tc>
        <w:tc>
          <w:tcPr>
            <w:tcW w:w="1011" w:type="dxa"/>
            <w:tcBorders>
              <w:top w:val="single" w:sz="8" w:space="0" w:color="000000"/>
              <w:left w:val="nil"/>
              <w:bottom w:val="single" w:sz="8" w:space="0" w:color="000000"/>
              <w:right w:val="single" w:sz="8" w:space="0" w:color="000000"/>
            </w:tcBorders>
            <w:shd w:val="clear" w:color="auto" w:fill="F2F2F2"/>
          </w:tcPr>
          <w:p w14:paraId="4BD94E7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14.3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AA37009"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cable</w:t>
            </w:r>
            <w:r w:rsidRPr="000763B3">
              <w:rPr>
                <w:rFonts w:ascii="Arial" w:hAnsi="Arial" w:cs="Arial"/>
                <w:bCs/>
                <w:sz w:val="18"/>
                <w:szCs w:val="18"/>
                <w:lang w:val="en-GB"/>
              </w:rPr>
              <w:t xml:space="preserve"> and </w:t>
            </w:r>
            <w:r w:rsidRPr="000763B3">
              <w:rPr>
                <w:rFonts w:ascii="Arial" w:hAnsi="Arial" w:cs="Arial"/>
                <w:b/>
                <w:sz w:val="18"/>
                <w:szCs w:val="18"/>
                <w:lang w:val="en-GB"/>
              </w:rPr>
              <w:t>restriction</w:t>
            </w:r>
            <w:r w:rsidRPr="000763B3">
              <w:rPr>
                <w:rFonts w:ascii="Arial" w:hAnsi="Arial" w:cs="Arial"/>
                <w:bCs/>
                <w:sz w:val="18"/>
                <w:szCs w:val="18"/>
                <w:lang w:val="en-GB"/>
              </w:rPr>
              <w:t>.</w:t>
            </w:r>
          </w:p>
          <w:p w14:paraId="1B0DF671"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1B4197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CBLARE</w:t>
            </w:r>
          </w:p>
        </w:tc>
      </w:tr>
      <w:tr w:rsidR="00780BAF" w:rsidRPr="000763B3" w14:paraId="0944EE8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9DD5F7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Cable Overhead</w:t>
            </w:r>
          </w:p>
        </w:tc>
        <w:tc>
          <w:tcPr>
            <w:tcW w:w="1011" w:type="dxa"/>
            <w:tcBorders>
              <w:top w:val="single" w:sz="8" w:space="0" w:color="000000"/>
              <w:left w:val="nil"/>
              <w:bottom w:val="single" w:sz="8" w:space="0" w:color="000000"/>
              <w:right w:val="single" w:sz="8" w:space="0" w:color="000000"/>
            </w:tcBorders>
            <w:shd w:val="clear" w:color="auto" w:fill="F2F2F2"/>
          </w:tcPr>
          <w:p w14:paraId="0CA420D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6.10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F8C8BF6"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status</w:t>
            </w:r>
            <w:r w:rsidRPr="000763B3">
              <w:rPr>
                <w:rFonts w:ascii="Arial" w:hAnsi="Arial" w:cs="Arial"/>
                <w:bCs/>
                <w:sz w:val="18"/>
                <w:szCs w:val="18"/>
                <w:lang w:val="en-GB"/>
              </w:rPr>
              <w:t xml:space="preserve"> and </w:t>
            </w:r>
            <w:r w:rsidRPr="000763B3">
              <w:rPr>
                <w:rFonts w:ascii="Arial" w:hAnsi="Arial" w:cs="Arial"/>
                <w:b/>
                <w:sz w:val="18"/>
                <w:szCs w:val="18"/>
                <w:lang w:val="en-GB"/>
              </w:rPr>
              <w:t>vertical datum</w:t>
            </w:r>
            <w:r w:rsidRPr="000763B3">
              <w:rPr>
                <w:rFonts w:ascii="Arial" w:hAnsi="Arial" w:cs="Arial"/>
                <w:bCs/>
                <w:sz w:val="18"/>
                <w:szCs w:val="18"/>
                <w:lang w:val="en-GB"/>
              </w:rPr>
              <w:t>.</w:t>
            </w:r>
          </w:p>
          <w:p w14:paraId="1DE2042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2C63752"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CBLOHD</w:t>
            </w:r>
          </w:p>
        </w:tc>
      </w:tr>
      <w:tr w:rsidR="00780BAF" w:rsidRPr="000763B3" w14:paraId="2A88A828"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47F6B3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Cable Submarine</w:t>
            </w:r>
          </w:p>
        </w:tc>
        <w:tc>
          <w:tcPr>
            <w:tcW w:w="1011" w:type="dxa"/>
            <w:tcBorders>
              <w:top w:val="single" w:sz="8" w:space="0" w:color="000000"/>
              <w:left w:val="nil"/>
              <w:bottom w:val="single" w:sz="8" w:space="0" w:color="000000"/>
              <w:right w:val="single" w:sz="8" w:space="0" w:color="000000"/>
            </w:tcBorders>
            <w:shd w:val="clear" w:color="auto" w:fill="F2F2F2"/>
          </w:tcPr>
          <w:p w14:paraId="173FFF7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14.2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D3896E5"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buried depth</w:t>
            </w:r>
            <w:r w:rsidRPr="000763B3">
              <w:rPr>
                <w:rFonts w:ascii="Arial" w:hAnsi="Arial" w:cs="Arial"/>
                <w:sz w:val="18"/>
                <w:szCs w:val="18"/>
                <w:lang w:val="en-GB"/>
              </w:rPr>
              <w:t xml:space="preserve"> will not be converted when converting to </w:t>
            </w:r>
            <w:r w:rsidRPr="000763B3">
              <w:rPr>
                <w:rFonts w:ascii="Arial" w:hAnsi="Arial" w:cs="Arial"/>
                <w:b/>
                <w:bCs/>
                <w:sz w:val="18"/>
                <w:szCs w:val="18"/>
                <w:lang w:val="en-GB"/>
              </w:rPr>
              <w:t>MORFAC</w:t>
            </w:r>
            <w:r w:rsidRPr="000763B3">
              <w:rPr>
                <w:rFonts w:ascii="Arial" w:hAnsi="Arial" w:cs="Arial"/>
                <w:sz w:val="18"/>
                <w:szCs w:val="18"/>
                <w:lang w:val="en-GB"/>
              </w:rPr>
              <w:t>.</w:t>
            </w:r>
          </w:p>
          <w:p w14:paraId="4F01876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cable</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8B5339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CBLSUB</w:t>
            </w:r>
            <w:r w:rsidRPr="000763B3">
              <w:rPr>
                <w:rFonts w:ascii="Arial" w:hAnsi="Arial" w:cs="Arial"/>
                <w:bCs/>
                <w:sz w:val="18"/>
                <w:szCs w:val="18"/>
                <w:lang w:val="en-GB"/>
              </w:rPr>
              <w:t xml:space="preserve">, </w:t>
            </w:r>
            <w:r w:rsidRPr="000763B3">
              <w:rPr>
                <w:rFonts w:ascii="Arial" w:hAnsi="Arial" w:cs="Arial"/>
                <w:b/>
                <w:sz w:val="18"/>
                <w:szCs w:val="18"/>
                <w:lang w:val="en-GB"/>
              </w:rPr>
              <w:t>MORFAC</w:t>
            </w:r>
          </w:p>
        </w:tc>
      </w:tr>
      <w:tr w:rsidR="00780BAF" w:rsidRPr="000763B3" w14:paraId="3F12ED9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7A7D5E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Canal</w:t>
            </w:r>
          </w:p>
        </w:tc>
        <w:tc>
          <w:tcPr>
            <w:tcW w:w="1011" w:type="dxa"/>
            <w:tcBorders>
              <w:top w:val="single" w:sz="8" w:space="0" w:color="000000"/>
              <w:left w:val="nil"/>
              <w:bottom w:val="single" w:sz="8" w:space="0" w:color="000000"/>
              <w:right w:val="single" w:sz="8" w:space="0" w:color="000000"/>
            </w:tcBorders>
            <w:shd w:val="clear" w:color="auto" w:fill="F2F2F2"/>
          </w:tcPr>
          <w:p w14:paraId="5CC5004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CA8F1C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484FF91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CANALS</w:t>
            </w:r>
          </w:p>
        </w:tc>
      </w:tr>
      <w:tr w:rsidR="00780BAF" w:rsidRPr="000763B3" w14:paraId="1E70788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431DA0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Cardinal Beacon</w:t>
            </w:r>
          </w:p>
        </w:tc>
        <w:tc>
          <w:tcPr>
            <w:tcW w:w="1011" w:type="dxa"/>
            <w:tcBorders>
              <w:top w:val="single" w:sz="8" w:space="0" w:color="000000"/>
              <w:left w:val="nil"/>
              <w:bottom w:val="single" w:sz="8" w:space="0" w:color="000000"/>
              <w:right w:val="single" w:sz="8" w:space="0" w:color="000000"/>
            </w:tcBorders>
            <w:shd w:val="clear" w:color="auto" w:fill="F2F2F2"/>
          </w:tcPr>
          <w:p w14:paraId="17870BE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2E054F7"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visual prominence</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3285C7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BCNCAR</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0162250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BCBD1F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Cardinal Buoy</w:t>
            </w:r>
          </w:p>
        </w:tc>
        <w:tc>
          <w:tcPr>
            <w:tcW w:w="1011" w:type="dxa"/>
            <w:tcBorders>
              <w:top w:val="single" w:sz="8" w:space="0" w:color="000000"/>
              <w:left w:val="nil"/>
              <w:bottom w:val="single" w:sz="8" w:space="0" w:color="000000"/>
              <w:right w:val="single" w:sz="8" w:space="0" w:color="000000"/>
            </w:tcBorders>
            <w:shd w:val="clear" w:color="auto" w:fill="F2F2F2"/>
          </w:tcPr>
          <w:p w14:paraId="3541E5A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C147FC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7977BB8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BOYCAR</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37DCC67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D324DB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Cargo Transhipment Area</w:t>
            </w:r>
          </w:p>
        </w:tc>
        <w:tc>
          <w:tcPr>
            <w:tcW w:w="1011" w:type="dxa"/>
            <w:tcBorders>
              <w:top w:val="single" w:sz="8" w:space="0" w:color="000000"/>
              <w:left w:val="nil"/>
              <w:bottom w:val="single" w:sz="8" w:space="0" w:color="000000"/>
              <w:right w:val="single" w:sz="8" w:space="0" w:color="000000"/>
            </w:tcBorders>
            <w:shd w:val="clear" w:color="auto" w:fill="F2F2F2"/>
          </w:tcPr>
          <w:p w14:paraId="7DDB26D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B6ECE0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restriction</w:t>
            </w:r>
            <w:r w:rsidRPr="000763B3">
              <w:rPr>
                <w:rFonts w:ascii="Arial" w:hAnsi="Arial" w:cs="Arial"/>
                <w:sz w:val="18"/>
                <w:szCs w:val="18"/>
                <w:lang w:val="en-GB"/>
              </w:rPr>
              <w:t xml:space="preserve"> will not be converted.</w:t>
            </w:r>
          </w:p>
          <w:p w14:paraId="44E2CDC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4BFCAF4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CTSARE</w:t>
            </w:r>
          </w:p>
        </w:tc>
      </w:tr>
      <w:tr w:rsidR="00780BAF" w:rsidRPr="000763B3" w14:paraId="61E0959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BB6288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Causeway</w:t>
            </w:r>
          </w:p>
        </w:tc>
        <w:tc>
          <w:tcPr>
            <w:tcW w:w="1011" w:type="dxa"/>
            <w:tcBorders>
              <w:top w:val="single" w:sz="8" w:space="0" w:color="000000"/>
              <w:left w:val="nil"/>
              <w:bottom w:val="single" w:sz="8" w:space="0" w:color="000000"/>
              <w:right w:val="single" w:sz="8" w:space="0" w:color="000000"/>
            </w:tcBorders>
            <w:shd w:val="clear" w:color="auto" w:fill="F2F2F2"/>
          </w:tcPr>
          <w:p w14:paraId="063EB65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EE4F60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20BF31A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CAUSWY</w:t>
            </w:r>
          </w:p>
        </w:tc>
      </w:tr>
      <w:tr w:rsidR="00780BAF" w:rsidRPr="000763B3" w14:paraId="2C04C913"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FD82F2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Caution Area</w:t>
            </w:r>
          </w:p>
        </w:tc>
        <w:tc>
          <w:tcPr>
            <w:tcW w:w="1011" w:type="dxa"/>
            <w:tcBorders>
              <w:top w:val="single" w:sz="8" w:space="0" w:color="000000"/>
              <w:left w:val="nil"/>
              <w:bottom w:val="single" w:sz="8" w:space="0" w:color="000000"/>
              <w:right w:val="single" w:sz="8" w:space="0" w:color="000000"/>
            </w:tcBorders>
            <w:shd w:val="clear" w:color="auto" w:fill="F2F2F2"/>
          </w:tcPr>
          <w:p w14:paraId="2395CED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52C3E9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condition</w:t>
            </w:r>
            <w:r w:rsidRPr="000763B3">
              <w:rPr>
                <w:rFonts w:ascii="Arial" w:hAnsi="Arial" w:cs="Arial"/>
                <w:bCs/>
                <w:sz w:val="18"/>
                <w:szCs w:val="18"/>
                <w:lang w:val="en-GB"/>
              </w:rPr>
              <w:t xml:space="preserve">, </w:t>
            </w:r>
            <w:r w:rsidRPr="000763B3">
              <w:rPr>
                <w:rFonts w:ascii="Arial" w:hAnsi="Arial" w:cs="Arial"/>
                <w:b/>
                <w:sz w:val="18"/>
                <w:szCs w:val="18"/>
                <w:lang w:val="en-GB"/>
              </w:rPr>
              <w:t>status</w:t>
            </w:r>
            <w:r w:rsidRPr="000763B3">
              <w:rPr>
                <w:rFonts w:ascii="Arial" w:hAnsi="Arial" w:cs="Arial"/>
                <w:sz w:val="18"/>
                <w:szCs w:val="18"/>
                <w:lang w:val="en-GB"/>
              </w:rPr>
              <w:t xml:space="preserve"> and </w:t>
            </w:r>
            <w:r w:rsidRPr="000763B3">
              <w:rPr>
                <w:rFonts w:ascii="Arial" w:hAnsi="Arial" w:cs="Arial"/>
                <w:b/>
                <w:sz w:val="18"/>
                <w:szCs w:val="18"/>
                <w:lang w:val="en-GB"/>
              </w:rPr>
              <w:t>pictorial representation</w:t>
            </w:r>
            <w:r w:rsidRPr="000763B3">
              <w:rPr>
                <w:rFonts w:ascii="Arial" w:hAnsi="Arial" w:cs="Arial"/>
                <w:sz w:val="18"/>
                <w:szCs w:val="18"/>
                <w:lang w:val="en-GB"/>
              </w:rPr>
              <w:t xml:space="preserve"> will not be converted.</w:t>
            </w:r>
          </w:p>
          <w:p w14:paraId="4D6AA4D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sz w:val="18"/>
                <w:szCs w:val="18"/>
                <w:lang w:val="en-GB"/>
              </w:rPr>
              <w:t>Caution Area</w:t>
            </w:r>
            <w:r w:rsidRPr="000763B3">
              <w:rPr>
                <w:rFonts w:ascii="Arial" w:hAnsi="Arial" w:cs="Arial"/>
                <w:sz w:val="18"/>
                <w:szCs w:val="18"/>
                <w:lang w:val="en-GB"/>
              </w:rPr>
              <w:t xml:space="preserve"> having a value populated for </w:t>
            </w:r>
            <w:r w:rsidRPr="000763B3">
              <w:rPr>
                <w:rFonts w:ascii="Arial" w:hAnsi="Arial" w:cs="Arial"/>
                <w:b/>
                <w:sz w:val="18"/>
                <w:szCs w:val="18"/>
                <w:lang w:val="en-GB"/>
              </w:rPr>
              <w:t>pictorial representation</w:t>
            </w:r>
            <w:r w:rsidRPr="000763B3">
              <w:rPr>
                <w:rFonts w:ascii="Arial" w:hAnsi="Arial" w:cs="Arial"/>
                <w:sz w:val="18"/>
                <w:szCs w:val="18"/>
                <w:lang w:val="en-GB"/>
              </w:rPr>
              <w:t xml:space="preserve"> and where the complex attribute </w:t>
            </w:r>
            <w:r w:rsidRPr="000763B3">
              <w:rPr>
                <w:rFonts w:ascii="Arial" w:hAnsi="Arial" w:cs="Arial"/>
                <w:b/>
                <w:sz w:val="18"/>
                <w:szCs w:val="18"/>
                <w:lang w:val="en-GB"/>
              </w:rPr>
              <w:t>information</w:t>
            </w:r>
            <w:r w:rsidRPr="000763B3">
              <w:rPr>
                <w:rFonts w:ascii="Arial" w:hAnsi="Arial" w:cs="Arial"/>
                <w:sz w:val="18"/>
                <w:szCs w:val="18"/>
                <w:lang w:val="en-GB"/>
              </w:rPr>
              <w:t xml:space="preserve"> does not exist or has sub-attributes populated as empty (null)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0F4382F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sz w:val="18"/>
                <w:szCs w:val="18"/>
                <w:lang w:val="en-GB"/>
              </w:rPr>
              <w:t>CTNARE</w:t>
            </w:r>
          </w:p>
        </w:tc>
      </w:tr>
      <w:tr w:rsidR="00780BAF" w:rsidRPr="000763B3" w14:paraId="3002248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EA2BB5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Checkpoint</w:t>
            </w:r>
          </w:p>
        </w:tc>
        <w:tc>
          <w:tcPr>
            <w:tcW w:w="1011" w:type="dxa"/>
            <w:tcBorders>
              <w:top w:val="single" w:sz="8" w:space="0" w:color="000000"/>
              <w:left w:val="nil"/>
              <w:bottom w:val="single" w:sz="8" w:space="0" w:color="000000"/>
              <w:right w:val="single" w:sz="8" w:space="0" w:color="000000"/>
            </w:tcBorders>
            <w:shd w:val="clear" w:color="auto" w:fill="F2F2F2"/>
          </w:tcPr>
          <w:p w14:paraId="53F9BF7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F33F1C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76D04C0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CHKPNT</w:t>
            </w:r>
          </w:p>
        </w:tc>
      </w:tr>
      <w:tr w:rsidR="00780BAF" w:rsidRPr="000763B3" w14:paraId="2058C12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D40237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Coast Guard Station</w:t>
            </w:r>
          </w:p>
        </w:tc>
        <w:tc>
          <w:tcPr>
            <w:tcW w:w="1011" w:type="dxa"/>
            <w:tcBorders>
              <w:top w:val="single" w:sz="8" w:space="0" w:color="000000"/>
              <w:left w:val="nil"/>
              <w:bottom w:val="single" w:sz="8" w:space="0" w:color="000000"/>
              <w:right w:val="single" w:sz="8" w:space="0" w:color="000000"/>
            </w:tcBorders>
            <w:shd w:val="clear" w:color="auto" w:fill="F2F2F2"/>
          </w:tcPr>
          <w:p w14:paraId="009E411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22.3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233B83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communication channel</w:t>
            </w:r>
            <w:r w:rsidRPr="000763B3">
              <w:rPr>
                <w:rFonts w:ascii="Arial" w:hAnsi="Arial" w:cs="Arial"/>
                <w:sz w:val="18"/>
                <w:szCs w:val="18"/>
                <w:lang w:val="en-GB"/>
              </w:rPr>
              <w:t xml:space="preserve"> will not be converted.</w:t>
            </w:r>
          </w:p>
          <w:p w14:paraId="252E096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Area is not an allowable geometric primitive for </w:t>
            </w:r>
            <w:r w:rsidRPr="000763B3">
              <w:rPr>
                <w:rFonts w:ascii="Arial" w:hAnsi="Arial" w:cs="Arial"/>
                <w:b/>
                <w:sz w:val="18"/>
                <w:szCs w:val="18"/>
                <w:lang w:val="en-GB"/>
              </w:rPr>
              <w:t>CGUSTA</w:t>
            </w:r>
            <w:r w:rsidRPr="000763B3">
              <w:rPr>
                <w:rFonts w:ascii="Arial" w:hAnsi="Arial" w:cs="Arial"/>
                <w:bCs/>
                <w:sz w:val="18"/>
                <w:szCs w:val="18"/>
                <w:lang w:val="en-GB"/>
              </w:rPr>
              <w:t xml:space="preserve">. A </w:t>
            </w:r>
            <w:r w:rsidRPr="000763B3">
              <w:rPr>
                <w:rFonts w:ascii="Arial" w:hAnsi="Arial" w:cs="Arial"/>
                <w:b/>
                <w:bCs/>
                <w:sz w:val="18"/>
                <w:szCs w:val="18"/>
                <w:lang w:val="en-GB"/>
              </w:rPr>
              <w:t>Coast Guard Station</w:t>
            </w:r>
            <w:r w:rsidRPr="000763B3">
              <w:rPr>
                <w:rFonts w:ascii="Arial" w:hAnsi="Arial" w:cs="Arial"/>
                <w:sz w:val="18"/>
                <w:szCs w:val="18"/>
                <w:lang w:val="en-GB"/>
              </w:rPr>
              <w:t xml:space="preserve"> of geometric primitive surface will be converted to </w:t>
            </w:r>
            <w:r w:rsidRPr="000763B3">
              <w:rPr>
                <w:rFonts w:ascii="Arial" w:hAnsi="Arial" w:cs="Arial"/>
                <w:b/>
                <w:bCs/>
                <w:sz w:val="18"/>
                <w:szCs w:val="18"/>
                <w:lang w:val="en-GB"/>
              </w:rPr>
              <w:t>CGUSTA</w:t>
            </w:r>
            <w:r w:rsidRPr="000763B3">
              <w:rPr>
                <w:rFonts w:ascii="Arial" w:hAnsi="Arial" w:cs="Arial"/>
                <w:sz w:val="18"/>
                <w:szCs w:val="18"/>
                <w:lang w:val="en-GB"/>
              </w:rPr>
              <w:t xml:space="preserve"> of geometric primitive point.</w:t>
            </w:r>
          </w:p>
        </w:tc>
        <w:tc>
          <w:tcPr>
            <w:tcW w:w="1134" w:type="dxa"/>
            <w:tcBorders>
              <w:top w:val="single" w:sz="8" w:space="0" w:color="000000"/>
              <w:left w:val="nil"/>
              <w:bottom w:val="single" w:sz="8" w:space="0" w:color="000000"/>
              <w:right w:val="single" w:sz="8" w:space="0" w:color="000000"/>
            </w:tcBorders>
            <w:shd w:val="clear" w:color="auto" w:fill="F2F2F2"/>
          </w:tcPr>
          <w:p w14:paraId="722C161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CGUSTA</w:t>
            </w:r>
          </w:p>
        </w:tc>
      </w:tr>
      <w:tr w:rsidR="00780BAF" w:rsidRPr="000763B3" w14:paraId="66893C1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7F7E48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Coastline</w:t>
            </w:r>
          </w:p>
        </w:tc>
        <w:tc>
          <w:tcPr>
            <w:tcW w:w="1011" w:type="dxa"/>
            <w:tcBorders>
              <w:top w:val="single" w:sz="8" w:space="0" w:color="000000"/>
              <w:left w:val="nil"/>
              <w:bottom w:val="single" w:sz="8" w:space="0" w:color="000000"/>
              <w:right w:val="single" w:sz="8" w:space="0" w:color="000000"/>
            </w:tcBorders>
            <w:shd w:val="clear" w:color="auto" w:fill="F2F2F2"/>
          </w:tcPr>
          <w:p w14:paraId="4C07726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4BBAA7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Reconcile conversion of multiple instances of attribute</w:t>
            </w:r>
            <w:r w:rsidRPr="000763B3">
              <w:rPr>
                <w:rFonts w:ascii="Arial" w:hAnsi="Arial" w:cs="Arial"/>
                <w:b/>
                <w:bCs/>
                <w:sz w:val="18"/>
                <w:szCs w:val="18"/>
                <w:lang w:val="en-GB"/>
              </w:rPr>
              <w:t xml:space="preserve"> nature of surface</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E8745B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COALNE</w:t>
            </w:r>
          </w:p>
        </w:tc>
      </w:tr>
      <w:tr w:rsidR="00780BAF" w:rsidRPr="000763B3" w14:paraId="6BC653C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9D31F5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Collision Regulations Limit</w:t>
            </w:r>
          </w:p>
        </w:tc>
        <w:tc>
          <w:tcPr>
            <w:tcW w:w="1011" w:type="dxa"/>
            <w:tcBorders>
              <w:top w:val="single" w:sz="8" w:space="0" w:color="000000"/>
              <w:left w:val="nil"/>
              <w:bottom w:val="single" w:sz="8" w:space="0" w:color="000000"/>
              <w:right w:val="single" w:sz="8" w:space="0" w:color="000000"/>
            </w:tcBorders>
            <w:shd w:val="clear" w:color="auto" w:fill="F2F2F2"/>
          </w:tcPr>
          <w:p w14:paraId="73651B8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8DEC1C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regulation citation</w:t>
            </w:r>
            <w:r w:rsidRPr="000763B3">
              <w:rPr>
                <w:rFonts w:ascii="Arial" w:hAnsi="Arial" w:cs="Arial"/>
                <w:sz w:val="18"/>
                <w:szCs w:val="18"/>
                <w:lang w:val="en-GB"/>
              </w:rPr>
              <w:t xml:space="preserve"> will not be converted.</w:t>
            </w:r>
          </w:p>
          <w:p w14:paraId="64BB87D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w:t>
            </w:r>
            <w:r w:rsidRPr="000763B3">
              <w:rPr>
                <w:rFonts w:ascii="Arial" w:hAnsi="Arial" w:cs="Arial"/>
                <w:b/>
                <w:bCs/>
                <w:sz w:val="18"/>
                <w:szCs w:val="18"/>
                <w:lang w:val="en-GB"/>
              </w:rPr>
              <w:t>feature name</w:t>
            </w:r>
            <w:r w:rsidRPr="000763B3">
              <w:rPr>
                <w:rFonts w:ascii="Arial" w:hAnsi="Arial" w:cs="Arial"/>
                <w:sz w:val="18"/>
                <w:szCs w:val="18"/>
                <w:lang w:val="en-GB"/>
              </w:rPr>
              <w:t xml:space="preserve"> (if required).</w:t>
            </w:r>
          </w:p>
          <w:p w14:paraId="0957199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to very narrow </w:t>
            </w:r>
            <w:r w:rsidRPr="000763B3">
              <w:rPr>
                <w:rFonts w:ascii="Arial" w:hAnsi="Arial" w:cs="Arial"/>
                <w:b/>
                <w:bCs/>
                <w:sz w:val="18"/>
                <w:szCs w:val="18"/>
                <w:lang w:val="en-GB"/>
              </w:rPr>
              <w:t>ADMARE</w:t>
            </w:r>
            <w:r w:rsidRPr="000763B3">
              <w:rPr>
                <w:rFonts w:ascii="Arial" w:hAnsi="Arial" w:cs="Arial"/>
                <w:sz w:val="18"/>
                <w:szCs w:val="18"/>
                <w:lang w:val="en-GB"/>
              </w:rPr>
              <w:t xml:space="preserve"> of geometric primitive surface.</w:t>
            </w:r>
          </w:p>
        </w:tc>
        <w:tc>
          <w:tcPr>
            <w:tcW w:w="1134" w:type="dxa"/>
            <w:tcBorders>
              <w:top w:val="single" w:sz="8" w:space="0" w:color="000000"/>
              <w:left w:val="nil"/>
              <w:bottom w:val="single" w:sz="8" w:space="0" w:color="000000"/>
              <w:right w:val="single" w:sz="8" w:space="0" w:color="000000"/>
            </w:tcBorders>
            <w:shd w:val="clear" w:color="auto" w:fill="F2F2F2"/>
          </w:tcPr>
          <w:p w14:paraId="6D7CE76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CTNARE</w:t>
            </w:r>
          </w:p>
        </w:tc>
      </w:tr>
      <w:tr w:rsidR="00142B73" w:rsidRPr="000763B3" w14:paraId="0C8F25E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289C33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Contact Details</w:t>
            </w:r>
          </w:p>
        </w:tc>
        <w:tc>
          <w:tcPr>
            <w:tcW w:w="1011" w:type="dxa"/>
            <w:tcBorders>
              <w:top w:val="single" w:sz="8" w:space="0" w:color="000000"/>
              <w:left w:val="nil"/>
              <w:bottom w:val="single" w:sz="8" w:space="0" w:color="000000"/>
              <w:right w:val="single" w:sz="8" w:space="0" w:color="000000"/>
            </w:tcBorders>
            <w:shd w:val="clear" w:color="auto" w:fill="F2F2F2"/>
          </w:tcPr>
          <w:p w14:paraId="6A1272B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24.1</w:t>
            </w:r>
          </w:p>
        </w:tc>
        <w:tc>
          <w:tcPr>
            <w:tcW w:w="7371" w:type="dxa"/>
            <w:gridSpan w:val="2"/>
            <w:tcBorders>
              <w:top w:val="single" w:sz="8" w:space="0" w:color="000000"/>
              <w:left w:val="single" w:sz="8" w:space="0" w:color="000000"/>
              <w:bottom w:val="single" w:sz="8" w:space="0" w:color="000000"/>
              <w:right w:val="single" w:sz="8" w:space="0" w:color="000000"/>
            </w:tcBorders>
            <w:shd w:val="clear" w:color="auto" w:fill="F2F2F2"/>
          </w:tcPr>
          <w:p w14:paraId="60C8961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for an instance of the Information type </w:t>
            </w:r>
            <w:r w:rsidRPr="000763B3">
              <w:rPr>
                <w:rFonts w:ascii="Arial" w:hAnsi="Arial" w:cs="Arial"/>
                <w:b/>
                <w:bCs/>
                <w:sz w:val="18"/>
                <w:szCs w:val="18"/>
                <w:lang w:val="en-GB"/>
              </w:rPr>
              <w:t>Contact Details</w:t>
            </w:r>
            <w:r w:rsidRPr="000763B3">
              <w:rPr>
                <w:rFonts w:ascii="Arial" w:hAnsi="Arial" w:cs="Arial"/>
                <w:sz w:val="18"/>
                <w:szCs w:val="18"/>
                <w:lang w:val="en-GB"/>
              </w:rPr>
              <w:t xml:space="preserve"> will be converted to the corresponding attributes on the associated S-57 Object instance(s) (see clause 24.1).</w:t>
            </w:r>
          </w:p>
          <w:p w14:paraId="0A341ED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fixed date range</w:t>
            </w:r>
            <w:r w:rsidRPr="000763B3">
              <w:rPr>
                <w:rFonts w:ascii="Arial" w:hAnsi="Arial" w:cs="Arial"/>
                <w:bCs/>
                <w:sz w:val="18"/>
                <w:szCs w:val="18"/>
                <w:lang w:val="en-GB"/>
              </w:rPr>
              <w:t xml:space="preserve">, </w:t>
            </w:r>
            <w:r w:rsidRPr="000763B3">
              <w:rPr>
                <w:rFonts w:ascii="Arial" w:hAnsi="Arial" w:cs="Arial"/>
                <w:b/>
                <w:sz w:val="18"/>
                <w:szCs w:val="18"/>
                <w:lang w:val="en-GB"/>
              </w:rPr>
              <w:t>frequency shore station receives</w:t>
            </w:r>
            <w:r w:rsidRPr="000763B3">
              <w:rPr>
                <w:rFonts w:ascii="Arial" w:hAnsi="Arial" w:cs="Arial"/>
                <w:bCs/>
                <w:sz w:val="18"/>
                <w:szCs w:val="18"/>
                <w:lang w:val="en-GB"/>
              </w:rPr>
              <w:t xml:space="preserve">, </w:t>
            </w:r>
            <w:r w:rsidRPr="000763B3">
              <w:rPr>
                <w:rFonts w:ascii="Arial" w:hAnsi="Arial" w:cs="Arial"/>
                <w:b/>
                <w:sz w:val="18"/>
                <w:szCs w:val="18"/>
                <w:lang w:val="en-GB"/>
              </w:rPr>
              <w:t>MMSI code, online resource</w:t>
            </w:r>
            <w:r w:rsidRPr="000763B3">
              <w:rPr>
                <w:rFonts w:ascii="Arial" w:hAnsi="Arial" w:cs="Arial"/>
                <w:sz w:val="18"/>
                <w:szCs w:val="18"/>
                <w:lang w:val="en-GB"/>
              </w:rPr>
              <w:t xml:space="preserve"> and </w:t>
            </w:r>
            <w:r w:rsidRPr="000763B3">
              <w:rPr>
                <w:rFonts w:ascii="Arial" w:hAnsi="Arial" w:cs="Arial"/>
                <w:b/>
                <w:sz w:val="18"/>
                <w:szCs w:val="18"/>
                <w:lang w:val="en-GB"/>
              </w:rPr>
              <w:t>telecommunications</w:t>
            </w:r>
            <w:r w:rsidRPr="000763B3">
              <w:rPr>
                <w:rFonts w:ascii="Arial" w:hAnsi="Arial" w:cs="Arial"/>
                <w:sz w:val="18"/>
                <w:szCs w:val="18"/>
                <w:lang w:val="en-GB"/>
              </w:rPr>
              <w:t xml:space="preserve"> will not be converted, unless required in accordance with national requirements.</w:t>
            </w:r>
          </w:p>
        </w:tc>
      </w:tr>
      <w:tr w:rsidR="00780BAF" w:rsidRPr="000763B3" w14:paraId="63DCEDE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AAE9B1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Contiguous Zone</w:t>
            </w:r>
          </w:p>
        </w:tc>
        <w:tc>
          <w:tcPr>
            <w:tcW w:w="1011" w:type="dxa"/>
            <w:tcBorders>
              <w:top w:val="single" w:sz="8" w:space="0" w:color="000000"/>
              <w:left w:val="nil"/>
              <w:bottom w:val="single" w:sz="8" w:space="0" w:color="000000"/>
              <w:right w:val="single" w:sz="8" w:space="0" w:color="000000"/>
            </w:tcBorders>
            <w:shd w:val="clear" w:color="auto" w:fill="F2F2F2"/>
          </w:tcPr>
          <w:p w14:paraId="4780785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695FAF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w:t>
            </w:r>
            <w:r w:rsidRPr="000763B3">
              <w:rPr>
                <w:rFonts w:ascii="Arial" w:hAnsi="Arial" w:cs="Arial"/>
                <w:b/>
                <w:bCs/>
                <w:sz w:val="18"/>
                <w:szCs w:val="18"/>
                <w:lang w:val="en-GB"/>
              </w:rPr>
              <w:t>Contiguous Zone</w:t>
            </w:r>
            <w:r w:rsidRPr="000763B3">
              <w:rPr>
                <w:rFonts w:ascii="Arial" w:hAnsi="Arial" w:cs="Arial"/>
                <w:sz w:val="18"/>
                <w:szCs w:val="18"/>
                <w:lang w:val="en-GB"/>
              </w:rPr>
              <w:t xml:space="preserve"> of geometric primitive curve.</w:t>
            </w:r>
          </w:p>
          <w:p w14:paraId="62C9F9F9"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Reconcile conversion of areas that are in dispute (see S-57 UOC clause 11.2.4).</w:t>
            </w:r>
          </w:p>
        </w:tc>
        <w:tc>
          <w:tcPr>
            <w:tcW w:w="1134" w:type="dxa"/>
            <w:tcBorders>
              <w:top w:val="single" w:sz="8" w:space="0" w:color="000000"/>
              <w:left w:val="nil"/>
              <w:bottom w:val="single" w:sz="8" w:space="0" w:color="000000"/>
              <w:right w:val="single" w:sz="8" w:space="0" w:color="000000"/>
            </w:tcBorders>
            <w:shd w:val="clear" w:color="auto" w:fill="F2F2F2"/>
          </w:tcPr>
          <w:p w14:paraId="7987A54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CONZNE</w:t>
            </w:r>
            <w:r w:rsidRPr="000763B3">
              <w:rPr>
                <w:rFonts w:ascii="Arial" w:hAnsi="Arial" w:cs="Arial"/>
                <w:sz w:val="18"/>
                <w:szCs w:val="18"/>
                <w:lang w:val="en-GB"/>
              </w:rPr>
              <w:t xml:space="preserve">, </w:t>
            </w:r>
            <w:r w:rsidRPr="000763B3">
              <w:rPr>
                <w:rFonts w:ascii="Arial" w:hAnsi="Arial" w:cs="Arial"/>
                <w:b/>
                <w:bCs/>
                <w:sz w:val="18"/>
                <w:szCs w:val="18"/>
                <w:lang w:val="en-GB"/>
              </w:rPr>
              <w:t>CTNARE</w:t>
            </w:r>
          </w:p>
        </w:tc>
      </w:tr>
      <w:tr w:rsidR="00780BAF" w:rsidRPr="000763B3" w14:paraId="11B911C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DA0D2F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Continental Shelf Area</w:t>
            </w:r>
          </w:p>
        </w:tc>
        <w:tc>
          <w:tcPr>
            <w:tcW w:w="1011" w:type="dxa"/>
            <w:tcBorders>
              <w:top w:val="single" w:sz="8" w:space="0" w:color="000000"/>
              <w:left w:val="nil"/>
              <w:bottom w:val="single" w:sz="8" w:space="0" w:color="000000"/>
              <w:right w:val="single" w:sz="8" w:space="0" w:color="000000"/>
            </w:tcBorders>
            <w:shd w:val="clear" w:color="auto" w:fill="F2F2F2"/>
          </w:tcPr>
          <w:p w14:paraId="0DC9880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775110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Reconcile conversion of </w:t>
            </w:r>
            <w:r w:rsidRPr="000763B3">
              <w:rPr>
                <w:rFonts w:ascii="Arial" w:hAnsi="Arial" w:cs="Arial"/>
                <w:b/>
                <w:bCs/>
                <w:sz w:val="18"/>
                <w:szCs w:val="18"/>
                <w:lang w:val="en-GB"/>
              </w:rPr>
              <w:t>Continental Shelf Area</w:t>
            </w:r>
            <w:r w:rsidRPr="000763B3">
              <w:rPr>
                <w:rFonts w:ascii="Arial" w:hAnsi="Arial" w:cs="Arial"/>
                <w:sz w:val="18"/>
                <w:szCs w:val="18"/>
                <w:lang w:val="en-GB"/>
              </w:rPr>
              <w:t xml:space="preserve"> of geometric primitive curve.</w:t>
            </w:r>
          </w:p>
        </w:tc>
        <w:tc>
          <w:tcPr>
            <w:tcW w:w="1134" w:type="dxa"/>
            <w:tcBorders>
              <w:top w:val="single" w:sz="8" w:space="0" w:color="000000"/>
              <w:left w:val="nil"/>
              <w:bottom w:val="single" w:sz="8" w:space="0" w:color="000000"/>
              <w:right w:val="single" w:sz="8" w:space="0" w:color="000000"/>
            </w:tcBorders>
            <w:shd w:val="clear" w:color="auto" w:fill="F2F2F2"/>
          </w:tcPr>
          <w:p w14:paraId="311BC74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COSARE</w:t>
            </w:r>
            <w:r w:rsidRPr="000763B3">
              <w:rPr>
                <w:rFonts w:ascii="Arial" w:hAnsi="Arial" w:cs="Arial"/>
                <w:sz w:val="18"/>
                <w:szCs w:val="18"/>
                <w:lang w:val="en-GB"/>
              </w:rPr>
              <w:t xml:space="preserve">, </w:t>
            </w:r>
            <w:r w:rsidRPr="000763B3">
              <w:rPr>
                <w:rFonts w:ascii="Arial" w:hAnsi="Arial" w:cs="Arial"/>
                <w:b/>
                <w:bCs/>
                <w:sz w:val="18"/>
                <w:szCs w:val="18"/>
                <w:lang w:val="en-GB"/>
              </w:rPr>
              <w:t>CTNARE</w:t>
            </w:r>
          </w:p>
        </w:tc>
      </w:tr>
      <w:tr w:rsidR="00780BAF" w:rsidRPr="000763B3" w14:paraId="1D28D6D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3EB424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Conveyor</w:t>
            </w:r>
          </w:p>
        </w:tc>
        <w:tc>
          <w:tcPr>
            <w:tcW w:w="1011" w:type="dxa"/>
            <w:tcBorders>
              <w:top w:val="single" w:sz="8" w:space="0" w:color="000000"/>
              <w:left w:val="nil"/>
              <w:bottom w:val="single" w:sz="8" w:space="0" w:color="000000"/>
              <w:right w:val="single" w:sz="8" w:space="0" w:color="000000"/>
            </w:tcBorders>
            <w:shd w:val="clear" w:color="auto" w:fill="F2F2F2"/>
          </w:tcPr>
          <w:p w14:paraId="735B635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3FF7CAB"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conveyor</w:t>
            </w:r>
            <w:r w:rsidRPr="000763B3">
              <w:rPr>
                <w:rFonts w:ascii="Arial" w:hAnsi="Arial" w:cs="Arial"/>
                <w:bCs/>
                <w:sz w:val="18"/>
                <w:szCs w:val="18"/>
                <w:lang w:val="en-GB"/>
              </w:rPr>
              <w:t xml:space="preserve">, </w:t>
            </w:r>
            <w:r w:rsidRPr="000763B3">
              <w:rPr>
                <w:rFonts w:ascii="Arial" w:hAnsi="Arial" w:cs="Arial"/>
                <w:b/>
                <w:sz w:val="18"/>
                <w:szCs w:val="18"/>
                <w:lang w:val="en-GB"/>
              </w:rPr>
              <w:t>product</w:t>
            </w:r>
            <w:r w:rsidRPr="000763B3">
              <w:rPr>
                <w:rFonts w:ascii="Arial" w:hAnsi="Arial" w:cs="Arial"/>
                <w:bCs/>
                <w:sz w:val="18"/>
                <w:szCs w:val="18"/>
                <w:lang w:val="en-GB"/>
              </w:rPr>
              <w:t xml:space="preserve"> and </w:t>
            </w:r>
            <w:r w:rsidRPr="000763B3">
              <w:rPr>
                <w:rFonts w:ascii="Arial" w:hAnsi="Arial" w:cs="Arial"/>
                <w:b/>
                <w:sz w:val="18"/>
                <w:szCs w:val="18"/>
                <w:lang w:val="en-GB"/>
              </w:rPr>
              <w:t>vertical datum</w:t>
            </w:r>
            <w:r w:rsidRPr="000763B3">
              <w:rPr>
                <w:rFonts w:ascii="Arial" w:hAnsi="Arial" w:cs="Arial"/>
                <w:bCs/>
                <w:sz w:val="18"/>
                <w:szCs w:val="18"/>
                <w:lang w:val="en-GB"/>
              </w:rPr>
              <w:t>.</w:t>
            </w:r>
          </w:p>
          <w:p w14:paraId="4B5E611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7EBFBFA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CONVYR</w:t>
            </w:r>
          </w:p>
        </w:tc>
      </w:tr>
      <w:tr w:rsidR="00780BAF" w:rsidRPr="000763B3" w14:paraId="67E7329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2C5E5B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Crane</w:t>
            </w:r>
          </w:p>
        </w:tc>
        <w:tc>
          <w:tcPr>
            <w:tcW w:w="1011" w:type="dxa"/>
            <w:tcBorders>
              <w:top w:val="single" w:sz="8" w:space="0" w:color="000000"/>
              <w:left w:val="nil"/>
              <w:bottom w:val="single" w:sz="8" w:space="0" w:color="000000"/>
              <w:right w:val="single" w:sz="8" w:space="0" w:color="000000"/>
            </w:tcBorders>
            <w:shd w:val="clear" w:color="auto" w:fill="F2F2F2"/>
          </w:tcPr>
          <w:p w14:paraId="3D0A9CD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B3075A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vertical clearance fixed</w:t>
            </w:r>
            <w:r w:rsidRPr="000763B3">
              <w:rPr>
                <w:rFonts w:ascii="Arial" w:hAnsi="Arial" w:cs="Arial"/>
                <w:sz w:val="18"/>
                <w:szCs w:val="18"/>
                <w:lang w:val="en-GB"/>
              </w:rPr>
              <w:t xml:space="preserve"> and </w:t>
            </w:r>
            <w:r w:rsidRPr="000763B3">
              <w:rPr>
                <w:rFonts w:ascii="Arial" w:hAnsi="Arial" w:cs="Arial"/>
                <w:b/>
                <w:sz w:val="18"/>
                <w:szCs w:val="18"/>
                <w:lang w:val="en-GB"/>
              </w:rPr>
              <w:t>vertical datum</w:t>
            </w:r>
            <w:r w:rsidRPr="000763B3">
              <w:rPr>
                <w:rFonts w:ascii="Arial" w:hAnsi="Arial" w:cs="Arial"/>
                <w:sz w:val="18"/>
                <w:szCs w:val="18"/>
                <w:lang w:val="en-GB"/>
              </w:rPr>
              <w:t xml:space="preserve"> will not be converted.</w:t>
            </w:r>
          </w:p>
          <w:p w14:paraId="6D1F017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crane</w:t>
            </w:r>
            <w:r w:rsidRPr="000763B3">
              <w:rPr>
                <w:rFonts w:ascii="Arial" w:hAnsi="Arial" w:cs="Arial"/>
                <w:bCs/>
                <w:sz w:val="18"/>
                <w:szCs w:val="18"/>
                <w:lang w:val="en-GB"/>
              </w:rPr>
              <w:t xml:space="preserve"> and </w:t>
            </w:r>
            <w:r w:rsidRPr="000763B3">
              <w:rPr>
                <w:rFonts w:ascii="Arial" w:hAnsi="Arial" w:cs="Arial"/>
                <w:b/>
                <w:sz w:val="18"/>
                <w:szCs w:val="18"/>
                <w:lang w:val="en-GB"/>
              </w:rPr>
              <w:t>vertical datum</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598895C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CRANES</w:t>
            </w:r>
          </w:p>
        </w:tc>
      </w:tr>
      <w:tr w:rsidR="00780BAF" w:rsidRPr="000763B3" w14:paraId="08A6B4C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B8C73E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Current – Non-Gravitational</w:t>
            </w:r>
          </w:p>
        </w:tc>
        <w:tc>
          <w:tcPr>
            <w:tcW w:w="1011" w:type="dxa"/>
            <w:tcBorders>
              <w:top w:val="single" w:sz="8" w:space="0" w:color="000000"/>
              <w:left w:val="nil"/>
              <w:bottom w:val="single" w:sz="8" w:space="0" w:color="000000"/>
              <w:right w:val="single" w:sz="8" w:space="0" w:color="000000"/>
            </w:tcBorders>
            <w:shd w:val="clear" w:color="auto" w:fill="F2F2F2"/>
          </w:tcPr>
          <w:p w14:paraId="4647C68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10.3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A97FFC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status</w:t>
            </w:r>
            <w:r w:rsidRPr="000763B3">
              <w:rPr>
                <w:rFonts w:ascii="Arial" w:hAnsi="Arial" w:cs="Arial"/>
                <w:sz w:val="18"/>
                <w:szCs w:val="18"/>
                <w:lang w:val="en-GB"/>
              </w:rPr>
              <w:t xml:space="preserve"> and sub-attribute </w:t>
            </w:r>
            <w:r w:rsidRPr="000763B3">
              <w:rPr>
                <w:rFonts w:ascii="Arial" w:hAnsi="Arial" w:cs="Arial"/>
                <w:b/>
                <w:bCs/>
                <w:sz w:val="18"/>
                <w:szCs w:val="18"/>
                <w:lang w:val="en-GB"/>
              </w:rPr>
              <w:t>speed minimum</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443D8F1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CURENT</w:t>
            </w:r>
          </w:p>
        </w:tc>
      </w:tr>
      <w:tr w:rsidR="00780BAF" w:rsidRPr="000763B3" w14:paraId="5B5649E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E7301B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Custom Zone</w:t>
            </w:r>
          </w:p>
        </w:tc>
        <w:tc>
          <w:tcPr>
            <w:tcW w:w="1011" w:type="dxa"/>
            <w:tcBorders>
              <w:top w:val="single" w:sz="8" w:space="0" w:color="000000"/>
              <w:left w:val="nil"/>
              <w:bottom w:val="single" w:sz="8" w:space="0" w:color="000000"/>
              <w:right w:val="single" w:sz="8" w:space="0" w:color="000000"/>
            </w:tcBorders>
            <w:shd w:val="clear" w:color="auto" w:fill="F2F2F2"/>
          </w:tcPr>
          <w:p w14:paraId="1D15191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D6FE13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581FE9B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CUSZNE</w:t>
            </w:r>
          </w:p>
        </w:tc>
      </w:tr>
      <w:tr w:rsidR="00780BAF" w:rsidRPr="000763B3" w14:paraId="3090DBD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85D174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Dam</w:t>
            </w:r>
          </w:p>
        </w:tc>
        <w:tc>
          <w:tcPr>
            <w:tcW w:w="1011" w:type="dxa"/>
            <w:tcBorders>
              <w:top w:val="single" w:sz="8" w:space="0" w:color="000000"/>
              <w:left w:val="nil"/>
              <w:bottom w:val="single" w:sz="8" w:space="0" w:color="000000"/>
              <w:right w:val="single" w:sz="8" w:space="0" w:color="000000"/>
            </w:tcBorders>
            <w:shd w:val="clear" w:color="auto" w:fill="F2F2F2"/>
          </w:tcPr>
          <w:p w14:paraId="4651DC4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D7C441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status</w:t>
            </w:r>
            <w:r w:rsidRPr="000763B3">
              <w:rPr>
                <w:rFonts w:ascii="Arial" w:hAnsi="Arial" w:cs="Arial"/>
                <w:sz w:val="18"/>
                <w:szCs w:val="18"/>
                <w:lang w:val="en-GB"/>
              </w:rPr>
              <w:t xml:space="preserve"> and </w:t>
            </w:r>
            <w:r w:rsidRPr="000763B3">
              <w:rPr>
                <w:rFonts w:ascii="Arial" w:hAnsi="Arial" w:cs="Arial"/>
                <w:b/>
                <w:sz w:val="18"/>
                <w:szCs w:val="18"/>
                <w:lang w:val="en-GB"/>
              </w:rPr>
              <w:t>water level effect</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334D1E5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DAMCON</w:t>
            </w:r>
          </w:p>
        </w:tc>
      </w:tr>
      <w:tr w:rsidR="00780BAF" w:rsidRPr="000763B3" w14:paraId="77106B38"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04EE62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Data Coverage</w:t>
            </w:r>
          </w:p>
        </w:tc>
        <w:tc>
          <w:tcPr>
            <w:tcW w:w="1011" w:type="dxa"/>
            <w:tcBorders>
              <w:top w:val="single" w:sz="8" w:space="0" w:color="000000"/>
              <w:left w:val="nil"/>
              <w:bottom w:val="single" w:sz="8" w:space="0" w:color="000000"/>
              <w:right w:val="single" w:sz="8" w:space="0" w:color="000000"/>
            </w:tcBorders>
            <w:shd w:val="clear" w:color="auto" w:fill="F2F2F2"/>
          </w:tcPr>
          <w:p w14:paraId="2DE13E1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517C7D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6C5AEBA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M_COVR</w:t>
            </w:r>
            <w:r w:rsidRPr="000763B3">
              <w:rPr>
                <w:rFonts w:ascii="Arial" w:hAnsi="Arial" w:cs="Arial"/>
                <w:sz w:val="18"/>
                <w:szCs w:val="18"/>
                <w:lang w:val="en-GB"/>
              </w:rPr>
              <w:t xml:space="preserve">, </w:t>
            </w:r>
            <w:r w:rsidRPr="000763B3">
              <w:rPr>
                <w:rFonts w:ascii="Arial" w:hAnsi="Arial" w:cs="Arial"/>
                <w:b/>
                <w:bCs/>
                <w:sz w:val="18"/>
                <w:szCs w:val="18"/>
                <w:lang w:val="en-GB"/>
              </w:rPr>
              <w:t>M_NSYS</w:t>
            </w:r>
          </w:p>
        </w:tc>
      </w:tr>
      <w:tr w:rsidR="00780BAF" w:rsidRPr="000763B3" w14:paraId="39B83FEB"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BEE2AA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Daymark</w:t>
            </w:r>
          </w:p>
        </w:tc>
        <w:tc>
          <w:tcPr>
            <w:tcW w:w="1011" w:type="dxa"/>
            <w:tcBorders>
              <w:top w:val="single" w:sz="8" w:space="0" w:color="000000"/>
              <w:left w:val="nil"/>
              <w:bottom w:val="single" w:sz="8" w:space="0" w:color="000000"/>
              <w:right w:val="single" w:sz="8" w:space="0" w:color="000000"/>
            </w:tcBorders>
            <w:shd w:val="clear" w:color="auto" w:fill="F2F2F2"/>
          </w:tcPr>
          <w:p w14:paraId="0AE7CE8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9EB7DF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radar conspicuous</w:t>
            </w:r>
            <w:r w:rsidRPr="000763B3">
              <w:rPr>
                <w:rFonts w:ascii="Arial" w:hAnsi="Arial" w:cs="Arial"/>
                <w:sz w:val="18"/>
                <w:szCs w:val="18"/>
                <w:lang w:val="en-GB"/>
              </w:rPr>
              <w:t xml:space="preserve"> will not be converted.</w:t>
            </w:r>
          </w:p>
          <w:p w14:paraId="5A4C53E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special purpose mark</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D3BC9C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DAYMAR</w:t>
            </w:r>
          </w:p>
        </w:tc>
      </w:tr>
      <w:tr w:rsidR="00780BAF" w:rsidRPr="000763B3" w14:paraId="7F83B57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C78DA6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Deep Water Route</w:t>
            </w:r>
          </w:p>
        </w:tc>
        <w:tc>
          <w:tcPr>
            <w:tcW w:w="1011" w:type="dxa"/>
            <w:tcBorders>
              <w:top w:val="single" w:sz="8" w:space="0" w:color="000000"/>
              <w:left w:val="nil"/>
              <w:bottom w:val="single" w:sz="8" w:space="0" w:color="000000"/>
              <w:right w:val="single" w:sz="8" w:space="0" w:color="000000"/>
            </w:tcBorders>
            <w:shd w:val="clear" w:color="auto" w:fill="F2F2F2"/>
          </w:tcPr>
          <w:p w14:paraId="7360B9C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0C3DF0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IMO adopted</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55502AB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C_AGGR</w:t>
            </w:r>
            <w:r w:rsidRPr="000763B3">
              <w:rPr>
                <w:rFonts w:ascii="Arial" w:hAnsi="Arial" w:cs="Arial"/>
                <w:sz w:val="18"/>
                <w:szCs w:val="18"/>
                <w:lang w:val="en-GB"/>
              </w:rPr>
              <w:t xml:space="preserve">, </w:t>
            </w:r>
            <w:r w:rsidRPr="000763B3">
              <w:rPr>
                <w:rFonts w:ascii="Arial" w:hAnsi="Arial" w:cs="Arial"/>
                <w:b/>
                <w:bCs/>
                <w:sz w:val="18"/>
                <w:szCs w:val="18"/>
                <w:lang w:val="en-GB"/>
              </w:rPr>
              <w:t>SEAARE</w:t>
            </w:r>
          </w:p>
        </w:tc>
      </w:tr>
      <w:tr w:rsidR="00780BAF" w:rsidRPr="000763B3" w14:paraId="1CD5BCF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AD6D57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Deep Water Route Centreline</w:t>
            </w:r>
          </w:p>
        </w:tc>
        <w:tc>
          <w:tcPr>
            <w:tcW w:w="1011" w:type="dxa"/>
            <w:tcBorders>
              <w:top w:val="single" w:sz="8" w:space="0" w:color="000000"/>
              <w:left w:val="nil"/>
              <w:bottom w:val="single" w:sz="8" w:space="0" w:color="000000"/>
              <w:right w:val="single" w:sz="8" w:space="0" w:color="000000"/>
            </w:tcBorders>
            <w:shd w:val="clear" w:color="auto" w:fill="F2F2F2"/>
          </w:tcPr>
          <w:p w14:paraId="1EC88B6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E98BF6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IMO adopted</w:t>
            </w:r>
            <w:r w:rsidRPr="000763B3">
              <w:rPr>
                <w:rFonts w:ascii="Arial" w:hAnsi="Arial" w:cs="Arial"/>
                <w:sz w:val="18"/>
                <w:szCs w:val="18"/>
                <w:lang w:val="en-GB"/>
              </w:rPr>
              <w:t xml:space="preserve"> will not be converted.</w:t>
            </w:r>
          </w:p>
          <w:p w14:paraId="14F42CE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technique of vertical measurement</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766BB39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DWRTCL</w:t>
            </w:r>
          </w:p>
        </w:tc>
      </w:tr>
      <w:tr w:rsidR="00780BAF" w:rsidRPr="000763B3" w14:paraId="59128DA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EBF153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Deep Water Route Part</w:t>
            </w:r>
          </w:p>
        </w:tc>
        <w:tc>
          <w:tcPr>
            <w:tcW w:w="1011" w:type="dxa"/>
            <w:tcBorders>
              <w:top w:val="single" w:sz="8" w:space="0" w:color="000000"/>
              <w:left w:val="nil"/>
              <w:bottom w:val="single" w:sz="8" w:space="0" w:color="000000"/>
              <w:right w:val="single" w:sz="8" w:space="0" w:color="000000"/>
            </w:tcBorders>
            <w:shd w:val="clear" w:color="auto" w:fill="F2F2F2"/>
          </w:tcPr>
          <w:p w14:paraId="139CBAE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EBA783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IMO adopted</w:t>
            </w:r>
            <w:r w:rsidRPr="000763B3">
              <w:rPr>
                <w:rFonts w:ascii="Arial" w:hAnsi="Arial" w:cs="Arial"/>
                <w:sz w:val="18"/>
                <w:szCs w:val="18"/>
                <w:lang w:val="en-GB"/>
              </w:rPr>
              <w:t xml:space="preserve"> will not be converted.</w:t>
            </w:r>
          </w:p>
          <w:p w14:paraId="52A3E44C"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status</w:t>
            </w:r>
            <w:r w:rsidRPr="000763B3">
              <w:rPr>
                <w:rFonts w:ascii="Arial" w:hAnsi="Arial" w:cs="Arial"/>
                <w:bCs/>
                <w:sz w:val="18"/>
                <w:szCs w:val="18"/>
                <w:lang w:val="en-GB"/>
              </w:rPr>
              <w:t xml:space="preserve"> and </w:t>
            </w:r>
            <w:r w:rsidRPr="000763B3">
              <w:rPr>
                <w:rFonts w:ascii="Arial" w:hAnsi="Arial" w:cs="Arial"/>
                <w:b/>
                <w:sz w:val="18"/>
                <w:szCs w:val="18"/>
                <w:lang w:val="en-GB"/>
              </w:rPr>
              <w:t>technique of vertical measurement</w:t>
            </w:r>
            <w:r w:rsidRPr="000763B3">
              <w:rPr>
                <w:rFonts w:ascii="Arial" w:hAnsi="Arial" w:cs="Arial"/>
                <w:bCs/>
                <w:sz w:val="18"/>
                <w:szCs w:val="18"/>
                <w:lang w:val="en-GB"/>
              </w:rPr>
              <w:t>.</w:t>
            </w:r>
          </w:p>
          <w:p w14:paraId="747A288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D71929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DWRTCL</w:t>
            </w:r>
          </w:p>
        </w:tc>
      </w:tr>
      <w:tr w:rsidR="00780BAF" w:rsidRPr="000763B3" w14:paraId="177EAAF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7D0A90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Depth Area</w:t>
            </w:r>
          </w:p>
        </w:tc>
        <w:tc>
          <w:tcPr>
            <w:tcW w:w="1011" w:type="dxa"/>
            <w:tcBorders>
              <w:top w:val="single" w:sz="8" w:space="0" w:color="000000"/>
              <w:left w:val="nil"/>
              <w:bottom w:val="single" w:sz="8" w:space="0" w:color="000000"/>
              <w:right w:val="single" w:sz="8" w:space="0" w:color="000000"/>
            </w:tcBorders>
            <w:shd w:val="clear" w:color="auto" w:fill="F2F2F2"/>
          </w:tcPr>
          <w:p w14:paraId="5AF1C40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11.8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7F9B01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10E40AC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DEPARE</w:t>
            </w:r>
          </w:p>
        </w:tc>
      </w:tr>
      <w:tr w:rsidR="00780BAF" w:rsidRPr="000763B3" w14:paraId="02B513B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171BFC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Depth Contour</w:t>
            </w:r>
          </w:p>
        </w:tc>
        <w:tc>
          <w:tcPr>
            <w:tcW w:w="1011" w:type="dxa"/>
            <w:tcBorders>
              <w:top w:val="single" w:sz="8" w:space="0" w:color="000000"/>
              <w:left w:val="nil"/>
              <w:bottom w:val="single" w:sz="8" w:space="0" w:color="000000"/>
              <w:right w:val="single" w:sz="8" w:space="0" w:color="000000"/>
            </w:tcBorders>
            <w:shd w:val="clear" w:color="auto" w:fill="F2F2F2"/>
          </w:tcPr>
          <w:p w14:paraId="33D77E1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11.6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D0D7D7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399420A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DEPCNT</w:t>
            </w:r>
          </w:p>
        </w:tc>
      </w:tr>
      <w:tr w:rsidR="00780BAF" w:rsidRPr="000763B3" w14:paraId="1E8CE5C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7C208A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Depth – No Bottom Found</w:t>
            </w:r>
          </w:p>
        </w:tc>
        <w:tc>
          <w:tcPr>
            <w:tcW w:w="1011" w:type="dxa"/>
            <w:tcBorders>
              <w:top w:val="single" w:sz="8" w:space="0" w:color="000000"/>
              <w:left w:val="nil"/>
              <w:bottom w:val="single" w:sz="8" w:space="0" w:color="000000"/>
              <w:right w:val="single" w:sz="8" w:space="0" w:color="000000"/>
            </w:tcBorders>
            <w:shd w:val="clear" w:color="auto" w:fill="F2F2F2"/>
          </w:tcPr>
          <w:p w14:paraId="69D3D3B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11.8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E6D7EB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technique of vertical measurement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49A3735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SOUNDG</w:t>
            </w:r>
          </w:p>
        </w:tc>
      </w:tr>
      <w:tr w:rsidR="00780BAF" w:rsidRPr="000763B3" w14:paraId="3A9C767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E5842A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Discoloured Water</w:t>
            </w:r>
          </w:p>
        </w:tc>
        <w:tc>
          <w:tcPr>
            <w:tcW w:w="1011" w:type="dxa"/>
            <w:tcBorders>
              <w:top w:val="single" w:sz="8" w:space="0" w:color="000000"/>
              <w:left w:val="nil"/>
              <w:bottom w:val="single" w:sz="8" w:space="0" w:color="000000"/>
              <w:right w:val="single" w:sz="8" w:space="0" w:color="000000"/>
            </w:tcBorders>
            <w:shd w:val="clear" w:color="auto" w:fill="F2F2F2"/>
          </w:tcPr>
          <w:p w14:paraId="3B0223C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13.8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C23C06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6299A00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CTNARE</w:t>
            </w:r>
          </w:p>
        </w:tc>
      </w:tr>
      <w:tr w:rsidR="00780BAF" w:rsidRPr="000763B3" w14:paraId="3AD2C8FF"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1F78C7B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Distance Mark</w:t>
            </w:r>
          </w:p>
        </w:tc>
        <w:tc>
          <w:tcPr>
            <w:tcW w:w="1011" w:type="dxa"/>
            <w:tcBorders>
              <w:top w:val="single" w:sz="8" w:space="0" w:color="000000"/>
              <w:left w:val="nil"/>
              <w:bottom w:val="single" w:sz="8" w:space="0" w:color="000000"/>
              <w:right w:val="single" w:sz="8" w:space="0" w:color="000000"/>
            </w:tcBorders>
          </w:tcPr>
          <w:p w14:paraId="779251D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8.10</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435B160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Reconcile converted value of CATDIS where distance mark is visible. See clause 27.90.</w:t>
            </w:r>
          </w:p>
          <w:p w14:paraId="1867D6F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shd w:val="clear" w:color="auto" w:fill="F2F2F2"/>
                <w:lang w:val="en-GB"/>
              </w:rPr>
              <w:t xml:space="preserve">Check INFORM for conversion of complex attribute </w:t>
            </w:r>
            <w:r w:rsidRPr="000763B3">
              <w:rPr>
                <w:rFonts w:ascii="Arial" w:hAnsi="Arial" w:cs="Arial"/>
                <w:b/>
                <w:bCs/>
                <w:sz w:val="18"/>
                <w:szCs w:val="18"/>
                <w:shd w:val="clear" w:color="auto" w:fill="F2F2F2"/>
                <w:lang w:val="en-GB"/>
              </w:rPr>
              <w:t>measured distance value</w:t>
            </w:r>
            <w:r w:rsidRPr="000763B3">
              <w:rPr>
                <w:rFonts w:ascii="Arial" w:hAnsi="Arial" w:cs="Arial"/>
                <w:sz w:val="18"/>
                <w:szCs w:val="18"/>
                <w:shd w:val="clear" w:color="auto" w:fill="F2F2F2"/>
                <w:lang w:val="en-GB"/>
              </w:rPr>
              <w:t xml:space="preserve"> and attribute </w:t>
            </w:r>
            <w:r w:rsidRPr="000763B3">
              <w:rPr>
                <w:rFonts w:ascii="Arial" w:hAnsi="Arial" w:cs="Arial"/>
                <w:b/>
                <w:bCs/>
                <w:sz w:val="18"/>
                <w:szCs w:val="18"/>
                <w:shd w:val="clear" w:color="auto" w:fill="F2F2F2"/>
                <w:lang w:val="en-GB"/>
              </w:rPr>
              <w:t>reference location</w:t>
            </w:r>
            <w:r w:rsidRPr="000763B3">
              <w:rPr>
                <w:rFonts w:ascii="Arial" w:hAnsi="Arial" w:cs="Arial"/>
                <w:sz w:val="18"/>
                <w:szCs w:val="18"/>
                <w:shd w:val="clear" w:color="auto" w:fill="F2F2F2"/>
                <w:lang w:val="en-GB"/>
              </w:rPr>
              <w: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tcPr>
          <w:p w14:paraId="62ADA65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DISMAR</w:t>
            </w:r>
          </w:p>
        </w:tc>
      </w:tr>
      <w:tr w:rsidR="00780BAF" w:rsidRPr="000763B3" w14:paraId="3BD41FF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375A85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Dock Area</w:t>
            </w:r>
          </w:p>
        </w:tc>
        <w:tc>
          <w:tcPr>
            <w:tcW w:w="1011" w:type="dxa"/>
            <w:tcBorders>
              <w:top w:val="single" w:sz="8" w:space="0" w:color="000000"/>
              <w:left w:val="nil"/>
              <w:bottom w:val="single" w:sz="8" w:space="0" w:color="000000"/>
              <w:right w:val="single" w:sz="8" w:space="0" w:color="000000"/>
            </w:tcBorders>
            <w:shd w:val="clear" w:color="auto" w:fill="F2F2F2"/>
          </w:tcPr>
          <w:p w14:paraId="13C8EDC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8.20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E57882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horizontal clearance length</w:t>
            </w:r>
            <w:r w:rsidRPr="000763B3">
              <w:rPr>
                <w:rFonts w:ascii="Arial" w:hAnsi="Arial" w:cs="Arial"/>
                <w:bCs/>
                <w:sz w:val="18"/>
                <w:szCs w:val="18"/>
                <w:lang w:val="en-GB"/>
              </w:rPr>
              <w:t>,</w:t>
            </w:r>
            <w:r w:rsidRPr="000763B3">
              <w:rPr>
                <w:rFonts w:ascii="Arial" w:hAnsi="Arial" w:cs="Arial"/>
                <w:sz w:val="18"/>
                <w:szCs w:val="18"/>
                <w:lang w:val="en-GB"/>
              </w:rPr>
              <w:t xml:space="preserve"> </w:t>
            </w:r>
            <w:r w:rsidRPr="000763B3">
              <w:rPr>
                <w:rFonts w:ascii="Arial" w:hAnsi="Arial" w:cs="Arial"/>
                <w:b/>
                <w:sz w:val="18"/>
                <w:szCs w:val="18"/>
                <w:lang w:val="en-GB"/>
              </w:rPr>
              <w:t>horizontal clearance width</w:t>
            </w:r>
            <w:r w:rsidRPr="000763B3">
              <w:rPr>
                <w:rFonts w:ascii="Arial" w:hAnsi="Arial" w:cs="Arial"/>
                <w:bCs/>
                <w:sz w:val="18"/>
                <w:szCs w:val="18"/>
                <w:lang w:val="en-GB"/>
              </w:rPr>
              <w:t xml:space="preserve">, </w:t>
            </w:r>
            <w:r w:rsidRPr="000763B3">
              <w:rPr>
                <w:rFonts w:ascii="Arial" w:hAnsi="Arial" w:cs="Arial"/>
                <w:b/>
                <w:sz w:val="18"/>
                <w:szCs w:val="18"/>
                <w:lang w:val="en-GB"/>
              </w:rPr>
              <w:t>maximum permitted draught</w:t>
            </w:r>
            <w:r w:rsidRPr="000763B3">
              <w:rPr>
                <w:rFonts w:ascii="Arial" w:hAnsi="Arial" w:cs="Arial"/>
                <w:bCs/>
                <w:sz w:val="18"/>
                <w:szCs w:val="18"/>
                <w:lang w:val="en-GB"/>
              </w:rPr>
              <w:t xml:space="preserve"> and </w:t>
            </w:r>
            <w:r w:rsidRPr="000763B3">
              <w:rPr>
                <w:rFonts w:ascii="Arial" w:hAnsi="Arial" w:cs="Arial"/>
                <w:b/>
                <w:sz w:val="18"/>
                <w:szCs w:val="18"/>
                <w:lang w:val="en-GB"/>
              </w:rPr>
              <w:t>periodic date range</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1F0FCA6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DOCARE</w:t>
            </w:r>
          </w:p>
        </w:tc>
      </w:tr>
      <w:tr w:rsidR="00780BAF" w:rsidRPr="000763B3" w14:paraId="1858028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3DB251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Dolphin</w:t>
            </w:r>
          </w:p>
        </w:tc>
        <w:tc>
          <w:tcPr>
            <w:tcW w:w="1011" w:type="dxa"/>
            <w:tcBorders>
              <w:top w:val="single" w:sz="8" w:space="0" w:color="000000"/>
              <w:left w:val="nil"/>
              <w:bottom w:val="single" w:sz="8" w:space="0" w:color="000000"/>
              <w:right w:val="single" w:sz="8" w:space="0" w:color="000000"/>
            </w:tcBorders>
            <w:shd w:val="clear" w:color="auto" w:fill="F2F2F2"/>
          </w:tcPr>
          <w:p w14:paraId="1929CAF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35BBAF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elevation</w:t>
            </w:r>
            <w:r w:rsidRPr="000763B3">
              <w:rPr>
                <w:rFonts w:ascii="Arial" w:hAnsi="Arial" w:cs="Arial"/>
                <w:sz w:val="18"/>
                <w:szCs w:val="18"/>
                <w:lang w:val="en-GB"/>
              </w:rPr>
              <w:t xml:space="preserve"> will not be converted.</w:t>
            </w:r>
          </w:p>
          <w:p w14:paraId="211FBA9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Where multiple instances of attribute </w:t>
            </w:r>
            <w:r w:rsidRPr="000763B3">
              <w:rPr>
                <w:rFonts w:ascii="Arial" w:hAnsi="Arial" w:cs="Arial"/>
                <w:b/>
                <w:bCs/>
                <w:sz w:val="18"/>
                <w:szCs w:val="18"/>
                <w:lang w:val="en-GB"/>
              </w:rPr>
              <w:t>category of dolphin</w:t>
            </w:r>
            <w:r w:rsidRPr="000763B3">
              <w:rPr>
                <w:rFonts w:ascii="Arial" w:hAnsi="Arial" w:cs="Arial"/>
                <w:sz w:val="18"/>
                <w:szCs w:val="18"/>
                <w:lang w:val="en-GB"/>
              </w:rPr>
              <w:t xml:space="preserve"> have been populated, only the first instance will be converted to the S-57 attribute CATMOR.</w:t>
            </w:r>
          </w:p>
        </w:tc>
        <w:tc>
          <w:tcPr>
            <w:tcW w:w="1134" w:type="dxa"/>
            <w:tcBorders>
              <w:top w:val="single" w:sz="8" w:space="0" w:color="000000"/>
              <w:left w:val="nil"/>
              <w:bottom w:val="single" w:sz="8" w:space="0" w:color="000000"/>
              <w:right w:val="single" w:sz="8" w:space="0" w:color="000000"/>
            </w:tcBorders>
            <w:shd w:val="clear" w:color="auto" w:fill="F2F2F2"/>
          </w:tcPr>
          <w:p w14:paraId="59471E0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MORFAC</w:t>
            </w:r>
          </w:p>
        </w:tc>
      </w:tr>
      <w:tr w:rsidR="00780BAF" w:rsidRPr="000763B3" w14:paraId="517E6EB8"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366DFC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Dredged Area</w:t>
            </w:r>
          </w:p>
        </w:tc>
        <w:tc>
          <w:tcPr>
            <w:tcW w:w="1011" w:type="dxa"/>
            <w:tcBorders>
              <w:top w:val="single" w:sz="8" w:space="0" w:color="000000"/>
              <w:left w:val="nil"/>
              <w:bottom w:val="single" w:sz="8" w:space="0" w:color="000000"/>
              <w:right w:val="single" w:sz="8" w:space="0" w:color="000000"/>
            </w:tcBorders>
            <w:shd w:val="clear" w:color="auto" w:fill="F2F2F2"/>
          </w:tcPr>
          <w:p w14:paraId="1CA36EC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11.4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4DD4C1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maximum permitted draught</w:t>
            </w:r>
            <w:r w:rsidRPr="000763B3">
              <w:rPr>
                <w:rFonts w:ascii="Arial" w:hAnsi="Arial" w:cs="Arial"/>
                <w:sz w:val="18"/>
                <w:szCs w:val="18"/>
                <w:lang w:val="en-GB"/>
              </w:rPr>
              <w:t xml:space="preserve"> will not be converted.</w:t>
            </w:r>
          </w:p>
          <w:p w14:paraId="78BDD87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restriction</w:t>
            </w:r>
            <w:r w:rsidRPr="000763B3">
              <w:rPr>
                <w:rFonts w:ascii="Arial" w:hAnsi="Arial" w:cs="Arial"/>
                <w:bCs/>
                <w:sz w:val="18"/>
                <w:szCs w:val="18"/>
                <w:lang w:val="en-GB"/>
              </w:rPr>
              <w:t xml:space="preserve"> and </w:t>
            </w:r>
            <w:r w:rsidRPr="000763B3">
              <w:rPr>
                <w:rFonts w:ascii="Arial" w:hAnsi="Arial" w:cs="Arial"/>
                <w:b/>
                <w:sz w:val="18"/>
                <w:szCs w:val="18"/>
                <w:lang w:val="en-GB"/>
              </w:rPr>
              <w:t>technique of vertical measurement</w:t>
            </w:r>
            <w:r w:rsidRPr="000763B3">
              <w:rPr>
                <w:rFonts w:ascii="Arial" w:hAnsi="Arial" w:cs="Arial"/>
                <w:bCs/>
                <w:sz w:val="18"/>
                <w:szCs w:val="18"/>
                <w:lang w:val="en-GB"/>
              </w:rPr>
              <w:t>.</w:t>
            </w:r>
          </w:p>
          <w:p w14:paraId="2627191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the converted dataset to ensure that a </w:t>
            </w:r>
            <w:r w:rsidRPr="000763B3">
              <w:rPr>
                <w:rFonts w:ascii="Arial" w:hAnsi="Arial" w:cs="Arial"/>
                <w:b/>
                <w:bCs/>
                <w:sz w:val="18"/>
                <w:szCs w:val="18"/>
                <w:lang w:val="en-GB"/>
              </w:rPr>
              <w:t>SOUNDG</w:t>
            </w:r>
            <w:r w:rsidRPr="000763B3">
              <w:rPr>
                <w:rFonts w:ascii="Arial" w:hAnsi="Arial" w:cs="Arial"/>
                <w:sz w:val="18"/>
                <w:szCs w:val="18"/>
                <w:lang w:val="en-GB"/>
              </w:rPr>
              <w:t xml:space="preserve"> or </w:t>
            </w:r>
            <w:r w:rsidRPr="000763B3">
              <w:rPr>
                <w:rFonts w:ascii="Arial" w:hAnsi="Arial" w:cs="Arial"/>
                <w:b/>
                <w:bCs/>
                <w:sz w:val="18"/>
                <w:szCs w:val="18"/>
                <w:lang w:val="en-GB"/>
              </w:rPr>
              <w:t>SEAARE</w:t>
            </w:r>
            <w:r w:rsidRPr="000763B3">
              <w:rPr>
                <w:rFonts w:ascii="Arial" w:hAnsi="Arial" w:cs="Arial"/>
                <w:sz w:val="18"/>
                <w:szCs w:val="18"/>
                <w:lang w:val="en-GB"/>
              </w:rPr>
              <w:t xml:space="preserve"> Object has been created to display the dredged depth.</w:t>
            </w:r>
          </w:p>
        </w:tc>
        <w:tc>
          <w:tcPr>
            <w:tcW w:w="1134" w:type="dxa"/>
            <w:tcBorders>
              <w:top w:val="single" w:sz="8" w:space="0" w:color="000000"/>
              <w:left w:val="nil"/>
              <w:bottom w:val="single" w:sz="8" w:space="0" w:color="000000"/>
              <w:right w:val="single" w:sz="8" w:space="0" w:color="000000"/>
            </w:tcBorders>
            <w:shd w:val="clear" w:color="auto" w:fill="F2F2F2"/>
          </w:tcPr>
          <w:p w14:paraId="44FA4D9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DRGARE</w:t>
            </w:r>
          </w:p>
        </w:tc>
      </w:tr>
      <w:tr w:rsidR="00780BAF" w:rsidRPr="000763B3" w14:paraId="1389517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A6A67C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Dry Dock</w:t>
            </w:r>
          </w:p>
        </w:tc>
        <w:tc>
          <w:tcPr>
            <w:tcW w:w="1011" w:type="dxa"/>
            <w:tcBorders>
              <w:top w:val="single" w:sz="8" w:space="0" w:color="000000"/>
              <w:left w:val="nil"/>
              <w:bottom w:val="single" w:sz="8" w:space="0" w:color="000000"/>
              <w:right w:val="single" w:sz="8" w:space="0" w:color="000000"/>
            </w:tcBorders>
            <w:shd w:val="clear" w:color="auto" w:fill="F2F2F2"/>
          </w:tcPr>
          <w:p w14:paraId="5F1C1C7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47C5BF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elevation</w:t>
            </w:r>
            <w:r w:rsidRPr="000763B3">
              <w:rPr>
                <w:rFonts w:ascii="Arial" w:hAnsi="Arial" w:cs="Arial"/>
                <w:sz w:val="18"/>
                <w:szCs w:val="18"/>
                <w:lang w:val="en-GB"/>
              </w:rPr>
              <w:t xml:space="preserve">, </w:t>
            </w:r>
            <w:r w:rsidRPr="000763B3">
              <w:rPr>
                <w:rFonts w:ascii="Arial" w:hAnsi="Arial" w:cs="Arial"/>
                <w:b/>
                <w:sz w:val="18"/>
                <w:szCs w:val="18"/>
                <w:lang w:val="en-GB"/>
              </w:rPr>
              <w:t>horizontal clearance length</w:t>
            </w:r>
            <w:r w:rsidRPr="000763B3">
              <w:rPr>
                <w:rFonts w:ascii="Arial" w:hAnsi="Arial" w:cs="Arial"/>
                <w:sz w:val="18"/>
                <w:szCs w:val="18"/>
                <w:lang w:val="en-GB"/>
              </w:rPr>
              <w:t xml:space="preserve"> and </w:t>
            </w:r>
            <w:r w:rsidRPr="000763B3">
              <w:rPr>
                <w:rFonts w:ascii="Arial" w:hAnsi="Arial" w:cs="Arial"/>
                <w:b/>
                <w:sz w:val="18"/>
                <w:szCs w:val="18"/>
                <w:lang w:val="en-GB"/>
              </w:rPr>
              <w:t>horizontal clearance width</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41E1EE8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DRYDOC</w:t>
            </w:r>
          </w:p>
        </w:tc>
      </w:tr>
      <w:tr w:rsidR="00780BAF" w:rsidRPr="000763B3" w14:paraId="593751A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6063B1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Dumping Ground</w:t>
            </w:r>
          </w:p>
        </w:tc>
        <w:tc>
          <w:tcPr>
            <w:tcW w:w="1011" w:type="dxa"/>
            <w:tcBorders>
              <w:top w:val="single" w:sz="8" w:space="0" w:color="000000"/>
              <w:left w:val="nil"/>
              <w:bottom w:val="single" w:sz="8" w:space="0" w:color="000000"/>
              <w:right w:val="single" w:sz="8" w:space="0" w:color="000000"/>
            </w:tcBorders>
            <w:shd w:val="clear" w:color="auto" w:fill="F2F2F2"/>
          </w:tcPr>
          <w:p w14:paraId="0814949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894BB5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date disused</w:t>
            </w:r>
            <w:r w:rsidRPr="000763B3">
              <w:rPr>
                <w:rFonts w:ascii="Arial" w:hAnsi="Arial" w:cs="Arial"/>
                <w:sz w:val="18"/>
                <w:szCs w:val="18"/>
                <w:lang w:val="en-GB"/>
              </w:rPr>
              <w:t xml:space="preserve"> will not be converted.</w:t>
            </w:r>
          </w:p>
          <w:p w14:paraId="1CE4070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72EF164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DMPGRD</w:t>
            </w:r>
          </w:p>
        </w:tc>
      </w:tr>
      <w:tr w:rsidR="00780BAF" w:rsidRPr="000763B3" w14:paraId="5D2EA62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A43563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Dyke</w:t>
            </w:r>
          </w:p>
        </w:tc>
        <w:tc>
          <w:tcPr>
            <w:tcW w:w="1011" w:type="dxa"/>
            <w:tcBorders>
              <w:top w:val="single" w:sz="8" w:space="0" w:color="000000"/>
              <w:left w:val="nil"/>
              <w:bottom w:val="single" w:sz="8" w:space="0" w:color="000000"/>
              <w:right w:val="single" w:sz="8" w:space="0" w:color="000000"/>
            </w:tcBorders>
            <w:shd w:val="clear" w:color="auto" w:fill="F2F2F2"/>
          </w:tcPr>
          <w:p w14:paraId="445070A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CFF62C1"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feature name</w:t>
            </w:r>
            <w:r w:rsidRPr="000763B3">
              <w:rPr>
                <w:rFonts w:ascii="Arial" w:hAnsi="Arial" w:cs="Arial"/>
                <w:sz w:val="18"/>
                <w:szCs w:val="18"/>
                <w:lang w:val="en-GB"/>
              </w:rPr>
              <w:t xml:space="preserve"> and </w:t>
            </w:r>
            <w:r w:rsidRPr="000763B3">
              <w:rPr>
                <w:rFonts w:ascii="Arial" w:hAnsi="Arial" w:cs="Arial"/>
                <w:b/>
                <w:sz w:val="18"/>
                <w:szCs w:val="18"/>
                <w:lang w:val="en-GB"/>
              </w:rPr>
              <w:t>visual prominence</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4C7C720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DYKCON</w:t>
            </w:r>
          </w:p>
        </w:tc>
      </w:tr>
      <w:tr w:rsidR="00780BAF" w:rsidRPr="000763B3" w14:paraId="5A3B8C4C"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1A8B71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Emergency Wreck Marking Buoy</w:t>
            </w:r>
          </w:p>
        </w:tc>
        <w:tc>
          <w:tcPr>
            <w:tcW w:w="1011" w:type="dxa"/>
            <w:tcBorders>
              <w:top w:val="single" w:sz="8" w:space="0" w:color="000000"/>
              <w:left w:val="nil"/>
              <w:bottom w:val="single" w:sz="8" w:space="0" w:color="000000"/>
              <w:right w:val="single" w:sz="8" w:space="0" w:color="000000"/>
            </w:tcBorders>
            <w:shd w:val="clear" w:color="auto" w:fill="F2F2F2"/>
          </w:tcPr>
          <w:p w14:paraId="20853C3C" w14:textId="77777777" w:rsidR="00780BAF" w:rsidRPr="000763B3" w:rsidRDefault="00780BAF" w:rsidP="00B50EE1">
            <w:pPr>
              <w:spacing w:before="60" w:after="60"/>
              <w:rPr>
                <w:rFonts w:ascii="Arial" w:hAnsi="Arial" w:cs="Arial"/>
                <w:b/>
                <w:bCs/>
                <w:sz w:val="18"/>
                <w:szCs w:val="18"/>
                <w:lang w:val="en-GB"/>
              </w:rPr>
            </w:pP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26490D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5714F65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BOYSPP</w:t>
            </w:r>
            <w:r w:rsidRPr="000763B3">
              <w:rPr>
                <w:rFonts w:ascii="Arial" w:hAnsi="Arial" w:cs="Arial"/>
                <w:sz w:val="18"/>
                <w:szCs w:val="18"/>
                <w:lang w:val="en-GB"/>
              </w:rPr>
              <w:t xml:space="preserve">, </w:t>
            </w:r>
            <w:r w:rsidRPr="000763B3">
              <w:rPr>
                <w:rFonts w:ascii="Arial" w:hAnsi="Arial" w:cs="Arial"/>
                <w:b/>
                <w:bCs/>
                <w:sz w:val="18"/>
                <w:szCs w:val="18"/>
                <w:lang w:val="en-GB"/>
              </w:rPr>
              <w:t>TOPMAR</w:t>
            </w:r>
          </w:p>
        </w:tc>
      </w:tr>
      <w:tr w:rsidR="00780BAF" w:rsidRPr="000763B3" w14:paraId="46FCE6A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98222E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Exclusive Economic Zone</w:t>
            </w:r>
          </w:p>
        </w:tc>
        <w:tc>
          <w:tcPr>
            <w:tcW w:w="1011" w:type="dxa"/>
            <w:tcBorders>
              <w:top w:val="single" w:sz="8" w:space="0" w:color="000000"/>
              <w:left w:val="nil"/>
              <w:bottom w:val="single" w:sz="8" w:space="0" w:color="000000"/>
              <w:right w:val="single" w:sz="8" w:space="0" w:color="000000"/>
            </w:tcBorders>
            <w:shd w:val="clear" w:color="auto" w:fill="F2F2F2"/>
          </w:tcPr>
          <w:p w14:paraId="5081522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C398D6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w:t>
            </w:r>
            <w:r w:rsidRPr="000763B3">
              <w:rPr>
                <w:rFonts w:ascii="Arial" w:hAnsi="Arial" w:cs="Arial"/>
                <w:b/>
                <w:bCs/>
                <w:sz w:val="18"/>
                <w:szCs w:val="18"/>
                <w:lang w:val="en-GB"/>
              </w:rPr>
              <w:t>Exclusive Economic Zone</w:t>
            </w:r>
            <w:r w:rsidRPr="000763B3">
              <w:rPr>
                <w:rFonts w:ascii="Arial" w:hAnsi="Arial" w:cs="Arial"/>
                <w:sz w:val="18"/>
                <w:szCs w:val="18"/>
                <w:lang w:val="en-GB"/>
              </w:rPr>
              <w:t xml:space="preserve"> of geometric primitive curve.</w:t>
            </w:r>
          </w:p>
          <w:p w14:paraId="16F20C66"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Reconcile conversion of areas that are in dispute (see S-57 UOC clause 11.2.4).</w:t>
            </w:r>
          </w:p>
        </w:tc>
        <w:tc>
          <w:tcPr>
            <w:tcW w:w="1134" w:type="dxa"/>
            <w:tcBorders>
              <w:top w:val="single" w:sz="8" w:space="0" w:color="000000"/>
              <w:left w:val="nil"/>
              <w:bottom w:val="single" w:sz="8" w:space="0" w:color="000000"/>
              <w:right w:val="single" w:sz="8" w:space="0" w:color="000000"/>
            </w:tcBorders>
            <w:shd w:val="clear" w:color="auto" w:fill="F2F2F2"/>
          </w:tcPr>
          <w:p w14:paraId="5ED25B1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EXEZNE</w:t>
            </w:r>
            <w:r w:rsidRPr="000763B3">
              <w:rPr>
                <w:rFonts w:ascii="Arial" w:hAnsi="Arial" w:cs="Arial"/>
                <w:sz w:val="18"/>
                <w:szCs w:val="18"/>
                <w:lang w:val="en-GB"/>
              </w:rPr>
              <w:t xml:space="preserve">, </w:t>
            </w:r>
            <w:r w:rsidRPr="000763B3">
              <w:rPr>
                <w:rFonts w:ascii="Arial" w:hAnsi="Arial" w:cs="Arial"/>
                <w:b/>
                <w:bCs/>
                <w:sz w:val="18"/>
                <w:szCs w:val="18"/>
                <w:lang w:val="en-GB"/>
              </w:rPr>
              <w:t>CTNARE</w:t>
            </w:r>
          </w:p>
        </w:tc>
      </w:tr>
      <w:tr w:rsidR="00780BAF" w:rsidRPr="000763B3" w14:paraId="1531006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F2A87E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Fairway</w:t>
            </w:r>
          </w:p>
        </w:tc>
        <w:tc>
          <w:tcPr>
            <w:tcW w:w="1011" w:type="dxa"/>
            <w:tcBorders>
              <w:top w:val="single" w:sz="8" w:space="0" w:color="000000"/>
              <w:left w:val="nil"/>
              <w:bottom w:val="single" w:sz="8" w:space="0" w:color="000000"/>
              <w:right w:val="single" w:sz="8" w:space="0" w:color="000000"/>
            </w:tcBorders>
            <w:shd w:val="clear" w:color="auto" w:fill="F2F2F2"/>
          </w:tcPr>
          <w:p w14:paraId="4DADDD2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209E86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restriction</w:t>
            </w:r>
            <w:r w:rsidRPr="000763B3">
              <w:rPr>
                <w:rFonts w:ascii="Arial" w:hAnsi="Arial" w:cs="Arial"/>
                <w:bCs/>
                <w:sz w:val="18"/>
                <w:szCs w:val="18"/>
                <w:lang w:val="en-GB"/>
              </w:rPr>
              <w:t xml:space="preserve"> and </w:t>
            </w:r>
            <w:r w:rsidRPr="000763B3">
              <w:rPr>
                <w:rFonts w:ascii="Arial" w:hAnsi="Arial" w:cs="Arial"/>
                <w:b/>
                <w:sz w:val="18"/>
                <w:szCs w:val="18"/>
                <w:lang w:val="en-GB"/>
              </w:rPr>
              <w:t>status</w:t>
            </w:r>
            <w:r w:rsidRPr="000763B3">
              <w:rPr>
                <w:rFonts w:ascii="Arial" w:hAnsi="Arial" w:cs="Arial"/>
                <w:bCs/>
                <w:sz w:val="18"/>
                <w:szCs w:val="18"/>
                <w:lang w:val="en-GB"/>
              </w:rPr>
              <w:t>.</w:t>
            </w:r>
          </w:p>
          <w:p w14:paraId="71266D78"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A42868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FAIRWY</w:t>
            </w:r>
          </w:p>
        </w:tc>
      </w:tr>
      <w:tr w:rsidR="00780BAF" w:rsidRPr="000763B3" w14:paraId="7234F5B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3EA45B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Fairway System</w:t>
            </w:r>
          </w:p>
        </w:tc>
        <w:tc>
          <w:tcPr>
            <w:tcW w:w="1011" w:type="dxa"/>
            <w:tcBorders>
              <w:top w:val="single" w:sz="8" w:space="0" w:color="000000"/>
              <w:left w:val="nil"/>
              <w:bottom w:val="single" w:sz="8" w:space="0" w:color="000000"/>
              <w:right w:val="single" w:sz="8" w:space="0" w:color="000000"/>
            </w:tcBorders>
            <w:shd w:val="clear" w:color="auto" w:fill="F2F2F2"/>
          </w:tcPr>
          <w:p w14:paraId="1D8066F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1FA5556"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fixed date range</w:t>
            </w:r>
            <w:r w:rsidRPr="000763B3">
              <w:rPr>
                <w:rFonts w:ascii="Arial" w:hAnsi="Arial" w:cs="Arial"/>
                <w:sz w:val="18"/>
                <w:szCs w:val="18"/>
                <w:lang w:val="en-GB"/>
              </w:rPr>
              <w:t xml:space="preserve"> and </w:t>
            </w:r>
            <w:r w:rsidRPr="000763B3">
              <w:rPr>
                <w:rFonts w:ascii="Arial" w:hAnsi="Arial" w:cs="Arial"/>
                <w:b/>
                <w:sz w:val="18"/>
                <w:szCs w:val="18"/>
                <w:lang w:val="en-GB"/>
              </w:rPr>
              <w:t>periodic date range</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5BA8B50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C_AGGR</w:t>
            </w:r>
            <w:r w:rsidRPr="000763B3">
              <w:rPr>
                <w:rFonts w:ascii="Arial" w:hAnsi="Arial" w:cs="Arial"/>
                <w:sz w:val="18"/>
                <w:szCs w:val="18"/>
                <w:lang w:val="en-GB"/>
              </w:rPr>
              <w:t xml:space="preserve">, </w:t>
            </w:r>
            <w:r w:rsidRPr="000763B3">
              <w:rPr>
                <w:rFonts w:ascii="Arial" w:hAnsi="Arial" w:cs="Arial"/>
                <w:b/>
                <w:bCs/>
                <w:sz w:val="18"/>
                <w:szCs w:val="18"/>
                <w:lang w:val="en-GB"/>
              </w:rPr>
              <w:t>SEAARE</w:t>
            </w:r>
          </w:p>
        </w:tc>
      </w:tr>
      <w:tr w:rsidR="00780BAF" w:rsidRPr="000763B3" w14:paraId="0D04F1C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4C3BEE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Fence/Wall</w:t>
            </w:r>
          </w:p>
        </w:tc>
        <w:tc>
          <w:tcPr>
            <w:tcW w:w="1011" w:type="dxa"/>
            <w:tcBorders>
              <w:top w:val="single" w:sz="8" w:space="0" w:color="000000"/>
              <w:left w:val="nil"/>
              <w:bottom w:val="single" w:sz="8" w:space="0" w:color="000000"/>
              <w:right w:val="single" w:sz="8" w:space="0" w:color="000000"/>
            </w:tcBorders>
            <w:shd w:val="clear" w:color="auto" w:fill="F2F2F2"/>
          </w:tcPr>
          <w:p w14:paraId="147F982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6.13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DFC1FB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4C58FD9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FNCLNE</w:t>
            </w:r>
          </w:p>
        </w:tc>
      </w:tr>
      <w:tr w:rsidR="00780BAF" w:rsidRPr="000763B3" w14:paraId="2A9F79DB"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1BD39E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Ferry Route</w:t>
            </w:r>
          </w:p>
        </w:tc>
        <w:tc>
          <w:tcPr>
            <w:tcW w:w="1011" w:type="dxa"/>
            <w:tcBorders>
              <w:top w:val="single" w:sz="8" w:space="0" w:color="000000"/>
              <w:left w:val="nil"/>
              <w:bottom w:val="single" w:sz="8" w:space="0" w:color="000000"/>
              <w:right w:val="single" w:sz="8" w:space="0" w:color="000000"/>
            </w:tcBorders>
            <w:shd w:val="clear" w:color="auto" w:fill="F2F2F2"/>
          </w:tcPr>
          <w:p w14:paraId="236383D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BC509DF"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ferry</w:t>
            </w:r>
            <w:r w:rsidRPr="000763B3">
              <w:rPr>
                <w:rFonts w:ascii="Arial" w:hAnsi="Arial" w:cs="Arial"/>
                <w:bCs/>
                <w:sz w:val="18"/>
                <w:szCs w:val="18"/>
                <w:lang w:val="en-GB"/>
              </w:rPr>
              <w:t>.</w:t>
            </w:r>
          </w:p>
          <w:p w14:paraId="1118902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Where multiple instances of attribute </w:t>
            </w:r>
            <w:r w:rsidRPr="000763B3">
              <w:rPr>
                <w:rFonts w:ascii="Arial" w:hAnsi="Arial" w:cs="Arial"/>
                <w:b/>
                <w:bCs/>
                <w:sz w:val="18"/>
                <w:szCs w:val="18"/>
                <w:lang w:val="en-GB"/>
              </w:rPr>
              <w:t>category of ferry</w:t>
            </w:r>
            <w:r w:rsidRPr="000763B3">
              <w:rPr>
                <w:rFonts w:ascii="Arial" w:hAnsi="Arial" w:cs="Arial"/>
                <w:sz w:val="18"/>
                <w:szCs w:val="18"/>
                <w:lang w:val="en-GB"/>
              </w:rPr>
              <w:t xml:space="preserve"> have been populated, only the first instance will be converted to the S-57 attribute CATFRY.</w:t>
            </w:r>
          </w:p>
        </w:tc>
        <w:tc>
          <w:tcPr>
            <w:tcW w:w="1134" w:type="dxa"/>
            <w:tcBorders>
              <w:top w:val="single" w:sz="8" w:space="0" w:color="000000"/>
              <w:left w:val="nil"/>
              <w:bottom w:val="single" w:sz="8" w:space="0" w:color="000000"/>
              <w:right w:val="single" w:sz="8" w:space="0" w:color="000000"/>
            </w:tcBorders>
            <w:shd w:val="clear" w:color="auto" w:fill="F2F2F2"/>
          </w:tcPr>
          <w:p w14:paraId="765EB70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FERYRT</w:t>
            </w:r>
          </w:p>
        </w:tc>
      </w:tr>
      <w:tr w:rsidR="00780BAF" w:rsidRPr="000763B3" w14:paraId="5243575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3128DF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Fishery Zone</w:t>
            </w:r>
          </w:p>
        </w:tc>
        <w:tc>
          <w:tcPr>
            <w:tcW w:w="1011" w:type="dxa"/>
            <w:tcBorders>
              <w:top w:val="single" w:sz="8" w:space="0" w:color="000000"/>
              <w:left w:val="nil"/>
              <w:bottom w:val="single" w:sz="8" w:space="0" w:color="000000"/>
              <w:right w:val="single" w:sz="8" w:space="0" w:color="000000"/>
            </w:tcBorders>
            <w:shd w:val="clear" w:color="auto" w:fill="F2F2F2"/>
          </w:tcPr>
          <w:p w14:paraId="39DD1A8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25009D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0396FBB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FSHZNE</w:t>
            </w:r>
          </w:p>
        </w:tc>
      </w:tr>
      <w:tr w:rsidR="00780BAF" w:rsidRPr="000763B3" w14:paraId="02362FA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C7AD03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Fishing Facility</w:t>
            </w:r>
          </w:p>
        </w:tc>
        <w:tc>
          <w:tcPr>
            <w:tcW w:w="1011" w:type="dxa"/>
            <w:tcBorders>
              <w:top w:val="single" w:sz="8" w:space="0" w:color="000000"/>
              <w:left w:val="nil"/>
              <w:bottom w:val="single" w:sz="8" w:space="0" w:color="000000"/>
              <w:right w:val="single" w:sz="8" w:space="0" w:color="000000"/>
            </w:tcBorders>
            <w:shd w:val="clear" w:color="auto" w:fill="F2F2F2"/>
          </w:tcPr>
          <w:p w14:paraId="0E91BFF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13.9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87F452C"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condition</w:t>
            </w:r>
            <w:r w:rsidRPr="000763B3">
              <w:rPr>
                <w:rFonts w:ascii="Arial" w:hAnsi="Arial" w:cs="Arial"/>
                <w:sz w:val="18"/>
                <w:szCs w:val="18"/>
                <w:lang w:val="en-GB"/>
              </w:rPr>
              <w:t xml:space="preserve"> will not be converted.</w:t>
            </w:r>
          </w:p>
          <w:p w14:paraId="158D70E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status</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E31A93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FSHFAC</w:t>
            </w:r>
          </w:p>
        </w:tc>
      </w:tr>
      <w:tr w:rsidR="00780BAF" w:rsidRPr="000763B3" w14:paraId="696BC1F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3CFC16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Fishing Ground</w:t>
            </w:r>
          </w:p>
        </w:tc>
        <w:tc>
          <w:tcPr>
            <w:tcW w:w="1011" w:type="dxa"/>
            <w:tcBorders>
              <w:top w:val="single" w:sz="8" w:space="0" w:color="000000"/>
              <w:left w:val="nil"/>
              <w:bottom w:val="single" w:sz="8" w:space="0" w:color="000000"/>
              <w:right w:val="single" w:sz="8" w:space="0" w:color="000000"/>
            </w:tcBorders>
            <w:shd w:val="clear" w:color="auto" w:fill="F2F2F2"/>
          </w:tcPr>
          <w:p w14:paraId="043BB08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0EF7A9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restriction</w:t>
            </w:r>
            <w:r w:rsidRPr="000763B3">
              <w:rPr>
                <w:rFonts w:ascii="Arial" w:hAnsi="Arial" w:cs="Arial"/>
                <w:sz w:val="18"/>
                <w:szCs w:val="18"/>
                <w:lang w:val="en-GB"/>
              </w:rPr>
              <w:t xml:space="preserve"> will not be converted.</w:t>
            </w:r>
          </w:p>
          <w:p w14:paraId="7E3DD281"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status</w:t>
            </w:r>
            <w:r w:rsidRPr="000763B3">
              <w:rPr>
                <w:rFonts w:ascii="Arial" w:hAnsi="Arial" w:cs="Arial"/>
                <w:bCs/>
                <w:sz w:val="18"/>
                <w:szCs w:val="18"/>
                <w:lang w:val="en-GB"/>
              </w:rPr>
              <w:t>.</w:t>
            </w:r>
          </w:p>
          <w:p w14:paraId="24C1AA2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4A9995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FSHGRD</w:t>
            </w:r>
          </w:p>
        </w:tc>
      </w:tr>
      <w:tr w:rsidR="00780BAF" w:rsidRPr="000763B3" w14:paraId="4E21B346"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5FE19F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Floating Dock</w:t>
            </w:r>
          </w:p>
        </w:tc>
        <w:tc>
          <w:tcPr>
            <w:tcW w:w="1011" w:type="dxa"/>
            <w:tcBorders>
              <w:top w:val="single" w:sz="8" w:space="0" w:color="000000"/>
              <w:left w:val="nil"/>
              <w:bottom w:val="single" w:sz="8" w:space="0" w:color="000000"/>
              <w:right w:val="single" w:sz="8" w:space="0" w:color="000000"/>
            </w:tcBorders>
            <w:shd w:val="clear" w:color="auto" w:fill="F2F2F2"/>
          </w:tcPr>
          <w:p w14:paraId="6038149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27BC81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horizontal clearance length</w:t>
            </w:r>
            <w:r w:rsidRPr="000763B3">
              <w:rPr>
                <w:rFonts w:ascii="Arial" w:hAnsi="Arial" w:cs="Arial"/>
                <w:sz w:val="18"/>
                <w:szCs w:val="18"/>
                <w:lang w:val="en-GB"/>
              </w:rPr>
              <w:t xml:space="preserve"> and </w:t>
            </w:r>
            <w:r w:rsidRPr="000763B3">
              <w:rPr>
                <w:rFonts w:ascii="Arial" w:hAnsi="Arial" w:cs="Arial"/>
                <w:b/>
                <w:sz w:val="18"/>
                <w:szCs w:val="18"/>
                <w:lang w:val="en-GB"/>
              </w:rPr>
              <w:t>horizontal clearance width</w:t>
            </w:r>
            <w:r w:rsidRPr="000763B3">
              <w:rPr>
                <w:rFonts w:ascii="Arial" w:hAnsi="Arial" w:cs="Arial"/>
                <w:sz w:val="18"/>
                <w:szCs w:val="18"/>
                <w:lang w:val="en-GB"/>
              </w:rPr>
              <w:t xml:space="preserve"> will not be converted.</w:t>
            </w:r>
          </w:p>
          <w:p w14:paraId="41B7FA4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sz w:val="18"/>
                <w:szCs w:val="18"/>
                <w:lang w:val="en-GB"/>
              </w:rPr>
              <w:t xml:space="preserve">Reconcile </w:t>
            </w:r>
            <w:r w:rsidRPr="000763B3">
              <w:rPr>
                <w:rFonts w:ascii="Arial" w:hAnsi="Arial" w:cs="Arial"/>
                <w:b/>
                <w:bCs/>
                <w:sz w:val="18"/>
                <w:szCs w:val="18"/>
                <w:lang w:val="en-GB"/>
              </w:rPr>
              <w:t>FLODOC</w:t>
            </w:r>
            <w:r w:rsidRPr="000763B3">
              <w:rPr>
                <w:rFonts w:ascii="Arial" w:hAnsi="Arial" w:cs="Arial"/>
                <w:sz w:val="18"/>
                <w:szCs w:val="18"/>
                <w:lang w:val="en-GB"/>
              </w:rPr>
              <w:t xml:space="preserve"> of geometric primitive area as a Group 1 object in S-57, including creation of </w:t>
            </w:r>
            <w:r w:rsidRPr="000763B3">
              <w:rPr>
                <w:rFonts w:ascii="Arial" w:hAnsi="Arial" w:cs="Arial"/>
                <w:b/>
                <w:bCs/>
                <w:sz w:val="18"/>
                <w:szCs w:val="18"/>
                <w:lang w:val="en-GB"/>
              </w:rPr>
              <w:t>CTNARE</w:t>
            </w:r>
            <w:r w:rsidRPr="000763B3">
              <w:rPr>
                <w:rFonts w:ascii="Arial" w:hAnsi="Arial" w:cs="Arial"/>
                <w:sz w:val="18"/>
                <w:szCs w:val="18"/>
                <w:lang w:val="en-GB"/>
              </w:rPr>
              <w:t xml:space="preserve"> for date-dependant </w:t>
            </w:r>
            <w:r w:rsidRPr="000763B3">
              <w:rPr>
                <w:rFonts w:ascii="Arial" w:hAnsi="Arial" w:cs="Arial"/>
                <w:b/>
                <w:bCs/>
                <w:sz w:val="18"/>
                <w:szCs w:val="18"/>
                <w:lang w:val="en-GB"/>
              </w:rPr>
              <w:t>FLODOC</w:t>
            </w:r>
            <w:r w:rsidRPr="000763B3">
              <w:rPr>
                <w:rFonts w:ascii="Arial" w:hAnsi="Arial" w:cs="Arial"/>
                <w:sz w:val="18"/>
                <w:szCs w:val="18"/>
                <w:lang w:val="en-GB"/>
              </w:rPr>
              <w:t xml:space="preserve"> area features. See clause 8.18 and S-57 UOC clause 4.6.6.2.</w:t>
            </w:r>
          </w:p>
        </w:tc>
        <w:tc>
          <w:tcPr>
            <w:tcW w:w="1134" w:type="dxa"/>
            <w:tcBorders>
              <w:top w:val="single" w:sz="8" w:space="0" w:color="000000"/>
              <w:left w:val="nil"/>
              <w:bottom w:val="single" w:sz="8" w:space="0" w:color="000000"/>
              <w:right w:val="single" w:sz="8" w:space="0" w:color="000000"/>
            </w:tcBorders>
            <w:shd w:val="clear" w:color="auto" w:fill="F2F2F2"/>
          </w:tcPr>
          <w:p w14:paraId="4A08C95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FLODOC</w:t>
            </w:r>
          </w:p>
        </w:tc>
      </w:tr>
      <w:tr w:rsidR="00780BAF" w:rsidRPr="000763B3" w14:paraId="5D585A4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DE770F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Fog Signal</w:t>
            </w:r>
          </w:p>
        </w:tc>
        <w:tc>
          <w:tcPr>
            <w:tcW w:w="1011" w:type="dxa"/>
            <w:tcBorders>
              <w:top w:val="single" w:sz="8" w:space="0" w:color="000000"/>
              <w:left w:val="nil"/>
              <w:bottom w:val="single" w:sz="8" w:space="0" w:color="000000"/>
              <w:right w:val="single" w:sz="8" w:space="0" w:color="000000"/>
            </w:tcBorders>
            <w:shd w:val="clear" w:color="auto" w:fill="F2F2F2"/>
          </w:tcPr>
          <w:p w14:paraId="32E6EE6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054EAB7"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signal generation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4BD4DA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FOGSIG</w:t>
            </w:r>
          </w:p>
        </w:tc>
      </w:tr>
      <w:tr w:rsidR="00780BAF" w:rsidRPr="000763B3" w14:paraId="2A6D033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18C3D7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Fortified Structure</w:t>
            </w:r>
          </w:p>
        </w:tc>
        <w:tc>
          <w:tcPr>
            <w:tcW w:w="1011" w:type="dxa"/>
            <w:tcBorders>
              <w:top w:val="single" w:sz="8" w:space="0" w:color="000000"/>
              <w:left w:val="nil"/>
              <w:bottom w:val="single" w:sz="8" w:space="0" w:color="000000"/>
              <w:right w:val="single" w:sz="8" w:space="0" w:color="000000"/>
            </w:tcBorders>
            <w:shd w:val="clear" w:color="auto" w:fill="F2F2F2"/>
          </w:tcPr>
          <w:p w14:paraId="1C1FF39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7.5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0D112D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fortified structure</w:t>
            </w:r>
            <w:r w:rsidRPr="000763B3">
              <w:rPr>
                <w:rFonts w:ascii="Arial" w:hAnsi="Arial" w:cs="Arial"/>
                <w:bCs/>
                <w:sz w:val="18"/>
                <w:szCs w:val="18"/>
                <w:lang w:val="en-GB"/>
              </w:rPr>
              <w:t xml:space="preserve"> and </w:t>
            </w:r>
            <w:r w:rsidRPr="000763B3">
              <w:rPr>
                <w:rFonts w:ascii="Arial" w:hAnsi="Arial" w:cs="Arial"/>
                <w:b/>
                <w:sz w:val="18"/>
                <w:szCs w:val="18"/>
                <w:lang w:val="en-GB"/>
              </w:rPr>
              <w:t>status</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FCCAF4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FORSTC</w:t>
            </w:r>
          </w:p>
        </w:tc>
      </w:tr>
      <w:tr w:rsidR="00780BAF" w:rsidRPr="000763B3" w14:paraId="0D268ABB"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3215FA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sz w:val="18"/>
                <w:szCs w:val="18"/>
                <w:lang w:val="en-GB"/>
              </w:rPr>
              <w:t>Foul Ground</w:t>
            </w:r>
          </w:p>
        </w:tc>
        <w:tc>
          <w:tcPr>
            <w:tcW w:w="1011" w:type="dxa"/>
            <w:tcBorders>
              <w:top w:val="single" w:sz="8" w:space="0" w:color="000000"/>
              <w:left w:val="nil"/>
              <w:bottom w:val="single" w:sz="8" w:space="0" w:color="000000"/>
              <w:right w:val="single" w:sz="8" w:space="0" w:color="000000"/>
            </w:tcBorders>
            <w:shd w:val="clear" w:color="auto" w:fill="F2F2F2"/>
          </w:tcPr>
          <w:p w14:paraId="22602BA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13.7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E770A78"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status</w:t>
            </w:r>
            <w:r w:rsidRPr="000763B3">
              <w:rPr>
                <w:rFonts w:ascii="Arial" w:hAnsi="Arial" w:cs="Arial"/>
                <w:bCs/>
                <w:sz w:val="18"/>
                <w:szCs w:val="18"/>
                <w:lang w:val="en-GB"/>
              </w:rPr>
              <w:t xml:space="preserve"> and </w:t>
            </w:r>
            <w:r w:rsidRPr="000763B3">
              <w:rPr>
                <w:rFonts w:ascii="Arial" w:hAnsi="Arial" w:cs="Arial"/>
                <w:b/>
                <w:bCs/>
                <w:sz w:val="18"/>
                <w:szCs w:val="18"/>
                <w:lang w:val="en-GB"/>
              </w:rPr>
              <w:t>technique of vertical measurement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17D979E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sz w:val="18"/>
                <w:szCs w:val="18"/>
                <w:lang w:val="en-GB"/>
              </w:rPr>
              <w:t>OBSTRN</w:t>
            </w:r>
          </w:p>
        </w:tc>
      </w:tr>
      <w:tr w:rsidR="00780BAF" w:rsidRPr="000763B3" w14:paraId="0F71A73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AA4EC6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Free Port Area</w:t>
            </w:r>
          </w:p>
        </w:tc>
        <w:tc>
          <w:tcPr>
            <w:tcW w:w="1011" w:type="dxa"/>
            <w:tcBorders>
              <w:top w:val="single" w:sz="8" w:space="0" w:color="000000"/>
              <w:left w:val="nil"/>
              <w:bottom w:val="single" w:sz="8" w:space="0" w:color="000000"/>
              <w:right w:val="single" w:sz="8" w:space="0" w:color="000000"/>
            </w:tcBorders>
            <w:shd w:val="clear" w:color="auto" w:fill="F2F2F2"/>
          </w:tcPr>
          <w:p w14:paraId="440E9F7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0083C80"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5705AAA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FRPARE</w:t>
            </w:r>
          </w:p>
        </w:tc>
      </w:tr>
      <w:tr w:rsidR="00780BAF" w:rsidRPr="000763B3" w14:paraId="72663C0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627929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Gate</w:t>
            </w:r>
          </w:p>
        </w:tc>
        <w:tc>
          <w:tcPr>
            <w:tcW w:w="1011" w:type="dxa"/>
            <w:tcBorders>
              <w:top w:val="single" w:sz="8" w:space="0" w:color="000000"/>
              <w:left w:val="nil"/>
              <w:bottom w:val="single" w:sz="8" w:space="0" w:color="000000"/>
              <w:right w:val="single" w:sz="8" w:space="0" w:color="000000"/>
            </w:tcBorders>
            <w:shd w:val="clear" w:color="auto" w:fill="F2F2F2"/>
          </w:tcPr>
          <w:p w14:paraId="0730510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3A131A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vertical datum</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9FB227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GATCON</w:t>
            </w:r>
          </w:p>
        </w:tc>
      </w:tr>
      <w:tr w:rsidR="00780BAF" w:rsidRPr="000763B3" w14:paraId="46F1EB7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719714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Gridiron</w:t>
            </w:r>
          </w:p>
        </w:tc>
        <w:tc>
          <w:tcPr>
            <w:tcW w:w="1011" w:type="dxa"/>
            <w:tcBorders>
              <w:top w:val="single" w:sz="8" w:space="0" w:color="000000"/>
              <w:left w:val="nil"/>
              <w:bottom w:val="single" w:sz="8" w:space="0" w:color="000000"/>
              <w:right w:val="single" w:sz="8" w:space="0" w:color="000000"/>
            </w:tcBorders>
            <w:shd w:val="clear" w:color="auto" w:fill="F2F2F2"/>
          </w:tcPr>
          <w:p w14:paraId="061B3BD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8.21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DD24293"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nature of construction</w:t>
            </w:r>
            <w:r w:rsidRPr="000763B3">
              <w:rPr>
                <w:rFonts w:ascii="Arial" w:hAnsi="Arial" w:cs="Arial"/>
                <w:bCs/>
                <w:sz w:val="18"/>
                <w:szCs w:val="18"/>
                <w:lang w:val="en-GB"/>
              </w:rPr>
              <w:t xml:space="preserve"> and </w:t>
            </w:r>
            <w:r w:rsidRPr="000763B3">
              <w:rPr>
                <w:rFonts w:ascii="Arial" w:hAnsi="Arial" w:cs="Arial"/>
                <w:b/>
                <w:sz w:val="18"/>
                <w:szCs w:val="18"/>
                <w:lang w:val="en-GB"/>
              </w:rPr>
              <w:t>status</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650DB1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GRIDRN</w:t>
            </w:r>
          </w:p>
        </w:tc>
      </w:tr>
      <w:tr w:rsidR="00780BAF" w:rsidRPr="000763B3" w14:paraId="34E750F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9E2A2C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Harbour Area (Administrative)</w:t>
            </w:r>
          </w:p>
        </w:tc>
        <w:tc>
          <w:tcPr>
            <w:tcW w:w="1011" w:type="dxa"/>
            <w:tcBorders>
              <w:top w:val="single" w:sz="8" w:space="0" w:color="000000"/>
              <w:left w:val="nil"/>
              <w:bottom w:val="single" w:sz="8" w:space="0" w:color="000000"/>
              <w:right w:val="single" w:sz="8" w:space="0" w:color="000000"/>
            </w:tcBorders>
            <w:shd w:val="clear" w:color="auto" w:fill="F2F2F2"/>
          </w:tcPr>
          <w:p w14:paraId="168B536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A0B8F93"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288FEF9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HRBARE</w:t>
            </w:r>
          </w:p>
        </w:tc>
      </w:tr>
      <w:tr w:rsidR="00780BAF" w:rsidRPr="000763B3" w14:paraId="539533A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91AF1A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Harbour Facility</w:t>
            </w:r>
          </w:p>
        </w:tc>
        <w:tc>
          <w:tcPr>
            <w:tcW w:w="1011" w:type="dxa"/>
            <w:tcBorders>
              <w:top w:val="single" w:sz="8" w:space="0" w:color="000000"/>
              <w:left w:val="nil"/>
              <w:bottom w:val="single" w:sz="8" w:space="0" w:color="000000"/>
              <w:right w:val="single" w:sz="8" w:space="0" w:color="000000"/>
            </w:tcBorders>
            <w:shd w:val="clear" w:color="auto" w:fill="F2F2F2"/>
          </w:tcPr>
          <w:p w14:paraId="09B52AD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22.7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638990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communication channel</w:t>
            </w:r>
            <w:r w:rsidRPr="000763B3">
              <w:rPr>
                <w:rFonts w:ascii="Arial" w:hAnsi="Arial" w:cs="Arial"/>
                <w:sz w:val="18"/>
                <w:szCs w:val="18"/>
                <w:lang w:val="en-GB"/>
              </w:rPr>
              <w:t xml:space="preserve">, </w:t>
            </w:r>
            <w:r w:rsidRPr="000763B3">
              <w:rPr>
                <w:rFonts w:ascii="Arial" w:hAnsi="Arial" w:cs="Arial"/>
                <w:b/>
                <w:sz w:val="18"/>
                <w:szCs w:val="18"/>
                <w:lang w:val="en-GB"/>
              </w:rPr>
              <w:t>product</w:t>
            </w:r>
            <w:r w:rsidRPr="000763B3">
              <w:rPr>
                <w:rFonts w:ascii="Arial" w:hAnsi="Arial" w:cs="Arial"/>
                <w:sz w:val="18"/>
                <w:szCs w:val="18"/>
                <w:lang w:val="en-GB"/>
              </w:rPr>
              <w:t xml:space="preserve"> and </w:t>
            </w:r>
            <w:r w:rsidRPr="000763B3">
              <w:rPr>
                <w:rFonts w:ascii="Arial" w:hAnsi="Arial" w:cs="Arial"/>
                <w:b/>
                <w:sz w:val="18"/>
                <w:szCs w:val="18"/>
                <w:lang w:val="en-GB"/>
              </w:rPr>
              <w:t>restriction</w:t>
            </w:r>
            <w:r w:rsidRPr="000763B3">
              <w:rPr>
                <w:rFonts w:ascii="Arial" w:hAnsi="Arial" w:cs="Arial"/>
                <w:sz w:val="18"/>
                <w:szCs w:val="18"/>
                <w:lang w:val="en-GB"/>
              </w:rPr>
              <w:t xml:space="preserve"> will not be converted.</w:t>
            </w:r>
          </w:p>
          <w:p w14:paraId="44525F41"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harbour facility</w:t>
            </w:r>
            <w:r w:rsidRPr="000763B3">
              <w:rPr>
                <w:rFonts w:ascii="Arial" w:hAnsi="Arial" w:cs="Arial"/>
                <w:bCs/>
                <w:sz w:val="18"/>
                <w:szCs w:val="18"/>
                <w:lang w:val="en-GB"/>
              </w:rPr>
              <w:t>.</w:t>
            </w:r>
          </w:p>
          <w:p w14:paraId="271D1AA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2295456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HRBFAC</w:t>
            </w:r>
          </w:p>
        </w:tc>
      </w:tr>
      <w:tr w:rsidR="00780BAF" w:rsidRPr="000763B3" w14:paraId="39AC2BB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DEA507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Helipad</w:t>
            </w:r>
          </w:p>
        </w:tc>
        <w:tc>
          <w:tcPr>
            <w:tcW w:w="1011" w:type="dxa"/>
            <w:tcBorders>
              <w:top w:val="single" w:sz="8" w:space="0" w:color="000000"/>
              <w:left w:val="nil"/>
              <w:bottom w:val="single" w:sz="8" w:space="0" w:color="000000"/>
              <w:right w:val="single" w:sz="8" w:space="0" w:color="000000"/>
            </w:tcBorders>
            <w:shd w:val="clear" w:color="auto" w:fill="F2F2F2"/>
          </w:tcPr>
          <w:p w14:paraId="411E198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AC56B1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sz w:val="18"/>
                <w:szCs w:val="18"/>
                <w:lang w:val="en-GB"/>
              </w:rPr>
              <w:t xml:space="preserve">Population of standardised text string in INFORM for converted </w:t>
            </w:r>
            <w:r w:rsidRPr="000763B3">
              <w:rPr>
                <w:rFonts w:ascii="Arial" w:hAnsi="Arial" w:cs="Arial"/>
                <w:b/>
                <w:bCs/>
                <w:sz w:val="18"/>
                <w:szCs w:val="18"/>
                <w:lang w:val="en-GB"/>
              </w:rPr>
              <w:t>LNDMRK</w:t>
            </w:r>
            <w:r w:rsidRPr="000763B3">
              <w:rPr>
                <w:rFonts w:ascii="Arial" w:hAnsi="Arial" w:cs="Arial"/>
                <w:sz w:val="18"/>
                <w:szCs w:val="18"/>
                <w:lang w:val="en-GB"/>
              </w:rPr>
              <w:t xml:space="preserve"> Object of type point.</w:t>
            </w:r>
          </w:p>
        </w:tc>
        <w:tc>
          <w:tcPr>
            <w:tcW w:w="1134" w:type="dxa"/>
            <w:tcBorders>
              <w:top w:val="single" w:sz="8" w:space="0" w:color="000000"/>
              <w:left w:val="nil"/>
              <w:bottom w:val="single" w:sz="8" w:space="0" w:color="000000"/>
              <w:right w:val="single" w:sz="8" w:space="0" w:color="000000"/>
            </w:tcBorders>
            <w:shd w:val="clear" w:color="auto" w:fill="F2F2F2"/>
          </w:tcPr>
          <w:p w14:paraId="42AB1E0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RUNWAY</w:t>
            </w:r>
            <w:r w:rsidRPr="000763B3">
              <w:rPr>
                <w:rFonts w:ascii="Arial" w:hAnsi="Arial" w:cs="Arial"/>
                <w:sz w:val="18"/>
                <w:szCs w:val="18"/>
                <w:lang w:val="en-GB"/>
              </w:rPr>
              <w:t xml:space="preserve">, </w:t>
            </w:r>
            <w:r w:rsidRPr="000763B3">
              <w:rPr>
                <w:rFonts w:ascii="Arial" w:hAnsi="Arial" w:cs="Arial"/>
                <w:b/>
                <w:bCs/>
                <w:sz w:val="18"/>
                <w:szCs w:val="18"/>
                <w:lang w:val="en-GB"/>
              </w:rPr>
              <w:t>LNDMRK</w:t>
            </w:r>
          </w:p>
        </w:tc>
      </w:tr>
      <w:tr w:rsidR="00780BAF" w:rsidRPr="000763B3" w14:paraId="39AE624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D14F8C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Hulk</w:t>
            </w:r>
          </w:p>
        </w:tc>
        <w:tc>
          <w:tcPr>
            <w:tcW w:w="1011" w:type="dxa"/>
            <w:tcBorders>
              <w:top w:val="single" w:sz="8" w:space="0" w:color="000000"/>
              <w:left w:val="nil"/>
              <w:bottom w:val="single" w:sz="8" w:space="0" w:color="000000"/>
              <w:right w:val="single" w:sz="8" w:space="0" w:color="000000"/>
            </w:tcBorders>
            <w:shd w:val="clear" w:color="auto" w:fill="F2F2F2"/>
          </w:tcPr>
          <w:p w14:paraId="489884B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E294B6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hulk</w:t>
            </w:r>
            <w:r w:rsidRPr="000763B3">
              <w:rPr>
                <w:rFonts w:ascii="Arial" w:hAnsi="Arial" w:cs="Arial"/>
                <w:bCs/>
                <w:sz w:val="18"/>
                <w:szCs w:val="18"/>
                <w:lang w:val="en-GB"/>
              </w:rPr>
              <w:t>.</w:t>
            </w:r>
          </w:p>
          <w:p w14:paraId="313FB61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w:t>
            </w:r>
            <w:r w:rsidRPr="000763B3">
              <w:rPr>
                <w:rFonts w:ascii="Arial" w:hAnsi="Arial" w:cs="Arial"/>
                <w:b/>
                <w:bCs/>
                <w:sz w:val="18"/>
                <w:szCs w:val="18"/>
                <w:lang w:val="en-GB"/>
              </w:rPr>
              <w:t>HULKES</w:t>
            </w:r>
            <w:r w:rsidRPr="000763B3">
              <w:rPr>
                <w:rFonts w:ascii="Arial" w:hAnsi="Arial" w:cs="Arial"/>
                <w:sz w:val="18"/>
                <w:szCs w:val="18"/>
                <w:lang w:val="en-GB"/>
              </w:rPr>
              <w:t xml:space="preserve"> of geometric primitive area as a Group 1 object in S-57, including creation of </w:t>
            </w:r>
            <w:r w:rsidRPr="000763B3">
              <w:rPr>
                <w:rFonts w:ascii="Arial" w:hAnsi="Arial" w:cs="Arial"/>
                <w:b/>
                <w:bCs/>
                <w:sz w:val="18"/>
                <w:szCs w:val="18"/>
                <w:lang w:val="en-GB"/>
              </w:rPr>
              <w:t>CTNARE</w:t>
            </w:r>
            <w:r w:rsidRPr="000763B3">
              <w:rPr>
                <w:rFonts w:ascii="Arial" w:hAnsi="Arial" w:cs="Arial"/>
                <w:sz w:val="18"/>
                <w:szCs w:val="18"/>
                <w:lang w:val="en-GB"/>
              </w:rPr>
              <w:t xml:space="preserve"> for date-dependant </w:t>
            </w:r>
            <w:r w:rsidRPr="000763B3">
              <w:rPr>
                <w:rFonts w:ascii="Arial" w:hAnsi="Arial" w:cs="Arial"/>
                <w:b/>
                <w:bCs/>
                <w:sz w:val="18"/>
                <w:szCs w:val="18"/>
                <w:lang w:val="en-GB"/>
              </w:rPr>
              <w:t>HULKES</w:t>
            </w:r>
            <w:r w:rsidRPr="000763B3">
              <w:rPr>
                <w:rFonts w:ascii="Arial" w:hAnsi="Arial" w:cs="Arial"/>
                <w:sz w:val="18"/>
                <w:szCs w:val="18"/>
                <w:lang w:val="en-GB"/>
              </w:rPr>
              <w:t xml:space="preserve"> area features. See clause 8.3 and S-57 UOC clause 4.6.8.</w:t>
            </w:r>
          </w:p>
        </w:tc>
        <w:tc>
          <w:tcPr>
            <w:tcW w:w="1134" w:type="dxa"/>
            <w:tcBorders>
              <w:top w:val="single" w:sz="8" w:space="0" w:color="000000"/>
              <w:left w:val="nil"/>
              <w:bottom w:val="single" w:sz="8" w:space="0" w:color="000000"/>
              <w:right w:val="single" w:sz="8" w:space="0" w:color="000000"/>
            </w:tcBorders>
            <w:shd w:val="clear" w:color="auto" w:fill="F2F2F2"/>
          </w:tcPr>
          <w:p w14:paraId="743894B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HULKES</w:t>
            </w:r>
          </w:p>
        </w:tc>
      </w:tr>
      <w:tr w:rsidR="00780BAF" w:rsidRPr="000763B3" w14:paraId="7463667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1FD65B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Ice Area</w:t>
            </w:r>
          </w:p>
        </w:tc>
        <w:tc>
          <w:tcPr>
            <w:tcW w:w="1011" w:type="dxa"/>
            <w:tcBorders>
              <w:top w:val="single" w:sz="8" w:space="0" w:color="000000"/>
              <w:left w:val="nil"/>
              <w:bottom w:val="single" w:sz="8" w:space="0" w:color="000000"/>
              <w:right w:val="single" w:sz="8" w:space="0" w:color="000000"/>
            </w:tcBorders>
            <w:shd w:val="clear" w:color="auto" w:fill="F2F2F2"/>
          </w:tcPr>
          <w:p w14:paraId="2133ACC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5.13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677B72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49B9B50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ICEARE</w:t>
            </w:r>
          </w:p>
        </w:tc>
      </w:tr>
      <w:tr w:rsidR="00780BAF" w:rsidRPr="000763B3" w14:paraId="60D7562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45E227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Information Area</w:t>
            </w:r>
          </w:p>
        </w:tc>
        <w:tc>
          <w:tcPr>
            <w:tcW w:w="1011" w:type="dxa"/>
            <w:tcBorders>
              <w:top w:val="single" w:sz="8" w:space="0" w:color="000000"/>
              <w:left w:val="nil"/>
              <w:bottom w:val="single" w:sz="8" w:space="0" w:color="000000"/>
              <w:right w:val="single" w:sz="8" w:space="0" w:color="000000"/>
            </w:tcBorders>
            <w:shd w:val="clear" w:color="auto" w:fill="F2F2F2"/>
          </w:tcPr>
          <w:p w14:paraId="4A5E180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16.12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6CBF59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feature name</w:t>
            </w:r>
            <w:r w:rsidRPr="000763B3">
              <w:rPr>
                <w:rFonts w:ascii="Arial" w:hAnsi="Arial" w:cs="Arial"/>
                <w:bCs/>
                <w:sz w:val="18"/>
                <w:szCs w:val="18"/>
                <w:lang w:val="en-GB"/>
              </w:rPr>
              <w:t>,</w:t>
            </w:r>
            <w:r w:rsidRPr="000763B3">
              <w:rPr>
                <w:rFonts w:ascii="Arial" w:hAnsi="Arial" w:cs="Arial"/>
                <w:b/>
                <w:sz w:val="18"/>
                <w:szCs w:val="18"/>
                <w:lang w:val="en-GB"/>
              </w:rPr>
              <w:t xml:space="preserve"> fixed date range</w:t>
            </w:r>
            <w:r w:rsidRPr="000763B3">
              <w:rPr>
                <w:rFonts w:ascii="Arial" w:hAnsi="Arial" w:cs="Arial"/>
                <w:bCs/>
                <w:sz w:val="18"/>
                <w:szCs w:val="18"/>
                <w:lang w:val="en-GB"/>
              </w:rPr>
              <w:t>,</w:t>
            </w:r>
            <w:r w:rsidRPr="000763B3">
              <w:rPr>
                <w:rFonts w:ascii="Arial" w:hAnsi="Arial" w:cs="Arial"/>
                <w:b/>
                <w:sz w:val="18"/>
                <w:szCs w:val="18"/>
                <w:lang w:val="en-GB"/>
              </w:rPr>
              <w:t xml:space="preserve"> periodic date range</w:t>
            </w:r>
            <w:r w:rsidRPr="000763B3">
              <w:rPr>
                <w:rFonts w:ascii="Arial" w:hAnsi="Arial" w:cs="Arial"/>
                <w:bCs/>
                <w:sz w:val="18"/>
                <w:szCs w:val="18"/>
                <w:lang w:val="en-GB"/>
              </w:rPr>
              <w:t xml:space="preserve"> and</w:t>
            </w:r>
            <w:r w:rsidRPr="000763B3">
              <w:rPr>
                <w:rFonts w:ascii="Arial" w:hAnsi="Arial" w:cs="Arial"/>
                <w:b/>
                <w:sz w:val="18"/>
                <w:szCs w:val="18"/>
                <w:lang w:val="en-GB"/>
              </w:rPr>
              <w:t xml:space="preserve"> reported date</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2998AAA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M_NPUB</w:t>
            </w:r>
          </w:p>
        </w:tc>
      </w:tr>
      <w:tr w:rsidR="00780BAF" w:rsidRPr="000763B3" w14:paraId="27A48DB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0110AA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Inshore Traffic Zone</w:t>
            </w:r>
          </w:p>
        </w:tc>
        <w:tc>
          <w:tcPr>
            <w:tcW w:w="1011" w:type="dxa"/>
            <w:tcBorders>
              <w:top w:val="single" w:sz="8" w:space="0" w:color="000000"/>
              <w:left w:val="nil"/>
              <w:bottom w:val="single" w:sz="8" w:space="0" w:color="000000"/>
              <w:right w:val="single" w:sz="8" w:space="0" w:color="000000"/>
            </w:tcBorders>
            <w:shd w:val="clear" w:color="auto" w:fill="F2F2F2"/>
          </w:tcPr>
          <w:p w14:paraId="68D3A05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9BBB98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51C903D3"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ISTZNE</w:t>
            </w:r>
          </w:p>
        </w:tc>
      </w:tr>
      <w:tr w:rsidR="00780BAF" w:rsidRPr="000763B3" w14:paraId="2D4BB80C"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EDCA98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Installation Buoy</w:t>
            </w:r>
          </w:p>
        </w:tc>
        <w:tc>
          <w:tcPr>
            <w:tcW w:w="1011" w:type="dxa"/>
            <w:tcBorders>
              <w:top w:val="single" w:sz="8" w:space="0" w:color="000000"/>
              <w:left w:val="nil"/>
              <w:bottom w:val="single" w:sz="8" w:space="0" w:color="000000"/>
              <w:right w:val="single" w:sz="8" w:space="0" w:color="000000"/>
            </w:tcBorders>
            <w:shd w:val="clear" w:color="auto" w:fill="F2F2F2"/>
          </w:tcPr>
          <w:p w14:paraId="22614F6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A30F446"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visual prominence</w:t>
            </w:r>
            <w:r w:rsidRPr="000763B3">
              <w:rPr>
                <w:rFonts w:ascii="Arial" w:hAnsi="Arial" w:cs="Arial"/>
                <w:sz w:val="18"/>
                <w:szCs w:val="18"/>
                <w:lang w:val="en-GB"/>
              </w:rPr>
              <w:t xml:space="preserve"> will not be converted.</w:t>
            </w:r>
          </w:p>
          <w:p w14:paraId="1317D59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146978C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BOYINB</w:t>
            </w:r>
          </w:p>
        </w:tc>
      </w:tr>
      <w:tr w:rsidR="00780BAF" w:rsidRPr="000763B3" w14:paraId="052550C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CE075F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Island Group</w:t>
            </w:r>
          </w:p>
        </w:tc>
        <w:tc>
          <w:tcPr>
            <w:tcW w:w="1011" w:type="dxa"/>
            <w:tcBorders>
              <w:top w:val="single" w:sz="8" w:space="0" w:color="000000"/>
              <w:left w:val="nil"/>
              <w:bottom w:val="single" w:sz="8" w:space="0" w:color="000000"/>
              <w:right w:val="single" w:sz="8" w:space="0" w:color="000000"/>
            </w:tcBorders>
            <w:shd w:val="clear" w:color="auto" w:fill="F2F2F2"/>
          </w:tcPr>
          <w:p w14:paraId="5A1A0A6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40EC9F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Island Group</w:t>
            </w:r>
            <w:r w:rsidRPr="000763B3">
              <w:rPr>
                <w:rFonts w:ascii="Arial" w:hAnsi="Arial" w:cs="Arial"/>
                <w:sz w:val="18"/>
                <w:szCs w:val="18"/>
                <w:lang w:val="en-GB"/>
              </w:rPr>
              <w:t xml:space="preserve"> having no geometry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3666144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LNDRGN</w:t>
            </w:r>
            <w:r w:rsidRPr="000763B3">
              <w:rPr>
                <w:rFonts w:ascii="Arial" w:hAnsi="Arial" w:cs="Arial"/>
                <w:bCs/>
                <w:sz w:val="18"/>
                <w:szCs w:val="18"/>
                <w:lang w:val="en-GB"/>
              </w:rPr>
              <w:t xml:space="preserve">, </w:t>
            </w:r>
            <w:r w:rsidRPr="000763B3">
              <w:rPr>
                <w:rFonts w:ascii="Arial" w:hAnsi="Arial" w:cs="Arial"/>
                <w:b/>
                <w:sz w:val="18"/>
                <w:szCs w:val="18"/>
                <w:lang w:val="en-GB"/>
              </w:rPr>
              <w:t>C_AGGR</w:t>
            </w:r>
          </w:p>
        </w:tc>
      </w:tr>
      <w:tr w:rsidR="00780BAF" w:rsidRPr="000763B3" w14:paraId="07A95F5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3977E8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Isolated Danger Beacon</w:t>
            </w:r>
          </w:p>
        </w:tc>
        <w:tc>
          <w:tcPr>
            <w:tcW w:w="1011" w:type="dxa"/>
            <w:tcBorders>
              <w:top w:val="single" w:sz="8" w:space="0" w:color="000000"/>
              <w:left w:val="nil"/>
              <w:bottom w:val="single" w:sz="8" w:space="0" w:color="000000"/>
              <w:right w:val="single" w:sz="8" w:space="0" w:color="000000"/>
            </w:tcBorders>
            <w:shd w:val="clear" w:color="auto" w:fill="F2F2F2"/>
          </w:tcPr>
          <w:p w14:paraId="65DD3A3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30FF70C"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visual prominence</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46856CB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BCNISD</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6433D0EB"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7BC17F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Isolated Danger Buoy</w:t>
            </w:r>
          </w:p>
        </w:tc>
        <w:tc>
          <w:tcPr>
            <w:tcW w:w="1011" w:type="dxa"/>
            <w:tcBorders>
              <w:top w:val="single" w:sz="8" w:space="0" w:color="000000"/>
              <w:left w:val="nil"/>
              <w:bottom w:val="single" w:sz="8" w:space="0" w:color="000000"/>
              <w:right w:val="single" w:sz="8" w:space="0" w:color="000000"/>
            </w:tcBorders>
            <w:shd w:val="clear" w:color="auto" w:fill="F2F2F2"/>
          </w:tcPr>
          <w:p w14:paraId="55EFA2B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5420D5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2077C2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BOYISD</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2CD83C9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2E2A9E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Lake</w:t>
            </w:r>
          </w:p>
        </w:tc>
        <w:tc>
          <w:tcPr>
            <w:tcW w:w="1011" w:type="dxa"/>
            <w:tcBorders>
              <w:top w:val="single" w:sz="8" w:space="0" w:color="000000"/>
              <w:left w:val="nil"/>
              <w:bottom w:val="single" w:sz="8" w:space="0" w:color="000000"/>
              <w:right w:val="single" w:sz="8" w:space="0" w:color="000000"/>
            </w:tcBorders>
            <w:shd w:val="clear" w:color="auto" w:fill="F2F2F2"/>
          </w:tcPr>
          <w:p w14:paraId="3C9CD74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5.10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7FBF99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48A2E92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LAKARE</w:t>
            </w:r>
            <w:r w:rsidRPr="000763B3">
              <w:rPr>
                <w:rFonts w:ascii="Arial" w:hAnsi="Arial" w:cs="Arial"/>
                <w:bCs/>
                <w:sz w:val="18"/>
                <w:szCs w:val="18"/>
                <w:lang w:val="en-GB"/>
              </w:rPr>
              <w:t xml:space="preserve">, </w:t>
            </w:r>
            <w:r w:rsidRPr="000763B3">
              <w:rPr>
                <w:rFonts w:ascii="Arial" w:hAnsi="Arial" w:cs="Arial"/>
                <w:b/>
                <w:sz w:val="18"/>
                <w:szCs w:val="18"/>
                <w:lang w:val="en-GB"/>
              </w:rPr>
              <w:t>RIVERS</w:t>
            </w:r>
          </w:p>
        </w:tc>
      </w:tr>
      <w:tr w:rsidR="00780BAF" w:rsidRPr="000763B3" w14:paraId="20302D1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E992D2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Land Area</w:t>
            </w:r>
          </w:p>
        </w:tc>
        <w:tc>
          <w:tcPr>
            <w:tcW w:w="1011" w:type="dxa"/>
            <w:tcBorders>
              <w:top w:val="single" w:sz="8" w:space="0" w:color="000000"/>
              <w:left w:val="nil"/>
              <w:bottom w:val="single" w:sz="8" w:space="0" w:color="000000"/>
              <w:right w:val="single" w:sz="8" w:space="0" w:color="000000"/>
            </w:tcBorders>
            <w:shd w:val="clear" w:color="auto" w:fill="F2F2F2"/>
          </w:tcPr>
          <w:p w14:paraId="5565B86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A616BF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4678B7C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LNDARE</w:t>
            </w:r>
          </w:p>
        </w:tc>
      </w:tr>
      <w:tr w:rsidR="00780BAF" w:rsidRPr="000763B3" w14:paraId="27A4424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33E50E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Land Elevation</w:t>
            </w:r>
          </w:p>
        </w:tc>
        <w:tc>
          <w:tcPr>
            <w:tcW w:w="1011" w:type="dxa"/>
            <w:tcBorders>
              <w:top w:val="single" w:sz="8" w:space="0" w:color="000000"/>
              <w:left w:val="nil"/>
              <w:bottom w:val="single" w:sz="8" w:space="0" w:color="000000"/>
              <w:right w:val="single" w:sz="8" w:space="0" w:color="000000"/>
            </w:tcBorders>
            <w:shd w:val="clear" w:color="auto" w:fill="F2F2F2"/>
          </w:tcPr>
          <w:p w14:paraId="38B2725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0D8D43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0951F15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LNDELV</w:t>
            </w:r>
          </w:p>
        </w:tc>
      </w:tr>
      <w:tr w:rsidR="00780BAF" w:rsidRPr="000763B3" w14:paraId="3F8A443C"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38FE6C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Land Region</w:t>
            </w:r>
          </w:p>
        </w:tc>
        <w:tc>
          <w:tcPr>
            <w:tcW w:w="1011" w:type="dxa"/>
            <w:tcBorders>
              <w:top w:val="single" w:sz="8" w:space="0" w:color="000000"/>
              <w:left w:val="nil"/>
              <w:bottom w:val="single" w:sz="8" w:space="0" w:color="000000"/>
              <w:right w:val="single" w:sz="8" w:space="0" w:color="000000"/>
            </w:tcBorders>
            <w:shd w:val="clear" w:color="auto" w:fill="F2F2F2"/>
          </w:tcPr>
          <w:p w14:paraId="229433B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A9180E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
                <w:bCs/>
                <w:sz w:val="18"/>
                <w:szCs w:val="18"/>
                <w:lang w:val="en-GB"/>
              </w:rPr>
              <w:t>Land Region</w:t>
            </w:r>
            <w:r w:rsidRPr="000763B3">
              <w:rPr>
                <w:rFonts w:ascii="Arial" w:hAnsi="Arial" w:cs="Arial"/>
                <w:sz w:val="18"/>
                <w:szCs w:val="18"/>
                <w:lang w:val="en-GB"/>
              </w:rPr>
              <w:t xml:space="preserve"> of geometric primitive curve will not be converted.</w:t>
            </w:r>
          </w:p>
          <w:p w14:paraId="2B0BBE7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land region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7C96C82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LNDRGN</w:t>
            </w:r>
          </w:p>
        </w:tc>
      </w:tr>
      <w:tr w:rsidR="00780BAF" w:rsidRPr="000763B3" w14:paraId="52797B58"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6687C3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Landmark</w:t>
            </w:r>
          </w:p>
        </w:tc>
        <w:tc>
          <w:tcPr>
            <w:tcW w:w="1011" w:type="dxa"/>
            <w:tcBorders>
              <w:top w:val="single" w:sz="8" w:space="0" w:color="000000"/>
              <w:left w:val="nil"/>
              <w:bottom w:val="single" w:sz="8" w:space="0" w:color="000000"/>
              <w:right w:val="single" w:sz="8" w:space="0" w:color="000000"/>
            </w:tcBorders>
            <w:shd w:val="clear" w:color="auto" w:fill="F2F2F2"/>
          </w:tcPr>
          <w:p w14:paraId="6171988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7.2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DF5516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category of special purpose mark</w:t>
            </w:r>
            <w:r w:rsidRPr="000763B3">
              <w:rPr>
                <w:rFonts w:ascii="Arial" w:hAnsi="Arial" w:cs="Arial"/>
                <w:sz w:val="18"/>
                <w:szCs w:val="18"/>
                <w:lang w:val="en-GB"/>
              </w:rPr>
              <w:t xml:space="preserve"> will not be converted.</w:t>
            </w:r>
          </w:p>
          <w:p w14:paraId="273FC404"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landmark</w:t>
            </w:r>
            <w:r w:rsidRPr="000763B3">
              <w:rPr>
                <w:rFonts w:ascii="Arial" w:hAnsi="Arial" w:cs="Arial"/>
                <w:bCs/>
                <w:sz w:val="18"/>
                <w:szCs w:val="18"/>
                <w:lang w:val="en-GB"/>
              </w:rPr>
              <w:t xml:space="preserve">, </w:t>
            </w:r>
            <w:r w:rsidRPr="000763B3">
              <w:rPr>
                <w:rFonts w:ascii="Arial" w:hAnsi="Arial" w:cs="Arial"/>
                <w:b/>
                <w:sz w:val="18"/>
                <w:szCs w:val="18"/>
                <w:lang w:val="en-GB"/>
              </w:rPr>
              <w:t>function</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p w14:paraId="544F95C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C31182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LNDMRK</w:t>
            </w:r>
            <w:r w:rsidRPr="000763B3">
              <w:rPr>
                <w:rFonts w:ascii="Arial" w:hAnsi="Arial" w:cs="Arial"/>
                <w:bCs/>
                <w:sz w:val="18"/>
                <w:szCs w:val="18"/>
                <w:lang w:val="en-GB"/>
              </w:rPr>
              <w:t xml:space="preserve">, </w:t>
            </w:r>
            <w:r w:rsidRPr="000763B3">
              <w:rPr>
                <w:rFonts w:ascii="Arial" w:hAnsi="Arial" w:cs="Arial"/>
                <w:b/>
                <w:sz w:val="18"/>
                <w:szCs w:val="18"/>
                <w:lang w:val="en-GB"/>
              </w:rPr>
              <w:t>BRIDGE</w:t>
            </w:r>
            <w:r w:rsidRPr="000763B3">
              <w:rPr>
                <w:rFonts w:ascii="Arial" w:hAnsi="Arial" w:cs="Arial"/>
                <w:bCs/>
                <w:sz w:val="18"/>
                <w:szCs w:val="18"/>
                <w:lang w:val="en-GB"/>
              </w:rPr>
              <w:t xml:space="preserve">, </w:t>
            </w:r>
            <w:r w:rsidRPr="000763B3">
              <w:rPr>
                <w:rFonts w:ascii="Arial" w:hAnsi="Arial" w:cs="Arial"/>
                <w:b/>
                <w:sz w:val="18"/>
                <w:szCs w:val="18"/>
                <w:lang w:val="en-GB"/>
              </w:rPr>
              <w:t>CTRPNT</w:t>
            </w:r>
            <w:r w:rsidRPr="000763B3">
              <w:rPr>
                <w:rFonts w:ascii="Arial" w:hAnsi="Arial" w:cs="Arial"/>
                <w:bCs/>
                <w:sz w:val="18"/>
                <w:szCs w:val="18"/>
                <w:lang w:val="en-GB"/>
              </w:rPr>
              <w:t xml:space="preserve">, </w:t>
            </w:r>
            <w:r w:rsidRPr="000763B3">
              <w:rPr>
                <w:rFonts w:ascii="Arial" w:hAnsi="Arial" w:cs="Arial"/>
                <w:b/>
                <w:sz w:val="18"/>
                <w:szCs w:val="18"/>
                <w:lang w:val="en-GB"/>
              </w:rPr>
              <w:t>DAMCON</w:t>
            </w:r>
          </w:p>
        </w:tc>
      </w:tr>
      <w:tr w:rsidR="00780BAF" w:rsidRPr="000763B3" w14:paraId="6544FBA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97DC89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Lateral Beacon</w:t>
            </w:r>
          </w:p>
        </w:tc>
        <w:tc>
          <w:tcPr>
            <w:tcW w:w="1011" w:type="dxa"/>
            <w:tcBorders>
              <w:top w:val="single" w:sz="8" w:space="0" w:color="000000"/>
              <w:left w:val="nil"/>
              <w:bottom w:val="single" w:sz="8" w:space="0" w:color="000000"/>
              <w:right w:val="single" w:sz="8" w:space="0" w:color="000000"/>
            </w:tcBorders>
            <w:shd w:val="clear" w:color="auto" w:fill="F2F2F2"/>
          </w:tcPr>
          <w:p w14:paraId="0986339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C75C154"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visual prominence</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4C86AA6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BCNLAT</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3FF144F8"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27615C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Lateral Buoy</w:t>
            </w:r>
          </w:p>
        </w:tc>
        <w:tc>
          <w:tcPr>
            <w:tcW w:w="1011" w:type="dxa"/>
            <w:tcBorders>
              <w:top w:val="single" w:sz="8" w:space="0" w:color="000000"/>
              <w:left w:val="nil"/>
              <w:bottom w:val="single" w:sz="8" w:space="0" w:color="000000"/>
              <w:right w:val="single" w:sz="8" w:space="0" w:color="000000"/>
            </w:tcBorders>
            <w:shd w:val="clear" w:color="auto" w:fill="F2F2F2"/>
          </w:tcPr>
          <w:p w14:paraId="272E0EF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D000E5E"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7633E55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BOYLAT</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5D03713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5EFB15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Light Air Obstruction</w:t>
            </w:r>
          </w:p>
        </w:tc>
        <w:tc>
          <w:tcPr>
            <w:tcW w:w="1011" w:type="dxa"/>
            <w:tcBorders>
              <w:top w:val="single" w:sz="8" w:space="0" w:color="000000"/>
              <w:left w:val="nil"/>
              <w:bottom w:val="single" w:sz="8" w:space="0" w:color="000000"/>
              <w:right w:val="single" w:sz="8" w:space="0" w:color="000000"/>
            </w:tcBorders>
            <w:shd w:val="clear" w:color="auto" w:fill="F2F2F2"/>
          </w:tcPr>
          <w:p w14:paraId="777328E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19.5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7F4042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flare bearing</w:t>
            </w:r>
            <w:r w:rsidRPr="000763B3">
              <w:rPr>
                <w:rFonts w:ascii="Arial" w:hAnsi="Arial" w:cs="Arial"/>
                <w:sz w:val="18"/>
                <w:szCs w:val="18"/>
                <w:lang w:val="en-GB"/>
              </w:rPr>
              <w:t xml:space="preserve"> will not be converted.</w:t>
            </w:r>
          </w:p>
          <w:p w14:paraId="074FF981"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light visibility</w:t>
            </w:r>
            <w:r w:rsidRPr="000763B3">
              <w:rPr>
                <w:rFonts w:ascii="Arial" w:hAnsi="Arial" w:cs="Arial"/>
                <w:bCs/>
                <w:sz w:val="18"/>
                <w:szCs w:val="18"/>
                <w:lang w:val="en-GB"/>
              </w:rPr>
              <w:t xml:space="preserve"> and </w:t>
            </w:r>
            <w:r w:rsidRPr="000763B3">
              <w:rPr>
                <w:rFonts w:ascii="Arial" w:hAnsi="Arial" w:cs="Arial"/>
                <w:b/>
                <w:sz w:val="18"/>
                <w:szCs w:val="18"/>
                <w:lang w:val="en-GB"/>
              </w:rPr>
              <w:t>vertical datum</w:t>
            </w:r>
            <w:r w:rsidRPr="000763B3">
              <w:rPr>
                <w:rFonts w:ascii="Arial" w:hAnsi="Arial" w:cs="Arial"/>
                <w:bCs/>
                <w:sz w:val="18"/>
                <w:szCs w:val="18"/>
                <w:lang w:val="en-GB"/>
              </w:rPr>
              <w:t>.</w:t>
            </w:r>
          </w:p>
          <w:p w14:paraId="2223793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attributes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45EE2B6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LIGHTS</w:t>
            </w:r>
          </w:p>
        </w:tc>
      </w:tr>
      <w:tr w:rsidR="00780BAF" w:rsidRPr="000763B3" w14:paraId="7AA2420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81A6B2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Light All Around</w:t>
            </w:r>
          </w:p>
        </w:tc>
        <w:tc>
          <w:tcPr>
            <w:tcW w:w="1011" w:type="dxa"/>
            <w:tcBorders>
              <w:top w:val="single" w:sz="8" w:space="0" w:color="000000"/>
              <w:left w:val="nil"/>
              <w:bottom w:val="single" w:sz="8" w:space="0" w:color="000000"/>
              <w:right w:val="single" w:sz="8" w:space="0" w:color="000000"/>
            </w:tcBorders>
            <w:shd w:val="clear" w:color="auto" w:fill="F2F2F2"/>
          </w:tcPr>
          <w:p w14:paraId="588D5E6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19.2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26C82B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flare bearing</w:t>
            </w:r>
            <w:r w:rsidRPr="000763B3">
              <w:rPr>
                <w:rFonts w:ascii="Arial" w:hAnsi="Arial" w:cs="Arial"/>
                <w:sz w:val="18"/>
                <w:szCs w:val="18"/>
                <w:lang w:val="en-GB"/>
              </w:rPr>
              <w:t xml:space="preserve">, </w:t>
            </w:r>
            <w:r w:rsidRPr="000763B3">
              <w:rPr>
                <w:rFonts w:ascii="Arial" w:hAnsi="Arial" w:cs="Arial"/>
                <w:b/>
                <w:sz w:val="18"/>
                <w:szCs w:val="18"/>
                <w:lang w:val="en-GB"/>
              </w:rPr>
              <w:t>major light</w:t>
            </w:r>
            <w:r w:rsidRPr="000763B3">
              <w:rPr>
                <w:rFonts w:ascii="Arial" w:hAnsi="Arial" w:cs="Arial"/>
                <w:bCs/>
                <w:sz w:val="18"/>
                <w:szCs w:val="18"/>
                <w:lang w:val="en-GB"/>
              </w:rPr>
              <w:t xml:space="preserve"> and</w:t>
            </w:r>
            <w:r w:rsidRPr="000763B3">
              <w:rPr>
                <w:rFonts w:ascii="Arial" w:hAnsi="Arial" w:cs="Arial"/>
                <w:b/>
                <w:sz w:val="18"/>
                <w:szCs w:val="18"/>
                <w:lang w:val="en-GB"/>
              </w:rPr>
              <w:t xml:space="preserve"> multiplicity known</w:t>
            </w:r>
            <w:r w:rsidRPr="000763B3">
              <w:rPr>
                <w:rFonts w:ascii="Arial" w:hAnsi="Arial" w:cs="Arial"/>
                <w:bCs/>
                <w:sz w:val="18"/>
                <w:szCs w:val="18"/>
                <w:lang w:val="en-GB"/>
              </w:rPr>
              <w:t xml:space="preserve"> </w:t>
            </w:r>
            <w:r w:rsidRPr="000763B3">
              <w:rPr>
                <w:rFonts w:ascii="Arial" w:hAnsi="Arial" w:cs="Arial"/>
                <w:sz w:val="18"/>
                <w:szCs w:val="18"/>
                <w:lang w:val="en-GB"/>
              </w:rPr>
              <w:t>will not be converted.</w:t>
            </w:r>
          </w:p>
          <w:p w14:paraId="57DEAD3F"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w:t>
            </w:r>
            <w:r w:rsidRPr="000763B3">
              <w:rPr>
                <w:rFonts w:ascii="Arial" w:hAnsi="Arial" w:cs="Arial"/>
                <w:b/>
                <w:sz w:val="18"/>
                <w:szCs w:val="18"/>
                <w:lang w:val="en-GB"/>
              </w:rPr>
              <w:t>signal generation</w:t>
            </w:r>
            <w:r w:rsidRPr="000763B3">
              <w:rPr>
                <w:rFonts w:ascii="Arial" w:hAnsi="Arial" w:cs="Arial"/>
                <w:bCs/>
                <w:sz w:val="18"/>
                <w:szCs w:val="18"/>
                <w:lang w:val="en-GB"/>
              </w:rPr>
              <w:t xml:space="preserve"> and </w:t>
            </w:r>
            <w:r w:rsidRPr="000763B3">
              <w:rPr>
                <w:rFonts w:ascii="Arial" w:hAnsi="Arial" w:cs="Arial"/>
                <w:b/>
                <w:sz w:val="18"/>
                <w:szCs w:val="18"/>
                <w:lang w:val="en-GB"/>
              </w:rPr>
              <w:t>vertical datum</w:t>
            </w:r>
            <w:r w:rsidRPr="000763B3">
              <w:rPr>
                <w:rFonts w:ascii="Arial" w:hAnsi="Arial" w:cs="Arial"/>
                <w:bCs/>
                <w:sz w:val="18"/>
                <w:szCs w:val="18"/>
                <w:lang w:val="en-GB"/>
              </w:rPr>
              <w:t>.</w:t>
            </w:r>
          </w:p>
          <w:p w14:paraId="14A927C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attributes </w:t>
            </w:r>
            <w:r w:rsidRPr="000763B3">
              <w:rPr>
                <w:rFonts w:ascii="Arial" w:hAnsi="Arial" w:cs="Arial"/>
                <w:b/>
                <w:bCs/>
                <w:sz w:val="18"/>
                <w:szCs w:val="18"/>
                <w:lang w:val="en-GB"/>
              </w:rPr>
              <w:t>multiplicity of features</w:t>
            </w:r>
            <w:r w:rsidRPr="000763B3">
              <w:rPr>
                <w:rFonts w:ascii="Arial" w:hAnsi="Arial" w:cs="Arial"/>
                <w:sz w:val="18"/>
                <w:szCs w:val="18"/>
                <w:lang w:val="en-GB"/>
              </w:rPr>
              <w:t xml:space="preserve"> and </w:t>
            </w:r>
            <w:r w:rsidRPr="000763B3">
              <w:rPr>
                <w:rFonts w:ascii="Arial" w:hAnsi="Arial" w:cs="Arial"/>
                <w:b/>
                <w:bCs/>
                <w:sz w:val="18"/>
                <w:szCs w:val="18"/>
                <w:lang w:val="en-GB"/>
              </w:rPr>
              <w:t>vertical length</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867A142"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LIGHTS</w:t>
            </w:r>
          </w:p>
        </w:tc>
      </w:tr>
      <w:tr w:rsidR="00780BAF" w:rsidRPr="000763B3" w14:paraId="40BD9BF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DCB292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Light Float</w:t>
            </w:r>
          </w:p>
        </w:tc>
        <w:tc>
          <w:tcPr>
            <w:tcW w:w="1011" w:type="dxa"/>
            <w:tcBorders>
              <w:top w:val="single" w:sz="8" w:space="0" w:color="000000"/>
              <w:left w:val="nil"/>
              <w:bottom w:val="single" w:sz="8" w:space="0" w:color="000000"/>
              <w:right w:val="single" w:sz="8" w:space="0" w:color="000000"/>
            </w:tcBorders>
            <w:shd w:val="clear" w:color="auto" w:fill="F2F2F2"/>
          </w:tcPr>
          <w:p w14:paraId="35F7BDA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C327CE3"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nature of construction</w:t>
            </w:r>
            <w:r w:rsidRPr="000763B3">
              <w:rPr>
                <w:rFonts w:ascii="Arial" w:hAnsi="Arial" w:cs="Arial"/>
                <w:bCs/>
                <w:sz w:val="18"/>
                <w:szCs w:val="18"/>
                <w:lang w:val="en-GB"/>
              </w:rPr>
              <w:t xml:space="preserve"> and </w:t>
            </w:r>
            <w:r w:rsidRPr="000763B3">
              <w:rPr>
                <w:rFonts w:ascii="Arial" w:hAnsi="Arial" w:cs="Arial"/>
                <w:b/>
                <w:sz w:val="18"/>
                <w:szCs w:val="18"/>
                <w:lang w:val="en-GB"/>
              </w:rPr>
              <w:t>visual prominence</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7EE018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LITFLT</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11A18223"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516341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Light Fog Detector</w:t>
            </w:r>
          </w:p>
        </w:tc>
        <w:tc>
          <w:tcPr>
            <w:tcW w:w="1011" w:type="dxa"/>
            <w:tcBorders>
              <w:top w:val="single" w:sz="8" w:space="0" w:color="000000"/>
              <w:left w:val="nil"/>
              <w:bottom w:val="single" w:sz="8" w:space="0" w:color="000000"/>
              <w:right w:val="single" w:sz="8" w:space="0" w:color="000000"/>
            </w:tcBorders>
            <w:shd w:val="clear" w:color="auto" w:fill="F2F2F2"/>
          </w:tcPr>
          <w:p w14:paraId="7FD947D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19.4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DA716F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flare bearing</w:t>
            </w:r>
            <w:r w:rsidRPr="000763B3">
              <w:rPr>
                <w:rFonts w:ascii="Arial" w:hAnsi="Arial" w:cs="Arial"/>
                <w:sz w:val="18"/>
                <w:szCs w:val="18"/>
                <w:lang w:val="en-GB"/>
              </w:rPr>
              <w:t xml:space="preserve"> will not be converted.</w:t>
            </w:r>
          </w:p>
          <w:p w14:paraId="1E2903BC"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signal generation</w:t>
            </w:r>
            <w:r w:rsidRPr="000763B3">
              <w:rPr>
                <w:rFonts w:ascii="Arial" w:hAnsi="Arial" w:cs="Arial"/>
                <w:bCs/>
                <w:sz w:val="18"/>
                <w:szCs w:val="18"/>
                <w:lang w:val="en-GB"/>
              </w:rPr>
              <w:t xml:space="preserve"> and </w:t>
            </w:r>
            <w:r w:rsidRPr="000763B3">
              <w:rPr>
                <w:rFonts w:ascii="Arial" w:hAnsi="Arial" w:cs="Arial"/>
                <w:b/>
                <w:sz w:val="18"/>
                <w:szCs w:val="18"/>
                <w:lang w:val="en-GB"/>
              </w:rPr>
              <w:t>vertical datum</w:t>
            </w:r>
            <w:r w:rsidRPr="000763B3">
              <w:rPr>
                <w:rFonts w:ascii="Arial" w:hAnsi="Arial" w:cs="Arial"/>
                <w:bCs/>
                <w:sz w:val="18"/>
                <w:szCs w:val="18"/>
                <w:lang w:val="en-GB"/>
              </w:rPr>
              <w:t>.</w:t>
            </w:r>
          </w:p>
          <w:p w14:paraId="2680FC6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attributes </w:t>
            </w:r>
            <w:r w:rsidRPr="000763B3">
              <w:rPr>
                <w:rFonts w:ascii="Arial" w:hAnsi="Arial" w:cs="Arial"/>
                <w:b/>
                <w:bCs/>
                <w:sz w:val="18"/>
                <w:szCs w:val="18"/>
                <w:lang w:val="en-GB"/>
              </w:rPr>
              <w:t>vertical length</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D5F71E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LIGHTS</w:t>
            </w:r>
          </w:p>
        </w:tc>
      </w:tr>
      <w:tr w:rsidR="00780BAF" w:rsidRPr="000763B3" w14:paraId="34C6ADB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C0A3CA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sz w:val="18"/>
                <w:szCs w:val="18"/>
                <w:lang w:val="en-GB"/>
              </w:rPr>
              <w:t>Light Sectored</w:t>
            </w:r>
          </w:p>
        </w:tc>
        <w:tc>
          <w:tcPr>
            <w:tcW w:w="1011" w:type="dxa"/>
            <w:tcBorders>
              <w:top w:val="single" w:sz="8" w:space="0" w:color="000000"/>
              <w:left w:val="nil"/>
              <w:bottom w:val="single" w:sz="8" w:space="0" w:color="000000"/>
              <w:right w:val="single" w:sz="8" w:space="0" w:color="000000"/>
            </w:tcBorders>
            <w:shd w:val="clear" w:color="auto" w:fill="F2F2F2"/>
          </w:tcPr>
          <w:p w14:paraId="2FC6890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19.3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E836C7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sector line length</w:t>
            </w:r>
            <w:r w:rsidRPr="000763B3">
              <w:rPr>
                <w:rFonts w:ascii="Arial" w:hAnsi="Arial" w:cs="Arial"/>
                <w:bCs/>
                <w:sz w:val="18"/>
                <w:szCs w:val="18"/>
                <w:lang w:val="en-GB"/>
              </w:rPr>
              <w:t xml:space="preserve"> and</w:t>
            </w:r>
            <w:r w:rsidRPr="000763B3">
              <w:rPr>
                <w:rFonts w:ascii="Arial" w:hAnsi="Arial" w:cs="Arial"/>
                <w:b/>
                <w:sz w:val="18"/>
                <w:szCs w:val="18"/>
                <w:lang w:val="en-GB"/>
              </w:rPr>
              <w:t xml:space="preserve"> sector extension</w:t>
            </w:r>
            <w:r w:rsidRPr="000763B3">
              <w:rPr>
                <w:rFonts w:ascii="Arial" w:hAnsi="Arial" w:cs="Arial"/>
                <w:bCs/>
                <w:sz w:val="18"/>
                <w:szCs w:val="18"/>
                <w:lang w:val="en-GB"/>
              </w:rPr>
              <w:t xml:space="preserve"> </w:t>
            </w:r>
            <w:r w:rsidRPr="000763B3">
              <w:rPr>
                <w:rFonts w:ascii="Arial" w:hAnsi="Arial" w:cs="Arial"/>
                <w:sz w:val="18"/>
                <w:szCs w:val="18"/>
                <w:lang w:val="en-GB"/>
              </w:rPr>
              <w:t>will not be converted.</w:t>
            </w:r>
          </w:p>
          <w:p w14:paraId="42E40CE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light visibility</w:t>
            </w:r>
            <w:r w:rsidRPr="000763B3">
              <w:rPr>
                <w:rFonts w:ascii="Arial" w:hAnsi="Arial" w:cs="Arial"/>
                <w:bCs/>
                <w:sz w:val="18"/>
                <w:szCs w:val="18"/>
                <w:lang w:val="en-GB"/>
              </w:rPr>
              <w:t xml:space="preserve">,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w:t>
            </w:r>
            <w:r w:rsidRPr="000763B3">
              <w:rPr>
                <w:rFonts w:ascii="Arial" w:hAnsi="Arial" w:cs="Arial"/>
                <w:b/>
                <w:sz w:val="18"/>
                <w:szCs w:val="18"/>
                <w:lang w:val="en-GB"/>
              </w:rPr>
              <w:t>signal generation</w:t>
            </w:r>
            <w:r w:rsidRPr="000763B3">
              <w:rPr>
                <w:rFonts w:ascii="Arial" w:hAnsi="Arial" w:cs="Arial"/>
                <w:bCs/>
                <w:sz w:val="18"/>
                <w:szCs w:val="18"/>
                <w:lang w:val="en-GB"/>
              </w:rPr>
              <w:t xml:space="preserve"> and </w:t>
            </w:r>
            <w:r w:rsidRPr="000763B3">
              <w:rPr>
                <w:rFonts w:ascii="Arial" w:hAnsi="Arial" w:cs="Arial"/>
                <w:b/>
                <w:sz w:val="18"/>
                <w:szCs w:val="18"/>
                <w:lang w:val="en-GB"/>
              </w:rPr>
              <w:t>vertical datum</w:t>
            </w:r>
            <w:r w:rsidRPr="000763B3">
              <w:rPr>
                <w:rFonts w:ascii="Arial" w:hAnsi="Arial" w:cs="Arial"/>
                <w:bCs/>
                <w:sz w:val="18"/>
                <w:szCs w:val="18"/>
                <w:lang w:val="en-GB"/>
              </w:rPr>
              <w:t>.</w:t>
            </w:r>
          </w:p>
          <w:p w14:paraId="41D002D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Check converted combinations of INFORM/NINFOM. See clause 27.177.</w:t>
            </w:r>
          </w:p>
          <w:p w14:paraId="6408B9E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attributes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DD1CD8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sz w:val="18"/>
                <w:szCs w:val="18"/>
                <w:lang w:val="en-GB"/>
              </w:rPr>
              <w:t>LIGHTS</w:t>
            </w:r>
          </w:p>
        </w:tc>
      </w:tr>
      <w:tr w:rsidR="00780BAF" w:rsidRPr="000763B3" w14:paraId="0CC05A7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50391C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Light Vessel</w:t>
            </w:r>
          </w:p>
        </w:tc>
        <w:tc>
          <w:tcPr>
            <w:tcW w:w="1011" w:type="dxa"/>
            <w:tcBorders>
              <w:top w:val="single" w:sz="8" w:space="0" w:color="000000"/>
              <w:left w:val="nil"/>
              <w:bottom w:val="single" w:sz="8" w:space="0" w:color="000000"/>
              <w:right w:val="single" w:sz="8" w:space="0" w:color="000000"/>
            </w:tcBorders>
            <w:shd w:val="clear" w:color="auto" w:fill="F2F2F2"/>
          </w:tcPr>
          <w:p w14:paraId="34FD98D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FDDB73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visual prominence</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77C99E0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LITVES</w:t>
            </w:r>
          </w:p>
        </w:tc>
      </w:tr>
      <w:tr w:rsidR="00780BAF" w:rsidRPr="000763B3" w14:paraId="61D09D8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A5B850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Local Direction of Buoyage</w:t>
            </w:r>
          </w:p>
        </w:tc>
        <w:tc>
          <w:tcPr>
            <w:tcW w:w="1011" w:type="dxa"/>
            <w:tcBorders>
              <w:top w:val="single" w:sz="8" w:space="0" w:color="000000"/>
              <w:left w:val="nil"/>
              <w:bottom w:val="single" w:sz="8" w:space="0" w:color="000000"/>
              <w:right w:val="single" w:sz="8" w:space="0" w:color="000000"/>
            </w:tcBorders>
            <w:shd w:val="clear" w:color="auto" w:fill="F2F2F2"/>
          </w:tcPr>
          <w:p w14:paraId="340B832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8B2998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36B8924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M_NSYS</w:t>
            </w:r>
          </w:p>
        </w:tc>
      </w:tr>
      <w:tr w:rsidR="00780BAF" w:rsidRPr="000763B3" w14:paraId="75C4CEA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B377DC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Local Magnetic Anomaly</w:t>
            </w:r>
          </w:p>
        </w:tc>
        <w:tc>
          <w:tcPr>
            <w:tcW w:w="1011" w:type="dxa"/>
            <w:tcBorders>
              <w:top w:val="single" w:sz="8" w:space="0" w:color="000000"/>
              <w:left w:val="nil"/>
              <w:bottom w:val="single" w:sz="8" w:space="0" w:color="000000"/>
              <w:right w:val="single" w:sz="8" w:space="0" w:color="000000"/>
            </w:tcBorders>
            <w:shd w:val="clear" w:color="auto" w:fill="F2F2F2"/>
          </w:tcPr>
          <w:p w14:paraId="3AE06D2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4.2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EC7ECF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Reconcile conversion of multiple instances of attribute</w:t>
            </w:r>
            <w:r w:rsidRPr="000763B3">
              <w:rPr>
                <w:rFonts w:ascii="Arial" w:hAnsi="Arial" w:cs="Arial"/>
                <w:b/>
                <w:bCs/>
                <w:sz w:val="18"/>
                <w:szCs w:val="18"/>
                <w:lang w:val="en-GB"/>
              </w:rPr>
              <w:t xml:space="preserve"> local magnetic anomaly</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6DADFB3"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LOCMAG</w:t>
            </w:r>
          </w:p>
        </w:tc>
      </w:tr>
      <w:tr w:rsidR="00780BAF" w:rsidRPr="000763B3" w14:paraId="7BF7885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A39142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Lock Basin</w:t>
            </w:r>
          </w:p>
        </w:tc>
        <w:tc>
          <w:tcPr>
            <w:tcW w:w="1011" w:type="dxa"/>
            <w:tcBorders>
              <w:top w:val="single" w:sz="8" w:space="0" w:color="000000"/>
              <w:left w:val="nil"/>
              <w:bottom w:val="single" w:sz="8" w:space="0" w:color="000000"/>
              <w:right w:val="single" w:sz="8" w:space="0" w:color="000000"/>
            </w:tcBorders>
            <w:shd w:val="clear" w:color="auto" w:fill="F2F2F2"/>
          </w:tcPr>
          <w:p w14:paraId="1AC7895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8.22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3EBBE24"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periodic date range</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35EA637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LOKBSN</w:t>
            </w:r>
          </w:p>
        </w:tc>
      </w:tr>
      <w:tr w:rsidR="00780BAF" w:rsidRPr="000763B3" w14:paraId="51E0954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236CBA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Log Pond</w:t>
            </w:r>
          </w:p>
        </w:tc>
        <w:tc>
          <w:tcPr>
            <w:tcW w:w="1011" w:type="dxa"/>
            <w:tcBorders>
              <w:top w:val="single" w:sz="8" w:space="0" w:color="000000"/>
              <w:left w:val="nil"/>
              <w:bottom w:val="single" w:sz="8" w:space="0" w:color="000000"/>
              <w:right w:val="single" w:sz="8" w:space="0" w:color="000000"/>
            </w:tcBorders>
            <w:shd w:val="clear" w:color="auto" w:fill="F2F2F2"/>
          </w:tcPr>
          <w:p w14:paraId="6B2F68F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4DA6E0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periodic date range</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1ABCA3B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LOGPON</w:t>
            </w:r>
          </w:p>
        </w:tc>
      </w:tr>
      <w:tr w:rsidR="00780BAF" w:rsidRPr="000763B3" w14:paraId="65C1C8AB"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FCB34F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Magnetic Variation</w:t>
            </w:r>
          </w:p>
        </w:tc>
        <w:tc>
          <w:tcPr>
            <w:tcW w:w="1011" w:type="dxa"/>
            <w:tcBorders>
              <w:top w:val="single" w:sz="8" w:space="0" w:color="000000"/>
              <w:left w:val="nil"/>
              <w:bottom w:val="single" w:sz="8" w:space="0" w:color="000000"/>
              <w:right w:val="single" w:sz="8" w:space="0" w:color="000000"/>
            </w:tcBorders>
            <w:shd w:val="clear" w:color="auto" w:fill="F2F2F2"/>
          </w:tcPr>
          <w:p w14:paraId="21BC74E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4.1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5DC7A3C"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064A26D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MAGVAR</w:t>
            </w:r>
          </w:p>
        </w:tc>
      </w:tr>
      <w:tr w:rsidR="00780BAF" w:rsidRPr="000763B3" w14:paraId="1554AF4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63C46E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Marine Farm/Culture</w:t>
            </w:r>
          </w:p>
        </w:tc>
        <w:tc>
          <w:tcPr>
            <w:tcW w:w="1011" w:type="dxa"/>
            <w:tcBorders>
              <w:top w:val="single" w:sz="8" w:space="0" w:color="000000"/>
              <w:left w:val="nil"/>
              <w:bottom w:val="single" w:sz="8" w:space="0" w:color="000000"/>
              <w:right w:val="single" w:sz="8" w:space="0" w:color="000000"/>
            </w:tcBorders>
            <w:shd w:val="clear" w:color="auto" w:fill="F2F2F2"/>
          </w:tcPr>
          <w:p w14:paraId="6178CC4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13.10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241C11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height</w:t>
            </w:r>
            <w:r w:rsidRPr="000763B3">
              <w:rPr>
                <w:rFonts w:ascii="Arial" w:hAnsi="Arial" w:cs="Arial"/>
                <w:sz w:val="18"/>
                <w:szCs w:val="18"/>
                <w:lang w:val="en-GB"/>
              </w:rPr>
              <w:t xml:space="preserve"> will not be converted.</w:t>
            </w:r>
          </w:p>
          <w:p w14:paraId="5F9A895E"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restriction</w:t>
            </w:r>
            <w:r w:rsidRPr="000763B3">
              <w:rPr>
                <w:rFonts w:ascii="Arial" w:hAnsi="Arial" w:cs="Arial"/>
                <w:sz w:val="18"/>
                <w:szCs w:val="18"/>
                <w:lang w:val="en-GB"/>
              </w:rPr>
              <w:t xml:space="preserve"> and </w:t>
            </w:r>
            <w:r w:rsidRPr="000763B3">
              <w:rPr>
                <w:rFonts w:ascii="Arial" w:hAnsi="Arial" w:cs="Arial"/>
                <w:b/>
                <w:bCs/>
                <w:sz w:val="18"/>
                <w:szCs w:val="18"/>
                <w:lang w:val="en-GB"/>
              </w:rPr>
              <w:t>status</w:t>
            </w:r>
            <w:r w:rsidRPr="000763B3">
              <w:rPr>
                <w:rFonts w:ascii="Arial" w:hAnsi="Arial" w:cs="Arial"/>
                <w:bCs/>
                <w:sz w:val="18"/>
                <w:szCs w:val="18"/>
                <w:lang w:val="en-GB"/>
              </w:rPr>
              <w:t>.</w:t>
            </w:r>
          </w:p>
          <w:p w14:paraId="4694C38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541DC67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MARCUL</w:t>
            </w:r>
          </w:p>
        </w:tc>
      </w:tr>
      <w:tr w:rsidR="00780BAF" w:rsidRPr="000763B3" w14:paraId="5BA76E0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CD633E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Marine Pollution Regulations Area</w:t>
            </w:r>
          </w:p>
        </w:tc>
        <w:tc>
          <w:tcPr>
            <w:tcW w:w="1011" w:type="dxa"/>
            <w:tcBorders>
              <w:top w:val="single" w:sz="8" w:space="0" w:color="000000"/>
              <w:left w:val="nil"/>
              <w:bottom w:val="single" w:sz="8" w:space="0" w:color="000000"/>
              <w:right w:val="single" w:sz="8" w:space="0" w:color="000000"/>
            </w:tcBorders>
            <w:shd w:val="clear" w:color="auto" w:fill="F2F2F2"/>
          </w:tcPr>
          <w:p w14:paraId="709111D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866032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regulation citation</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4C93C2D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ADMARE</w:t>
            </w:r>
          </w:p>
        </w:tc>
      </w:tr>
      <w:tr w:rsidR="00780BAF" w:rsidRPr="000763B3" w14:paraId="4F55AE4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133EE6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Military Practice Area</w:t>
            </w:r>
          </w:p>
        </w:tc>
        <w:tc>
          <w:tcPr>
            <w:tcW w:w="1011" w:type="dxa"/>
            <w:tcBorders>
              <w:top w:val="single" w:sz="8" w:space="0" w:color="000000"/>
              <w:left w:val="nil"/>
              <w:bottom w:val="single" w:sz="8" w:space="0" w:color="000000"/>
              <w:right w:val="single" w:sz="8" w:space="0" w:color="000000"/>
            </w:tcBorders>
            <w:shd w:val="clear" w:color="auto" w:fill="F2F2F2"/>
          </w:tcPr>
          <w:p w14:paraId="004E080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C963B13"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nationality</w:t>
            </w:r>
            <w:r w:rsidRPr="000763B3">
              <w:rPr>
                <w:rFonts w:ascii="Arial" w:hAnsi="Arial" w:cs="Arial"/>
                <w:sz w:val="18"/>
                <w:szCs w:val="18"/>
                <w:lang w:val="en-GB"/>
              </w:rPr>
              <w:t xml:space="preserve"> will not be converted.</w:t>
            </w:r>
          </w:p>
          <w:p w14:paraId="3A651588"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restriction</w:t>
            </w:r>
            <w:r w:rsidRPr="000763B3">
              <w:rPr>
                <w:rFonts w:ascii="Arial" w:hAnsi="Arial" w:cs="Arial"/>
                <w:bCs/>
                <w:sz w:val="18"/>
                <w:szCs w:val="18"/>
                <w:lang w:val="en-GB"/>
              </w:rPr>
              <w:t>.</w:t>
            </w:r>
          </w:p>
          <w:p w14:paraId="52F7CB29"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739CC0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MIPARE</w:t>
            </w:r>
          </w:p>
        </w:tc>
      </w:tr>
      <w:tr w:rsidR="00780BAF" w:rsidRPr="000763B3" w14:paraId="3DEBC62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50B529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Mooring Area</w:t>
            </w:r>
          </w:p>
        </w:tc>
        <w:tc>
          <w:tcPr>
            <w:tcW w:w="1011" w:type="dxa"/>
            <w:tcBorders>
              <w:top w:val="single" w:sz="8" w:space="0" w:color="000000"/>
              <w:left w:val="nil"/>
              <w:bottom w:val="single" w:sz="8" w:space="0" w:color="000000"/>
              <w:right w:val="single" w:sz="8" w:space="0" w:color="000000"/>
            </w:tcBorders>
            <w:shd w:val="clear" w:color="auto" w:fill="F2F2F2"/>
          </w:tcPr>
          <w:p w14:paraId="3E6CA70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94F88A8"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mooring area</w:t>
            </w:r>
            <w:r w:rsidRPr="000763B3">
              <w:rPr>
                <w:rFonts w:ascii="Arial" w:hAnsi="Arial" w:cs="Arial"/>
                <w:bCs/>
                <w:sz w:val="18"/>
                <w:szCs w:val="18"/>
                <w:lang w:val="en-GB"/>
              </w:rPr>
              <w:t xml:space="preserve"> and </w:t>
            </w:r>
            <w:r w:rsidRPr="000763B3">
              <w:rPr>
                <w:rFonts w:ascii="Arial" w:hAnsi="Arial" w:cs="Arial"/>
                <w:b/>
                <w:sz w:val="18"/>
                <w:szCs w:val="18"/>
                <w:lang w:val="en-GB"/>
              </w:rPr>
              <w:t>restriction</w:t>
            </w:r>
            <w:r w:rsidRPr="000763B3">
              <w:rPr>
                <w:rFonts w:ascii="Arial" w:hAnsi="Arial" w:cs="Arial"/>
                <w:bCs/>
                <w:sz w:val="18"/>
                <w:szCs w:val="18"/>
                <w:lang w:val="en-GB"/>
              </w:rPr>
              <w:t>.</w:t>
            </w:r>
          </w:p>
          <w:p w14:paraId="2B3A972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1C6AD1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ACHARE</w:t>
            </w:r>
          </w:p>
        </w:tc>
      </w:tr>
      <w:tr w:rsidR="00780BAF" w:rsidRPr="000763B3" w14:paraId="186AA76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91D2B0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Mooring Buoy</w:t>
            </w:r>
          </w:p>
        </w:tc>
        <w:tc>
          <w:tcPr>
            <w:tcW w:w="1011" w:type="dxa"/>
            <w:tcBorders>
              <w:top w:val="single" w:sz="8" w:space="0" w:color="000000"/>
              <w:left w:val="nil"/>
              <w:bottom w:val="single" w:sz="8" w:space="0" w:color="000000"/>
              <w:right w:val="single" w:sz="8" w:space="0" w:color="000000"/>
            </w:tcBorders>
            <w:shd w:val="clear" w:color="auto" w:fill="F2F2F2"/>
          </w:tcPr>
          <w:p w14:paraId="0F093F4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0CD716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maximum permitted draught</w:t>
            </w:r>
            <w:r w:rsidRPr="000763B3">
              <w:rPr>
                <w:rFonts w:ascii="Arial" w:hAnsi="Arial" w:cs="Arial"/>
                <w:bCs/>
                <w:sz w:val="18"/>
                <w:szCs w:val="18"/>
                <w:lang w:val="en-GB"/>
              </w:rPr>
              <w:t xml:space="preserve"> and</w:t>
            </w:r>
            <w:r w:rsidRPr="000763B3">
              <w:rPr>
                <w:rFonts w:ascii="Arial" w:hAnsi="Arial" w:cs="Arial"/>
                <w:b/>
                <w:sz w:val="18"/>
                <w:szCs w:val="18"/>
                <w:lang w:val="en-GB"/>
              </w:rPr>
              <w:t xml:space="preserve"> maximum permitted vessel length</w:t>
            </w:r>
            <w:r w:rsidRPr="000763B3">
              <w:rPr>
                <w:rFonts w:ascii="Arial" w:hAnsi="Arial" w:cs="Arial"/>
                <w:bCs/>
                <w:sz w:val="18"/>
                <w:szCs w:val="18"/>
                <w:lang w:val="en-GB"/>
              </w:rPr>
              <w:t xml:space="preserve"> </w:t>
            </w:r>
            <w:r w:rsidRPr="000763B3">
              <w:rPr>
                <w:rFonts w:ascii="Arial" w:hAnsi="Arial" w:cs="Arial"/>
                <w:sz w:val="18"/>
                <w:szCs w:val="18"/>
                <w:lang w:val="en-GB"/>
              </w:rPr>
              <w:t>will not be converted.</w:t>
            </w:r>
          </w:p>
          <w:p w14:paraId="1484DB8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nature of construction</w:t>
            </w:r>
            <w:r w:rsidRPr="000763B3">
              <w:rPr>
                <w:rFonts w:ascii="Arial" w:hAnsi="Arial" w:cs="Arial"/>
                <w:bCs/>
                <w:sz w:val="18"/>
                <w:szCs w:val="18"/>
                <w:lang w:val="en-GB"/>
              </w:rPr>
              <w:t>.</w:t>
            </w:r>
          </w:p>
          <w:p w14:paraId="47E7ADB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buoy shape</w:t>
            </w:r>
            <w:r w:rsidRPr="000763B3">
              <w:rPr>
                <w:rFonts w:ascii="Arial" w:hAnsi="Arial" w:cs="Arial"/>
                <w:sz w:val="18"/>
                <w:szCs w:val="18"/>
                <w:lang w:val="en-GB"/>
              </w:rPr>
              <w:t xml:space="preserve">, </w:t>
            </w:r>
            <w:r w:rsidRPr="000763B3">
              <w:rPr>
                <w:rFonts w:ascii="Arial" w:hAnsi="Arial" w:cs="Arial"/>
                <w:b/>
                <w:bCs/>
                <w:sz w:val="18"/>
                <w:szCs w:val="18"/>
                <w:lang w:val="en-GB"/>
              </w:rPr>
              <w:t>colour</w:t>
            </w:r>
            <w:r w:rsidRPr="000763B3">
              <w:rPr>
                <w:rFonts w:ascii="Arial" w:hAnsi="Arial" w:cs="Arial"/>
                <w:sz w:val="18"/>
                <w:szCs w:val="18"/>
                <w:lang w:val="en-GB"/>
              </w:rPr>
              <w:t xml:space="preserve">, </w:t>
            </w:r>
            <w:r w:rsidRPr="000763B3">
              <w:rPr>
                <w:rFonts w:ascii="Arial" w:hAnsi="Arial" w:cs="Arial"/>
                <w:b/>
                <w:bCs/>
                <w:sz w:val="18"/>
                <w:szCs w:val="18"/>
                <w:lang w:val="en-GB"/>
              </w:rPr>
              <w:t>colour pattern</w:t>
            </w:r>
            <w:r w:rsidRPr="000763B3">
              <w:rPr>
                <w:rFonts w:ascii="Arial" w:hAnsi="Arial" w:cs="Arial"/>
                <w:sz w:val="18"/>
                <w:szCs w:val="18"/>
                <w:lang w:val="en-GB"/>
              </w:rPr>
              <w:t xml:space="preserve">, </w:t>
            </w:r>
            <w:r w:rsidRPr="000763B3">
              <w:rPr>
                <w:rFonts w:ascii="Arial" w:hAnsi="Arial" w:cs="Arial"/>
                <w:b/>
                <w:bCs/>
                <w:sz w:val="18"/>
                <w:szCs w:val="18"/>
                <w:lang w:val="en-GB"/>
              </w:rPr>
              <w:t>fixed date range</w:t>
            </w:r>
            <w:r w:rsidRPr="000763B3">
              <w:rPr>
                <w:rFonts w:ascii="Arial" w:hAnsi="Arial" w:cs="Arial"/>
                <w:sz w:val="18"/>
                <w:szCs w:val="18"/>
                <w:lang w:val="en-GB"/>
              </w:rPr>
              <w:t xml:space="preserve">, </w:t>
            </w:r>
            <w:r w:rsidRPr="000763B3">
              <w:rPr>
                <w:rFonts w:ascii="Arial" w:hAnsi="Arial" w:cs="Arial"/>
                <w:b/>
                <w:bCs/>
                <w:sz w:val="18"/>
                <w:szCs w:val="18"/>
                <w:lang w:val="en-GB"/>
              </w:rPr>
              <w:t>maximum permitted draught</w:t>
            </w:r>
            <w:r w:rsidRPr="000763B3">
              <w:rPr>
                <w:rFonts w:ascii="Arial" w:hAnsi="Arial" w:cs="Arial"/>
                <w:sz w:val="18"/>
                <w:szCs w:val="18"/>
                <w:lang w:val="en-GB"/>
              </w:rPr>
              <w:t xml:space="preserve">, </w:t>
            </w:r>
            <w:r w:rsidRPr="000763B3">
              <w:rPr>
                <w:rFonts w:ascii="Arial" w:hAnsi="Arial" w:cs="Arial"/>
                <w:b/>
                <w:bCs/>
                <w:sz w:val="18"/>
                <w:szCs w:val="18"/>
                <w:lang w:val="en-GB"/>
              </w:rPr>
              <w:t>maximum permitted vessel length</w:t>
            </w:r>
            <w:r w:rsidRPr="000763B3">
              <w:rPr>
                <w:rFonts w:ascii="Arial" w:hAnsi="Arial" w:cs="Arial"/>
                <w:sz w:val="18"/>
                <w:szCs w:val="18"/>
                <w:lang w:val="en-GB"/>
              </w:rPr>
              <w:t xml:space="preserve">, </w:t>
            </w:r>
            <w:r w:rsidRPr="000763B3">
              <w:rPr>
                <w:rFonts w:ascii="Arial" w:hAnsi="Arial" w:cs="Arial"/>
                <w:b/>
                <w:bCs/>
                <w:sz w:val="18"/>
                <w:szCs w:val="18"/>
                <w:lang w:val="en-GB"/>
              </w:rPr>
              <w:t>nature of construction</w:t>
            </w:r>
            <w:r w:rsidRPr="000763B3">
              <w:rPr>
                <w:rFonts w:ascii="Arial" w:hAnsi="Arial" w:cs="Arial"/>
                <w:sz w:val="18"/>
                <w:szCs w:val="18"/>
                <w:lang w:val="en-GB"/>
              </w:rPr>
              <w:t xml:space="preserve"> and </w:t>
            </w:r>
            <w:r w:rsidRPr="000763B3">
              <w:rPr>
                <w:rFonts w:ascii="Arial" w:hAnsi="Arial" w:cs="Arial"/>
                <w:b/>
                <w:bCs/>
                <w:sz w:val="18"/>
                <w:szCs w:val="18"/>
                <w:lang w:val="en-GB"/>
              </w:rPr>
              <w:t>vertical length</w:t>
            </w:r>
            <w:r w:rsidRPr="000763B3">
              <w:rPr>
                <w:rFonts w:ascii="Arial" w:hAnsi="Arial" w:cs="Arial"/>
                <w:sz w:val="18"/>
                <w:szCs w:val="18"/>
                <w:lang w:val="en-GB"/>
              </w:rPr>
              <w:t xml:space="preserve"> will not be converted when converting to </w:t>
            </w:r>
            <w:r w:rsidRPr="000763B3">
              <w:rPr>
                <w:rFonts w:ascii="Arial" w:hAnsi="Arial" w:cs="Arial"/>
                <w:b/>
                <w:bCs/>
                <w:sz w:val="18"/>
                <w:szCs w:val="18"/>
                <w:lang w:val="en-GB"/>
              </w:rPr>
              <w:t>SMCFAC</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1E009BE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MORFAC</w:t>
            </w:r>
            <w:r w:rsidRPr="000763B3">
              <w:rPr>
                <w:rFonts w:ascii="Arial" w:hAnsi="Arial" w:cs="Arial"/>
                <w:sz w:val="18"/>
                <w:szCs w:val="18"/>
                <w:lang w:val="en-GB"/>
              </w:rPr>
              <w:t xml:space="preserve">, </w:t>
            </w:r>
            <w:r w:rsidRPr="000763B3">
              <w:rPr>
                <w:rFonts w:ascii="Arial" w:hAnsi="Arial" w:cs="Arial"/>
                <w:b/>
                <w:bCs/>
                <w:sz w:val="18"/>
                <w:szCs w:val="18"/>
                <w:lang w:val="en-GB"/>
              </w:rPr>
              <w:t>SMCFAC</w:t>
            </w:r>
          </w:p>
        </w:tc>
      </w:tr>
      <w:tr w:rsidR="00780BAF" w:rsidRPr="000763B3" w14:paraId="5CAEF83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EA48E6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Mooring Trot</w:t>
            </w:r>
          </w:p>
        </w:tc>
        <w:tc>
          <w:tcPr>
            <w:tcW w:w="1011" w:type="dxa"/>
            <w:tcBorders>
              <w:top w:val="single" w:sz="8" w:space="0" w:color="000000"/>
              <w:left w:val="nil"/>
              <w:bottom w:val="single" w:sz="8" w:space="0" w:color="000000"/>
              <w:right w:val="single" w:sz="8" w:space="0" w:color="000000"/>
            </w:tcBorders>
            <w:shd w:val="clear" w:color="auto" w:fill="F2F2F2"/>
          </w:tcPr>
          <w:p w14:paraId="19F8E96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8.23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D1EED4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fixed date range</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2681CD5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C_AGGR</w:t>
            </w:r>
            <w:r w:rsidRPr="000763B3">
              <w:rPr>
                <w:rFonts w:ascii="Arial" w:hAnsi="Arial" w:cs="Arial"/>
                <w:sz w:val="18"/>
                <w:szCs w:val="18"/>
                <w:lang w:val="en-GB"/>
              </w:rPr>
              <w:t xml:space="preserve">, </w:t>
            </w:r>
            <w:r w:rsidRPr="000763B3">
              <w:rPr>
                <w:rFonts w:ascii="Arial" w:hAnsi="Arial" w:cs="Arial"/>
                <w:b/>
                <w:bCs/>
                <w:sz w:val="18"/>
                <w:szCs w:val="18"/>
                <w:lang w:val="en-GB"/>
              </w:rPr>
              <w:t>SEAARE</w:t>
            </w:r>
          </w:p>
        </w:tc>
      </w:tr>
      <w:tr w:rsidR="00142B73" w:rsidRPr="000763B3" w14:paraId="549A91C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F74402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Nautical Information</w:t>
            </w:r>
          </w:p>
        </w:tc>
        <w:tc>
          <w:tcPr>
            <w:tcW w:w="1011" w:type="dxa"/>
            <w:tcBorders>
              <w:top w:val="single" w:sz="8" w:space="0" w:color="000000"/>
              <w:left w:val="nil"/>
              <w:bottom w:val="single" w:sz="8" w:space="0" w:color="000000"/>
              <w:right w:val="single" w:sz="8" w:space="0" w:color="000000"/>
            </w:tcBorders>
            <w:shd w:val="clear" w:color="auto" w:fill="F2F2F2"/>
          </w:tcPr>
          <w:p w14:paraId="69CCDAA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24.4</w:t>
            </w:r>
          </w:p>
        </w:tc>
        <w:tc>
          <w:tcPr>
            <w:tcW w:w="7371" w:type="dxa"/>
            <w:gridSpan w:val="2"/>
            <w:tcBorders>
              <w:top w:val="single" w:sz="8" w:space="0" w:color="000000"/>
              <w:left w:val="single" w:sz="8" w:space="0" w:color="000000"/>
              <w:bottom w:val="single" w:sz="8" w:space="0" w:color="000000"/>
              <w:right w:val="single" w:sz="8" w:space="0" w:color="000000"/>
            </w:tcBorders>
            <w:shd w:val="clear" w:color="auto" w:fill="F2F2F2"/>
          </w:tcPr>
          <w:p w14:paraId="72EDEA8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for an instance of the Information type </w:t>
            </w:r>
            <w:r w:rsidRPr="000763B3">
              <w:rPr>
                <w:rFonts w:ascii="Arial" w:hAnsi="Arial" w:cs="Arial"/>
                <w:b/>
                <w:bCs/>
                <w:sz w:val="18"/>
                <w:szCs w:val="18"/>
                <w:lang w:val="en-GB"/>
              </w:rPr>
              <w:t>Nautical Information</w:t>
            </w:r>
            <w:r w:rsidRPr="000763B3">
              <w:rPr>
                <w:rFonts w:ascii="Arial" w:hAnsi="Arial" w:cs="Arial"/>
                <w:sz w:val="18"/>
                <w:szCs w:val="18"/>
                <w:lang w:val="en-GB"/>
              </w:rPr>
              <w:t xml:space="preserve"> will be converted to the corresponding attributes on the associated S-57 Object instance(s) (see clause 24.4).</w:t>
            </w:r>
          </w:p>
          <w:p w14:paraId="2C4B020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file locator</w:t>
            </w:r>
            <w:r w:rsidRPr="000763B3">
              <w:rPr>
                <w:rFonts w:ascii="Arial" w:hAnsi="Arial" w:cs="Arial"/>
                <w:sz w:val="18"/>
                <w:szCs w:val="18"/>
                <w:lang w:val="en-GB"/>
              </w:rPr>
              <w:t xml:space="preserve">, </w:t>
            </w:r>
            <w:r w:rsidRPr="000763B3">
              <w:rPr>
                <w:rFonts w:ascii="Arial" w:hAnsi="Arial" w:cs="Arial"/>
                <w:b/>
                <w:sz w:val="18"/>
                <w:szCs w:val="18"/>
                <w:lang w:val="en-GB"/>
              </w:rPr>
              <w:t>fixed date range</w:t>
            </w:r>
            <w:r w:rsidRPr="000763B3">
              <w:rPr>
                <w:rFonts w:ascii="Arial" w:hAnsi="Arial" w:cs="Arial"/>
                <w:bCs/>
                <w:sz w:val="18"/>
                <w:szCs w:val="18"/>
                <w:lang w:val="en-GB"/>
              </w:rPr>
              <w:t xml:space="preserve">, </w:t>
            </w:r>
            <w:r w:rsidRPr="000763B3">
              <w:rPr>
                <w:rFonts w:ascii="Arial" w:hAnsi="Arial" w:cs="Arial"/>
                <w:b/>
                <w:sz w:val="18"/>
                <w:szCs w:val="18"/>
                <w:lang w:val="en-GB"/>
              </w:rPr>
              <w:t>headline</w:t>
            </w:r>
            <w:r w:rsidRPr="000763B3">
              <w:rPr>
                <w:rFonts w:ascii="Arial" w:hAnsi="Arial" w:cs="Arial"/>
                <w:bCs/>
                <w:sz w:val="18"/>
                <w:szCs w:val="18"/>
                <w:lang w:val="en-GB"/>
              </w:rPr>
              <w:t xml:space="preserve">, </w:t>
            </w:r>
            <w:r w:rsidRPr="000763B3">
              <w:rPr>
                <w:rFonts w:ascii="Arial" w:hAnsi="Arial" w:cs="Arial"/>
                <w:b/>
                <w:sz w:val="18"/>
                <w:szCs w:val="18"/>
                <w:lang w:val="en-GB"/>
              </w:rPr>
              <w:t>language</w:t>
            </w:r>
            <w:r w:rsidRPr="000763B3">
              <w:rPr>
                <w:rFonts w:ascii="Arial" w:hAnsi="Arial" w:cs="Arial"/>
                <w:sz w:val="18"/>
                <w:szCs w:val="18"/>
                <w:lang w:val="en-GB"/>
              </w:rPr>
              <w:t xml:space="preserve"> and </w:t>
            </w:r>
            <w:r w:rsidRPr="000763B3">
              <w:rPr>
                <w:rFonts w:ascii="Arial" w:hAnsi="Arial" w:cs="Arial"/>
                <w:b/>
                <w:sz w:val="18"/>
                <w:szCs w:val="18"/>
                <w:lang w:val="en-GB"/>
              </w:rPr>
              <w:t>periodic date range</w:t>
            </w:r>
            <w:r w:rsidRPr="000763B3">
              <w:rPr>
                <w:rFonts w:ascii="Arial" w:hAnsi="Arial" w:cs="Arial"/>
                <w:sz w:val="18"/>
                <w:szCs w:val="18"/>
                <w:lang w:val="en-GB"/>
              </w:rPr>
              <w:t xml:space="preserve"> will not be converted, unless required in accordance with national requirements.</w:t>
            </w:r>
          </w:p>
        </w:tc>
      </w:tr>
      <w:tr w:rsidR="00780BAF" w:rsidRPr="000763B3" w14:paraId="1D077C4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8D8409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Navigation Line</w:t>
            </w:r>
          </w:p>
        </w:tc>
        <w:tc>
          <w:tcPr>
            <w:tcW w:w="1011" w:type="dxa"/>
            <w:tcBorders>
              <w:top w:val="single" w:sz="8" w:space="0" w:color="000000"/>
              <w:left w:val="nil"/>
              <w:bottom w:val="single" w:sz="8" w:space="0" w:color="000000"/>
              <w:right w:val="single" w:sz="8" w:space="0" w:color="000000"/>
            </w:tcBorders>
            <w:shd w:val="clear" w:color="auto" w:fill="F2F2F2"/>
          </w:tcPr>
          <w:p w14:paraId="2B328F8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DB95AD4"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Check INFORM for conversion of attribute </w:t>
            </w:r>
            <w:r w:rsidRPr="000763B3">
              <w:rPr>
                <w:rFonts w:ascii="Arial" w:hAnsi="Arial" w:cs="Arial"/>
                <w:b/>
                <w:bCs/>
                <w:sz w:val="18"/>
                <w:szCs w:val="18"/>
                <w:lang w:val="en-GB"/>
              </w:rPr>
              <w:t>measured distance</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5ADE4B9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NAVLNE</w:t>
            </w:r>
          </w:p>
        </w:tc>
      </w:tr>
      <w:tr w:rsidR="00780BAF" w:rsidRPr="000763B3" w14:paraId="0B5552D3"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337C37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Navigational System of Marks</w:t>
            </w:r>
          </w:p>
        </w:tc>
        <w:tc>
          <w:tcPr>
            <w:tcW w:w="1011" w:type="dxa"/>
            <w:tcBorders>
              <w:top w:val="single" w:sz="8" w:space="0" w:color="000000"/>
              <w:left w:val="nil"/>
              <w:bottom w:val="single" w:sz="8" w:space="0" w:color="000000"/>
              <w:right w:val="single" w:sz="8" w:space="0" w:color="000000"/>
            </w:tcBorders>
            <w:shd w:val="clear" w:color="auto" w:fill="F2F2F2"/>
          </w:tcPr>
          <w:p w14:paraId="4D52F9A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3418AAA"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marks navigational – system of</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471584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M_NSYS</w:t>
            </w:r>
          </w:p>
        </w:tc>
      </w:tr>
      <w:tr w:rsidR="00142B73" w:rsidRPr="000763B3" w14:paraId="23AAFF7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35732B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Non-Standard Working Day</w:t>
            </w:r>
          </w:p>
        </w:tc>
        <w:tc>
          <w:tcPr>
            <w:tcW w:w="1011" w:type="dxa"/>
            <w:tcBorders>
              <w:top w:val="single" w:sz="8" w:space="0" w:color="000000"/>
              <w:left w:val="nil"/>
              <w:bottom w:val="single" w:sz="8" w:space="0" w:color="000000"/>
              <w:right w:val="single" w:sz="8" w:space="0" w:color="000000"/>
            </w:tcBorders>
            <w:shd w:val="clear" w:color="auto" w:fill="F2F2F2"/>
          </w:tcPr>
          <w:p w14:paraId="2342AC9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24.4</w:t>
            </w:r>
          </w:p>
        </w:tc>
        <w:tc>
          <w:tcPr>
            <w:tcW w:w="7371" w:type="dxa"/>
            <w:gridSpan w:val="2"/>
            <w:tcBorders>
              <w:top w:val="single" w:sz="8" w:space="0" w:color="000000"/>
              <w:left w:val="single" w:sz="8" w:space="0" w:color="000000"/>
              <w:bottom w:val="single" w:sz="8" w:space="0" w:color="000000"/>
              <w:right w:val="single" w:sz="8" w:space="0" w:color="000000"/>
            </w:tcBorders>
            <w:shd w:val="clear" w:color="auto" w:fill="F2F2F2"/>
          </w:tcPr>
          <w:p w14:paraId="4FE51D8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sz w:val="18"/>
                <w:szCs w:val="18"/>
                <w:lang w:val="en-GB"/>
              </w:rPr>
              <w:t>No attributes will be converted to the corresponding attributes on the associated S-57 Object instance(s) (see clause 24.3), unless required in accordance with national requirements.</w:t>
            </w:r>
          </w:p>
        </w:tc>
      </w:tr>
      <w:tr w:rsidR="00780BAF" w:rsidRPr="000763B3" w14:paraId="5905101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216506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sz w:val="18"/>
                <w:szCs w:val="18"/>
                <w:lang w:val="en-GB"/>
              </w:rPr>
              <w:t>Obstruction</w:t>
            </w:r>
          </w:p>
        </w:tc>
        <w:tc>
          <w:tcPr>
            <w:tcW w:w="1011" w:type="dxa"/>
            <w:tcBorders>
              <w:top w:val="single" w:sz="8" w:space="0" w:color="000000"/>
              <w:left w:val="nil"/>
              <w:bottom w:val="single" w:sz="8" w:space="0" w:color="000000"/>
              <w:right w:val="single" w:sz="8" w:space="0" w:color="000000"/>
            </w:tcBorders>
            <w:shd w:val="clear" w:color="auto" w:fill="F2F2F2"/>
          </w:tcPr>
          <w:p w14:paraId="5D16EAF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13.6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340C91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maximum permitted draught</w:t>
            </w:r>
            <w:r w:rsidRPr="000763B3">
              <w:rPr>
                <w:rFonts w:ascii="Arial" w:hAnsi="Arial" w:cs="Arial"/>
                <w:sz w:val="18"/>
                <w:szCs w:val="18"/>
                <w:lang w:val="en-GB"/>
              </w:rPr>
              <w:t xml:space="preserve">, </w:t>
            </w:r>
            <w:r w:rsidRPr="000763B3">
              <w:rPr>
                <w:rFonts w:ascii="Arial" w:hAnsi="Arial" w:cs="Arial"/>
                <w:b/>
                <w:bCs/>
                <w:sz w:val="18"/>
                <w:szCs w:val="18"/>
                <w:lang w:val="en-GB"/>
              </w:rPr>
              <w:t>condition</w:t>
            </w:r>
            <w:r w:rsidRPr="000763B3">
              <w:rPr>
                <w:rFonts w:ascii="Arial" w:hAnsi="Arial" w:cs="Arial"/>
                <w:sz w:val="18"/>
                <w:szCs w:val="18"/>
                <w:lang w:val="en-GB"/>
              </w:rPr>
              <w:t xml:space="preserve"> and </w:t>
            </w:r>
            <w:r w:rsidRPr="000763B3">
              <w:rPr>
                <w:rFonts w:ascii="Arial" w:hAnsi="Arial" w:cs="Arial"/>
                <w:b/>
                <w:bCs/>
                <w:sz w:val="18"/>
                <w:szCs w:val="18"/>
                <w:lang w:val="en-GB"/>
              </w:rPr>
              <w:t>surrounding depth</w:t>
            </w:r>
            <w:r w:rsidRPr="000763B3">
              <w:rPr>
                <w:rFonts w:ascii="Arial" w:hAnsi="Arial" w:cs="Arial"/>
                <w:sz w:val="18"/>
                <w:szCs w:val="18"/>
                <w:lang w:val="en-GB"/>
              </w:rPr>
              <w:t xml:space="preserve"> will not be converted when converting to </w:t>
            </w:r>
            <w:r w:rsidRPr="000763B3">
              <w:rPr>
                <w:rFonts w:ascii="Arial" w:hAnsi="Arial" w:cs="Arial"/>
                <w:b/>
                <w:bCs/>
                <w:sz w:val="18"/>
                <w:szCs w:val="18"/>
                <w:lang w:val="en-GB"/>
              </w:rPr>
              <w:t>OBSTRN</w:t>
            </w:r>
            <w:r w:rsidRPr="000763B3">
              <w:rPr>
                <w:rFonts w:ascii="Arial" w:hAnsi="Arial" w:cs="Arial"/>
                <w:sz w:val="18"/>
                <w:szCs w:val="18"/>
                <w:lang w:val="en-GB"/>
              </w:rPr>
              <w:t>.</w:t>
            </w:r>
          </w:p>
          <w:p w14:paraId="776F5C8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category of obstruction</w:t>
            </w:r>
            <w:r w:rsidRPr="000763B3">
              <w:rPr>
                <w:rFonts w:ascii="Arial" w:hAnsi="Arial" w:cs="Arial"/>
                <w:sz w:val="18"/>
                <w:szCs w:val="18"/>
                <w:lang w:val="en-GB"/>
              </w:rPr>
              <w:t xml:space="preserve">, </w:t>
            </w:r>
            <w:r w:rsidRPr="000763B3">
              <w:rPr>
                <w:rFonts w:ascii="Arial" w:hAnsi="Arial" w:cs="Arial"/>
                <w:b/>
                <w:iCs/>
                <w:sz w:val="18"/>
                <w:szCs w:val="18"/>
                <w:lang w:val="en-GB"/>
              </w:rPr>
              <w:t>exposition of sounding</w:t>
            </w:r>
            <w:r w:rsidRPr="000763B3">
              <w:rPr>
                <w:rFonts w:ascii="Arial" w:hAnsi="Arial" w:cs="Arial"/>
                <w:bCs/>
                <w:iCs/>
                <w:sz w:val="18"/>
                <w:szCs w:val="18"/>
                <w:lang w:val="en-GB"/>
              </w:rPr>
              <w:t xml:space="preserve">, </w:t>
            </w:r>
            <w:r w:rsidRPr="000763B3">
              <w:rPr>
                <w:rFonts w:ascii="Arial" w:hAnsi="Arial" w:cs="Arial"/>
                <w:b/>
                <w:bCs/>
                <w:sz w:val="18"/>
                <w:szCs w:val="18"/>
                <w:lang w:val="en-GB"/>
              </w:rPr>
              <w:t>maximum permitted draught</w:t>
            </w:r>
            <w:r w:rsidRPr="000763B3">
              <w:rPr>
                <w:rFonts w:ascii="Arial" w:hAnsi="Arial" w:cs="Arial"/>
                <w:sz w:val="18"/>
                <w:szCs w:val="18"/>
                <w:lang w:val="en-GB"/>
              </w:rPr>
              <w:t xml:space="preserve">, </w:t>
            </w:r>
            <w:r w:rsidRPr="000763B3">
              <w:rPr>
                <w:rFonts w:ascii="Arial" w:hAnsi="Arial" w:cs="Arial"/>
                <w:b/>
                <w:iCs/>
                <w:sz w:val="18"/>
                <w:szCs w:val="18"/>
                <w:lang w:val="en-GB"/>
              </w:rPr>
              <w:t>product</w:t>
            </w:r>
            <w:r w:rsidRPr="000763B3">
              <w:rPr>
                <w:rFonts w:ascii="Arial" w:hAnsi="Arial" w:cs="Arial"/>
                <w:bCs/>
                <w:iCs/>
                <w:sz w:val="18"/>
                <w:szCs w:val="18"/>
                <w:lang w:val="en-GB"/>
              </w:rPr>
              <w:t xml:space="preserve">, </w:t>
            </w:r>
            <w:r w:rsidRPr="000763B3">
              <w:rPr>
                <w:rFonts w:ascii="Arial" w:hAnsi="Arial" w:cs="Arial"/>
                <w:b/>
                <w:iCs/>
                <w:sz w:val="18"/>
                <w:szCs w:val="18"/>
                <w:lang w:val="en-GB"/>
              </w:rPr>
              <w:t>quality of vertical measurement</w:t>
            </w:r>
            <w:r w:rsidRPr="000763B3">
              <w:rPr>
                <w:rFonts w:ascii="Arial" w:hAnsi="Arial" w:cs="Arial"/>
                <w:bCs/>
                <w:iCs/>
                <w:sz w:val="18"/>
                <w:szCs w:val="18"/>
                <w:lang w:val="en-GB"/>
              </w:rPr>
              <w:t xml:space="preserve">, </w:t>
            </w:r>
            <w:r w:rsidRPr="000763B3">
              <w:rPr>
                <w:rFonts w:ascii="Arial" w:hAnsi="Arial" w:cs="Arial"/>
                <w:b/>
                <w:iCs/>
                <w:sz w:val="18"/>
                <w:szCs w:val="18"/>
                <w:lang w:val="en-GB"/>
              </w:rPr>
              <w:t>status</w:t>
            </w:r>
            <w:r w:rsidRPr="000763B3">
              <w:rPr>
                <w:rFonts w:ascii="Arial" w:hAnsi="Arial" w:cs="Arial"/>
                <w:bCs/>
                <w:iCs/>
                <w:sz w:val="18"/>
                <w:szCs w:val="18"/>
                <w:lang w:val="en-GB"/>
              </w:rPr>
              <w:t xml:space="preserve">, </w:t>
            </w:r>
            <w:r w:rsidRPr="000763B3">
              <w:rPr>
                <w:rFonts w:ascii="Arial" w:hAnsi="Arial" w:cs="Arial"/>
                <w:b/>
                <w:iCs/>
                <w:sz w:val="18"/>
                <w:szCs w:val="18"/>
                <w:lang w:val="en-GB"/>
              </w:rPr>
              <w:t>technique of vertical measurement</w:t>
            </w:r>
            <w:r w:rsidRPr="000763B3">
              <w:rPr>
                <w:rFonts w:ascii="Arial" w:hAnsi="Arial" w:cs="Arial"/>
                <w:bCs/>
                <w:iCs/>
                <w:sz w:val="18"/>
                <w:szCs w:val="18"/>
                <w:lang w:val="en-GB"/>
              </w:rPr>
              <w:t xml:space="preserve">, </w:t>
            </w:r>
            <w:r w:rsidRPr="000763B3">
              <w:rPr>
                <w:rFonts w:ascii="Arial" w:hAnsi="Arial" w:cs="Arial"/>
                <w:b/>
                <w:bCs/>
                <w:sz w:val="18"/>
                <w:szCs w:val="18"/>
                <w:lang w:val="en-GB"/>
              </w:rPr>
              <w:t>maximum permitted draught</w:t>
            </w:r>
            <w:r w:rsidRPr="000763B3">
              <w:rPr>
                <w:rFonts w:ascii="Arial" w:hAnsi="Arial" w:cs="Arial"/>
                <w:sz w:val="18"/>
                <w:szCs w:val="18"/>
                <w:lang w:val="en-GB"/>
              </w:rPr>
              <w:t xml:space="preserve">, </w:t>
            </w:r>
            <w:r w:rsidRPr="000763B3">
              <w:rPr>
                <w:rFonts w:ascii="Arial" w:hAnsi="Arial" w:cs="Arial"/>
                <w:b/>
                <w:bCs/>
                <w:sz w:val="18"/>
                <w:szCs w:val="18"/>
                <w:lang w:val="en-GB"/>
              </w:rPr>
              <w:t>value of sounding</w:t>
            </w:r>
            <w:r w:rsidRPr="000763B3">
              <w:rPr>
                <w:rFonts w:ascii="Arial" w:hAnsi="Arial" w:cs="Arial"/>
                <w:bCs/>
                <w:iCs/>
                <w:sz w:val="18"/>
                <w:szCs w:val="18"/>
                <w:lang w:val="en-GB"/>
              </w:rPr>
              <w:t xml:space="preserve">, </w:t>
            </w:r>
            <w:r w:rsidRPr="000763B3">
              <w:rPr>
                <w:rFonts w:ascii="Arial" w:hAnsi="Arial" w:cs="Arial"/>
                <w:b/>
                <w:iCs/>
                <w:sz w:val="18"/>
                <w:szCs w:val="18"/>
                <w:lang w:val="en-GB"/>
              </w:rPr>
              <w:t>water level effect</w:t>
            </w:r>
            <w:r w:rsidRPr="000763B3">
              <w:rPr>
                <w:rFonts w:ascii="Arial" w:hAnsi="Arial" w:cs="Arial"/>
                <w:bCs/>
                <w:iCs/>
                <w:sz w:val="18"/>
                <w:szCs w:val="18"/>
                <w:lang w:val="en-GB"/>
              </w:rPr>
              <w:t xml:space="preserve">,  </w:t>
            </w:r>
            <w:r w:rsidRPr="000763B3">
              <w:rPr>
                <w:rFonts w:ascii="Arial" w:hAnsi="Arial" w:cs="Arial"/>
                <w:b/>
                <w:sz w:val="18"/>
                <w:szCs w:val="18"/>
                <w:lang w:val="en-GB"/>
              </w:rPr>
              <w:t>default clearance depth</w:t>
            </w:r>
            <w:r w:rsidRPr="000763B3">
              <w:rPr>
                <w:rFonts w:ascii="Arial" w:hAnsi="Arial" w:cs="Arial"/>
                <w:sz w:val="18"/>
                <w:szCs w:val="18"/>
                <w:lang w:val="en-GB"/>
              </w:rPr>
              <w:t xml:space="preserve"> and </w:t>
            </w:r>
            <w:r w:rsidRPr="000763B3">
              <w:rPr>
                <w:rFonts w:ascii="Arial" w:hAnsi="Arial" w:cs="Arial"/>
                <w:b/>
                <w:sz w:val="18"/>
                <w:szCs w:val="18"/>
                <w:lang w:val="en-GB"/>
              </w:rPr>
              <w:t>surrounding depth</w:t>
            </w:r>
            <w:r w:rsidRPr="000763B3">
              <w:rPr>
                <w:rFonts w:ascii="Arial" w:hAnsi="Arial" w:cs="Arial"/>
                <w:sz w:val="18"/>
                <w:szCs w:val="18"/>
                <w:lang w:val="en-GB"/>
              </w:rPr>
              <w:t xml:space="preserve"> will not be converted when converting to </w:t>
            </w:r>
            <w:r w:rsidRPr="000763B3">
              <w:rPr>
                <w:rFonts w:ascii="Arial" w:hAnsi="Arial" w:cs="Arial"/>
                <w:b/>
                <w:bCs/>
                <w:sz w:val="18"/>
                <w:szCs w:val="18"/>
                <w:lang w:val="en-GB"/>
              </w:rPr>
              <w:t>VEGATN</w:t>
            </w:r>
            <w:r w:rsidRPr="000763B3">
              <w:rPr>
                <w:rFonts w:ascii="Arial" w:hAnsi="Arial" w:cs="Arial"/>
                <w:sz w:val="18"/>
                <w:szCs w:val="18"/>
                <w:lang w:val="en-GB"/>
              </w:rPr>
              <w:t>.</w:t>
            </w:r>
          </w:p>
          <w:p w14:paraId="063CC950"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obstruction</w:t>
            </w:r>
            <w:r w:rsidRPr="000763B3">
              <w:rPr>
                <w:rFonts w:ascii="Arial" w:hAnsi="Arial" w:cs="Arial"/>
                <w:bCs/>
                <w:sz w:val="18"/>
                <w:szCs w:val="18"/>
                <w:lang w:val="en-GB"/>
              </w:rPr>
              <w:t xml:space="preserve">, </w:t>
            </w:r>
            <w:r w:rsidRPr="000763B3">
              <w:rPr>
                <w:rFonts w:ascii="Arial" w:hAnsi="Arial" w:cs="Arial"/>
                <w:b/>
                <w:sz w:val="18"/>
                <w:szCs w:val="18"/>
                <w:lang w:val="en-GB"/>
              </w:rPr>
              <w:t>product</w:t>
            </w:r>
            <w:r w:rsidRPr="000763B3">
              <w:rPr>
                <w:rFonts w:ascii="Arial" w:hAnsi="Arial" w:cs="Arial"/>
                <w:bCs/>
                <w:sz w:val="18"/>
                <w:szCs w:val="18"/>
                <w:lang w:val="en-GB"/>
              </w:rPr>
              <w:t xml:space="preserve">, </w:t>
            </w:r>
            <w:r w:rsidRPr="000763B3">
              <w:rPr>
                <w:rFonts w:ascii="Arial" w:hAnsi="Arial" w:cs="Arial"/>
                <w:b/>
                <w:sz w:val="18"/>
                <w:szCs w:val="18"/>
                <w:lang w:val="en-GB"/>
              </w:rPr>
              <w:t>status</w:t>
            </w:r>
            <w:r w:rsidRPr="000763B3">
              <w:rPr>
                <w:rFonts w:ascii="Arial" w:hAnsi="Arial" w:cs="Arial"/>
                <w:bCs/>
                <w:sz w:val="18"/>
                <w:szCs w:val="18"/>
                <w:lang w:val="en-GB"/>
              </w:rPr>
              <w:t xml:space="preserve"> and </w:t>
            </w:r>
            <w:r w:rsidRPr="000763B3">
              <w:rPr>
                <w:rFonts w:ascii="Arial" w:hAnsi="Arial" w:cs="Arial"/>
                <w:b/>
                <w:bCs/>
                <w:sz w:val="18"/>
                <w:szCs w:val="18"/>
                <w:lang w:val="en-GB"/>
              </w:rPr>
              <w:t>technique of vertical measurement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503ACB2"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OBSTRN</w:t>
            </w:r>
            <w:r w:rsidRPr="000763B3">
              <w:rPr>
                <w:rFonts w:ascii="Arial" w:hAnsi="Arial" w:cs="Arial"/>
                <w:bCs/>
                <w:sz w:val="18"/>
                <w:szCs w:val="18"/>
                <w:lang w:val="en-GB"/>
              </w:rPr>
              <w:t xml:space="preserve">, </w:t>
            </w:r>
            <w:r w:rsidRPr="000763B3">
              <w:rPr>
                <w:rFonts w:ascii="Arial" w:hAnsi="Arial" w:cs="Arial"/>
                <w:b/>
                <w:sz w:val="18"/>
                <w:szCs w:val="18"/>
                <w:lang w:val="en-GB"/>
              </w:rPr>
              <w:t>VEGATN</w:t>
            </w:r>
            <w:r w:rsidRPr="000763B3">
              <w:rPr>
                <w:rFonts w:ascii="Arial" w:hAnsi="Arial" w:cs="Arial"/>
                <w:bCs/>
                <w:sz w:val="18"/>
                <w:szCs w:val="18"/>
                <w:lang w:val="en-GB"/>
              </w:rPr>
              <w:t xml:space="preserve">, </w:t>
            </w:r>
            <w:r w:rsidRPr="000763B3">
              <w:rPr>
                <w:rFonts w:ascii="Arial" w:hAnsi="Arial" w:cs="Arial"/>
                <w:b/>
                <w:sz w:val="18"/>
                <w:szCs w:val="18"/>
                <w:lang w:val="en-GB"/>
              </w:rPr>
              <w:t>COALNE</w:t>
            </w:r>
          </w:p>
        </w:tc>
      </w:tr>
      <w:tr w:rsidR="00780BAF" w:rsidRPr="000763B3" w14:paraId="0E09F2CE"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32462921"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
                <w:bCs/>
                <w:sz w:val="18"/>
                <w:szCs w:val="18"/>
                <w:lang w:val="en-GB"/>
              </w:rPr>
              <w:t>Offshore Platform</w:t>
            </w:r>
            <w:r w:rsidRPr="000763B3">
              <w:rPr>
                <w:rFonts w:ascii="Arial" w:hAnsi="Arial" w:cs="Arial"/>
                <w:bCs/>
                <w:sz w:val="18"/>
                <w:szCs w:val="18"/>
                <w:lang w:val="en-GB"/>
              </w:rPr>
              <w:t xml:space="preserve"> </w:t>
            </w:r>
          </w:p>
        </w:tc>
        <w:tc>
          <w:tcPr>
            <w:tcW w:w="1011" w:type="dxa"/>
            <w:tcBorders>
              <w:top w:val="single" w:sz="8" w:space="0" w:color="000000"/>
              <w:left w:val="nil"/>
              <w:bottom w:val="single" w:sz="8" w:space="0" w:color="000000"/>
              <w:right w:val="single" w:sz="8" w:space="0" w:color="000000"/>
            </w:tcBorders>
          </w:tcPr>
          <w:p w14:paraId="48A49F5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14.1</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6E82C4D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If required, reconcile conversion of </w:t>
            </w:r>
            <w:r w:rsidRPr="000763B3">
              <w:rPr>
                <w:rFonts w:ascii="Arial" w:hAnsi="Arial" w:cs="Arial"/>
                <w:b/>
                <w:bCs/>
                <w:sz w:val="18"/>
                <w:szCs w:val="18"/>
                <w:lang w:val="en-GB"/>
              </w:rPr>
              <w:t>Offshore Platform</w:t>
            </w:r>
            <w:r w:rsidRPr="000763B3">
              <w:rPr>
                <w:rFonts w:ascii="Arial" w:hAnsi="Arial" w:cs="Arial"/>
                <w:sz w:val="18"/>
                <w:szCs w:val="18"/>
                <w:lang w:val="en-GB"/>
              </w:rPr>
              <w:t xml:space="preserve"> of geometric primitive surface to </w:t>
            </w:r>
            <w:r w:rsidRPr="000763B3">
              <w:rPr>
                <w:rFonts w:ascii="Arial" w:hAnsi="Arial" w:cs="Arial"/>
                <w:b/>
                <w:bCs/>
                <w:sz w:val="18"/>
                <w:szCs w:val="18"/>
                <w:lang w:val="en-GB"/>
              </w:rPr>
              <w:t>LNDMRK</w:t>
            </w:r>
            <w:r w:rsidRPr="000763B3">
              <w:rPr>
                <w:rFonts w:ascii="Arial" w:hAnsi="Arial" w:cs="Arial"/>
                <w:sz w:val="18"/>
                <w:szCs w:val="18"/>
                <w:lang w:val="en-GB"/>
              </w:rPr>
              <w:t>.</w:t>
            </w:r>
          </w:p>
          <w:p w14:paraId="29C586C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shd w:val="clear" w:color="auto" w:fill="F2F2F2"/>
                <w:lang w:val="en-GB"/>
              </w:rPr>
              <w:t xml:space="preserve">Restricted allowable S-57 enumerate values for </w:t>
            </w:r>
            <w:r w:rsidRPr="000763B3">
              <w:rPr>
                <w:rFonts w:ascii="Arial" w:hAnsi="Arial" w:cs="Arial"/>
                <w:b/>
                <w:sz w:val="18"/>
                <w:szCs w:val="18"/>
                <w:shd w:val="clear" w:color="auto" w:fill="F2F2F2"/>
                <w:lang w:val="en-GB"/>
              </w:rPr>
              <w:t>category of offshore platform</w:t>
            </w:r>
            <w:r w:rsidRPr="000763B3">
              <w:rPr>
                <w:rFonts w:ascii="Arial" w:hAnsi="Arial" w:cs="Arial"/>
                <w:bCs/>
                <w:sz w:val="18"/>
                <w:szCs w:val="18"/>
                <w:shd w:val="clear" w:color="auto" w:fill="F2F2F2"/>
                <w:lang w:val="en-GB"/>
              </w:rPr>
              <w:t xml:space="preserve">, </w:t>
            </w:r>
            <w:r w:rsidRPr="000763B3">
              <w:rPr>
                <w:rFonts w:ascii="Arial" w:hAnsi="Arial" w:cs="Arial"/>
                <w:b/>
                <w:sz w:val="18"/>
                <w:szCs w:val="18"/>
                <w:shd w:val="clear" w:color="auto" w:fill="F2F2F2"/>
                <w:lang w:val="en-GB"/>
              </w:rPr>
              <w:t>product</w:t>
            </w:r>
            <w:r w:rsidRPr="000763B3">
              <w:rPr>
                <w:rFonts w:ascii="Arial" w:hAnsi="Arial" w:cs="Arial"/>
                <w:bCs/>
                <w:sz w:val="18"/>
                <w:szCs w:val="18"/>
                <w:shd w:val="clear" w:color="auto" w:fill="F2F2F2"/>
                <w:lang w:val="en-GB"/>
              </w:rPr>
              <w:t xml:space="preserve"> and </w:t>
            </w:r>
            <w:r w:rsidRPr="000763B3">
              <w:rPr>
                <w:rFonts w:ascii="Arial" w:hAnsi="Arial" w:cs="Arial"/>
                <w:b/>
                <w:sz w:val="18"/>
                <w:szCs w:val="18"/>
                <w:shd w:val="clear" w:color="auto" w:fill="F2F2F2"/>
                <w:lang w:val="en-GB"/>
              </w:rPr>
              <w:t>status</w:t>
            </w:r>
            <w:r w:rsidRPr="000763B3">
              <w:rPr>
                <w:rFonts w:ascii="Arial" w:hAnsi="Arial" w:cs="Arial"/>
                <w:bCs/>
                <w:sz w:val="18"/>
                <w:szCs w:val="18"/>
                <w:shd w:val="clear" w:color="auto" w:fill="F2F2F2"/>
                <w:lang w:val="en-GB"/>
              </w:rPr>
              <w:t>.</w:t>
            </w:r>
          </w:p>
        </w:tc>
        <w:tc>
          <w:tcPr>
            <w:tcW w:w="1134" w:type="dxa"/>
            <w:tcBorders>
              <w:top w:val="single" w:sz="8" w:space="0" w:color="000000"/>
              <w:left w:val="nil"/>
              <w:bottom w:val="single" w:sz="8" w:space="0" w:color="000000"/>
              <w:right w:val="single" w:sz="8" w:space="0" w:color="000000"/>
            </w:tcBorders>
          </w:tcPr>
          <w:p w14:paraId="19D15080"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
                <w:bCs/>
                <w:sz w:val="18"/>
                <w:szCs w:val="18"/>
                <w:lang w:val="en-GB"/>
              </w:rPr>
              <w:t>OFSPLF</w:t>
            </w:r>
            <w:r w:rsidRPr="000763B3">
              <w:rPr>
                <w:rFonts w:ascii="Arial" w:hAnsi="Arial" w:cs="Arial"/>
                <w:sz w:val="18"/>
                <w:szCs w:val="18"/>
                <w:lang w:val="en-GB"/>
              </w:rPr>
              <w:t xml:space="preserve">, </w:t>
            </w:r>
            <w:r w:rsidRPr="000763B3">
              <w:rPr>
                <w:rFonts w:ascii="Arial" w:hAnsi="Arial" w:cs="Arial"/>
                <w:b/>
                <w:bCs/>
                <w:sz w:val="18"/>
                <w:szCs w:val="18"/>
                <w:lang w:val="en-GB"/>
              </w:rPr>
              <w:t>LNDMRK</w:t>
            </w:r>
          </w:p>
        </w:tc>
      </w:tr>
      <w:tr w:rsidR="00780BAF" w:rsidRPr="000763B3" w14:paraId="53199B1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EB4741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Offshore Production Area</w:t>
            </w:r>
          </w:p>
        </w:tc>
        <w:tc>
          <w:tcPr>
            <w:tcW w:w="1011" w:type="dxa"/>
            <w:tcBorders>
              <w:top w:val="single" w:sz="8" w:space="0" w:color="000000"/>
              <w:left w:val="nil"/>
              <w:bottom w:val="single" w:sz="8" w:space="0" w:color="000000"/>
              <w:right w:val="single" w:sz="8" w:space="0" w:color="000000"/>
            </w:tcBorders>
            <w:shd w:val="clear" w:color="auto" w:fill="F2F2F2"/>
          </w:tcPr>
          <w:p w14:paraId="5BD5A8F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14.6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EBFB7B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water level effect</w:t>
            </w:r>
            <w:r w:rsidRPr="000763B3">
              <w:rPr>
                <w:rFonts w:ascii="Arial" w:hAnsi="Arial" w:cs="Arial"/>
                <w:sz w:val="18"/>
                <w:szCs w:val="18"/>
                <w:lang w:val="en-GB"/>
              </w:rPr>
              <w:t xml:space="preserve"> will not be converted.</w:t>
            </w:r>
          </w:p>
          <w:p w14:paraId="0BF7B2D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offshore production area</w:t>
            </w:r>
            <w:r w:rsidRPr="000763B3">
              <w:rPr>
                <w:rFonts w:ascii="Arial" w:hAnsi="Arial" w:cs="Arial"/>
                <w:bCs/>
                <w:sz w:val="18"/>
                <w:szCs w:val="18"/>
                <w:lang w:val="en-GB"/>
              </w:rPr>
              <w:t xml:space="preserve">, </w:t>
            </w:r>
            <w:r w:rsidRPr="000763B3">
              <w:rPr>
                <w:rFonts w:ascii="Arial" w:hAnsi="Arial" w:cs="Arial"/>
                <w:b/>
                <w:sz w:val="18"/>
                <w:szCs w:val="18"/>
                <w:lang w:val="en-GB"/>
              </w:rPr>
              <w:t>product</w:t>
            </w:r>
            <w:r w:rsidRPr="000763B3">
              <w:rPr>
                <w:rFonts w:ascii="Arial" w:hAnsi="Arial" w:cs="Arial"/>
                <w:bCs/>
                <w:sz w:val="18"/>
                <w:szCs w:val="18"/>
                <w:lang w:val="en-GB"/>
              </w:rPr>
              <w:t xml:space="preserve">, </w:t>
            </w:r>
            <w:r w:rsidRPr="000763B3">
              <w:rPr>
                <w:rFonts w:ascii="Arial" w:hAnsi="Arial" w:cs="Arial"/>
                <w:b/>
                <w:sz w:val="18"/>
                <w:szCs w:val="18"/>
                <w:lang w:val="en-GB"/>
              </w:rPr>
              <w:t>restriction</w:t>
            </w:r>
            <w:r w:rsidRPr="000763B3">
              <w:rPr>
                <w:rFonts w:ascii="Arial" w:hAnsi="Arial" w:cs="Arial"/>
                <w:bCs/>
                <w:sz w:val="18"/>
                <w:szCs w:val="18"/>
                <w:lang w:val="en-GB"/>
              </w:rPr>
              <w:t xml:space="preserve"> and </w:t>
            </w:r>
            <w:r w:rsidRPr="000763B3">
              <w:rPr>
                <w:rFonts w:ascii="Arial" w:hAnsi="Arial" w:cs="Arial"/>
                <w:b/>
                <w:sz w:val="18"/>
                <w:szCs w:val="18"/>
                <w:lang w:val="en-GB"/>
              </w:rPr>
              <w:t>status</w:t>
            </w:r>
            <w:r w:rsidRPr="000763B3">
              <w:rPr>
                <w:rFonts w:ascii="Arial" w:hAnsi="Arial" w:cs="Arial"/>
                <w:bCs/>
                <w:sz w:val="18"/>
                <w:szCs w:val="18"/>
                <w:lang w:val="en-GB"/>
              </w:rPr>
              <w:t>.</w:t>
            </w:r>
          </w:p>
          <w:p w14:paraId="3895716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582D0B5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OSPARE</w:t>
            </w:r>
          </w:p>
        </w:tc>
      </w:tr>
      <w:tr w:rsidR="00780BAF" w:rsidRPr="000763B3" w14:paraId="45714A0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85EC26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Oil Barrier</w:t>
            </w:r>
          </w:p>
        </w:tc>
        <w:tc>
          <w:tcPr>
            <w:tcW w:w="1011" w:type="dxa"/>
            <w:tcBorders>
              <w:top w:val="single" w:sz="8" w:space="0" w:color="000000"/>
              <w:left w:val="nil"/>
              <w:bottom w:val="single" w:sz="8" w:space="0" w:color="000000"/>
              <w:right w:val="single" w:sz="8" w:space="0" w:color="000000"/>
            </w:tcBorders>
            <w:shd w:val="clear" w:color="auto" w:fill="F2F2F2"/>
          </w:tcPr>
          <w:p w14:paraId="0655B4F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10CAB7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7E19F8F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OILBAR</w:t>
            </w:r>
          </w:p>
        </w:tc>
      </w:tr>
      <w:tr w:rsidR="00780BAF" w:rsidRPr="000763B3" w14:paraId="5DF4BF7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631421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Physical AIS Aid to Navigation</w:t>
            </w:r>
          </w:p>
        </w:tc>
        <w:tc>
          <w:tcPr>
            <w:tcW w:w="1011" w:type="dxa"/>
            <w:tcBorders>
              <w:top w:val="single" w:sz="8" w:space="0" w:color="000000"/>
              <w:left w:val="nil"/>
              <w:bottom w:val="single" w:sz="8" w:space="0" w:color="000000"/>
              <w:right w:val="single" w:sz="8" w:space="0" w:color="000000"/>
            </w:tcBorders>
            <w:shd w:val="clear" w:color="auto" w:fill="F2F2F2"/>
          </w:tcPr>
          <w:p w14:paraId="4AC2110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21.2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213FFC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 attributes will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24474A2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Aid to navigation structure</w:t>
            </w:r>
          </w:p>
        </w:tc>
      </w:tr>
      <w:tr w:rsidR="00780BAF" w:rsidRPr="000763B3" w14:paraId="6B3676B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162176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Pile</w:t>
            </w:r>
          </w:p>
        </w:tc>
        <w:tc>
          <w:tcPr>
            <w:tcW w:w="1011" w:type="dxa"/>
            <w:tcBorders>
              <w:top w:val="single" w:sz="8" w:space="0" w:color="000000"/>
              <w:left w:val="nil"/>
              <w:bottom w:val="single" w:sz="8" w:space="0" w:color="000000"/>
              <w:right w:val="single" w:sz="8" w:space="0" w:color="000000"/>
            </w:tcBorders>
            <w:shd w:val="clear" w:color="auto" w:fill="F2F2F2"/>
          </w:tcPr>
          <w:p w14:paraId="7B28250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E21653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status</w:t>
            </w:r>
            <w:r w:rsidRPr="000763B3">
              <w:rPr>
                <w:rFonts w:ascii="Arial" w:hAnsi="Arial" w:cs="Arial"/>
                <w:sz w:val="18"/>
                <w:szCs w:val="18"/>
                <w:lang w:val="en-GB"/>
              </w:rPr>
              <w:t xml:space="preserve"> will not be converted for </w:t>
            </w:r>
            <w:r w:rsidRPr="000763B3">
              <w:rPr>
                <w:rFonts w:ascii="Arial" w:hAnsi="Arial" w:cs="Arial"/>
                <w:b/>
                <w:bCs/>
                <w:sz w:val="18"/>
                <w:szCs w:val="18"/>
                <w:lang w:val="en-GB"/>
              </w:rPr>
              <w:t>Pile</w:t>
            </w:r>
            <w:r w:rsidRPr="000763B3">
              <w:rPr>
                <w:rFonts w:ascii="Arial" w:hAnsi="Arial" w:cs="Arial"/>
                <w:sz w:val="18"/>
                <w:szCs w:val="18"/>
                <w:lang w:val="en-GB"/>
              </w:rPr>
              <w:t xml:space="preserve"> of geometric primitive point when converting to </w:t>
            </w:r>
            <w:r w:rsidRPr="000763B3">
              <w:rPr>
                <w:rFonts w:ascii="Arial" w:hAnsi="Arial" w:cs="Arial"/>
                <w:b/>
                <w:bCs/>
                <w:sz w:val="18"/>
                <w:szCs w:val="18"/>
                <w:lang w:val="en-GB"/>
              </w:rPr>
              <w:t>PILPNT</w:t>
            </w:r>
            <w:r w:rsidRPr="000763B3">
              <w:rPr>
                <w:rFonts w:ascii="Arial" w:hAnsi="Arial" w:cs="Arial"/>
                <w:sz w:val="18"/>
                <w:szCs w:val="18"/>
                <w:lang w:val="en-GB"/>
              </w:rPr>
              <w:t>.</w:t>
            </w:r>
          </w:p>
          <w:p w14:paraId="7235E45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Population of standardised text string in INFORM for converted </w:t>
            </w:r>
            <w:r w:rsidRPr="000763B3">
              <w:rPr>
                <w:rFonts w:ascii="Arial" w:hAnsi="Arial" w:cs="Arial"/>
                <w:b/>
                <w:bCs/>
                <w:sz w:val="18"/>
                <w:szCs w:val="18"/>
                <w:lang w:val="en-GB"/>
              </w:rPr>
              <w:t>CTNARE</w:t>
            </w:r>
            <w:r w:rsidRPr="000763B3">
              <w:rPr>
                <w:rFonts w:ascii="Arial" w:hAnsi="Arial" w:cs="Arial"/>
                <w:sz w:val="18"/>
                <w:szCs w:val="18"/>
                <w:lang w:val="en-GB"/>
              </w:rPr>
              <w:t xml:space="preserve"> or </w:t>
            </w:r>
            <w:r w:rsidRPr="000763B3">
              <w:rPr>
                <w:rFonts w:ascii="Arial" w:hAnsi="Arial" w:cs="Arial"/>
                <w:b/>
                <w:bCs/>
                <w:sz w:val="18"/>
                <w:szCs w:val="18"/>
                <w:lang w:val="en-GB"/>
              </w:rPr>
              <w:t>MORFAC</w:t>
            </w:r>
            <w:r w:rsidRPr="000763B3">
              <w:rPr>
                <w:rFonts w:ascii="Arial" w:hAnsi="Arial" w:cs="Arial"/>
                <w:sz w:val="18"/>
                <w:szCs w:val="18"/>
                <w:lang w:val="en-GB"/>
              </w:rPr>
              <w:t xml:space="preserve"> Objects.</w:t>
            </w:r>
          </w:p>
          <w:p w14:paraId="18860898"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pile</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904762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PILPNT</w:t>
            </w:r>
            <w:r w:rsidRPr="000763B3">
              <w:rPr>
                <w:rFonts w:ascii="Arial" w:hAnsi="Arial" w:cs="Arial"/>
                <w:sz w:val="18"/>
                <w:szCs w:val="18"/>
                <w:lang w:val="en-GB"/>
              </w:rPr>
              <w:t xml:space="preserve">, </w:t>
            </w:r>
            <w:r w:rsidRPr="000763B3">
              <w:rPr>
                <w:rFonts w:ascii="Arial" w:hAnsi="Arial" w:cs="Arial"/>
                <w:b/>
                <w:bCs/>
                <w:sz w:val="18"/>
                <w:szCs w:val="18"/>
                <w:lang w:val="en-GB"/>
              </w:rPr>
              <w:t>BCNSPP</w:t>
            </w:r>
            <w:r w:rsidRPr="000763B3">
              <w:rPr>
                <w:rFonts w:ascii="Arial" w:hAnsi="Arial" w:cs="Arial"/>
                <w:sz w:val="18"/>
                <w:szCs w:val="18"/>
                <w:lang w:val="en-GB"/>
              </w:rPr>
              <w:t xml:space="preserve">, </w:t>
            </w:r>
            <w:r w:rsidRPr="000763B3">
              <w:rPr>
                <w:rFonts w:ascii="Arial" w:hAnsi="Arial" w:cs="Arial"/>
                <w:b/>
                <w:bCs/>
                <w:sz w:val="18"/>
                <w:szCs w:val="18"/>
                <w:lang w:val="en-GB"/>
              </w:rPr>
              <w:t>CTNARE</w:t>
            </w:r>
            <w:r w:rsidRPr="000763B3">
              <w:rPr>
                <w:rFonts w:ascii="Arial" w:hAnsi="Arial" w:cs="Arial"/>
                <w:sz w:val="18"/>
                <w:szCs w:val="18"/>
                <w:lang w:val="en-GB"/>
              </w:rPr>
              <w:t xml:space="preserve">, </w:t>
            </w:r>
            <w:r w:rsidRPr="000763B3">
              <w:rPr>
                <w:rFonts w:ascii="Arial" w:hAnsi="Arial" w:cs="Arial"/>
                <w:b/>
                <w:bCs/>
                <w:sz w:val="18"/>
                <w:szCs w:val="18"/>
                <w:lang w:val="en-GB"/>
              </w:rPr>
              <w:t>MORFAC</w:t>
            </w:r>
          </w:p>
        </w:tc>
      </w:tr>
      <w:tr w:rsidR="00780BAF" w:rsidRPr="000763B3" w14:paraId="11B4ACB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375003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Pilot Boarding Place</w:t>
            </w:r>
          </w:p>
        </w:tc>
        <w:tc>
          <w:tcPr>
            <w:tcW w:w="1011" w:type="dxa"/>
            <w:tcBorders>
              <w:top w:val="single" w:sz="8" w:space="0" w:color="000000"/>
              <w:left w:val="nil"/>
              <w:bottom w:val="single" w:sz="8" w:space="0" w:color="000000"/>
              <w:right w:val="single" w:sz="8" w:space="0" w:color="000000"/>
            </w:tcBorders>
            <w:shd w:val="clear" w:color="auto" w:fill="F2F2F2"/>
          </w:tcPr>
          <w:p w14:paraId="5A95ADD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22.1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B3C1BD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sz w:val="18"/>
                <w:szCs w:val="18"/>
                <w:lang w:val="en-GB"/>
              </w:rPr>
              <w:t>category of preference</w:t>
            </w:r>
            <w:r w:rsidRPr="000763B3">
              <w:rPr>
                <w:rFonts w:ascii="Arial" w:hAnsi="Arial" w:cs="Arial"/>
                <w:bCs/>
                <w:sz w:val="18"/>
                <w:szCs w:val="18"/>
                <w:lang w:val="en-GB"/>
              </w:rPr>
              <w:t xml:space="preserve">, </w:t>
            </w:r>
            <w:r w:rsidRPr="000763B3">
              <w:rPr>
                <w:rFonts w:ascii="Arial" w:hAnsi="Arial" w:cs="Arial"/>
                <w:b/>
                <w:sz w:val="18"/>
                <w:szCs w:val="18"/>
                <w:lang w:val="en-GB"/>
              </w:rPr>
              <w:t>destination</w:t>
            </w:r>
            <w:r w:rsidRPr="000763B3">
              <w:rPr>
                <w:rFonts w:ascii="Arial" w:hAnsi="Arial" w:cs="Arial"/>
                <w:bCs/>
                <w:sz w:val="18"/>
                <w:szCs w:val="18"/>
                <w:lang w:val="en-GB"/>
              </w:rPr>
              <w:t xml:space="preserve"> and</w:t>
            </w:r>
            <w:r w:rsidRPr="000763B3">
              <w:rPr>
                <w:rFonts w:ascii="Arial" w:hAnsi="Arial" w:cs="Arial"/>
                <w:b/>
                <w:sz w:val="18"/>
                <w:szCs w:val="18"/>
                <w:lang w:val="en-GB"/>
              </w:rPr>
              <w:t xml:space="preserve"> pilot movement</w:t>
            </w:r>
            <w:r w:rsidRPr="000763B3">
              <w:rPr>
                <w:rFonts w:ascii="Arial" w:hAnsi="Arial" w:cs="Arial"/>
                <w:bCs/>
                <w:sz w:val="18"/>
                <w:szCs w:val="18"/>
                <w:lang w:val="en-GB"/>
              </w:rPr>
              <w:t xml:space="preserve"> </w:t>
            </w:r>
            <w:r w:rsidRPr="000763B3">
              <w:rPr>
                <w:rFonts w:ascii="Arial" w:hAnsi="Arial" w:cs="Arial"/>
                <w:sz w:val="18"/>
                <w:szCs w:val="18"/>
                <w:lang w:val="en-GB"/>
              </w:rPr>
              <w:t>will not be converted.</w:t>
            </w:r>
          </w:p>
          <w:p w14:paraId="0C04695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status</w:t>
            </w:r>
            <w:r w:rsidRPr="000763B3">
              <w:rPr>
                <w:rFonts w:ascii="Arial" w:hAnsi="Arial" w:cs="Arial"/>
                <w:bCs/>
                <w:sz w:val="18"/>
                <w:szCs w:val="18"/>
                <w:lang w:val="en-GB"/>
              </w:rPr>
              <w:t>.</w:t>
            </w:r>
          </w:p>
          <w:p w14:paraId="204AC3F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S-101 attribute </w:t>
            </w:r>
            <w:r w:rsidRPr="000763B3">
              <w:rPr>
                <w:rFonts w:ascii="Arial" w:hAnsi="Arial" w:cs="Arial"/>
                <w:b/>
                <w:bCs/>
                <w:sz w:val="18"/>
                <w:szCs w:val="18"/>
                <w:lang w:val="en-GB"/>
              </w:rPr>
              <w:t>communication channel</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6F4DAB6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PILBOP</w:t>
            </w:r>
          </w:p>
        </w:tc>
      </w:tr>
      <w:tr w:rsidR="00780BAF" w:rsidRPr="000763B3" w14:paraId="25A71416"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B52A15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Pilotage District</w:t>
            </w:r>
          </w:p>
        </w:tc>
        <w:tc>
          <w:tcPr>
            <w:tcW w:w="1011" w:type="dxa"/>
            <w:tcBorders>
              <w:top w:val="single" w:sz="8" w:space="0" w:color="000000"/>
              <w:left w:val="nil"/>
              <w:bottom w:val="single" w:sz="8" w:space="0" w:color="000000"/>
              <w:right w:val="single" w:sz="8" w:space="0" w:color="000000"/>
            </w:tcBorders>
            <w:shd w:val="clear" w:color="auto" w:fill="F2F2F2"/>
          </w:tcPr>
          <w:p w14:paraId="0C04CE5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F6DA95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for existence of converted </w:t>
            </w:r>
            <w:r w:rsidRPr="000763B3">
              <w:rPr>
                <w:rFonts w:ascii="Arial" w:hAnsi="Arial" w:cs="Arial"/>
                <w:b/>
                <w:bCs/>
                <w:sz w:val="18"/>
                <w:szCs w:val="18"/>
                <w:lang w:val="en-GB"/>
              </w:rPr>
              <w:t>ADMARE</w:t>
            </w:r>
            <w:r w:rsidRPr="000763B3">
              <w:rPr>
                <w:rFonts w:ascii="Arial" w:hAnsi="Arial" w:cs="Arial"/>
                <w:sz w:val="18"/>
                <w:szCs w:val="18"/>
                <w:lang w:val="en-GB"/>
              </w:rPr>
              <w:t xml:space="preserve"> and delete where coincident with </w:t>
            </w:r>
            <w:r w:rsidRPr="000763B3">
              <w:rPr>
                <w:rFonts w:ascii="Arial" w:hAnsi="Arial" w:cs="Arial"/>
                <w:b/>
                <w:bCs/>
                <w:sz w:val="18"/>
                <w:szCs w:val="18"/>
                <w:lang w:val="en-GB"/>
              </w:rPr>
              <w:t>HRBARE</w:t>
            </w:r>
            <w:r w:rsidRPr="000763B3">
              <w:rPr>
                <w:rFonts w:ascii="Arial" w:hAnsi="Arial" w:cs="Arial"/>
                <w:sz w:val="18"/>
                <w:szCs w:val="18"/>
                <w:lang w:val="en-GB"/>
              </w:rPr>
              <w:t>.</w:t>
            </w:r>
          </w:p>
          <w:p w14:paraId="1D073DF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communication channel</w:t>
            </w:r>
            <w:r w:rsidRPr="000763B3">
              <w:rPr>
                <w:rFonts w:ascii="Arial" w:hAnsi="Arial" w:cs="Arial"/>
                <w:sz w:val="18"/>
                <w:szCs w:val="18"/>
                <w:lang w:val="en-GB"/>
              </w:rPr>
              <w:t xml:space="preserve"> will not be converted.</w:t>
            </w:r>
          </w:p>
        </w:tc>
        <w:tc>
          <w:tcPr>
            <w:tcW w:w="1134" w:type="dxa"/>
            <w:tcBorders>
              <w:top w:val="single" w:sz="8" w:space="0" w:color="000000"/>
              <w:left w:val="nil"/>
              <w:bottom w:val="single" w:sz="8" w:space="0" w:color="000000"/>
              <w:right w:val="single" w:sz="8" w:space="0" w:color="000000"/>
            </w:tcBorders>
            <w:shd w:val="clear" w:color="auto" w:fill="F2F2F2"/>
          </w:tcPr>
          <w:p w14:paraId="39E1C74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ADMARE</w:t>
            </w:r>
          </w:p>
        </w:tc>
      </w:tr>
      <w:tr w:rsidR="00780BAF" w:rsidRPr="000763B3" w14:paraId="56EA1B9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5BA5E4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Pipeline Overhead</w:t>
            </w:r>
          </w:p>
        </w:tc>
        <w:tc>
          <w:tcPr>
            <w:tcW w:w="1011" w:type="dxa"/>
            <w:tcBorders>
              <w:top w:val="single" w:sz="8" w:space="0" w:color="000000"/>
              <w:left w:val="nil"/>
              <w:bottom w:val="single" w:sz="8" w:space="0" w:color="000000"/>
              <w:right w:val="single" w:sz="8" w:space="0" w:color="000000"/>
            </w:tcBorders>
            <w:shd w:val="clear" w:color="auto" w:fill="F2F2F2"/>
          </w:tcPr>
          <w:p w14:paraId="29C035F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6.11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DE332F3"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vertical datum</w:t>
            </w:r>
            <w:r w:rsidRPr="000763B3">
              <w:rPr>
                <w:rFonts w:ascii="Arial" w:hAnsi="Arial" w:cs="Arial"/>
                <w:bCs/>
                <w:sz w:val="18"/>
                <w:szCs w:val="18"/>
                <w:lang w:val="en-GB"/>
              </w:rPr>
              <w:t>.</w:t>
            </w:r>
          </w:p>
          <w:p w14:paraId="2026758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7E77D9C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PIPOHD</w:t>
            </w:r>
          </w:p>
        </w:tc>
      </w:tr>
      <w:tr w:rsidR="00780BAF" w:rsidRPr="000763B3" w14:paraId="7012D3A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E31D64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Pipeline Submarine/On Land</w:t>
            </w:r>
          </w:p>
        </w:tc>
        <w:tc>
          <w:tcPr>
            <w:tcW w:w="1011" w:type="dxa"/>
            <w:tcBorders>
              <w:top w:val="single" w:sz="8" w:space="0" w:color="000000"/>
              <w:left w:val="nil"/>
              <w:bottom w:val="single" w:sz="8" w:space="0" w:color="000000"/>
              <w:right w:val="single" w:sz="8" w:space="0" w:color="000000"/>
            </w:tcBorders>
            <w:shd w:val="clear" w:color="auto" w:fill="F2F2F2"/>
          </w:tcPr>
          <w:p w14:paraId="08F590B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14.4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FBDCEAA"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pipeline/pipe</w:t>
            </w:r>
            <w:r w:rsidRPr="000763B3">
              <w:rPr>
                <w:rFonts w:ascii="Arial" w:hAnsi="Arial" w:cs="Arial"/>
                <w:bCs/>
                <w:sz w:val="18"/>
                <w:szCs w:val="18"/>
                <w:lang w:val="en-GB"/>
              </w:rPr>
              <w:t>.</w:t>
            </w:r>
          </w:p>
          <w:p w14:paraId="3FAE383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19AF2B0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PIPSOL</w:t>
            </w:r>
          </w:p>
        </w:tc>
      </w:tr>
      <w:tr w:rsidR="00780BAF" w:rsidRPr="000763B3" w14:paraId="4FCCD63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D4FAB2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Pontoon</w:t>
            </w:r>
          </w:p>
        </w:tc>
        <w:tc>
          <w:tcPr>
            <w:tcW w:w="1011" w:type="dxa"/>
            <w:tcBorders>
              <w:top w:val="single" w:sz="8" w:space="0" w:color="000000"/>
              <w:left w:val="nil"/>
              <w:bottom w:val="single" w:sz="8" w:space="0" w:color="000000"/>
              <w:right w:val="single" w:sz="8" w:space="0" w:color="000000"/>
            </w:tcBorders>
            <w:shd w:val="clear" w:color="auto" w:fill="F2F2F2"/>
          </w:tcPr>
          <w:p w14:paraId="1464E0A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8.19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D0AAA46"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Reconcile </w:t>
            </w:r>
            <w:r w:rsidRPr="000763B3">
              <w:rPr>
                <w:rFonts w:ascii="Arial" w:hAnsi="Arial" w:cs="Arial"/>
                <w:b/>
                <w:bCs/>
                <w:sz w:val="18"/>
                <w:szCs w:val="18"/>
                <w:lang w:val="en-GB"/>
              </w:rPr>
              <w:t>PONTON</w:t>
            </w:r>
            <w:r w:rsidRPr="000763B3">
              <w:rPr>
                <w:rFonts w:ascii="Arial" w:hAnsi="Arial" w:cs="Arial"/>
                <w:sz w:val="18"/>
                <w:szCs w:val="18"/>
                <w:lang w:val="en-GB"/>
              </w:rPr>
              <w:t xml:space="preserve"> of geometric primitive area as a Group 1 object in S-57, including creation of </w:t>
            </w:r>
            <w:r w:rsidRPr="000763B3">
              <w:rPr>
                <w:rFonts w:ascii="Arial" w:hAnsi="Arial" w:cs="Arial"/>
                <w:b/>
                <w:bCs/>
                <w:sz w:val="18"/>
                <w:szCs w:val="18"/>
                <w:lang w:val="en-GB"/>
              </w:rPr>
              <w:t>CTNARE</w:t>
            </w:r>
            <w:r w:rsidRPr="000763B3">
              <w:rPr>
                <w:rFonts w:ascii="Arial" w:hAnsi="Arial" w:cs="Arial"/>
                <w:sz w:val="18"/>
                <w:szCs w:val="18"/>
                <w:lang w:val="en-GB"/>
              </w:rPr>
              <w:t xml:space="preserve"> for date-dependant </w:t>
            </w:r>
            <w:r w:rsidRPr="000763B3">
              <w:rPr>
                <w:rFonts w:ascii="Arial" w:hAnsi="Arial" w:cs="Arial"/>
                <w:b/>
                <w:bCs/>
                <w:sz w:val="18"/>
                <w:szCs w:val="18"/>
                <w:lang w:val="en-GB"/>
              </w:rPr>
              <w:t>PONTON</w:t>
            </w:r>
            <w:r w:rsidRPr="000763B3">
              <w:rPr>
                <w:rFonts w:ascii="Arial" w:hAnsi="Arial" w:cs="Arial"/>
                <w:sz w:val="18"/>
                <w:szCs w:val="18"/>
                <w:lang w:val="en-GB"/>
              </w:rPr>
              <w:t xml:space="preserve"> area features. See clause 8.19 and S-57 UOC clause 4.6.7.3.</w:t>
            </w:r>
          </w:p>
        </w:tc>
        <w:tc>
          <w:tcPr>
            <w:tcW w:w="1134" w:type="dxa"/>
            <w:tcBorders>
              <w:top w:val="single" w:sz="8" w:space="0" w:color="000000"/>
              <w:left w:val="nil"/>
              <w:bottom w:val="single" w:sz="8" w:space="0" w:color="000000"/>
              <w:right w:val="single" w:sz="8" w:space="0" w:color="000000"/>
            </w:tcBorders>
            <w:shd w:val="clear" w:color="auto" w:fill="F2F2F2"/>
          </w:tcPr>
          <w:p w14:paraId="1D33303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PONTON</w:t>
            </w:r>
          </w:p>
        </w:tc>
      </w:tr>
      <w:tr w:rsidR="00780BAF" w:rsidRPr="000763B3" w14:paraId="6FD362C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043C77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Precautionary Area</w:t>
            </w:r>
          </w:p>
        </w:tc>
        <w:tc>
          <w:tcPr>
            <w:tcW w:w="1011" w:type="dxa"/>
            <w:tcBorders>
              <w:top w:val="single" w:sz="8" w:space="0" w:color="000000"/>
              <w:left w:val="nil"/>
              <w:bottom w:val="single" w:sz="8" w:space="0" w:color="000000"/>
              <w:right w:val="single" w:sz="8" w:space="0" w:color="000000"/>
            </w:tcBorders>
            <w:shd w:val="clear" w:color="auto" w:fill="F2F2F2"/>
          </w:tcPr>
          <w:p w14:paraId="4347E9E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8E4722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feature name</w:t>
            </w:r>
            <w:r w:rsidRPr="000763B3">
              <w:rPr>
                <w:rFonts w:ascii="Arial" w:hAnsi="Arial" w:cs="Arial"/>
                <w:sz w:val="18"/>
                <w:szCs w:val="18"/>
                <w:lang w:val="en-GB"/>
              </w:rPr>
              <w:t xml:space="preserve"> will not be converted.</w:t>
            </w:r>
          </w:p>
          <w:p w14:paraId="2EFBE503"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status</w:t>
            </w:r>
            <w:r w:rsidRPr="000763B3">
              <w:rPr>
                <w:rFonts w:ascii="Arial" w:hAnsi="Arial" w:cs="Arial"/>
                <w:bCs/>
                <w:sz w:val="18"/>
                <w:szCs w:val="18"/>
                <w:lang w:val="en-GB"/>
              </w:rPr>
              <w:t>.</w:t>
            </w:r>
          </w:p>
          <w:p w14:paraId="108D6954"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1C0E68B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PECARE</w:t>
            </w:r>
          </w:p>
        </w:tc>
      </w:tr>
      <w:tr w:rsidR="00780BAF" w:rsidRPr="000763B3" w14:paraId="55DD824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B82797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Production/Storage Area</w:t>
            </w:r>
          </w:p>
        </w:tc>
        <w:tc>
          <w:tcPr>
            <w:tcW w:w="1011" w:type="dxa"/>
            <w:tcBorders>
              <w:top w:val="single" w:sz="8" w:space="0" w:color="000000"/>
              <w:left w:val="nil"/>
              <w:bottom w:val="single" w:sz="8" w:space="0" w:color="000000"/>
              <w:right w:val="single" w:sz="8" w:space="0" w:color="000000"/>
            </w:tcBorders>
            <w:shd w:val="clear" w:color="auto" w:fill="F2F2F2"/>
          </w:tcPr>
          <w:p w14:paraId="777B859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7.6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8C152F0"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production area</w:t>
            </w:r>
            <w:r w:rsidRPr="000763B3">
              <w:rPr>
                <w:rFonts w:ascii="Arial" w:hAnsi="Arial" w:cs="Arial"/>
                <w:bCs/>
                <w:sz w:val="18"/>
                <w:szCs w:val="18"/>
                <w:lang w:val="en-GB"/>
              </w:rPr>
              <w:t xml:space="preserve"> and </w:t>
            </w:r>
            <w:r w:rsidRPr="000763B3">
              <w:rPr>
                <w:rFonts w:ascii="Arial" w:hAnsi="Arial" w:cs="Arial"/>
                <w:b/>
                <w:sz w:val="18"/>
                <w:szCs w:val="18"/>
                <w:lang w:val="en-GB"/>
              </w:rPr>
              <w:t>product</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0B97B3E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PRDARE</w:t>
            </w:r>
          </w:p>
        </w:tc>
      </w:tr>
      <w:tr w:rsidR="00780BAF" w:rsidRPr="000763B3" w14:paraId="110B508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DDBC41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Pylon/Bridge Support</w:t>
            </w:r>
          </w:p>
        </w:tc>
        <w:tc>
          <w:tcPr>
            <w:tcW w:w="1011" w:type="dxa"/>
            <w:tcBorders>
              <w:top w:val="single" w:sz="8" w:space="0" w:color="000000"/>
              <w:left w:val="nil"/>
              <w:bottom w:val="single" w:sz="8" w:space="0" w:color="000000"/>
              <w:right w:val="single" w:sz="8" w:space="0" w:color="000000"/>
            </w:tcBorders>
            <w:shd w:val="clear" w:color="auto" w:fill="F2F2F2"/>
          </w:tcPr>
          <w:p w14:paraId="62FDBE0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6.12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B70FEEB"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nature of construction</w:t>
            </w:r>
            <w:r w:rsidRPr="000763B3">
              <w:rPr>
                <w:rFonts w:ascii="Arial" w:hAnsi="Arial" w:cs="Arial"/>
                <w:bCs/>
                <w:sz w:val="18"/>
                <w:szCs w:val="18"/>
                <w:lang w:val="en-GB"/>
              </w:rPr>
              <w:t xml:space="preserve"> and </w:t>
            </w:r>
            <w:r w:rsidRPr="000763B3">
              <w:rPr>
                <w:rFonts w:ascii="Arial" w:hAnsi="Arial" w:cs="Arial"/>
                <w:b/>
                <w:sz w:val="18"/>
                <w:szCs w:val="18"/>
                <w:lang w:val="en-GB"/>
              </w:rPr>
              <w:t>vertical datum</w:t>
            </w:r>
            <w:r w:rsidRPr="000763B3">
              <w:rPr>
                <w:rFonts w:ascii="Arial" w:hAnsi="Arial" w:cs="Arial"/>
                <w:bCs/>
                <w:sz w:val="18"/>
                <w:szCs w:val="18"/>
                <w:lang w:val="en-GB"/>
              </w:rPr>
              <w:t>.</w:t>
            </w:r>
          </w:p>
          <w:p w14:paraId="78F0636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39230F3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PYLONS</w:t>
            </w:r>
          </w:p>
        </w:tc>
      </w:tr>
      <w:tr w:rsidR="00780BAF" w:rsidRPr="000763B3" w14:paraId="476330FD"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7A1D109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Quality of Bathymetric Data</w:t>
            </w:r>
          </w:p>
        </w:tc>
        <w:tc>
          <w:tcPr>
            <w:tcW w:w="1011" w:type="dxa"/>
            <w:tcBorders>
              <w:top w:val="single" w:sz="8" w:space="0" w:color="000000"/>
              <w:left w:val="nil"/>
              <w:bottom w:val="single" w:sz="8" w:space="0" w:color="000000"/>
              <w:right w:val="single" w:sz="8" w:space="0" w:color="000000"/>
            </w:tcBorders>
          </w:tcPr>
          <w:p w14:paraId="4811C6D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3.8</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6D054406" w14:textId="77777777" w:rsidR="00780BAF" w:rsidRPr="000763B3" w:rsidRDefault="00780BAF" w:rsidP="00780BAF">
            <w:pPr>
              <w:shd w:val="clear" w:color="auto" w:fill="FFFFFF"/>
              <w:spacing w:before="60" w:after="60"/>
              <w:rPr>
                <w:rFonts w:ascii="Arial" w:hAnsi="Arial" w:cs="Arial"/>
                <w:sz w:val="18"/>
                <w:szCs w:val="18"/>
                <w:shd w:val="clear" w:color="auto" w:fill="F2F2F2"/>
                <w:lang w:val="en-GB"/>
              </w:rPr>
            </w:pPr>
            <w:r w:rsidRPr="000763B3">
              <w:rPr>
                <w:rFonts w:ascii="Arial" w:hAnsi="Arial" w:cs="Arial"/>
                <w:sz w:val="18"/>
                <w:szCs w:val="18"/>
                <w:shd w:val="clear" w:color="auto" w:fill="FFFFFF"/>
                <w:lang w:val="en-GB"/>
              </w:rPr>
              <w:t xml:space="preserve">Attributes </w:t>
            </w:r>
            <w:r w:rsidRPr="000763B3">
              <w:rPr>
                <w:rFonts w:ascii="Arial" w:hAnsi="Arial" w:cs="Arial"/>
                <w:b/>
                <w:bCs/>
                <w:sz w:val="18"/>
                <w:szCs w:val="18"/>
                <w:shd w:val="clear" w:color="auto" w:fill="FFFFFF"/>
                <w:lang w:val="en-GB"/>
              </w:rPr>
              <w:t>category of temporal variation</w:t>
            </w:r>
            <w:r w:rsidRPr="000763B3">
              <w:rPr>
                <w:rFonts w:ascii="Arial" w:hAnsi="Arial" w:cs="Arial"/>
                <w:sz w:val="18"/>
                <w:szCs w:val="18"/>
                <w:shd w:val="clear" w:color="auto" w:fill="FFFFFF"/>
                <w:lang w:val="en-GB"/>
              </w:rPr>
              <w:t xml:space="preserve">, </w:t>
            </w:r>
            <w:r w:rsidRPr="000763B3">
              <w:rPr>
                <w:rFonts w:ascii="Arial" w:hAnsi="Arial" w:cs="Arial"/>
                <w:b/>
                <w:bCs/>
                <w:sz w:val="18"/>
                <w:szCs w:val="18"/>
                <w:shd w:val="clear" w:color="auto" w:fill="FFFFFF"/>
                <w:lang w:val="en-GB"/>
              </w:rPr>
              <w:t>data assessment</w:t>
            </w:r>
            <w:r w:rsidRPr="000763B3">
              <w:rPr>
                <w:rFonts w:ascii="Arial" w:hAnsi="Arial" w:cs="Arial"/>
                <w:sz w:val="18"/>
                <w:szCs w:val="18"/>
                <w:shd w:val="clear" w:color="auto" w:fill="FFFFFF"/>
                <w:lang w:val="en-GB"/>
              </w:rPr>
              <w:t xml:space="preserve">, </w:t>
            </w:r>
            <w:r w:rsidRPr="000763B3">
              <w:rPr>
                <w:rFonts w:ascii="Arial" w:hAnsi="Arial" w:cs="Arial"/>
                <w:b/>
                <w:bCs/>
                <w:sz w:val="18"/>
                <w:szCs w:val="18"/>
                <w:shd w:val="clear" w:color="auto" w:fill="FFFFFF"/>
                <w:lang w:val="en-GB"/>
              </w:rPr>
              <w:t>features detected</w:t>
            </w:r>
            <w:r w:rsidRPr="000763B3">
              <w:rPr>
                <w:rFonts w:ascii="Arial" w:hAnsi="Arial" w:cs="Arial"/>
                <w:sz w:val="18"/>
                <w:szCs w:val="18"/>
                <w:shd w:val="clear" w:color="auto" w:fill="FFFFFF"/>
                <w:lang w:val="en-GB"/>
              </w:rPr>
              <w:t xml:space="preserve">, </w:t>
            </w:r>
            <w:r w:rsidRPr="000763B3">
              <w:rPr>
                <w:rFonts w:ascii="Arial" w:hAnsi="Arial" w:cs="Arial"/>
                <w:b/>
                <w:bCs/>
                <w:sz w:val="18"/>
                <w:szCs w:val="18"/>
                <w:shd w:val="clear" w:color="auto" w:fill="FFFFFF"/>
                <w:lang w:val="en-GB"/>
              </w:rPr>
              <w:t>full seafloor coverage achieved</w:t>
            </w:r>
            <w:r w:rsidRPr="000763B3">
              <w:rPr>
                <w:rFonts w:ascii="Arial" w:hAnsi="Arial" w:cs="Arial"/>
                <w:sz w:val="18"/>
                <w:szCs w:val="18"/>
                <w:shd w:val="clear" w:color="auto" w:fill="FFFFFF"/>
                <w:lang w:val="en-GB"/>
              </w:rPr>
              <w:t xml:space="preserve"> and </w:t>
            </w:r>
            <w:r w:rsidRPr="000763B3">
              <w:rPr>
                <w:rFonts w:ascii="Arial" w:hAnsi="Arial" w:cs="Arial"/>
                <w:b/>
                <w:sz w:val="18"/>
                <w:szCs w:val="18"/>
                <w:shd w:val="clear" w:color="auto" w:fill="FFFFFF"/>
                <w:lang w:val="en-GB"/>
              </w:rPr>
              <w:t xml:space="preserve">zone of confidence </w:t>
            </w:r>
            <w:r w:rsidRPr="000763B3">
              <w:rPr>
                <w:rFonts w:ascii="Arial" w:hAnsi="Arial" w:cs="Arial"/>
                <w:sz w:val="18"/>
                <w:szCs w:val="18"/>
                <w:shd w:val="clear" w:color="auto" w:fill="FFFFFF"/>
                <w:lang w:val="en-GB"/>
              </w:rPr>
              <w:t>(</w:t>
            </w:r>
            <w:r w:rsidRPr="000763B3">
              <w:rPr>
                <w:rFonts w:ascii="Arial" w:hAnsi="Arial" w:cs="Arial"/>
                <w:b/>
                <w:sz w:val="18"/>
                <w:szCs w:val="18"/>
                <w:shd w:val="clear" w:color="auto" w:fill="FFFFFF"/>
                <w:lang w:val="en-GB"/>
              </w:rPr>
              <w:t>fixed data range</w:t>
            </w:r>
            <w:r w:rsidRPr="000763B3">
              <w:rPr>
                <w:rFonts w:ascii="Arial" w:hAnsi="Arial" w:cs="Arial"/>
                <w:sz w:val="18"/>
                <w:szCs w:val="18"/>
                <w:shd w:val="clear" w:color="auto" w:fill="FFFFFF"/>
                <w:lang w:val="en-GB"/>
              </w:rPr>
              <w:t>) will not be converted.</w:t>
            </w:r>
          </w:p>
          <w:p w14:paraId="7E0F7CEF"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shd w:val="clear" w:color="auto" w:fill="F2F2F2"/>
                <w:lang w:val="en-GB"/>
              </w:rPr>
              <w:t>R</w:t>
            </w:r>
            <w:r w:rsidRPr="000763B3">
              <w:rPr>
                <w:rFonts w:ascii="Arial" w:hAnsi="Arial" w:cs="Arial"/>
                <w:bCs/>
                <w:sz w:val="18"/>
                <w:szCs w:val="18"/>
                <w:shd w:val="clear" w:color="auto" w:fill="F2F2F2"/>
                <w:lang w:val="en-GB"/>
              </w:rPr>
              <w:t xml:space="preserve">eview the converted S-57 dataset to ensure the desired outcome is achieved for conversion of overlapping </w:t>
            </w:r>
            <w:r w:rsidRPr="000763B3">
              <w:rPr>
                <w:rFonts w:ascii="Arial" w:hAnsi="Arial" w:cs="Arial"/>
                <w:b/>
                <w:sz w:val="18"/>
                <w:szCs w:val="18"/>
                <w:shd w:val="clear" w:color="auto" w:fill="F2F2F2"/>
                <w:lang w:val="en-GB"/>
              </w:rPr>
              <w:t>Quality of Bathymetric Data</w:t>
            </w:r>
            <w:r w:rsidRPr="000763B3">
              <w:rPr>
                <w:rFonts w:ascii="Arial" w:hAnsi="Arial" w:cs="Arial"/>
                <w:bCs/>
                <w:sz w:val="18"/>
                <w:szCs w:val="18"/>
                <w:shd w:val="clear" w:color="auto" w:fill="F2F2F2"/>
                <w:lang w:val="en-GB"/>
              </w:rPr>
              <w:t xml:space="preserve"> and amend as required. See S-57 UOC clause 2.2.3.1;</w:t>
            </w:r>
          </w:p>
          <w:p w14:paraId="3338C64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creation of </w:t>
            </w:r>
            <w:r w:rsidRPr="000763B3">
              <w:rPr>
                <w:rFonts w:ascii="Arial" w:hAnsi="Arial" w:cs="Arial"/>
                <w:b/>
                <w:bCs/>
                <w:sz w:val="18"/>
                <w:szCs w:val="18"/>
                <w:lang w:val="en-GB"/>
              </w:rPr>
              <w:t>M_QUAL</w:t>
            </w:r>
            <w:r w:rsidRPr="000763B3">
              <w:rPr>
                <w:rFonts w:ascii="Arial" w:hAnsi="Arial" w:cs="Arial"/>
                <w:sz w:val="18"/>
                <w:szCs w:val="18"/>
                <w:lang w:val="en-GB"/>
              </w:rPr>
              <w:t xml:space="preserve"> required to cover areas of depth data or bathymetry that do not have a corresponding </w:t>
            </w:r>
            <w:r w:rsidRPr="000763B3">
              <w:rPr>
                <w:rFonts w:ascii="Arial" w:hAnsi="Arial" w:cs="Arial"/>
                <w:b/>
                <w:bCs/>
                <w:sz w:val="18"/>
                <w:szCs w:val="18"/>
                <w:lang w:val="en-GB"/>
              </w:rPr>
              <w:t>Quality of Bathymetric Data</w:t>
            </w:r>
            <w:r w:rsidRPr="000763B3">
              <w:rPr>
                <w:rFonts w:ascii="Arial" w:hAnsi="Arial" w:cs="Arial"/>
                <w:sz w:val="18"/>
                <w:szCs w:val="18"/>
                <w:lang w:val="en-GB"/>
              </w:rPr>
              <w:t xml:space="preserve"> feature in S-101;</w:t>
            </w:r>
          </w:p>
          <w:p w14:paraId="241A4E9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shd w:val="clear" w:color="auto" w:fill="F2F2F2"/>
                <w:lang w:val="en-GB"/>
              </w:rPr>
              <w:t xml:space="preserve">Reconcile converted value of CATZOC where multiple instances of complex attribute </w:t>
            </w:r>
            <w:r w:rsidRPr="000763B3">
              <w:rPr>
                <w:rFonts w:ascii="Arial" w:hAnsi="Arial" w:cs="Arial"/>
                <w:b/>
                <w:bCs/>
                <w:sz w:val="18"/>
                <w:szCs w:val="18"/>
                <w:shd w:val="clear" w:color="auto" w:fill="F2F2F2"/>
                <w:lang w:val="en-GB"/>
              </w:rPr>
              <w:t>category of zone of confidence in data</w:t>
            </w:r>
            <w:r w:rsidRPr="000763B3">
              <w:rPr>
                <w:rFonts w:ascii="Arial" w:hAnsi="Arial" w:cs="Arial"/>
                <w:sz w:val="18"/>
                <w:szCs w:val="18"/>
                <w:shd w:val="clear" w:color="auto" w:fill="F2F2F2"/>
                <w:lang w:val="en-GB"/>
              </w:rPr>
              <w:t xml:space="preserve"> have been encoded, including population of standardised text string in INFORM for encoded </w:t>
            </w:r>
            <w:r w:rsidRPr="000763B3">
              <w:rPr>
                <w:rFonts w:ascii="Arial" w:hAnsi="Arial" w:cs="Arial"/>
                <w:b/>
                <w:bCs/>
                <w:sz w:val="18"/>
                <w:szCs w:val="18"/>
                <w:shd w:val="clear" w:color="auto" w:fill="F2F2F2"/>
                <w:lang w:val="en-GB"/>
              </w:rPr>
              <w:t>CTNARE</w:t>
            </w:r>
            <w:r w:rsidRPr="000763B3">
              <w:rPr>
                <w:rFonts w:ascii="Arial" w:hAnsi="Arial" w:cs="Arial"/>
                <w:sz w:val="18"/>
                <w:szCs w:val="18"/>
                <w:shd w:val="clear" w:color="auto" w:fill="F2F2F2"/>
                <w:lang w:val="en-GB"/>
              </w:rPr>
              <w:t xml:space="preserve"> Object indicating an area of continual change.</w:t>
            </w:r>
          </w:p>
        </w:tc>
        <w:tc>
          <w:tcPr>
            <w:tcW w:w="1134" w:type="dxa"/>
            <w:tcBorders>
              <w:top w:val="single" w:sz="8" w:space="0" w:color="000000"/>
              <w:left w:val="nil"/>
              <w:bottom w:val="single" w:sz="8" w:space="0" w:color="000000"/>
              <w:right w:val="single" w:sz="8" w:space="0" w:color="000000"/>
            </w:tcBorders>
          </w:tcPr>
          <w:p w14:paraId="2046637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M_QUAL</w:t>
            </w:r>
          </w:p>
        </w:tc>
      </w:tr>
      <w:tr w:rsidR="00780BAF" w:rsidRPr="000763B3" w14:paraId="2C797836"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35B227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Quality of Non-Bathymetric Data</w:t>
            </w:r>
          </w:p>
        </w:tc>
        <w:tc>
          <w:tcPr>
            <w:tcW w:w="1011" w:type="dxa"/>
            <w:tcBorders>
              <w:top w:val="single" w:sz="8" w:space="0" w:color="000000"/>
              <w:left w:val="nil"/>
              <w:bottom w:val="single" w:sz="8" w:space="0" w:color="000000"/>
              <w:right w:val="single" w:sz="8" w:space="0" w:color="000000"/>
            </w:tcBorders>
            <w:shd w:val="clear" w:color="auto" w:fill="F2F2F2"/>
          </w:tcPr>
          <w:p w14:paraId="1A451C4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85B61E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nil"/>
              <w:bottom w:val="single" w:sz="8" w:space="0" w:color="000000"/>
              <w:right w:val="single" w:sz="8" w:space="0" w:color="000000"/>
            </w:tcBorders>
            <w:shd w:val="clear" w:color="auto" w:fill="F2F2F2"/>
          </w:tcPr>
          <w:p w14:paraId="14C6DF8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M_ACCY</w:t>
            </w:r>
          </w:p>
        </w:tc>
      </w:tr>
      <w:tr w:rsidR="00780BAF" w:rsidRPr="000763B3" w14:paraId="29D5743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B057E5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Quality of Survey</w:t>
            </w:r>
          </w:p>
        </w:tc>
        <w:tc>
          <w:tcPr>
            <w:tcW w:w="1011" w:type="dxa"/>
            <w:tcBorders>
              <w:top w:val="single" w:sz="8" w:space="0" w:color="000000"/>
              <w:left w:val="nil"/>
              <w:bottom w:val="single" w:sz="8" w:space="0" w:color="000000"/>
              <w:right w:val="single" w:sz="8" w:space="0" w:color="000000"/>
            </w:tcBorders>
            <w:shd w:val="clear" w:color="auto" w:fill="F2F2F2"/>
          </w:tcPr>
          <w:p w14:paraId="2CCDB25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3.11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A3EA2E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technique of vertical measurement</w:t>
            </w:r>
            <w:r w:rsidRPr="000763B3">
              <w:rPr>
                <w:rFonts w:ascii="Arial" w:hAnsi="Arial" w:cs="Arial"/>
                <w:sz w:val="18"/>
                <w:szCs w:val="18"/>
                <w:lang w:val="en-GB"/>
              </w:rPr>
              <w:t xml:space="preserve"> will not be converted. May be encoded using TECSOU on </w:t>
            </w:r>
            <w:r w:rsidRPr="000763B3">
              <w:rPr>
                <w:rFonts w:ascii="Arial" w:hAnsi="Arial" w:cs="Arial"/>
                <w:b/>
                <w:bCs/>
                <w:sz w:val="18"/>
                <w:szCs w:val="18"/>
                <w:lang w:val="en-GB"/>
              </w:rPr>
              <w:t>M_QUAL</w:t>
            </w:r>
            <w:r w:rsidRPr="000763B3">
              <w:rPr>
                <w:rFonts w:ascii="Arial" w:hAnsi="Arial" w:cs="Arial"/>
                <w:sz w:val="18"/>
                <w:szCs w:val="18"/>
                <w:lang w:val="en-GB"/>
              </w:rPr>
              <w:t>. See clause 3.10 and S-57 UOC clause 2.2.3.1;</w:t>
            </w:r>
          </w:p>
          <w:p w14:paraId="7FFCF4D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survey type</w:t>
            </w:r>
            <w:r w:rsidRPr="000763B3">
              <w:rPr>
                <w:rFonts w:ascii="Arial" w:hAnsi="Arial" w:cs="Arial"/>
                <w:bCs/>
                <w:sz w:val="18"/>
                <w:szCs w:val="18"/>
                <w:lang w:val="en-GB"/>
              </w:rPr>
              <w:t>.</w:t>
            </w:r>
          </w:p>
        </w:tc>
        <w:tc>
          <w:tcPr>
            <w:tcW w:w="1134" w:type="dxa"/>
            <w:tcBorders>
              <w:top w:val="single" w:sz="8" w:space="0" w:color="000000"/>
              <w:left w:val="nil"/>
              <w:bottom w:val="single" w:sz="8" w:space="0" w:color="000000"/>
              <w:right w:val="single" w:sz="8" w:space="0" w:color="000000"/>
            </w:tcBorders>
            <w:shd w:val="clear" w:color="auto" w:fill="F2F2F2"/>
          </w:tcPr>
          <w:p w14:paraId="264B179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bCs/>
                <w:sz w:val="18"/>
                <w:szCs w:val="18"/>
                <w:lang w:val="en-GB"/>
              </w:rPr>
              <w:t>M_SREL</w:t>
            </w:r>
          </w:p>
        </w:tc>
      </w:tr>
      <w:tr w:rsidR="00780BAF" w:rsidRPr="000763B3" w14:paraId="30D7F2B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CD94DA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Radar Line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786004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AC5653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1C86BA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RADLNE</w:t>
            </w:r>
          </w:p>
        </w:tc>
      </w:tr>
      <w:tr w:rsidR="00780BAF" w:rsidRPr="000763B3" w14:paraId="01931C23"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7871DB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Radar Range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58CAB8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15.30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09D725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S-101 attribute </w:t>
            </w:r>
            <w:r w:rsidRPr="000763B3">
              <w:rPr>
                <w:rFonts w:ascii="Arial" w:hAnsi="Arial" w:cs="Arial"/>
                <w:b/>
                <w:bCs/>
                <w:sz w:val="18"/>
                <w:szCs w:val="18"/>
                <w:lang w:val="en-GB"/>
              </w:rPr>
              <w:t>communication channel</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3398AE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RADRNG</w:t>
            </w:r>
          </w:p>
        </w:tc>
      </w:tr>
      <w:tr w:rsidR="00780BAF" w:rsidRPr="000763B3" w14:paraId="74DF5BB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3AB183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Radar Reflector</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5CC19D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207629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fixed date range</w:t>
            </w:r>
            <w:r w:rsidRPr="000763B3">
              <w:rPr>
                <w:rFonts w:ascii="Arial" w:hAnsi="Arial" w:cs="Arial"/>
                <w:sz w:val="18"/>
                <w:szCs w:val="18"/>
                <w:lang w:val="en-GB"/>
              </w:rPr>
              <w:t xml:space="preserve"> and </w:t>
            </w:r>
            <w:r w:rsidRPr="000763B3">
              <w:rPr>
                <w:rFonts w:ascii="Arial" w:hAnsi="Arial" w:cs="Arial"/>
                <w:b/>
                <w:bCs/>
                <w:sz w:val="18"/>
                <w:szCs w:val="18"/>
                <w:lang w:val="en-GB"/>
              </w:rPr>
              <w:t>periodic date range</w:t>
            </w:r>
            <w:r w:rsidRPr="000763B3">
              <w:rPr>
                <w:rFonts w:ascii="Arial" w:hAnsi="Arial" w:cs="Arial"/>
                <w:sz w:val="18"/>
                <w:szCs w:val="18"/>
                <w:lang w:val="en-GB"/>
              </w:rPr>
              <w:t xml:space="preserve"> will not be converted.</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05E188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RADRFL</w:t>
            </w:r>
          </w:p>
        </w:tc>
      </w:tr>
      <w:tr w:rsidR="00780BAF" w:rsidRPr="000763B3" w14:paraId="792D20F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7CF4F0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Radar Station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718AD6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15.31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8C1B9D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call sign</w:t>
            </w:r>
            <w:r w:rsidRPr="000763B3">
              <w:rPr>
                <w:rFonts w:ascii="Arial" w:hAnsi="Arial" w:cs="Arial"/>
                <w:sz w:val="18"/>
                <w:szCs w:val="18"/>
                <w:lang w:val="en-GB"/>
              </w:rPr>
              <w:t xml:space="preserve"> will not be converted.</w:t>
            </w:r>
          </w:p>
          <w:p w14:paraId="3B032A0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S-101 attribute </w:t>
            </w:r>
            <w:r w:rsidRPr="000763B3">
              <w:rPr>
                <w:rFonts w:ascii="Arial" w:hAnsi="Arial" w:cs="Arial"/>
                <w:b/>
                <w:bCs/>
                <w:sz w:val="18"/>
                <w:szCs w:val="18"/>
                <w:lang w:val="en-GB"/>
              </w:rPr>
              <w:t>communication channel</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36FF59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RADSTA</w:t>
            </w:r>
          </w:p>
        </w:tc>
      </w:tr>
      <w:tr w:rsidR="00780BAF" w:rsidRPr="000763B3" w14:paraId="3FD8015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35629F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Redar Transponder Beacon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B942C1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21.5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E6D306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sector line length</w:t>
            </w:r>
            <w:r w:rsidRPr="000763B3">
              <w:rPr>
                <w:rFonts w:ascii="Arial" w:hAnsi="Arial" w:cs="Arial"/>
                <w:sz w:val="18"/>
                <w:szCs w:val="18"/>
                <w:lang w:val="en-GB"/>
              </w:rPr>
              <w:t xml:space="preserve"> will not be converted.</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6DE6870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RTPBCN</w:t>
            </w:r>
          </w:p>
        </w:tc>
      </w:tr>
      <w:tr w:rsidR="00780BAF" w:rsidRPr="000763B3" w14:paraId="63E2F27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CB978E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Radio Calling-In Point</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25FCBC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01A2C73"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S-101 attribute </w:t>
            </w:r>
            <w:r w:rsidRPr="000763B3">
              <w:rPr>
                <w:rFonts w:ascii="Arial" w:hAnsi="Arial" w:cs="Arial"/>
                <w:b/>
                <w:bCs/>
                <w:sz w:val="18"/>
                <w:szCs w:val="18"/>
                <w:lang w:val="en-GB"/>
              </w:rPr>
              <w:t>communication channel</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727FB5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RDOCAL</w:t>
            </w:r>
          </w:p>
        </w:tc>
      </w:tr>
      <w:tr w:rsidR="00780BAF" w:rsidRPr="000763B3" w14:paraId="157CA31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47D2E6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Radio Station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169F77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21.4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947661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frequency shore station receives</w:t>
            </w:r>
            <w:r w:rsidRPr="000763B3">
              <w:rPr>
                <w:rFonts w:ascii="Arial" w:hAnsi="Arial" w:cs="Arial"/>
                <w:sz w:val="18"/>
                <w:szCs w:val="18"/>
                <w:lang w:val="en-GB"/>
              </w:rPr>
              <w:t xml:space="preserve"> will not be converted.</w:t>
            </w:r>
          </w:p>
          <w:p w14:paraId="4324AD1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S-101 attribute </w:t>
            </w:r>
            <w:r w:rsidRPr="000763B3">
              <w:rPr>
                <w:rFonts w:ascii="Arial" w:hAnsi="Arial" w:cs="Arial"/>
                <w:b/>
                <w:bCs/>
                <w:sz w:val="18"/>
                <w:szCs w:val="18"/>
                <w:lang w:val="en-GB"/>
              </w:rPr>
              <w:t>communication channel</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11032E0" w14:textId="77777777" w:rsidR="00780BAF" w:rsidRPr="000763B3" w:rsidRDefault="00780BAF" w:rsidP="00B50EE1">
            <w:pPr>
              <w:spacing w:before="60" w:after="60"/>
              <w:rPr>
                <w:rFonts w:ascii="Arial" w:hAnsi="Arial" w:cs="Arial"/>
                <w:b/>
                <w:sz w:val="18"/>
                <w:szCs w:val="18"/>
                <w:lang w:val="en-GB"/>
              </w:rPr>
            </w:pPr>
          </w:p>
        </w:tc>
      </w:tr>
      <w:tr w:rsidR="00780BAF" w:rsidRPr="000763B3" w14:paraId="738ED69C"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988F8B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Railway</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6BAD5D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6.14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8AA133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FAEE4D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RAILWY</w:t>
            </w:r>
          </w:p>
        </w:tc>
      </w:tr>
      <w:tr w:rsidR="00780BAF" w:rsidRPr="000763B3" w14:paraId="259F2746"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49CC274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Range System</w:t>
            </w:r>
          </w:p>
        </w:tc>
        <w:tc>
          <w:tcPr>
            <w:tcW w:w="1011" w:type="dxa"/>
            <w:tcBorders>
              <w:top w:val="single" w:sz="8" w:space="0" w:color="000000"/>
              <w:left w:val="single" w:sz="8" w:space="0" w:color="000000"/>
              <w:bottom w:val="single" w:sz="8" w:space="0" w:color="000000"/>
              <w:right w:val="single" w:sz="8" w:space="0" w:color="000000"/>
            </w:tcBorders>
          </w:tcPr>
          <w:p w14:paraId="380B3AA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15.6</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21D55E60"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shd w:val="clear" w:color="auto" w:fill="F2F2F2"/>
                <w:lang w:val="en-GB"/>
              </w:rPr>
              <w:t xml:space="preserve">Attribute </w:t>
            </w:r>
            <w:r w:rsidRPr="000763B3">
              <w:rPr>
                <w:rFonts w:ascii="Arial" w:hAnsi="Arial" w:cs="Arial"/>
                <w:b/>
                <w:bCs/>
                <w:sz w:val="18"/>
                <w:szCs w:val="18"/>
                <w:shd w:val="clear" w:color="auto" w:fill="F2F2F2"/>
                <w:lang w:val="en-GB"/>
              </w:rPr>
              <w:t>fixed date range</w:t>
            </w:r>
            <w:r w:rsidRPr="000763B3">
              <w:rPr>
                <w:rFonts w:ascii="Arial" w:hAnsi="Arial" w:cs="Arial"/>
                <w:sz w:val="18"/>
                <w:szCs w:val="18"/>
                <w:shd w:val="clear" w:color="auto" w:fill="F2F2F2"/>
                <w:lang w:val="en-GB"/>
              </w:rPr>
              <w:t xml:space="preserve"> will not be converted.</w:t>
            </w:r>
          </w:p>
          <w:p w14:paraId="11925694"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Reconcile conversion of S-101 attribute </w:t>
            </w:r>
            <w:r w:rsidRPr="000763B3">
              <w:rPr>
                <w:rFonts w:ascii="Arial" w:hAnsi="Arial" w:cs="Arial"/>
                <w:b/>
                <w:bCs/>
                <w:sz w:val="18"/>
                <w:szCs w:val="18"/>
                <w:lang w:val="en-GB"/>
              </w:rPr>
              <w:t>feature name</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tcPr>
          <w:p w14:paraId="36102D1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sz w:val="18"/>
                <w:szCs w:val="18"/>
                <w:lang w:val="en-GB"/>
              </w:rPr>
              <w:t>C_AGGR</w:t>
            </w:r>
          </w:p>
        </w:tc>
      </w:tr>
      <w:tr w:rsidR="00780BAF" w:rsidRPr="000763B3" w14:paraId="21FD51E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5B2605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Rapids</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07263D5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10B659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Population of standardised text string in INFORM for converted </w:t>
            </w:r>
            <w:r w:rsidRPr="000763B3">
              <w:rPr>
                <w:rFonts w:ascii="Arial" w:hAnsi="Arial" w:cs="Arial"/>
                <w:b/>
                <w:bCs/>
                <w:sz w:val="18"/>
                <w:szCs w:val="18"/>
                <w:lang w:val="en-GB"/>
              </w:rPr>
              <w:t>LNDMRK</w:t>
            </w:r>
            <w:r w:rsidRPr="000763B3">
              <w:rPr>
                <w:rFonts w:ascii="Arial" w:hAnsi="Arial" w:cs="Arial"/>
                <w:sz w:val="18"/>
                <w:szCs w:val="18"/>
                <w:lang w:val="en-GB"/>
              </w:rPr>
              <w:t xml:space="preserve"> Object of type point.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D44C31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RAPIDS</w:t>
            </w:r>
            <w:r w:rsidRPr="000763B3">
              <w:rPr>
                <w:rFonts w:ascii="Arial" w:hAnsi="Arial" w:cs="Arial"/>
                <w:bCs/>
                <w:sz w:val="18"/>
                <w:szCs w:val="18"/>
                <w:lang w:val="en-GB"/>
              </w:rPr>
              <w:t xml:space="preserve">, </w:t>
            </w:r>
            <w:r w:rsidRPr="000763B3">
              <w:rPr>
                <w:rFonts w:ascii="Arial" w:hAnsi="Arial" w:cs="Arial"/>
                <w:b/>
                <w:sz w:val="18"/>
                <w:szCs w:val="18"/>
                <w:lang w:val="en-GB"/>
              </w:rPr>
              <w:t>LNDMRK</w:t>
            </w:r>
          </w:p>
        </w:tc>
      </w:tr>
      <w:tr w:rsidR="00780BAF" w:rsidRPr="000763B3" w14:paraId="09672C03"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E3AD64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Recommended Route Centreline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023ACB0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48B29E7"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technique of vertical measurement</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9D3476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RCRTCL</w:t>
            </w:r>
          </w:p>
        </w:tc>
      </w:tr>
      <w:tr w:rsidR="00780BAF" w:rsidRPr="000763B3" w14:paraId="7227077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61030A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Recommended Track</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6274E0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CE9812A"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technique of vertical measurement</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50D168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RECTRC</w:t>
            </w:r>
          </w:p>
        </w:tc>
      </w:tr>
      <w:tr w:rsidR="00780BAF" w:rsidRPr="000763B3" w14:paraId="5683174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E5593A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Recommended Traffic Lane Part</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140E559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4F67F9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F896F63"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RTCLPT</w:t>
            </w:r>
          </w:p>
        </w:tc>
      </w:tr>
      <w:tr w:rsidR="00780BAF" w:rsidRPr="000763B3" w14:paraId="75A538E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E20273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Rescue Station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28CC2C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22.6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D18C121"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communication channel</w:t>
            </w:r>
            <w:r w:rsidRPr="000763B3">
              <w:rPr>
                <w:rFonts w:ascii="Arial" w:hAnsi="Arial" w:cs="Arial"/>
                <w:sz w:val="18"/>
                <w:szCs w:val="18"/>
                <w:lang w:val="en-GB"/>
              </w:rPr>
              <w:t xml:space="preserve"> will not be converted.</w:t>
            </w:r>
          </w:p>
          <w:p w14:paraId="19B5E65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Area is not an allowable geometric primitive for </w:t>
            </w:r>
            <w:r w:rsidRPr="000763B3">
              <w:rPr>
                <w:rFonts w:ascii="Arial" w:hAnsi="Arial" w:cs="Arial"/>
                <w:b/>
                <w:sz w:val="18"/>
                <w:szCs w:val="18"/>
                <w:lang w:val="en-GB"/>
              </w:rPr>
              <w:t>RSCSTA</w:t>
            </w:r>
            <w:r w:rsidRPr="000763B3">
              <w:rPr>
                <w:rFonts w:ascii="Arial" w:hAnsi="Arial" w:cs="Arial"/>
                <w:bCs/>
                <w:sz w:val="18"/>
                <w:szCs w:val="18"/>
                <w:lang w:val="en-GB"/>
              </w:rPr>
              <w:t xml:space="preserve">. A </w:t>
            </w:r>
            <w:r w:rsidRPr="000763B3">
              <w:rPr>
                <w:rFonts w:ascii="Arial" w:hAnsi="Arial" w:cs="Arial"/>
                <w:b/>
                <w:bCs/>
                <w:sz w:val="18"/>
                <w:szCs w:val="18"/>
                <w:lang w:val="en-GB"/>
              </w:rPr>
              <w:t>Rescue Station</w:t>
            </w:r>
            <w:r w:rsidRPr="000763B3">
              <w:rPr>
                <w:rFonts w:ascii="Arial" w:hAnsi="Arial" w:cs="Arial"/>
                <w:sz w:val="18"/>
                <w:szCs w:val="18"/>
                <w:lang w:val="en-GB"/>
              </w:rPr>
              <w:t xml:space="preserve"> of geometric primitive surface will be converted to </w:t>
            </w:r>
            <w:r w:rsidRPr="000763B3">
              <w:rPr>
                <w:rFonts w:ascii="Arial" w:hAnsi="Arial" w:cs="Arial"/>
                <w:b/>
                <w:sz w:val="18"/>
                <w:szCs w:val="18"/>
                <w:lang w:val="en-GB"/>
              </w:rPr>
              <w:t>RSCSTA</w:t>
            </w:r>
            <w:r w:rsidRPr="000763B3">
              <w:rPr>
                <w:rFonts w:ascii="Arial" w:hAnsi="Arial" w:cs="Arial"/>
                <w:sz w:val="18"/>
                <w:szCs w:val="18"/>
                <w:lang w:val="en-GB"/>
              </w:rPr>
              <w:t xml:space="preserve"> of geometric primitive point.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25302F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RSCSTA</w:t>
            </w:r>
          </w:p>
        </w:tc>
      </w:tr>
      <w:tr w:rsidR="00780BAF" w:rsidRPr="000763B3" w14:paraId="3D16777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E86110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Restricted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848ECA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17.8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0AC713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vessel class</w:t>
            </w:r>
            <w:r w:rsidRPr="000763B3">
              <w:rPr>
                <w:rFonts w:ascii="Arial" w:hAnsi="Arial" w:cs="Arial"/>
                <w:sz w:val="18"/>
                <w:szCs w:val="18"/>
                <w:lang w:val="en-GB"/>
              </w:rPr>
              <w:t xml:space="preserve"> will not be converted.</w:t>
            </w:r>
          </w:p>
          <w:p w14:paraId="7280A9B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category of restriction</w:t>
            </w:r>
            <w:r w:rsidRPr="000763B3">
              <w:rPr>
                <w:rFonts w:ascii="Arial" w:hAnsi="Arial" w:cs="Arial"/>
                <w:sz w:val="18"/>
                <w:szCs w:val="18"/>
                <w:lang w:val="en-GB"/>
              </w:rPr>
              <w:t xml:space="preserve">, </w:t>
            </w:r>
            <w:r w:rsidRPr="000763B3">
              <w:rPr>
                <w:rFonts w:ascii="Arial" w:hAnsi="Arial" w:cs="Arial"/>
                <w:b/>
                <w:bCs/>
                <w:sz w:val="18"/>
                <w:szCs w:val="18"/>
                <w:lang w:val="en-GB"/>
              </w:rPr>
              <w:t>restriction</w:t>
            </w:r>
            <w:r w:rsidRPr="000763B3">
              <w:rPr>
                <w:rFonts w:ascii="Arial" w:hAnsi="Arial" w:cs="Arial"/>
                <w:sz w:val="18"/>
                <w:szCs w:val="18"/>
                <w:lang w:val="en-GB"/>
              </w:rPr>
              <w:t xml:space="preserve"> and </w:t>
            </w:r>
            <w:r w:rsidRPr="000763B3">
              <w:rPr>
                <w:rFonts w:ascii="Arial" w:hAnsi="Arial" w:cs="Arial"/>
                <w:b/>
                <w:bCs/>
                <w:sz w:val="18"/>
                <w:szCs w:val="18"/>
                <w:lang w:val="en-GB"/>
              </w:rPr>
              <w:t>status</w:t>
            </w:r>
            <w:r w:rsidRPr="000763B3">
              <w:rPr>
                <w:rFonts w:ascii="Arial" w:hAnsi="Arial" w:cs="Arial"/>
                <w:bCs/>
                <w:sz w:val="18"/>
                <w:szCs w:val="18"/>
                <w:lang w:val="en-GB"/>
              </w:rPr>
              <w:t>.</w:t>
            </w:r>
          </w:p>
          <w:p w14:paraId="4CFCB88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1640555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sz w:val="18"/>
                <w:szCs w:val="18"/>
                <w:lang w:val="en-GB"/>
              </w:rPr>
              <w:t>RESARE</w:t>
            </w:r>
          </w:p>
        </w:tc>
      </w:tr>
      <w:tr w:rsidR="00780BAF" w:rsidRPr="000763B3" w14:paraId="28F138A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1F2FFE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Retroreflector</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025026A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7E8619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8F48DD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RETRFL</w:t>
            </w:r>
          </w:p>
        </w:tc>
      </w:tr>
      <w:tr w:rsidR="00780BAF" w:rsidRPr="000763B3" w14:paraId="38C91E7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916710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River</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7CFBBD2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094CBFF"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762EA73"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bCs/>
                <w:sz w:val="18"/>
                <w:szCs w:val="18"/>
                <w:lang w:val="en-GB"/>
              </w:rPr>
              <w:t>RIVERS</w:t>
            </w:r>
          </w:p>
        </w:tc>
      </w:tr>
      <w:tr w:rsidR="00780BAF" w:rsidRPr="000763B3" w14:paraId="049CA2C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6A16E4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Road</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A1161F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6.15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7E8A42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2EDB74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ROADWY</w:t>
            </w:r>
          </w:p>
        </w:tc>
      </w:tr>
      <w:tr w:rsidR="00780BAF" w:rsidRPr="000763B3" w14:paraId="6F999833"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81D04B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Runway</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C4B575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1639E6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5C05C1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RUNWAY</w:t>
            </w:r>
          </w:p>
        </w:tc>
      </w:tr>
      <w:tr w:rsidR="00780BAF" w:rsidRPr="000763B3" w14:paraId="24ED5457"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270BF0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Safe Water Beacon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6A5E76E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503FDF1"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visual prominence</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531DCB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BCNSAW</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28FE6A72"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FC94AB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Safe Water Buoy</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845639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90B8343"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19B7532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BOYSAW</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780BAF" w:rsidRPr="000763B3" w14:paraId="2C737D3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346586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Sandwave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7CB9473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12.4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AEE2235"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CA336A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SNDWAV</w:t>
            </w:r>
          </w:p>
        </w:tc>
      </w:tr>
      <w:tr w:rsidR="00780BAF" w:rsidRPr="000763B3" w14:paraId="64C0CE6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5970F0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Sea Area/Named Water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6F276E6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9.1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6C36BD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sea area</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220CEBD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SEAARE</w:t>
            </w:r>
          </w:p>
        </w:tc>
      </w:tr>
      <w:tr w:rsidR="00780BAF" w:rsidRPr="000763B3" w14:paraId="6E30B07C"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3BA445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Seabed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BDBB28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12.1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65D2D2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underlying layer</w:t>
            </w:r>
            <w:r w:rsidRPr="000763B3">
              <w:rPr>
                <w:rFonts w:ascii="Arial" w:hAnsi="Arial" w:cs="Arial"/>
                <w:sz w:val="18"/>
                <w:szCs w:val="18"/>
                <w:lang w:val="en-GB"/>
              </w:rPr>
              <w:t xml:space="preserve"> will not be converted.</w:t>
            </w:r>
          </w:p>
          <w:p w14:paraId="5F9AF76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NATSUR and NATQUA for conversion of complex attribute </w:t>
            </w:r>
            <w:r w:rsidRPr="000763B3">
              <w:rPr>
                <w:rFonts w:ascii="Arial" w:hAnsi="Arial" w:cs="Arial"/>
                <w:b/>
                <w:bCs/>
                <w:sz w:val="18"/>
                <w:szCs w:val="18"/>
                <w:lang w:val="en-GB"/>
              </w:rPr>
              <w:t>surface characteristics</w:t>
            </w:r>
            <w:r w:rsidRPr="000763B3">
              <w:rPr>
                <w:rFonts w:ascii="Arial" w:hAnsi="Arial" w:cs="Arial"/>
                <w:sz w:val="18"/>
                <w:szCs w:val="18"/>
                <w:lang w:val="en-GB"/>
              </w:rPr>
              <w:t>. See clause 12.1 and S-57 UOC clause 7.1.</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712256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SBDARE</w:t>
            </w:r>
          </w:p>
        </w:tc>
      </w:tr>
      <w:tr w:rsidR="00780BAF" w:rsidRPr="000763B3" w14:paraId="2375272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CEF725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sz w:val="18"/>
                <w:szCs w:val="18"/>
                <w:lang w:val="en-GB"/>
              </w:rPr>
              <w:t>Seagrass</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69035A9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12.3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0B70F8C"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9DC4CA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WEDKLP</w:t>
            </w:r>
          </w:p>
        </w:tc>
      </w:tr>
      <w:tr w:rsidR="00780BAF" w:rsidRPr="000763B3" w14:paraId="41ACE10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06C4C3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Seaplane Landing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5B4277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B5B6330"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restriction</w:t>
            </w:r>
            <w:r w:rsidRPr="000763B3">
              <w:rPr>
                <w:rFonts w:ascii="Arial" w:hAnsi="Arial" w:cs="Arial"/>
                <w:bCs/>
                <w:sz w:val="18"/>
                <w:szCs w:val="18"/>
                <w:lang w:val="en-GB"/>
              </w:rPr>
              <w:t>.</w:t>
            </w:r>
          </w:p>
          <w:p w14:paraId="5BF9098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BF002E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SPLARE</w:t>
            </w:r>
          </w:p>
        </w:tc>
      </w:tr>
      <w:tr w:rsidR="00780BAF" w:rsidRPr="000763B3" w14:paraId="655660A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04122C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Service Hours</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7DE1163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24.2</w:t>
            </w:r>
          </w:p>
        </w:tc>
        <w:tc>
          <w:tcPr>
            <w:tcW w:w="7371" w:type="dxa"/>
            <w:gridSpan w:val="2"/>
            <w:tcBorders>
              <w:top w:val="single" w:sz="8" w:space="0" w:color="000000"/>
              <w:left w:val="single" w:sz="8" w:space="0" w:color="000000"/>
              <w:bottom w:val="single" w:sz="8" w:space="0" w:color="000000"/>
              <w:right w:val="single" w:sz="8" w:space="0" w:color="000000"/>
            </w:tcBorders>
            <w:shd w:val="clear" w:color="auto" w:fill="F2F2F2"/>
          </w:tcPr>
          <w:p w14:paraId="3F1D627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sz w:val="18"/>
                <w:szCs w:val="18"/>
                <w:lang w:val="en-GB"/>
              </w:rPr>
              <w:t>No attributes will be converted to the corresponding attributes on the associated S-57 Object instance(s) (see clause 24.2), unless required in accordance with national requirements.</w:t>
            </w:r>
          </w:p>
        </w:tc>
      </w:tr>
      <w:tr w:rsidR="00780BAF" w:rsidRPr="000763B3" w14:paraId="422E3FA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DC65A6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Shoreline Construction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7D861D2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D19E3F9"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horizontal length</w:t>
            </w:r>
            <w:r w:rsidRPr="000763B3">
              <w:rPr>
                <w:rFonts w:ascii="Arial" w:hAnsi="Arial" w:cs="Arial"/>
                <w:sz w:val="18"/>
                <w:szCs w:val="18"/>
                <w:lang w:val="en-GB"/>
              </w:rPr>
              <w:t xml:space="preserve"> and </w:t>
            </w:r>
            <w:r w:rsidRPr="000763B3">
              <w:rPr>
                <w:rFonts w:ascii="Arial" w:hAnsi="Arial" w:cs="Arial"/>
                <w:b/>
                <w:bCs/>
                <w:sz w:val="18"/>
                <w:szCs w:val="18"/>
                <w:lang w:val="en-GB"/>
              </w:rPr>
              <w:t>horizontal width</w:t>
            </w:r>
            <w:r w:rsidRPr="000763B3">
              <w:rPr>
                <w:rFonts w:ascii="Arial" w:hAnsi="Arial" w:cs="Arial"/>
                <w:sz w:val="18"/>
                <w:szCs w:val="18"/>
                <w:lang w:val="en-GB"/>
              </w:rPr>
              <w:t xml:space="preserve"> will not be converted when converting to </w:t>
            </w:r>
            <w:r w:rsidRPr="000763B3">
              <w:rPr>
                <w:rFonts w:ascii="Arial" w:hAnsi="Arial" w:cs="Arial"/>
                <w:b/>
                <w:bCs/>
                <w:sz w:val="18"/>
                <w:szCs w:val="18"/>
                <w:lang w:val="en-GB"/>
              </w:rPr>
              <w:t>MORFAC</w:t>
            </w:r>
            <w:r w:rsidRPr="000763B3">
              <w:rPr>
                <w:rFonts w:ascii="Arial" w:hAnsi="Arial" w:cs="Arial"/>
                <w:sz w:val="18"/>
                <w:szCs w:val="18"/>
                <w:lang w:val="en-GB"/>
              </w:rPr>
              <w:t>.</w:t>
            </w:r>
          </w:p>
          <w:p w14:paraId="054B89EC"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shoreline construction</w:t>
            </w:r>
            <w:r w:rsidRPr="000763B3">
              <w:rPr>
                <w:rFonts w:ascii="Arial" w:hAnsi="Arial" w:cs="Arial"/>
                <w:bCs/>
                <w:sz w:val="18"/>
                <w:szCs w:val="18"/>
                <w:lang w:val="en-GB"/>
              </w:rPr>
              <w:t xml:space="preserve">, </w:t>
            </w:r>
            <w:r w:rsidRPr="000763B3">
              <w:rPr>
                <w:rFonts w:ascii="Arial" w:hAnsi="Arial" w:cs="Arial"/>
                <w:b/>
                <w:sz w:val="18"/>
                <w:szCs w:val="18"/>
                <w:lang w:val="en-GB"/>
              </w:rPr>
              <w:t>nature of construction</w:t>
            </w:r>
            <w:r w:rsidRPr="000763B3">
              <w:rPr>
                <w:rFonts w:ascii="Arial" w:hAnsi="Arial" w:cs="Arial"/>
                <w:bCs/>
                <w:sz w:val="18"/>
                <w:szCs w:val="18"/>
                <w:lang w:val="en-GB"/>
              </w:rPr>
              <w:t xml:space="preserve"> and </w:t>
            </w:r>
            <w:r w:rsidRPr="000763B3">
              <w:rPr>
                <w:rFonts w:ascii="Arial" w:hAnsi="Arial" w:cs="Arial"/>
                <w:b/>
                <w:sz w:val="18"/>
                <w:szCs w:val="18"/>
                <w:lang w:val="en-GB"/>
              </w:rPr>
              <w:t>status</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3DF6DAA2"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SLCONS</w:t>
            </w:r>
            <w:r w:rsidRPr="000763B3">
              <w:rPr>
                <w:rFonts w:ascii="Arial" w:hAnsi="Arial" w:cs="Arial"/>
                <w:bCs/>
                <w:sz w:val="18"/>
                <w:szCs w:val="18"/>
                <w:lang w:val="en-GB"/>
              </w:rPr>
              <w:t xml:space="preserve">, </w:t>
            </w:r>
            <w:r w:rsidRPr="000763B3">
              <w:rPr>
                <w:rFonts w:ascii="Arial" w:hAnsi="Arial" w:cs="Arial"/>
                <w:b/>
                <w:sz w:val="18"/>
                <w:szCs w:val="18"/>
                <w:lang w:val="en-GB"/>
              </w:rPr>
              <w:t>MORFAC</w:t>
            </w:r>
          </w:p>
        </w:tc>
      </w:tr>
      <w:tr w:rsidR="00780BAF" w:rsidRPr="000763B3" w14:paraId="675840C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34D02D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Signal Station Traffic</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C72169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22.5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FDA8D8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Area is not an allowable geometric primitive for </w:t>
            </w:r>
            <w:r w:rsidRPr="000763B3">
              <w:rPr>
                <w:rFonts w:ascii="Arial" w:hAnsi="Arial" w:cs="Arial"/>
                <w:b/>
                <w:sz w:val="18"/>
                <w:szCs w:val="18"/>
                <w:lang w:val="en-GB"/>
              </w:rPr>
              <w:t>SISTAT</w:t>
            </w:r>
            <w:r w:rsidRPr="000763B3">
              <w:rPr>
                <w:rFonts w:ascii="Arial" w:hAnsi="Arial" w:cs="Arial"/>
                <w:bCs/>
                <w:sz w:val="18"/>
                <w:szCs w:val="18"/>
                <w:lang w:val="en-GB"/>
              </w:rPr>
              <w:t xml:space="preserve">. A </w:t>
            </w:r>
            <w:r w:rsidRPr="000763B3">
              <w:rPr>
                <w:rFonts w:ascii="Arial" w:hAnsi="Arial" w:cs="Arial"/>
                <w:b/>
                <w:bCs/>
                <w:sz w:val="18"/>
                <w:szCs w:val="18"/>
                <w:lang w:val="en-GB"/>
              </w:rPr>
              <w:t>Signal Station Traffic</w:t>
            </w:r>
            <w:r w:rsidRPr="000763B3">
              <w:rPr>
                <w:rFonts w:ascii="Arial" w:hAnsi="Arial" w:cs="Arial"/>
                <w:sz w:val="18"/>
                <w:szCs w:val="18"/>
                <w:lang w:val="en-GB"/>
              </w:rPr>
              <w:t xml:space="preserve"> of geometric primitive surface will be converted to </w:t>
            </w:r>
            <w:r w:rsidRPr="000763B3">
              <w:rPr>
                <w:rFonts w:ascii="Arial" w:hAnsi="Arial" w:cs="Arial"/>
                <w:b/>
                <w:bCs/>
                <w:sz w:val="18"/>
                <w:szCs w:val="18"/>
                <w:lang w:val="en-GB"/>
              </w:rPr>
              <w:t>SISTAT</w:t>
            </w:r>
            <w:r w:rsidRPr="000763B3">
              <w:rPr>
                <w:rFonts w:ascii="Arial" w:hAnsi="Arial" w:cs="Arial"/>
                <w:sz w:val="18"/>
                <w:szCs w:val="18"/>
                <w:lang w:val="en-GB"/>
              </w:rPr>
              <w:t xml:space="preserve"> of geometric primitive point.</w:t>
            </w:r>
          </w:p>
          <w:p w14:paraId="7E756F7A"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Reconcile conversion of S-101 attribute </w:t>
            </w:r>
            <w:r w:rsidRPr="000763B3">
              <w:rPr>
                <w:rFonts w:ascii="Arial" w:hAnsi="Arial" w:cs="Arial"/>
                <w:b/>
                <w:bCs/>
                <w:sz w:val="18"/>
                <w:szCs w:val="18"/>
                <w:lang w:val="en-GB"/>
              </w:rPr>
              <w:t>communication channel</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A4294E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SISTAT</w:t>
            </w:r>
          </w:p>
        </w:tc>
      </w:tr>
      <w:tr w:rsidR="00780BAF" w:rsidRPr="000763B3" w14:paraId="1E7CDB3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FBB10A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Signal Station Warning</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067AAD2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22.4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B50E2B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Area is not an allowable geometric primitive for </w:t>
            </w:r>
            <w:r w:rsidRPr="000763B3">
              <w:rPr>
                <w:rFonts w:ascii="Arial" w:hAnsi="Arial" w:cs="Arial"/>
                <w:b/>
                <w:sz w:val="18"/>
                <w:szCs w:val="18"/>
                <w:lang w:val="en-GB"/>
              </w:rPr>
              <w:t>SISTAW</w:t>
            </w:r>
            <w:r w:rsidRPr="000763B3">
              <w:rPr>
                <w:rFonts w:ascii="Arial" w:hAnsi="Arial" w:cs="Arial"/>
                <w:bCs/>
                <w:sz w:val="18"/>
                <w:szCs w:val="18"/>
                <w:lang w:val="en-GB"/>
              </w:rPr>
              <w:t xml:space="preserve">. A </w:t>
            </w:r>
            <w:r w:rsidRPr="000763B3">
              <w:rPr>
                <w:rFonts w:ascii="Arial" w:hAnsi="Arial" w:cs="Arial"/>
                <w:b/>
                <w:bCs/>
                <w:sz w:val="18"/>
                <w:szCs w:val="18"/>
                <w:lang w:val="en-GB"/>
              </w:rPr>
              <w:t>Signal Station Warning</w:t>
            </w:r>
            <w:r w:rsidRPr="000763B3">
              <w:rPr>
                <w:rFonts w:ascii="Arial" w:hAnsi="Arial" w:cs="Arial"/>
                <w:sz w:val="18"/>
                <w:szCs w:val="18"/>
                <w:lang w:val="en-GB"/>
              </w:rPr>
              <w:t xml:space="preserve"> of geometric primitive surface will be converted to </w:t>
            </w:r>
            <w:r w:rsidRPr="000763B3">
              <w:rPr>
                <w:rFonts w:ascii="Arial" w:hAnsi="Arial" w:cs="Arial"/>
                <w:b/>
                <w:bCs/>
                <w:sz w:val="18"/>
                <w:szCs w:val="18"/>
                <w:lang w:val="en-GB"/>
              </w:rPr>
              <w:t>SISTAW</w:t>
            </w:r>
            <w:r w:rsidRPr="000763B3">
              <w:rPr>
                <w:rFonts w:ascii="Arial" w:hAnsi="Arial" w:cs="Arial"/>
                <w:sz w:val="18"/>
                <w:szCs w:val="18"/>
                <w:lang w:val="en-GB"/>
              </w:rPr>
              <w:t xml:space="preserve"> of geometric primitive point.</w:t>
            </w:r>
          </w:p>
          <w:p w14:paraId="59167FD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S-101 attribute </w:t>
            </w:r>
            <w:r w:rsidRPr="000763B3">
              <w:rPr>
                <w:rFonts w:ascii="Arial" w:hAnsi="Arial" w:cs="Arial"/>
                <w:b/>
                <w:bCs/>
                <w:sz w:val="18"/>
                <w:szCs w:val="18"/>
                <w:lang w:val="en-GB"/>
              </w:rPr>
              <w:t>communication channel</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F34250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SISTAW</w:t>
            </w:r>
          </w:p>
        </w:tc>
      </w:tr>
      <w:tr w:rsidR="00780BAF" w:rsidRPr="000763B3" w14:paraId="51AA70E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36F3129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Silo/Tank</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61C1DF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7.3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FB76088"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product</w:t>
            </w:r>
            <w:r w:rsidRPr="000763B3">
              <w:rPr>
                <w:rFonts w:ascii="Arial" w:hAnsi="Arial" w:cs="Arial"/>
                <w:bCs/>
                <w:sz w:val="18"/>
                <w:szCs w:val="18"/>
                <w:lang w:val="en-GB"/>
              </w:rPr>
              <w:t>.</w:t>
            </w:r>
          </w:p>
          <w:p w14:paraId="58FF114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C46C2C2"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SILTNK</w:t>
            </w:r>
          </w:p>
        </w:tc>
      </w:tr>
      <w:tr w:rsidR="00780BAF" w:rsidRPr="000763B3" w14:paraId="17A103C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2B950D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Slope Topline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6A60020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5.15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03BAFC7"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CD30CD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SLOTOP</w:t>
            </w:r>
          </w:p>
        </w:tc>
      </w:tr>
      <w:tr w:rsidR="00780BAF" w:rsidRPr="000763B3" w14:paraId="413D20E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71BBA5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Sloping Ground</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1DC75A6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5.14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3E4009E"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Population of standardised text string in INFORM for converted </w:t>
            </w:r>
            <w:r w:rsidRPr="000763B3">
              <w:rPr>
                <w:rFonts w:ascii="Arial" w:hAnsi="Arial" w:cs="Arial"/>
                <w:b/>
                <w:bCs/>
                <w:sz w:val="18"/>
                <w:szCs w:val="18"/>
                <w:lang w:val="en-GB"/>
              </w:rPr>
              <w:t>LNDMRK</w:t>
            </w:r>
            <w:r w:rsidRPr="000763B3">
              <w:rPr>
                <w:rFonts w:ascii="Arial" w:hAnsi="Arial" w:cs="Arial"/>
                <w:sz w:val="18"/>
                <w:szCs w:val="18"/>
                <w:lang w:val="en-GB"/>
              </w:rPr>
              <w:t xml:space="preserve"> Objects. See clause 5.14.</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CF86B6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SLOGRD</w:t>
            </w:r>
            <w:r w:rsidRPr="000763B3">
              <w:rPr>
                <w:rFonts w:ascii="Arial" w:hAnsi="Arial" w:cs="Arial"/>
                <w:bCs/>
                <w:sz w:val="18"/>
                <w:szCs w:val="18"/>
                <w:lang w:val="en-GB"/>
              </w:rPr>
              <w:t xml:space="preserve">, </w:t>
            </w:r>
            <w:r w:rsidRPr="000763B3">
              <w:rPr>
                <w:rFonts w:ascii="Arial" w:hAnsi="Arial" w:cs="Arial"/>
                <w:b/>
                <w:sz w:val="18"/>
                <w:szCs w:val="18"/>
                <w:lang w:val="en-GB"/>
              </w:rPr>
              <w:t>LNDMRK</w:t>
            </w:r>
          </w:p>
        </w:tc>
      </w:tr>
      <w:tr w:rsidR="00780BAF" w:rsidRPr="000763B3" w14:paraId="735E5F81"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1231A6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Small Craft Facility</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1AB9946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22.8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C7EEDDC"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C7804D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SMCFAC</w:t>
            </w:r>
          </w:p>
        </w:tc>
      </w:tr>
      <w:tr w:rsidR="00780BAF" w:rsidRPr="000763B3" w14:paraId="0DA88504"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682C8E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Sounding</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6263300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11.3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237112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technique of vertical measurement</w:t>
            </w:r>
            <w:r w:rsidRPr="000763B3">
              <w:rPr>
                <w:rFonts w:ascii="Arial" w:hAnsi="Arial" w:cs="Arial"/>
                <w:sz w:val="18"/>
                <w:szCs w:val="18"/>
                <w:lang w:val="en-GB"/>
              </w:rPr>
              <w:t>.</w:t>
            </w:r>
          </w:p>
          <w:p w14:paraId="659ADCD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Ensure appropriate population of S-57 attribute EXPSOU where appropriate. See clause 11.3 and S-57 UOC clause 5.3.</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117EB3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SOUNDG</w:t>
            </w:r>
          </w:p>
        </w:tc>
      </w:tr>
      <w:tr w:rsidR="00780BAF" w:rsidRPr="000763B3" w14:paraId="1C16453C"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503959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Sounding Datum</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58F7EF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D07950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vertical datum</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16ECF8E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M_SDAT</w:t>
            </w:r>
          </w:p>
        </w:tc>
      </w:tr>
      <w:tr w:rsidR="00780BAF" w:rsidRPr="000763B3" w14:paraId="2CD7A84A"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1D6ADDE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Span Fixed</w:t>
            </w:r>
          </w:p>
        </w:tc>
        <w:tc>
          <w:tcPr>
            <w:tcW w:w="1011" w:type="dxa"/>
            <w:tcBorders>
              <w:top w:val="single" w:sz="8" w:space="0" w:color="000000"/>
              <w:left w:val="single" w:sz="8" w:space="0" w:color="000000"/>
              <w:bottom w:val="single" w:sz="8" w:space="0" w:color="000000"/>
              <w:right w:val="single" w:sz="8" w:space="0" w:color="000000"/>
            </w:tcBorders>
          </w:tcPr>
          <w:p w14:paraId="27D0796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6.6, </w:t>
            </w:r>
            <w:r w:rsidRPr="000763B3">
              <w:rPr>
                <w:rFonts w:ascii="Arial" w:hAnsi="Arial" w:cs="Arial"/>
                <w:b/>
                <w:bCs/>
                <w:sz w:val="18"/>
                <w:szCs w:val="18"/>
                <w:lang w:val="en-GB"/>
              </w:rPr>
              <w:t>6.7</w:t>
            </w:r>
            <w:r w:rsidRPr="000763B3">
              <w:rPr>
                <w:rFonts w:ascii="Arial" w:hAnsi="Arial" w:cs="Arial"/>
                <w:sz w:val="18"/>
                <w:szCs w:val="18"/>
                <w:lang w:val="en-GB"/>
              </w:rPr>
              <w:t>, 6.8</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03CD657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See entry for </w:t>
            </w:r>
            <w:r w:rsidRPr="000763B3">
              <w:rPr>
                <w:rFonts w:ascii="Arial" w:hAnsi="Arial" w:cs="Arial"/>
                <w:b/>
                <w:sz w:val="18"/>
                <w:szCs w:val="18"/>
                <w:lang w:val="en-GB"/>
              </w:rPr>
              <w:t>Bridge</w:t>
            </w:r>
            <w:r w:rsidRPr="000763B3">
              <w:rPr>
                <w:rFonts w:ascii="Arial" w:hAnsi="Arial" w:cs="Arial"/>
                <w:sz w:val="18"/>
                <w:szCs w:val="18"/>
                <w:lang w:val="en-GB"/>
              </w:rPr>
              <w:t xml:space="preserve"> above.</w:t>
            </w:r>
          </w:p>
          <w:p w14:paraId="79BB51C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shd w:val="clear" w:color="auto" w:fill="F2F2F2"/>
                <w:lang w:val="en-GB"/>
              </w:rPr>
              <w:t xml:space="preserve">Restricted allowable S-57 enumerate values for </w:t>
            </w:r>
            <w:r w:rsidRPr="000763B3">
              <w:rPr>
                <w:rFonts w:ascii="Arial" w:hAnsi="Arial" w:cs="Arial"/>
                <w:b/>
                <w:sz w:val="18"/>
                <w:szCs w:val="18"/>
                <w:shd w:val="clear" w:color="auto" w:fill="F2F2F2"/>
                <w:lang w:val="en-GB"/>
              </w:rPr>
              <w:t>vertical datum</w:t>
            </w:r>
            <w:r w:rsidRPr="000763B3">
              <w:rPr>
                <w:rFonts w:ascii="Arial" w:hAnsi="Arial" w:cs="Arial"/>
                <w:bCs/>
                <w:sz w:val="18"/>
                <w:szCs w:val="18"/>
                <w:shd w:val="clear" w:color="auto" w:fill="F2F2F2"/>
                <w:lang w:val="en-GB"/>
              </w:rPr>
              <w:t>.</w:t>
            </w:r>
          </w:p>
        </w:tc>
        <w:tc>
          <w:tcPr>
            <w:tcW w:w="1134" w:type="dxa"/>
            <w:tcBorders>
              <w:top w:val="single" w:sz="8" w:space="0" w:color="000000"/>
              <w:left w:val="single" w:sz="8" w:space="0" w:color="000000"/>
              <w:bottom w:val="single" w:sz="8" w:space="0" w:color="000000"/>
              <w:right w:val="single" w:sz="8" w:space="0" w:color="000000"/>
            </w:tcBorders>
          </w:tcPr>
          <w:p w14:paraId="223D830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sz w:val="18"/>
                <w:szCs w:val="18"/>
                <w:lang w:val="en-GB"/>
              </w:rPr>
              <w:t>BRIDGE</w:t>
            </w:r>
          </w:p>
        </w:tc>
      </w:tr>
      <w:tr w:rsidR="00780BAF" w:rsidRPr="000763B3" w14:paraId="543A2F8A"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685FDA1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Span Opening</w:t>
            </w:r>
          </w:p>
        </w:tc>
        <w:tc>
          <w:tcPr>
            <w:tcW w:w="1011" w:type="dxa"/>
            <w:tcBorders>
              <w:top w:val="single" w:sz="8" w:space="0" w:color="000000"/>
              <w:left w:val="single" w:sz="8" w:space="0" w:color="000000"/>
              <w:bottom w:val="single" w:sz="8" w:space="0" w:color="000000"/>
              <w:right w:val="single" w:sz="8" w:space="0" w:color="000000"/>
            </w:tcBorders>
          </w:tcPr>
          <w:p w14:paraId="403DF7C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6.6, 6.7, </w:t>
            </w:r>
            <w:r w:rsidRPr="000763B3">
              <w:rPr>
                <w:rFonts w:ascii="Arial" w:hAnsi="Arial" w:cs="Arial"/>
                <w:b/>
                <w:bCs/>
                <w:sz w:val="18"/>
                <w:szCs w:val="18"/>
                <w:lang w:val="en-GB"/>
              </w:rPr>
              <w:t>6.8</w:t>
            </w:r>
          </w:p>
        </w:tc>
        <w:tc>
          <w:tcPr>
            <w:tcW w:w="6237" w:type="dxa"/>
            <w:tcBorders>
              <w:top w:val="single" w:sz="8" w:space="0" w:color="000000"/>
              <w:left w:val="single" w:sz="8" w:space="0" w:color="000000"/>
              <w:bottom w:val="single" w:sz="8" w:space="0" w:color="000000"/>
              <w:right w:val="single" w:sz="8" w:space="0" w:color="000000"/>
            </w:tcBorders>
            <w:shd w:val="clear" w:color="auto" w:fill="auto"/>
          </w:tcPr>
          <w:p w14:paraId="24573DD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See entry for </w:t>
            </w:r>
            <w:r w:rsidRPr="000763B3">
              <w:rPr>
                <w:rFonts w:ascii="Arial" w:hAnsi="Arial" w:cs="Arial"/>
                <w:b/>
                <w:sz w:val="18"/>
                <w:szCs w:val="18"/>
                <w:lang w:val="en-GB"/>
              </w:rPr>
              <w:t>Bridge</w:t>
            </w:r>
            <w:r w:rsidRPr="000763B3">
              <w:rPr>
                <w:rFonts w:ascii="Arial" w:hAnsi="Arial" w:cs="Arial"/>
                <w:sz w:val="18"/>
                <w:szCs w:val="18"/>
                <w:lang w:val="en-GB"/>
              </w:rPr>
              <w:t xml:space="preserve"> above.</w:t>
            </w:r>
          </w:p>
          <w:p w14:paraId="41EC7C4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shd w:val="clear" w:color="auto" w:fill="F2F2F2"/>
                <w:lang w:val="en-GB"/>
              </w:rPr>
              <w:t xml:space="preserve">Restricted allowable S-57 enumerate values for </w:t>
            </w:r>
            <w:r w:rsidRPr="000763B3">
              <w:rPr>
                <w:rFonts w:ascii="Arial" w:hAnsi="Arial" w:cs="Arial"/>
                <w:b/>
                <w:sz w:val="18"/>
                <w:szCs w:val="18"/>
                <w:shd w:val="clear" w:color="auto" w:fill="F2F2F2"/>
                <w:lang w:val="en-GB"/>
              </w:rPr>
              <w:t>vertical datum</w:t>
            </w:r>
            <w:r w:rsidRPr="000763B3">
              <w:rPr>
                <w:rFonts w:ascii="Arial" w:hAnsi="Arial" w:cs="Arial"/>
                <w:bCs/>
                <w:sz w:val="18"/>
                <w:szCs w:val="18"/>
                <w:shd w:val="clear" w:color="auto" w:fill="F2F2F2"/>
                <w:lang w:val="en-GB"/>
              </w:rPr>
              <w:t>.</w:t>
            </w:r>
          </w:p>
        </w:tc>
        <w:tc>
          <w:tcPr>
            <w:tcW w:w="1134" w:type="dxa"/>
            <w:tcBorders>
              <w:top w:val="single" w:sz="8" w:space="0" w:color="000000"/>
              <w:left w:val="single" w:sz="8" w:space="0" w:color="000000"/>
              <w:bottom w:val="single" w:sz="8" w:space="0" w:color="000000"/>
              <w:right w:val="single" w:sz="8" w:space="0" w:color="000000"/>
            </w:tcBorders>
          </w:tcPr>
          <w:p w14:paraId="2868B6D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
                <w:sz w:val="18"/>
                <w:szCs w:val="18"/>
                <w:lang w:val="en-GB"/>
              </w:rPr>
              <w:t>BRIDGE</w:t>
            </w:r>
          </w:p>
        </w:tc>
      </w:tr>
      <w:tr w:rsidR="00780BAF" w:rsidRPr="000763B3" w14:paraId="7DEBA632" w14:textId="77777777" w:rsidTr="00B50EE1">
        <w:trPr>
          <w:cantSplit/>
          <w:jc w:val="center"/>
        </w:trPr>
        <w:tc>
          <w:tcPr>
            <w:tcW w:w="1843" w:type="dxa"/>
            <w:tcBorders>
              <w:top w:val="single" w:sz="8" w:space="0" w:color="000000"/>
              <w:left w:val="single" w:sz="8" w:space="0" w:color="000000"/>
              <w:bottom w:val="single" w:sz="8" w:space="0" w:color="000000"/>
              <w:right w:val="single" w:sz="8" w:space="0" w:color="000000"/>
            </w:tcBorders>
          </w:tcPr>
          <w:p w14:paraId="573EA323"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Spatial Quality</w:t>
            </w:r>
          </w:p>
        </w:tc>
        <w:tc>
          <w:tcPr>
            <w:tcW w:w="1011" w:type="dxa"/>
            <w:tcBorders>
              <w:top w:val="single" w:sz="8" w:space="0" w:color="000000"/>
              <w:left w:val="single" w:sz="8" w:space="0" w:color="000000"/>
              <w:bottom w:val="single" w:sz="8" w:space="0" w:color="000000"/>
              <w:right w:val="single" w:sz="8" w:space="0" w:color="000000"/>
            </w:tcBorders>
          </w:tcPr>
          <w:p w14:paraId="1905660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24.5</w:t>
            </w:r>
          </w:p>
        </w:tc>
        <w:tc>
          <w:tcPr>
            <w:tcW w:w="7371" w:type="dxa"/>
            <w:gridSpan w:val="2"/>
            <w:tcBorders>
              <w:top w:val="single" w:sz="8" w:space="0" w:color="000000"/>
              <w:left w:val="single" w:sz="8" w:space="0" w:color="000000"/>
              <w:bottom w:val="single" w:sz="8" w:space="0" w:color="000000"/>
              <w:right w:val="single" w:sz="8" w:space="0" w:color="000000"/>
            </w:tcBorders>
            <w:shd w:val="clear" w:color="auto" w:fill="auto"/>
          </w:tcPr>
          <w:p w14:paraId="7F282575" w14:textId="77777777" w:rsidR="00780BAF" w:rsidRPr="000763B3" w:rsidRDefault="00780BAF" w:rsidP="00780BAF">
            <w:pPr>
              <w:shd w:val="clear" w:color="auto" w:fill="F2F2F2"/>
              <w:spacing w:before="60" w:after="60"/>
              <w:rPr>
                <w:rFonts w:ascii="Arial" w:hAnsi="Arial" w:cs="Arial"/>
                <w:sz w:val="18"/>
                <w:szCs w:val="18"/>
                <w:lang w:val="en-GB"/>
              </w:rPr>
            </w:pPr>
            <w:r w:rsidRPr="000763B3">
              <w:rPr>
                <w:rFonts w:ascii="Arial" w:hAnsi="Arial" w:cs="Arial"/>
                <w:sz w:val="18"/>
                <w:szCs w:val="18"/>
                <w:lang w:val="en-GB"/>
              </w:rPr>
              <w:t xml:space="preserve">Attributes for an instance of the Information type </w:t>
            </w:r>
            <w:r w:rsidRPr="000763B3">
              <w:rPr>
                <w:rFonts w:ascii="Arial" w:hAnsi="Arial" w:cs="Arial"/>
                <w:b/>
                <w:bCs/>
                <w:sz w:val="18"/>
                <w:szCs w:val="18"/>
                <w:lang w:val="en-GB"/>
              </w:rPr>
              <w:t>Spatial Quality</w:t>
            </w:r>
            <w:r w:rsidRPr="000763B3">
              <w:rPr>
                <w:rFonts w:ascii="Arial" w:hAnsi="Arial" w:cs="Arial"/>
                <w:sz w:val="18"/>
                <w:szCs w:val="18"/>
                <w:lang w:val="en-GB"/>
              </w:rPr>
              <w:t xml:space="preserve"> will be converted to the corresponding spatial attributes on the associated S-57 Object instance(s) only if included in association </w:t>
            </w:r>
            <w:r w:rsidRPr="000763B3">
              <w:rPr>
                <w:rFonts w:ascii="Arial" w:hAnsi="Arial" w:cs="Arial"/>
                <w:b/>
                <w:bCs/>
                <w:sz w:val="18"/>
                <w:szCs w:val="18"/>
                <w:lang w:val="en-GB"/>
              </w:rPr>
              <w:t>Spatial Association</w:t>
            </w:r>
            <w:r w:rsidRPr="000763B3">
              <w:rPr>
                <w:rFonts w:ascii="Arial" w:hAnsi="Arial" w:cs="Arial"/>
                <w:sz w:val="18"/>
                <w:szCs w:val="18"/>
                <w:lang w:val="en-GB"/>
              </w:rPr>
              <w:t xml:space="preserve"> (see clause 24.5).</w:t>
            </w:r>
          </w:p>
          <w:p w14:paraId="4231F091" w14:textId="77777777" w:rsidR="00780BAF" w:rsidRPr="000763B3" w:rsidRDefault="00780BAF" w:rsidP="00780BAF">
            <w:pPr>
              <w:shd w:val="clear" w:color="auto" w:fill="F2F2F2"/>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sz w:val="18"/>
                <w:szCs w:val="18"/>
                <w:lang w:val="en-GB"/>
              </w:rPr>
              <w:t>fixed date range</w:t>
            </w:r>
            <w:r w:rsidRPr="000763B3">
              <w:rPr>
                <w:rFonts w:ascii="Arial" w:hAnsi="Arial" w:cs="Arial"/>
                <w:sz w:val="18"/>
                <w:szCs w:val="18"/>
                <w:lang w:val="en-GB"/>
              </w:rPr>
              <w:t xml:space="preserve"> will not be converted.</w:t>
            </w:r>
          </w:p>
          <w:p w14:paraId="10E6B64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converted values for S-57 spatial attributes POSACC and SOUACC if more than one instance of </w:t>
            </w:r>
            <w:r w:rsidRPr="000763B3">
              <w:rPr>
                <w:rFonts w:ascii="Arial" w:hAnsi="Arial" w:cs="Arial"/>
                <w:b/>
                <w:bCs/>
                <w:sz w:val="18"/>
                <w:szCs w:val="18"/>
                <w:lang w:val="en-GB"/>
              </w:rPr>
              <w:t>spatial accuracy</w:t>
            </w:r>
            <w:r w:rsidRPr="000763B3">
              <w:rPr>
                <w:rFonts w:ascii="Arial" w:hAnsi="Arial" w:cs="Arial"/>
                <w:sz w:val="18"/>
                <w:szCs w:val="18"/>
                <w:lang w:val="en-GB"/>
              </w:rPr>
              <w:t xml:space="preserve"> has been encoded.</w:t>
            </w:r>
          </w:p>
        </w:tc>
      </w:tr>
      <w:tr w:rsidR="00156D56" w:rsidRPr="000763B3" w14:paraId="44812BFE" w14:textId="77777777">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453B54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Special Purpose/General Beacon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A5EABBB"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20.13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CEEE23A"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special purpose mark</w:t>
            </w:r>
            <w:r w:rsidRPr="000763B3">
              <w:rPr>
                <w:rFonts w:ascii="Arial" w:hAnsi="Arial" w:cs="Arial"/>
                <w:bCs/>
                <w:sz w:val="18"/>
                <w:szCs w:val="18"/>
                <w:lang w:val="en-GB"/>
              </w:rPr>
              <w:t xml:space="preserve">,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visual prominence</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36994E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BCNSPP</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156D56" w:rsidRPr="000763B3" w14:paraId="0CD5D1F3" w14:textId="77777777">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A81883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Special Purpose/General Buoy</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65370C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20.5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A19A6F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special purpose mark</w:t>
            </w:r>
            <w:r w:rsidRPr="000763B3">
              <w:rPr>
                <w:rFonts w:ascii="Arial" w:hAnsi="Arial" w:cs="Arial"/>
                <w:bCs/>
                <w:sz w:val="18"/>
                <w:szCs w:val="18"/>
                <w:lang w:val="en-GB"/>
              </w:rPr>
              <w:t xml:space="preserve">, </w:t>
            </w:r>
            <w:r w:rsidRPr="000763B3">
              <w:rPr>
                <w:rFonts w:ascii="Arial" w:hAnsi="Arial" w:cs="Arial"/>
                <w:b/>
                <w:sz w:val="18"/>
                <w:szCs w:val="18"/>
                <w:lang w:val="en-GB"/>
              </w:rPr>
              <w:t>marks navigational – system of</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1526CEB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BOYSPP</w:t>
            </w:r>
            <w:r w:rsidRPr="000763B3">
              <w:rPr>
                <w:rFonts w:ascii="Arial" w:hAnsi="Arial" w:cs="Arial"/>
                <w:bCs/>
                <w:sz w:val="18"/>
                <w:szCs w:val="18"/>
                <w:lang w:val="en-GB"/>
              </w:rPr>
              <w:t xml:space="preserve">, </w:t>
            </w:r>
            <w:r w:rsidRPr="000763B3">
              <w:rPr>
                <w:rFonts w:ascii="Arial" w:hAnsi="Arial" w:cs="Arial"/>
                <w:b/>
                <w:sz w:val="18"/>
                <w:szCs w:val="18"/>
                <w:lang w:val="en-GB"/>
              </w:rPr>
              <w:t>TOPMAR</w:t>
            </w:r>
          </w:p>
        </w:tc>
      </w:tr>
      <w:tr w:rsidR="00156D56" w:rsidRPr="000763B3" w14:paraId="5CEB6294" w14:textId="77777777">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1E40DF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Spring</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4F8FA3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12.5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EA444B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EECC917"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SPRING</w:t>
            </w:r>
          </w:p>
        </w:tc>
      </w:tr>
      <w:tr w:rsidR="00156D56" w:rsidRPr="000763B3" w14:paraId="382051F5" w14:textId="77777777">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D319EE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Straight Territorial Sea Baseline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03AA0DA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DD9FA83"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1E6C345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STSLNE</w:t>
            </w:r>
          </w:p>
        </w:tc>
      </w:tr>
      <w:tr w:rsidR="00156D56" w:rsidRPr="000763B3" w14:paraId="4D299068" w14:textId="77777777">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AF4FCD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Structure Over Navigable Water</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395BAD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8.7</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22CF2E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horizontal length</w:t>
            </w:r>
            <w:r w:rsidRPr="000763B3">
              <w:rPr>
                <w:rFonts w:ascii="Arial" w:hAnsi="Arial" w:cs="Arial"/>
                <w:sz w:val="18"/>
                <w:szCs w:val="18"/>
                <w:lang w:val="en-GB"/>
              </w:rPr>
              <w:t xml:space="preserve">, </w:t>
            </w:r>
            <w:r w:rsidRPr="000763B3">
              <w:rPr>
                <w:rFonts w:ascii="Arial" w:hAnsi="Arial" w:cs="Arial"/>
                <w:b/>
                <w:bCs/>
                <w:sz w:val="18"/>
                <w:szCs w:val="18"/>
                <w:lang w:val="en-GB"/>
              </w:rPr>
              <w:t>horizontal width</w:t>
            </w:r>
            <w:r w:rsidRPr="000763B3">
              <w:rPr>
                <w:rFonts w:ascii="Arial" w:hAnsi="Arial" w:cs="Arial"/>
                <w:sz w:val="18"/>
                <w:szCs w:val="18"/>
                <w:lang w:val="en-GB"/>
              </w:rPr>
              <w:t xml:space="preserve">, </w:t>
            </w:r>
            <w:r w:rsidRPr="000763B3">
              <w:rPr>
                <w:rFonts w:ascii="Arial" w:hAnsi="Arial" w:cs="Arial"/>
                <w:b/>
                <w:bCs/>
                <w:sz w:val="18"/>
                <w:szCs w:val="18"/>
                <w:lang w:val="en-GB"/>
              </w:rPr>
              <w:t>product</w:t>
            </w:r>
            <w:r w:rsidRPr="000763B3">
              <w:rPr>
                <w:rFonts w:ascii="Arial" w:hAnsi="Arial" w:cs="Arial"/>
                <w:sz w:val="18"/>
                <w:szCs w:val="18"/>
                <w:lang w:val="en-GB"/>
              </w:rPr>
              <w:t xml:space="preserve"> and </w:t>
            </w:r>
            <w:r w:rsidRPr="000763B3">
              <w:rPr>
                <w:rFonts w:ascii="Arial" w:hAnsi="Arial" w:cs="Arial"/>
                <w:b/>
                <w:bCs/>
                <w:sz w:val="18"/>
                <w:szCs w:val="18"/>
                <w:lang w:val="en-GB"/>
              </w:rPr>
              <w:t>vertical datum</w:t>
            </w:r>
            <w:r w:rsidRPr="000763B3">
              <w:rPr>
                <w:rFonts w:ascii="Arial" w:hAnsi="Arial" w:cs="Arial"/>
                <w:sz w:val="18"/>
                <w:szCs w:val="18"/>
                <w:lang w:val="en-GB"/>
              </w:rPr>
              <w:t xml:space="preserve"> will not be converted.</w:t>
            </w:r>
          </w:p>
          <w:p w14:paraId="616EDE2E"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Check INFORM for conversion of attributes </w:t>
            </w:r>
            <w:r w:rsidRPr="000763B3">
              <w:rPr>
                <w:rFonts w:ascii="Arial" w:hAnsi="Arial" w:cs="Arial"/>
                <w:b/>
                <w:bCs/>
                <w:sz w:val="18"/>
                <w:szCs w:val="18"/>
                <w:lang w:val="en-GB"/>
              </w:rPr>
              <w:t>horizontal clearance fixed</w:t>
            </w:r>
            <w:r w:rsidRPr="000763B3">
              <w:rPr>
                <w:rFonts w:ascii="Arial" w:hAnsi="Arial" w:cs="Arial"/>
                <w:sz w:val="18"/>
                <w:szCs w:val="18"/>
                <w:lang w:val="en-GB"/>
              </w:rPr>
              <w:t xml:space="preserve"> and </w:t>
            </w:r>
            <w:r w:rsidRPr="000763B3">
              <w:rPr>
                <w:rFonts w:ascii="Arial" w:hAnsi="Arial" w:cs="Arial"/>
                <w:b/>
                <w:bCs/>
                <w:sz w:val="18"/>
                <w:szCs w:val="18"/>
                <w:lang w:val="en-GB"/>
              </w:rPr>
              <w:t>vertical clearance fixed</w:t>
            </w:r>
            <w:r w:rsidRPr="000763B3">
              <w:rPr>
                <w:rFonts w:ascii="Arial" w:hAnsi="Arial" w:cs="Arial"/>
                <w:sz w:val="18"/>
                <w:szCs w:val="18"/>
                <w:lang w:val="en-GB"/>
              </w:rPr>
              <w:t>.</w:t>
            </w:r>
          </w:p>
          <w:p w14:paraId="754E843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category of structure</w:t>
            </w:r>
            <w:r w:rsidRPr="000763B3">
              <w:rPr>
                <w:rFonts w:ascii="Arial" w:hAnsi="Arial" w:cs="Arial"/>
                <w:bCs/>
                <w:sz w:val="18"/>
                <w:szCs w:val="18"/>
                <w:lang w:val="en-GB"/>
              </w:rPr>
              <w:t xml:space="preserve"> and </w:t>
            </w:r>
            <w:r w:rsidRPr="000763B3">
              <w:rPr>
                <w:rFonts w:ascii="Arial" w:hAnsi="Arial" w:cs="Arial"/>
                <w:b/>
                <w:sz w:val="18"/>
                <w:szCs w:val="18"/>
                <w:lang w:val="en-GB"/>
              </w:rPr>
              <w:t>nature of construction</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6034303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BUISGL</w:t>
            </w:r>
            <w:r w:rsidRPr="000763B3">
              <w:rPr>
                <w:rFonts w:ascii="Arial" w:hAnsi="Arial" w:cs="Arial"/>
                <w:bCs/>
                <w:sz w:val="18"/>
                <w:szCs w:val="18"/>
                <w:lang w:val="en-GB"/>
              </w:rPr>
              <w:t>,</w:t>
            </w:r>
            <w:r w:rsidRPr="000763B3">
              <w:rPr>
                <w:rFonts w:ascii="Arial" w:hAnsi="Arial" w:cs="Arial"/>
                <w:b/>
                <w:sz w:val="18"/>
                <w:szCs w:val="18"/>
                <w:lang w:val="en-GB"/>
              </w:rPr>
              <w:t xml:space="preserve"> HRBFAC</w:t>
            </w:r>
          </w:p>
        </w:tc>
      </w:tr>
      <w:tr w:rsidR="00156D56" w:rsidRPr="000763B3" w14:paraId="1DC86DBD" w14:textId="77777777">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E95BFF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Submarine Pipeline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61F367C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14.5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1E1752B"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restriction</w:t>
            </w:r>
            <w:r w:rsidRPr="000763B3">
              <w:rPr>
                <w:rFonts w:ascii="Arial" w:hAnsi="Arial" w:cs="Arial"/>
                <w:sz w:val="18"/>
                <w:szCs w:val="18"/>
                <w:lang w:val="en-GB"/>
              </w:rPr>
              <w:t>.</w:t>
            </w:r>
          </w:p>
          <w:p w14:paraId="5158C2B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532ED5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PIPARE</w:t>
            </w:r>
          </w:p>
        </w:tc>
      </w:tr>
      <w:tr w:rsidR="00156D56" w:rsidRPr="000763B3" w14:paraId="034038EC" w14:textId="77777777">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D26AF8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Submarine Transit Lane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029571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CFDEC6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nationality</w:t>
            </w:r>
            <w:r w:rsidRPr="000763B3">
              <w:rPr>
                <w:rFonts w:ascii="Arial" w:hAnsi="Arial" w:cs="Arial"/>
                <w:sz w:val="18"/>
                <w:szCs w:val="18"/>
                <w:lang w:val="en-GB"/>
              </w:rPr>
              <w:t xml:space="preserve"> will not be converted.</w:t>
            </w:r>
          </w:p>
          <w:p w14:paraId="04634BB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705B8D1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SUBTLN</w:t>
            </w:r>
          </w:p>
        </w:tc>
      </w:tr>
      <w:tr w:rsidR="00156D56" w:rsidRPr="000763B3" w14:paraId="5A4FC157" w14:textId="77777777">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1D4649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Swept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C22D64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11.5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F84780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7FE856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SWPARE</w:t>
            </w:r>
          </w:p>
        </w:tc>
      </w:tr>
      <w:tr w:rsidR="00780BAF" w:rsidRPr="000763B3" w14:paraId="025526B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0B8FE0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Territorial Sea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13F6EB3A"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16.24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2AAD3E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Reconcile conversion of </w:t>
            </w:r>
            <w:r w:rsidRPr="000763B3">
              <w:rPr>
                <w:rFonts w:ascii="Arial" w:hAnsi="Arial" w:cs="Arial"/>
                <w:b/>
                <w:sz w:val="18"/>
                <w:szCs w:val="18"/>
                <w:lang w:val="en-GB"/>
              </w:rPr>
              <w:t>Territorial Sea Area</w:t>
            </w:r>
            <w:r w:rsidRPr="000763B3">
              <w:rPr>
                <w:rFonts w:ascii="Arial" w:hAnsi="Arial" w:cs="Arial"/>
                <w:sz w:val="18"/>
                <w:szCs w:val="18"/>
                <w:lang w:val="en-GB"/>
              </w:rPr>
              <w:t xml:space="preserve"> of geometric primitive curve.</w:t>
            </w:r>
          </w:p>
          <w:p w14:paraId="6E8F475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Reconcile conversion of areas that are in dispute (see S-57 UOC clause 11.2.4).</w:t>
            </w:r>
          </w:p>
          <w:p w14:paraId="09B09DF7"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7A8D08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TESARE</w:t>
            </w:r>
          </w:p>
        </w:tc>
      </w:tr>
      <w:tr w:rsidR="00780BAF" w:rsidRPr="000763B3" w14:paraId="354A43F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17BBC3A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Text Placement</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194DB0D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23.1</w:t>
            </w:r>
          </w:p>
        </w:tc>
        <w:tc>
          <w:tcPr>
            <w:tcW w:w="7371" w:type="dxa"/>
            <w:gridSpan w:val="2"/>
            <w:tcBorders>
              <w:top w:val="single" w:sz="8" w:space="0" w:color="000000"/>
              <w:left w:val="single" w:sz="8" w:space="0" w:color="000000"/>
              <w:bottom w:val="single" w:sz="8" w:space="0" w:color="000000"/>
              <w:right w:val="single" w:sz="8" w:space="0" w:color="000000"/>
            </w:tcBorders>
            <w:shd w:val="clear" w:color="auto" w:fill="F2F2F2"/>
          </w:tcPr>
          <w:p w14:paraId="54860A6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sz w:val="18"/>
                <w:szCs w:val="18"/>
                <w:lang w:val="en-GB"/>
              </w:rPr>
              <w:t>Will not convert to S-57.</w:t>
            </w:r>
          </w:p>
        </w:tc>
      </w:tr>
      <w:tr w:rsidR="00780BAF" w:rsidRPr="000763B3" w14:paraId="03BFA8C6"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D1E7B8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Tide Stream Panel Data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1575BC3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10.5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0C3540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reference tide type</w:t>
            </w:r>
            <w:r w:rsidRPr="000763B3">
              <w:rPr>
                <w:rFonts w:ascii="Arial" w:hAnsi="Arial" w:cs="Arial"/>
                <w:sz w:val="18"/>
                <w:szCs w:val="18"/>
                <w:lang w:val="en-GB"/>
              </w:rPr>
              <w:t xml:space="preserve">, </w:t>
            </w:r>
            <w:r w:rsidRPr="000763B3">
              <w:rPr>
                <w:rFonts w:ascii="Arial" w:hAnsi="Arial" w:cs="Arial"/>
                <w:b/>
                <w:bCs/>
                <w:sz w:val="18"/>
                <w:szCs w:val="18"/>
                <w:lang w:val="en-GB"/>
              </w:rPr>
              <w:t>stream depth</w:t>
            </w:r>
            <w:r w:rsidRPr="000763B3">
              <w:rPr>
                <w:rFonts w:ascii="Arial" w:hAnsi="Arial" w:cs="Arial"/>
                <w:sz w:val="18"/>
                <w:szCs w:val="18"/>
                <w:lang w:val="en-GB"/>
              </w:rPr>
              <w:t xml:space="preserve"> and </w:t>
            </w:r>
            <w:r w:rsidRPr="000763B3">
              <w:rPr>
                <w:rFonts w:ascii="Arial" w:hAnsi="Arial" w:cs="Arial"/>
                <w:b/>
                <w:bCs/>
                <w:sz w:val="18"/>
                <w:szCs w:val="18"/>
                <w:lang w:val="en-GB"/>
              </w:rPr>
              <w:t>time relative to tide</w:t>
            </w:r>
            <w:r w:rsidRPr="000763B3">
              <w:rPr>
                <w:rFonts w:ascii="Arial" w:hAnsi="Arial" w:cs="Arial"/>
                <w:sz w:val="18"/>
                <w:szCs w:val="18"/>
                <w:lang w:val="en-GB"/>
              </w:rPr>
              <w:t xml:space="preserve"> will not be converted.</w:t>
            </w:r>
          </w:p>
          <w:p w14:paraId="407BE25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Ensure that the mandatory attributes </w:t>
            </w:r>
            <w:r w:rsidRPr="000763B3">
              <w:rPr>
                <w:rFonts w:ascii="Arial" w:hAnsi="Arial" w:cs="Arial"/>
                <w:b/>
                <w:sz w:val="18"/>
                <w:szCs w:val="18"/>
                <w:lang w:val="en-GB"/>
              </w:rPr>
              <w:t>station name</w:t>
            </w:r>
            <w:r w:rsidRPr="000763B3">
              <w:rPr>
                <w:rFonts w:ascii="Arial" w:hAnsi="Arial" w:cs="Arial"/>
                <w:sz w:val="18"/>
                <w:szCs w:val="18"/>
                <w:lang w:val="en-GB"/>
              </w:rPr>
              <w:t xml:space="preserve"> and </w:t>
            </w:r>
            <w:r w:rsidRPr="000763B3">
              <w:rPr>
                <w:rFonts w:ascii="Arial" w:hAnsi="Arial" w:cs="Arial"/>
                <w:b/>
                <w:sz w:val="18"/>
                <w:szCs w:val="18"/>
                <w:lang w:val="en-GB"/>
              </w:rPr>
              <w:t>station number</w:t>
            </w:r>
            <w:r w:rsidRPr="000763B3">
              <w:rPr>
                <w:rFonts w:ascii="Arial" w:hAnsi="Arial" w:cs="Arial"/>
                <w:sz w:val="18"/>
                <w:szCs w:val="18"/>
                <w:lang w:val="en-GB"/>
              </w:rPr>
              <w:t xml:space="preserve"> and mandatory complex attribute </w:t>
            </w:r>
            <w:r w:rsidRPr="000763B3">
              <w:rPr>
                <w:rFonts w:ascii="Arial" w:hAnsi="Arial" w:cs="Arial"/>
                <w:b/>
                <w:sz w:val="18"/>
                <w:szCs w:val="18"/>
                <w:lang w:val="en-GB"/>
              </w:rPr>
              <w:t>tidal stream panel values</w:t>
            </w:r>
            <w:r w:rsidRPr="000763B3">
              <w:rPr>
                <w:rFonts w:ascii="Arial" w:hAnsi="Arial" w:cs="Arial"/>
                <w:bCs/>
                <w:sz w:val="18"/>
                <w:szCs w:val="18"/>
                <w:lang w:val="en-GB"/>
              </w:rPr>
              <w:t xml:space="preserve"> are consistent for the population of the</w:t>
            </w:r>
            <w:r w:rsidRPr="000763B3">
              <w:rPr>
                <w:rFonts w:ascii="Arial" w:hAnsi="Arial" w:cs="Arial"/>
                <w:sz w:val="18"/>
                <w:szCs w:val="18"/>
                <w:lang w:val="en-GB"/>
              </w:rPr>
              <w:t xml:space="preserve"> S-57 formatted text attribute TS_TSP. See clause 10.5.</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6BA7143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TS_PAD</w:t>
            </w:r>
          </w:p>
        </w:tc>
      </w:tr>
      <w:tr w:rsidR="00780BAF" w:rsidRPr="000763B3" w14:paraId="172E4613"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ABA744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Tidal Stream – Flood/Ebb</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0E0C3C3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10.2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66EAAB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speed minimum</w:t>
            </w:r>
            <w:r w:rsidRPr="000763B3">
              <w:rPr>
                <w:rFonts w:ascii="Arial" w:hAnsi="Arial" w:cs="Arial"/>
                <w:sz w:val="18"/>
                <w:szCs w:val="18"/>
                <w:lang w:val="en-GB"/>
              </w:rPr>
              <w:t xml:space="preserve"> will not be converted.</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E98638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TS_FEB</w:t>
            </w:r>
          </w:p>
        </w:tc>
      </w:tr>
      <w:tr w:rsidR="00780BAF" w:rsidRPr="000763B3" w14:paraId="37ADF44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543043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Tideway</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704BBF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5.16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BABEFB5"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3E17F20F"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TIDEWY</w:t>
            </w:r>
          </w:p>
        </w:tc>
      </w:tr>
      <w:tr w:rsidR="00780BAF" w:rsidRPr="000763B3" w14:paraId="2A47134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782196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Traffic Separation Scheme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51609D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984737D"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fixed date range</w:t>
            </w:r>
            <w:r w:rsidRPr="000763B3">
              <w:rPr>
                <w:rFonts w:ascii="Arial" w:hAnsi="Arial" w:cs="Arial"/>
                <w:sz w:val="18"/>
                <w:szCs w:val="18"/>
                <w:lang w:val="en-GB"/>
              </w:rPr>
              <w:t xml:space="preserve"> will not be converted.</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694F825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C_AGGR</w:t>
            </w:r>
            <w:r w:rsidRPr="000763B3">
              <w:rPr>
                <w:rFonts w:ascii="Arial" w:hAnsi="Arial" w:cs="Arial"/>
                <w:sz w:val="18"/>
                <w:szCs w:val="18"/>
                <w:lang w:val="en-GB"/>
              </w:rPr>
              <w:t xml:space="preserve">, </w:t>
            </w:r>
            <w:r w:rsidRPr="000763B3">
              <w:rPr>
                <w:rFonts w:ascii="Arial" w:hAnsi="Arial" w:cs="Arial"/>
                <w:b/>
                <w:bCs/>
                <w:sz w:val="18"/>
                <w:szCs w:val="18"/>
                <w:lang w:val="en-GB"/>
              </w:rPr>
              <w:t>SEAARE</w:t>
            </w:r>
          </w:p>
        </w:tc>
      </w:tr>
      <w:tr w:rsidR="00780BAF" w:rsidRPr="000763B3" w14:paraId="625A9BD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3BC3B75"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Traffic Separation Scheme Boundary</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674199B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AB40E9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status</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8A0F81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TSSBND</w:t>
            </w:r>
          </w:p>
        </w:tc>
      </w:tr>
      <w:tr w:rsidR="00780BAF" w:rsidRPr="000763B3" w14:paraId="39679EC8"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91A63B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Traffic Separation Scheme Crossing</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147176E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FEB073B"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6814CA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TSSCRS</w:t>
            </w:r>
          </w:p>
        </w:tc>
      </w:tr>
      <w:tr w:rsidR="00780BAF" w:rsidRPr="000763B3" w14:paraId="638CA74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574323E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Traffic Separation Scheme Lane Part</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5C4B56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15.18</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66EEBA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status</w:t>
            </w:r>
            <w:r w:rsidRPr="000763B3">
              <w:rPr>
                <w:rFonts w:ascii="Arial" w:hAnsi="Arial" w:cs="Arial"/>
                <w:sz w:val="18"/>
                <w:szCs w:val="18"/>
                <w:lang w:val="en-GB"/>
              </w:rPr>
              <w:t>.</w:t>
            </w:r>
          </w:p>
          <w:p w14:paraId="08536653"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2892CE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TSSLPT</w:t>
            </w:r>
          </w:p>
        </w:tc>
      </w:tr>
      <w:tr w:rsidR="00780BAF" w:rsidRPr="000763B3" w14:paraId="2299957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5FB522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Traffic Separation Scheme Roundabout</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58C55F9"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15.22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3CB1230"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vessel speed limit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085A86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TSSRON</w:t>
            </w:r>
          </w:p>
        </w:tc>
      </w:tr>
      <w:tr w:rsidR="00780BAF" w:rsidRPr="000763B3" w14:paraId="5D626986"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908A6B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Traffic Separation Zone or Line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BF18D31"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CC2820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status</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2D02BEE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TSELNE</w:t>
            </w:r>
            <w:r w:rsidRPr="000763B3">
              <w:rPr>
                <w:rFonts w:ascii="Arial" w:hAnsi="Arial" w:cs="Arial"/>
                <w:sz w:val="18"/>
                <w:szCs w:val="18"/>
                <w:lang w:val="en-GB"/>
              </w:rPr>
              <w:t xml:space="preserve">, </w:t>
            </w:r>
            <w:r w:rsidRPr="000763B3">
              <w:rPr>
                <w:rFonts w:ascii="Arial" w:hAnsi="Arial" w:cs="Arial"/>
                <w:b/>
                <w:bCs/>
                <w:sz w:val="18"/>
                <w:szCs w:val="18"/>
                <w:lang w:val="en-GB"/>
              </w:rPr>
              <w:t>TSEZNE</w:t>
            </w:r>
          </w:p>
        </w:tc>
      </w:tr>
      <w:tr w:rsidR="00780BAF" w:rsidRPr="000763B3" w14:paraId="05E648D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3773012"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Tunnel</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E7BD5B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6.16</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FC2A9A4"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9F2E27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TUNNEL</w:t>
            </w:r>
          </w:p>
        </w:tc>
      </w:tr>
      <w:tr w:rsidR="00780BAF" w:rsidRPr="000763B3" w14:paraId="04FCF98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E86467C"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Two-Way Route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04AFB1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15.11</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78F2E2B"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 </w:t>
            </w:r>
            <w:r w:rsidRPr="000763B3">
              <w:rPr>
                <w:rFonts w:ascii="Arial" w:hAnsi="Arial" w:cs="Arial"/>
                <w:b/>
                <w:bCs/>
                <w:sz w:val="18"/>
                <w:szCs w:val="18"/>
                <w:lang w:val="en-GB"/>
              </w:rPr>
              <w:t>fixed date range</w:t>
            </w:r>
            <w:r w:rsidRPr="000763B3">
              <w:rPr>
                <w:rFonts w:ascii="Arial" w:hAnsi="Arial" w:cs="Arial"/>
                <w:sz w:val="18"/>
                <w:szCs w:val="18"/>
                <w:lang w:val="en-GB"/>
              </w:rPr>
              <w:t xml:space="preserve"> will not be converted.</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AEB03C8"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C_AGGR</w:t>
            </w:r>
            <w:r w:rsidRPr="000763B3">
              <w:rPr>
                <w:rFonts w:ascii="Arial" w:hAnsi="Arial" w:cs="Arial"/>
                <w:sz w:val="18"/>
                <w:szCs w:val="18"/>
                <w:lang w:val="en-GB"/>
              </w:rPr>
              <w:t xml:space="preserve">, </w:t>
            </w:r>
            <w:r w:rsidRPr="000763B3">
              <w:rPr>
                <w:rFonts w:ascii="Arial" w:hAnsi="Arial" w:cs="Arial"/>
                <w:b/>
                <w:bCs/>
                <w:sz w:val="18"/>
                <w:szCs w:val="18"/>
                <w:lang w:val="en-GB"/>
              </w:rPr>
              <w:t>SEAARE</w:t>
            </w:r>
          </w:p>
        </w:tc>
      </w:tr>
      <w:tr w:rsidR="00780BAF" w:rsidRPr="000763B3" w14:paraId="1E0DBB73"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7FDA32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Two-Way Route Part</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8682930"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15.10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F010E8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technique of vertical measurement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697F13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TWRTPT</w:t>
            </w:r>
          </w:p>
        </w:tc>
      </w:tr>
      <w:tr w:rsidR="00780BAF" w:rsidRPr="000763B3" w14:paraId="2BC66D95"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FDCF6E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Update Information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2AF8EABD"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3.12</w:t>
            </w:r>
          </w:p>
        </w:tc>
        <w:tc>
          <w:tcPr>
            <w:tcW w:w="7371" w:type="dxa"/>
            <w:gridSpan w:val="2"/>
            <w:tcBorders>
              <w:top w:val="single" w:sz="8" w:space="0" w:color="000000"/>
              <w:left w:val="single" w:sz="8" w:space="0" w:color="000000"/>
              <w:bottom w:val="single" w:sz="8" w:space="0" w:color="000000"/>
              <w:right w:val="single" w:sz="8" w:space="0" w:color="000000"/>
            </w:tcBorders>
            <w:shd w:val="clear" w:color="auto" w:fill="F2F2F2"/>
          </w:tcPr>
          <w:p w14:paraId="2A5220F0"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sz w:val="18"/>
                <w:szCs w:val="18"/>
                <w:lang w:val="en-GB"/>
              </w:rPr>
              <w:t>Will not convert to S-57.</w:t>
            </w:r>
          </w:p>
        </w:tc>
      </w:tr>
      <w:tr w:rsidR="00780BAF" w:rsidRPr="000763B3" w14:paraId="24BC20A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666B12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Vegetation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CA76F6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5.12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1E697F7D"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Population of standardised text string in INFORM for converted </w:t>
            </w:r>
            <w:r w:rsidRPr="000763B3">
              <w:rPr>
                <w:rFonts w:ascii="Arial" w:hAnsi="Arial" w:cs="Arial"/>
                <w:b/>
                <w:bCs/>
                <w:sz w:val="18"/>
                <w:szCs w:val="18"/>
                <w:lang w:val="en-GB"/>
              </w:rPr>
              <w:t>LNDMRK</w:t>
            </w:r>
            <w:r w:rsidRPr="000763B3">
              <w:rPr>
                <w:rFonts w:ascii="Arial" w:hAnsi="Arial" w:cs="Arial"/>
                <w:sz w:val="18"/>
                <w:szCs w:val="18"/>
                <w:lang w:val="en-GB"/>
              </w:rPr>
              <w:t xml:space="preserve"> Objects. See clause 5.12.</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04C934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VEGATN</w:t>
            </w:r>
            <w:r w:rsidRPr="000763B3">
              <w:rPr>
                <w:rFonts w:ascii="Arial" w:hAnsi="Arial" w:cs="Arial"/>
                <w:bCs/>
                <w:sz w:val="18"/>
                <w:szCs w:val="18"/>
                <w:lang w:val="en-GB"/>
              </w:rPr>
              <w:t xml:space="preserve">, </w:t>
            </w:r>
            <w:r w:rsidRPr="000763B3">
              <w:rPr>
                <w:rFonts w:ascii="Arial" w:hAnsi="Arial" w:cs="Arial"/>
                <w:b/>
                <w:sz w:val="18"/>
                <w:szCs w:val="18"/>
                <w:lang w:val="en-GB"/>
              </w:rPr>
              <w:t>LNDMRK</w:t>
            </w:r>
          </w:p>
        </w:tc>
      </w:tr>
      <w:tr w:rsidR="00780BAF" w:rsidRPr="000763B3" w14:paraId="6FE9E76F"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03E8B0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Vertical Datum of Data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5A6860E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3.10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7159BA08"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Remove instances of </w:t>
            </w:r>
            <w:r w:rsidRPr="000763B3">
              <w:rPr>
                <w:rFonts w:ascii="Arial" w:hAnsi="Arial" w:cs="Arial"/>
                <w:b/>
                <w:bCs/>
                <w:sz w:val="18"/>
                <w:szCs w:val="18"/>
                <w:lang w:val="en-GB"/>
              </w:rPr>
              <w:t>M_VDAT</w:t>
            </w:r>
            <w:r w:rsidRPr="000763B3">
              <w:rPr>
                <w:rFonts w:ascii="Arial" w:hAnsi="Arial" w:cs="Arial"/>
                <w:sz w:val="18"/>
                <w:szCs w:val="18"/>
                <w:lang w:val="en-GB"/>
              </w:rPr>
              <w:t xml:space="preserve"> that replicate the vertical datum in the dataset header information;</w:t>
            </w:r>
          </w:p>
          <w:p w14:paraId="1A42AF6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vertical datum</w:t>
            </w:r>
            <w:r w:rsidRPr="000763B3">
              <w:rPr>
                <w:rFonts w:ascii="Arial" w:hAnsi="Arial" w:cs="Arial"/>
                <w:bCs/>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B4EFA6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M_VDAT</w:t>
            </w:r>
          </w:p>
        </w:tc>
      </w:tr>
      <w:tr w:rsidR="00780BAF" w:rsidRPr="000763B3" w14:paraId="6ED4DE3B"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B60843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Virtual AIS Aid to Navigation</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0BDD5D4"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21.3</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DC0EC5F"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estimated range of transmission</w:t>
            </w:r>
            <w:r w:rsidRPr="000763B3">
              <w:rPr>
                <w:rFonts w:ascii="Arial" w:hAnsi="Arial" w:cs="Arial"/>
                <w:sz w:val="18"/>
                <w:szCs w:val="18"/>
                <w:lang w:val="en-GB"/>
              </w:rPr>
              <w:t xml:space="preserve"> and </w:t>
            </w:r>
            <w:r w:rsidRPr="000763B3">
              <w:rPr>
                <w:rFonts w:ascii="Arial" w:hAnsi="Arial" w:cs="Arial"/>
                <w:b/>
                <w:bCs/>
                <w:sz w:val="18"/>
                <w:szCs w:val="18"/>
                <w:lang w:val="en-GB"/>
              </w:rPr>
              <w:t>periodic date range</w:t>
            </w:r>
            <w:r w:rsidRPr="000763B3">
              <w:rPr>
                <w:rFonts w:ascii="Arial" w:hAnsi="Arial" w:cs="Arial"/>
                <w:sz w:val="18"/>
                <w:szCs w:val="18"/>
                <w:lang w:val="en-GB"/>
              </w:rPr>
              <w:t xml:space="preserve"> will not be converted.</w:t>
            </w:r>
          </w:p>
          <w:p w14:paraId="7D38E7D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CLSDEF, CLSNAM, INFORM and SYMINS for conversion of attribute </w:t>
            </w:r>
            <w:r w:rsidRPr="000763B3">
              <w:rPr>
                <w:rFonts w:ascii="Arial" w:hAnsi="Arial" w:cs="Arial"/>
                <w:b/>
                <w:bCs/>
                <w:sz w:val="18"/>
                <w:szCs w:val="18"/>
                <w:lang w:val="en-GB"/>
              </w:rPr>
              <w:t>virtual AIS aid to navigation type</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0B23934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NEWOBJ</w:t>
            </w:r>
          </w:p>
        </w:tc>
      </w:tr>
      <w:tr w:rsidR="00780BAF" w:rsidRPr="000763B3" w14:paraId="645A1940"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75E716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Underwater/Awash Rock</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7D321CF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13.4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68E1CC1"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default clearance depth</w:t>
            </w:r>
            <w:r w:rsidRPr="000763B3">
              <w:rPr>
                <w:rFonts w:ascii="Arial" w:hAnsi="Arial" w:cs="Arial"/>
                <w:sz w:val="18"/>
                <w:szCs w:val="18"/>
                <w:lang w:val="en-GB"/>
              </w:rPr>
              <w:t xml:space="preserve"> and </w:t>
            </w:r>
            <w:r w:rsidRPr="000763B3">
              <w:rPr>
                <w:rFonts w:ascii="Arial" w:hAnsi="Arial" w:cs="Arial"/>
                <w:b/>
                <w:bCs/>
                <w:sz w:val="18"/>
                <w:szCs w:val="18"/>
                <w:lang w:val="en-GB"/>
              </w:rPr>
              <w:t>surrounding depth</w:t>
            </w:r>
            <w:r w:rsidRPr="000763B3">
              <w:rPr>
                <w:rFonts w:ascii="Arial" w:hAnsi="Arial" w:cs="Arial"/>
                <w:sz w:val="18"/>
                <w:szCs w:val="18"/>
                <w:lang w:val="en-GB"/>
              </w:rPr>
              <w:t xml:space="preserve"> will not be converted.</w:t>
            </w:r>
          </w:p>
          <w:p w14:paraId="14F1D6A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technique of vertical measurement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1CC59E64"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UWTROC</w:t>
            </w:r>
          </w:p>
        </w:tc>
      </w:tr>
      <w:tr w:rsidR="00780BAF" w:rsidRPr="000763B3" w14:paraId="7D6FDC4D"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F878B8E"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Unsurveyed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E01C896"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11.10</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6579020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6E4F90B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UNSARE</w:t>
            </w:r>
          </w:p>
        </w:tc>
      </w:tr>
      <w:tr w:rsidR="00780BAF" w:rsidRPr="000763B3" w14:paraId="1CCF991C"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76360BF"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Vessel Traffic Service Area</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A835315"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22.2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2B17225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318D8261"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ADMARE</w:t>
            </w:r>
          </w:p>
        </w:tc>
      </w:tr>
      <w:tr w:rsidR="00780BAF" w:rsidRPr="000763B3" w14:paraId="5B5A1659"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633180CA"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Water Turbulence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7D26B95E"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10.4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51A2523E"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5B3A018B"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WATTUR</w:t>
            </w:r>
          </w:p>
        </w:tc>
      </w:tr>
      <w:tr w:rsidR="00780BAF" w:rsidRPr="000763B3" w14:paraId="2D3AE6BE"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2A1840E8"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Waterfall</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7F7EBF52"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5.9</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C7EB216"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6382D53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WATFAL</w:t>
            </w:r>
          </w:p>
        </w:tc>
      </w:tr>
      <w:tr w:rsidR="00780BAF" w:rsidRPr="000763B3" w14:paraId="7FF56F2A"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47B2C43D"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Weed/Kelp</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301F415C"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12.2</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3A1B412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None.</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429F9A76"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WEDKLP</w:t>
            </w:r>
          </w:p>
        </w:tc>
      </w:tr>
      <w:tr w:rsidR="00780BAF" w:rsidRPr="000763B3" w14:paraId="4A031318" w14:textId="77777777" w:rsidTr="00780BAF">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05B69759"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Wind Turbine</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48D8D2D3"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7.4</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411CC9E9"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fixed date range</w:t>
            </w:r>
            <w:r w:rsidRPr="000763B3">
              <w:rPr>
                <w:rFonts w:ascii="Arial" w:hAnsi="Arial" w:cs="Arial"/>
                <w:sz w:val="18"/>
                <w:szCs w:val="18"/>
                <w:lang w:val="en-GB"/>
              </w:rPr>
              <w:t xml:space="preserve">, </w:t>
            </w:r>
            <w:r w:rsidRPr="000763B3">
              <w:rPr>
                <w:rFonts w:ascii="Arial" w:hAnsi="Arial" w:cs="Arial"/>
                <w:b/>
                <w:bCs/>
                <w:sz w:val="18"/>
                <w:szCs w:val="18"/>
                <w:lang w:val="en-GB"/>
              </w:rPr>
              <w:t>vertical clearance fixed</w:t>
            </w:r>
            <w:r w:rsidRPr="000763B3">
              <w:rPr>
                <w:rFonts w:ascii="Arial" w:hAnsi="Arial" w:cs="Arial"/>
                <w:sz w:val="18"/>
                <w:szCs w:val="18"/>
                <w:lang w:val="en-GB"/>
              </w:rPr>
              <w:t xml:space="preserve">, </w:t>
            </w:r>
            <w:r w:rsidRPr="000763B3">
              <w:rPr>
                <w:rFonts w:ascii="Arial" w:hAnsi="Arial" w:cs="Arial"/>
                <w:b/>
                <w:bCs/>
                <w:sz w:val="18"/>
                <w:szCs w:val="18"/>
                <w:lang w:val="en-GB"/>
              </w:rPr>
              <w:t>vertical datum</w:t>
            </w:r>
            <w:r w:rsidRPr="000763B3">
              <w:rPr>
                <w:rFonts w:ascii="Arial" w:hAnsi="Arial" w:cs="Arial"/>
                <w:sz w:val="18"/>
                <w:szCs w:val="18"/>
                <w:lang w:val="en-GB"/>
              </w:rPr>
              <w:t xml:space="preserve"> and </w:t>
            </w:r>
            <w:r w:rsidRPr="000763B3">
              <w:rPr>
                <w:rFonts w:ascii="Arial" w:hAnsi="Arial" w:cs="Arial"/>
                <w:b/>
                <w:bCs/>
                <w:sz w:val="18"/>
                <w:szCs w:val="18"/>
                <w:lang w:val="en-GB"/>
              </w:rPr>
              <w:t>water level effect</w:t>
            </w:r>
            <w:r w:rsidRPr="000763B3">
              <w:rPr>
                <w:rFonts w:ascii="Arial" w:hAnsi="Arial" w:cs="Arial"/>
                <w:sz w:val="18"/>
                <w:szCs w:val="18"/>
                <w:lang w:val="en-GB"/>
              </w:rPr>
              <w:t xml:space="preserve"> will not be converted.</w:t>
            </w:r>
          </w:p>
          <w:p w14:paraId="087AC0A5" w14:textId="77777777" w:rsidR="00780BAF" w:rsidRPr="000763B3" w:rsidRDefault="00780BAF" w:rsidP="00B50EE1">
            <w:pPr>
              <w:spacing w:before="60" w:after="60"/>
              <w:rPr>
                <w:rFonts w:ascii="Arial" w:hAnsi="Arial" w:cs="Arial"/>
                <w:bCs/>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sz w:val="18"/>
                <w:szCs w:val="18"/>
                <w:lang w:val="en-GB"/>
              </w:rPr>
              <w:t>nature of construction</w:t>
            </w:r>
            <w:r w:rsidRPr="000763B3">
              <w:rPr>
                <w:rFonts w:ascii="Arial" w:hAnsi="Arial" w:cs="Arial"/>
                <w:bCs/>
                <w:sz w:val="18"/>
                <w:szCs w:val="18"/>
                <w:lang w:val="en-GB"/>
              </w:rPr>
              <w:t xml:space="preserve"> and </w:t>
            </w:r>
            <w:r w:rsidRPr="000763B3">
              <w:rPr>
                <w:rFonts w:ascii="Arial" w:hAnsi="Arial" w:cs="Arial"/>
                <w:b/>
                <w:sz w:val="18"/>
                <w:szCs w:val="18"/>
                <w:lang w:val="en-GB"/>
              </w:rPr>
              <w:t>status</w:t>
            </w:r>
            <w:r w:rsidRPr="000763B3">
              <w:rPr>
                <w:rFonts w:ascii="Arial" w:hAnsi="Arial" w:cs="Arial"/>
                <w:bCs/>
                <w:sz w:val="18"/>
                <w:szCs w:val="18"/>
                <w:lang w:val="en-GB"/>
              </w:rPr>
              <w:t>.</w:t>
            </w:r>
          </w:p>
          <w:p w14:paraId="683D3AFA"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Check INFORM for conversion of complex attribute </w:t>
            </w:r>
            <w:r w:rsidRPr="000763B3">
              <w:rPr>
                <w:rFonts w:ascii="Arial" w:hAnsi="Arial" w:cs="Arial"/>
                <w:b/>
                <w:bCs/>
                <w:sz w:val="18"/>
                <w:szCs w:val="18"/>
                <w:lang w:val="en-GB"/>
              </w:rPr>
              <w:t>multiplicity of features</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100C7C23"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LNDMRK</w:t>
            </w:r>
          </w:p>
        </w:tc>
      </w:tr>
      <w:tr w:rsidR="00142B73" w:rsidRPr="000763B3" w14:paraId="01FE802B" w14:textId="77777777" w:rsidTr="002F7C15">
        <w:trPr>
          <w:cantSplit/>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F2F2F2"/>
          </w:tcPr>
          <w:p w14:paraId="73006B63"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Wreck</w:t>
            </w:r>
          </w:p>
        </w:tc>
        <w:tc>
          <w:tcPr>
            <w:tcW w:w="1011" w:type="dxa"/>
            <w:tcBorders>
              <w:top w:val="single" w:sz="8" w:space="0" w:color="000000"/>
              <w:left w:val="single" w:sz="8" w:space="0" w:color="000000"/>
              <w:bottom w:val="single" w:sz="8" w:space="0" w:color="000000"/>
              <w:right w:val="single" w:sz="8" w:space="0" w:color="000000"/>
            </w:tcBorders>
            <w:shd w:val="clear" w:color="auto" w:fill="F2F2F2"/>
          </w:tcPr>
          <w:p w14:paraId="7224B5D7" w14:textId="77777777" w:rsidR="00780BAF" w:rsidRPr="000763B3" w:rsidRDefault="00780BAF" w:rsidP="00B50EE1">
            <w:pPr>
              <w:spacing w:before="60" w:after="60"/>
              <w:rPr>
                <w:rFonts w:ascii="Arial" w:hAnsi="Arial" w:cs="Arial"/>
                <w:b/>
                <w:bCs/>
                <w:sz w:val="18"/>
                <w:szCs w:val="18"/>
                <w:lang w:val="en-GB"/>
              </w:rPr>
            </w:pPr>
            <w:r w:rsidRPr="000763B3">
              <w:rPr>
                <w:rFonts w:ascii="Arial" w:hAnsi="Arial" w:cs="Arial"/>
                <w:b/>
                <w:bCs/>
                <w:sz w:val="18"/>
                <w:szCs w:val="18"/>
                <w:lang w:val="en-GB"/>
              </w:rPr>
              <w:t>13.5</w:t>
            </w:r>
          </w:p>
        </w:tc>
        <w:tc>
          <w:tcPr>
            <w:tcW w:w="6237" w:type="dxa"/>
            <w:tcBorders>
              <w:top w:val="single" w:sz="8" w:space="0" w:color="000000"/>
              <w:left w:val="single" w:sz="8" w:space="0" w:color="000000"/>
              <w:bottom w:val="single" w:sz="8" w:space="0" w:color="000000"/>
              <w:right w:val="single" w:sz="8" w:space="0" w:color="000000"/>
            </w:tcBorders>
            <w:shd w:val="clear" w:color="auto" w:fill="F2F2F2"/>
          </w:tcPr>
          <w:p w14:paraId="0560E322"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sz w:val="18"/>
                <w:szCs w:val="18"/>
                <w:lang w:val="en-GB"/>
              </w:rPr>
              <w:t xml:space="preserve">Attributes </w:t>
            </w:r>
            <w:r w:rsidRPr="000763B3">
              <w:rPr>
                <w:rFonts w:ascii="Arial" w:hAnsi="Arial" w:cs="Arial"/>
                <w:b/>
                <w:bCs/>
                <w:sz w:val="18"/>
                <w:szCs w:val="18"/>
                <w:lang w:val="en-GB"/>
              </w:rPr>
              <w:t>default clearance depth</w:t>
            </w:r>
            <w:r w:rsidRPr="000763B3">
              <w:rPr>
                <w:rFonts w:ascii="Arial" w:hAnsi="Arial" w:cs="Arial"/>
                <w:sz w:val="18"/>
                <w:szCs w:val="18"/>
                <w:lang w:val="en-GB"/>
              </w:rPr>
              <w:t xml:space="preserve"> and </w:t>
            </w:r>
            <w:r w:rsidRPr="000763B3">
              <w:rPr>
                <w:rFonts w:ascii="Arial" w:hAnsi="Arial" w:cs="Arial"/>
                <w:b/>
                <w:bCs/>
                <w:sz w:val="18"/>
                <w:szCs w:val="18"/>
                <w:lang w:val="en-GB"/>
              </w:rPr>
              <w:t>surrounding depth</w:t>
            </w:r>
            <w:r w:rsidRPr="000763B3">
              <w:rPr>
                <w:rFonts w:ascii="Arial" w:hAnsi="Arial" w:cs="Arial"/>
                <w:sz w:val="18"/>
                <w:szCs w:val="18"/>
                <w:lang w:val="en-GB"/>
              </w:rPr>
              <w:t xml:space="preserve"> will not be converted.</w:t>
            </w:r>
          </w:p>
          <w:p w14:paraId="70F643B9" w14:textId="77777777" w:rsidR="00780BAF" w:rsidRPr="000763B3" w:rsidRDefault="00780BAF" w:rsidP="00B50EE1">
            <w:pPr>
              <w:spacing w:before="60" w:after="60"/>
              <w:rPr>
                <w:rFonts w:ascii="Arial" w:hAnsi="Arial" w:cs="Arial"/>
                <w:sz w:val="18"/>
                <w:szCs w:val="18"/>
                <w:lang w:val="en-GB"/>
              </w:rPr>
            </w:pPr>
            <w:r w:rsidRPr="000763B3">
              <w:rPr>
                <w:rFonts w:ascii="Arial" w:hAnsi="Arial" w:cs="Arial"/>
                <w:bCs/>
                <w:sz w:val="18"/>
                <w:szCs w:val="18"/>
                <w:lang w:val="en-GB"/>
              </w:rPr>
              <w:t xml:space="preserve">Restricted allowable S-57 enumerate values for </w:t>
            </w:r>
            <w:r w:rsidRPr="000763B3">
              <w:rPr>
                <w:rFonts w:ascii="Arial" w:hAnsi="Arial" w:cs="Arial"/>
                <w:b/>
                <w:bCs/>
                <w:sz w:val="18"/>
                <w:szCs w:val="18"/>
                <w:lang w:val="en-GB"/>
              </w:rPr>
              <w:t>technique of vertical measurement</w:t>
            </w:r>
            <w:r w:rsidRPr="000763B3">
              <w:rPr>
                <w:rFonts w:ascii="Arial" w:hAnsi="Arial" w:cs="Arial"/>
                <w:sz w:val="18"/>
                <w:szCs w:val="18"/>
                <w:lang w:val="en-GB"/>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2F2F2"/>
          </w:tcPr>
          <w:p w14:paraId="32910F23" w14:textId="77777777" w:rsidR="00780BAF" w:rsidRPr="000763B3" w:rsidRDefault="00780BAF" w:rsidP="00B50EE1">
            <w:pPr>
              <w:spacing w:before="60" w:after="60"/>
              <w:rPr>
                <w:rFonts w:ascii="Arial" w:hAnsi="Arial" w:cs="Arial"/>
                <w:b/>
                <w:sz w:val="18"/>
                <w:szCs w:val="18"/>
                <w:lang w:val="en-GB"/>
              </w:rPr>
            </w:pPr>
            <w:r w:rsidRPr="000763B3">
              <w:rPr>
                <w:rFonts w:ascii="Arial" w:hAnsi="Arial" w:cs="Arial"/>
                <w:b/>
                <w:sz w:val="18"/>
                <w:szCs w:val="18"/>
                <w:lang w:val="en-GB"/>
              </w:rPr>
              <w:t>WRECKS</w:t>
            </w:r>
          </w:p>
        </w:tc>
      </w:tr>
      <w:tr w:rsidR="002A3051" w:rsidRPr="000763B3" w14:paraId="2C52E397" w14:textId="77777777" w:rsidTr="002F7C15">
        <w:trPr>
          <w:cantSplit/>
          <w:jc w:val="center"/>
        </w:trPr>
        <w:tc>
          <w:tcPr>
            <w:tcW w:w="1843" w:type="dxa"/>
            <w:tcBorders>
              <w:top w:val="single" w:sz="8" w:space="0" w:color="000000"/>
            </w:tcBorders>
            <w:shd w:val="clear" w:color="auto" w:fill="auto"/>
          </w:tcPr>
          <w:p w14:paraId="02BDBD17" w14:textId="77777777" w:rsidR="002A3051" w:rsidRPr="000763B3" w:rsidRDefault="002A3051" w:rsidP="00B50EE1">
            <w:pPr>
              <w:spacing w:before="60" w:after="60"/>
              <w:rPr>
                <w:rFonts w:ascii="Arial" w:hAnsi="Arial" w:cs="Arial"/>
                <w:b/>
                <w:sz w:val="18"/>
                <w:szCs w:val="18"/>
                <w:lang w:val="en-GB"/>
              </w:rPr>
            </w:pPr>
          </w:p>
        </w:tc>
        <w:tc>
          <w:tcPr>
            <w:tcW w:w="1011" w:type="dxa"/>
            <w:tcBorders>
              <w:top w:val="single" w:sz="8" w:space="0" w:color="000000"/>
            </w:tcBorders>
            <w:shd w:val="clear" w:color="auto" w:fill="auto"/>
          </w:tcPr>
          <w:p w14:paraId="440BC218" w14:textId="77777777" w:rsidR="002A3051" w:rsidRPr="000763B3" w:rsidRDefault="002A3051" w:rsidP="00B50EE1">
            <w:pPr>
              <w:spacing w:before="60" w:after="60"/>
              <w:rPr>
                <w:rFonts w:ascii="Arial" w:hAnsi="Arial" w:cs="Arial"/>
                <w:b/>
                <w:bCs/>
                <w:sz w:val="18"/>
                <w:szCs w:val="18"/>
                <w:lang w:val="en-GB"/>
              </w:rPr>
            </w:pPr>
          </w:p>
        </w:tc>
        <w:tc>
          <w:tcPr>
            <w:tcW w:w="6237" w:type="dxa"/>
            <w:tcBorders>
              <w:top w:val="single" w:sz="8" w:space="0" w:color="000000"/>
            </w:tcBorders>
            <w:shd w:val="clear" w:color="auto" w:fill="auto"/>
          </w:tcPr>
          <w:p w14:paraId="1221E90B" w14:textId="77777777" w:rsidR="002A3051" w:rsidRPr="000763B3" w:rsidRDefault="002A3051" w:rsidP="00B50EE1">
            <w:pPr>
              <w:spacing w:before="60" w:after="60"/>
              <w:rPr>
                <w:rFonts w:ascii="Arial" w:hAnsi="Arial" w:cs="Arial"/>
                <w:sz w:val="18"/>
                <w:szCs w:val="18"/>
                <w:lang w:val="en-GB"/>
              </w:rPr>
            </w:pPr>
          </w:p>
        </w:tc>
        <w:tc>
          <w:tcPr>
            <w:tcW w:w="1134" w:type="dxa"/>
            <w:tcBorders>
              <w:top w:val="single" w:sz="8" w:space="0" w:color="000000"/>
            </w:tcBorders>
            <w:shd w:val="clear" w:color="auto" w:fill="auto"/>
          </w:tcPr>
          <w:p w14:paraId="39F5F8B4" w14:textId="23990D18" w:rsidR="002A3051" w:rsidRPr="000763B3" w:rsidRDefault="002F7C15" w:rsidP="002F7C15">
            <w:pPr>
              <w:spacing w:before="60" w:after="60"/>
              <w:jc w:val="right"/>
              <w:rPr>
                <w:rFonts w:ascii="Arial" w:hAnsi="Arial" w:cs="Arial"/>
                <w:b/>
                <w:sz w:val="18"/>
                <w:szCs w:val="18"/>
                <w:lang w:val="en-GB"/>
              </w:rPr>
            </w:pPr>
            <w:r w:rsidRPr="000763B3">
              <w:rPr>
                <w:rFonts w:ascii="Arial" w:hAnsi="Arial" w:cs="Arial"/>
                <w:i/>
                <w:sz w:val="18"/>
                <w:szCs w:val="18"/>
                <w:lang w:val="en-GB"/>
              </w:rPr>
              <w:t>Table A-1</w:t>
            </w:r>
          </w:p>
        </w:tc>
      </w:tr>
    </w:tbl>
    <w:p w14:paraId="13444AC5" w14:textId="1B37E371" w:rsidR="00D527A7" w:rsidRPr="000763B3" w:rsidRDefault="00D527A7" w:rsidP="00D527A7">
      <w:pPr>
        <w:spacing w:after="240"/>
        <w:jc w:val="both"/>
        <w:rPr>
          <w:rFonts w:ascii="Arial" w:hAnsi="Arial" w:cs="Arial"/>
          <w:sz w:val="20"/>
          <w:szCs w:val="20"/>
          <w:lang w:val="en-GB"/>
        </w:rPr>
      </w:pPr>
    </w:p>
    <w:p w14:paraId="41E8F8E6" w14:textId="78B0B832" w:rsidR="00045C38" w:rsidRPr="000763B3" w:rsidRDefault="00854D9B" w:rsidP="00045C38">
      <w:pPr>
        <w:pStyle w:val="Heading2Annex"/>
        <w:numPr>
          <w:ilvl w:val="0"/>
          <w:numId w:val="375"/>
        </w:numPr>
        <w:tabs>
          <w:tab w:val="num" w:pos="360"/>
        </w:tabs>
        <w:ind w:left="567" w:hanging="567"/>
      </w:pPr>
      <w:r w:rsidRPr="000763B3">
        <w:rPr>
          <w:rFonts w:cs="Arial"/>
          <w:sz w:val="20"/>
        </w:rPr>
        <w:br w:type="page"/>
      </w:r>
      <w:bookmarkStart w:id="1828" w:name="_Toc173416565"/>
      <w:bookmarkStart w:id="1829" w:name="_Toc181703167"/>
      <w:r w:rsidR="004F204E" w:rsidRPr="000763B3">
        <w:t>Allowable S-57 enumerate values</w:t>
      </w:r>
      <w:bookmarkEnd w:id="1828"/>
      <w:bookmarkEnd w:id="1829"/>
    </w:p>
    <w:p w14:paraId="718C905E" w14:textId="77777777" w:rsidR="00E72155" w:rsidRPr="000763B3" w:rsidRDefault="00E72155" w:rsidP="00E72155">
      <w:pPr>
        <w:spacing w:after="120"/>
        <w:jc w:val="both"/>
        <w:rPr>
          <w:rFonts w:ascii="Arial" w:eastAsia="Calibri" w:hAnsi="Arial" w:cs="Arial"/>
          <w:sz w:val="20"/>
          <w:szCs w:val="20"/>
          <w:lang w:val="en-GB"/>
        </w:rPr>
      </w:pPr>
      <w:r w:rsidRPr="000763B3">
        <w:rPr>
          <w:rFonts w:ascii="Arial" w:eastAsia="Calibri" w:hAnsi="Arial" w:cs="Arial"/>
          <w:sz w:val="20"/>
          <w:szCs w:val="20"/>
          <w:lang w:val="en-GB"/>
        </w:rPr>
        <w:t xml:space="preserve">Table A-2 below provides an indication of the differences in the allowable values that may be populated for enumeration type attributes in S-57 when converting S-101 datasets to S-57. The allowable S-57 enumerate values have been derived from IHO Publication S-58 – </w:t>
      </w:r>
      <w:r w:rsidRPr="000763B3">
        <w:rPr>
          <w:rFonts w:ascii="Arial" w:eastAsia="Calibri" w:hAnsi="Arial" w:cs="Arial"/>
          <w:i/>
          <w:sz w:val="20"/>
          <w:szCs w:val="20"/>
          <w:lang w:val="en-GB"/>
        </w:rPr>
        <w:t>ENC Validation Checks</w:t>
      </w:r>
      <w:r w:rsidRPr="000763B3">
        <w:rPr>
          <w:rFonts w:ascii="Arial" w:eastAsia="Calibri" w:hAnsi="Arial" w:cs="Arial"/>
          <w:sz w:val="20"/>
          <w:szCs w:val="20"/>
          <w:lang w:val="en-GB"/>
        </w:rPr>
        <w:t>, Check 2000.</w:t>
      </w:r>
    </w:p>
    <w:p w14:paraId="388B6B99" w14:textId="77777777" w:rsidR="00E72155" w:rsidRPr="000763B3" w:rsidRDefault="00E72155" w:rsidP="00E72155">
      <w:pPr>
        <w:jc w:val="both"/>
        <w:rPr>
          <w:rFonts w:ascii="Arial" w:eastAsia="Calibri" w:hAnsi="Arial" w:cs="Arial"/>
          <w:sz w:val="20"/>
          <w:szCs w:val="20"/>
          <w:lang w:val="en-GB"/>
        </w:rPr>
      </w:pPr>
      <w:r w:rsidRPr="000763B3">
        <w:rPr>
          <w:rFonts w:ascii="Arial" w:eastAsia="Calibri" w:hAnsi="Arial" w:cs="Arial"/>
          <w:sz w:val="20"/>
          <w:szCs w:val="20"/>
          <w:lang w:val="en-GB"/>
        </w:rPr>
        <w:t>Within the Table, the following conventions apply:</w:t>
      </w:r>
    </w:p>
    <w:p w14:paraId="57AB9363" w14:textId="77777777" w:rsidR="00E72155" w:rsidRPr="000763B3" w:rsidRDefault="00E72155" w:rsidP="00E72155">
      <w:pPr>
        <w:numPr>
          <w:ilvl w:val="0"/>
          <w:numId w:val="407"/>
        </w:numPr>
        <w:spacing w:after="160" w:line="259" w:lineRule="auto"/>
        <w:ind w:left="284" w:hanging="284"/>
        <w:contextualSpacing/>
        <w:jc w:val="both"/>
        <w:rPr>
          <w:rFonts w:ascii="Arial" w:eastAsia="Calibri" w:hAnsi="Arial" w:cs="Arial"/>
          <w:sz w:val="20"/>
          <w:szCs w:val="20"/>
          <w:lang w:val="en-GB"/>
        </w:rPr>
      </w:pPr>
      <w:r w:rsidRPr="000763B3">
        <w:rPr>
          <w:rFonts w:ascii="Arial" w:eastAsia="Calibri" w:hAnsi="Arial" w:cs="Arial"/>
          <w:sz w:val="20"/>
          <w:szCs w:val="20"/>
          <w:lang w:val="en-GB"/>
        </w:rPr>
        <w:t>Colour:</w:t>
      </w:r>
    </w:p>
    <w:p w14:paraId="6C422FC1" w14:textId="77777777" w:rsidR="00E72155" w:rsidRPr="000763B3" w:rsidRDefault="00E72155" w:rsidP="00E72155">
      <w:pPr>
        <w:numPr>
          <w:ilvl w:val="1"/>
          <w:numId w:val="407"/>
        </w:numPr>
        <w:spacing w:after="120" w:line="259" w:lineRule="auto"/>
        <w:ind w:left="567" w:hanging="283"/>
        <w:contextualSpacing/>
        <w:jc w:val="both"/>
        <w:rPr>
          <w:rFonts w:ascii="Arial" w:eastAsia="Calibri" w:hAnsi="Arial" w:cs="Arial"/>
          <w:sz w:val="20"/>
          <w:szCs w:val="20"/>
          <w:lang w:val="en-GB"/>
        </w:rPr>
      </w:pPr>
      <w:r w:rsidRPr="000763B3">
        <w:rPr>
          <w:rFonts w:ascii="Arial" w:eastAsia="Calibri" w:hAnsi="Arial" w:cs="Arial"/>
          <w:sz w:val="20"/>
          <w:szCs w:val="20"/>
          <w:lang w:val="en-GB"/>
        </w:rPr>
        <w:t>Black text, with the exception of text within “squared” brackets ([ ]), indicates a direct one-for-one relationship between the allowable S-101 feature/attribute/enumerate encoding combinations and the corresponding allowable S-57 object/attribute/enumerate encoding combinations as listed in S-58 Check 2000.</w:t>
      </w:r>
    </w:p>
    <w:p w14:paraId="422EE371" w14:textId="77777777" w:rsidR="00E72155" w:rsidRPr="000763B3" w:rsidRDefault="00E72155" w:rsidP="00E72155">
      <w:pPr>
        <w:numPr>
          <w:ilvl w:val="1"/>
          <w:numId w:val="407"/>
        </w:numPr>
        <w:spacing w:after="120" w:line="259" w:lineRule="auto"/>
        <w:ind w:left="567" w:hanging="283"/>
        <w:contextualSpacing/>
        <w:jc w:val="both"/>
        <w:rPr>
          <w:rFonts w:ascii="Arial" w:eastAsia="Calibri" w:hAnsi="Arial" w:cs="Arial"/>
          <w:sz w:val="20"/>
          <w:szCs w:val="20"/>
          <w:lang w:val="en-GB"/>
        </w:rPr>
      </w:pPr>
      <w:r w:rsidRPr="000763B3">
        <w:rPr>
          <w:rFonts w:ascii="Arial" w:eastAsia="Calibri" w:hAnsi="Arial" w:cs="Arial"/>
          <w:b/>
          <w:color w:val="FF0000"/>
          <w:sz w:val="20"/>
          <w:szCs w:val="20"/>
          <w:lang w:val="en-GB"/>
        </w:rPr>
        <w:t>Red</w:t>
      </w:r>
      <w:r w:rsidRPr="000763B3">
        <w:rPr>
          <w:rFonts w:ascii="Arial" w:eastAsia="Calibri" w:hAnsi="Arial" w:cs="Arial"/>
          <w:color w:val="FF0000"/>
          <w:sz w:val="20"/>
          <w:szCs w:val="20"/>
          <w:lang w:val="en-GB"/>
        </w:rPr>
        <w:t xml:space="preserve"> </w:t>
      </w:r>
      <w:r w:rsidRPr="000763B3">
        <w:rPr>
          <w:rFonts w:ascii="Arial" w:eastAsia="Calibri" w:hAnsi="Arial" w:cs="Arial"/>
          <w:sz w:val="20"/>
          <w:szCs w:val="20"/>
          <w:lang w:val="en-GB"/>
        </w:rPr>
        <w:t>text indicates differences between the allowable feature/attribute/enumerate encoding combinations in S-101 and the corresponding S-57 object/attribute/enumerate encoding combinations as listed in S-58 Check 2000. These may be allowable values in S-101 for which the corresponding S-57 values are not allowable in S-58 Check 2000; or values permitted in S-101 that do not exist in S-57 (indicated by double strike-through) that as such will not be converted.</w:t>
      </w:r>
    </w:p>
    <w:p w14:paraId="1BD84849" w14:textId="77777777" w:rsidR="00E72155" w:rsidRPr="000763B3" w:rsidRDefault="00E72155" w:rsidP="00E72155">
      <w:pPr>
        <w:numPr>
          <w:ilvl w:val="1"/>
          <w:numId w:val="407"/>
        </w:numPr>
        <w:spacing w:after="120" w:line="259" w:lineRule="auto"/>
        <w:ind w:left="567" w:hanging="283"/>
        <w:contextualSpacing/>
        <w:jc w:val="both"/>
        <w:rPr>
          <w:rFonts w:ascii="Arial" w:eastAsia="Calibri" w:hAnsi="Arial" w:cs="Arial"/>
          <w:b/>
          <w:sz w:val="20"/>
          <w:szCs w:val="20"/>
          <w:lang w:val="en-GB"/>
        </w:rPr>
      </w:pPr>
      <w:r w:rsidRPr="000763B3">
        <w:rPr>
          <w:rFonts w:ascii="Arial" w:eastAsia="Calibri" w:hAnsi="Arial" w:cs="Arial"/>
          <w:b/>
          <w:color w:val="0000FF"/>
          <w:sz w:val="20"/>
          <w:szCs w:val="20"/>
          <w:lang w:val="en-GB"/>
        </w:rPr>
        <w:t>Blue</w:t>
      </w:r>
      <w:r w:rsidRPr="000763B3">
        <w:rPr>
          <w:rFonts w:ascii="Arial" w:eastAsia="Calibri" w:hAnsi="Arial" w:cs="Arial"/>
          <w:sz w:val="20"/>
          <w:szCs w:val="20"/>
          <w:lang w:val="en-GB"/>
        </w:rPr>
        <w:t xml:space="preserve"> text indicates enumerate values for the corresponding S-57 attribute for which there is no direct corresponding enumerate value in S-101. These values are populated for the corresponding S-57 attribute as a result of the conversion of another S-101 enumerate value, attribute or feature.</w:t>
      </w:r>
    </w:p>
    <w:p w14:paraId="5359D104" w14:textId="77777777" w:rsidR="00E72155" w:rsidRPr="000763B3" w:rsidRDefault="00E72155" w:rsidP="00E72155">
      <w:pPr>
        <w:numPr>
          <w:ilvl w:val="1"/>
          <w:numId w:val="407"/>
        </w:numPr>
        <w:spacing w:after="120" w:line="259" w:lineRule="auto"/>
        <w:ind w:left="567" w:hanging="283"/>
        <w:contextualSpacing/>
        <w:jc w:val="both"/>
        <w:rPr>
          <w:rFonts w:ascii="Arial" w:eastAsia="Calibri" w:hAnsi="Arial" w:cs="Arial"/>
          <w:b/>
          <w:sz w:val="20"/>
          <w:szCs w:val="20"/>
          <w:lang w:val="en-GB"/>
        </w:rPr>
      </w:pPr>
      <w:r w:rsidRPr="000763B3">
        <w:rPr>
          <w:rFonts w:ascii="Arial" w:eastAsia="Calibri" w:hAnsi="Arial" w:cs="Arial"/>
          <w:b/>
          <w:color w:val="A6A6A6"/>
          <w:sz w:val="20"/>
          <w:szCs w:val="20"/>
          <w:lang w:val="en-GB"/>
        </w:rPr>
        <w:t>Grey</w:t>
      </w:r>
      <w:r w:rsidRPr="000763B3">
        <w:rPr>
          <w:rFonts w:ascii="Arial" w:eastAsia="Calibri" w:hAnsi="Arial" w:cs="Arial"/>
          <w:sz w:val="20"/>
          <w:szCs w:val="20"/>
          <w:lang w:val="en-GB"/>
        </w:rPr>
        <w:t xml:space="preserve"> text indicates S-101 feature/attribute/enumerate encoding combinations that do not exist in S-57 and will convert to S-57, but not on a direct one-for-one basis. General conversion conventions are indicated within “squared” brackets ([ ]) in the “Allowable Attribute Values” column. </w:t>
      </w:r>
    </w:p>
    <w:p w14:paraId="37B45EA5" w14:textId="77777777" w:rsidR="00E72155" w:rsidRPr="000763B3" w:rsidRDefault="00E72155" w:rsidP="00E72155">
      <w:pPr>
        <w:numPr>
          <w:ilvl w:val="0"/>
          <w:numId w:val="407"/>
        </w:numPr>
        <w:spacing w:after="120" w:line="259" w:lineRule="auto"/>
        <w:ind w:left="284" w:hanging="284"/>
        <w:contextualSpacing/>
        <w:jc w:val="both"/>
        <w:rPr>
          <w:rFonts w:ascii="Arial" w:eastAsia="Calibri" w:hAnsi="Arial" w:cs="Arial"/>
          <w:b/>
          <w:sz w:val="20"/>
          <w:szCs w:val="20"/>
          <w:lang w:val="en-GB"/>
        </w:rPr>
      </w:pPr>
      <w:r w:rsidRPr="000763B3">
        <w:rPr>
          <w:rFonts w:ascii="Arial" w:eastAsia="Calibri" w:hAnsi="Arial" w:cs="Arial"/>
          <w:b/>
          <w:sz w:val="20"/>
          <w:szCs w:val="20"/>
          <w:lang w:val="en-GB"/>
        </w:rPr>
        <w:t>Attribute</w:t>
      </w:r>
      <w:r w:rsidRPr="000763B3">
        <w:rPr>
          <w:rFonts w:ascii="Arial" w:eastAsia="Calibri" w:hAnsi="Arial" w:cs="Arial"/>
          <w:sz w:val="20"/>
          <w:szCs w:val="20"/>
          <w:lang w:val="en-GB"/>
        </w:rPr>
        <w:t xml:space="preserve"> column: Alphabetised list of all enumeration type attributes included in S-101. The corresponding S-57 enumeration type attribute that the S-101 attribute will be converted to is stated in the “Allowable Attribute Values” column. Note that S-101 Boolean type attributes that convert to S-57 enumeration type attributes are also included in the Table.</w:t>
      </w:r>
    </w:p>
    <w:p w14:paraId="1D9FB1C4" w14:textId="77777777" w:rsidR="00E72155" w:rsidRPr="000763B3" w:rsidRDefault="00E72155" w:rsidP="00E72155">
      <w:pPr>
        <w:numPr>
          <w:ilvl w:val="0"/>
          <w:numId w:val="407"/>
        </w:numPr>
        <w:spacing w:after="120" w:line="259" w:lineRule="auto"/>
        <w:ind w:left="284" w:hanging="284"/>
        <w:contextualSpacing/>
        <w:jc w:val="both"/>
        <w:rPr>
          <w:rFonts w:ascii="Arial" w:eastAsia="Calibri" w:hAnsi="Arial" w:cs="Arial"/>
          <w:b/>
          <w:sz w:val="20"/>
          <w:szCs w:val="20"/>
          <w:lang w:val="en-GB"/>
        </w:rPr>
      </w:pPr>
      <w:r w:rsidRPr="000763B3">
        <w:rPr>
          <w:rFonts w:ascii="Arial" w:eastAsia="Calibri" w:hAnsi="Arial" w:cs="Arial"/>
          <w:b/>
          <w:sz w:val="20"/>
          <w:szCs w:val="20"/>
          <w:lang w:val="en-GB"/>
        </w:rPr>
        <w:t>Feature</w:t>
      </w:r>
      <w:r w:rsidRPr="000763B3">
        <w:rPr>
          <w:rFonts w:ascii="Arial" w:eastAsia="Calibri" w:hAnsi="Arial" w:cs="Arial"/>
          <w:sz w:val="20"/>
          <w:szCs w:val="20"/>
          <w:lang w:val="en-GB"/>
        </w:rPr>
        <w:t xml:space="preserve"> column: Where no Feature class is listed against an attribute in Table A-2, this indicates that all instances of the encoding of this attribute will be converted as indicated in the “Allowable Attribute Values” column to an instance of the corresponding S-57 Object class (that is, some values will convert one-to-one while some values will not convert or will convert but not one-for-one); or there are different values available in S-57.</w:t>
      </w:r>
    </w:p>
    <w:p w14:paraId="12736D2B" w14:textId="77777777" w:rsidR="00E72155" w:rsidRPr="000763B3" w:rsidRDefault="00E72155" w:rsidP="00E72155">
      <w:pPr>
        <w:numPr>
          <w:ilvl w:val="0"/>
          <w:numId w:val="407"/>
        </w:numPr>
        <w:spacing w:after="120"/>
        <w:ind w:left="284" w:hanging="284"/>
        <w:contextualSpacing/>
        <w:jc w:val="both"/>
        <w:rPr>
          <w:rFonts w:ascii="Arial" w:eastAsia="Calibri" w:hAnsi="Arial" w:cs="Arial"/>
          <w:b/>
          <w:sz w:val="20"/>
          <w:szCs w:val="20"/>
          <w:lang w:val="en-GB"/>
        </w:rPr>
      </w:pPr>
      <w:r w:rsidRPr="000763B3">
        <w:rPr>
          <w:rFonts w:ascii="Arial" w:eastAsia="Calibri" w:hAnsi="Arial" w:cs="Arial"/>
          <w:b/>
          <w:sz w:val="20"/>
          <w:szCs w:val="20"/>
          <w:lang w:val="en-GB"/>
        </w:rPr>
        <w:t>Allowable Attribute Values</w:t>
      </w:r>
      <w:r w:rsidRPr="000763B3">
        <w:rPr>
          <w:rFonts w:ascii="Arial" w:eastAsia="Calibri" w:hAnsi="Arial" w:cs="Arial"/>
          <w:sz w:val="20"/>
          <w:szCs w:val="20"/>
          <w:lang w:val="en-GB"/>
        </w:rPr>
        <w:t xml:space="preserve"> column: Values will (or will not) be converted in accordance with the colour conventions described above. Values listed against the S-101 attribute itself indicate the full list of allowable values in S-101 (as included in S-101 DCEG Sections 27 and 28). Additionally, values allowable for the corresponding S-57 attribute that are not allowable values in S-101 but are converted to from other S-101 feature/attribute/enumerate encoding combinations are included in blue text. Values listed against the associated S-101 Feature class indicate the allowable constricted S-57 attribute list for this object/attribute combination. It is important for Data Producers to note that allowable S-101 feature/attribute/enumerate encoding combinations indicated in Table A-2 with red double strike-through text will not convert to S-57. Values shown in red (not struck-though) colour may be considered for additional manual encoding in S-57 as required.</w:t>
      </w:r>
    </w:p>
    <w:p w14:paraId="712FD09A" w14:textId="77777777" w:rsidR="00E72155" w:rsidRPr="000763B3" w:rsidRDefault="00E72155" w:rsidP="00E72155">
      <w:pPr>
        <w:spacing w:after="120"/>
        <w:jc w:val="both"/>
        <w:rPr>
          <w:rFonts w:eastAsia="Calibri" w:cs="Arial"/>
          <w:b/>
          <w:lang w:val="en-GB"/>
        </w:rPr>
      </w:pPr>
    </w:p>
    <w:tbl>
      <w:tblPr>
        <w:tblW w:w="9498" w:type="dxa"/>
        <w:jc w:val="center"/>
        <w:tblLayout w:type="fixed"/>
        <w:tblLook w:val="0000" w:firstRow="0" w:lastRow="0" w:firstColumn="0" w:lastColumn="0" w:noHBand="0" w:noVBand="0"/>
      </w:tblPr>
      <w:tblGrid>
        <w:gridCol w:w="6"/>
        <w:gridCol w:w="1544"/>
        <w:gridCol w:w="1701"/>
        <w:gridCol w:w="6237"/>
        <w:gridCol w:w="10"/>
      </w:tblGrid>
      <w:tr w:rsidR="00E72155" w:rsidRPr="000763B3" w14:paraId="38E0C624" w14:textId="77777777" w:rsidTr="00B50EE1">
        <w:trPr>
          <w:gridBefore w:val="1"/>
          <w:wBefore w:w="6" w:type="dxa"/>
          <w:cantSplit/>
          <w:tblHeader/>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D9D9D9"/>
          </w:tcPr>
          <w:p w14:paraId="526296CF" w14:textId="77777777" w:rsidR="00E72155" w:rsidRPr="000763B3" w:rsidRDefault="00E72155" w:rsidP="00B50EE1">
            <w:pPr>
              <w:spacing w:before="60" w:after="60"/>
              <w:rPr>
                <w:rFonts w:ascii="Arial" w:eastAsia="Calibri" w:hAnsi="Arial" w:cs="Arial"/>
                <w:b/>
                <w:color w:val="000000"/>
                <w:sz w:val="18"/>
                <w:szCs w:val="18"/>
                <w:lang w:val="en-GB"/>
              </w:rPr>
            </w:pPr>
            <w:r w:rsidRPr="000763B3">
              <w:rPr>
                <w:rFonts w:ascii="Arial" w:eastAsia="Calibri" w:hAnsi="Arial" w:cs="Arial"/>
                <w:b/>
                <w:color w:val="000000"/>
                <w:sz w:val="18"/>
                <w:szCs w:val="18"/>
                <w:lang w:val="en-GB"/>
              </w:rPr>
              <w:t>Attribute</w:t>
            </w:r>
          </w:p>
        </w:tc>
        <w:tc>
          <w:tcPr>
            <w:tcW w:w="1701" w:type="dxa"/>
            <w:tcBorders>
              <w:top w:val="single" w:sz="8" w:space="0" w:color="000000"/>
              <w:left w:val="nil"/>
              <w:bottom w:val="single" w:sz="8" w:space="0" w:color="000000"/>
              <w:right w:val="single" w:sz="8" w:space="0" w:color="000000"/>
            </w:tcBorders>
            <w:shd w:val="clear" w:color="auto" w:fill="D9D9D9"/>
          </w:tcPr>
          <w:p w14:paraId="2B406E93"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Feature</w:t>
            </w:r>
          </w:p>
        </w:tc>
        <w:tc>
          <w:tcPr>
            <w:tcW w:w="6247" w:type="dxa"/>
            <w:gridSpan w:val="2"/>
            <w:tcBorders>
              <w:top w:val="single" w:sz="8" w:space="0" w:color="000000"/>
              <w:left w:val="nil"/>
              <w:bottom w:val="single" w:sz="8" w:space="0" w:color="000000"/>
              <w:right w:val="single" w:sz="8" w:space="0" w:color="000000"/>
            </w:tcBorders>
            <w:shd w:val="clear" w:color="auto" w:fill="D9D9D9"/>
          </w:tcPr>
          <w:p w14:paraId="61DEBC0A" w14:textId="77777777" w:rsidR="00E72155" w:rsidRPr="000763B3" w:rsidRDefault="00E72155" w:rsidP="00B50EE1">
            <w:pPr>
              <w:spacing w:before="60" w:after="60"/>
              <w:rPr>
                <w:rFonts w:ascii="Arial" w:eastAsia="Calibri" w:hAnsi="Arial" w:cs="Arial"/>
                <w:b/>
                <w:color w:val="000000"/>
                <w:sz w:val="18"/>
                <w:szCs w:val="18"/>
                <w:lang w:val="en-GB"/>
              </w:rPr>
            </w:pPr>
            <w:r w:rsidRPr="000763B3">
              <w:rPr>
                <w:rFonts w:ascii="Arial" w:eastAsia="Calibri" w:hAnsi="Arial" w:cs="Arial"/>
                <w:b/>
                <w:color w:val="000000"/>
                <w:sz w:val="18"/>
                <w:szCs w:val="18"/>
                <w:lang w:val="en-GB"/>
              </w:rPr>
              <w:t xml:space="preserve">Allowable Attribute Values </w:t>
            </w:r>
          </w:p>
        </w:tc>
      </w:tr>
      <w:tr w:rsidR="00E72155" w:rsidRPr="000763B3" w14:paraId="7FDDE25D"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221E2C3F" w14:textId="77777777" w:rsidR="00E72155" w:rsidRPr="000763B3" w:rsidRDefault="00E72155" w:rsidP="00B50EE1">
            <w:pPr>
              <w:spacing w:before="60" w:after="60"/>
              <w:rPr>
                <w:rFonts w:ascii="Arial" w:eastAsia="Calibri" w:hAnsi="Arial" w:cs="Arial"/>
                <w:b/>
                <w:bCs/>
                <w:color w:val="A6A6A6"/>
                <w:sz w:val="18"/>
                <w:szCs w:val="18"/>
                <w:lang w:val="en-GB"/>
              </w:rPr>
            </w:pPr>
            <w:r w:rsidRPr="000763B3">
              <w:rPr>
                <w:rFonts w:ascii="Arial" w:eastAsia="Calibri" w:hAnsi="Arial" w:cs="Arial"/>
                <w:b/>
                <w:bCs/>
                <w:color w:val="000000"/>
                <w:sz w:val="18"/>
                <w:szCs w:val="18"/>
                <w:lang w:val="en-GB"/>
              </w:rPr>
              <w:t>based on fixed marks</w:t>
            </w:r>
          </w:p>
        </w:tc>
        <w:tc>
          <w:tcPr>
            <w:tcW w:w="1701" w:type="dxa"/>
            <w:tcBorders>
              <w:top w:val="nil"/>
              <w:left w:val="nil"/>
              <w:bottom w:val="single" w:sz="8" w:space="0" w:color="000000"/>
              <w:right w:val="single" w:sz="8" w:space="0" w:color="000000"/>
            </w:tcBorders>
            <w:shd w:val="clear" w:color="auto" w:fill="auto"/>
          </w:tcPr>
          <w:p w14:paraId="7A942634" w14:textId="77777777" w:rsidR="00E72155" w:rsidRPr="000763B3" w:rsidRDefault="00E72155" w:rsidP="00B50EE1">
            <w:pPr>
              <w:spacing w:before="60" w:after="60"/>
              <w:rPr>
                <w:rFonts w:ascii="Arial" w:eastAsia="Calibri" w:hAnsi="Arial" w:cs="Arial"/>
                <w:b/>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208A975F"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color w:val="0000FF"/>
                <w:sz w:val="18"/>
                <w:szCs w:val="18"/>
                <w:lang w:val="en-GB"/>
              </w:rPr>
              <w:t>1-2</w:t>
            </w:r>
            <w:r w:rsidRPr="000763B3">
              <w:rPr>
                <w:rFonts w:ascii="Arial" w:eastAsia="Calibri" w:hAnsi="Arial" w:cs="Arial"/>
                <w:color w:val="000000"/>
                <w:sz w:val="18"/>
                <w:szCs w:val="18"/>
                <w:lang w:val="en-GB"/>
              </w:rPr>
              <w:t xml:space="preserve">     [Boolean type attribute in S-101. </w:t>
            </w:r>
            <w:r w:rsidRPr="000763B3">
              <w:rPr>
                <w:rFonts w:ascii="Arial" w:eastAsia="Calibri" w:hAnsi="Arial" w:cs="Arial"/>
                <w:sz w:val="18"/>
                <w:szCs w:val="18"/>
                <w:lang w:val="en-GB"/>
              </w:rPr>
              <w:t>Converts to S-57 attribute CATTRK. See clause 27.1]</w:t>
            </w:r>
          </w:p>
        </w:tc>
      </w:tr>
      <w:tr w:rsidR="00E72155" w:rsidRPr="000763B3" w14:paraId="47C90107" w14:textId="77777777" w:rsidTr="00B50EE1">
        <w:trPr>
          <w:gridBefore w:val="1"/>
          <w:wBefore w:w="6" w:type="dxa"/>
          <w:cantSplit/>
          <w:trHeight w:val="272"/>
          <w:jc w:val="center"/>
        </w:trPr>
        <w:tc>
          <w:tcPr>
            <w:tcW w:w="1544" w:type="dxa"/>
            <w:tcBorders>
              <w:top w:val="single" w:sz="8" w:space="0" w:color="000000"/>
              <w:bottom w:val="single" w:sz="8" w:space="0" w:color="000000"/>
            </w:tcBorders>
            <w:shd w:val="clear" w:color="auto" w:fill="auto"/>
          </w:tcPr>
          <w:p w14:paraId="7E41F53B" w14:textId="77777777" w:rsidR="00E72155" w:rsidRPr="000763B3" w:rsidRDefault="00E72155" w:rsidP="00B50EE1">
            <w:pPr>
              <w:spacing w:before="60" w:after="60"/>
              <w:rPr>
                <w:rFonts w:ascii="Arial" w:eastAsia="Calibri" w:hAnsi="Arial" w:cs="Arial"/>
                <w:b/>
                <w:bCs/>
                <w:color w:val="A6A6A6"/>
                <w:sz w:val="18"/>
                <w:szCs w:val="18"/>
                <w:lang w:val="en-GB"/>
              </w:rPr>
            </w:pPr>
          </w:p>
        </w:tc>
        <w:tc>
          <w:tcPr>
            <w:tcW w:w="1701" w:type="dxa"/>
            <w:tcBorders>
              <w:top w:val="single" w:sz="8" w:space="0" w:color="000000"/>
              <w:bottom w:val="single" w:sz="8" w:space="0" w:color="000000"/>
            </w:tcBorders>
            <w:shd w:val="clear" w:color="auto" w:fill="auto"/>
          </w:tcPr>
          <w:p w14:paraId="4369C48E" w14:textId="77777777" w:rsidR="00E72155" w:rsidRPr="000763B3" w:rsidRDefault="00E72155" w:rsidP="00B50EE1">
            <w:pPr>
              <w:spacing w:before="60" w:after="60"/>
              <w:rPr>
                <w:rFonts w:ascii="Arial" w:eastAsia="Calibri" w:hAnsi="Arial" w:cs="Arial"/>
                <w:b/>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4BA6599F" w14:textId="77777777" w:rsidR="00E72155" w:rsidRPr="000763B3" w:rsidRDefault="00E72155" w:rsidP="00B50EE1">
            <w:pPr>
              <w:spacing w:before="60" w:after="60"/>
              <w:rPr>
                <w:rFonts w:ascii="Arial" w:eastAsia="Calibri" w:hAnsi="Arial" w:cs="Arial"/>
                <w:b/>
                <w:bCs/>
                <w:dstrike/>
                <w:color w:val="FF0000"/>
                <w:sz w:val="18"/>
                <w:szCs w:val="18"/>
                <w:lang w:val="en-GB"/>
              </w:rPr>
            </w:pPr>
          </w:p>
        </w:tc>
      </w:tr>
      <w:tr w:rsidR="00E72155" w:rsidRPr="000763B3" w14:paraId="2089B9AE"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05394256" w14:textId="77777777" w:rsidR="00E72155" w:rsidRPr="000763B3" w:rsidRDefault="00E72155" w:rsidP="00B50EE1">
            <w:pPr>
              <w:spacing w:before="60" w:after="60"/>
              <w:rPr>
                <w:rFonts w:ascii="Arial" w:eastAsia="Calibri" w:hAnsi="Arial" w:cs="Arial"/>
                <w:b/>
                <w:bCs/>
                <w:color w:val="A6A6A6"/>
                <w:sz w:val="18"/>
                <w:szCs w:val="18"/>
                <w:lang w:val="en-GB"/>
              </w:rPr>
            </w:pPr>
            <w:r w:rsidRPr="000763B3">
              <w:rPr>
                <w:rFonts w:ascii="Arial" w:eastAsia="Calibri" w:hAnsi="Arial" w:cs="Arial"/>
                <w:b/>
                <w:bCs/>
                <w:color w:val="A6A6A6"/>
                <w:sz w:val="18"/>
                <w:szCs w:val="18"/>
                <w:lang w:val="en-GB"/>
              </w:rPr>
              <w:t>bridge construction</w:t>
            </w:r>
          </w:p>
        </w:tc>
        <w:tc>
          <w:tcPr>
            <w:tcW w:w="1701" w:type="dxa"/>
            <w:tcBorders>
              <w:top w:val="nil"/>
              <w:left w:val="nil"/>
              <w:bottom w:val="single" w:sz="8" w:space="0" w:color="000000"/>
              <w:right w:val="single" w:sz="8" w:space="0" w:color="000000"/>
            </w:tcBorders>
            <w:shd w:val="clear" w:color="auto" w:fill="auto"/>
          </w:tcPr>
          <w:p w14:paraId="00B29A17" w14:textId="77777777" w:rsidR="00E72155" w:rsidRPr="000763B3" w:rsidRDefault="00E72155" w:rsidP="00B50EE1">
            <w:pPr>
              <w:spacing w:before="60" w:after="60"/>
              <w:rPr>
                <w:rFonts w:ascii="Arial" w:eastAsia="Calibri" w:hAnsi="Arial" w:cs="Arial"/>
                <w:b/>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5ECE045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w:t>
            </w:r>
            <w:r w:rsidRPr="000763B3">
              <w:rPr>
                <w:rFonts w:ascii="Arial" w:eastAsia="Calibri" w:hAnsi="Arial" w:cs="Arial"/>
                <w:b/>
                <w:bCs/>
                <w:color w:val="A6A6A6"/>
                <w:sz w:val="18"/>
                <w:szCs w:val="18"/>
                <w:lang w:val="en-GB"/>
              </w:rPr>
              <w:t>-2-3-4-5</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Values 2-5 convert to values of S-57 attribute CATBRG. See clause 27.3]</w:t>
            </w:r>
          </w:p>
        </w:tc>
      </w:tr>
      <w:tr w:rsidR="00E72155" w:rsidRPr="000763B3" w14:paraId="342E6C8C" w14:textId="77777777" w:rsidTr="00B50EE1">
        <w:trPr>
          <w:gridBefore w:val="1"/>
          <w:wBefore w:w="6" w:type="dxa"/>
          <w:cantSplit/>
          <w:trHeight w:val="272"/>
          <w:jc w:val="center"/>
        </w:trPr>
        <w:tc>
          <w:tcPr>
            <w:tcW w:w="1544" w:type="dxa"/>
            <w:tcBorders>
              <w:top w:val="single" w:sz="8" w:space="0" w:color="000000"/>
            </w:tcBorders>
            <w:shd w:val="clear" w:color="auto" w:fill="auto"/>
          </w:tcPr>
          <w:p w14:paraId="5EA50401"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tcBorders>
            <w:shd w:val="clear" w:color="auto" w:fill="auto"/>
          </w:tcPr>
          <w:p w14:paraId="7B977240" w14:textId="77777777" w:rsidR="00E72155" w:rsidRPr="000763B3" w:rsidRDefault="00E72155" w:rsidP="00B50EE1">
            <w:pPr>
              <w:spacing w:before="60" w:after="60"/>
              <w:rPr>
                <w:rFonts w:ascii="Arial" w:eastAsia="Calibri" w:hAnsi="Arial" w:cs="Arial"/>
                <w:b/>
                <w:color w:val="000000"/>
                <w:sz w:val="18"/>
                <w:szCs w:val="18"/>
                <w:lang w:val="en-GB"/>
              </w:rPr>
            </w:pPr>
          </w:p>
        </w:tc>
        <w:tc>
          <w:tcPr>
            <w:tcW w:w="6247" w:type="dxa"/>
            <w:gridSpan w:val="2"/>
            <w:tcBorders>
              <w:top w:val="single" w:sz="8" w:space="0" w:color="000000"/>
            </w:tcBorders>
            <w:shd w:val="clear" w:color="auto" w:fill="auto"/>
          </w:tcPr>
          <w:p w14:paraId="7C0703EC"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1E422D41" w14:textId="77777777" w:rsidTr="00B50EE1">
        <w:trPr>
          <w:gridBefore w:val="1"/>
          <w:wBefore w:w="6" w:type="dxa"/>
          <w:cantSplit/>
          <w:trHeight w:val="272"/>
          <w:jc w:val="center"/>
        </w:trPr>
        <w:tc>
          <w:tcPr>
            <w:tcW w:w="1544" w:type="dxa"/>
            <w:tcBorders>
              <w:left w:val="single" w:sz="8" w:space="0" w:color="000000"/>
              <w:bottom w:val="single" w:sz="8" w:space="0" w:color="000000"/>
              <w:right w:val="single" w:sz="8" w:space="0" w:color="000000"/>
            </w:tcBorders>
            <w:shd w:val="clear" w:color="auto" w:fill="auto"/>
          </w:tcPr>
          <w:p w14:paraId="7406FB6A" w14:textId="77777777" w:rsidR="00E72155" w:rsidRPr="000763B3" w:rsidRDefault="00E72155" w:rsidP="00B50EE1">
            <w:pPr>
              <w:spacing w:before="60" w:after="60"/>
              <w:rPr>
                <w:rFonts w:ascii="Arial" w:eastAsia="Calibri" w:hAnsi="Arial" w:cs="Arial"/>
                <w:b/>
                <w:bCs/>
                <w:color w:val="A6A6A6"/>
                <w:sz w:val="18"/>
                <w:szCs w:val="18"/>
                <w:lang w:val="en-GB"/>
              </w:rPr>
            </w:pPr>
            <w:r w:rsidRPr="000763B3">
              <w:rPr>
                <w:rFonts w:ascii="Arial" w:eastAsia="Calibri" w:hAnsi="Arial" w:cs="Arial"/>
                <w:b/>
                <w:bCs/>
                <w:color w:val="A6A6A6"/>
                <w:sz w:val="18"/>
                <w:szCs w:val="18"/>
                <w:lang w:val="en-GB"/>
              </w:rPr>
              <w:t>bridge function</w:t>
            </w:r>
          </w:p>
        </w:tc>
        <w:tc>
          <w:tcPr>
            <w:tcW w:w="1701" w:type="dxa"/>
            <w:tcBorders>
              <w:left w:val="nil"/>
              <w:bottom w:val="single" w:sz="8" w:space="0" w:color="000000"/>
              <w:right w:val="single" w:sz="8" w:space="0" w:color="000000"/>
            </w:tcBorders>
            <w:shd w:val="clear" w:color="auto" w:fill="auto"/>
          </w:tcPr>
          <w:p w14:paraId="4AE8196D" w14:textId="77777777" w:rsidR="00E72155" w:rsidRPr="000763B3" w:rsidRDefault="00E72155" w:rsidP="00B50EE1">
            <w:pPr>
              <w:spacing w:before="60" w:after="60"/>
              <w:rPr>
                <w:rFonts w:ascii="Arial" w:eastAsia="Calibri" w:hAnsi="Arial" w:cs="Arial"/>
                <w:b/>
                <w:color w:val="000000"/>
                <w:sz w:val="18"/>
                <w:szCs w:val="18"/>
                <w:lang w:val="en-GB"/>
              </w:rPr>
            </w:pPr>
          </w:p>
        </w:tc>
        <w:tc>
          <w:tcPr>
            <w:tcW w:w="6247" w:type="dxa"/>
            <w:gridSpan w:val="2"/>
            <w:tcBorders>
              <w:left w:val="nil"/>
              <w:bottom w:val="single" w:sz="8" w:space="0" w:color="000000"/>
              <w:right w:val="single" w:sz="8" w:space="0" w:color="000000"/>
            </w:tcBorders>
            <w:shd w:val="clear" w:color="auto" w:fill="auto"/>
          </w:tcPr>
          <w:p w14:paraId="4524579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dstrike/>
                <w:color w:val="FF0000"/>
                <w:sz w:val="18"/>
                <w:szCs w:val="18"/>
                <w:lang w:val="en-GB"/>
              </w:rPr>
              <w:t>1-2</w:t>
            </w:r>
            <w:r w:rsidRPr="000763B3">
              <w:rPr>
                <w:rFonts w:ascii="Arial" w:eastAsia="Calibri" w:hAnsi="Arial" w:cs="Arial"/>
                <w:b/>
                <w:bCs/>
                <w:color w:val="000000"/>
                <w:sz w:val="18"/>
                <w:szCs w:val="18"/>
                <w:lang w:val="en-GB"/>
              </w:rPr>
              <w:t>-</w:t>
            </w:r>
            <w:r w:rsidRPr="000763B3">
              <w:rPr>
                <w:rFonts w:ascii="Arial" w:eastAsia="Calibri" w:hAnsi="Arial" w:cs="Arial"/>
                <w:b/>
                <w:bCs/>
                <w:color w:val="A6A6A6"/>
                <w:sz w:val="18"/>
                <w:szCs w:val="18"/>
                <w:lang w:val="en-GB"/>
              </w:rPr>
              <w:t>3-4</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Values 3 and 4 convert to values of S-57 attribute CATBRG. See clause 27.4]</w:t>
            </w:r>
          </w:p>
        </w:tc>
      </w:tr>
      <w:tr w:rsidR="00E72155" w:rsidRPr="000763B3" w14:paraId="5C9478D1" w14:textId="77777777" w:rsidTr="00B50EE1">
        <w:trPr>
          <w:gridBefore w:val="1"/>
          <w:wBefore w:w="6" w:type="dxa"/>
          <w:cantSplit/>
          <w:trHeight w:val="272"/>
          <w:jc w:val="center"/>
        </w:trPr>
        <w:tc>
          <w:tcPr>
            <w:tcW w:w="1544" w:type="dxa"/>
            <w:tcBorders>
              <w:top w:val="single" w:sz="8" w:space="0" w:color="000000"/>
              <w:bottom w:val="single" w:sz="8" w:space="0" w:color="000000"/>
            </w:tcBorders>
            <w:shd w:val="clear" w:color="auto" w:fill="auto"/>
          </w:tcPr>
          <w:p w14:paraId="6BCEDCD2"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p>
        </w:tc>
        <w:tc>
          <w:tcPr>
            <w:tcW w:w="1701" w:type="dxa"/>
            <w:tcBorders>
              <w:top w:val="single" w:sz="8" w:space="0" w:color="000000"/>
              <w:bottom w:val="single" w:sz="8" w:space="0" w:color="000000"/>
            </w:tcBorders>
            <w:shd w:val="clear" w:color="auto" w:fill="auto"/>
          </w:tcPr>
          <w:p w14:paraId="79FA45B1" w14:textId="77777777" w:rsidR="00E72155" w:rsidRPr="000763B3" w:rsidRDefault="00E72155" w:rsidP="00B50EE1">
            <w:pPr>
              <w:keepNext/>
              <w:keepLines/>
              <w:spacing w:before="60" w:after="60"/>
              <w:rPr>
                <w:rFonts w:ascii="Arial" w:eastAsia="Calibri" w:hAnsi="Arial" w:cs="Arial"/>
                <w:b/>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11509C9A" w14:textId="77777777" w:rsidR="00E72155" w:rsidRPr="000763B3" w:rsidRDefault="00E72155" w:rsidP="00B50EE1">
            <w:pPr>
              <w:keepNext/>
              <w:keepLines/>
              <w:spacing w:before="60" w:after="60"/>
              <w:rPr>
                <w:rFonts w:ascii="Arial" w:eastAsia="Calibri" w:hAnsi="Arial" w:cs="Arial"/>
                <w:sz w:val="18"/>
                <w:szCs w:val="18"/>
                <w:lang w:val="en-GB"/>
              </w:rPr>
            </w:pPr>
          </w:p>
        </w:tc>
      </w:tr>
      <w:tr w:rsidR="00E72155" w:rsidRPr="000763B3" w14:paraId="10B39071" w14:textId="77777777" w:rsidTr="00B50EE1">
        <w:trPr>
          <w:gridBefore w:val="1"/>
          <w:wBefore w:w="6" w:type="dxa"/>
          <w:cantSplit/>
          <w:trHeight w:val="272"/>
          <w:jc w:val="center"/>
        </w:trPr>
        <w:tc>
          <w:tcPr>
            <w:tcW w:w="1544" w:type="dxa"/>
            <w:tcBorders>
              <w:left w:val="single" w:sz="8" w:space="0" w:color="000000"/>
              <w:bottom w:val="single" w:sz="8" w:space="0" w:color="000000"/>
              <w:right w:val="single" w:sz="8" w:space="0" w:color="000000"/>
            </w:tcBorders>
            <w:shd w:val="clear" w:color="auto" w:fill="auto"/>
          </w:tcPr>
          <w:p w14:paraId="46EBBE98"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buoy shape</w:t>
            </w:r>
          </w:p>
        </w:tc>
        <w:tc>
          <w:tcPr>
            <w:tcW w:w="1701" w:type="dxa"/>
            <w:tcBorders>
              <w:left w:val="nil"/>
              <w:bottom w:val="single" w:sz="8" w:space="0" w:color="000000"/>
              <w:right w:val="single" w:sz="8" w:space="0" w:color="000000"/>
            </w:tcBorders>
            <w:shd w:val="clear" w:color="auto" w:fill="auto"/>
          </w:tcPr>
          <w:p w14:paraId="5CFBB0CC" w14:textId="77777777" w:rsidR="00E72155" w:rsidRPr="000763B3" w:rsidRDefault="00E72155" w:rsidP="00B50EE1">
            <w:pPr>
              <w:keepNext/>
              <w:keepLines/>
              <w:spacing w:before="60" w:after="60"/>
              <w:rPr>
                <w:rFonts w:ascii="Arial" w:eastAsia="Calibri" w:hAnsi="Arial" w:cs="Arial"/>
                <w:b/>
                <w:color w:val="000000"/>
                <w:sz w:val="18"/>
                <w:szCs w:val="18"/>
                <w:lang w:val="en-GB"/>
              </w:rPr>
            </w:pPr>
          </w:p>
        </w:tc>
        <w:tc>
          <w:tcPr>
            <w:tcW w:w="6247" w:type="dxa"/>
            <w:gridSpan w:val="2"/>
            <w:tcBorders>
              <w:left w:val="nil"/>
              <w:bottom w:val="single" w:sz="8" w:space="0" w:color="000000"/>
              <w:right w:val="single" w:sz="8" w:space="0" w:color="000000"/>
            </w:tcBorders>
            <w:shd w:val="clear" w:color="auto" w:fill="auto"/>
          </w:tcPr>
          <w:p w14:paraId="3EBA6B4F" w14:textId="77777777" w:rsidR="00E72155" w:rsidRPr="000763B3" w:rsidRDefault="00E72155" w:rsidP="00B50EE1">
            <w:pPr>
              <w:keepNext/>
              <w:keepLines/>
              <w:spacing w:before="60" w:after="60"/>
              <w:rPr>
                <w:rFonts w:ascii="Arial" w:eastAsia="Calibri" w:hAnsi="Arial" w:cs="Arial"/>
                <w:sz w:val="18"/>
                <w:szCs w:val="18"/>
                <w:lang w:val="en-GB"/>
              </w:rPr>
            </w:pPr>
            <w:r w:rsidRPr="000763B3">
              <w:rPr>
                <w:rFonts w:ascii="Arial" w:eastAsia="Calibri" w:hAnsi="Arial" w:cs="Arial"/>
                <w:sz w:val="18"/>
                <w:szCs w:val="18"/>
                <w:lang w:val="en-GB"/>
              </w:rPr>
              <w:t xml:space="preserve">1-2-3-4-5-6-7-8     [Converts to S-57 attribute BOYSHP. For S-101 Feature </w:t>
            </w:r>
            <w:r w:rsidRPr="000763B3">
              <w:rPr>
                <w:rFonts w:ascii="Arial" w:eastAsia="Calibri" w:hAnsi="Arial" w:cs="Arial"/>
                <w:b/>
                <w:bCs/>
                <w:sz w:val="18"/>
                <w:szCs w:val="18"/>
                <w:lang w:val="en-GB"/>
              </w:rPr>
              <w:t>Buoy Emergency Wreck Marking</w:t>
            </w:r>
            <w:r w:rsidRPr="000763B3">
              <w:rPr>
                <w:rFonts w:ascii="Arial" w:eastAsia="Calibri" w:hAnsi="Arial" w:cs="Arial"/>
                <w:sz w:val="18"/>
                <w:szCs w:val="18"/>
                <w:lang w:val="en-GB"/>
              </w:rPr>
              <w:t xml:space="preserve"> converts to BOYSHP on S-57 Object Class </w:t>
            </w:r>
            <w:r w:rsidRPr="000763B3">
              <w:rPr>
                <w:rFonts w:ascii="Arial" w:eastAsia="Calibri" w:hAnsi="Arial" w:cs="Arial"/>
                <w:b/>
                <w:bCs/>
                <w:sz w:val="18"/>
                <w:szCs w:val="18"/>
                <w:lang w:val="en-GB"/>
              </w:rPr>
              <w:t>MORFAC</w:t>
            </w:r>
            <w:r w:rsidRPr="000763B3">
              <w:rPr>
                <w:rFonts w:ascii="Arial" w:eastAsia="Calibri" w:hAnsi="Arial" w:cs="Arial"/>
                <w:sz w:val="18"/>
                <w:szCs w:val="18"/>
                <w:lang w:val="en-GB"/>
              </w:rPr>
              <w:t xml:space="preserve">. For S-101 Feature </w:t>
            </w:r>
            <w:r w:rsidRPr="000763B3">
              <w:rPr>
                <w:rFonts w:ascii="Arial" w:eastAsia="Calibri" w:hAnsi="Arial" w:cs="Arial"/>
                <w:b/>
                <w:bCs/>
                <w:sz w:val="18"/>
                <w:szCs w:val="18"/>
                <w:lang w:val="en-GB"/>
              </w:rPr>
              <w:t>Mooring Buoy</w:t>
            </w:r>
            <w:r w:rsidRPr="000763B3">
              <w:rPr>
                <w:rFonts w:ascii="Arial" w:eastAsia="Calibri" w:hAnsi="Arial" w:cs="Arial"/>
                <w:sz w:val="18"/>
                <w:szCs w:val="18"/>
                <w:lang w:val="en-GB"/>
              </w:rPr>
              <w:t xml:space="preserve"> converts to BOYSHP on S-57 Object Class </w:t>
            </w:r>
            <w:r w:rsidRPr="000763B3">
              <w:rPr>
                <w:rFonts w:ascii="Arial" w:eastAsia="Calibri" w:hAnsi="Arial" w:cs="Arial"/>
                <w:b/>
                <w:bCs/>
                <w:sz w:val="18"/>
                <w:szCs w:val="18"/>
                <w:lang w:val="en-GB"/>
              </w:rPr>
              <w:t>BOYSPP</w:t>
            </w:r>
            <w:r w:rsidRPr="000763B3">
              <w:rPr>
                <w:rFonts w:ascii="Arial" w:eastAsia="Calibri" w:hAnsi="Arial" w:cs="Arial"/>
                <w:sz w:val="18"/>
                <w:szCs w:val="18"/>
                <w:lang w:val="en-GB"/>
              </w:rPr>
              <w:t>. See clauses 20.6 and 20.8]</w:t>
            </w:r>
          </w:p>
        </w:tc>
      </w:tr>
      <w:tr w:rsidR="00E72155" w:rsidRPr="000763B3" w14:paraId="77771CC9" w14:textId="77777777" w:rsidTr="00B50EE1">
        <w:trPr>
          <w:gridBefore w:val="1"/>
          <w:wBefore w:w="6" w:type="dxa"/>
          <w:cantSplit/>
          <w:trHeight w:val="270"/>
          <w:jc w:val="center"/>
        </w:trPr>
        <w:tc>
          <w:tcPr>
            <w:tcW w:w="1544" w:type="dxa"/>
            <w:tcBorders>
              <w:top w:val="single" w:sz="8" w:space="0" w:color="000000"/>
              <w:left w:val="nil"/>
              <w:bottom w:val="single" w:sz="4" w:space="0" w:color="auto"/>
              <w:right w:val="nil"/>
            </w:tcBorders>
            <w:shd w:val="clear" w:color="auto" w:fill="auto"/>
          </w:tcPr>
          <w:p w14:paraId="53B8F140" w14:textId="77777777" w:rsidR="00E72155" w:rsidRPr="000763B3" w:rsidRDefault="00E72155" w:rsidP="00B50EE1">
            <w:pPr>
              <w:spacing w:before="60" w:after="60"/>
              <w:jc w:val="both"/>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4" w:space="0" w:color="auto"/>
              <w:right w:val="nil"/>
            </w:tcBorders>
            <w:shd w:val="clear" w:color="auto" w:fill="auto"/>
          </w:tcPr>
          <w:p w14:paraId="790C18E9"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4" w:space="0" w:color="auto"/>
              <w:right w:val="nil"/>
            </w:tcBorders>
            <w:shd w:val="clear" w:color="auto" w:fill="auto"/>
          </w:tcPr>
          <w:p w14:paraId="60249BB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0DF61393"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2F9852A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anchorage</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1A72EBB"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05B8648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sz w:val="18"/>
                <w:szCs w:val="18"/>
                <w:lang w:val="en-GB"/>
              </w:rPr>
              <w:t>1-2-3</w:t>
            </w:r>
            <w:r w:rsidRPr="000763B3">
              <w:rPr>
                <w:rFonts w:ascii="Arial" w:eastAsia="Calibri" w:hAnsi="Arial" w:cs="Arial"/>
                <w:b/>
                <w:bCs/>
                <w:color w:val="0000FF"/>
                <w:sz w:val="18"/>
                <w:szCs w:val="18"/>
                <w:lang w:val="en-GB"/>
              </w:rPr>
              <w:t>-4</w:t>
            </w:r>
            <w:r w:rsidRPr="000763B3">
              <w:rPr>
                <w:rFonts w:ascii="Arial" w:eastAsia="Calibri" w:hAnsi="Arial" w:cs="Arial"/>
                <w:sz w:val="18"/>
                <w:szCs w:val="18"/>
                <w:lang w:val="en-GB"/>
              </w:rPr>
              <w:t>-5-6-7</w:t>
            </w:r>
            <w:r w:rsidRPr="000763B3">
              <w:rPr>
                <w:rFonts w:ascii="Arial" w:eastAsia="Calibri" w:hAnsi="Arial" w:cs="Arial"/>
                <w:b/>
                <w:bCs/>
                <w:color w:val="0000FF"/>
                <w:sz w:val="18"/>
                <w:szCs w:val="18"/>
                <w:lang w:val="en-GB"/>
              </w:rPr>
              <w:t>-8</w:t>
            </w:r>
            <w:r w:rsidRPr="000763B3">
              <w:rPr>
                <w:rFonts w:ascii="Arial" w:eastAsia="Calibri" w:hAnsi="Arial" w:cs="Arial"/>
                <w:sz w:val="18"/>
                <w:szCs w:val="18"/>
                <w:lang w:val="en-GB"/>
              </w:rPr>
              <w:t>-9-10</w:t>
            </w:r>
            <w:r w:rsidRPr="000763B3">
              <w:rPr>
                <w:rFonts w:ascii="Arial" w:eastAsia="Calibri" w:hAnsi="Arial" w:cs="Arial"/>
                <w:b/>
                <w:bCs/>
                <w:color w:val="A6A6A6"/>
                <w:sz w:val="18"/>
                <w:szCs w:val="18"/>
                <w:lang w:val="en-GB"/>
              </w:rPr>
              <w:t>-14-15</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Converts to S-57 attribute CATACH.</w:t>
            </w:r>
            <w:r w:rsidRPr="000763B3">
              <w:rPr>
                <w:rFonts w:ascii="Arial" w:eastAsia="Calibri" w:hAnsi="Arial" w:cs="Arial"/>
                <w:color w:val="000000"/>
                <w:sz w:val="18"/>
                <w:szCs w:val="18"/>
                <w:lang w:val="en-GB"/>
              </w:rPr>
              <w:t xml:space="preserve"> Value 14 converts to the S-57 attribute INFORM. Value 15 converts to CATACH = 1 and INFORM. See clauses 27.10, 27.15 and 27.40]</w:t>
            </w:r>
          </w:p>
        </w:tc>
      </w:tr>
      <w:tr w:rsidR="00E72155" w:rsidRPr="000763B3" w14:paraId="5450C08D" w14:textId="77777777" w:rsidTr="00B50EE1">
        <w:trPr>
          <w:gridBefore w:val="1"/>
          <w:wBefore w:w="6" w:type="dxa"/>
          <w:cantSplit/>
          <w:trHeight w:val="270"/>
          <w:jc w:val="center"/>
        </w:trPr>
        <w:tc>
          <w:tcPr>
            <w:tcW w:w="1544" w:type="dxa"/>
            <w:tcBorders>
              <w:top w:val="single" w:sz="4" w:space="0" w:color="auto"/>
              <w:left w:val="nil"/>
              <w:bottom w:val="single" w:sz="8" w:space="0" w:color="000000"/>
              <w:right w:val="nil"/>
            </w:tcBorders>
            <w:shd w:val="clear" w:color="auto" w:fill="auto"/>
          </w:tcPr>
          <w:p w14:paraId="34599CAB" w14:textId="77777777" w:rsidR="00E72155" w:rsidRPr="000763B3" w:rsidRDefault="00E72155" w:rsidP="00B50EE1">
            <w:pPr>
              <w:spacing w:before="60" w:after="60"/>
              <w:jc w:val="both"/>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4" w:space="0" w:color="auto"/>
              <w:left w:val="nil"/>
              <w:bottom w:val="single" w:sz="8" w:space="0" w:color="000000"/>
              <w:right w:val="nil"/>
            </w:tcBorders>
            <w:shd w:val="clear" w:color="auto" w:fill="auto"/>
          </w:tcPr>
          <w:p w14:paraId="6CDC1169"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4" w:space="0" w:color="auto"/>
              <w:left w:val="nil"/>
              <w:bottom w:val="single" w:sz="8" w:space="0" w:color="000000"/>
              <w:right w:val="nil"/>
            </w:tcBorders>
            <w:shd w:val="clear" w:color="auto" w:fill="auto"/>
          </w:tcPr>
          <w:p w14:paraId="5194CB8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6AB82B01"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38F7B82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cable</w:t>
            </w:r>
          </w:p>
        </w:tc>
        <w:tc>
          <w:tcPr>
            <w:tcW w:w="1701" w:type="dxa"/>
            <w:tcBorders>
              <w:top w:val="nil"/>
              <w:left w:val="nil"/>
              <w:bottom w:val="single" w:sz="8" w:space="0" w:color="000000"/>
              <w:right w:val="single" w:sz="8" w:space="0" w:color="000000"/>
            </w:tcBorders>
            <w:shd w:val="clear" w:color="auto" w:fill="auto"/>
          </w:tcPr>
          <w:p w14:paraId="12600B8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09A71AB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sz w:val="18"/>
                <w:szCs w:val="18"/>
                <w:lang w:val="en-GB"/>
              </w:rPr>
              <w:t>1-3-4-5-6</w:t>
            </w:r>
            <w:r w:rsidRPr="000763B3">
              <w:rPr>
                <w:rFonts w:ascii="Arial" w:eastAsia="Calibri" w:hAnsi="Arial" w:cs="Arial"/>
                <w:b/>
                <w:bCs/>
                <w:color w:val="A6A6A6"/>
                <w:sz w:val="18"/>
                <w:szCs w:val="18"/>
                <w:lang w:val="en-GB"/>
              </w:rPr>
              <w:t>-7-9-10</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Converts to S-57 attribute CATCBL.</w:t>
            </w:r>
            <w:r w:rsidRPr="000763B3">
              <w:rPr>
                <w:rFonts w:ascii="Arial" w:eastAsia="Calibri" w:hAnsi="Arial" w:cs="Arial"/>
                <w:color w:val="000000"/>
                <w:sz w:val="18"/>
                <w:szCs w:val="18"/>
                <w:lang w:val="en-GB"/>
              </w:rPr>
              <w:t xml:space="preserve"> Value 7 converts to the S-57 attribute INFORM. Value 9 converts to </w:t>
            </w:r>
            <w:r w:rsidRPr="000763B3">
              <w:rPr>
                <w:rFonts w:ascii="Arial" w:eastAsia="Calibri" w:hAnsi="Arial" w:cs="Arial"/>
                <w:sz w:val="18"/>
                <w:szCs w:val="18"/>
                <w:lang w:val="en-GB"/>
              </w:rPr>
              <w:t xml:space="preserve">attribute CATMOR on S-57 Object class </w:t>
            </w:r>
            <w:r w:rsidRPr="000763B3">
              <w:rPr>
                <w:rFonts w:ascii="Arial" w:eastAsia="Calibri" w:hAnsi="Arial" w:cs="Arial"/>
                <w:b/>
                <w:bCs/>
                <w:sz w:val="18"/>
                <w:szCs w:val="18"/>
                <w:lang w:val="en-GB"/>
              </w:rPr>
              <w:t>MORFAC</w:t>
            </w:r>
            <w:r w:rsidRPr="000763B3">
              <w:rPr>
                <w:rFonts w:ascii="Arial" w:eastAsia="Calibri" w:hAnsi="Arial" w:cs="Arial"/>
                <w:sz w:val="18"/>
                <w:szCs w:val="18"/>
                <w:lang w:val="en-GB"/>
              </w:rPr>
              <w:t>. Value 10 converts to CATCBL = 4. See clause 27.12</w:t>
            </w:r>
            <w:r w:rsidRPr="000763B3">
              <w:rPr>
                <w:rFonts w:ascii="Arial" w:eastAsia="Calibri" w:hAnsi="Arial" w:cs="Arial"/>
                <w:color w:val="000000"/>
                <w:sz w:val="18"/>
                <w:szCs w:val="18"/>
                <w:lang w:val="en-GB"/>
              </w:rPr>
              <w:t>]</w:t>
            </w:r>
          </w:p>
        </w:tc>
      </w:tr>
      <w:tr w:rsidR="00E72155" w:rsidRPr="000763B3" w14:paraId="21991DB8"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3656A75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355FB178"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332806C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6DD8E94A"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0A15E760" w14:textId="77777777" w:rsidR="00E72155" w:rsidRPr="000763B3" w:rsidRDefault="00E72155" w:rsidP="00B50EE1">
            <w:pPr>
              <w:spacing w:before="60" w:after="60"/>
              <w:rPr>
                <w:rFonts w:ascii="Arial" w:eastAsia="Calibri" w:hAnsi="Arial" w:cs="Arial"/>
                <w:color w:val="A6A6A6"/>
                <w:sz w:val="18"/>
                <w:szCs w:val="18"/>
                <w:lang w:val="en-GB"/>
              </w:rPr>
            </w:pPr>
            <w:r w:rsidRPr="000763B3">
              <w:rPr>
                <w:rFonts w:ascii="Arial" w:eastAsia="Calibri" w:hAnsi="Arial" w:cs="Arial"/>
                <w:b/>
                <w:bCs/>
                <w:color w:val="A6A6A6"/>
                <w:sz w:val="18"/>
                <w:szCs w:val="18"/>
                <w:lang w:val="en-GB"/>
              </w:rPr>
              <w:t>category of cargo</w:t>
            </w:r>
          </w:p>
        </w:tc>
        <w:tc>
          <w:tcPr>
            <w:tcW w:w="1701" w:type="dxa"/>
            <w:tcBorders>
              <w:top w:val="single" w:sz="8" w:space="0" w:color="000000"/>
              <w:left w:val="nil"/>
              <w:bottom w:val="single" w:sz="8" w:space="0" w:color="000000"/>
              <w:right w:val="single" w:sz="8" w:space="0" w:color="000000"/>
            </w:tcBorders>
            <w:shd w:val="clear" w:color="auto" w:fill="auto"/>
          </w:tcPr>
          <w:p w14:paraId="055A04F4"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single" w:sz="8" w:space="0" w:color="000000"/>
            </w:tcBorders>
            <w:shd w:val="clear" w:color="auto" w:fill="auto"/>
          </w:tcPr>
          <w:p w14:paraId="697CA52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FF0000"/>
                <w:sz w:val="18"/>
                <w:szCs w:val="18"/>
                <w:lang w:val="en-GB"/>
              </w:rPr>
              <w:t>1</w:t>
            </w:r>
            <w:r w:rsidRPr="000763B3">
              <w:rPr>
                <w:rFonts w:ascii="Arial" w:eastAsia="Calibri" w:hAnsi="Arial" w:cs="Arial"/>
                <w:b/>
                <w:bCs/>
                <w:color w:val="FF0000"/>
                <w:sz w:val="18"/>
                <w:szCs w:val="18"/>
                <w:lang w:val="en-GB"/>
              </w:rPr>
              <w:t>-2-3-4-5-6</w:t>
            </w:r>
            <w:r w:rsidRPr="000763B3">
              <w:rPr>
                <w:rFonts w:ascii="Arial" w:eastAsia="Calibri" w:hAnsi="Arial" w:cs="Arial"/>
                <w:b/>
                <w:bCs/>
                <w:color w:val="A6A6A6"/>
                <w:sz w:val="18"/>
                <w:szCs w:val="18"/>
                <w:lang w:val="en-GB"/>
              </w:rPr>
              <w:t>-7</w:t>
            </w:r>
            <w:r w:rsidRPr="000763B3">
              <w:rPr>
                <w:rFonts w:ascii="Arial" w:eastAsia="Calibri" w:hAnsi="Arial" w:cs="Arial"/>
                <w:b/>
                <w:bCs/>
                <w:color w:val="FF0000"/>
                <w:sz w:val="18"/>
                <w:szCs w:val="18"/>
                <w:lang w:val="en-GB"/>
              </w:rPr>
              <w:t>-8-9-10-11-12-13-14-15</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[No equivalent attribute in S-57. Value 7 converts to </w:t>
            </w:r>
            <w:r w:rsidRPr="000763B3">
              <w:rPr>
                <w:rFonts w:ascii="Arial" w:eastAsia="Calibri" w:hAnsi="Arial" w:cs="Arial"/>
                <w:sz w:val="18"/>
                <w:szCs w:val="18"/>
                <w:lang w:val="en-GB"/>
              </w:rPr>
              <w:t xml:space="preserve">S-57 attribute </w:t>
            </w:r>
            <w:r w:rsidRPr="000763B3">
              <w:rPr>
                <w:rFonts w:ascii="Arial" w:eastAsia="Calibri" w:hAnsi="Arial" w:cs="Arial"/>
                <w:color w:val="000000"/>
                <w:sz w:val="18"/>
                <w:szCs w:val="18"/>
                <w:lang w:val="en-GB"/>
              </w:rPr>
              <w:t>INFORM. See clause 27.15]</w:t>
            </w:r>
          </w:p>
        </w:tc>
      </w:tr>
      <w:tr w:rsidR="00E72155" w:rsidRPr="000763B3" w14:paraId="525C5173"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357A9C17"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3BC300E3"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4305D8D6"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7AE6F70B"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3AAD7C1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coastline</w:t>
            </w:r>
          </w:p>
        </w:tc>
        <w:tc>
          <w:tcPr>
            <w:tcW w:w="1701" w:type="dxa"/>
            <w:tcBorders>
              <w:top w:val="single" w:sz="8" w:space="0" w:color="000000"/>
              <w:left w:val="nil"/>
              <w:bottom w:val="single" w:sz="8" w:space="0" w:color="000000"/>
              <w:right w:val="single" w:sz="8" w:space="0" w:color="000000"/>
            </w:tcBorders>
            <w:shd w:val="clear" w:color="auto" w:fill="auto"/>
          </w:tcPr>
          <w:p w14:paraId="2C7EA453"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single" w:sz="8" w:space="0" w:color="000000"/>
            </w:tcBorders>
            <w:shd w:val="clear" w:color="auto" w:fill="auto"/>
          </w:tcPr>
          <w:p w14:paraId="1172C47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sz w:val="18"/>
                <w:szCs w:val="18"/>
                <w:lang w:val="en-GB"/>
              </w:rPr>
              <w:t>1-2</w:t>
            </w:r>
            <w:r w:rsidRPr="000763B3">
              <w:rPr>
                <w:rFonts w:ascii="Arial" w:eastAsia="Calibri" w:hAnsi="Arial" w:cs="Arial"/>
                <w:b/>
                <w:bCs/>
                <w:color w:val="0000FF"/>
                <w:sz w:val="18"/>
                <w:szCs w:val="18"/>
                <w:lang w:val="en-GB"/>
              </w:rPr>
              <w:t>-3-4-5</w:t>
            </w:r>
            <w:r w:rsidRPr="000763B3">
              <w:rPr>
                <w:rFonts w:ascii="Arial" w:eastAsia="Calibri" w:hAnsi="Arial" w:cs="Arial"/>
                <w:sz w:val="18"/>
                <w:szCs w:val="18"/>
                <w:lang w:val="en-GB"/>
              </w:rPr>
              <w:t>-6-7-8</w:t>
            </w:r>
            <w:r w:rsidRPr="000763B3">
              <w:rPr>
                <w:rFonts w:ascii="Arial" w:eastAsia="Calibri" w:hAnsi="Arial" w:cs="Arial"/>
                <w:b/>
                <w:bCs/>
                <w:color w:val="0000FF"/>
                <w:sz w:val="18"/>
                <w:szCs w:val="18"/>
                <w:lang w:val="en-GB"/>
              </w:rPr>
              <w:t>-9</w:t>
            </w:r>
            <w:r w:rsidRPr="000763B3">
              <w:rPr>
                <w:rFonts w:ascii="Arial" w:eastAsia="Calibri" w:hAnsi="Arial" w:cs="Arial"/>
                <w:sz w:val="18"/>
                <w:szCs w:val="18"/>
                <w:lang w:val="en-GB"/>
              </w:rPr>
              <w:t>-10</w:t>
            </w:r>
            <w:r w:rsidRPr="000763B3">
              <w:rPr>
                <w:rFonts w:ascii="Arial" w:eastAsia="Calibri" w:hAnsi="Arial" w:cs="Arial"/>
                <w:b/>
                <w:bCs/>
                <w:color w:val="0000FF"/>
                <w:sz w:val="18"/>
                <w:szCs w:val="18"/>
                <w:lang w:val="en-GB"/>
              </w:rPr>
              <w:t>-11</w:t>
            </w:r>
            <w:r w:rsidRPr="000763B3">
              <w:rPr>
                <w:rFonts w:ascii="Arial" w:eastAsia="Calibri" w:hAnsi="Arial" w:cs="Arial"/>
                <w:sz w:val="18"/>
                <w:szCs w:val="18"/>
                <w:lang w:val="en-GB"/>
              </w:rPr>
              <w:t xml:space="preserve">     [Converts to S-57 attribute CATCOA. See clause 27.17]</w:t>
            </w:r>
          </w:p>
        </w:tc>
      </w:tr>
      <w:tr w:rsidR="00E72155" w:rsidRPr="000763B3" w14:paraId="5026E20E"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09A0529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668D2C6A"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50EDDC3D"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r>
      <w:tr w:rsidR="00E72155" w:rsidRPr="000763B3" w14:paraId="39A90B88"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7EBB216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conveyor</w:t>
            </w:r>
          </w:p>
        </w:tc>
        <w:tc>
          <w:tcPr>
            <w:tcW w:w="1701" w:type="dxa"/>
            <w:tcBorders>
              <w:top w:val="nil"/>
              <w:left w:val="nil"/>
              <w:bottom w:val="single" w:sz="8" w:space="0" w:color="000000"/>
              <w:right w:val="single" w:sz="8" w:space="0" w:color="000000"/>
            </w:tcBorders>
            <w:shd w:val="clear" w:color="auto" w:fill="auto"/>
          </w:tcPr>
          <w:p w14:paraId="6BFC6E76"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4E26982E" w14:textId="77777777" w:rsidR="00E72155" w:rsidRPr="000763B3" w:rsidRDefault="00E72155" w:rsidP="00B50EE1">
            <w:pPr>
              <w:spacing w:before="60" w:after="60"/>
              <w:rPr>
                <w:rFonts w:ascii="Arial" w:eastAsia="Calibri" w:hAnsi="Arial" w:cs="Arial"/>
                <w:bCs/>
                <w:sz w:val="18"/>
                <w:szCs w:val="18"/>
                <w:lang w:val="en-GB"/>
              </w:rPr>
            </w:pPr>
            <w:r w:rsidRPr="000763B3">
              <w:rPr>
                <w:rFonts w:ascii="Arial" w:eastAsia="Calibri" w:hAnsi="Arial" w:cs="Arial"/>
                <w:color w:val="000000"/>
                <w:sz w:val="18"/>
                <w:szCs w:val="18"/>
                <w:lang w:val="en-GB"/>
              </w:rPr>
              <w:t>1-2</w:t>
            </w:r>
            <w:r w:rsidRPr="000763B3">
              <w:rPr>
                <w:rFonts w:ascii="Arial" w:eastAsia="Calibri" w:hAnsi="Arial" w:cs="Arial"/>
                <w:b/>
                <w:color w:val="A6A6A6"/>
                <w:sz w:val="18"/>
                <w:szCs w:val="18"/>
                <w:lang w:val="en-GB"/>
              </w:rPr>
              <w:t>-3-4</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CATCON.</w:t>
            </w:r>
            <w:r w:rsidRPr="000763B3">
              <w:rPr>
                <w:rFonts w:ascii="Arial" w:eastAsia="Calibri" w:hAnsi="Arial" w:cs="Arial"/>
                <w:color w:val="000000"/>
                <w:sz w:val="18"/>
                <w:szCs w:val="18"/>
                <w:lang w:val="en-GB"/>
              </w:rPr>
              <w:t xml:space="preserve"> Values 3 and 4 convert to S-57 attribute INFORM. See clause 27.18]</w:t>
            </w:r>
          </w:p>
        </w:tc>
      </w:tr>
      <w:tr w:rsidR="00E72155" w:rsidRPr="000763B3" w14:paraId="3E83E221" w14:textId="77777777" w:rsidTr="00B50EE1">
        <w:trPr>
          <w:gridBefore w:val="1"/>
          <w:wBefore w:w="6" w:type="dxa"/>
          <w:cantSplit/>
          <w:trHeight w:val="270"/>
          <w:jc w:val="center"/>
        </w:trPr>
        <w:tc>
          <w:tcPr>
            <w:tcW w:w="1544" w:type="dxa"/>
            <w:tcBorders>
              <w:top w:val="single" w:sz="8" w:space="0" w:color="000000"/>
              <w:left w:val="nil"/>
              <w:right w:val="nil"/>
            </w:tcBorders>
            <w:shd w:val="clear" w:color="auto" w:fill="auto"/>
          </w:tcPr>
          <w:p w14:paraId="252C2CA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right w:val="nil"/>
            </w:tcBorders>
            <w:shd w:val="clear" w:color="auto" w:fill="auto"/>
          </w:tcPr>
          <w:p w14:paraId="2ABB0BF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right w:val="nil"/>
            </w:tcBorders>
            <w:shd w:val="clear" w:color="auto" w:fill="auto"/>
          </w:tcPr>
          <w:p w14:paraId="64C6ED2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30F5227E" w14:textId="77777777" w:rsidTr="00B50EE1">
        <w:trPr>
          <w:gridBefore w:val="1"/>
          <w:wBefore w:w="6" w:type="dxa"/>
          <w:cantSplit/>
          <w:trHeight w:val="270"/>
          <w:jc w:val="center"/>
        </w:trPr>
        <w:tc>
          <w:tcPr>
            <w:tcW w:w="1544" w:type="dxa"/>
            <w:tcBorders>
              <w:top w:val="single" w:sz="4" w:space="0" w:color="auto"/>
              <w:left w:val="single" w:sz="4" w:space="0" w:color="auto"/>
              <w:bottom w:val="single" w:sz="8" w:space="0" w:color="000000"/>
              <w:right w:val="single" w:sz="4" w:space="0" w:color="auto"/>
            </w:tcBorders>
            <w:shd w:val="clear" w:color="auto" w:fill="auto"/>
          </w:tcPr>
          <w:p w14:paraId="6486EF5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crane</w:t>
            </w:r>
          </w:p>
        </w:tc>
        <w:tc>
          <w:tcPr>
            <w:tcW w:w="1701" w:type="dxa"/>
            <w:tcBorders>
              <w:top w:val="single" w:sz="4" w:space="0" w:color="auto"/>
              <w:left w:val="single" w:sz="4" w:space="0" w:color="auto"/>
              <w:bottom w:val="single" w:sz="8" w:space="0" w:color="000000"/>
              <w:right w:val="single" w:sz="4" w:space="0" w:color="auto"/>
            </w:tcBorders>
            <w:shd w:val="clear" w:color="auto" w:fill="auto"/>
          </w:tcPr>
          <w:p w14:paraId="2798D744"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8" w:space="0" w:color="000000"/>
              <w:right w:val="single" w:sz="4" w:space="0" w:color="auto"/>
            </w:tcBorders>
            <w:shd w:val="clear" w:color="auto" w:fill="auto"/>
          </w:tcPr>
          <w:p w14:paraId="2D870C7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2-3-4-5</w:t>
            </w:r>
            <w:r w:rsidRPr="000763B3">
              <w:rPr>
                <w:rFonts w:ascii="Arial" w:eastAsia="Calibri" w:hAnsi="Arial" w:cs="Arial"/>
                <w:b/>
                <w:color w:val="A6A6A6"/>
                <w:sz w:val="18"/>
                <w:szCs w:val="18"/>
                <w:lang w:val="en-GB"/>
              </w:rPr>
              <w:t>-6</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CATCON.</w:t>
            </w:r>
            <w:r w:rsidRPr="000763B3">
              <w:rPr>
                <w:rFonts w:ascii="Arial" w:eastAsia="Calibri" w:hAnsi="Arial" w:cs="Arial"/>
                <w:color w:val="000000"/>
                <w:sz w:val="18"/>
                <w:szCs w:val="18"/>
                <w:lang w:val="en-GB"/>
              </w:rPr>
              <w:t xml:space="preserve"> Value 6 converts to S-57 attribute INFORM. See clause 27.19]</w:t>
            </w:r>
          </w:p>
        </w:tc>
      </w:tr>
      <w:tr w:rsidR="00E72155" w:rsidRPr="000763B3" w14:paraId="54B43D08"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473914A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73D99B63"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7E2B0D9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764AEE7C" w14:textId="77777777" w:rsidTr="00B50EE1">
        <w:trPr>
          <w:gridBefore w:val="1"/>
          <w:wBefore w:w="6" w:type="dxa"/>
          <w:cantSplit/>
          <w:trHeight w:val="270"/>
          <w:jc w:val="center"/>
        </w:trPr>
        <w:tc>
          <w:tcPr>
            <w:tcW w:w="1544" w:type="dxa"/>
            <w:tcBorders>
              <w:top w:val="nil"/>
              <w:left w:val="single" w:sz="8" w:space="0" w:color="000000"/>
              <w:bottom w:val="single" w:sz="4" w:space="0" w:color="auto"/>
              <w:right w:val="single" w:sz="8" w:space="0" w:color="000000"/>
            </w:tcBorders>
            <w:shd w:val="clear" w:color="auto" w:fill="auto"/>
          </w:tcPr>
          <w:p w14:paraId="21962F27" w14:textId="77777777" w:rsidR="00E72155" w:rsidRPr="000763B3" w:rsidRDefault="00E72155" w:rsidP="00B50EE1">
            <w:pPr>
              <w:spacing w:before="60" w:after="60"/>
              <w:rPr>
                <w:rFonts w:ascii="Arial" w:eastAsia="Calibri" w:hAnsi="Arial" w:cs="Arial"/>
                <w:color w:val="A6A6A6"/>
                <w:sz w:val="18"/>
                <w:szCs w:val="18"/>
                <w:lang w:val="en-GB"/>
              </w:rPr>
            </w:pPr>
            <w:r w:rsidRPr="000763B3">
              <w:rPr>
                <w:rFonts w:ascii="Arial" w:eastAsia="Calibri" w:hAnsi="Arial" w:cs="Arial"/>
                <w:b/>
                <w:bCs/>
                <w:color w:val="A6A6A6"/>
                <w:sz w:val="18"/>
                <w:szCs w:val="18"/>
                <w:lang w:val="en-GB"/>
              </w:rPr>
              <w:t>category of dolphin</w:t>
            </w:r>
          </w:p>
        </w:tc>
        <w:tc>
          <w:tcPr>
            <w:tcW w:w="1701" w:type="dxa"/>
            <w:tcBorders>
              <w:top w:val="nil"/>
              <w:left w:val="nil"/>
              <w:bottom w:val="single" w:sz="4" w:space="0" w:color="auto"/>
              <w:right w:val="single" w:sz="8" w:space="0" w:color="000000"/>
            </w:tcBorders>
            <w:shd w:val="clear" w:color="auto" w:fill="auto"/>
          </w:tcPr>
          <w:p w14:paraId="199BBD71"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4" w:space="0" w:color="auto"/>
              <w:right w:val="single" w:sz="8" w:space="0" w:color="000000"/>
            </w:tcBorders>
            <w:shd w:val="clear" w:color="auto" w:fill="auto"/>
          </w:tcPr>
          <w:p w14:paraId="06BF5C7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A6A6A6"/>
                <w:sz w:val="18"/>
                <w:szCs w:val="18"/>
                <w:lang w:val="en-GB"/>
              </w:rPr>
              <w:t>1</w:t>
            </w:r>
            <w:r w:rsidRPr="000763B3">
              <w:rPr>
                <w:rFonts w:ascii="Arial" w:eastAsia="Calibri" w:hAnsi="Arial" w:cs="Arial"/>
                <w:b/>
                <w:bCs/>
                <w:color w:val="A6A6A6"/>
                <w:sz w:val="18"/>
                <w:szCs w:val="18"/>
                <w:lang w:val="en-GB"/>
              </w:rPr>
              <w:t>-2-3-4</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[No equivalent attribute in S-57. Converts to attribute CATMOR on S-57 Object class </w:t>
            </w:r>
            <w:r w:rsidRPr="000763B3">
              <w:rPr>
                <w:rFonts w:ascii="Arial" w:eastAsia="Calibri" w:hAnsi="Arial" w:cs="Arial"/>
                <w:b/>
                <w:bCs/>
                <w:color w:val="000000"/>
                <w:sz w:val="18"/>
                <w:szCs w:val="18"/>
                <w:lang w:val="en-GB"/>
              </w:rPr>
              <w:t>MORFAC</w:t>
            </w:r>
            <w:r w:rsidRPr="000763B3">
              <w:rPr>
                <w:rFonts w:ascii="Arial" w:eastAsia="Calibri" w:hAnsi="Arial" w:cs="Arial"/>
                <w:color w:val="000000"/>
                <w:sz w:val="18"/>
                <w:szCs w:val="18"/>
                <w:lang w:val="en-GB"/>
              </w:rPr>
              <w:t>. Values 1,3,and 4 convert to CATMOR = 1. Value 2 converts to CATMOR = 2. See clause 27.22]</w:t>
            </w:r>
          </w:p>
        </w:tc>
      </w:tr>
      <w:tr w:rsidR="00E72155" w:rsidRPr="000763B3" w14:paraId="0D3B7FBC" w14:textId="77777777" w:rsidTr="00B50EE1">
        <w:trPr>
          <w:gridBefore w:val="1"/>
          <w:wBefore w:w="6" w:type="dxa"/>
          <w:cantSplit/>
          <w:trHeight w:val="270"/>
          <w:jc w:val="center"/>
        </w:trPr>
        <w:tc>
          <w:tcPr>
            <w:tcW w:w="1544" w:type="dxa"/>
            <w:tcBorders>
              <w:top w:val="single" w:sz="4" w:space="0" w:color="auto"/>
              <w:bottom w:val="single" w:sz="4" w:space="0" w:color="auto"/>
            </w:tcBorders>
            <w:shd w:val="clear" w:color="auto" w:fill="auto"/>
          </w:tcPr>
          <w:p w14:paraId="33AC0029"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bottom w:val="single" w:sz="4" w:space="0" w:color="auto"/>
            </w:tcBorders>
            <w:shd w:val="clear" w:color="auto" w:fill="auto"/>
          </w:tcPr>
          <w:p w14:paraId="688EFB23"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bottom w:val="single" w:sz="4" w:space="0" w:color="auto"/>
            </w:tcBorders>
            <w:shd w:val="clear" w:color="auto" w:fill="auto"/>
          </w:tcPr>
          <w:p w14:paraId="50454A2D"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248AA131" w14:textId="77777777" w:rsidTr="00B50EE1">
        <w:trPr>
          <w:gridBefore w:val="1"/>
          <w:wBefore w:w="6" w:type="dxa"/>
          <w:cantSplit/>
          <w:trHeight w:val="270"/>
          <w:jc w:val="center"/>
        </w:trPr>
        <w:tc>
          <w:tcPr>
            <w:tcW w:w="1544" w:type="dxa"/>
            <w:tcBorders>
              <w:top w:val="nil"/>
              <w:left w:val="single" w:sz="8" w:space="0" w:color="000000"/>
              <w:bottom w:val="single" w:sz="4" w:space="0" w:color="auto"/>
              <w:right w:val="single" w:sz="8" w:space="0" w:color="000000"/>
            </w:tcBorders>
            <w:shd w:val="clear" w:color="auto" w:fill="auto"/>
          </w:tcPr>
          <w:p w14:paraId="3EA00B8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ferry</w:t>
            </w:r>
          </w:p>
        </w:tc>
        <w:tc>
          <w:tcPr>
            <w:tcW w:w="1701" w:type="dxa"/>
            <w:tcBorders>
              <w:top w:val="nil"/>
              <w:left w:val="nil"/>
              <w:bottom w:val="single" w:sz="4" w:space="0" w:color="auto"/>
              <w:right w:val="single" w:sz="8" w:space="0" w:color="000000"/>
            </w:tcBorders>
            <w:shd w:val="clear" w:color="auto" w:fill="auto"/>
          </w:tcPr>
          <w:p w14:paraId="1CE7887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4" w:space="0" w:color="auto"/>
              <w:right w:val="single" w:sz="8" w:space="0" w:color="000000"/>
            </w:tcBorders>
            <w:shd w:val="clear" w:color="auto" w:fill="auto"/>
          </w:tcPr>
          <w:p w14:paraId="796B4D8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w:t>
            </w:r>
            <w:r w:rsidRPr="000763B3">
              <w:rPr>
                <w:rFonts w:ascii="Arial" w:eastAsia="Calibri" w:hAnsi="Arial" w:cs="Arial"/>
                <w:b/>
                <w:color w:val="A6A6A6"/>
                <w:sz w:val="18"/>
                <w:szCs w:val="18"/>
                <w:lang w:val="en-GB"/>
              </w:rPr>
              <w:t>-5</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CATFRY.</w:t>
            </w:r>
            <w:r w:rsidRPr="000763B3">
              <w:rPr>
                <w:rFonts w:ascii="Arial" w:eastAsia="Calibri" w:hAnsi="Arial" w:cs="Arial"/>
                <w:color w:val="000000"/>
                <w:sz w:val="18"/>
                <w:szCs w:val="18"/>
                <w:lang w:val="en-GB"/>
              </w:rPr>
              <w:t xml:space="preserve"> Value 5 converts to CATFRY = empty (null) and the S-57 attribute INFORM. See clause 27.25]</w:t>
            </w:r>
          </w:p>
        </w:tc>
      </w:tr>
      <w:tr w:rsidR="00E72155" w:rsidRPr="000763B3" w14:paraId="4861D9DB"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7556AA9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18DB623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3354698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7AA2A302"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6CEF70A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fortified structure</w:t>
            </w:r>
          </w:p>
        </w:tc>
        <w:tc>
          <w:tcPr>
            <w:tcW w:w="1701" w:type="dxa"/>
            <w:tcBorders>
              <w:top w:val="nil"/>
              <w:left w:val="nil"/>
              <w:bottom w:val="single" w:sz="8" w:space="0" w:color="000000"/>
              <w:right w:val="single" w:sz="8" w:space="0" w:color="000000"/>
            </w:tcBorders>
            <w:shd w:val="clear" w:color="auto" w:fill="auto"/>
          </w:tcPr>
          <w:p w14:paraId="38C1F5E3"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0402CDE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w:t>
            </w:r>
            <w:r w:rsidRPr="000763B3">
              <w:rPr>
                <w:rFonts w:ascii="Arial" w:eastAsia="Calibri" w:hAnsi="Arial" w:cs="Arial"/>
                <w:b/>
                <w:color w:val="A6A6A6"/>
                <w:sz w:val="18"/>
                <w:szCs w:val="18"/>
                <w:lang w:val="en-GB"/>
              </w:rPr>
              <w:t>-8-9</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CATFOR.</w:t>
            </w:r>
            <w:r w:rsidRPr="000763B3">
              <w:rPr>
                <w:rFonts w:ascii="Arial" w:eastAsia="Calibri" w:hAnsi="Arial" w:cs="Arial"/>
                <w:color w:val="000000"/>
                <w:sz w:val="18"/>
                <w:szCs w:val="18"/>
                <w:lang w:val="en-GB"/>
              </w:rPr>
              <w:t xml:space="preserve"> Values 8 and 9 convert to S-57 attribute INFORM. See clause 27.28]</w:t>
            </w:r>
          </w:p>
        </w:tc>
      </w:tr>
      <w:tr w:rsidR="00E72155" w:rsidRPr="000763B3" w14:paraId="169FBFD1"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4C54807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60D1D92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6D84B1A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48256FD3"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098E634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harbour facility</w:t>
            </w:r>
          </w:p>
        </w:tc>
        <w:tc>
          <w:tcPr>
            <w:tcW w:w="1701" w:type="dxa"/>
            <w:tcBorders>
              <w:top w:val="nil"/>
              <w:left w:val="nil"/>
              <w:bottom w:val="single" w:sz="8" w:space="0" w:color="000000"/>
              <w:right w:val="single" w:sz="8" w:space="0" w:color="000000"/>
            </w:tcBorders>
            <w:shd w:val="clear" w:color="auto" w:fill="auto"/>
          </w:tcPr>
          <w:p w14:paraId="368491E3"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16DD702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1-3-4-5-6-7-8-9-10-11-12-13</w:t>
            </w:r>
            <w:r w:rsidRPr="000763B3">
              <w:rPr>
                <w:rFonts w:ascii="Arial" w:eastAsia="Calibri" w:hAnsi="Arial" w:cs="Arial"/>
                <w:b/>
                <w:color w:val="A6A6A6"/>
                <w:sz w:val="18"/>
                <w:szCs w:val="18"/>
                <w:lang w:val="en-GB"/>
              </w:rPr>
              <w:t>-14-15</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CATHAF.</w:t>
            </w:r>
            <w:r w:rsidRPr="000763B3">
              <w:rPr>
                <w:rFonts w:ascii="Arial" w:eastAsia="Calibri" w:hAnsi="Arial" w:cs="Arial"/>
                <w:color w:val="000000"/>
                <w:sz w:val="18"/>
                <w:szCs w:val="18"/>
                <w:lang w:val="en-GB"/>
              </w:rPr>
              <w:t xml:space="preserve"> Values 14 and 15 convert to S-57 attribute INFORM. See clause 27.30]</w:t>
            </w:r>
          </w:p>
        </w:tc>
      </w:tr>
      <w:tr w:rsidR="00E72155" w:rsidRPr="000763B3" w14:paraId="572C9815" w14:textId="77777777" w:rsidTr="00B50EE1">
        <w:trPr>
          <w:gridBefore w:val="1"/>
          <w:wBefore w:w="6" w:type="dxa"/>
          <w:cantSplit/>
          <w:trHeight w:val="270"/>
          <w:jc w:val="center"/>
        </w:trPr>
        <w:tc>
          <w:tcPr>
            <w:tcW w:w="1544" w:type="dxa"/>
            <w:tcBorders>
              <w:top w:val="single" w:sz="8" w:space="0" w:color="000000"/>
              <w:left w:val="nil"/>
              <w:right w:val="nil"/>
            </w:tcBorders>
            <w:shd w:val="clear" w:color="auto" w:fill="auto"/>
          </w:tcPr>
          <w:p w14:paraId="5F3FC6B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right w:val="nil"/>
            </w:tcBorders>
            <w:shd w:val="clear" w:color="auto" w:fill="auto"/>
          </w:tcPr>
          <w:p w14:paraId="2CB67AB9"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right w:val="nil"/>
            </w:tcBorders>
            <w:shd w:val="clear" w:color="auto" w:fill="auto"/>
          </w:tcPr>
          <w:p w14:paraId="6F8EDFC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030C85AB" w14:textId="77777777" w:rsidTr="00B50EE1">
        <w:trPr>
          <w:gridBefore w:val="1"/>
          <w:wBefore w:w="6" w:type="dxa"/>
          <w:cantSplit/>
          <w:trHeight w:val="270"/>
          <w:jc w:val="center"/>
        </w:trPr>
        <w:tc>
          <w:tcPr>
            <w:tcW w:w="1544" w:type="dxa"/>
            <w:tcBorders>
              <w:left w:val="single" w:sz="8" w:space="0" w:color="000000"/>
              <w:bottom w:val="single" w:sz="8" w:space="0" w:color="000000"/>
              <w:right w:val="single" w:sz="8" w:space="0" w:color="000000"/>
            </w:tcBorders>
            <w:shd w:val="clear" w:color="auto" w:fill="auto"/>
          </w:tcPr>
          <w:p w14:paraId="64D34AF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hulk</w:t>
            </w:r>
          </w:p>
        </w:tc>
        <w:tc>
          <w:tcPr>
            <w:tcW w:w="1701" w:type="dxa"/>
            <w:tcBorders>
              <w:left w:val="nil"/>
              <w:bottom w:val="single" w:sz="8" w:space="0" w:color="000000"/>
              <w:right w:val="single" w:sz="8" w:space="0" w:color="000000"/>
            </w:tcBorders>
            <w:shd w:val="clear" w:color="auto" w:fill="auto"/>
          </w:tcPr>
          <w:p w14:paraId="18EF26A5"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left w:val="nil"/>
              <w:bottom w:val="single" w:sz="8" w:space="0" w:color="000000"/>
              <w:right w:val="single" w:sz="8" w:space="0" w:color="000000"/>
            </w:tcBorders>
            <w:shd w:val="clear" w:color="auto" w:fill="auto"/>
          </w:tcPr>
          <w:p w14:paraId="29AA3DA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w:t>
            </w:r>
            <w:r w:rsidRPr="000763B3">
              <w:rPr>
                <w:rFonts w:ascii="Arial" w:eastAsia="Calibri" w:hAnsi="Arial" w:cs="Arial"/>
                <w:b/>
                <w:color w:val="A6A6A6"/>
                <w:sz w:val="18"/>
                <w:szCs w:val="18"/>
                <w:lang w:val="en-GB"/>
              </w:rPr>
              <w:t>-6-7</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CATHLK.</w:t>
            </w:r>
            <w:r w:rsidRPr="000763B3">
              <w:rPr>
                <w:rFonts w:ascii="Arial" w:eastAsia="Calibri" w:hAnsi="Arial" w:cs="Arial"/>
                <w:color w:val="000000"/>
                <w:sz w:val="18"/>
                <w:szCs w:val="18"/>
                <w:lang w:val="en-GB"/>
              </w:rPr>
              <w:t xml:space="preserve"> Values 6 and 7 convert to S-57 attribute INFORM. See clause 27.31]</w:t>
            </w:r>
          </w:p>
        </w:tc>
      </w:tr>
      <w:tr w:rsidR="00E72155" w:rsidRPr="000763B3" w14:paraId="00BFDA8F" w14:textId="77777777" w:rsidTr="00B50EE1">
        <w:trPr>
          <w:gridBefore w:val="1"/>
          <w:wBefore w:w="6" w:type="dxa"/>
          <w:cantSplit/>
          <w:trHeight w:val="270"/>
          <w:jc w:val="center"/>
        </w:trPr>
        <w:tc>
          <w:tcPr>
            <w:tcW w:w="1544" w:type="dxa"/>
            <w:tcBorders>
              <w:top w:val="single" w:sz="8" w:space="0" w:color="000000"/>
              <w:bottom w:val="single" w:sz="4" w:space="0" w:color="auto"/>
            </w:tcBorders>
            <w:shd w:val="clear" w:color="auto" w:fill="auto"/>
          </w:tcPr>
          <w:p w14:paraId="12709B9C"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4" w:space="0" w:color="auto"/>
            </w:tcBorders>
            <w:shd w:val="clear" w:color="auto" w:fill="auto"/>
          </w:tcPr>
          <w:p w14:paraId="050E62C7"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4" w:space="0" w:color="auto"/>
            </w:tcBorders>
            <w:shd w:val="clear" w:color="auto" w:fill="auto"/>
          </w:tcPr>
          <w:p w14:paraId="13F03221"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1279DEAE"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5B3046C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land region</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6178420"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2F34AA6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1-2-3-4-5-6-7-8-9-10-11-12-13-14-15-16-17-18-19-20</w:t>
            </w:r>
            <w:r w:rsidRPr="000763B3">
              <w:rPr>
                <w:rFonts w:ascii="Arial" w:eastAsia="Calibri" w:hAnsi="Arial" w:cs="Arial"/>
                <w:b/>
                <w:color w:val="A6A6A6"/>
                <w:sz w:val="18"/>
                <w:szCs w:val="18"/>
                <w:lang w:val="en-GB"/>
              </w:rPr>
              <w:t xml:space="preserve">-21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CATLND.</w:t>
            </w:r>
            <w:r w:rsidRPr="000763B3">
              <w:rPr>
                <w:rFonts w:ascii="Arial" w:eastAsia="Calibri" w:hAnsi="Arial" w:cs="Arial"/>
                <w:color w:val="000000"/>
                <w:sz w:val="18"/>
                <w:szCs w:val="18"/>
                <w:lang w:val="en-GB"/>
              </w:rPr>
              <w:t xml:space="preserve"> Value 5 converts to CATLND = empty (null) and S-57 attribute INFORM. See clause 27.34]</w:t>
            </w:r>
          </w:p>
        </w:tc>
      </w:tr>
      <w:tr w:rsidR="00E72155" w:rsidRPr="000763B3" w14:paraId="21EA7D08" w14:textId="77777777" w:rsidTr="00B50EE1">
        <w:trPr>
          <w:gridBefore w:val="1"/>
          <w:wBefore w:w="6" w:type="dxa"/>
          <w:cantSplit/>
          <w:trHeight w:val="270"/>
          <w:jc w:val="center"/>
        </w:trPr>
        <w:tc>
          <w:tcPr>
            <w:tcW w:w="1544" w:type="dxa"/>
            <w:tcBorders>
              <w:top w:val="single" w:sz="4" w:space="0" w:color="auto"/>
              <w:left w:val="nil"/>
              <w:bottom w:val="single" w:sz="8" w:space="0" w:color="000000"/>
              <w:right w:val="nil"/>
            </w:tcBorders>
            <w:shd w:val="clear" w:color="auto" w:fill="auto"/>
          </w:tcPr>
          <w:p w14:paraId="6860619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4" w:space="0" w:color="auto"/>
              <w:left w:val="nil"/>
              <w:bottom w:val="single" w:sz="8" w:space="0" w:color="000000"/>
              <w:right w:val="nil"/>
            </w:tcBorders>
            <w:shd w:val="clear" w:color="auto" w:fill="auto"/>
          </w:tcPr>
          <w:p w14:paraId="548D00C0"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4" w:space="0" w:color="auto"/>
              <w:left w:val="nil"/>
              <w:bottom w:val="single" w:sz="8" w:space="0" w:color="000000"/>
              <w:right w:val="nil"/>
            </w:tcBorders>
            <w:shd w:val="clear" w:color="auto" w:fill="auto"/>
          </w:tcPr>
          <w:p w14:paraId="40629B3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4E536F3A"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3BCB57C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landmark</w:t>
            </w:r>
          </w:p>
        </w:tc>
        <w:tc>
          <w:tcPr>
            <w:tcW w:w="1701" w:type="dxa"/>
            <w:tcBorders>
              <w:top w:val="nil"/>
              <w:left w:val="nil"/>
              <w:bottom w:val="single" w:sz="8" w:space="0" w:color="000000"/>
              <w:right w:val="single" w:sz="8" w:space="0" w:color="000000"/>
            </w:tcBorders>
            <w:shd w:val="clear" w:color="auto" w:fill="auto"/>
          </w:tcPr>
          <w:p w14:paraId="02F325CB"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44FD8E9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1-2-3-4-5-6-7-8-9-10-11-12-13-14-15-16-17-18</w:t>
            </w:r>
            <w:r w:rsidRPr="000763B3">
              <w:rPr>
                <w:rFonts w:ascii="Arial" w:eastAsia="Calibri" w:hAnsi="Arial" w:cs="Arial"/>
                <w:b/>
                <w:color w:val="0000FF"/>
                <w:sz w:val="18"/>
                <w:szCs w:val="18"/>
                <w:lang w:val="en-GB"/>
              </w:rPr>
              <w:t>-19</w:t>
            </w:r>
            <w:r w:rsidRPr="000763B3">
              <w:rPr>
                <w:rFonts w:ascii="Arial" w:eastAsia="Calibri" w:hAnsi="Arial" w:cs="Arial"/>
                <w:color w:val="000000"/>
                <w:sz w:val="18"/>
                <w:szCs w:val="18"/>
                <w:lang w:val="en-GB"/>
              </w:rPr>
              <w:t>-20</w:t>
            </w:r>
            <w:r w:rsidRPr="000763B3">
              <w:rPr>
                <w:rFonts w:ascii="Arial" w:eastAsia="Calibri" w:hAnsi="Arial" w:cs="Arial"/>
                <w:sz w:val="18"/>
                <w:szCs w:val="18"/>
                <w:lang w:val="en-GB"/>
              </w:rPr>
              <w:t>-21</w:t>
            </w:r>
            <w:r w:rsidRPr="000763B3">
              <w:rPr>
                <w:rFonts w:ascii="Arial" w:eastAsia="Calibri" w:hAnsi="Arial" w:cs="Arial"/>
                <w:b/>
                <w:color w:val="A6A6A6"/>
                <w:sz w:val="18"/>
                <w:szCs w:val="18"/>
                <w:lang w:val="en-GB"/>
              </w:rPr>
              <w:t>-22-23-24-25-26-27</w:t>
            </w:r>
            <w:r w:rsidRPr="000763B3">
              <w:rPr>
                <w:rFonts w:ascii="Arial" w:eastAsia="Calibri" w:hAnsi="Arial" w:cs="Arial"/>
                <w:sz w:val="18"/>
                <w:szCs w:val="18"/>
                <w:lang w:val="en-GB"/>
              </w:rPr>
              <w:t xml:space="preserve">     [Converts to S-57 attribute CATLMK.</w:t>
            </w:r>
            <w:r w:rsidRPr="000763B3">
              <w:rPr>
                <w:rFonts w:ascii="Arial" w:eastAsia="Calibri" w:hAnsi="Arial" w:cs="Arial"/>
                <w:color w:val="000000"/>
                <w:sz w:val="18"/>
                <w:szCs w:val="18"/>
                <w:lang w:val="en-GB"/>
              </w:rPr>
              <w:t xml:space="preserve"> Values 22 and 23 convert to S-57 Object class </w:t>
            </w:r>
            <w:r w:rsidRPr="000763B3">
              <w:rPr>
                <w:rFonts w:ascii="Arial" w:eastAsia="Calibri" w:hAnsi="Arial" w:cs="Arial"/>
                <w:b/>
                <w:bCs/>
                <w:color w:val="000000"/>
                <w:sz w:val="18"/>
                <w:szCs w:val="18"/>
                <w:lang w:val="en-GB"/>
              </w:rPr>
              <w:t>CTRPNT</w:t>
            </w:r>
            <w:r w:rsidRPr="000763B3">
              <w:rPr>
                <w:rFonts w:ascii="Arial" w:eastAsia="Calibri" w:hAnsi="Arial" w:cs="Arial"/>
                <w:color w:val="000000"/>
                <w:sz w:val="18"/>
                <w:szCs w:val="18"/>
                <w:lang w:val="en-GB"/>
              </w:rPr>
              <w:t xml:space="preserve">. Values 24 and 25 convert to CATLMK = empty (null) and S-57 attribute INFORM. Value 26 converts to S-57 Object class </w:t>
            </w:r>
            <w:r w:rsidRPr="000763B3">
              <w:rPr>
                <w:rFonts w:ascii="Arial" w:eastAsia="Calibri" w:hAnsi="Arial" w:cs="Arial"/>
                <w:b/>
                <w:bCs/>
                <w:color w:val="000000"/>
                <w:sz w:val="18"/>
                <w:szCs w:val="18"/>
                <w:lang w:val="en-GB"/>
              </w:rPr>
              <w:t>BRIDGE</w:t>
            </w:r>
            <w:r w:rsidRPr="000763B3">
              <w:rPr>
                <w:rFonts w:ascii="Arial" w:eastAsia="Calibri" w:hAnsi="Arial" w:cs="Arial"/>
                <w:color w:val="000000"/>
                <w:sz w:val="18"/>
                <w:szCs w:val="18"/>
                <w:lang w:val="en-GB"/>
              </w:rPr>
              <w:t xml:space="preserve">. Value 27 converts to S-57 Object class </w:t>
            </w:r>
            <w:r w:rsidRPr="000763B3">
              <w:rPr>
                <w:rFonts w:ascii="Arial" w:eastAsia="Calibri" w:hAnsi="Arial" w:cs="Arial"/>
                <w:b/>
                <w:bCs/>
                <w:color w:val="000000"/>
                <w:sz w:val="18"/>
                <w:szCs w:val="18"/>
                <w:lang w:val="en-GB"/>
              </w:rPr>
              <w:t>DAMCON</w:t>
            </w:r>
            <w:r w:rsidRPr="000763B3">
              <w:rPr>
                <w:rFonts w:ascii="Arial" w:eastAsia="Calibri" w:hAnsi="Arial" w:cs="Arial"/>
                <w:color w:val="000000"/>
                <w:sz w:val="18"/>
                <w:szCs w:val="18"/>
                <w:lang w:val="en-GB"/>
              </w:rPr>
              <w:t>. See clauses 7.2, 7.4 and 27.35</w:t>
            </w:r>
            <w:r w:rsidRPr="000763B3">
              <w:rPr>
                <w:rFonts w:ascii="Arial" w:eastAsia="Calibri" w:hAnsi="Arial" w:cs="Arial"/>
                <w:sz w:val="18"/>
                <w:szCs w:val="18"/>
                <w:lang w:val="en-GB"/>
              </w:rPr>
              <w:t>]</w:t>
            </w:r>
          </w:p>
        </w:tc>
      </w:tr>
      <w:tr w:rsidR="00E72155" w:rsidRPr="000763B3" w14:paraId="2D7FA3F4"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71DEDC0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0DAC288E"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209C76A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3111A859"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14C19A9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light</w:t>
            </w:r>
          </w:p>
        </w:tc>
        <w:tc>
          <w:tcPr>
            <w:tcW w:w="1701" w:type="dxa"/>
            <w:tcBorders>
              <w:top w:val="single" w:sz="8" w:space="0" w:color="000000"/>
              <w:left w:val="nil"/>
              <w:bottom w:val="single" w:sz="8" w:space="0" w:color="000000"/>
              <w:right w:val="single" w:sz="8" w:space="0" w:color="000000"/>
            </w:tcBorders>
            <w:shd w:val="clear" w:color="auto" w:fill="auto"/>
          </w:tcPr>
          <w:p w14:paraId="62544940"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single" w:sz="8" w:space="0" w:color="000000"/>
            </w:tcBorders>
            <w:shd w:val="clear" w:color="auto" w:fill="auto"/>
          </w:tcPr>
          <w:p w14:paraId="568B178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color w:val="0000FF"/>
                <w:sz w:val="18"/>
                <w:szCs w:val="18"/>
                <w:lang w:val="en-GB"/>
              </w:rPr>
              <w:t>1</w:t>
            </w:r>
            <w:r w:rsidRPr="000763B3">
              <w:rPr>
                <w:rFonts w:ascii="Arial" w:eastAsia="Calibri" w:hAnsi="Arial" w:cs="Arial"/>
                <w:color w:val="0000FF"/>
                <w:sz w:val="18"/>
                <w:szCs w:val="18"/>
                <w:lang w:val="en-GB"/>
              </w:rPr>
              <w:t>-</w:t>
            </w:r>
            <w:r w:rsidRPr="000763B3">
              <w:rPr>
                <w:rFonts w:ascii="Arial" w:eastAsia="Calibri" w:hAnsi="Arial" w:cs="Arial"/>
                <w:color w:val="000000"/>
                <w:sz w:val="18"/>
                <w:szCs w:val="18"/>
                <w:lang w:val="en-GB"/>
              </w:rPr>
              <w:t>4-5</w:t>
            </w:r>
            <w:r w:rsidRPr="000763B3">
              <w:rPr>
                <w:rFonts w:ascii="Arial" w:eastAsia="Calibri" w:hAnsi="Arial" w:cs="Arial"/>
                <w:b/>
                <w:color w:val="0000FF"/>
                <w:sz w:val="18"/>
                <w:szCs w:val="18"/>
                <w:lang w:val="en-GB"/>
              </w:rPr>
              <w:t>-6-7</w:t>
            </w:r>
            <w:r w:rsidRPr="000763B3">
              <w:rPr>
                <w:rFonts w:ascii="Arial" w:eastAsia="Calibri" w:hAnsi="Arial" w:cs="Arial"/>
                <w:color w:val="000000"/>
                <w:sz w:val="18"/>
                <w:szCs w:val="18"/>
                <w:lang w:val="en-GB"/>
              </w:rPr>
              <w:t>-8-9-10-11-12-13-14-15</w:t>
            </w:r>
            <w:r w:rsidRPr="000763B3">
              <w:rPr>
                <w:rFonts w:ascii="Arial" w:eastAsia="Calibri" w:hAnsi="Arial" w:cs="Arial"/>
                <w:b/>
                <w:color w:val="0000FF"/>
                <w:sz w:val="18"/>
                <w:szCs w:val="18"/>
                <w:lang w:val="en-GB"/>
              </w:rPr>
              <w:t>-16</w:t>
            </w:r>
            <w:r w:rsidRPr="000763B3">
              <w:rPr>
                <w:rFonts w:ascii="Arial" w:eastAsia="Calibri" w:hAnsi="Arial" w:cs="Arial"/>
                <w:color w:val="000000"/>
                <w:sz w:val="18"/>
                <w:szCs w:val="18"/>
                <w:lang w:val="en-GB"/>
              </w:rPr>
              <w:t>-17-18-19-20     [</w:t>
            </w:r>
            <w:r w:rsidRPr="000763B3">
              <w:rPr>
                <w:rFonts w:ascii="Arial" w:eastAsia="Calibri" w:hAnsi="Arial" w:cs="Arial"/>
                <w:sz w:val="18"/>
                <w:szCs w:val="18"/>
                <w:lang w:val="en-GB"/>
              </w:rPr>
              <w:t xml:space="preserve">Converts to attribute CATLIT on S-57 Object class </w:t>
            </w:r>
            <w:r w:rsidRPr="000763B3">
              <w:rPr>
                <w:rFonts w:ascii="Arial" w:eastAsia="Calibri" w:hAnsi="Arial" w:cs="Arial"/>
                <w:b/>
                <w:bCs/>
                <w:sz w:val="18"/>
                <w:szCs w:val="18"/>
                <w:lang w:val="en-GB"/>
              </w:rPr>
              <w:t>LIGHTS</w:t>
            </w:r>
            <w:r w:rsidRPr="000763B3">
              <w:rPr>
                <w:rFonts w:ascii="Arial" w:eastAsia="Calibri" w:hAnsi="Arial" w:cs="Arial"/>
                <w:sz w:val="18"/>
                <w:szCs w:val="18"/>
                <w:lang w:val="en-GB"/>
              </w:rPr>
              <w:t>. See clauses 19.3, 19.4 and 19.5</w:t>
            </w:r>
            <w:r w:rsidRPr="000763B3">
              <w:rPr>
                <w:rFonts w:ascii="Arial" w:eastAsia="Calibri" w:hAnsi="Arial" w:cs="Arial"/>
                <w:color w:val="000000"/>
                <w:sz w:val="18"/>
                <w:szCs w:val="18"/>
                <w:lang w:val="en-GB"/>
              </w:rPr>
              <w:t>]</w:t>
            </w:r>
          </w:p>
        </w:tc>
      </w:tr>
      <w:tr w:rsidR="00E72155" w:rsidRPr="000763B3" w14:paraId="45853C92"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0D743B2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3F0EBC7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3361AF0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2E4161F1"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23718562" w14:textId="77777777" w:rsidR="00E72155" w:rsidRPr="000763B3" w:rsidRDefault="00E72155" w:rsidP="00B50EE1">
            <w:pPr>
              <w:keepNext/>
              <w:spacing w:before="60" w:after="60"/>
              <w:rPr>
                <w:rFonts w:ascii="Arial" w:eastAsia="Calibri" w:hAnsi="Arial" w:cs="Arial"/>
                <w:color w:val="A6A6A6"/>
                <w:sz w:val="18"/>
                <w:szCs w:val="18"/>
                <w:lang w:val="en-GB"/>
              </w:rPr>
            </w:pPr>
            <w:r w:rsidRPr="000763B3">
              <w:rPr>
                <w:rFonts w:ascii="Arial" w:eastAsia="Calibri" w:hAnsi="Arial" w:cs="Arial"/>
                <w:b/>
                <w:bCs/>
                <w:color w:val="A6A6A6"/>
                <w:sz w:val="18"/>
                <w:szCs w:val="18"/>
                <w:lang w:val="en-GB"/>
              </w:rPr>
              <w:t>category of mooring area</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516B9FF" w14:textId="77777777" w:rsidR="00E72155" w:rsidRPr="000763B3" w:rsidRDefault="00E72155" w:rsidP="00B50EE1">
            <w:pPr>
              <w:keepNext/>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63EA4AB8" w14:textId="77777777" w:rsidR="00E72155" w:rsidRPr="000763B3" w:rsidRDefault="00E72155" w:rsidP="00B50EE1">
            <w:pPr>
              <w:keepNext/>
              <w:spacing w:before="60" w:after="60"/>
              <w:rPr>
                <w:rFonts w:ascii="Arial" w:eastAsia="Calibri" w:hAnsi="Arial" w:cs="Arial"/>
                <w:color w:val="000000"/>
                <w:sz w:val="18"/>
                <w:szCs w:val="18"/>
                <w:lang w:val="en-GB"/>
              </w:rPr>
            </w:pPr>
            <w:r w:rsidRPr="000763B3">
              <w:rPr>
                <w:rFonts w:ascii="Arial" w:eastAsia="Calibri" w:hAnsi="Arial" w:cs="Arial"/>
                <w:color w:val="A6A6A6"/>
                <w:sz w:val="18"/>
                <w:szCs w:val="18"/>
                <w:lang w:val="en-GB"/>
              </w:rPr>
              <w:t>1</w:t>
            </w:r>
            <w:r w:rsidRPr="000763B3">
              <w:rPr>
                <w:rFonts w:ascii="Arial" w:eastAsia="Calibri" w:hAnsi="Arial" w:cs="Arial"/>
                <w:b/>
                <w:bCs/>
                <w:color w:val="A6A6A6"/>
                <w:sz w:val="18"/>
                <w:szCs w:val="18"/>
                <w:lang w:val="en-GB"/>
              </w:rPr>
              <w:t>-2-3</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[No equivalent attribute in S-57. Value 1 converts to attribute CATACH on S-57 Object class </w:t>
            </w:r>
            <w:r w:rsidRPr="000763B3">
              <w:rPr>
                <w:rFonts w:ascii="Arial" w:eastAsia="Calibri" w:hAnsi="Arial" w:cs="Arial"/>
                <w:b/>
                <w:bCs/>
                <w:color w:val="000000"/>
                <w:sz w:val="18"/>
                <w:szCs w:val="18"/>
                <w:lang w:val="en-GB"/>
              </w:rPr>
              <w:t>ACHARE</w:t>
            </w:r>
            <w:r w:rsidRPr="000763B3">
              <w:rPr>
                <w:rFonts w:ascii="Arial" w:eastAsia="Calibri" w:hAnsi="Arial" w:cs="Arial"/>
                <w:color w:val="000000"/>
                <w:sz w:val="18"/>
                <w:szCs w:val="18"/>
                <w:lang w:val="en-GB"/>
              </w:rPr>
              <w:t xml:space="preserve">. Values 2 and 3 convert to INFORM on </w:t>
            </w:r>
            <w:r w:rsidRPr="000763B3">
              <w:rPr>
                <w:rFonts w:ascii="Arial" w:eastAsia="Calibri" w:hAnsi="Arial" w:cs="Arial"/>
                <w:b/>
                <w:bCs/>
                <w:color w:val="000000"/>
                <w:sz w:val="18"/>
                <w:szCs w:val="18"/>
                <w:lang w:val="en-GB"/>
              </w:rPr>
              <w:t>ACHARE</w:t>
            </w:r>
            <w:r w:rsidRPr="000763B3">
              <w:rPr>
                <w:rFonts w:ascii="Arial" w:eastAsia="Calibri" w:hAnsi="Arial" w:cs="Arial"/>
                <w:color w:val="000000"/>
                <w:sz w:val="18"/>
                <w:szCs w:val="18"/>
                <w:lang w:val="en-GB"/>
              </w:rPr>
              <w:t>. See clause 27.40]</w:t>
            </w:r>
          </w:p>
        </w:tc>
      </w:tr>
      <w:tr w:rsidR="00E72155" w:rsidRPr="000763B3" w14:paraId="67262A66" w14:textId="77777777" w:rsidTr="00B50EE1">
        <w:trPr>
          <w:gridBefore w:val="1"/>
          <w:wBefore w:w="6" w:type="dxa"/>
          <w:cantSplit/>
          <w:trHeight w:val="270"/>
          <w:jc w:val="center"/>
        </w:trPr>
        <w:tc>
          <w:tcPr>
            <w:tcW w:w="1544" w:type="dxa"/>
            <w:tcBorders>
              <w:top w:val="single" w:sz="4" w:space="0" w:color="auto"/>
              <w:bottom w:val="single" w:sz="4" w:space="0" w:color="auto"/>
            </w:tcBorders>
            <w:shd w:val="clear" w:color="auto" w:fill="auto"/>
          </w:tcPr>
          <w:p w14:paraId="1D572003" w14:textId="77777777" w:rsidR="00E72155" w:rsidRPr="000763B3" w:rsidRDefault="00E72155" w:rsidP="00B50EE1">
            <w:pPr>
              <w:keepNext/>
              <w:spacing w:before="60" w:after="60"/>
              <w:rPr>
                <w:rFonts w:ascii="Arial" w:eastAsia="Calibri" w:hAnsi="Arial" w:cs="Arial"/>
                <w:color w:val="000000"/>
                <w:sz w:val="18"/>
                <w:szCs w:val="18"/>
                <w:lang w:val="en-GB"/>
              </w:rPr>
            </w:pPr>
          </w:p>
        </w:tc>
        <w:tc>
          <w:tcPr>
            <w:tcW w:w="1701" w:type="dxa"/>
            <w:tcBorders>
              <w:top w:val="single" w:sz="4" w:space="0" w:color="auto"/>
              <w:bottom w:val="single" w:sz="4" w:space="0" w:color="auto"/>
            </w:tcBorders>
            <w:shd w:val="clear" w:color="auto" w:fill="auto"/>
          </w:tcPr>
          <w:p w14:paraId="3273D52E" w14:textId="77777777" w:rsidR="00E72155" w:rsidRPr="000763B3" w:rsidRDefault="00E72155" w:rsidP="00B50EE1">
            <w:pPr>
              <w:keepNext/>
              <w:spacing w:before="60" w:after="60"/>
              <w:rPr>
                <w:rFonts w:ascii="Arial" w:eastAsia="Calibri" w:hAnsi="Arial" w:cs="Arial"/>
                <w:b/>
                <w:bCs/>
                <w:color w:val="000000"/>
                <w:sz w:val="18"/>
                <w:szCs w:val="18"/>
                <w:lang w:val="en-GB"/>
              </w:rPr>
            </w:pPr>
          </w:p>
        </w:tc>
        <w:tc>
          <w:tcPr>
            <w:tcW w:w="6247" w:type="dxa"/>
            <w:gridSpan w:val="2"/>
            <w:tcBorders>
              <w:top w:val="single" w:sz="4" w:space="0" w:color="auto"/>
              <w:bottom w:val="single" w:sz="4" w:space="0" w:color="auto"/>
            </w:tcBorders>
            <w:shd w:val="clear" w:color="auto" w:fill="auto"/>
          </w:tcPr>
          <w:p w14:paraId="20C60122" w14:textId="77777777" w:rsidR="00E72155" w:rsidRPr="000763B3" w:rsidRDefault="00E72155" w:rsidP="00B50EE1">
            <w:pPr>
              <w:keepNext/>
              <w:spacing w:before="60" w:after="60"/>
              <w:rPr>
                <w:rFonts w:ascii="Arial" w:eastAsia="Calibri" w:hAnsi="Arial" w:cs="Arial"/>
                <w:color w:val="000000"/>
                <w:sz w:val="18"/>
                <w:szCs w:val="18"/>
                <w:lang w:val="en-GB"/>
              </w:rPr>
            </w:pPr>
          </w:p>
        </w:tc>
      </w:tr>
      <w:tr w:rsidR="00E72155" w:rsidRPr="000763B3" w14:paraId="209A9A87"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3E357BF9" w14:textId="77777777" w:rsidR="00E72155" w:rsidRPr="000763B3" w:rsidRDefault="00E72155" w:rsidP="00B50EE1">
            <w:pPr>
              <w:keepNext/>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obstruction</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4E1CF08" w14:textId="77777777" w:rsidR="00E72155" w:rsidRPr="000763B3" w:rsidRDefault="00E72155" w:rsidP="00B50EE1">
            <w:pPr>
              <w:keepNext/>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05D03C01" w14:textId="77777777" w:rsidR="00E72155" w:rsidRPr="000763B3" w:rsidRDefault="00E72155" w:rsidP="00B50EE1">
            <w:pPr>
              <w:keepNext/>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-8-9-10</w:t>
            </w:r>
            <w:r w:rsidRPr="000763B3">
              <w:rPr>
                <w:rFonts w:ascii="Arial" w:eastAsia="Calibri" w:hAnsi="Arial" w:cs="Arial"/>
                <w:b/>
                <w:color w:val="A6A6A6"/>
                <w:sz w:val="18"/>
                <w:szCs w:val="18"/>
                <w:lang w:val="en-GB"/>
              </w:rPr>
              <w:t>-12-13-14-15-16-17-18-19-20-21-22-23</w:t>
            </w:r>
            <w:r w:rsidRPr="000763B3">
              <w:rPr>
                <w:rFonts w:ascii="Arial" w:eastAsia="Calibri" w:hAnsi="Arial" w:cs="Arial"/>
                <w:sz w:val="18"/>
                <w:szCs w:val="18"/>
                <w:lang w:val="en-GB"/>
              </w:rPr>
              <w:t xml:space="preserve">     [Converts to S-57 attribute CATOBS. Values 12-22 convert to </w:t>
            </w:r>
            <w:r w:rsidRPr="000763B3">
              <w:rPr>
                <w:rFonts w:ascii="Arial" w:eastAsia="Calibri" w:hAnsi="Arial" w:cs="Arial"/>
                <w:color w:val="000000"/>
                <w:sz w:val="18"/>
                <w:szCs w:val="18"/>
                <w:lang w:val="en-GB"/>
              </w:rPr>
              <w:t xml:space="preserve">S-57 attribute INFORM. Value 23 converts to INFORM (for point feature) or S-57 Object class </w:t>
            </w:r>
            <w:r w:rsidRPr="000763B3">
              <w:rPr>
                <w:rFonts w:ascii="Arial" w:eastAsia="Calibri" w:hAnsi="Arial" w:cs="Arial"/>
                <w:b/>
                <w:bCs/>
                <w:color w:val="000000"/>
                <w:sz w:val="18"/>
                <w:szCs w:val="18"/>
                <w:lang w:val="en-GB"/>
              </w:rPr>
              <w:t>VEGATN</w:t>
            </w:r>
            <w:r w:rsidRPr="000763B3">
              <w:rPr>
                <w:rFonts w:ascii="Arial" w:eastAsia="Calibri" w:hAnsi="Arial" w:cs="Arial"/>
                <w:color w:val="000000"/>
                <w:sz w:val="18"/>
                <w:szCs w:val="18"/>
                <w:lang w:val="en-GB"/>
              </w:rPr>
              <w:t xml:space="preserve"> (for surface feature). See clauses 13.7 and 27.42</w:t>
            </w:r>
            <w:r w:rsidRPr="000763B3">
              <w:rPr>
                <w:rFonts w:ascii="Arial" w:eastAsia="Calibri" w:hAnsi="Arial" w:cs="Arial"/>
                <w:sz w:val="18"/>
                <w:szCs w:val="18"/>
                <w:lang w:val="en-GB"/>
              </w:rPr>
              <w:t>]</w:t>
            </w:r>
          </w:p>
        </w:tc>
      </w:tr>
      <w:tr w:rsidR="00E72155" w:rsidRPr="000763B3" w14:paraId="5CD02B95"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6626EE4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7E910830"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1CF4222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43CEC489"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3924CA0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offshore platform</w:t>
            </w:r>
          </w:p>
        </w:tc>
        <w:tc>
          <w:tcPr>
            <w:tcW w:w="1701" w:type="dxa"/>
            <w:tcBorders>
              <w:top w:val="nil"/>
              <w:left w:val="nil"/>
              <w:bottom w:val="single" w:sz="8" w:space="0" w:color="000000"/>
              <w:right w:val="single" w:sz="8" w:space="0" w:color="000000"/>
            </w:tcBorders>
            <w:shd w:val="clear" w:color="auto" w:fill="auto"/>
          </w:tcPr>
          <w:p w14:paraId="5367FCC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575A71D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w:t>
            </w:r>
            <w:r w:rsidRPr="000763B3">
              <w:rPr>
                <w:rFonts w:ascii="Arial" w:eastAsia="Calibri" w:hAnsi="Arial" w:cs="Arial"/>
                <w:sz w:val="18"/>
                <w:szCs w:val="18"/>
                <w:lang w:val="en-GB"/>
              </w:rPr>
              <w:t>-7</w:t>
            </w:r>
            <w:r w:rsidRPr="000763B3">
              <w:rPr>
                <w:rFonts w:ascii="Arial" w:eastAsia="Calibri" w:hAnsi="Arial" w:cs="Arial"/>
                <w:color w:val="000000"/>
                <w:sz w:val="18"/>
                <w:szCs w:val="18"/>
                <w:lang w:val="en-GB"/>
              </w:rPr>
              <w:t>-8-9-10</w:t>
            </w:r>
            <w:r w:rsidRPr="000763B3">
              <w:rPr>
                <w:rFonts w:ascii="Arial" w:eastAsia="Calibri" w:hAnsi="Arial" w:cs="Arial"/>
                <w:b/>
                <w:color w:val="A6A6A6"/>
                <w:sz w:val="18"/>
                <w:szCs w:val="18"/>
                <w:lang w:val="en-GB"/>
              </w:rPr>
              <w:t>-11</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CATOFP.</w:t>
            </w:r>
            <w:r w:rsidRPr="000763B3">
              <w:rPr>
                <w:rFonts w:ascii="Arial" w:eastAsia="Calibri" w:hAnsi="Arial" w:cs="Arial"/>
                <w:color w:val="000000"/>
                <w:sz w:val="18"/>
                <w:szCs w:val="18"/>
                <w:lang w:val="en-GB"/>
              </w:rPr>
              <w:t xml:space="preserve"> Value 11 converts to S-57 attribute INFORM. See clause 27.43]</w:t>
            </w:r>
          </w:p>
        </w:tc>
      </w:tr>
      <w:tr w:rsidR="00E72155" w:rsidRPr="000763B3" w14:paraId="29D50D9F"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6E569DC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0BEFA540"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03A3468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27487ABB"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6D78542A" w14:textId="77777777" w:rsidR="00E72155" w:rsidRPr="000763B3" w:rsidRDefault="00E72155" w:rsidP="00B50EE1">
            <w:pPr>
              <w:spacing w:before="60" w:after="60"/>
              <w:rPr>
                <w:rFonts w:ascii="Arial" w:eastAsia="Calibri" w:hAnsi="Arial" w:cs="Arial"/>
                <w:color w:val="A6A6A6"/>
                <w:sz w:val="18"/>
                <w:szCs w:val="18"/>
                <w:lang w:val="en-GB"/>
              </w:rPr>
            </w:pPr>
            <w:r w:rsidRPr="000763B3">
              <w:rPr>
                <w:rFonts w:ascii="Arial" w:eastAsia="Calibri" w:hAnsi="Arial" w:cs="Arial"/>
                <w:b/>
                <w:bCs/>
                <w:color w:val="A6A6A6"/>
                <w:sz w:val="18"/>
                <w:szCs w:val="18"/>
                <w:lang w:val="en-GB"/>
              </w:rPr>
              <w:t>category of offshore production area</w:t>
            </w:r>
          </w:p>
        </w:tc>
        <w:tc>
          <w:tcPr>
            <w:tcW w:w="1701" w:type="dxa"/>
            <w:tcBorders>
              <w:top w:val="single" w:sz="8" w:space="0" w:color="000000"/>
              <w:left w:val="nil"/>
              <w:bottom w:val="single" w:sz="8" w:space="0" w:color="000000"/>
              <w:right w:val="single" w:sz="8" w:space="0" w:color="000000"/>
            </w:tcBorders>
            <w:shd w:val="clear" w:color="auto" w:fill="auto"/>
          </w:tcPr>
          <w:p w14:paraId="3C41D36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single" w:sz="8" w:space="0" w:color="000000"/>
            </w:tcBorders>
            <w:shd w:val="clear" w:color="auto" w:fill="auto"/>
          </w:tcPr>
          <w:p w14:paraId="44590CA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A6A6A6"/>
                <w:sz w:val="18"/>
                <w:szCs w:val="18"/>
                <w:lang w:val="en-GB"/>
              </w:rPr>
              <w:t>1</w:t>
            </w:r>
            <w:r w:rsidRPr="000763B3">
              <w:rPr>
                <w:rFonts w:ascii="Arial" w:eastAsia="Calibri" w:hAnsi="Arial" w:cs="Arial"/>
                <w:b/>
                <w:bCs/>
                <w:color w:val="A6A6A6"/>
                <w:sz w:val="18"/>
                <w:szCs w:val="18"/>
                <w:lang w:val="en-GB"/>
              </w:rPr>
              <w:t>-2-3-4-5-6</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Values 1 and 4 convert to S-57 attribute CATPRA. Values 2, 3, 5 and 6 convert to INFORM. See clause 27.44]</w:t>
            </w:r>
          </w:p>
        </w:tc>
      </w:tr>
      <w:tr w:rsidR="00E72155" w:rsidRPr="000763B3" w14:paraId="5269F2F4"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229913A7"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6593BE97"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70038749"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37D871F8"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459A6929" w14:textId="77777777" w:rsidR="00E72155" w:rsidRPr="000763B3" w:rsidRDefault="00E72155" w:rsidP="00B50EE1">
            <w:pPr>
              <w:spacing w:before="60" w:after="60"/>
              <w:rPr>
                <w:rFonts w:ascii="Arial" w:eastAsia="Calibri" w:hAnsi="Arial" w:cs="Arial"/>
                <w:color w:val="A6A6A6"/>
                <w:sz w:val="18"/>
                <w:szCs w:val="18"/>
                <w:lang w:val="en-GB"/>
              </w:rPr>
            </w:pPr>
            <w:r w:rsidRPr="000763B3">
              <w:rPr>
                <w:rFonts w:ascii="Arial" w:eastAsia="Calibri" w:hAnsi="Arial" w:cs="Arial"/>
                <w:b/>
                <w:bCs/>
                <w:color w:val="A6A6A6"/>
                <w:sz w:val="18"/>
                <w:szCs w:val="18"/>
                <w:lang w:val="en-GB"/>
              </w:rPr>
              <w:t>category of opening bridge</w:t>
            </w:r>
          </w:p>
        </w:tc>
        <w:tc>
          <w:tcPr>
            <w:tcW w:w="1701" w:type="dxa"/>
            <w:tcBorders>
              <w:top w:val="nil"/>
              <w:left w:val="nil"/>
              <w:bottom w:val="single" w:sz="8" w:space="0" w:color="000000"/>
              <w:right w:val="single" w:sz="8" w:space="0" w:color="000000"/>
            </w:tcBorders>
            <w:shd w:val="clear" w:color="auto" w:fill="auto"/>
          </w:tcPr>
          <w:p w14:paraId="4FC120A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3F0EDA4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A6A6A6"/>
                <w:sz w:val="18"/>
                <w:szCs w:val="18"/>
                <w:lang w:val="en-GB"/>
              </w:rPr>
              <w:t>3-4-5-7</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Converts to S-57 attribute CATBRG. See clause 27.46]</w:t>
            </w:r>
          </w:p>
        </w:tc>
      </w:tr>
      <w:tr w:rsidR="00E72155" w:rsidRPr="000763B3" w14:paraId="0D117F47"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0598F5F6"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bottom w:val="single" w:sz="8" w:space="0" w:color="000000"/>
            </w:tcBorders>
            <w:shd w:val="clear" w:color="auto" w:fill="auto"/>
          </w:tcPr>
          <w:p w14:paraId="5820A10D"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76CF62E2"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3C32E570"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734C6DF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pile</w:t>
            </w:r>
          </w:p>
        </w:tc>
        <w:tc>
          <w:tcPr>
            <w:tcW w:w="1701" w:type="dxa"/>
            <w:tcBorders>
              <w:top w:val="nil"/>
              <w:left w:val="nil"/>
              <w:bottom w:val="single" w:sz="8" w:space="0" w:color="000000"/>
              <w:right w:val="single" w:sz="8" w:space="0" w:color="000000"/>
            </w:tcBorders>
            <w:shd w:val="clear" w:color="auto" w:fill="auto"/>
          </w:tcPr>
          <w:p w14:paraId="56240FF2"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4084A82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1-3-4</w:t>
            </w:r>
            <w:r w:rsidRPr="000763B3">
              <w:rPr>
                <w:rFonts w:ascii="Arial" w:eastAsia="Calibri" w:hAnsi="Arial" w:cs="Arial"/>
                <w:b/>
                <w:color w:val="A6A6A6"/>
                <w:sz w:val="18"/>
                <w:szCs w:val="18"/>
                <w:lang w:val="en-GB"/>
              </w:rPr>
              <w:t>-5-6-7-8</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CATPLE.</w:t>
            </w:r>
            <w:r w:rsidRPr="000763B3">
              <w:rPr>
                <w:rFonts w:ascii="Arial" w:eastAsia="Calibri" w:hAnsi="Arial" w:cs="Arial"/>
                <w:color w:val="000000"/>
                <w:sz w:val="18"/>
                <w:szCs w:val="18"/>
                <w:lang w:val="en-GB"/>
              </w:rPr>
              <w:t xml:space="preserve"> Values 5-7 convert to S-57 attribute INFORM. Value 8 converts to </w:t>
            </w:r>
            <w:r w:rsidRPr="000763B3">
              <w:rPr>
                <w:rFonts w:ascii="Arial" w:eastAsia="Calibri" w:hAnsi="Arial" w:cs="Arial"/>
                <w:sz w:val="18"/>
                <w:szCs w:val="18"/>
                <w:lang w:val="en-GB"/>
              </w:rPr>
              <w:t xml:space="preserve">attribute CATMOR on S-57 Object class </w:t>
            </w:r>
            <w:r w:rsidRPr="000763B3">
              <w:rPr>
                <w:rFonts w:ascii="Arial" w:eastAsia="Calibri" w:hAnsi="Arial" w:cs="Arial"/>
                <w:b/>
                <w:bCs/>
                <w:sz w:val="18"/>
                <w:szCs w:val="18"/>
                <w:lang w:val="en-GB"/>
              </w:rPr>
              <w:t>MORFAC</w:t>
            </w:r>
            <w:r w:rsidRPr="000763B3">
              <w:rPr>
                <w:rFonts w:ascii="Arial" w:eastAsia="Calibri" w:hAnsi="Arial" w:cs="Arial"/>
                <w:sz w:val="18"/>
                <w:szCs w:val="18"/>
                <w:lang w:val="en-GB"/>
              </w:rPr>
              <w:t>.</w:t>
            </w:r>
            <w:r w:rsidRPr="000763B3">
              <w:rPr>
                <w:rFonts w:ascii="Arial" w:eastAsia="Calibri" w:hAnsi="Arial" w:cs="Arial"/>
                <w:color w:val="000000"/>
                <w:sz w:val="18"/>
                <w:szCs w:val="18"/>
                <w:lang w:val="en-GB"/>
              </w:rPr>
              <w:t xml:space="preserve"> See clause 27.47]</w:t>
            </w:r>
          </w:p>
        </w:tc>
      </w:tr>
      <w:tr w:rsidR="00E72155" w:rsidRPr="000763B3" w14:paraId="13333E7E" w14:textId="77777777" w:rsidTr="00B50EE1">
        <w:trPr>
          <w:gridBefore w:val="1"/>
          <w:wBefore w:w="6" w:type="dxa"/>
          <w:cantSplit/>
          <w:trHeight w:val="270"/>
          <w:jc w:val="center"/>
        </w:trPr>
        <w:tc>
          <w:tcPr>
            <w:tcW w:w="1544" w:type="dxa"/>
            <w:tcBorders>
              <w:top w:val="single" w:sz="4" w:space="0" w:color="auto"/>
              <w:bottom w:val="single" w:sz="4" w:space="0" w:color="auto"/>
            </w:tcBorders>
            <w:shd w:val="clear" w:color="auto" w:fill="auto"/>
          </w:tcPr>
          <w:p w14:paraId="0798BF4D"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bottom w:val="single" w:sz="4" w:space="0" w:color="auto"/>
            </w:tcBorders>
            <w:shd w:val="clear" w:color="auto" w:fill="auto"/>
          </w:tcPr>
          <w:p w14:paraId="09EF96A3"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bottom w:val="single" w:sz="4" w:space="0" w:color="auto"/>
            </w:tcBorders>
            <w:shd w:val="clear" w:color="auto" w:fill="auto"/>
          </w:tcPr>
          <w:p w14:paraId="47729E64"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5AB7CF3E"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2FF12B4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pipeline/pipe</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2165C3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3EDDB6B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2-3-4-5-6</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7</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CATPIP.</w:t>
            </w:r>
            <w:r w:rsidRPr="000763B3">
              <w:rPr>
                <w:rFonts w:ascii="Arial" w:eastAsia="Calibri" w:hAnsi="Arial" w:cs="Arial"/>
                <w:color w:val="000000"/>
                <w:sz w:val="18"/>
                <w:szCs w:val="18"/>
                <w:lang w:val="en-GB"/>
              </w:rPr>
              <w:t xml:space="preserve"> Value 7 converts to CATPIP = 5. See clause 27.49]</w:t>
            </w:r>
          </w:p>
        </w:tc>
      </w:tr>
      <w:tr w:rsidR="00E72155" w:rsidRPr="000763B3" w14:paraId="4F3AB733" w14:textId="77777777" w:rsidTr="00B50EE1">
        <w:trPr>
          <w:gridBefore w:val="1"/>
          <w:wBefore w:w="6" w:type="dxa"/>
          <w:cantSplit/>
          <w:trHeight w:val="270"/>
          <w:jc w:val="center"/>
        </w:trPr>
        <w:tc>
          <w:tcPr>
            <w:tcW w:w="1544" w:type="dxa"/>
            <w:tcBorders>
              <w:top w:val="single" w:sz="4" w:space="0" w:color="auto"/>
            </w:tcBorders>
            <w:shd w:val="clear" w:color="auto" w:fill="auto"/>
          </w:tcPr>
          <w:p w14:paraId="589656E9"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tcBorders>
            <w:shd w:val="clear" w:color="auto" w:fill="auto"/>
          </w:tcPr>
          <w:p w14:paraId="1A911D3C"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tcBorders>
            <w:shd w:val="clear" w:color="auto" w:fill="auto"/>
          </w:tcPr>
          <w:p w14:paraId="4C1B528D"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545CFD7F" w14:textId="77777777" w:rsidTr="00B50EE1">
        <w:trPr>
          <w:gridBefore w:val="1"/>
          <w:wBefore w:w="6" w:type="dxa"/>
          <w:cantSplit/>
          <w:trHeight w:val="270"/>
          <w:jc w:val="center"/>
        </w:trPr>
        <w:tc>
          <w:tcPr>
            <w:tcW w:w="1544" w:type="dxa"/>
            <w:tcBorders>
              <w:left w:val="single" w:sz="4" w:space="0" w:color="auto"/>
              <w:bottom w:val="single" w:sz="4" w:space="0" w:color="auto"/>
              <w:right w:val="single" w:sz="4" w:space="0" w:color="auto"/>
            </w:tcBorders>
            <w:shd w:val="clear" w:color="auto" w:fill="auto"/>
          </w:tcPr>
          <w:p w14:paraId="1A93006A" w14:textId="77777777" w:rsidR="00E72155" w:rsidRPr="000763B3" w:rsidRDefault="00E72155" w:rsidP="00B50EE1">
            <w:pPr>
              <w:spacing w:before="60" w:after="60"/>
              <w:rPr>
                <w:rFonts w:ascii="Arial" w:eastAsia="Calibri" w:hAnsi="Arial" w:cs="Arial"/>
                <w:dstrike/>
                <w:color w:val="FF0000"/>
                <w:sz w:val="18"/>
                <w:szCs w:val="18"/>
                <w:lang w:val="en-GB"/>
              </w:rPr>
            </w:pPr>
            <w:r w:rsidRPr="000763B3">
              <w:rPr>
                <w:rFonts w:ascii="Arial" w:eastAsia="Calibri" w:hAnsi="Arial" w:cs="Arial"/>
                <w:b/>
                <w:bCs/>
                <w:dstrike/>
                <w:color w:val="FF0000"/>
                <w:sz w:val="18"/>
                <w:szCs w:val="18"/>
                <w:lang w:val="en-GB"/>
              </w:rPr>
              <w:t>category of preference</w:t>
            </w:r>
          </w:p>
        </w:tc>
        <w:tc>
          <w:tcPr>
            <w:tcW w:w="1701" w:type="dxa"/>
            <w:tcBorders>
              <w:left w:val="single" w:sz="4" w:space="0" w:color="auto"/>
              <w:bottom w:val="single" w:sz="4" w:space="0" w:color="auto"/>
              <w:right w:val="single" w:sz="4" w:space="0" w:color="auto"/>
            </w:tcBorders>
            <w:shd w:val="clear" w:color="auto" w:fill="auto"/>
          </w:tcPr>
          <w:p w14:paraId="148390AB"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left w:val="single" w:sz="4" w:space="0" w:color="auto"/>
              <w:bottom w:val="single" w:sz="4" w:space="0" w:color="auto"/>
              <w:right w:val="single" w:sz="4" w:space="0" w:color="auto"/>
            </w:tcBorders>
            <w:shd w:val="clear" w:color="auto" w:fill="auto"/>
          </w:tcPr>
          <w:p w14:paraId="16519F6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w:t>
            </w:r>
          </w:p>
        </w:tc>
      </w:tr>
      <w:tr w:rsidR="00E72155" w:rsidRPr="000763B3" w14:paraId="2FB422E4" w14:textId="77777777" w:rsidTr="00B50EE1">
        <w:trPr>
          <w:gridBefore w:val="1"/>
          <w:wBefore w:w="6" w:type="dxa"/>
          <w:cantSplit/>
          <w:trHeight w:val="270"/>
          <w:jc w:val="center"/>
        </w:trPr>
        <w:tc>
          <w:tcPr>
            <w:tcW w:w="1544" w:type="dxa"/>
            <w:tcBorders>
              <w:top w:val="single" w:sz="4" w:space="0" w:color="auto"/>
              <w:bottom w:val="single" w:sz="8" w:space="0" w:color="000000"/>
            </w:tcBorders>
            <w:shd w:val="clear" w:color="auto" w:fill="auto"/>
          </w:tcPr>
          <w:p w14:paraId="0E75CB21"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bottom w:val="single" w:sz="8" w:space="0" w:color="000000"/>
            </w:tcBorders>
            <w:shd w:val="clear" w:color="auto" w:fill="auto"/>
          </w:tcPr>
          <w:p w14:paraId="57FE6A3B"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bottom w:val="single" w:sz="8" w:space="0" w:color="000000"/>
            </w:tcBorders>
            <w:shd w:val="clear" w:color="auto" w:fill="auto"/>
          </w:tcPr>
          <w:p w14:paraId="563E50F1"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005C53C4"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2CAB498A"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production area</w:t>
            </w:r>
          </w:p>
        </w:tc>
        <w:tc>
          <w:tcPr>
            <w:tcW w:w="1701" w:type="dxa"/>
            <w:tcBorders>
              <w:top w:val="single" w:sz="8" w:space="0" w:color="000000"/>
              <w:left w:val="nil"/>
              <w:bottom w:val="single" w:sz="8" w:space="0" w:color="000000"/>
              <w:right w:val="single" w:sz="8" w:space="0" w:color="000000"/>
            </w:tcBorders>
            <w:shd w:val="clear" w:color="auto" w:fill="auto"/>
          </w:tcPr>
          <w:p w14:paraId="4230FC43"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6C4A7AF7"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w:t>
            </w:r>
            <w:r w:rsidRPr="000763B3">
              <w:rPr>
                <w:rFonts w:ascii="Arial" w:eastAsia="Calibri" w:hAnsi="Arial" w:cs="Arial"/>
                <w:sz w:val="18"/>
                <w:szCs w:val="18"/>
                <w:lang w:val="en-GB"/>
              </w:rPr>
              <w:t>-7</w:t>
            </w:r>
            <w:r w:rsidRPr="000763B3">
              <w:rPr>
                <w:rFonts w:ascii="Arial" w:eastAsia="Calibri" w:hAnsi="Arial" w:cs="Arial"/>
                <w:color w:val="000000"/>
                <w:sz w:val="18"/>
                <w:szCs w:val="18"/>
                <w:lang w:val="en-GB"/>
              </w:rPr>
              <w:t>-8-9-10</w:t>
            </w:r>
            <w:r w:rsidRPr="000763B3">
              <w:rPr>
                <w:rFonts w:ascii="Arial" w:eastAsia="Calibri" w:hAnsi="Arial" w:cs="Arial"/>
                <w:b/>
                <w:color w:val="A6A6A6"/>
                <w:sz w:val="18"/>
                <w:szCs w:val="18"/>
                <w:lang w:val="en-GB"/>
              </w:rPr>
              <w:t>-11-12</w:t>
            </w:r>
            <w:r w:rsidRPr="000763B3">
              <w:rPr>
                <w:rFonts w:ascii="Arial" w:eastAsia="Calibri" w:hAnsi="Arial" w:cs="Arial"/>
                <w:sz w:val="18"/>
                <w:szCs w:val="18"/>
                <w:lang w:val="en-GB"/>
              </w:rPr>
              <w:t xml:space="preserve">     [Converts to S-57 attribute CATPRA.</w:t>
            </w:r>
            <w:r w:rsidRPr="000763B3">
              <w:rPr>
                <w:rFonts w:ascii="Arial" w:eastAsia="Calibri" w:hAnsi="Arial" w:cs="Arial"/>
                <w:color w:val="000000"/>
                <w:sz w:val="18"/>
                <w:szCs w:val="18"/>
                <w:lang w:val="en-GB"/>
              </w:rPr>
              <w:t xml:space="preserve"> Values 11 and 12 convert to CATPRA = empty (null) and S-57 attribute INFORM. See clause 27.51</w:t>
            </w:r>
            <w:r w:rsidRPr="000763B3">
              <w:rPr>
                <w:rFonts w:ascii="Arial" w:eastAsia="Calibri" w:hAnsi="Arial" w:cs="Arial"/>
                <w:sz w:val="18"/>
                <w:szCs w:val="18"/>
                <w:lang w:val="en-GB"/>
              </w:rPr>
              <w:t>]</w:t>
            </w:r>
          </w:p>
        </w:tc>
      </w:tr>
      <w:tr w:rsidR="00E72155" w:rsidRPr="000763B3" w14:paraId="7831C1B1" w14:textId="77777777" w:rsidTr="00B50EE1">
        <w:trPr>
          <w:cantSplit/>
          <w:trHeight w:val="270"/>
          <w:jc w:val="center"/>
        </w:trPr>
        <w:tc>
          <w:tcPr>
            <w:tcW w:w="1550" w:type="dxa"/>
            <w:gridSpan w:val="2"/>
            <w:tcBorders>
              <w:top w:val="nil"/>
              <w:bottom w:val="single" w:sz="8" w:space="0" w:color="000000"/>
            </w:tcBorders>
            <w:shd w:val="clear" w:color="auto" w:fill="auto"/>
          </w:tcPr>
          <w:p w14:paraId="71062765"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bottom w:val="single" w:sz="8" w:space="0" w:color="000000"/>
            </w:tcBorders>
            <w:shd w:val="clear" w:color="auto" w:fill="auto"/>
          </w:tcPr>
          <w:p w14:paraId="14223971" w14:textId="77777777" w:rsidR="00E72155" w:rsidRPr="000763B3" w:rsidRDefault="00E72155" w:rsidP="00B50EE1">
            <w:pPr>
              <w:spacing w:before="60" w:after="60"/>
              <w:jc w:val="both"/>
              <w:rPr>
                <w:rFonts w:ascii="Arial" w:eastAsia="Calibri" w:hAnsi="Arial" w:cs="Arial"/>
                <w:b/>
                <w:bCs/>
                <w:color w:val="000000"/>
                <w:sz w:val="18"/>
                <w:szCs w:val="18"/>
                <w:lang w:val="en-GB"/>
              </w:rPr>
            </w:pPr>
          </w:p>
        </w:tc>
        <w:tc>
          <w:tcPr>
            <w:tcW w:w="6247" w:type="dxa"/>
            <w:gridSpan w:val="2"/>
            <w:tcBorders>
              <w:top w:val="nil"/>
              <w:bottom w:val="single" w:sz="8" w:space="0" w:color="000000"/>
            </w:tcBorders>
            <w:shd w:val="clear" w:color="auto" w:fill="auto"/>
          </w:tcPr>
          <w:p w14:paraId="00026D8F"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32E37D67" w14:textId="77777777" w:rsidTr="00B50EE1">
        <w:trPr>
          <w:gridAfter w:val="1"/>
          <w:wAfter w:w="10" w:type="dxa"/>
          <w:cantSplit/>
          <w:trHeight w:val="270"/>
          <w:jc w:val="center"/>
        </w:trPr>
        <w:tc>
          <w:tcPr>
            <w:tcW w:w="1550" w:type="dxa"/>
            <w:gridSpan w:val="2"/>
            <w:tcBorders>
              <w:top w:val="single" w:sz="8" w:space="0" w:color="000000"/>
              <w:left w:val="single" w:sz="8" w:space="0" w:color="000000"/>
              <w:bottom w:val="single" w:sz="8" w:space="0" w:color="000000"/>
              <w:right w:val="single" w:sz="8" w:space="0" w:color="000000"/>
            </w:tcBorders>
            <w:shd w:val="clear" w:color="auto" w:fill="auto"/>
          </w:tcPr>
          <w:p w14:paraId="27E08CB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pylon</w:t>
            </w:r>
          </w:p>
        </w:tc>
        <w:tc>
          <w:tcPr>
            <w:tcW w:w="1701" w:type="dxa"/>
            <w:tcBorders>
              <w:top w:val="single" w:sz="8" w:space="0" w:color="000000"/>
              <w:left w:val="nil"/>
              <w:bottom w:val="single" w:sz="8" w:space="0" w:color="000000"/>
              <w:right w:val="single" w:sz="8" w:space="0" w:color="000000"/>
            </w:tcBorders>
            <w:shd w:val="clear" w:color="auto" w:fill="auto"/>
          </w:tcPr>
          <w:p w14:paraId="6C8392B6" w14:textId="77777777" w:rsidR="00E72155" w:rsidRPr="000763B3" w:rsidRDefault="00E72155" w:rsidP="00B50EE1">
            <w:pPr>
              <w:spacing w:before="60" w:after="60"/>
              <w:jc w:val="both"/>
              <w:rPr>
                <w:rFonts w:ascii="Arial" w:eastAsia="Calibri" w:hAnsi="Arial" w:cs="Arial"/>
                <w:b/>
                <w:bCs/>
                <w:color w:val="000000"/>
                <w:sz w:val="18"/>
                <w:szCs w:val="18"/>
                <w:lang w:val="en-GB"/>
              </w:rPr>
            </w:pPr>
          </w:p>
        </w:tc>
        <w:tc>
          <w:tcPr>
            <w:tcW w:w="6237" w:type="dxa"/>
            <w:tcBorders>
              <w:top w:val="single" w:sz="8" w:space="0" w:color="000000"/>
              <w:left w:val="nil"/>
              <w:bottom w:val="single" w:sz="8" w:space="0" w:color="000000"/>
              <w:right w:val="single" w:sz="8" w:space="0" w:color="000000"/>
            </w:tcBorders>
            <w:shd w:val="clear" w:color="auto" w:fill="auto"/>
          </w:tcPr>
          <w:p w14:paraId="0EA0337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6</w:t>
            </w:r>
            <w:r w:rsidRPr="000763B3">
              <w:rPr>
                <w:rFonts w:ascii="Arial" w:eastAsia="Calibri" w:hAnsi="Arial" w:cs="Arial"/>
                <w:sz w:val="18"/>
                <w:szCs w:val="18"/>
                <w:lang w:val="en-GB"/>
              </w:rPr>
              <w:t xml:space="preserve">     [Converts to S-57 attribute CATPYL.</w:t>
            </w:r>
            <w:r w:rsidRPr="000763B3">
              <w:rPr>
                <w:rFonts w:ascii="Arial" w:eastAsia="Calibri" w:hAnsi="Arial" w:cs="Arial"/>
                <w:color w:val="000000"/>
                <w:sz w:val="18"/>
                <w:szCs w:val="18"/>
                <w:lang w:val="en-GB"/>
              </w:rPr>
              <w:t xml:space="preserve"> Value 6 converts to CATPYL = empty (null) and S-57 attribute INFORM. See clause 27.52</w:t>
            </w:r>
            <w:r w:rsidRPr="000763B3">
              <w:rPr>
                <w:rFonts w:ascii="Arial" w:eastAsia="Calibri" w:hAnsi="Arial" w:cs="Arial"/>
                <w:sz w:val="18"/>
                <w:szCs w:val="18"/>
                <w:lang w:val="en-GB"/>
              </w:rPr>
              <w:t>]</w:t>
            </w:r>
          </w:p>
        </w:tc>
      </w:tr>
      <w:tr w:rsidR="00E72155" w:rsidRPr="000763B3" w14:paraId="37F598AE"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5C4EA71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506D12EB"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037B9AF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38478547"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63EF0A9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radio station</w:t>
            </w:r>
          </w:p>
        </w:tc>
        <w:tc>
          <w:tcPr>
            <w:tcW w:w="1701" w:type="dxa"/>
            <w:tcBorders>
              <w:top w:val="nil"/>
              <w:left w:val="nil"/>
              <w:bottom w:val="single" w:sz="8" w:space="0" w:color="000000"/>
              <w:right w:val="single" w:sz="8" w:space="0" w:color="000000"/>
            </w:tcBorders>
            <w:shd w:val="clear" w:color="auto" w:fill="auto"/>
          </w:tcPr>
          <w:p w14:paraId="6476830B"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318E39A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5-10-11-14</w:t>
            </w:r>
            <w:r w:rsidRPr="000763B3">
              <w:rPr>
                <w:rFonts w:ascii="Arial" w:eastAsia="Calibri" w:hAnsi="Arial" w:cs="Arial"/>
                <w:b/>
                <w:color w:val="A6A6A6"/>
                <w:sz w:val="18"/>
                <w:szCs w:val="18"/>
                <w:lang w:val="en-GB"/>
              </w:rPr>
              <w:t>-19-20</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CATROS.</w:t>
            </w:r>
            <w:r w:rsidRPr="000763B3">
              <w:rPr>
                <w:rFonts w:ascii="Arial" w:eastAsia="Calibri" w:hAnsi="Arial" w:cs="Arial"/>
                <w:color w:val="000000"/>
                <w:sz w:val="18"/>
                <w:szCs w:val="18"/>
                <w:lang w:val="en-GB"/>
              </w:rPr>
              <w:t xml:space="preserve"> Values 19 and 20 convert to S-57 attribute INFORM. See clause 27.55]</w:t>
            </w:r>
          </w:p>
        </w:tc>
      </w:tr>
      <w:tr w:rsidR="00E72155" w:rsidRPr="000763B3" w14:paraId="73DFC89D" w14:textId="77777777" w:rsidTr="00B50EE1">
        <w:trPr>
          <w:gridBefore w:val="1"/>
          <w:wBefore w:w="6" w:type="dxa"/>
          <w:cantSplit/>
          <w:trHeight w:val="270"/>
          <w:jc w:val="center"/>
        </w:trPr>
        <w:tc>
          <w:tcPr>
            <w:tcW w:w="1544" w:type="dxa"/>
            <w:tcBorders>
              <w:top w:val="nil"/>
              <w:left w:val="nil"/>
              <w:bottom w:val="single" w:sz="8" w:space="0" w:color="000000"/>
              <w:right w:val="nil"/>
            </w:tcBorders>
            <w:shd w:val="clear" w:color="auto" w:fill="auto"/>
          </w:tcPr>
          <w:p w14:paraId="2AD0D00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nil"/>
            </w:tcBorders>
            <w:shd w:val="clear" w:color="auto" w:fill="auto"/>
          </w:tcPr>
          <w:p w14:paraId="27CA8C11"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nil"/>
            </w:tcBorders>
            <w:shd w:val="clear" w:color="auto" w:fill="auto"/>
          </w:tcPr>
          <w:p w14:paraId="206C3FF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7E8EA7E2"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6B202AF7"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restricted area</w:t>
            </w:r>
          </w:p>
        </w:tc>
        <w:tc>
          <w:tcPr>
            <w:tcW w:w="1701" w:type="dxa"/>
            <w:tcBorders>
              <w:top w:val="nil"/>
              <w:left w:val="nil"/>
              <w:bottom w:val="single" w:sz="8" w:space="0" w:color="000000"/>
              <w:right w:val="single" w:sz="8" w:space="0" w:color="000000"/>
            </w:tcBorders>
            <w:shd w:val="clear" w:color="auto" w:fill="auto"/>
          </w:tcPr>
          <w:p w14:paraId="4C1D305A"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16D4D8D2"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1-4-5-6-7-8-9-10-12-14-18-19-20-21-22-23-24-25</w:t>
            </w:r>
            <w:r w:rsidRPr="000763B3">
              <w:rPr>
                <w:rFonts w:ascii="Arial" w:eastAsia="Calibri" w:hAnsi="Arial" w:cs="Arial"/>
                <w:b/>
                <w:color w:val="FF0000"/>
                <w:sz w:val="18"/>
                <w:szCs w:val="18"/>
                <w:lang w:val="en-GB"/>
              </w:rPr>
              <w:t>-26</w:t>
            </w:r>
            <w:r w:rsidRPr="000763B3">
              <w:rPr>
                <w:rFonts w:ascii="Arial" w:eastAsia="Calibri" w:hAnsi="Arial" w:cs="Arial"/>
                <w:sz w:val="18"/>
                <w:szCs w:val="18"/>
                <w:lang w:val="en-GB"/>
              </w:rPr>
              <w:t>-27-28</w:t>
            </w:r>
            <w:r w:rsidRPr="000763B3">
              <w:rPr>
                <w:rFonts w:ascii="Arial" w:eastAsia="Calibri" w:hAnsi="Arial" w:cs="Arial"/>
                <w:b/>
                <w:color w:val="A6A6A6"/>
                <w:sz w:val="18"/>
                <w:szCs w:val="18"/>
                <w:lang w:val="en-GB"/>
              </w:rPr>
              <w:t>-29-30-31-32</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CATREA.</w:t>
            </w:r>
            <w:r w:rsidRPr="000763B3">
              <w:rPr>
                <w:rFonts w:ascii="Arial" w:eastAsia="Calibri" w:hAnsi="Arial" w:cs="Arial"/>
                <w:color w:val="000000"/>
                <w:sz w:val="18"/>
                <w:szCs w:val="18"/>
                <w:lang w:val="en-GB"/>
              </w:rPr>
              <w:t xml:space="preserve"> Values 29-32 convert to S-57 attribute INFORM. See clause 27.57]</w:t>
            </w:r>
          </w:p>
        </w:tc>
      </w:tr>
      <w:tr w:rsidR="00E72155" w:rsidRPr="000763B3" w14:paraId="6C008CE6" w14:textId="77777777" w:rsidTr="00B50EE1">
        <w:trPr>
          <w:gridBefore w:val="1"/>
          <w:wBefore w:w="6" w:type="dxa"/>
          <w:cantSplit/>
          <w:trHeight w:val="270"/>
          <w:jc w:val="center"/>
        </w:trPr>
        <w:tc>
          <w:tcPr>
            <w:tcW w:w="1544" w:type="dxa"/>
            <w:tcBorders>
              <w:top w:val="single" w:sz="4" w:space="0" w:color="auto"/>
              <w:bottom w:val="single" w:sz="4" w:space="0" w:color="auto"/>
            </w:tcBorders>
            <w:shd w:val="clear" w:color="auto" w:fill="auto"/>
          </w:tcPr>
          <w:p w14:paraId="41CB80C3"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bottom w:val="single" w:sz="4" w:space="0" w:color="auto"/>
            </w:tcBorders>
            <w:shd w:val="clear" w:color="auto" w:fill="auto"/>
          </w:tcPr>
          <w:p w14:paraId="371795D4"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bottom w:val="single" w:sz="4" w:space="0" w:color="auto"/>
            </w:tcBorders>
            <w:shd w:val="clear" w:color="auto" w:fill="auto"/>
          </w:tcPr>
          <w:p w14:paraId="1EDBA974"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1EAAF561"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6C2A318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category of schedule</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9BA6667"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6EF741F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1-2-3</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w:t>
            </w:r>
          </w:p>
        </w:tc>
      </w:tr>
      <w:tr w:rsidR="00E72155" w:rsidRPr="000763B3" w14:paraId="026E9C16" w14:textId="77777777" w:rsidTr="00B50EE1">
        <w:trPr>
          <w:gridBefore w:val="1"/>
          <w:wBefore w:w="6" w:type="dxa"/>
          <w:cantSplit/>
          <w:trHeight w:val="270"/>
          <w:jc w:val="center"/>
        </w:trPr>
        <w:tc>
          <w:tcPr>
            <w:tcW w:w="1544" w:type="dxa"/>
            <w:tcBorders>
              <w:top w:val="single" w:sz="4" w:space="0" w:color="auto"/>
              <w:bottom w:val="single" w:sz="4" w:space="0" w:color="auto"/>
            </w:tcBorders>
            <w:shd w:val="clear" w:color="auto" w:fill="auto"/>
          </w:tcPr>
          <w:p w14:paraId="1F9450E6"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4" w:space="0" w:color="auto"/>
              <w:bottom w:val="single" w:sz="4" w:space="0" w:color="auto"/>
            </w:tcBorders>
            <w:shd w:val="clear" w:color="auto" w:fill="auto"/>
          </w:tcPr>
          <w:p w14:paraId="17F0460C"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bottom w:val="single" w:sz="4" w:space="0" w:color="auto"/>
            </w:tcBorders>
            <w:shd w:val="clear" w:color="auto" w:fill="auto"/>
          </w:tcPr>
          <w:p w14:paraId="77BC0090"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6DC41B07"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6866B09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sea area</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690637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2C44FDA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2-3-4-5-6-7-8-9-10-11-12-13-14-15-16-17-18-19-20-21-22-23-24-25-26-27-28-29-30-31-32-33-34-35-36-37-38-39-40-41-42-43-44-45-46-47-48-49-50-51-52-53-54</w:t>
            </w:r>
            <w:r w:rsidRPr="000763B3">
              <w:rPr>
                <w:rFonts w:ascii="Arial" w:eastAsia="Calibri" w:hAnsi="Arial" w:cs="Arial"/>
                <w:b/>
                <w:color w:val="A6A6A6"/>
                <w:sz w:val="18"/>
                <w:szCs w:val="18"/>
                <w:lang w:val="en-GB"/>
              </w:rPr>
              <w:t>-55-56</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CATSEA.</w:t>
            </w:r>
            <w:r w:rsidRPr="000763B3">
              <w:rPr>
                <w:rFonts w:ascii="Arial" w:eastAsia="Calibri" w:hAnsi="Arial" w:cs="Arial"/>
                <w:color w:val="000000"/>
                <w:sz w:val="18"/>
                <w:szCs w:val="18"/>
                <w:lang w:val="en-GB"/>
              </w:rPr>
              <w:t xml:space="preserve"> Values 55 and 56 convert to S-57 attribute INFORM. See clause 27.60]</w:t>
            </w:r>
          </w:p>
        </w:tc>
      </w:tr>
      <w:tr w:rsidR="00E72155" w:rsidRPr="000763B3" w14:paraId="2C9F4515" w14:textId="77777777" w:rsidTr="00B50EE1">
        <w:trPr>
          <w:gridBefore w:val="1"/>
          <w:wBefore w:w="6" w:type="dxa"/>
          <w:cantSplit/>
          <w:trHeight w:val="270"/>
          <w:jc w:val="center"/>
        </w:trPr>
        <w:tc>
          <w:tcPr>
            <w:tcW w:w="1544" w:type="dxa"/>
            <w:tcBorders>
              <w:top w:val="single" w:sz="4" w:space="0" w:color="auto"/>
              <w:bottom w:val="single" w:sz="4" w:space="0" w:color="auto"/>
            </w:tcBorders>
            <w:shd w:val="clear" w:color="auto" w:fill="auto"/>
          </w:tcPr>
          <w:p w14:paraId="174DC532"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bottom w:val="single" w:sz="4" w:space="0" w:color="auto"/>
            </w:tcBorders>
            <w:shd w:val="clear" w:color="auto" w:fill="auto"/>
          </w:tcPr>
          <w:p w14:paraId="1D92C723"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bottom w:val="single" w:sz="4" w:space="0" w:color="auto"/>
            </w:tcBorders>
            <w:shd w:val="clear" w:color="auto" w:fill="auto"/>
          </w:tcPr>
          <w:p w14:paraId="22EE577E"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75613365"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7529F4F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shoreline construction</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5A7ACBA"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6C9A454B" w14:textId="77777777" w:rsidR="00E72155" w:rsidRPr="000763B3" w:rsidRDefault="00E72155" w:rsidP="00B50EE1">
            <w:pPr>
              <w:spacing w:before="60" w:after="60"/>
              <w:rPr>
                <w:rFonts w:ascii="Arial" w:eastAsia="Calibri" w:hAnsi="Arial" w:cs="Arial"/>
                <w:b/>
                <w:color w:val="000000"/>
                <w:sz w:val="18"/>
                <w:szCs w:val="18"/>
                <w:lang w:val="en-GB"/>
              </w:rPr>
            </w:pPr>
            <w:r w:rsidRPr="000763B3">
              <w:rPr>
                <w:rFonts w:ascii="Arial" w:eastAsia="Calibri" w:hAnsi="Arial" w:cs="Arial"/>
                <w:color w:val="000000"/>
                <w:sz w:val="18"/>
                <w:szCs w:val="18"/>
                <w:lang w:val="en-GB"/>
              </w:rPr>
              <w:t>1-2-3-4-5-6-7-8-9-10-11-12-13-14-15-16-17</w:t>
            </w:r>
            <w:r w:rsidRPr="000763B3">
              <w:rPr>
                <w:rFonts w:ascii="Arial" w:eastAsia="Calibri" w:hAnsi="Arial" w:cs="Arial"/>
                <w:b/>
                <w:color w:val="A6A6A6"/>
                <w:sz w:val="18"/>
                <w:szCs w:val="18"/>
                <w:lang w:val="en-GB"/>
              </w:rPr>
              <w:t>-20-22</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23</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CATSLC.</w:t>
            </w:r>
            <w:r w:rsidRPr="000763B3">
              <w:rPr>
                <w:rFonts w:ascii="Arial" w:eastAsia="Calibri" w:hAnsi="Arial" w:cs="Arial"/>
                <w:color w:val="000000"/>
                <w:sz w:val="18"/>
                <w:szCs w:val="18"/>
                <w:lang w:val="en-GB"/>
              </w:rPr>
              <w:t xml:space="preserve"> Value 20 convert to S-57 attribute INFORM. Value 22 convert to CATSLC = 6. Value 23 converts to </w:t>
            </w:r>
            <w:r w:rsidRPr="000763B3">
              <w:rPr>
                <w:rFonts w:ascii="Arial" w:eastAsia="Calibri" w:hAnsi="Arial" w:cs="Arial"/>
                <w:sz w:val="18"/>
                <w:szCs w:val="18"/>
                <w:lang w:val="en-GB"/>
              </w:rPr>
              <w:t xml:space="preserve">attribute CATMOR on S-57 Object class </w:t>
            </w:r>
            <w:r w:rsidRPr="000763B3">
              <w:rPr>
                <w:rFonts w:ascii="Arial" w:eastAsia="Calibri" w:hAnsi="Arial" w:cs="Arial"/>
                <w:b/>
                <w:bCs/>
                <w:sz w:val="18"/>
                <w:szCs w:val="18"/>
                <w:lang w:val="en-GB"/>
              </w:rPr>
              <w:t>MORFAC</w:t>
            </w:r>
            <w:r w:rsidRPr="000763B3">
              <w:rPr>
                <w:rFonts w:ascii="Arial" w:eastAsia="Calibri" w:hAnsi="Arial" w:cs="Arial"/>
                <w:sz w:val="18"/>
                <w:szCs w:val="18"/>
                <w:lang w:val="en-GB"/>
              </w:rPr>
              <w:t>.</w:t>
            </w:r>
            <w:r w:rsidRPr="000763B3">
              <w:rPr>
                <w:rFonts w:ascii="Arial" w:eastAsia="Calibri" w:hAnsi="Arial" w:cs="Arial"/>
                <w:color w:val="000000"/>
                <w:sz w:val="18"/>
                <w:szCs w:val="18"/>
                <w:lang w:val="en-GB"/>
              </w:rPr>
              <w:t xml:space="preserve"> See clause 27.61]</w:t>
            </w:r>
          </w:p>
        </w:tc>
      </w:tr>
      <w:tr w:rsidR="00E72155" w:rsidRPr="000763B3" w14:paraId="0744F5AD" w14:textId="77777777" w:rsidTr="00B50EE1">
        <w:trPr>
          <w:gridBefore w:val="1"/>
          <w:wBefore w:w="6" w:type="dxa"/>
          <w:cantSplit/>
          <w:trHeight w:val="270"/>
          <w:jc w:val="center"/>
        </w:trPr>
        <w:tc>
          <w:tcPr>
            <w:tcW w:w="1544" w:type="dxa"/>
            <w:tcBorders>
              <w:top w:val="single" w:sz="4" w:space="0" w:color="auto"/>
              <w:bottom w:val="single" w:sz="8" w:space="0" w:color="000000"/>
            </w:tcBorders>
            <w:shd w:val="clear" w:color="auto" w:fill="auto"/>
          </w:tcPr>
          <w:p w14:paraId="2CFDB24A"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bottom w:val="single" w:sz="8" w:space="0" w:color="000000"/>
            </w:tcBorders>
            <w:shd w:val="clear" w:color="auto" w:fill="auto"/>
          </w:tcPr>
          <w:p w14:paraId="1BAD7975"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bottom w:val="single" w:sz="8" w:space="0" w:color="000000"/>
            </w:tcBorders>
            <w:shd w:val="clear" w:color="auto" w:fill="auto"/>
          </w:tcPr>
          <w:p w14:paraId="6919364C"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43A00F9B" w14:textId="77777777" w:rsidTr="00B50EE1">
        <w:trPr>
          <w:gridBefore w:val="1"/>
          <w:wBefore w:w="6" w:type="dxa"/>
          <w:cantSplit/>
          <w:trHeight w:val="270"/>
          <w:jc w:val="center"/>
        </w:trPr>
        <w:tc>
          <w:tcPr>
            <w:tcW w:w="1544" w:type="dxa"/>
            <w:tcBorders>
              <w:left w:val="single" w:sz="4" w:space="0" w:color="auto"/>
              <w:bottom w:val="single" w:sz="8" w:space="0" w:color="000000"/>
              <w:right w:val="single" w:sz="4" w:space="0" w:color="auto"/>
            </w:tcBorders>
            <w:shd w:val="clear" w:color="auto" w:fill="auto"/>
          </w:tcPr>
          <w:p w14:paraId="7B91AF2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small craft facility</w:t>
            </w:r>
          </w:p>
        </w:tc>
        <w:tc>
          <w:tcPr>
            <w:tcW w:w="1701" w:type="dxa"/>
            <w:tcBorders>
              <w:left w:val="single" w:sz="4" w:space="0" w:color="auto"/>
              <w:bottom w:val="single" w:sz="8" w:space="0" w:color="000000"/>
              <w:right w:val="single" w:sz="4" w:space="0" w:color="auto"/>
            </w:tcBorders>
            <w:shd w:val="clear" w:color="auto" w:fill="auto"/>
          </w:tcPr>
          <w:p w14:paraId="1EFA86E7"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left w:val="single" w:sz="4" w:space="0" w:color="auto"/>
              <w:bottom w:val="single" w:sz="8" w:space="0" w:color="000000"/>
              <w:right w:val="single" w:sz="4" w:space="0" w:color="auto"/>
            </w:tcBorders>
            <w:shd w:val="clear" w:color="auto" w:fill="auto"/>
          </w:tcPr>
          <w:p w14:paraId="0C1603E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1-2-3-4-5-6-7-8-9-10-11-12-13-14-15-16-17-18-19-20-21-22-23-24-25-26-27-28</w:t>
            </w:r>
            <w:r w:rsidRPr="000763B3">
              <w:rPr>
                <w:rFonts w:ascii="Arial" w:eastAsia="Calibri" w:hAnsi="Arial" w:cs="Arial"/>
                <w:b/>
                <w:color w:val="0000FF"/>
                <w:sz w:val="18"/>
                <w:szCs w:val="18"/>
                <w:lang w:val="en-GB"/>
              </w:rPr>
              <w:t>-29</w:t>
            </w:r>
            <w:r w:rsidRPr="000763B3">
              <w:rPr>
                <w:rFonts w:ascii="Arial" w:eastAsia="Calibri" w:hAnsi="Arial" w:cs="Arial"/>
                <w:color w:val="000000"/>
                <w:sz w:val="18"/>
                <w:szCs w:val="18"/>
                <w:lang w:val="en-GB"/>
              </w:rPr>
              <w:t xml:space="preserve">-30-31-32-33     </w:t>
            </w:r>
            <w:r w:rsidRPr="000763B3">
              <w:rPr>
                <w:rFonts w:ascii="Arial" w:eastAsia="Calibri" w:hAnsi="Arial" w:cs="Arial"/>
                <w:sz w:val="18"/>
                <w:szCs w:val="18"/>
                <w:lang w:val="en-GB"/>
              </w:rPr>
              <w:t>[Converts to S-57 attribute CATSCF. See clause 20.8]</w:t>
            </w:r>
          </w:p>
        </w:tc>
      </w:tr>
      <w:tr w:rsidR="00E72155" w:rsidRPr="000763B3" w14:paraId="68E53FE5"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6E83759D"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4443ECBD"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7CDDED4B"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14B38DED"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3DD1128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special purpose mark</w:t>
            </w:r>
          </w:p>
        </w:tc>
        <w:tc>
          <w:tcPr>
            <w:tcW w:w="1701" w:type="dxa"/>
            <w:tcBorders>
              <w:top w:val="single" w:sz="8" w:space="0" w:color="000000"/>
              <w:left w:val="nil"/>
              <w:bottom w:val="single" w:sz="8" w:space="0" w:color="000000"/>
              <w:right w:val="single" w:sz="8" w:space="0" w:color="000000"/>
            </w:tcBorders>
            <w:shd w:val="clear" w:color="auto" w:fill="auto"/>
          </w:tcPr>
          <w:p w14:paraId="18C092D2"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2ECD4A9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w:t>
            </w:r>
            <w:r w:rsidRPr="000763B3">
              <w:rPr>
                <w:rFonts w:ascii="Arial" w:eastAsia="Calibri" w:hAnsi="Arial" w:cs="Arial"/>
                <w:sz w:val="18"/>
                <w:szCs w:val="18"/>
                <w:lang w:val="en-GB"/>
              </w:rPr>
              <w:t>-9</w:t>
            </w:r>
            <w:r w:rsidRPr="000763B3">
              <w:rPr>
                <w:rFonts w:ascii="Arial" w:eastAsia="Calibri" w:hAnsi="Arial" w:cs="Arial"/>
                <w:color w:val="000000"/>
                <w:sz w:val="18"/>
                <w:szCs w:val="18"/>
                <w:lang w:val="en-GB"/>
              </w:rPr>
              <w:t>-10-11-12-14</w:t>
            </w:r>
            <w:r w:rsidRPr="000763B3">
              <w:rPr>
                <w:rFonts w:ascii="Arial" w:eastAsia="Calibri" w:hAnsi="Arial" w:cs="Arial"/>
                <w:sz w:val="18"/>
                <w:szCs w:val="18"/>
                <w:lang w:val="en-GB"/>
              </w:rPr>
              <w:t>-15</w:t>
            </w:r>
            <w:r w:rsidRPr="000763B3">
              <w:rPr>
                <w:rFonts w:ascii="Arial" w:eastAsia="Calibri" w:hAnsi="Arial" w:cs="Arial"/>
                <w:color w:val="000000"/>
                <w:sz w:val="18"/>
                <w:szCs w:val="18"/>
                <w:lang w:val="en-GB"/>
              </w:rPr>
              <w:t>-16-17-18-19-20-21-22-23-24-25-26-27-28-29-30-31-32-33-34-35-36-37-39-40-41-42-43-44-45-46-47-48-49-50-51-52-53-54</w:t>
            </w:r>
            <w:r w:rsidRPr="000763B3">
              <w:rPr>
                <w:rFonts w:ascii="Arial" w:eastAsia="Calibri" w:hAnsi="Arial" w:cs="Arial"/>
                <w:sz w:val="18"/>
                <w:szCs w:val="18"/>
                <w:lang w:val="en-GB"/>
              </w:rPr>
              <w:t>-55-56</w:t>
            </w:r>
            <w:r w:rsidRPr="000763B3">
              <w:rPr>
                <w:rFonts w:ascii="Arial" w:eastAsia="Calibri" w:hAnsi="Arial" w:cs="Arial"/>
                <w:b/>
                <w:color w:val="A6A6A6"/>
                <w:sz w:val="18"/>
                <w:szCs w:val="18"/>
                <w:lang w:val="en-GB"/>
              </w:rPr>
              <w:t>-57-58-60-61-62-63</w:t>
            </w:r>
            <w:r w:rsidRPr="000763B3">
              <w:rPr>
                <w:rFonts w:ascii="Arial" w:eastAsia="Calibri" w:hAnsi="Arial" w:cs="Arial"/>
                <w:b/>
                <w:color w:val="0000FF"/>
                <w:sz w:val="18"/>
                <w:szCs w:val="18"/>
                <w:lang w:val="en-GB"/>
              </w:rPr>
              <w:t xml:space="preserve"> </w:t>
            </w:r>
            <w:r w:rsidRPr="000763B3">
              <w:rPr>
                <w:rFonts w:ascii="Arial" w:eastAsia="Calibri" w:hAnsi="Arial" w:cs="Arial"/>
                <w:sz w:val="18"/>
                <w:szCs w:val="18"/>
                <w:lang w:val="en-GB"/>
              </w:rPr>
              <w:t xml:space="preserve">     [Converts to S-57 attribute CATSPM.</w:t>
            </w:r>
            <w:r w:rsidRPr="000763B3">
              <w:rPr>
                <w:rFonts w:ascii="Arial" w:eastAsia="Calibri" w:hAnsi="Arial" w:cs="Arial"/>
                <w:color w:val="000000"/>
                <w:sz w:val="18"/>
                <w:szCs w:val="18"/>
                <w:lang w:val="en-GB"/>
              </w:rPr>
              <w:t xml:space="preserve"> Values 57, 58, 60, 61 and 62 convert to CATSPM = 27 and INFORM. Values 59 and 63 convert to CATSPM = empty (null) and INFORM. See clause 27.67</w:t>
            </w:r>
            <w:r w:rsidRPr="000763B3">
              <w:rPr>
                <w:rFonts w:ascii="Arial" w:eastAsia="Calibri" w:hAnsi="Arial" w:cs="Arial"/>
                <w:sz w:val="18"/>
                <w:szCs w:val="18"/>
                <w:lang w:val="en-GB"/>
              </w:rPr>
              <w:t>]</w:t>
            </w:r>
          </w:p>
        </w:tc>
      </w:tr>
      <w:tr w:rsidR="00E72155" w:rsidRPr="000763B3" w14:paraId="53175373"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4758755E"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8" w:space="0" w:color="000000"/>
              <w:right w:val="single" w:sz="8" w:space="0" w:color="000000"/>
            </w:tcBorders>
            <w:shd w:val="clear" w:color="auto" w:fill="auto"/>
          </w:tcPr>
          <w:p w14:paraId="279B80CD"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Landmark</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13A8F04C" w14:textId="77777777" w:rsidR="00E72155" w:rsidRPr="000763B3" w:rsidRDefault="00E72155" w:rsidP="00B50EE1">
            <w:pPr>
              <w:spacing w:before="60" w:after="60"/>
              <w:rPr>
                <w:rFonts w:ascii="Arial" w:eastAsia="Calibri" w:hAnsi="Arial" w:cs="Arial"/>
                <w:dstrike/>
                <w:color w:val="000000"/>
                <w:sz w:val="18"/>
                <w:szCs w:val="18"/>
                <w:lang w:val="en-GB"/>
              </w:rPr>
            </w:pPr>
            <w:r w:rsidRPr="000763B3">
              <w:rPr>
                <w:rFonts w:ascii="Arial" w:eastAsia="Calibri" w:hAnsi="Arial" w:cs="Arial"/>
                <w:b/>
                <w:bCs/>
                <w:dstrike/>
                <w:color w:val="FF0000"/>
                <w:sz w:val="18"/>
                <w:szCs w:val="18"/>
                <w:lang w:val="en-GB"/>
              </w:rPr>
              <w:t>16-17-41</w:t>
            </w:r>
            <w:r w:rsidRPr="000763B3">
              <w:rPr>
                <w:rFonts w:ascii="Arial" w:eastAsia="Calibri" w:hAnsi="Arial" w:cs="Arial"/>
                <w:color w:val="000000"/>
                <w:sz w:val="18"/>
                <w:szCs w:val="18"/>
                <w:lang w:val="en-GB"/>
              </w:rPr>
              <w:t xml:space="preserve">     [CATSPM is not an allowable attribute for </w:t>
            </w:r>
            <w:r w:rsidRPr="000763B3">
              <w:rPr>
                <w:rFonts w:ascii="Arial" w:eastAsia="Calibri" w:hAnsi="Arial" w:cs="Arial"/>
                <w:b/>
                <w:bCs/>
                <w:color w:val="000000"/>
                <w:sz w:val="18"/>
                <w:szCs w:val="18"/>
                <w:lang w:val="en-GB"/>
              </w:rPr>
              <w:t>LNDMRK</w:t>
            </w:r>
            <w:r w:rsidRPr="000763B3">
              <w:rPr>
                <w:rFonts w:ascii="Arial" w:eastAsia="Calibri" w:hAnsi="Arial" w:cs="Arial"/>
                <w:color w:val="000000"/>
                <w:sz w:val="18"/>
                <w:szCs w:val="18"/>
                <w:lang w:val="en-GB"/>
              </w:rPr>
              <w:t xml:space="preserve"> in S-57. Will not be converted]</w:t>
            </w:r>
          </w:p>
        </w:tc>
      </w:tr>
      <w:tr w:rsidR="00E72155" w:rsidRPr="000763B3" w14:paraId="175A018C"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40E9335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4D62DB1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647C807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6834E5B7"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72FA0BE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A6A6A6"/>
                <w:sz w:val="18"/>
                <w:szCs w:val="18"/>
                <w:lang w:val="en-GB"/>
              </w:rPr>
              <w:t>category of structure</w:t>
            </w:r>
          </w:p>
        </w:tc>
        <w:tc>
          <w:tcPr>
            <w:tcW w:w="1701" w:type="dxa"/>
            <w:tcBorders>
              <w:top w:val="nil"/>
              <w:left w:val="nil"/>
              <w:bottom w:val="single" w:sz="8" w:space="0" w:color="000000"/>
              <w:right w:val="single" w:sz="8" w:space="0" w:color="000000"/>
            </w:tcBorders>
            <w:shd w:val="clear" w:color="auto" w:fill="auto"/>
          </w:tcPr>
          <w:p w14:paraId="7DA8B2E0"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4BE340AC" w14:textId="77777777" w:rsidR="00E72155" w:rsidRPr="000763B3" w:rsidRDefault="00E72155" w:rsidP="00B50EE1">
            <w:pPr>
              <w:spacing w:before="60" w:after="60"/>
              <w:rPr>
                <w:rFonts w:ascii="Arial" w:eastAsia="Calibri" w:hAnsi="Arial" w:cs="Arial"/>
                <w:b/>
                <w:color w:val="A6A6A6"/>
                <w:sz w:val="18"/>
                <w:szCs w:val="18"/>
                <w:lang w:val="en-GB"/>
              </w:rPr>
            </w:pPr>
            <w:r w:rsidRPr="000763B3">
              <w:rPr>
                <w:rFonts w:ascii="Arial" w:eastAsia="Calibri" w:hAnsi="Arial" w:cs="Arial"/>
                <w:color w:val="A6A6A6"/>
                <w:sz w:val="18"/>
                <w:szCs w:val="18"/>
                <w:lang w:val="en-GB"/>
              </w:rPr>
              <w:t>1</w:t>
            </w:r>
            <w:r w:rsidRPr="000763B3">
              <w:rPr>
                <w:rFonts w:ascii="Arial" w:eastAsia="Calibri" w:hAnsi="Arial" w:cs="Arial"/>
                <w:b/>
                <w:bCs/>
                <w:color w:val="A6A6A6"/>
                <w:sz w:val="18"/>
                <w:szCs w:val="18"/>
                <w:lang w:val="en-GB"/>
              </w:rPr>
              <w:t>-2-3-4-5</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[No equivalent attribute in S-57. Values 1, 3 and 4 convert to INFORM on S-57 Object class </w:t>
            </w:r>
            <w:r w:rsidRPr="000763B3">
              <w:rPr>
                <w:rFonts w:ascii="Arial" w:eastAsia="Calibri" w:hAnsi="Arial" w:cs="Arial"/>
                <w:b/>
                <w:bCs/>
                <w:color w:val="000000"/>
                <w:sz w:val="18"/>
                <w:szCs w:val="18"/>
                <w:lang w:val="en-GB"/>
              </w:rPr>
              <w:t>BUISGL</w:t>
            </w:r>
            <w:r w:rsidRPr="000763B3">
              <w:rPr>
                <w:rFonts w:ascii="Arial" w:eastAsia="Calibri" w:hAnsi="Arial" w:cs="Arial"/>
                <w:color w:val="000000"/>
                <w:sz w:val="18"/>
                <w:szCs w:val="18"/>
                <w:lang w:val="en-GB"/>
              </w:rPr>
              <w:t xml:space="preserve">. Values 2 and 5 convert to CATHAF on S-57 Object class </w:t>
            </w:r>
            <w:r w:rsidRPr="000763B3">
              <w:rPr>
                <w:rFonts w:ascii="Arial" w:eastAsia="Calibri" w:hAnsi="Arial" w:cs="Arial"/>
                <w:b/>
                <w:bCs/>
                <w:color w:val="000000"/>
                <w:sz w:val="18"/>
                <w:szCs w:val="18"/>
                <w:lang w:val="en-GB"/>
              </w:rPr>
              <w:t>HRBFAC</w:t>
            </w:r>
            <w:r w:rsidRPr="000763B3">
              <w:rPr>
                <w:rFonts w:ascii="Arial" w:eastAsia="Calibri" w:hAnsi="Arial" w:cs="Arial"/>
                <w:color w:val="000000"/>
                <w:sz w:val="18"/>
                <w:szCs w:val="18"/>
                <w:lang w:val="en-GB"/>
              </w:rPr>
              <w:t>. See clause 27.68]</w:t>
            </w:r>
          </w:p>
        </w:tc>
      </w:tr>
      <w:tr w:rsidR="00E72155" w:rsidRPr="000763B3" w14:paraId="52DD6A07" w14:textId="77777777" w:rsidTr="00B50EE1">
        <w:trPr>
          <w:gridBefore w:val="1"/>
          <w:wBefore w:w="6" w:type="dxa"/>
          <w:cantSplit/>
          <w:trHeight w:val="270"/>
          <w:jc w:val="center"/>
        </w:trPr>
        <w:tc>
          <w:tcPr>
            <w:tcW w:w="1544" w:type="dxa"/>
            <w:tcBorders>
              <w:left w:val="single" w:sz="8" w:space="0" w:color="000000"/>
              <w:bottom w:val="single" w:sz="8" w:space="0" w:color="000000"/>
              <w:right w:val="single" w:sz="8" w:space="0" w:color="000000"/>
            </w:tcBorders>
            <w:shd w:val="clear" w:color="auto" w:fill="auto"/>
          </w:tcPr>
          <w:p w14:paraId="505D988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category of temporal variation</w:t>
            </w:r>
          </w:p>
        </w:tc>
        <w:tc>
          <w:tcPr>
            <w:tcW w:w="1701" w:type="dxa"/>
            <w:tcBorders>
              <w:left w:val="single" w:sz="8" w:space="0" w:color="000000"/>
              <w:bottom w:val="single" w:sz="8" w:space="0" w:color="000000"/>
              <w:right w:val="single" w:sz="8" w:space="0" w:color="000000"/>
            </w:tcBorders>
            <w:shd w:val="clear" w:color="auto" w:fill="auto"/>
          </w:tcPr>
          <w:p w14:paraId="31B0BD2C"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left w:val="single" w:sz="8" w:space="0" w:color="000000"/>
              <w:bottom w:val="single" w:sz="8" w:space="0" w:color="000000"/>
              <w:right w:val="single" w:sz="8" w:space="0" w:color="000000"/>
            </w:tcBorders>
            <w:shd w:val="clear" w:color="auto" w:fill="auto"/>
          </w:tcPr>
          <w:p w14:paraId="645603D2" w14:textId="77777777" w:rsidR="00E72155" w:rsidRPr="000763B3" w:rsidRDefault="00E72155" w:rsidP="00B50EE1">
            <w:pPr>
              <w:spacing w:before="60" w:after="60"/>
              <w:rPr>
                <w:rFonts w:ascii="Arial" w:eastAsia="Calibri" w:hAnsi="Arial" w:cs="Arial"/>
                <w:b/>
                <w:color w:val="A6A6A6"/>
                <w:sz w:val="18"/>
                <w:szCs w:val="18"/>
                <w:lang w:val="en-GB"/>
              </w:rPr>
            </w:pPr>
            <w:r w:rsidRPr="000763B3">
              <w:rPr>
                <w:rFonts w:ascii="Arial" w:eastAsia="Calibri" w:hAnsi="Arial" w:cs="Arial"/>
                <w:b/>
                <w:bCs/>
                <w:dstrike/>
                <w:color w:val="FF0000"/>
                <w:sz w:val="18"/>
                <w:szCs w:val="18"/>
                <w:lang w:val="en-GB"/>
              </w:rPr>
              <w:t>1-2-3-4-5-6</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w:t>
            </w:r>
          </w:p>
        </w:tc>
      </w:tr>
      <w:tr w:rsidR="00E72155" w:rsidRPr="000763B3" w14:paraId="788D8210"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1339671C"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1C356B7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vAlign w:val="center"/>
          </w:tcPr>
          <w:p w14:paraId="4868D3AD" w14:textId="77777777" w:rsidR="00E72155" w:rsidRPr="000763B3" w:rsidRDefault="00E72155" w:rsidP="00B50EE1">
            <w:pPr>
              <w:spacing w:before="60" w:after="60"/>
              <w:rPr>
                <w:rFonts w:ascii="Arial" w:eastAsia="Calibri" w:hAnsi="Arial" w:cs="Arial"/>
                <w:b/>
                <w:color w:val="A6A6A6"/>
                <w:sz w:val="18"/>
                <w:szCs w:val="18"/>
                <w:lang w:val="en-GB"/>
              </w:rPr>
            </w:pPr>
          </w:p>
        </w:tc>
      </w:tr>
      <w:tr w:rsidR="00E72155" w:rsidRPr="000763B3" w14:paraId="685E5388"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67C3A76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vegetation</w:t>
            </w:r>
          </w:p>
        </w:tc>
        <w:tc>
          <w:tcPr>
            <w:tcW w:w="1701" w:type="dxa"/>
            <w:tcBorders>
              <w:top w:val="single" w:sz="8" w:space="0" w:color="000000"/>
              <w:left w:val="nil"/>
              <w:bottom w:val="single" w:sz="8" w:space="0" w:color="000000"/>
              <w:right w:val="single" w:sz="8" w:space="0" w:color="000000"/>
            </w:tcBorders>
            <w:shd w:val="clear" w:color="auto" w:fill="auto"/>
          </w:tcPr>
          <w:p w14:paraId="57FB1E78"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single" w:sz="8" w:space="0" w:color="000000"/>
            </w:tcBorders>
            <w:shd w:val="clear" w:color="auto" w:fill="auto"/>
          </w:tcPr>
          <w:p w14:paraId="57CCD6E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3-4-5-6</w:t>
            </w:r>
            <w:r w:rsidRPr="000763B3">
              <w:rPr>
                <w:rFonts w:ascii="Arial" w:eastAsia="Calibri" w:hAnsi="Arial" w:cs="Arial"/>
                <w:b/>
                <w:bCs/>
                <w:color w:val="0000FF"/>
                <w:sz w:val="18"/>
                <w:szCs w:val="18"/>
                <w:lang w:val="en-GB"/>
              </w:rPr>
              <w:t>-7</w:t>
            </w:r>
            <w:r w:rsidRPr="000763B3">
              <w:rPr>
                <w:rFonts w:ascii="Arial" w:eastAsia="Calibri" w:hAnsi="Arial" w:cs="Arial"/>
                <w:color w:val="000000"/>
                <w:sz w:val="18"/>
                <w:szCs w:val="18"/>
                <w:lang w:val="en-GB"/>
              </w:rPr>
              <w:t>-11-13-14-15-16-17-18-19-20-22     [</w:t>
            </w:r>
            <w:r w:rsidRPr="000763B3">
              <w:rPr>
                <w:rFonts w:ascii="Arial" w:eastAsia="Calibri" w:hAnsi="Arial" w:cs="Arial"/>
                <w:sz w:val="18"/>
                <w:szCs w:val="18"/>
                <w:lang w:val="en-GB"/>
              </w:rPr>
              <w:t>Converts to S-57 attribute CATVEG. See clause 13.6]</w:t>
            </w:r>
          </w:p>
        </w:tc>
      </w:tr>
      <w:tr w:rsidR="00E72155" w:rsidRPr="000763B3" w14:paraId="5E96E96E" w14:textId="77777777" w:rsidTr="00B50EE1">
        <w:trPr>
          <w:gridBefore w:val="1"/>
          <w:wBefore w:w="6" w:type="dxa"/>
          <w:cantSplit/>
          <w:trHeight w:val="396"/>
          <w:jc w:val="center"/>
        </w:trPr>
        <w:tc>
          <w:tcPr>
            <w:tcW w:w="1544" w:type="dxa"/>
            <w:tcBorders>
              <w:top w:val="single" w:sz="8" w:space="0" w:color="000000"/>
              <w:bottom w:val="single" w:sz="8" w:space="0" w:color="000000"/>
            </w:tcBorders>
            <w:shd w:val="clear" w:color="auto" w:fill="auto"/>
          </w:tcPr>
          <w:p w14:paraId="05B777E7"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bottom w:val="single" w:sz="8" w:space="0" w:color="000000"/>
            </w:tcBorders>
            <w:shd w:val="clear" w:color="auto" w:fill="auto"/>
          </w:tcPr>
          <w:p w14:paraId="6A7F972E"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3BD7BDBE"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5C7EE459" w14:textId="77777777" w:rsidTr="00B50EE1">
        <w:trPr>
          <w:gridBefore w:val="1"/>
          <w:wBefore w:w="6" w:type="dxa"/>
          <w:cantSplit/>
          <w:trHeight w:val="396"/>
          <w:jc w:val="center"/>
        </w:trPr>
        <w:tc>
          <w:tcPr>
            <w:tcW w:w="1544" w:type="dxa"/>
            <w:tcBorders>
              <w:top w:val="single" w:sz="4" w:space="0" w:color="auto"/>
              <w:left w:val="single" w:sz="4" w:space="0" w:color="auto"/>
              <w:bottom w:val="single" w:sz="8" w:space="0" w:color="000000"/>
              <w:right w:val="single" w:sz="4" w:space="0" w:color="auto"/>
            </w:tcBorders>
            <w:shd w:val="clear" w:color="auto" w:fill="auto"/>
          </w:tcPr>
          <w:p w14:paraId="5E85FEC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category of weed/kelp</w:t>
            </w:r>
          </w:p>
        </w:tc>
        <w:tc>
          <w:tcPr>
            <w:tcW w:w="1701" w:type="dxa"/>
            <w:tcBorders>
              <w:top w:val="single" w:sz="4" w:space="0" w:color="auto"/>
              <w:left w:val="single" w:sz="4" w:space="0" w:color="auto"/>
              <w:bottom w:val="single" w:sz="8" w:space="0" w:color="000000"/>
              <w:right w:val="single" w:sz="4" w:space="0" w:color="auto"/>
            </w:tcBorders>
            <w:shd w:val="clear" w:color="auto" w:fill="auto"/>
          </w:tcPr>
          <w:p w14:paraId="558BB54A"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8" w:space="0" w:color="000000"/>
              <w:right w:val="single" w:sz="4" w:space="0" w:color="auto"/>
            </w:tcBorders>
            <w:shd w:val="clear" w:color="auto" w:fill="auto"/>
          </w:tcPr>
          <w:p w14:paraId="6BB6BD0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w:t>
            </w:r>
            <w:r w:rsidRPr="000763B3">
              <w:rPr>
                <w:rFonts w:ascii="Arial" w:eastAsia="Calibri" w:hAnsi="Arial" w:cs="Arial"/>
                <w:b/>
                <w:color w:val="0000FF"/>
                <w:sz w:val="18"/>
                <w:szCs w:val="18"/>
                <w:lang w:val="en-GB"/>
              </w:rPr>
              <w:t>-3</w:t>
            </w:r>
            <w:r w:rsidRPr="000763B3">
              <w:rPr>
                <w:rFonts w:ascii="Arial" w:eastAsia="Calibri" w:hAnsi="Arial" w:cs="Arial"/>
                <w:color w:val="000000"/>
                <w:sz w:val="18"/>
                <w:szCs w:val="18"/>
                <w:lang w:val="en-GB"/>
              </w:rPr>
              <w:t>-4     [</w:t>
            </w:r>
            <w:r w:rsidRPr="000763B3">
              <w:rPr>
                <w:rFonts w:ascii="Arial" w:eastAsia="Calibri" w:hAnsi="Arial" w:cs="Arial"/>
                <w:sz w:val="18"/>
                <w:szCs w:val="18"/>
                <w:lang w:val="en-GB"/>
              </w:rPr>
              <w:t>Converts to S-57 attribute CATWED. See clause 12.3]</w:t>
            </w:r>
          </w:p>
        </w:tc>
      </w:tr>
      <w:tr w:rsidR="00E72155" w:rsidRPr="000763B3" w14:paraId="3C5E205A"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0B0B21B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45186AB4"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54C2485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504153B8"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020BE202"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condition</w:t>
            </w:r>
          </w:p>
        </w:tc>
        <w:tc>
          <w:tcPr>
            <w:tcW w:w="1701" w:type="dxa"/>
            <w:tcBorders>
              <w:top w:val="nil"/>
              <w:left w:val="nil"/>
              <w:bottom w:val="single" w:sz="8" w:space="0" w:color="000000"/>
              <w:right w:val="single" w:sz="8" w:space="0" w:color="000000"/>
            </w:tcBorders>
            <w:shd w:val="clear" w:color="auto" w:fill="auto"/>
          </w:tcPr>
          <w:p w14:paraId="1CEA1AE1"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5C15ED6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xml:space="preserve">1-2-3-4-5     </w:t>
            </w:r>
            <w:r w:rsidRPr="000763B3">
              <w:rPr>
                <w:rFonts w:ascii="Arial" w:eastAsia="Calibri" w:hAnsi="Arial" w:cs="Arial"/>
                <w:sz w:val="18"/>
                <w:szCs w:val="18"/>
                <w:lang w:val="en-GB"/>
              </w:rPr>
              <w:t>[Converts to S-57 attribute CONDTN]</w:t>
            </w:r>
          </w:p>
        </w:tc>
      </w:tr>
      <w:tr w:rsidR="00E72155" w:rsidRPr="000763B3" w14:paraId="079DBEDF"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7535A8BC"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26972DE8"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Caution Area</w:t>
            </w:r>
          </w:p>
        </w:tc>
        <w:tc>
          <w:tcPr>
            <w:tcW w:w="6247" w:type="dxa"/>
            <w:gridSpan w:val="2"/>
            <w:tcBorders>
              <w:top w:val="nil"/>
              <w:left w:val="nil"/>
              <w:bottom w:val="single" w:sz="8" w:space="0" w:color="000000"/>
              <w:right w:val="single" w:sz="8" w:space="0" w:color="000000"/>
            </w:tcBorders>
            <w:shd w:val="clear" w:color="auto" w:fill="auto"/>
          </w:tcPr>
          <w:p w14:paraId="10C8EFA1"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1-3-5</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w:t>
            </w:r>
            <w:r w:rsidRPr="000763B3">
              <w:rPr>
                <w:rFonts w:ascii="Arial" w:eastAsia="Calibri" w:hAnsi="Arial" w:cs="Arial"/>
                <w:color w:val="000000"/>
                <w:sz w:val="18"/>
                <w:szCs w:val="18"/>
                <w:lang w:val="en-GB"/>
              </w:rPr>
              <w:t xml:space="preserve">CONDTN is not an allowable attribute for </w:t>
            </w:r>
            <w:r w:rsidRPr="000763B3">
              <w:rPr>
                <w:rFonts w:ascii="Arial" w:eastAsia="Calibri" w:hAnsi="Arial" w:cs="Arial"/>
                <w:b/>
                <w:bCs/>
                <w:color w:val="000000"/>
                <w:sz w:val="18"/>
                <w:szCs w:val="18"/>
                <w:lang w:val="en-GB"/>
              </w:rPr>
              <w:t>CTNARE</w:t>
            </w:r>
            <w:r w:rsidRPr="000763B3">
              <w:rPr>
                <w:rFonts w:ascii="Arial" w:eastAsia="Calibri" w:hAnsi="Arial" w:cs="Arial"/>
                <w:color w:val="000000"/>
                <w:sz w:val="18"/>
                <w:szCs w:val="18"/>
                <w:lang w:val="en-GB"/>
              </w:rPr>
              <w:t xml:space="preserve"> in S-57. Will not be converted</w:t>
            </w:r>
            <w:r w:rsidRPr="000763B3">
              <w:rPr>
                <w:rFonts w:ascii="Arial" w:eastAsia="Calibri" w:hAnsi="Arial" w:cs="Arial"/>
                <w:sz w:val="18"/>
                <w:szCs w:val="18"/>
                <w:lang w:val="en-GB"/>
              </w:rPr>
              <w:t>]</w:t>
            </w:r>
          </w:p>
        </w:tc>
      </w:tr>
      <w:tr w:rsidR="00E72155" w:rsidRPr="000763B3" w14:paraId="0B035E10"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49B01A2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03E7F2EF"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Fishing Facility</w:t>
            </w:r>
          </w:p>
        </w:tc>
        <w:tc>
          <w:tcPr>
            <w:tcW w:w="6247" w:type="dxa"/>
            <w:gridSpan w:val="2"/>
            <w:tcBorders>
              <w:top w:val="nil"/>
              <w:left w:val="nil"/>
              <w:bottom w:val="single" w:sz="8" w:space="0" w:color="000000"/>
              <w:right w:val="single" w:sz="8" w:space="0" w:color="000000"/>
            </w:tcBorders>
            <w:shd w:val="clear" w:color="auto" w:fill="auto"/>
          </w:tcPr>
          <w:p w14:paraId="745F671B" w14:textId="77777777" w:rsidR="00E72155" w:rsidRPr="000763B3" w:rsidRDefault="00E72155" w:rsidP="00B50EE1">
            <w:pPr>
              <w:spacing w:before="60" w:after="60"/>
              <w:rPr>
                <w:rFonts w:ascii="Arial" w:eastAsia="Calibri" w:hAnsi="Arial" w:cs="Arial"/>
                <w:b/>
                <w:bCs/>
                <w:dstrike/>
                <w:color w:val="000000"/>
                <w:sz w:val="18"/>
                <w:szCs w:val="18"/>
                <w:lang w:val="en-GB"/>
              </w:rPr>
            </w:pPr>
            <w:r w:rsidRPr="000763B3">
              <w:rPr>
                <w:rFonts w:ascii="Arial" w:eastAsia="Calibri" w:hAnsi="Arial" w:cs="Arial"/>
                <w:b/>
                <w:bCs/>
                <w:dstrike/>
                <w:color w:val="FF0000"/>
                <w:sz w:val="18"/>
                <w:szCs w:val="18"/>
                <w:lang w:val="en-GB"/>
              </w:rPr>
              <w:t>1-2-5</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w:t>
            </w:r>
            <w:r w:rsidRPr="000763B3">
              <w:rPr>
                <w:rFonts w:ascii="Arial" w:eastAsia="Calibri" w:hAnsi="Arial" w:cs="Arial"/>
                <w:color w:val="000000"/>
                <w:sz w:val="18"/>
                <w:szCs w:val="18"/>
                <w:lang w:val="en-GB"/>
              </w:rPr>
              <w:t xml:space="preserve">CONDTN is not an allowable attribute for </w:t>
            </w:r>
            <w:r w:rsidRPr="000763B3">
              <w:rPr>
                <w:rFonts w:ascii="Arial" w:eastAsia="Calibri" w:hAnsi="Arial" w:cs="Arial"/>
                <w:b/>
                <w:bCs/>
                <w:color w:val="000000"/>
                <w:sz w:val="18"/>
                <w:szCs w:val="18"/>
                <w:lang w:val="en-GB"/>
              </w:rPr>
              <w:t>FSHFAC</w:t>
            </w:r>
            <w:r w:rsidRPr="000763B3">
              <w:rPr>
                <w:rFonts w:ascii="Arial" w:eastAsia="Calibri" w:hAnsi="Arial" w:cs="Arial"/>
                <w:color w:val="000000"/>
                <w:sz w:val="18"/>
                <w:szCs w:val="18"/>
                <w:lang w:val="en-GB"/>
              </w:rPr>
              <w:t xml:space="preserve"> in S-57. Will not be converted</w:t>
            </w:r>
            <w:r w:rsidRPr="000763B3">
              <w:rPr>
                <w:rFonts w:ascii="Arial" w:eastAsia="Calibri" w:hAnsi="Arial" w:cs="Arial"/>
                <w:sz w:val="18"/>
                <w:szCs w:val="18"/>
                <w:lang w:val="en-GB"/>
              </w:rPr>
              <w:t>]</w:t>
            </w:r>
          </w:p>
        </w:tc>
      </w:tr>
      <w:tr w:rsidR="00E72155" w:rsidRPr="000763B3" w14:paraId="144B27C1"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1B3C4AF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73153761"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Offshore Production Area</w:t>
            </w:r>
          </w:p>
        </w:tc>
        <w:tc>
          <w:tcPr>
            <w:tcW w:w="6247" w:type="dxa"/>
            <w:gridSpan w:val="2"/>
            <w:tcBorders>
              <w:top w:val="nil"/>
              <w:left w:val="nil"/>
              <w:bottom w:val="single" w:sz="8" w:space="0" w:color="000000"/>
              <w:right w:val="single" w:sz="8" w:space="0" w:color="000000"/>
            </w:tcBorders>
            <w:shd w:val="clear" w:color="auto" w:fill="auto"/>
          </w:tcPr>
          <w:p w14:paraId="0FFA66EC" w14:textId="77777777" w:rsidR="00E72155" w:rsidRPr="000763B3" w:rsidRDefault="00E72155" w:rsidP="00B50EE1">
            <w:pPr>
              <w:spacing w:before="60" w:after="60"/>
              <w:rPr>
                <w:rFonts w:ascii="Arial" w:eastAsia="Calibri" w:hAnsi="Arial" w:cs="Arial"/>
                <w:bCs/>
                <w:sz w:val="18"/>
                <w:szCs w:val="18"/>
                <w:lang w:val="en-GB"/>
              </w:rPr>
            </w:pPr>
            <w:r w:rsidRPr="000763B3">
              <w:rPr>
                <w:rFonts w:ascii="Arial" w:eastAsia="Calibri" w:hAnsi="Arial" w:cs="Arial"/>
                <w:color w:val="000000"/>
                <w:sz w:val="18"/>
                <w:szCs w:val="18"/>
                <w:lang w:val="en-GB"/>
              </w:rPr>
              <w:t>1-2</w:t>
            </w:r>
            <w:r w:rsidRPr="000763B3">
              <w:rPr>
                <w:rFonts w:ascii="Arial" w:eastAsia="Calibri" w:hAnsi="Arial" w:cs="Arial"/>
                <w:b/>
                <w:color w:val="FF0000"/>
                <w:sz w:val="18"/>
                <w:szCs w:val="18"/>
                <w:lang w:val="en-GB"/>
              </w:rPr>
              <w:t>-4</w:t>
            </w:r>
            <w:r w:rsidRPr="000763B3">
              <w:rPr>
                <w:rFonts w:ascii="Arial" w:eastAsia="Calibri" w:hAnsi="Arial" w:cs="Arial"/>
                <w:bCs/>
                <w:sz w:val="18"/>
                <w:szCs w:val="18"/>
                <w:lang w:val="en-GB"/>
              </w:rPr>
              <w:t xml:space="preserve">-5    [Value 4 is not an allowable value on </w:t>
            </w:r>
            <w:r w:rsidRPr="000763B3">
              <w:rPr>
                <w:rFonts w:ascii="Arial" w:eastAsia="Calibri" w:hAnsi="Arial" w:cs="Arial"/>
                <w:b/>
                <w:sz w:val="18"/>
                <w:szCs w:val="18"/>
                <w:lang w:val="en-GB"/>
              </w:rPr>
              <w:t>OSPARE</w:t>
            </w:r>
            <w:r w:rsidRPr="000763B3">
              <w:rPr>
                <w:rFonts w:ascii="Arial" w:eastAsia="Calibri" w:hAnsi="Arial" w:cs="Arial"/>
                <w:bCs/>
                <w:sz w:val="18"/>
                <w:szCs w:val="18"/>
                <w:lang w:val="en-GB"/>
              </w:rPr>
              <w:t xml:space="preserve"> (S-58 Check 2000)]</w:t>
            </w:r>
          </w:p>
        </w:tc>
      </w:tr>
      <w:tr w:rsidR="00E72155" w:rsidRPr="000763B3" w14:paraId="70976BD9"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2240DD8C"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2D8013CF" w14:textId="77777777" w:rsidR="00E72155" w:rsidRPr="000763B3" w:rsidRDefault="00E72155" w:rsidP="00B50EE1">
            <w:pPr>
              <w:spacing w:before="60" w:after="60"/>
              <w:jc w:val="both"/>
              <w:rPr>
                <w:rFonts w:ascii="Arial" w:eastAsia="Calibri" w:hAnsi="Arial" w:cs="Arial"/>
                <w:b/>
                <w:bCs/>
                <w:dstrike/>
                <w:color w:val="FF0000"/>
                <w:sz w:val="18"/>
                <w:szCs w:val="18"/>
                <w:lang w:val="en-GB"/>
              </w:rPr>
            </w:pPr>
          </w:p>
        </w:tc>
        <w:tc>
          <w:tcPr>
            <w:tcW w:w="6247" w:type="dxa"/>
            <w:gridSpan w:val="2"/>
            <w:tcBorders>
              <w:top w:val="single" w:sz="8" w:space="0" w:color="000000"/>
              <w:bottom w:val="single" w:sz="8" w:space="0" w:color="000000"/>
            </w:tcBorders>
            <w:shd w:val="clear" w:color="auto" w:fill="auto"/>
          </w:tcPr>
          <w:p w14:paraId="2584BEC6" w14:textId="77777777" w:rsidR="00E72155" w:rsidRPr="000763B3" w:rsidRDefault="00E72155" w:rsidP="00B50EE1">
            <w:pPr>
              <w:spacing w:before="60" w:after="60"/>
              <w:rPr>
                <w:rFonts w:ascii="Arial" w:eastAsia="Calibri" w:hAnsi="Arial" w:cs="Arial"/>
                <w:b/>
                <w:dstrike/>
                <w:color w:val="FF0000"/>
                <w:sz w:val="18"/>
                <w:szCs w:val="18"/>
                <w:lang w:val="en-GB"/>
              </w:rPr>
            </w:pPr>
          </w:p>
        </w:tc>
      </w:tr>
      <w:tr w:rsidR="00E72155" w:rsidRPr="000763B3" w14:paraId="50C62A35"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7C114D5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data assessment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3ED08621" w14:textId="77777777" w:rsidR="00E72155" w:rsidRPr="000763B3" w:rsidRDefault="00E72155" w:rsidP="00B50EE1">
            <w:pPr>
              <w:spacing w:before="60" w:after="60"/>
              <w:jc w:val="both"/>
              <w:rPr>
                <w:rFonts w:ascii="Arial" w:eastAsia="Calibri" w:hAnsi="Arial" w:cs="Arial"/>
                <w:b/>
                <w:bCs/>
                <w:dstrike/>
                <w:color w:val="FF0000"/>
                <w:sz w:val="18"/>
                <w:szCs w:val="18"/>
                <w:lang w:val="en-GB"/>
              </w:rPr>
            </w:pP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60B66824" w14:textId="77777777" w:rsidR="00E72155" w:rsidRPr="000763B3" w:rsidRDefault="00E72155" w:rsidP="00B50EE1">
            <w:pPr>
              <w:spacing w:before="60" w:after="60"/>
              <w:rPr>
                <w:rFonts w:ascii="Arial" w:eastAsia="Calibri" w:hAnsi="Arial" w:cs="Arial"/>
                <w:b/>
                <w:dstrike/>
                <w:color w:val="FF0000"/>
                <w:sz w:val="18"/>
                <w:szCs w:val="18"/>
                <w:lang w:val="en-GB"/>
              </w:rPr>
            </w:pPr>
            <w:r w:rsidRPr="000763B3">
              <w:rPr>
                <w:rFonts w:ascii="Arial" w:eastAsia="Calibri" w:hAnsi="Arial" w:cs="Arial"/>
                <w:b/>
                <w:bCs/>
                <w:dstrike/>
                <w:color w:val="FF0000"/>
                <w:sz w:val="18"/>
                <w:szCs w:val="18"/>
                <w:lang w:val="en-GB"/>
              </w:rPr>
              <w:t>1-2-3</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w:t>
            </w:r>
          </w:p>
        </w:tc>
      </w:tr>
      <w:tr w:rsidR="00E72155" w:rsidRPr="000763B3" w14:paraId="4B94C05A"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5D4E1A21"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184D4CE4" w14:textId="77777777" w:rsidR="00E72155" w:rsidRPr="000763B3" w:rsidRDefault="00E72155" w:rsidP="00B50EE1">
            <w:pPr>
              <w:spacing w:before="60" w:after="60"/>
              <w:jc w:val="both"/>
              <w:rPr>
                <w:rFonts w:ascii="Arial" w:eastAsia="Calibri" w:hAnsi="Arial" w:cs="Arial"/>
                <w:b/>
                <w:bCs/>
                <w:dstrike/>
                <w:color w:val="FF0000"/>
                <w:sz w:val="18"/>
                <w:szCs w:val="18"/>
                <w:lang w:val="en-GB"/>
              </w:rPr>
            </w:pPr>
          </w:p>
        </w:tc>
        <w:tc>
          <w:tcPr>
            <w:tcW w:w="6247" w:type="dxa"/>
            <w:gridSpan w:val="2"/>
            <w:tcBorders>
              <w:top w:val="single" w:sz="8" w:space="0" w:color="000000"/>
              <w:bottom w:val="single" w:sz="8" w:space="0" w:color="000000"/>
            </w:tcBorders>
            <w:shd w:val="clear" w:color="auto" w:fill="auto"/>
          </w:tcPr>
          <w:p w14:paraId="688B85B1" w14:textId="77777777" w:rsidR="00E72155" w:rsidRPr="000763B3" w:rsidRDefault="00E72155" w:rsidP="00B50EE1">
            <w:pPr>
              <w:spacing w:before="60" w:after="60"/>
              <w:rPr>
                <w:rFonts w:ascii="Arial" w:eastAsia="Calibri" w:hAnsi="Arial" w:cs="Arial"/>
                <w:b/>
                <w:dstrike/>
                <w:color w:val="FF0000"/>
                <w:sz w:val="18"/>
                <w:szCs w:val="18"/>
                <w:lang w:val="en-GB"/>
              </w:rPr>
            </w:pPr>
          </w:p>
        </w:tc>
      </w:tr>
      <w:tr w:rsidR="00E72155" w:rsidRPr="000763B3" w14:paraId="00093100"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24A4098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day of week</w:t>
            </w:r>
          </w:p>
        </w:tc>
        <w:tc>
          <w:tcPr>
            <w:tcW w:w="1701" w:type="dxa"/>
            <w:tcBorders>
              <w:top w:val="nil"/>
              <w:left w:val="nil"/>
              <w:bottom w:val="single" w:sz="8" w:space="0" w:color="000000"/>
              <w:right w:val="single" w:sz="8" w:space="0" w:color="000000"/>
            </w:tcBorders>
            <w:shd w:val="clear" w:color="auto" w:fill="auto"/>
          </w:tcPr>
          <w:p w14:paraId="440D2DF2"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48A86A77" w14:textId="77777777" w:rsidR="00E72155" w:rsidRPr="000763B3" w:rsidRDefault="00E72155" w:rsidP="00B50EE1">
            <w:pPr>
              <w:spacing w:before="60" w:after="60"/>
              <w:rPr>
                <w:rFonts w:ascii="Arial" w:eastAsia="Calibri" w:hAnsi="Arial" w:cs="Arial"/>
                <w:b/>
                <w:color w:val="A6A6A6"/>
                <w:sz w:val="18"/>
                <w:szCs w:val="18"/>
                <w:lang w:val="en-GB"/>
              </w:rPr>
            </w:pPr>
            <w:r w:rsidRPr="000763B3">
              <w:rPr>
                <w:rFonts w:ascii="Arial" w:eastAsia="Calibri" w:hAnsi="Arial" w:cs="Arial"/>
                <w:b/>
                <w:bCs/>
                <w:dstrike/>
                <w:color w:val="FF0000"/>
                <w:sz w:val="18"/>
                <w:szCs w:val="18"/>
                <w:lang w:val="en-GB"/>
              </w:rPr>
              <w:t>1-2-3-4-5-6-7</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w:t>
            </w:r>
          </w:p>
        </w:tc>
      </w:tr>
      <w:tr w:rsidR="00E72155" w:rsidRPr="000763B3" w14:paraId="3143AD3B"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7BA97156"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2E6DF41E"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vAlign w:val="center"/>
          </w:tcPr>
          <w:p w14:paraId="4B3AFE89" w14:textId="77777777" w:rsidR="00E72155" w:rsidRPr="000763B3" w:rsidRDefault="00E72155" w:rsidP="00B50EE1">
            <w:pPr>
              <w:spacing w:before="60" w:after="60"/>
              <w:rPr>
                <w:rFonts w:ascii="Arial" w:eastAsia="Calibri" w:hAnsi="Arial" w:cs="Arial"/>
                <w:b/>
                <w:color w:val="A6A6A6"/>
                <w:sz w:val="18"/>
                <w:szCs w:val="18"/>
                <w:lang w:val="en-GB"/>
              </w:rPr>
            </w:pPr>
          </w:p>
        </w:tc>
      </w:tr>
      <w:tr w:rsidR="00E72155" w:rsidRPr="000763B3" w14:paraId="639F01BB"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0C5973A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distance mark visible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5EB6582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1460E0DC" w14:textId="77777777" w:rsidR="00E72155" w:rsidRPr="000763B3" w:rsidRDefault="00E72155" w:rsidP="00B50EE1">
            <w:pPr>
              <w:spacing w:before="60" w:after="60"/>
              <w:rPr>
                <w:rFonts w:ascii="Arial" w:eastAsia="Calibri" w:hAnsi="Arial" w:cs="Arial"/>
                <w:b/>
                <w:color w:val="A6A6A6"/>
                <w:sz w:val="18"/>
                <w:szCs w:val="18"/>
                <w:lang w:val="en-GB"/>
              </w:rPr>
            </w:pPr>
            <w:r w:rsidRPr="000763B3">
              <w:rPr>
                <w:rFonts w:ascii="Arial" w:eastAsia="Calibri" w:hAnsi="Arial" w:cs="Arial"/>
                <w:b/>
                <w:bCs/>
                <w:color w:val="0000FF"/>
                <w:sz w:val="18"/>
                <w:szCs w:val="18"/>
                <w:lang w:val="en-GB"/>
              </w:rPr>
              <w:t>1-4</w:t>
            </w:r>
            <w:r w:rsidRPr="000763B3">
              <w:rPr>
                <w:rFonts w:ascii="Arial" w:eastAsia="Calibri" w:hAnsi="Arial" w:cs="Arial"/>
                <w:color w:val="000000"/>
                <w:sz w:val="18"/>
                <w:szCs w:val="18"/>
                <w:lang w:val="en-GB"/>
              </w:rPr>
              <w:t xml:space="preserve">     [Boolean type attribute in S-101. </w:t>
            </w:r>
            <w:r w:rsidRPr="000763B3">
              <w:rPr>
                <w:rFonts w:ascii="Arial" w:eastAsia="Calibri" w:hAnsi="Arial" w:cs="Arial"/>
                <w:sz w:val="18"/>
                <w:szCs w:val="18"/>
                <w:lang w:val="en-GB"/>
              </w:rPr>
              <w:t>Converts to S-57 attribute CATDIS. See clause 27.90]</w:t>
            </w:r>
          </w:p>
        </w:tc>
      </w:tr>
      <w:tr w:rsidR="00E72155" w:rsidRPr="000763B3" w14:paraId="4B76205F"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66124A68"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66BD7210"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vAlign w:val="center"/>
          </w:tcPr>
          <w:p w14:paraId="0CCDBA70" w14:textId="77777777" w:rsidR="00E72155" w:rsidRPr="000763B3" w:rsidRDefault="00E72155" w:rsidP="00B50EE1">
            <w:pPr>
              <w:spacing w:before="60" w:after="60"/>
              <w:rPr>
                <w:rFonts w:ascii="Arial" w:eastAsia="Calibri" w:hAnsi="Arial" w:cs="Arial"/>
                <w:b/>
                <w:color w:val="A6A6A6"/>
                <w:sz w:val="18"/>
                <w:szCs w:val="18"/>
                <w:lang w:val="en-GB"/>
              </w:rPr>
            </w:pPr>
          </w:p>
        </w:tc>
      </w:tr>
      <w:tr w:rsidR="00E72155" w:rsidRPr="000763B3" w14:paraId="505533A7"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0DC4B38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A6A6A6"/>
                <w:sz w:val="18"/>
                <w:szCs w:val="18"/>
                <w:lang w:val="en-GB"/>
              </w:rPr>
              <w:t>distance unit of measurement</w:t>
            </w:r>
          </w:p>
        </w:tc>
        <w:tc>
          <w:tcPr>
            <w:tcW w:w="1701" w:type="dxa"/>
            <w:tcBorders>
              <w:top w:val="nil"/>
              <w:left w:val="nil"/>
              <w:bottom w:val="single" w:sz="8" w:space="0" w:color="000000"/>
              <w:right w:val="single" w:sz="8" w:space="0" w:color="000000"/>
            </w:tcBorders>
            <w:shd w:val="clear" w:color="auto" w:fill="auto"/>
          </w:tcPr>
          <w:p w14:paraId="4E273148"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nil"/>
              <w:left w:val="nil"/>
              <w:bottom w:val="single" w:sz="8" w:space="0" w:color="000000"/>
              <w:right w:val="single" w:sz="8" w:space="0" w:color="000000"/>
            </w:tcBorders>
            <w:shd w:val="clear" w:color="auto" w:fill="auto"/>
          </w:tcPr>
          <w:p w14:paraId="509A73B1" w14:textId="77777777" w:rsidR="00E72155" w:rsidRPr="000763B3" w:rsidRDefault="00E72155" w:rsidP="00B50EE1">
            <w:pPr>
              <w:spacing w:before="60" w:after="60"/>
              <w:rPr>
                <w:rFonts w:ascii="Arial" w:eastAsia="Calibri" w:hAnsi="Arial" w:cs="Arial"/>
                <w:b/>
                <w:color w:val="A6A6A6"/>
                <w:sz w:val="18"/>
                <w:szCs w:val="18"/>
                <w:lang w:val="en-GB"/>
              </w:rPr>
            </w:pPr>
            <w:r w:rsidRPr="000763B3">
              <w:rPr>
                <w:rFonts w:ascii="Arial" w:eastAsia="Calibri" w:hAnsi="Arial" w:cs="Arial"/>
                <w:b/>
                <w:bCs/>
                <w:color w:val="A6A6A6"/>
                <w:sz w:val="18"/>
                <w:szCs w:val="18"/>
                <w:lang w:val="en-GB"/>
              </w:rPr>
              <w:t>1-2-3-4-5</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Converts to S-57 attribute INFORM. See clause 27.91]</w:t>
            </w:r>
          </w:p>
        </w:tc>
      </w:tr>
      <w:tr w:rsidR="00E72155" w:rsidRPr="000763B3" w14:paraId="22053DB6" w14:textId="77777777" w:rsidTr="00B50EE1">
        <w:trPr>
          <w:gridBefore w:val="1"/>
          <w:wBefore w:w="6" w:type="dxa"/>
          <w:cantSplit/>
          <w:trHeight w:val="270"/>
          <w:jc w:val="center"/>
        </w:trPr>
        <w:tc>
          <w:tcPr>
            <w:tcW w:w="1544" w:type="dxa"/>
            <w:tcBorders>
              <w:top w:val="single" w:sz="4" w:space="0" w:color="auto"/>
              <w:left w:val="nil"/>
              <w:bottom w:val="single" w:sz="8" w:space="0" w:color="000000"/>
              <w:right w:val="nil"/>
            </w:tcBorders>
            <w:shd w:val="clear" w:color="auto" w:fill="auto"/>
          </w:tcPr>
          <w:p w14:paraId="6FAB6C26"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left w:val="nil"/>
              <w:bottom w:val="single" w:sz="8" w:space="0" w:color="000000"/>
              <w:right w:val="nil"/>
            </w:tcBorders>
            <w:shd w:val="clear" w:color="auto" w:fill="auto"/>
          </w:tcPr>
          <w:p w14:paraId="1E60EFE2"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nil"/>
              <w:bottom w:val="single" w:sz="8" w:space="0" w:color="000000"/>
              <w:right w:val="nil"/>
            </w:tcBorders>
            <w:shd w:val="clear" w:color="auto" w:fill="auto"/>
          </w:tcPr>
          <w:p w14:paraId="07DF712B"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28BCAA4E"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3E1D46B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exposition of sounding</w:t>
            </w:r>
          </w:p>
        </w:tc>
        <w:tc>
          <w:tcPr>
            <w:tcW w:w="1701" w:type="dxa"/>
            <w:tcBorders>
              <w:top w:val="nil"/>
              <w:left w:val="nil"/>
              <w:bottom w:val="single" w:sz="8" w:space="0" w:color="000000"/>
              <w:right w:val="single" w:sz="8" w:space="0" w:color="000000"/>
            </w:tcBorders>
            <w:shd w:val="clear" w:color="auto" w:fill="auto"/>
          </w:tcPr>
          <w:p w14:paraId="042E748F"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053A4D8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     [</w:t>
            </w:r>
            <w:r w:rsidRPr="000763B3">
              <w:rPr>
                <w:rFonts w:ascii="Arial" w:eastAsia="Calibri" w:hAnsi="Arial" w:cs="Arial"/>
                <w:sz w:val="18"/>
                <w:szCs w:val="18"/>
                <w:lang w:val="en-GB"/>
              </w:rPr>
              <w:t>Converts to S-57 attribute EXPSOU]</w:t>
            </w:r>
          </w:p>
        </w:tc>
      </w:tr>
      <w:tr w:rsidR="00E72155" w:rsidRPr="000763B3" w14:paraId="678480CF"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68DE34A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2F9694A1"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Sounding</w:t>
            </w:r>
          </w:p>
        </w:tc>
        <w:tc>
          <w:tcPr>
            <w:tcW w:w="6247" w:type="dxa"/>
            <w:gridSpan w:val="2"/>
            <w:tcBorders>
              <w:top w:val="nil"/>
              <w:left w:val="nil"/>
              <w:bottom w:val="single" w:sz="8" w:space="0" w:color="000000"/>
              <w:right w:val="single" w:sz="8" w:space="0" w:color="000000"/>
            </w:tcBorders>
            <w:shd w:val="clear" w:color="auto" w:fill="auto"/>
          </w:tcPr>
          <w:p w14:paraId="3ED0B38A"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FF0000"/>
                <w:sz w:val="18"/>
                <w:szCs w:val="18"/>
                <w:lang w:val="en-GB"/>
              </w:rPr>
              <w:t>2-3</w:t>
            </w:r>
            <w:r w:rsidRPr="000763B3">
              <w:rPr>
                <w:rFonts w:ascii="Arial" w:eastAsia="Calibri" w:hAnsi="Arial" w:cs="Arial"/>
                <w:color w:val="000000"/>
                <w:sz w:val="18"/>
                <w:szCs w:val="18"/>
                <w:lang w:val="en-GB"/>
              </w:rPr>
              <w:t xml:space="preserve">     [</w:t>
            </w:r>
            <w:r w:rsidRPr="000763B3">
              <w:rPr>
                <w:rFonts w:ascii="Arial" w:eastAsia="Calibri" w:hAnsi="Arial" w:cs="Arial"/>
                <w:b/>
                <w:bCs/>
                <w:sz w:val="18"/>
                <w:szCs w:val="18"/>
                <w:lang w:val="en-GB"/>
              </w:rPr>
              <w:t>exposition of sounding</w:t>
            </w:r>
            <w:r w:rsidRPr="000763B3">
              <w:rPr>
                <w:rFonts w:ascii="Arial" w:eastAsia="Calibri" w:hAnsi="Arial" w:cs="Arial"/>
                <w:sz w:val="18"/>
                <w:szCs w:val="18"/>
                <w:lang w:val="en-GB"/>
              </w:rPr>
              <w:t xml:space="preserve"> is not a valid attribute for </w:t>
            </w:r>
            <w:r w:rsidRPr="000763B3">
              <w:rPr>
                <w:rFonts w:ascii="Arial" w:eastAsia="Calibri" w:hAnsi="Arial" w:cs="Arial"/>
                <w:b/>
                <w:bCs/>
                <w:sz w:val="18"/>
                <w:szCs w:val="18"/>
                <w:lang w:val="en-GB"/>
              </w:rPr>
              <w:t>Sounding</w:t>
            </w:r>
            <w:r w:rsidRPr="000763B3">
              <w:rPr>
                <w:rFonts w:ascii="Arial" w:eastAsia="Calibri" w:hAnsi="Arial" w:cs="Arial"/>
                <w:sz w:val="18"/>
                <w:szCs w:val="18"/>
                <w:lang w:val="en-GB"/>
              </w:rPr>
              <w:t>, however a suitably configured converter may populate EXPSOU as required. See clause 11.3]</w:t>
            </w:r>
          </w:p>
        </w:tc>
      </w:tr>
      <w:tr w:rsidR="00E72155" w:rsidRPr="000763B3" w14:paraId="47F4363E"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614E709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1941760C"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7F5A582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46A47F61"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7ED1C85A"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function</w:t>
            </w:r>
          </w:p>
        </w:tc>
        <w:tc>
          <w:tcPr>
            <w:tcW w:w="1701" w:type="dxa"/>
            <w:tcBorders>
              <w:top w:val="nil"/>
              <w:left w:val="nil"/>
              <w:bottom w:val="single" w:sz="8" w:space="0" w:color="000000"/>
              <w:right w:val="single" w:sz="8" w:space="0" w:color="000000"/>
            </w:tcBorders>
            <w:shd w:val="clear" w:color="auto" w:fill="auto"/>
          </w:tcPr>
          <w:p w14:paraId="5100311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0F68E84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2-3-4-5-6-7-8-9-10-11-12-13-14-15-16-17-18-19-20-21-22-23-24-25-26-27-28-29-30-31-32-33-34-35-36-37-38-39-40-41-42</w:t>
            </w:r>
            <w:r w:rsidRPr="000763B3">
              <w:rPr>
                <w:rFonts w:ascii="Arial" w:eastAsia="Calibri" w:hAnsi="Arial" w:cs="Arial"/>
                <w:b/>
                <w:color w:val="A6A6A6"/>
                <w:sz w:val="18"/>
                <w:szCs w:val="18"/>
                <w:lang w:val="en-GB"/>
              </w:rPr>
              <w:t>-44-45-46-47-48</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FUNCTN.</w:t>
            </w:r>
            <w:r w:rsidRPr="000763B3">
              <w:rPr>
                <w:rFonts w:ascii="Arial" w:eastAsia="Calibri" w:hAnsi="Arial" w:cs="Arial"/>
                <w:color w:val="000000"/>
                <w:sz w:val="18"/>
                <w:szCs w:val="18"/>
                <w:lang w:val="en-GB"/>
              </w:rPr>
              <w:t xml:space="preserve"> Values 44-48 convert to S-57 attribute INFORM. See clause 27.103]</w:t>
            </w:r>
          </w:p>
        </w:tc>
      </w:tr>
      <w:tr w:rsidR="00E72155" w:rsidRPr="000763B3" w14:paraId="155261B3"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2FB788ED"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8" w:space="0" w:color="000000"/>
              <w:right w:val="nil"/>
            </w:tcBorders>
            <w:shd w:val="clear" w:color="auto" w:fill="auto"/>
          </w:tcPr>
          <w:p w14:paraId="2F0CBA06" w14:textId="77777777" w:rsidR="00E72155" w:rsidRPr="000763B3" w:rsidRDefault="00E72155" w:rsidP="00B50EE1">
            <w:pPr>
              <w:spacing w:before="60" w:after="60"/>
              <w:jc w:val="both"/>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nil"/>
            </w:tcBorders>
            <w:shd w:val="clear" w:color="auto" w:fill="auto"/>
          </w:tcPr>
          <w:p w14:paraId="16494E6D"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48B20420"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147AC90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IMO adopted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457FB3F7"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4F27E61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FF"/>
                <w:sz w:val="18"/>
                <w:szCs w:val="18"/>
                <w:lang w:val="en-GB"/>
              </w:rPr>
              <w:t>1-2</w:t>
            </w:r>
            <w:r w:rsidRPr="000763B3">
              <w:rPr>
                <w:rFonts w:ascii="Arial" w:eastAsia="Calibri" w:hAnsi="Arial" w:cs="Arial"/>
                <w:color w:val="000000"/>
                <w:sz w:val="18"/>
                <w:szCs w:val="18"/>
                <w:lang w:val="en-GB"/>
              </w:rPr>
              <w:t xml:space="preserve">     [Boolean type attribute in S-101. </w:t>
            </w:r>
            <w:r w:rsidRPr="000763B3">
              <w:rPr>
                <w:rFonts w:ascii="Arial" w:eastAsia="Calibri" w:hAnsi="Arial" w:cs="Arial"/>
                <w:sz w:val="18"/>
                <w:szCs w:val="18"/>
                <w:lang w:val="en-GB"/>
              </w:rPr>
              <w:t>Converts to S-57 attribute CATTSS. See clause 27.112]</w:t>
            </w:r>
          </w:p>
        </w:tc>
      </w:tr>
      <w:tr w:rsidR="00E72155" w:rsidRPr="000763B3" w14:paraId="065F024D"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70551351"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light visibility</w:t>
            </w:r>
          </w:p>
        </w:tc>
        <w:tc>
          <w:tcPr>
            <w:tcW w:w="1701" w:type="dxa"/>
            <w:tcBorders>
              <w:top w:val="single" w:sz="8" w:space="0" w:color="000000"/>
              <w:left w:val="nil"/>
              <w:bottom w:val="single" w:sz="8" w:space="0" w:color="000000"/>
              <w:right w:val="single" w:sz="8" w:space="0" w:color="000000"/>
            </w:tcBorders>
            <w:shd w:val="clear" w:color="auto" w:fill="auto"/>
          </w:tcPr>
          <w:p w14:paraId="0AD30683"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5CAD7B46"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w:t>
            </w:r>
            <w:r w:rsidRPr="000763B3">
              <w:rPr>
                <w:rFonts w:ascii="Arial" w:eastAsia="Calibri" w:hAnsi="Arial" w:cs="Arial"/>
                <w:sz w:val="18"/>
                <w:szCs w:val="18"/>
                <w:lang w:val="en-GB"/>
              </w:rPr>
              <w:t>-7</w:t>
            </w:r>
            <w:r w:rsidRPr="000763B3">
              <w:rPr>
                <w:rFonts w:ascii="Arial" w:eastAsia="Calibri" w:hAnsi="Arial" w:cs="Arial"/>
                <w:color w:val="000000"/>
                <w:sz w:val="18"/>
                <w:szCs w:val="18"/>
                <w:lang w:val="en-GB"/>
              </w:rPr>
              <w:t>-8</w:t>
            </w:r>
            <w:r w:rsidRPr="000763B3">
              <w:rPr>
                <w:rFonts w:ascii="Arial" w:eastAsia="Calibri" w:hAnsi="Arial" w:cs="Arial"/>
                <w:b/>
                <w:color w:val="A6A6A6"/>
                <w:sz w:val="18"/>
                <w:szCs w:val="18"/>
                <w:lang w:val="en-GB"/>
              </w:rPr>
              <w:t>-9</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LITVIS.</w:t>
            </w:r>
            <w:r w:rsidRPr="000763B3">
              <w:rPr>
                <w:rFonts w:ascii="Arial" w:eastAsia="Calibri" w:hAnsi="Arial" w:cs="Arial"/>
                <w:color w:val="000000"/>
                <w:sz w:val="18"/>
                <w:szCs w:val="18"/>
                <w:lang w:val="en-GB"/>
              </w:rPr>
              <w:t xml:space="preserve"> Value 9 converts to S-57 attribute INFORM. See clause 27.120]</w:t>
            </w:r>
          </w:p>
        </w:tc>
      </w:tr>
      <w:tr w:rsidR="00E72155" w:rsidRPr="000763B3" w14:paraId="1341997A"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05E7FD99"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2FF87DD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6B00A833"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2171FAF1"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56A994F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marks navigational – system of</w:t>
            </w:r>
          </w:p>
        </w:tc>
        <w:tc>
          <w:tcPr>
            <w:tcW w:w="1701" w:type="dxa"/>
            <w:tcBorders>
              <w:top w:val="single" w:sz="8" w:space="0" w:color="000000"/>
              <w:left w:val="nil"/>
              <w:bottom w:val="single" w:sz="8" w:space="0" w:color="000000"/>
              <w:right w:val="single" w:sz="8" w:space="0" w:color="000000"/>
            </w:tcBorders>
            <w:shd w:val="clear" w:color="auto" w:fill="auto"/>
          </w:tcPr>
          <w:p w14:paraId="42C5AC8A"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single" w:sz="8" w:space="0" w:color="000000"/>
            </w:tcBorders>
            <w:shd w:val="clear" w:color="auto" w:fill="auto"/>
          </w:tcPr>
          <w:p w14:paraId="347902E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1-2-9</w:t>
            </w:r>
            <w:r w:rsidRPr="000763B3">
              <w:rPr>
                <w:rFonts w:ascii="Arial" w:eastAsia="Calibri" w:hAnsi="Arial" w:cs="Arial"/>
                <w:b/>
                <w:bCs/>
                <w:color w:val="0000FF"/>
                <w:sz w:val="18"/>
                <w:szCs w:val="18"/>
                <w:lang w:val="en-GB"/>
              </w:rPr>
              <w:t>-10</w:t>
            </w:r>
            <w:r w:rsidRPr="000763B3">
              <w:rPr>
                <w:rFonts w:ascii="Arial" w:eastAsia="Calibri" w:hAnsi="Arial" w:cs="Arial"/>
                <w:b/>
                <w:color w:val="A6A6A6"/>
                <w:sz w:val="18"/>
                <w:szCs w:val="18"/>
                <w:lang w:val="en-GB"/>
              </w:rPr>
              <w:t>-11</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MARSYS.</w:t>
            </w:r>
            <w:r w:rsidRPr="000763B3">
              <w:rPr>
                <w:rFonts w:ascii="Arial" w:eastAsia="Calibri" w:hAnsi="Arial" w:cs="Arial"/>
                <w:color w:val="000000"/>
                <w:sz w:val="18"/>
                <w:szCs w:val="18"/>
                <w:lang w:val="en-GB"/>
              </w:rPr>
              <w:t xml:space="preserve"> Value 11 converts to S-57 attribute MARSYS = 10 and INFORM. See clause 27.124]</w:t>
            </w:r>
          </w:p>
        </w:tc>
      </w:tr>
      <w:tr w:rsidR="00E72155" w:rsidRPr="000763B3" w14:paraId="46F5D5D5"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2CB4B5E9"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2BB374A0"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1E8DF4D2"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48FEEE9A" w14:textId="77777777" w:rsidTr="00B50EE1">
        <w:trPr>
          <w:gridBefore w:val="1"/>
          <w:wBefore w:w="6" w:type="dxa"/>
          <w:cantSplit/>
          <w:trHeight w:val="270"/>
          <w:jc w:val="center"/>
        </w:trPr>
        <w:tc>
          <w:tcPr>
            <w:tcW w:w="1544" w:type="dxa"/>
            <w:tcBorders>
              <w:top w:val="single" w:sz="4" w:space="0" w:color="auto"/>
              <w:left w:val="single" w:sz="4" w:space="0" w:color="auto"/>
              <w:bottom w:val="single" w:sz="8" w:space="0" w:color="000000"/>
              <w:right w:val="single" w:sz="8" w:space="0" w:color="000000"/>
            </w:tcBorders>
            <w:shd w:val="clear" w:color="auto" w:fill="auto"/>
          </w:tcPr>
          <w:p w14:paraId="6019396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name usage</w:t>
            </w:r>
          </w:p>
        </w:tc>
        <w:tc>
          <w:tcPr>
            <w:tcW w:w="1701" w:type="dxa"/>
            <w:tcBorders>
              <w:top w:val="single" w:sz="4" w:space="0" w:color="auto"/>
              <w:left w:val="nil"/>
              <w:bottom w:val="single" w:sz="8" w:space="0" w:color="000000"/>
              <w:right w:val="single" w:sz="8" w:space="0" w:color="000000"/>
            </w:tcBorders>
            <w:shd w:val="clear" w:color="auto" w:fill="auto"/>
          </w:tcPr>
          <w:p w14:paraId="42BBE2E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nil"/>
              <w:bottom w:val="single" w:sz="8" w:space="0" w:color="000000"/>
              <w:right w:val="single" w:sz="8" w:space="0" w:color="000000"/>
            </w:tcBorders>
            <w:shd w:val="clear" w:color="auto" w:fill="auto"/>
          </w:tcPr>
          <w:p w14:paraId="3CFCCADA"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b/>
                <w:bCs/>
                <w:dstrike/>
                <w:color w:val="FF0000"/>
                <w:sz w:val="18"/>
                <w:szCs w:val="18"/>
                <w:lang w:val="en-GB"/>
              </w:rPr>
              <w:t>1-2</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 See clause 27.134]</w:t>
            </w:r>
          </w:p>
        </w:tc>
      </w:tr>
      <w:tr w:rsidR="00E72155" w:rsidRPr="000763B3" w14:paraId="227E440F"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771468E0"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65085EE5"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0D2D6B69"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7FDDD879" w14:textId="77777777" w:rsidTr="00B50EE1">
        <w:trPr>
          <w:gridBefore w:val="1"/>
          <w:wBefore w:w="6" w:type="dxa"/>
          <w:cantSplit/>
          <w:trHeight w:val="270"/>
          <w:jc w:val="center"/>
        </w:trPr>
        <w:tc>
          <w:tcPr>
            <w:tcW w:w="1544" w:type="dxa"/>
            <w:tcBorders>
              <w:top w:val="single" w:sz="4" w:space="0" w:color="auto"/>
              <w:left w:val="single" w:sz="4" w:space="0" w:color="auto"/>
              <w:bottom w:val="single" w:sz="8" w:space="0" w:color="000000"/>
              <w:right w:val="single" w:sz="8" w:space="0" w:color="000000"/>
            </w:tcBorders>
            <w:shd w:val="clear" w:color="auto" w:fill="auto"/>
          </w:tcPr>
          <w:p w14:paraId="6105ADA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nature of construction</w:t>
            </w:r>
          </w:p>
        </w:tc>
        <w:tc>
          <w:tcPr>
            <w:tcW w:w="1701" w:type="dxa"/>
            <w:tcBorders>
              <w:top w:val="single" w:sz="4" w:space="0" w:color="auto"/>
              <w:left w:val="nil"/>
              <w:bottom w:val="single" w:sz="8" w:space="0" w:color="000000"/>
              <w:right w:val="single" w:sz="8" w:space="0" w:color="000000"/>
            </w:tcBorders>
            <w:shd w:val="clear" w:color="auto" w:fill="auto"/>
          </w:tcPr>
          <w:p w14:paraId="31E45822"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nil"/>
              <w:bottom w:val="single" w:sz="8" w:space="0" w:color="000000"/>
              <w:right w:val="single" w:sz="8" w:space="0" w:color="000000"/>
            </w:tcBorders>
            <w:shd w:val="clear" w:color="auto" w:fill="auto"/>
          </w:tcPr>
          <w:p w14:paraId="2015D01E"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sz w:val="18"/>
                <w:szCs w:val="18"/>
                <w:lang w:val="en-GB"/>
              </w:rPr>
              <w:t>1-2-3-4-5-6-7-8</w:t>
            </w:r>
            <w:r w:rsidRPr="000763B3">
              <w:rPr>
                <w:rFonts w:ascii="Arial" w:eastAsia="Calibri" w:hAnsi="Arial" w:cs="Arial"/>
                <w:b/>
                <w:color w:val="A6A6A6"/>
                <w:sz w:val="18"/>
                <w:szCs w:val="18"/>
                <w:lang w:val="en-GB"/>
              </w:rPr>
              <w:t>-11-12</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NATCON.</w:t>
            </w:r>
            <w:r w:rsidRPr="000763B3">
              <w:rPr>
                <w:rFonts w:ascii="Arial" w:eastAsia="Calibri" w:hAnsi="Arial" w:cs="Arial"/>
                <w:color w:val="000000"/>
                <w:sz w:val="18"/>
                <w:szCs w:val="18"/>
                <w:lang w:val="en-GB"/>
              </w:rPr>
              <w:t xml:space="preserve"> Values 11 and 12 convert to S-57 attribute INFORM. See clause 27.136]</w:t>
            </w:r>
          </w:p>
        </w:tc>
      </w:tr>
      <w:tr w:rsidR="00E72155" w:rsidRPr="000763B3" w14:paraId="4B3616C3"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7CC6A86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6C371011"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Airport/Airfield</w:t>
            </w:r>
          </w:p>
        </w:tc>
        <w:tc>
          <w:tcPr>
            <w:tcW w:w="6247" w:type="dxa"/>
            <w:gridSpan w:val="2"/>
            <w:tcBorders>
              <w:top w:val="nil"/>
              <w:left w:val="nil"/>
              <w:bottom w:val="single" w:sz="8" w:space="0" w:color="000000"/>
              <w:right w:val="single" w:sz="8" w:space="0" w:color="000000"/>
            </w:tcBorders>
            <w:shd w:val="clear" w:color="auto" w:fill="auto"/>
          </w:tcPr>
          <w:p w14:paraId="1770533D" w14:textId="77777777" w:rsidR="00E72155" w:rsidRPr="000763B3" w:rsidRDefault="00E72155" w:rsidP="00B50EE1">
            <w:pPr>
              <w:spacing w:before="60" w:after="60"/>
              <w:rPr>
                <w:rFonts w:ascii="Arial" w:eastAsia="Calibri" w:hAnsi="Arial" w:cs="Arial"/>
                <w:b/>
                <w:bCs/>
                <w:dstrike/>
                <w:color w:val="000000"/>
                <w:sz w:val="18"/>
                <w:szCs w:val="18"/>
                <w:lang w:val="en-GB"/>
              </w:rPr>
            </w:pPr>
            <w:r w:rsidRPr="000763B3">
              <w:rPr>
                <w:rFonts w:ascii="Arial" w:eastAsia="Calibri" w:hAnsi="Arial" w:cs="Arial"/>
                <w:b/>
                <w:bCs/>
                <w:dstrike/>
                <w:color w:val="FF0000"/>
                <w:sz w:val="18"/>
                <w:szCs w:val="18"/>
                <w:lang w:val="en-GB"/>
              </w:rPr>
              <w:t>1-2-4-5-6-7</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[NATCON is not an allowable attribute for </w:t>
            </w:r>
            <w:r w:rsidRPr="000763B3">
              <w:rPr>
                <w:rFonts w:ascii="Arial" w:eastAsia="Calibri" w:hAnsi="Arial" w:cs="Arial"/>
                <w:b/>
                <w:bCs/>
                <w:color w:val="000000"/>
                <w:sz w:val="18"/>
                <w:szCs w:val="18"/>
                <w:lang w:val="en-GB"/>
              </w:rPr>
              <w:t>AIRARE</w:t>
            </w:r>
            <w:r w:rsidRPr="000763B3">
              <w:rPr>
                <w:rFonts w:ascii="Arial" w:eastAsia="Calibri" w:hAnsi="Arial" w:cs="Arial"/>
                <w:color w:val="000000"/>
                <w:sz w:val="18"/>
                <w:szCs w:val="18"/>
                <w:lang w:val="en-GB"/>
              </w:rPr>
              <w:t xml:space="preserve"> in S-57. Will not be converted]</w:t>
            </w:r>
          </w:p>
        </w:tc>
      </w:tr>
      <w:tr w:rsidR="00E72155" w:rsidRPr="000763B3" w14:paraId="050E8B77"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75141B3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1F6602A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Structure Over Navigable Water</w:t>
            </w:r>
          </w:p>
        </w:tc>
        <w:tc>
          <w:tcPr>
            <w:tcW w:w="6247" w:type="dxa"/>
            <w:gridSpan w:val="2"/>
            <w:tcBorders>
              <w:top w:val="nil"/>
              <w:left w:val="nil"/>
              <w:bottom w:val="single" w:sz="8" w:space="0" w:color="000000"/>
              <w:right w:val="single" w:sz="8" w:space="0" w:color="000000"/>
            </w:tcBorders>
            <w:shd w:val="clear" w:color="auto" w:fill="auto"/>
          </w:tcPr>
          <w:p w14:paraId="27806E2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1-2-6-7-8</w:t>
            </w:r>
            <w:r w:rsidRPr="000763B3">
              <w:rPr>
                <w:rFonts w:ascii="Arial" w:eastAsia="Calibri" w:hAnsi="Arial" w:cs="Arial"/>
                <w:b/>
                <w:color w:val="A6A6A6"/>
                <w:sz w:val="18"/>
                <w:szCs w:val="18"/>
                <w:lang w:val="en-GB"/>
              </w:rPr>
              <w:t>-11-12</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[NATCON will only be populated for converted </w:t>
            </w:r>
            <w:r w:rsidRPr="000763B3">
              <w:rPr>
                <w:rFonts w:ascii="Arial" w:eastAsia="Calibri" w:hAnsi="Arial" w:cs="Arial"/>
                <w:b/>
                <w:bCs/>
                <w:color w:val="000000"/>
                <w:sz w:val="18"/>
                <w:szCs w:val="18"/>
                <w:lang w:val="en-GB"/>
              </w:rPr>
              <w:t>BUISGL</w:t>
            </w:r>
            <w:r w:rsidRPr="000763B3">
              <w:rPr>
                <w:rFonts w:ascii="Arial" w:eastAsia="Calibri" w:hAnsi="Arial" w:cs="Arial"/>
                <w:color w:val="000000"/>
                <w:sz w:val="18"/>
                <w:szCs w:val="18"/>
                <w:lang w:val="en-GB"/>
              </w:rPr>
              <w:t xml:space="preserve">. Will not be populated for converted </w:t>
            </w:r>
            <w:r w:rsidRPr="000763B3">
              <w:rPr>
                <w:rFonts w:ascii="Arial" w:eastAsia="Calibri" w:hAnsi="Arial" w:cs="Arial"/>
                <w:b/>
                <w:bCs/>
                <w:color w:val="000000"/>
                <w:sz w:val="18"/>
                <w:szCs w:val="18"/>
                <w:lang w:val="en-GB"/>
              </w:rPr>
              <w:t>HRBFAC</w:t>
            </w:r>
            <w:r w:rsidRPr="000763B3">
              <w:rPr>
                <w:rFonts w:ascii="Arial" w:eastAsia="Calibri" w:hAnsi="Arial" w:cs="Arial"/>
                <w:color w:val="000000"/>
                <w:sz w:val="18"/>
                <w:szCs w:val="18"/>
                <w:lang w:val="en-GB"/>
              </w:rPr>
              <w:t>. See clause 8.7]</w:t>
            </w:r>
          </w:p>
        </w:tc>
      </w:tr>
      <w:tr w:rsidR="00E72155" w:rsidRPr="000763B3" w14:paraId="7AC3BEBD"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1A08F7AD"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6512581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0BCAB664"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4CBA8699"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4279638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nature of surface</w:t>
            </w:r>
          </w:p>
        </w:tc>
        <w:tc>
          <w:tcPr>
            <w:tcW w:w="1701" w:type="dxa"/>
            <w:tcBorders>
              <w:top w:val="single" w:sz="8" w:space="0" w:color="000000"/>
              <w:left w:val="nil"/>
              <w:bottom w:val="single" w:sz="8" w:space="0" w:color="000000"/>
              <w:right w:val="single" w:sz="8" w:space="0" w:color="000000"/>
            </w:tcBorders>
            <w:shd w:val="clear" w:color="auto" w:fill="auto"/>
          </w:tcPr>
          <w:p w14:paraId="45EB15A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66AB17BC"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sz w:val="18"/>
                <w:szCs w:val="18"/>
                <w:lang w:val="en-GB"/>
              </w:rPr>
              <w:t>1-2-3-4-5-6-7-8-9-11-14-17-18</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Converts to S-57 attribute NATSUR]</w:t>
            </w:r>
          </w:p>
        </w:tc>
      </w:tr>
      <w:tr w:rsidR="00E72155" w:rsidRPr="000763B3" w14:paraId="319755C5"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2ACA8CB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378579B0"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Coastline</w:t>
            </w:r>
          </w:p>
        </w:tc>
        <w:tc>
          <w:tcPr>
            <w:tcW w:w="6247" w:type="dxa"/>
            <w:gridSpan w:val="2"/>
            <w:tcBorders>
              <w:top w:val="nil"/>
              <w:left w:val="nil"/>
              <w:bottom w:val="single" w:sz="8" w:space="0" w:color="000000"/>
              <w:right w:val="single" w:sz="8" w:space="0" w:color="000000"/>
            </w:tcBorders>
            <w:shd w:val="clear" w:color="auto" w:fill="auto"/>
          </w:tcPr>
          <w:p w14:paraId="169A1EAB" w14:textId="77777777" w:rsidR="00E72155" w:rsidRPr="000763B3" w:rsidRDefault="00E72155" w:rsidP="00B50EE1">
            <w:pPr>
              <w:spacing w:before="60" w:after="60"/>
              <w:rPr>
                <w:rFonts w:ascii="Arial" w:eastAsia="Calibri" w:hAnsi="Arial" w:cs="Arial"/>
                <w:color w:val="A6A6A6"/>
                <w:sz w:val="18"/>
                <w:szCs w:val="18"/>
                <w:lang w:val="en-GB"/>
              </w:rPr>
            </w:pPr>
            <w:r w:rsidRPr="000763B3">
              <w:rPr>
                <w:rFonts w:ascii="Arial" w:eastAsia="Calibri" w:hAnsi="Arial" w:cs="Arial"/>
                <w:b/>
                <w:dstrike/>
                <w:color w:val="FF0000"/>
                <w:sz w:val="18"/>
                <w:szCs w:val="18"/>
                <w:lang w:val="en-GB"/>
              </w:rPr>
              <w:t>1-2-3</w:t>
            </w:r>
            <w:r w:rsidRPr="000763B3">
              <w:rPr>
                <w:rFonts w:ascii="Arial" w:eastAsia="Calibri" w:hAnsi="Arial" w:cs="Arial"/>
                <w:b/>
                <w:color w:val="A6A6A6"/>
                <w:sz w:val="18"/>
                <w:szCs w:val="18"/>
                <w:lang w:val="en-GB"/>
              </w:rPr>
              <w:t>-4-5</w:t>
            </w:r>
            <w:r w:rsidRPr="000763B3">
              <w:rPr>
                <w:rFonts w:ascii="Arial" w:eastAsia="Calibri" w:hAnsi="Arial" w:cs="Arial"/>
                <w:b/>
                <w:dstrike/>
                <w:color w:val="FF0000"/>
                <w:sz w:val="18"/>
                <w:szCs w:val="18"/>
                <w:lang w:val="en-GB"/>
              </w:rPr>
              <w:t>-6</w:t>
            </w:r>
            <w:r w:rsidRPr="000763B3">
              <w:rPr>
                <w:rFonts w:ascii="Arial" w:eastAsia="Calibri" w:hAnsi="Arial" w:cs="Arial"/>
                <w:b/>
                <w:color w:val="A6A6A6"/>
                <w:sz w:val="18"/>
                <w:szCs w:val="18"/>
                <w:lang w:val="en-GB"/>
              </w:rPr>
              <w:t>-7</w:t>
            </w:r>
            <w:r w:rsidRPr="000763B3">
              <w:rPr>
                <w:rFonts w:ascii="Arial" w:eastAsia="Calibri" w:hAnsi="Arial" w:cs="Arial"/>
                <w:b/>
                <w:dstrike/>
                <w:color w:val="FF0000"/>
                <w:sz w:val="18"/>
                <w:szCs w:val="18"/>
                <w:lang w:val="en-GB"/>
              </w:rPr>
              <w:t>-8-9-11</w:t>
            </w:r>
            <w:r w:rsidRPr="000763B3">
              <w:rPr>
                <w:rFonts w:ascii="Arial" w:eastAsia="Calibri" w:hAnsi="Arial" w:cs="Arial"/>
                <w:b/>
                <w:color w:val="A6A6A6"/>
                <w:sz w:val="18"/>
                <w:szCs w:val="18"/>
                <w:lang w:val="en-GB"/>
              </w:rPr>
              <w:t>-14-17</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[NATSUR is not an allowable attribute for </w:t>
            </w:r>
            <w:r w:rsidRPr="000763B3">
              <w:rPr>
                <w:rFonts w:ascii="Arial" w:eastAsia="Calibri" w:hAnsi="Arial" w:cs="Arial"/>
                <w:b/>
                <w:bCs/>
                <w:color w:val="000000"/>
                <w:sz w:val="18"/>
                <w:szCs w:val="18"/>
                <w:lang w:val="en-GB"/>
              </w:rPr>
              <w:t>COALNE</w:t>
            </w:r>
            <w:r w:rsidRPr="000763B3">
              <w:rPr>
                <w:rFonts w:ascii="Arial" w:eastAsia="Calibri" w:hAnsi="Arial" w:cs="Arial"/>
                <w:color w:val="000000"/>
                <w:sz w:val="18"/>
                <w:szCs w:val="18"/>
                <w:lang w:val="en-GB"/>
              </w:rPr>
              <w:t xml:space="preserve"> in S-57. Will convert to S-57 attribute CATCOA. See clause 27.17]</w:t>
            </w:r>
          </w:p>
        </w:tc>
      </w:tr>
      <w:tr w:rsidR="00E72155" w:rsidRPr="000763B3" w14:paraId="08D3365B"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15C243A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58A941E4"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7051AFD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0FADE9D6"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29D8E88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nature of surface – qualifying terms</w:t>
            </w:r>
          </w:p>
        </w:tc>
        <w:tc>
          <w:tcPr>
            <w:tcW w:w="1701" w:type="dxa"/>
            <w:tcBorders>
              <w:top w:val="nil"/>
              <w:left w:val="nil"/>
              <w:bottom w:val="single" w:sz="8" w:space="0" w:color="000000"/>
              <w:right w:val="single" w:sz="8" w:space="0" w:color="000000"/>
            </w:tcBorders>
            <w:shd w:val="clear" w:color="auto" w:fill="auto"/>
          </w:tcPr>
          <w:p w14:paraId="015E1223"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10EA82F0"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sz w:val="18"/>
                <w:szCs w:val="18"/>
                <w:lang w:val="en-GB"/>
              </w:rPr>
              <w:t>1-2-3-4-5-6-7-8-9-10</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Converts to S-57 attribute NATQUA]</w:t>
            </w:r>
          </w:p>
        </w:tc>
      </w:tr>
      <w:tr w:rsidR="00E72155" w:rsidRPr="000763B3" w14:paraId="42288713" w14:textId="77777777" w:rsidTr="00B50EE1">
        <w:trPr>
          <w:gridBefore w:val="1"/>
          <w:wBefore w:w="6" w:type="dxa"/>
          <w:cantSplit/>
          <w:trHeight w:val="270"/>
          <w:jc w:val="center"/>
        </w:trPr>
        <w:tc>
          <w:tcPr>
            <w:tcW w:w="1544" w:type="dxa"/>
            <w:tcBorders>
              <w:top w:val="single" w:sz="4" w:space="0" w:color="auto"/>
              <w:left w:val="nil"/>
              <w:bottom w:val="single" w:sz="4" w:space="0" w:color="auto"/>
              <w:right w:val="nil"/>
            </w:tcBorders>
            <w:shd w:val="clear" w:color="auto" w:fill="auto"/>
          </w:tcPr>
          <w:p w14:paraId="1DF08203"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left w:val="nil"/>
              <w:bottom w:val="single" w:sz="4" w:space="0" w:color="auto"/>
              <w:right w:val="nil"/>
            </w:tcBorders>
            <w:shd w:val="clear" w:color="auto" w:fill="auto"/>
          </w:tcPr>
          <w:p w14:paraId="2EB85EF5"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nil"/>
              <w:bottom w:val="single" w:sz="4" w:space="0" w:color="auto"/>
              <w:right w:val="nil"/>
            </w:tcBorders>
            <w:shd w:val="clear" w:color="auto" w:fill="auto"/>
          </w:tcPr>
          <w:p w14:paraId="721F9F20"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2D074B30"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27D2AA1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opening bridge</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7D4D594"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1B126DB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FF"/>
                <w:sz w:val="18"/>
                <w:szCs w:val="18"/>
                <w:lang w:val="en-GB"/>
              </w:rPr>
              <w:t>1-2</w:t>
            </w:r>
            <w:r w:rsidRPr="000763B3">
              <w:rPr>
                <w:rFonts w:ascii="Arial" w:eastAsia="Calibri" w:hAnsi="Arial" w:cs="Arial"/>
                <w:color w:val="000000"/>
                <w:sz w:val="18"/>
                <w:szCs w:val="18"/>
                <w:lang w:val="en-GB"/>
              </w:rPr>
              <w:t xml:space="preserve">     [Boolean type attribute in S-101. </w:t>
            </w:r>
            <w:r w:rsidRPr="000763B3">
              <w:rPr>
                <w:rFonts w:ascii="Arial" w:eastAsia="Calibri" w:hAnsi="Arial" w:cs="Arial"/>
                <w:sz w:val="18"/>
                <w:szCs w:val="18"/>
                <w:lang w:val="en-GB"/>
              </w:rPr>
              <w:t>Converts to S-57 attribute CATBRG. See clause 27.141]</w:t>
            </w:r>
          </w:p>
        </w:tc>
      </w:tr>
      <w:tr w:rsidR="00E72155" w:rsidRPr="000763B3" w14:paraId="21BC6624" w14:textId="77777777" w:rsidTr="00B50EE1">
        <w:trPr>
          <w:gridBefore w:val="1"/>
          <w:wBefore w:w="6" w:type="dxa"/>
          <w:cantSplit/>
          <w:trHeight w:val="270"/>
          <w:jc w:val="center"/>
        </w:trPr>
        <w:tc>
          <w:tcPr>
            <w:tcW w:w="1544" w:type="dxa"/>
            <w:tcBorders>
              <w:top w:val="single" w:sz="4" w:space="0" w:color="auto"/>
              <w:left w:val="nil"/>
              <w:bottom w:val="single" w:sz="4" w:space="0" w:color="auto"/>
              <w:right w:val="nil"/>
            </w:tcBorders>
            <w:shd w:val="clear" w:color="auto" w:fill="auto"/>
          </w:tcPr>
          <w:p w14:paraId="0BDC3E24"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left w:val="nil"/>
              <w:bottom w:val="single" w:sz="4" w:space="0" w:color="auto"/>
              <w:right w:val="nil"/>
            </w:tcBorders>
            <w:shd w:val="clear" w:color="auto" w:fill="auto"/>
          </w:tcPr>
          <w:p w14:paraId="1B48AC6B"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nil"/>
              <w:bottom w:val="single" w:sz="4" w:space="0" w:color="auto"/>
              <w:right w:val="nil"/>
            </w:tcBorders>
            <w:shd w:val="clear" w:color="auto" w:fill="auto"/>
          </w:tcPr>
          <w:p w14:paraId="4E0B4755"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5082C0B0" w14:textId="77777777" w:rsidTr="00B50EE1">
        <w:trPr>
          <w:gridBefore w:val="1"/>
          <w:wBefore w:w="6" w:type="dxa"/>
          <w:cantSplit/>
          <w:trHeight w:val="270"/>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53A739E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pilot movement</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16485E4"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1871602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1-2-3</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 See clause 27.143]</w:t>
            </w:r>
          </w:p>
        </w:tc>
      </w:tr>
      <w:tr w:rsidR="00E72155" w:rsidRPr="000763B3" w14:paraId="76586F36" w14:textId="77777777" w:rsidTr="00B50EE1">
        <w:trPr>
          <w:gridBefore w:val="1"/>
          <w:wBefore w:w="6" w:type="dxa"/>
          <w:cantSplit/>
          <w:trHeight w:val="270"/>
          <w:jc w:val="center"/>
        </w:trPr>
        <w:tc>
          <w:tcPr>
            <w:tcW w:w="1544" w:type="dxa"/>
            <w:tcBorders>
              <w:top w:val="single" w:sz="4" w:space="0" w:color="auto"/>
              <w:left w:val="nil"/>
              <w:bottom w:val="single" w:sz="4" w:space="0" w:color="auto"/>
              <w:right w:val="nil"/>
            </w:tcBorders>
            <w:shd w:val="clear" w:color="auto" w:fill="auto"/>
          </w:tcPr>
          <w:p w14:paraId="4326F7D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4" w:space="0" w:color="auto"/>
              <w:left w:val="nil"/>
              <w:bottom w:val="single" w:sz="4" w:space="0" w:color="auto"/>
              <w:right w:val="nil"/>
            </w:tcBorders>
            <w:shd w:val="clear" w:color="auto" w:fill="auto"/>
          </w:tcPr>
          <w:p w14:paraId="48FE5C54"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4" w:space="0" w:color="auto"/>
              <w:left w:val="nil"/>
              <w:bottom w:val="single" w:sz="4" w:space="0" w:color="auto"/>
              <w:right w:val="nil"/>
            </w:tcBorders>
            <w:shd w:val="clear" w:color="auto" w:fill="auto"/>
          </w:tcPr>
          <w:p w14:paraId="6128D3F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7465ED9E" w14:textId="77777777" w:rsidTr="00B50EE1">
        <w:trPr>
          <w:gridBefore w:val="1"/>
          <w:wBefore w:w="6" w:type="dxa"/>
          <w:cantSplit/>
          <w:trHeight w:val="270"/>
          <w:jc w:val="center"/>
        </w:trPr>
        <w:tc>
          <w:tcPr>
            <w:tcW w:w="1544" w:type="dxa"/>
            <w:tcBorders>
              <w:top w:val="single" w:sz="4" w:space="0" w:color="auto"/>
              <w:left w:val="single" w:sz="8" w:space="0" w:color="000000"/>
              <w:bottom w:val="single" w:sz="8" w:space="0" w:color="000000"/>
              <w:right w:val="single" w:sz="8" w:space="0" w:color="000000"/>
            </w:tcBorders>
            <w:shd w:val="clear" w:color="auto" w:fill="auto"/>
          </w:tcPr>
          <w:p w14:paraId="39AF6B9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product</w:t>
            </w:r>
          </w:p>
        </w:tc>
        <w:tc>
          <w:tcPr>
            <w:tcW w:w="1701" w:type="dxa"/>
            <w:tcBorders>
              <w:top w:val="single" w:sz="4" w:space="0" w:color="auto"/>
              <w:left w:val="nil"/>
              <w:bottom w:val="single" w:sz="8" w:space="0" w:color="000000"/>
              <w:right w:val="single" w:sz="8" w:space="0" w:color="000000"/>
            </w:tcBorders>
            <w:shd w:val="clear" w:color="auto" w:fill="auto"/>
          </w:tcPr>
          <w:p w14:paraId="19BE8ABF"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4" w:space="0" w:color="auto"/>
              <w:left w:val="nil"/>
              <w:bottom w:val="single" w:sz="8" w:space="0" w:color="000000"/>
              <w:right w:val="single" w:sz="8" w:space="0" w:color="000000"/>
            </w:tcBorders>
            <w:shd w:val="clear" w:color="auto" w:fill="auto"/>
          </w:tcPr>
          <w:p w14:paraId="3DDD788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1-2-3-4-5-6-7-8-9-10-11-12-13-14-15-16-17-18-19-20-21-22</w:t>
            </w:r>
            <w:r w:rsidRPr="000763B3">
              <w:rPr>
                <w:rFonts w:ascii="Arial" w:eastAsia="Calibri" w:hAnsi="Arial" w:cs="Arial"/>
                <w:b/>
                <w:color w:val="A6A6A6"/>
                <w:sz w:val="18"/>
                <w:szCs w:val="18"/>
                <w:lang w:val="en-GB"/>
              </w:rPr>
              <w:t>-23-24-25</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PRODCT.</w:t>
            </w:r>
            <w:r w:rsidRPr="000763B3">
              <w:rPr>
                <w:rFonts w:ascii="Arial" w:eastAsia="Calibri" w:hAnsi="Arial" w:cs="Arial"/>
                <w:color w:val="000000"/>
                <w:sz w:val="18"/>
                <w:szCs w:val="18"/>
                <w:lang w:val="en-GB"/>
              </w:rPr>
              <w:t xml:space="preserve"> Values 23-25 convert to S-57 attribute INFORM. See clause 27.144]</w:t>
            </w:r>
          </w:p>
        </w:tc>
      </w:tr>
      <w:tr w:rsidR="00E72155" w:rsidRPr="000763B3" w14:paraId="088913CE"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0559BC0A"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5E8F8600"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Harbour Facility</w:t>
            </w:r>
          </w:p>
        </w:tc>
        <w:tc>
          <w:tcPr>
            <w:tcW w:w="6247" w:type="dxa"/>
            <w:gridSpan w:val="2"/>
            <w:tcBorders>
              <w:top w:val="nil"/>
              <w:left w:val="nil"/>
              <w:bottom w:val="single" w:sz="8" w:space="0" w:color="000000"/>
              <w:right w:val="single" w:sz="8" w:space="0" w:color="000000"/>
            </w:tcBorders>
            <w:shd w:val="clear" w:color="auto" w:fill="auto"/>
          </w:tcPr>
          <w:p w14:paraId="43149AF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1-2-3-4-5-6-7-8-9-10-11-12-13-14-15-16-17-18-19-20-21-22-23-24-25</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[PRODCT is not an allowable attribute for </w:t>
            </w:r>
            <w:r w:rsidRPr="000763B3">
              <w:rPr>
                <w:rFonts w:ascii="Arial" w:eastAsia="Calibri" w:hAnsi="Arial" w:cs="Arial"/>
                <w:b/>
                <w:bCs/>
                <w:color w:val="000000"/>
                <w:sz w:val="18"/>
                <w:szCs w:val="18"/>
                <w:lang w:val="en-GB"/>
              </w:rPr>
              <w:t>HRBFAC</w:t>
            </w:r>
            <w:r w:rsidRPr="000763B3">
              <w:rPr>
                <w:rFonts w:ascii="Arial" w:eastAsia="Calibri" w:hAnsi="Arial" w:cs="Arial"/>
                <w:color w:val="000000"/>
                <w:sz w:val="18"/>
                <w:szCs w:val="18"/>
                <w:lang w:val="en-GB"/>
              </w:rPr>
              <w:t xml:space="preserve"> in S-57. Will not be converted]</w:t>
            </w:r>
          </w:p>
        </w:tc>
      </w:tr>
      <w:tr w:rsidR="00E72155" w:rsidRPr="000763B3" w14:paraId="141E4032"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0DC969C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02ECBE82"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Offshore Platform</w:t>
            </w:r>
          </w:p>
        </w:tc>
        <w:tc>
          <w:tcPr>
            <w:tcW w:w="6247" w:type="dxa"/>
            <w:gridSpan w:val="2"/>
            <w:tcBorders>
              <w:top w:val="nil"/>
              <w:left w:val="nil"/>
              <w:bottom w:val="single" w:sz="8" w:space="0" w:color="000000"/>
              <w:right w:val="single" w:sz="8" w:space="0" w:color="000000"/>
            </w:tcBorders>
            <w:shd w:val="clear" w:color="auto" w:fill="auto"/>
          </w:tcPr>
          <w:p w14:paraId="4F553D5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w:t>
            </w:r>
            <w:r w:rsidRPr="000763B3">
              <w:rPr>
                <w:rFonts w:ascii="Arial" w:eastAsia="Calibri" w:hAnsi="Arial" w:cs="Arial"/>
                <w:b/>
                <w:color w:val="FF0000"/>
                <w:sz w:val="18"/>
                <w:szCs w:val="18"/>
                <w:lang w:val="en-GB"/>
              </w:rPr>
              <w:t>-3-18-19</w:t>
            </w:r>
            <w:r w:rsidRPr="000763B3">
              <w:rPr>
                <w:rFonts w:ascii="Arial" w:eastAsia="Calibri" w:hAnsi="Arial" w:cs="Arial"/>
                <w:b/>
                <w:color w:val="A6A6A6"/>
                <w:sz w:val="18"/>
                <w:szCs w:val="18"/>
                <w:lang w:val="en-GB"/>
              </w:rPr>
              <w:t>-23</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3, 18 and 19 are not allowable values on </w:t>
            </w:r>
            <w:r w:rsidRPr="000763B3">
              <w:rPr>
                <w:rFonts w:ascii="Arial" w:eastAsia="Calibri" w:hAnsi="Arial" w:cs="Arial"/>
                <w:b/>
                <w:sz w:val="18"/>
                <w:szCs w:val="18"/>
                <w:lang w:val="en-GB"/>
              </w:rPr>
              <w:t>OFSPLF</w:t>
            </w:r>
            <w:r w:rsidRPr="000763B3">
              <w:rPr>
                <w:rFonts w:ascii="Arial" w:eastAsia="Calibri" w:hAnsi="Arial" w:cs="Arial"/>
                <w:bCs/>
                <w:sz w:val="18"/>
                <w:szCs w:val="18"/>
                <w:lang w:val="en-GB"/>
              </w:rPr>
              <w:t xml:space="preserve"> (S-58 Check 2000)]</w:t>
            </w:r>
          </w:p>
        </w:tc>
      </w:tr>
      <w:tr w:rsidR="00E72155" w:rsidRPr="000763B3" w14:paraId="62BE2C22" w14:textId="77777777" w:rsidTr="00B50EE1">
        <w:trPr>
          <w:gridBefore w:val="1"/>
          <w:wBefore w:w="6" w:type="dxa"/>
          <w:cantSplit/>
          <w:trHeight w:val="272"/>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67917AA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single" w:sz="8" w:space="0" w:color="000000"/>
            </w:tcBorders>
            <w:shd w:val="clear" w:color="auto" w:fill="auto"/>
          </w:tcPr>
          <w:p w14:paraId="531A62B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Silo/Tank</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364A7D8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w:t>
            </w:r>
            <w:r w:rsidRPr="000763B3">
              <w:rPr>
                <w:rFonts w:ascii="Arial" w:eastAsia="Calibri" w:hAnsi="Arial" w:cs="Arial"/>
                <w:b/>
                <w:color w:val="FF0000"/>
                <w:sz w:val="18"/>
                <w:szCs w:val="18"/>
                <w:lang w:val="en-GB"/>
              </w:rPr>
              <w:t>-5</w:t>
            </w:r>
            <w:r w:rsidRPr="000763B3">
              <w:rPr>
                <w:rFonts w:ascii="Arial" w:eastAsia="Calibri" w:hAnsi="Arial" w:cs="Arial"/>
                <w:color w:val="000000"/>
                <w:sz w:val="18"/>
                <w:szCs w:val="18"/>
                <w:lang w:val="en-GB"/>
              </w:rPr>
              <w:t>-7-8-9</w:t>
            </w:r>
            <w:r w:rsidRPr="000763B3">
              <w:rPr>
                <w:rFonts w:ascii="Arial" w:eastAsia="Calibri" w:hAnsi="Arial" w:cs="Arial"/>
                <w:b/>
                <w:color w:val="FF0000"/>
                <w:sz w:val="18"/>
                <w:szCs w:val="18"/>
                <w:lang w:val="en-GB"/>
              </w:rPr>
              <w:t>-13</w:t>
            </w:r>
            <w:r w:rsidRPr="000763B3">
              <w:rPr>
                <w:rFonts w:ascii="Arial" w:eastAsia="Calibri" w:hAnsi="Arial" w:cs="Arial"/>
                <w:color w:val="000000"/>
                <w:sz w:val="18"/>
                <w:szCs w:val="18"/>
                <w:lang w:val="en-GB"/>
              </w:rPr>
              <w:t>-14-</w:t>
            </w:r>
            <w:r w:rsidRPr="000763B3">
              <w:rPr>
                <w:rFonts w:ascii="Arial" w:eastAsia="Calibri" w:hAnsi="Arial" w:cs="Arial"/>
                <w:b/>
                <w:color w:val="FF0000"/>
                <w:sz w:val="18"/>
                <w:szCs w:val="18"/>
                <w:lang w:val="en-GB"/>
              </w:rPr>
              <w:t>16</w:t>
            </w:r>
            <w:r w:rsidRPr="000763B3">
              <w:rPr>
                <w:rFonts w:ascii="Arial" w:eastAsia="Calibri" w:hAnsi="Arial" w:cs="Arial"/>
                <w:color w:val="000000"/>
                <w:sz w:val="18"/>
                <w:szCs w:val="18"/>
                <w:lang w:val="en-GB"/>
              </w:rPr>
              <w:t>-18-19-20-21-22</w:t>
            </w:r>
            <w:r w:rsidRPr="000763B3">
              <w:rPr>
                <w:rFonts w:ascii="Arial" w:eastAsia="Calibri" w:hAnsi="Arial" w:cs="Arial"/>
                <w:b/>
                <w:color w:val="A6A6A6"/>
                <w:sz w:val="18"/>
                <w:szCs w:val="18"/>
                <w:lang w:val="en-GB"/>
              </w:rPr>
              <w:t>-24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5, 13 and 16 are not allowable values on </w:t>
            </w:r>
            <w:r w:rsidRPr="000763B3">
              <w:rPr>
                <w:rFonts w:ascii="Arial" w:eastAsia="Calibri" w:hAnsi="Arial" w:cs="Arial"/>
                <w:b/>
                <w:sz w:val="18"/>
                <w:szCs w:val="18"/>
                <w:lang w:val="en-GB"/>
              </w:rPr>
              <w:t>SILTNK</w:t>
            </w:r>
            <w:r w:rsidRPr="000763B3">
              <w:rPr>
                <w:rFonts w:ascii="Arial" w:eastAsia="Calibri" w:hAnsi="Arial" w:cs="Arial"/>
                <w:bCs/>
                <w:sz w:val="18"/>
                <w:szCs w:val="18"/>
                <w:lang w:val="en-GB"/>
              </w:rPr>
              <w:t xml:space="preserve"> (S-58 Check 2000)]</w:t>
            </w:r>
          </w:p>
        </w:tc>
      </w:tr>
      <w:tr w:rsidR="00E72155" w:rsidRPr="000763B3" w14:paraId="00492AA3" w14:textId="77777777" w:rsidTr="00B50EE1">
        <w:trPr>
          <w:gridBefore w:val="1"/>
          <w:wBefore w:w="6" w:type="dxa"/>
          <w:cantSplit/>
          <w:trHeight w:val="272"/>
          <w:jc w:val="center"/>
        </w:trPr>
        <w:tc>
          <w:tcPr>
            <w:tcW w:w="1544" w:type="dxa"/>
            <w:tcBorders>
              <w:top w:val="single" w:sz="8" w:space="0" w:color="000000"/>
              <w:left w:val="single" w:sz="8" w:space="0" w:color="000000"/>
              <w:bottom w:val="nil"/>
              <w:right w:val="single" w:sz="8" w:space="0" w:color="000000"/>
            </w:tcBorders>
            <w:shd w:val="clear" w:color="auto" w:fill="auto"/>
          </w:tcPr>
          <w:p w14:paraId="34B005DE"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8" w:space="0" w:color="000000"/>
              <w:right w:val="single" w:sz="8" w:space="0" w:color="000000"/>
            </w:tcBorders>
            <w:shd w:val="clear" w:color="auto" w:fill="auto"/>
          </w:tcPr>
          <w:p w14:paraId="5FDDF69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Structure Over Navigable Water</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614A73C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7-12-13-21-22-25</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[PRODCT is not an allowable attribute for </w:t>
            </w:r>
            <w:r w:rsidRPr="000763B3">
              <w:rPr>
                <w:rFonts w:ascii="Arial" w:eastAsia="Calibri" w:hAnsi="Arial" w:cs="Arial"/>
                <w:b/>
                <w:bCs/>
                <w:color w:val="000000"/>
                <w:sz w:val="18"/>
                <w:szCs w:val="18"/>
                <w:lang w:val="en-GB"/>
              </w:rPr>
              <w:t>BUISGL</w:t>
            </w:r>
            <w:r w:rsidRPr="000763B3">
              <w:rPr>
                <w:rFonts w:ascii="Arial" w:eastAsia="Calibri" w:hAnsi="Arial" w:cs="Arial"/>
                <w:color w:val="000000"/>
                <w:sz w:val="18"/>
                <w:szCs w:val="18"/>
                <w:lang w:val="en-GB"/>
              </w:rPr>
              <w:t xml:space="preserve"> and </w:t>
            </w:r>
            <w:r w:rsidRPr="000763B3">
              <w:rPr>
                <w:rFonts w:ascii="Arial" w:eastAsia="Calibri" w:hAnsi="Arial" w:cs="Arial"/>
                <w:b/>
                <w:bCs/>
                <w:color w:val="000000"/>
                <w:sz w:val="18"/>
                <w:szCs w:val="18"/>
                <w:lang w:val="en-GB"/>
              </w:rPr>
              <w:t>HRBFAC</w:t>
            </w:r>
            <w:r w:rsidRPr="000763B3">
              <w:rPr>
                <w:rFonts w:ascii="Arial" w:eastAsia="Calibri" w:hAnsi="Arial" w:cs="Arial"/>
                <w:color w:val="000000"/>
                <w:sz w:val="18"/>
                <w:szCs w:val="18"/>
                <w:lang w:val="en-GB"/>
              </w:rPr>
              <w:t xml:space="preserve"> in S-57. Will not be converted]</w:t>
            </w:r>
          </w:p>
        </w:tc>
      </w:tr>
      <w:tr w:rsidR="00E72155" w:rsidRPr="000763B3" w14:paraId="11E07955"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11F5544F"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8" w:space="0" w:color="000000"/>
              <w:right w:val="nil"/>
            </w:tcBorders>
            <w:shd w:val="clear" w:color="auto" w:fill="auto"/>
          </w:tcPr>
          <w:p w14:paraId="0BB00AC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nil"/>
            </w:tcBorders>
            <w:shd w:val="clear" w:color="auto" w:fill="auto"/>
          </w:tcPr>
          <w:p w14:paraId="7B9B5A34"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0DAFE50E"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6B9B61E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quality of horizontal measurement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4307EBA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21E9495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4     [</w:t>
            </w:r>
            <w:r w:rsidRPr="000763B3">
              <w:rPr>
                <w:rFonts w:ascii="Arial" w:eastAsia="Calibri" w:hAnsi="Arial" w:cs="Arial"/>
                <w:sz w:val="18"/>
                <w:szCs w:val="18"/>
                <w:lang w:val="en-GB"/>
              </w:rPr>
              <w:t>Converts to S-57 attribute QUAPOS. See clause 24.5</w:t>
            </w:r>
            <w:r w:rsidRPr="000763B3">
              <w:rPr>
                <w:rFonts w:ascii="Arial" w:eastAsia="Calibri" w:hAnsi="Arial" w:cs="Arial"/>
                <w:color w:val="000000"/>
                <w:sz w:val="18"/>
                <w:szCs w:val="18"/>
                <w:lang w:val="en-GB"/>
              </w:rPr>
              <w:t>]</w:t>
            </w:r>
          </w:p>
        </w:tc>
      </w:tr>
      <w:tr w:rsidR="00E72155" w:rsidRPr="000763B3" w14:paraId="65A58068"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2FF2F80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1721988F"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7EE6570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712F0E50"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193C001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quality of vertical measurement</w:t>
            </w:r>
          </w:p>
        </w:tc>
        <w:tc>
          <w:tcPr>
            <w:tcW w:w="1701" w:type="dxa"/>
            <w:tcBorders>
              <w:top w:val="nil"/>
              <w:left w:val="nil"/>
              <w:bottom w:val="single" w:sz="8" w:space="0" w:color="000000"/>
              <w:right w:val="single" w:sz="8" w:space="0" w:color="000000"/>
            </w:tcBorders>
            <w:shd w:val="clear" w:color="auto" w:fill="auto"/>
          </w:tcPr>
          <w:p w14:paraId="2DDCDBF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0CF013A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w:t>
            </w:r>
            <w:r w:rsidRPr="000763B3">
              <w:rPr>
                <w:rFonts w:ascii="Arial" w:eastAsia="Calibri" w:hAnsi="Arial" w:cs="Arial"/>
                <w:b/>
                <w:color w:val="0000FF"/>
                <w:sz w:val="18"/>
                <w:szCs w:val="18"/>
                <w:lang w:val="en-GB"/>
              </w:rPr>
              <w:t>-5</w:t>
            </w:r>
            <w:r w:rsidRPr="000763B3">
              <w:rPr>
                <w:rFonts w:ascii="Arial" w:eastAsia="Calibri" w:hAnsi="Arial" w:cs="Arial"/>
                <w:color w:val="000000"/>
                <w:sz w:val="18"/>
                <w:szCs w:val="18"/>
                <w:lang w:val="en-GB"/>
              </w:rPr>
              <w:t>-6-7-8-9-10-11     [</w:t>
            </w:r>
            <w:r w:rsidRPr="000763B3">
              <w:rPr>
                <w:rFonts w:ascii="Arial" w:eastAsia="Calibri" w:hAnsi="Arial" w:cs="Arial"/>
                <w:sz w:val="18"/>
                <w:szCs w:val="18"/>
                <w:lang w:val="en-GB"/>
              </w:rPr>
              <w:t>Converts to S-57 attribute QUASOU. See clauses 11.8 and 28.16</w:t>
            </w:r>
            <w:r w:rsidRPr="000763B3">
              <w:rPr>
                <w:rFonts w:ascii="Arial" w:eastAsia="Calibri" w:hAnsi="Arial" w:cs="Arial"/>
                <w:color w:val="000000"/>
                <w:sz w:val="18"/>
                <w:szCs w:val="18"/>
                <w:lang w:val="en-GB"/>
              </w:rPr>
              <w:t>]</w:t>
            </w:r>
          </w:p>
        </w:tc>
      </w:tr>
      <w:tr w:rsidR="00E72155" w:rsidRPr="000763B3" w14:paraId="210BEB6D"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3544FDB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32C50EB2"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Deep Water Route Centreline</w:t>
            </w:r>
          </w:p>
        </w:tc>
        <w:tc>
          <w:tcPr>
            <w:tcW w:w="6247" w:type="dxa"/>
            <w:gridSpan w:val="2"/>
            <w:tcBorders>
              <w:top w:val="nil"/>
              <w:left w:val="nil"/>
              <w:bottom w:val="single" w:sz="8" w:space="0" w:color="000000"/>
              <w:right w:val="single" w:sz="8" w:space="0" w:color="000000"/>
            </w:tcBorders>
            <w:shd w:val="clear" w:color="auto" w:fill="auto"/>
          </w:tcPr>
          <w:p w14:paraId="4CD1A0A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w:t>
            </w:r>
            <w:r w:rsidRPr="000763B3">
              <w:rPr>
                <w:rFonts w:ascii="Arial" w:eastAsia="Calibri" w:hAnsi="Arial" w:cs="Arial"/>
                <w:b/>
                <w:color w:val="FF0000"/>
                <w:sz w:val="18"/>
                <w:szCs w:val="18"/>
                <w:lang w:val="en-GB"/>
              </w:rPr>
              <w:t>-6-7</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6 and 7 are not allowable values on </w:t>
            </w:r>
            <w:r w:rsidRPr="000763B3">
              <w:rPr>
                <w:rFonts w:ascii="Arial" w:eastAsia="Calibri" w:hAnsi="Arial" w:cs="Arial"/>
                <w:b/>
                <w:sz w:val="18"/>
                <w:szCs w:val="18"/>
                <w:lang w:val="en-GB"/>
              </w:rPr>
              <w:t>DWRTCL</w:t>
            </w:r>
            <w:r w:rsidRPr="000763B3">
              <w:rPr>
                <w:rFonts w:ascii="Arial" w:eastAsia="Calibri" w:hAnsi="Arial" w:cs="Arial"/>
                <w:bCs/>
                <w:sz w:val="18"/>
                <w:szCs w:val="18"/>
                <w:lang w:val="en-GB"/>
              </w:rPr>
              <w:t xml:space="preserve"> (S-58 Check 2000)]</w:t>
            </w:r>
          </w:p>
        </w:tc>
      </w:tr>
      <w:tr w:rsidR="00E72155" w:rsidRPr="000763B3" w14:paraId="18FEF44A"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61536B2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58424D4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Deep Water Route Part</w:t>
            </w:r>
          </w:p>
        </w:tc>
        <w:tc>
          <w:tcPr>
            <w:tcW w:w="6247" w:type="dxa"/>
            <w:gridSpan w:val="2"/>
            <w:tcBorders>
              <w:top w:val="nil"/>
              <w:left w:val="nil"/>
              <w:bottom w:val="single" w:sz="8" w:space="0" w:color="000000"/>
              <w:right w:val="single" w:sz="8" w:space="0" w:color="000000"/>
            </w:tcBorders>
            <w:shd w:val="clear" w:color="auto" w:fill="auto"/>
          </w:tcPr>
          <w:p w14:paraId="029B405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w:t>
            </w:r>
            <w:r w:rsidRPr="000763B3">
              <w:rPr>
                <w:rFonts w:ascii="Arial" w:eastAsia="Calibri" w:hAnsi="Arial" w:cs="Arial"/>
                <w:b/>
                <w:color w:val="FF0000"/>
                <w:sz w:val="18"/>
                <w:szCs w:val="18"/>
                <w:lang w:val="en-GB"/>
              </w:rPr>
              <w:t>-6-7</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6 and 7 are not allowable values on </w:t>
            </w:r>
            <w:r w:rsidRPr="000763B3">
              <w:rPr>
                <w:rFonts w:ascii="Arial" w:eastAsia="Calibri" w:hAnsi="Arial" w:cs="Arial"/>
                <w:b/>
                <w:sz w:val="18"/>
                <w:szCs w:val="18"/>
                <w:lang w:val="en-GB"/>
              </w:rPr>
              <w:t>DWRTPT</w:t>
            </w:r>
            <w:r w:rsidRPr="000763B3">
              <w:rPr>
                <w:rFonts w:ascii="Arial" w:eastAsia="Calibri" w:hAnsi="Arial" w:cs="Arial"/>
                <w:bCs/>
                <w:sz w:val="18"/>
                <w:szCs w:val="18"/>
                <w:lang w:val="en-GB"/>
              </w:rPr>
              <w:t xml:space="preserve"> (S-58 Check 2000)]</w:t>
            </w:r>
          </w:p>
        </w:tc>
      </w:tr>
      <w:tr w:rsidR="00E72155" w:rsidRPr="000763B3" w14:paraId="6B59423E"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07EE695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604C10C3"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Fairway</w:t>
            </w:r>
          </w:p>
        </w:tc>
        <w:tc>
          <w:tcPr>
            <w:tcW w:w="6247" w:type="dxa"/>
            <w:gridSpan w:val="2"/>
            <w:tcBorders>
              <w:top w:val="nil"/>
              <w:left w:val="nil"/>
              <w:bottom w:val="single" w:sz="8" w:space="0" w:color="000000"/>
              <w:right w:val="single" w:sz="8" w:space="0" w:color="000000"/>
            </w:tcBorders>
            <w:shd w:val="clear" w:color="auto" w:fill="auto"/>
          </w:tcPr>
          <w:p w14:paraId="612BE0B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w:t>
            </w:r>
            <w:r w:rsidRPr="000763B3">
              <w:rPr>
                <w:rFonts w:ascii="Arial" w:eastAsia="Calibri" w:hAnsi="Arial" w:cs="Arial"/>
                <w:b/>
                <w:color w:val="FF0000"/>
                <w:sz w:val="18"/>
                <w:szCs w:val="18"/>
                <w:lang w:val="en-GB"/>
              </w:rPr>
              <w:t>-6</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6 is not an allowable value on </w:t>
            </w:r>
            <w:r w:rsidRPr="000763B3">
              <w:rPr>
                <w:rFonts w:ascii="Arial" w:eastAsia="Calibri" w:hAnsi="Arial" w:cs="Arial"/>
                <w:b/>
                <w:sz w:val="18"/>
                <w:szCs w:val="18"/>
                <w:lang w:val="en-GB"/>
              </w:rPr>
              <w:t>FAIRWY</w:t>
            </w:r>
            <w:r w:rsidRPr="000763B3">
              <w:rPr>
                <w:rFonts w:ascii="Arial" w:eastAsia="Calibri" w:hAnsi="Arial" w:cs="Arial"/>
                <w:bCs/>
                <w:sz w:val="18"/>
                <w:szCs w:val="18"/>
                <w:lang w:val="en-GB"/>
              </w:rPr>
              <w:t xml:space="preserve"> (S-58 Check 2000)]</w:t>
            </w:r>
          </w:p>
        </w:tc>
      </w:tr>
      <w:tr w:rsidR="00E72155" w:rsidRPr="000763B3" w14:paraId="619C3669"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5A4F3C5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2CCA73C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Recommended Route Centreline</w:t>
            </w:r>
          </w:p>
        </w:tc>
        <w:tc>
          <w:tcPr>
            <w:tcW w:w="6247" w:type="dxa"/>
            <w:gridSpan w:val="2"/>
            <w:tcBorders>
              <w:top w:val="nil"/>
              <w:left w:val="nil"/>
              <w:bottom w:val="single" w:sz="8" w:space="0" w:color="000000"/>
              <w:right w:val="single" w:sz="8" w:space="0" w:color="000000"/>
            </w:tcBorders>
            <w:shd w:val="clear" w:color="auto" w:fill="auto"/>
          </w:tcPr>
          <w:p w14:paraId="6DC9610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w:t>
            </w:r>
            <w:r w:rsidRPr="000763B3">
              <w:rPr>
                <w:rFonts w:ascii="Arial" w:eastAsia="Calibri" w:hAnsi="Arial" w:cs="Arial"/>
                <w:b/>
                <w:color w:val="FF0000"/>
                <w:sz w:val="18"/>
                <w:szCs w:val="18"/>
                <w:lang w:val="en-GB"/>
              </w:rPr>
              <w:t>-6</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6 is not an allowable value on </w:t>
            </w:r>
            <w:r w:rsidRPr="000763B3">
              <w:rPr>
                <w:rFonts w:ascii="Arial" w:eastAsia="Calibri" w:hAnsi="Arial" w:cs="Arial"/>
                <w:b/>
                <w:sz w:val="18"/>
                <w:szCs w:val="18"/>
                <w:lang w:val="en-GB"/>
              </w:rPr>
              <w:t>RCRTCL</w:t>
            </w:r>
            <w:r w:rsidRPr="000763B3">
              <w:rPr>
                <w:rFonts w:ascii="Arial" w:eastAsia="Calibri" w:hAnsi="Arial" w:cs="Arial"/>
                <w:bCs/>
                <w:sz w:val="18"/>
                <w:szCs w:val="18"/>
                <w:lang w:val="en-GB"/>
              </w:rPr>
              <w:t xml:space="preserve"> (S-58 Check 2000)]</w:t>
            </w:r>
          </w:p>
        </w:tc>
      </w:tr>
      <w:tr w:rsidR="00E72155" w:rsidRPr="000763B3" w14:paraId="072B9FB6" w14:textId="77777777" w:rsidTr="00B50EE1">
        <w:trPr>
          <w:gridBefore w:val="1"/>
          <w:wBefore w:w="6" w:type="dxa"/>
          <w:cantSplit/>
          <w:trHeight w:val="270"/>
          <w:jc w:val="center"/>
        </w:trPr>
        <w:tc>
          <w:tcPr>
            <w:tcW w:w="1544" w:type="dxa"/>
            <w:tcBorders>
              <w:top w:val="nil"/>
              <w:left w:val="single" w:sz="8" w:space="0" w:color="000000"/>
              <w:bottom w:val="single" w:sz="8" w:space="0" w:color="000000"/>
              <w:right w:val="single" w:sz="8" w:space="0" w:color="000000"/>
            </w:tcBorders>
            <w:shd w:val="clear" w:color="auto" w:fill="auto"/>
          </w:tcPr>
          <w:p w14:paraId="40E0578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79899EEA"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Two-Way Route Part</w:t>
            </w:r>
          </w:p>
        </w:tc>
        <w:tc>
          <w:tcPr>
            <w:tcW w:w="6247" w:type="dxa"/>
            <w:gridSpan w:val="2"/>
            <w:tcBorders>
              <w:top w:val="nil"/>
              <w:left w:val="nil"/>
              <w:bottom w:val="single" w:sz="8" w:space="0" w:color="000000"/>
              <w:right w:val="single" w:sz="8" w:space="0" w:color="000000"/>
            </w:tcBorders>
            <w:shd w:val="clear" w:color="auto" w:fill="auto"/>
          </w:tcPr>
          <w:p w14:paraId="2FA279E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w:t>
            </w:r>
            <w:r w:rsidRPr="000763B3">
              <w:rPr>
                <w:rFonts w:ascii="Arial" w:eastAsia="Calibri" w:hAnsi="Arial" w:cs="Arial"/>
                <w:b/>
                <w:color w:val="FF0000"/>
                <w:sz w:val="18"/>
                <w:szCs w:val="18"/>
                <w:lang w:val="en-GB"/>
              </w:rPr>
              <w:t>-6</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6 is not an allowable value on </w:t>
            </w:r>
            <w:r w:rsidRPr="000763B3">
              <w:rPr>
                <w:rFonts w:ascii="Arial" w:eastAsia="Calibri" w:hAnsi="Arial" w:cs="Arial"/>
                <w:b/>
                <w:sz w:val="18"/>
                <w:szCs w:val="18"/>
                <w:lang w:val="en-GB"/>
              </w:rPr>
              <w:t>TWRTPT</w:t>
            </w:r>
            <w:r w:rsidRPr="000763B3">
              <w:rPr>
                <w:rFonts w:ascii="Arial" w:eastAsia="Calibri" w:hAnsi="Arial" w:cs="Arial"/>
                <w:bCs/>
                <w:sz w:val="18"/>
                <w:szCs w:val="18"/>
                <w:lang w:val="en-GB"/>
              </w:rPr>
              <w:t xml:space="preserve"> (S-58 Check 2000)]</w:t>
            </w:r>
          </w:p>
        </w:tc>
      </w:tr>
      <w:tr w:rsidR="00E72155" w:rsidRPr="000763B3" w14:paraId="38063A00" w14:textId="77777777" w:rsidTr="00B50EE1">
        <w:trPr>
          <w:gridBefore w:val="1"/>
          <w:wBefore w:w="6" w:type="dxa"/>
          <w:cantSplit/>
          <w:jc w:val="center"/>
        </w:trPr>
        <w:tc>
          <w:tcPr>
            <w:tcW w:w="1544" w:type="dxa"/>
            <w:tcBorders>
              <w:top w:val="single" w:sz="8" w:space="0" w:color="000000"/>
              <w:bottom w:val="single" w:sz="8" w:space="0" w:color="000000"/>
            </w:tcBorders>
            <w:shd w:val="clear" w:color="auto" w:fill="auto"/>
          </w:tcPr>
          <w:p w14:paraId="2F9AC835"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5FFF70D8"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6598F545"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185240F5"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61EBD4F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radar conspicuous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2F56B039"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2BB34B08"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b/>
                <w:bCs/>
                <w:color w:val="0000FF"/>
                <w:sz w:val="18"/>
                <w:szCs w:val="18"/>
                <w:lang w:val="en-GB"/>
              </w:rPr>
              <w:t>1-2-3</w:t>
            </w:r>
            <w:r w:rsidRPr="000763B3">
              <w:rPr>
                <w:rFonts w:ascii="Arial" w:eastAsia="Calibri" w:hAnsi="Arial" w:cs="Arial"/>
                <w:color w:val="000000"/>
                <w:sz w:val="18"/>
                <w:szCs w:val="18"/>
                <w:lang w:val="en-GB"/>
              </w:rPr>
              <w:t xml:space="preserve">     [Boolean type attribute in S-101. </w:t>
            </w:r>
            <w:r w:rsidRPr="000763B3">
              <w:rPr>
                <w:rFonts w:ascii="Arial" w:eastAsia="Calibri" w:hAnsi="Arial" w:cs="Arial"/>
                <w:sz w:val="18"/>
                <w:szCs w:val="18"/>
                <w:lang w:val="en-GB"/>
              </w:rPr>
              <w:t>Converts to S-57 attribute CONRAD. See clause 27.146]</w:t>
            </w:r>
          </w:p>
        </w:tc>
      </w:tr>
      <w:tr w:rsidR="00E72155" w:rsidRPr="000763B3" w14:paraId="1CE4D980"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2692C2A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6743789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Daymark</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2275D122"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1-2-3</w:t>
            </w:r>
            <w:r w:rsidRPr="000763B3">
              <w:rPr>
                <w:rFonts w:ascii="Arial" w:eastAsia="Calibri" w:hAnsi="Arial" w:cs="Arial"/>
                <w:color w:val="000000"/>
                <w:sz w:val="18"/>
                <w:szCs w:val="18"/>
                <w:lang w:val="en-GB"/>
              </w:rPr>
              <w:t xml:space="preserve">     [CONRAD is not an allowable attribute for </w:t>
            </w:r>
            <w:r w:rsidRPr="000763B3">
              <w:rPr>
                <w:rFonts w:ascii="Arial" w:eastAsia="Calibri" w:hAnsi="Arial" w:cs="Arial"/>
                <w:b/>
                <w:bCs/>
                <w:color w:val="000000"/>
                <w:sz w:val="18"/>
                <w:szCs w:val="18"/>
                <w:lang w:val="en-GB"/>
              </w:rPr>
              <w:t>DAYMAR</w:t>
            </w:r>
            <w:r w:rsidRPr="000763B3">
              <w:rPr>
                <w:rFonts w:ascii="Arial" w:eastAsia="Calibri" w:hAnsi="Arial" w:cs="Arial"/>
                <w:color w:val="000000"/>
                <w:sz w:val="18"/>
                <w:szCs w:val="18"/>
                <w:lang w:val="en-GB"/>
              </w:rPr>
              <w:t xml:space="preserve"> in S-57. Will not be converted</w:t>
            </w:r>
            <w:r w:rsidRPr="000763B3">
              <w:rPr>
                <w:rFonts w:ascii="Arial" w:eastAsia="Calibri" w:hAnsi="Arial" w:cs="Arial"/>
                <w:sz w:val="18"/>
                <w:szCs w:val="18"/>
                <w:lang w:val="en-GB"/>
              </w:rPr>
              <w:t>]</w:t>
            </w:r>
          </w:p>
        </w:tc>
      </w:tr>
      <w:tr w:rsidR="00E72155" w:rsidRPr="000763B3" w14:paraId="6BDB4CA8"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1278B64E"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3BF687A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Pile</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7BBF1025" w14:textId="77777777" w:rsidR="00E72155" w:rsidRPr="000763B3" w:rsidRDefault="00E72155" w:rsidP="00B50EE1">
            <w:pPr>
              <w:spacing w:before="60" w:after="60"/>
              <w:rPr>
                <w:rFonts w:ascii="Arial" w:eastAsia="Calibri" w:hAnsi="Arial" w:cs="Arial"/>
                <w:b/>
                <w:bCs/>
                <w:color w:val="0000FF"/>
                <w:sz w:val="18"/>
                <w:szCs w:val="18"/>
                <w:lang w:val="en-GB"/>
              </w:rPr>
            </w:pPr>
            <w:r w:rsidRPr="000763B3">
              <w:rPr>
                <w:rFonts w:ascii="Arial" w:eastAsia="Calibri" w:hAnsi="Arial" w:cs="Arial"/>
                <w:b/>
                <w:bCs/>
                <w:dstrike/>
                <w:color w:val="FF0000"/>
                <w:sz w:val="18"/>
                <w:szCs w:val="18"/>
                <w:lang w:val="en-GB"/>
              </w:rPr>
              <w:t>1-2-3</w:t>
            </w:r>
            <w:r w:rsidRPr="000763B3">
              <w:rPr>
                <w:rFonts w:ascii="Arial" w:eastAsia="Calibri" w:hAnsi="Arial" w:cs="Arial"/>
                <w:color w:val="000000"/>
                <w:sz w:val="18"/>
                <w:szCs w:val="18"/>
                <w:lang w:val="en-GB"/>
              </w:rPr>
              <w:t xml:space="preserve">     [CONRAD is not an allowable attribute for </w:t>
            </w:r>
            <w:r w:rsidRPr="000763B3">
              <w:rPr>
                <w:rFonts w:ascii="Arial" w:eastAsia="Calibri" w:hAnsi="Arial" w:cs="Arial"/>
                <w:b/>
                <w:bCs/>
                <w:color w:val="000000"/>
                <w:sz w:val="18"/>
                <w:szCs w:val="18"/>
                <w:lang w:val="en-GB"/>
              </w:rPr>
              <w:t>PILPNT</w:t>
            </w:r>
            <w:r w:rsidRPr="000763B3">
              <w:rPr>
                <w:rFonts w:ascii="Arial" w:eastAsia="Calibri" w:hAnsi="Arial" w:cs="Arial"/>
                <w:color w:val="000000"/>
                <w:sz w:val="18"/>
                <w:szCs w:val="18"/>
                <w:lang w:val="en-GB"/>
              </w:rPr>
              <w:t xml:space="preserve"> in S-57. Will not be converted</w:t>
            </w:r>
            <w:r w:rsidRPr="000763B3">
              <w:rPr>
                <w:rFonts w:ascii="Arial" w:eastAsia="Calibri" w:hAnsi="Arial" w:cs="Arial"/>
                <w:sz w:val="18"/>
                <w:szCs w:val="18"/>
                <w:lang w:val="en-GB"/>
              </w:rPr>
              <w:t>]</w:t>
            </w:r>
          </w:p>
        </w:tc>
      </w:tr>
      <w:tr w:rsidR="00E72155" w:rsidRPr="000763B3" w14:paraId="7353FBB2" w14:textId="77777777" w:rsidTr="00B50EE1">
        <w:trPr>
          <w:gridBefore w:val="1"/>
          <w:wBefore w:w="6" w:type="dxa"/>
          <w:cantSplit/>
          <w:jc w:val="center"/>
        </w:trPr>
        <w:tc>
          <w:tcPr>
            <w:tcW w:w="1544" w:type="dxa"/>
            <w:tcBorders>
              <w:top w:val="single" w:sz="8" w:space="0" w:color="000000"/>
              <w:bottom w:val="single" w:sz="8" w:space="0" w:color="000000"/>
            </w:tcBorders>
            <w:shd w:val="clear" w:color="auto" w:fill="auto"/>
          </w:tcPr>
          <w:p w14:paraId="5718B48D"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69D3783C"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70B88F07"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5ED61EAB"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77EBDB1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reference direction</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2E41E6B1"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313BD138"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b/>
                <w:bCs/>
                <w:dstrike/>
                <w:color w:val="FF0000"/>
                <w:sz w:val="18"/>
                <w:szCs w:val="18"/>
                <w:lang w:val="en-GB"/>
              </w:rPr>
              <w:t>5-13</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 See clause 27.148]</w:t>
            </w:r>
          </w:p>
        </w:tc>
      </w:tr>
      <w:tr w:rsidR="00E72155" w:rsidRPr="000763B3" w14:paraId="4B00FA72" w14:textId="77777777" w:rsidTr="00B50EE1">
        <w:trPr>
          <w:gridBefore w:val="1"/>
          <w:wBefore w:w="6" w:type="dxa"/>
          <w:cantSplit/>
          <w:jc w:val="center"/>
        </w:trPr>
        <w:tc>
          <w:tcPr>
            <w:tcW w:w="1544" w:type="dxa"/>
            <w:tcBorders>
              <w:top w:val="single" w:sz="8" w:space="0" w:color="000000"/>
              <w:bottom w:val="single" w:sz="8" w:space="0" w:color="000000"/>
            </w:tcBorders>
            <w:shd w:val="clear" w:color="auto" w:fill="auto"/>
          </w:tcPr>
          <w:p w14:paraId="57637158"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1D00140A"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270D79A8"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16EE6C7D"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7F94CE2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reference tide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0AB5160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601B6B40"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b/>
                <w:bCs/>
                <w:color w:val="A6A6A6"/>
                <w:sz w:val="18"/>
                <w:szCs w:val="18"/>
                <w:lang w:val="en-GB"/>
              </w:rPr>
              <w:t>1-2</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 xml:space="preserve">Converts, along with attributes </w:t>
            </w:r>
            <w:r w:rsidRPr="000763B3">
              <w:rPr>
                <w:rFonts w:ascii="Arial" w:eastAsia="Calibri" w:hAnsi="Arial" w:cs="Arial"/>
                <w:b/>
                <w:bCs/>
                <w:sz w:val="18"/>
                <w:szCs w:val="18"/>
                <w:lang w:val="en-GB"/>
              </w:rPr>
              <w:t>station name</w:t>
            </w:r>
            <w:r w:rsidRPr="000763B3">
              <w:rPr>
                <w:rFonts w:ascii="Arial" w:eastAsia="Calibri" w:hAnsi="Arial" w:cs="Arial"/>
                <w:sz w:val="18"/>
                <w:szCs w:val="18"/>
                <w:lang w:val="en-GB"/>
              </w:rPr>
              <w:t xml:space="preserve">, </w:t>
            </w:r>
            <w:r w:rsidRPr="000763B3">
              <w:rPr>
                <w:rFonts w:ascii="Arial" w:eastAsia="Calibri" w:hAnsi="Arial" w:cs="Arial"/>
                <w:b/>
                <w:bCs/>
                <w:sz w:val="18"/>
                <w:szCs w:val="18"/>
                <w:lang w:val="en-GB"/>
              </w:rPr>
              <w:t>station number</w:t>
            </w:r>
            <w:r w:rsidRPr="000763B3">
              <w:rPr>
                <w:rFonts w:ascii="Arial" w:eastAsia="Calibri" w:hAnsi="Arial" w:cs="Arial"/>
                <w:sz w:val="18"/>
                <w:szCs w:val="18"/>
                <w:lang w:val="en-GB"/>
              </w:rPr>
              <w:t xml:space="preserve"> and </w:t>
            </w:r>
            <w:r w:rsidRPr="000763B3">
              <w:rPr>
                <w:rFonts w:ascii="Arial" w:eastAsia="Calibri" w:hAnsi="Arial" w:cs="Arial"/>
                <w:b/>
                <w:bCs/>
                <w:sz w:val="18"/>
                <w:szCs w:val="18"/>
                <w:lang w:val="en-GB"/>
              </w:rPr>
              <w:t>tide stream panel values</w:t>
            </w:r>
            <w:r w:rsidRPr="000763B3">
              <w:rPr>
                <w:rFonts w:ascii="Arial" w:eastAsia="Calibri" w:hAnsi="Arial" w:cs="Arial"/>
                <w:sz w:val="18"/>
                <w:szCs w:val="18"/>
                <w:lang w:val="en-GB"/>
              </w:rPr>
              <w:t>, to S-57 attribute TS_TSP. See clause 27.150]</w:t>
            </w:r>
          </w:p>
        </w:tc>
      </w:tr>
      <w:tr w:rsidR="00E72155" w:rsidRPr="000763B3" w14:paraId="419BCB53" w14:textId="77777777" w:rsidTr="00B50EE1">
        <w:trPr>
          <w:gridBefore w:val="1"/>
          <w:wBefore w:w="6" w:type="dxa"/>
          <w:cantSplit/>
          <w:jc w:val="center"/>
        </w:trPr>
        <w:tc>
          <w:tcPr>
            <w:tcW w:w="1544" w:type="dxa"/>
            <w:tcBorders>
              <w:top w:val="single" w:sz="8" w:space="0" w:color="000000"/>
              <w:bottom w:val="single" w:sz="8" w:space="0" w:color="000000"/>
            </w:tcBorders>
            <w:shd w:val="clear" w:color="auto" w:fill="auto"/>
          </w:tcPr>
          <w:p w14:paraId="53C4C303"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3E7A2E7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705680E5"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269E60AC"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10D40BF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reference tide 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31DCC4C6"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7D75ADED"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b/>
                <w:bCs/>
                <w:dstrike/>
                <w:color w:val="FF0000"/>
                <w:sz w:val="18"/>
                <w:szCs w:val="18"/>
                <w:lang w:val="en-GB"/>
              </w:rPr>
              <w:t>1-2-3</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 See clause 27.150]</w:t>
            </w:r>
          </w:p>
        </w:tc>
      </w:tr>
      <w:tr w:rsidR="00E72155" w:rsidRPr="000763B3" w14:paraId="118E512B" w14:textId="77777777" w:rsidTr="00B50EE1">
        <w:trPr>
          <w:gridBefore w:val="1"/>
          <w:wBefore w:w="6" w:type="dxa"/>
          <w:cantSplit/>
          <w:jc w:val="center"/>
        </w:trPr>
        <w:tc>
          <w:tcPr>
            <w:tcW w:w="1544" w:type="dxa"/>
            <w:tcBorders>
              <w:top w:val="single" w:sz="8" w:space="0" w:color="000000"/>
              <w:bottom w:val="single" w:sz="8" w:space="0" w:color="000000"/>
            </w:tcBorders>
            <w:shd w:val="clear" w:color="auto" w:fill="auto"/>
          </w:tcPr>
          <w:p w14:paraId="24EF7ED4"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12E1446A"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670A4F3A"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6175CEC0" w14:textId="77777777" w:rsidTr="00B50EE1">
        <w:trPr>
          <w:gridBefore w:val="1"/>
          <w:wBefore w:w="6" w:type="dxa"/>
          <w:cantSplit/>
          <w:jc w:val="center"/>
        </w:trPr>
        <w:tc>
          <w:tcPr>
            <w:tcW w:w="1544" w:type="dxa"/>
            <w:tcBorders>
              <w:top w:val="nil"/>
              <w:left w:val="single" w:sz="8" w:space="0" w:color="000000"/>
              <w:bottom w:val="single" w:sz="8" w:space="0" w:color="000000"/>
              <w:right w:val="single" w:sz="8" w:space="0" w:color="000000"/>
            </w:tcBorders>
            <w:shd w:val="clear" w:color="auto" w:fill="auto"/>
          </w:tcPr>
          <w:p w14:paraId="1BCCA41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restriction</w:t>
            </w:r>
          </w:p>
        </w:tc>
        <w:tc>
          <w:tcPr>
            <w:tcW w:w="1701" w:type="dxa"/>
            <w:tcBorders>
              <w:top w:val="nil"/>
              <w:left w:val="nil"/>
              <w:bottom w:val="single" w:sz="8" w:space="0" w:color="000000"/>
              <w:right w:val="single" w:sz="8" w:space="0" w:color="000000"/>
            </w:tcBorders>
            <w:shd w:val="clear" w:color="auto" w:fill="auto"/>
          </w:tcPr>
          <w:p w14:paraId="14BF7BB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10F9FD44" w14:textId="77777777" w:rsidR="00E72155" w:rsidRPr="000763B3" w:rsidRDefault="00E72155" w:rsidP="00B50EE1">
            <w:pPr>
              <w:spacing w:before="60" w:after="60"/>
              <w:rPr>
                <w:rFonts w:ascii="Arial" w:eastAsia="Calibri" w:hAnsi="Arial" w:cs="Arial"/>
                <w:b/>
                <w:color w:val="0000FF"/>
                <w:sz w:val="18"/>
                <w:szCs w:val="18"/>
                <w:lang w:val="en-GB"/>
              </w:rPr>
            </w:pPr>
            <w:r w:rsidRPr="000763B3">
              <w:rPr>
                <w:rFonts w:ascii="Arial" w:eastAsia="Calibri" w:hAnsi="Arial" w:cs="Arial"/>
                <w:sz w:val="18"/>
                <w:szCs w:val="18"/>
                <w:lang w:val="en-GB"/>
              </w:rPr>
              <w:t>1-2-3-4-5-6-7-8-9-10-11-12-13-14-15-16-17-18-19-20-21-22-23-24-25-26-27</w:t>
            </w:r>
            <w:r w:rsidRPr="000763B3">
              <w:rPr>
                <w:rFonts w:ascii="Arial" w:eastAsia="Calibri" w:hAnsi="Arial" w:cs="Arial"/>
                <w:b/>
                <w:color w:val="A6A6A6"/>
                <w:sz w:val="18"/>
                <w:szCs w:val="18"/>
                <w:lang w:val="en-GB"/>
              </w:rPr>
              <w:t>-39-42</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RESTRN.</w:t>
            </w:r>
            <w:r w:rsidRPr="000763B3">
              <w:rPr>
                <w:rFonts w:ascii="Arial" w:eastAsia="Calibri" w:hAnsi="Arial" w:cs="Arial"/>
                <w:color w:val="000000"/>
                <w:sz w:val="18"/>
                <w:szCs w:val="18"/>
                <w:lang w:val="en-GB"/>
              </w:rPr>
              <w:t xml:space="preserve"> Values 38 and 42 convert to S-57 attribute INFORM. See clause 27.155]</w:t>
            </w:r>
          </w:p>
        </w:tc>
      </w:tr>
      <w:tr w:rsidR="00E72155" w:rsidRPr="000763B3" w14:paraId="2F05BDBE" w14:textId="77777777" w:rsidTr="00B50EE1">
        <w:trPr>
          <w:gridBefore w:val="1"/>
          <w:wBefore w:w="6" w:type="dxa"/>
          <w:cantSplit/>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7F898CA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AE64BB2"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Cable Area</w:t>
            </w: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4FF2C1E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1-2-3-4-5-6-7-8-9-11-12-13</w:t>
            </w:r>
            <w:r w:rsidRPr="000763B3">
              <w:rPr>
                <w:rFonts w:ascii="Arial" w:eastAsia="Calibri" w:hAnsi="Arial" w:cs="Arial"/>
                <w:b/>
                <w:color w:val="FF0000"/>
                <w:sz w:val="18"/>
                <w:szCs w:val="18"/>
                <w:lang w:val="en-GB"/>
              </w:rPr>
              <w:t>-14</w:t>
            </w:r>
            <w:r w:rsidRPr="000763B3">
              <w:rPr>
                <w:rFonts w:ascii="Arial" w:eastAsia="Calibri" w:hAnsi="Arial" w:cs="Arial"/>
                <w:color w:val="000000"/>
                <w:sz w:val="18"/>
                <w:szCs w:val="18"/>
                <w:lang w:val="en-GB"/>
              </w:rPr>
              <w:t>-16-17-18-20-23-24-25-27</w:t>
            </w:r>
            <w:r w:rsidRPr="000763B3">
              <w:rPr>
                <w:rFonts w:ascii="Arial" w:eastAsia="Calibri" w:hAnsi="Arial" w:cs="Arial"/>
                <w:b/>
                <w:color w:val="A6A6A6"/>
                <w:sz w:val="18"/>
                <w:szCs w:val="18"/>
                <w:lang w:val="en-GB"/>
              </w:rPr>
              <w:t>-39</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is not an allowable value on </w:t>
            </w:r>
            <w:r w:rsidRPr="000763B3">
              <w:rPr>
                <w:rFonts w:ascii="Arial" w:eastAsia="Calibri" w:hAnsi="Arial" w:cs="Arial"/>
                <w:b/>
                <w:sz w:val="18"/>
                <w:szCs w:val="18"/>
                <w:lang w:val="en-GB"/>
              </w:rPr>
              <w:t>CBLARE</w:t>
            </w:r>
            <w:r w:rsidRPr="000763B3">
              <w:rPr>
                <w:rFonts w:ascii="Arial" w:eastAsia="Calibri" w:hAnsi="Arial" w:cs="Arial"/>
                <w:bCs/>
                <w:sz w:val="18"/>
                <w:szCs w:val="18"/>
                <w:lang w:val="en-GB"/>
              </w:rPr>
              <w:t xml:space="preserve"> (S-58 Check 2000)]</w:t>
            </w:r>
          </w:p>
        </w:tc>
      </w:tr>
      <w:tr w:rsidR="00E72155" w:rsidRPr="000763B3" w14:paraId="15A8FDED" w14:textId="77777777" w:rsidTr="00B50EE1">
        <w:trPr>
          <w:gridBefore w:val="1"/>
          <w:wBefore w:w="6" w:type="dxa"/>
          <w:cantSplit/>
          <w:jc w:val="center"/>
        </w:trPr>
        <w:tc>
          <w:tcPr>
            <w:tcW w:w="1544" w:type="dxa"/>
            <w:tcBorders>
              <w:top w:val="nil"/>
              <w:left w:val="single" w:sz="8" w:space="0" w:color="000000"/>
              <w:bottom w:val="single" w:sz="4" w:space="0" w:color="auto"/>
              <w:right w:val="single" w:sz="8" w:space="0" w:color="000000"/>
            </w:tcBorders>
            <w:shd w:val="clear" w:color="auto" w:fill="auto"/>
          </w:tcPr>
          <w:p w14:paraId="0A4D0169"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4" w:space="0" w:color="auto"/>
              <w:right w:val="single" w:sz="8" w:space="0" w:color="000000"/>
            </w:tcBorders>
            <w:shd w:val="clear" w:color="auto" w:fill="auto"/>
          </w:tcPr>
          <w:p w14:paraId="473BD563"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Cargo Transhipment Area</w:t>
            </w:r>
          </w:p>
        </w:tc>
        <w:tc>
          <w:tcPr>
            <w:tcW w:w="6247" w:type="dxa"/>
            <w:gridSpan w:val="2"/>
            <w:tcBorders>
              <w:top w:val="nil"/>
              <w:left w:val="nil"/>
              <w:bottom w:val="single" w:sz="4" w:space="0" w:color="auto"/>
              <w:right w:val="single" w:sz="8" w:space="0" w:color="000000"/>
            </w:tcBorders>
            <w:shd w:val="clear" w:color="auto" w:fill="auto"/>
          </w:tcPr>
          <w:p w14:paraId="5D76124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2-3-4-5-6-8-9-10-11-12-13-16-17-18-19-20-21-22-24-27-39</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[RESTRN is not an allowable attribute for </w:t>
            </w:r>
            <w:r w:rsidRPr="000763B3">
              <w:rPr>
                <w:rFonts w:ascii="Arial" w:eastAsia="Calibri" w:hAnsi="Arial" w:cs="Arial"/>
                <w:b/>
                <w:bCs/>
                <w:color w:val="000000"/>
                <w:sz w:val="18"/>
                <w:szCs w:val="18"/>
                <w:lang w:val="en-GB"/>
              </w:rPr>
              <w:t>CTSARE</w:t>
            </w:r>
            <w:r w:rsidRPr="000763B3">
              <w:rPr>
                <w:rFonts w:ascii="Arial" w:eastAsia="Calibri" w:hAnsi="Arial" w:cs="Arial"/>
                <w:color w:val="000000"/>
                <w:sz w:val="18"/>
                <w:szCs w:val="18"/>
                <w:lang w:val="en-GB"/>
              </w:rPr>
              <w:t xml:space="preserve"> in S-57. Will not be converted]</w:t>
            </w:r>
          </w:p>
        </w:tc>
      </w:tr>
      <w:tr w:rsidR="00E72155" w:rsidRPr="000763B3" w14:paraId="7A0205D7" w14:textId="77777777" w:rsidTr="00B50EE1">
        <w:trPr>
          <w:gridBefore w:val="1"/>
          <w:wBefore w:w="6" w:type="dxa"/>
          <w:cantSplit/>
          <w:jc w:val="center"/>
        </w:trPr>
        <w:tc>
          <w:tcPr>
            <w:tcW w:w="1544" w:type="dxa"/>
            <w:tcBorders>
              <w:top w:val="nil"/>
              <w:left w:val="single" w:sz="8" w:space="0" w:color="000000"/>
              <w:bottom w:val="single" w:sz="4" w:space="0" w:color="auto"/>
              <w:right w:val="single" w:sz="8" w:space="0" w:color="000000"/>
            </w:tcBorders>
            <w:shd w:val="clear" w:color="auto" w:fill="auto"/>
          </w:tcPr>
          <w:p w14:paraId="0F221A6F"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4" w:space="0" w:color="auto"/>
              <w:right w:val="single" w:sz="8" w:space="0" w:color="000000"/>
            </w:tcBorders>
            <w:shd w:val="clear" w:color="auto" w:fill="auto"/>
          </w:tcPr>
          <w:p w14:paraId="2A5CC3A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Fishing Ground</w:t>
            </w:r>
          </w:p>
        </w:tc>
        <w:tc>
          <w:tcPr>
            <w:tcW w:w="6247" w:type="dxa"/>
            <w:gridSpan w:val="2"/>
            <w:tcBorders>
              <w:top w:val="nil"/>
              <w:left w:val="nil"/>
              <w:bottom w:val="single" w:sz="4" w:space="0" w:color="auto"/>
              <w:right w:val="single" w:sz="8" w:space="0" w:color="000000"/>
            </w:tcBorders>
            <w:shd w:val="clear" w:color="auto" w:fill="auto"/>
          </w:tcPr>
          <w:p w14:paraId="43CBBC4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1-2-4-5-6-8-9-10-11-12-15-16-17-18-19-20-21-22-23-24-25-26-27-39</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[RESTRN is not an allowable attribute for </w:t>
            </w:r>
            <w:r w:rsidRPr="000763B3">
              <w:rPr>
                <w:rFonts w:ascii="Arial" w:eastAsia="Calibri" w:hAnsi="Arial" w:cs="Arial"/>
                <w:b/>
                <w:bCs/>
                <w:color w:val="000000"/>
                <w:sz w:val="18"/>
                <w:szCs w:val="18"/>
                <w:lang w:val="en-GB"/>
              </w:rPr>
              <w:t>FSHGRD</w:t>
            </w:r>
            <w:r w:rsidRPr="000763B3">
              <w:rPr>
                <w:rFonts w:ascii="Arial" w:eastAsia="Calibri" w:hAnsi="Arial" w:cs="Arial"/>
                <w:color w:val="000000"/>
                <w:sz w:val="18"/>
                <w:szCs w:val="18"/>
                <w:lang w:val="en-GB"/>
              </w:rPr>
              <w:t xml:space="preserve"> in S-57. Will not be converted]</w:t>
            </w:r>
          </w:p>
        </w:tc>
      </w:tr>
      <w:tr w:rsidR="00E72155" w:rsidRPr="000763B3" w14:paraId="578B3CA9" w14:textId="77777777" w:rsidTr="00B50EE1">
        <w:trPr>
          <w:gridBefore w:val="1"/>
          <w:wBefore w:w="6" w:type="dxa"/>
          <w:cantSplit/>
          <w:jc w:val="center"/>
        </w:trPr>
        <w:tc>
          <w:tcPr>
            <w:tcW w:w="1544" w:type="dxa"/>
            <w:tcBorders>
              <w:top w:val="nil"/>
              <w:left w:val="single" w:sz="8" w:space="0" w:color="000000"/>
              <w:bottom w:val="single" w:sz="4" w:space="0" w:color="auto"/>
              <w:right w:val="single" w:sz="8" w:space="0" w:color="000000"/>
            </w:tcBorders>
            <w:shd w:val="clear" w:color="auto" w:fill="auto"/>
          </w:tcPr>
          <w:p w14:paraId="3AA70F74"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4" w:space="0" w:color="auto"/>
              <w:right w:val="single" w:sz="8" w:space="0" w:color="000000"/>
            </w:tcBorders>
            <w:shd w:val="clear" w:color="auto" w:fill="auto"/>
          </w:tcPr>
          <w:p w14:paraId="3608A2D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Harbour Facility</w:t>
            </w:r>
          </w:p>
        </w:tc>
        <w:tc>
          <w:tcPr>
            <w:tcW w:w="6247" w:type="dxa"/>
            <w:gridSpan w:val="2"/>
            <w:tcBorders>
              <w:top w:val="nil"/>
              <w:left w:val="nil"/>
              <w:bottom w:val="single" w:sz="4" w:space="0" w:color="auto"/>
              <w:right w:val="single" w:sz="8" w:space="0" w:color="000000"/>
            </w:tcBorders>
            <w:shd w:val="clear" w:color="auto" w:fill="auto"/>
          </w:tcPr>
          <w:p w14:paraId="045BF9C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1-2-3-4-5-6-8-9-10-11-12-13-15-16-17-18-19-20-21-23-24-27</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[RESTRN is not an allowable attribute for </w:t>
            </w:r>
            <w:r w:rsidRPr="000763B3">
              <w:rPr>
                <w:rFonts w:ascii="Arial" w:eastAsia="Calibri" w:hAnsi="Arial" w:cs="Arial"/>
                <w:b/>
                <w:bCs/>
                <w:color w:val="000000"/>
                <w:sz w:val="18"/>
                <w:szCs w:val="18"/>
                <w:lang w:val="en-GB"/>
              </w:rPr>
              <w:t>HRBFAC</w:t>
            </w:r>
            <w:r w:rsidRPr="000763B3">
              <w:rPr>
                <w:rFonts w:ascii="Arial" w:eastAsia="Calibri" w:hAnsi="Arial" w:cs="Arial"/>
                <w:color w:val="000000"/>
                <w:sz w:val="18"/>
                <w:szCs w:val="18"/>
                <w:lang w:val="en-GB"/>
              </w:rPr>
              <w:t xml:space="preserve"> in S-57. Will not be converted]</w:t>
            </w:r>
          </w:p>
        </w:tc>
      </w:tr>
      <w:tr w:rsidR="00E72155" w:rsidRPr="000763B3" w14:paraId="0A1D75BD" w14:textId="77777777" w:rsidTr="00B50EE1">
        <w:trPr>
          <w:gridBefore w:val="1"/>
          <w:wBefore w:w="6" w:type="dxa"/>
          <w:cantSplit/>
          <w:jc w:val="center"/>
        </w:trPr>
        <w:tc>
          <w:tcPr>
            <w:tcW w:w="1544" w:type="dxa"/>
            <w:tcBorders>
              <w:top w:val="nil"/>
              <w:left w:val="single" w:sz="8" w:space="0" w:color="000000"/>
              <w:bottom w:val="single" w:sz="4" w:space="0" w:color="auto"/>
              <w:right w:val="single" w:sz="8" w:space="0" w:color="000000"/>
            </w:tcBorders>
            <w:shd w:val="clear" w:color="auto" w:fill="auto"/>
          </w:tcPr>
          <w:p w14:paraId="13A2FDA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4" w:space="0" w:color="auto"/>
              <w:right w:val="single" w:sz="8" w:space="0" w:color="000000"/>
            </w:tcBorders>
            <w:shd w:val="clear" w:color="auto" w:fill="auto"/>
          </w:tcPr>
          <w:p w14:paraId="6EE9DCD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Inshore Traffic Zone</w:t>
            </w:r>
          </w:p>
        </w:tc>
        <w:tc>
          <w:tcPr>
            <w:tcW w:w="6247" w:type="dxa"/>
            <w:gridSpan w:val="2"/>
            <w:tcBorders>
              <w:top w:val="nil"/>
              <w:left w:val="nil"/>
              <w:bottom w:val="single" w:sz="4" w:space="0" w:color="auto"/>
              <w:right w:val="single" w:sz="8" w:space="0" w:color="000000"/>
            </w:tcBorders>
            <w:shd w:val="clear" w:color="auto" w:fill="auto"/>
          </w:tcPr>
          <w:p w14:paraId="1CC9F08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1-2-3-4-5-6-8-9-10-11-12-13</w:t>
            </w:r>
            <w:r w:rsidRPr="000763B3">
              <w:rPr>
                <w:rFonts w:ascii="Arial" w:eastAsia="Calibri" w:hAnsi="Arial" w:cs="Arial"/>
                <w:b/>
                <w:color w:val="FF0000"/>
                <w:sz w:val="18"/>
                <w:szCs w:val="18"/>
                <w:lang w:val="en-GB"/>
              </w:rPr>
              <w:t>-16-17</w:t>
            </w:r>
            <w:r w:rsidRPr="000763B3">
              <w:rPr>
                <w:rFonts w:ascii="Arial" w:eastAsia="Calibri" w:hAnsi="Arial" w:cs="Arial"/>
                <w:color w:val="000000"/>
                <w:sz w:val="18"/>
                <w:szCs w:val="18"/>
                <w:lang w:val="en-GB"/>
              </w:rPr>
              <w:t>-18-19-20-21-22-23-24-25-27</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16 and 17 are not allowable values on </w:t>
            </w:r>
            <w:r w:rsidRPr="000763B3">
              <w:rPr>
                <w:rFonts w:ascii="Arial" w:eastAsia="Calibri" w:hAnsi="Arial" w:cs="Arial"/>
                <w:b/>
                <w:sz w:val="18"/>
                <w:szCs w:val="18"/>
                <w:lang w:val="en-GB"/>
              </w:rPr>
              <w:t>OSPARE</w:t>
            </w:r>
            <w:r w:rsidRPr="000763B3">
              <w:rPr>
                <w:rFonts w:ascii="Arial" w:eastAsia="Calibri" w:hAnsi="Arial" w:cs="Arial"/>
                <w:bCs/>
                <w:sz w:val="18"/>
                <w:szCs w:val="18"/>
                <w:lang w:val="en-GB"/>
              </w:rPr>
              <w:t xml:space="preserve"> (S-58 Check 2000)]</w:t>
            </w:r>
          </w:p>
        </w:tc>
      </w:tr>
      <w:tr w:rsidR="00E72155" w:rsidRPr="000763B3" w14:paraId="47D4FDCA" w14:textId="77777777" w:rsidTr="00B50EE1">
        <w:trPr>
          <w:gridBefore w:val="1"/>
          <w:wBefore w:w="6" w:type="dxa"/>
          <w:cantSplit/>
          <w:jc w:val="center"/>
        </w:trPr>
        <w:tc>
          <w:tcPr>
            <w:tcW w:w="1544" w:type="dxa"/>
            <w:tcBorders>
              <w:top w:val="single" w:sz="4" w:space="0" w:color="auto"/>
              <w:left w:val="single" w:sz="8" w:space="0" w:color="000000"/>
              <w:bottom w:val="single" w:sz="8" w:space="0" w:color="000000"/>
              <w:right w:val="single" w:sz="8" w:space="0" w:color="000000"/>
            </w:tcBorders>
            <w:shd w:val="clear" w:color="auto" w:fill="auto"/>
          </w:tcPr>
          <w:p w14:paraId="273A8F7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4" w:space="0" w:color="auto"/>
              <w:left w:val="nil"/>
              <w:bottom w:val="single" w:sz="8" w:space="0" w:color="000000"/>
              <w:right w:val="single" w:sz="8" w:space="0" w:color="000000"/>
            </w:tcBorders>
            <w:shd w:val="clear" w:color="auto" w:fill="auto"/>
          </w:tcPr>
          <w:p w14:paraId="0C9E2D09"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Marine Farm/Culture</w:t>
            </w:r>
          </w:p>
        </w:tc>
        <w:tc>
          <w:tcPr>
            <w:tcW w:w="6247" w:type="dxa"/>
            <w:gridSpan w:val="2"/>
            <w:tcBorders>
              <w:top w:val="single" w:sz="4" w:space="0" w:color="auto"/>
              <w:left w:val="nil"/>
              <w:bottom w:val="single" w:sz="8" w:space="0" w:color="000000"/>
              <w:right w:val="single" w:sz="8" w:space="0" w:color="000000"/>
            </w:tcBorders>
            <w:shd w:val="clear" w:color="auto" w:fill="auto"/>
          </w:tcPr>
          <w:p w14:paraId="2B32683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w:t>
            </w:r>
            <w:r w:rsidRPr="000763B3">
              <w:rPr>
                <w:rFonts w:ascii="Arial" w:eastAsia="Calibri" w:hAnsi="Arial" w:cs="Arial"/>
                <w:bCs/>
                <w:sz w:val="18"/>
                <w:szCs w:val="18"/>
                <w:lang w:val="en-GB"/>
              </w:rPr>
              <w:t>-7</w:t>
            </w:r>
            <w:r w:rsidRPr="000763B3">
              <w:rPr>
                <w:rFonts w:ascii="Arial" w:eastAsia="Calibri" w:hAnsi="Arial" w:cs="Arial"/>
                <w:color w:val="000000"/>
                <w:sz w:val="18"/>
                <w:szCs w:val="18"/>
                <w:lang w:val="en-GB"/>
              </w:rPr>
              <w:t>-8-9-10-11-12-13</w:t>
            </w:r>
            <w:r w:rsidRPr="000763B3">
              <w:rPr>
                <w:rFonts w:ascii="Arial" w:eastAsia="Calibri" w:hAnsi="Arial" w:cs="Arial"/>
                <w:b/>
                <w:color w:val="FF0000"/>
                <w:sz w:val="18"/>
                <w:szCs w:val="18"/>
                <w:lang w:val="en-GB"/>
              </w:rPr>
              <w:t>-14</w:t>
            </w:r>
            <w:r w:rsidRPr="000763B3">
              <w:rPr>
                <w:rFonts w:ascii="Arial" w:eastAsia="Calibri" w:hAnsi="Arial" w:cs="Arial"/>
                <w:color w:val="000000"/>
                <w:sz w:val="18"/>
                <w:szCs w:val="18"/>
                <w:lang w:val="en-GB"/>
              </w:rPr>
              <w:t>-15-16-17-18-19-20-21-22-23-24-25-27</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is not an allowable value on </w:t>
            </w:r>
            <w:r w:rsidRPr="000763B3">
              <w:rPr>
                <w:rFonts w:ascii="Arial" w:eastAsia="Calibri" w:hAnsi="Arial" w:cs="Arial"/>
                <w:b/>
                <w:sz w:val="18"/>
                <w:szCs w:val="18"/>
                <w:lang w:val="en-GB"/>
              </w:rPr>
              <w:t>MARCUL</w:t>
            </w:r>
            <w:r w:rsidRPr="000763B3">
              <w:rPr>
                <w:rFonts w:ascii="Arial" w:eastAsia="Calibri" w:hAnsi="Arial" w:cs="Arial"/>
                <w:bCs/>
                <w:sz w:val="18"/>
                <w:szCs w:val="18"/>
                <w:lang w:val="en-GB"/>
              </w:rPr>
              <w:t xml:space="preserve"> (S-58 Check 2000)]</w:t>
            </w:r>
          </w:p>
        </w:tc>
      </w:tr>
      <w:tr w:rsidR="00E72155" w:rsidRPr="000763B3" w14:paraId="59BD0ABD" w14:textId="77777777" w:rsidTr="00B50EE1">
        <w:trPr>
          <w:gridBefore w:val="1"/>
          <w:wBefore w:w="6" w:type="dxa"/>
          <w:cantSplit/>
          <w:jc w:val="center"/>
        </w:trPr>
        <w:tc>
          <w:tcPr>
            <w:tcW w:w="1544" w:type="dxa"/>
            <w:tcBorders>
              <w:top w:val="nil"/>
              <w:left w:val="single" w:sz="8" w:space="0" w:color="000000"/>
              <w:bottom w:val="single" w:sz="8" w:space="0" w:color="000000"/>
              <w:right w:val="single" w:sz="8" w:space="0" w:color="000000"/>
            </w:tcBorders>
            <w:shd w:val="clear" w:color="auto" w:fill="auto"/>
          </w:tcPr>
          <w:p w14:paraId="5119193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4AE9C70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Military Practice Area</w:t>
            </w:r>
          </w:p>
        </w:tc>
        <w:tc>
          <w:tcPr>
            <w:tcW w:w="6247" w:type="dxa"/>
            <w:gridSpan w:val="2"/>
            <w:tcBorders>
              <w:top w:val="nil"/>
              <w:left w:val="nil"/>
              <w:bottom w:val="single" w:sz="8" w:space="0" w:color="000000"/>
              <w:right w:val="single" w:sz="8" w:space="0" w:color="000000"/>
            </w:tcBorders>
            <w:shd w:val="clear" w:color="auto" w:fill="auto"/>
          </w:tcPr>
          <w:p w14:paraId="0584FBD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1-2-3-4-5-6-7-8-9-10-11-12-13-15-16-17-18-19-20-21-22-23-24-25</w:t>
            </w:r>
            <w:r w:rsidRPr="000763B3">
              <w:rPr>
                <w:rFonts w:ascii="Arial" w:eastAsia="Calibri" w:hAnsi="Arial" w:cs="Arial"/>
                <w:b/>
                <w:color w:val="FF0000"/>
                <w:sz w:val="18"/>
                <w:szCs w:val="18"/>
                <w:lang w:val="en-GB"/>
              </w:rPr>
              <w:t>-26</w:t>
            </w:r>
            <w:r w:rsidRPr="000763B3">
              <w:rPr>
                <w:rFonts w:ascii="Arial" w:eastAsia="Calibri" w:hAnsi="Arial" w:cs="Arial"/>
                <w:color w:val="000000"/>
                <w:sz w:val="18"/>
                <w:szCs w:val="18"/>
                <w:lang w:val="en-GB"/>
              </w:rPr>
              <w:t>-27</w:t>
            </w:r>
            <w:r w:rsidRPr="000763B3">
              <w:rPr>
                <w:rFonts w:ascii="Arial" w:eastAsia="Calibri" w:hAnsi="Arial" w:cs="Arial"/>
                <w:b/>
                <w:color w:val="A6A6A6"/>
                <w:sz w:val="18"/>
                <w:szCs w:val="18"/>
                <w:lang w:val="en-GB"/>
              </w:rPr>
              <w:t>-39</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26 is not an allowable value on </w:t>
            </w:r>
            <w:r w:rsidRPr="000763B3">
              <w:rPr>
                <w:rFonts w:ascii="Arial" w:eastAsia="Calibri" w:hAnsi="Arial" w:cs="Arial"/>
                <w:b/>
                <w:sz w:val="18"/>
                <w:szCs w:val="18"/>
                <w:lang w:val="en-GB"/>
              </w:rPr>
              <w:t>MIPARE</w:t>
            </w:r>
            <w:r w:rsidRPr="000763B3">
              <w:rPr>
                <w:rFonts w:ascii="Arial" w:eastAsia="Calibri" w:hAnsi="Arial" w:cs="Arial"/>
                <w:bCs/>
                <w:sz w:val="18"/>
                <w:szCs w:val="18"/>
                <w:lang w:val="en-GB"/>
              </w:rPr>
              <w:t xml:space="preserve"> (S-58 Check 2000)]</w:t>
            </w:r>
          </w:p>
        </w:tc>
      </w:tr>
      <w:tr w:rsidR="00E72155" w:rsidRPr="000763B3" w14:paraId="06EDC6A1" w14:textId="77777777" w:rsidTr="00B50EE1">
        <w:trPr>
          <w:gridBefore w:val="1"/>
          <w:wBefore w:w="6" w:type="dxa"/>
          <w:cantSplit/>
          <w:jc w:val="center"/>
        </w:trPr>
        <w:tc>
          <w:tcPr>
            <w:tcW w:w="1544" w:type="dxa"/>
            <w:tcBorders>
              <w:top w:val="nil"/>
              <w:left w:val="single" w:sz="8" w:space="0" w:color="000000"/>
              <w:bottom w:val="single" w:sz="8" w:space="0" w:color="000000"/>
              <w:right w:val="single" w:sz="8" w:space="0" w:color="000000"/>
            </w:tcBorders>
            <w:shd w:val="clear" w:color="auto" w:fill="auto"/>
          </w:tcPr>
          <w:p w14:paraId="4451ECFF"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15FDC18A"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Mooring Area</w:t>
            </w:r>
          </w:p>
        </w:tc>
        <w:tc>
          <w:tcPr>
            <w:tcW w:w="6247" w:type="dxa"/>
            <w:gridSpan w:val="2"/>
            <w:tcBorders>
              <w:top w:val="nil"/>
              <w:left w:val="nil"/>
              <w:bottom w:val="single" w:sz="8" w:space="0" w:color="000000"/>
              <w:right w:val="single" w:sz="8" w:space="0" w:color="000000"/>
            </w:tcBorders>
            <w:shd w:val="clear" w:color="auto" w:fill="auto"/>
          </w:tcPr>
          <w:p w14:paraId="42F688E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FF0000"/>
                <w:sz w:val="18"/>
                <w:szCs w:val="18"/>
                <w:lang w:val="en-GB"/>
              </w:rPr>
              <w:t>1</w:t>
            </w:r>
            <w:r w:rsidRPr="000763B3">
              <w:rPr>
                <w:rFonts w:ascii="Arial" w:eastAsia="Calibri" w:hAnsi="Arial" w:cs="Arial"/>
                <w:sz w:val="18"/>
                <w:szCs w:val="18"/>
                <w:lang w:val="en-GB"/>
              </w:rPr>
              <w:t>-2-3-4-5-6-8-9-10-11-12-13-15-16-17-18-19-20-21-23-24</w:t>
            </w:r>
            <w:r w:rsidRPr="000763B3">
              <w:rPr>
                <w:rFonts w:ascii="Arial" w:eastAsia="Calibri" w:hAnsi="Arial" w:cs="Arial"/>
                <w:b/>
                <w:bCs/>
                <w:color w:val="FF0000"/>
                <w:sz w:val="18"/>
                <w:szCs w:val="18"/>
                <w:lang w:val="en-GB"/>
              </w:rPr>
              <w:t>-25</w:t>
            </w:r>
            <w:r w:rsidRPr="000763B3">
              <w:rPr>
                <w:rFonts w:ascii="Arial" w:eastAsia="Calibri" w:hAnsi="Arial" w:cs="Arial"/>
                <w:sz w:val="18"/>
                <w:szCs w:val="18"/>
                <w:lang w:val="en-GB"/>
              </w:rPr>
              <w:t>-27</w:t>
            </w:r>
            <w:r w:rsidRPr="000763B3">
              <w:rPr>
                <w:rFonts w:ascii="Arial" w:eastAsia="Calibri" w:hAnsi="Arial" w:cs="Arial"/>
                <w:b/>
                <w:color w:val="A6A6A6"/>
                <w:sz w:val="18"/>
                <w:szCs w:val="18"/>
                <w:lang w:val="en-GB"/>
              </w:rPr>
              <w:t>-39-42</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1 and 25 are not allowable values on </w:t>
            </w:r>
            <w:r w:rsidRPr="000763B3">
              <w:rPr>
                <w:rFonts w:ascii="Arial" w:eastAsia="Calibri" w:hAnsi="Arial" w:cs="Arial"/>
                <w:b/>
                <w:sz w:val="18"/>
                <w:szCs w:val="18"/>
                <w:lang w:val="en-GB"/>
              </w:rPr>
              <w:t>ACHARE</w:t>
            </w:r>
            <w:r w:rsidRPr="000763B3">
              <w:rPr>
                <w:rFonts w:ascii="Arial" w:eastAsia="Calibri" w:hAnsi="Arial" w:cs="Arial"/>
                <w:bCs/>
                <w:sz w:val="18"/>
                <w:szCs w:val="18"/>
                <w:lang w:val="en-GB"/>
              </w:rPr>
              <w:t xml:space="preserve"> (S-58 Check 2000)]</w:t>
            </w:r>
          </w:p>
        </w:tc>
      </w:tr>
      <w:tr w:rsidR="00E72155" w:rsidRPr="000763B3" w14:paraId="494E697B" w14:textId="77777777" w:rsidTr="00B50EE1">
        <w:trPr>
          <w:gridBefore w:val="1"/>
          <w:wBefore w:w="6" w:type="dxa"/>
          <w:cantSplit/>
          <w:jc w:val="center"/>
        </w:trPr>
        <w:tc>
          <w:tcPr>
            <w:tcW w:w="1544" w:type="dxa"/>
            <w:tcBorders>
              <w:top w:val="nil"/>
              <w:left w:val="single" w:sz="8" w:space="0" w:color="000000"/>
              <w:bottom w:val="single" w:sz="8" w:space="0" w:color="000000"/>
              <w:right w:val="single" w:sz="8" w:space="0" w:color="000000"/>
            </w:tcBorders>
            <w:shd w:val="clear" w:color="auto" w:fill="auto"/>
          </w:tcPr>
          <w:p w14:paraId="6AE9CC6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2652806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Offshore Production Area</w:t>
            </w:r>
          </w:p>
        </w:tc>
        <w:tc>
          <w:tcPr>
            <w:tcW w:w="6247" w:type="dxa"/>
            <w:gridSpan w:val="2"/>
            <w:tcBorders>
              <w:top w:val="nil"/>
              <w:left w:val="nil"/>
              <w:bottom w:val="single" w:sz="8" w:space="0" w:color="000000"/>
              <w:right w:val="single" w:sz="8" w:space="0" w:color="000000"/>
            </w:tcBorders>
            <w:shd w:val="clear" w:color="auto" w:fill="auto"/>
          </w:tcPr>
          <w:p w14:paraId="4615B1A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1-2-3-4-5-6-7-8-9-10-11-12-13</w:t>
            </w:r>
            <w:r w:rsidRPr="000763B3">
              <w:rPr>
                <w:rFonts w:ascii="Arial" w:eastAsia="Calibri" w:hAnsi="Arial" w:cs="Arial"/>
                <w:b/>
                <w:color w:val="FF0000"/>
                <w:sz w:val="18"/>
                <w:szCs w:val="18"/>
                <w:lang w:val="en-GB"/>
              </w:rPr>
              <w:t>-14</w:t>
            </w:r>
            <w:r w:rsidRPr="000763B3">
              <w:rPr>
                <w:rFonts w:ascii="Arial" w:eastAsia="Calibri" w:hAnsi="Arial" w:cs="Arial"/>
                <w:color w:val="000000"/>
                <w:sz w:val="18"/>
                <w:szCs w:val="18"/>
                <w:lang w:val="en-GB"/>
              </w:rPr>
              <w:t>-15-16-17-18-19-20-21-22-23-24-25</w:t>
            </w:r>
            <w:r w:rsidRPr="000763B3">
              <w:rPr>
                <w:rFonts w:ascii="Arial" w:eastAsia="Calibri" w:hAnsi="Arial" w:cs="Arial"/>
                <w:b/>
                <w:color w:val="FF0000"/>
                <w:sz w:val="18"/>
                <w:szCs w:val="18"/>
                <w:lang w:val="en-GB"/>
              </w:rPr>
              <w:t>-26</w:t>
            </w:r>
            <w:r w:rsidRPr="000763B3">
              <w:rPr>
                <w:rFonts w:ascii="Arial" w:eastAsia="Calibri" w:hAnsi="Arial" w:cs="Arial"/>
                <w:color w:val="000000"/>
                <w:sz w:val="18"/>
                <w:szCs w:val="18"/>
                <w:lang w:val="en-GB"/>
              </w:rPr>
              <w:t>-27</w:t>
            </w:r>
            <w:r w:rsidRPr="000763B3">
              <w:rPr>
                <w:rFonts w:ascii="Arial" w:eastAsia="Calibri" w:hAnsi="Arial" w:cs="Arial"/>
                <w:b/>
                <w:color w:val="A6A6A6"/>
                <w:sz w:val="18"/>
                <w:szCs w:val="18"/>
                <w:lang w:val="en-GB"/>
              </w:rPr>
              <w:t>-39</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14 and 26 are not allowable values on </w:t>
            </w:r>
            <w:r w:rsidRPr="000763B3">
              <w:rPr>
                <w:rFonts w:ascii="Arial" w:eastAsia="Calibri" w:hAnsi="Arial" w:cs="Arial"/>
                <w:b/>
                <w:sz w:val="18"/>
                <w:szCs w:val="18"/>
                <w:lang w:val="en-GB"/>
              </w:rPr>
              <w:t>OSPARE</w:t>
            </w:r>
            <w:r w:rsidRPr="000763B3">
              <w:rPr>
                <w:rFonts w:ascii="Arial" w:eastAsia="Calibri" w:hAnsi="Arial" w:cs="Arial"/>
                <w:bCs/>
                <w:sz w:val="18"/>
                <w:szCs w:val="18"/>
                <w:lang w:val="en-GB"/>
              </w:rPr>
              <w:t xml:space="preserve"> (S-58 Check 2000)]</w:t>
            </w:r>
          </w:p>
        </w:tc>
      </w:tr>
      <w:tr w:rsidR="00E72155" w:rsidRPr="000763B3" w14:paraId="566176E2" w14:textId="77777777" w:rsidTr="00B50EE1">
        <w:trPr>
          <w:gridBefore w:val="1"/>
          <w:wBefore w:w="6" w:type="dxa"/>
          <w:cantSplit/>
          <w:jc w:val="center"/>
        </w:trPr>
        <w:tc>
          <w:tcPr>
            <w:tcW w:w="1544" w:type="dxa"/>
            <w:tcBorders>
              <w:top w:val="nil"/>
              <w:left w:val="single" w:sz="8" w:space="0" w:color="000000"/>
              <w:bottom w:val="single" w:sz="8" w:space="0" w:color="000000"/>
              <w:right w:val="single" w:sz="8" w:space="0" w:color="000000"/>
            </w:tcBorders>
            <w:shd w:val="clear" w:color="auto" w:fill="auto"/>
          </w:tcPr>
          <w:p w14:paraId="6031648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61EA8ED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Pipeline Area</w:t>
            </w:r>
          </w:p>
        </w:tc>
        <w:tc>
          <w:tcPr>
            <w:tcW w:w="6247" w:type="dxa"/>
            <w:gridSpan w:val="2"/>
            <w:tcBorders>
              <w:top w:val="nil"/>
              <w:left w:val="nil"/>
              <w:bottom w:val="single" w:sz="8" w:space="0" w:color="000000"/>
              <w:right w:val="single" w:sz="8" w:space="0" w:color="000000"/>
            </w:tcBorders>
            <w:shd w:val="clear" w:color="auto" w:fill="auto"/>
          </w:tcPr>
          <w:p w14:paraId="7E77D63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1-2-3-4-5-6-7-8-9-10-11-12-13</w:t>
            </w:r>
            <w:r w:rsidRPr="000763B3">
              <w:rPr>
                <w:rFonts w:ascii="Arial" w:eastAsia="Calibri" w:hAnsi="Arial" w:cs="Arial"/>
                <w:b/>
                <w:color w:val="FF0000"/>
                <w:sz w:val="18"/>
                <w:szCs w:val="18"/>
                <w:lang w:val="en-GB"/>
              </w:rPr>
              <w:t>-14</w:t>
            </w:r>
            <w:r w:rsidRPr="000763B3">
              <w:rPr>
                <w:rFonts w:ascii="Arial" w:eastAsia="Calibri" w:hAnsi="Arial" w:cs="Arial"/>
                <w:color w:val="000000"/>
                <w:sz w:val="18"/>
                <w:szCs w:val="18"/>
                <w:lang w:val="en-GB"/>
              </w:rPr>
              <w:t>-15-16-17-18-19-20-21-22-23-24-25</w:t>
            </w:r>
            <w:r w:rsidRPr="000763B3">
              <w:rPr>
                <w:rFonts w:ascii="Arial" w:eastAsia="Calibri" w:hAnsi="Arial" w:cs="Arial"/>
                <w:b/>
                <w:color w:val="FF0000"/>
                <w:sz w:val="18"/>
                <w:szCs w:val="18"/>
                <w:lang w:val="en-GB"/>
              </w:rPr>
              <w:t>-26</w:t>
            </w:r>
            <w:r w:rsidRPr="000763B3">
              <w:rPr>
                <w:rFonts w:ascii="Arial" w:eastAsia="Calibri" w:hAnsi="Arial" w:cs="Arial"/>
                <w:bCs/>
                <w:sz w:val="18"/>
                <w:szCs w:val="18"/>
                <w:lang w:val="en-GB"/>
              </w:rPr>
              <w:t>-27</w:t>
            </w:r>
            <w:r w:rsidRPr="000763B3">
              <w:rPr>
                <w:rFonts w:ascii="Arial" w:eastAsia="Calibri" w:hAnsi="Arial" w:cs="Arial"/>
                <w:b/>
                <w:color w:val="A6A6A6"/>
                <w:sz w:val="18"/>
                <w:szCs w:val="18"/>
                <w:lang w:val="en-GB"/>
              </w:rPr>
              <w:t>-39</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14 and 26 are not allowable values on </w:t>
            </w:r>
            <w:r w:rsidRPr="000763B3">
              <w:rPr>
                <w:rFonts w:ascii="Arial" w:eastAsia="Calibri" w:hAnsi="Arial" w:cs="Arial"/>
                <w:b/>
                <w:sz w:val="18"/>
                <w:szCs w:val="18"/>
                <w:lang w:val="en-GB"/>
              </w:rPr>
              <w:t>PIPARE</w:t>
            </w:r>
            <w:r w:rsidRPr="000763B3">
              <w:rPr>
                <w:rFonts w:ascii="Arial" w:eastAsia="Calibri" w:hAnsi="Arial" w:cs="Arial"/>
                <w:bCs/>
                <w:sz w:val="18"/>
                <w:szCs w:val="18"/>
                <w:lang w:val="en-GB"/>
              </w:rPr>
              <w:t xml:space="preserve"> (S-58 Check 2000)]</w:t>
            </w:r>
          </w:p>
        </w:tc>
      </w:tr>
      <w:tr w:rsidR="00E72155" w:rsidRPr="000763B3" w14:paraId="0877345F" w14:textId="77777777" w:rsidTr="00B50EE1">
        <w:trPr>
          <w:gridBefore w:val="1"/>
          <w:wBefore w:w="6" w:type="dxa"/>
          <w:cantSplit/>
          <w:jc w:val="center"/>
        </w:trPr>
        <w:tc>
          <w:tcPr>
            <w:tcW w:w="1544" w:type="dxa"/>
            <w:tcBorders>
              <w:top w:val="nil"/>
              <w:left w:val="single" w:sz="8" w:space="0" w:color="000000"/>
              <w:bottom w:val="single" w:sz="8" w:space="0" w:color="000000"/>
              <w:right w:val="single" w:sz="8" w:space="0" w:color="000000"/>
            </w:tcBorders>
            <w:shd w:val="clear" w:color="auto" w:fill="auto"/>
          </w:tcPr>
          <w:p w14:paraId="741AAED0"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3EB16549"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Pipeline Submarine/On Land</w:t>
            </w:r>
          </w:p>
        </w:tc>
        <w:tc>
          <w:tcPr>
            <w:tcW w:w="6247" w:type="dxa"/>
            <w:gridSpan w:val="2"/>
            <w:tcBorders>
              <w:top w:val="nil"/>
              <w:left w:val="nil"/>
              <w:bottom w:val="single" w:sz="8" w:space="0" w:color="000000"/>
              <w:right w:val="single" w:sz="8" w:space="0" w:color="000000"/>
            </w:tcBorders>
            <w:shd w:val="clear" w:color="auto" w:fill="auto"/>
          </w:tcPr>
          <w:p w14:paraId="368787F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1-3-4-5-8-9-11-12-13-14-16-17-18-20-23-24-25-26-39</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[RESTRN is not an allowable attribute for </w:t>
            </w:r>
            <w:r w:rsidRPr="000763B3">
              <w:rPr>
                <w:rFonts w:ascii="Arial" w:eastAsia="Calibri" w:hAnsi="Arial" w:cs="Arial"/>
                <w:b/>
                <w:bCs/>
                <w:color w:val="000000"/>
                <w:sz w:val="18"/>
                <w:szCs w:val="18"/>
                <w:lang w:val="en-GB"/>
              </w:rPr>
              <w:t>PIPSOL</w:t>
            </w:r>
            <w:r w:rsidRPr="000763B3">
              <w:rPr>
                <w:rFonts w:ascii="Arial" w:eastAsia="Calibri" w:hAnsi="Arial" w:cs="Arial"/>
                <w:color w:val="000000"/>
                <w:sz w:val="18"/>
                <w:szCs w:val="18"/>
                <w:lang w:val="en-GB"/>
              </w:rPr>
              <w:t xml:space="preserve"> in S-57. Will not be converted]</w:t>
            </w:r>
          </w:p>
        </w:tc>
      </w:tr>
      <w:tr w:rsidR="00E72155" w:rsidRPr="000763B3" w14:paraId="0F04A176" w14:textId="77777777" w:rsidTr="00B50EE1">
        <w:trPr>
          <w:gridBefore w:val="1"/>
          <w:wBefore w:w="6" w:type="dxa"/>
          <w:cantSplit/>
          <w:jc w:val="center"/>
        </w:trPr>
        <w:tc>
          <w:tcPr>
            <w:tcW w:w="1544" w:type="dxa"/>
            <w:tcBorders>
              <w:top w:val="nil"/>
              <w:left w:val="single" w:sz="8" w:space="0" w:color="000000"/>
              <w:bottom w:val="single" w:sz="8" w:space="0" w:color="000000"/>
              <w:right w:val="single" w:sz="8" w:space="0" w:color="000000"/>
            </w:tcBorders>
            <w:shd w:val="clear" w:color="auto" w:fill="auto"/>
          </w:tcPr>
          <w:p w14:paraId="6020D1B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661B267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Precautionary Area</w:t>
            </w:r>
          </w:p>
        </w:tc>
        <w:tc>
          <w:tcPr>
            <w:tcW w:w="6247" w:type="dxa"/>
            <w:gridSpan w:val="2"/>
            <w:tcBorders>
              <w:top w:val="nil"/>
              <w:left w:val="nil"/>
              <w:bottom w:val="single" w:sz="8" w:space="0" w:color="000000"/>
              <w:right w:val="single" w:sz="8" w:space="0" w:color="000000"/>
            </w:tcBorders>
            <w:shd w:val="clear" w:color="auto" w:fill="auto"/>
          </w:tcPr>
          <w:p w14:paraId="3A9F5EC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1-2-3-4-5-6-8-9-10-11-12</w:t>
            </w:r>
            <w:r w:rsidRPr="000763B3">
              <w:rPr>
                <w:rFonts w:ascii="Arial" w:eastAsia="Calibri" w:hAnsi="Arial" w:cs="Arial"/>
                <w:bCs/>
                <w:sz w:val="18"/>
                <w:szCs w:val="18"/>
                <w:lang w:val="en-GB"/>
              </w:rPr>
              <w:t>-13</w:t>
            </w:r>
            <w:r w:rsidRPr="000763B3">
              <w:rPr>
                <w:rFonts w:ascii="Arial" w:eastAsia="Calibri" w:hAnsi="Arial" w:cs="Arial"/>
                <w:b/>
                <w:color w:val="FF0000"/>
                <w:sz w:val="18"/>
                <w:szCs w:val="18"/>
                <w:lang w:val="en-GB"/>
              </w:rPr>
              <w:t>-14</w:t>
            </w:r>
            <w:r w:rsidRPr="000763B3">
              <w:rPr>
                <w:rFonts w:ascii="Arial" w:eastAsia="Calibri" w:hAnsi="Arial" w:cs="Arial"/>
                <w:color w:val="000000"/>
                <w:sz w:val="18"/>
                <w:szCs w:val="18"/>
                <w:lang w:val="en-GB"/>
              </w:rPr>
              <w:t>-16-17-18-19-20-21-22-23-24-25-27</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is not an allowable value on </w:t>
            </w:r>
            <w:r w:rsidRPr="000763B3">
              <w:rPr>
                <w:rFonts w:ascii="Arial" w:eastAsia="Calibri" w:hAnsi="Arial" w:cs="Arial"/>
                <w:b/>
                <w:sz w:val="18"/>
                <w:szCs w:val="18"/>
                <w:lang w:val="en-GB"/>
              </w:rPr>
              <w:t>PRCARE</w:t>
            </w:r>
            <w:r w:rsidRPr="000763B3">
              <w:rPr>
                <w:rFonts w:ascii="Arial" w:eastAsia="Calibri" w:hAnsi="Arial" w:cs="Arial"/>
                <w:bCs/>
                <w:sz w:val="18"/>
                <w:szCs w:val="18"/>
                <w:lang w:val="en-GB"/>
              </w:rPr>
              <w:t xml:space="preserve"> (S-58 Check 2000)]</w:t>
            </w:r>
          </w:p>
        </w:tc>
      </w:tr>
      <w:tr w:rsidR="00E72155" w:rsidRPr="000763B3" w14:paraId="15B66078" w14:textId="77777777" w:rsidTr="00B50EE1">
        <w:trPr>
          <w:gridBefore w:val="1"/>
          <w:wBefore w:w="6" w:type="dxa"/>
          <w:cantSplit/>
          <w:trHeight w:val="270"/>
          <w:jc w:val="center"/>
        </w:trPr>
        <w:tc>
          <w:tcPr>
            <w:tcW w:w="1544" w:type="dxa"/>
            <w:tcBorders>
              <w:top w:val="single" w:sz="8" w:space="0" w:color="000000"/>
              <w:bottom w:val="single" w:sz="8" w:space="0" w:color="000000"/>
            </w:tcBorders>
            <w:shd w:val="clear" w:color="auto" w:fill="auto"/>
          </w:tcPr>
          <w:p w14:paraId="3FB2EE2E"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bottom w:val="single" w:sz="8" w:space="0" w:color="000000"/>
            </w:tcBorders>
            <w:shd w:val="clear" w:color="auto" w:fill="auto"/>
          </w:tcPr>
          <w:p w14:paraId="4E682B0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bottom w:val="single" w:sz="8" w:space="0" w:color="000000"/>
            </w:tcBorders>
            <w:shd w:val="clear" w:color="auto" w:fill="auto"/>
          </w:tcPr>
          <w:p w14:paraId="0D47C753"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18A86667"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109FA09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signal generation</w:t>
            </w:r>
          </w:p>
        </w:tc>
        <w:tc>
          <w:tcPr>
            <w:tcW w:w="1701" w:type="dxa"/>
            <w:tcBorders>
              <w:top w:val="single" w:sz="8" w:space="0" w:color="000000"/>
              <w:left w:val="nil"/>
              <w:bottom w:val="single" w:sz="8" w:space="0" w:color="000000"/>
              <w:right w:val="single" w:sz="8" w:space="0" w:color="000000"/>
            </w:tcBorders>
            <w:shd w:val="clear" w:color="auto" w:fill="auto"/>
          </w:tcPr>
          <w:p w14:paraId="56E118F3"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1486F66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w:t>
            </w:r>
            <w:r w:rsidRPr="000763B3">
              <w:rPr>
                <w:rFonts w:ascii="Arial" w:eastAsia="Calibri" w:hAnsi="Arial" w:cs="Arial"/>
                <w:b/>
                <w:color w:val="A6A6A6"/>
                <w:sz w:val="18"/>
                <w:szCs w:val="18"/>
                <w:lang w:val="en-GB"/>
              </w:rPr>
              <w:t>-5-6</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SIGGEN.</w:t>
            </w:r>
            <w:r w:rsidRPr="000763B3">
              <w:rPr>
                <w:rFonts w:ascii="Arial" w:eastAsia="Calibri" w:hAnsi="Arial" w:cs="Arial"/>
                <w:color w:val="000000"/>
                <w:sz w:val="18"/>
                <w:szCs w:val="18"/>
                <w:lang w:val="en-GB"/>
              </w:rPr>
              <w:t xml:space="preserve"> Values 5 and 6 convert to S-57 attribute INFORM. See clause 27.161]</w:t>
            </w:r>
          </w:p>
        </w:tc>
      </w:tr>
      <w:tr w:rsidR="00E72155" w:rsidRPr="000763B3" w14:paraId="7B8187F6"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0F6D36BE"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left w:val="nil"/>
              <w:bottom w:val="single" w:sz="8" w:space="0" w:color="000000"/>
              <w:right w:val="single" w:sz="8" w:space="0" w:color="000000"/>
            </w:tcBorders>
            <w:shd w:val="clear" w:color="auto" w:fill="auto"/>
          </w:tcPr>
          <w:p w14:paraId="6BD9C8C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Light All Around</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1CF8452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dstrike/>
                <w:color w:val="FF0000"/>
                <w:sz w:val="18"/>
                <w:szCs w:val="18"/>
                <w:lang w:val="en-GB"/>
              </w:rPr>
              <w:t>5-6</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[SIGGEN is not an allowable attribute for </w:t>
            </w:r>
            <w:r w:rsidRPr="000763B3">
              <w:rPr>
                <w:rFonts w:ascii="Arial" w:eastAsia="Calibri" w:hAnsi="Arial" w:cs="Arial"/>
                <w:b/>
                <w:bCs/>
                <w:color w:val="000000"/>
                <w:sz w:val="18"/>
                <w:szCs w:val="18"/>
                <w:lang w:val="en-GB"/>
              </w:rPr>
              <w:t>LIGHTS</w:t>
            </w:r>
            <w:r w:rsidRPr="000763B3">
              <w:rPr>
                <w:rFonts w:ascii="Arial" w:eastAsia="Calibri" w:hAnsi="Arial" w:cs="Arial"/>
                <w:color w:val="000000"/>
                <w:sz w:val="18"/>
                <w:szCs w:val="18"/>
                <w:lang w:val="en-GB"/>
              </w:rPr>
              <w:t xml:space="preserve"> in S-57. Will not be converted]</w:t>
            </w:r>
          </w:p>
        </w:tc>
      </w:tr>
      <w:tr w:rsidR="00E72155" w:rsidRPr="000763B3" w14:paraId="31703658"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3349DB4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left w:val="nil"/>
              <w:bottom w:val="single" w:sz="8" w:space="0" w:color="000000"/>
              <w:right w:val="single" w:sz="8" w:space="0" w:color="000000"/>
            </w:tcBorders>
            <w:shd w:val="clear" w:color="auto" w:fill="auto"/>
          </w:tcPr>
          <w:p w14:paraId="336F31C1"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Light Sectored</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4BD47A9A" w14:textId="77777777" w:rsidR="00E72155" w:rsidRPr="000763B3" w:rsidRDefault="00E72155" w:rsidP="00B50EE1">
            <w:pPr>
              <w:spacing w:before="60" w:after="60"/>
              <w:rPr>
                <w:rFonts w:ascii="Arial" w:eastAsia="Calibri" w:hAnsi="Arial" w:cs="Arial"/>
                <w:b/>
                <w:dstrike/>
                <w:color w:val="FF0000"/>
                <w:sz w:val="18"/>
                <w:szCs w:val="18"/>
                <w:lang w:val="en-GB"/>
              </w:rPr>
            </w:pPr>
            <w:r w:rsidRPr="000763B3">
              <w:rPr>
                <w:rFonts w:ascii="Arial" w:eastAsia="Calibri" w:hAnsi="Arial" w:cs="Arial"/>
                <w:b/>
                <w:dstrike/>
                <w:color w:val="FF0000"/>
                <w:sz w:val="18"/>
                <w:szCs w:val="18"/>
                <w:lang w:val="en-GB"/>
              </w:rPr>
              <w:t>5-6</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[SIGGEN is not an allowable attribute for </w:t>
            </w:r>
            <w:r w:rsidRPr="000763B3">
              <w:rPr>
                <w:rFonts w:ascii="Arial" w:eastAsia="Calibri" w:hAnsi="Arial" w:cs="Arial"/>
                <w:b/>
                <w:bCs/>
                <w:color w:val="000000"/>
                <w:sz w:val="18"/>
                <w:szCs w:val="18"/>
                <w:lang w:val="en-GB"/>
              </w:rPr>
              <w:t>LIGHTS</w:t>
            </w:r>
            <w:r w:rsidRPr="000763B3">
              <w:rPr>
                <w:rFonts w:ascii="Arial" w:eastAsia="Calibri" w:hAnsi="Arial" w:cs="Arial"/>
                <w:color w:val="000000"/>
                <w:sz w:val="18"/>
                <w:szCs w:val="18"/>
                <w:lang w:val="en-GB"/>
              </w:rPr>
              <w:t xml:space="preserve"> in S-57. Will not be converted]</w:t>
            </w:r>
          </w:p>
        </w:tc>
      </w:tr>
      <w:tr w:rsidR="00E72155" w:rsidRPr="000763B3" w14:paraId="1918404E"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38E1A3FD"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left w:val="nil"/>
              <w:bottom w:val="single" w:sz="8" w:space="0" w:color="000000"/>
              <w:right w:val="single" w:sz="8" w:space="0" w:color="000000"/>
            </w:tcBorders>
            <w:shd w:val="clear" w:color="auto" w:fill="auto"/>
          </w:tcPr>
          <w:p w14:paraId="435CE87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Light Fog Detector</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5E4F08FA" w14:textId="77777777" w:rsidR="00E72155" w:rsidRPr="000763B3" w:rsidRDefault="00E72155" w:rsidP="00B50EE1">
            <w:pPr>
              <w:spacing w:before="60" w:after="60"/>
              <w:rPr>
                <w:rFonts w:ascii="Arial" w:eastAsia="Calibri" w:hAnsi="Arial" w:cs="Arial"/>
                <w:b/>
                <w:dstrike/>
                <w:color w:val="FF0000"/>
                <w:sz w:val="18"/>
                <w:szCs w:val="18"/>
                <w:lang w:val="en-GB"/>
              </w:rPr>
            </w:pPr>
            <w:r w:rsidRPr="000763B3">
              <w:rPr>
                <w:rFonts w:ascii="Arial" w:eastAsia="Calibri" w:hAnsi="Arial" w:cs="Arial"/>
                <w:b/>
                <w:dstrike/>
                <w:color w:val="FF0000"/>
                <w:sz w:val="18"/>
                <w:szCs w:val="18"/>
                <w:lang w:val="en-GB"/>
              </w:rPr>
              <w:t>5-6</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[SIGGEN is not an allowable attribute for </w:t>
            </w:r>
            <w:r w:rsidRPr="000763B3">
              <w:rPr>
                <w:rFonts w:ascii="Arial" w:eastAsia="Calibri" w:hAnsi="Arial" w:cs="Arial"/>
                <w:b/>
                <w:bCs/>
                <w:color w:val="000000"/>
                <w:sz w:val="18"/>
                <w:szCs w:val="18"/>
                <w:lang w:val="en-GB"/>
              </w:rPr>
              <w:t>LIGHTS</w:t>
            </w:r>
            <w:r w:rsidRPr="000763B3">
              <w:rPr>
                <w:rFonts w:ascii="Arial" w:eastAsia="Calibri" w:hAnsi="Arial" w:cs="Arial"/>
                <w:color w:val="000000"/>
                <w:sz w:val="18"/>
                <w:szCs w:val="18"/>
                <w:lang w:val="en-GB"/>
              </w:rPr>
              <w:t xml:space="preserve"> in S-57. Will not be converted]</w:t>
            </w:r>
          </w:p>
        </w:tc>
      </w:tr>
      <w:tr w:rsidR="00E72155" w:rsidRPr="000763B3" w14:paraId="419C5F75"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5267AFE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6ED2FF69"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2F9D539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121B3CD4"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2706EDA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signal status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4FD84449"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36C080D5"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b/>
                <w:bCs/>
                <w:color w:val="A6A6A6"/>
                <w:sz w:val="18"/>
                <w:szCs w:val="18"/>
                <w:lang w:val="en-GB"/>
              </w:rPr>
              <w:t>1-2</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 xml:space="preserve">Converts, along with sub-attribute </w:t>
            </w:r>
            <w:r w:rsidRPr="000763B3">
              <w:rPr>
                <w:rFonts w:ascii="Arial" w:eastAsia="Calibri" w:hAnsi="Arial" w:cs="Arial"/>
                <w:b/>
                <w:bCs/>
                <w:sz w:val="18"/>
                <w:szCs w:val="18"/>
                <w:lang w:val="en-GB"/>
              </w:rPr>
              <w:t>signal duration</w:t>
            </w:r>
            <w:r w:rsidRPr="000763B3">
              <w:rPr>
                <w:rFonts w:ascii="Arial" w:eastAsia="Calibri" w:hAnsi="Arial" w:cs="Arial"/>
                <w:sz w:val="18"/>
                <w:szCs w:val="18"/>
                <w:lang w:val="en-GB"/>
              </w:rPr>
              <w:t>, to S-57 attribute SIGSEQ. See clause 27.164]</w:t>
            </w:r>
          </w:p>
        </w:tc>
      </w:tr>
      <w:tr w:rsidR="00E72155" w:rsidRPr="000763B3" w14:paraId="7E132016"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39F95580"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8" w:space="0" w:color="000000"/>
              <w:right w:val="nil"/>
            </w:tcBorders>
            <w:shd w:val="clear" w:color="auto" w:fill="auto"/>
          </w:tcPr>
          <w:p w14:paraId="2D51EA17" w14:textId="77777777" w:rsidR="00E72155" w:rsidRPr="000763B3" w:rsidRDefault="00E72155" w:rsidP="00B50EE1">
            <w:pPr>
              <w:spacing w:before="60" w:after="60"/>
              <w:jc w:val="both"/>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nil"/>
            </w:tcBorders>
            <w:shd w:val="clear" w:color="auto" w:fill="auto"/>
          </w:tcPr>
          <w:p w14:paraId="3A8E3EFC"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5FF8D711" w14:textId="77777777" w:rsidTr="00B50EE1">
        <w:trPr>
          <w:gridBefore w:val="1"/>
          <w:wBefore w:w="6" w:type="dxa"/>
          <w:cantSplit/>
          <w:trHeight w:val="270"/>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3EC2E45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speed units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55BE3990"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7DB33B5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A6A6A6"/>
                <w:sz w:val="18"/>
                <w:szCs w:val="18"/>
                <w:lang w:val="en-GB"/>
              </w:rPr>
              <w:t>2-3-4</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 xml:space="preserve">Converts, along with sub-attribute </w:t>
            </w:r>
            <w:r w:rsidRPr="000763B3">
              <w:rPr>
                <w:rFonts w:ascii="Arial" w:eastAsia="Calibri" w:hAnsi="Arial" w:cs="Arial"/>
                <w:b/>
                <w:bCs/>
                <w:sz w:val="18"/>
                <w:szCs w:val="18"/>
                <w:lang w:val="en-GB"/>
              </w:rPr>
              <w:t>speed limit</w:t>
            </w:r>
            <w:r w:rsidRPr="000763B3">
              <w:rPr>
                <w:rFonts w:ascii="Arial" w:eastAsia="Calibri" w:hAnsi="Arial" w:cs="Arial"/>
                <w:sz w:val="18"/>
                <w:szCs w:val="18"/>
                <w:lang w:val="en-GB"/>
              </w:rPr>
              <w:t>, to S-57 attribute INFORM. See clause 27.168]</w:t>
            </w:r>
          </w:p>
        </w:tc>
      </w:tr>
      <w:tr w:rsidR="00E72155" w:rsidRPr="000763B3" w14:paraId="71D8DF17" w14:textId="77777777" w:rsidTr="00B50EE1">
        <w:trPr>
          <w:gridBefore w:val="1"/>
          <w:wBefore w:w="6" w:type="dxa"/>
          <w:cantSplit/>
          <w:trHeight w:val="270"/>
          <w:jc w:val="center"/>
        </w:trPr>
        <w:tc>
          <w:tcPr>
            <w:tcW w:w="1544" w:type="dxa"/>
            <w:tcBorders>
              <w:top w:val="single" w:sz="8" w:space="0" w:color="000000"/>
              <w:left w:val="nil"/>
              <w:bottom w:val="single" w:sz="8" w:space="0" w:color="000000"/>
              <w:right w:val="nil"/>
            </w:tcBorders>
            <w:shd w:val="clear" w:color="auto" w:fill="auto"/>
          </w:tcPr>
          <w:p w14:paraId="685F8C40"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8" w:space="0" w:color="000000"/>
              <w:right w:val="nil"/>
            </w:tcBorders>
            <w:shd w:val="clear" w:color="auto" w:fill="auto"/>
          </w:tcPr>
          <w:p w14:paraId="349474BA" w14:textId="77777777" w:rsidR="00E72155" w:rsidRPr="000763B3" w:rsidRDefault="00E72155" w:rsidP="00B50EE1">
            <w:pPr>
              <w:spacing w:before="60" w:after="60"/>
              <w:jc w:val="both"/>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nil"/>
            </w:tcBorders>
            <w:shd w:val="clear" w:color="auto" w:fill="auto"/>
          </w:tcPr>
          <w:p w14:paraId="3E4ED89D"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720BBB16"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27F37051"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status</w:t>
            </w:r>
          </w:p>
        </w:tc>
        <w:tc>
          <w:tcPr>
            <w:tcW w:w="1701" w:type="dxa"/>
            <w:tcBorders>
              <w:top w:val="nil"/>
              <w:left w:val="nil"/>
              <w:bottom w:val="single" w:sz="8" w:space="0" w:color="000000"/>
              <w:right w:val="single" w:sz="8" w:space="0" w:color="000000"/>
            </w:tcBorders>
            <w:shd w:val="clear" w:color="auto" w:fill="auto"/>
          </w:tcPr>
          <w:p w14:paraId="412889C0"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4B3958AD" w14:textId="77777777" w:rsidR="00E72155" w:rsidRPr="000763B3" w:rsidRDefault="00E72155" w:rsidP="00B50EE1">
            <w:pPr>
              <w:spacing w:before="60" w:after="60"/>
              <w:rPr>
                <w:rFonts w:ascii="Arial" w:eastAsia="Calibri" w:hAnsi="Arial" w:cs="Arial"/>
                <w:b/>
                <w:color w:val="0000FF"/>
                <w:sz w:val="18"/>
                <w:szCs w:val="18"/>
                <w:lang w:val="en-GB"/>
              </w:rPr>
            </w:pPr>
            <w:r w:rsidRPr="000763B3">
              <w:rPr>
                <w:rFonts w:ascii="Arial" w:eastAsia="Calibri" w:hAnsi="Arial" w:cs="Arial"/>
                <w:color w:val="000000"/>
                <w:sz w:val="18"/>
                <w:szCs w:val="18"/>
                <w:lang w:val="en-GB"/>
              </w:rPr>
              <w:t>1-2-3-4-5-6-7-8-9-11-12-13-14-15-16-17-18</w:t>
            </w:r>
            <w:r w:rsidRPr="000763B3">
              <w:rPr>
                <w:rFonts w:ascii="Arial" w:eastAsia="Calibri" w:hAnsi="Arial" w:cs="Arial"/>
                <w:b/>
                <w:color w:val="A6A6A6"/>
                <w:sz w:val="18"/>
                <w:szCs w:val="18"/>
                <w:lang w:val="en-GB"/>
              </w:rPr>
              <w:t xml:space="preserve">-28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STATUS.</w:t>
            </w:r>
            <w:r w:rsidRPr="000763B3">
              <w:rPr>
                <w:rFonts w:ascii="Arial" w:eastAsia="Calibri" w:hAnsi="Arial" w:cs="Arial"/>
                <w:color w:val="000000"/>
                <w:sz w:val="18"/>
                <w:szCs w:val="18"/>
                <w:lang w:val="en-GB"/>
              </w:rPr>
              <w:t xml:space="preserve"> Value 28 converts to S-57 attribute INFORM. See clause 27.171]</w:t>
            </w:r>
          </w:p>
        </w:tc>
      </w:tr>
      <w:tr w:rsidR="00E72155" w:rsidRPr="000763B3" w14:paraId="42083E74"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47153DD1"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14F15A7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Bridge</w:t>
            </w:r>
          </w:p>
        </w:tc>
        <w:tc>
          <w:tcPr>
            <w:tcW w:w="6247" w:type="dxa"/>
            <w:gridSpan w:val="2"/>
            <w:tcBorders>
              <w:top w:val="nil"/>
              <w:left w:val="nil"/>
              <w:bottom w:val="single" w:sz="8" w:space="0" w:color="000000"/>
              <w:right w:val="single" w:sz="8" w:space="0" w:color="000000"/>
            </w:tcBorders>
            <w:shd w:val="clear" w:color="auto" w:fill="auto"/>
          </w:tcPr>
          <w:p w14:paraId="0A282B0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1-2-4-5-7-12</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[STATUS is not an allowable attribute for </w:t>
            </w:r>
            <w:r w:rsidRPr="000763B3">
              <w:rPr>
                <w:rFonts w:ascii="Arial" w:eastAsia="Calibri" w:hAnsi="Arial" w:cs="Arial"/>
                <w:b/>
                <w:bCs/>
                <w:color w:val="000000"/>
                <w:sz w:val="18"/>
                <w:szCs w:val="18"/>
                <w:lang w:val="en-GB"/>
              </w:rPr>
              <w:t>BRIDGE</w:t>
            </w:r>
            <w:r w:rsidRPr="000763B3">
              <w:rPr>
                <w:rFonts w:ascii="Arial" w:eastAsia="Calibri" w:hAnsi="Arial" w:cs="Arial"/>
                <w:color w:val="000000"/>
                <w:sz w:val="18"/>
                <w:szCs w:val="18"/>
                <w:lang w:val="en-GB"/>
              </w:rPr>
              <w:t xml:space="preserve"> in S-57. Will not be converted]</w:t>
            </w:r>
          </w:p>
        </w:tc>
      </w:tr>
      <w:tr w:rsidR="00E72155" w:rsidRPr="000763B3" w14:paraId="10409B21"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5150D2D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24B54EC2"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Cable Submarine</w:t>
            </w:r>
          </w:p>
        </w:tc>
        <w:tc>
          <w:tcPr>
            <w:tcW w:w="6247" w:type="dxa"/>
            <w:gridSpan w:val="2"/>
            <w:tcBorders>
              <w:top w:val="nil"/>
              <w:left w:val="nil"/>
              <w:bottom w:val="single" w:sz="8" w:space="0" w:color="000000"/>
              <w:right w:val="single" w:sz="8" w:space="0" w:color="000000"/>
            </w:tcBorders>
            <w:shd w:val="clear" w:color="auto" w:fill="auto"/>
          </w:tcPr>
          <w:p w14:paraId="5A9B3B5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1-4-13</w:t>
            </w:r>
            <w:r w:rsidRPr="000763B3">
              <w:rPr>
                <w:rFonts w:ascii="Arial" w:eastAsia="Calibri" w:hAnsi="Arial" w:cs="Arial"/>
                <w:b/>
                <w:color w:val="FF0000"/>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18 is not an allowable value on </w:t>
            </w:r>
            <w:r w:rsidRPr="000763B3">
              <w:rPr>
                <w:rFonts w:ascii="Arial" w:eastAsia="Calibri" w:hAnsi="Arial" w:cs="Arial"/>
                <w:b/>
                <w:sz w:val="18"/>
                <w:szCs w:val="18"/>
                <w:lang w:val="en-GB"/>
              </w:rPr>
              <w:t>CBLSUB</w:t>
            </w:r>
            <w:r w:rsidRPr="000763B3">
              <w:rPr>
                <w:rFonts w:ascii="Arial" w:eastAsia="Calibri" w:hAnsi="Arial" w:cs="Arial"/>
                <w:bCs/>
                <w:sz w:val="18"/>
                <w:szCs w:val="18"/>
                <w:lang w:val="en-GB"/>
              </w:rPr>
              <w:t xml:space="preserve"> (S-58 Check 2000)]</w:t>
            </w:r>
          </w:p>
        </w:tc>
      </w:tr>
      <w:tr w:rsidR="00E72155" w:rsidRPr="000763B3" w14:paraId="1AB387B2" w14:textId="77777777" w:rsidTr="00B50EE1">
        <w:trPr>
          <w:gridBefore w:val="1"/>
          <w:wBefore w:w="6" w:type="dxa"/>
          <w:cantSplit/>
          <w:trHeight w:val="272"/>
          <w:jc w:val="center"/>
        </w:trPr>
        <w:tc>
          <w:tcPr>
            <w:tcW w:w="1544" w:type="dxa"/>
            <w:tcBorders>
              <w:top w:val="nil"/>
              <w:left w:val="single" w:sz="8" w:space="0" w:color="000000"/>
              <w:bottom w:val="single" w:sz="4" w:space="0" w:color="auto"/>
              <w:right w:val="single" w:sz="8" w:space="0" w:color="000000"/>
            </w:tcBorders>
            <w:shd w:val="clear" w:color="auto" w:fill="auto"/>
          </w:tcPr>
          <w:p w14:paraId="198BF3A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4" w:space="0" w:color="auto"/>
              <w:right w:val="single" w:sz="8" w:space="0" w:color="000000"/>
            </w:tcBorders>
            <w:shd w:val="clear" w:color="auto" w:fill="auto"/>
          </w:tcPr>
          <w:p w14:paraId="290EAC54"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Causeway</w:t>
            </w:r>
          </w:p>
        </w:tc>
        <w:tc>
          <w:tcPr>
            <w:tcW w:w="6247" w:type="dxa"/>
            <w:gridSpan w:val="2"/>
            <w:tcBorders>
              <w:top w:val="nil"/>
              <w:left w:val="nil"/>
              <w:bottom w:val="single" w:sz="4" w:space="0" w:color="auto"/>
              <w:right w:val="single" w:sz="8" w:space="0" w:color="000000"/>
            </w:tcBorders>
            <w:shd w:val="clear" w:color="auto" w:fill="auto"/>
          </w:tcPr>
          <w:p w14:paraId="32F5CC8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w:t>
            </w:r>
            <w:r w:rsidRPr="000763B3">
              <w:rPr>
                <w:rFonts w:ascii="Arial" w:eastAsia="Calibri" w:hAnsi="Arial" w:cs="Arial"/>
                <w:b/>
                <w:color w:val="FF0000"/>
                <w:sz w:val="18"/>
                <w:szCs w:val="18"/>
                <w:lang w:val="en-GB"/>
              </w:rPr>
              <w:t>-7</w:t>
            </w:r>
            <w:r w:rsidRPr="000763B3">
              <w:rPr>
                <w:rFonts w:ascii="Arial" w:eastAsia="Calibri" w:hAnsi="Arial" w:cs="Arial"/>
                <w:color w:val="000000"/>
                <w:sz w:val="18"/>
                <w:szCs w:val="18"/>
                <w:lang w:val="en-GB"/>
              </w:rPr>
              <w:t>-8-12-14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7 is not an allowable value on </w:t>
            </w:r>
            <w:r w:rsidRPr="000763B3">
              <w:rPr>
                <w:rFonts w:ascii="Arial" w:eastAsia="Calibri" w:hAnsi="Arial" w:cs="Arial"/>
                <w:b/>
                <w:sz w:val="18"/>
                <w:szCs w:val="18"/>
                <w:lang w:val="en-GB"/>
              </w:rPr>
              <w:t>CAUSWY</w:t>
            </w:r>
            <w:r w:rsidRPr="000763B3">
              <w:rPr>
                <w:rFonts w:ascii="Arial" w:eastAsia="Calibri" w:hAnsi="Arial" w:cs="Arial"/>
                <w:bCs/>
                <w:sz w:val="18"/>
                <w:szCs w:val="18"/>
                <w:lang w:val="en-GB"/>
              </w:rPr>
              <w:t xml:space="preserve"> (S-58 Check 2000)]</w:t>
            </w:r>
          </w:p>
        </w:tc>
      </w:tr>
      <w:tr w:rsidR="00E72155" w:rsidRPr="000763B3" w14:paraId="33B265E3"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746983CA"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0EF1CB3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Caution Area</w:t>
            </w:r>
          </w:p>
        </w:tc>
        <w:tc>
          <w:tcPr>
            <w:tcW w:w="6247" w:type="dxa"/>
            <w:gridSpan w:val="2"/>
            <w:tcBorders>
              <w:top w:val="nil"/>
              <w:left w:val="nil"/>
              <w:bottom w:val="single" w:sz="8" w:space="0" w:color="000000"/>
              <w:right w:val="single" w:sz="8" w:space="0" w:color="000000"/>
            </w:tcBorders>
            <w:shd w:val="clear" w:color="auto" w:fill="auto"/>
          </w:tcPr>
          <w:p w14:paraId="6D0D563D"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5</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[STATUS is not an allowable attribute for </w:t>
            </w:r>
            <w:r w:rsidRPr="000763B3">
              <w:rPr>
                <w:rFonts w:ascii="Arial" w:eastAsia="Calibri" w:hAnsi="Arial" w:cs="Arial"/>
                <w:b/>
                <w:bCs/>
                <w:color w:val="000000"/>
                <w:sz w:val="18"/>
                <w:szCs w:val="18"/>
                <w:lang w:val="en-GB"/>
              </w:rPr>
              <w:t>CTNARE</w:t>
            </w:r>
            <w:r w:rsidRPr="000763B3">
              <w:rPr>
                <w:rFonts w:ascii="Arial" w:eastAsia="Calibri" w:hAnsi="Arial" w:cs="Arial"/>
                <w:color w:val="000000"/>
                <w:sz w:val="18"/>
                <w:szCs w:val="18"/>
                <w:lang w:val="en-GB"/>
              </w:rPr>
              <w:t xml:space="preserve"> in S-57. Will not be converted]</w:t>
            </w:r>
          </w:p>
        </w:tc>
      </w:tr>
      <w:tr w:rsidR="00E72155" w:rsidRPr="000763B3" w14:paraId="0ACA3260"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5DFB7587"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12D8A180"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Current</w:t>
            </w:r>
          </w:p>
        </w:tc>
        <w:tc>
          <w:tcPr>
            <w:tcW w:w="6247" w:type="dxa"/>
            <w:gridSpan w:val="2"/>
            <w:tcBorders>
              <w:top w:val="nil"/>
              <w:left w:val="nil"/>
              <w:bottom w:val="single" w:sz="8" w:space="0" w:color="000000"/>
              <w:right w:val="single" w:sz="8" w:space="0" w:color="000000"/>
            </w:tcBorders>
            <w:shd w:val="clear" w:color="auto" w:fill="auto"/>
          </w:tcPr>
          <w:p w14:paraId="1BB85CBB"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5-7</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[STATUS is not an allowable attribute for </w:t>
            </w:r>
            <w:r w:rsidRPr="000763B3">
              <w:rPr>
                <w:rFonts w:ascii="Arial" w:eastAsia="Calibri" w:hAnsi="Arial" w:cs="Arial"/>
                <w:b/>
                <w:bCs/>
                <w:color w:val="000000"/>
                <w:sz w:val="18"/>
                <w:szCs w:val="18"/>
                <w:lang w:val="en-GB"/>
              </w:rPr>
              <w:t>CURENT</w:t>
            </w:r>
            <w:r w:rsidRPr="000763B3">
              <w:rPr>
                <w:rFonts w:ascii="Arial" w:eastAsia="Calibri" w:hAnsi="Arial" w:cs="Arial"/>
                <w:color w:val="000000"/>
                <w:sz w:val="18"/>
                <w:szCs w:val="18"/>
                <w:lang w:val="en-GB"/>
              </w:rPr>
              <w:t xml:space="preserve"> in S-57. Will not be converted]</w:t>
            </w:r>
          </w:p>
        </w:tc>
      </w:tr>
      <w:tr w:rsidR="00E72155" w:rsidRPr="000763B3" w14:paraId="78BBA341"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09FB4872"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08170067"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Dam</w:t>
            </w:r>
          </w:p>
        </w:tc>
        <w:tc>
          <w:tcPr>
            <w:tcW w:w="6247" w:type="dxa"/>
            <w:gridSpan w:val="2"/>
            <w:tcBorders>
              <w:top w:val="nil"/>
              <w:left w:val="nil"/>
              <w:bottom w:val="single" w:sz="8" w:space="0" w:color="000000"/>
              <w:right w:val="single" w:sz="8" w:space="0" w:color="000000"/>
            </w:tcBorders>
            <w:shd w:val="clear" w:color="auto" w:fill="auto"/>
          </w:tcPr>
          <w:p w14:paraId="757731B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1-2-6-7-8-14-28</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[STATUS is not an allowable attribute for </w:t>
            </w:r>
            <w:r w:rsidRPr="000763B3">
              <w:rPr>
                <w:rFonts w:ascii="Arial" w:eastAsia="Calibri" w:hAnsi="Arial" w:cs="Arial"/>
                <w:b/>
                <w:bCs/>
                <w:color w:val="000000"/>
                <w:sz w:val="18"/>
                <w:szCs w:val="18"/>
                <w:lang w:val="en-GB"/>
              </w:rPr>
              <w:t>DAMCON</w:t>
            </w:r>
            <w:r w:rsidRPr="000763B3">
              <w:rPr>
                <w:rFonts w:ascii="Arial" w:eastAsia="Calibri" w:hAnsi="Arial" w:cs="Arial"/>
                <w:color w:val="000000"/>
                <w:sz w:val="18"/>
                <w:szCs w:val="18"/>
                <w:lang w:val="en-GB"/>
              </w:rPr>
              <w:t xml:space="preserve"> in S-57. Will not be converted]</w:t>
            </w:r>
          </w:p>
        </w:tc>
      </w:tr>
      <w:tr w:rsidR="00E72155" w:rsidRPr="000763B3" w14:paraId="644B985F"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5172EA0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4088DA4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Fence/Wall</w:t>
            </w:r>
          </w:p>
        </w:tc>
        <w:tc>
          <w:tcPr>
            <w:tcW w:w="6247" w:type="dxa"/>
            <w:gridSpan w:val="2"/>
            <w:tcBorders>
              <w:top w:val="nil"/>
              <w:left w:val="nil"/>
              <w:bottom w:val="single" w:sz="8" w:space="0" w:color="000000"/>
              <w:right w:val="single" w:sz="8" w:space="0" w:color="000000"/>
            </w:tcBorders>
            <w:shd w:val="clear" w:color="auto" w:fill="auto"/>
          </w:tcPr>
          <w:p w14:paraId="5D2B619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w:t>
            </w:r>
            <w:r w:rsidRPr="000763B3">
              <w:rPr>
                <w:rFonts w:ascii="Arial" w:eastAsia="Calibri" w:hAnsi="Arial" w:cs="Arial"/>
                <w:b/>
                <w:color w:val="FF0000"/>
                <w:sz w:val="18"/>
                <w:szCs w:val="18"/>
                <w:lang w:val="en-GB"/>
              </w:rPr>
              <w:t>-7</w:t>
            </w:r>
            <w:r w:rsidRPr="000763B3">
              <w:rPr>
                <w:rFonts w:ascii="Arial" w:eastAsia="Calibri" w:hAnsi="Arial" w:cs="Arial"/>
                <w:color w:val="000000"/>
                <w:sz w:val="18"/>
                <w:szCs w:val="18"/>
                <w:lang w:val="en-GB"/>
              </w:rPr>
              <w:t>-12</w:t>
            </w:r>
            <w:r w:rsidRPr="000763B3">
              <w:rPr>
                <w:rFonts w:ascii="Arial" w:eastAsia="Calibri" w:hAnsi="Arial" w:cs="Arial"/>
                <w:b/>
                <w:color w:val="FF0000"/>
                <w:sz w:val="18"/>
                <w:szCs w:val="18"/>
                <w:lang w:val="en-GB"/>
              </w:rPr>
              <w:t>-13</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7 and 13 are not allowable values on </w:t>
            </w:r>
            <w:r w:rsidRPr="000763B3">
              <w:rPr>
                <w:rFonts w:ascii="Arial" w:eastAsia="Calibri" w:hAnsi="Arial" w:cs="Arial"/>
                <w:b/>
                <w:sz w:val="18"/>
                <w:szCs w:val="18"/>
                <w:lang w:val="en-GB"/>
              </w:rPr>
              <w:t>FNCLNE</w:t>
            </w:r>
            <w:r w:rsidRPr="000763B3">
              <w:rPr>
                <w:rFonts w:ascii="Arial" w:eastAsia="Calibri" w:hAnsi="Arial" w:cs="Arial"/>
                <w:bCs/>
                <w:sz w:val="18"/>
                <w:szCs w:val="18"/>
                <w:lang w:val="en-GB"/>
              </w:rPr>
              <w:t xml:space="preserve"> (S-58 Check 2000)]</w:t>
            </w:r>
          </w:p>
        </w:tc>
      </w:tr>
      <w:tr w:rsidR="00E72155" w:rsidRPr="000763B3" w14:paraId="25AE3CEE"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43216F6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74BB4B5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Ferry Route</w:t>
            </w:r>
          </w:p>
        </w:tc>
        <w:tc>
          <w:tcPr>
            <w:tcW w:w="6247" w:type="dxa"/>
            <w:gridSpan w:val="2"/>
            <w:tcBorders>
              <w:top w:val="nil"/>
              <w:left w:val="nil"/>
              <w:bottom w:val="single" w:sz="8" w:space="0" w:color="000000"/>
              <w:right w:val="single" w:sz="8" w:space="0" w:color="000000"/>
            </w:tcBorders>
            <w:shd w:val="clear" w:color="auto" w:fill="auto"/>
          </w:tcPr>
          <w:p w14:paraId="5045ED5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1-2-4-5-6-7-8-9</w:t>
            </w:r>
            <w:r w:rsidRPr="000763B3">
              <w:rPr>
                <w:rFonts w:ascii="Arial" w:eastAsia="Calibri" w:hAnsi="Arial" w:cs="Arial"/>
                <w:b/>
                <w:color w:val="FF0000"/>
                <w:sz w:val="18"/>
                <w:szCs w:val="18"/>
                <w:lang w:val="en-GB"/>
              </w:rPr>
              <w:t>-14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is not an allowable value on </w:t>
            </w:r>
            <w:r w:rsidRPr="000763B3">
              <w:rPr>
                <w:rFonts w:ascii="Arial" w:eastAsia="Calibri" w:hAnsi="Arial" w:cs="Arial"/>
                <w:b/>
                <w:sz w:val="18"/>
                <w:szCs w:val="18"/>
                <w:lang w:val="en-GB"/>
              </w:rPr>
              <w:t>FERYRT</w:t>
            </w:r>
            <w:r w:rsidRPr="000763B3">
              <w:rPr>
                <w:rFonts w:ascii="Arial" w:eastAsia="Calibri" w:hAnsi="Arial" w:cs="Arial"/>
                <w:bCs/>
                <w:sz w:val="18"/>
                <w:szCs w:val="18"/>
                <w:lang w:val="en-GB"/>
              </w:rPr>
              <w:t xml:space="preserve"> (S-58 Check 2000)]</w:t>
            </w:r>
          </w:p>
        </w:tc>
      </w:tr>
      <w:tr w:rsidR="00E72155" w:rsidRPr="000763B3" w14:paraId="151BF29E"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28643DA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289DABD9"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Fishing Facility</w:t>
            </w:r>
          </w:p>
        </w:tc>
        <w:tc>
          <w:tcPr>
            <w:tcW w:w="6247" w:type="dxa"/>
            <w:gridSpan w:val="2"/>
            <w:tcBorders>
              <w:top w:val="nil"/>
              <w:left w:val="nil"/>
              <w:bottom w:val="single" w:sz="8" w:space="0" w:color="000000"/>
              <w:right w:val="single" w:sz="8" w:space="0" w:color="000000"/>
            </w:tcBorders>
            <w:shd w:val="clear" w:color="auto" w:fill="auto"/>
          </w:tcPr>
          <w:p w14:paraId="43D6738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1-4-5-6-7-8-12</w:t>
            </w:r>
            <w:r w:rsidRPr="000763B3">
              <w:rPr>
                <w:rFonts w:ascii="Arial" w:eastAsia="Calibri" w:hAnsi="Arial" w:cs="Arial"/>
                <w:b/>
                <w:color w:val="FF0000"/>
                <w:sz w:val="18"/>
                <w:szCs w:val="18"/>
                <w:lang w:val="en-GB"/>
              </w:rPr>
              <w:t>-18</w:t>
            </w:r>
            <w:r w:rsidRPr="000763B3">
              <w:rPr>
                <w:rFonts w:ascii="Arial" w:eastAsia="Calibri" w:hAnsi="Arial" w:cs="Arial"/>
                <w:b/>
                <w:color w:val="A6A6A6"/>
                <w:sz w:val="18"/>
                <w:szCs w:val="18"/>
                <w:lang w:val="en-GB"/>
              </w:rPr>
              <w:t>-28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18 is not an allowable value on </w:t>
            </w:r>
            <w:r w:rsidRPr="000763B3">
              <w:rPr>
                <w:rFonts w:ascii="Arial" w:eastAsia="Calibri" w:hAnsi="Arial" w:cs="Arial"/>
                <w:b/>
                <w:sz w:val="18"/>
                <w:szCs w:val="18"/>
                <w:lang w:val="en-GB"/>
              </w:rPr>
              <w:t>FSHFAC</w:t>
            </w:r>
            <w:r w:rsidRPr="000763B3">
              <w:rPr>
                <w:rFonts w:ascii="Arial" w:eastAsia="Calibri" w:hAnsi="Arial" w:cs="Arial"/>
                <w:bCs/>
                <w:sz w:val="18"/>
                <w:szCs w:val="18"/>
                <w:lang w:val="en-GB"/>
              </w:rPr>
              <w:t xml:space="preserve"> (S-58 Check 2000)]</w:t>
            </w:r>
          </w:p>
        </w:tc>
      </w:tr>
      <w:tr w:rsidR="00E72155" w:rsidRPr="000763B3" w14:paraId="183634BE"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6C375DAE"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2311C497"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Fortified Structure</w:t>
            </w:r>
          </w:p>
        </w:tc>
        <w:tc>
          <w:tcPr>
            <w:tcW w:w="6247" w:type="dxa"/>
            <w:gridSpan w:val="2"/>
            <w:tcBorders>
              <w:top w:val="nil"/>
              <w:left w:val="nil"/>
              <w:bottom w:val="single" w:sz="8" w:space="0" w:color="000000"/>
              <w:right w:val="single" w:sz="8" w:space="0" w:color="000000"/>
            </w:tcBorders>
            <w:shd w:val="clear" w:color="auto" w:fill="auto"/>
          </w:tcPr>
          <w:p w14:paraId="7BAF896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4-7-8-12-13-14-28</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[STATUS is not an allowable attribute for </w:t>
            </w:r>
            <w:r w:rsidRPr="000763B3">
              <w:rPr>
                <w:rFonts w:ascii="Arial" w:eastAsia="Calibri" w:hAnsi="Arial" w:cs="Arial"/>
                <w:b/>
                <w:bCs/>
                <w:color w:val="000000"/>
                <w:sz w:val="18"/>
                <w:szCs w:val="18"/>
                <w:lang w:val="en-GB"/>
              </w:rPr>
              <w:t>FORSTC</w:t>
            </w:r>
            <w:r w:rsidRPr="000763B3">
              <w:rPr>
                <w:rFonts w:ascii="Arial" w:eastAsia="Calibri" w:hAnsi="Arial" w:cs="Arial"/>
                <w:color w:val="000000"/>
                <w:sz w:val="18"/>
                <w:szCs w:val="18"/>
                <w:lang w:val="en-GB"/>
              </w:rPr>
              <w:t xml:space="preserve"> in S-57. Will not be converted]</w:t>
            </w:r>
          </w:p>
        </w:tc>
      </w:tr>
      <w:tr w:rsidR="00E72155" w:rsidRPr="000763B3" w14:paraId="7B5F0033"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72922314"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6B58B019"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Helipad</w:t>
            </w:r>
          </w:p>
        </w:tc>
        <w:tc>
          <w:tcPr>
            <w:tcW w:w="6247" w:type="dxa"/>
            <w:gridSpan w:val="2"/>
            <w:tcBorders>
              <w:top w:val="nil"/>
              <w:left w:val="nil"/>
              <w:bottom w:val="single" w:sz="8" w:space="0" w:color="000000"/>
              <w:right w:val="single" w:sz="8" w:space="0" w:color="000000"/>
            </w:tcBorders>
            <w:shd w:val="clear" w:color="auto" w:fill="auto"/>
          </w:tcPr>
          <w:p w14:paraId="4468966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1-2-4-5-6</w:t>
            </w:r>
            <w:r w:rsidRPr="000763B3">
              <w:rPr>
                <w:rFonts w:ascii="Arial" w:eastAsia="Calibri" w:hAnsi="Arial" w:cs="Arial"/>
                <w:b/>
                <w:color w:val="FF0000"/>
                <w:sz w:val="18"/>
                <w:szCs w:val="18"/>
                <w:lang w:val="en-GB"/>
              </w:rPr>
              <w:t>-7</w:t>
            </w:r>
            <w:r w:rsidRPr="000763B3">
              <w:rPr>
                <w:rFonts w:ascii="Arial" w:eastAsia="Calibri" w:hAnsi="Arial" w:cs="Arial"/>
                <w:color w:val="000000"/>
                <w:sz w:val="18"/>
                <w:szCs w:val="18"/>
                <w:lang w:val="en-GB"/>
              </w:rPr>
              <w:t>-8-12-14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7 is not an allowable value on </w:t>
            </w:r>
            <w:r w:rsidRPr="000763B3">
              <w:rPr>
                <w:rFonts w:ascii="Arial" w:eastAsia="Calibri" w:hAnsi="Arial" w:cs="Arial"/>
                <w:b/>
                <w:sz w:val="18"/>
                <w:szCs w:val="18"/>
                <w:lang w:val="en-GB"/>
              </w:rPr>
              <w:t>RUNWAY</w:t>
            </w:r>
            <w:r w:rsidRPr="000763B3">
              <w:rPr>
                <w:rFonts w:ascii="Arial" w:eastAsia="Calibri" w:hAnsi="Arial" w:cs="Arial"/>
                <w:bCs/>
                <w:sz w:val="18"/>
                <w:szCs w:val="18"/>
                <w:lang w:val="en-GB"/>
              </w:rPr>
              <w:t xml:space="preserve"> (S-58 Check 2000)]</w:t>
            </w:r>
          </w:p>
        </w:tc>
      </w:tr>
      <w:tr w:rsidR="00E72155" w:rsidRPr="000763B3" w14:paraId="3E2CBDCD"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06979E5D"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01A316C1"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Lake</w:t>
            </w:r>
          </w:p>
        </w:tc>
        <w:tc>
          <w:tcPr>
            <w:tcW w:w="6247" w:type="dxa"/>
            <w:gridSpan w:val="2"/>
            <w:tcBorders>
              <w:top w:val="nil"/>
              <w:left w:val="nil"/>
              <w:bottom w:val="single" w:sz="8" w:space="0" w:color="000000"/>
              <w:right w:val="single" w:sz="8" w:space="0" w:color="000000"/>
            </w:tcBorders>
            <w:shd w:val="clear" w:color="auto" w:fill="auto"/>
          </w:tcPr>
          <w:p w14:paraId="68AC89BB" w14:textId="77777777" w:rsidR="00E72155" w:rsidRPr="000763B3" w:rsidRDefault="00E72155" w:rsidP="00B50EE1">
            <w:pPr>
              <w:spacing w:before="60" w:after="60"/>
              <w:rPr>
                <w:rFonts w:ascii="Arial" w:eastAsia="Calibri" w:hAnsi="Arial" w:cs="Arial"/>
                <w:b/>
                <w:dstrike/>
                <w:color w:val="FF0000"/>
                <w:sz w:val="18"/>
                <w:szCs w:val="18"/>
                <w:lang w:val="en-GB"/>
              </w:rPr>
            </w:pPr>
            <w:r w:rsidRPr="000763B3">
              <w:rPr>
                <w:rFonts w:ascii="Arial" w:eastAsia="Calibri" w:hAnsi="Arial" w:cs="Arial"/>
                <w:b/>
                <w:color w:val="0000FF"/>
                <w:sz w:val="18"/>
                <w:szCs w:val="18"/>
                <w:lang w:val="en-GB"/>
              </w:rPr>
              <w:t>5</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 xml:space="preserve">[STATUS is not an allowable attribute for </w:t>
            </w:r>
            <w:r w:rsidRPr="000763B3">
              <w:rPr>
                <w:rFonts w:ascii="Arial" w:eastAsia="Calibri" w:hAnsi="Arial" w:cs="Arial"/>
                <w:b/>
                <w:bCs/>
                <w:color w:val="000000"/>
                <w:sz w:val="18"/>
                <w:szCs w:val="18"/>
                <w:lang w:val="en-GB"/>
              </w:rPr>
              <w:t>LAKARE</w:t>
            </w:r>
            <w:r w:rsidRPr="000763B3">
              <w:rPr>
                <w:rFonts w:ascii="Arial" w:eastAsia="Calibri" w:hAnsi="Arial" w:cs="Arial"/>
                <w:color w:val="000000"/>
                <w:sz w:val="18"/>
                <w:szCs w:val="18"/>
                <w:lang w:val="en-GB"/>
              </w:rPr>
              <w:t xml:space="preserve"> in S-57. Will convert to STATUS on S-57 Feature </w:t>
            </w:r>
            <w:r w:rsidRPr="000763B3">
              <w:rPr>
                <w:rFonts w:ascii="Arial" w:eastAsia="Calibri" w:hAnsi="Arial" w:cs="Arial"/>
                <w:b/>
                <w:bCs/>
                <w:color w:val="000000"/>
                <w:sz w:val="18"/>
                <w:szCs w:val="18"/>
                <w:lang w:val="en-GB"/>
              </w:rPr>
              <w:t>RIVERS</w:t>
            </w:r>
            <w:r w:rsidRPr="000763B3">
              <w:rPr>
                <w:rFonts w:ascii="Arial" w:eastAsia="Calibri" w:hAnsi="Arial" w:cs="Arial"/>
                <w:color w:val="000000"/>
                <w:sz w:val="18"/>
                <w:szCs w:val="18"/>
                <w:lang w:val="en-GB"/>
              </w:rPr>
              <w:t>. See clause 5.10]</w:t>
            </w:r>
          </w:p>
        </w:tc>
      </w:tr>
      <w:tr w:rsidR="00E72155" w:rsidRPr="000763B3" w14:paraId="03476A9E" w14:textId="77777777" w:rsidTr="00B50EE1">
        <w:trPr>
          <w:gridBefore w:val="1"/>
          <w:wBefore w:w="6" w:type="dxa"/>
          <w:cantSplit/>
          <w:trHeight w:val="272"/>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557A31D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BD80E07"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Oil Barrier</w:t>
            </w: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3A9F107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1-2-4</w:t>
            </w:r>
            <w:r w:rsidRPr="000763B3">
              <w:rPr>
                <w:rFonts w:ascii="Arial" w:eastAsia="Calibri" w:hAnsi="Arial" w:cs="Arial"/>
                <w:b/>
                <w:color w:val="FF0000"/>
                <w:sz w:val="18"/>
                <w:szCs w:val="18"/>
                <w:lang w:val="en-GB"/>
              </w:rPr>
              <w:t>-5</w:t>
            </w:r>
            <w:r w:rsidRPr="000763B3">
              <w:rPr>
                <w:rFonts w:ascii="Arial" w:eastAsia="Calibri" w:hAnsi="Arial" w:cs="Arial"/>
                <w:color w:val="000000"/>
                <w:sz w:val="18"/>
                <w:szCs w:val="18"/>
                <w:lang w:val="en-GB"/>
              </w:rPr>
              <w:t>-7-8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5 is not an allowable value on </w:t>
            </w:r>
            <w:r w:rsidRPr="000763B3">
              <w:rPr>
                <w:rFonts w:ascii="Arial" w:eastAsia="Calibri" w:hAnsi="Arial" w:cs="Arial"/>
                <w:b/>
                <w:sz w:val="18"/>
                <w:szCs w:val="18"/>
                <w:lang w:val="en-GB"/>
              </w:rPr>
              <w:t>OILBAR</w:t>
            </w:r>
            <w:r w:rsidRPr="000763B3">
              <w:rPr>
                <w:rFonts w:ascii="Arial" w:eastAsia="Calibri" w:hAnsi="Arial" w:cs="Arial"/>
                <w:bCs/>
                <w:sz w:val="18"/>
                <w:szCs w:val="18"/>
                <w:lang w:val="en-GB"/>
              </w:rPr>
              <w:t xml:space="preserve"> (S-58 Check 2000)]</w:t>
            </w:r>
          </w:p>
        </w:tc>
      </w:tr>
      <w:tr w:rsidR="00E72155" w:rsidRPr="000763B3" w14:paraId="1F0016F5" w14:textId="77777777" w:rsidTr="00B50EE1">
        <w:trPr>
          <w:gridBefore w:val="1"/>
          <w:wBefore w:w="6" w:type="dxa"/>
          <w:cantSplit/>
          <w:trHeight w:val="272"/>
          <w:jc w:val="center"/>
        </w:trPr>
        <w:tc>
          <w:tcPr>
            <w:tcW w:w="1544" w:type="dxa"/>
            <w:tcBorders>
              <w:top w:val="single" w:sz="4" w:space="0" w:color="auto"/>
              <w:left w:val="single" w:sz="8" w:space="0" w:color="000000"/>
              <w:bottom w:val="single" w:sz="8" w:space="0" w:color="000000"/>
              <w:right w:val="single" w:sz="8" w:space="0" w:color="000000"/>
            </w:tcBorders>
            <w:shd w:val="clear" w:color="auto" w:fill="auto"/>
          </w:tcPr>
          <w:p w14:paraId="65D1EA84"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left w:val="nil"/>
              <w:bottom w:val="single" w:sz="8" w:space="0" w:color="000000"/>
              <w:right w:val="single" w:sz="8" w:space="0" w:color="000000"/>
            </w:tcBorders>
            <w:shd w:val="clear" w:color="auto" w:fill="auto"/>
          </w:tcPr>
          <w:p w14:paraId="411EAFD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Physical AIS Aid to Navigation</w:t>
            </w:r>
          </w:p>
        </w:tc>
        <w:tc>
          <w:tcPr>
            <w:tcW w:w="6247" w:type="dxa"/>
            <w:gridSpan w:val="2"/>
            <w:tcBorders>
              <w:top w:val="single" w:sz="4" w:space="0" w:color="auto"/>
              <w:left w:val="nil"/>
              <w:bottom w:val="single" w:sz="8" w:space="0" w:color="000000"/>
              <w:right w:val="single" w:sz="8" w:space="0" w:color="000000"/>
            </w:tcBorders>
            <w:shd w:val="clear" w:color="auto" w:fill="auto"/>
          </w:tcPr>
          <w:p w14:paraId="514D5699"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1-5-7</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[No corresponding S-57 Object class. Will not be converted. See clause 21.2]</w:t>
            </w:r>
          </w:p>
        </w:tc>
      </w:tr>
      <w:tr w:rsidR="00E72155" w:rsidRPr="000763B3" w14:paraId="040C0C38" w14:textId="77777777" w:rsidTr="00B50EE1">
        <w:trPr>
          <w:gridBefore w:val="1"/>
          <w:wBefore w:w="6" w:type="dxa"/>
          <w:cantSplit/>
          <w:trHeight w:val="272"/>
          <w:jc w:val="center"/>
        </w:trPr>
        <w:tc>
          <w:tcPr>
            <w:tcW w:w="1544" w:type="dxa"/>
            <w:tcBorders>
              <w:top w:val="single" w:sz="4" w:space="0" w:color="auto"/>
              <w:left w:val="single" w:sz="8" w:space="0" w:color="000000"/>
              <w:bottom w:val="single" w:sz="8" w:space="0" w:color="000000"/>
              <w:right w:val="single" w:sz="8" w:space="0" w:color="000000"/>
            </w:tcBorders>
            <w:shd w:val="clear" w:color="auto" w:fill="auto"/>
          </w:tcPr>
          <w:p w14:paraId="617D73A4"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4" w:space="0" w:color="auto"/>
              <w:left w:val="nil"/>
              <w:bottom w:val="single" w:sz="8" w:space="0" w:color="000000"/>
              <w:right w:val="single" w:sz="8" w:space="0" w:color="000000"/>
            </w:tcBorders>
            <w:shd w:val="clear" w:color="auto" w:fill="auto"/>
          </w:tcPr>
          <w:p w14:paraId="24CA551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Pile</w:t>
            </w:r>
          </w:p>
        </w:tc>
        <w:tc>
          <w:tcPr>
            <w:tcW w:w="6247" w:type="dxa"/>
            <w:gridSpan w:val="2"/>
            <w:tcBorders>
              <w:top w:val="single" w:sz="4" w:space="0" w:color="auto"/>
              <w:left w:val="nil"/>
              <w:bottom w:val="single" w:sz="8" w:space="0" w:color="000000"/>
              <w:right w:val="single" w:sz="8" w:space="0" w:color="000000"/>
            </w:tcBorders>
            <w:shd w:val="clear" w:color="auto" w:fill="auto"/>
          </w:tcPr>
          <w:p w14:paraId="012F062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1-4-6-7-8-12-14</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[STATUS is not an allowable attribute for </w:t>
            </w:r>
            <w:r w:rsidRPr="000763B3">
              <w:rPr>
                <w:rFonts w:ascii="Arial" w:eastAsia="Calibri" w:hAnsi="Arial" w:cs="Arial"/>
                <w:b/>
                <w:bCs/>
                <w:color w:val="000000"/>
                <w:sz w:val="18"/>
                <w:szCs w:val="18"/>
                <w:lang w:val="en-GB"/>
              </w:rPr>
              <w:t>PILPNT</w:t>
            </w:r>
            <w:r w:rsidRPr="000763B3">
              <w:rPr>
                <w:rFonts w:ascii="Arial" w:eastAsia="Calibri" w:hAnsi="Arial" w:cs="Arial"/>
                <w:color w:val="000000"/>
                <w:sz w:val="18"/>
                <w:szCs w:val="18"/>
                <w:lang w:val="en-GB"/>
              </w:rPr>
              <w:t xml:space="preserve"> in S-57. Will not be converted]</w:t>
            </w:r>
          </w:p>
        </w:tc>
      </w:tr>
      <w:tr w:rsidR="00E72155" w:rsidRPr="000763B3" w14:paraId="456C5799" w14:textId="77777777" w:rsidTr="00B50EE1">
        <w:trPr>
          <w:gridBefore w:val="1"/>
          <w:wBefore w:w="6" w:type="dxa"/>
          <w:cantSplit/>
          <w:trHeight w:val="272"/>
          <w:jc w:val="center"/>
        </w:trPr>
        <w:tc>
          <w:tcPr>
            <w:tcW w:w="1544" w:type="dxa"/>
            <w:tcBorders>
              <w:top w:val="single" w:sz="4" w:space="0" w:color="auto"/>
              <w:left w:val="single" w:sz="8" w:space="0" w:color="000000"/>
              <w:bottom w:val="single" w:sz="8" w:space="0" w:color="000000"/>
              <w:right w:val="single" w:sz="8" w:space="0" w:color="000000"/>
            </w:tcBorders>
            <w:shd w:val="clear" w:color="auto" w:fill="auto"/>
          </w:tcPr>
          <w:p w14:paraId="5D3D721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4" w:space="0" w:color="auto"/>
              <w:left w:val="nil"/>
              <w:bottom w:val="single" w:sz="8" w:space="0" w:color="000000"/>
              <w:right w:val="single" w:sz="8" w:space="0" w:color="000000"/>
            </w:tcBorders>
            <w:shd w:val="clear" w:color="auto" w:fill="auto"/>
          </w:tcPr>
          <w:p w14:paraId="194EFF6F"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Production/Storage Area</w:t>
            </w:r>
          </w:p>
        </w:tc>
        <w:tc>
          <w:tcPr>
            <w:tcW w:w="6247" w:type="dxa"/>
            <w:gridSpan w:val="2"/>
            <w:tcBorders>
              <w:top w:val="single" w:sz="4" w:space="0" w:color="auto"/>
              <w:left w:val="nil"/>
              <w:bottom w:val="single" w:sz="8" w:space="0" w:color="000000"/>
              <w:right w:val="single" w:sz="8" w:space="0" w:color="000000"/>
            </w:tcBorders>
            <w:shd w:val="clear" w:color="auto" w:fill="auto"/>
          </w:tcPr>
          <w:p w14:paraId="06AA117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4</w:t>
            </w:r>
            <w:r w:rsidRPr="000763B3">
              <w:rPr>
                <w:rFonts w:ascii="Arial" w:eastAsia="Calibri" w:hAnsi="Arial" w:cs="Arial"/>
                <w:b/>
                <w:color w:val="FF0000"/>
                <w:sz w:val="18"/>
                <w:szCs w:val="18"/>
                <w:lang w:val="en-GB"/>
              </w:rPr>
              <w:t>-12</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12 is not an allowable value on </w:t>
            </w:r>
            <w:r w:rsidRPr="000763B3">
              <w:rPr>
                <w:rFonts w:ascii="Arial" w:eastAsia="Calibri" w:hAnsi="Arial" w:cs="Arial"/>
                <w:b/>
                <w:sz w:val="18"/>
                <w:szCs w:val="18"/>
                <w:lang w:val="en-GB"/>
              </w:rPr>
              <w:t>PRDARE</w:t>
            </w:r>
            <w:r w:rsidRPr="000763B3">
              <w:rPr>
                <w:rFonts w:ascii="Arial" w:eastAsia="Calibri" w:hAnsi="Arial" w:cs="Arial"/>
                <w:bCs/>
                <w:sz w:val="18"/>
                <w:szCs w:val="18"/>
                <w:lang w:val="en-GB"/>
              </w:rPr>
              <w:t xml:space="preserve"> (S-58 Check 2000)]</w:t>
            </w:r>
          </w:p>
        </w:tc>
      </w:tr>
      <w:tr w:rsidR="00E72155" w:rsidRPr="000763B3" w14:paraId="0F2FD303"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686954DB"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2BE95251"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Pylon</w:t>
            </w:r>
          </w:p>
        </w:tc>
        <w:tc>
          <w:tcPr>
            <w:tcW w:w="6247" w:type="dxa"/>
            <w:gridSpan w:val="2"/>
            <w:tcBorders>
              <w:top w:val="nil"/>
              <w:left w:val="nil"/>
              <w:bottom w:val="single" w:sz="8" w:space="0" w:color="000000"/>
              <w:right w:val="single" w:sz="8" w:space="0" w:color="000000"/>
            </w:tcBorders>
            <w:shd w:val="clear" w:color="auto" w:fill="auto"/>
          </w:tcPr>
          <w:p w14:paraId="3107B17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4-12</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 xml:space="preserve">[STATUS is not an allowable attribute for </w:t>
            </w:r>
            <w:r w:rsidRPr="000763B3">
              <w:rPr>
                <w:rFonts w:ascii="Arial" w:eastAsia="Calibri" w:hAnsi="Arial" w:cs="Arial"/>
                <w:b/>
                <w:bCs/>
                <w:color w:val="000000"/>
                <w:sz w:val="18"/>
                <w:szCs w:val="18"/>
                <w:lang w:val="en-GB"/>
              </w:rPr>
              <w:t>PYLONS</w:t>
            </w:r>
            <w:r w:rsidRPr="000763B3">
              <w:rPr>
                <w:rFonts w:ascii="Arial" w:eastAsia="Calibri" w:hAnsi="Arial" w:cs="Arial"/>
                <w:color w:val="000000"/>
                <w:sz w:val="18"/>
                <w:szCs w:val="18"/>
                <w:lang w:val="en-GB"/>
              </w:rPr>
              <w:t xml:space="preserve"> in S-57. Will not be converted]</w:t>
            </w:r>
          </w:p>
        </w:tc>
      </w:tr>
      <w:tr w:rsidR="00E72155" w:rsidRPr="000763B3" w14:paraId="5FDF512F"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8BED71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0C4E14ED"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Radar Line</w:t>
            </w:r>
          </w:p>
        </w:tc>
        <w:tc>
          <w:tcPr>
            <w:tcW w:w="6247" w:type="dxa"/>
            <w:gridSpan w:val="2"/>
            <w:tcBorders>
              <w:top w:val="nil"/>
              <w:left w:val="nil"/>
              <w:bottom w:val="single" w:sz="8" w:space="0" w:color="000000"/>
              <w:right w:val="single" w:sz="8" w:space="0" w:color="000000"/>
            </w:tcBorders>
            <w:shd w:val="clear" w:color="auto" w:fill="auto"/>
          </w:tcPr>
          <w:p w14:paraId="2A8588D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w:t>
            </w:r>
            <w:r w:rsidRPr="000763B3">
              <w:rPr>
                <w:rFonts w:ascii="Arial" w:eastAsia="Calibri" w:hAnsi="Arial" w:cs="Arial"/>
                <w:b/>
                <w:color w:val="FF0000"/>
                <w:sz w:val="18"/>
                <w:szCs w:val="18"/>
                <w:lang w:val="en-GB"/>
              </w:rPr>
              <w:t>-3</w:t>
            </w:r>
            <w:r w:rsidRPr="000763B3">
              <w:rPr>
                <w:rFonts w:ascii="Arial" w:eastAsia="Calibri" w:hAnsi="Arial" w:cs="Arial"/>
                <w:color w:val="000000"/>
                <w:sz w:val="18"/>
                <w:szCs w:val="18"/>
                <w:lang w:val="en-GB"/>
              </w:rPr>
              <w:t>-4-7</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3 is not an allowable value on </w:t>
            </w:r>
            <w:r w:rsidRPr="000763B3">
              <w:rPr>
                <w:rFonts w:ascii="Arial" w:eastAsia="Calibri" w:hAnsi="Arial" w:cs="Arial"/>
                <w:b/>
                <w:sz w:val="18"/>
                <w:szCs w:val="18"/>
                <w:lang w:val="en-GB"/>
              </w:rPr>
              <w:t>RADLNE</w:t>
            </w:r>
            <w:r w:rsidRPr="000763B3">
              <w:rPr>
                <w:rFonts w:ascii="Arial" w:eastAsia="Calibri" w:hAnsi="Arial" w:cs="Arial"/>
                <w:bCs/>
                <w:sz w:val="18"/>
                <w:szCs w:val="18"/>
                <w:lang w:val="en-GB"/>
              </w:rPr>
              <w:t xml:space="preserve"> (S-58 Check 2000)]</w:t>
            </w:r>
          </w:p>
        </w:tc>
      </w:tr>
      <w:tr w:rsidR="00E72155" w:rsidRPr="000763B3" w14:paraId="214D9289"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53A50F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793FF15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Railway</w:t>
            </w:r>
          </w:p>
        </w:tc>
        <w:tc>
          <w:tcPr>
            <w:tcW w:w="6247" w:type="dxa"/>
            <w:gridSpan w:val="2"/>
            <w:tcBorders>
              <w:top w:val="nil"/>
              <w:left w:val="nil"/>
              <w:bottom w:val="single" w:sz="8" w:space="0" w:color="000000"/>
              <w:right w:val="single" w:sz="8" w:space="0" w:color="000000"/>
            </w:tcBorders>
            <w:shd w:val="clear" w:color="auto" w:fill="auto"/>
          </w:tcPr>
          <w:p w14:paraId="251B3F0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1-4-6-12</w:t>
            </w:r>
            <w:r w:rsidRPr="000763B3">
              <w:rPr>
                <w:rFonts w:ascii="Arial" w:eastAsia="Calibri" w:hAnsi="Arial" w:cs="Arial"/>
                <w:b/>
                <w:color w:val="FF0000"/>
                <w:sz w:val="18"/>
                <w:szCs w:val="18"/>
                <w:lang w:val="en-GB"/>
              </w:rPr>
              <w:t>-13-14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13 and 14 are not allowable values on </w:t>
            </w:r>
            <w:r w:rsidRPr="000763B3">
              <w:rPr>
                <w:rFonts w:ascii="Arial" w:eastAsia="Calibri" w:hAnsi="Arial" w:cs="Arial"/>
                <w:b/>
                <w:sz w:val="18"/>
                <w:szCs w:val="18"/>
                <w:lang w:val="en-GB"/>
              </w:rPr>
              <w:t>RAILWY</w:t>
            </w:r>
            <w:r w:rsidRPr="000763B3">
              <w:rPr>
                <w:rFonts w:ascii="Arial" w:eastAsia="Calibri" w:hAnsi="Arial" w:cs="Arial"/>
                <w:bCs/>
                <w:sz w:val="18"/>
                <w:szCs w:val="18"/>
                <w:lang w:val="en-GB"/>
              </w:rPr>
              <w:t xml:space="preserve"> (S-58 Check 2000)]</w:t>
            </w:r>
          </w:p>
        </w:tc>
      </w:tr>
      <w:tr w:rsidR="00E72155" w:rsidRPr="000763B3" w14:paraId="3634539A"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7FB64F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425C3CD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Road</w:t>
            </w:r>
          </w:p>
        </w:tc>
        <w:tc>
          <w:tcPr>
            <w:tcW w:w="6247" w:type="dxa"/>
            <w:gridSpan w:val="2"/>
            <w:tcBorders>
              <w:top w:val="nil"/>
              <w:left w:val="nil"/>
              <w:bottom w:val="single" w:sz="8" w:space="0" w:color="000000"/>
              <w:right w:val="single" w:sz="8" w:space="0" w:color="000000"/>
            </w:tcBorders>
            <w:shd w:val="clear" w:color="auto" w:fill="auto"/>
          </w:tcPr>
          <w:p w14:paraId="6797661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1-4-6</w:t>
            </w:r>
            <w:r w:rsidRPr="000763B3">
              <w:rPr>
                <w:rFonts w:ascii="Arial" w:eastAsia="Calibri" w:hAnsi="Arial" w:cs="Arial"/>
                <w:b/>
                <w:color w:val="FF0000"/>
                <w:sz w:val="18"/>
                <w:szCs w:val="18"/>
                <w:lang w:val="en-GB"/>
              </w:rPr>
              <w:t>-7</w:t>
            </w:r>
            <w:r w:rsidRPr="000763B3">
              <w:rPr>
                <w:rFonts w:ascii="Arial" w:eastAsia="Calibri" w:hAnsi="Arial" w:cs="Arial"/>
                <w:color w:val="000000"/>
                <w:sz w:val="18"/>
                <w:szCs w:val="18"/>
                <w:lang w:val="en-GB"/>
              </w:rPr>
              <w:t>-8-12</w:t>
            </w:r>
            <w:r w:rsidRPr="000763B3">
              <w:rPr>
                <w:rFonts w:ascii="Arial" w:eastAsia="Calibri" w:hAnsi="Arial" w:cs="Arial"/>
                <w:b/>
                <w:color w:val="FF0000"/>
                <w:sz w:val="18"/>
                <w:szCs w:val="18"/>
                <w:lang w:val="en-GB"/>
              </w:rPr>
              <w:t>-13</w:t>
            </w:r>
            <w:r w:rsidRPr="000763B3">
              <w:rPr>
                <w:rFonts w:ascii="Arial" w:eastAsia="Calibri" w:hAnsi="Arial" w:cs="Arial"/>
                <w:color w:val="000000"/>
                <w:sz w:val="18"/>
                <w:szCs w:val="18"/>
                <w:lang w:val="en-GB"/>
              </w:rPr>
              <w:t>-14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7 and 13 are not allowable values on </w:t>
            </w:r>
            <w:r w:rsidRPr="000763B3">
              <w:rPr>
                <w:rFonts w:ascii="Arial" w:eastAsia="Calibri" w:hAnsi="Arial" w:cs="Arial"/>
                <w:b/>
                <w:sz w:val="18"/>
                <w:szCs w:val="18"/>
                <w:lang w:val="en-GB"/>
              </w:rPr>
              <w:t>ROADWY</w:t>
            </w:r>
            <w:r w:rsidRPr="000763B3">
              <w:rPr>
                <w:rFonts w:ascii="Arial" w:eastAsia="Calibri" w:hAnsi="Arial" w:cs="Arial"/>
                <w:bCs/>
                <w:sz w:val="18"/>
                <w:szCs w:val="18"/>
                <w:lang w:val="en-GB"/>
              </w:rPr>
              <w:t xml:space="preserve"> (S-58 Check 2000)]</w:t>
            </w:r>
          </w:p>
        </w:tc>
      </w:tr>
      <w:tr w:rsidR="00E72155" w:rsidRPr="000763B3" w14:paraId="3952070C"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0780D3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689FE1C0"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Runway</w:t>
            </w:r>
          </w:p>
        </w:tc>
        <w:tc>
          <w:tcPr>
            <w:tcW w:w="6247" w:type="dxa"/>
            <w:gridSpan w:val="2"/>
            <w:tcBorders>
              <w:top w:val="nil"/>
              <w:left w:val="nil"/>
              <w:bottom w:val="single" w:sz="8" w:space="0" w:color="000000"/>
              <w:right w:val="single" w:sz="8" w:space="0" w:color="000000"/>
            </w:tcBorders>
            <w:shd w:val="clear" w:color="auto" w:fill="auto"/>
          </w:tcPr>
          <w:p w14:paraId="58A47CB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1-2-4-5-6</w:t>
            </w:r>
            <w:r w:rsidRPr="000763B3">
              <w:rPr>
                <w:rFonts w:ascii="Arial" w:eastAsia="Calibri" w:hAnsi="Arial" w:cs="Arial"/>
                <w:b/>
                <w:color w:val="FF0000"/>
                <w:sz w:val="18"/>
                <w:szCs w:val="18"/>
                <w:lang w:val="en-GB"/>
              </w:rPr>
              <w:t>-7</w:t>
            </w:r>
            <w:r w:rsidRPr="000763B3">
              <w:rPr>
                <w:rFonts w:ascii="Arial" w:eastAsia="Calibri" w:hAnsi="Arial" w:cs="Arial"/>
                <w:color w:val="000000"/>
                <w:sz w:val="18"/>
                <w:szCs w:val="18"/>
                <w:lang w:val="en-GB"/>
              </w:rPr>
              <w:t>-8-12-14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7 is not an allowable value on </w:t>
            </w:r>
            <w:r w:rsidRPr="000763B3">
              <w:rPr>
                <w:rFonts w:ascii="Arial" w:eastAsia="Calibri" w:hAnsi="Arial" w:cs="Arial"/>
                <w:b/>
                <w:sz w:val="18"/>
                <w:szCs w:val="18"/>
                <w:lang w:val="en-GB"/>
              </w:rPr>
              <w:t>RUNWAY</w:t>
            </w:r>
            <w:r w:rsidRPr="000763B3">
              <w:rPr>
                <w:rFonts w:ascii="Arial" w:eastAsia="Calibri" w:hAnsi="Arial" w:cs="Arial"/>
                <w:bCs/>
                <w:sz w:val="18"/>
                <w:szCs w:val="18"/>
                <w:lang w:val="en-GB"/>
              </w:rPr>
              <w:t xml:space="preserve"> (S-58 Check 2000)]</w:t>
            </w:r>
          </w:p>
        </w:tc>
      </w:tr>
      <w:tr w:rsidR="00E72155" w:rsidRPr="000763B3" w14:paraId="3A84AFA9"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AE52D8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65106989"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Shoreline Construction</w:t>
            </w:r>
          </w:p>
        </w:tc>
        <w:tc>
          <w:tcPr>
            <w:tcW w:w="6247" w:type="dxa"/>
            <w:gridSpan w:val="2"/>
            <w:tcBorders>
              <w:top w:val="nil"/>
              <w:left w:val="nil"/>
              <w:bottom w:val="single" w:sz="8" w:space="0" w:color="000000"/>
              <w:right w:val="single" w:sz="8" w:space="0" w:color="000000"/>
            </w:tcBorders>
            <w:shd w:val="clear" w:color="auto" w:fill="auto"/>
          </w:tcPr>
          <w:p w14:paraId="41AD9046"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1-2-3-4-6-7-8</w:t>
            </w:r>
            <w:r w:rsidRPr="000763B3">
              <w:rPr>
                <w:rFonts w:ascii="Arial" w:eastAsia="Calibri" w:hAnsi="Arial" w:cs="Arial"/>
                <w:bCs/>
                <w:sz w:val="18"/>
                <w:szCs w:val="18"/>
                <w:lang w:val="en-GB"/>
              </w:rPr>
              <w:t>-9</w:t>
            </w:r>
            <w:r w:rsidRPr="000763B3">
              <w:rPr>
                <w:rFonts w:ascii="Arial" w:eastAsia="Calibri" w:hAnsi="Arial" w:cs="Arial"/>
                <w:color w:val="000000"/>
                <w:sz w:val="18"/>
                <w:szCs w:val="18"/>
                <w:lang w:val="en-GB"/>
              </w:rPr>
              <w:t>-12</w:t>
            </w:r>
            <w:r w:rsidRPr="000763B3">
              <w:rPr>
                <w:rFonts w:ascii="Arial" w:eastAsia="Calibri" w:hAnsi="Arial" w:cs="Arial"/>
                <w:b/>
                <w:color w:val="FF0000"/>
                <w:sz w:val="18"/>
                <w:szCs w:val="18"/>
                <w:lang w:val="en-GB"/>
              </w:rPr>
              <w:t>-13</w:t>
            </w:r>
            <w:r w:rsidRPr="000763B3">
              <w:rPr>
                <w:rFonts w:ascii="Arial" w:eastAsia="Calibri" w:hAnsi="Arial" w:cs="Arial"/>
                <w:color w:val="000000"/>
                <w:sz w:val="18"/>
                <w:szCs w:val="18"/>
                <w:lang w:val="en-GB"/>
              </w:rPr>
              <w:t>-14</w:t>
            </w:r>
            <w:r w:rsidRPr="000763B3">
              <w:rPr>
                <w:rFonts w:ascii="Arial" w:eastAsia="Calibri" w:hAnsi="Arial" w:cs="Arial"/>
                <w:b/>
                <w:color w:val="A6A6A6"/>
                <w:sz w:val="18"/>
                <w:szCs w:val="18"/>
                <w:lang w:val="en-GB"/>
              </w:rPr>
              <w:t>-28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SLCONS</w:t>
            </w:r>
            <w:r w:rsidRPr="000763B3">
              <w:rPr>
                <w:rFonts w:ascii="Arial" w:eastAsia="Calibri" w:hAnsi="Arial" w:cs="Arial"/>
                <w:bCs/>
                <w:sz w:val="18"/>
                <w:szCs w:val="18"/>
                <w:lang w:val="en-GB"/>
              </w:rPr>
              <w:t xml:space="preserve"> (S-58 Check 2000)]</w:t>
            </w:r>
          </w:p>
        </w:tc>
      </w:tr>
      <w:tr w:rsidR="00E72155" w:rsidRPr="000763B3" w14:paraId="2F6BDA5C"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0F53C54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1BC326C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Silo/Tank</w:t>
            </w:r>
          </w:p>
        </w:tc>
        <w:tc>
          <w:tcPr>
            <w:tcW w:w="6247" w:type="dxa"/>
            <w:gridSpan w:val="2"/>
            <w:tcBorders>
              <w:top w:val="nil"/>
              <w:left w:val="nil"/>
              <w:bottom w:val="single" w:sz="8" w:space="0" w:color="000000"/>
              <w:right w:val="single" w:sz="8" w:space="0" w:color="000000"/>
            </w:tcBorders>
            <w:shd w:val="clear" w:color="auto" w:fill="auto"/>
          </w:tcPr>
          <w:p w14:paraId="28B47EA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sz w:val="18"/>
                <w:szCs w:val="18"/>
                <w:lang w:val="en-GB"/>
              </w:rPr>
              <w:t>4</w:t>
            </w:r>
            <w:r w:rsidRPr="000763B3">
              <w:rPr>
                <w:rFonts w:ascii="Arial" w:eastAsia="Calibri" w:hAnsi="Arial" w:cs="Arial"/>
                <w:color w:val="000000"/>
                <w:sz w:val="18"/>
                <w:szCs w:val="18"/>
                <w:lang w:val="en-GB"/>
              </w:rPr>
              <w:t>-12</w:t>
            </w:r>
            <w:r w:rsidRPr="000763B3">
              <w:rPr>
                <w:rFonts w:ascii="Arial" w:eastAsia="Calibri" w:hAnsi="Arial" w:cs="Arial"/>
                <w:b/>
                <w:color w:val="FF0000"/>
                <w:sz w:val="18"/>
                <w:szCs w:val="18"/>
                <w:lang w:val="en-GB"/>
              </w:rPr>
              <w:t>-13</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SILTNK</w:t>
            </w:r>
            <w:r w:rsidRPr="000763B3">
              <w:rPr>
                <w:rFonts w:ascii="Arial" w:eastAsia="Calibri" w:hAnsi="Arial" w:cs="Arial"/>
                <w:bCs/>
                <w:sz w:val="18"/>
                <w:szCs w:val="18"/>
                <w:lang w:val="en-GB"/>
              </w:rPr>
              <w:t xml:space="preserve"> (S-58 Check 2000)]</w:t>
            </w:r>
          </w:p>
        </w:tc>
      </w:tr>
      <w:tr w:rsidR="00E72155" w:rsidRPr="000763B3" w14:paraId="533BB82D"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57A4C167"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669C7F4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Structure Over Navigable Water</w:t>
            </w:r>
          </w:p>
        </w:tc>
        <w:tc>
          <w:tcPr>
            <w:tcW w:w="6247" w:type="dxa"/>
            <w:gridSpan w:val="2"/>
            <w:tcBorders>
              <w:top w:val="nil"/>
              <w:left w:val="nil"/>
              <w:bottom w:val="single" w:sz="8" w:space="0" w:color="000000"/>
              <w:right w:val="single" w:sz="8" w:space="0" w:color="000000"/>
            </w:tcBorders>
            <w:shd w:val="clear" w:color="auto" w:fill="auto"/>
          </w:tcPr>
          <w:p w14:paraId="1CCBD875"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color w:val="000000"/>
                <w:sz w:val="18"/>
                <w:szCs w:val="18"/>
                <w:lang w:val="en-GB"/>
              </w:rPr>
              <w:t>1-4</w:t>
            </w:r>
            <w:r w:rsidRPr="000763B3">
              <w:rPr>
                <w:rFonts w:ascii="Arial" w:eastAsia="Calibri" w:hAnsi="Arial" w:cs="Arial"/>
                <w:b/>
                <w:color w:val="FF0000"/>
                <w:sz w:val="18"/>
                <w:szCs w:val="18"/>
                <w:lang w:val="en-GB"/>
              </w:rPr>
              <w:t>-5</w:t>
            </w:r>
            <w:r w:rsidRPr="000763B3">
              <w:rPr>
                <w:rFonts w:ascii="Arial" w:eastAsia="Calibri" w:hAnsi="Arial" w:cs="Arial"/>
                <w:color w:val="000000"/>
                <w:sz w:val="18"/>
                <w:szCs w:val="18"/>
                <w:lang w:val="en-GB"/>
              </w:rPr>
              <w:t>-7-8-12-14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5 is not an allowable value on </w:t>
            </w:r>
            <w:r w:rsidRPr="000763B3">
              <w:rPr>
                <w:rFonts w:ascii="Arial" w:eastAsia="Calibri" w:hAnsi="Arial" w:cs="Arial"/>
                <w:b/>
                <w:sz w:val="18"/>
                <w:szCs w:val="18"/>
                <w:lang w:val="en-GB"/>
              </w:rPr>
              <w:t>BUISGL</w:t>
            </w:r>
            <w:r w:rsidRPr="000763B3">
              <w:rPr>
                <w:rFonts w:ascii="Arial" w:eastAsia="Calibri" w:hAnsi="Arial" w:cs="Arial"/>
                <w:bCs/>
                <w:sz w:val="18"/>
                <w:szCs w:val="18"/>
                <w:lang w:val="en-GB"/>
              </w:rPr>
              <w:t xml:space="preserve"> (S-58 Check 2000)]</w:t>
            </w:r>
          </w:p>
        </w:tc>
      </w:tr>
      <w:tr w:rsidR="00E72155" w:rsidRPr="000763B3" w14:paraId="118B5848"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5156E9D"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124155D4" w14:textId="77777777" w:rsidR="00E72155" w:rsidRPr="000763B3" w:rsidRDefault="00E72155" w:rsidP="00B50EE1">
            <w:pPr>
              <w:spacing w:before="60" w:after="60"/>
              <w:rPr>
                <w:rFonts w:ascii="Arial" w:eastAsia="Calibri" w:hAnsi="Arial" w:cs="Arial"/>
                <w:b/>
                <w:bCs/>
                <w:sz w:val="18"/>
                <w:szCs w:val="18"/>
                <w:lang w:val="en-GB"/>
              </w:rPr>
            </w:pPr>
            <w:r w:rsidRPr="000763B3">
              <w:rPr>
                <w:rFonts w:ascii="Arial" w:eastAsia="Calibri" w:hAnsi="Arial" w:cs="Arial"/>
                <w:b/>
                <w:bCs/>
                <w:sz w:val="18"/>
                <w:szCs w:val="18"/>
                <w:lang w:val="en-GB"/>
              </w:rPr>
              <w:t>Virtual AIS Aid to Navigation</w:t>
            </w:r>
          </w:p>
        </w:tc>
        <w:tc>
          <w:tcPr>
            <w:tcW w:w="6247" w:type="dxa"/>
            <w:gridSpan w:val="2"/>
            <w:tcBorders>
              <w:top w:val="nil"/>
              <w:left w:val="nil"/>
              <w:bottom w:val="single" w:sz="8" w:space="0" w:color="000000"/>
              <w:right w:val="single" w:sz="8" w:space="0" w:color="000000"/>
            </w:tcBorders>
            <w:shd w:val="clear" w:color="auto" w:fill="auto"/>
          </w:tcPr>
          <w:p w14:paraId="6F8662D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A6A6A6"/>
                <w:sz w:val="18"/>
                <w:szCs w:val="18"/>
                <w:lang w:val="en-GB"/>
              </w:rPr>
              <w:t>1-5-7</w:t>
            </w:r>
            <w:r w:rsidRPr="000763B3">
              <w:rPr>
                <w:rFonts w:ascii="Arial" w:eastAsia="Calibri" w:hAnsi="Arial" w:cs="Arial"/>
                <w:sz w:val="18"/>
                <w:szCs w:val="18"/>
                <w:lang w:val="en-GB"/>
              </w:rPr>
              <w:t xml:space="preserve">     [Converts to </w:t>
            </w:r>
            <w:r w:rsidRPr="000763B3">
              <w:rPr>
                <w:rFonts w:ascii="Arial" w:eastAsia="Calibri" w:hAnsi="Arial" w:cs="Arial"/>
                <w:bCs/>
                <w:sz w:val="18"/>
                <w:szCs w:val="18"/>
                <w:lang w:val="en-GB"/>
              </w:rPr>
              <w:t>STATUS</w:t>
            </w:r>
            <w:r w:rsidRPr="000763B3">
              <w:rPr>
                <w:rFonts w:ascii="Arial" w:eastAsia="Calibri" w:hAnsi="Arial" w:cs="Arial"/>
                <w:sz w:val="18"/>
                <w:szCs w:val="18"/>
                <w:lang w:val="en-GB"/>
              </w:rPr>
              <w:t xml:space="preserve"> on S-57 Object class </w:t>
            </w:r>
            <w:r w:rsidRPr="000763B3">
              <w:rPr>
                <w:rFonts w:ascii="Arial" w:eastAsia="Calibri" w:hAnsi="Arial" w:cs="Arial"/>
                <w:b/>
                <w:sz w:val="18"/>
                <w:szCs w:val="18"/>
                <w:lang w:val="en-GB"/>
              </w:rPr>
              <w:t>NEWOBJ</w:t>
            </w:r>
            <w:r w:rsidRPr="000763B3">
              <w:rPr>
                <w:rFonts w:ascii="Arial" w:eastAsia="Calibri" w:hAnsi="Arial" w:cs="Arial"/>
                <w:bCs/>
                <w:sz w:val="18"/>
                <w:szCs w:val="18"/>
                <w:lang w:val="en-GB"/>
              </w:rPr>
              <w:t>. See clause 21.3</w:t>
            </w:r>
            <w:r w:rsidRPr="000763B3">
              <w:rPr>
                <w:rFonts w:ascii="Arial" w:eastAsia="Calibri" w:hAnsi="Arial" w:cs="Arial"/>
                <w:sz w:val="18"/>
                <w:szCs w:val="18"/>
                <w:lang w:val="en-GB"/>
              </w:rPr>
              <w:t>]</w:t>
            </w:r>
          </w:p>
        </w:tc>
      </w:tr>
      <w:tr w:rsidR="00E72155" w:rsidRPr="000763B3" w14:paraId="75545228" w14:textId="77777777" w:rsidTr="00B50EE1">
        <w:trPr>
          <w:gridBefore w:val="1"/>
          <w:wBefore w:w="6" w:type="dxa"/>
          <w:cantSplit/>
          <w:trHeight w:val="272"/>
          <w:jc w:val="center"/>
        </w:trPr>
        <w:tc>
          <w:tcPr>
            <w:tcW w:w="1544" w:type="dxa"/>
            <w:tcBorders>
              <w:top w:val="single" w:sz="8" w:space="0" w:color="000000"/>
              <w:left w:val="nil"/>
              <w:bottom w:val="single" w:sz="8" w:space="0" w:color="000000"/>
              <w:right w:val="nil"/>
            </w:tcBorders>
            <w:shd w:val="clear" w:color="auto" w:fill="auto"/>
          </w:tcPr>
          <w:p w14:paraId="29C68B3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40D77447"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2494A39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286DC571"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EE0D03A"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survey type</w:t>
            </w:r>
          </w:p>
        </w:tc>
        <w:tc>
          <w:tcPr>
            <w:tcW w:w="1701" w:type="dxa"/>
            <w:tcBorders>
              <w:top w:val="nil"/>
              <w:left w:val="nil"/>
              <w:bottom w:val="single" w:sz="8" w:space="0" w:color="000000"/>
              <w:right w:val="single" w:sz="8" w:space="0" w:color="000000"/>
            </w:tcBorders>
            <w:shd w:val="clear" w:color="auto" w:fill="auto"/>
          </w:tcPr>
          <w:p w14:paraId="51A1191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2C4D316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1-2-4-5-6</w:t>
            </w:r>
            <w:r w:rsidRPr="000763B3">
              <w:rPr>
                <w:rFonts w:ascii="Arial" w:eastAsia="Calibri" w:hAnsi="Arial" w:cs="Arial"/>
                <w:b/>
                <w:color w:val="A6A6A6"/>
                <w:sz w:val="18"/>
                <w:szCs w:val="18"/>
                <w:lang w:val="en-GB"/>
              </w:rPr>
              <w:t>-7-8-9-10-11-12-13</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SURTYP.</w:t>
            </w:r>
            <w:r w:rsidRPr="000763B3">
              <w:rPr>
                <w:rFonts w:ascii="Arial" w:eastAsia="Calibri" w:hAnsi="Arial" w:cs="Arial"/>
                <w:color w:val="000000"/>
                <w:sz w:val="18"/>
                <w:szCs w:val="18"/>
                <w:lang w:val="en-GB"/>
              </w:rPr>
              <w:t xml:space="preserve"> Values 7-13 convert to S-57 attribute INFORM. See clause 28.23]</w:t>
            </w:r>
          </w:p>
        </w:tc>
      </w:tr>
      <w:tr w:rsidR="00E72155" w:rsidRPr="000763B3" w14:paraId="2786F54B" w14:textId="77777777" w:rsidTr="00B50EE1">
        <w:trPr>
          <w:gridBefore w:val="1"/>
          <w:wBefore w:w="6" w:type="dxa"/>
          <w:cantSplit/>
          <w:trHeight w:val="272"/>
          <w:jc w:val="center"/>
        </w:trPr>
        <w:tc>
          <w:tcPr>
            <w:tcW w:w="1544" w:type="dxa"/>
            <w:tcBorders>
              <w:top w:val="single" w:sz="8" w:space="0" w:color="000000"/>
              <w:left w:val="nil"/>
              <w:bottom w:val="single" w:sz="4" w:space="0" w:color="auto"/>
              <w:right w:val="nil"/>
            </w:tcBorders>
            <w:shd w:val="clear" w:color="auto" w:fill="auto"/>
          </w:tcPr>
          <w:p w14:paraId="163C454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4" w:space="0" w:color="auto"/>
              <w:right w:val="nil"/>
            </w:tcBorders>
            <w:shd w:val="clear" w:color="auto" w:fill="auto"/>
          </w:tcPr>
          <w:p w14:paraId="213AD511"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4" w:space="0" w:color="auto"/>
              <w:right w:val="nil"/>
            </w:tcBorders>
            <w:shd w:val="clear" w:color="auto" w:fill="auto"/>
          </w:tcPr>
          <w:p w14:paraId="690CB4F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20CD0734" w14:textId="77777777" w:rsidTr="00B50EE1">
        <w:trPr>
          <w:gridBefore w:val="1"/>
          <w:wBefore w:w="6" w:type="dxa"/>
          <w:cantSplit/>
          <w:trHeight w:val="272"/>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7F7D135C"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technique of vertical measurement</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C5CBDCF"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0CEAA51D"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sz w:val="18"/>
                <w:szCs w:val="18"/>
                <w:lang w:val="en-GB"/>
              </w:rPr>
              <w:t>1-2-3-4-5</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sz w:val="18"/>
                <w:szCs w:val="18"/>
                <w:lang w:val="en-GB"/>
              </w:rPr>
              <w:t>-8-9-10-11-12-13</w:t>
            </w:r>
            <w:r w:rsidRPr="000763B3">
              <w:rPr>
                <w:rFonts w:ascii="Arial" w:eastAsia="Calibri" w:hAnsi="Arial" w:cs="Arial"/>
                <w:b/>
                <w:color w:val="0000FF"/>
                <w:sz w:val="18"/>
                <w:szCs w:val="18"/>
                <w:lang w:val="en-GB"/>
              </w:rPr>
              <w:t>-14</w:t>
            </w:r>
            <w:r w:rsidRPr="000763B3">
              <w:rPr>
                <w:rFonts w:ascii="Arial" w:eastAsia="Calibri" w:hAnsi="Arial" w:cs="Arial"/>
                <w:b/>
                <w:color w:val="A6A6A6"/>
                <w:sz w:val="18"/>
                <w:szCs w:val="18"/>
                <w:lang w:val="en-GB"/>
              </w:rPr>
              <w:t>-15-16-17-18</w:t>
            </w:r>
            <w:r w:rsidRPr="000763B3">
              <w:rPr>
                <w:rFonts w:ascii="Arial" w:eastAsia="Calibri" w:hAnsi="Arial" w:cs="Arial"/>
                <w:sz w:val="18"/>
                <w:szCs w:val="18"/>
                <w:lang w:val="en-GB"/>
              </w:rPr>
              <w:t xml:space="preserve">     [Converts to S-57 attribute TECSOU. Value 15 converts to value 7; value 16 converts to S-57 attribute INFORM; value 17 converts to value 14; and value 18 converts to value 6. See clause 27.174]</w:t>
            </w:r>
          </w:p>
        </w:tc>
      </w:tr>
      <w:tr w:rsidR="00E72155" w:rsidRPr="000763B3" w14:paraId="50D05D33" w14:textId="77777777" w:rsidTr="00B50EE1">
        <w:trPr>
          <w:gridBefore w:val="1"/>
          <w:wBefore w:w="6" w:type="dxa"/>
          <w:cantSplit/>
          <w:trHeight w:val="272"/>
          <w:jc w:val="center"/>
        </w:trPr>
        <w:tc>
          <w:tcPr>
            <w:tcW w:w="1544" w:type="dxa"/>
            <w:tcBorders>
              <w:top w:val="single" w:sz="4" w:space="0" w:color="auto"/>
              <w:left w:val="single" w:sz="8" w:space="0" w:color="000000"/>
              <w:bottom w:val="single" w:sz="8" w:space="0" w:color="000000"/>
              <w:right w:val="single" w:sz="8" w:space="0" w:color="000000"/>
            </w:tcBorders>
            <w:shd w:val="clear" w:color="auto" w:fill="auto"/>
          </w:tcPr>
          <w:p w14:paraId="749A1C2C"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4" w:space="0" w:color="auto"/>
              <w:left w:val="nil"/>
              <w:bottom w:val="single" w:sz="8" w:space="0" w:color="000000"/>
              <w:right w:val="single" w:sz="8" w:space="0" w:color="000000"/>
            </w:tcBorders>
            <w:shd w:val="clear" w:color="auto" w:fill="auto"/>
          </w:tcPr>
          <w:p w14:paraId="5737AC5C"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Deep Water Route Centreline</w:t>
            </w:r>
          </w:p>
        </w:tc>
        <w:tc>
          <w:tcPr>
            <w:tcW w:w="6247" w:type="dxa"/>
            <w:gridSpan w:val="2"/>
            <w:tcBorders>
              <w:top w:val="single" w:sz="4" w:space="0" w:color="auto"/>
              <w:left w:val="nil"/>
              <w:bottom w:val="single" w:sz="8" w:space="0" w:color="000000"/>
              <w:right w:val="single" w:sz="8" w:space="0" w:color="000000"/>
            </w:tcBorders>
            <w:shd w:val="clear" w:color="auto" w:fill="auto"/>
          </w:tcPr>
          <w:p w14:paraId="0DDC2050"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1-3</w:t>
            </w:r>
            <w:r w:rsidRPr="000763B3">
              <w:rPr>
                <w:rFonts w:ascii="Arial" w:eastAsia="Calibri" w:hAnsi="Arial" w:cs="Arial"/>
                <w:b/>
                <w:bCs/>
                <w:color w:val="FF0000"/>
                <w:sz w:val="18"/>
                <w:szCs w:val="18"/>
                <w:lang w:val="en-GB"/>
              </w:rPr>
              <w:t>-5</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5 and 14 (converting from S-101 value 17) are not allowable values on </w:t>
            </w:r>
            <w:r w:rsidRPr="000763B3">
              <w:rPr>
                <w:rFonts w:ascii="Arial" w:eastAsia="Calibri" w:hAnsi="Arial" w:cs="Arial"/>
                <w:b/>
                <w:sz w:val="18"/>
                <w:szCs w:val="18"/>
                <w:lang w:val="en-GB"/>
              </w:rPr>
              <w:t>DWRTCL</w:t>
            </w:r>
            <w:r w:rsidRPr="000763B3">
              <w:rPr>
                <w:rFonts w:ascii="Arial" w:eastAsia="Calibri" w:hAnsi="Arial" w:cs="Arial"/>
                <w:bCs/>
                <w:sz w:val="18"/>
                <w:szCs w:val="18"/>
                <w:lang w:val="en-GB"/>
              </w:rPr>
              <w:t xml:space="preserve"> (S-58 Check 2000)]</w:t>
            </w:r>
          </w:p>
        </w:tc>
      </w:tr>
      <w:tr w:rsidR="00E72155" w:rsidRPr="000763B3" w14:paraId="113BC2BA"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649459F2"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2A4B92C0" w14:textId="77777777" w:rsidR="00E72155" w:rsidRPr="000763B3" w:rsidRDefault="00E72155" w:rsidP="00B50EE1">
            <w:pPr>
              <w:keepNext/>
              <w:keepLines/>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Deep Water Route Part</w:t>
            </w:r>
          </w:p>
        </w:tc>
        <w:tc>
          <w:tcPr>
            <w:tcW w:w="6247" w:type="dxa"/>
            <w:gridSpan w:val="2"/>
            <w:tcBorders>
              <w:top w:val="nil"/>
              <w:left w:val="nil"/>
              <w:bottom w:val="single" w:sz="8" w:space="0" w:color="000000"/>
              <w:right w:val="single" w:sz="8" w:space="0" w:color="000000"/>
            </w:tcBorders>
            <w:shd w:val="clear" w:color="auto" w:fill="auto"/>
          </w:tcPr>
          <w:p w14:paraId="30499090"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1-3</w:t>
            </w:r>
            <w:r w:rsidRPr="000763B3">
              <w:rPr>
                <w:rFonts w:ascii="Arial" w:eastAsia="Calibri" w:hAnsi="Arial" w:cs="Arial"/>
                <w:b/>
                <w:bCs/>
                <w:color w:val="FF0000"/>
                <w:sz w:val="18"/>
                <w:szCs w:val="18"/>
                <w:lang w:val="en-GB"/>
              </w:rPr>
              <w:t>-5</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5 and 14 (converting from S-101 value 17) are not allowable values on </w:t>
            </w:r>
            <w:r w:rsidRPr="000763B3">
              <w:rPr>
                <w:rFonts w:ascii="Arial" w:eastAsia="Calibri" w:hAnsi="Arial" w:cs="Arial"/>
                <w:b/>
                <w:sz w:val="18"/>
                <w:szCs w:val="18"/>
                <w:lang w:val="en-GB"/>
              </w:rPr>
              <w:t>DWRTPT</w:t>
            </w:r>
            <w:r w:rsidRPr="000763B3">
              <w:rPr>
                <w:rFonts w:ascii="Arial" w:eastAsia="Calibri" w:hAnsi="Arial" w:cs="Arial"/>
                <w:bCs/>
                <w:sz w:val="18"/>
                <w:szCs w:val="18"/>
                <w:lang w:val="en-GB"/>
              </w:rPr>
              <w:t xml:space="preserve"> (S-58 Check 2000)]</w:t>
            </w:r>
          </w:p>
        </w:tc>
      </w:tr>
      <w:tr w:rsidR="00E72155" w:rsidRPr="000763B3" w14:paraId="504F8F0C"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CAA07F4"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61FFDFD3" w14:textId="77777777" w:rsidR="00E72155" w:rsidRPr="000763B3" w:rsidRDefault="00E72155" w:rsidP="00B50EE1">
            <w:pPr>
              <w:keepNext/>
              <w:keepLines/>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Dredged Area</w:t>
            </w:r>
          </w:p>
        </w:tc>
        <w:tc>
          <w:tcPr>
            <w:tcW w:w="6247" w:type="dxa"/>
            <w:gridSpan w:val="2"/>
            <w:tcBorders>
              <w:top w:val="nil"/>
              <w:left w:val="nil"/>
              <w:bottom w:val="single" w:sz="8" w:space="0" w:color="000000"/>
              <w:right w:val="single" w:sz="8" w:space="0" w:color="000000"/>
            </w:tcBorders>
            <w:shd w:val="clear" w:color="auto" w:fill="auto"/>
          </w:tcPr>
          <w:p w14:paraId="303A86BB"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-8-9-11-13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(converting from S-101 value 17) is not an allowable value on </w:t>
            </w:r>
            <w:r w:rsidRPr="000763B3">
              <w:rPr>
                <w:rFonts w:ascii="Arial" w:eastAsia="Calibri" w:hAnsi="Arial" w:cs="Arial"/>
                <w:b/>
                <w:sz w:val="18"/>
                <w:szCs w:val="18"/>
                <w:lang w:val="en-GB"/>
              </w:rPr>
              <w:t>DRGARE</w:t>
            </w:r>
            <w:r w:rsidRPr="000763B3">
              <w:rPr>
                <w:rFonts w:ascii="Arial" w:eastAsia="Calibri" w:hAnsi="Arial" w:cs="Arial"/>
                <w:bCs/>
                <w:sz w:val="18"/>
                <w:szCs w:val="18"/>
                <w:lang w:val="en-GB"/>
              </w:rPr>
              <w:t xml:space="preserve"> (S-58 Check 2000)]</w:t>
            </w:r>
          </w:p>
        </w:tc>
      </w:tr>
      <w:tr w:rsidR="00E72155" w:rsidRPr="000763B3" w14:paraId="4FC0049E"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72F9468" w14:textId="77777777" w:rsidR="00E72155" w:rsidRPr="000763B3" w:rsidRDefault="00E72155" w:rsidP="00B50EE1">
            <w:pPr>
              <w:keepNext/>
              <w:keepLines/>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175D137B" w14:textId="77777777" w:rsidR="00E72155" w:rsidRPr="000763B3" w:rsidRDefault="00E72155" w:rsidP="00B50EE1">
            <w:pPr>
              <w:keepNext/>
              <w:keepLines/>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Foul Ground</w:t>
            </w:r>
          </w:p>
        </w:tc>
        <w:tc>
          <w:tcPr>
            <w:tcW w:w="6247" w:type="dxa"/>
            <w:gridSpan w:val="2"/>
            <w:tcBorders>
              <w:top w:val="nil"/>
              <w:left w:val="nil"/>
              <w:bottom w:val="single" w:sz="8" w:space="0" w:color="000000"/>
              <w:right w:val="single" w:sz="8" w:space="0" w:color="000000"/>
            </w:tcBorders>
            <w:shd w:val="clear" w:color="auto" w:fill="auto"/>
          </w:tcPr>
          <w:p w14:paraId="68C103EA"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-8-9-10-11-12-13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(converting from S-101 value 17) is not an allowable value on </w:t>
            </w:r>
            <w:r w:rsidRPr="000763B3">
              <w:rPr>
                <w:rFonts w:ascii="Arial" w:eastAsia="Calibri" w:hAnsi="Arial" w:cs="Arial"/>
                <w:b/>
                <w:sz w:val="18"/>
                <w:szCs w:val="18"/>
                <w:lang w:val="en-GB"/>
              </w:rPr>
              <w:t>OBSTRN</w:t>
            </w:r>
            <w:r w:rsidRPr="000763B3">
              <w:rPr>
                <w:rFonts w:ascii="Arial" w:eastAsia="Calibri" w:hAnsi="Arial" w:cs="Arial"/>
                <w:bCs/>
                <w:sz w:val="18"/>
                <w:szCs w:val="18"/>
                <w:lang w:val="en-GB"/>
              </w:rPr>
              <w:t xml:space="preserve"> (S-58 Check 2000)]</w:t>
            </w:r>
          </w:p>
        </w:tc>
      </w:tr>
      <w:tr w:rsidR="00E72155" w:rsidRPr="000763B3" w14:paraId="71B34082"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47E0EB9"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43078335" w14:textId="77777777" w:rsidR="00E72155" w:rsidRPr="000763B3" w:rsidRDefault="00E72155" w:rsidP="00B50EE1">
            <w:pPr>
              <w:keepNext/>
              <w:keepLines/>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Obstruction</w:t>
            </w:r>
          </w:p>
        </w:tc>
        <w:tc>
          <w:tcPr>
            <w:tcW w:w="6247" w:type="dxa"/>
            <w:gridSpan w:val="2"/>
            <w:tcBorders>
              <w:top w:val="nil"/>
              <w:left w:val="nil"/>
              <w:bottom w:val="single" w:sz="8" w:space="0" w:color="000000"/>
              <w:right w:val="single" w:sz="8" w:space="0" w:color="000000"/>
            </w:tcBorders>
            <w:shd w:val="clear" w:color="auto" w:fill="auto"/>
          </w:tcPr>
          <w:p w14:paraId="12416458" w14:textId="77777777" w:rsidR="00E72155" w:rsidRPr="000763B3" w:rsidRDefault="00E72155" w:rsidP="00B50EE1">
            <w:pPr>
              <w:keepNext/>
              <w:keepLines/>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-8-9-10-11-12-13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(converting from S-101 value 17) is not an allowable value on </w:t>
            </w:r>
            <w:r w:rsidRPr="000763B3">
              <w:rPr>
                <w:rFonts w:ascii="Arial" w:eastAsia="Calibri" w:hAnsi="Arial" w:cs="Arial"/>
                <w:b/>
                <w:sz w:val="18"/>
                <w:szCs w:val="18"/>
                <w:lang w:val="en-GB"/>
              </w:rPr>
              <w:t>OBSTRN</w:t>
            </w:r>
            <w:r w:rsidRPr="000763B3">
              <w:rPr>
                <w:rFonts w:ascii="Arial" w:eastAsia="Calibri" w:hAnsi="Arial" w:cs="Arial"/>
                <w:bCs/>
                <w:sz w:val="18"/>
                <w:szCs w:val="18"/>
                <w:lang w:val="en-GB"/>
              </w:rPr>
              <w:t xml:space="preserve"> (S-58 Check 2000)]</w:t>
            </w:r>
          </w:p>
        </w:tc>
      </w:tr>
      <w:tr w:rsidR="00E72155" w:rsidRPr="000763B3" w14:paraId="767FA64E"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04BEB271"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22D04C3B"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sz w:val="18"/>
                <w:szCs w:val="18"/>
                <w:lang w:val="en-GB"/>
              </w:rPr>
              <w:t>Quality of Survey</w:t>
            </w:r>
          </w:p>
        </w:tc>
        <w:tc>
          <w:tcPr>
            <w:tcW w:w="6247" w:type="dxa"/>
            <w:gridSpan w:val="2"/>
            <w:tcBorders>
              <w:top w:val="nil"/>
              <w:left w:val="nil"/>
              <w:bottom w:val="single" w:sz="8" w:space="0" w:color="000000"/>
              <w:right w:val="single" w:sz="8" w:space="0" w:color="000000"/>
            </w:tcBorders>
            <w:shd w:val="clear" w:color="auto" w:fill="auto"/>
          </w:tcPr>
          <w:p w14:paraId="2C09293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dstrike/>
                <w:color w:val="FF0000"/>
                <w:sz w:val="18"/>
                <w:szCs w:val="18"/>
                <w:lang w:val="en-GB"/>
              </w:rPr>
              <w:t>1-2-3-4-5-8-9-10-11-12-13-15-16-17-18</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TECSOU</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M_SREL</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xml:space="preserve">. May be converted to </w:t>
            </w:r>
            <w:r w:rsidRPr="000763B3">
              <w:rPr>
                <w:rFonts w:ascii="Arial" w:eastAsia="Calibri" w:hAnsi="Arial" w:cs="Arial"/>
                <w:bCs/>
                <w:sz w:val="18"/>
                <w:szCs w:val="18"/>
                <w:lang w:val="en-GB"/>
              </w:rPr>
              <w:t>TECSOU</w:t>
            </w:r>
            <w:r w:rsidRPr="000763B3">
              <w:rPr>
                <w:rFonts w:ascii="Arial" w:eastAsia="Calibri" w:hAnsi="Arial" w:cs="Arial"/>
                <w:sz w:val="18"/>
                <w:szCs w:val="18"/>
                <w:lang w:val="en-GB"/>
              </w:rPr>
              <w:t xml:space="preserve"> on </w:t>
            </w:r>
            <w:r w:rsidRPr="000763B3">
              <w:rPr>
                <w:rFonts w:ascii="Arial" w:eastAsia="Calibri" w:hAnsi="Arial" w:cs="Arial"/>
                <w:b/>
                <w:sz w:val="18"/>
                <w:szCs w:val="18"/>
                <w:lang w:val="en-GB"/>
              </w:rPr>
              <w:t>M_QUAL</w:t>
            </w:r>
            <w:r w:rsidRPr="000763B3">
              <w:rPr>
                <w:rFonts w:ascii="Arial" w:eastAsia="Calibri" w:hAnsi="Arial" w:cs="Arial"/>
                <w:bCs/>
                <w:sz w:val="18"/>
                <w:szCs w:val="18"/>
                <w:lang w:val="en-GB"/>
              </w:rPr>
              <w:t>. See clause 3.11</w:t>
            </w:r>
            <w:r w:rsidRPr="000763B3">
              <w:rPr>
                <w:rFonts w:ascii="Arial" w:eastAsia="Calibri" w:hAnsi="Arial" w:cs="Arial"/>
                <w:sz w:val="18"/>
                <w:szCs w:val="18"/>
                <w:lang w:val="en-GB"/>
              </w:rPr>
              <w:t>]</w:t>
            </w:r>
          </w:p>
        </w:tc>
      </w:tr>
      <w:tr w:rsidR="00E72155" w:rsidRPr="000763B3" w14:paraId="3A2830D0"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A1BF16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3D09BC70"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Recommended Route Centreline</w:t>
            </w:r>
          </w:p>
        </w:tc>
        <w:tc>
          <w:tcPr>
            <w:tcW w:w="6247" w:type="dxa"/>
            <w:gridSpan w:val="2"/>
            <w:tcBorders>
              <w:top w:val="nil"/>
              <w:left w:val="nil"/>
              <w:bottom w:val="single" w:sz="8" w:space="0" w:color="000000"/>
              <w:right w:val="single" w:sz="8" w:space="0" w:color="000000"/>
            </w:tcBorders>
            <w:shd w:val="clear" w:color="auto" w:fill="auto"/>
          </w:tcPr>
          <w:p w14:paraId="398EE65C"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1-3</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-8-9-13</w:t>
            </w:r>
            <w:r w:rsidRPr="000763B3">
              <w:rPr>
                <w:rFonts w:ascii="Arial" w:eastAsia="Calibri" w:hAnsi="Arial" w:cs="Arial"/>
                <w:b/>
                <w:color w:val="A6A6A6"/>
                <w:sz w:val="18"/>
                <w:szCs w:val="18"/>
                <w:lang w:val="en-GB"/>
              </w:rPr>
              <w:t>-15-16-17</w:t>
            </w:r>
            <w:r w:rsidRPr="000763B3">
              <w:rPr>
                <w:rFonts w:ascii="Arial" w:eastAsia="Calibri" w:hAnsi="Arial" w:cs="Arial"/>
                <w:b/>
                <w:color w:val="FF0000"/>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(converting from S-101 value 18) is not an allowable value on </w:t>
            </w:r>
            <w:r w:rsidRPr="000763B3">
              <w:rPr>
                <w:rFonts w:ascii="Arial" w:eastAsia="Calibri" w:hAnsi="Arial" w:cs="Arial"/>
                <w:b/>
                <w:sz w:val="18"/>
                <w:szCs w:val="18"/>
                <w:lang w:val="en-GB"/>
              </w:rPr>
              <w:t>RCRTCL</w:t>
            </w:r>
            <w:r w:rsidRPr="000763B3">
              <w:rPr>
                <w:rFonts w:ascii="Arial" w:eastAsia="Calibri" w:hAnsi="Arial" w:cs="Arial"/>
                <w:bCs/>
                <w:sz w:val="18"/>
                <w:szCs w:val="18"/>
                <w:lang w:val="en-GB"/>
              </w:rPr>
              <w:t xml:space="preserve"> (S-58 Check 2000)]</w:t>
            </w:r>
          </w:p>
        </w:tc>
      </w:tr>
      <w:tr w:rsidR="00E72155" w:rsidRPr="000763B3" w14:paraId="31116F2F"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2E569C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26183623"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Recommended Track</w:t>
            </w:r>
          </w:p>
        </w:tc>
        <w:tc>
          <w:tcPr>
            <w:tcW w:w="6247" w:type="dxa"/>
            <w:gridSpan w:val="2"/>
            <w:tcBorders>
              <w:top w:val="nil"/>
              <w:left w:val="nil"/>
              <w:bottom w:val="single" w:sz="8" w:space="0" w:color="000000"/>
              <w:right w:val="single" w:sz="8" w:space="0" w:color="000000"/>
            </w:tcBorders>
            <w:shd w:val="clear" w:color="auto" w:fill="auto"/>
          </w:tcPr>
          <w:p w14:paraId="09E1A8B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(converting from S-101 value 17) is not an allowable value on </w:t>
            </w:r>
            <w:r w:rsidRPr="000763B3">
              <w:rPr>
                <w:rFonts w:ascii="Arial" w:eastAsia="Calibri" w:hAnsi="Arial" w:cs="Arial"/>
                <w:b/>
                <w:sz w:val="18"/>
                <w:szCs w:val="18"/>
                <w:lang w:val="en-GB"/>
              </w:rPr>
              <w:t>RECTRC</w:t>
            </w:r>
            <w:r w:rsidRPr="000763B3">
              <w:rPr>
                <w:rFonts w:ascii="Arial" w:eastAsia="Calibri" w:hAnsi="Arial" w:cs="Arial"/>
                <w:bCs/>
                <w:sz w:val="18"/>
                <w:szCs w:val="18"/>
                <w:lang w:val="en-GB"/>
              </w:rPr>
              <w:t xml:space="preserve"> (S-58 Check 2000)]</w:t>
            </w:r>
          </w:p>
        </w:tc>
      </w:tr>
      <w:tr w:rsidR="00E72155" w:rsidRPr="000763B3" w14:paraId="15FFE4C7"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04E33299"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1B18C6DD"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Two-Way Route Part</w:t>
            </w:r>
          </w:p>
        </w:tc>
        <w:tc>
          <w:tcPr>
            <w:tcW w:w="6247" w:type="dxa"/>
            <w:gridSpan w:val="2"/>
            <w:tcBorders>
              <w:top w:val="nil"/>
              <w:left w:val="nil"/>
              <w:bottom w:val="single" w:sz="8" w:space="0" w:color="000000"/>
              <w:right w:val="single" w:sz="8" w:space="0" w:color="000000"/>
            </w:tcBorders>
            <w:shd w:val="clear" w:color="auto" w:fill="auto"/>
          </w:tcPr>
          <w:p w14:paraId="2091D75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1-3</w:t>
            </w:r>
            <w:r w:rsidRPr="000763B3">
              <w:rPr>
                <w:rFonts w:ascii="Arial" w:eastAsia="Calibri" w:hAnsi="Arial" w:cs="Arial"/>
                <w:b/>
                <w:bCs/>
                <w:color w:val="FF0000"/>
                <w:sz w:val="18"/>
                <w:szCs w:val="18"/>
                <w:lang w:val="en-GB"/>
              </w:rPr>
              <w:t>-5</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[Values 5 and 14 (converting from S-101 value 17) are not allowable values on </w:t>
            </w:r>
            <w:r w:rsidRPr="000763B3">
              <w:rPr>
                <w:rFonts w:ascii="Arial" w:eastAsia="Calibri" w:hAnsi="Arial" w:cs="Arial"/>
                <w:b/>
                <w:sz w:val="18"/>
                <w:szCs w:val="18"/>
                <w:lang w:val="en-GB"/>
              </w:rPr>
              <w:t>TWRTPT</w:t>
            </w:r>
            <w:r w:rsidRPr="000763B3">
              <w:rPr>
                <w:rFonts w:ascii="Arial" w:eastAsia="Calibri" w:hAnsi="Arial" w:cs="Arial"/>
                <w:bCs/>
                <w:sz w:val="18"/>
                <w:szCs w:val="18"/>
                <w:lang w:val="en-GB"/>
              </w:rPr>
              <w:t xml:space="preserve"> (S-58 Check 2000)]</w:t>
            </w:r>
          </w:p>
        </w:tc>
      </w:tr>
      <w:tr w:rsidR="00E72155" w:rsidRPr="000763B3" w14:paraId="7C7C040F"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4F85F8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17760248"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Underwater/Awash Rock</w:t>
            </w:r>
          </w:p>
        </w:tc>
        <w:tc>
          <w:tcPr>
            <w:tcW w:w="6247" w:type="dxa"/>
            <w:gridSpan w:val="2"/>
            <w:tcBorders>
              <w:top w:val="nil"/>
              <w:left w:val="nil"/>
              <w:bottom w:val="single" w:sz="8" w:space="0" w:color="000000"/>
              <w:right w:val="single" w:sz="8" w:space="0" w:color="000000"/>
            </w:tcBorders>
            <w:shd w:val="clear" w:color="auto" w:fill="auto"/>
          </w:tcPr>
          <w:p w14:paraId="2542532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-8-9-10-11-12-13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(converting from S-101 value 17) is not an allowable value on </w:t>
            </w:r>
            <w:r w:rsidRPr="000763B3">
              <w:rPr>
                <w:rFonts w:ascii="Arial" w:eastAsia="Calibri" w:hAnsi="Arial" w:cs="Arial"/>
                <w:b/>
                <w:sz w:val="18"/>
                <w:szCs w:val="18"/>
                <w:lang w:val="en-GB"/>
              </w:rPr>
              <w:t>UWTROC</w:t>
            </w:r>
            <w:r w:rsidRPr="000763B3">
              <w:rPr>
                <w:rFonts w:ascii="Arial" w:eastAsia="Calibri" w:hAnsi="Arial" w:cs="Arial"/>
                <w:bCs/>
                <w:sz w:val="18"/>
                <w:szCs w:val="18"/>
                <w:lang w:val="en-GB"/>
              </w:rPr>
              <w:t xml:space="preserve"> (S-58 Check 2000)]</w:t>
            </w:r>
          </w:p>
        </w:tc>
      </w:tr>
      <w:tr w:rsidR="00E72155" w:rsidRPr="000763B3" w14:paraId="393A58CC"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CB4A2F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nil"/>
              <w:left w:val="nil"/>
              <w:bottom w:val="single" w:sz="8" w:space="0" w:color="000000"/>
              <w:right w:val="single" w:sz="8" w:space="0" w:color="000000"/>
            </w:tcBorders>
            <w:shd w:val="clear" w:color="auto" w:fill="auto"/>
          </w:tcPr>
          <w:p w14:paraId="78DBDC2D"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Wreck</w:t>
            </w:r>
          </w:p>
        </w:tc>
        <w:tc>
          <w:tcPr>
            <w:tcW w:w="6247" w:type="dxa"/>
            <w:gridSpan w:val="2"/>
            <w:tcBorders>
              <w:top w:val="nil"/>
              <w:left w:val="nil"/>
              <w:bottom w:val="single" w:sz="8" w:space="0" w:color="000000"/>
              <w:right w:val="single" w:sz="8" w:space="0" w:color="000000"/>
            </w:tcBorders>
            <w:shd w:val="clear" w:color="auto" w:fill="auto"/>
          </w:tcPr>
          <w:p w14:paraId="259AA86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w:t>
            </w:r>
            <w:r w:rsidRPr="000763B3">
              <w:rPr>
                <w:rFonts w:ascii="Arial" w:eastAsia="Calibri" w:hAnsi="Arial" w:cs="Arial"/>
                <w:b/>
                <w:color w:val="0000FF"/>
                <w:sz w:val="18"/>
                <w:szCs w:val="18"/>
                <w:lang w:val="en-GB"/>
              </w:rPr>
              <w:t>-6</w:t>
            </w:r>
            <w:r w:rsidRPr="000763B3">
              <w:rPr>
                <w:rFonts w:ascii="Arial" w:eastAsia="Calibri" w:hAnsi="Arial" w:cs="Arial"/>
                <w:color w:val="0000FF"/>
                <w:sz w:val="18"/>
                <w:szCs w:val="18"/>
                <w:lang w:val="en-GB"/>
              </w:rPr>
              <w:t>-</w:t>
            </w:r>
            <w:r w:rsidRPr="000763B3">
              <w:rPr>
                <w:rFonts w:ascii="Arial" w:eastAsia="Calibri" w:hAnsi="Arial" w:cs="Arial"/>
                <w:b/>
                <w:color w:val="0000FF"/>
                <w:sz w:val="18"/>
                <w:szCs w:val="18"/>
                <w:lang w:val="en-GB"/>
              </w:rPr>
              <w:t>7</w:t>
            </w:r>
            <w:r w:rsidRPr="000763B3">
              <w:rPr>
                <w:rFonts w:ascii="Arial" w:eastAsia="Calibri" w:hAnsi="Arial" w:cs="Arial"/>
                <w:color w:val="000000"/>
                <w:sz w:val="18"/>
                <w:szCs w:val="18"/>
                <w:lang w:val="en-GB"/>
              </w:rPr>
              <w:t>-8-9-10-11-12-13</w:t>
            </w:r>
            <w:r w:rsidRPr="000763B3">
              <w:rPr>
                <w:rFonts w:ascii="Arial" w:eastAsia="Calibri" w:hAnsi="Arial" w:cs="Arial"/>
                <w:b/>
                <w:color w:val="A6A6A6"/>
                <w:sz w:val="18"/>
                <w:szCs w:val="18"/>
                <w:lang w:val="en-GB"/>
              </w:rPr>
              <w:t>-15-16</w:t>
            </w:r>
            <w:r w:rsidRPr="000763B3">
              <w:rPr>
                <w:rFonts w:ascii="Arial" w:eastAsia="Calibri" w:hAnsi="Arial" w:cs="Arial"/>
                <w:b/>
                <w:color w:val="FF0000"/>
                <w:sz w:val="18"/>
                <w:szCs w:val="18"/>
                <w:lang w:val="en-GB"/>
              </w:rPr>
              <w:t>-17</w:t>
            </w:r>
            <w:r w:rsidRPr="000763B3">
              <w:rPr>
                <w:rFonts w:ascii="Arial" w:eastAsia="Calibri" w:hAnsi="Arial" w:cs="Arial"/>
                <w:b/>
                <w:color w:val="A6A6A6"/>
                <w:sz w:val="18"/>
                <w:szCs w:val="18"/>
                <w:lang w:val="en-GB"/>
              </w:rPr>
              <w:t>-18</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14 (converting from S-101 value 17) is not an allowable value on </w:t>
            </w:r>
            <w:r w:rsidRPr="000763B3">
              <w:rPr>
                <w:rFonts w:ascii="Arial" w:eastAsia="Calibri" w:hAnsi="Arial" w:cs="Arial"/>
                <w:b/>
                <w:sz w:val="18"/>
                <w:szCs w:val="18"/>
                <w:lang w:val="en-GB"/>
              </w:rPr>
              <w:t>WRECKS</w:t>
            </w:r>
            <w:r w:rsidRPr="000763B3">
              <w:rPr>
                <w:rFonts w:ascii="Arial" w:eastAsia="Calibri" w:hAnsi="Arial" w:cs="Arial"/>
                <w:bCs/>
                <w:sz w:val="18"/>
                <w:szCs w:val="18"/>
                <w:lang w:val="en-GB"/>
              </w:rPr>
              <w:t xml:space="preserve"> (S-58 Check 2000)]</w:t>
            </w:r>
          </w:p>
        </w:tc>
      </w:tr>
      <w:tr w:rsidR="00E72155" w:rsidRPr="000763B3" w14:paraId="554D7FFD" w14:textId="77777777" w:rsidTr="00B50EE1">
        <w:trPr>
          <w:gridBefore w:val="1"/>
          <w:wBefore w:w="6" w:type="dxa"/>
          <w:cantSplit/>
          <w:trHeight w:val="272"/>
          <w:jc w:val="center"/>
        </w:trPr>
        <w:tc>
          <w:tcPr>
            <w:tcW w:w="1544" w:type="dxa"/>
            <w:tcBorders>
              <w:top w:val="single" w:sz="8" w:space="0" w:color="000000"/>
              <w:bottom w:val="single" w:sz="8" w:space="0" w:color="000000"/>
            </w:tcBorders>
            <w:shd w:val="clear" w:color="auto" w:fill="auto"/>
          </w:tcPr>
          <w:p w14:paraId="0E6D4F7F"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128F7642" w14:textId="77777777" w:rsidR="00E72155" w:rsidRPr="000763B3" w:rsidRDefault="00E72155" w:rsidP="00B50EE1">
            <w:pPr>
              <w:spacing w:before="60" w:after="60"/>
              <w:jc w:val="both"/>
              <w:rPr>
                <w:rFonts w:ascii="Arial" w:eastAsia="Calibri" w:hAnsi="Arial" w:cs="Arial"/>
                <w:b/>
                <w:bCs/>
                <w:sz w:val="18"/>
                <w:szCs w:val="18"/>
                <w:lang w:val="en-GB"/>
              </w:rPr>
            </w:pPr>
          </w:p>
        </w:tc>
        <w:tc>
          <w:tcPr>
            <w:tcW w:w="6247" w:type="dxa"/>
            <w:gridSpan w:val="2"/>
            <w:tcBorders>
              <w:top w:val="single" w:sz="8" w:space="0" w:color="000000"/>
              <w:bottom w:val="single" w:sz="8" w:space="0" w:color="000000"/>
            </w:tcBorders>
            <w:shd w:val="clear" w:color="auto" w:fill="auto"/>
          </w:tcPr>
          <w:p w14:paraId="24B88185"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2389F556" w14:textId="77777777" w:rsidTr="00B50EE1">
        <w:trPr>
          <w:gridBefore w:val="1"/>
          <w:wBefore w:w="6" w:type="dxa"/>
          <w:cantSplit/>
          <w:trHeight w:val="272"/>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1934015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telecommunication service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7B249782" w14:textId="77777777" w:rsidR="00E72155" w:rsidRPr="000763B3" w:rsidRDefault="00E72155" w:rsidP="00B50EE1">
            <w:pPr>
              <w:spacing w:before="60" w:after="60"/>
              <w:jc w:val="both"/>
              <w:rPr>
                <w:rFonts w:ascii="Arial" w:eastAsia="Calibri" w:hAnsi="Arial" w:cs="Arial"/>
                <w:b/>
                <w:bCs/>
                <w:sz w:val="18"/>
                <w:szCs w:val="18"/>
                <w:lang w:val="en-GB"/>
              </w:rPr>
            </w:pP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45D550CF"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b/>
                <w:bCs/>
                <w:dstrike/>
                <w:color w:val="FF0000"/>
                <w:sz w:val="18"/>
                <w:szCs w:val="18"/>
                <w:lang w:val="en-GB"/>
              </w:rPr>
              <w:t>1-2-3-4-5-6-7-8</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 See clause 27.176]</w:t>
            </w:r>
          </w:p>
        </w:tc>
      </w:tr>
      <w:tr w:rsidR="00E72155" w:rsidRPr="000763B3" w14:paraId="262706BB" w14:textId="77777777" w:rsidTr="00B50EE1">
        <w:trPr>
          <w:gridBefore w:val="1"/>
          <w:wBefore w:w="6" w:type="dxa"/>
          <w:cantSplit/>
          <w:trHeight w:val="272"/>
          <w:jc w:val="center"/>
        </w:trPr>
        <w:tc>
          <w:tcPr>
            <w:tcW w:w="1544" w:type="dxa"/>
            <w:tcBorders>
              <w:top w:val="single" w:sz="8" w:space="0" w:color="000000"/>
              <w:bottom w:val="single" w:sz="8" w:space="0" w:color="000000"/>
            </w:tcBorders>
            <w:shd w:val="clear" w:color="auto" w:fill="auto"/>
          </w:tcPr>
          <w:p w14:paraId="7E959970"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bottom w:val="single" w:sz="8" w:space="0" w:color="000000"/>
            </w:tcBorders>
            <w:shd w:val="clear" w:color="auto" w:fill="auto"/>
          </w:tcPr>
          <w:p w14:paraId="4C2C5C8A" w14:textId="77777777" w:rsidR="00E72155" w:rsidRPr="000763B3" w:rsidRDefault="00E72155" w:rsidP="00B50EE1">
            <w:pPr>
              <w:spacing w:before="60" w:after="60"/>
              <w:jc w:val="both"/>
              <w:rPr>
                <w:rFonts w:ascii="Arial" w:eastAsia="Calibri" w:hAnsi="Arial" w:cs="Arial"/>
                <w:b/>
                <w:bCs/>
                <w:sz w:val="18"/>
                <w:szCs w:val="18"/>
                <w:lang w:val="en-GB"/>
              </w:rPr>
            </w:pPr>
          </w:p>
        </w:tc>
        <w:tc>
          <w:tcPr>
            <w:tcW w:w="6247" w:type="dxa"/>
            <w:gridSpan w:val="2"/>
            <w:tcBorders>
              <w:top w:val="single" w:sz="8" w:space="0" w:color="000000"/>
              <w:bottom w:val="single" w:sz="8" w:space="0" w:color="000000"/>
            </w:tcBorders>
            <w:shd w:val="clear" w:color="auto" w:fill="auto"/>
          </w:tcPr>
          <w:p w14:paraId="5CE707E7"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40D633A3" w14:textId="77777777" w:rsidTr="00B50EE1">
        <w:trPr>
          <w:gridBefore w:val="1"/>
          <w:wBefore w:w="6" w:type="dxa"/>
          <w:cantSplit/>
          <w:trHeight w:val="272"/>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4239F74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text 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44D0DD66" w14:textId="77777777" w:rsidR="00E72155" w:rsidRPr="000763B3" w:rsidRDefault="00E72155" w:rsidP="00B50EE1">
            <w:pPr>
              <w:spacing w:before="60" w:after="60"/>
              <w:jc w:val="both"/>
              <w:rPr>
                <w:rFonts w:ascii="Arial" w:eastAsia="Calibri" w:hAnsi="Arial" w:cs="Arial"/>
                <w:b/>
                <w:bCs/>
                <w:sz w:val="18"/>
                <w:szCs w:val="18"/>
                <w:lang w:val="en-GB"/>
              </w:rPr>
            </w:pP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1BCA7423"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b/>
                <w:bCs/>
                <w:dstrike/>
                <w:color w:val="FF0000"/>
                <w:sz w:val="18"/>
                <w:szCs w:val="18"/>
                <w:lang w:val="en-GB"/>
              </w:rPr>
              <w:t>1-2</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 See clause 27.181]</w:t>
            </w:r>
          </w:p>
        </w:tc>
      </w:tr>
      <w:tr w:rsidR="00E72155" w:rsidRPr="000763B3" w14:paraId="559A8375" w14:textId="77777777" w:rsidTr="00B50EE1">
        <w:trPr>
          <w:gridBefore w:val="1"/>
          <w:wBefore w:w="6" w:type="dxa"/>
          <w:cantSplit/>
          <w:trHeight w:val="272"/>
          <w:jc w:val="center"/>
        </w:trPr>
        <w:tc>
          <w:tcPr>
            <w:tcW w:w="1544" w:type="dxa"/>
            <w:tcBorders>
              <w:top w:val="single" w:sz="8" w:space="0" w:color="000000"/>
              <w:bottom w:val="single" w:sz="8" w:space="0" w:color="000000"/>
            </w:tcBorders>
            <w:shd w:val="clear" w:color="auto" w:fill="auto"/>
          </w:tcPr>
          <w:p w14:paraId="7487D4A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bottom w:val="single" w:sz="8" w:space="0" w:color="000000"/>
            </w:tcBorders>
            <w:shd w:val="clear" w:color="auto" w:fill="auto"/>
          </w:tcPr>
          <w:p w14:paraId="19F5B561" w14:textId="77777777" w:rsidR="00E72155" w:rsidRPr="000763B3" w:rsidRDefault="00E72155" w:rsidP="00B50EE1">
            <w:pPr>
              <w:spacing w:before="60" w:after="60"/>
              <w:jc w:val="both"/>
              <w:rPr>
                <w:rFonts w:ascii="Arial" w:eastAsia="Calibri" w:hAnsi="Arial" w:cs="Arial"/>
                <w:b/>
                <w:bCs/>
                <w:sz w:val="18"/>
                <w:szCs w:val="18"/>
                <w:lang w:val="en-GB"/>
              </w:rPr>
            </w:pPr>
          </w:p>
        </w:tc>
        <w:tc>
          <w:tcPr>
            <w:tcW w:w="6247" w:type="dxa"/>
            <w:gridSpan w:val="2"/>
            <w:tcBorders>
              <w:top w:val="single" w:sz="8" w:space="0" w:color="000000"/>
              <w:bottom w:val="single" w:sz="8" w:space="0" w:color="000000"/>
            </w:tcBorders>
            <w:shd w:val="clear" w:color="auto" w:fill="auto"/>
          </w:tcPr>
          <w:p w14:paraId="023C1266" w14:textId="77777777" w:rsidR="00E72155" w:rsidRPr="000763B3" w:rsidRDefault="00E72155" w:rsidP="00B50EE1">
            <w:pPr>
              <w:spacing w:before="60" w:after="60"/>
              <w:rPr>
                <w:rFonts w:ascii="Arial" w:eastAsia="Calibri" w:hAnsi="Arial" w:cs="Arial"/>
                <w:sz w:val="18"/>
                <w:szCs w:val="18"/>
                <w:lang w:val="en-GB"/>
              </w:rPr>
            </w:pPr>
          </w:p>
        </w:tc>
      </w:tr>
      <w:tr w:rsidR="00E72155" w:rsidRPr="000763B3" w14:paraId="334B5A2F"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23B20663"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topmark/daymark shape</w:t>
            </w:r>
          </w:p>
        </w:tc>
        <w:tc>
          <w:tcPr>
            <w:tcW w:w="1701" w:type="dxa"/>
            <w:tcBorders>
              <w:top w:val="nil"/>
              <w:left w:val="nil"/>
              <w:bottom w:val="single" w:sz="8" w:space="0" w:color="000000"/>
              <w:right w:val="single" w:sz="8" w:space="0" w:color="000000"/>
            </w:tcBorders>
            <w:shd w:val="clear" w:color="auto" w:fill="auto"/>
          </w:tcPr>
          <w:p w14:paraId="7FABB723"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nil"/>
              <w:left w:val="nil"/>
              <w:bottom w:val="single" w:sz="8" w:space="0" w:color="000000"/>
              <w:right w:val="single" w:sz="8" w:space="0" w:color="000000"/>
            </w:tcBorders>
            <w:shd w:val="clear" w:color="auto" w:fill="auto"/>
          </w:tcPr>
          <w:p w14:paraId="799DBC3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1-2-3-4-5-6-7-8-9-10-11-12-13-14-15-16-17-18-19-20-21-22-23-24-25-26-27-28-29-30-31-32-33</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TOPSHP.</w:t>
            </w:r>
            <w:r w:rsidRPr="000763B3">
              <w:rPr>
                <w:rFonts w:ascii="Arial" w:eastAsia="Calibri" w:hAnsi="Arial" w:cs="Arial"/>
                <w:color w:val="000000"/>
                <w:sz w:val="18"/>
                <w:szCs w:val="18"/>
                <w:lang w:val="en-GB"/>
              </w:rPr>
              <w:t xml:space="preserve"> See clause 18.1]</w:t>
            </w:r>
          </w:p>
        </w:tc>
      </w:tr>
      <w:tr w:rsidR="00E72155" w:rsidRPr="000763B3" w14:paraId="2699806C" w14:textId="77777777" w:rsidTr="00B50EE1">
        <w:trPr>
          <w:gridBefore w:val="1"/>
          <w:wBefore w:w="6" w:type="dxa"/>
          <w:cantSplit/>
          <w:trHeight w:val="272"/>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6CCF97CF"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traffic flow</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72FFDF20"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5D1FC37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w:t>
            </w:r>
            <w:r w:rsidRPr="000763B3">
              <w:rPr>
                <w:rFonts w:ascii="Arial" w:eastAsia="Calibri" w:hAnsi="Arial" w:cs="Arial"/>
                <w:bCs/>
                <w:sz w:val="18"/>
                <w:szCs w:val="18"/>
                <w:lang w:val="en-GB"/>
              </w:rPr>
              <w:t xml:space="preserve">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TRAFIC.</w:t>
            </w:r>
            <w:r w:rsidRPr="000763B3">
              <w:rPr>
                <w:rFonts w:ascii="Arial" w:eastAsia="Calibri" w:hAnsi="Arial" w:cs="Arial"/>
                <w:color w:val="000000"/>
                <w:sz w:val="18"/>
                <w:szCs w:val="18"/>
                <w:lang w:val="en-GB"/>
              </w:rPr>
              <w:t>]</w:t>
            </w:r>
          </w:p>
        </w:tc>
      </w:tr>
      <w:tr w:rsidR="00E72155" w:rsidRPr="000763B3" w14:paraId="61B33CDC" w14:textId="77777777" w:rsidTr="00B50EE1">
        <w:trPr>
          <w:gridBefore w:val="1"/>
          <w:wBefore w:w="6" w:type="dxa"/>
          <w:cantSplit/>
          <w:trHeight w:val="272"/>
          <w:jc w:val="center"/>
        </w:trPr>
        <w:tc>
          <w:tcPr>
            <w:tcW w:w="1544" w:type="dxa"/>
            <w:tcBorders>
              <w:top w:val="single" w:sz="8" w:space="0" w:color="000000"/>
              <w:left w:val="nil"/>
              <w:bottom w:val="single" w:sz="8" w:space="0" w:color="000000"/>
              <w:right w:val="nil"/>
            </w:tcBorders>
            <w:shd w:val="clear" w:color="auto" w:fill="auto"/>
          </w:tcPr>
          <w:p w14:paraId="69E075D1"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8" w:space="0" w:color="000000"/>
              <w:right w:val="nil"/>
            </w:tcBorders>
            <w:shd w:val="clear" w:color="auto" w:fill="auto"/>
          </w:tcPr>
          <w:p w14:paraId="6314B0CF" w14:textId="77777777" w:rsidR="00E72155" w:rsidRPr="000763B3" w:rsidRDefault="00E72155" w:rsidP="00B50EE1">
            <w:pPr>
              <w:spacing w:before="60" w:after="60"/>
              <w:jc w:val="both"/>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nil"/>
            </w:tcBorders>
            <w:shd w:val="clear" w:color="auto" w:fill="auto"/>
          </w:tcPr>
          <w:p w14:paraId="2BCFE5E5"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0D6BAFBB" w14:textId="77777777" w:rsidTr="00B50EE1">
        <w:trPr>
          <w:gridBefore w:val="1"/>
          <w:wBefore w:w="6" w:type="dxa"/>
          <w:cantSplit/>
          <w:trHeight w:val="272"/>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3432A66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update 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1625A4A4" w14:textId="77777777" w:rsidR="00E72155" w:rsidRPr="000763B3" w:rsidRDefault="00E72155" w:rsidP="00B50EE1">
            <w:pPr>
              <w:spacing w:before="60" w:after="60"/>
              <w:jc w:val="both"/>
              <w:rPr>
                <w:rFonts w:ascii="Arial" w:eastAsia="Calibri" w:hAnsi="Arial" w:cs="Arial"/>
                <w:b/>
                <w:bCs/>
                <w:color w:val="000000"/>
                <w:sz w:val="18"/>
                <w:szCs w:val="18"/>
                <w:lang w:val="en-GB"/>
              </w:rPr>
            </w:pP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3D29F368"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1-2-3-4</w:t>
            </w:r>
            <w:r w:rsidRPr="000763B3">
              <w:rPr>
                <w:rFonts w:ascii="Arial" w:eastAsia="Calibri" w:hAnsi="Arial" w:cs="Arial"/>
                <w:sz w:val="18"/>
                <w:szCs w:val="18"/>
                <w:lang w:val="en-GB"/>
              </w:rPr>
              <w:t xml:space="preserve">     </w:t>
            </w:r>
            <w:r w:rsidRPr="000763B3">
              <w:rPr>
                <w:rFonts w:ascii="Arial" w:eastAsia="Calibri" w:hAnsi="Arial" w:cs="Arial"/>
                <w:color w:val="000000"/>
                <w:sz w:val="18"/>
                <w:szCs w:val="18"/>
                <w:lang w:val="en-GB"/>
              </w:rPr>
              <w:t>[No equivalent attribute in S-57. Will not be converted]</w:t>
            </w:r>
          </w:p>
        </w:tc>
      </w:tr>
      <w:tr w:rsidR="00E72155" w:rsidRPr="000763B3" w14:paraId="1553D96F" w14:textId="77777777" w:rsidTr="00B50EE1">
        <w:trPr>
          <w:gridBefore w:val="1"/>
          <w:wBefore w:w="6" w:type="dxa"/>
          <w:cantSplit/>
          <w:trHeight w:val="272"/>
          <w:jc w:val="center"/>
        </w:trPr>
        <w:tc>
          <w:tcPr>
            <w:tcW w:w="1544" w:type="dxa"/>
            <w:tcBorders>
              <w:top w:val="single" w:sz="8" w:space="0" w:color="000000"/>
              <w:left w:val="nil"/>
              <w:bottom w:val="single" w:sz="8" w:space="0" w:color="000000"/>
              <w:right w:val="nil"/>
            </w:tcBorders>
            <w:shd w:val="clear" w:color="auto" w:fill="auto"/>
          </w:tcPr>
          <w:p w14:paraId="77414F5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8" w:space="0" w:color="000000"/>
              <w:right w:val="nil"/>
            </w:tcBorders>
            <w:shd w:val="clear" w:color="auto" w:fill="auto"/>
          </w:tcPr>
          <w:p w14:paraId="1F8D44C6" w14:textId="77777777" w:rsidR="00E72155" w:rsidRPr="000763B3" w:rsidRDefault="00E72155" w:rsidP="00B50EE1">
            <w:pPr>
              <w:spacing w:before="60" w:after="60"/>
              <w:jc w:val="both"/>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nil"/>
            </w:tcBorders>
            <w:shd w:val="clear" w:color="auto" w:fill="auto"/>
          </w:tcPr>
          <w:p w14:paraId="09943221"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062973EE" w14:textId="77777777" w:rsidTr="00B50EE1">
        <w:trPr>
          <w:gridBefore w:val="1"/>
          <w:wBefore w:w="6" w:type="dxa"/>
          <w:cantSplit/>
          <w:trHeight w:val="272"/>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4CC928B4"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vertical datum</w:t>
            </w:r>
          </w:p>
        </w:tc>
        <w:tc>
          <w:tcPr>
            <w:tcW w:w="1701" w:type="dxa"/>
            <w:tcBorders>
              <w:top w:val="single" w:sz="8" w:space="0" w:color="000000"/>
              <w:left w:val="nil"/>
              <w:bottom w:val="single" w:sz="8" w:space="0" w:color="000000"/>
              <w:right w:val="single" w:sz="8" w:space="0" w:color="000000"/>
            </w:tcBorders>
            <w:shd w:val="clear" w:color="auto" w:fill="auto"/>
          </w:tcPr>
          <w:p w14:paraId="5C2B4FC4"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8" w:space="0" w:color="000000"/>
              <w:right w:val="single" w:sz="8" w:space="0" w:color="000000"/>
            </w:tcBorders>
            <w:shd w:val="clear" w:color="auto" w:fill="auto"/>
          </w:tcPr>
          <w:p w14:paraId="049FEBE5"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sz w:val="18"/>
                <w:szCs w:val="18"/>
                <w:lang w:val="en-GB"/>
              </w:rPr>
              <w:t>1-2-3-4-5-6-7-8-9-10-11-12-13-14-15-16-17-18-19-20-21-22-23-24-25-26-27-28-29-30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 xml:space="preserve">44     </w:t>
            </w:r>
            <w:r w:rsidRPr="000763B3">
              <w:rPr>
                <w:rFonts w:ascii="Arial" w:eastAsia="Calibri" w:hAnsi="Arial" w:cs="Arial"/>
                <w:color w:val="000000"/>
                <w:sz w:val="18"/>
                <w:szCs w:val="18"/>
                <w:lang w:val="en-GB"/>
              </w:rPr>
              <w:t>[</w:t>
            </w:r>
            <w:r w:rsidRPr="000763B3">
              <w:rPr>
                <w:rFonts w:ascii="Arial" w:eastAsia="Calibri" w:hAnsi="Arial" w:cs="Arial"/>
                <w:sz w:val="18"/>
                <w:szCs w:val="18"/>
                <w:lang w:val="en-GB"/>
              </w:rPr>
              <w:t>Converts to S-57 attribute VERDAT.</w:t>
            </w:r>
            <w:r w:rsidRPr="000763B3">
              <w:rPr>
                <w:rFonts w:ascii="Arial" w:eastAsia="Calibri" w:hAnsi="Arial" w:cs="Arial"/>
                <w:color w:val="000000"/>
                <w:sz w:val="18"/>
                <w:szCs w:val="18"/>
                <w:lang w:val="en-GB"/>
              </w:rPr>
              <w:t xml:space="preserve"> Value 44 converts to S-57 attribute INFORM. See clause 27.196]</w:t>
            </w:r>
          </w:p>
        </w:tc>
      </w:tr>
      <w:tr w:rsidR="00E72155" w:rsidRPr="000763B3" w14:paraId="4074C91E"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7F512CBA"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682DCF6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Cable Overhead</w:t>
            </w:r>
          </w:p>
        </w:tc>
        <w:tc>
          <w:tcPr>
            <w:tcW w:w="6247" w:type="dxa"/>
            <w:gridSpan w:val="2"/>
            <w:tcBorders>
              <w:top w:val="nil"/>
              <w:left w:val="nil"/>
              <w:bottom w:val="single" w:sz="8" w:space="0" w:color="000000"/>
              <w:right w:val="single" w:sz="8" w:space="0" w:color="000000"/>
            </w:tcBorders>
            <w:shd w:val="clear" w:color="auto" w:fill="auto"/>
          </w:tcPr>
          <w:p w14:paraId="407AC21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[Value 13 is not an allowable value on C</w:t>
            </w:r>
            <w:r w:rsidRPr="000763B3">
              <w:rPr>
                <w:rFonts w:ascii="Arial" w:eastAsia="Calibri" w:hAnsi="Arial" w:cs="Arial"/>
                <w:b/>
                <w:sz w:val="18"/>
                <w:szCs w:val="18"/>
                <w:lang w:val="en-GB"/>
              </w:rPr>
              <w:t>BLOHD</w:t>
            </w:r>
            <w:r w:rsidRPr="000763B3">
              <w:rPr>
                <w:rFonts w:ascii="Arial" w:eastAsia="Calibri" w:hAnsi="Arial" w:cs="Arial"/>
                <w:bCs/>
                <w:sz w:val="18"/>
                <w:szCs w:val="18"/>
                <w:lang w:val="en-GB"/>
              </w:rPr>
              <w:t xml:space="preserve"> (S-58 Check 2000)]</w:t>
            </w:r>
          </w:p>
        </w:tc>
      </w:tr>
      <w:tr w:rsidR="00E72155" w:rsidRPr="000763B3" w14:paraId="4D290AE9"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5B5458CA"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4DDF35DE"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Conveyor</w:t>
            </w:r>
          </w:p>
        </w:tc>
        <w:tc>
          <w:tcPr>
            <w:tcW w:w="6247" w:type="dxa"/>
            <w:gridSpan w:val="2"/>
            <w:tcBorders>
              <w:top w:val="nil"/>
              <w:left w:val="nil"/>
              <w:bottom w:val="single" w:sz="8" w:space="0" w:color="000000"/>
              <w:right w:val="single" w:sz="8" w:space="0" w:color="000000"/>
            </w:tcBorders>
            <w:shd w:val="clear" w:color="auto" w:fill="auto"/>
          </w:tcPr>
          <w:p w14:paraId="0722627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CONVYR</w:t>
            </w:r>
            <w:r w:rsidRPr="000763B3">
              <w:rPr>
                <w:rFonts w:ascii="Arial" w:eastAsia="Calibri" w:hAnsi="Arial" w:cs="Arial"/>
                <w:bCs/>
                <w:sz w:val="18"/>
                <w:szCs w:val="18"/>
                <w:lang w:val="en-GB"/>
              </w:rPr>
              <w:t xml:space="preserve"> (S-58 Check 2000)]</w:t>
            </w:r>
          </w:p>
        </w:tc>
      </w:tr>
      <w:tr w:rsidR="00E72155" w:rsidRPr="000763B3" w14:paraId="2A3E9BFD"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A945AA5"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6866492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Crane</w:t>
            </w:r>
          </w:p>
        </w:tc>
        <w:tc>
          <w:tcPr>
            <w:tcW w:w="6247" w:type="dxa"/>
            <w:gridSpan w:val="2"/>
            <w:tcBorders>
              <w:top w:val="nil"/>
              <w:left w:val="nil"/>
              <w:bottom w:val="single" w:sz="8" w:space="0" w:color="000000"/>
              <w:right w:val="single" w:sz="8" w:space="0" w:color="000000"/>
            </w:tcBorders>
            <w:shd w:val="clear" w:color="auto" w:fill="auto"/>
          </w:tcPr>
          <w:p w14:paraId="3711358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CRANES</w:t>
            </w:r>
            <w:r w:rsidRPr="000763B3">
              <w:rPr>
                <w:rFonts w:ascii="Arial" w:eastAsia="Calibri" w:hAnsi="Arial" w:cs="Arial"/>
                <w:bCs/>
                <w:sz w:val="18"/>
                <w:szCs w:val="18"/>
                <w:lang w:val="en-GB"/>
              </w:rPr>
              <w:t xml:space="preserve"> (S-58 Check 2000)]</w:t>
            </w:r>
          </w:p>
        </w:tc>
      </w:tr>
      <w:tr w:rsidR="00E72155" w:rsidRPr="000763B3" w14:paraId="3A101FBA"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EF2F1A2"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092C9A9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Gate</w:t>
            </w:r>
          </w:p>
        </w:tc>
        <w:tc>
          <w:tcPr>
            <w:tcW w:w="6247" w:type="dxa"/>
            <w:gridSpan w:val="2"/>
            <w:tcBorders>
              <w:top w:val="nil"/>
              <w:left w:val="nil"/>
              <w:bottom w:val="single" w:sz="8" w:space="0" w:color="000000"/>
              <w:right w:val="single" w:sz="8" w:space="0" w:color="000000"/>
            </w:tcBorders>
            <w:shd w:val="clear" w:color="auto" w:fill="auto"/>
          </w:tcPr>
          <w:p w14:paraId="0F3331F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GATCON</w:t>
            </w:r>
            <w:r w:rsidRPr="000763B3">
              <w:rPr>
                <w:rFonts w:ascii="Arial" w:eastAsia="Calibri" w:hAnsi="Arial" w:cs="Arial"/>
                <w:bCs/>
                <w:sz w:val="18"/>
                <w:szCs w:val="18"/>
                <w:lang w:val="en-GB"/>
              </w:rPr>
              <w:t xml:space="preserve"> (S-58 Check 2000)]</w:t>
            </w:r>
          </w:p>
        </w:tc>
      </w:tr>
      <w:tr w:rsidR="00E72155" w:rsidRPr="000763B3" w14:paraId="0D996726"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79E045B"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2419CC1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Light Air Obstruction</w:t>
            </w:r>
          </w:p>
        </w:tc>
        <w:tc>
          <w:tcPr>
            <w:tcW w:w="6247" w:type="dxa"/>
            <w:gridSpan w:val="2"/>
            <w:tcBorders>
              <w:top w:val="nil"/>
              <w:left w:val="nil"/>
              <w:bottom w:val="single" w:sz="8" w:space="0" w:color="000000"/>
              <w:right w:val="single" w:sz="8" w:space="0" w:color="000000"/>
            </w:tcBorders>
            <w:shd w:val="clear" w:color="auto" w:fill="auto"/>
          </w:tcPr>
          <w:p w14:paraId="0CB818B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LIGHTS</w:t>
            </w:r>
            <w:r w:rsidRPr="000763B3">
              <w:rPr>
                <w:rFonts w:ascii="Arial" w:eastAsia="Calibri" w:hAnsi="Arial" w:cs="Arial"/>
                <w:bCs/>
                <w:sz w:val="18"/>
                <w:szCs w:val="18"/>
                <w:lang w:val="en-GB"/>
              </w:rPr>
              <w:t xml:space="preserve"> (S-58 Check 2000)]</w:t>
            </w:r>
          </w:p>
        </w:tc>
      </w:tr>
      <w:tr w:rsidR="00E72155" w:rsidRPr="000763B3" w14:paraId="24C7E2F2"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5116CC89"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72B1724B" w14:textId="77777777" w:rsidR="00E72155" w:rsidRPr="000763B3" w:rsidRDefault="00E72155" w:rsidP="00B50EE1">
            <w:pPr>
              <w:spacing w:before="60" w:after="60"/>
              <w:rPr>
                <w:rFonts w:ascii="Arial" w:eastAsia="Calibri" w:hAnsi="Arial" w:cs="Arial"/>
                <w:b/>
                <w:bCs/>
                <w:color w:val="A6A6A6"/>
                <w:sz w:val="18"/>
                <w:szCs w:val="18"/>
                <w:lang w:val="en-GB"/>
              </w:rPr>
            </w:pPr>
            <w:r w:rsidRPr="000763B3">
              <w:rPr>
                <w:rFonts w:ascii="Arial" w:eastAsia="Calibri" w:hAnsi="Arial" w:cs="Arial"/>
                <w:b/>
                <w:bCs/>
                <w:color w:val="000000"/>
                <w:sz w:val="18"/>
                <w:szCs w:val="18"/>
                <w:lang w:val="en-GB"/>
              </w:rPr>
              <w:t>Light All Around</w:t>
            </w:r>
          </w:p>
        </w:tc>
        <w:tc>
          <w:tcPr>
            <w:tcW w:w="6247" w:type="dxa"/>
            <w:gridSpan w:val="2"/>
            <w:tcBorders>
              <w:top w:val="nil"/>
              <w:left w:val="nil"/>
              <w:bottom w:val="single" w:sz="8" w:space="0" w:color="000000"/>
              <w:right w:val="single" w:sz="8" w:space="0" w:color="000000"/>
            </w:tcBorders>
            <w:shd w:val="clear" w:color="auto" w:fill="auto"/>
          </w:tcPr>
          <w:p w14:paraId="1C7A8EE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LIGHTS</w:t>
            </w:r>
            <w:r w:rsidRPr="000763B3">
              <w:rPr>
                <w:rFonts w:ascii="Arial" w:eastAsia="Calibri" w:hAnsi="Arial" w:cs="Arial"/>
                <w:bCs/>
                <w:sz w:val="18"/>
                <w:szCs w:val="18"/>
                <w:lang w:val="en-GB"/>
              </w:rPr>
              <w:t xml:space="preserve"> (S-58 Check 2000)]</w:t>
            </w:r>
          </w:p>
        </w:tc>
      </w:tr>
      <w:tr w:rsidR="00E72155" w:rsidRPr="000763B3" w14:paraId="14A68C87"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235A20E7"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53AD003B"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Light Fog Detector</w:t>
            </w:r>
          </w:p>
        </w:tc>
        <w:tc>
          <w:tcPr>
            <w:tcW w:w="6247" w:type="dxa"/>
            <w:gridSpan w:val="2"/>
            <w:tcBorders>
              <w:top w:val="nil"/>
              <w:left w:val="nil"/>
              <w:bottom w:val="single" w:sz="8" w:space="0" w:color="000000"/>
              <w:right w:val="single" w:sz="8" w:space="0" w:color="000000"/>
            </w:tcBorders>
            <w:shd w:val="clear" w:color="auto" w:fill="auto"/>
          </w:tcPr>
          <w:p w14:paraId="2EEEA7C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LIGHTS</w:t>
            </w:r>
            <w:r w:rsidRPr="000763B3">
              <w:rPr>
                <w:rFonts w:ascii="Arial" w:eastAsia="Calibri" w:hAnsi="Arial" w:cs="Arial"/>
                <w:bCs/>
                <w:sz w:val="18"/>
                <w:szCs w:val="18"/>
                <w:lang w:val="en-GB"/>
              </w:rPr>
              <w:t xml:space="preserve"> (S-58 Check 2000)]</w:t>
            </w:r>
          </w:p>
        </w:tc>
      </w:tr>
      <w:tr w:rsidR="00E72155" w:rsidRPr="000763B3" w14:paraId="735E49B0"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5469E2B8"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7D2B9836"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Light Sectored</w:t>
            </w:r>
          </w:p>
        </w:tc>
        <w:tc>
          <w:tcPr>
            <w:tcW w:w="6247" w:type="dxa"/>
            <w:gridSpan w:val="2"/>
            <w:tcBorders>
              <w:top w:val="nil"/>
              <w:left w:val="nil"/>
              <w:bottom w:val="single" w:sz="8" w:space="0" w:color="000000"/>
              <w:right w:val="single" w:sz="8" w:space="0" w:color="000000"/>
            </w:tcBorders>
            <w:shd w:val="clear" w:color="auto" w:fill="auto"/>
          </w:tcPr>
          <w:p w14:paraId="0C7B5AF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LIGHTS</w:t>
            </w:r>
            <w:r w:rsidRPr="000763B3">
              <w:rPr>
                <w:rFonts w:ascii="Arial" w:eastAsia="Calibri" w:hAnsi="Arial" w:cs="Arial"/>
                <w:bCs/>
                <w:sz w:val="18"/>
                <w:szCs w:val="18"/>
                <w:lang w:val="en-GB"/>
              </w:rPr>
              <w:t xml:space="preserve"> (S-58 Check 2000)]</w:t>
            </w:r>
          </w:p>
        </w:tc>
      </w:tr>
      <w:tr w:rsidR="00E72155" w:rsidRPr="000763B3" w14:paraId="0CF0EE57"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033DE478"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78728910"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Pipeline Overhead</w:t>
            </w:r>
          </w:p>
        </w:tc>
        <w:tc>
          <w:tcPr>
            <w:tcW w:w="6247" w:type="dxa"/>
            <w:gridSpan w:val="2"/>
            <w:tcBorders>
              <w:top w:val="nil"/>
              <w:left w:val="nil"/>
              <w:bottom w:val="single" w:sz="8" w:space="0" w:color="000000"/>
              <w:right w:val="single" w:sz="8" w:space="0" w:color="000000"/>
            </w:tcBorders>
            <w:shd w:val="clear" w:color="auto" w:fill="auto"/>
          </w:tcPr>
          <w:p w14:paraId="5D0110D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PIPOHD</w:t>
            </w:r>
            <w:r w:rsidRPr="000763B3">
              <w:rPr>
                <w:rFonts w:ascii="Arial" w:eastAsia="Calibri" w:hAnsi="Arial" w:cs="Arial"/>
                <w:bCs/>
                <w:sz w:val="18"/>
                <w:szCs w:val="18"/>
                <w:lang w:val="en-GB"/>
              </w:rPr>
              <w:t xml:space="preserve"> (S-58 Check 2000)]</w:t>
            </w:r>
          </w:p>
        </w:tc>
      </w:tr>
      <w:tr w:rsidR="00E72155" w:rsidRPr="000763B3" w14:paraId="59D99F02"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1F44358"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62C8423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Span Fixed</w:t>
            </w:r>
          </w:p>
        </w:tc>
        <w:tc>
          <w:tcPr>
            <w:tcW w:w="6247" w:type="dxa"/>
            <w:gridSpan w:val="2"/>
            <w:tcBorders>
              <w:top w:val="nil"/>
              <w:left w:val="nil"/>
              <w:bottom w:val="single" w:sz="8" w:space="0" w:color="000000"/>
              <w:right w:val="single" w:sz="8" w:space="0" w:color="000000"/>
            </w:tcBorders>
            <w:shd w:val="clear" w:color="auto" w:fill="auto"/>
          </w:tcPr>
          <w:p w14:paraId="37A1EBA3"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BRIDGE</w:t>
            </w:r>
            <w:r w:rsidRPr="000763B3">
              <w:rPr>
                <w:rFonts w:ascii="Arial" w:eastAsia="Calibri" w:hAnsi="Arial" w:cs="Arial"/>
                <w:bCs/>
                <w:sz w:val="18"/>
                <w:szCs w:val="18"/>
                <w:lang w:val="en-GB"/>
              </w:rPr>
              <w:t xml:space="preserve"> (S-58 Check 2000)]</w:t>
            </w:r>
          </w:p>
        </w:tc>
      </w:tr>
      <w:tr w:rsidR="00E72155" w:rsidRPr="000763B3" w14:paraId="36856D71"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0CB604EB"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3DE7622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Span Opening</w:t>
            </w:r>
          </w:p>
        </w:tc>
        <w:tc>
          <w:tcPr>
            <w:tcW w:w="6247" w:type="dxa"/>
            <w:gridSpan w:val="2"/>
            <w:tcBorders>
              <w:top w:val="nil"/>
              <w:left w:val="nil"/>
              <w:bottom w:val="single" w:sz="8" w:space="0" w:color="000000"/>
              <w:right w:val="single" w:sz="8" w:space="0" w:color="000000"/>
            </w:tcBorders>
            <w:shd w:val="clear" w:color="auto" w:fill="auto"/>
          </w:tcPr>
          <w:p w14:paraId="70ACF6D0"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BRIDGE</w:t>
            </w:r>
            <w:r w:rsidRPr="000763B3">
              <w:rPr>
                <w:rFonts w:ascii="Arial" w:eastAsia="Calibri" w:hAnsi="Arial" w:cs="Arial"/>
                <w:bCs/>
                <w:sz w:val="18"/>
                <w:szCs w:val="18"/>
                <w:lang w:val="en-GB"/>
              </w:rPr>
              <w:t xml:space="preserve"> (S-58 Check 2000)]</w:t>
            </w:r>
          </w:p>
        </w:tc>
      </w:tr>
      <w:tr w:rsidR="00E72155" w:rsidRPr="000763B3" w14:paraId="1215F270"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37C466D6"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04A9F0F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Structure Over Navigable Water</w:t>
            </w:r>
          </w:p>
        </w:tc>
        <w:tc>
          <w:tcPr>
            <w:tcW w:w="6247" w:type="dxa"/>
            <w:gridSpan w:val="2"/>
            <w:tcBorders>
              <w:top w:val="nil"/>
              <w:left w:val="nil"/>
              <w:bottom w:val="single" w:sz="8" w:space="0" w:color="000000"/>
              <w:right w:val="single" w:sz="8" w:space="0" w:color="000000"/>
            </w:tcBorders>
            <w:shd w:val="clear" w:color="auto" w:fill="auto"/>
          </w:tcPr>
          <w:p w14:paraId="068E09AD"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3-13-16-17-18-19-20-21-24-25-26-28-29-30-44</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VERDAT</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BUISGL</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Will not be converted]</w:t>
            </w:r>
          </w:p>
        </w:tc>
      </w:tr>
      <w:tr w:rsidR="00E72155" w:rsidRPr="000763B3" w14:paraId="574C2608"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6F027C31"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4D6344E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Tunnel</w:t>
            </w:r>
          </w:p>
        </w:tc>
        <w:tc>
          <w:tcPr>
            <w:tcW w:w="6247" w:type="dxa"/>
            <w:gridSpan w:val="2"/>
            <w:tcBorders>
              <w:top w:val="nil"/>
              <w:left w:val="nil"/>
              <w:bottom w:val="single" w:sz="8" w:space="0" w:color="000000"/>
              <w:right w:val="single" w:sz="8" w:space="0" w:color="000000"/>
            </w:tcBorders>
            <w:shd w:val="clear" w:color="auto" w:fill="auto"/>
          </w:tcPr>
          <w:p w14:paraId="745761B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3-13-16-17-18-19-20-21-24-25-26-28-29-30-44</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VERDAT</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TUNNEL</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Will not be converted]</w:t>
            </w:r>
          </w:p>
        </w:tc>
      </w:tr>
      <w:tr w:rsidR="00E72155" w:rsidRPr="000763B3" w14:paraId="3C42BCA6"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1F5BF3A0"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259DF820"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Vertical Datum of Data</w:t>
            </w:r>
          </w:p>
        </w:tc>
        <w:tc>
          <w:tcPr>
            <w:tcW w:w="6247" w:type="dxa"/>
            <w:gridSpan w:val="2"/>
            <w:tcBorders>
              <w:top w:val="nil"/>
              <w:left w:val="nil"/>
              <w:bottom w:val="single" w:sz="8" w:space="0" w:color="000000"/>
              <w:right w:val="single" w:sz="8" w:space="0" w:color="000000"/>
            </w:tcBorders>
            <w:shd w:val="clear" w:color="auto" w:fill="auto"/>
          </w:tcPr>
          <w:p w14:paraId="3844A38A"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3</w:t>
            </w:r>
            <w:r w:rsidRPr="000763B3">
              <w:rPr>
                <w:rFonts w:ascii="Arial" w:eastAsia="Calibri" w:hAnsi="Arial" w:cs="Arial"/>
                <w:b/>
                <w:bCs/>
                <w:color w:val="FF0000"/>
                <w:sz w:val="18"/>
                <w:szCs w:val="18"/>
                <w:lang w:val="en-GB"/>
              </w:rPr>
              <w:t>-13</w:t>
            </w:r>
            <w:r w:rsidRPr="000763B3">
              <w:rPr>
                <w:rFonts w:ascii="Arial" w:eastAsia="Calibri" w:hAnsi="Arial" w:cs="Arial"/>
                <w:color w:val="000000"/>
                <w:sz w:val="18"/>
                <w:szCs w:val="18"/>
                <w:lang w:val="en-GB"/>
              </w:rPr>
              <w:t>-16-17-18-19-20-21-24-25-26-28-29-30</w:t>
            </w:r>
            <w:r w:rsidRPr="000763B3">
              <w:rPr>
                <w:rFonts w:ascii="Arial" w:eastAsia="Calibri" w:hAnsi="Arial" w:cs="Arial"/>
                <w:color w:val="A6A6A6"/>
                <w:sz w:val="18"/>
                <w:szCs w:val="18"/>
                <w:lang w:val="en-GB"/>
              </w:rPr>
              <w:t>-</w:t>
            </w:r>
            <w:r w:rsidRPr="000763B3">
              <w:rPr>
                <w:rFonts w:ascii="Arial" w:eastAsia="Calibri" w:hAnsi="Arial" w:cs="Arial"/>
                <w:b/>
                <w:color w:val="A6A6A6"/>
                <w:sz w:val="18"/>
                <w:szCs w:val="18"/>
                <w:lang w:val="en-GB"/>
              </w:rPr>
              <w:t>44</w:t>
            </w:r>
            <w:r w:rsidRPr="000763B3">
              <w:rPr>
                <w:rFonts w:ascii="Arial" w:eastAsia="Calibri" w:hAnsi="Arial" w:cs="Arial"/>
                <w:b/>
                <w:color w:val="0000FF"/>
                <w:sz w:val="18"/>
                <w:szCs w:val="18"/>
                <w:lang w:val="en-GB"/>
              </w:rPr>
              <w:t xml:space="preserve">     </w:t>
            </w:r>
            <w:r w:rsidRPr="000763B3">
              <w:rPr>
                <w:rFonts w:ascii="Arial" w:eastAsia="Calibri" w:hAnsi="Arial" w:cs="Arial"/>
                <w:bCs/>
                <w:sz w:val="18"/>
                <w:szCs w:val="18"/>
                <w:lang w:val="en-GB"/>
              </w:rPr>
              <w:t xml:space="preserve">[Value 13 is not an allowable value on </w:t>
            </w:r>
            <w:r w:rsidRPr="000763B3">
              <w:rPr>
                <w:rFonts w:ascii="Arial" w:eastAsia="Calibri" w:hAnsi="Arial" w:cs="Arial"/>
                <w:b/>
                <w:sz w:val="18"/>
                <w:szCs w:val="18"/>
                <w:lang w:val="en-GB"/>
              </w:rPr>
              <w:t>M_VDAT</w:t>
            </w:r>
            <w:r w:rsidRPr="000763B3">
              <w:rPr>
                <w:rFonts w:ascii="Arial" w:eastAsia="Calibri" w:hAnsi="Arial" w:cs="Arial"/>
                <w:bCs/>
                <w:sz w:val="18"/>
                <w:szCs w:val="18"/>
                <w:lang w:val="en-GB"/>
              </w:rPr>
              <w:t xml:space="preserve"> (S-58 Check 2000)]</w:t>
            </w:r>
          </w:p>
        </w:tc>
      </w:tr>
      <w:tr w:rsidR="00E72155" w:rsidRPr="000763B3" w14:paraId="13CE529F" w14:textId="77777777" w:rsidTr="00B50EE1">
        <w:trPr>
          <w:gridBefore w:val="1"/>
          <w:wBefore w:w="6" w:type="dxa"/>
          <w:cantSplit/>
          <w:trHeight w:val="272"/>
          <w:jc w:val="center"/>
        </w:trPr>
        <w:tc>
          <w:tcPr>
            <w:tcW w:w="1544" w:type="dxa"/>
            <w:tcBorders>
              <w:top w:val="nil"/>
              <w:left w:val="single" w:sz="8" w:space="0" w:color="000000"/>
              <w:bottom w:val="single" w:sz="8" w:space="0" w:color="000000"/>
              <w:right w:val="single" w:sz="8" w:space="0" w:color="000000"/>
            </w:tcBorders>
            <w:shd w:val="clear" w:color="auto" w:fill="auto"/>
          </w:tcPr>
          <w:p w14:paraId="674C0C23"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nil"/>
              <w:left w:val="nil"/>
              <w:bottom w:val="single" w:sz="8" w:space="0" w:color="000000"/>
              <w:right w:val="single" w:sz="8" w:space="0" w:color="000000"/>
            </w:tcBorders>
            <w:shd w:val="clear" w:color="auto" w:fill="auto"/>
          </w:tcPr>
          <w:p w14:paraId="6B7A80C4"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Wind Turbine</w:t>
            </w:r>
          </w:p>
        </w:tc>
        <w:tc>
          <w:tcPr>
            <w:tcW w:w="6247" w:type="dxa"/>
            <w:gridSpan w:val="2"/>
            <w:tcBorders>
              <w:top w:val="nil"/>
              <w:left w:val="nil"/>
              <w:bottom w:val="single" w:sz="8" w:space="0" w:color="000000"/>
              <w:right w:val="single" w:sz="8" w:space="0" w:color="000000"/>
            </w:tcBorders>
            <w:shd w:val="clear" w:color="auto" w:fill="auto"/>
          </w:tcPr>
          <w:p w14:paraId="55AAC82D"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3-13-16-17-18-19-20-21-24-25-26-28-29-30-44</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VERDAT</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LNDMRK</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Will not be converted]</w:t>
            </w:r>
          </w:p>
        </w:tc>
      </w:tr>
      <w:tr w:rsidR="00E72155" w:rsidRPr="000763B3" w14:paraId="441BDA9B" w14:textId="77777777" w:rsidTr="00B50EE1">
        <w:trPr>
          <w:gridBefore w:val="1"/>
          <w:wBefore w:w="6" w:type="dxa"/>
          <w:cantSplit/>
          <w:trHeight w:val="272"/>
          <w:jc w:val="center"/>
        </w:trPr>
        <w:tc>
          <w:tcPr>
            <w:tcW w:w="1544" w:type="dxa"/>
            <w:tcBorders>
              <w:top w:val="single" w:sz="8" w:space="0" w:color="000000"/>
              <w:left w:val="nil"/>
              <w:bottom w:val="single" w:sz="8" w:space="0" w:color="000000"/>
              <w:right w:val="nil"/>
            </w:tcBorders>
            <w:shd w:val="clear" w:color="auto" w:fill="auto"/>
          </w:tcPr>
          <w:p w14:paraId="6D44634B"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8" w:space="0" w:color="000000"/>
              <w:right w:val="nil"/>
            </w:tcBorders>
            <w:shd w:val="clear" w:color="auto" w:fill="auto"/>
          </w:tcPr>
          <w:p w14:paraId="73A223A9"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8" w:space="0" w:color="000000"/>
              <w:right w:val="nil"/>
            </w:tcBorders>
            <w:shd w:val="clear" w:color="auto" w:fill="auto"/>
          </w:tcPr>
          <w:p w14:paraId="2E3F0E7F"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41E86F19" w14:textId="77777777" w:rsidTr="00B50EE1">
        <w:trPr>
          <w:gridBefore w:val="1"/>
          <w:wBefore w:w="6" w:type="dxa"/>
          <w:cantSplit/>
          <w:trHeight w:val="272"/>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7B9E362F" w14:textId="77777777" w:rsidR="00E72155" w:rsidRPr="000763B3" w:rsidRDefault="00E72155" w:rsidP="00B50EE1">
            <w:pPr>
              <w:spacing w:before="60" w:after="60"/>
              <w:rPr>
                <w:rFonts w:ascii="Arial" w:eastAsia="Calibri" w:hAnsi="Arial" w:cs="Arial"/>
                <w:color w:val="A6A6A6"/>
                <w:sz w:val="18"/>
                <w:szCs w:val="18"/>
                <w:lang w:val="en-GB"/>
              </w:rPr>
            </w:pPr>
            <w:r w:rsidRPr="000763B3">
              <w:rPr>
                <w:rFonts w:ascii="Arial" w:eastAsia="Calibri" w:hAnsi="Arial" w:cs="Arial"/>
                <w:b/>
                <w:bCs/>
                <w:color w:val="A6A6A6"/>
                <w:sz w:val="18"/>
                <w:szCs w:val="18"/>
                <w:lang w:val="en-GB"/>
              </w:rPr>
              <w:t>virtual AIS aid to navigation type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7F91AD0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12A79414"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A6A6A6"/>
                <w:sz w:val="18"/>
                <w:szCs w:val="18"/>
                <w:lang w:val="en-GB"/>
              </w:rPr>
              <w:t>1-2-3-4-5-6-7-8-9-10-11-12</w:t>
            </w:r>
            <w:r w:rsidRPr="000763B3">
              <w:rPr>
                <w:rFonts w:ascii="Arial" w:eastAsia="Calibri" w:hAnsi="Arial" w:cs="Arial"/>
                <w:b/>
                <w:color w:val="A6A6A6"/>
                <w:sz w:val="18"/>
                <w:szCs w:val="18"/>
                <w:lang w:val="en-GB"/>
              </w:rPr>
              <w:t xml:space="preserve">     </w:t>
            </w:r>
            <w:r w:rsidRPr="000763B3">
              <w:rPr>
                <w:rFonts w:ascii="Arial" w:eastAsia="Calibri" w:hAnsi="Arial" w:cs="Arial"/>
                <w:color w:val="000000"/>
                <w:sz w:val="18"/>
                <w:szCs w:val="18"/>
                <w:lang w:val="en-GB"/>
              </w:rPr>
              <w:t xml:space="preserve">[No equivalent attribute in S-57. </w:t>
            </w:r>
            <w:r w:rsidRPr="000763B3">
              <w:rPr>
                <w:rFonts w:ascii="Arial" w:eastAsia="Calibri" w:hAnsi="Arial" w:cs="Arial"/>
                <w:sz w:val="18"/>
                <w:szCs w:val="18"/>
                <w:lang w:val="en-GB"/>
              </w:rPr>
              <w:t>Converts to S-57 attributes CLSDEF, CLSNAM, INFORM and SYMINS</w:t>
            </w:r>
            <w:r w:rsidRPr="000763B3">
              <w:rPr>
                <w:rFonts w:ascii="Arial" w:eastAsia="Calibri" w:hAnsi="Arial" w:cs="Arial"/>
                <w:color w:val="000000"/>
                <w:sz w:val="18"/>
                <w:szCs w:val="18"/>
                <w:lang w:val="en-GB"/>
              </w:rPr>
              <w:t>. See clause 27.199]</w:t>
            </w:r>
          </w:p>
        </w:tc>
      </w:tr>
      <w:tr w:rsidR="00E72155" w:rsidRPr="000763B3" w14:paraId="598DE22D" w14:textId="77777777" w:rsidTr="00B50EE1">
        <w:trPr>
          <w:gridBefore w:val="1"/>
          <w:wBefore w:w="6" w:type="dxa"/>
          <w:cantSplit/>
          <w:trHeight w:val="272"/>
          <w:jc w:val="center"/>
        </w:trPr>
        <w:tc>
          <w:tcPr>
            <w:tcW w:w="1544" w:type="dxa"/>
            <w:tcBorders>
              <w:top w:val="single" w:sz="8" w:space="0" w:color="000000"/>
              <w:left w:val="nil"/>
              <w:bottom w:val="single" w:sz="4" w:space="0" w:color="auto"/>
              <w:right w:val="nil"/>
            </w:tcBorders>
            <w:shd w:val="clear" w:color="auto" w:fill="auto"/>
          </w:tcPr>
          <w:p w14:paraId="0CFAF5E4"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left w:val="nil"/>
              <w:bottom w:val="single" w:sz="4" w:space="0" w:color="auto"/>
              <w:right w:val="nil"/>
            </w:tcBorders>
            <w:shd w:val="clear" w:color="auto" w:fill="auto"/>
          </w:tcPr>
          <w:p w14:paraId="12B7DD35"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left w:val="nil"/>
              <w:bottom w:val="single" w:sz="4" w:space="0" w:color="auto"/>
              <w:right w:val="nil"/>
            </w:tcBorders>
            <w:shd w:val="clear" w:color="auto" w:fill="auto"/>
          </w:tcPr>
          <w:p w14:paraId="32AE08A1" w14:textId="77777777" w:rsidR="00E72155" w:rsidRPr="000763B3" w:rsidRDefault="00E72155" w:rsidP="00B50EE1">
            <w:pPr>
              <w:spacing w:before="60" w:after="60"/>
              <w:rPr>
                <w:rFonts w:ascii="Arial" w:eastAsia="Calibri" w:hAnsi="Arial" w:cs="Arial"/>
                <w:color w:val="000000"/>
                <w:sz w:val="18"/>
                <w:szCs w:val="18"/>
                <w:lang w:val="en-GB"/>
              </w:rPr>
            </w:pPr>
          </w:p>
        </w:tc>
      </w:tr>
      <w:tr w:rsidR="00E72155" w:rsidRPr="000763B3" w14:paraId="1A78328A"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332AC272"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color w:val="000000"/>
                <w:sz w:val="18"/>
                <w:szCs w:val="18"/>
                <w:lang w:val="en-GB"/>
              </w:rPr>
              <w:t>visual prominence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0A72710D"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6367A6D5" w14:textId="77777777" w:rsidR="00E72155" w:rsidRPr="000763B3" w:rsidRDefault="00E72155" w:rsidP="00B50EE1">
            <w:pPr>
              <w:spacing w:before="60" w:after="60"/>
              <w:rPr>
                <w:rFonts w:ascii="Arial" w:eastAsia="Calibri" w:hAnsi="Arial" w:cs="Arial"/>
                <w:sz w:val="18"/>
                <w:szCs w:val="18"/>
                <w:lang w:val="en-GB"/>
              </w:rPr>
            </w:pPr>
            <w:r w:rsidRPr="000763B3">
              <w:rPr>
                <w:rFonts w:ascii="Arial" w:eastAsia="Calibri" w:hAnsi="Arial" w:cs="Arial"/>
                <w:sz w:val="18"/>
                <w:szCs w:val="18"/>
                <w:lang w:val="en-GB"/>
              </w:rPr>
              <w:t>1-2</w:t>
            </w:r>
            <w:r w:rsidRPr="000763B3">
              <w:rPr>
                <w:rFonts w:ascii="Arial" w:eastAsia="Calibri" w:hAnsi="Arial" w:cs="Arial"/>
                <w:b/>
                <w:bCs/>
                <w:color w:val="A6A6A6"/>
                <w:sz w:val="18"/>
                <w:szCs w:val="18"/>
                <w:lang w:val="en-GB"/>
              </w:rPr>
              <w:t>-3</w:t>
            </w:r>
            <w:r w:rsidRPr="000763B3">
              <w:rPr>
                <w:rFonts w:ascii="Arial" w:eastAsia="Calibri" w:hAnsi="Arial" w:cs="Arial"/>
                <w:color w:val="000000"/>
                <w:sz w:val="18"/>
                <w:szCs w:val="18"/>
                <w:lang w:val="en-GB"/>
              </w:rPr>
              <w:t xml:space="preserve">     [</w:t>
            </w:r>
            <w:r w:rsidRPr="000763B3">
              <w:rPr>
                <w:rFonts w:ascii="Arial" w:eastAsia="Calibri" w:hAnsi="Arial" w:cs="Arial"/>
                <w:sz w:val="18"/>
                <w:szCs w:val="18"/>
                <w:lang w:val="en-GB"/>
              </w:rPr>
              <w:t xml:space="preserve">Converts to S-57 attribute CONVIS. </w:t>
            </w:r>
            <w:r w:rsidRPr="000763B3">
              <w:rPr>
                <w:rFonts w:ascii="Arial" w:eastAsia="Calibri" w:hAnsi="Arial" w:cs="Arial"/>
                <w:color w:val="000000"/>
                <w:sz w:val="18"/>
                <w:szCs w:val="18"/>
                <w:lang w:val="en-GB"/>
              </w:rPr>
              <w:t>Value 3 may convert to value 2</w:t>
            </w:r>
            <w:r w:rsidRPr="000763B3">
              <w:rPr>
                <w:rFonts w:ascii="Arial" w:eastAsia="Calibri" w:hAnsi="Arial" w:cs="Arial"/>
                <w:sz w:val="18"/>
                <w:szCs w:val="18"/>
                <w:lang w:val="en-GB"/>
              </w:rPr>
              <w:t>. See clause 27.201]</w:t>
            </w:r>
          </w:p>
        </w:tc>
      </w:tr>
      <w:tr w:rsidR="00E72155" w:rsidRPr="000763B3" w14:paraId="21B72FA9"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1037A6F6"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420CE224"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Dyke</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034C5074" w14:textId="77777777" w:rsidR="00E72155" w:rsidRPr="000763B3" w:rsidRDefault="00E72155" w:rsidP="00B50EE1">
            <w:pPr>
              <w:spacing w:before="60" w:after="60"/>
              <w:rPr>
                <w:rFonts w:ascii="Arial" w:eastAsia="Calibri" w:hAnsi="Arial" w:cs="Arial"/>
                <w:b/>
                <w:bCs/>
                <w:color w:val="0000FF"/>
                <w:sz w:val="18"/>
                <w:szCs w:val="18"/>
                <w:lang w:val="en-GB"/>
              </w:rPr>
            </w:pPr>
            <w:r w:rsidRPr="000763B3">
              <w:rPr>
                <w:rFonts w:ascii="Arial" w:eastAsia="Calibri" w:hAnsi="Arial" w:cs="Arial"/>
                <w:b/>
                <w:bCs/>
                <w:dstrike/>
                <w:color w:val="FF0000"/>
                <w:sz w:val="18"/>
                <w:szCs w:val="18"/>
                <w:lang w:val="en-GB"/>
              </w:rPr>
              <w:t>1-2-3</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CONVIS</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DYKCON</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Will not be converted]</w:t>
            </w:r>
          </w:p>
        </w:tc>
      </w:tr>
      <w:tr w:rsidR="00E72155" w:rsidRPr="000763B3" w14:paraId="605E4E91" w14:textId="77777777" w:rsidTr="00B50EE1">
        <w:trPr>
          <w:gridBefore w:val="1"/>
          <w:wBefore w:w="6" w:type="dxa"/>
          <w:cantSplit/>
          <w:jc w:val="center"/>
        </w:trPr>
        <w:tc>
          <w:tcPr>
            <w:tcW w:w="1544" w:type="dxa"/>
            <w:tcBorders>
              <w:top w:val="single" w:sz="8" w:space="0" w:color="000000"/>
              <w:left w:val="single" w:sz="8" w:space="0" w:color="000000"/>
              <w:bottom w:val="single" w:sz="8" w:space="0" w:color="000000"/>
              <w:right w:val="single" w:sz="8" w:space="0" w:color="000000"/>
            </w:tcBorders>
            <w:shd w:val="clear" w:color="auto" w:fill="auto"/>
          </w:tcPr>
          <w:p w14:paraId="0BAC1EB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65244047"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Installation Buoy</w:t>
            </w:r>
          </w:p>
        </w:tc>
        <w:tc>
          <w:tcPr>
            <w:tcW w:w="6247" w:type="dxa"/>
            <w:gridSpan w:val="2"/>
            <w:tcBorders>
              <w:top w:val="single" w:sz="8" w:space="0" w:color="000000"/>
              <w:left w:val="single" w:sz="8" w:space="0" w:color="000000"/>
              <w:bottom w:val="single" w:sz="8" w:space="0" w:color="000000"/>
              <w:right w:val="single" w:sz="8" w:space="0" w:color="000000"/>
            </w:tcBorders>
            <w:shd w:val="clear" w:color="auto" w:fill="auto"/>
          </w:tcPr>
          <w:p w14:paraId="3AC2DB28"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1-2-3</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CONVIS</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BOYINB</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Will not be converted]</w:t>
            </w:r>
          </w:p>
        </w:tc>
      </w:tr>
      <w:tr w:rsidR="00E72155" w:rsidRPr="000763B3" w14:paraId="3A67751F" w14:textId="77777777" w:rsidTr="00B50EE1">
        <w:trPr>
          <w:gridBefore w:val="1"/>
          <w:wBefore w:w="6" w:type="dxa"/>
          <w:cantSplit/>
          <w:trHeight w:val="272"/>
          <w:jc w:val="center"/>
        </w:trPr>
        <w:tc>
          <w:tcPr>
            <w:tcW w:w="1544" w:type="dxa"/>
            <w:tcBorders>
              <w:top w:val="single" w:sz="8" w:space="0" w:color="000000"/>
              <w:left w:val="nil"/>
              <w:bottom w:val="single" w:sz="4" w:space="0" w:color="auto"/>
              <w:right w:val="nil"/>
            </w:tcBorders>
            <w:shd w:val="clear" w:color="auto" w:fill="auto"/>
          </w:tcPr>
          <w:p w14:paraId="1CF903FE"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c>
          <w:tcPr>
            <w:tcW w:w="1701" w:type="dxa"/>
            <w:tcBorders>
              <w:top w:val="single" w:sz="8" w:space="0" w:color="000000"/>
              <w:left w:val="nil"/>
              <w:bottom w:val="single" w:sz="4" w:space="0" w:color="auto"/>
              <w:right w:val="nil"/>
            </w:tcBorders>
            <w:shd w:val="clear" w:color="auto" w:fill="auto"/>
          </w:tcPr>
          <w:p w14:paraId="181AEFA8"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8" w:space="0" w:color="000000"/>
              <w:left w:val="nil"/>
              <w:bottom w:val="single" w:sz="4" w:space="0" w:color="auto"/>
              <w:right w:val="nil"/>
            </w:tcBorders>
            <w:shd w:val="clear" w:color="auto" w:fill="auto"/>
          </w:tcPr>
          <w:p w14:paraId="5C68C55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 </w:t>
            </w:r>
          </w:p>
        </w:tc>
      </w:tr>
      <w:tr w:rsidR="00E72155" w:rsidRPr="000763B3" w14:paraId="218BD017" w14:textId="77777777" w:rsidTr="00B50EE1">
        <w:trPr>
          <w:gridBefore w:val="1"/>
          <w:wBefore w:w="6" w:type="dxa"/>
          <w:cantSplit/>
          <w:trHeight w:val="272"/>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2E04E9EC"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water level effect</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D8EDD67"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 </w:t>
            </w: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3CD063A7"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color w:val="000000"/>
                <w:sz w:val="18"/>
                <w:szCs w:val="18"/>
                <w:lang w:val="en-GB"/>
              </w:rPr>
              <w:t>1-2-3-4-5-6-7</w:t>
            </w:r>
          </w:p>
        </w:tc>
      </w:tr>
      <w:tr w:rsidR="00E72155" w:rsidRPr="000763B3" w14:paraId="1841444E" w14:textId="77777777" w:rsidTr="00B50EE1">
        <w:trPr>
          <w:gridBefore w:val="1"/>
          <w:wBefore w:w="6" w:type="dxa"/>
          <w:cantSplit/>
          <w:trHeight w:val="272"/>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0BBAD4B5"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97EC8C5"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Dam</w:t>
            </w: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2FE8FD11"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1-2-3-6</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WATLEV</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DAMCON</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Will not be converted]</w:t>
            </w:r>
          </w:p>
        </w:tc>
      </w:tr>
      <w:tr w:rsidR="00E72155" w:rsidRPr="000763B3" w14:paraId="43181F32" w14:textId="77777777" w:rsidTr="00B50EE1">
        <w:trPr>
          <w:gridBefore w:val="1"/>
          <w:wBefore w:w="6" w:type="dxa"/>
          <w:cantSplit/>
          <w:trHeight w:val="272"/>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1AE6109F"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71864A7"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Offshore Production Area</w:t>
            </w: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4DDA19AF" w14:textId="77777777" w:rsidR="00E72155" w:rsidRPr="000763B3" w:rsidRDefault="00E72155" w:rsidP="00B50EE1">
            <w:pPr>
              <w:spacing w:before="60" w:after="60"/>
              <w:rPr>
                <w:rFonts w:ascii="Arial" w:eastAsia="Calibri" w:hAnsi="Arial" w:cs="Arial"/>
                <w:b/>
                <w:bCs/>
                <w:dstrike/>
                <w:color w:val="FF0000"/>
                <w:sz w:val="18"/>
                <w:szCs w:val="18"/>
                <w:lang w:val="en-GB"/>
              </w:rPr>
            </w:pPr>
            <w:r w:rsidRPr="000763B3">
              <w:rPr>
                <w:rFonts w:ascii="Arial" w:eastAsia="Calibri" w:hAnsi="Arial" w:cs="Arial"/>
                <w:b/>
                <w:bCs/>
                <w:dstrike/>
                <w:color w:val="FF0000"/>
                <w:sz w:val="18"/>
                <w:szCs w:val="18"/>
                <w:lang w:val="en-GB"/>
              </w:rPr>
              <w:t>2-3-4-7</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WATLEV</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OSPARE</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Will not be converted]</w:t>
            </w:r>
          </w:p>
        </w:tc>
      </w:tr>
      <w:tr w:rsidR="00E72155" w:rsidRPr="000763B3" w14:paraId="224878DA" w14:textId="77777777" w:rsidTr="00B50EE1">
        <w:trPr>
          <w:gridBefore w:val="1"/>
          <w:wBefore w:w="6" w:type="dxa"/>
          <w:cantSplit/>
          <w:trHeight w:val="272"/>
          <w:jc w:val="center"/>
        </w:trPr>
        <w:tc>
          <w:tcPr>
            <w:tcW w:w="1544" w:type="dxa"/>
            <w:tcBorders>
              <w:top w:val="single" w:sz="4" w:space="0" w:color="auto"/>
              <w:left w:val="single" w:sz="4" w:space="0" w:color="auto"/>
              <w:bottom w:val="single" w:sz="4" w:space="0" w:color="auto"/>
              <w:right w:val="single" w:sz="4" w:space="0" w:color="auto"/>
            </w:tcBorders>
            <w:shd w:val="clear" w:color="auto" w:fill="auto"/>
          </w:tcPr>
          <w:p w14:paraId="0F71AC17"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6E3A98D" w14:textId="77777777" w:rsidR="00E72155" w:rsidRPr="000763B3" w:rsidRDefault="00E72155" w:rsidP="00B50EE1">
            <w:pPr>
              <w:spacing w:before="60" w:after="60"/>
              <w:rPr>
                <w:rFonts w:ascii="Arial" w:eastAsia="Calibri" w:hAnsi="Arial" w:cs="Arial"/>
                <w:b/>
                <w:bCs/>
                <w:color w:val="000000"/>
                <w:sz w:val="18"/>
                <w:szCs w:val="18"/>
                <w:lang w:val="en-GB"/>
              </w:rPr>
            </w:pPr>
            <w:r w:rsidRPr="000763B3">
              <w:rPr>
                <w:rFonts w:ascii="Arial" w:eastAsia="Calibri" w:hAnsi="Arial" w:cs="Arial"/>
                <w:b/>
                <w:bCs/>
                <w:color w:val="000000"/>
                <w:sz w:val="18"/>
                <w:szCs w:val="18"/>
                <w:lang w:val="en-GB"/>
              </w:rPr>
              <w:t>Wind Turbine</w:t>
            </w:r>
          </w:p>
        </w:tc>
        <w:tc>
          <w:tcPr>
            <w:tcW w:w="6247" w:type="dxa"/>
            <w:gridSpan w:val="2"/>
            <w:tcBorders>
              <w:top w:val="single" w:sz="4" w:space="0" w:color="auto"/>
              <w:left w:val="single" w:sz="4" w:space="0" w:color="auto"/>
              <w:bottom w:val="single" w:sz="4" w:space="0" w:color="auto"/>
              <w:right w:val="single" w:sz="4" w:space="0" w:color="auto"/>
            </w:tcBorders>
            <w:shd w:val="clear" w:color="auto" w:fill="auto"/>
          </w:tcPr>
          <w:p w14:paraId="36EC4CBB" w14:textId="77777777" w:rsidR="00E72155" w:rsidRPr="000763B3" w:rsidRDefault="00E72155" w:rsidP="00B50EE1">
            <w:pPr>
              <w:spacing w:before="60" w:after="60"/>
              <w:rPr>
                <w:rFonts w:ascii="Arial" w:eastAsia="Calibri" w:hAnsi="Arial" w:cs="Arial"/>
                <w:color w:val="000000"/>
                <w:sz w:val="18"/>
                <w:szCs w:val="18"/>
                <w:lang w:val="en-GB"/>
              </w:rPr>
            </w:pPr>
            <w:r w:rsidRPr="000763B3">
              <w:rPr>
                <w:rFonts w:ascii="Arial" w:eastAsia="Calibri" w:hAnsi="Arial" w:cs="Arial"/>
                <w:b/>
                <w:bCs/>
                <w:dstrike/>
                <w:color w:val="FF0000"/>
                <w:sz w:val="18"/>
                <w:szCs w:val="18"/>
                <w:lang w:val="en-GB"/>
              </w:rPr>
              <w:t>2-7</w:t>
            </w:r>
            <w:r w:rsidRPr="000763B3">
              <w:rPr>
                <w:rFonts w:ascii="Arial" w:eastAsia="Calibri" w:hAnsi="Arial" w:cs="Arial"/>
                <w:sz w:val="18"/>
                <w:szCs w:val="18"/>
                <w:lang w:val="en-GB"/>
              </w:rPr>
              <w:t xml:space="preserve">     [</w:t>
            </w:r>
            <w:r w:rsidRPr="000763B3">
              <w:rPr>
                <w:rFonts w:ascii="Arial" w:eastAsia="Calibri" w:hAnsi="Arial" w:cs="Arial"/>
                <w:bCs/>
                <w:sz w:val="18"/>
                <w:szCs w:val="18"/>
                <w:lang w:val="en-GB"/>
              </w:rPr>
              <w:t>WATLEV</w:t>
            </w:r>
            <w:r w:rsidRPr="000763B3">
              <w:rPr>
                <w:rFonts w:ascii="Arial" w:eastAsia="Calibri" w:hAnsi="Arial" w:cs="Arial"/>
                <w:sz w:val="18"/>
                <w:szCs w:val="18"/>
                <w:lang w:val="en-GB"/>
              </w:rPr>
              <w:t xml:space="preserve"> is not a valid attribute for </w:t>
            </w:r>
            <w:r w:rsidRPr="000763B3">
              <w:rPr>
                <w:rFonts w:ascii="Arial" w:eastAsia="Calibri" w:hAnsi="Arial" w:cs="Arial"/>
                <w:b/>
                <w:sz w:val="18"/>
                <w:szCs w:val="18"/>
                <w:lang w:val="en-GB"/>
              </w:rPr>
              <w:t>LNDMRK</w:t>
            </w:r>
            <w:r w:rsidRPr="000763B3">
              <w:rPr>
                <w:rFonts w:ascii="Arial" w:eastAsia="Calibri" w:hAnsi="Arial" w:cs="Arial"/>
                <w:bCs/>
                <w:sz w:val="18"/>
                <w:szCs w:val="18"/>
                <w:lang w:val="en-GB"/>
              </w:rPr>
              <w:t xml:space="preserve"> in S-57</w:t>
            </w:r>
            <w:r w:rsidRPr="000763B3">
              <w:rPr>
                <w:rFonts w:ascii="Arial" w:eastAsia="Calibri" w:hAnsi="Arial" w:cs="Arial"/>
                <w:sz w:val="18"/>
                <w:szCs w:val="18"/>
                <w:lang w:val="en-GB"/>
              </w:rPr>
              <w:t>. Will not be converted]</w:t>
            </w:r>
          </w:p>
        </w:tc>
      </w:tr>
      <w:tr w:rsidR="00E72155" w:rsidRPr="000763B3" w14:paraId="308D35F5" w14:textId="77777777" w:rsidTr="00B50EE1">
        <w:trPr>
          <w:gridBefore w:val="1"/>
          <w:wBefore w:w="6" w:type="dxa"/>
          <w:cantSplit/>
          <w:trHeight w:val="272"/>
          <w:jc w:val="center"/>
        </w:trPr>
        <w:tc>
          <w:tcPr>
            <w:tcW w:w="1544" w:type="dxa"/>
            <w:tcBorders>
              <w:top w:val="single" w:sz="8" w:space="0" w:color="000000"/>
            </w:tcBorders>
            <w:shd w:val="clear" w:color="auto" w:fill="auto"/>
          </w:tcPr>
          <w:p w14:paraId="515111A5" w14:textId="77777777" w:rsidR="00E72155" w:rsidRPr="000763B3" w:rsidRDefault="00E72155" w:rsidP="00B50EE1">
            <w:pPr>
              <w:spacing w:before="60" w:after="60"/>
              <w:rPr>
                <w:rFonts w:ascii="Arial" w:eastAsia="Calibri" w:hAnsi="Arial" w:cs="Arial"/>
                <w:color w:val="000000"/>
                <w:sz w:val="18"/>
                <w:szCs w:val="18"/>
                <w:lang w:val="en-GB"/>
              </w:rPr>
            </w:pPr>
          </w:p>
        </w:tc>
        <w:tc>
          <w:tcPr>
            <w:tcW w:w="1701" w:type="dxa"/>
            <w:tcBorders>
              <w:top w:val="single" w:sz="8" w:space="0" w:color="000000"/>
            </w:tcBorders>
            <w:shd w:val="clear" w:color="auto" w:fill="auto"/>
          </w:tcPr>
          <w:p w14:paraId="2E1EC79A" w14:textId="77777777" w:rsidR="00E72155" w:rsidRPr="000763B3" w:rsidRDefault="00E72155" w:rsidP="00B50EE1">
            <w:pPr>
              <w:spacing w:before="60" w:after="60"/>
              <w:rPr>
                <w:rFonts w:ascii="Arial" w:eastAsia="Calibri" w:hAnsi="Arial" w:cs="Arial"/>
                <w:b/>
                <w:bCs/>
                <w:color w:val="000000"/>
                <w:sz w:val="18"/>
                <w:szCs w:val="18"/>
                <w:lang w:val="en-GB"/>
              </w:rPr>
            </w:pPr>
          </w:p>
        </w:tc>
        <w:tc>
          <w:tcPr>
            <w:tcW w:w="6247" w:type="dxa"/>
            <w:gridSpan w:val="2"/>
            <w:tcBorders>
              <w:top w:val="single" w:sz="8" w:space="0" w:color="000000"/>
            </w:tcBorders>
            <w:shd w:val="clear" w:color="auto" w:fill="auto"/>
            <w:vAlign w:val="center"/>
          </w:tcPr>
          <w:p w14:paraId="6DDC1E8F" w14:textId="77777777" w:rsidR="00E72155" w:rsidRPr="000763B3" w:rsidRDefault="00E72155" w:rsidP="00B50EE1">
            <w:pPr>
              <w:spacing w:before="60" w:after="60"/>
              <w:jc w:val="right"/>
              <w:rPr>
                <w:rFonts w:ascii="Arial" w:eastAsia="Calibri" w:hAnsi="Arial" w:cs="Arial"/>
                <w:b/>
                <w:dstrike/>
                <w:color w:val="FF0000"/>
                <w:sz w:val="18"/>
                <w:szCs w:val="18"/>
                <w:lang w:val="en-GB"/>
              </w:rPr>
            </w:pPr>
            <w:r w:rsidRPr="000763B3">
              <w:rPr>
                <w:rFonts w:ascii="Arial" w:eastAsia="Calibri" w:hAnsi="Arial" w:cs="Arial"/>
                <w:i/>
                <w:sz w:val="18"/>
                <w:szCs w:val="18"/>
                <w:lang w:val="en-GB"/>
              </w:rPr>
              <w:t>Table A-2</w:t>
            </w:r>
          </w:p>
        </w:tc>
      </w:tr>
    </w:tbl>
    <w:p w14:paraId="725A2D99" w14:textId="21A16C8B" w:rsidR="00045C38" w:rsidRPr="000763B3" w:rsidRDefault="00045C38" w:rsidP="00D527A7">
      <w:pPr>
        <w:spacing w:after="240"/>
        <w:jc w:val="both"/>
        <w:rPr>
          <w:rFonts w:ascii="Arial" w:hAnsi="Arial" w:cs="Arial"/>
          <w:sz w:val="20"/>
          <w:szCs w:val="20"/>
          <w:lang w:val="en-GB"/>
        </w:rPr>
      </w:pPr>
    </w:p>
    <w:p w14:paraId="6A3C3D26" w14:textId="77777777" w:rsidR="004F204E" w:rsidRPr="000763B3" w:rsidRDefault="004F204E" w:rsidP="00D527A7">
      <w:pPr>
        <w:spacing w:after="240"/>
        <w:jc w:val="both"/>
        <w:rPr>
          <w:rFonts w:ascii="Arial" w:hAnsi="Arial" w:cs="Arial"/>
          <w:sz w:val="20"/>
          <w:szCs w:val="20"/>
          <w:lang w:val="en-GB"/>
        </w:rPr>
      </w:pPr>
    </w:p>
    <w:p w14:paraId="3DF5156C" w14:textId="77777777" w:rsidR="00334E5A" w:rsidRPr="000763B3" w:rsidRDefault="00334E5A" w:rsidP="00B41993">
      <w:pPr>
        <w:spacing w:after="120"/>
        <w:ind w:left="840"/>
        <w:jc w:val="both"/>
        <w:rPr>
          <w:rFonts w:ascii="Arial" w:hAnsi="Arial" w:cs="Arial"/>
          <w:sz w:val="20"/>
          <w:szCs w:val="20"/>
          <w:lang w:val="en-GB"/>
        </w:rPr>
      </w:pPr>
    </w:p>
    <w:p w14:paraId="7E43B05D" w14:textId="1A3CC341" w:rsidR="0079237E" w:rsidRPr="000763B3" w:rsidRDefault="0079237E" w:rsidP="00B41993">
      <w:pPr>
        <w:jc w:val="both"/>
        <w:rPr>
          <w:b/>
          <w:sz w:val="28"/>
          <w:lang w:val="en-GB" w:eastAsia="en-GB"/>
        </w:rPr>
      </w:pPr>
      <w:r w:rsidRPr="000763B3">
        <w:rPr>
          <w:lang w:val="en-GB"/>
        </w:rPr>
        <w:br w:type="page"/>
      </w:r>
    </w:p>
    <w:p w14:paraId="05D1E1B7" w14:textId="77777777" w:rsidR="0079237E" w:rsidRPr="000763B3" w:rsidRDefault="0079237E" w:rsidP="00B41993">
      <w:pPr>
        <w:jc w:val="both"/>
        <w:rPr>
          <w:b/>
          <w:sz w:val="28"/>
          <w:lang w:val="en-GB" w:eastAsia="en-GB"/>
        </w:rPr>
      </w:pPr>
    </w:p>
    <w:p w14:paraId="5FCCDBC1" w14:textId="77777777" w:rsidR="0079237E" w:rsidRPr="000763B3" w:rsidRDefault="0079237E" w:rsidP="00B41993">
      <w:pPr>
        <w:jc w:val="both"/>
        <w:rPr>
          <w:b/>
          <w:sz w:val="28"/>
          <w:lang w:val="en-GB" w:eastAsia="en-GB"/>
        </w:rPr>
      </w:pPr>
    </w:p>
    <w:p w14:paraId="511776BF" w14:textId="77777777" w:rsidR="0079237E" w:rsidRPr="000763B3" w:rsidRDefault="0079237E" w:rsidP="00B41993">
      <w:pPr>
        <w:jc w:val="both"/>
        <w:rPr>
          <w:b/>
          <w:sz w:val="28"/>
          <w:lang w:val="en-GB" w:eastAsia="en-GB"/>
        </w:rPr>
      </w:pPr>
    </w:p>
    <w:p w14:paraId="0C334BFD" w14:textId="77777777" w:rsidR="0079237E" w:rsidRPr="000763B3" w:rsidRDefault="0079237E" w:rsidP="00B41993">
      <w:pPr>
        <w:jc w:val="both"/>
        <w:rPr>
          <w:b/>
          <w:sz w:val="28"/>
          <w:lang w:val="en-GB" w:eastAsia="en-GB"/>
        </w:rPr>
      </w:pPr>
    </w:p>
    <w:p w14:paraId="26F6F125" w14:textId="77777777" w:rsidR="0079237E" w:rsidRPr="000763B3" w:rsidRDefault="0079237E" w:rsidP="00B41993">
      <w:pPr>
        <w:jc w:val="both"/>
        <w:rPr>
          <w:b/>
          <w:sz w:val="28"/>
          <w:lang w:val="en-GB" w:eastAsia="en-GB"/>
        </w:rPr>
      </w:pPr>
    </w:p>
    <w:p w14:paraId="6A8DCFD0" w14:textId="77777777" w:rsidR="0079237E" w:rsidRPr="000763B3" w:rsidRDefault="0079237E" w:rsidP="00B41993">
      <w:pPr>
        <w:jc w:val="both"/>
        <w:rPr>
          <w:b/>
          <w:sz w:val="28"/>
          <w:lang w:val="en-GB" w:eastAsia="en-GB"/>
        </w:rPr>
      </w:pPr>
    </w:p>
    <w:p w14:paraId="5D6A4151" w14:textId="77777777" w:rsidR="0079237E" w:rsidRPr="000763B3" w:rsidRDefault="0079237E" w:rsidP="00B41993">
      <w:pPr>
        <w:jc w:val="both"/>
        <w:rPr>
          <w:b/>
          <w:sz w:val="28"/>
          <w:lang w:val="en-GB" w:eastAsia="en-GB"/>
        </w:rPr>
      </w:pPr>
    </w:p>
    <w:p w14:paraId="5058A9B3" w14:textId="77777777" w:rsidR="0079237E" w:rsidRPr="000763B3" w:rsidRDefault="0079237E" w:rsidP="00B41993">
      <w:pPr>
        <w:jc w:val="both"/>
        <w:rPr>
          <w:b/>
          <w:sz w:val="28"/>
          <w:lang w:val="en-GB" w:eastAsia="en-GB"/>
        </w:rPr>
      </w:pPr>
    </w:p>
    <w:p w14:paraId="747319BB" w14:textId="77777777" w:rsidR="0079237E" w:rsidRPr="000763B3" w:rsidRDefault="0079237E" w:rsidP="00B41993">
      <w:pPr>
        <w:jc w:val="both"/>
        <w:rPr>
          <w:b/>
          <w:sz w:val="28"/>
          <w:lang w:val="en-GB" w:eastAsia="en-GB"/>
        </w:rPr>
      </w:pPr>
    </w:p>
    <w:p w14:paraId="7EAF15BD" w14:textId="77777777" w:rsidR="0079237E" w:rsidRPr="000763B3" w:rsidRDefault="0079237E" w:rsidP="00B41993">
      <w:pPr>
        <w:jc w:val="both"/>
        <w:rPr>
          <w:b/>
          <w:sz w:val="28"/>
          <w:lang w:val="en-GB" w:eastAsia="en-GB"/>
        </w:rPr>
      </w:pPr>
    </w:p>
    <w:p w14:paraId="1DE1E8C7" w14:textId="77777777" w:rsidR="0079237E" w:rsidRPr="000763B3" w:rsidRDefault="0079237E" w:rsidP="00B41993">
      <w:pPr>
        <w:jc w:val="both"/>
        <w:rPr>
          <w:b/>
          <w:sz w:val="28"/>
          <w:lang w:val="en-GB" w:eastAsia="en-GB"/>
        </w:rPr>
      </w:pPr>
    </w:p>
    <w:p w14:paraId="7EABCA2B" w14:textId="77777777" w:rsidR="0079237E" w:rsidRPr="000763B3" w:rsidRDefault="0079237E" w:rsidP="00B41993">
      <w:pPr>
        <w:jc w:val="both"/>
        <w:rPr>
          <w:b/>
          <w:sz w:val="28"/>
          <w:lang w:val="en-GB" w:eastAsia="en-GB"/>
        </w:rPr>
      </w:pPr>
    </w:p>
    <w:p w14:paraId="1F77D673" w14:textId="77777777" w:rsidR="0079237E" w:rsidRPr="000763B3" w:rsidRDefault="0079237E" w:rsidP="00B41993">
      <w:pPr>
        <w:jc w:val="both"/>
        <w:rPr>
          <w:b/>
          <w:sz w:val="28"/>
          <w:lang w:val="en-GB" w:eastAsia="en-GB"/>
        </w:rPr>
      </w:pPr>
    </w:p>
    <w:p w14:paraId="536AB2F2" w14:textId="77777777" w:rsidR="0079237E" w:rsidRPr="000763B3" w:rsidRDefault="0079237E" w:rsidP="00B41993">
      <w:pPr>
        <w:jc w:val="both"/>
        <w:rPr>
          <w:b/>
          <w:sz w:val="28"/>
          <w:lang w:val="en-GB" w:eastAsia="en-GB"/>
        </w:rPr>
      </w:pPr>
    </w:p>
    <w:p w14:paraId="3F5FDE75" w14:textId="77777777" w:rsidR="0079237E" w:rsidRPr="000763B3" w:rsidRDefault="0079237E" w:rsidP="00B41993">
      <w:pPr>
        <w:jc w:val="both"/>
        <w:rPr>
          <w:b/>
          <w:sz w:val="28"/>
          <w:lang w:val="en-GB" w:eastAsia="en-GB"/>
        </w:rPr>
      </w:pPr>
    </w:p>
    <w:p w14:paraId="5BE60199" w14:textId="77777777" w:rsidR="0079237E" w:rsidRPr="000763B3" w:rsidRDefault="0079237E" w:rsidP="008F1563">
      <w:pPr>
        <w:pBdr>
          <w:top w:val="single" w:sz="8" w:space="0" w:color="000000" w:shadow="1"/>
          <w:left w:val="single" w:sz="8" w:space="0" w:color="000000" w:shadow="1"/>
          <w:bottom w:val="single" w:sz="8" w:space="0" w:color="000000" w:shadow="1"/>
          <w:right w:val="single" w:sz="8" w:space="0" w:color="000000" w:shadow="1"/>
        </w:pBdr>
        <w:jc w:val="center"/>
        <w:rPr>
          <w:rFonts w:ascii="Arial" w:hAnsi="Arial" w:cs="Arial"/>
          <w:sz w:val="20"/>
          <w:szCs w:val="20"/>
          <w:lang w:val="en-GB" w:eastAsia="en-GB"/>
        </w:rPr>
      </w:pPr>
      <w:r w:rsidRPr="000763B3">
        <w:rPr>
          <w:rFonts w:ascii="Arial" w:hAnsi="Arial" w:cs="Arial"/>
          <w:sz w:val="20"/>
          <w:szCs w:val="20"/>
          <w:lang w:val="en-GB" w:eastAsia="en-GB"/>
        </w:rPr>
        <w:t>Page intentionally left blank</w:t>
      </w:r>
    </w:p>
    <w:p w14:paraId="21D83548" w14:textId="1756D8EA" w:rsidR="00F90E84" w:rsidRPr="000763B3" w:rsidRDefault="00F90E84" w:rsidP="00B41993">
      <w:pPr>
        <w:pStyle w:val="NormalWeb"/>
        <w:jc w:val="both"/>
        <w:rPr>
          <w:rFonts w:ascii="Arial" w:hAnsi="Arial" w:cs="Arial"/>
          <w:sz w:val="20"/>
          <w:szCs w:val="20"/>
          <w:lang w:val="en-GB"/>
        </w:rPr>
      </w:pPr>
    </w:p>
    <w:sectPr w:rsidR="00F90E84" w:rsidRPr="000763B3" w:rsidSect="00BF6748">
      <w:pgSz w:w="11907" w:h="16840"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66" w:author="Jeff Wootton" w:date="2024-11-04T12:25:00Z" w:initials="JW">
    <w:p w14:paraId="215FF8A8" w14:textId="77777777" w:rsidR="00056324" w:rsidRDefault="00056324" w:rsidP="00056324">
      <w:pPr>
        <w:pStyle w:val="CommentText"/>
      </w:pPr>
      <w:r>
        <w:rPr>
          <w:rStyle w:val="CommentReference"/>
        </w:rPr>
        <w:annotationRef/>
      </w:r>
      <w:r>
        <w:t>To be discussed. Not sure if any of the Dataset Discovery Metadata is used in conversion (for example, to populate some of the 8211 fields?).</w:t>
      </w:r>
    </w:p>
  </w:comment>
  <w:comment w:id="225" w:author="Teh Stand" w:date="2022-10-31T14:23:00Z" w:initials="TS">
    <w:p w14:paraId="4DDE2ABB" w14:textId="4C84822C" w:rsidR="004052B7" w:rsidRDefault="004052B7">
      <w:pPr>
        <w:pStyle w:val="CommentText"/>
      </w:pPr>
      <w:r>
        <w:rPr>
          <w:rStyle w:val="CommentReference"/>
        </w:rPr>
        <w:annotationRef/>
      </w:r>
      <w:r>
        <w:t>To be reviewed later on – can probably be removed.</w:t>
      </w:r>
    </w:p>
  </w:comment>
  <w:comment w:id="237" w:author="Jeff Wootton" w:date="2024-04-30T14:11:00Z" w:initials="JW">
    <w:p w14:paraId="2BF9F678" w14:textId="77777777" w:rsidR="009A1BC6" w:rsidRDefault="009A1BC6" w:rsidP="009A1BC6">
      <w:pPr>
        <w:pStyle w:val="CommentText"/>
      </w:pPr>
      <w:r>
        <w:rPr>
          <w:rStyle w:val="CommentReference"/>
        </w:rPr>
        <w:annotationRef/>
      </w:r>
      <w:r>
        <w:t>This is assuming that the values populated for these attributes can be added together.</w:t>
      </w:r>
    </w:p>
  </w:comment>
  <w:comment w:id="240" w:author="Teh Stand" w:date="2022-10-31T14:25:00Z" w:initials="TS">
    <w:p w14:paraId="398F131E" w14:textId="77777777" w:rsidR="009A1BC6" w:rsidRDefault="004052B7" w:rsidP="009A1BC6">
      <w:pPr>
        <w:pStyle w:val="CommentText"/>
      </w:pPr>
      <w:r>
        <w:rPr>
          <w:rStyle w:val="CommentReference"/>
        </w:rPr>
        <w:annotationRef/>
      </w:r>
      <w:r w:rsidR="009A1BC6">
        <w:t>This is assuming that the values populated for these attributes can be added together.</w:t>
      </w:r>
    </w:p>
  </w:comment>
  <w:comment w:id="260" w:author="Jeff Wootton" w:date="2022-11-03T05:50:00Z" w:initials="JW">
    <w:p w14:paraId="01423A17" w14:textId="77777777" w:rsidR="004052B7" w:rsidRDefault="004052B7">
      <w:pPr>
        <w:pStyle w:val="CommentText"/>
      </w:pPr>
      <w:r>
        <w:rPr>
          <w:rStyle w:val="CommentReference"/>
        </w:rPr>
        <w:annotationRef/>
      </w:r>
      <w:r>
        <w:t>To be discussed.</w:t>
      </w:r>
    </w:p>
  </w:comment>
  <w:comment w:id="265" w:author="Jeff Wootton" w:date="2024-08-09T11:26:00Z" w:initials="JW">
    <w:p w14:paraId="64BB271F" w14:textId="77777777" w:rsidR="0098396A" w:rsidRDefault="0098396A" w:rsidP="0098396A">
      <w:pPr>
        <w:pStyle w:val="CommentText"/>
      </w:pPr>
      <w:r>
        <w:rPr>
          <w:rStyle w:val="CommentReference"/>
        </w:rPr>
        <w:annotationRef/>
      </w:r>
      <w:r>
        <w:t>To be discussed.</w:t>
      </w:r>
    </w:p>
  </w:comment>
  <w:comment w:id="268" w:author="Jeff Wootton" w:date="2024-08-09T11:26:00Z" w:initials="JW">
    <w:p w14:paraId="7AD8B4E3" w14:textId="77777777" w:rsidR="002206D3" w:rsidRDefault="002206D3" w:rsidP="002206D3">
      <w:pPr>
        <w:pStyle w:val="CommentText"/>
      </w:pPr>
      <w:r>
        <w:rPr>
          <w:rStyle w:val="CommentReference"/>
        </w:rPr>
        <w:annotationRef/>
      </w:r>
      <w:r>
        <w:t>To be discussed.</w:t>
      </w:r>
    </w:p>
  </w:comment>
  <w:comment w:id="577" w:author="Jeff Wootton" w:date="2024-08-22T09:13:00Z" w:initials="JW">
    <w:p w14:paraId="66A071F5" w14:textId="77777777" w:rsidR="00562D5C" w:rsidRDefault="00562D5C" w:rsidP="00562D5C">
      <w:pPr>
        <w:pStyle w:val="CommentText"/>
      </w:pPr>
      <w:r>
        <w:rPr>
          <w:rStyle w:val="CommentReference"/>
        </w:rPr>
        <w:annotationRef/>
      </w:r>
      <w:r>
        <w:t>Refer email from Liz 21/06/23.</w:t>
      </w:r>
    </w:p>
  </w:comment>
  <w:comment w:id="847" w:author="Jeff Wootton" w:date="2024-08-29T14:32:00Z" w:initials="JW">
    <w:p w14:paraId="3440A9D5" w14:textId="77777777" w:rsidR="00105645" w:rsidRDefault="00105645" w:rsidP="00105645">
      <w:pPr>
        <w:pStyle w:val="CommentText"/>
      </w:pPr>
      <w:r>
        <w:rPr>
          <w:rStyle w:val="CommentReference"/>
        </w:rPr>
        <w:annotationRef/>
      </w:r>
      <w:r>
        <w:t xml:space="preserve">This is mainly relevant for RESTRN = </w:t>
      </w:r>
      <w:r>
        <w:rPr>
          <w:i/>
          <w:iCs/>
        </w:rPr>
        <w:t>1</w:t>
      </w:r>
      <w:r>
        <w:t xml:space="preserve"> (anchoring prohibited). Is it OK to have an </w:t>
      </w:r>
      <w:r>
        <w:rPr>
          <w:b/>
          <w:bCs/>
        </w:rPr>
        <w:t>ACHARE</w:t>
      </w:r>
      <w:r>
        <w:t xml:space="preserve"> in S-57, identified as a mooring area, that has this value for RESTRN?</w:t>
      </w:r>
    </w:p>
  </w:comment>
  <w:comment w:id="867" w:author="Jeff Wootton" w:date="2024-09-02T14:11:00Z" w:initials="JW">
    <w:p w14:paraId="2FC02473" w14:textId="77777777" w:rsidR="003A2B95" w:rsidRDefault="003A2B95" w:rsidP="003A2B95">
      <w:pPr>
        <w:pStyle w:val="CommentText"/>
      </w:pPr>
      <w:r>
        <w:rPr>
          <w:rStyle w:val="CommentReference"/>
        </w:rPr>
        <w:annotationRef/>
      </w:r>
      <w:r>
        <w:t>To be discussed.</w:t>
      </w:r>
    </w:p>
  </w:comment>
  <w:comment w:id="885" w:author="Jeff Wootton" w:date="2024-09-02T14:11:00Z" w:initials="JW">
    <w:p w14:paraId="794321F8" w14:textId="77777777" w:rsidR="007A32D6" w:rsidRDefault="007A32D6" w:rsidP="007A32D6">
      <w:pPr>
        <w:pStyle w:val="CommentText"/>
      </w:pPr>
      <w:r>
        <w:rPr>
          <w:rStyle w:val="CommentReference"/>
        </w:rPr>
        <w:annotationRef/>
      </w:r>
      <w:r>
        <w:t>To be discussed.</w:t>
      </w:r>
    </w:p>
  </w:comment>
  <w:comment w:id="887" w:author="Jeff Wootton" w:date="2024-09-02T14:11:00Z" w:initials="JW">
    <w:p w14:paraId="1F7B3144" w14:textId="77777777" w:rsidR="00862428" w:rsidRDefault="00862428" w:rsidP="00862428">
      <w:pPr>
        <w:pStyle w:val="CommentText"/>
      </w:pPr>
      <w:r>
        <w:rPr>
          <w:rStyle w:val="CommentReference"/>
        </w:rPr>
        <w:annotationRef/>
      </w:r>
      <w:r>
        <w:t>To be discussed.</w:t>
      </w:r>
    </w:p>
  </w:comment>
  <w:comment w:id="899" w:author="Jeff Wootton" w:date="2024-09-02T14:11:00Z" w:initials="JW">
    <w:p w14:paraId="541DAF14" w14:textId="77777777" w:rsidR="004B22ED" w:rsidRDefault="004B22ED" w:rsidP="004B22ED">
      <w:pPr>
        <w:pStyle w:val="CommentText"/>
      </w:pPr>
      <w:r>
        <w:rPr>
          <w:rStyle w:val="CommentReference"/>
        </w:rPr>
        <w:annotationRef/>
      </w:r>
      <w:r>
        <w:t>To be discussed.</w:t>
      </w:r>
    </w:p>
  </w:comment>
  <w:comment w:id="930" w:author="Jeff Wootton" w:date="2024-09-02T14:11:00Z" w:initials="JW">
    <w:p w14:paraId="11D28702" w14:textId="77777777" w:rsidR="00432761" w:rsidRDefault="00432761" w:rsidP="00432761">
      <w:pPr>
        <w:pStyle w:val="CommentText"/>
      </w:pPr>
      <w:r>
        <w:rPr>
          <w:rStyle w:val="CommentReference"/>
        </w:rPr>
        <w:annotationRef/>
      </w:r>
      <w:r>
        <w:t>To be discussed.</w:t>
      </w:r>
    </w:p>
  </w:comment>
  <w:comment w:id="938" w:author="Jeff Wootton" w:date="2024-09-02T14:11:00Z" w:initials="JW">
    <w:p w14:paraId="54920B0D" w14:textId="77777777" w:rsidR="004B35C2" w:rsidRDefault="004B35C2" w:rsidP="004B35C2">
      <w:pPr>
        <w:pStyle w:val="CommentText"/>
      </w:pPr>
      <w:r>
        <w:rPr>
          <w:rStyle w:val="CommentReference"/>
        </w:rPr>
        <w:annotationRef/>
      </w:r>
      <w:r>
        <w:t>To be discussed.</w:t>
      </w:r>
    </w:p>
  </w:comment>
  <w:comment w:id="1110" w:author="Jeff Wootton" w:date="2024-04-29T14:43:00Z" w:initials="JW">
    <w:p w14:paraId="01BEDBD3" w14:textId="77777777" w:rsidR="00317DDF" w:rsidRDefault="00317DDF" w:rsidP="00317DDF">
      <w:pPr>
        <w:pStyle w:val="CommentText"/>
      </w:pPr>
      <w:r>
        <w:rPr>
          <w:rStyle w:val="CommentReference"/>
        </w:rPr>
        <w:annotationRef/>
      </w:r>
      <w:r>
        <w:t>Based on the guidance (or lack of guidance) for encoding this information as included in the UOC.</w:t>
      </w:r>
    </w:p>
  </w:comment>
  <w:comment w:id="1113" w:author="Jeff Wootton" w:date="2024-04-29T15:29:00Z" w:initials="JW">
    <w:p w14:paraId="1203E8EC" w14:textId="77777777" w:rsidR="00345D0D" w:rsidRDefault="00345D0D" w:rsidP="00345D0D">
      <w:pPr>
        <w:pStyle w:val="CommentText"/>
      </w:pPr>
      <w:r>
        <w:rPr>
          <w:rStyle w:val="CommentReference"/>
        </w:rPr>
        <w:annotationRef/>
      </w:r>
      <w:r>
        <w:t>Based on the guidance (or lack of guidance) for encoding this information as included in the UOC.</w:t>
      </w:r>
    </w:p>
  </w:comment>
  <w:comment w:id="1116" w:author="Jeff Wootton" w:date="2024-04-29T15:29:00Z" w:initials="JW">
    <w:p w14:paraId="3B0B7337" w14:textId="77777777" w:rsidR="00B27544" w:rsidRDefault="00B27544" w:rsidP="00B27544">
      <w:pPr>
        <w:pStyle w:val="CommentText"/>
      </w:pPr>
      <w:r>
        <w:rPr>
          <w:rStyle w:val="CommentReference"/>
        </w:rPr>
        <w:annotationRef/>
      </w:r>
      <w:r>
        <w:t>Based on the guidance (or lack of guidance) for encoding this information as included in the UOC.</w:t>
      </w:r>
    </w:p>
  </w:comment>
  <w:comment w:id="1119" w:author="Jeff Wootton" w:date="2024-04-29T14:43:00Z" w:initials="JW">
    <w:p w14:paraId="414FC86B" w14:textId="77777777" w:rsidR="000955CE" w:rsidRDefault="000955CE" w:rsidP="000955CE">
      <w:pPr>
        <w:pStyle w:val="CommentText"/>
      </w:pPr>
      <w:r>
        <w:rPr>
          <w:rStyle w:val="CommentReference"/>
        </w:rPr>
        <w:annotationRef/>
      </w:r>
      <w:r>
        <w:t>Based on the guidance (or lack of guidance) for encoding this information as included in the UOC.</w:t>
      </w:r>
    </w:p>
  </w:comment>
  <w:comment w:id="1122" w:author="Jeff Wootton" w:date="2024-04-30T14:11:00Z" w:initials="JW">
    <w:p w14:paraId="2CC876A1" w14:textId="77777777" w:rsidR="009A328E" w:rsidRDefault="009A328E" w:rsidP="009A328E">
      <w:pPr>
        <w:pStyle w:val="CommentText"/>
      </w:pPr>
      <w:r>
        <w:rPr>
          <w:rStyle w:val="CommentReference"/>
        </w:rPr>
        <w:annotationRef/>
      </w:r>
      <w:r>
        <w:t>This is assuming that the values populated for these attributes can be added together.</w:t>
      </w:r>
    </w:p>
  </w:comment>
  <w:comment w:id="1135" w:author="Jeff Wootton" w:date="2024-05-03T15:35:00Z" w:initials="JW">
    <w:p w14:paraId="217BDC73" w14:textId="77777777" w:rsidR="00332042" w:rsidRDefault="00332042" w:rsidP="00332042">
      <w:pPr>
        <w:pStyle w:val="CommentText"/>
      </w:pPr>
      <w:r>
        <w:rPr>
          <w:rStyle w:val="CommentReference"/>
        </w:rPr>
        <w:annotationRef/>
      </w:r>
      <w:r>
        <w:t xml:space="preserve">This could be converted to </w:t>
      </w:r>
      <w:r>
        <w:rPr>
          <w:b/>
          <w:bCs/>
        </w:rPr>
        <w:t>C_ASSO</w:t>
      </w:r>
      <w:r>
        <w:t>, however in the context of S-57 data and ECDIS performance cannot see how this would be of any use to the end user.</w:t>
      </w:r>
    </w:p>
  </w:comment>
  <w:comment w:id="1144" w:author="Jeff Wootton" w:date="2024-05-06T11:23:00Z" w:initials="JW">
    <w:p w14:paraId="27C4F914" w14:textId="77777777" w:rsidR="00CF0872" w:rsidRDefault="00CF0872" w:rsidP="00CF0872">
      <w:pPr>
        <w:pStyle w:val="CommentText"/>
      </w:pPr>
      <w:r>
        <w:rPr>
          <w:rStyle w:val="CommentReference"/>
        </w:rPr>
        <w:annotationRef/>
      </w:r>
      <w:r>
        <w:t xml:space="preserve">Should the converted </w:t>
      </w:r>
      <w:r>
        <w:rPr>
          <w:b/>
          <w:bCs/>
        </w:rPr>
        <w:t>LNDRGN</w:t>
      </w:r>
      <w:r>
        <w:t xml:space="preserve"> feature also be included in the </w:t>
      </w:r>
      <w:r>
        <w:rPr>
          <w:b/>
          <w:bCs/>
        </w:rPr>
        <w:t>C_AGGR</w:t>
      </w:r>
      <w:r>
        <w:t>?</w:t>
      </w:r>
    </w:p>
  </w:comment>
  <w:comment w:id="1471" w:author="Jeff Wootton" w:date="2024-08-14T14:46:00Z" w:initials="JW">
    <w:p w14:paraId="4A942AD0" w14:textId="77777777" w:rsidR="009C3E49" w:rsidRDefault="009C3E49" w:rsidP="009C3E49">
      <w:pPr>
        <w:pStyle w:val="CommentText"/>
      </w:pPr>
      <w:r>
        <w:rPr>
          <w:rStyle w:val="CommentReference"/>
        </w:rPr>
        <w:annotationRef/>
      </w:r>
      <w:r>
        <w:t>To be discussed.</w:t>
      </w:r>
    </w:p>
  </w:comment>
  <w:comment w:id="1507" w:author="Jeff Wootton" w:date="2024-08-29T15:30:00Z" w:initials="JW">
    <w:p w14:paraId="313B5065" w14:textId="77777777" w:rsidR="003C4437" w:rsidRDefault="003C4437" w:rsidP="003C4437">
      <w:pPr>
        <w:pStyle w:val="CommentText"/>
      </w:pPr>
      <w:r>
        <w:rPr>
          <w:rStyle w:val="CommentReference"/>
        </w:rPr>
        <w:annotationRef/>
      </w:r>
      <w:r>
        <w:t xml:space="preserve">Consider that there is no requirement here for options to convert to CONRAD = </w:t>
      </w:r>
      <w:r>
        <w:rPr>
          <w:i/>
          <w:iCs/>
        </w:rPr>
        <w:t>3</w:t>
      </w:r>
      <w:r>
        <w:t>.  To be discussed.</w:t>
      </w:r>
    </w:p>
  </w:comment>
  <w:comment w:id="1524" w:author="Jeff Wootton" w:date="2022-11-04T01:37:00Z" w:initials="JW">
    <w:p w14:paraId="4B87FC92" w14:textId="77777777" w:rsidR="004052B7" w:rsidRDefault="004052B7">
      <w:pPr>
        <w:pStyle w:val="CommentText"/>
      </w:pPr>
      <w:r>
        <w:rPr>
          <w:rStyle w:val="CommentReference"/>
        </w:rPr>
        <w:annotationRef/>
      </w:r>
      <w:r>
        <w:t>Is there a problem with format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15FF8A8" w15:done="0"/>
  <w15:commentEx w15:paraId="4DDE2ABB" w15:done="0"/>
  <w15:commentEx w15:paraId="2BF9F678" w15:done="0"/>
  <w15:commentEx w15:paraId="398F131E" w15:done="0"/>
  <w15:commentEx w15:paraId="01423A17" w15:done="0"/>
  <w15:commentEx w15:paraId="64BB271F" w15:done="0"/>
  <w15:commentEx w15:paraId="7AD8B4E3" w15:done="0"/>
  <w15:commentEx w15:paraId="66A071F5" w15:done="0"/>
  <w15:commentEx w15:paraId="3440A9D5" w15:done="0"/>
  <w15:commentEx w15:paraId="2FC02473" w15:done="0"/>
  <w15:commentEx w15:paraId="794321F8" w15:done="0"/>
  <w15:commentEx w15:paraId="1F7B3144" w15:done="0"/>
  <w15:commentEx w15:paraId="541DAF14" w15:done="0"/>
  <w15:commentEx w15:paraId="11D28702" w15:done="0"/>
  <w15:commentEx w15:paraId="54920B0D" w15:done="0"/>
  <w15:commentEx w15:paraId="01BEDBD3" w15:done="0"/>
  <w15:commentEx w15:paraId="1203E8EC" w15:done="0"/>
  <w15:commentEx w15:paraId="3B0B7337" w15:done="0"/>
  <w15:commentEx w15:paraId="414FC86B" w15:done="0"/>
  <w15:commentEx w15:paraId="2CC876A1" w15:done="0"/>
  <w15:commentEx w15:paraId="217BDC73" w15:done="0"/>
  <w15:commentEx w15:paraId="27C4F914" w15:done="0"/>
  <w15:commentEx w15:paraId="4A942AD0" w15:done="0"/>
  <w15:commentEx w15:paraId="313B5065" w15:done="0"/>
  <w15:commentEx w15:paraId="4B87FC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5E4CFF7" w16cex:dateUtc="2024-11-04T1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15FF8A8" w16cid:durableId="35E4CFF7"/>
  <w16cid:commentId w16cid:paraId="4DDE2ABB" w16cid:durableId="270A58DE"/>
  <w16cid:commentId w16cid:paraId="2BF9F678" w16cid:durableId="22427809"/>
  <w16cid:commentId w16cid:paraId="398F131E" w16cid:durableId="270A5975"/>
  <w16cid:commentId w16cid:paraId="01423A17" w16cid:durableId="270DD510"/>
  <w16cid:commentId w16cid:paraId="64BB271F" w16cid:durableId="69B06881"/>
  <w16cid:commentId w16cid:paraId="7AD8B4E3" w16cid:durableId="673E4DCA"/>
  <w16cid:commentId w16cid:paraId="66A071F5" w16cid:durableId="26DF46C4"/>
  <w16cid:commentId w16cid:paraId="3440A9D5" w16cid:durableId="688B2A69"/>
  <w16cid:commentId w16cid:paraId="2FC02473" w16cid:durableId="5EA3AE6C"/>
  <w16cid:commentId w16cid:paraId="794321F8" w16cid:durableId="1DBFB1EE"/>
  <w16cid:commentId w16cid:paraId="1F7B3144" w16cid:durableId="6722C377"/>
  <w16cid:commentId w16cid:paraId="541DAF14" w16cid:durableId="6F547A20"/>
  <w16cid:commentId w16cid:paraId="11D28702" w16cid:durableId="54AA9667"/>
  <w16cid:commentId w16cid:paraId="54920B0D" w16cid:durableId="3FA1FD85"/>
  <w16cid:commentId w16cid:paraId="01BEDBD3" w16cid:durableId="38393C6A"/>
  <w16cid:commentId w16cid:paraId="1203E8EC" w16cid:durableId="03E0EE9D"/>
  <w16cid:commentId w16cid:paraId="3B0B7337" w16cid:durableId="5622D6DA"/>
  <w16cid:commentId w16cid:paraId="414FC86B" w16cid:durableId="43F938B7"/>
  <w16cid:commentId w16cid:paraId="2CC876A1" w16cid:durableId="47D13AD5"/>
  <w16cid:commentId w16cid:paraId="217BDC73" w16cid:durableId="08F56CAB"/>
  <w16cid:commentId w16cid:paraId="27C4F914" w16cid:durableId="5C8A97F7"/>
  <w16cid:commentId w16cid:paraId="4A942AD0" w16cid:durableId="30716E42"/>
  <w16cid:commentId w16cid:paraId="313B5065" w16cid:durableId="728109D7"/>
  <w16cid:commentId w16cid:paraId="4B87FC92" w16cid:durableId="270EEB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7FE373" w14:textId="77777777" w:rsidR="006A62E1" w:rsidRDefault="006A62E1">
      <w:r>
        <w:separator/>
      </w:r>
    </w:p>
  </w:endnote>
  <w:endnote w:type="continuationSeparator" w:id="0">
    <w:p w14:paraId="336AB209" w14:textId="77777777" w:rsidR="006A62E1" w:rsidRDefault="006A6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auto"/>
    <w:pitch w:val="variable"/>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Arial+0">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HIMKKD+BookAntiqua">
    <w:altName w:val="Book Antiqua"/>
    <w:panose1 w:val="00000000000000000000"/>
    <w:charset w:val="00"/>
    <w:family w:val="roman"/>
    <w:notTrueType/>
    <w:pitch w:val="default"/>
    <w:sig w:usb0="00000003" w:usb1="00000000" w:usb2="00000000" w:usb3="00000000" w:csb0="00000001"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4407A" w14:textId="76297FCC" w:rsidR="004052B7" w:rsidRPr="00C20EEB" w:rsidRDefault="004052B7" w:rsidP="00C20EEB">
    <w:pPr>
      <w:pStyle w:val="Footer"/>
      <w:tabs>
        <w:tab w:val="clear" w:pos="8640"/>
        <w:tab w:val="right" w:pos="8931"/>
      </w:tabs>
      <w:jc w:val="center"/>
      <w:rPr>
        <w:rFonts w:ascii="Arial" w:hAnsi="Arial" w:cs="Arial"/>
        <w:sz w:val="16"/>
      </w:rPr>
    </w:pPr>
    <w:r w:rsidRPr="00144838">
      <w:rPr>
        <w:rFonts w:ascii="Arial" w:hAnsi="Arial" w:cs="Arial"/>
        <w:sz w:val="16"/>
      </w:rPr>
      <w:t>S-</w:t>
    </w:r>
    <w:r>
      <w:rPr>
        <w:rFonts w:ascii="Arial" w:hAnsi="Arial" w:cs="Arial"/>
        <w:sz w:val="16"/>
      </w:rPr>
      <w:t>65</w:t>
    </w:r>
    <w:r w:rsidRPr="00144838">
      <w:rPr>
        <w:rFonts w:ascii="Arial" w:hAnsi="Arial" w:cs="Arial"/>
        <w:sz w:val="16"/>
      </w:rPr>
      <w:t xml:space="preserve"> Annex </w:t>
    </w:r>
    <w:r>
      <w:rPr>
        <w:rFonts w:ascii="Arial" w:hAnsi="Arial" w:cs="Arial"/>
        <w:sz w:val="16"/>
      </w:rPr>
      <w:t>C</w:t>
    </w:r>
    <w:r w:rsidRPr="00144838">
      <w:rPr>
        <w:rFonts w:ascii="Arial" w:hAnsi="Arial" w:cs="Arial"/>
        <w:sz w:val="16"/>
      </w:rPr>
      <w:tab/>
    </w:r>
    <w:r>
      <w:rPr>
        <w:rFonts w:ascii="Arial" w:hAnsi="Arial" w:cs="Arial"/>
        <w:color w:val="FF0000"/>
        <w:sz w:val="16"/>
      </w:rPr>
      <w:t>Xxxx</w:t>
    </w:r>
    <w:r>
      <w:rPr>
        <w:rFonts w:ascii="Arial" w:hAnsi="Arial" w:cs="Arial"/>
        <w:sz w:val="16"/>
      </w:rPr>
      <w:t xml:space="preserve"> 202</w:t>
    </w:r>
    <w:r w:rsidR="00142B73">
      <w:rPr>
        <w:rFonts w:ascii="Arial" w:hAnsi="Arial" w:cs="Arial"/>
        <w:sz w:val="16"/>
      </w:rPr>
      <w:t>4</w:t>
    </w:r>
    <w:r w:rsidRPr="00144838">
      <w:rPr>
        <w:rFonts w:ascii="Arial" w:hAnsi="Arial" w:cs="Arial"/>
        <w:sz w:val="16"/>
      </w:rPr>
      <w:tab/>
    </w:r>
    <w:r>
      <w:rPr>
        <w:rFonts w:ascii="Arial" w:hAnsi="Arial" w:cs="Arial"/>
        <w:sz w:val="16"/>
      </w:rPr>
      <w:t xml:space="preserve">Edition </w:t>
    </w:r>
    <w:r w:rsidR="00142B73">
      <w:rPr>
        <w:rFonts w:ascii="Arial" w:hAnsi="Arial" w:cs="Arial"/>
        <w:sz w:val="16"/>
      </w:rPr>
      <w:t>1.0.0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28859" w14:textId="17D75F17" w:rsidR="004052B7" w:rsidRPr="001C2231" w:rsidRDefault="004052B7" w:rsidP="001C2231">
    <w:pPr>
      <w:pStyle w:val="Footer"/>
      <w:tabs>
        <w:tab w:val="clear" w:pos="8640"/>
        <w:tab w:val="right" w:pos="8931"/>
      </w:tabs>
      <w:jc w:val="center"/>
      <w:rPr>
        <w:rFonts w:ascii="Arial" w:hAnsi="Arial" w:cs="Arial"/>
        <w:sz w:val="16"/>
      </w:rPr>
    </w:pPr>
    <w:r w:rsidRPr="00144838">
      <w:rPr>
        <w:rFonts w:ascii="Arial" w:hAnsi="Arial" w:cs="Arial"/>
        <w:sz w:val="16"/>
      </w:rPr>
      <w:t>S-</w:t>
    </w:r>
    <w:r>
      <w:rPr>
        <w:rFonts w:ascii="Arial" w:hAnsi="Arial" w:cs="Arial"/>
        <w:sz w:val="16"/>
      </w:rPr>
      <w:t>65</w:t>
    </w:r>
    <w:r w:rsidRPr="00144838">
      <w:rPr>
        <w:rFonts w:ascii="Arial" w:hAnsi="Arial" w:cs="Arial"/>
        <w:sz w:val="16"/>
      </w:rPr>
      <w:t xml:space="preserve"> Annex </w:t>
    </w:r>
    <w:r>
      <w:rPr>
        <w:rFonts w:ascii="Arial" w:hAnsi="Arial" w:cs="Arial"/>
        <w:sz w:val="16"/>
      </w:rPr>
      <w:t>C</w:t>
    </w:r>
    <w:r w:rsidRPr="00144838">
      <w:rPr>
        <w:rFonts w:ascii="Arial" w:hAnsi="Arial" w:cs="Arial"/>
        <w:sz w:val="16"/>
      </w:rPr>
      <w:tab/>
    </w:r>
    <w:r>
      <w:rPr>
        <w:rFonts w:ascii="Arial" w:hAnsi="Arial" w:cs="Arial"/>
        <w:color w:val="FF0000"/>
        <w:sz w:val="16"/>
      </w:rPr>
      <w:t>Xxxx</w:t>
    </w:r>
    <w:r>
      <w:rPr>
        <w:rFonts w:ascii="Arial" w:hAnsi="Arial" w:cs="Arial"/>
        <w:sz w:val="16"/>
      </w:rPr>
      <w:t xml:space="preserve"> 202</w:t>
    </w:r>
    <w:r w:rsidR="00142B73">
      <w:rPr>
        <w:rFonts w:ascii="Arial" w:hAnsi="Arial" w:cs="Arial"/>
        <w:sz w:val="16"/>
      </w:rPr>
      <w:t>4</w:t>
    </w:r>
    <w:r w:rsidRPr="00144838">
      <w:rPr>
        <w:rFonts w:ascii="Arial" w:hAnsi="Arial" w:cs="Arial"/>
        <w:sz w:val="16"/>
      </w:rPr>
      <w:tab/>
    </w:r>
    <w:r>
      <w:rPr>
        <w:rFonts w:ascii="Arial" w:hAnsi="Arial" w:cs="Arial"/>
        <w:sz w:val="16"/>
      </w:rPr>
      <w:t xml:space="preserve">Edition </w:t>
    </w:r>
    <w:r w:rsidR="00142B73">
      <w:rPr>
        <w:rFonts w:ascii="Arial" w:hAnsi="Arial" w:cs="Arial"/>
        <w:sz w:val="16"/>
      </w:rPr>
      <w:t>1.0.0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838DD" w14:textId="20B3EC58" w:rsidR="004052B7" w:rsidRPr="00C20EEB" w:rsidRDefault="004052B7" w:rsidP="00C20EEB">
    <w:pPr>
      <w:pStyle w:val="Footer"/>
      <w:tabs>
        <w:tab w:val="clear" w:pos="8640"/>
        <w:tab w:val="right" w:pos="8931"/>
      </w:tabs>
      <w:jc w:val="center"/>
      <w:rPr>
        <w:rFonts w:ascii="Arial" w:hAnsi="Arial" w:cs="Arial"/>
        <w:sz w:val="16"/>
      </w:rPr>
    </w:pPr>
    <w:r w:rsidRPr="00144838">
      <w:rPr>
        <w:rFonts w:ascii="Arial" w:hAnsi="Arial" w:cs="Arial"/>
        <w:sz w:val="16"/>
      </w:rPr>
      <w:t>S-</w:t>
    </w:r>
    <w:r>
      <w:rPr>
        <w:rFonts w:ascii="Arial" w:hAnsi="Arial" w:cs="Arial"/>
        <w:sz w:val="16"/>
      </w:rPr>
      <w:t>65</w:t>
    </w:r>
    <w:r w:rsidRPr="00144838">
      <w:rPr>
        <w:rFonts w:ascii="Arial" w:hAnsi="Arial" w:cs="Arial"/>
        <w:sz w:val="16"/>
      </w:rPr>
      <w:t xml:space="preserve"> Annex </w:t>
    </w:r>
    <w:r>
      <w:rPr>
        <w:rFonts w:ascii="Arial" w:hAnsi="Arial" w:cs="Arial"/>
        <w:sz w:val="16"/>
      </w:rPr>
      <w:t>C</w:t>
    </w:r>
    <w:r w:rsidRPr="00144838">
      <w:rPr>
        <w:rFonts w:ascii="Arial" w:hAnsi="Arial" w:cs="Arial"/>
        <w:sz w:val="16"/>
      </w:rPr>
      <w:tab/>
    </w:r>
    <w:r>
      <w:rPr>
        <w:rFonts w:ascii="Arial" w:hAnsi="Arial" w:cs="Arial"/>
        <w:color w:val="FF0000"/>
        <w:sz w:val="16"/>
      </w:rPr>
      <w:t>Xxxx</w:t>
    </w:r>
    <w:r>
      <w:rPr>
        <w:rFonts w:ascii="Arial" w:hAnsi="Arial" w:cs="Arial"/>
        <w:sz w:val="16"/>
      </w:rPr>
      <w:t xml:space="preserve"> 202</w:t>
    </w:r>
    <w:r w:rsidR="00142B73">
      <w:rPr>
        <w:rFonts w:ascii="Arial" w:hAnsi="Arial" w:cs="Arial"/>
        <w:sz w:val="16"/>
      </w:rPr>
      <w:t>4</w:t>
    </w:r>
    <w:r w:rsidRPr="00144838">
      <w:rPr>
        <w:rFonts w:ascii="Arial" w:hAnsi="Arial" w:cs="Arial"/>
        <w:sz w:val="16"/>
      </w:rPr>
      <w:tab/>
    </w:r>
    <w:r>
      <w:rPr>
        <w:rFonts w:ascii="Arial" w:hAnsi="Arial" w:cs="Arial"/>
        <w:sz w:val="16"/>
      </w:rPr>
      <w:t xml:space="preserve">Edition </w:t>
    </w:r>
    <w:r w:rsidR="00142B73">
      <w:rPr>
        <w:rFonts w:ascii="Arial" w:hAnsi="Arial" w:cs="Arial"/>
        <w:sz w:val="16"/>
      </w:rPr>
      <w:t>1.0</w:t>
    </w:r>
    <w:r>
      <w:rPr>
        <w:rFonts w:ascii="Arial" w:hAnsi="Arial" w:cs="Arial"/>
        <w:sz w:val="16"/>
      </w:rPr>
      <w:t>.</w:t>
    </w:r>
    <w:r w:rsidR="00142B73">
      <w:rPr>
        <w:rFonts w:ascii="Arial" w:hAnsi="Arial"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2D4B9" w14:textId="7D814306" w:rsidR="004052B7" w:rsidRPr="001C2231" w:rsidRDefault="004052B7" w:rsidP="001C2231">
    <w:pPr>
      <w:pStyle w:val="Footer"/>
      <w:tabs>
        <w:tab w:val="clear" w:pos="8640"/>
        <w:tab w:val="right" w:pos="8931"/>
      </w:tabs>
      <w:jc w:val="center"/>
      <w:rPr>
        <w:rFonts w:ascii="Arial" w:hAnsi="Arial" w:cs="Arial"/>
        <w:sz w:val="16"/>
      </w:rPr>
    </w:pPr>
    <w:r w:rsidRPr="00144838">
      <w:rPr>
        <w:rFonts w:ascii="Arial" w:hAnsi="Arial" w:cs="Arial"/>
        <w:sz w:val="16"/>
      </w:rPr>
      <w:t>S-</w:t>
    </w:r>
    <w:r>
      <w:rPr>
        <w:rFonts w:ascii="Arial" w:hAnsi="Arial" w:cs="Arial"/>
        <w:sz w:val="16"/>
      </w:rPr>
      <w:t>65</w:t>
    </w:r>
    <w:r w:rsidRPr="00144838">
      <w:rPr>
        <w:rFonts w:ascii="Arial" w:hAnsi="Arial" w:cs="Arial"/>
        <w:sz w:val="16"/>
      </w:rPr>
      <w:t xml:space="preserve"> Annex </w:t>
    </w:r>
    <w:r>
      <w:rPr>
        <w:rFonts w:ascii="Arial" w:hAnsi="Arial" w:cs="Arial"/>
        <w:sz w:val="16"/>
      </w:rPr>
      <w:t>C</w:t>
    </w:r>
    <w:r w:rsidRPr="00144838">
      <w:rPr>
        <w:rFonts w:ascii="Arial" w:hAnsi="Arial" w:cs="Arial"/>
        <w:sz w:val="16"/>
      </w:rPr>
      <w:tab/>
    </w:r>
    <w:r>
      <w:rPr>
        <w:rFonts w:ascii="Arial" w:hAnsi="Arial" w:cs="Arial"/>
        <w:color w:val="FF0000"/>
        <w:sz w:val="16"/>
      </w:rPr>
      <w:t>Xxxx</w:t>
    </w:r>
    <w:r>
      <w:rPr>
        <w:rFonts w:ascii="Arial" w:hAnsi="Arial" w:cs="Arial"/>
        <w:sz w:val="16"/>
      </w:rPr>
      <w:t xml:space="preserve"> 202</w:t>
    </w:r>
    <w:r w:rsidR="00142B73">
      <w:rPr>
        <w:rFonts w:ascii="Arial" w:hAnsi="Arial" w:cs="Arial"/>
        <w:sz w:val="16"/>
      </w:rPr>
      <w:t>4</w:t>
    </w:r>
    <w:r w:rsidRPr="00144838">
      <w:rPr>
        <w:rFonts w:ascii="Arial" w:hAnsi="Arial" w:cs="Arial"/>
        <w:sz w:val="16"/>
      </w:rPr>
      <w:tab/>
    </w:r>
    <w:r>
      <w:rPr>
        <w:rFonts w:ascii="Arial" w:hAnsi="Arial" w:cs="Arial"/>
        <w:sz w:val="16"/>
      </w:rPr>
      <w:t xml:space="preserve">Edition </w:t>
    </w:r>
    <w:r w:rsidR="00142B73">
      <w:rPr>
        <w:rFonts w:ascii="Arial" w:hAnsi="Arial" w:cs="Arial"/>
        <w:sz w:val="16"/>
      </w:rPr>
      <w:t>1.0.0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54ADC" w14:textId="77777777" w:rsidR="004052B7" w:rsidRPr="001C2231" w:rsidRDefault="004052B7" w:rsidP="001C2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EAAB2" w14:textId="77777777" w:rsidR="006A62E1" w:rsidRDefault="006A62E1">
      <w:r>
        <w:separator/>
      </w:r>
    </w:p>
  </w:footnote>
  <w:footnote w:type="continuationSeparator" w:id="0">
    <w:p w14:paraId="15BA3CC8" w14:textId="77777777" w:rsidR="006A62E1" w:rsidRDefault="006A6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D74BE" w14:textId="77777777" w:rsidR="004052B7" w:rsidRPr="00C20EEB" w:rsidRDefault="004052B7" w:rsidP="00C20EEB">
    <w:pPr>
      <w:pStyle w:val="Header"/>
      <w:rPr>
        <w:rFonts w:ascii="Arial" w:hAnsi="Arial" w:cs="Arial"/>
        <w:sz w:val="16"/>
        <w:szCs w:val="16"/>
      </w:rPr>
    </w:pPr>
    <w:r w:rsidRPr="00DE538B">
      <w:rPr>
        <w:rStyle w:val="PageNumber"/>
        <w:rFonts w:ascii="Arial" w:hAnsi="Arial" w:cs="Arial"/>
        <w:sz w:val="16"/>
        <w:szCs w:val="16"/>
      </w:rPr>
      <w:fldChar w:fldCharType="begin"/>
    </w:r>
    <w:r w:rsidRPr="00DE538B">
      <w:rPr>
        <w:rStyle w:val="PageNumber"/>
        <w:rFonts w:ascii="Arial" w:hAnsi="Arial" w:cs="Arial"/>
        <w:sz w:val="16"/>
        <w:szCs w:val="16"/>
      </w:rPr>
      <w:instrText xml:space="preserve"> PAGE </w:instrText>
    </w:r>
    <w:r w:rsidRPr="00DE538B">
      <w:rPr>
        <w:rStyle w:val="PageNumber"/>
        <w:rFonts w:ascii="Arial" w:hAnsi="Arial" w:cs="Arial"/>
        <w:sz w:val="16"/>
        <w:szCs w:val="16"/>
      </w:rPr>
      <w:fldChar w:fldCharType="separate"/>
    </w:r>
    <w:r w:rsidR="007868A5">
      <w:rPr>
        <w:rStyle w:val="PageNumber"/>
        <w:rFonts w:ascii="Arial" w:hAnsi="Arial" w:cs="Arial"/>
        <w:noProof/>
        <w:sz w:val="16"/>
        <w:szCs w:val="16"/>
      </w:rPr>
      <w:t>108</w:t>
    </w:r>
    <w:r w:rsidRPr="00DE538B">
      <w:rPr>
        <w:rStyle w:val="PageNumber"/>
        <w:rFonts w:ascii="Arial" w:hAnsi="Arial" w:cs="Arial"/>
        <w:sz w:val="16"/>
        <w:szCs w:val="16"/>
      </w:rPr>
      <w:fldChar w:fldCharType="end"/>
    </w:r>
    <w:r>
      <w:rPr>
        <w:rFonts w:ascii="Arial" w:hAnsi="Arial" w:cs="Arial"/>
        <w:sz w:val="16"/>
        <w:szCs w:val="16"/>
      </w:rPr>
      <w:tab/>
      <w:t>S-101 to S-57 ENC Conversion Guidance</w:t>
    </w:r>
    <w:r w:rsidRPr="00794F9D">
      <w:rPr>
        <w:rFonts w:ascii="Arial" w:hAnsi="Arial" w:cs="Arial"/>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95D04" w14:textId="77777777" w:rsidR="004052B7" w:rsidRPr="00794F9D" w:rsidRDefault="004052B7" w:rsidP="00F76E76">
    <w:pPr>
      <w:pStyle w:val="Header"/>
      <w:tabs>
        <w:tab w:val="clear" w:pos="4320"/>
        <w:tab w:val="center" w:pos="3969"/>
      </w:tabs>
      <w:jc w:val="right"/>
      <w:rPr>
        <w:rFonts w:ascii="Arial" w:hAnsi="Arial" w:cs="Arial"/>
        <w:sz w:val="16"/>
        <w:szCs w:val="16"/>
      </w:rPr>
    </w:pPr>
    <w:r w:rsidRPr="00794F9D">
      <w:rPr>
        <w:rFonts w:ascii="Arial" w:hAnsi="Arial" w:cs="Arial"/>
        <w:sz w:val="16"/>
        <w:szCs w:val="16"/>
      </w:rPr>
      <w:tab/>
    </w:r>
    <w:r>
      <w:rPr>
        <w:rFonts w:ascii="Arial" w:hAnsi="Arial" w:cs="Arial"/>
        <w:sz w:val="16"/>
        <w:szCs w:val="16"/>
      </w:rPr>
      <w:t>S-101 to S-57 ENC Conversion Guidance</w:t>
    </w:r>
    <w:r w:rsidRPr="00794F9D">
      <w:rPr>
        <w:rFonts w:ascii="Arial" w:hAnsi="Arial" w:cs="Arial"/>
        <w:sz w:val="16"/>
        <w:szCs w:val="16"/>
      </w:rPr>
      <w:tab/>
    </w:r>
    <w:r w:rsidRPr="00794F9D">
      <w:rPr>
        <w:rStyle w:val="PageNumber"/>
        <w:rFonts w:ascii="Arial" w:hAnsi="Arial" w:cs="Arial"/>
        <w:sz w:val="16"/>
        <w:szCs w:val="16"/>
      </w:rPr>
      <w:fldChar w:fldCharType="begin"/>
    </w:r>
    <w:r w:rsidRPr="00794F9D">
      <w:rPr>
        <w:rStyle w:val="PageNumber"/>
        <w:rFonts w:ascii="Arial" w:hAnsi="Arial" w:cs="Arial"/>
        <w:sz w:val="16"/>
        <w:szCs w:val="16"/>
      </w:rPr>
      <w:instrText xml:space="preserve"> PAGE </w:instrText>
    </w:r>
    <w:r w:rsidRPr="00794F9D">
      <w:rPr>
        <w:rStyle w:val="PageNumber"/>
        <w:rFonts w:ascii="Arial" w:hAnsi="Arial" w:cs="Arial"/>
        <w:sz w:val="16"/>
        <w:szCs w:val="16"/>
      </w:rPr>
      <w:fldChar w:fldCharType="separate"/>
    </w:r>
    <w:r w:rsidR="007868A5">
      <w:rPr>
        <w:rStyle w:val="PageNumber"/>
        <w:rFonts w:ascii="Arial" w:hAnsi="Arial" w:cs="Arial"/>
        <w:noProof/>
        <w:sz w:val="16"/>
        <w:szCs w:val="16"/>
      </w:rPr>
      <w:t>109</w:t>
    </w:r>
    <w:r w:rsidRPr="00794F9D">
      <w:rPr>
        <w:rStyle w:val="PageNumber"/>
        <w:rFonts w:ascii="Arial" w:hAnsi="Arial"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19D77" w14:textId="77777777" w:rsidR="004052B7" w:rsidRPr="00DC6DBC" w:rsidRDefault="004052B7" w:rsidP="00DC6DBC">
    <w:pPr>
      <w:pStyle w:val="Header"/>
      <w:tabs>
        <w:tab w:val="clear" w:pos="4320"/>
        <w:tab w:val="center" w:pos="3969"/>
      </w:tabs>
      <w:rPr>
        <w:rFonts w:ascii="Arial" w:hAnsi="Arial" w:cs="Arial"/>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D52C0" w14:textId="77777777" w:rsidR="004052B7" w:rsidRPr="00DC6DBC" w:rsidRDefault="004052B7" w:rsidP="00DC6DBC">
    <w:pPr>
      <w:pStyle w:val="Header"/>
      <w:tabs>
        <w:tab w:val="clear" w:pos="4320"/>
        <w:tab w:val="center" w:pos="3969"/>
      </w:tabs>
      <w:jc w:val="right"/>
      <w:rPr>
        <w:rFonts w:ascii="Arial" w:hAnsi="Arial" w:cs="Arial"/>
        <w:sz w:val="16"/>
        <w:szCs w:val="16"/>
      </w:rPr>
    </w:pPr>
    <w:r w:rsidRPr="00794F9D">
      <w:rPr>
        <w:rFonts w:ascii="Arial" w:hAnsi="Arial" w:cs="Arial"/>
        <w:sz w:val="16"/>
        <w:szCs w:val="16"/>
      </w:rPr>
      <w:tab/>
      <w:t>Data Classification and Encoding Guide</w:t>
    </w:r>
    <w:r w:rsidRPr="00794F9D">
      <w:rPr>
        <w:rFonts w:ascii="Arial" w:hAnsi="Arial" w:cs="Arial"/>
        <w:sz w:val="16"/>
        <w:szCs w:val="16"/>
      </w:rPr>
      <w:tab/>
    </w:r>
    <w:r w:rsidRPr="00794F9D">
      <w:rPr>
        <w:rStyle w:val="PageNumber"/>
        <w:rFonts w:ascii="Arial" w:hAnsi="Arial" w:cs="Arial"/>
        <w:sz w:val="16"/>
        <w:szCs w:val="16"/>
      </w:rPr>
      <w:fldChar w:fldCharType="begin"/>
    </w:r>
    <w:r w:rsidRPr="00794F9D">
      <w:rPr>
        <w:rStyle w:val="PageNumber"/>
        <w:rFonts w:ascii="Arial" w:hAnsi="Arial" w:cs="Arial"/>
        <w:sz w:val="16"/>
        <w:szCs w:val="16"/>
      </w:rPr>
      <w:instrText xml:space="preserve"> PAGE </w:instrText>
    </w:r>
    <w:r w:rsidRPr="00794F9D">
      <w:rPr>
        <w:rStyle w:val="PageNumber"/>
        <w:rFonts w:ascii="Arial" w:hAnsi="Arial" w:cs="Arial"/>
        <w:sz w:val="16"/>
        <w:szCs w:val="16"/>
      </w:rPr>
      <w:fldChar w:fldCharType="separate"/>
    </w:r>
    <w:r>
      <w:rPr>
        <w:rStyle w:val="PageNumber"/>
        <w:rFonts w:ascii="Arial" w:hAnsi="Arial" w:cs="Arial"/>
        <w:noProof/>
        <w:sz w:val="16"/>
        <w:szCs w:val="16"/>
      </w:rPr>
      <w:t>1</w:t>
    </w:r>
    <w:r w:rsidRPr="00794F9D">
      <w:rPr>
        <w:rStyle w:val="PageNumber"/>
        <w:rFonts w:ascii="Arial" w:hAnsi="Arial"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8.75pt;height:8.75pt" o:bullet="t">
        <v:imagedata r:id="rId1" o:title=""/>
      </v:shape>
    </w:pict>
  </w:numPicBullet>
  <w:abstractNum w:abstractNumId="0" w15:restartNumberingAfterBreak="0">
    <w:nsid w:val="FFFFFF83"/>
    <w:multiLevelType w:val="singleLevel"/>
    <w:tmpl w:val="3A5A159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0F429802"/>
    <w:lvl w:ilvl="0">
      <w:start w:val="1"/>
      <w:numFmt w:val="decimal"/>
      <w:pStyle w:val="Style4"/>
      <w:lvlText w:val="A-%1"/>
      <w:lvlJc w:val="left"/>
      <w:pPr>
        <w:tabs>
          <w:tab w:val="num" w:pos="360"/>
        </w:tabs>
        <w:ind w:left="360" w:hanging="360"/>
      </w:pPr>
      <w:rPr>
        <w:rFonts w:cs="Times New Roman" w:hint="default"/>
      </w:rPr>
    </w:lvl>
  </w:abstractNum>
  <w:abstractNum w:abstractNumId="2" w15:restartNumberingAfterBreak="0">
    <w:nsid w:val="FFFFFF89"/>
    <w:multiLevelType w:val="singleLevel"/>
    <w:tmpl w:val="3C4A2EB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6669D0"/>
    <w:multiLevelType w:val="hybridMultilevel"/>
    <w:tmpl w:val="53C87CA2"/>
    <w:lvl w:ilvl="0" w:tplc="10C49DD2">
      <w:start w:val="8"/>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09638CB"/>
    <w:multiLevelType w:val="hybridMultilevel"/>
    <w:tmpl w:val="055853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C52F87"/>
    <w:multiLevelType w:val="hybridMultilevel"/>
    <w:tmpl w:val="FD6E18F2"/>
    <w:lvl w:ilvl="0" w:tplc="62DE5C64">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00D51C9E"/>
    <w:multiLevelType w:val="multilevel"/>
    <w:tmpl w:val="FC2CBBF6"/>
    <w:lvl w:ilvl="0">
      <w:start w:val="27"/>
      <w:numFmt w:val="decimal"/>
      <w:lvlText w:val="%1"/>
      <w:lvlJc w:val="left"/>
      <w:pPr>
        <w:ind w:left="540" w:hanging="540"/>
      </w:pPr>
      <w:rPr>
        <w:rFonts w:hint="default"/>
      </w:rPr>
    </w:lvl>
    <w:lvl w:ilvl="1">
      <w:start w:val="1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15A1B27"/>
    <w:multiLevelType w:val="hybridMultilevel"/>
    <w:tmpl w:val="B9ACA8D2"/>
    <w:lvl w:ilvl="0" w:tplc="3774EF06">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1AF538F"/>
    <w:multiLevelType w:val="hybridMultilevel"/>
    <w:tmpl w:val="BF3859F0"/>
    <w:lvl w:ilvl="0" w:tplc="FEB4CB52">
      <w:start w:val="6"/>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1D32ECB"/>
    <w:multiLevelType w:val="hybridMultilevel"/>
    <w:tmpl w:val="BDCAAA02"/>
    <w:lvl w:ilvl="0" w:tplc="FFFFFFFF">
      <w:start w:val="1"/>
      <w:numFmt w:val="bullet"/>
      <w:lvlText w:val=""/>
      <w:lvlJc w:val="left"/>
      <w:pPr>
        <w:tabs>
          <w:tab w:val="num" w:pos="360"/>
        </w:tabs>
        <w:ind w:left="36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0C2B0A"/>
    <w:multiLevelType w:val="multilevel"/>
    <w:tmpl w:val="DEAAD4EA"/>
    <w:lvl w:ilvl="0">
      <w:start w:val="4"/>
      <w:numFmt w:val="decimal"/>
      <w:lvlText w:val="%1"/>
      <w:lvlJc w:val="left"/>
      <w:pPr>
        <w:tabs>
          <w:tab w:val="num" w:pos="855"/>
        </w:tabs>
        <w:ind w:left="855" w:hanging="855"/>
      </w:pPr>
      <w:rPr>
        <w:rFonts w:cs="Times New Roman" w:hint="default"/>
      </w:rPr>
    </w:lvl>
    <w:lvl w:ilvl="1">
      <w:start w:val="6"/>
      <w:numFmt w:val="decimal"/>
      <w:lvlText w:val="%1.%2"/>
      <w:lvlJc w:val="left"/>
      <w:pPr>
        <w:tabs>
          <w:tab w:val="num" w:pos="855"/>
        </w:tabs>
        <w:ind w:left="855" w:hanging="855"/>
      </w:pPr>
      <w:rPr>
        <w:rFonts w:cs="Times New Roman" w:hint="default"/>
      </w:rPr>
    </w:lvl>
    <w:lvl w:ilvl="2">
      <w:start w:val="1"/>
      <w:numFmt w:val="decimal"/>
      <w:lvlText w:val="%1.%2.%3"/>
      <w:lvlJc w:val="left"/>
      <w:pPr>
        <w:tabs>
          <w:tab w:val="num" w:pos="855"/>
        </w:tabs>
        <w:ind w:left="855" w:hanging="855"/>
      </w:pPr>
      <w:rPr>
        <w:rFonts w:cs="Times New Roman" w:hint="default"/>
        <w:b/>
      </w:rPr>
    </w:lvl>
    <w:lvl w:ilvl="3">
      <w:start w:val="1"/>
      <w:numFmt w:val="decimal"/>
      <w:lvlText w:val="%1.%2.%3.%4"/>
      <w:lvlJc w:val="left"/>
      <w:pPr>
        <w:tabs>
          <w:tab w:val="num" w:pos="855"/>
        </w:tabs>
        <w:ind w:left="855" w:hanging="85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 w15:restartNumberingAfterBreak="0">
    <w:nsid w:val="025C4031"/>
    <w:multiLevelType w:val="hybridMultilevel"/>
    <w:tmpl w:val="F42CF006"/>
    <w:lvl w:ilvl="0" w:tplc="9C0848DE">
      <w:start w:val="1"/>
      <w:numFmt w:val="bullet"/>
      <w:lvlText w:val=""/>
      <w:lvlJc w:val="left"/>
      <w:pPr>
        <w:tabs>
          <w:tab w:val="num" w:pos="360"/>
        </w:tabs>
        <w:ind w:left="360" w:hanging="360"/>
      </w:pPr>
      <w:rPr>
        <w:rFonts w:ascii="Symbol" w:hAnsi="Symbol" w:hint="default"/>
        <w:sz w:val="20"/>
      </w:rPr>
    </w:lvl>
    <w:lvl w:ilvl="1" w:tplc="982C5758">
      <w:start w:val="1"/>
      <w:numFmt w:val="bullet"/>
      <w:lvlText w:val=""/>
      <w:lvlJc w:val="left"/>
      <w:pPr>
        <w:tabs>
          <w:tab w:val="num" w:pos="1440"/>
        </w:tabs>
        <w:ind w:left="1440" w:hanging="360"/>
      </w:pPr>
      <w:rPr>
        <w:rFonts w:ascii="Symbol" w:hAnsi="Symbol" w:hint="default"/>
        <w:color w:val="auto"/>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BB6410"/>
    <w:multiLevelType w:val="hybridMultilevel"/>
    <w:tmpl w:val="025A6F2E"/>
    <w:lvl w:ilvl="0" w:tplc="F51A8BE0">
      <w:start w:val="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3797906"/>
    <w:multiLevelType w:val="multilevel"/>
    <w:tmpl w:val="69BCDEB4"/>
    <w:lvl w:ilvl="0">
      <w:start w:val="27"/>
      <w:numFmt w:val="decimal"/>
      <w:lvlText w:val="%1"/>
      <w:lvlJc w:val="left"/>
      <w:pPr>
        <w:ind w:left="540" w:hanging="540"/>
      </w:pPr>
      <w:rPr>
        <w:rFonts w:hint="default"/>
      </w:rPr>
    </w:lvl>
    <w:lvl w:ilvl="1">
      <w:start w:val="89"/>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3E1774F"/>
    <w:multiLevelType w:val="hybridMultilevel"/>
    <w:tmpl w:val="B1D0F806"/>
    <w:lvl w:ilvl="0" w:tplc="D710398C">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043C1C34"/>
    <w:multiLevelType w:val="hybridMultilevel"/>
    <w:tmpl w:val="7F0673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43F1469"/>
    <w:multiLevelType w:val="hybridMultilevel"/>
    <w:tmpl w:val="BD829698"/>
    <w:lvl w:ilvl="0" w:tplc="D710398C">
      <w:start w:val="1"/>
      <w:numFmt w:val="decimal"/>
      <w:lvlText w:val="%1)"/>
      <w:lvlJc w:val="left"/>
      <w:pPr>
        <w:tabs>
          <w:tab w:val="num" w:pos="360"/>
        </w:tabs>
        <w:ind w:left="360" w:hanging="360"/>
      </w:pPr>
      <w:rPr>
        <w:rFonts w:hint="default"/>
        <w:b w:val="0"/>
        <w:color w:val="auto"/>
      </w:rPr>
    </w:lvl>
    <w:lvl w:ilvl="1" w:tplc="04090001">
      <w:start w:val="1"/>
      <w:numFmt w:val="bullet"/>
      <w:lvlText w:val=""/>
      <w:lvlJc w:val="left"/>
      <w:pPr>
        <w:tabs>
          <w:tab w:val="num" w:pos="1440"/>
        </w:tabs>
        <w:ind w:left="1440" w:hanging="360"/>
      </w:pPr>
      <w:rPr>
        <w:rFonts w:ascii="Symbol" w:hAnsi="Symbol" w:hint="default"/>
        <w:b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70703D"/>
    <w:multiLevelType w:val="hybridMultilevel"/>
    <w:tmpl w:val="CC3EED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51F1B5F"/>
    <w:multiLevelType w:val="hybridMultilevel"/>
    <w:tmpl w:val="6EAAE2E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574561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05954F64"/>
    <w:multiLevelType w:val="hybridMultilevel"/>
    <w:tmpl w:val="08BEBBCA"/>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5EA1D8E"/>
    <w:multiLevelType w:val="hybridMultilevel"/>
    <w:tmpl w:val="ED08F0BA"/>
    <w:lvl w:ilvl="0" w:tplc="753E2ECE">
      <w:start w:val="14"/>
      <w:numFmt w:val="decimal"/>
      <w:lvlText w:val="%1)"/>
      <w:lvlJc w:val="left"/>
      <w:pPr>
        <w:tabs>
          <w:tab w:val="num" w:pos="360"/>
        </w:tabs>
        <w:ind w:left="36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5EF47BB"/>
    <w:multiLevelType w:val="hybridMultilevel"/>
    <w:tmpl w:val="2334D51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6540334"/>
    <w:multiLevelType w:val="hybridMultilevel"/>
    <w:tmpl w:val="2DF800FE"/>
    <w:lvl w:ilvl="0" w:tplc="653AD6AC">
      <w:start w:val="44"/>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06854330"/>
    <w:multiLevelType w:val="hybridMultilevel"/>
    <w:tmpl w:val="2E003E00"/>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6B75146"/>
    <w:multiLevelType w:val="hybridMultilevel"/>
    <w:tmpl w:val="41B41842"/>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6E829AF"/>
    <w:multiLevelType w:val="hybridMultilevel"/>
    <w:tmpl w:val="A61E3848"/>
    <w:lvl w:ilvl="0" w:tplc="578ACA78">
      <w:start w:val="25"/>
      <w:numFmt w:val="decimal"/>
      <w:lvlText w:val="%1)"/>
      <w:lvlJc w:val="left"/>
      <w:pPr>
        <w:tabs>
          <w:tab w:val="num" w:pos="360"/>
        </w:tabs>
        <w:ind w:left="360" w:hanging="360"/>
      </w:pPr>
      <w:rPr>
        <w:rFonts w:hint="default"/>
        <w:b w:val="0"/>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7312003"/>
    <w:multiLevelType w:val="hybridMultilevel"/>
    <w:tmpl w:val="74BE282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7922D6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07FE5DFD"/>
    <w:multiLevelType w:val="hybridMultilevel"/>
    <w:tmpl w:val="EAC653D8"/>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81E0994"/>
    <w:multiLevelType w:val="hybridMultilevel"/>
    <w:tmpl w:val="5F84D4D0"/>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084903EE"/>
    <w:multiLevelType w:val="hybridMultilevel"/>
    <w:tmpl w:val="9C3E98E4"/>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89024FE"/>
    <w:multiLevelType w:val="multilevel"/>
    <w:tmpl w:val="A920AB2C"/>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08F72AC0"/>
    <w:multiLevelType w:val="hybridMultilevel"/>
    <w:tmpl w:val="961E7C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090C3EC1"/>
    <w:multiLevelType w:val="multilevel"/>
    <w:tmpl w:val="46F474CA"/>
    <w:lvl w:ilvl="0">
      <w:start w:val="27"/>
      <w:numFmt w:val="decimal"/>
      <w:lvlText w:val="%1"/>
      <w:lvlJc w:val="left"/>
      <w:pPr>
        <w:ind w:left="660" w:hanging="660"/>
      </w:pPr>
      <w:rPr>
        <w:rFonts w:hint="default"/>
      </w:rPr>
    </w:lvl>
    <w:lvl w:ilvl="1">
      <w:start w:val="186"/>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094D6EA3"/>
    <w:multiLevelType w:val="hybridMultilevel"/>
    <w:tmpl w:val="741A7138"/>
    <w:lvl w:ilvl="0" w:tplc="BCE88FB2">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6" w15:restartNumberingAfterBreak="0">
    <w:nsid w:val="09595142"/>
    <w:multiLevelType w:val="hybridMultilevel"/>
    <w:tmpl w:val="10ACE8B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096F217E"/>
    <w:multiLevelType w:val="hybridMultilevel"/>
    <w:tmpl w:val="5718C8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09D318BA"/>
    <w:multiLevelType w:val="hybridMultilevel"/>
    <w:tmpl w:val="8064E5EC"/>
    <w:lvl w:ilvl="0" w:tplc="6ECC0B60">
      <w:start w:val="28"/>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A091D93"/>
    <w:multiLevelType w:val="hybridMultilevel"/>
    <w:tmpl w:val="A6D23738"/>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0A117070"/>
    <w:multiLevelType w:val="hybridMultilevel"/>
    <w:tmpl w:val="A052D7C4"/>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0A7430DD"/>
    <w:multiLevelType w:val="hybridMultilevel"/>
    <w:tmpl w:val="94A88528"/>
    <w:lvl w:ilvl="0" w:tplc="79C2A3E6">
      <w:start w:val="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0A7D1E64"/>
    <w:multiLevelType w:val="hybridMultilevel"/>
    <w:tmpl w:val="68E2467A"/>
    <w:lvl w:ilvl="0" w:tplc="04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0ACB4064"/>
    <w:multiLevelType w:val="hybridMultilevel"/>
    <w:tmpl w:val="6A327462"/>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0B4A347F"/>
    <w:multiLevelType w:val="hybridMultilevel"/>
    <w:tmpl w:val="517A07DA"/>
    <w:lvl w:ilvl="0" w:tplc="6F046F68">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0C2F2523"/>
    <w:multiLevelType w:val="hybridMultilevel"/>
    <w:tmpl w:val="1C926AE4"/>
    <w:lvl w:ilvl="0" w:tplc="90DA6606">
      <w:start w:val="13"/>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6" w15:restartNumberingAfterBreak="0">
    <w:nsid w:val="0C7D4F69"/>
    <w:multiLevelType w:val="hybridMultilevel"/>
    <w:tmpl w:val="A7E4448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0CB82793"/>
    <w:multiLevelType w:val="hybridMultilevel"/>
    <w:tmpl w:val="F5FC7398"/>
    <w:lvl w:ilvl="0" w:tplc="A9BC216A">
      <w:start w:val="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0CCA51B1"/>
    <w:multiLevelType w:val="hybridMultilevel"/>
    <w:tmpl w:val="5ED22B62"/>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0CE55238"/>
    <w:multiLevelType w:val="hybridMultilevel"/>
    <w:tmpl w:val="59C8D5B8"/>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0D831EF5"/>
    <w:multiLevelType w:val="hybridMultilevel"/>
    <w:tmpl w:val="0F92C3C2"/>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51" w15:restartNumberingAfterBreak="0">
    <w:nsid w:val="0D8610A1"/>
    <w:multiLevelType w:val="hybridMultilevel"/>
    <w:tmpl w:val="FB1AD016"/>
    <w:lvl w:ilvl="0" w:tplc="6550182A">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2" w15:restartNumberingAfterBreak="0">
    <w:nsid w:val="0E0747CF"/>
    <w:multiLevelType w:val="hybridMultilevel"/>
    <w:tmpl w:val="09381888"/>
    <w:lvl w:ilvl="0" w:tplc="C20E42C0">
      <w:start w:val="20"/>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0E162611"/>
    <w:multiLevelType w:val="hybridMultilevel"/>
    <w:tmpl w:val="1A34AFC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0E3A7539"/>
    <w:multiLevelType w:val="hybridMultilevel"/>
    <w:tmpl w:val="D70EC28A"/>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0E6903CD"/>
    <w:multiLevelType w:val="hybridMultilevel"/>
    <w:tmpl w:val="12ACCAFC"/>
    <w:lvl w:ilvl="0" w:tplc="B9A8E6D6">
      <w:start w:val="2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ED825A6"/>
    <w:multiLevelType w:val="hybridMultilevel"/>
    <w:tmpl w:val="2ACE6A50"/>
    <w:lvl w:ilvl="0" w:tplc="E228C3F4">
      <w:start w:val="3"/>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7" w15:restartNumberingAfterBreak="0">
    <w:nsid w:val="0FF6146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8" w15:restartNumberingAfterBreak="0">
    <w:nsid w:val="100C5A54"/>
    <w:multiLevelType w:val="hybridMultilevel"/>
    <w:tmpl w:val="412463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9" w15:restartNumberingAfterBreak="0">
    <w:nsid w:val="105012D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10A110C5"/>
    <w:multiLevelType w:val="hybridMultilevel"/>
    <w:tmpl w:val="F6662C18"/>
    <w:lvl w:ilvl="0" w:tplc="FFFFFFFF">
      <w:start w:val="1"/>
      <w:numFmt w:val="bullet"/>
      <w:lvlText w:val=""/>
      <w:lvlJc w:val="left"/>
      <w:pPr>
        <w:tabs>
          <w:tab w:val="num" w:pos="360"/>
        </w:tabs>
        <w:ind w:left="36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0C91FCC"/>
    <w:multiLevelType w:val="hybridMultilevel"/>
    <w:tmpl w:val="F38010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1284EB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3" w15:restartNumberingAfterBreak="0">
    <w:nsid w:val="11D2512F"/>
    <w:multiLevelType w:val="hybridMultilevel"/>
    <w:tmpl w:val="32461054"/>
    <w:lvl w:ilvl="0" w:tplc="DDEA0AA6">
      <w:start w:val="1"/>
      <w:numFmt w:val="decimal"/>
      <w:lvlText w:val="%1)"/>
      <w:lvlJc w:val="left"/>
      <w:pPr>
        <w:tabs>
          <w:tab w:val="num" w:pos="360"/>
        </w:tabs>
        <w:ind w:left="360" w:hanging="360"/>
      </w:pPr>
      <w:rPr>
        <w:rFonts w:hint="default"/>
        <w:b w:val="0"/>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11D964B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5" w15:restartNumberingAfterBreak="0">
    <w:nsid w:val="11DC4D2A"/>
    <w:multiLevelType w:val="hybridMultilevel"/>
    <w:tmpl w:val="298EBA9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126019B0"/>
    <w:multiLevelType w:val="hybridMultilevel"/>
    <w:tmpl w:val="4C9A0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2D93619"/>
    <w:multiLevelType w:val="hybridMultilevel"/>
    <w:tmpl w:val="28989B0E"/>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12E5113C"/>
    <w:multiLevelType w:val="hybridMultilevel"/>
    <w:tmpl w:val="9D3C73C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12F8721B"/>
    <w:multiLevelType w:val="hybridMultilevel"/>
    <w:tmpl w:val="B1D4A52A"/>
    <w:lvl w:ilvl="0" w:tplc="DDFEF528">
      <w:start w:val="14"/>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12FB6489"/>
    <w:multiLevelType w:val="multilevel"/>
    <w:tmpl w:val="63C28200"/>
    <w:lvl w:ilvl="0">
      <w:start w:val="28"/>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130D0C0B"/>
    <w:multiLevelType w:val="hybridMultilevel"/>
    <w:tmpl w:val="5A98D5E0"/>
    <w:lvl w:ilvl="0" w:tplc="080877A2">
      <w:start w:val="10"/>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131131CD"/>
    <w:multiLevelType w:val="hybridMultilevel"/>
    <w:tmpl w:val="69B818CC"/>
    <w:lvl w:ilvl="0" w:tplc="2690A5D6">
      <w:start w:val="5"/>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3" w15:restartNumberingAfterBreak="0">
    <w:nsid w:val="133F047D"/>
    <w:multiLevelType w:val="hybridMultilevel"/>
    <w:tmpl w:val="C482698C"/>
    <w:lvl w:ilvl="0" w:tplc="126C1D8C">
      <w:start w:val="10"/>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13416496"/>
    <w:multiLevelType w:val="hybridMultilevel"/>
    <w:tmpl w:val="BD829698"/>
    <w:lvl w:ilvl="0" w:tplc="D710398C">
      <w:start w:val="1"/>
      <w:numFmt w:val="decimal"/>
      <w:lvlText w:val="%1)"/>
      <w:lvlJc w:val="left"/>
      <w:pPr>
        <w:tabs>
          <w:tab w:val="num" w:pos="360"/>
        </w:tabs>
        <w:ind w:left="360" w:hanging="360"/>
      </w:pPr>
      <w:rPr>
        <w:rFonts w:hint="default"/>
        <w:b w:val="0"/>
        <w:color w:val="auto"/>
      </w:rPr>
    </w:lvl>
    <w:lvl w:ilvl="1" w:tplc="04090001">
      <w:start w:val="1"/>
      <w:numFmt w:val="bullet"/>
      <w:lvlText w:val=""/>
      <w:lvlJc w:val="left"/>
      <w:pPr>
        <w:tabs>
          <w:tab w:val="num" w:pos="1440"/>
        </w:tabs>
        <w:ind w:left="1440" w:hanging="360"/>
      </w:pPr>
      <w:rPr>
        <w:rFonts w:ascii="Symbol" w:hAnsi="Symbol" w:hint="default"/>
        <w:b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13642760"/>
    <w:multiLevelType w:val="hybridMultilevel"/>
    <w:tmpl w:val="81BEF2E4"/>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6" w15:restartNumberingAfterBreak="0">
    <w:nsid w:val="152A1A8C"/>
    <w:multiLevelType w:val="hybridMultilevel"/>
    <w:tmpl w:val="4E22CF58"/>
    <w:lvl w:ilvl="0" w:tplc="62DE5C64">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7" w15:restartNumberingAfterBreak="0">
    <w:nsid w:val="159C307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8" w15:restartNumberingAfterBreak="0">
    <w:nsid w:val="15C9664F"/>
    <w:multiLevelType w:val="hybridMultilevel"/>
    <w:tmpl w:val="69E27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162957F7"/>
    <w:multiLevelType w:val="hybridMultilevel"/>
    <w:tmpl w:val="F156F274"/>
    <w:lvl w:ilvl="0" w:tplc="08090001">
      <w:start w:val="1"/>
      <w:numFmt w:val="bullet"/>
      <w:lvlText w:val=""/>
      <w:lvlJc w:val="left"/>
      <w:pPr>
        <w:tabs>
          <w:tab w:val="num" w:pos="360"/>
        </w:tabs>
        <w:ind w:left="360" w:hanging="360"/>
      </w:pPr>
      <w:rPr>
        <w:rFonts w:ascii="Symbol" w:hAnsi="Symbol" w:hint="default"/>
      </w:rPr>
    </w:lvl>
    <w:lvl w:ilvl="1" w:tplc="9C0848DE">
      <w:start w:val="1"/>
      <w:numFmt w:val="bullet"/>
      <w:lvlText w:val=""/>
      <w:lvlJc w:val="left"/>
      <w:pPr>
        <w:tabs>
          <w:tab w:val="num" w:pos="1440"/>
        </w:tabs>
        <w:ind w:left="1440" w:hanging="360"/>
      </w:pPr>
      <w:rPr>
        <w:rFonts w:ascii="Symbol" w:hAnsi="Symbol" w:hint="default"/>
        <w:sz w:val="2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16377845"/>
    <w:multiLevelType w:val="hybridMultilevel"/>
    <w:tmpl w:val="87E87022"/>
    <w:lvl w:ilvl="0" w:tplc="D5FA6B14">
      <w:start w:val="17"/>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1" w15:restartNumberingAfterBreak="0">
    <w:nsid w:val="170A1778"/>
    <w:multiLevelType w:val="hybridMultilevel"/>
    <w:tmpl w:val="DA94150A"/>
    <w:lvl w:ilvl="0" w:tplc="281E6A50">
      <w:start w:val="1"/>
      <w:numFmt w:val="bullet"/>
      <w:lvlText w:val=""/>
      <w:lvlJc w:val="left"/>
      <w:pPr>
        <w:tabs>
          <w:tab w:val="num" w:pos="720"/>
        </w:tabs>
        <w:ind w:left="720" w:hanging="360"/>
      </w:pPr>
      <w:rPr>
        <w:rFonts w:ascii="Symbol" w:hAnsi="Symbol" w:hint="default"/>
        <w:shadow w:val="0"/>
        <w:emboss w:val="0"/>
        <w:imprint w:val="0"/>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17124207"/>
    <w:multiLevelType w:val="hybridMultilevel"/>
    <w:tmpl w:val="1128A5A6"/>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17584EF5"/>
    <w:multiLevelType w:val="hybridMultilevel"/>
    <w:tmpl w:val="A53EAC14"/>
    <w:lvl w:ilvl="0" w:tplc="5DE0F61E">
      <w:start w:val="9"/>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17750EB4"/>
    <w:multiLevelType w:val="hybridMultilevel"/>
    <w:tmpl w:val="0D189554"/>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187025F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6" w15:restartNumberingAfterBreak="0">
    <w:nsid w:val="18BF1359"/>
    <w:multiLevelType w:val="hybridMultilevel"/>
    <w:tmpl w:val="E7BE293E"/>
    <w:lvl w:ilvl="0" w:tplc="281E6A50">
      <w:start w:val="1"/>
      <w:numFmt w:val="bullet"/>
      <w:lvlText w:val=""/>
      <w:lvlJc w:val="left"/>
      <w:pPr>
        <w:tabs>
          <w:tab w:val="num" w:pos="720"/>
        </w:tabs>
        <w:ind w:left="720" w:hanging="360"/>
      </w:pPr>
      <w:rPr>
        <w:rFonts w:ascii="Symbol" w:hAnsi="Symbol" w:hint="default"/>
        <w:shadow w:val="0"/>
        <w:emboss w:val="0"/>
        <w:imprint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19337DE2"/>
    <w:multiLevelType w:val="hybridMultilevel"/>
    <w:tmpl w:val="5106EAEA"/>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1990510E"/>
    <w:multiLevelType w:val="hybridMultilevel"/>
    <w:tmpl w:val="A6963604"/>
    <w:lvl w:ilvl="0" w:tplc="9C0848D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15:restartNumberingAfterBreak="0">
    <w:nsid w:val="199A5374"/>
    <w:multiLevelType w:val="hybridMultilevel"/>
    <w:tmpl w:val="827AE208"/>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1A0E52B8"/>
    <w:multiLevelType w:val="hybridMultilevel"/>
    <w:tmpl w:val="5B369FF6"/>
    <w:lvl w:ilvl="0" w:tplc="0C090001">
      <w:start w:val="1"/>
      <w:numFmt w:val="bullet"/>
      <w:lvlText w:val=""/>
      <w:lvlJc w:val="left"/>
      <w:pPr>
        <w:tabs>
          <w:tab w:val="num" w:pos="720"/>
        </w:tabs>
        <w:ind w:left="720" w:hanging="360"/>
      </w:pPr>
      <w:rPr>
        <w:rFonts w:ascii="Symbol" w:hAnsi="Symbol" w:hint="default"/>
      </w:rPr>
    </w:lvl>
    <w:lvl w:ilvl="1" w:tplc="43CEBF1A">
      <w:start w:val="10"/>
      <w:numFmt w:val="lowerLetter"/>
      <w:lvlText w:val="%2)"/>
      <w:lvlJc w:val="left"/>
      <w:pPr>
        <w:tabs>
          <w:tab w:val="num" w:pos="1440"/>
        </w:tabs>
        <w:ind w:left="1440" w:hanging="360"/>
      </w:pPr>
      <w:rPr>
        <w:rFonts w:cs="Times New Roman" w:hint="default"/>
      </w:rPr>
    </w:lvl>
    <w:lvl w:ilvl="2" w:tplc="0C090001">
      <w:start w:val="1"/>
      <w:numFmt w:val="bullet"/>
      <w:lvlText w:val=""/>
      <w:lvlJc w:val="left"/>
      <w:pPr>
        <w:tabs>
          <w:tab w:val="num" w:pos="2160"/>
        </w:tabs>
        <w:ind w:left="2160" w:hanging="360"/>
      </w:pPr>
      <w:rPr>
        <w:rFonts w:ascii="Symbol" w:hAnsi="Symbol"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1A5D22C5"/>
    <w:multiLevelType w:val="hybridMultilevel"/>
    <w:tmpl w:val="2A288C4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1A770091"/>
    <w:multiLevelType w:val="hybridMultilevel"/>
    <w:tmpl w:val="B5E47E14"/>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1A8D4705"/>
    <w:multiLevelType w:val="hybridMultilevel"/>
    <w:tmpl w:val="94FC0FBC"/>
    <w:lvl w:ilvl="0" w:tplc="2334E476">
      <w:start w:val="1"/>
      <w:numFmt w:val="bullet"/>
      <w:lvlText w:val=""/>
      <w:lvlJc w:val="left"/>
      <w:pPr>
        <w:tabs>
          <w:tab w:val="num" w:pos="720"/>
        </w:tabs>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AC949F4"/>
    <w:multiLevelType w:val="hybridMultilevel"/>
    <w:tmpl w:val="99BE8F5E"/>
    <w:lvl w:ilvl="0" w:tplc="07EA118C">
      <w:start w:val="15"/>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1AD16A67"/>
    <w:multiLevelType w:val="multilevel"/>
    <w:tmpl w:val="8200A6CE"/>
    <w:lvl w:ilvl="0">
      <w:start w:val="2"/>
      <w:numFmt w:val="decimal"/>
      <w:lvlText w:val="%1"/>
      <w:lvlJc w:val="left"/>
      <w:pPr>
        <w:tabs>
          <w:tab w:val="num" w:pos="600"/>
        </w:tabs>
        <w:ind w:left="600" w:hanging="600"/>
      </w:pPr>
      <w:rPr>
        <w:rFonts w:cs="Times New Roman" w:hint="default"/>
      </w:rPr>
    </w:lvl>
    <w:lvl w:ilvl="1">
      <w:start w:val="2"/>
      <w:numFmt w:val="decimal"/>
      <w:lvlText w:val="%1.%2"/>
      <w:lvlJc w:val="left"/>
      <w:pPr>
        <w:tabs>
          <w:tab w:val="num" w:pos="600"/>
        </w:tabs>
        <w:ind w:left="600" w:hanging="600"/>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6" w15:restartNumberingAfterBreak="0">
    <w:nsid w:val="1B1068D5"/>
    <w:multiLevelType w:val="hybridMultilevel"/>
    <w:tmpl w:val="091A9960"/>
    <w:lvl w:ilvl="0" w:tplc="B15EDCEE">
      <w:start w:val="3"/>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1B901F82"/>
    <w:multiLevelType w:val="hybridMultilevel"/>
    <w:tmpl w:val="DB3AEA88"/>
    <w:lvl w:ilvl="0" w:tplc="E9DAE2D4">
      <w:start w:val="1"/>
      <w:numFmt w:val="bullet"/>
      <w:lvlText w:val=""/>
      <w:lvlJc w:val="left"/>
      <w:pPr>
        <w:tabs>
          <w:tab w:val="num" w:pos="360"/>
        </w:tabs>
        <w:ind w:left="360" w:hanging="360"/>
      </w:pPr>
      <w:rPr>
        <w:rFonts w:ascii="Symbol" w:hAnsi="Symbol" w:hint="default"/>
        <w:b w:val="0"/>
        <w:sz w:val="20"/>
        <w:szCs w:val="20"/>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1CE2319D"/>
    <w:multiLevelType w:val="hybridMultilevel"/>
    <w:tmpl w:val="2D906898"/>
    <w:lvl w:ilvl="0" w:tplc="040C0001">
      <w:start w:val="1"/>
      <w:numFmt w:val="bullet"/>
      <w:lvlText w:val=""/>
      <w:lvlJc w:val="left"/>
      <w:pPr>
        <w:ind w:left="885" w:hanging="360"/>
      </w:pPr>
      <w:rPr>
        <w:rFonts w:ascii="Symbol" w:hAnsi="Symbol" w:hint="default"/>
      </w:rPr>
    </w:lvl>
    <w:lvl w:ilvl="1" w:tplc="040C0003" w:tentative="1">
      <w:start w:val="1"/>
      <w:numFmt w:val="bullet"/>
      <w:lvlText w:val="o"/>
      <w:lvlJc w:val="left"/>
      <w:pPr>
        <w:ind w:left="1605" w:hanging="360"/>
      </w:pPr>
      <w:rPr>
        <w:rFonts w:ascii="Courier New" w:hAnsi="Courier New" w:cs="Courier New" w:hint="default"/>
      </w:rPr>
    </w:lvl>
    <w:lvl w:ilvl="2" w:tplc="040C0005" w:tentative="1">
      <w:start w:val="1"/>
      <w:numFmt w:val="bullet"/>
      <w:lvlText w:val=""/>
      <w:lvlJc w:val="left"/>
      <w:pPr>
        <w:ind w:left="2325" w:hanging="360"/>
      </w:pPr>
      <w:rPr>
        <w:rFonts w:ascii="Wingdings" w:hAnsi="Wingdings" w:hint="default"/>
      </w:rPr>
    </w:lvl>
    <w:lvl w:ilvl="3" w:tplc="040C0001" w:tentative="1">
      <w:start w:val="1"/>
      <w:numFmt w:val="bullet"/>
      <w:lvlText w:val=""/>
      <w:lvlJc w:val="left"/>
      <w:pPr>
        <w:ind w:left="3045" w:hanging="360"/>
      </w:pPr>
      <w:rPr>
        <w:rFonts w:ascii="Symbol" w:hAnsi="Symbol" w:hint="default"/>
      </w:rPr>
    </w:lvl>
    <w:lvl w:ilvl="4" w:tplc="040C0003" w:tentative="1">
      <w:start w:val="1"/>
      <w:numFmt w:val="bullet"/>
      <w:lvlText w:val="o"/>
      <w:lvlJc w:val="left"/>
      <w:pPr>
        <w:ind w:left="3765" w:hanging="360"/>
      </w:pPr>
      <w:rPr>
        <w:rFonts w:ascii="Courier New" w:hAnsi="Courier New" w:cs="Courier New" w:hint="default"/>
      </w:rPr>
    </w:lvl>
    <w:lvl w:ilvl="5" w:tplc="040C0005" w:tentative="1">
      <w:start w:val="1"/>
      <w:numFmt w:val="bullet"/>
      <w:lvlText w:val=""/>
      <w:lvlJc w:val="left"/>
      <w:pPr>
        <w:ind w:left="4485" w:hanging="360"/>
      </w:pPr>
      <w:rPr>
        <w:rFonts w:ascii="Wingdings" w:hAnsi="Wingdings" w:hint="default"/>
      </w:rPr>
    </w:lvl>
    <w:lvl w:ilvl="6" w:tplc="040C0001" w:tentative="1">
      <w:start w:val="1"/>
      <w:numFmt w:val="bullet"/>
      <w:lvlText w:val=""/>
      <w:lvlJc w:val="left"/>
      <w:pPr>
        <w:ind w:left="5205" w:hanging="360"/>
      </w:pPr>
      <w:rPr>
        <w:rFonts w:ascii="Symbol" w:hAnsi="Symbol" w:hint="default"/>
      </w:rPr>
    </w:lvl>
    <w:lvl w:ilvl="7" w:tplc="040C0003" w:tentative="1">
      <w:start w:val="1"/>
      <w:numFmt w:val="bullet"/>
      <w:lvlText w:val="o"/>
      <w:lvlJc w:val="left"/>
      <w:pPr>
        <w:ind w:left="5925" w:hanging="360"/>
      </w:pPr>
      <w:rPr>
        <w:rFonts w:ascii="Courier New" w:hAnsi="Courier New" w:cs="Courier New" w:hint="default"/>
      </w:rPr>
    </w:lvl>
    <w:lvl w:ilvl="8" w:tplc="040C0005" w:tentative="1">
      <w:start w:val="1"/>
      <w:numFmt w:val="bullet"/>
      <w:lvlText w:val=""/>
      <w:lvlJc w:val="left"/>
      <w:pPr>
        <w:ind w:left="6645" w:hanging="360"/>
      </w:pPr>
      <w:rPr>
        <w:rFonts w:ascii="Wingdings" w:hAnsi="Wingdings" w:hint="default"/>
      </w:rPr>
    </w:lvl>
  </w:abstractNum>
  <w:abstractNum w:abstractNumId="99" w15:restartNumberingAfterBreak="0">
    <w:nsid w:val="1CF3592C"/>
    <w:multiLevelType w:val="hybridMultilevel"/>
    <w:tmpl w:val="7A44F7D6"/>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1D004878"/>
    <w:multiLevelType w:val="hybridMultilevel"/>
    <w:tmpl w:val="CECAB722"/>
    <w:lvl w:ilvl="0" w:tplc="08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1D405AEF"/>
    <w:multiLevelType w:val="hybridMultilevel"/>
    <w:tmpl w:val="E50A6954"/>
    <w:lvl w:ilvl="0" w:tplc="0C090001">
      <w:start w:val="1"/>
      <w:numFmt w:val="bullet"/>
      <w:lvlText w:val=""/>
      <w:lvlJc w:val="left"/>
      <w:pPr>
        <w:tabs>
          <w:tab w:val="num" w:pos="720"/>
        </w:tabs>
        <w:ind w:left="720" w:hanging="360"/>
      </w:pPr>
      <w:rPr>
        <w:rFonts w:ascii="Symbol" w:hAnsi="Symbol" w:hint="default"/>
      </w:rPr>
    </w:lvl>
    <w:lvl w:ilvl="1" w:tplc="EB2A5CA6">
      <w:start w:val="8"/>
      <w:numFmt w:val="lowerLetter"/>
      <w:lvlText w:val="%2)"/>
      <w:lvlJc w:val="left"/>
      <w:pPr>
        <w:tabs>
          <w:tab w:val="num" w:pos="1440"/>
        </w:tabs>
        <w:ind w:left="1440" w:hanging="360"/>
      </w:pPr>
      <w:rPr>
        <w:rFonts w:cs="Times New Roman" w:hint="default"/>
      </w:rPr>
    </w:lvl>
    <w:lvl w:ilvl="2" w:tplc="0C090001">
      <w:start w:val="1"/>
      <w:numFmt w:val="bullet"/>
      <w:lvlText w:val=""/>
      <w:lvlJc w:val="left"/>
      <w:pPr>
        <w:tabs>
          <w:tab w:val="num" w:pos="2160"/>
        </w:tabs>
        <w:ind w:left="2160" w:hanging="360"/>
      </w:pPr>
      <w:rPr>
        <w:rFonts w:ascii="Symbol" w:hAnsi="Symbol"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1DC251B2"/>
    <w:multiLevelType w:val="hybridMultilevel"/>
    <w:tmpl w:val="B5AAEB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1DD77D1E"/>
    <w:multiLevelType w:val="hybridMultilevel"/>
    <w:tmpl w:val="9C0E710E"/>
    <w:lvl w:ilvl="0" w:tplc="2AF66A4A">
      <w:start w:val="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1DE347E7"/>
    <w:multiLevelType w:val="hybridMultilevel"/>
    <w:tmpl w:val="6A8638B8"/>
    <w:lvl w:ilvl="0" w:tplc="5A305AA8">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5" w15:restartNumberingAfterBreak="0">
    <w:nsid w:val="1DF20DCE"/>
    <w:multiLevelType w:val="hybridMultilevel"/>
    <w:tmpl w:val="80E083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1E3F0E60"/>
    <w:multiLevelType w:val="singleLevel"/>
    <w:tmpl w:val="1C38FD50"/>
    <w:lvl w:ilvl="0">
      <w:start w:val="1"/>
      <w:numFmt w:val="bullet"/>
      <w:lvlText w:val=""/>
      <w:lvlJc w:val="left"/>
      <w:pPr>
        <w:tabs>
          <w:tab w:val="num" w:pos="360"/>
        </w:tabs>
        <w:ind w:left="360" w:hanging="360"/>
      </w:pPr>
      <w:rPr>
        <w:rFonts w:ascii="Symbol" w:hAnsi="Symbol" w:hint="default"/>
        <w:color w:val="auto"/>
      </w:rPr>
    </w:lvl>
  </w:abstractNum>
  <w:abstractNum w:abstractNumId="107" w15:restartNumberingAfterBreak="0">
    <w:nsid w:val="1E4A322B"/>
    <w:multiLevelType w:val="hybridMultilevel"/>
    <w:tmpl w:val="26DC25EE"/>
    <w:lvl w:ilvl="0" w:tplc="02CE0DC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1F1825A7"/>
    <w:multiLevelType w:val="hybridMultilevel"/>
    <w:tmpl w:val="80FE1F2C"/>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1F6C1721"/>
    <w:multiLevelType w:val="hybridMultilevel"/>
    <w:tmpl w:val="FC0870F8"/>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1F7D2676"/>
    <w:multiLevelType w:val="hybridMultilevel"/>
    <w:tmpl w:val="4A08812C"/>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1F860EE4"/>
    <w:multiLevelType w:val="hybridMultilevel"/>
    <w:tmpl w:val="009478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1F86193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3" w15:restartNumberingAfterBreak="0">
    <w:nsid w:val="201E460B"/>
    <w:multiLevelType w:val="hybridMultilevel"/>
    <w:tmpl w:val="BA84F7C8"/>
    <w:lvl w:ilvl="0" w:tplc="5D84FF00">
      <w:start w:val="2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0407150"/>
    <w:multiLevelType w:val="multilevel"/>
    <w:tmpl w:val="D1867D96"/>
    <w:lvl w:ilvl="0">
      <w:start w:val="1"/>
      <w:numFmt w:val="decimal"/>
      <w:lvlText w:val="%1"/>
      <w:lvlJc w:val="left"/>
      <w:pPr>
        <w:tabs>
          <w:tab w:val="num" w:pos="432"/>
        </w:tabs>
        <w:ind w:left="432" w:hanging="432"/>
      </w:pPr>
      <w:rPr>
        <w:rFonts w:cs="Times New Roman" w:hint="default"/>
        <w:sz w:val="28"/>
        <w:szCs w:val="28"/>
      </w:rPr>
    </w:lvl>
    <w:lvl w:ilvl="1">
      <w:start w:val="1"/>
      <w:numFmt w:val="decimal"/>
      <w:lvlText w:val="%1.%2"/>
      <w:lvlJc w:val="left"/>
      <w:pPr>
        <w:tabs>
          <w:tab w:val="num" w:pos="576"/>
        </w:tabs>
        <w:ind w:left="576" w:hanging="576"/>
      </w:pPr>
      <w:rPr>
        <w:rFonts w:cs="Times New Roman" w:hint="default"/>
        <w:color w:val="auto"/>
        <w:sz w:val="24"/>
        <w:szCs w:val="24"/>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864"/>
        </w:tabs>
        <w:ind w:left="864" w:hanging="864"/>
      </w:pPr>
      <w:rPr>
        <w:rFonts w:cs="Times New Roman" w:hint="default"/>
        <w:b/>
        <w:strike w:val="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5" w15:restartNumberingAfterBreak="0">
    <w:nsid w:val="206D1ED7"/>
    <w:multiLevelType w:val="hybridMultilevel"/>
    <w:tmpl w:val="8286CD1E"/>
    <w:lvl w:ilvl="0" w:tplc="7FAC563E">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206E60D0"/>
    <w:multiLevelType w:val="hybridMultilevel"/>
    <w:tmpl w:val="2CE487B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20C72A1A"/>
    <w:multiLevelType w:val="hybridMultilevel"/>
    <w:tmpl w:val="C3E24500"/>
    <w:lvl w:ilvl="0" w:tplc="71BA7D80">
      <w:start w:val="4"/>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21334B4E"/>
    <w:multiLevelType w:val="hybridMultilevel"/>
    <w:tmpl w:val="1F9E4580"/>
    <w:lvl w:ilvl="0" w:tplc="B6068D7E">
      <w:start w:val="1"/>
      <w:numFmt w:val="decimal"/>
      <w:lvlText w:val="%1."/>
      <w:lvlJc w:val="left"/>
      <w:pPr>
        <w:tabs>
          <w:tab w:val="num" w:pos="1440"/>
        </w:tabs>
        <w:ind w:left="1440" w:hanging="36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9" w15:restartNumberingAfterBreak="0">
    <w:nsid w:val="21A87575"/>
    <w:multiLevelType w:val="hybridMultilevel"/>
    <w:tmpl w:val="D5F83B68"/>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21B00CCC"/>
    <w:multiLevelType w:val="hybridMultilevel"/>
    <w:tmpl w:val="2096A05C"/>
    <w:lvl w:ilvl="0" w:tplc="EE98BE44">
      <w:start w:val="5"/>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1" w15:restartNumberingAfterBreak="0">
    <w:nsid w:val="21D34ABB"/>
    <w:multiLevelType w:val="hybridMultilevel"/>
    <w:tmpl w:val="3FC27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21D7006D"/>
    <w:multiLevelType w:val="hybridMultilevel"/>
    <w:tmpl w:val="F290FF3A"/>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2250072F"/>
    <w:multiLevelType w:val="hybridMultilevel"/>
    <w:tmpl w:val="3AEA9866"/>
    <w:lvl w:ilvl="0" w:tplc="FF608E74">
      <w:start w:val="1"/>
      <w:numFmt w:val="bullet"/>
      <w:lvlText w:val=""/>
      <w:lvlJc w:val="left"/>
      <w:pPr>
        <w:tabs>
          <w:tab w:val="num" w:pos="720"/>
        </w:tabs>
        <w:ind w:left="720" w:hanging="360"/>
      </w:pPr>
      <w:rPr>
        <w:rFonts w:ascii="Symbol" w:hAnsi="Symbol" w:hint="default"/>
        <w:color w:val="auto"/>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22AB3C24"/>
    <w:multiLevelType w:val="hybridMultilevel"/>
    <w:tmpl w:val="F2288338"/>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22D27E8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6" w15:restartNumberingAfterBreak="0">
    <w:nsid w:val="237F787D"/>
    <w:multiLevelType w:val="hybridMultilevel"/>
    <w:tmpl w:val="4AD67438"/>
    <w:lvl w:ilvl="0" w:tplc="BC4077F6">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23C73082"/>
    <w:multiLevelType w:val="hybridMultilevel"/>
    <w:tmpl w:val="44F6250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8" w15:restartNumberingAfterBreak="0">
    <w:nsid w:val="242E1ED4"/>
    <w:multiLevelType w:val="hybridMultilevel"/>
    <w:tmpl w:val="CCF44550"/>
    <w:lvl w:ilvl="0" w:tplc="CC22F38C">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9" w15:restartNumberingAfterBreak="0">
    <w:nsid w:val="24EE6E26"/>
    <w:multiLevelType w:val="hybridMultilevel"/>
    <w:tmpl w:val="ECE48524"/>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24EE79D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1" w15:restartNumberingAfterBreak="0">
    <w:nsid w:val="25723AE7"/>
    <w:multiLevelType w:val="hybridMultilevel"/>
    <w:tmpl w:val="E8303C02"/>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259217D6"/>
    <w:multiLevelType w:val="hybridMultilevel"/>
    <w:tmpl w:val="411A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AA1ED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4" w15:restartNumberingAfterBreak="0">
    <w:nsid w:val="25EE44F6"/>
    <w:multiLevelType w:val="hybridMultilevel"/>
    <w:tmpl w:val="BDB42FBA"/>
    <w:lvl w:ilvl="0" w:tplc="B31A6FCC">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25F4381F"/>
    <w:multiLevelType w:val="hybridMultilevel"/>
    <w:tmpl w:val="73CA7554"/>
    <w:lvl w:ilvl="0" w:tplc="0B5E557E">
      <w:start w:val="10"/>
      <w:numFmt w:val="decimal"/>
      <w:lvlText w:val="%1)"/>
      <w:lvlJc w:val="left"/>
      <w:pPr>
        <w:tabs>
          <w:tab w:val="num" w:pos="360"/>
        </w:tabs>
        <w:ind w:left="36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26390E4B"/>
    <w:multiLevelType w:val="hybridMultilevel"/>
    <w:tmpl w:val="A9B641F6"/>
    <w:lvl w:ilvl="0" w:tplc="A0F42CA0">
      <w:start w:val="1"/>
      <w:numFmt w:val="lowerLetter"/>
      <w:lvlText w:val="%1)"/>
      <w:lvlJc w:val="left"/>
      <w:pPr>
        <w:tabs>
          <w:tab w:val="num" w:pos="1440"/>
        </w:tabs>
        <w:ind w:left="1440" w:hanging="360"/>
      </w:pPr>
      <w:rPr>
        <w:rFonts w:cs="Times New Roman" w:hint="default"/>
      </w:rPr>
    </w:lvl>
    <w:lvl w:ilvl="1" w:tplc="0C090001">
      <w:start w:val="1"/>
      <w:numFmt w:val="bullet"/>
      <w:lvlText w:val=""/>
      <w:lvlJc w:val="left"/>
      <w:pPr>
        <w:tabs>
          <w:tab w:val="num" w:pos="1440"/>
        </w:tabs>
        <w:ind w:left="1440" w:hanging="360"/>
      </w:pPr>
      <w:rPr>
        <w:rFonts w:ascii="Symbol" w:hAnsi="Symbol" w:hint="default"/>
      </w:rPr>
    </w:lvl>
    <w:lvl w:ilvl="2" w:tplc="0C09001B">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37" w15:restartNumberingAfterBreak="0">
    <w:nsid w:val="26FD0500"/>
    <w:multiLevelType w:val="singleLevel"/>
    <w:tmpl w:val="08090001"/>
    <w:lvl w:ilvl="0">
      <w:start w:val="1"/>
      <w:numFmt w:val="bullet"/>
      <w:lvlText w:val=""/>
      <w:lvlJc w:val="left"/>
      <w:pPr>
        <w:tabs>
          <w:tab w:val="num" w:pos="720"/>
        </w:tabs>
        <w:ind w:left="720" w:hanging="360"/>
      </w:pPr>
      <w:rPr>
        <w:rFonts w:ascii="Symbol" w:hAnsi="Symbol" w:hint="default"/>
      </w:rPr>
    </w:lvl>
  </w:abstractNum>
  <w:abstractNum w:abstractNumId="138" w15:restartNumberingAfterBreak="0">
    <w:nsid w:val="2708148E"/>
    <w:multiLevelType w:val="hybridMultilevel"/>
    <w:tmpl w:val="39B2BFA8"/>
    <w:lvl w:ilvl="0" w:tplc="497C87D6">
      <w:start w:val="39"/>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9" w15:restartNumberingAfterBreak="0">
    <w:nsid w:val="27176932"/>
    <w:multiLevelType w:val="hybridMultilevel"/>
    <w:tmpl w:val="E508FFE6"/>
    <w:lvl w:ilvl="0" w:tplc="BCE88FB2">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271D3BE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1" w15:restartNumberingAfterBreak="0">
    <w:nsid w:val="276910E9"/>
    <w:multiLevelType w:val="hybridMultilevel"/>
    <w:tmpl w:val="82AA4B62"/>
    <w:lvl w:ilvl="0" w:tplc="F03CF0E0">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2" w15:restartNumberingAfterBreak="0">
    <w:nsid w:val="277F7CFA"/>
    <w:multiLevelType w:val="hybridMultilevel"/>
    <w:tmpl w:val="9A9C0354"/>
    <w:lvl w:ilvl="0" w:tplc="9C0848D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278C4D9A"/>
    <w:multiLevelType w:val="hybridMultilevel"/>
    <w:tmpl w:val="9A9CEC88"/>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27A0501F"/>
    <w:multiLevelType w:val="hybridMultilevel"/>
    <w:tmpl w:val="F296E7C6"/>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27D55086"/>
    <w:multiLevelType w:val="hybridMultilevel"/>
    <w:tmpl w:val="E430BBF8"/>
    <w:lvl w:ilvl="0" w:tplc="F51A8BE0">
      <w:start w:val="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283A6A2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7" w15:restartNumberingAfterBreak="0">
    <w:nsid w:val="285A4E88"/>
    <w:multiLevelType w:val="hybridMultilevel"/>
    <w:tmpl w:val="07AE18FC"/>
    <w:lvl w:ilvl="0" w:tplc="F3046DDC">
      <w:start w:val="39"/>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28DE0A9F"/>
    <w:multiLevelType w:val="hybridMultilevel"/>
    <w:tmpl w:val="A2AA0754"/>
    <w:lvl w:ilvl="0" w:tplc="281E6A50">
      <w:start w:val="1"/>
      <w:numFmt w:val="bullet"/>
      <w:lvlText w:val=""/>
      <w:lvlJc w:val="left"/>
      <w:pPr>
        <w:tabs>
          <w:tab w:val="num" w:pos="720"/>
        </w:tabs>
        <w:ind w:left="720" w:hanging="360"/>
      </w:pPr>
      <w:rPr>
        <w:rFonts w:ascii="Symbol" w:hAnsi="Symbol" w:hint="default"/>
        <w:shadow w:val="0"/>
        <w:emboss w:val="0"/>
        <w:imprint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293F0C32"/>
    <w:multiLevelType w:val="hybridMultilevel"/>
    <w:tmpl w:val="38A2E6D8"/>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29683D80"/>
    <w:multiLevelType w:val="multilevel"/>
    <w:tmpl w:val="108899A2"/>
    <w:lvl w:ilvl="0">
      <w:start w:val="30"/>
      <w:numFmt w:val="decimal"/>
      <w:lvlText w:val="%1"/>
      <w:lvlJc w:val="left"/>
      <w:pPr>
        <w:ind w:left="420" w:hanging="420"/>
      </w:pPr>
      <w:rPr>
        <w:rFonts w:hint="default"/>
        <w:sz w:val="22"/>
      </w:rPr>
    </w:lvl>
    <w:lvl w:ilvl="1">
      <w:start w:val="3"/>
      <w:numFmt w:val="decimal"/>
      <w:lvlText w:val="%1.%2"/>
      <w:lvlJc w:val="left"/>
      <w:pPr>
        <w:ind w:left="420" w:hanging="4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151" w15:restartNumberingAfterBreak="0">
    <w:nsid w:val="2A3B5E73"/>
    <w:multiLevelType w:val="hybridMultilevel"/>
    <w:tmpl w:val="60DE84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2AF822B1"/>
    <w:multiLevelType w:val="hybridMultilevel"/>
    <w:tmpl w:val="C2828960"/>
    <w:lvl w:ilvl="0" w:tplc="0C090001">
      <w:start w:val="1"/>
      <w:numFmt w:val="bullet"/>
      <w:lvlText w:val=""/>
      <w:lvlJc w:val="left"/>
      <w:pPr>
        <w:tabs>
          <w:tab w:val="num" w:pos="720"/>
        </w:tabs>
        <w:ind w:left="720" w:hanging="360"/>
      </w:pPr>
      <w:rPr>
        <w:rFonts w:ascii="Symbol" w:hAnsi="Symbol" w:hint="default"/>
      </w:rPr>
    </w:lvl>
    <w:lvl w:ilvl="1" w:tplc="C37AAEFA">
      <w:start w:val="3"/>
      <w:numFmt w:val="lowerLetter"/>
      <w:lvlText w:val="%2)"/>
      <w:lvlJc w:val="left"/>
      <w:pPr>
        <w:tabs>
          <w:tab w:val="num" w:pos="1440"/>
        </w:tabs>
        <w:ind w:left="1440" w:hanging="360"/>
      </w:pPr>
      <w:rPr>
        <w:rFonts w:cs="Times New Roman" w:hint="default"/>
      </w:rPr>
    </w:lvl>
    <w:lvl w:ilvl="2" w:tplc="0C090001">
      <w:start w:val="1"/>
      <w:numFmt w:val="bullet"/>
      <w:lvlText w:val=""/>
      <w:lvlJc w:val="left"/>
      <w:pPr>
        <w:tabs>
          <w:tab w:val="num" w:pos="2160"/>
        </w:tabs>
        <w:ind w:left="2160" w:hanging="360"/>
      </w:pPr>
      <w:rPr>
        <w:rFonts w:ascii="Symbol" w:hAnsi="Symbol"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2BFB66B4"/>
    <w:multiLevelType w:val="hybridMultilevel"/>
    <w:tmpl w:val="D5FA87F0"/>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C70085E"/>
    <w:multiLevelType w:val="multilevel"/>
    <w:tmpl w:val="49BC2B56"/>
    <w:lvl w:ilvl="0">
      <w:start w:val="27"/>
      <w:numFmt w:val="decimal"/>
      <w:lvlText w:val="%1"/>
      <w:lvlJc w:val="left"/>
      <w:pPr>
        <w:ind w:left="660" w:hanging="660"/>
      </w:pPr>
      <w:rPr>
        <w:rFonts w:hint="default"/>
      </w:rPr>
    </w:lvl>
    <w:lvl w:ilvl="1">
      <w:start w:val="13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5" w15:restartNumberingAfterBreak="0">
    <w:nsid w:val="2D58378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56" w15:restartNumberingAfterBreak="0">
    <w:nsid w:val="2E17637B"/>
    <w:multiLevelType w:val="hybridMultilevel"/>
    <w:tmpl w:val="41166E6E"/>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2E5115CE"/>
    <w:multiLevelType w:val="hybridMultilevel"/>
    <w:tmpl w:val="7DE2EA6A"/>
    <w:lvl w:ilvl="0" w:tplc="018CAA14">
      <w:start w:val="5"/>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2E7E477A"/>
    <w:multiLevelType w:val="hybridMultilevel"/>
    <w:tmpl w:val="60589FD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2EB47B1A"/>
    <w:multiLevelType w:val="hybridMultilevel"/>
    <w:tmpl w:val="D2E89E50"/>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2ECB5CC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1" w15:restartNumberingAfterBreak="0">
    <w:nsid w:val="2F160D4F"/>
    <w:multiLevelType w:val="hybridMultilevel"/>
    <w:tmpl w:val="923C7868"/>
    <w:lvl w:ilvl="0" w:tplc="3850CAF2">
      <w:start w:val="1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2F4A73C3"/>
    <w:multiLevelType w:val="hybridMultilevel"/>
    <w:tmpl w:val="A16675C0"/>
    <w:lvl w:ilvl="0" w:tplc="3B6E3542">
      <w:start w:val="1"/>
      <w:numFmt w:val="decimal"/>
      <w:lvlText w:val="(%1)"/>
      <w:lvlJc w:val="left"/>
      <w:pPr>
        <w:tabs>
          <w:tab w:val="num" w:pos="1830"/>
        </w:tabs>
        <w:ind w:left="1830" w:hanging="39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63" w15:restartNumberingAfterBreak="0">
    <w:nsid w:val="2FCF5168"/>
    <w:multiLevelType w:val="hybridMultilevel"/>
    <w:tmpl w:val="878A2346"/>
    <w:lvl w:ilvl="0" w:tplc="94FC04D8">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4" w15:restartNumberingAfterBreak="0">
    <w:nsid w:val="2FE22EF3"/>
    <w:multiLevelType w:val="hybridMultilevel"/>
    <w:tmpl w:val="B454A83A"/>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3004384C"/>
    <w:multiLevelType w:val="hybridMultilevel"/>
    <w:tmpl w:val="753A9BD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30630FE1"/>
    <w:multiLevelType w:val="multilevel"/>
    <w:tmpl w:val="5F16618C"/>
    <w:lvl w:ilvl="0">
      <w:start w:val="1"/>
      <w:numFmt w:val="decimal"/>
      <w:lvlText w:val="%1"/>
      <w:lvlJc w:val="left"/>
      <w:pPr>
        <w:tabs>
          <w:tab w:val="num" w:pos="432"/>
        </w:tabs>
        <w:ind w:left="432" w:hanging="432"/>
      </w:pPr>
      <w:rPr>
        <w:rFonts w:cs="Times New Roman"/>
        <w:sz w:val="28"/>
        <w:szCs w:val="28"/>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7" w15:restartNumberingAfterBreak="0">
    <w:nsid w:val="312F12B7"/>
    <w:multiLevelType w:val="hybridMultilevel"/>
    <w:tmpl w:val="51CEB6A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31316229"/>
    <w:multiLevelType w:val="hybridMultilevel"/>
    <w:tmpl w:val="5C86E766"/>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169" w15:restartNumberingAfterBreak="0">
    <w:nsid w:val="315D096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0" w15:restartNumberingAfterBreak="0">
    <w:nsid w:val="32261E42"/>
    <w:multiLevelType w:val="hybridMultilevel"/>
    <w:tmpl w:val="2794E6A4"/>
    <w:lvl w:ilvl="0" w:tplc="D710398C">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1" w15:restartNumberingAfterBreak="0">
    <w:nsid w:val="32331A89"/>
    <w:multiLevelType w:val="hybridMultilevel"/>
    <w:tmpl w:val="4880DACA"/>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32337FF0"/>
    <w:multiLevelType w:val="hybridMultilevel"/>
    <w:tmpl w:val="D780EDE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3293627C"/>
    <w:multiLevelType w:val="hybridMultilevel"/>
    <w:tmpl w:val="D7021DA6"/>
    <w:lvl w:ilvl="0" w:tplc="3774EF06">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34071CC3"/>
    <w:multiLevelType w:val="multilevel"/>
    <w:tmpl w:val="1A14C5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34252D72"/>
    <w:multiLevelType w:val="multilevel"/>
    <w:tmpl w:val="498290C4"/>
    <w:lvl w:ilvl="0">
      <w:start w:val="27"/>
      <w:numFmt w:val="decimal"/>
      <w:lvlText w:val="%1"/>
      <w:lvlJc w:val="left"/>
      <w:pPr>
        <w:ind w:left="660" w:hanging="660"/>
      </w:pPr>
      <w:rPr>
        <w:rFonts w:hint="default"/>
      </w:rPr>
    </w:lvl>
    <w:lvl w:ilvl="1">
      <w:start w:val="16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6" w15:restartNumberingAfterBreak="0">
    <w:nsid w:val="34334D8B"/>
    <w:multiLevelType w:val="hybridMultilevel"/>
    <w:tmpl w:val="18A03A94"/>
    <w:lvl w:ilvl="0" w:tplc="E620018A">
      <w:numFmt w:val="bullet"/>
      <w:lvlText w:val=""/>
      <w:lvlJc w:val="left"/>
      <w:pPr>
        <w:tabs>
          <w:tab w:val="num" w:pos="720"/>
        </w:tabs>
        <w:ind w:left="720" w:hanging="288"/>
      </w:pPr>
      <w:rPr>
        <w:rFonts w:ascii="Symbol" w:eastAsia="MS Mincho"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34351E3C"/>
    <w:multiLevelType w:val="hybridMultilevel"/>
    <w:tmpl w:val="4A6C7544"/>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34526302"/>
    <w:multiLevelType w:val="multilevel"/>
    <w:tmpl w:val="2416CEC2"/>
    <w:lvl w:ilvl="0">
      <w:start w:val="27"/>
      <w:numFmt w:val="decimal"/>
      <w:lvlText w:val="%1"/>
      <w:lvlJc w:val="left"/>
      <w:pPr>
        <w:ind w:left="660" w:hanging="660"/>
      </w:pPr>
      <w:rPr>
        <w:rFonts w:hint="default"/>
      </w:rPr>
    </w:lvl>
    <w:lvl w:ilvl="1">
      <w:start w:val="12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3474078E"/>
    <w:multiLevelType w:val="hybridMultilevel"/>
    <w:tmpl w:val="707A72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0" w15:restartNumberingAfterBreak="0">
    <w:nsid w:val="35663801"/>
    <w:multiLevelType w:val="multilevel"/>
    <w:tmpl w:val="5C267F7A"/>
    <w:lvl w:ilvl="0">
      <w:start w:val="4"/>
      <w:numFmt w:val="decimal"/>
      <w:lvlText w:val="%1"/>
      <w:lvlJc w:val="left"/>
      <w:pPr>
        <w:tabs>
          <w:tab w:val="num" w:pos="855"/>
        </w:tabs>
        <w:ind w:left="855" w:hanging="855"/>
      </w:pPr>
      <w:rPr>
        <w:rFonts w:cs="Times New Roman" w:hint="default"/>
      </w:rPr>
    </w:lvl>
    <w:lvl w:ilvl="1">
      <w:start w:val="6"/>
      <w:numFmt w:val="decimal"/>
      <w:lvlText w:val="%1.%2"/>
      <w:lvlJc w:val="left"/>
      <w:pPr>
        <w:tabs>
          <w:tab w:val="num" w:pos="855"/>
        </w:tabs>
        <w:ind w:left="855" w:hanging="855"/>
      </w:pPr>
      <w:rPr>
        <w:rFonts w:cs="Times New Roman" w:hint="default"/>
      </w:rPr>
    </w:lvl>
    <w:lvl w:ilvl="2">
      <w:start w:val="5"/>
      <w:numFmt w:val="decimal"/>
      <w:lvlText w:val="%1.%2.%3"/>
      <w:lvlJc w:val="left"/>
      <w:pPr>
        <w:tabs>
          <w:tab w:val="num" w:pos="855"/>
        </w:tabs>
        <w:ind w:left="855" w:hanging="855"/>
      </w:pPr>
      <w:rPr>
        <w:rFonts w:cs="Times New Roman" w:hint="default"/>
      </w:rPr>
    </w:lvl>
    <w:lvl w:ilvl="3">
      <w:start w:val="1"/>
      <w:numFmt w:val="decimal"/>
      <w:lvlText w:val="%1.%2.%3.%4"/>
      <w:lvlJc w:val="left"/>
      <w:pPr>
        <w:tabs>
          <w:tab w:val="num" w:pos="855"/>
        </w:tabs>
        <w:ind w:left="855" w:hanging="85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1" w15:restartNumberingAfterBreak="0">
    <w:nsid w:val="359E3A02"/>
    <w:multiLevelType w:val="hybridMultilevel"/>
    <w:tmpl w:val="4DBA6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3629131A"/>
    <w:multiLevelType w:val="hybridMultilevel"/>
    <w:tmpl w:val="179AF072"/>
    <w:lvl w:ilvl="0" w:tplc="8B4C64B6">
      <w:start w:val="27"/>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3" w15:restartNumberingAfterBreak="0">
    <w:nsid w:val="368540DF"/>
    <w:multiLevelType w:val="hybridMultilevel"/>
    <w:tmpl w:val="FF8A168C"/>
    <w:lvl w:ilvl="0" w:tplc="937694B4">
      <w:start w:val="3"/>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3695345F"/>
    <w:multiLevelType w:val="hybridMultilevel"/>
    <w:tmpl w:val="CD22323E"/>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36A8066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6" w15:restartNumberingAfterBreak="0">
    <w:nsid w:val="36E05BB2"/>
    <w:multiLevelType w:val="hybridMultilevel"/>
    <w:tmpl w:val="CF265C4E"/>
    <w:lvl w:ilvl="0" w:tplc="CA3E4348">
      <w:start w:val="4"/>
      <w:numFmt w:val="lowerLetter"/>
      <w:lvlText w:val="%1)"/>
      <w:lvlJc w:val="left"/>
      <w:pPr>
        <w:tabs>
          <w:tab w:val="num" w:pos="2160"/>
        </w:tabs>
        <w:ind w:left="2160" w:hanging="360"/>
      </w:pPr>
      <w:rPr>
        <w:rFonts w:cs="Times New Roman" w:hint="default"/>
      </w:rPr>
    </w:lvl>
    <w:lvl w:ilvl="1" w:tplc="0C090001">
      <w:start w:val="1"/>
      <w:numFmt w:val="bullet"/>
      <w:lvlText w:val=""/>
      <w:lvlJc w:val="left"/>
      <w:pPr>
        <w:tabs>
          <w:tab w:val="num" w:pos="1440"/>
        </w:tabs>
        <w:ind w:left="1440" w:hanging="360"/>
      </w:pPr>
      <w:rPr>
        <w:rFonts w:ascii="Symbol" w:hAnsi="Symbol" w:hint="default"/>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87" w15:restartNumberingAfterBreak="0">
    <w:nsid w:val="37935285"/>
    <w:multiLevelType w:val="hybridMultilevel"/>
    <w:tmpl w:val="91F6FC62"/>
    <w:lvl w:ilvl="0" w:tplc="02CE0DC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37C36865"/>
    <w:multiLevelType w:val="hybridMultilevel"/>
    <w:tmpl w:val="63C26DE2"/>
    <w:lvl w:ilvl="0" w:tplc="D710398C">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9" w15:restartNumberingAfterBreak="0">
    <w:nsid w:val="38B47F84"/>
    <w:multiLevelType w:val="hybridMultilevel"/>
    <w:tmpl w:val="6FCE9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92030C7"/>
    <w:multiLevelType w:val="hybridMultilevel"/>
    <w:tmpl w:val="E814CB3A"/>
    <w:lvl w:ilvl="0" w:tplc="2EC81650">
      <w:start w:val="6"/>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1" w15:restartNumberingAfterBreak="0">
    <w:nsid w:val="3A0B0142"/>
    <w:multiLevelType w:val="hybridMultilevel"/>
    <w:tmpl w:val="D480F0F8"/>
    <w:lvl w:ilvl="0" w:tplc="DB12DC30">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3A602935"/>
    <w:multiLevelType w:val="hybridMultilevel"/>
    <w:tmpl w:val="FDF8D752"/>
    <w:lvl w:ilvl="0" w:tplc="0C090001">
      <w:start w:val="1"/>
      <w:numFmt w:val="bullet"/>
      <w:lvlText w:val=""/>
      <w:lvlJc w:val="left"/>
      <w:pPr>
        <w:tabs>
          <w:tab w:val="num" w:pos="720"/>
        </w:tabs>
        <w:ind w:left="720" w:hanging="360"/>
      </w:pPr>
      <w:rPr>
        <w:rFonts w:ascii="Symbol" w:hAnsi="Symbol" w:hint="default"/>
      </w:rPr>
    </w:lvl>
    <w:lvl w:ilvl="1" w:tplc="2D74290C">
      <w:start w:val="6"/>
      <w:numFmt w:val="lowerLetter"/>
      <w:lvlText w:val="%2)"/>
      <w:lvlJc w:val="left"/>
      <w:pPr>
        <w:tabs>
          <w:tab w:val="num" w:pos="1440"/>
        </w:tabs>
        <w:ind w:left="1440" w:hanging="360"/>
      </w:pPr>
      <w:rPr>
        <w:rFonts w:cs="Times New Roman" w:hint="default"/>
      </w:rPr>
    </w:lvl>
    <w:lvl w:ilvl="2" w:tplc="0C090001">
      <w:start w:val="1"/>
      <w:numFmt w:val="bullet"/>
      <w:lvlText w:val=""/>
      <w:lvlJc w:val="left"/>
      <w:pPr>
        <w:tabs>
          <w:tab w:val="num" w:pos="2160"/>
        </w:tabs>
        <w:ind w:left="2160" w:hanging="360"/>
      </w:pPr>
      <w:rPr>
        <w:rFonts w:ascii="Symbol" w:hAnsi="Symbol"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3AAB7F47"/>
    <w:multiLevelType w:val="hybridMultilevel"/>
    <w:tmpl w:val="1BFC1BE2"/>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3AFB66B8"/>
    <w:multiLevelType w:val="hybridMultilevel"/>
    <w:tmpl w:val="03BE04A8"/>
    <w:lvl w:ilvl="0" w:tplc="0EF2B5AA">
      <w:start w:val="1"/>
      <w:numFmt w:val="bullet"/>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5" w15:restartNumberingAfterBreak="0">
    <w:nsid w:val="3B52065C"/>
    <w:multiLevelType w:val="hybridMultilevel"/>
    <w:tmpl w:val="5B3A2D5A"/>
    <w:lvl w:ilvl="0" w:tplc="02CE0DC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3B5E38F7"/>
    <w:multiLevelType w:val="hybridMultilevel"/>
    <w:tmpl w:val="3FC274B8"/>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7" w15:restartNumberingAfterBreak="0">
    <w:nsid w:val="3B683CD8"/>
    <w:multiLevelType w:val="hybridMultilevel"/>
    <w:tmpl w:val="F190D154"/>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3C1241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9" w15:restartNumberingAfterBreak="0">
    <w:nsid w:val="3C2F1C9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0" w15:restartNumberingAfterBreak="0">
    <w:nsid w:val="3C7B7340"/>
    <w:multiLevelType w:val="hybridMultilevel"/>
    <w:tmpl w:val="3EB647A6"/>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3CC21BB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2" w15:restartNumberingAfterBreak="0">
    <w:nsid w:val="3CDD321B"/>
    <w:multiLevelType w:val="hybridMultilevel"/>
    <w:tmpl w:val="DFC4E1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3D453A56"/>
    <w:multiLevelType w:val="hybridMultilevel"/>
    <w:tmpl w:val="5B80ADBE"/>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4" w15:restartNumberingAfterBreak="0">
    <w:nsid w:val="3D581D0D"/>
    <w:multiLevelType w:val="multilevel"/>
    <w:tmpl w:val="4602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D9D77E0"/>
    <w:multiLevelType w:val="hybridMultilevel"/>
    <w:tmpl w:val="2BC6C4F0"/>
    <w:lvl w:ilvl="0" w:tplc="9C0848DE">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6" w15:restartNumberingAfterBreak="0">
    <w:nsid w:val="3DE53F34"/>
    <w:multiLevelType w:val="hybridMultilevel"/>
    <w:tmpl w:val="D50A56D2"/>
    <w:lvl w:ilvl="0" w:tplc="E70C3E3E">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7" w15:restartNumberingAfterBreak="0">
    <w:nsid w:val="3E0F10B0"/>
    <w:multiLevelType w:val="hybridMultilevel"/>
    <w:tmpl w:val="14A680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8" w15:restartNumberingAfterBreak="0">
    <w:nsid w:val="3EAA39D1"/>
    <w:multiLevelType w:val="hybridMultilevel"/>
    <w:tmpl w:val="71B2205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3F346BBC"/>
    <w:multiLevelType w:val="hybridMultilevel"/>
    <w:tmpl w:val="BFE66D2C"/>
    <w:lvl w:ilvl="0" w:tplc="22AC6358">
      <w:start w:val="8"/>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15:restartNumberingAfterBreak="0">
    <w:nsid w:val="3F5322B4"/>
    <w:multiLevelType w:val="hybridMultilevel"/>
    <w:tmpl w:val="0E485958"/>
    <w:lvl w:ilvl="0" w:tplc="FA96F7B0">
      <w:start w:val="19"/>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15:restartNumberingAfterBreak="0">
    <w:nsid w:val="3F543B8A"/>
    <w:multiLevelType w:val="hybridMultilevel"/>
    <w:tmpl w:val="9A10D4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2" w15:restartNumberingAfterBreak="0">
    <w:nsid w:val="3F66672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3" w15:restartNumberingAfterBreak="0">
    <w:nsid w:val="3F8E7C3B"/>
    <w:multiLevelType w:val="hybridMultilevel"/>
    <w:tmpl w:val="6E32E8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40D311DF"/>
    <w:multiLevelType w:val="hybridMultilevel"/>
    <w:tmpl w:val="BA3ABB5E"/>
    <w:lvl w:ilvl="0" w:tplc="BCE88FB2">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5" w15:restartNumberingAfterBreak="0">
    <w:nsid w:val="41325FFF"/>
    <w:multiLevelType w:val="hybridMultilevel"/>
    <w:tmpl w:val="139EF7F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413D00C6"/>
    <w:multiLevelType w:val="hybridMultilevel"/>
    <w:tmpl w:val="9BB4E702"/>
    <w:lvl w:ilvl="0" w:tplc="DEEC9DAC">
      <w:start w:val="1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7" w15:restartNumberingAfterBreak="0">
    <w:nsid w:val="41CE4778"/>
    <w:multiLevelType w:val="hybridMultilevel"/>
    <w:tmpl w:val="2A08B7E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42161292"/>
    <w:multiLevelType w:val="hybridMultilevel"/>
    <w:tmpl w:val="2A72AD26"/>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4222445B"/>
    <w:multiLevelType w:val="hybridMultilevel"/>
    <w:tmpl w:val="A320B4E2"/>
    <w:lvl w:ilvl="0" w:tplc="08090001">
      <w:start w:val="1"/>
      <w:numFmt w:val="bullet"/>
      <w:lvlText w:val=""/>
      <w:lvlJc w:val="left"/>
      <w:pPr>
        <w:tabs>
          <w:tab w:val="num" w:pos="360"/>
        </w:tabs>
        <w:ind w:left="360" w:hanging="360"/>
      </w:pPr>
      <w:rPr>
        <w:rFonts w:ascii="Symbol" w:hAnsi="Symbol" w:hint="default"/>
      </w:rPr>
    </w:lvl>
    <w:lvl w:ilvl="1" w:tplc="04090011">
      <w:start w:val="1"/>
      <w:numFmt w:val="decimal"/>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20" w15:restartNumberingAfterBreak="0">
    <w:nsid w:val="42311C02"/>
    <w:multiLevelType w:val="hybridMultilevel"/>
    <w:tmpl w:val="5E987C4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42502AAF"/>
    <w:multiLevelType w:val="hybridMultilevel"/>
    <w:tmpl w:val="4D58AC30"/>
    <w:lvl w:ilvl="0" w:tplc="D8BE7D26">
      <w:start w:val="8"/>
      <w:numFmt w:val="decimal"/>
      <w:lvlText w:val="%1)"/>
      <w:lvlJc w:val="left"/>
      <w:pPr>
        <w:tabs>
          <w:tab w:val="num" w:pos="360"/>
        </w:tabs>
        <w:ind w:left="36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2" w15:restartNumberingAfterBreak="0">
    <w:nsid w:val="42BE390F"/>
    <w:multiLevelType w:val="hybridMultilevel"/>
    <w:tmpl w:val="CFC68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438B64C8"/>
    <w:multiLevelType w:val="hybridMultilevel"/>
    <w:tmpl w:val="4B3CB5EA"/>
    <w:lvl w:ilvl="0" w:tplc="3C3AF746">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4" w15:restartNumberingAfterBreak="0">
    <w:nsid w:val="43903386"/>
    <w:multiLevelType w:val="hybridMultilevel"/>
    <w:tmpl w:val="9E2A2D32"/>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43A375C1"/>
    <w:multiLevelType w:val="hybridMultilevel"/>
    <w:tmpl w:val="98F0A73C"/>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445B0995"/>
    <w:multiLevelType w:val="hybridMultilevel"/>
    <w:tmpl w:val="A508C2E2"/>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7" w15:restartNumberingAfterBreak="0">
    <w:nsid w:val="44C445EA"/>
    <w:multiLevelType w:val="hybridMultilevel"/>
    <w:tmpl w:val="C7B4E508"/>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8" w15:restartNumberingAfterBreak="0">
    <w:nsid w:val="44EC6688"/>
    <w:multiLevelType w:val="hybridMultilevel"/>
    <w:tmpl w:val="9A7AA79E"/>
    <w:lvl w:ilvl="0" w:tplc="BCE88FB2">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453E2B10"/>
    <w:multiLevelType w:val="hybridMultilevel"/>
    <w:tmpl w:val="A566C694"/>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454108C8"/>
    <w:multiLevelType w:val="hybridMultilevel"/>
    <w:tmpl w:val="1110EFD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1" w15:restartNumberingAfterBreak="0">
    <w:nsid w:val="45470223"/>
    <w:multiLevelType w:val="hybridMultilevel"/>
    <w:tmpl w:val="3B44341A"/>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45B60927"/>
    <w:multiLevelType w:val="singleLevel"/>
    <w:tmpl w:val="08090001"/>
    <w:lvl w:ilvl="0">
      <w:start w:val="1"/>
      <w:numFmt w:val="bullet"/>
      <w:lvlText w:val=""/>
      <w:lvlJc w:val="left"/>
      <w:pPr>
        <w:ind w:left="720" w:hanging="360"/>
      </w:pPr>
      <w:rPr>
        <w:rFonts w:ascii="Symbol" w:hAnsi="Symbol" w:hint="default"/>
      </w:rPr>
    </w:lvl>
  </w:abstractNum>
  <w:abstractNum w:abstractNumId="233" w15:restartNumberingAfterBreak="0">
    <w:nsid w:val="45C902FD"/>
    <w:multiLevelType w:val="hybridMultilevel"/>
    <w:tmpl w:val="C88E6D7C"/>
    <w:lvl w:ilvl="0" w:tplc="AC26DF74">
      <w:start w:val="18"/>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4" w15:restartNumberingAfterBreak="0">
    <w:nsid w:val="45D7197A"/>
    <w:multiLevelType w:val="hybridMultilevel"/>
    <w:tmpl w:val="19CAAB98"/>
    <w:lvl w:ilvl="0" w:tplc="B7C0C8EC">
      <w:start w:val="6"/>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5" w15:restartNumberingAfterBreak="0">
    <w:nsid w:val="464F0556"/>
    <w:multiLevelType w:val="hybridMultilevel"/>
    <w:tmpl w:val="CC383FBA"/>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46683E9F"/>
    <w:multiLevelType w:val="hybridMultilevel"/>
    <w:tmpl w:val="4886A8B8"/>
    <w:lvl w:ilvl="0" w:tplc="E0ACB15A">
      <w:start w:val="1"/>
      <w:numFmt w:val="bullet"/>
      <w:lvlText w:val=""/>
      <w:lvlJc w:val="left"/>
      <w:pPr>
        <w:tabs>
          <w:tab w:val="num" w:pos="540"/>
        </w:tabs>
        <w:ind w:left="54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467A6EBF"/>
    <w:multiLevelType w:val="hybridMultilevel"/>
    <w:tmpl w:val="D7543B1C"/>
    <w:lvl w:ilvl="0" w:tplc="D710398C">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8" w15:restartNumberingAfterBreak="0">
    <w:nsid w:val="46986B90"/>
    <w:multiLevelType w:val="hybridMultilevel"/>
    <w:tmpl w:val="88105D96"/>
    <w:lvl w:ilvl="0" w:tplc="735ACBCC">
      <w:start w:val="1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9" w15:restartNumberingAfterBreak="0">
    <w:nsid w:val="46A203FD"/>
    <w:multiLevelType w:val="hybridMultilevel"/>
    <w:tmpl w:val="4328DD38"/>
    <w:lvl w:ilvl="0" w:tplc="62F81868">
      <w:start w:val="3"/>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15:restartNumberingAfterBreak="0">
    <w:nsid w:val="46C24E96"/>
    <w:multiLevelType w:val="hybridMultilevel"/>
    <w:tmpl w:val="0F881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46E16FBA"/>
    <w:multiLevelType w:val="hybridMultilevel"/>
    <w:tmpl w:val="417C91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168D3C4">
      <w:numFmt w:val="bullet"/>
      <w:lvlText w:val="-"/>
      <w:lvlJc w:val="left"/>
      <w:pPr>
        <w:ind w:left="2160" w:hanging="360"/>
      </w:pPr>
      <w:rPr>
        <w:rFonts w:ascii="Arial" w:eastAsia="Times New Roman"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47164B7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3" w15:restartNumberingAfterBreak="0">
    <w:nsid w:val="4720533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4" w15:restartNumberingAfterBreak="0">
    <w:nsid w:val="472E629F"/>
    <w:multiLevelType w:val="hybridMultilevel"/>
    <w:tmpl w:val="4D22A27A"/>
    <w:lvl w:ilvl="0" w:tplc="3774EF06">
      <w:start w:val="1"/>
      <w:numFmt w:val="decimal"/>
      <w:lvlText w:val="%1)"/>
      <w:lvlJc w:val="left"/>
      <w:pPr>
        <w:tabs>
          <w:tab w:val="num" w:pos="360"/>
        </w:tabs>
        <w:ind w:left="360" w:hanging="360"/>
      </w:pPr>
      <w:rPr>
        <w:rFonts w:hint="default"/>
        <w:b w:val="0"/>
        <w:color w:val="auto"/>
      </w:rPr>
    </w:lvl>
    <w:lvl w:ilvl="1" w:tplc="9C0848DE">
      <w:start w:val="1"/>
      <w:numFmt w:val="bullet"/>
      <w:lvlText w:val=""/>
      <w:lvlJc w:val="left"/>
      <w:pPr>
        <w:tabs>
          <w:tab w:val="num" w:pos="1440"/>
        </w:tabs>
        <w:ind w:left="1440" w:hanging="360"/>
      </w:pPr>
      <w:rPr>
        <w:rFonts w:ascii="Symbol" w:hAnsi="Symbol" w:hint="default"/>
        <w:b w:val="0"/>
        <w:color w:val="auto"/>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5" w15:restartNumberingAfterBreak="0">
    <w:nsid w:val="47A42AC6"/>
    <w:multiLevelType w:val="hybridMultilevel"/>
    <w:tmpl w:val="75E2C4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4844161C"/>
    <w:multiLevelType w:val="hybridMultilevel"/>
    <w:tmpl w:val="A7003FF8"/>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7" w15:restartNumberingAfterBreak="0">
    <w:nsid w:val="48907E1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8" w15:restartNumberingAfterBreak="0">
    <w:nsid w:val="496576ED"/>
    <w:multiLevelType w:val="hybridMultilevel"/>
    <w:tmpl w:val="7E7CE30E"/>
    <w:lvl w:ilvl="0" w:tplc="EC0E5FBC">
      <w:start w:val="8"/>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9" w15:restartNumberingAfterBreak="0">
    <w:nsid w:val="49661D66"/>
    <w:multiLevelType w:val="hybridMultilevel"/>
    <w:tmpl w:val="26B68CC6"/>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49BF780A"/>
    <w:multiLevelType w:val="hybridMultilevel"/>
    <w:tmpl w:val="D09A4F4C"/>
    <w:lvl w:ilvl="0" w:tplc="F4C83ACC">
      <w:start w:val="2"/>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1" w15:restartNumberingAfterBreak="0">
    <w:nsid w:val="49EB7551"/>
    <w:multiLevelType w:val="multilevel"/>
    <w:tmpl w:val="0B54F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A986582"/>
    <w:multiLevelType w:val="hybridMultilevel"/>
    <w:tmpl w:val="019AB87A"/>
    <w:lvl w:ilvl="0" w:tplc="08090001">
      <w:start w:val="1"/>
      <w:numFmt w:val="bullet"/>
      <w:lvlText w:val=""/>
      <w:lvlJc w:val="left"/>
      <w:pPr>
        <w:tabs>
          <w:tab w:val="num" w:pos="360"/>
        </w:tabs>
        <w:ind w:left="360" w:hanging="360"/>
      </w:pPr>
      <w:rPr>
        <w:rFonts w:ascii="Symbol" w:hAnsi="Symbol" w:hint="default"/>
      </w:rPr>
    </w:lvl>
    <w:lvl w:ilvl="1" w:tplc="9C0848DE">
      <w:start w:val="1"/>
      <w:numFmt w:val="bullet"/>
      <w:lvlText w:val=""/>
      <w:lvlJc w:val="left"/>
      <w:pPr>
        <w:tabs>
          <w:tab w:val="num" w:pos="1440"/>
        </w:tabs>
        <w:ind w:left="1440" w:hanging="360"/>
      </w:pPr>
      <w:rPr>
        <w:rFonts w:ascii="Symbol" w:hAnsi="Symbol" w:hint="default"/>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4B112256"/>
    <w:multiLevelType w:val="hybridMultilevel"/>
    <w:tmpl w:val="CF5484DA"/>
    <w:lvl w:ilvl="0" w:tplc="A684C0A2">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4C396D61"/>
    <w:multiLevelType w:val="hybridMultilevel"/>
    <w:tmpl w:val="CD6C5F90"/>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5" w15:restartNumberingAfterBreak="0">
    <w:nsid w:val="4C3B25FF"/>
    <w:multiLevelType w:val="hybridMultilevel"/>
    <w:tmpl w:val="B04490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6" w15:restartNumberingAfterBreak="0">
    <w:nsid w:val="4C400147"/>
    <w:multiLevelType w:val="hybridMultilevel"/>
    <w:tmpl w:val="4336051A"/>
    <w:lvl w:ilvl="0" w:tplc="E1C873FA">
      <w:start w:val="1"/>
      <w:numFmt w:val="bullet"/>
      <w:lvlText w:val=""/>
      <w:lvlJc w:val="left"/>
      <w:pPr>
        <w:tabs>
          <w:tab w:val="num" w:pos="720"/>
        </w:tabs>
        <w:ind w:left="720" w:hanging="360"/>
      </w:pPr>
      <w:rPr>
        <w:rFonts w:ascii="Symbol" w:hAnsi="Symbol" w:hint="default"/>
        <w:color w:val="auto"/>
      </w:rPr>
    </w:lvl>
    <w:lvl w:ilvl="1" w:tplc="040C0003">
      <w:start w:val="1"/>
      <w:numFmt w:val="bullet"/>
      <w:lvlText w:val="o"/>
      <w:lvlJc w:val="left"/>
      <w:pPr>
        <w:tabs>
          <w:tab w:val="num" w:pos="1440"/>
        </w:tabs>
        <w:ind w:left="1440" w:hanging="360"/>
      </w:pPr>
      <w:rPr>
        <w:rFonts w:ascii="Courier New" w:hAnsi="Courier New" w:cs="Courier New" w:hint="default"/>
        <w:color w:val="auto"/>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4C690BEC"/>
    <w:multiLevelType w:val="hybridMultilevel"/>
    <w:tmpl w:val="08C6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D451B80"/>
    <w:multiLevelType w:val="hybridMultilevel"/>
    <w:tmpl w:val="71568574"/>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9" w15:restartNumberingAfterBreak="0">
    <w:nsid w:val="4DD52FCA"/>
    <w:multiLevelType w:val="hybridMultilevel"/>
    <w:tmpl w:val="38BA99BA"/>
    <w:lvl w:ilvl="0" w:tplc="982C575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0" w15:restartNumberingAfterBreak="0">
    <w:nsid w:val="4E457D27"/>
    <w:multiLevelType w:val="hybridMultilevel"/>
    <w:tmpl w:val="39164AB0"/>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4E4B5F4B"/>
    <w:multiLevelType w:val="hybridMultilevel"/>
    <w:tmpl w:val="F5CAD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2" w15:restartNumberingAfterBreak="0">
    <w:nsid w:val="4E5601CD"/>
    <w:multiLevelType w:val="hybridMultilevel"/>
    <w:tmpl w:val="A8880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4E597AF4"/>
    <w:multiLevelType w:val="hybridMultilevel"/>
    <w:tmpl w:val="306635DA"/>
    <w:lvl w:ilvl="0" w:tplc="4BD00244">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4" w15:restartNumberingAfterBreak="0">
    <w:nsid w:val="4E8B7743"/>
    <w:multiLevelType w:val="hybridMultilevel"/>
    <w:tmpl w:val="3F74D324"/>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4EDD463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66" w15:restartNumberingAfterBreak="0">
    <w:nsid w:val="4F2033C1"/>
    <w:multiLevelType w:val="hybridMultilevel"/>
    <w:tmpl w:val="FDCE7FE6"/>
    <w:lvl w:ilvl="0" w:tplc="32F89B06">
      <w:start w:val="1"/>
      <w:numFmt w:val="bullet"/>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4F507A94"/>
    <w:multiLevelType w:val="hybridMultilevel"/>
    <w:tmpl w:val="CAF0E09A"/>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8" w15:restartNumberingAfterBreak="0">
    <w:nsid w:val="4F7B6FCE"/>
    <w:multiLevelType w:val="hybridMultilevel"/>
    <w:tmpl w:val="B87C1C1E"/>
    <w:lvl w:ilvl="0" w:tplc="0C090001">
      <w:start w:val="1"/>
      <w:numFmt w:val="bullet"/>
      <w:lvlText w:val=""/>
      <w:lvlJc w:val="left"/>
      <w:pPr>
        <w:tabs>
          <w:tab w:val="num" w:pos="1440"/>
        </w:tabs>
        <w:ind w:left="1440" w:hanging="360"/>
      </w:pPr>
      <w:rPr>
        <w:rFonts w:ascii="Symbol" w:hAnsi="Symbol" w:hint="default"/>
      </w:rPr>
    </w:lvl>
    <w:lvl w:ilvl="1" w:tplc="15EA0122">
      <w:start w:val="2"/>
      <w:numFmt w:val="lowerLetter"/>
      <w:lvlText w:val="%2)"/>
      <w:lvlJc w:val="left"/>
      <w:pPr>
        <w:tabs>
          <w:tab w:val="num" w:pos="2160"/>
        </w:tabs>
        <w:ind w:left="2160" w:hanging="360"/>
      </w:pPr>
      <w:rPr>
        <w:rFonts w:cs="Times New Roman" w:hint="default"/>
      </w:rPr>
    </w:lvl>
    <w:lvl w:ilvl="2" w:tplc="0C090001">
      <w:start w:val="1"/>
      <w:numFmt w:val="bullet"/>
      <w:lvlText w:val=""/>
      <w:lvlJc w:val="left"/>
      <w:pPr>
        <w:tabs>
          <w:tab w:val="num" w:pos="3060"/>
        </w:tabs>
        <w:ind w:left="3060" w:hanging="360"/>
      </w:pPr>
      <w:rPr>
        <w:rFonts w:ascii="Symbol" w:hAnsi="Symbol" w:hint="default"/>
      </w:rPr>
    </w:lvl>
    <w:lvl w:ilvl="3" w:tplc="0C09000F" w:tentative="1">
      <w:start w:val="1"/>
      <w:numFmt w:val="decimal"/>
      <w:lvlText w:val="%4."/>
      <w:lvlJc w:val="left"/>
      <w:pPr>
        <w:tabs>
          <w:tab w:val="num" w:pos="3600"/>
        </w:tabs>
        <w:ind w:left="3600" w:hanging="360"/>
      </w:pPr>
      <w:rPr>
        <w:rFonts w:cs="Times New Roman"/>
      </w:rPr>
    </w:lvl>
    <w:lvl w:ilvl="4" w:tplc="0C090019" w:tentative="1">
      <w:start w:val="1"/>
      <w:numFmt w:val="lowerLetter"/>
      <w:lvlText w:val="%5."/>
      <w:lvlJc w:val="left"/>
      <w:pPr>
        <w:tabs>
          <w:tab w:val="num" w:pos="4320"/>
        </w:tabs>
        <w:ind w:left="4320" w:hanging="360"/>
      </w:pPr>
      <w:rPr>
        <w:rFonts w:cs="Times New Roman"/>
      </w:rPr>
    </w:lvl>
    <w:lvl w:ilvl="5" w:tplc="0C09001B" w:tentative="1">
      <w:start w:val="1"/>
      <w:numFmt w:val="lowerRoman"/>
      <w:lvlText w:val="%6."/>
      <w:lvlJc w:val="right"/>
      <w:pPr>
        <w:tabs>
          <w:tab w:val="num" w:pos="5040"/>
        </w:tabs>
        <w:ind w:left="5040" w:hanging="180"/>
      </w:pPr>
      <w:rPr>
        <w:rFonts w:cs="Times New Roman"/>
      </w:rPr>
    </w:lvl>
    <w:lvl w:ilvl="6" w:tplc="0C09000F" w:tentative="1">
      <w:start w:val="1"/>
      <w:numFmt w:val="decimal"/>
      <w:lvlText w:val="%7."/>
      <w:lvlJc w:val="left"/>
      <w:pPr>
        <w:tabs>
          <w:tab w:val="num" w:pos="5760"/>
        </w:tabs>
        <w:ind w:left="5760" w:hanging="360"/>
      </w:pPr>
      <w:rPr>
        <w:rFonts w:cs="Times New Roman"/>
      </w:rPr>
    </w:lvl>
    <w:lvl w:ilvl="7" w:tplc="0C090019" w:tentative="1">
      <w:start w:val="1"/>
      <w:numFmt w:val="lowerLetter"/>
      <w:lvlText w:val="%8."/>
      <w:lvlJc w:val="left"/>
      <w:pPr>
        <w:tabs>
          <w:tab w:val="num" w:pos="6480"/>
        </w:tabs>
        <w:ind w:left="6480" w:hanging="360"/>
      </w:pPr>
      <w:rPr>
        <w:rFonts w:cs="Times New Roman"/>
      </w:rPr>
    </w:lvl>
    <w:lvl w:ilvl="8" w:tplc="0C09001B" w:tentative="1">
      <w:start w:val="1"/>
      <w:numFmt w:val="lowerRoman"/>
      <w:lvlText w:val="%9."/>
      <w:lvlJc w:val="right"/>
      <w:pPr>
        <w:tabs>
          <w:tab w:val="num" w:pos="7200"/>
        </w:tabs>
        <w:ind w:left="7200" w:hanging="180"/>
      </w:pPr>
      <w:rPr>
        <w:rFonts w:cs="Times New Roman"/>
      </w:rPr>
    </w:lvl>
  </w:abstractNum>
  <w:abstractNum w:abstractNumId="269" w15:restartNumberingAfterBreak="0">
    <w:nsid w:val="501F0054"/>
    <w:multiLevelType w:val="hybridMultilevel"/>
    <w:tmpl w:val="67B05394"/>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0" w15:restartNumberingAfterBreak="0">
    <w:nsid w:val="505A4F2C"/>
    <w:multiLevelType w:val="hybridMultilevel"/>
    <w:tmpl w:val="77A215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1" w15:restartNumberingAfterBreak="0">
    <w:nsid w:val="509D6A6A"/>
    <w:multiLevelType w:val="hybridMultilevel"/>
    <w:tmpl w:val="78CCA5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2" w15:restartNumberingAfterBreak="0">
    <w:nsid w:val="50B43D9B"/>
    <w:multiLevelType w:val="multilevel"/>
    <w:tmpl w:val="61580200"/>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3" w15:restartNumberingAfterBreak="0">
    <w:nsid w:val="50C721F8"/>
    <w:multiLevelType w:val="hybridMultilevel"/>
    <w:tmpl w:val="E1506068"/>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4" w15:restartNumberingAfterBreak="0">
    <w:nsid w:val="51D81EFF"/>
    <w:multiLevelType w:val="hybridMultilevel"/>
    <w:tmpl w:val="92B6D322"/>
    <w:lvl w:ilvl="0" w:tplc="E6FACC98">
      <w:start w:val="2"/>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5" w15:restartNumberingAfterBreak="0">
    <w:nsid w:val="51EF7A89"/>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6" w15:restartNumberingAfterBreak="0">
    <w:nsid w:val="523749C0"/>
    <w:multiLevelType w:val="multilevel"/>
    <w:tmpl w:val="EC064E70"/>
    <w:lvl w:ilvl="0">
      <w:start w:val="1"/>
      <w:numFmt w:val="decimal"/>
      <w:pStyle w:val="QSHEAD1"/>
      <w:isLgl/>
      <w:lvlText w:val="%1."/>
      <w:lvlJc w:val="left"/>
      <w:pPr>
        <w:tabs>
          <w:tab w:val="num" w:pos="851"/>
        </w:tabs>
        <w:ind w:left="851" w:hanging="851"/>
      </w:pPr>
      <w:rPr>
        <w:rFonts w:ascii="Arial" w:hAnsi="Arial" w:cs="Arial" w:hint="default"/>
        <w:b/>
        <w:i w:val="0"/>
        <w:sz w:val="24"/>
        <w:szCs w:val="24"/>
      </w:rPr>
    </w:lvl>
    <w:lvl w:ilvl="1">
      <w:start w:val="1"/>
      <w:numFmt w:val="decimal"/>
      <w:pStyle w:val="QSHEAD2"/>
      <w:isLgl/>
      <w:lvlText w:val="%1.%2"/>
      <w:lvlJc w:val="left"/>
      <w:pPr>
        <w:tabs>
          <w:tab w:val="num" w:pos="1135"/>
        </w:tabs>
        <w:ind w:left="1135" w:hanging="851"/>
      </w:pPr>
      <w:rPr>
        <w:rFonts w:ascii="Arial Bold" w:hAnsi="Arial Bold" w:cs="Arial" w:hint="default"/>
        <w:b/>
        <w:i w:val="0"/>
        <w:caps w:val="0"/>
        <w:strike w:val="0"/>
        <w:dstrike w:val="0"/>
        <w:vanish w:val="0"/>
        <w:color w:val="0000FF"/>
        <w:sz w:val="24"/>
        <w:vertAlign w:val="baseline"/>
      </w:rPr>
    </w:lvl>
    <w:lvl w:ilvl="2">
      <w:start w:val="1"/>
      <w:numFmt w:val="decimal"/>
      <w:pStyle w:val="QSHEAD3"/>
      <w:isLgl/>
      <w:lvlText w:val="%1.%2.%3"/>
      <w:lvlJc w:val="left"/>
      <w:pPr>
        <w:tabs>
          <w:tab w:val="num" w:pos="851"/>
        </w:tabs>
        <w:ind w:left="851" w:hanging="851"/>
      </w:pPr>
      <w:rPr>
        <w:rFonts w:ascii="Arial" w:hAnsi="Arial" w:cs="Times New Roman" w:hint="default"/>
        <w:b w:val="0"/>
        <w:i w:val="0"/>
        <w:caps w:val="0"/>
        <w:strike w:val="0"/>
        <w:dstrike w:val="0"/>
        <w:vanish w:val="0"/>
        <w:color w:val="auto"/>
        <w:sz w:val="24"/>
        <w:vertAlign w:val="baseline"/>
      </w:rPr>
    </w:lvl>
    <w:lvl w:ilvl="3">
      <w:start w:val="1"/>
      <w:numFmt w:val="decimal"/>
      <w:pStyle w:val="QSHEAD4"/>
      <w:isLgl/>
      <w:lvlText w:val="%1.%2.%3.%4"/>
      <w:lvlJc w:val="left"/>
      <w:pPr>
        <w:tabs>
          <w:tab w:val="num" w:pos="1080"/>
        </w:tabs>
        <w:ind w:left="851" w:hanging="851"/>
      </w:pPr>
      <w:rPr>
        <w:rFonts w:cs="Times New Roman" w:hint="default"/>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77" w15:restartNumberingAfterBreak="0">
    <w:nsid w:val="525853D3"/>
    <w:multiLevelType w:val="hybridMultilevel"/>
    <w:tmpl w:val="0F6639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8" w15:restartNumberingAfterBreak="0">
    <w:nsid w:val="52A26304"/>
    <w:multiLevelType w:val="hybridMultilevel"/>
    <w:tmpl w:val="A578980E"/>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9" w15:restartNumberingAfterBreak="0">
    <w:nsid w:val="52E0272F"/>
    <w:multiLevelType w:val="hybridMultilevel"/>
    <w:tmpl w:val="3564BC00"/>
    <w:lvl w:ilvl="0" w:tplc="04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80" w15:restartNumberingAfterBreak="0">
    <w:nsid w:val="52E3217F"/>
    <w:multiLevelType w:val="hybridMultilevel"/>
    <w:tmpl w:val="8236E8FC"/>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15:restartNumberingAfterBreak="0">
    <w:nsid w:val="52E55E99"/>
    <w:multiLevelType w:val="hybridMultilevel"/>
    <w:tmpl w:val="974CC53C"/>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2" w15:restartNumberingAfterBreak="0">
    <w:nsid w:val="53262BD6"/>
    <w:multiLevelType w:val="singleLevel"/>
    <w:tmpl w:val="0C09000F"/>
    <w:lvl w:ilvl="0">
      <w:start w:val="1"/>
      <w:numFmt w:val="decimal"/>
      <w:lvlText w:val="%1."/>
      <w:lvlJc w:val="left"/>
      <w:pPr>
        <w:tabs>
          <w:tab w:val="num" w:pos="360"/>
        </w:tabs>
        <w:ind w:left="360" w:hanging="360"/>
      </w:pPr>
      <w:rPr>
        <w:rFonts w:cs="Times New Roman" w:hint="default"/>
      </w:rPr>
    </w:lvl>
  </w:abstractNum>
  <w:abstractNum w:abstractNumId="283" w15:restartNumberingAfterBreak="0">
    <w:nsid w:val="535655F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4" w15:restartNumberingAfterBreak="0">
    <w:nsid w:val="53693442"/>
    <w:multiLevelType w:val="hybridMultilevel"/>
    <w:tmpl w:val="21A068E4"/>
    <w:lvl w:ilvl="0" w:tplc="D892DEBC">
      <w:start w:val="4"/>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539A7ADD"/>
    <w:multiLevelType w:val="hybridMultilevel"/>
    <w:tmpl w:val="F67825FE"/>
    <w:lvl w:ilvl="0" w:tplc="EF8EC5C2">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6" w15:restartNumberingAfterBreak="0">
    <w:nsid w:val="53A656C6"/>
    <w:multiLevelType w:val="multilevel"/>
    <w:tmpl w:val="90AEE282"/>
    <w:lvl w:ilvl="0">
      <w:start w:val="1"/>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rPr>
        <w:color w:val="auto"/>
      </w:rPr>
    </w:lvl>
    <w:lvl w:ilvl="8">
      <w:start w:val="1"/>
      <w:numFmt w:val="lowerRoman"/>
      <w:lvlText w:val="%9."/>
      <w:lvlJc w:val="left"/>
      <w:pPr>
        <w:tabs>
          <w:tab w:val="num" w:pos="3240"/>
        </w:tabs>
        <w:ind w:left="3240" w:hanging="360"/>
      </w:pPr>
    </w:lvl>
  </w:abstractNum>
  <w:abstractNum w:abstractNumId="287" w15:restartNumberingAfterBreak="0">
    <w:nsid w:val="53CD392E"/>
    <w:multiLevelType w:val="hybridMultilevel"/>
    <w:tmpl w:val="B686A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53E83D1D"/>
    <w:multiLevelType w:val="multilevel"/>
    <w:tmpl w:val="960AAD58"/>
    <w:lvl w:ilvl="0">
      <w:start w:val="1"/>
      <w:numFmt w:val="decimal"/>
      <w:pStyle w:val="Heading1"/>
      <w:lvlText w:val="%1"/>
      <w:lvlJc w:val="left"/>
      <w:pPr>
        <w:tabs>
          <w:tab w:val="num" w:pos="574"/>
        </w:tabs>
        <w:ind w:left="574" w:hanging="432"/>
      </w:pPr>
      <w:rPr>
        <w:rFonts w:ascii="Arial" w:hAnsi="Arial" w:cs="Arial" w:hint="default"/>
        <w:color w:val="auto"/>
        <w:sz w:val="24"/>
        <w:szCs w:val="24"/>
      </w:rPr>
    </w:lvl>
    <w:lvl w:ilvl="1">
      <w:start w:val="1"/>
      <w:numFmt w:val="decimal"/>
      <w:pStyle w:val="Heading2"/>
      <w:lvlText w:val="%1.%2"/>
      <w:lvlJc w:val="left"/>
      <w:pPr>
        <w:tabs>
          <w:tab w:val="num" w:pos="816"/>
        </w:tabs>
        <w:ind w:left="816" w:hanging="576"/>
      </w:pPr>
      <w:rPr>
        <w:b/>
        <w:i w:val="0"/>
        <w:color w:val="auto"/>
        <w:sz w:val="22"/>
        <w:szCs w:val="22"/>
      </w:rPr>
    </w:lvl>
    <w:lvl w:ilvl="2">
      <w:start w:val="1"/>
      <w:numFmt w:val="decimal"/>
      <w:pStyle w:val="Heading3"/>
      <w:lvlText w:val="%1.%2.%3"/>
      <w:lvlJc w:val="left"/>
      <w:pPr>
        <w:tabs>
          <w:tab w:val="num" w:pos="720"/>
        </w:tabs>
        <w:ind w:left="720" w:hanging="720"/>
      </w:pPr>
      <w:rPr>
        <w:color w:val="auto"/>
      </w:rPr>
    </w:lvl>
    <w:lvl w:ilvl="3">
      <w:start w:val="1"/>
      <w:numFmt w:val="decimal"/>
      <w:pStyle w:val="Heading4"/>
      <w:lvlText w:val="%1.%2.%3.%4"/>
      <w:lvlJc w:val="left"/>
      <w:pPr>
        <w:tabs>
          <w:tab w:val="num" w:pos="864"/>
        </w:tabs>
        <w:ind w:left="864" w:hanging="864"/>
      </w:pPr>
      <w:rPr>
        <w:b/>
        <w:color w:val="auto"/>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89" w15:restartNumberingAfterBreak="0">
    <w:nsid w:val="549F23FD"/>
    <w:multiLevelType w:val="hybridMultilevel"/>
    <w:tmpl w:val="A31E48E8"/>
    <w:lvl w:ilvl="0" w:tplc="5C020D68">
      <w:start w:val="1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0" w15:restartNumberingAfterBreak="0">
    <w:nsid w:val="552820E4"/>
    <w:multiLevelType w:val="multilevel"/>
    <w:tmpl w:val="1986883C"/>
    <w:lvl w:ilvl="0">
      <w:start w:val="27"/>
      <w:numFmt w:val="decimal"/>
      <w:lvlText w:val="%1"/>
      <w:lvlJc w:val="left"/>
      <w:pPr>
        <w:ind w:left="540" w:hanging="540"/>
      </w:pPr>
      <w:rPr>
        <w:rFonts w:hint="default"/>
      </w:rPr>
    </w:lvl>
    <w:lvl w:ilvl="1">
      <w:start w:val="29"/>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1" w15:restartNumberingAfterBreak="0">
    <w:nsid w:val="554326C6"/>
    <w:multiLevelType w:val="hybridMultilevel"/>
    <w:tmpl w:val="506C91D4"/>
    <w:lvl w:ilvl="0" w:tplc="A762DDBA">
      <w:start w:val="4"/>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558F1F82"/>
    <w:multiLevelType w:val="hybridMultilevel"/>
    <w:tmpl w:val="C9904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3" w15:restartNumberingAfterBreak="0">
    <w:nsid w:val="559E59B7"/>
    <w:multiLevelType w:val="hybridMultilevel"/>
    <w:tmpl w:val="A94403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4" w15:restartNumberingAfterBreak="0">
    <w:nsid w:val="55EF713C"/>
    <w:multiLevelType w:val="hybridMultilevel"/>
    <w:tmpl w:val="B5FC04DE"/>
    <w:lvl w:ilvl="0" w:tplc="2FF2C200">
      <w:start w:val="1"/>
      <w:numFmt w:val="bullet"/>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5" w15:restartNumberingAfterBreak="0">
    <w:nsid w:val="56D447A1"/>
    <w:multiLevelType w:val="hybridMultilevel"/>
    <w:tmpl w:val="3B049408"/>
    <w:lvl w:ilvl="0" w:tplc="ACD4B1F8">
      <w:start w:val="8"/>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6" w15:restartNumberingAfterBreak="0">
    <w:nsid w:val="57825E12"/>
    <w:multiLevelType w:val="hybridMultilevel"/>
    <w:tmpl w:val="AC1070DC"/>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7" w15:restartNumberingAfterBreak="0">
    <w:nsid w:val="57911C74"/>
    <w:multiLevelType w:val="hybridMultilevel"/>
    <w:tmpl w:val="77D469E4"/>
    <w:lvl w:ilvl="0" w:tplc="08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57A64895"/>
    <w:multiLevelType w:val="hybridMultilevel"/>
    <w:tmpl w:val="9A4A88CA"/>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9" w15:restartNumberingAfterBreak="0">
    <w:nsid w:val="57D12F3E"/>
    <w:multiLevelType w:val="hybridMultilevel"/>
    <w:tmpl w:val="422ACE9E"/>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0" w15:restartNumberingAfterBreak="0">
    <w:nsid w:val="58417587"/>
    <w:multiLevelType w:val="hybridMultilevel"/>
    <w:tmpl w:val="1B04B73E"/>
    <w:lvl w:ilvl="0" w:tplc="0DDE7FD0">
      <w:start w:val="4"/>
      <w:numFmt w:val="decimal"/>
      <w:lvlText w:val="%1)"/>
      <w:lvlJc w:val="left"/>
      <w:pPr>
        <w:tabs>
          <w:tab w:val="num" w:pos="360"/>
        </w:tabs>
        <w:ind w:left="36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1" w15:restartNumberingAfterBreak="0">
    <w:nsid w:val="59781C48"/>
    <w:multiLevelType w:val="hybridMultilevel"/>
    <w:tmpl w:val="58D68E28"/>
    <w:lvl w:ilvl="0" w:tplc="BCE88FB2">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2" w15:restartNumberingAfterBreak="0">
    <w:nsid w:val="59FA18BF"/>
    <w:multiLevelType w:val="hybridMultilevel"/>
    <w:tmpl w:val="36BC3AF2"/>
    <w:lvl w:ilvl="0" w:tplc="76D2E7C8">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3" w15:restartNumberingAfterBreak="0">
    <w:nsid w:val="5A41310C"/>
    <w:multiLevelType w:val="hybridMultilevel"/>
    <w:tmpl w:val="DAD255F8"/>
    <w:lvl w:ilvl="0" w:tplc="0C090001">
      <w:start w:val="1"/>
      <w:numFmt w:val="bullet"/>
      <w:lvlText w:val=""/>
      <w:lvlJc w:val="left"/>
      <w:pPr>
        <w:tabs>
          <w:tab w:val="num" w:pos="720"/>
        </w:tabs>
        <w:ind w:left="720" w:hanging="360"/>
      </w:pPr>
      <w:rPr>
        <w:rFonts w:ascii="Symbol" w:hAnsi="Symbol" w:hint="default"/>
      </w:rPr>
    </w:lvl>
    <w:lvl w:ilvl="1" w:tplc="15EA0122">
      <w:start w:val="2"/>
      <w:numFmt w:val="lowerLetter"/>
      <w:lvlText w:val="%2)"/>
      <w:lvlJc w:val="left"/>
      <w:pPr>
        <w:tabs>
          <w:tab w:val="num" w:pos="1440"/>
        </w:tabs>
        <w:ind w:left="1440" w:hanging="360"/>
      </w:pPr>
      <w:rPr>
        <w:rFonts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4" w15:restartNumberingAfterBreak="0">
    <w:nsid w:val="5A595AC2"/>
    <w:multiLevelType w:val="hybridMultilevel"/>
    <w:tmpl w:val="2CE487B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5B371DFF"/>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6" w15:restartNumberingAfterBreak="0">
    <w:nsid w:val="5B4A7A6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7" w15:restartNumberingAfterBreak="0">
    <w:nsid w:val="5BB33D69"/>
    <w:multiLevelType w:val="hybridMultilevel"/>
    <w:tmpl w:val="41D04968"/>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15:restartNumberingAfterBreak="0">
    <w:nsid w:val="5BD2516E"/>
    <w:multiLevelType w:val="hybridMultilevel"/>
    <w:tmpl w:val="64D81A88"/>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9" w15:restartNumberingAfterBreak="0">
    <w:nsid w:val="5BF16E1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0" w15:restartNumberingAfterBreak="0">
    <w:nsid w:val="5BF51800"/>
    <w:multiLevelType w:val="multilevel"/>
    <w:tmpl w:val="C646212E"/>
    <w:lvl w:ilvl="0">
      <w:start w:val="10"/>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1" w15:restartNumberingAfterBreak="0">
    <w:nsid w:val="5C0C051B"/>
    <w:multiLevelType w:val="hybridMultilevel"/>
    <w:tmpl w:val="1E8AEC88"/>
    <w:lvl w:ilvl="0" w:tplc="75664A64">
      <w:start w:val="20"/>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2" w15:restartNumberingAfterBreak="0">
    <w:nsid w:val="5CE207E9"/>
    <w:multiLevelType w:val="hybridMultilevel"/>
    <w:tmpl w:val="3AB0EC1C"/>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3" w15:restartNumberingAfterBreak="0">
    <w:nsid w:val="5D344FE1"/>
    <w:multiLevelType w:val="multilevel"/>
    <w:tmpl w:val="0409001D"/>
    <w:styleLink w:val="Style3"/>
    <w:lvl w:ilvl="0">
      <w:start w:val="1"/>
      <w:numFmt w:val="lowerRoman"/>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5DBE1573"/>
    <w:multiLevelType w:val="hybridMultilevel"/>
    <w:tmpl w:val="200852AA"/>
    <w:lvl w:ilvl="0" w:tplc="9C0848DE">
      <w:start w:val="1"/>
      <w:numFmt w:val="bullet"/>
      <w:lvlText w:val=""/>
      <w:lvlJc w:val="left"/>
      <w:pPr>
        <w:tabs>
          <w:tab w:val="num" w:pos="717"/>
        </w:tabs>
        <w:ind w:left="717" w:hanging="360"/>
      </w:pPr>
      <w:rPr>
        <w:rFonts w:ascii="Symbol" w:hAnsi="Symbol" w:hint="default"/>
        <w:sz w:val="20"/>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315" w15:restartNumberingAfterBreak="0">
    <w:nsid w:val="5EA10C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16" w15:restartNumberingAfterBreak="0">
    <w:nsid w:val="5EFE0EA7"/>
    <w:multiLevelType w:val="hybridMultilevel"/>
    <w:tmpl w:val="8B7C8BC4"/>
    <w:lvl w:ilvl="0" w:tplc="FE42DA4E">
      <w:start w:val="3"/>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7" w15:restartNumberingAfterBreak="0">
    <w:nsid w:val="5F9B161D"/>
    <w:multiLevelType w:val="hybridMultilevel"/>
    <w:tmpl w:val="061C9B68"/>
    <w:lvl w:ilvl="0" w:tplc="76D2E7C8">
      <w:start w:val="1"/>
      <w:numFmt w:val="decimal"/>
      <w:lvlText w:val="%1)"/>
      <w:lvlJc w:val="left"/>
      <w:pPr>
        <w:tabs>
          <w:tab w:val="num" w:pos="360"/>
        </w:tabs>
        <w:ind w:left="360" w:hanging="360"/>
      </w:pPr>
      <w:rPr>
        <w:rFonts w:hint="default"/>
        <w:b w:val="0"/>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8" w15:restartNumberingAfterBreak="0">
    <w:nsid w:val="603405A1"/>
    <w:multiLevelType w:val="hybridMultilevel"/>
    <w:tmpl w:val="3934CA20"/>
    <w:lvl w:ilvl="0" w:tplc="765ADF36">
      <w:start w:val="1"/>
      <w:numFmt w:val="decimal"/>
      <w:lvlText w:val="%1)"/>
      <w:lvlJc w:val="left"/>
      <w:pPr>
        <w:tabs>
          <w:tab w:val="num" w:pos="360"/>
        </w:tabs>
        <w:ind w:left="36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9" w15:restartNumberingAfterBreak="0">
    <w:nsid w:val="60C95640"/>
    <w:multiLevelType w:val="hybridMultilevel"/>
    <w:tmpl w:val="519E77C0"/>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0" w15:restartNumberingAfterBreak="0">
    <w:nsid w:val="615F5669"/>
    <w:multiLevelType w:val="hybridMultilevel"/>
    <w:tmpl w:val="6B4CC93C"/>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1" w15:restartNumberingAfterBreak="0">
    <w:nsid w:val="61DF6753"/>
    <w:multiLevelType w:val="multilevel"/>
    <w:tmpl w:val="2FA29E38"/>
    <w:lvl w:ilvl="0">
      <w:start w:val="29"/>
      <w:numFmt w:val="decimal"/>
      <w:lvlText w:val="%1"/>
      <w:lvlJc w:val="left"/>
      <w:pPr>
        <w:ind w:left="540" w:hanging="540"/>
      </w:pPr>
      <w:rPr>
        <w:rFonts w:hint="default"/>
        <w:sz w:val="22"/>
      </w:rPr>
    </w:lvl>
    <w:lvl w:ilvl="1">
      <w:start w:val="43"/>
      <w:numFmt w:val="decimal"/>
      <w:lvlText w:val="%1.%2"/>
      <w:lvlJc w:val="left"/>
      <w:pPr>
        <w:ind w:left="540" w:hanging="54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322" w15:restartNumberingAfterBreak="0">
    <w:nsid w:val="62065AAA"/>
    <w:multiLevelType w:val="hybridMultilevel"/>
    <w:tmpl w:val="0CCE75D4"/>
    <w:lvl w:ilvl="0" w:tplc="76D2E7C8">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23" w15:restartNumberingAfterBreak="0">
    <w:nsid w:val="6230086A"/>
    <w:multiLevelType w:val="hybridMultilevel"/>
    <w:tmpl w:val="02420BEE"/>
    <w:lvl w:ilvl="0" w:tplc="BCE88FB2">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4" w15:restartNumberingAfterBreak="0">
    <w:nsid w:val="62616BA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5" w15:restartNumberingAfterBreak="0">
    <w:nsid w:val="62AC2D54"/>
    <w:multiLevelType w:val="singleLevel"/>
    <w:tmpl w:val="08090001"/>
    <w:lvl w:ilvl="0">
      <w:start w:val="1"/>
      <w:numFmt w:val="bullet"/>
      <w:lvlText w:val=""/>
      <w:lvlJc w:val="left"/>
      <w:pPr>
        <w:tabs>
          <w:tab w:val="num" w:pos="786"/>
        </w:tabs>
        <w:ind w:left="786" w:hanging="360"/>
      </w:pPr>
      <w:rPr>
        <w:rFonts w:ascii="Symbol" w:hAnsi="Symbol" w:hint="default"/>
      </w:rPr>
    </w:lvl>
  </w:abstractNum>
  <w:abstractNum w:abstractNumId="326" w15:restartNumberingAfterBreak="0">
    <w:nsid w:val="62BD3A6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7" w15:restartNumberingAfterBreak="0">
    <w:nsid w:val="62DE2830"/>
    <w:multiLevelType w:val="hybridMultilevel"/>
    <w:tmpl w:val="7A241A88"/>
    <w:lvl w:ilvl="0" w:tplc="42D41EF8">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8" w15:restartNumberingAfterBreak="0">
    <w:nsid w:val="635A3CA8"/>
    <w:multiLevelType w:val="multilevel"/>
    <w:tmpl w:val="4E94E9DE"/>
    <w:lvl w:ilvl="0">
      <w:start w:val="10"/>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9" w15:restartNumberingAfterBreak="0">
    <w:nsid w:val="640026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30" w15:restartNumberingAfterBreak="0">
    <w:nsid w:val="646715C2"/>
    <w:multiLevelType w:val="hybridMultilevel"/>
    <w:tmpl w:val="B732753C"/>
    <w:lvl w:ilvl="0" w:tplc="0C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1" w15:restartNumberingAfterBreak="0">
    <w:nsid w:val="647077F3"/>
    <w:multiLevelType w:val="hybridMultilevel"/>
    <w:tmpl w:val="ED7AF79A"/>
    <w:lvl w:ilvl="0" w:tplc="80B2A1CC">
      <w:start w:val="8"/>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32" w15:restartNumberingAfterBreak="0">
    <w:nsid w:val="651D5460"/>
    <w:multiLevelType w:val="hybridMultilevel"/>
    <w:tmpl w:val="5FACC074"/>
    <w:lvl w:ilvl="0" w:tplc="898C5ACC">
      <w:start w:val="17"/>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3" w15:restartNumberingAfterBreak="0">
    <w:nsid w:val="656C258E"/>
    <w:multiLevelType w:val="hybridMultilevel"/>
    <w:tmpl w:val="4E1AD314"/>
    <w:lvl w:ilvl="0" w:tplc="31D04116">
      <w:start w:val="1"/>
      <w:numFmt w:val="bullet"/>
      <w:lvlText w:val=""/>
      <w:lvlJc w:val="left"/>
      <w:pPr>
        <w:tabs>
          <w:tab w:val="num" w:pos="360"/>
        </w:tabs>
        <w:ind w:left="360" w:hanging="360"/>
      </w:pPr>
      <w:rPr>
        <w:rFonts w:ascii="Symbol" w:hAnsi="Symbol" w:hint="default"/>
        <w:b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4" w15:restartNumberingAfterBreak="0">
    <w:nsid w:val="65763954"/>
    <w:multiLevelType w:val="hybridMultilevel"/>
    <w:tmpl w:val="36E4133A"/>
    <w:lvl w:ilvl="0" w:tplc="01B4CB38">
      <w:start w:val="1"/>
      <w:numFmt w:val="bullet"/>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5" w15:restartNumberingAfterBreak="0">
    <w:nsid w:val="657B59EC"/>
    <w:multiLevelType w:val="hybridMultilevel"/>
    <w:tmpl w:val="DFA41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6" w15:restartNumberingAfterBreak="0">
    <w:nsid w:val="66077960"/>
    <w:multiLevelType w:val="hybridMultilevel"/>
    <w:tmpl w:val="564060C8"/>
    <w:lvl w:ilvl="0" w:tplc="5E262A8C">
      <w:start w:val="5"/>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7" w15:restartNumberingAfterBreak="0">
    <w:nsid w:val="66813350"/>
    <w:multiLevelType w:val="hybridMultilevel"/>
    <w:tmpl w:val="E6644BC2"/>
    <w:lvl w:ilvl="0" w:tplc="3E0EF834">
      <w:start w:val="5"/>
      <w:numFmt w:val="decimal"/>
      <w:lvlText w:val="%1."/>
      <w:lvlJc w:val="left"/>
      <w:pPr>
        <w:tabs>
          <w:tab w:val="num" w:pos="1620"/>
        </w:tabs>
        <w:ind w:left="1620" w:hanging="360"/>
      </w:pPr>
      <w:rPr>
        <w:rFonts w:cs="Times New Roman" w:hint="default"/>
      </w:rPr>
    </w:lvl>
    <w:lvl w:ilvl="1" w:tplc="0C090019">
      <w:start w:val="1"/>
      <w:numFmt w:val="lowerLetter"/>
      <w:lvlText w:val="%2."/>
      <w:lvlJc w:val="left"/>
      <w:pPr>
        <w:tabs>
          <w:tab w:val="num" w:pos="1620"/>
        </w:tabs>
        <w:ind w:left="1620" w:hanging="360"/>
      </w:pPr>
      <w:rPr>
        <w:rFonts w:cs="Times New Roman"/>
      </w:rPr>
    </w:lvl>
    <w:lvl w:ilvl="2" w:tplc="0C09001B" w:tentative="1">
      <w:start w:val="1"/>
      <w:numFmt w:val="lowerRoman"/>
      <w:lvlText w:val="%3."/>
      <w:lvlJc w:val="right"/>
      <w:pPr>
        <w:tabs>
          <w:tab w:val="num" w:pos="2340"/>
        </w:tabs>
        <w:ind w:left="2340" w:hanging="180"/>
      </w:pPr>
      <w:rPr>
        <w:rFonts w:cs="Times New Roman"/>
      </w:rPr>
    </w:lvl>
    <w:lvl w:ilvl="3" w:tplc="0C09000F" w:tentative="1">
      <w:start w:val="1"/>
      <w:numFmt w:val="decimal"/>
      <w:lvlText w:val="%4."/>
      <w:lvlJc w:val="left"/>
      <w:pPr>
        <w:tabs>
          <w:tab w:val="num" w:pos="3060"/>
        </w:tabs>
        <w:ind w:left="3060" w:hanging="360"/>
      </w:pPr>
      <w:rPr>
        <w:rFonts w:cs="Times New Roman"/>
      </w:rPr>
    </w:lvl>
    <w:lvl w:ilvl="4" w:tplc="0C090019" w:tentative="1">
      <w:start w:val="1"/>
      <w:numFmt w:val="lowerLetter"/>
      <w:lvlText w:val="%5."/>
      <w:lvlJc w:val="left"/>
      <w:pPr>
        <w:tabs>
          <w:tab w:val="num" w:pos="3780"/>
        </w:tabs>
        <w:ind w:left="3780" w:hanging="360"/>
      </w:pPr>
      <w:rPr>
        <w:rFonts w:cs="Times New Roman"/>
      </w:rPr>
    </w:lvl>
    <w:lvl w:ilvl="5" w:tplc="0C09001B" w:tentative="1">
      <w:start w:val="1"/>
      <w:numFmt w:val="lowerRoman"/>
      <w:lvlText w:val="%6."/>
      <w:lvlJc w:val="right"/>
      <w:pPr>
        <w:tabs>
          <w:tab w:val="num" w:pos="4500"/>
        </w:tabs>
        <w:ind w:left="4500" w:hanging="180"/>
      </w:pPr>
      <w:rPr>
        <w:rFonts w:cs="Times New Roman"/>
      </w:rPr>
    </w:lvl>
    <w:lvl w:ilvl="6" w:tplc="0C09000F" w:tentative="1">
      <w:start w:val="1"/>
      <w:numFmt w:val="decimal"/>
      <w:lvlText w:val="%7."/>
      <w:lvlJc w:val="left"/>
      <w:pPr>
        <w:tabs>
          <w:tab w:val="num" w:pos="5220"/>
        </w:tabs>
        <w:ind w:left="5220" w:hanging="360"/>
      </w:pPr>
      <w:rPr>
        <w:rFonts w:cs="Times New Roman"/>
      </w:rPr>
    </w:lvl>
    <w:lvl w:ilvl="7" w:tplc="0C090019" w:tentative="1">
      <w:start w:val="1"/>
      <w:numFmt w:val="lowerLetter"/>
      <w:lvlText w:val="%8."/>
      <w:lvlJc w:val="left"/>
      <w:pPr>
        <w:tabs>
          <w:tab w:val="num" w:pos="5940"/>
        </w:tabs>
        <w:ind w:left="5940" w:hanging="360"/>
      </w:pPr>
      <w:rPr>
        <w:rFonts w:cs="Times New Roman"/>
      </w:rPr>
    </w:lvl>
    <w:lvl w:ilvl="8" w:tplc="0C09001B" w:tentative="1">
      <w:start w:val="1"/>
      <w:numFmt w:val="lowerRoman"/>
      <w:lvlText w:val="%9."/>
      <w:lvlJc w:val="right"/>
      <w:pPr>
        <w:tabs>
          <w:tab w:val="num" w:pos="6660"/>
        </w:tabs>
        <w:ind w:left="6660" w:hanging="180"/>
      </w:pPr>
      <w:rPr>
        <w:rFonts w:cs="Times New Roman"/>
      </w:rPr>
    </w:lvl>
  </w:abstractNum>
  <w:abstractNum w:abstractNumId="338" w15:restartNumberingAfterBreak="0">
    <w:nsid w:val="66D66BD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39" w15:restartNumberingAfterBreak="0">
    <w:nsid w:val="674D3129"/>
    <w:multiLevelType w:val="hybridMultilevel"/>
    <w:tmpl w:val="7EB6A734"/>
    <w:lvl w:ilvl="0" w:tplc="E496F664">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0" w15:restartNumberingAfterBreak="0">
    <w:nsid w:val="686424E2"/>
    <w:multiLevelType w:val="hybridMultilevel"/>
    <w:tmpl w:val="4B24FCB8"/>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1" w15:restartNumberingAfterBreak="0">
    <w:nsid w:val="688B7A24"/>
    <w:multiLevelType w:val="hybridMultilevel"/>
    <w:tmpl w:val="F8021E10"/>
    <w:lvl w:ilvl="0" w:tplc="982C575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2" w15:restartNumberingAfterBreak="0">
    <w:nsid w:val="68A42F80"/>
    <w:multiLevelType w:val="hybridMultilevel"/>
    <w:tmpl w:val="E01AF5E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43" w15:restartNumberingAfterBreak="0">
    <w:nsid w:val="690360AA"/>
    <w:multiLevelType w:val="hybridMultilevel"/>
    <w:tmpl w:val="69207310"/>
    <w:lvl w:ilvl="0" w:tplc="C46E506E">
      <w:start w:val="4"/>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4" w15:restartNumberingAfterBreak="0">
    <w:nsid w:val="691F1493"/>
    <w:multiLevelType w:val="hybridMultilevel"/>
    <w:tmpl w:val="F506AE80"/>
    <w:lvl w:ilvl="0" w:tplc="08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5" w15:restartNumberingAfterBreak="0">
    <w:nsid w:val="69D013E2"/>
    <w:multiLevelType w:val="hybridMultilevel"/>
    <w:tmpl w:val="163AFF92"/>
    <w:lvl w:ilvl="0" w:tplc="5A18B8C0">
      <w:start w:val="1"/>
      <w:numFmt w:val="decimal"/>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346" w15:restartNumberingAfterBreak="0">
    <w:nsid w:val="6A5A3AB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47" w15:restartNumberingAfterBreak="0">
    <w:nsid w:val="6A8A79B4"/>
    <w:multiLevelType w:val="hybridMultilevel"/>
    <w:tmpl w:val="57801E16"/>
    <w:lvl w:ilvl="0" w:tplc="ED92AFA0">
      <w:numFmt w:val="bullet"/>
      <w:lvlText w:val=""/>
      <w:lvlJc w:val="left"/>
      <w:pPr>
        <w:tabs>
          <w:tab w:val="num" w:pos="720"/>
        </w:tabs>
        <w:ind w:left="720" w:hanging="288"/>
      </w:pPr>
      <w:rPr>
        <w:rFonts w:ascii="Symbol" w:eastAsia="MS Mincho" w:hAnsi="Symbol" w:hint="default"/>
      </w:rPr>
    </w:lvl>
    <w:lvl w:ilvl="1" w:tplc="A4A2639E">
      <w:start w:val="4"/>
      <w:numFmt w:val="decimal"/>
      <w:lvlText w:val="%2."/>
      <w:lvlJc w:val="left"/>
      <w:pPr>
        <w:tabs>
          <w:tab w:val="num" w:pos="1440"/>
        </w:tabs>
        <w:ind w:left="1440" w:hanging="360"/>
      </w:pPr>
      <w:rPr>
        <w:rFonts w:cs="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8" w15:restartNumberingAfterBreak="0">
    <w:nsid w:val="6B026CF4"/>
    <w:multiLevelType w:val="hybridMultilevel"/>
    <w:tmpl w:val="522249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9" w15:restartNumberingAfterBreak="0">
    <w:nsid w:val="6B0E3F4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50" w15:restartNumberingAfterBreak="0">
    <w:nsid w:val="6B526432"/>
    <w:multiLevelType w:val="hybridMultilevel"/>
    <w:tmpl w:val="60226318"/>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1" w15:restartNumberingAfterBreak="0">
    <w:nsid w:val="6BA86817"/>
    <w:multiLevelType w:val="hybridMultilevel"/>
    <w:tmpl w:val="2EEA36DA"/>
    <w:lvl w:ilvl="0" w:tplc="ABE042EC">
      <w:start w:val="1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2" w15:restartNumberingAfterBreak="0">
    <w:nsid w:val="6BDA6940"/>
    <w:multiLevelType w:val="hybridMultilevel"/>
    <w:tmpl w:val="083A08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53" w15:restartNumberingAfterBreak="0">
    <w:nsid w:val="6C44412E"/>
    <w:multiLevelType w:val="multilevel"/>
    <w:tmpl w:val="AB4E4E0A"/>
    <w:lvl w:ilvl="0">
      <w:start w:val="4"/>
      <w:numFmt w:val="decimal"/>
      <w:lvlText w:val="%1"/>
      <w:lvlJc w:val="left"/>
      <w:pPr>
        <w:tabs>
          <w:tab w:val="num" w:pos="915"/>
        </w:tabs>
        <w:ind w:left="915" w:hanging="915"/>
      </w:pPr>
      <w:rPr>
        <w:rFonts w:cs="Times New Roman" w:hint="default"/>
      </w:rPr>
    </w:lvl>
    <w:lvl w:ilvl="1">
      <w:start w:val="6"/>
      <w:numFmt w:val="decimal"/>
      <w:lvlText w:val="%1.%2"/>
      <w:lvlJc w:val="left"/>
      <w:pPr>
        <w:tabs>
          <w:tab w:val="num" w:pos="915"/>
        </w:tabs>
        <w:ind w:left="915" w:hanging="915"/>
      </w:pPr>
      <w:rPr>
        <w:rFonts w:cs="Times New Roman" w:hint="default"/>
      </w:rPr>
    </w:lvl>
    <w:lvl w:ilvl="2">
      <w:start w:val="6"/>
      <w:numFmt w:val="decimal"/>
      <w:lvlText w:val="%1.%2.%3"/>
      <w:lvlJc w:val="left"/>
      <w:pPr>
        <w:tabs>
          <w:tab w:val="num" w:pos="915"/>
        </w:tabs>
        <w:ind w:left="915" w:hanging="915"/>
      </w:pPr>
      <w:rPr>
        <w:rFonts w:cs="Times New Roman" w:hint="default"/>
      </w:rPr>
    </w:lvl>
    <w:lvl w:ilvl="3">
      <w:start w:val="1"/>
      <w:numFmt w:val="decimal"/>
      <w:lvlText w:val="%1.%2.%3.%4"/>
      <w:lvlJc w:val="left"/>
      <w:pPr>
        <w:tabs>
          <w:tab w:val="num" w:pos="915"/>
        </w:tabs>
        <w:ind w:left="915" w:hanging="915"/>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54" w15:restartNumberingAfterBreak="0">
    <w:nsid w:val="6D912621"/>
    <w:multiLevelType w:val="hybridMultilevel"/>
    <w:tmpl w:val="EB4A156E"/>
    <w:lvl w:ilvl="0" w:tplc="B896EF08">
      <w:start w:val="14"/>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5" w15:restartNumberingAfterBreak="0">
    <w:nsid w:val="6F0F6B8C"/>
    <w:multiLevelType w:val="hybridMultilevel"/>
    <w:tmpl w:val="A5DEC12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6" w15:restartNumberingAfterBreak="0">
    <w:nsid w:val="6F1A0522"/>
    <w:multiLevelType w:val="singleLevel"/>
    <w:tmpl w:val="F348C574"/>
    <w:lvl w:ilvl="0">
      <w:start w:val="1"/>
      <w:numFmt w:val="bullet"/>
      <w:lvlText w:val=""/>
      <w:lvlJc w:val="left"/>
      <w:pPr>
        <w:tabs>
          <w:tab w:val="num" w:pos="720"/>
        </w:tabs>
        <w:ind w:left="720" w:hanging="360"/>
      </w:pPr>
      <w:rPr>
        <w:rFonts w:ascii="Symbol" w:hAnsi="Symbol" w:hint="default"/>
        <w:color w:val="auto"/>
      </w:rPr>
    </w:lvl>
  </w:abstractNum>
  <w:abstractNum w:abstractNumId="357" w15:restartNumberingAfterBreak="0">
    <w:nsid w:val="6F3F24F0"/>
    <w:multiLevelType w:val="hybridMultilevel"/>
    <w:tmpl w:val="9EA0F0AC"/>
    <w:lvl w:ilvl="0" w:tplc="9B22164C">
      <w:start w:val="13"/>
      <w:numFmt w:val="decimal"/>
      <w:lvlText w:val="%1)"/>
      <w:lvlJc w:val="left"/>
      <w:pPr>
        <w:tabs>
          <w:tab w:val="num" w:pos="360"/>
        </w:tabs>
        <w:ind w:left="36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8" w15:restartNumberingAfterBreak="0">
    <w:nsid w:val="6F432724"/>
    <w:multiLevelType w:val="hybridMultilevel"/>
    <w:tmpl w:val="E66E885E"/>
    <w:lvl w:ilvl="0" w:tplc="F28C7144">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9" w15:restartNumberingAfterBreak="0">
    <w:nsid w:val="6F5F4F28"/>
    <w:multiLevelType w:val="hybridMultilevel"/>
    <w:tmpl w:val="3E86FBF4"/>
    <w:lvl w:ilvl="0" w:tplc="78FCE05E">
      <w:start w:val="1"/>
      <w:numFmt w:val="bullet"/>
      <w:pStyle w:val="Level2Head"/>
      <w:lvlText w:val=""/>
      <w:lvlJc w:val="left"/>
      <w:pPr>
        <w:tabs>
          <w:tab w:val="num" w:pos="720"/>
        </w:tabs>
        <w:ind w:left="720" w:hanging="360"/>
      </w:pPr>
      <w:rPr>
        <w:rFonts w:ascii="Wingdings" w:hAnsi="Wingdings" w:hint="default"/>
        <w:color w:val="3366FF"/>
      </w:rPr>
    </w:lvl>
    <w:lvl w:ilvl="1" w:tplc="08090005">
      <w:start w:val="1"/>
      <w:numFmt w:val="bullet"/>
      <w:lvlText w:val=""/>
      <w:lvlPicBulletId w:val="0"/>
      <w:lvlJc w:val="left"/>
      <w:pPr>
        <w:tabs>
          <w:tab w:val="num" w:pos="1440"/>
        </w:tabs>
        <w:ind w:left="1440" w:hanging="360"/>
      </w:pPr>
      <w:rPr>
        <w:rFonts w:ascii="Symbol" w:hAnsi="Symbol"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0" w15:restartNumberingAfterBreak="0">
    <w:nsid w:val="6FB830A4"/>
    <w:multiLevelType w:val="multilevel"/>
    <w:tmpl w:val="7B84F6CE"/>
    <w:lvl w:ilvl="0">
      <w:start w:val="5"/>
      <w:numFmt w:val="decimal"/>
      <w:lvlText w:val="%1"/>
      <w:lvlJc w:val="left"/>
      <w:pPr>
        <w:ind w:left="420" w:hanging="420"/>
      </w:pPr>
      <w:rPr>
        <w:rFonts w:hint="default"/>
      </w:rPr>
    </w:lvl>
    <w:lvl w:ilvl="1">
      <w:start w:val="1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1" w15:restartNumberingAfterBreak="0">
    <w:nsid w:val="70053E20"/>
    <w:multiLevelType w:val="hybridMultilevel"/>
    <w:tmpl w:val="110A0730"/>
    <w:lvl w:ilvl="0" w:tplc="0C090017">
      <w:start w:val="1"/>
      <w:numFmt w:val="lowerLetter"/>
      <w:lvlText w:val="%1)"/>
      <w:lvlJc w:val="left"/>
      <w:pPr>
        <w:tabs>
          <w:tab w:val="num" w:pos="1440"/>
        </w:tabs>
        <w:ind w:left="1440" w:hanging="360"/>
      </w:pPr>
      <w:rPr>
        <w:rFonts w:cs="Times New Roman"/>
      </w:rPr>
    </w:lvl>
    <w:lvl w:ilvl="1" w:tplc="0C090019">
      <w:start w:val="1"/>
      <w:numFmt w:val="lowerLetter"/>
      <w:lvlText w:val="%2."/>
      <w:lvlJc w:val="left"/>
      <w:pPr>
        <w:tabs>
          <w:tab w:val="num" w:pos="2160"/>
        </w:tabs>
        <w:ind w:left="2160" w:hanging="360"/>
      </w:pPr>
      <w:rPr>
        <w:rFonts w:cs="Times New Roman"/>
      </w:rPr>
    </w:lvl>
    <w:lvl w:ilvl="2" w:tplc="0C09001B" w:tentative="1">
      <w:start w:val="1"/>
      <w:numFmt w:val="lowerRoman"/>
      <w:lvlText w:val="%3."/>
      <w:lvlJc w:val="right"/>
      <w:pPr>
        <w:tabs>
          <w:tab w:val="num" w:pos="2880"/>
        </w:tabs>
        <w:ind w:left="2880" w:hanging="180"/>
      </w:pPr>
      <w:rPr>
        <w:rFonts w:cs="Times New Roman"/>
      </w:rPr>
    </w:lvl>
    <w:lvl w:ilvl="3" w:tplc="0C09000F" w:tentative="1">
      <w:start w:val="1"/>
      <w:numFmt w:val="decimal"/>
      <w:lvlText w:val="%4."/>
      <w:lvlJc w:val="left"/>
      <w:pPr>
        <w:tabs>
          <w:tab w:val="num" w:pos="3600"/>
        </w:tabs>
        <w:ind w:left="3600" w:hanging="360"/>
      </w:pPr>
      <w:rPr>
        <w:rFonts w:cs="Times New Roman"/>
      </w:rPr>
    </w:lvl>
    <w:lvl w:ilvl="4" w:tplc="0C090019" w:tentative="1">
      <w:start w:val="1"/>
      <w:numFmt w:val="lowerLetter"/>
      <w:lvlText w:val="%5."/>
      <w:lvlJc w:val="left"/>
      <w:pPr>
        <w:tabs>
          <w:tab w:val="num" w:pos="4320"/>
        </w:tabs>
        <w:ind w:left="4320" w:hanging="360"/>
      </w:pPr>
      <w:rPr>
        <w:rFonts w:cs="Times New Roman"/>
      </w:rPr>
    </w:lvl>
    <w:lvl w:ilvl="5" w:tplc="0C09001B" w:tentative="1">
      <w:start w:val="1"/>
      <w:numFmt w:val="lowerRoman"/>
      <w:lvlText w:val="%6."/>
      <w:lvlJc w:val="right"/>
      <w:pPr>
        <w:tabs>
          <w:tab w:val="num" w:pos="5040"/>
        </w:tabs>
        <w:ind w:left="5040" w:hanging="180"/>
      </w:pPr>
      <w:rPr>
        <w:rFonts w:cs="Times New Roman"/>
      </w:rPr>
    </w:lvl>
    <w:lvl w:ilvl="6" w:tplc="0C09000F" w:tentative="1">
      <w:start w:val="1"/>
      <w:numFmt w:val="decimal"/>
      <w:lvlText w:val="%7."/>
      <w:lvlJc w:val="left"/>
      <w:pPr>
        <w:tabs>
          <w:tab w:val="num" w:pos="5760"/>
        </w:tabs>
        <w:ind w:left="5760" w:hanging="360"/>
      </w:pPr>
      <w:rPr>
        <w:rFonts w:cs="Times New Roman"/>
      </w:rPr>
    </w:lvl>
    <w:lvl w:ilvl="7" w:tplc="0C090019" w:tentative="1">
      <w:start w:val="1"/>
      <w:numFmt w:val="lowerLetter"/>
      <w:lvlText w:val="%8."/>
      <w:lvlJc w:val="left"/>
      <w:pPr>
        <w:tabs>
          <w:tab w:val="num" w:pos="6480"/>
        </w:tabs>
        <w:ind w:left="6480" w:hanging="360"/>
      </w:pPr>
      <w:rPr>
        <w:rFonts w:cs="Times New Roman"/>
      </w:rPr>
    </w:lvl>
    <w:lvl w:ilvl="8" w:tplc="0C09001B" w:tentative="1">
      <w:start w:val="1"/>
      <w:numFmt w:val="lowerRoman"/>
      <w:lvlText w:val="%9."/>
      <w:lvlJc w:val="right"/>
      <w:pPr>
        <w:tabs>
          <w:tab w:val="num" w:pos="7200"/>
        </w:tabs>
        <w:ind w:left="7200" w:hanging="180"/>
      </w:pPr>
      <w:rPr>
        <w:rFonts w:cs="Times New Roman"/>
      </w:rPr>
    </w:lvl>
  </w:abstractNum>
  <w:abstractNum w:abstractNumId="362" w15:restartNumberingAfterBreak="0">
    <w:nsid w:val="70B52C6F"/>
    <w:multiLevelType w:val="hybridMultilevel"/>
    <w:tmpl w:val="D0A87D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3" w15:restartNumberingAfterBreak="0">
    <w:nsid w:val="70C32AEA"/>
    <w:multiLevelType w:val="hybridMultilevel"/>
    <w:tmpl w:val="3318795C"/>
    <w:lvl w:ilvl="0" w:tplc="1020FC5C">
      <w:start w:val="12"/>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64" w15:restartNumberingAfterBreak="0">
    <w:nsid w:val="70CD43CD"/>
    <w:multiLevelType w:val="hybridMultilevel"/>
    <w:tmpl w:val="8444A1A0"/>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5" w15:restartNumberingAfterBreak="0">
    <w:nsid w:val="71162CD0"/>
    <w:multiLevelType w:val="hybridMultilevel"/>
    <w:tmpl w:val="BC86FEA4"/>
    <w:lvl w:ilvl="0" w:tplc="98D2444E">
      <w:start w:val="5"/>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6" w15:restartNumberingAfterBreak="0">
    <w:nsid w:val="71CC61C5"/>
    <w:multiLevelType w:val="hybridMultilevel"/>
    <w:tmpl w:val="32648022"/>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7" w15:restartNumberingAfterBreak="0">
    <w:nsid w:val="71CD035C"/>
    <w:multiLevelType w:val="hybridMultilevel"/>
    <w:tmpl w:val="3E361D3E"/>
    <w:lvl w:ilvl="0" w:tplc="88F46CBC">
      <w:start w:val="44"/>
      <w:numFmt w:val="decimal"/>
      <w:lvlText w:val="%1)"/>
      <w:lvlJc w:val="left"/>
      <w:pPr>
        <w:tabs>
          <w:tab w:val="num" w:pos="360"/>
        </w:tabs>
        <w:ind w:left="36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8" w15:restartNumberingAfterBreak="0">
    <w:nsid w:val="71D07606"/>
    <w:multiLevelType w:val="hybridMultilevel"/>
    <w:tmpl w:val="3FA29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9" w15:restartNumberingAfterBreak="0">
    <w:nsid w:val="71E52745"/>
    <w:multiLevelType w:val="hybridMultilevel"/>
    <w:tmpl w:val="4FAC03B2"/>
    <w:lvl w:ilvl="0" w:tplc="03DA41E2">
      <w:start w:val="1"/>
      <w:numFmt w:val="decimal"/>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370" w15:restartNumberingAfterBreak="0">
    <w:nsid w:val="72614D5C"/>
    <w:multiLevelType w:val="hybridMultilevel"/>
    <w:tmpl w:val="0A06DE06"/>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1" w15:restartNumberingAfterBreak="0">
    <w:nsid w:val="72642D62"/>
    <w:multiLevelType w:val="hybridMultilevel"/>
    <w:tmpl w:val="893AE8FE"/>
    <w:lvl w:ilvl="0" w:tplc="609258EA">
      <w:start w:val="3"/>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2" w15:restartNumberingAfterBreak="0">
    <w:nsid w:val="73386C59"/>
    <w:multiLevelType w:val="hybridMultilevel"/>
    <w:tmpl w:val="4C9A0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346053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4" w15:restartNumberingAfterBreak="0">
    <w:nsid w:val="734A2CC3"/>
    <w:multiLevelType w:val="hybridMultilevel"/>
    <w:tmpl w:val="FDD439CC"/>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3764973"/>
    <w:multiLevelType w:val="hybridMultilevel"/>
    <w:tmpl w:val="2A0ED8F2"/>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6" w15:restartNumberingAfterBreak="0">
    <w:nsid w:val="740702CC"/>
    <w:multiLevelType w:val="hybridMultilevel"/>
    <w:tmpl w:val="005290F6"/>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7" w15:restartNumberingAfterBreak="0">
    <w:nsid w:val="74077C9F"/>
    <w:multiLevelType w:val="hybridMultilevel"/>
    <w:tmpl w:val="51C0C4D0"/>
    <w:lvl w:ilvl="0" w:tplc="34B8C8EC">
      <w:start w:val="1"/>
      <w:numFmt w:val="bullet"/>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8" w15:restartNumberingAfterBreak="0">
    <w:nsid w:val="74F117F4"/>
    <w:multiLevelType w:val="hybridMultilevel"/>
    <w:tmpl w:val="24428098"/>
    <w:lvl w:ilvl="0" w:tplc="62DE5C64">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9" w15:restartNumberingAfterBreak="0">
    <w:nsid w:val="74FA6CEF"/>
    <w:multiLevelType w:val="hybridMultilevel"/>
    <w:tmpl w:val="9B96319A"/>
    <w:lvl w:ilvl="0" w:tplc="9468F0A0">
      <w:start w:val="14"/>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0" w15:restartNumberingAfterBreak="0">
    <w:nsid w:val="7588338E"/>
    <w:multiLevelType w:val="hybridMultilevel"/>
    <w:tmpl w:val="640C8E14"/>
    <w:lvl w:ilvl="0" w:tplc="04090001">
      <w:start w:val="1"/>
      <w:numFmt w:val="bullet"/>
      <w:lvlText w:val=""/>
      <w:lvlJc w:val="left"/>
      <w:pPr>
        <w:tabs>
          <w:tab w:val="num" w:pos="360"/>
        </w:tabs>
        <w:ind w:left="360" w:hanging="360"/>
      </w:pPr>
      <w:rPr>
        <w:rFonts w:ascii="Symbol" w:hAnsi="Symbol" w:hint="default"/>
      </w:rPr>
    </w:lvl>
    <w:lvl w:ilvl="1" w:tplc="2168D3C4">
      <w:numFmt w:val="bullet"/>
      <w:lvlText w:val="-"/>
      <w:lvlJc w:val="left"/>
      <w:pPr>
        <w:tabs>
          <w:tab w:val="num" w:pos="1080"/>
        </w:tabs>
        <w:ind w:left="1080" w:hanging="360"/>
      </w:pPr>
      <w:rPr>
        <w:rFonts w:ascii="Arial" w:eastAsia="Times New Roman" w:hAnsi="Arial"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1" w15:restartNumberingAfterBreak="0">
    <w:nsid w:val="76B13EFE"/>
    <w:multiLevelType w:val="hybridMultilevel"/>
    <w:tmpl w:val="92A67624"/>
    <w:lvl w:ilvl="0" w:tplc="38021884">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2" w15:restartNumberingAfterBreak="0">
    <w:nsid w:val="76F862FC"/>
    <w:multiLevelType w:val="hybridMultilevel"/>
    <w:tmpl w:val="64EAD9E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83" w15:restartNumberingAfterBreak="0">
    <w:nsid w:val="77281CB2"/>
    <w:multiLevelType w:val="hybridMultilevel"/>
    <w:tmpl w:val="28B4C492"/>
    <w:lvl w:ilvl="0" w:tplc="D710398C">
      <w:start w:val="1"/>
      <w:numFmt w:val="decimal"/>
      <w:lvlText w:val="%1)"/>
      <w:lvlJc w:val="left"/>
      <w:pPr>
        <w:tabs>
          <w:tab w:val="num" w:pos="360"/>
        </w:tabs>
        <w:ind w:left="360" w:hanging="360"/>
      </w:pPr>
      <w:rPr>
        <w:rFonts w:hint="default"/>
        <w:b w:val="0"/>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4" w15:restartNumberingAfterBreak="0">
    <w:nsid w:val="77967D6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85" w15:restartNumberingAfterBreak="0">
    <w:nsid w:val="77A96FEE"/>
    <w:multiLevelType w:val="hybridMultilevel"/>
    <w:tmpl w:val="8EC0E9B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6" w15:restartNumberingAfterBreak="0">
    <w:nsid w:val="782D3AE9"/>
    <w:multiLevelType w:val="hybridMultilevel"/>
    <w:tmpl w:val="15AA893E"/>
    <w:lvl w:ilvl="0" w:tplc="A73C4164">
      <w:start w:val="1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87" w15:restartNumberingAfterBreak="0">
    <w:nsid w:val="785F13FC"/>
    <w:multiLevelType w:val="hybridMultilevel"/>
    <w:tmpl w:val="B5CA8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8" w15:restartNumberingAfterBreak="0">
    <w:nsid w:val="787568F9"/>
    <w:multiLevelType w:val="hybridMultilevel"/>
    <w:tmpl w:val="E49E189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9" w15:restartNumberingAfterBreak="0">
    <w:nsid w:val="7888590A"/>
    <w:multiLevelType w:val="hybridMultilevel"/>
    <w:tmpl w:val="BDBC4952"/>
    <w:lvl w:ilvl="0" w:tplc="04090001">
      <w:start w:val="1"/>
      <w:numFmt w:val="bullet"/>
      <w:lvlText w:val=""/>
      <w:lvlJc w:val="left"/>
      <w:pPr>
        <w:tabs>
          <w:tab w:val="num" w:pos="720"/>
        </w:tabs>
        <w:ind w:left="720" w:hanging="360"/>
      </w:pPr>
      <w:rPr>
        <w:rFonts w:ascii="Symbol" w:hAnsi="Symbol" w:hint="default"/>
      </w:rPr>
    </w:lvl>
    <w:lvl w:ilvl="1" w:tplc="281E6A50">
      <w:start w:val="1"/>
      <w:numFmt w:val="bullet"/>
      <w:lvlText w:val=""/>
      <w:lvlJc w:val="left"/>
      <w:pPr>
        <w:tabs>
          <w:tab w:val="num" w:pos="1440"/>
        </w:tabs>
        <w:ind w:left="1440" w:hanging="360"/>
      </w:pPr>
      <w:rPr>
        <w:rFonts w:ascii="Symbol" w:hAnsi="Symbol" w:hint="default"/>
        <w:shadow w:val="0"/>
        <w:emboss w:val="0"/>
        <w:imprint w:val="0"/>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0" w15:restartNumberingAfterBreak="0">
    <w:nsid w:val="789C5512"/>
    <w:multiLevelType w:val="hybridMultilevel"/>
    <w:tmpl w:val="938C08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1" w15:restartNumberingAfterBreak="0">
    <w:nsid w:val="79021595"/>
    <w:multiLevelType w:val="multilevel"/>
    <w:tmpl w:val="4DFE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911495E"/>
    <w:multiLevelType w:val="hybridMultilevel"/>
    <w:tmpl w:val="99CCC5E6"/>
    <w:lvl w:ilvl="0" w:tplc="BCE88FB2">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3" w15:restartNumberingAfterBreak="0">
    <w:nsid w:val="79126F35"/>
    <w:multiLevelType w:val="hybridMultilevel"/>
    <w:tmpl w:val="1284B0E4"/>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4" w15:restartNumberingAfterBreak="0">
    <w:nsid w:val="797F4EB8"/>
    <w:multiLevelType w:val="hybridMultilevel"/>
    <w:tmpl w:val="3D181FAA"/>
    <w:lvl w:ilvl="0" w:tplc="B4C46868">
      <w:start w:val="14"/>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5" w15:restartNumberingAfterBreak="0">
    <w:nsid w:val="79BA193E"/>
    <w:multiLevelType w:val="hybridMultilevel"/>
    <w:tmpl w:val="4950DDBA"/>
    <w:lvl w:ilvl="0" w:tplc="76F039DA">
      <w:start w:val="5"/>
      <w:numFmt w:val="decimal"/>
      <w:lvlText w:val="%1)"/>
      <w:lvlJc w:val="left"/>
      <w:pPr>
        <w:tabs>
          <w:tab w:val="num" w:pos="360"/>
        </w:tabs>
        <w:ind w:left="36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6" w15:restartNumberingAfterBreak="0">
    <w:nsid w:val="79C12CA8"/>
    <w:multiLevelType w:val="hybridMultilevel"/>
    <w:tmpl w:val="6514430E"/>
    <w:lvl w:ilvl="0" w:tplc="0152E4E4">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7" w15:restartNumberingAfterBreak="0">
    <w:nsid w:val="7A055F81"/>
    <w:multiLevelType w:val="hybridMultilevel"/>
    <w:tmpl w:val="5BFAF5AA"/>
    <w:lvl w:ilvl="0" w:tplc="67EAFD40">
      <w:start w:val="1"/>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8" w15:restartNumberingAfterBreak="0">
    <w:nsid w:val="7A196C48"/>
    <w:multiLevelType w:val="hybridMultilevel"/>
    <w:tmpl w:val="9732FB7E"/>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9" w15:restartNumberingAfterBreak="0">
    <w:nsid w:val="7A950C1A"/>
    <w:multiLevelType w:val="hybridMultilevel"/>
    <w:tmpl w:val="01521802"/>
    <w:lvl w:ilvl="0" w:tplc="936898F8">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00" w15:restartNumberingAfterBreak="0">
    <w:nsid w:val="7AA27A93"/>
    <w:multiLevelType w:val="hybridMultilevel"/>
    <w:tmpl w:val="70341980"/>
    <w:lvl w:ilvl="0" w:tplc="67EAFD40">
      <w:start w:val="1"/>
      <w:numFmt w:val="decimal"/>
      <w:lvlText w:val="A-%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1" w15:restartNumberingAfterBreak="0">
    <w:nsid w:val="7AA97C6E"/>
    <w:multiLevelType w:val="hybridMultilevel"/>
    <w:tmpl w:val="9CD4F5D8"/>
    <w:lvl w:ilvl="0" w:tplc="6D803E64">
      <w:start w:val="11"/>
      <w:numFmt w:val="decimal"/>
      <w:lvlText w:val="%1)"/>
      <w:lvlJc w:val="left"/>
      <w:pPr>
        <w:tabs>
          <w:tab w:val="num" w:pos="360"/>
        </w:tabs>
        <w:ind w:left="360" w:hanging="360"/>
      </w:pPr>
      <w:rPr>
        <w:rFonts w:hint="default"/>
        <w:b w:val="0"/>
        <w:color w:val="auto"/>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2" w15:restartNumberingAfterBreak="0">
    <w:nsid w:val="7B0409CB"/>
    <w:multiLevelType w:val="hybridMultilevel"/>
    <w:tmpl w:val="28B4C492"/>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3" w15:restartNumberingAfterBreak="0">
    <w:nsid w:val="7B176508"/>
    <w:multiLevelType w:val="hybridMultilevel"/>
    <w:tmpl w:val="7430E002"/>
    <w:lvl w:ilvl="0" w:tplc="BCE88FB2">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04" w15:restartNumberingAfterBreak="0">
    <w:nsid w:val="7B734F59"/>
    <w:multiLevelType w:val="hybridMultilevel"/>
    <w:tmpl w:val="96F6C9D4"/>
    <w:lvl w:ilvl="0" w:tplc="12E08248">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5" w15:restartNumberingAfterBreak="0">
    <w:nsid w:val="7C1B6E56"/>
    <w:multiLevelType w:val="multilevel"/>
    <w:tmpl w:val="1452E0BA"/>
    <w:lvl w:ilvl="0">
      <w:start w:val="1"/>
      <w:numFmt w:val="decimal"/>
      <w:lvlText w:val="A.%1."/>
      <w:lvlJc w:val="left"/>
      <w:pPr>
        <w:ind w:left="432" w:hanging="432"/>
      </w:pPr>
      <w:rPr>
        <w:rFonts w:hint="default"/>
        <w:color w:val="auto"/>
      </w:rPr>
    </w:lvl>
    <w:lvl w:ilvl="1">
      <w:start w:val="1"/>
      <w:numFmt w:val="decimal"/>
      <w:lvlText w:val="A-%2"/>
      <w:lvlJc w:val="left"/>
      <w:pPr>
        <w:ind w:left="576" w:hanging="576"/>
      </w:pPr>
      <w:rPr>
        <w:rFonts w:ascii="Arial" w:hAnsi="Arial" w:cs="Arial" w:hint="default"/>
        <w:b/>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6" w15:restartNumberingAfterBreak="0">
    <w:nsid w:val="7C274830"/>
    <w:multiLevelType w:val="hybridMultilevel"/>
    <w:tmpl w:val="3FAE74CC"/>
    <w:lvl w:ilvl="0" w:tplc="BCE88FB2">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07" w15:restartNumberingAfterBreak="0">
    <w:nsid w:val="7C564E21"/>
    <w:multiLevelType w:val="hybridMultilevel"/>
    <w:tmpl w:val="3EDE4E54"/>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8" w15:restartNumberingAfterBreak="0">
    <w:nsid w:val="7C592525"/>
    <w:multiLevelType w:val="hybridMultilevel"/>
    <w:tmpl w:val="56626C42"/>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9" w15:restartNumberingAfterBreak="0">
    <w:nsid w:val="7C6F1031"/>
    <w:multiLevelType w:val="singleLevel"/>
    <w:tmpl w:val="0C090001"/>
    <w:lvl w:ilvl="0">
      <w:start w:val="1"/>
      <w:numFmt w:val="bullet"/>
      <w:lvlText w:val=""/>
      <w:lvlJc w:val="left"/>
      <w:pPr>
        <w:tabs>
          <w:tab w:val="num" w:pos="720"/>
        </w:tabs>
        <w:ind w:left="720" w:hanging="360"/>
      </w:pPr>
      <w:rPr>
        <w:rFonts w:ascii="Symbol" w:hAnsi="Symbol" w:hint="default"/>
      </w:rPr>
    </w:lvl>
  </w:abstractNum>
  <w:abstractNum w:abstractNumId="410" w15:restartNumberingAfterBreak="0">
    <w:nsid w:val="7CA4799D"/>
    <w:multiLevelType w:val="hybridMultilevel"/>
    <w:tmpl w:val="806AFD72"/>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1" w15:restartNumberingAfterBreak="0">
    <w:nsid w:val="7D1A3175"/>
    <w:multiLevelType w:val="hybridMultilevel"/>
    <w:tmpl w:val="023617AE"/>
    <w:lvl w:ilvl="0" w:tplc="62DE5C64">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12" w15:restartNumberingAfterBreak="0">
    <w:nsid w:val="7DC96747"/>
    <w:multiLevelType w:val="hybridMultilevel"/>
    <w:tmpl w:val="5D6445C2"/>
    <w:lvl w:ilvl="0" w:tplc="0C090001">
      <w:start w:val="1"/>
      <w:numFmt w:val="bullet"/>
      <w:lvlText w:val=""/>
      <w:lvlJc w:val="left"/>
      <w:pPr>
        <w:tabs>
          <w:tab w:val="num" w:pos="958"/>
        </w:tabs>
        <w:ind w:left="958" w:hanging="360"/>
      </w:pPr>
      <w:rPr>
        <w:rFonts w:ascii="Symbol" w:hAnsi="Symbol" w:hint="default"/>
      </w:rPr>
    </w:lvl>
    <w:lvl w:ilvl="1" w:tplc="0C090003" w:tentative="1">
      <w:start w:val="1"/>
      <w:numFmt w:val="bullet"/>
      <w:lvlText w:val="o"/>
      <w:lvlJc w:val="left"/>
      <w:pPr>
        <w:tabs>
          <w:tab w:val="num" w:pos="1678"/>
        </w:tabs>
        <w:ind w:left="1678" w:hanging="360"/>
      </w:pPr>
      <w:rPr>
        <w:rFonts w:ascii="Courier New" w:hAnsi="Courier New" w:cs="Courier New" w:hint="default"/>
      </w:rPr>
    </w:lvl>
    <w:lvl w:ilvl="2" w:tplc="0C090005" w:tentative="1">
      <w:start w:val="1"/>
      <w:numFmt w:val="bullet"/>
      <w:lvlText w:val=""/>
      <w:lvlJc w:val="left"/>
      <w:pPr>
        <w:tabs>
          <w:tab w:val="num" w:pos="2398"/>
        </w:tabs>
        <w:ind w:left="2398" w:hanging="360"/>
      </w:pPr>
      <w:rPr>
        <w:rFonts w:ascii="Wingdings" w:hAnsi="Wingdings" w:hint="default"/>
      </w:rPr>
    </w:lvl>
    <w:lvl w:ilvl="3" w:tplc="0C090001" w:tentative="1">
      <w:start w:val="1"/>
      <w:numFmt w:val="bullet"/>
      <w:lvlText w:val=""/>
      <w:lvlJc w:val="left"/>
      <w:pPr>
        <w:tabs>
          <w:tab w:val="num" w:pos="3118"/>
        </w:tabs>
        <w:ind w:left="3118" w:hanging="360"/>
      </w:pPr>
      <w:rPr>
        <w:rFonts w:ascii="Symbol" w:hAnsi="Symbol" w:hint="default"/>
      </w:rPr>
    </w:lvl>
    <w:lvl w:ilvl="4" w:tplc="0C090003" w:tentative="1">
      <w:start w:val="1"/>
      <w:numFmt w:val="bullet"/>
      <w:lvlText w:val="o"/>
      <w:lvlJc w:val="left"/>
      <w:pPr>
        <w:tabs>
          <w:tab w:val="num" w:pos="3838"/>
        </w:tabs>
        <w:ind w:left="3838" w:hanging="360"/>
      </w:pPr>
      <w:rPr>
        <w:rFonts w:ascii="Courier New" w:hAnsi="Courier New" w:cs="Courier New" w:hint="default"/>
      </w:rPr>
    </w:lvl>
    <w:lvl w:ilvl="5" w:tplc="0C090005" w:tentative="1">
      <w:start w:val="1"/>
      <w:numFmt w:val="bullet"/>
      <w:lvlText w:val=""/>
      <w:lvlJc w:val="left"/>
      <w:pPr>
        <w:tabs>
          <w:tab w:val="num" w:pos="4558"/>
        </w:tabs>
        <w:ind w:left="4558" w:hanging="360"/>
      </w:pPr>
      <w:rPr>
        <w:rFonts w:ascii="Wingdings" w:hAnsi="Wingdings" w:hint="default"/>
      </w:rPr>
    </w:lvl>
    <w:lvl w:ilvl="6" w:tplc="0C090001" w:tentative="1">
      <w:start w:val="1"/>
      <w:numFmt w:val="bullet"/>
      <w:lvlText w:val=""/>
      <w:lvlJc w:val="left"/>
      <w:pPr>
        <w:tabs>
          <w:tab w:val="num" w:pos="5278"/>
        </w:tabs>
        <w:ind w:left="5278" w:hanging="360"/>
      </w:pPr>
      <w:rPr>
        <w:rFonts w:ascii="Symbol" w:hAnsi="Symbol" w:hint="default"/>
      </w:rPr>
    </w:lvl>
    <w:lvl w:ilvl="7" w:tplc="0C090003" w:tentative="1">
      <w:start w:val="1"/>
      <w:numFmt w:val="bullet"/>
      <w:lvlText w:val="o"/>
      <w:lvlJc w:val="left"/>
      <w:pPr>
        <w:tabs>
          <w:tab w:val="num" w:pos="5998"/>
        </w:tabs>
        <w:ind w:left="5998" w:hanging="360"/>
      </w:pPr>
      <w:rPr>
        <w:rFonts w:ascii="Courier New" w:hAnsi="Courier New" w:cs="Courier New" w:hint="default"/>
      </w:rPr>
    </w:lvl>
    <w:lvl w:ilvl="8" w:tplc="0C090005" w:tentative="1">
      <w:start w:val="1"/>
      <w:numFmt w:val="bullet"/>
      <w:lvlText w:val=""/>
      <w:lvlJc w:val="left"/>
      <w:pPr>
        <w:tabs>
          <w:tab w:val="num" w:pos="6718"/>
        </w:tabs>
        <w:ind w:left="6718" w:hanging="360"/>
      </w:pPr>
      <w:rPr>
        <w:rFonts w:ascii="Wingdings" w:hAnsi="Wingdings" w:hint="default"/>
      </w:rPr>
    </w:lvl>
  </w:abstractNum>
  <w:abstractNum w:abstractNumId="413" w15:restartNumberingAfterBreak="0">
    <w:nsid w:val="7DD815F2"/>
    <w:multiLevelType w:val="hybridMultilevel"/>
    <w:tmpl w:val="429A7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4" w15:restartNumberingAfterBreak="0">
    <w:nsid w:val="7DEE5907"/>
    <w:multiLevelType w:val="hybridMultilevel"/>
    <w:tmpl w:val="3AA2C16A"/>
    <w:lvl w:ilvl="0" w:tplc="D710398C">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5" w15:restartNumberingAfterBreak="0">
    <w:nsid w:val="7E317C0C"/>
    <w:multiLevelType w:val="hybridMultilevel"/>
    <w:tmpl w:val="6CFC676E"/>
    <w:lvl w:ilvl="0" w:tplc="BCE88FB2">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6" w15:restartNumberingAfterBreak="0">
    <w:nsid w:val="7E776158"/>
    <w:multiLevelType w:val="hybridMultilevel"/>
    <w:tmpl w:val="A60CAA94"/>
    <w:lvl w:ilvl="0" w:tplc="6FFC8376">
      <w:start w:val="1"/>
      <w:numFmt w:val="decimal"/>
      <w:lvlText w:val="%1)"/>
      <w:lvlJc w:val="left"/>
      <w:pPr>
        <w:tabs>
          <w:tab w:val="num" w:pos="360"/>
        </w:tabs>
        <w:ind w:left="360" w:hanging="360"/>
      </w:pPr>
      <w:rPr>
        <w:rFonts w:hint="default"/>
        <w:b w:val="0"/>
        <w:color w:val="auto"/>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17" w15:restartNumberingAfterBreak="0">
    <w:nsid w:val="7F4D7CEC"/>
    <w:multiLevelType w:val="hybridMultilevel"/>
    <w:tmpl w:val="54968114"/>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8" w15:restartNumberingAfterBreak="0">
    <w:nsid w:val="7F7B5A82"/>
    <w:multiLevelType w:val="hybridMultilevel"/>
    <w:tmpl w:val="730060EE"/>
    <w:lvl w:ilvl="0" w:tplc="08CA911E">
      <w:start w:val="1"/>
      <w:numFmt w:val="bullet"/>
      <w:lvlText w:val=""/>
      <w:lvlJc w:val="left"/>
      <w:pPr>
        <w:tabs>
          <w:tab w:val="num" w:pos="360"/>
        </w:tabs>
        <w:ind w:left="360" w:hanging="360"/>
      </w:pPr>
      <w:rPr>
        <w:rFonts w:ascii="Symbol" w:hAnsi="Symbol" w:hint="default"/>
        <w:strike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9" w15:restartNumberingAfterBreak="0">
    <w:nsid w:val="7FE67BD0"/>
    <w:multiLevelType w:val="hybridMultilevel"/>
    <w:tmpl w:val="5E36D0BE"/>
    <w:lvl w:ilvl="0" w:tplc="08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46112797">
    <w:abstractNumId w:val="245"/>
  </w:num>
  <w:num w:numId="2" w16cid:durableId="1479759666">
    <w:abstractNumId w:val="198"/>
  </w:num>
  <w:num w:numId="3" w16cid:durableId="1820607823">
    <w:abstractNumId w:val="77"/>
  </w:num>
  <w:num w:numId="4" w16cid:durableId="927080697">
    <w:abstractNumId w:val="59"/>
  </w:num>
  <w:num w:numId="5" w16cid:durableId="856894520">
    <w:abstractNumId w:val="212"/>
  </w:num>
  <w:num w:numId="6" w16cid:durableId="270092531">
    <w:abstractNumId w:val="146"/>
  </w:num>
  <w:num w:numId="7" w16cid:durableId="1372606260">
    <w:abstractNumId w:val="155"/>
  </w:num>
  <w:num w:numId="8" w16cid:durableId="949513827">
    <w:abstractNumId w:val="325"/>
  </w:num>
  <w:num w:numId="9" w16cid:durableId="564142188">
    <w:abstractNumId w:val="64"/>
  </w:num>
  <w:num w:numId="10" w16cid:durableId="207453899">
    <w:abstractNumId w:val="125"/>
  </w:num>
  <w:num w:numId="11" w16cid:durableId="316542313">
    <w:abstractNumId w:val="265"/>
  </w:num>
  <w:num w:numId="12" w16cid:durableId="740059188">
    <w:abstractNumId w:val="140"/>
  </w:num>
  <w:num w:numId="13" w16cid:durableId="1659729640">
    <w:abstractNumId w:val="243"/>
  </w:num>
  <w:num w:numId="14" w16cid:durableId="1871184882">
    <w:abstractNumId w:val="19"/>
  </w:num>
  <w:num w:numId="15" w16cid:durableId="2050570707">
    <w:abstractNumId w:val="185"/>
  </w:num>
  <w:num w:numId="16" w16cid:durableId="549928037">
    <w:abstractNumId w:val="346"/>
  </w:num>
  <w:num w:numId="17" w16cid:durableId="1104299878">
    <w:abstractNumId w:val="106"/>
  </w:num>
  <w:num w:numId="18" w16cid:durableId="1714770494">
    <w:abstractNumId w:val="169"/>
  </w:num>
  <w:num w:numId="19" w16cid:durableId="1574387406">
    <w:abstractNumId w:val="247"/>
  </w:num>
  <w:num w:numId="20" w16cid:durableId="715929118">
    <w:abstractNumId w:val="112"/>
  </w:num>
  <w:num w:numId="21" w16cid:durableId="1228303724">
    <w:abstractNumId w:val="373"/>
  </w:num>
  <w:num w:numId="22" w16cid:durableId="336199721">
    <w:abstractNumId w:val="137"/>
  </w:num>
  <w:num w:numId="23" w16cid:durableId="1690183786">
    <w:abstractNumId w:val="28"/>
  </w:num>
  <w:num w:numId="24" w16cid:durableId="715734798">
    <w:abstractNumId w:val="201"/>
  </w:num>
  <w:num w:numId="25" w16cid:durableId="1242103943">
    <w:abstractNumId w:val="349"/>
  </w:num>
  <w:num w:numId="26" w16cid:durableId="1843347995">
    <w:abstractNumId w:val="57"/>
  </w:num>
  <w:num w:numId="27" w16cid:durableId="1373533426">
    <w:abstractNumId w:val="419"/>
  </w:num>
  <w:num w:numId="28" w16cid:durableId="831529279">
    <w:abstractNumId w:val="207"/>
  </w:num>
  <w:num w:numId="29" w16cid:durableId="829252053">
    <w:abstractNumId w:val="40"/>
  </w:num>
  <w:num w:numId="30" w16cid:durableId="57482813">
    <w:abstractNumId w:val="380"/>
  </w:num>
  <w:num w:numId="31" w16cid:durableId="1261524781">
    <w:abstractNumId w:val="227"/>
  </w:num>
  <w:num w:numId="32" w16cid:durableId="581528274">
    <w:abstractNumId w:val="218"/>
  </w:num>
  <w:num w:numId="33" w16cid:durableId="987828603">
    <w:abstractNumId w:val="75"/>
  </w:num>
  <w:num w:numId="34" w16cid:durableId="1183862471">
    <w:abstractNumId w:val="131"/>
  </w:num>
  <w:num w:numId="35" w16cid:durableId="1632788998">
    <w:abstractNumId w:val="200"/>
  </w:num>
  <w:num w:numId="36" w16cid:durableId="1301157357">
    <w:abstractNumId w:val="100"/>
  </w:num>
  <w:num w:numId="37" w16cid:durableId="1473713232">
    <w:abstractNumId w:val="87"/>
  </w:num>
  <w:num w:numId="38" w16cid:durableId="111946101">
    <w:abstractNumId w:val="79"/>
  </w:num>
  <w:num w:numId="39" w16cid:durableId="692223580">
    <w:abstractNumId w:val="249"/>
  </w:num>
  <w:num w:numId="40" w16cid:durableId="1530028345">
    <w:abstractNumId w:val="24"/>
  </w:num>
  <w:num w:numId="41" w16cid:durableId="367876226">
    <w:abstractNumId w:val="252"/>
  </w:num>
  <w:num w:numId="42" w16cid:durableId="773136854">
    <w:abstractNumId w:val="417"/>
  </w:num>
  <w:num w:numId="43" w16cid:durableId="1018001661">
    <w:abstractNumId w:val="254"/>
  </w:num>
  <w:num w:numId="44" w16cid:durableId="1198738689">
    <w:abstractNumId w:val="89"/>
  </w:num>
  <w:num w:numId="45" w16cid:durableId="1877232128">
    <w:abstractNumId w:val="344"/>
  </w:num>
  <w:num w:numId="46" w16cid:durableId="370107854">
    <w:abstractNumId w:val="197"/>
  </w:num>
  <w:num w:numId="47" w16cid:durableId="1325888113">
    <w:abstractNumId w:val="164"/>
  </w:num>
  <w:num w:numId="48" w16cid:durableId="528373307">
    <w:abstractNumId w:val="281"/>
  </w:num>
  <w:num w:numId="49" w16cid:durableId="1778062720">
    <w:abstractNumId w:val="129"/>
  </w:num>
  <w:num w:numId="50" w16cid:durableId="2129473616">
    <w:abstractNumId w:val="319"/>
  </w:num>
  <w:num w:numId="51" w16cid:durableId="499463327">
    <w:abstractNumId w:val="297"/>
  </w:num>
  <w:num w:numId="52" w16cid:durableId="2000496899">
    <w:abstractNumId w:val="418"/>
  </w:num>
  <w:num w:numId="53" w16cid:durableId="492721309">
    <w:abstractNumId w:val="39"/>
  </w:num>
  <w:num w:numId="54" w16cid:durableId="1549536882">
    <w:abstractNumId w:val="296"/>
  </w:num>
  <w:num w:numId="55" w16cid:durableId="1565526314">
    <w:abstractNumId w:val="333"/>
  </w:num>
  <w:num w:numId="56" w16cid:durableId="1347100590">
    <w:abstractNumId w:val="127"/>
  </w:num>
  <w:num w:numId="57" w16cid:durableId="169411621">
    <w:abstractNumId w:val="43"/>
  </w:num>
  <w:num w:numId="58" w16cid:durableId="685250458">
    <w:abstractNumId w:val="49"/>
  </w:num>
  <w:num w:numId="59" w16cid:durableId="851457305">
    <w:abstractNumId w:val="219"/>
  </w:num>
  <w:num w:numId="60" w16cid:durableId="1034813874">
    <w:abstractNumId w:val="58"/>
  </w:num>
  <w:num w:numId="61" w16cid:durableId="777600292">
    <w:abstractNumId w:val="262"/>
  </w:num>
  <w:num w:numId="62" w16cid:durableId="1545559003">
    <w:abstractNumId w:val="286"/>
  </w:num>
  <w:num w:numId="63" w16cid:durableId="1024136056">
    <w:abstractNumId w:val="2"/>
  </w:num>
  <w:num w:numId="64" w16cid:durableId="428090442">
    <w:abstractNumId w:val="0"/>
  </w:num>
  <w:num w:numId="65" w16cid:durableId="1507132917">
    <w:abstractNumId w:val="283"/>
  </w:num>
  <w:num w:numId="66" w16cid:durableId="655233004">
    <w:abstractNumId w:val="189"/>
  </w:num>
  <w:num w:numId="67" w16cid:durableId="2048796151">
    <w:abstractNumId w:val="257"/>
  </w:num>
  <w:num w:numId="68" w16cid:durableId="554895378">
    <w:abstractNumId w:val="132"/>
  </w:num>
  <w:num w:numId="69" w16cid:durableId="1118837182">
    <w:abstractNumId w:val="93"/>
  </w:num>
  <w:num w:numId="70" w16cid:durableId="1459370651">
    <w:abstractNumId w:val="329"/>
  </w:num>
  <w:num w:numId="71" w16cid:durableId="159202382">
    <w:abstractNumId w:val="141"/>
  </w:num>
  <w:num w:numId="72" w16cid:durableId="1109278703">
    <w:abstractNumId w:val="288"/>
  </w:num>
  <w:num w:numId="73" w16cid:durableId="1787382927">
    <w:abstractNumId w:val="275"/>
  </w:num>
  <w:num w:numId="74" w16cid:durableId="1619531351">
    <w:abstractNumId w:val="305"/>
  </w:num>
  <w:num w:numId="75" w16cid:durableId="1282878280">
    <w:abstractNumId w:val="22"/>
  </w:num>
  <w:num w:numId="76" w16cid:durableId="643437538">
    <w:abstractNumId w:val="53"/>
  </w:num>
  <w:num w:numId="77" w16cid:durableId="1846094064">
    <w:abstractNumId w:val="208"/>
  </w:num>
  <w:num w:numId="78" w16cid:durableId="1153374576">
    <w:abstractNumId w:val="240"/>
  </w:num>
  <w:num w:numId="79" w16cid:durableId="133764362">
    <w:abstractNumId w:val="270"/>
  </w:num>
  <w:num w:numId="80" w16cid:durableId="1392197141">
    <w:abstractNumId w:val="122"/>
  </w:num>
  <w:num w:numId="81" w16cid:durableId="1561742597">
    <w:abstractNumId w:val="256"/>
  </w:num>
  <w:num w:numId="82" w16cid:durableId="63963146">
    <w:abstractNumId w:val="123"/>
  </w:num>
  <w:num w:numId="83" w16cid:durableId="574780387">
    <w:abstractNumId w:val="315"/>
  </w:num>
  <w:num w:numId="84" w16cid:durableId="505245809">
    <w:abstractNumId w:val="37"/>
  </w:num>
  <w:num w:numId="85" w16cid:durableId="1775007074">
    <w:abstractNumId w:val="158"/>
  </w:num>
  <w:num w:numId="86" w16cid:durableId="87239769">
    <w:abstractNumId w:val="46"/>
  </w:num>
  <w:num w:numId="87" w16cid:durableId="90518140">
    <w:abstractNumId w:val="334"/>
  </w:num>
  <w:num w:numId="88" w16cid:durableId="1792476466">
    <w:abstractNumId w:val="194"/>
  </w:num>
  <w:num w:numId="89" w16cid:durableId="91820468">
    <w:abstractNumId w:val="294"/>
  </w:num>
  <w:num w:numId="90" w16cid:durableId="1710031410">
    <w:abstractNumId w:val="273"/>
  </w:num>
  <w:num w:numId="91" w16cid:durableId="1920483111">
    <w:abstractNumId w:val="377"/>
  </w:num>
  <w:num w:numId="92" w16cid:durableId="14691749">
    <w:abstractNumId w:val="134"/>
  </w:num>
  <w:num w:numId="93" w16cid:durableId="1375931438">
    <w:abstractNumId w:val="381"/>
  </w:num>
  <w:num w:numId="94" w16cid:durableId="2127458398">
    <w:abstractNumId w:val="396"/>
  </w:num>
  <w:num w:numId="95" w16cid:durableId="64182637">
    <w:abstractNumId w:val="246"/>
  </w:num>
  <w:num w:numId="96" w16cid:durableId="1810856587">
    <w:abstractNumId w:val="302"/>
  </w:num>
  <w:num w:numId="97" w16cid:durableId="1815951720">
    <w:abstractNumId w:val="73"/>
  </w:num>
  <w:num w:numId="98" w16cid:durableId="308826194">
    <w:abstractNumId w:val="12"/>
  </w:num>
  <w:num w:numId="99" w16cid:durableId="497187903">
    <w:abstractNumId w:val="145"/>
  </w:num>
  <w:num w:numId="100" w16cid:durableId="1536385633">
    <w:abstractNumId w:val="206"/>
  </w:num>
  <w:num w:numId="101" w16cid:durableId="1722633647">
    <w:abstractNumId w:val="223"/>
  </w:num>
  <w:num w:numId="102" w16cid:durableId="63768260">
    <w:abstractNumId w:val="327"/>
  </w:num>
  <w:num w:numId="103" w16cid:durableId="1085997123">
    <w:abstractNumId w:val="31"/>
  </w:num>
  <w:num w:numId="104" w16cid:durableId="1266959033">
    <w:abstractNumId w:val="351"/>
  </w:num>
  <w:num w:numId="105" w16cid:durableId="1989555076">
    <w:abstractNumId w:val="130"/>
  </w:num>
  <w:num w:numId="106" w16cid:durableId="232012459">
    <w:abstractNumId w:val="338"/>
  </w:num>
  <w:num w:numId="107" w16cid:durableId="1936938884">
    <w:abstractNumId w:val="326"/>
  </w:num>
  <w:num w:numId="108" w16cid:durableId="442303746">
    <w:abstractNumId w:val="25"/>
  </w:num>
  <w:num w:numId="109" w16cid:durableId="1608388764">
    <w:abstractNumId w:val="264"/>
  </w:num>
  <w:num w:numId="110" w16cid:durableId="1760833314">
    <w:abstractNumId w:val="183"/>
  </w:num>
  <w:num w:numId="111" w16cid:durableId="2027709540">
    <w:abstractNumId w:val="11"/>
  </w:num>
  <w:num w:numId="112" w16cid:durableId="360668817">
    <w:abstractNumId w:val="266"/>
  </w:num>
  <w:num w:numId="113" w16cid:durableId="729156895">
    <w:abstractNumId w:val="133"/>
  </w:num>
  <w:num w:numId="114" w16cid:durableId="255409728">
    <w:abstractNumId w:val="384"/>
  </w:num>
  <w:num w:numId="115" w16cid:durableId="1471164853">
    <w:abstractNumId w:val="370"/>
  </w:num>
  <w:num w:numId="116" w16cid:durableId="609319540">
    <w:abstractNumId w:val="313"/>
  </w:num>
  <w:num w:numId="117" w16cid:durableId="1248998">
    <w:abstractNumId w:val="320"/>
  </w:num>
  <w:num w:numId="118" w16cid:durableId="1032262271">
    <w:abstractNumId w:val="235"/>
  </w:num>
  <w:num w:numId="119" w16cid:durableId="1232615926">
    <w:abstractNumId w:val="104"/>
  </w:num>
  <w:num w:numId="120" w16cid:durableId="1111246513">
    <w:abstractNumId w:val="203"/>
  </w:num>
  <w:num w:numId="121" w16cid:durableId="708842902">
    <w:abstractNumId w:val="62"/>
  </w:num>
  <w:num w:numId="122" w16cid:durableId="1501658334">
    <w:abstractNumId w:val="196"/>
  </w:num>
  <w:num w:numId="123" w16cid:durableId="423499921">
    <w:abstractNumId w:val="153"/>
  </w:num>
  <w:num w:numId="124" w16cid:durableId="477650867">
    <w:abstractNumId w:val="267"/>
  </w:num>
  <w:num w:numId="125" w16cid:durableId="408814035">
    <w:abstractNumId w:val="82"/>
  </w:num>
  <w:num w:numId="126" w16cid:durableId="907960131">
    <w:abstractNumId w:val="260"/>
  </w:num>
  <w:num w:numId="127" w16cid:durableId="1652439598">
    <w:abstractNumId w:val="224"/>
  </w:num>
  <w:num w:numId="128" w16cid:durableId="985162459">
    <w:abstractNumId w:val="193"/>
  </w:num>
  <w:num w:numId="129" w16cid:durableId="901790973">
    <w:abstractNumId w:val="144"/>
  </w:num>
  <w:num w:numId="130" w16cid:durableId="2052071867">
    <w:abstractNumId w:val="258"/>
  </w:num>
  <w:num w:numId="131" w16cid:durableId="808203322">
    <w:abstractNumId w:val="406"/>
  </w:num>
  <w:num w:numId="132" w16cid:durableId="1518537334">
    <w:abstractNumId w:val="35"/>
  </w:num>
  <w:num w:numId="133" w16cid:durableId="1881286372">
    <w:abstractNumId w:val="56"/>
  </w:num>
  <w:num w:numId="134" w16cid:durableId="1123425427">
    <w:abstractNumId w:val="45"/>
  </w:num>
  <w:num w:numId="135" w16cid:durableId="1827551277">
    <w:abstractNumId w:val="301"/>
  </w:num>
  <w:num w:numId="136" w16cid:durableId="1593271741">
    <w:abstractNumId w:val="72"/>
  </w:num>
  <w:num w:numId="137" w16cid:durableId="1412704165">
    <w:abstractNumId w:val="248"/>
  </w:num>
  <w:num w:numId="138" w16cid:durableId="519126084">
    <w:abstractNumId w:val="403"/>
  </w:num>
  <w:num w:numId="139" w16cid:durableId="860095564">
    <w:abstractNumId w:val="190"/>
  </w:num>
  <w:num w:numId="140" w16cid:durableId="65037954">
    <w:abstractNumId w:val="214"/>
  </w:num>
  <w:num w:numId="141" w16cid:durableId="1620915769">
    <w:abstractNumId w:val="120"/>
  </w:num>
  <w:num w:numId="142" w16cid:durableId="1969126127">
    <w:abstractNumId w:val="274"/>
  </w:num>
  <w:num w:numId="143" w16cid:durableId="2131974894">
    <w:abstractNumId w:val="228"/>
  </w:num>
  <w:num w:numId="144" w16cid:durableId="479884504">
    <w:abstractNumId w:val="343"/>
  </w:num>
  <w:num w:numId="145" w16cid:durableId="1218785837">
    <w:abstractNumId w:val="238"/>
  </w:num>
  <w:num w:numId="146" w16cid:durableId="688990383">
    <w:abstractNumId w:val="354"/>
  </w:num>
  <w:num w:numId="147" w16cid:durableId="1833713027">
    <w:abstractNumId w:val="233"/>
  </w:num>
  <w:num w:numId="148" w16cid:durableId="192813360">
    <w:abstractNumId w:val="7"/>
  </w:num>
  <w:num w:numId="149" w16cid:durableId="2052025490">
    <w:abstractNumId w:val="14"/>
  </w:num>
  <w:num w:numId="150" w16cid:durableId="2100637180">
    <w:abstractNumId w:val="331"/>
  </w:num>
  <w:num w:numId="151" w16cid:durableId="1448813541">
    <w:abstractNumId w:val="237"/>
  </w:num>
  <w:num w:numId="152" w16cid:durableId="1129086283">
    <w:abstractNumId w:val="339"/>
  </w:num>
  <w:num w:numId="153" w16cid:durableId="2100716131">
    <w:abstractNumId w:val="188"/>
  </w:num>
  <w:num w:numId="154" w16cid:durableId="902522190">
    <w:abstractNumId w:val="84"/>
  </w:num>
  <w:num w:numId="155" w16cid:durableId="525364789">
    <w:abstractNumId w:val="278"/>
  </w:num>
  <w:num w:numId="156" w16cid:durableId="926500066">
    <w:abstractNumId w:val="364"/>
  </w:num>
  <w:num w:numId="157" w16cid:durableId="1677266509">
    <w:abstractNumId w:val="298"/>
  </w:num>
  <w:num w:numId="158" w16cid:durableId="1408069806">
    <w:abstractNumId w:val="96"/>
  </w:num>
  <w:num w:numId="159" w16cid:durableId="627131965">
    <w:abstractNumId w:val="250"/>
  </w:num>
  <w:num w:numId="160" w16cid:durableId="1444111578">
    <w:abstractNumId w:val="410"/>
  </w:num>
  <w:num w:numId="161" w16cid:durableId="1283850428">
    <w:abstractNumId w:val="316"/>
  </w:num>
  <w:num w:numId="162" w16cid:durableId="1401252668">
    <w:abstractNumId w:val="312"/>
  </w:num>
  <w:num w:numId="163" w16cid:durableId="434637911">
    <w:abstractNumId w:val="191"/>
  </w:num>
  <w:num w:numId="164" w16cid:durableId="223295300">
    <w:abstractNumId w:val="366"/>
  </w:num>
  <w:num w:numId="165" w16cid:durableId="2104640063">
    <w:abstractNumId w:val="299"/>
  </w:num>
  <w:num w:numId="166" w16cid:durableId="577519301">
    <w:abstractNumId w:val="414"/>
  </w:num>
  <w:num w:numId="167" w16cid:durableId="1107000298">
    <w:abstractNumId w:val="295"/>
  </w:num>
  <w:num w:numId="168" w16cid:durableId="201015322">
    <w:abstractNumId w:val="375"/>
  </w:num>
  <w:num w:numId="169" w16cid:durableId="1467427516">
    <w:abstractNumId w:val="226"/>
  </w:num>
  <w:num w:numId="170" w16cid:durableId="942107040">
    <w:abstractNumId w:val="307"/>
  </w:num>
  <w:num w:numId="171" w16cid:durableId="1615599668">
    <w:abstractNumId w:val="124"/>
  </w:num>
  <w:num w:numId="172" w16cid:durableId="766580680">
    <w:abstractNumId w:val="239"/>
  </w:num>
  <w:num w:numId="173" w16cid:durableId="1986398658">
    <w:abstractNumId w:val="350"/>
  </w:num>
  <w:num w:numId="174" w16cid:durableId="275523373">
    <w:abstractNumId w:val="54"/>
  </w:num>
  <w:num w:numId="175" w16cid:durableId="389547223">
    <w:abstractNumId w:val="30"/>
  </w:num>
  <w:num w:numId="176" w16cid:durableId="1263143260">
    <w:abstractNumId w:val="41"/>
  </w:num>
  <w:num w:numId="177" w16cid:durableId="960186686">
    <w:abstractNumId w:val="47"/>
  </w:num>
  <w:num w:numId="178" w16cid:durableId="399180900">
    <w:abstractNumId w:val="143"/>
  </w:num>
  <w:num w:numId="179" w16cid:durableId="470634434">
    <w:abstractNumId w:val="149"/>
  </w:num>
  <w:num w:numId="180" w16cid:durableId="325129915">
    <w:abstractNumId w:val="119"/>
  </w:num>
  <w:num w:numId="181" w16cid:durableId="1221939588">
    <w:abstractNumId w:val="103"/>
  </w:num>
  <w:num w:numId="182" w16cid:durableId="2112191711">
    <w:abstractNumId w:val="126"/>
  </w:num>
  <w:num w:numId="183" w16cid:durableId="1163355142">
    <w:abstractNumId w:val="99"/>
  </w:num>
  <w:num w:numId="184" w16cid:durableId="174728583">
    <w:abstractNumId w:val="171"/>
  </w:num>
  <w:num w:numId="185" w16cid:durableId="1863938036">
    <w:abstractNumId w:val="404"/>
  </w:num>
  <w:num w:numId="186" w16cid:durableId="984164430">
    <w:abstractNumId w:val="291"/>
  </w:num>
  <w:num w:numId="187" w16cid:durableId="1939362752">
    <w:abstractNumId w:val="408"/>
  </w:num>
  <w:num w:numId="188" w16cid:durableId="1093084828">
    <w:abstractNumId w:val="184"/>
  </w:num>
  <w:num w:numId="189" w16cid:durableId="1746612395">
    <w:abstractNumId w:val="244"/>
  </w:num>
  <w:num w:numId="190" w16cid:durableId="1278023756">
    <w:abstractNumId w:val="26"/>
  </w:num>
  <w:num w:numId="191" w16cid:durableId="1469324287">
    <w:abstractNumId w:val="177"/>
  </w:num>
  <w:num w:numId="192" w16cid:durableId="949094845">
    <w:abstractNumId w:val="109"/>
  </w:num>
  <w:num w:numId="193" w16cid:durableId="1310094372">
    <w:abstractNumId w:val="88"/>
  </w:num>
  <w:num w:numId="194" w16cid:durableId="1480531943">
    <w:abstractNumId w:val="205"/>
  </w:num>
  <w:num w:numId="195" w16cid:durableId="495731561">
    <w:abstractNumId w:val="314"/>
  </w:num>
  <w:num w:numId="196" w16cid:durableId="1540775103">
    <w:abstractNumId w:val="110"/>
  </w:num>
  <w:num w:numId="197" w16cid:durableId="1433814966">
    <w:abstractNumId w:val="379"/>
  </w:num>
  <w:num w:numId="198" w16cid:durableId="1488009208">
    <w:abstractNumId w:val="147"/>
  </w:num>
  <w:num w:numId="199" w16cid:durableId="1375882477">
    <w:abstractNumId w:val="376"/>
  </w:num>
  <w:num w:numId="200" w16cid:durableId="1822312041">
    <w:abstractNumId w:val="51"/>
  </w:num>
  <w:num w:numId="201" w16cid:durableId="1975283600">
    <w:abstractNumId w:val="128"/>
  </w:num>
  <w:num w:numId="202" w16cid:durableId="606426465">
    <w:abstractNumId w:val="216"/>
  </w:num>
  <w:num w:numId="203" w16cid:durableId="729688563">
    <w:abstractNumId w:val="394"/>
  </w:num>
  <w:num w:numId="204" w16cid:durableId="195117283">
    <w:abstractNumId w:val="80"/>
  </w:num>
  <w:num w:numId="205" w16cid:durableId="157817764">
    <w:abstractNumId w:val="322"/>
  </w:num>
  <w:num w:numId="206" w16cid:durableId="579948061">
    <w:abstractNumId w:val="378"/>
  </w:num>
  <w:num w:numId="207" w16cid:durableId="122507116">
    <w:abstractNumId w:val="230"/>
  </w:num>
  <w:num w:numId="208" w16cid:durableId="807209709">
    <w:abstractNumId w:val="29"/>
  </w:num>
  <w:num w:numId="209" w16cid:durableId="1779522062">
    <w:abstractNumId w:val="91"/>
  </w:num>
  <w:num w:numId="210" w16cid:durableId="364134459">
    <w:abstractNumId w:val="76"/>
  </w:num>
  <w:num w:numId="211" w16cid:durableId="1527478736">
    <w:abstractNumId w:val="411"/>
  </w:num>
  <w:num w:numId="212" w16cid:durableId="42795752">
    <w:abstractNumId w:val="5"/>
  </w:num>
  <w:num w:numId="213" w16cid:durableId="968440476">
    <w:abstractNumId w:val="170"/>
  </w:num>
  <w:num w:numId="214" w16cid:durableId="972977923">
    <w:abstractNumId w:val="280"/>
  </w:num>
  <w:num w:numId="215" w16cid:durableId="1958901186">
    <w:abstractNumId w:val="398"/>
  </w:num>
  <w:num w:numId="216" w16cid:durableId="1758356433">
    <w:abstractNumId w:val="220"/>
  </w:num>
  <w:num w:numId="217" w16cid:durableId="149251520">
    <w:abstractNumId w:val="304"/>
  </w:num>
  <w:num w:numId="218" w16cid:durableId="1307933394">
    <w:abstractNumId w:val="225"/>
  </w:num>
  <w:num w:numId="219" w16cid:durableId="203294002">
    <w:abstractNumId w:val="108"/>
  </w:num>
  <w:num w:numId="220" w16cid:durableId="18703524">
    <w:abstractNumId w:val="18"/>
  </w:num>
  <w:num w:numId="221" w16cid:durableId="720443615">
    <w:abstractNumId w:val="229"/>
  </w:num>
  <w:num w:numId="222" w16cid:durableId="1619796963">
    <w:abstractNumId w:val="20"/>
  </w:num>
  <w:num w:numId="223" w16cid:durableId="1745954847">
    <w:abstractNumId w:val="284"/>
  </w:num>
  <w:num w:numId="224" w16cid:durableId="1796290607">
    <w:abstractNumId w:val="173"/>
  </w:num>
  <w:num w:numId="225" w16cid:durableId="409277573">
    <w:abstractNumId w:val="323"/>
  </w:num>
  <w:num w:numId="226" w16cid:durableId="1883325481">
    <w:abstractNumId w:val="83"/>
  </w:num>
  <w:num w:numId="227" w16cid:durableId="326640001">
    <w:abstractNumId w:val="139"/>
  </w:num>
  <w:num w:numId="228" w16cid:durableId="141392320">
    <w:abstractNumId w:val="415"/>
  </w:num>
  <w:num w:numId="229" w16cid:durableId="56900581">
    <w:abstractNumId w:val="117"/>
  </w:num>
  <w:num w:numId="230" w16cid:durableId="2118717094">
    <w:abstractNumId w:val="407"/>
  </w:num>
  <w:num w:numId="231" w16cid:durableId="989946699">
    <w:abstractNumId w:val="308"/>
  </w:num>
  <w:num w:numId="232" w16cid:durableId="155727189">
    <w:abstractNumId w:val="159"/>
  </w:num>
  <w:num w:numId="233" w16cid:durableId="1021777808">
    <w:abstractNumId w:val="392"/>
  </w:num>
  <w:num w:numId="234" w16cid:durableId="389698573">
    <w:abstractNumId w:val="48"/>
  </w:num>
  <w:num w:numId="235" w16cid:durableId="870150765">
    <w:abstractNumId w:val="269"/>
  </w:num>
  <w:num w:numId="236" w16cid:durableId="240911114">
    <w:abstractNumId w:val="60"/>
  </w:num>
  <w:num w:numId="237" w16cid:durableId="1478180004">
    <w:abstractNumId w:val="9"/>
  </w:num>
  <w:num w:numId="238" w16cid:durableId="558592281">
    <w:abstractNumId w:val="345"/>
  </w:num>
  <w:num w:numId="239" w16cid:durableId="522596066">
    <w:abstractNumId w:val="217"/>
  </w:num>
  <w:num w:numId="240" w16cid:durableId="1559630657">
    <w:abstractNumId w:val="391"/>
  </w:num>
  <w:num w:numId="241" w16cid:durableId="1475828181">
    <w:abstractNumId w:val="204"/>
  </w:num>
  <w:num w:numId="242" w16cid:durableId="273900172">
    <w:abstractNumId w:val="347"/>
  </w:num>
  <w:num w:numId="243" w16cid:durableId="1418214809">
    <w:abstractNumId w:val="176"/>
  </w:num>
  <w:num w:numId="244" w16cid:durableId="1335261176">
    <w:abstractNumId w:val="369"/>
  </w:num>
  <w:num w:numId="245" w16cid:durableId="917518741">
    <w:abstractNumId w:val="361"/>
  </w:num>
  <w:num w:numId="246" w16cid:durableId="1057051259">
    <w:abstractNumId w:val="268"/>
  </w:num>
  <w:num w:numId="247" w16cid:durableId="65297961">
    <w:abstractNumId w:val="303"/>
  </w:num>
  <w:num w:numId="248" w16cid:durableId="437994642">
    <w:abstractNumId w:val="186"/>
  </w:num>
  <w:num w:numId="249" w16cid:durableId="1486169754">
    <w:abstractNumId w:val="192"/>
  </w:num>
  <w:num w:numId="250" w16cid:durableId="250092927">
    <w:abstractNumId w:val="101"/>
  </w:num>
  <w:num w:numId="251" w16cid:durableId="897279979">
    <w:abstractNumId w:val="90"/>
  </w:num>
  <w:num w:numId="252" w16cid:durableId="1694569917">
    <w:abstractNumId w:val="118"/>
  </w:num>
  <w:num w:numId="253" w16cid:durableId="979117414">
    <w:abstractNumId w:val="136"/>
  </w:num>
  <w:num w:numId="254" w16cid:durableId="1817069595">
    <w:abstractNumId w:val="152"/>
  </w:num>
  <w:num w:numId="255" w16cid:durableId="2056542312">
    <w:abstractNumId w:val="236"/>
  </w:num>
  <w:num w:numId="256" w16cid:durableId="1490901489">
    <w:abstractNumId w:val="337"/>
  </w:num>
  <w:num w:numId="257" w16cid:durableId="1159662480">
    <w:abstractNumId w:val="160"/>
  </w:num>
  <w:num w:numId="258" w16cid:durableId="1209417846">
    <w:abstractNumId w:val="356"/>
  </w:num>
  <w:num w:numId="259" w16cid:durableId="623536226">
    <w:abstractNumId w:val="199"/>
  </w:num>
  <w:num w:numId="260" w16cid:durableId="1456606856">
    <w:abstractNumId w:val="409"/>
  </w:num>
  <w:num w:numId="261" w16cid:durableId="963122816">
    <w:abstractNumId w:val="85"/>
  </w:num>
  <w:num w:numId="262" w16cid:durableId="1698459471">
    <w:abstractNumId w:val="172"/>
  </w:num>
  <w:num w:numId="263" w16cid:durableId="1854220329">
    <w:abstractNumId w:val="385"/>
  </w:num>
  <w:num w:numId="264" w16cid:durableId="1502969275">
    <w:abstractNumId w:val="388"/>
  </w:num>
  <w:num w:numId="265" w16cid:durableId="1393196931">
    <w:abstractNumId w:val="65"/>
  </w:num>
  <w:num w:numId="266" w16cid:durableId="594243191">
    <w:abstractNumId w:val="68"/>
  </w:num>
  <w:num w:numId="267" w16cid:durableId="607397608">
    <w:abstractNumId w:val="412"/>
  </w:num>
  <w:num w:numId="268" w16cid:durableId="1556970185">
    <w:abstractNumId w:val="213"/>
  </w:num>
  <w:num w:numId="269" w16cid:durableId="1023942804">
    <w:abstractNumId w:val="309"/>
  </w:num>
  <w:num w:numId="270" w16cid:durableId="2073774315">
    <w:abstractNumId w:val="42"/>
  </w:num>
  <w:num w:numId="271" w16cid:durableId="302738406">
    <w:abstractNumId w:val="399"/>
  </w:num>
  <w:num w:numId="272" w16cid:durableId="911088216">
    <w:abstractNumId w:val="282"/>
  </w:num>
  <w:num w:numId="273" w16cid:durableId="1558396058">
    <w:abstractNumId w:val="342"/>
  </w:num>
  <w:num w:numId="274" w16cid:durableId="790980087">
    <w:abstractNumId w:val="97"/>
  </w:num>
  <w:num w:numId="275" w16cid:durableId="1949502109">
    <w:abstractNumId w:val="202"/>
  </w:num>
  <w:num w:numId="276" w16cid:durableId="1481577281">
    <w:abstractNumId w:val="255"/>
  </w:num>
  <w:num w:numId="277" w16cid:durableId="1723021009">
    <w:abstractNumId w:val="17"/>
  </w:num>
  <w:num w:numId="278" w16cid:durableId="569582934">
    <w:abstractNumId w:val="111"/>
  </w:num>
  <w:num w:numId="279" w16cid:durableId="176164309">
    <w:abstractNumId w:val="348"/>
  </w:num>
  <w:num w:numId="280" w16cid:durableId="1394350912">
    <w:abstractNumId w:val="382"/>
  </w:num>
  <w:num w:numId="281" w16cid:durableId="692728947">
    <w:abstractNumId w:val="251"/>
  </w:num>
  <w:num w:numId="282" w16cid:durableId="1483035629">
    <w:abstractNumId w:val="165"/>
  </w:num>
  <w:num w:numId="283" w16cid:durableId="2107573977">
    <w:abstractNumId w:val="277"/>
  </w:num>
  <w:num w:numId="284" w16cid:durableId="1716660650">
    <w:abstractNumId w:val="36"/>
  </w:num>
  <w:num w:numId="285" w16cid:durableId="423501859">
    <w:abstractNumId w:val="63"/>
  </w:num>
  <w:num w:numId="286" w16cid:durableId="595939630">
    <w:abstractNumId w:val="231"/>
  </w:num>
  <w:num w:numId="287" w16cid:durableId="122889208">
    <w:abstractNumId w:val="142"/>
  </w:num>
  <w:num w:numId="288" w16cid:durableId="562954765">
    <w:abstractNumId w:val="390"/>
  </w:num>
  <w:num w:numId="289" w16cid:durableId="1659309171">
    <w:abstractNumId w:val="340"/>
  </w:num>
  <w:num w:numId="290" w16cid:durableId="1006713161">
    <w:abstractNumId w:val="389"/>
  </w:num>
  <w:num w:numId="291" w16cid:durableId="1663119443">
    <w:abstractNumId w:val="4"/>
  </w:num>
  <w:num w:numId="292" w16cid:durableId="636954119">
    <w:abstractNumId w:val="222"/>
  </w:num>
  <w:num w:numId="293" w16cid:durableId="640235893">
    <w:abstractNumId w:val="358"/>
  </w:num>
  <w:num w:numId="294" w16cid:durableId="130024416">
    <w:abstractNumId w:val="16"/>
  </w:num>
  <w:num w:numId="295" w16cid:durableId="1568371851">
    <w:abstractNumId w:val="293"/>
  </w:num>
  <w:num w:numId="296" w16cid:durableId="1021662595">
    <w:abstractNumId w:val="383"/>
  </w:num>
  <w:num w:numId="297" w16cid:durableId="987057859">
    <w:abstractNumId w:val="92"/>
  </w:num>
  <w:num w:numId="298" w16cid:durableId="1623264897">
    <w:abstractNumId w:val="69"/>
  </w:num>
  <w:num w:numId="299" w16cid:durableId="494148474">
    <w:abstractNumId w:val="81"/>
  </w:num>
  <w:num w:numId="300" w16cid:durableId="1445077881">
    <w:abstractNumId w:val="317"/>
  </w:num>
  <w:num w:numId="301" w16cid:durableId="280187339">
    <w:abstractNumId w:val="148"/>
  </w:num>
  <w:num w:numId="302" w16cid:durableId="384258366">
    <w:abstractNumId w:val="86"/>
  </w:num>
  <w:num w:numId="303" w16cid:durableId="65348562">
    <w:abstractNumId w:val="187"/>
  </w:num>
  <w:num w:numId="304" w16cid:durableId="1797528568">
    <w:abstractNumId w:val="107"/>
  </w:num>
  <w:num w:numId="305" w16cid:durableId="703411284">
    <w:abstractNumId w:val="157"/>
  </w:num>
  <w:num w:numId="306" w16cid:durableId="873616797">
    <w:abstractNumId w:val="67"/>
  </w:num>
  <w:num w:numId="307" w16cid:durableId="659696587">
    <w:abstractNumId w:val="374"/>
  </w:num>
  <w:num w:numId="308" w16cid:durableId="1292174295">
    <w:abstractNumId w:val="393"/>
  </w:num>
  <w:num w:numId="309" w16cid:durableId="2093426542">
    <w:abstractNumId w:val="242"/>
  </w:num>
  <w:num w:numId="310" w16cid:durableId="1892379194">
    <w:abstractNumId w:val="259"/>
  </w:num>
  <w:num w:numId="311" w16cid:durableId="308021724">
    <w:abstractNumId w:val="195"/>
  </w:num>
  <w:num w:numId="312" w16cid:durableId="1777402636">
    <w:abstractNumId w:val="38"/>
  </w:num>
  <w:num w:numId="313" w16cid:durableId="359211245">
    <w:abstractNumId w:val="289"/>
  </w:num>
  <w:num w:numId="314" w16cid:durableId="1780103631">
    <w:abstractNumId w:val="210"/>
  </w:num>
  <w:num w:numId="315" w16cid:durableId="1722900147">
    <w:abstractNumId w:val="115"/>
  </w:num>
  <w:num w:numId="316" w16cid:durableId="1005135322">
    <w:abstractNumId w:val="156"/>
  </w:num>
  <w:num w:numId="317" w16cid:durableId="1121191633">
    <w:abstractNumId w:val="341"/>
  </w:num>
  <w:num w:numId="318" w16cid:durableId="869806117">
    <w:abstractNumId w:val="336"/>
  </w:num>
  <w:num w:numId="319" w16cid:durableId="1123186381">
    <w:abstractNumId w:val="71"/>
  </w:num>
  <w:num w:numId="320" w16cid:durableId="1840383796">
    <w:abstractNumId w:val="234"/>
  </w:num>
  <w:num w:numId="321" w16cid:durableId="84809576">
    <w:abstractNumId w:val="332"/>
  </w:num>
  <w:num w:numId="322" w16cid:durableId="932712117">
    <w:abstractNumId w:val="209"/>
  </w:num>
  <w:num w:numId="323" w16cid:durableId="1557155689">
    <w:abstractNumId w:val="3"/>
  </w:num>
  <w:num w:numId="324" w16cid:durableId="1205562960">
    <w:abstractNumId w:val="365"/>
  </w:num>
  <w:num w:numId="325" w16cid:durableId="922496734">
    <w:abstractNumId w:val="161"/>
  </w:num>
  <w:num w:numId="326" w16cid:durableId="854727356">
    <w:abstractNumId w:val="94"/>
  </w:num>
  <w:num w:numId="327" w16cid:durableId="1548642009">
    <w:abstractNumId w:val="138"/>
  </w:num>
  <w:num w:numId="328" w16cid:durableId="1362121631">
    <w:abstractNumId w:val="386"/>
  </w:num>
  <w:num w:numId="329" w16cid:durableId="1020012338">
    <w:abstractNumId w:val="363"/>
  </w:num>
  <w:num w:numId="330" w16cid:durableId="1777285522">
    <w:abstractNumId w:val="182"/>
  </w:num>
  <w:num w:numId="331" w16cid:durableId="1593314529">
    <w:abstractNumId w:val="311"/>
  </w:num>
  <w:num w:numId="332" w16cid:durableId="1206528107">
    <w:abstractNumId w:val="263"/>
  </w:num>
  <w:num w:numId="333" w16cid:durableId="1325822428">
    <w:abstractNumId w:val="416"/>
  </w:num>
  <w:num w:numId="334" w16cid:durableId="1129203854">
    <w:abstractNumId w:val="285"/>
  </w:num>
  <w:num w:numId="335" w16cid:durableId="753476375">
    <w:abstractNumId w:val="163"/>
  </w:num>
  <w:num w:numId="336" w16cid:durableId="1374496714">
    <w:abstractNumId w:val="44"/>
  </w:num>
  <w:num w:numId="337" w16cid:durableId="561522176">
    <w:abstractNumId w:val="52"/>
  </w:num>
  <w:num w:numId="338" w16cid:durableId="305092810">
    <w:abstractNumId w:val="23"/>
  </w:num>
  <w:num w:numId="339" w16cid:durableId="254873002">
    <w:abstractNumId w:val="21"/>
  </w:num>
  <w:num w:numId="340" w16cid:durableId="1913009074">
    <w:abstractNumId w:val="116"/>
  </w:num>
  <w:num w:numId="341" w16cid:durableId="1658420660">
    <w:abstractNumId w:val="402"/>
  </w:num>
  <w:num w:numId="342" w16cid:durableId="781845377">
    <w:abstractNumId w:val="221"/>
  </w:num>
  <w:num w:numId="343" w16cid:durableId="656228544">
    <w:abstractNumId w:val="135"/>
  </w:num>
  <w:num w:numId="344" w16cid:durableId="1239747695">
    <w:abstractNumId w:val="367"/>
  </w:num>
  <w:num w:numId="345" w16cid:durableId="1097335771">
    <w:abstractNumId w:val="401"/>
  </w:num>
  <w:num w:numId="346" w16cid:durableId="97415474">
    <w:abstractNumId w:val="300"/>
  </w:num>
  <w:num w:numId="347" w16cid:durableId="1609578726">
    <w:abstractNumId w:val="55"/>
  </w:num>
  <w:num w:numId="348" w16cid:durableId="510224922">
    <w:abstractNumId w:val="253"/>
  </w:num>
  <w:num w:numId="349" w16cid:durableId="1050615706">
    <w:abstractNumId w:val="8"/>
  </w:num>
  <w:num w:numId="350" w16cid:durableId="436170925">
    <w:abstractNumId w:val="33"/>
  </w:num>
  <w:num w:numId="351" w16cid:durableId="1965112710">
    <w:abstractNumId w:val="387"/>
  </w:num>
  <w:num w:numId="352" w16cid:durableId="2051609456">
    <w:abstractNumId w:val="74"/>
  </w:num>
  <w:num w:numId="353" w16cid:durableId="1826314166">
    <w:abstractNumId w:val="98"/>
  </w:num>
  <w:num w:numId="354" w16cid:durableId="676153324">
    <w:abstractNumId w:val="113"/>
  </w:num>
  <w:num w:numId="355" w16cid:durableId="1849978066">
    <w:abstractNumId w:val="395"/>
  </w:num>
  <w:num w:numId="356" w16cid:durableId="2120104763">
    <w:abstractNumId w:val="357"/>
  </w:num>
  <w:num w:numId="357" w16cid:durableId="2146923501">
    <w:abstractNumId w:val="318"/>
  </w:num>
  <w:num w:numId="358" w16cid:durableId="155343203">
    <w:abstractNumId w:val="279"/>
  </w:num>
  <w:num w:numId="359" w16cid:durableId="2079555299">
    <w:abstractNumId w:val="215"/>
  </w:num>
  <w:num w:numId="360" w16cid:durableId="563418602">
    <w:abstractNumId w:val="232"/>
  </w:num>
  <w:num w:numId="361" w16cid:durableId="1843281860">
    <w:abstractNumId w:val="102"/>
  </w:num>
  <w:num w:numId="362" w16cid:durableId="1986545254">
    <w:abstractNumId w:val="34"/>
  </w:num>
  <w:num w:numId="363" w16cid:durableId="1975258979">
    <w:abstractNumId w:val="61"/>
  </w:num>
  <w:num w:numId="364" w16cid:durableId="2072726960">
    <w:abstractNumId w:val="167"/>
  </w:num>
  <w:num w:numId="365" w16cid:durableId="649291778">
    <w:abstractNumId w:val="292"/>
  </w:num>
  <w:num w:numId="366" w16cid:durableId="1937444855">
    <w:abstractNumId w:val="181"/>
  </w:num>
  <w:num w:numId="367" w16cid:durableId="1670062714">
    <w:abstractNumId w:val="287"/>
  </w:num>
  <w:num w:numId="368" w16cid:durableId="668556487">
    <w:abstractNumId w:val="27"/>
  </w:num>
  <w:num w:numId="369" w16cid:durableId="1221794270">
    <w:abstractNumId w:val="413"/>
  </w:num>
  <w:num w:numId="370" w16cid:durableId="1979604016">
    <w:abstractNumId w:val="324"/>
  </w:num>
  <w:num w:numId="371" w16cid:durableId="249434309">
    <w:abstractNumId w:val="78"/>
  </w:num>
  <w:num w:numId="372" w16cid:durableId="629364870">
    <w:abstractNumId w:val="261"/>
  </w:num>
  <w:num w:numId="373" w16cid:durableId="2053571224">
    <w:abstractNumId w:val="330"/>
  </w:num>
  <w:num w:numId="374" w16cid:durableId="386223325">
    <w:abstractNumId w:val="368"/>
  </w:num>
  <w:num w:numId="375" w16cid:durableId="1972856634">
    <w:abstractNumId w:val="397"/>
  </w:num>
  <w:num w:numId="376" w16cid:durableId="587731773">
    <w:abstractNumId w:val="321"/>
  </w:num>
  <w:num w:numId="377" w16cid:durableId="561984640">
    <w:abstractNumId w:val="70"/>
  </w:num>
  <w:num w:numId="378" w16cid:durableId="1243879123">
    <w:abstractNumId w:val="290"/>
  </w:num>
  <w:num w:numId="379" w16cid:durableId="603466749">
    <w:abstractNumId w:val="360"/>
  </w:num>
  <w:num w:numId="380" w16cid:durableId="1944797372">
    <w:abstractNumId w:val="174"/>
  </w:num>
  <w:num w:numId="381" w16cid:durableId="38090830">
    <w:abstractNumId w:val="154"/>
  </w:num>
  <w:num w:numId="382" w16cid:durableId="1145780171">
    <w:abstractNumId w:val="150"/>
  </w:num>
  <w:num w:numId="383" w16cid:durableId="1665165238">
    <w:abstractNumId w:val="272"/>
  </w:num>
  <w:num w:numId="384" w16cid:durableId="36273403">
    <w:abstractNumId w:val="13"/>
  </w:num>
  <w:num w:numId="385" w16cid:durableId="1939825037">
    <w:abstractNumId w:val="6"/>
  </w:num>
  <w:num w:numId="386" w16cid:durableId="153496425">
    <w:abstractNumId w:val="178"/>
  </w:num>
  <w:num w:numId="387" w16cid:durableId="1831865362">
    <w:abstractNumId w:val="310"/>
  </w:num>
  <w:num w:numId="388" w16cid:durableId="1755473900">
    <w:abstractNumId w:val="328"/>
  </w:num>
  <w:num w:numId="389" w16cid:durableId="2084795654">
    <w:abstractNumId w:val="175"/>
  </w:num>
  <w:num w:numId="390" w16cid:durableId="956832842">
    <w:abstractNumId w:val="1"/>
  </w:num>
  <w:num w:numId="391" w16cid:durableId="300577200">
    <w:abstractNumId w:val="306"/>
  </w:num>
  <w:num w:numId="392" w16cid:durableId="876966685">
    <w:abstractNumId w:val="95"/>
  </w:num>
  <w:num w:numId="393" w16cid:durableId="182985235">
    <w:abstractNumId w:val="10"/>
  </w:num>
  <w:num w:numId="394" w16cid:durableId="959188089">
    <w:abstractNumId w:val="180"/>
  </w:num>
  <w:num w:numId="395" w16cid:durableId="750658211">
    <w:abstractNumId w:val="353"/>
  </w:num>
  <w:num w:numId="396" w16cid:durableId="1008828076">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428086823">
    <w:abstractNumId w:val="114"/>
    <w:lvlOverride w:ilvl="0">
      <w:startOverride w:val="4"/>
    </w:lvlOverride>
    <w:lvlOverride w:ilvl="1">
      <w:startOverride w:val="6"/>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1590237520">
    <w:abstractNumId w:val="114"/>
    <w:lvlOverride w:ilvl="0">
      <w:startOverride w:val="4"/>
    </w:lvlOverride>
    <w:lvlOverride w:ilvl="1">
      <w:startOverride w:val="6"/>
    </w:lvlOverride>
    <w:lvlOverride w:ilvl="2">
      <w:startOverride w:val="5"/>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1765108017">
    <w:abstractNumId w:val="114"/>
    <w:lvlOverride w:ilvl="0">
      <w:startOverride w:val="1"/>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1722750035">
    <w:abstractNumId w:val="114"/>
  </w:num>
  <w:num w:numId="401" w16cid:durableId="1260717846">
    <w:abstractNumId w:val="276"/>
  </w:num>
  <w:num w:numId="402" w16cid:durableId="1744597874">
    <w:abstractNumId w:val="359"/>
  </w:num>
  <w:num w:numId="403" w16cid:durableId="658191663">
    <w:abstractNumId w:val="162"/>
  </w:num>
  <w:num w:numId="404" w16cid:durableId="1819494004">
    <w:abstractNumId w:val="335"/>
  </w:num>
  <w:num w:numId="405" w16cid:durableId="512375808">
    <w:abstractNumId w:val="105"/>
  </w:num>
  <w:num w:numId="406" w16cid:durableId="805784239">
    <w:abstractNumId w:val="32"/>
  </w:num>
  <w:num w:numId="407" w16cid:durableId="1666743051">
    <w:abstractNumId w:val="271"/>
  </w:num>
  <w:num w:numId="408" w16cid:durableId="1104492726">
    <w:abstractNumId w:val="405"/>
  </w:num>
  <w:num w:numId="409" w16cid:durableId="1674600693">
    <w:abstractNumId w:val="1"/>
    <w:lvlOverride w:ilvl="0">
      <w:startOverride w:val="1"/>
    </w:lvlOverride>
  </w:num>
  <w:num w:numId="410" w16cid:durableId="315841149">
    <w:abstractNumId w:val="1"/>
    <w:lvlOverride w:ilvl="0">
      <w:startOverride w:val="1"/>
    </w:lvlOverride>
  </w:num>
  <w:num w:numId="411" w16cid:durableId="949093291">
    <w:abstractNumId w:val="371"/>
  </w:num>
  <w:num w:numId="412" w16cid:durableId="2100371696">
    <w:abstractNumId w:val="400"/>
  </w:num>
  <w:num w:numId="413" w16cid:durableId="1358046784">
    <w:abstractNumId w:val="66"/>
  </w:num>
  <w:num w:numId="414" w16cid:durableId="296575032">
    <w:abstractNumId w:val="352"/>
  </w:num>
  <w:num w:numId="415" w16cid:durableId="859929721">
    <w:abstractNumId w:val="211"/>
  </w:num>
  <w:num w:numId="416" w16cid:durableId="1793788095">
    <w:abstractNumId w:val="151"/>
  </w:num>
  <w:num w:numId="417" w16cid:durableId="1638102175">
    <w:abstractNumId w:val="362"/>
  </w:num>
  <w:num w:numId="418" w16cid:durableId="1621380807">
    <w:abstractNumId w:val="15"/>
  </w:num>
  <w:num w:numId="419" w16cid:durableId="2057075204">
    <w:abstractNumId w:val="179"/>
  </w:num>
  <w:num w:numId="420" w16cid:durableId="101450043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686976443">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1791974244">
    <w:abstractNumId w:val="372"/>
  </w:num>
  <w:num w:numId="423" w16cid:durableId="413403410">
    <w:abstractNumId w:val="121"/>
  </w:num>
  <w:num w:numId="424" w16cid:durableId="852496059">
    <w:abstractNumId w:val="241"/>
  </w:num>
  <w:num w:numId="425" w16cid:durableId="679503844">
    <w:abstractNumId w:val="355"/>
  </w:num>
  <w:numIdMacAtCleanup w:val="3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ff Wootton">
    <w15:presenceInfo w15:providerId="AD" w15:userId="S::jeff.wootton@iho.int::318a286f-369b-4f9e-8e35-53a0361ef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GrammaticalErrors/>
  <w:activeWritingStyle w:appName="MSWord" w:lang="en-US" w:vendorID="64" w:dllVersion="6" w:nlCheck="1" w:checkStyle="1"/>
  <w:activeWritingStyle w:appName="MSWord" w:lang="en-AU" w:vendorID="64" w:dllVersion="6" w:nlCheck="1" w:checkStyle="1"/>
  <w:activeWritingStyle w:appName="MSWord" w:lang="en-GB" w:vendorID="64" w:dllVersion="6" w:nlCheck="1" w:checkStyle="1"/>
  <w:activeWritingStyle w:appName="MSWord" w:lang="fr-FR" w:vendorID="64" w:dllVersion="6" w:nlCheck="1" w:checkStyle="1"/>
  <w:activeWritingStyle w:appName="MSWord" w:lang="en-CA"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characterSpacingControl w:val="doNotCompress"/>
  <w:hdrShapeDefaults>
    <o:shapedefaults v:ext="edit" spidmax="9291" fill="f" fillcolor="white" strokecolor="#202020">
      <v:fill color="white" on="f"/>
      <v:stroke color="#202020" weight="0"/>
    </o:shapedefaults>
  </w:hdrShapeDefaults>
  <w:footnotePr>
    <w:footnote w:id="-1"/>
    <w:footnote w:id="0"/>
  </w:footnotePr>
  <w:endnotePr>
    <w:endnote w:id="-1"/>
    <w:endnote w:id="0"/>
  </w:endnotePr>
  <w:compat>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12E0"/>
    <w:rsid w:val="000000EA"/>
    <w:rsid w:val="0000043A"/>
    <w:rsid w:val="000007F6"/>
    <w:rsid w:val="00000938"/>
    <w:rsid w:val="00000A2B"/>
    <w:rsid w:val="00000B23"/>
    <w:rsid w:val="00000E25"/>
    <w:rsid w:val="000013DF"/>
    <w:rsid w:val="00001989"/>
    <w:rsid w:val="00001B59"/>
    <w:rsid w:val="00001C8F"/>
    <w:rsid w:val="00001CE0"/>
    <w:rsid w:val="00001EEF"/>
    <w:rsid w:val="00001F83"/>
    <w:rsid w:val="0000270A"/>
    <w:rsid w:val="00002738"/>
    <w:rsid w:val="00002A26"/>
    <w:rsid w:val="00002DCA"/>
    <w:rsid w:val="00002DD0"/>
    <w:rsid w:val="00002F7B"/>
    <w:rsid w:val="000035AE"/>
    <w:rsid w:val="000036AF"/>
    <w:rsid w:val="00003964"/>
    <w:rsid w:val="00003D46"/>
    <w:rsid w:val="00003DD1"/>
    <w:rsid w:val="00003DFC"/>
    <w:rsid w:val="00003FE8"/>
    <w:rsid w:val="0000404F"/>
    <w:rsid w:val="00004184"/>
    <w:rsid w:val="000041BC"/>
    <w:rsid w:val="000043CC"/>
    <w:rsid w:val="000043D3"/>
    <w:rsid w:val="0000449E"/>
    <w:rsid w:val="000044A6"/>
    <w:rsid w:val="0000473A"/>
    <w:rsid w:val="000047D7"/>
    <w:rsid w:val="00004ADA"/>
    <w:rsid w:val="00004C74"/>
    <w:rsid w:val="0000541D"/>
    <w:rsid w:val="00005488"/>
    <w:rsid w:val="000054F0"/>
    <w:rsid w:val="00005822"/>
    <w:rsid w:val="00005AF3"/>
    <w:rsid w:val="00005BEB"/>
    <w:rsid w:val="00005D81"/>
    <w:rsid w:val="00005FC1"/>
    <w:rsid w:val="0000607A"/>
    <w:rsid w:val="000060C1"/>
    <w:rsid w:val="00006478"/>
    <w:rsid w:val="0000650B"/>
    <w:rsid w:val="00006577"/>
    <w:rsid w:val="00006596"/>
    <w:rsid w:val="00006AB2"/>
    <w:rsid w:val="00006AE2"/>
    <w:rsid w:val="00006D02"/>
    <w:rsid w:val="00006D1E"/>
    <w:rsid w:val="00007894"/>
    <w:rsid w:val="000078DD"/>
    <w:rsid w:val="00007E67"/>
    <w:rsid w:val="000101F4"/>
    <w:rsid w:val="000103DC"/>
    <w:rsid w:val="00010A3A"/>
    <w:rsid w:val="00010C04"/>
    <w:rsid w:val="00010C51"/>
    <w:rsid w:val="00010D61"/>
    <w:rsid w:val="00010EC4"/>
    <w:rsid w:val="00010F9D"/>
    <w:rsid w:val="000110ED"/>
    <w:rsid w:val="00011146"/>
    <w:rsid w:val="0001134E"/>
    <w:rsid w:val="000113E7"/>
    <w:rsid w:val="00011501"/>
    <w:rsid w:val="000116BE"/>
    <w:rsid w:val="00011F9D"/>
    <w:rsid w:val="000120FC"/>
    <w:rsid w:val="000123C2"/>
    <w:rsid w:val="000126CF"/>
    <w:rsid w:val="0001271E"/>
    <w:rsid w:val="00012979"/>
    <w:rsid w:val="00012A8B"/>
    <w:rsid w:val="00012D3C"/>
    <w:rsid w:val="00012E41"/>
    <w:rsid w:val="00012E83"/>
    <w:rsid w:val="0001319B"/>
    <w:rsid w:val="000132F4"/>
    <w:rsid w:val="000136A8"/>
    <w:rsid w:val="00013B02"/>
    <w:rsid w:val="00013D67"/>
    <w:rsid w:val="00013DB3"/>
    <w:rsid w:val="00014221"/>
    <w:rsid w:val="00014533"/>
    <w:rsid w:val="000146BF"/>
    <w:rsid w:val="000148B6"/>
    <w:rsid w:val="000149E6"/>
    <w:rsid w:val="00014A28"/>
    <w:rsid w:val="00014B7F"/>
    <w:rsid w:val="00014CF8"/>
    <w:rsid w:val="00014DBE"/>
    <w:rsid w:val="00015547"/>
    <w:rsid w:val="00015A1A"/>
    <w:rsid w:val="00015A4E"/>
    <w:rsid w:val="00015D52"/>
    <w:rsid w:val="00016315"/>
    <w:rsid w:val="000168DF"/>
    <w:rsid w:val="00016ADB"/>
    <w:rsid w:val="00016E76"/>
    <w:rsid w:val="0001730F"/>
    <w:rsid w:val="000173BD"/>
    <w:rsid w:val="000174D1"/>
    <w:rsid w:val="0001755A"/>
    <w:rsid w:val="00017E23"/>
    <w:rsid w:val="00020345"/>
    <w:rsid w:val="0002049E"/>
    <w:rsid w:val="000205F9"/>
    <w:rsid w:val="000209DD"/>
    <w:rsid w:val="00020C2D"/>
    <w:rsid w:val="00020CD0"/>
    <w:rsid w:val="00020CE6"/>
    <w:rsid w:val="00020F2B"/>
    <w:rsid w:val="00021121"/>
    <w:rsid w:val="00021178"/>
    <w:rsid w:val="0002131D"/>
    <w:rsid w:val="00021492"/>
    <w:rsid w:val="00021A57"/>
    <w:rsid w:val="00021B92"/>
    <w:rsid w:val="00021DF6"/>
    <w:rsid w:val="00021E95"/>
    <w:rsid w:val="00021ECB"/>
    <w:rsid w:val="00021FE8"/>
    <w:rsid w:val="0002207E"/>
    <w:rsid w:val="00022158"/>
    <w:rsid w:val="000223A1"/>
    <w:rsid w:val="000224CD"/>
    <w:rsid w:val="0002271D"/>
    <w:rsid w:val="00022A16"/>
    <w:rsid w:val="00022B95"/>
    <w:rsid w:val="00022C6F"/>
    <w:rsid w:val="00022FDF"/>
    <w:rsid w:val="00023062"/>
    <w:rsid w:val="00023A0F"/>
    <w:rsid w:val="00023AAF"/>
    <w:rsid w:val="00023C30"/>
    <w:rsid w:val="00023FD7"/>
    <w:rsid w:val="000240E7"/>
    <w:rsid w:val="00024273"/>
    <w:rsid w:val="00024466"/>
    <w:rsid w:val="0002486E"/>
    <w:rsid w:val="000248D9"/>
    <w:rsid w:val="00024A88"/>
    <w:rsid w:val="00024B23"/>
    <w:rsid w:val="00024B67"/>
    <w:rsid w:val="00024D29"/>
    <w:rsid w:val="00024DC0"/>
    <w:rsid w:val="00024FFE"/>
    <w:rsid w:val="000252C9"/>
    <w:rsid w:val="00025325"/>
    <w:rsid w:val="0002570E"/>
    <w:rsid w:val="00025834"/>
    <w:rsid w:val="00025C67"/>
    <w:rsid w:val="00025DD3"/>
    <w:rsid w:val="00025E32"/>
    <w:rsid w:val="00025FBE"/>
    <w:rsid w:val="00026657"/>
    <w:rsid w:val="000267ED"/>
    <w:rsid w:val="00026883"/>
    <w:rsid w:val="00026AE0"/>
    <w:rsid w:val="00026E86"/>
    <w:rsid w:val="00026FC2"/>
    <w:rsid w:val="000272D1"/>
    <w:rsid w:val="00027674"/>
    <w:rsid w:val="00027787"/>
    <w:rsid w:val="000277E9"/>
    <w:rsid w:val="000278C6"/>
    <w:rsid w:val="00030288"/>
    <w:rsid w:val="00030485"/>
    <w:rsid w:val="0003056A"/>
    <w:rsid w:val="00030D50"/>
    <w:rsid w:val="00030F53"/>
    <w:rsid w:val="000310D5"/>
    <w:rsid w:val="00031127"/>
    <w:rsid w:val="00031BF2"/>
    <w:rsid w:val="00031C15"/>
    <w:rsid w:val="00031F1F"/>
    <w:rsid w:val="00032045"/>
    <w:rsid w:val="0003209F"/>
    <w:rsid w:val="00032122"/>
    <w:rsid w:val="0003212C"/>
    <w:rsid w:val="000322ED"/>
    <w:rsid w:val="000323B9"/>
    <w:rsid w:val="0003272A"/>
    <w:rsid w:val="000327DA"/>
    <w:rsid w:val="00032BA3"/>
    <w:rsid w:val="000330C5"/>
    <w:rsid w:val="0003316C"/>
    <w:rsid w:val="000331BA"/>
    <w:rsid w:val="00033243"/>
    <w:rsid w:val="00033309"/>
    <w:rsid w:val="000333A8"/>
    <w:rsid w:val="00033CBC"/>
    <w:rsid w:val="00033DBE"/>
    <w:rsid w:val="00033E69"/>
    <w:rsid w:val="00033E91"/>
    <w:rsid w:val="00033EED"/>
    <w:rsid w:val="00034478"/>
    <w:rsid w:val="0003462F"/>
    <w:rsid w:val="000349E2"/>
    <w:rsid w:val="000349E7"/>
    <w:rsid w:val="00034BE4"/>
    <w:rsid w:val="000350B7"/>
    <w:rsid w:val="00035225"/>
    <w:rsid w:val="000356AE"/>
    <w:rsid w:val="000359EB"/>
    <w:rsid w:val="00035A6D"/>
    <w:rsid w:val="00035E3F"/>
    <w:rsid w:val="00036216"/>
    <w:rsid w:val="000363A7"/>
    <w:rsid w:val="00036827"/>
    <w:rsid w:val="0003692E"/>
    <w:rsid w:val="00036D23"/>
    <w:rsid w:val="00036D8C"/>
    <w:rsid w:val="00036E1E"/>
    <w:rsid w:val="0003786B"/>
    <w:rsid w:val="00037899"/>
    <w:rsid w:val="00037945"/>
    <w:rsid w:val="000379E3"/>
    <w:rsid w:val="00037CCE"/>
    <w:rsid w:val="00037D55"/>
    <w:rsid w:val="00040175"/>
    <w:rsid w:val="00040D1E"/>
    <w:rsid w:val="00040E31"/>
    <w:rsid w:val="00041044"/>
    <w:rsid w:val="0004127E"/>
    <w:rsid w:val="0004147C"/>
    <w:rsid w:val="000415C6"/>
    <w:rsid w:val="00041687"/>
    <w:rsid w:val="00041757"/>
    <w:rsid w:val="00041761"/>
    <w:rsid w:val="0004199C"/>
    <w:rsid w:val="00041A6C"/>
    <w:rsid w:val="0004237F"/>
    <w:rsid w:val="0004238A"/>
    <w:rsid w:val="000423AE"/>
    <w:rsid w:val="00042573"/>
    <w:rsid w:val="00042748"/>
    <w:rsid w:val="00042BD3"/>
    <w:rsid w:val="00042E11"/>
    <w:rsid w:val="00042F56"/>
    <w:rsid w:val="00042F66"/>
    <w:rsid w:val="000431B5"/>
    <w:rsid w:val="000432B6"/>
    <w:rsid w:val="00043456"/>
    <w:rsid w:val="000435CC"/>
    <w:rsid w:val="000438F7"/>
    <w:rsid w:val="00043A21"/>
    <w:rsid w:val="00043A41"/>
    <w:rsid w:val="00043A8E"/>
    <w:rsid w:val="00043B87"/>
    <w:rsid w:val="00043CDE"/>
    <w:rsid w:val="00043D28"/>
    <w:rsid w:val="00043EA1"/>
    <w:rsid w:val="00044476"/>
    <w:rsid w:val="00044693"/>
    <w:rsid w:val="00044823"/>
    <w:rsid w:val="00044BC6"/>
    <w:rsid w:val="000450A0"/>
    <w:rsid w:val="000451AF"/>
    <w:rsid w:val="000452CE"/>
    <w:rsid w:val="00045399"/>
    <w:rsid w:val="000453B8"/>
    <w:rsid w:val="000458CB"/>
    <w:rsid w:val="00045A5C"/>
    <w:rsid w:val="00045C38"/>
    <w:rsid w:val="00045C58"/>
    <w:rsid w:val="000461DB"/>
    <w:rsid w:val="0004620F"/>
    <w:rsid w:val="00046637"/>
    <w:rsid w:val="00046798"/>
    <w:rsid w:val="00047465"/>
    <w:rsid w:val="00047590"/>
    <w:rsid w:val="000475C9"/>
    <w:rsid w:val="0004767B"/>
    <w:rsid w:val="00047686"/>
    <w:rsid w:val="00047A6B"/>
    <w:rsid w:val="00047AD2"/>
    <w:rsid w:val="00047C5B"/>
    <w:rsid w:val="00047CC3"/>
    <w:rsid w:val="00047D9F"/>
    <w:rsid w:val="00047DD5"/>
    <w:rsid w:val="00047F9A"/>
    <w:rsid w:val="00050315"/>
    <w:rsid w:val="0005034F"/>
    <w:rsid w:val="00050363"/>
    <w:rsid w:val="000505E3"/>
    <w:rsid w:val="000507F6"/>
    <w:rsid w:val="0005097D"/>
    <w:rsid w:val="00050CA9"/>
    <w:rsid w:val="00050D52"/>
    <w:rsid w:val="00050FDC"/>
    <w:rsid w:val="000511F4"/>
    <w:rsid w:val="000517C0"/>
    <w:rsid w:val="00051816"/>
    <w:rsid w:val="000518D2"/>
    <w:rsid w:val="00051B34"/>
    <w:rsid w:val="00051C15"/>
    <w:rsid w:val="00051C52"/>
    <w:rsid w:val="000521D3"/>
    <w:rsid w:val="00052937"/>
    <w:rsid w:val="00052DAA"/>
    <w:rsid w:val="00052E5B"/>
    <w:rsid w:val="00053118"/>
    <w:rsid w:val="000534C7"/>
    <w:rsid w:val="00053FB6"/>
    <w:rsid w:val="0005411D"/>
    <w:rsid w:val="00054533"/>
    <w:rsid w:val="000545D1"/>
    <w:rsid w:val="000546F9"/>
    <w:rsid w:val="000548D2"/>
    <w:rsid w:val="00054D4F"/>
    <w:rsid w:val="000550FE"/>
    <w:rsid w:val="000551B6"/>
    <w:rsid w:val="00055690"/>
    <w:rsid w:val="00055720"/>
    <w:rsid w:val="0005586A"/>
    <w:rsid w:val="00055B85"/>
    <w:rsid w:val="00055CEB"/>
    <w:rsid w:val="00055DD7"/>
    <w:rsid w:val="00056026"/>
    <w:rsid w:val="000562A9"/>
    <w:rsid w:val="00056324"/>
    <w:rsid w:val="000563AF"/>
    <w:rsid w:val="000565E8"/>
    <w:rsid w:val="00056645"/>
    <w:rsid w:val="00056841"/>
    <w:rsid w:val="00056CC9"/>
    <w:rsid w:val="00057230"/>
    <w:rsid w:val="00057401"/>
    <w:rsid w:val="00057535"/>
    <w:rsid w:val="00057684"/>
    <w:rsid w:val="000577B3"/>
    <w:rsid w:val="0005780A"/>
    <w:rsid w:val="0005796F"/>
    <w:rsid w:val="00057ADD"/>
    <w:rsid w:val="00057B70"/>
    <w:rsid w:val="00057FE2"/>
    <w:rsid w:val="00060305"/>
    <w:rsid w:val="000603C3"/>
    <w:rsid w:val="000606DF"/>
    <w:rsid w:val="00060717"/>
    <w:rsid w:val="00060742"/>
    <w:rsid w:val="00060B16"/>
    <w:rsid w:val="00060DDA"/>
    <w:rsid w:val="00060E67"/>
    <w:rsid w:val="00061444"/>
    <w:rsid w:val="0006151B"/>
    <w:rsid w:val="00061926"/>
    <w:rsid w:val="000619D5"/>
    <w:rsid w:val="00061AE5"/>
    <w:rsid w:val="00061BF9"/>
    <w:rsid w:val="00061D34"/>
    <w:rsid w:val="00061D6A"/>
    <w:rsid w:val="00061DE0"/>
    <w:rsid w:val="00061E6E"/>
    <w:rsid w:val="0006200E"/>
    <w:rsid w:val="000620D3"/>
    <w:rsid w:val="00062344"/>
    <w:rsid w:val="0006251B"/>
    <w:rsid w:val="0006255F"/>
    <w:rsid w:val="0006266A"/>
    <w:rsid w:val="00062B0F"/>
    <w:rsid w:val="00062C23"/>
    <w:rsid w:val="00062F35"/>
    <w:rsid w:val="00063472"/>
    <w:rsid w:val="000635A1"/>
    <w:rsid w:val="00063863"/>
    <w:rsid w:val="00063971"/>
    <w:rsid w:val="00063A73"/>
    <w:rsid w:val="00063EFA"/>
    <w:rsid w:val="00064136"/>
    <w:rsid w:val="00064624"/>
    <w:rsid w:val="0006464F"/>
    <w:rsid w:val="000648F7"/>
    <w:rsid w:val="00064B28"/>
    <w:rsid w:val="00064D82"/>
    <w:rsid w:val="00064EB8"/>
    <w:rsid w:val="00064F15"/>
    <w:rsid w:val="000652A6"/>
    <w:rsid w:val="0006548A"/>
    <w:rsid w:val="000656F3"/>
    <w:rsid w:val="0006579C"/>
    <w:rsid w:val="00065A39"/>
    <w:rsid w:val="00065BC1"/>
    <w:rsid w:val="00065C67"/>
    <w:rsid w:val="0006601A"/>
    <w:rsid w:val="000665D9"/>
    <w:rsid w:val="0006668C"/>
    <w:rsid w:val="00066742"/>
    <w:rsid w:val="0006682B"/>
    <w:rsid w:val="00066D39"/>
    <w:rsid w:val="00066DD4"/>
    <w:rsid w:val="000671A4"/>
    <w:rsid w:val="000678B7"/>
    <w:rsid w:val="00067E13"/>
    <w:rsid w:val="000700BB"/>
    <w:rsid w:val="000702A6"/>
    <w:rsid w:val="0007032F"/>
    <w:rsid w:val="00070454"/>
    <w:rsid w:val="000704E0"/>
    <w:rsid w:val="000704F9"/>
    <w:rsid w:val="000705A0"/>
    <w:rsid w:val="0007063E"/>
    <w:rsid w:val="000707EC"/>
    <w:rsid w:val="000709D9"/>
    <w:rsid w:val="00070BD5"/>
    <w:rsid w:val="00070C95"/>
    <w:rsid w:val="00070F74"/>
    <w:rsid w:val="00071089"/>
    <w:rsid w:val="000710C6"/>
    <w:rsid w:val="00071539"/>
    <w:rsid w:val="0007154F"/>
    <w:rsid w:val="0007178F"/>
    <w:rsid w:val="000719AC"/>
    <w:rsid w:val="00071E34"/>
    <w:rsid w:val="00071F09"/>
    <w:rsid w:val="00071F43"/>
    <w:rsid w:val="00072022"/>
    <w:rsid w:val="00072076"/>
    <w:rsid w:val="000720AE"/>
    <w:rsid w:val="00072299"/>
    <w:rsid w:val="00072902"/>
    <w:rsid w:val="00072AE6"/>
    <w:rsid w:val="00072B07"/>
    <w:rsid w:val="00072EEA"/>
    <w:rsid w:val="00072FC2"/>
    <w:rsid w:val="0007317E"/>
    <w:rsid w:val="00074087"/>
    <w:rsid w:val="000740CA"/>
    <w:rsid w:val="00074279"/>
    <w:rsid w:val="000742B1"/>
    <w:rsid w:val="0007472D"/>
    <w:rsid w:val="00074836"/>
    <w:rsid w:val="00074E2E"/>
    <w:rsid w:val="00074E34"/>
    <w:rsid w:val="000750D2"/>
    <w:rsid w:val="00075366"/>
    <w:rsid w:val="0007538A"/>
    <w:rsid w:val="0007621C"/>
    <w:rsid w:val="00076253"/>
    <w:rsid w:val="00076335"/>
    <w:rsid w:val="000763B3"/>
    <w:rsid w:val="00076586"/>
    <w:rsid w:val="00076A2E"/>
    <w:rsid w:val="00076E07"/>
    <w:rsid w:val="0007759C"/>
    <w:rsid w:val="000775D3"/>
    <w:rsid w:val="00077602"/>
    <w:rsid w:val="000777A4"/>
    <w:rsid w:val="00077800"/>
    <w:rsid w:val="0007790C"/>
    <w:rsid w:val="00077B31"/>
    <w:rsid w:val="00077B36"/>
    <w:rsid w:val="00077DB1"/>
    <w:rsid w:val="00077DB2"/>
    <w:rsid w:val="00077E39"/>
    <w:rsid w:val="00077EB4"/>
    <w:rsid w:val="00077F2A"/>
    <w:rsid w:val="00077FB7"/>
    <w:rsid w:val="00077FF4"/>
    <w:rsid w:val="000800A6"/>
    <w:rsid w:val="00080150"/>
    <w:rsid w:val="000801EA"/>
    <w:rsid w:val="000806E0"/>
    <w:rsid w:val="0008086C"/>
    <w:rsid w:val="000808BD"/>
    <w:rsid w:val="00080ADF"/>
    <w:rsid w:val="00081050"/>
    <w:rsid w:val="0008170E"/>
    <w:rsid w:val="000818D7"/>
    <w:rsid w:val="00081958"/>
    <w:rsid w:val="000819C0"/>
    <w:rsid w:val="00081AD0"/>
    <w:rsid w:val="00081DFD"/>
    <w:rsid w:val="00082247"/>
    <w:rsid w:val="000825F5"/>
    <w:rsid w:val="00082780"/>
    <w:rsid w:val="0008285D"/>
    <w:rsid w:val="000828A7"/>
    <w:rsid w:val="00082B2B"/>
    <w:rsid w:val="00082C40"/>
    <w:rsid w:val="00082D1B"/>
    <w:rsid w:val="00082D9B"/>
    <w:rsid w:val="000830E6"/>
    <w:rsid w:val="000832B2"/>
    <w:rsid w:val="000834DF"/>
    <w:rsid w:val="00083A3A"/>
    <w:rsid w:val="00083AF5"/>
    <w:rsid w:val="00083BE1"/>
    <w:rsid w:val="00083CB8"/>
    <w:rsid w:val="00083CF6"/>
    <w:rsid w:val="00083F21"/>
    <w:rsid w:val="00084025"/>
    <w:rsid w:val="00084320"/>
    <w:rsid w:val="000845B6"/>
    <w:rsid w:val="000847B5"/>
    <w:rsid w:val="00084869"/>
    <w:rsid w:val="000849C5"/>
    <w:rsid w:val="00084BAE"/>
    <w:rsid w:val="00084D0F"/>
    <w:rsid w:val="00084D81"/>
    <w:rsid w:val="00084D8B"/>
    <w:rsid w:val="00084FAC"/>
    <w:rsid w:val="00085651"/>
    <w:rsid w:val="00085BC2"/>
    <w:rsid w:val="00085D30"/>
    <w:rsid w:val="00085D5E"/>
    <w:rsid w:val="000862F9"/>
    <w:rsid w:val="000864B9"/>
    <w:rsid w:val="00086651"/>
    <w:rsid w:val="00086781"/>
    <w:rsid w:val="000869BD"/>
    <w:rsid w:val="00086F5D"/>
    <w:rsid w:val="0008709D"/>
    <w:rsid w:val="00087155"/>
    <w:rsid w:val="000871F0"/>
    <w:rsid w:val="00087633"/>
    <w:rsid w:val="00087E11"/>
    <w:rsid w:val="000905AE"/>
    <w:rsid w:val="000906DF"/>
    <w:rsid w:val="000907AE"/>
    <w:rsid w:val="000907EC"/>
    <w:rsid w:val="0009081B"/>
    <w:rsid w:val="00090ABB"/>
    <w:rsid w:val="00090DE7"/>
    <w:rsid w:val="00090F65"/>
    <w:rsid w:val="0009104E"/>
    <w:rsid w:val="000910DB"/>
    <w:rsid w:val="00091116"/>
    <w:rsid w:val="00091647"/>
    <w:rsid w:val="00091729"/>
    <w:rsid w:val="000917C1"/>
    <w:rsid w:val="0009183B"/>
    <w:rsid w:val="0009188C"/>
    <w:rsid w:val="000918F9"/>
    <w:rsid w:val="000919AB"/>
    <w:rsid w:val="00091B54"/>
    <w:rsid w:val="00091CF2"/>
    <w:rsid w:val="00091E78"/>
    <w:rsid w:val="00091EC7"/>
    <w:rsid w:val="00091FCC"/>
    <w:rsid w:val="000920C4"/>
    <w:rsid w:val="00092216"/>
    <w:rsid w:val="00092367"/>
    <w:rsid w:val="00092395"/>
    <w:rsid w:val="00092BEC"/>
    <w:rsid w:val="00092D3F"/>
    <w:rsid w:val="00092DEE"/>
    <w:rsid w:val="00093053"/>
    <w:rsid w:val="000932EA"/>
    <w:rsid w:val="00093860"/>
    <w:rsid w:val="00093870"/>
    <w:rsid w:val="000938BF"/>
    <w:rsid w:val="000939EC"/>
    <w:rsid w:val="00093DE9"/>
    <w:rsid w:val="00093F6F"/>
    <w:rsid w:val="0009421E"/>
    <w:rsid w:val="0009422A"/>
    <w:rsid w:val="00094367"/>
    <w:rsid w:val="00094427"/>
    <w:rsid w:val="00094C83"/>
    <w:rsid w:val="00094D08"/>
    <w:rsid w:val="000950B0"/>
    <w:rsid w:val="000953B2"/>
    <w:rsid w:val="0009547B"/>
    <w:rsid w:val="000955CE"/>
    <w:rsid w:val="00095C7A"/>
    <w:rsid w:val="000960A1"/>
    <w:rsid w:val="00096157"/>
    <w:rsid w:val="00096390"/>
    <w:rsid w:val="00096417"/>
    <w:rsid w:val="00096B4D"/>
    <w:rsid w:val="00096F62"/>
    <w:rsid w:val="00097118"/>
    <w:rsid w:val="00097203"/>
    <w:rsid w:val="000972EF"/>
    <w:rsid w:val="000975F9"/>
    <w:rsid w:val="000976B3"/>
    <w:rsid w:val="00097735"/>
    <w:rsid w:val="00097A06"/>
    <w:rsid w:val="00097AE0"/>
    <w:rsid w:val="00097C4F"/>
    <w:rsid w:val="00097CA2"/>
    <w:rsid w:val="00097DA5"/>
    <w:rsid w:val="00097F70"/>
    <w:rsid w:val="000A013C"/>
    <w:rsid w:val="000A02F3"/>
    <w:rsid w:val="000A0419"/>
    <w:rsid w:val="000A07B2"/>
    <w:rsid w:val="000A07CC"/>
    <w:rsid w:val="000A09CF"/>
    <w:rsid w:val="000A0D91"/>
    <w:rsid w:val="000A0E61"/>
    <w:rsid w:val="000A0FBD"/>
    <w:rsid w:val="000A0FC6"/>
    <w:rsid w:val="000A10B2"/>
    <w:rsid w:val="000A1341"/>
    <w:rsid w:val="000A1656"/>
    <w:rsid w:val="000A1792"/>
    <w:rsid w:val="000A18D3"/>
    <w:rsid w:val="000A1EE0"/>
    <w:rsid w:val="000A21A6"/>
    <w:rsid w:val="000A2596"/>
    <w:rsid w:val="000A28BA"/>
    <w:rsid w:val="000A29AD"/>
    <w:rsid w:val="000A2C23"/>
    <w:rsid w:val="000A2DDF"/>
    <w:rsid w:val="000A2FC6"/>
    <w:rsid w:val="000A2FDD"/>
    <w:rsid w:val="000A301B"/>
    <w:rsid w:val="000A3072"/>
    <w:rsid w:val="000A3564"/>
    <w:rsid w:val="000A360C"/>
    <w:rsid w:val="000A37B3"/>
    <w:rsid w:val="000A3885"/>
    <w:rsid w:val="000A38F7"/>
    <w:rsid w:val="000A3A86"/>
    <w:rsid w:val="000A3C90"/>
    <w:rsid w:val="000A3D26"/>
    <w:rsid w:val="000A3F5F"/>
    <w:rsid w:val="000A3F94"/>
    <w:rsid w:val="000A477A"/>
    <w:rsid w:val="000A4B35"/>
    <w:rsid w:val="000A4B75"/>
    <w:rsid w:val="000A4CB9"/>
    <w:rsid w:val="000A4D2E"/>
    <w:rsid w:val="000A4DB1"/>
    <w:rsid w:val="000A5015"/>
    <w:rsid w:val="000A514F"/>
    <w:rsid w:val="000A5390"/>
    <w:rsid w:val="000A5416"/>
    <w:rsid w:val="000A5AF2"/>
    <w:rsid w:val="000A5D59"/>
    <w:rsid w:val="000A61AB"/>
    <w:rsid w:val="000A6276"/>
    <w:rsid w:val="000A631F"/>
    <w:rsid w:val="000A6690"/>
    <w:rsid w:val="000A6800"/>
    <w:rsid w:val="000A69A3"/>
    <w:rsid w:val="000A69AF"/>
    <w:rsid w:val="000A69C9"/>
    <w:rsid w:val="000A6A15"/>
    <w:rsid w:val="000A6D60"/>
    <w:rsid w:val="000A6F59"/>
    <w:rsid w:val="000A6F82"/>
    <w:rsid w:val="000A71D1"/>
    <w:rsid w:val="000A7627"/>
    <w:rsid w:val="000A7687"/>
    <w:rsid w:val="000A7B75"/>
    <w:rsid w:val="000A7E9E"/>
    <w:rsid w:val="000B01AE"/>
    <w:rsid w:val="000B0358"/>
    <w:rsid w:val="000B0568"/>
    <w:rsid w:val="000B0895"/>
    <w:rsid w:val="000B0B47"/>
    <w:rsid w:val="000B0F7A"/>
    <w:rsid w:val="000B0FBB"/>
    <w:rsid w:val="000B1403"/>
    <w:rsid w:val="000B1633"/>
    <w:rsid w:val="000B1A94"/>
    <w:rsid w:val="000B1C72"/>
    <w:rsid w:val="000B20FA"/>
    <w:rsid w:val="000B2A2D"/>
    <w:rsid w:val="000B2B91"/>
    <w:rsid w:val="000B2D31"/>
    <w:rsid w:val="000B3202"/>
    <w:rsid w:val="000B3241"/>
    <w:rsid w:val="000B3333"/>
    <w:rsid w:val="000B34F3"/>
    <w:rsid w:val="000B3554"/>
    <w:rsid w:val="000B3893"/>
    <w:rsid w:val="000B3CBB"/>
    <w:rsid w:val="000B3CE7"/>
    <w:rsid w:val="000B3ED7"/>
    <w:rsid w:val="000B3F7E"/>
    <w:rsid w:val="000B4351"/>
    <w:rsid w:val="000B452C"/>
    <w:rsid w:val="000B45CA"/>
    <w:rsid w:val="000B4615"/>
    <w:rsid w:val="000B47DA"/>
    <w:rsid w:val="000B48E4"/>
    <w:rsid w:val="000B4B40"/>
    <w:rsid w:val="000B4BF1"/>
    <w:rsid w:val="000B502C"/>
    <w:rsid w:val="000B54A2"/>
    <w:rsid w:val="000B5691"/>
    <w:rsid w:val="000B580A"/>
    <w:rsid w:val="000B5B72"/>
    <w:rsid w:val="000B5CA0"/>
    <w:rsid w:val="000B60E3"/>
    <w:rsid w:val="000B6133"/>
    <w:rsid w:val="000B638A"/>
    <w:rsid w:val="000B64BD"/>
    <w:rsid w:val="000B6733"/>
    <w:rsid w:val="000B68C9"/>
    <w:rsid w:val="000B6BFA"/>
    <w:rsid w:val="000B6E13"/>
    <w:rsid w:val="000B6F77"/>
    <w:rsid w:val="000B6FDA"/>
    <w:rsid w:val="000B70E8"/>
    <w:rsid w:val="000B7140"/>
    <w:rsid w:val="000B7203"/>
    <w:rsid w:val="000B73DE"/>
    <w:rsid w:val="000B797D"/>
    <w:rsid w:val="000B7FC0"/>
    <w:rsid w:val="000C0129"/>
    <w:rsid w:val="000C01B4"/>
    <w:rsid w:val="000C020C"/>
    <w:rsid w:val="000C0433"/>
    <w:rsid w:val="000C05F3"/>
    <w:rsid w:val="000C0690"/>
    <w:rsid w:val="000C0874"/>
    <w:rsid w:val="000C0991"/>
    <w:rsid w:val="000C0CAE"/>
    <w:rsid w:val="000C0D3B"/>
    <w:rsid w:val="000C0FA1"/>
    <w:rsid w:val="000C121B"/>
    <w:rsid w:val="000C123E"/>
    <w:rsid w:val="000C138E"/>
    <w:rsid w:val="000C1409"/>
    <w:rsid w:val="000C148C"/>
    <w:rsid w:val="000C17BC"/>
    <w:rsid w:val="000C1A55"/>
    <w:rsid w:val="000C1AF4"/>
    <w:rsid w:val="000C1B11"/>
    <w:rsid w:val="000C1EB7"/>
    <w:rsid w:val="000C1F53"/>
    <w:rsid w:val="000C1FD2"/>
    <w:rsid w:val="000C24FF"/>
    <w:rsid w:val="000C27A6"/>
    <w:rsid w:val="000C2BA5"/>
    <w:rsid w:val="000C2D36"/>
    <w:rsid w:val="000C2DCB"/>
    <w:rsid w:val="000C2EBA"/>
    <w:rsid w:val="000C2FFF"/>
    <w:rsid w:val="000C317C"/>
    <w:rsid w:val="000C31AF"/>
    <w:rsid w:val="000C3362"/>
    <w:rsid w:val="000C38C0"/>
    <w:rsid w:val="000C392B"/>
    <w:rsid w:val="000C39A7"/>
    <w:rsid w:val="000C3DE7"/>
    <w:rsid w:val="000C3FEA"/>
    <w:rsid w:val="000C408D"/>
    <w:rsid w:val="000C43B3"/>
    <w:rsid w:val="000C44B5"/>
    <w:rsid w:val="000C45E7"/>
    <w:rsid w:val="000C5186"/>
    <w:rsid w:val="000C5216"/>
    <w:rsid w:val="000C529F"/>
    <w:rsid w:val="000C56A6"/>
    <w:rsid w:val="000C5E92"/>
    <w:rsid w:val="000C61AA"/>
    <w:rsid w:val="000C67BD"/>
    <w:rsid w:val="000C67D8"/>
    <w:rsid w:val="000C6B87"/>
    <w:rsid w:val="000C6D0C"/>
    <w:rsid w:val="000C6F56"/>
    <w:rsid w:val="000C7026"/>
    <w:rsid w:val="000C712E"/>
    <w:rsid w:val="000C7185"/>
    <w:rsid w:val="000C742F"/>
    <w:rsid w:val="000C7525"/>
    <w:rsid w:val="000C7543"/>
    <w:rsid w:val="000C7A01"/>
    <w:rsid w:val="000C7FD1"/>
    <w:rsid w:val="000D0003"/>
    <w:rsid w:val="000D01D0"/>
    <w:rsid w:val="000D0290"/>
    <w:rsid w:val="000D0477"/>
    <w:rsid w:val="000D0813"/>
    <w:rsid w:val="000D086A"/>
    <w:rsid w:val="000D08F9"/>
    <w:rsid w:val="000D0ABB"/>
    <w:rsid w:val="000D0C34"/>
    <w:rsid w:val="000D1027"/>
    <w:rsid w:val="000D10D9"/>
    <w:rsid w:val="000D1305"/>
    <w:rsid w:val="000D1838"/>
    <w:rsid w:val="000D18F7"/>
    <w:rsid w:val="000D1AD1"/>
    <w:rsid w:val="000D1B65"/>
    <w:rsid w:val="000D1C23"/>
    <w:rsid w:val="000D1E78"/>
    <w:rsid w:val="000D1EDC"/>
    <w:rsid w:val="000D1EEF"/>
    <w:rsid w:val="000D21F8"/>
    <w:rsid w:val="000D2287"/>
    <w:rsid w:val="000D2319"/>
    <w:rsid w:val="000D242F"/>
    <w:rsid w:val="000D244C"/>
    <w:rsid w:val="000D24F3"/>
    <w:rsid w:val="000D26D1"/>
    <w:rsid w:val="000D2823"/>
    <w:rsid w:val="000D2A8B"/>
    <w:rsid w:val="000D2AC7"/>
    <w:rsid w:val="000D3145"/>
    <w:rsid w:val="000D317F"/>
    <w:rsid w:val="000D33C7"/>
    <w:rsid w:val="000D35E0"/>
    <w:rsid w:val="000D3791"/>
    <w:rsid w:val="000D385D"/>
    <w:rsid w:val="000D3FA8"/>
    <w:rsid w:val="000D4430"/>
    <w:rsid w:val="000D48D8"/>
    <w:rsid w:val="000D4993"/>
    <w:rsid w:val="000D4B03"/>
    <w:rsid w:val="000D4B44"/>
    <w:rsid w:val="000D4C07"/>
    <w:rsid w:val="000D4EAA"/>
    <w:rsid w:val="000D505B"/>
    <w:rsid w:val="000D58F8"/>
    <w:rsid w:val="000D5A86"/>
    <w:rsid w:val="000D5AED"/>
    <w:rsid w:val="000D5E55"/>
    <w:rsid w:val="000D627A"/>
    <w:rsid w:val="000D6597"/>
    <w:rsid w:val="000D67F6"/>
    <w:rsid w:val="000D6AE5"/>
    <w:rsid w:val="000D6C0B"/>
    <w:rsid w:val="000D6E06"/>
    <w:rsid w:val="000D7019"/>
    <w:rsid w:val="000D7054"/>
    <w:rsid w:val="000D739B"/>
    <w:rsid w:val="000D73A4"/>
    <w:rsid w:val="000D73FC"/>
    <w:rsid w:val="000D7439"/>
    <w:rsid w:val="000D7D17"/>
    <w:rsid w:val="000D7EB9"/>
    <w:rsid w:val="000D7F46"/>
    <w:rsid w:val="000D7FDC"/>
    <w:rsid w:val="000D7FE3"/>
    <w:rsid w:val="000E0084"/>
    <w:rsid w:val="000E0303"/>
    <w:rsid w:val="000E046A"/>
    <w:rsid w:val="000E0492"/>
    <w:rsid w:val="000E0D51"/>
    <w:rsid w:val="000E0E9F"/>
    <w:rsid w:val="000E0FAB"/>
    <w:rsid w:val="000E12CC"/>
    <w:rsid w:val="000E1401"/>
    <w:rsid w:val="000E1B1F"/>
    <w:rsid w:val="000E1D25"/>
    <w:rsid w:val="000E1D69"/>
    <w:rsid w:val="000E2889"/>
    <w:rsid w:val="000E29E3"/>
    <w:rsid w:val="000E2A82"/>
    <w:rsid w:val="000E2D2C"/>
    <w:rsid w:val="000E2E20"/>
    <w:rsid w:val="000E30DE"/>
    <w:rsid w:val="000E313D"/>
    <w:rsid w:val="000E3692"/>
    <w:rsid w:val="000E3744"/>
    <w:rsid w:val="000E37F8"/>
    <w:rsid w:val="000E389E"/>
    <w:rsid w:val="000E4037"/>
    <w:rsid w:val="000E418F"/>
    <w:rsid w:val="000E4767"/>
    <w:rsid w:val="000E487C"/>
    <w:rsid w:val="000E49B8"/>
    <w:rsid w:val="000E4BA1"/>
    <w:rsid w:val="000E4F58"/>
    <w:rsid w:val="000E5066"/>
    <w:rsid w:val="000E519B"/>
    <w:rsid w:val="000E601D"/>
    <w:rsid w:val="000E652C"/>
    <w:rsid w:val="000E653B"/>
    <w:rsid w:val="000E6562"/>
    <w:rsid w:val="000E678E"/>
    <w:rsid w:val="000E689E"/>
    <w:rsid w:val="000E6A66"/>
    <w:rsid w:val="000E6B78"/>
    <w:rsid w:val="000E6CFD"/>
    <w:rsid w:val="000E7382"/>
    <w:rsid w:val="000E759A"/>
    <w:rsid w:val="000E777E"/>
    <w:rsid w:val="000E7854"/>
    <w:rsid w:val="000E7FF6"/>
    <w:rsid w:val="000F02E5"/>
    <w:rsid w:val="000F0A1A"/>
    <w:rsid w:val="000F1203"/>
    <w:rsid w:val="000F12BE"/>
    <w:rsid w:val="000F1628"/>
    <w:rsid w:val="000F1790"/>
    <w:rsid w:val="000F186C"/>
    <w:rsid w:val="000F1A2D"/>
    <w:rsid w:val="000F1BEE"/>
    <w:rsid w:val="000F1CC5"/>
    <w:rsid w:val="000F1CCE"/>
    <w:rsid w:val="000F1CE2"/>
    <w:rsid w:val="000F1D21"/>
    <w:rsid w:val="000F1E41"/>
    <w:rsid w:val="000F20A5"/>
    <w:rsid w:val="000F21C7"/>
    <w:rsid w:val="000F22BE"/>
    <w:rsid w:val="000F22F7"/>
    <w:rsid w:val="000F2AD0"/>
    <w:rsid w:val="000F2E05"/>
    <w:rsid w:val="000F3091"/>
    <w:rsid w:val="000F3403"/>
    <w:rsid w:val="000F3632"/>
    <w:rsid w:val="000F36A0"/>
    <w:rsid w:val="000F3753"/>
    <w:rsid w:val="000F3894"/>
    <w:rsid w:val="000F38D1"/>
    <w:rsid w:val="000F38D3"/>
    <w:rsid w:val="000F39BB"/>
    <w:rsid w:val="000F3B15"/>
    <w:rsid w:val="000F3B6D"/>
    <w:rsid w:val="000F3DFC"/>
    <w:rsid w:val="000F4059"/>
    <w:rsid w:val="000F464D"/>
    <w:rsid w:val="000F4658"/>
    <w:rsid w:val="000F4726"/>
    <w:rsid w:val="000F49BC"/>
    <w:rsid w:val="000F4E0C"/>
    <w:rsid w:val="000F4E93"/>
    <w:rsid w:val="000F4F1F"/>
    <w:rsid w:val="000F507B"/>
    <w:rsid w:val="000F5201"/>
    <w:rsid w:val="000F545F"/>
    <w:rsid w:val="000F5494"/>
    <w:rsid w:val="000F58DD"/>
    <w:rsid w:val="000F597A"/>
    <w:rsid w:val="000F59D3"/>
    <w:rsid w:val="000F5D57"/>
    <w:rsid w:val="000F6058"/>
    <w:rsid w:val="000F60A0"/>
    <w:rsid w:val="000F60CD"/>
    <w:rsid w:val="000F629A"/>
    <w:rsid w:val="000F6331"/>
    <w:rsid w:val="000F637B"/>
    <w:rsid w:val="000F6541"/>
    <w:rsid w:val="000F68ED"/>
    <w:rsid w:val="000F6CA1"/>
    <w:rsid w:val="000F6D3C"/>
    <w:rsid w:val="000F7161"/>
    <w:rsid w:val="000F7326"/>
    <w:rsid w:val="000F73AE"/>
    <w:rsid w:val="000F73CE"/>
    <w:rsid w:val="000F7706"/>
    <w:rsid w:val="000F771B"/>
    <w:rsid w:val="000F7B59"/>
    <w:rsid w:val="000F7D65"/>
    <w:rsid w:val="0010002C"/>
    <w:rsid w:val="00100096"/>
    <w:rsid w:val="001002B8"/>
    <w:rsid w:val="0010031B"/>
    <w:rsid w:val="001003DA"/>
    <w:rsid w:val="001006C1"/>
    <w:rsid w:val="0010073E"/>
    <w:rsid w:val="00100B33"/>
    <w:rsid w:val="00100BB6"/>
    <w:rsid w:val="00101063"/>
    <w:rsid w:val="001010C1"/>
    <w:rsid w:val="001012E6"/>
    <w:rsid w:val="00101303"/>
    <w:rsid w:val="0010146C"/>
    <w:rsid w:val="001016DB"/>
    <w:rsid w:val="00101A37"/>
    <w:rsid w:val="00101B62"/>
    <w:rsid w:val="00101E5D"/>
    <w:rsid w:val="00101F8E"/>
    <w:rsid w:val="00102176"/>
    <w:rsid w:val="00102192"/>
    <w:rsid w:val="00102892"/>
    <w:rsid w:val="00102DC4"/>
    <w:rsid w:val="00102F79"/>
    <w:rsid w:val="001031E5"/>
    <w:rsid w:val="0010321F"/>
    <w:rsid w:val="001035DD"/>
    <w:rsid w:val="001036EB"/>
    <w:rsid w:val="00103AE1"/>
    <w:rsid w:val="00103E35"/>
    <w:rsid w:val="001040E6"/>
    <w:rsid w:val="0010422F"/>
    <w:rsid w:val="0010488D"/>
    <w:rsid w:val="00104A63"/>
    <w:rsid w:val="00104AEE"/>
    <w:rsid w:val="00104BB5"/>
    <w:rsid w:val="00104DB2"/>
    <w:rsid w:val="001052EC"/>
    <w:rsid w:val="001053B1"/>
    <w:rsid w:val="00105645"/>
    <w:rsid w:val="001057D5"/>
    <w:rsid w:val="0010586F"/>
    <w:rsid w:val="00105CF7"/>
    <w:rsid w:val="00105DD8"/>
    <w:rsid w:val="00105E3A"/>
    <w:rsid w:val="00105EFF"/>
    <w:rsid w:val="00105F9F"/>
    <w:rsid w:val="0010608F"/>
    <w:rsid w:val="001060BC"/>
    <w:rsid w:val="001060EA"/>
    <w:rsid w:val="0010636D"/>
    <w:rsid w:val="00106476"/>
    <w:rsid w:val="00106CD4"/>
    <w:rsid w:val="00106F48"/>
    <w:rsid w:val="00106FFA"/>
    <w:rsid w:val="0010718B"/>
    <w:rsid w:val="001075B5"/>
    <w:rsid w:val="00107872"/>
    <w:rsid w:val="00107B13"/>
    <w:rsid w:val="00107B71"/>
    <w:rsid w:val="00107B8D"/>
    <w:rsid w:val="00107D1F"/>
    <w:rsid w:val="00107D2C"/>
    <w:rsid w:val="001103B4"/>
    <w:rsid w:val="001106B8"/>
    <w:rsid w:val="00110BF5"/>
    <w:rsid w:val="00110FB7"/>
    <w:rsid w:val="00111A00"/>
    <w:rsid w:val="00111A66"/>
    <w:rsid w:val="00111CB0"/>
    <w:rsid w:val="00111E31"/>
    <w:rsid w:val="00111FF7"/>
    <w:rsid w:val="001122C0"/>
    <w:rsid w:val="001126CC"/>
    <w:rsid w:val="001126F1"/>
    <w:rsid w:val="0011287D"/>
    <w:rsid w:val="001129D1"/>
    <w:rsid w:val="00112D1D"/>
    <w:rsid w:val="00112DC1"/>
    <w:rsid w:val="001131AC"/>
    <w:rsid w:val="00113B4E"/>
    <w:rsid w:val="00113B50"/>
    <w:rsid w:val="00113B84"/>
    <w:rsid w:val="00113D3A"/>
    <w:rsid w:val="00113F4B"/>
    <w:rsid w:val="001143F8"/>
    <w:rsid w:val="0011444D"/>
    <w:rsid w:val="00114787"/>
    <w:rsid w:val="00114DAF"/>
    <w:rsid w:val="00114DCC"/>
    <w:rsid w:val="00114DF8"/>
    <w:rsid w:val="00114F85"/>
    <w:rsid w:val="0011527A"/>
    <w:rsid w:val="00115290"/>
    <w:rsid w:val="00115545"/>
    <w:rsid w:val="001155F3"/>
    <w:rsid w:val="001156DE"/>
    <w:rsid w:val="0011585E"/>
    <w:rsid w:val="00115AAF"/>
    <w:rsid w:val="00115D67"/>
    <w:rsid w:val="00115DCF"/>
    <w:rsid w:val="00115EC4"/>
    <w:rsid w:val="00115FDA"/>
    <w:rsid w:val="00116088"/>
    <w:rsid w:val="0011665A"/>
    <w:rsid w:val="00116A89"/>
    <w:rsid w:val="00116DB9"/>
    <w:rsid w:val="00116E5C"/>
    <w:rsid w:val="00116F60"/>
    <w:rsid w:val="001170DD"/>
    <w:rsid w:val="001173C2"/>
    <w:rsid w:val="001173CB"/>
    <w:rsid w:val="001174F9"/>
    <w:rsid w:val="001175D1"/>
    <w:rsid w:val="00117A75"/>
    <w:rsid w:val="00117FB2"/>
    <w:rsid w:val="00120337"/>
    <w:rsid w:val="00120388"/>
    <w:rsid w:val="001204C0"/>
    <w:rsid w:val="00120919"/>
    <w:rsid w:val="001209FC"/>
    <w:rsid w:val="00120AD4"/>
    <w:rsid w:val="00120B6E"/>
    <w:rsid w:val="00120D88"/>
    <w:rsid w:val="00120F97"/>
    <w:rsid w:val="001210B4"/>
    <w:rsid w:val="00121F3D"/>
    <w:rsid w:val="001220D5"/>
    <w:rsid w:val="001221A1"/>
    <w:rsid w:val="00122616"/>
    <w:rsid w:val="00122D1A"/>
    <w:rsid w:val="00122D7E"/>
    <w:rsid w:val="00122DD2"/>
    <w:rsid w:val="00123298"/>
    <w:rsid w:val="00123692"/>
    <w:rsid w:val="00123B89"/>
    <w:rsid w:val="00124238"/>
    <w:rsid w:val="0012466A"/>
    <w:rsid w:val="00124C7C"/>
    <w:rsid w:val="00124EC9"/>
    <w:rsid w:val="00124F76"/>
    <w:rsid w:val="00124FB5"/>
    <w:rsid w:val="00124FC0"/>
    <w:rsid w:val="00124FCE"/>
    <w:rsid w:val="00125063"/>
    <w:rsid w:val="00125105"/>
    <w:rsid w:val="00125451"/>
    <w:rsid w:val="001255DA"/>
    <w:rsid w:val="00125647"/>
    <w:rsid w:val="00125664"/>
    <w:rsid w:val="00125806"/>
    <w:rsid w:val="0012584A"/>
    <w:rsid w:val="00125B5F"/>
    <w:rsid w:val="00125F1F"/>
    <w:rsid w:val="00126083"/>
    <w:rsid w:val="00126604"/>
    <w:rsid w:val="001266F2"/>
    <w:rsid w:val="0012680D"/>
    <w:rsid w:val="0012695F"/>
    <w:rsid w:val="001269CB"/>
    <w:rsid w:val="0012701C"/>
    <w:rsid w:val="001271E5"/>
    <w:rsid w:val="001273E6"/>
    <w:rsid w:val="00127A5D"/>
    <w:rsid w:val="00127BD2"/>
    <w:rsid w:val="00127F45"/>
    <w:rsid w:val="00127F6E"/>
    <w:rsid w:val="001306BA"/>
    <w:rsid w:val="0013073B"/>
    <w:rsid w:val="00130A9D"/>
    <w:rsid w:val="00130AC9"/>
    <w:rsid w:val="00130CF8"/>
    <w:rsid w:val="00130D2B"/>
    <w:rsid w:val="00130DFC"/>
    <w:rsid w:val="001311A2"/>
    <w:rsid w:val="0013146B"/>
    <w:rsid w:val="00131507"/>
    <w:rsid w:val="00131BC1"/>
    <w:rsid w:val="00131D0C"/>
    <w:rsid w:val="00131E94"/>
    <w:rsid w:val="001324A3"/>
    <w:rsid w:val="00132719"/>
    <w:rsid w:val="00132B69"/>
    <w:rsid w:val="00132C67"/>
    <w:rsid w:val="00132F23"/>
    <w:rsid w:val="00133055"/>
    <w:rsid w:val="001333A9"/>
    <w:rsid w:val="0013364D"/>
    <w:rsid w:val="001336A1"/>
    <w:rsid w:val="00133C57"/>
    <w:rsid w:val="00133DA1"/>
    <w:rsid w:val="00133E78"/>
    <w:rsid w:val="00133F20"/>
    <w:rsid w:val="00134099"/>
    <w:rsid w:val="001340D8"/>
    <w:rsid w:val="001344DC"/>
    <w:rsid w:val="00134634"/>
    <w:rsid w:val="00134796"/>
    <w:rsid w:val="0013487C"/>
    <w:rsid w:val="0013489F"/>
    <w:rsid w:val="00134908"/>
    <w:rsid w:val="00134D86"/>
    <w:rsid w:val="001350EC"/>
    <w:rsid w:val="00135114"/>
    <w:rsid w:val="001354CC"/>
    <w:rsid w:val="0013558E"/>
    <w:rsid w:val="0013561F"/>
    <w:rsid w:val="0013579F"/>
    <w:rsid w:val="00135D00"/>
    <w:rsid w:val="00135E8B"/>
    <w:rsid w:val="00135FAA"/>
    <w:rsid w:val="0013609A"/>
    <w:rsid w:val="001360DC"/>
    <w:rsid w:val="0013641F"/>
    <w:rsid w:val="001367F1"/>
    <w:rsid w:val="0013686A"/>
    <w:rsid w:val="001369A4"/>
    <w:rsid w:val="00136B78"/>
    <w:rsid w:val="00136C23"/>
    <w:rsid w:val="00136C91"/>
    <w:rsid w:val="00137224"/>
    <w:rsid w:val="0013727A"/>
    <w:rsid w:val="00137371"/>
    <w:rsid w:val="001376DA"/>
    <w:rsid w:val="00137746"/>
    <w:rsid w:val="001377BA"/>
    <w:rsid w:val="00137AA1"/>
    <w:rsid w:val="00137DFB"/>
    <w:rsid w:val="00137F16"/>
    <w:rsid w:val="0014002F"/>
    <w:rsid w:val="0014005C"/>
    <w:rsid w:val="00140067"/>
    <w:rsid w:val="00140395"/>
    <w:rsid w:val="00140435"/>
    <w:rsid w:val="0014063E"/>
    <w:rsid w:val="00140C72"/>
    <w:rsid w:val="00140D35"/>
    <w:rsid w:val="00140EC9"/>
    <w:rsid w:val="001410C5"/>
    <w:rsid w:val="00141182"/>
    <w:rsid w:val="0014163C"/>
    <w:rsid w:val="0014165A"/>
    <w:rsid w:val="001418C5"/>
    <w:rsid w:val="00141B27"/>
    <w:rsid w:val="00142109"/>
    <w:rsid w:val="00142189"/>
    <w:rsid w:val="0014292B"/>
    <w:rsid w:val="00142A5A"/>
    <w:rsid w:val="00142A91"/>
    <w:rsid w:val="00142B73"/>
    <w:rsid w:val="00142C83"/>
    <w:rsid w:val="00142E2D"/>
    <w:rsid w:val="001434A5"/>
    <w:rsid w:val="001434BC"/>
    <w:rsid w:val="001434E1"/>
    <w:rsid w:val="001435F9"/>
    <w:rsid w:val="0014365C"/>
    <w:rsid w:val="00143999"/>
    <w:rsid w:val="00143AAD"/>
    <w:rsid w:val="00144174"/>
    <w:rsid w:val="00144345"/>
    <w:rsid w:val="0014436A"/>
    <w:rsid w:val="00144412"/>
    <w:rsid w:val="00144432"/>
    <w:rsid w:val="00144838"/>
    <w:rsid w:val="0014483A"/>
    <w:rsid w:val="00144907"/>
    <w:rsid w:val="00144961"/>
    <w:rsid w:val="00144BCF"/>
    <w:rsid w:val="00144BD5"/>
    <w:rsid w:val="00144BE0"/>
    <w:rsid w:val="00144C6F"/>
    <w:rsid w:val="00144CE4"/>
    <w:rsid w:val="00144D57"/>
    <w:rsid w:val="00144E5D"/>
    <w:rsid w:val="0014516D"/>
    <w:rsid w:val="00145697"/>
    <w:rsid w:val="00145769"/>
    <w:rsid w:val="0014597C"/>
    <w:rsid w:val="00145BEA"/>
    <w:rsid w:val="00145F65"/>
    <w:rsid w:val="0014616E"/>
    <w:rsid w:val="001461EC"/>
    <w:rsid w:val="00146501"/>
    <w:rsid w:val="00146506"/>
    <w:rsid w:val="0014656E"/>
    <w:rsid w:val="00146612"/>
    <w:rsid w:val="00146720"/>
    <w:rsid w:val="00146799"/>
    <w:rsid w:val="00146A06"/>
    <w:rsid w:val="00146BDD"/>
    <w:rsid w:val="00146EA2"/>
    <w:rsid w:val="00147350"/>
    <w:rsid w:val="001474DA"/>
    <w:rsid w:val="001477F2"/>
    <w:rsid w:val="00147A3E"/>
    <w:rsid w:val="0015000D"/>
    <w:rsid w:val="0015009C"/>
    <w:rsid w:val="001500A4"/>
    <w:rsid w:val="00150BE7"/>
    <w:rsid w:val="0015102A"/>
    <w:rsid w:val="00151A4E"/>
    <w:rsid w:val="00151B57"/>
    <w:rsid w:val="00151DC9"/>
    <w:rsid w:val="00151F25"/>
    <w:rsid w:val="00151F58"/>
    <w:rsid w:val="00151F74"/>
    <w:rsid w:val="00152105"/>
    <w:rsid w:val="001526D6"/>
    <w:rsid w:val="001526F0"/>
    <w:rsid w:val="001527F4"/>
    <w:rsid w:val="00152B2C"/>
    <w:rsid w:val="00152CB1"/>
    <w:rsid w:val="00152D67"/>
    <w:rsid w:val="00152DE4"/>
    <w:rsid w:val="00152E23"/>
    <w:rsid w:val="001530C8"/>
    <w:rsid w:val="0015333B"/>
    <w:rsid w:val="001534A8"/>
    <w:rsid w:val="0015352D"/>
    <w:rsid w:val="001535B4"/>
    <w:rsid w:val="0015368F"/>
    <w:rsid w:val="0015382C"/>
    <w:rsid w:val="00153B17"/>
    <w:rsid w:val="001548A7"/>
    <w:rsid w:val="00154B0A"/>
    <w:rsid w:val="00154C85"/>
    <w:rsid w:val="00154DBF"/>
    <w:rsid w:val="001551F2"/>
    <w:rsid w:val="00155723"/>
    <w:rsid w:val="00155910"/>
    <w:rsid w:val="00155AD3"/>
    <w:rsid w:val="00155B31"/>
    <w:rsid w:val="00155CD2"/>
    <w:rsid w:val="00155DAA"/>
    <w:rsid w:val="00155DF6"/>
    <w:rsid w:val="00155F36"/>
    <w:rsid w:val="00155FAD"/>
    <w:rsid w:val="0015614B"/>
    <w:rsid w:val="00156280"/>
    <w:rsid w:val="00156710"/>
    <w:rsid w:val="00156AF8"/>
    <w:rsid w:val="00156C84"/>
    <w:rsid w:val="00156CA4"/>
    <w:rsid w:val="00156CCB"/>
    <w:rsid w:val="00156D56"/>
    <w:rsid w:val="001571C3"/>
    <w:rsid w:val="001577B5"/>
    <w:rsid w:val="00157934"/>
    <w:rsid w:val="00157CAC"/>
    <w:rsid w:val="00157D04"/>
    <w:rsid w:val="00157E62"/>
    <w:rsid w:val="00157F83"/>
    <w:rsid w:val="0016006F"/>
    <w:rsid w:val="001600A0"/>
    <w:rsid w:val="001605BD"/>
    <w:rsid w:val="00160AFC"/>
    <w:rsid w:val="00160B40"/>
    <w:rsid w:val="00160BC9"/>
    <w:rsid w:val="00160C26"/>
    <w:rsid w:val="00160C45"/>
    <w:rsid w:val="00160D94"/>
    <w:rsid w:val="00161002"/>
    <w:rsid w:val="00161195"/>
    <w:rsid w:val="0016148F"/>
    <w:rsid w:val="001614EA"/>
    <w:rsid w:val="001616F9"/>
    <w:rsid w:val="001617AD"/>
    <w:rsid w:val="001618F6"/>
    <w:rsid w:val="001619AB"/>
    <w:rsid w:val="001619D7"/>
    <w:rsid w:val="00161B70"/>
    <w:rsid w:val="00161BD6"/>
    <w:rsid w:val="00161C3A"/>
    <w:rsid w:val="00161DC6"/>
    <w:rsid w:val="00162DCA"/>
    <w:rsid w:val="00163222"/>
    <w:rsid w:val="001633C4"/>
    <w:rsid w:val="001633DD"/>
    <w:rsid w:val="001633F5"/>
    <w:rsid w:val="001633F9"/>
    <w:rsid w:val="0016340E"/>
    <w:rsid w:val="00163688"/>
    <w:rsid w:val="001637EA"/>
    <w:rsid w:val="00163A7C"/>
    <w:rsid w:val="00163AEA"/>
    <w:rsid w:val="00163D99"/>
    <w:rsid w:val="00163DA8"/>
    <w:rsid w:val="00164479"/>
    <w:rsid w:val="00164702"/>
    <w:rsid w:val="001648B4"/>
    <w:rsid w:val="00164924"/>
    <w:rsid w:val="00164E20"/>
    <w:rsid w:val="00164E70"/>
    <w:rsid w:val="001652DD"/>
    <w:rsid w:val="00165315"/>
    <w:rsid w:val="001656DB"/>
    <w:rsid w:val="00165DD1"/>
    <w:rsid w:val="00165E10"/>
    <w:rsid w:val="00166304"/>
    <w:rsid w:val="0016651A"/>
    <w:rsid w:val="0016655F"/>
    <w:rsid w:val="0016676D"/>
    <w:rsid w:val="001668BA"/>
    <w:rsid w:val="001668DA"/>
    <w:rsid w:val="00166A9B"/>
    <w:rsid w:val="00166C04"/>
    <w:rsid w:val="00166D02"/>
    <w:rsid w:val="00166D7D"/>
    <w:rsid w:val="001670FC"/>
    <w:rsid w:val="00167129"/>
    <w:rsid w:val="001672F0"/>
    <w:rsid w:val="001674D0"/>
    <w:rsid w:val="00167A06"/>
    <w:rsid w:val="00167B5B"/>
    <w:rsid w:val="00170E04"/>
    <w:rsid w:val="00170E3C"/>
    <w:rsid w:val="00171143"/>
    <w:rsid w:val="00171236"/>
    <w:rsid w:val="001712DE"/>
    <w:rsid w:val="001717F8"/>
    <w:rsid w:val="0017197D"/>
    <w:rsid w:val="00171A50"/>
    <w:rsid w:val="00171A92"/>
    <w:rsid w:val="00172098"/>
    <w:rsid w:val="001721F2"/>
    <w:rsid w:val="001722B3"/>
    <w:rsid w:val="00172316"/>
    <w:rsid w:val="0017247A"/>
    <w:rsid w:val="001726C8"/>
    <w:rsid w:val="0017298A"/>
    <w:rsid w:val="00172A40"/>
    <w:rsid w:val="00172BF0"/>
    <w:rsid w:val="00172CB5"/>
    <w:rsid w:val="00172D01"/>
    <w:rsid w:val="00172E1F"/>
    <w:rsid w:val="0017302A"/>
    <w:rsid w:val="00173095"/>
    <w:rsid w:val="0017336E"/>
    <w:rsid w:val="00173857"/>
    <w:rsid w:val="00173B48"/>
    <w:rsid w:val="00173B49"/>
    <w:rsid w:val="00173EC7"/>
    <w:rsid w:val="00173EE6"/>
    <w:rsid w:val="0017409B"/>
    <w:rsid w:val="00174106"/>
    <w:rsid w:val="00174B1C"/>
    <w:rsid w:val="00174E60"/>
    <w:rsid w:val="00174E99"/>
    <w:rsid w:val="00174F7E"/>
    <w:rsid w:val="00175068"/>
    <w:rsid w:val="001751FC"/>
    <w:rsid w:val="0017549D"/>
    <w:rsid w:val="001755BE"/>
    <w:rsid w:val="00175722"/>
    <w:rsid w:val="0017575D"/>
    <w:rsid w:val="00175893"/>
    <w:rsid w:val="00175C1E"/>
    <w:rsid w:val="00175CFD"/>
    <w:rsid w:val="00176056"/>
    <w:rsid w:val="001761A5"/>
    <w:rsid w:val="001761DE"/>
    <w:rsid w:val="00176390"/>
    <w:rsid w:val="00176414"/>
    <w:rsid w:val="00176506"/>
    <w:rsid w:val="0017686D"/>
    <w:rsid w:val="00177AC0"/>
    <w:rsid w:val="00177B8E"/>
    <w:rsid w:val="00177BD4"/>
    <w:rsid w:val="00177BEB"/>
    <w:rsid w:val="001800D4"/>
    <w:rsid w:val="0018014F"/>
    <w:rsid w:val="00180408"/>
    <w:rsid w:val="00180446"/>
    <w:rsid w:val="001804CF"/>
    <w:rsid w:val="00180ADD"/>
    <w:rsid w:val="00180B13"/>
    <w:rsid w:val="00180BAE"/>
    <w:rsid w:val="00180DCE"/>
    <w:rsid w:val="00180EE4"/>
    <w:rsid w:val="0018102E"/>
    <w:rsid w:val="0018114B"/>
    <w:rsid w:val="0018115B"/>
    <w:rsid w:val="001813B5"/>
    <w:rsid w:val="00181409"/>
    <w:rsid w:val="00181585"/>
    <w:rsid w:val="00181760"/>
    <w:rsid w:val="00181775"/>
    <w:rsid w:val="00181836"/>
    <w:rsid w:val="001819A7"/>
    <w:rsid w:val="001819DF"/>
    <w:rsid w:val="00181F21"/>
    <w:rsid w:val="00182116"/>
    <w:rsid w:val="001829CE"/>
    <w:rsid w:val="00182AE2"/>
    <w:rsid w:val="00182B7C"/>
    <w:rsid w:val="00182CD0"/>
    <w:rsid w:val="00182FFD"/>
    <w:rsid w:val="001832C6"/>
    <w:rsid w:val="00183AE8"/>
    <w:rsid w:val="00183EEC"/>
    <w:rsid w:val="001840BB"/>
    <w:rsid w:val="00184121"/>
    <w:rsid w:val="0018443E"/>
    <w:rsid w:val="00184458"/>
    <w:rsid w:val="0018480D"/>
    <w:rsid w:val="001849A6"/>
    <w:rsid w:val="00184A56"/>
    <w:rsid w:val="00184A9E"/>
    <w:rsid w:val="00184B10"/>
    <w:rsid w:val="00184B12"/>
    <w:rsid w:val="00184B5B"/>
    <w:rsid w:val="00184F07"/>
    <w:rsid w:val="00184FA1"/>
    <w:rsid w:val="0018519F"/>
    <w:rsid w:val="00185BA3"/>
    <w:rsid w:val="00185E1E"/>
    <w:rsid w:val="00185F74"/>
    <w:rsid w:val="00185FBA"/>
    <w:rsid w:val="00186315"/>
    <w:rsid w:val="00186333"/>
    <w:rsid w:val="0018659F"/>
    <w:rsid w:val="00186766"/>
    <w:rsid w:val="00186F63"/>
    <w:rsid w:val="00186FB8"/>
    <w:rsid w:val="00187085"/>
    <w:rsid w:val="0018708E"/>
    <w:rsid w:val="001871B3"/>
    <w:rsid w:val="001871E4"/>
    <w:rsid w:val="001873EB"/>
    <w:rsid w:val="00187708"/>
    <w:rsid w:val="00187845"/>
    <w:rsid w:val="0018785C"/>
    <w:rsid w:val="00187A91"/>
    <w:rsid w:val="00187B66"/>
    <w:rsid w:val="00187C01"/>
    <w:rsid w:val="00187C35"/>
    <w:rsid w:val="00187E40"/>
    <w:rsid w:val="00187F1A"/>
    <w:rsid w:val="001905CF"/>
    <w:rsid w:val="0019074B"/>
    <w:rsid w:val="00190AEF"/>
    <w:rsid w:val="00190BB0"/>
    <w:rsid w:val="00190CDC"/>
    <w:rsid w:val="001912D0"/>
    <w:rsid w:val="0019138F"/>
    <w:rsid w:val="0019140A"/>
    <w:rsid w:val="00191413"/>
    <w:rsid w:val="00191539"/>
    <w:rsid w:val="0019176B"/>
    <w:rsid w:val="001917A7"/>
    <w:rsid w:val="00191819"/>
    <w:rsid w:val="00191897"/>
    <w:rsid w:val="00191999"/>
    <w:rsid w:val="00191AA8"/>
    <w:rsid w:val="00191B8C"/>
    <w:rsid w:val="00191C23"/>
    <w:rsid w:val="00191ECC"/>
    <w:rsid w:val="00191EF5"/>
    <w:rsid w:val="0019234D"/>
    <w:rsid w:val="001926AD"/>
    <w:rsid w:val="001928EC"/>
    <w:rsid w:val="0019299C"/>
    <w:rsid w:val="001932B2"/>
    <w:rsid w:val="00193338"/>
    <w:rsid w:val="00193643"/>
    <w:rsid w:val="00193C84"/>
    <w:rsid w:val="00193D88"/>
    <w:rsid w:val="00193F07"/>
    <w:rsid w:val="0019410A"/>
    <w:rsid w:val="001944F4"/>
    <w:rsid w:val="00194829"/>
    <w:rsid w:val="00194C78"/>
    <w:rsid w:val="00194E20"/>
    <w:rsid w:val="00194E66"/>
    <w:rsid w:val="00194EB1"/>
    <w:rsid w:val="00194F44"/>
    <w:rsid w:val="00194FD2"/>
    <w:rsid w:val="00195110"/>
    <w:rsid w:val="00195145"/>
    <w:rsid w:val="001955B0"/>
    <w:rsid w:val="00195A75"/>
    <w:rsid w:val="00195AE7"/>
    <w:rsid w:val="00195E3E"/>
    <w:rsid w:val="001960B8"/>
    <w:rsid w:val="001966A9"/>
    <w:rsid w:val="00196735"/>
    <w:rsid w:val="0019697C"/>
    <w:rsid w:val="00196B17"/>
    <w:rsid w:val="00196DFF"/>
    <w:rsid w:val="0019710A"/>
    <w:rsid w:val="00197232"/>
    <w:rsid w:val="001972A2"/>
    <w:rsid w:val="001975A9"/>
    <w:rsid w:val="00197A7D"/>
    <w:rsid w:val="00197DD3"/>
    <w:rsid w:val="00197E5D"/>
    <w:rsid w:val="00197F8F"/>
    <w:rsid w:val="001A008D"/>
    <w:rsid w:val="001A01A2"/>
    <w:rsid w:val="001A01B8"/>
    <w:rsid w:val="001A02FE"/>
    <w:rsid w:val="001A058A"/>
    <w:rsid w:val="001A05B0"/>
    <w:rsid w:val="001A0635"/>
    <w:rsid w:val="001A07EB"/>
    <w:rsid w:val="001A0842"/>
    <w:rsid w:val="001A0847"/>
    <w:rsid w:val="001A0C08"/>
    <w:rsid w:val="001A0D4C"/>
    <w:rsid w:val="001A0D9E"/>
    <w:rsid w:val="001A0DBD"/>
    <w:rsid w:val="001A0F25"/>
    <w:rsid w:val="001A10E4"/>
    <w:rsid w:val="001A116F"/>
    <w:rsid w:val="001A12B0"/>
    <w:rsid w:val="001A14DA"/>
    <w:rsid w:val="001A1578"/>
    <w:rsid w:val="001A1D00"/>
    <w:rsid w:val="001A1EFA"/>
    <w:rsid w:val="001A1FAB"/>
    <w:rsid w:val="001A223F"/>
    <w:rsid w:val="001A24DD"/>
    <w:rsid w:val="001A251E"/>
    <w:rsid w:val="001A27C6"/>
    <w:rsid w:val="001A2D9C"/>
    <w:rsid w:val="001A2DE9"/>
    <w:rsid w:val="001A3122"/>
    <w:rsid w:val="001A3149"/>
    <w:rsid w:val="001A3658"/>
    <w:rsid w:val="001A3711"/>
    <w:rsid w:val="001A3D51"/>
    <w:rsid w:val="001A3F9B"/>
    <w:rsid w:val="001A4183"/>
    <w:rsid w:val="001A4185"/>
    <w:rsid w:val="001A446D"/>
    <w:rsid w:val="001A4B7C"/>
    <w:rsid w:val="001A5591"/>
    <w:rsid w:val="001A55E7"/>
    <w:rsid w:val="001A56BE"/>
    <w:rsid w:val="001A56D6"/>
    <w:rsid w:val="001A5792"/>
    <w:rsid w:val="001A5AC0"/>
    <w:rsid w:val="001A5F12"/>
    <w:rsid w:val="001A5FEC"/>
    <w:rsid w:val="001A60A1"/>
    <w:rsid w:val="001A618D"/>
    <w:rsid w:val="001A66ED"/>
    <w:rsid w:val="001A6C0A"/>
    <w:rsid w:val="001A6D8C"/>
    <w:rsid w:val="001A6F15"/>
    <w:rsid w:val="001A6FC6"/>
    <w:rsid w:val="001A72A5"/>
    <w:rsid w:val="001A7497"/>
    <w:rsid w:val="001A7545"/>
    <w:rsid w:val="001A7560"/>
    <w:rsid w:val="001A7644"/>
    <w:rsid w:val="001A779D"/>
    <w:rsid w:val="001A79ED"/>
    <w:rsid w:val="001A7E32"/>
    <w:rsid w:val="001B02A3"/>
    <w:rsid w:val="001B0547"/>
    <w:rsid w:val="001B0891"/>
    <w:rsid w:val="001B0C39"/>
    <w:rsid w:val="001B0E59"/>
    <w:rsid w:val="001B0EAF"/>
    <w:rsid w:val="001B0F06"/>
    <w:rsid w:val="001B14A0"/>
    <w:rsid w:val="001B14E3"/>
    <w:rsid w:val="001B16B3"/>
    <w:rsid w:val="001B1861"/>
    <w:rsid w:val="001B188F"/>
    <w:rsid w:val="001B18DA"/>
    <w:rsid w:val="001B1CF8"/>
    <w:rsid w:val="001B1D10"/>
    <w:rsid w:val="001B1F3F"/>
    <w:rsid w:val="001B2008"/>
    <w:rsid w:val="001B23A1"/>
    <w:rsid w:val="001B29BC"/>
    <w:rsid w:val="001B2BF7"/>
    <w:rsid w:val="001B300A"/>
    <w:rsid w:val="001B3145"/>
    <w:rsid w:val="001B31D2"/>
    <w:rsid w:val="001B324D"/>
    <w:rsid w:val="001B356C"/>
    <w:rsid w:val="001B3588"/>
    <w:rsid w:val="001B369F"/>
    <w:rsid w:val="001B3A40"/>
    <w:rsid w:val="001B3E02"/>
    <w:rsid w:val="001B3F74"/>
    <w:rsid w:val="001B3FAD"/>
    <w:rsid w:val="001B42D1"/>
    <w:rsid w:val="001B4305"/>
    <w:rsid w:val="001B43BA"/>
    <w:rsid w:val="001B48A0"/>
    <w:rsid w:val="001B4933"/>
    <w:rsid w:val="001B493F"/>
    <w:rsid w:val="001B4A2D"/>
    <w:rsid w:val="001B4B76"/>
    <w:rsid w:val="001B4DB0"/>
    <w:rsid w:val="001B4F49"/>
    <w:rsid w:val="001B5621"/>
    <w:rsid w:val="001B58B7"/>
    <w:rsid w:val="001B5A6C"/>
    <w:rsid w:val="001B5B6F"/>
    <w:rsid w:val="001B5F83"/>
    <w:rsid w:val="001B5F85"/>
    <w:rsid w:val="001B6059"/>
    <w:rsid w:val="001B6239"/>
    <w:rsid w:val="001B63F1"/>
    <w:rsid w:val="001B6443"/>
    <w:rsid w:val="001B6853"/>
    <w:rsid w:val="001B6866"/>
    <w:rsid w:val="001B6D09"/>
    <w:rsid w:val="001B6DDC"/>
    <w:rsid w:val="001B6E18"/>
    <w:rsid w:val="001B70D9"/>
    <w:rsid w:val="001B73E0"/>
    <w:rsid w:val="001B74B4"/>
    <w:rsid w:val="001B74DB"/>
    <w:rsid w:val="001B79FE"/>
    <w:rsid w:val="001B7CF1"/>
    <w:rsid w:val="001B7F8B"/>
    <w:rsid w:val="001B7FC8"/>
    <w:rsid w:val="001C0009"/>
    <w:rsid w:val="001C0313"/>
    <w:rsid w:val="001C055E"/>
    <w:rsid w:val="001C087E"/>
    <w:rsid w:val="001C09D0"/>
    <w:rsid w:val="001C0A5D"/>
    <w:rsid w:val="001C0B40"/>
    <w:rsid w:val="001C0C99"/>
    <w:rsid w:val="001C0E99"/>
    <w:rsid w:val="001C0F11"/>
    <w:rsid w:val="001C110B"/>
    <w:rsid w:val="001C1179"/>
    <w:rsid w:val="001C12E9"/>
    <w:rsid w:val="001C135B"/>
    <w:rsid w:val="001C1464"/>
    <w:rsid w:val="001C1A5E"/>
    <w:rsid w:val="001C1D0D"/>
    <w:rsid w:val="001C1F99"/>
    <w:rsid w:val="001C2071"/>
    <w:rsid w:val="001C21B6"/>
    <w:rsid w:val="001C2231"/>
    <w:rsid w:val="001C23B8"/>
    <w:rsid w:val="001C282A"/>
    <w:rsid w:val="001C2A02"/>
    <w:rsid w:val="001C2A55"/>
    <w:rsid w:val="001C2B32"/>
    <w:rsid w:val="001C2BDF"/>
    <w:rsid w:val="001C2CBF"/>
    <w:rsid w:val="001C2DCB"/>
    <w:rsid w:val="001C3172"/>
    <w:rsid w:val="001C33CA"/>
    <w:rsid w:val="001C3426"/>
    <w:rsid w:val="001C3856"/>
    <w:rsid w:val="001C3A1B"/>
    <w:rsid w:val="001C3BCC"/>
    <w:rsid w:val="001C3BE7"/>
    <w:rsid w:val="001C3D56"/>
    <w:rsid w:val="001C3E17"/>
    <w:rsid w:val="001C4177"/>
    <w:rsid w:val="001C42D3"/>
    <w:rsid w:val="001C45F3"/>
    <w:rsid w:val="001C4A9F"/>
    <w:rsid w:val="001C52F6"/>
    <w:rsid w:val="001C53E6"/>
    <w:rsid w:val="001C546A"/>
    <w:rsid w:val="001C5560"/>
    <w:rsid w:val="001C5715"/>
    <w:rsid w:val="001C5823"/>
    <w:rsid w:val="001C5B68"/>
    <w:rsid w:val="001C6334"/>
    <w:rsid w:val="001C63FD"/>
    <w:rsid w:val="001C641A"/>
    <w:rsid w:val="001C647B"/>
    <w:rsid w:val="001C659D"/>
    <w:rsid w:val="001C6605"/>
    <w:rsid w:val="001C6795"/>
    <w:rsid w:val="001C68B5"/>
    <w:rsid w:val="001C695D"/>
    <w:rsid w:val="001C69B5"/>
    <w:rsid w:val="001C6A1E"/>
    <w:rsid w:val="001C6E1D"/>
    <w:rsid w:val="001C6EA0"/>
    <w:rsid w:val="001C71A0"/>
    <w:rsid w:val="001C7282"/>
    <w:rsid w:val="001C7412"/>
    <w:rsid w:val="001C77D7"/>
    <w:rsid w:val="001C79A8"/>
    <w:rsid w:val="001C7C7E"/>
    <w:rsid w:val="001C7E93"/>
    <w:rsid w:val="001D066F"/>
    <w:rsid w:val="001D06E2"/>
    <w:rsid w:val="001D06F9"/>
    <w:rsid w:val="001D0715"/>
    <w:rsid w:val="001D08AD"/>
    <w:rsid w:val="001D0DE3"/>
    <w:rsid w:val="001D0E00"/>
    <w:rsid w:val="001D0F23"/>
    <w:rsid w:val="001D0FD6"/>
    <w:rsid w:val="001D10B5"/>
    <w:rsid w:val="001D112D"/>
    <w:rsid w:val="001D128E"/>
    <w:rsid w:val="001D1391"/>
    <w:rsid w:val="001D13DC"/>
    <w:rsid w:val="001D1478"/>
    <w:rsid w:val="001D18F3"/>
    <w:rsid w:val="001D1917"/>
    <w:rsid w:val="001D1E55"/>
    <w:rsid w:val="001D1F48"/>
    <w:rsid w:val="001D22BD"/>
    <w:rsid w:val="001D27E6"/>
    <w:rsid w:val="001D27F2"/>
    <w:rsid w:val="001D2942"/>
    <w:rsid w:val="001D2BFD"/>
    <w:rsid w:val="001D2BFF"/>
    <w:rsid w:val="001D2D8E"/>
    <w:rsid w:val="001D3159"/>
    <w:rsid w:val="001D31C2"/>
    <w:rsid w:val="001D3670"/>
    <w:rsid w:val="001D3923"/>
    <w:rsid w:val="001D3DA8"/>
    <w:rsid w:val="001D3F7E"/>
    <w:rsid w:val="001D4128"/>
    <w:rsid w:val="001D4813"/>
    <w:rsid w:val="001D4A0D"/>
    <w:rsid w:val="001D4CD5"/>
    <w:rsid w:val="001D5037"/>
    <w:rsid w:val="001D5BEF"/>
    <w:rsid w:val="001D5C7F"/>
    <w:rsid w:val="001D5D90"/>
    <w:rsid w:val="001D5F25"/>
    <w:rsid w:val="001D6248"/>
    <w:rsid w:val="001D64C0"/>
    <w:rsid w:val="001D6575"/>
    <w:rsid w:val="001D6A69"/>
    <w:rsid w:val="001D6D64"/>
    <w:rsid w:val="001D6EEF"/>
    <w:rsid w:val="001D6F95"/>
    <w:rsid w:val="001D738D"/>
    <w:rsid w:val="001D7414"/>
    <w:rsid w:val="001D7628"/>
    <w:rsid w:val="001D7ACB"/>
    <w:rsid w:val="001D7BC4"/>
    <w:rsid w:val="001E0067"/>
    <w:rsid w:val="001E0272"/>
    <w:rsid w:val="001E02C3"/>
    <w:rsid w:val="001E037D"/>
    <w:rsid w:val="001E0693"/>
    <w:rsid w:val="001E0A1D"/>
    <w:rsid w:val="001E0B8A"/>
    <w:rsid w:val="001E0DFF"/>
    <w:rsid w:val="001E0E3D"/>
    <w:rsid w:val="001E0F4D"/>
    <w:rsid w:val="001E1200"/>
    <w:rsid w:val="001E16F8"/>
    <w:rsid w:val="001E177E"/>
    <w:rsid w:val="001E182A"/>
    <w:rsid w:val="001E1F0C"/>
    <w:rsid w:val="001E204C"/>
    <w:rsid w:val="001E2212"/>
    <w:rsid w:val="001E2528"/>
    <w:rsid w:val="001E27CF"/>
    <w:rsid w:val="001E28B2"/>
    <w:rsid w:val="001E29F6"/>
    <w:rsid w:val="001E2B84"/>
    <w:rsid w:val="001E2DEC"/>
    <w:rsid w:val="001E2E3D"/>
    <w:rsid w:val="001E2E9C"/>
    <w:rsid w:val="001E2FEC"/>
    <w:rsid w:val="001E327F"/>
    <w:rsid w:val="001E328D"/>
    <w:rsid w:val="001E33CE"/>
    <w:rsid w:val="001E33D7"/>
    <w:rsid w:val="001E34B3"/>
    <w:rsid w:val="001E34F7"/>
    <w:rsid w:val="001E3645"/>
    <w:rsid w:val="001E391A"/>
    <w:rsid w:val="001E3CB2"/>
    <w:rsid w:val="001E4490"/>
    <w:rsid w:val="001E457A"/>
    <w:rsid w:val="001E4714"/>
    <w:rsid w:val="001E47D5"/>
    <w:rsid w:val="001E4840"/>
    <w:rsid w:val="001E488D"/>
    <w:rsid w:val="001E48EB"/>
    <w:rsid w:val="001E4972"/>
    <w:rsid w:val="001E4A81"/>
    <w:rsid w:val="001E4B83"/>
    <w:rsid w:val="001E4D1F"/>
    <w:rsid w:val="001E5141"/>
    <w:rsid w:val="001E5769"/>
    <w:rsid w:val="001E57E8"/>
    <w:rsid w:val="001E5815"/>
    <w:rsid w:val="001E59F3"/>
    <w:rsid w:val="001E6035"/>
    <w:rsid w:val="001E6065"/>
    <w:rsid w:val="001E622C"/>
    <w:rsid w:val="001E64C8"/>
    <w:rsid w:val="001E6646"/>
    <w:rsid w:val="001E6BB5"/>
    <w:rsid w:val="001E6DA7"/>
    <w:rsid w:val="001E73D4"/>
    <w:rsid w:val="001E74FC"/>
    <w:rsid w:val="001E778F"/>
    <w:rsid w:val="001E7B9B"/>
    <w:rsid w:val="001E7C27"/>
    <w:rsid w:val="001E7FBB"/>
    <w:rsid w:val="001F02D8"/>
    <w:rsid w:val="001F06AE"/>
    <w:rsid w:val="001F06CC"/>
    <w:rsid w:val="001F075A"/>
    <w:rsid w:val="001F08DB"/>
    <w:rsid w:val="001F160E"/>
    <w:rsid w:val="001F16F5"/>
    <w:rsid w:val="001F184F"/>
    <w:rsid w:val="001F1B47"/>
    <w:rsid w:val="001F21D2"/>
    <w:rsid w:val="001F2399"/>
    <w:rsid w:val="001F295E"/>
    <w:rsid w:val="001F2AF1"/>
    <w:rsid w:val="001F31C0"/>
    <w:rsid w:val="001F324B"/>
    <w:rsid w:val="001F3404"/>
    <w:rsid w:val="001F35DB"/>
    <w:rsid w:val="001F3730"/>
    <w:rsid w:val="001F3A69"/>
    <w:rsid w:val="001F3AC0"/>
    <w:rsid w:val="001F3BA5"/>
    <w:rsid w:val="001F4073"/>
    <w:rsid w:val="001F42EB"/>
    <w:rsid w:val="001F4546"/>
    <w:rsid w:val="001F4580"/>
    <w:rsid w:val="001F4630"/>
    <w:rsid w:val="001F4AF8"/>
    <w:rsid w:val="001F4BAD"/>
    <w:rsid w:val="001F530E"/>
    <w:rsid w:val="001F5460"/>
    <w:rsid w:val="001F582F"/>
    <w:rsid w:val="001F59AC"/>
    <w:rsid w:val="001F59F6"/>
    <w:rsid w:val="001F5AF0"/>
    <w:rsid w:val="001F5BD3"/>
    <w:rsid w:val="001F5DF0"/>
    <w:rsid w:val="001F61C2"/>
    <w:rsid w:val="001F62F4"/>
    <w:rsid w:val="001F658F"/>
    <w:rsid w:val="001F6685"/>
    <w:rsid w:val="001F67CB"/>
    <w:rsid w:val="001F69EC"/>
    <w:rsid w:val="001F6AE3"/>
    <w:rsid w:val="001F6E22"/>
    <w:rsid w:val="001F6F2C"/>
    <w:rsid w:val="001F6F43"/>
    <w:rsid w:val="001F71DC"/>
    <w:rsid w:val="001F738A"/>
    <w:rsid w:val="001F7630"/>
    <w:rsid w:val="001F78DE"/>
    <w:rsid w:val="001F7BAB"/>
    <w:rsid w:val="0020010E"/>
    <w:rsid w:val="00200512"/>
    <w:rsid w:val="002006CF"/>
    <w:rsid w:val="002008C9"/>
    <w:rsid w:val="0020099B"/>
    <w:rsid w:val="00200D8C"/>
    <w:rsid w:val="00200E40"/>
    <w:rsid w:val="0020103F"/>
    <w:rsid w:val="00201353"/>
    <w:rsid w:val="0020173F"/>
    <w:rsid w:val="00201895"/>
    <w:rsid w:val="002019DE"/>
    <w:rsid w:val="00201AF1"/>
    <w:rsid w:val="0020280B"/>
    <w:rsid w:val="0020298E"/>
    <w:rsid w:val="00202B30"/>
    <w:rsid w:val="00202CEF"/>
    <w:rsid w:val="002030EB"/>
    <w:rsid w:val="0020329C"/>
    <w:rsid w:val="0020369B"/>
    <w:rsid w:val="00203770"/>
    <w:rsid w:val="00203B5F"/>
    <w:rsid w:val="00203BE8"/>
    <w:rsid w:val="00203DB4"/>
    <w:rsid w:val="00203FA1"/>
    <w:rsid w:val="0020413B"/>
    <w:rsid w:val="002043E0"/>
    <w:rsid w:val="002043EF"/>
    <w:rsid w:val="00204513"/>
    <w:rsid w:val="002048ED"/>
    <w:rsid w:val="00204D61"/>
    <w:rsid w:val="002052E1"/>
    <w:rsid w:val="002055B4"/>
    <w:rsid w:val="002056DF"/>
    <w:rsid w:val="0020577A"/>
    <w:rsid w:val="0020584C"/>
    <w:rsid w:val="00205877"/>
    <w:rsid w:val="00205947"/>
    <w:rsid w:val="0020604B"/>
    <w:rsid w:val="0020687B"/>
    <w:rsid w:val="002068A3"/>
    <w:rsid w:val="00206988"/>
    <w:rsid w:val="00206B41"/>
    <w:rsid w:val="00206C24"/>
    <w:rsid w:val="00206D79"/>
    <w:rsid w:val="00206F2B"/>
    <w:rsid w:val="00206F99"/>
    <w:rsid w:val="002076AC"/>
    <w:rsid w:val="00207745"/>
    <w:rsid w:val="00207810"/>
    <w:rsid w:val="00207960"/>
    <w:rsid w:val="00207991"/>
    <w:rsid w:val="00210195"/>
    <w:rsid w:val="002106B6"/>
    <w:rsid w:val="002107E4"/>
    <w:rsid w:val="002108CC"/>
    <w:rsid w:val="00210A23"/>
    <w:rsid w:val="00210A7D"/>
    <w:rsid w:val="00210BB0"/>
    <w:rsid w:val="00210C18"/>
    <w:rsid w:val="00210DCF"/>
    <w:rsid w:val="002110E5"/>
    <w:rsid w:val="00211C60"/>
    <w:rsid w:val="002121F9"/>
    <w:rsid w:val="00212483"/>
    <w:rsid w:val="00212705"/>
    <w:rsid w:val="002128BD"/>
    <w:rsid w:val="00212912"/>
    <w:rsid w:val="002129A2"/>
    <w:rsid w:val="00212B70"/>
    <w:rsid w:val="00212D5D"/>
    <w:rsid w:val="00212E62"/>
    <w:rsid w:val="00213255"/>
    <w:rsid w:val="00213447"/>
    <w:rsid w:val="0021374A"/>
    <w:rsid w:val="00213DC5"/>
    <w:rsid w:val="00214A8A"/>
    <w:rsid w:val="00214C90"/>
    <w:rsid w:val="00214D4A"/>
    <w:rsid w:val="002153AD"/>
    <w:rsid w:val="0021561A"/>
    <w:rsid w:val="00215D97"/>
    <w:rsid w:val="00215E00"/>
    <w:rsid w:val="0021611B"/>
    <w:rsid w:val="002164FA"/>
    <w:rsid w:val="00216545"/>
    <w:rsid w:val="002167B2"/>
    <w:rsid w:val="0021682A"/>
    <w:rsid w:val="002168EA"/>
    <w:rsid w:val="00216D07"/>
    <w:rsid w:val="00216D59"/>
    <w:rsid w:val="00216DE6"/>
    <w:rsid w:val="00216E9D"/>
    <w:rsid w:val="00216F26"/>
    <w:rsid w:val="00217182"/>
    <w:rsid w:val="0021738E"/>
    <w:rsid w:val="00217496"/>
    <w:rsid w:val="00217913"/>
    <w:rsid w:val="00217AB7"/>
    <w:rsid w:val="00217F73"/>
    <w:rsid w:val="00217FE8"/>
    <w:rsid w:val="002200BB"/>
    <w:rsid w:val="002206D3"/>
    <w:rsid w:val="00220896"/>
    <w:rsid w:val="002208C0"/>
    <w:rsid w:val="00220B52"/>
    <w:rsid w:val="00220BA9"/>
    <w:rsid w:val="00220F5E"/>
    <w:rsid w:val="00221136"/>
    <w:rsid w:val="00221182"/>
    <w:rsid w:val="002211C5"/>
    <w:rsid w:val="002213BE"/>
    <w:rsid w:val="00221421"/>
    <w:rsid w:val="0022161D"/>
    <w:rsid w:val="00221637"/>
    <w:rsid w:val="0022183C"/>
    <w:rsid w:val="00221AF1"/>
    <w:rsid w:val="00221B97"/>
    <w:rsid w:val="00222089"/>
    <w:rsid w:val="0022239C"/>
    <w:rsid w:val="00222466"/>
    <w:rsid w:val="002226C9"/>
    <w:rsid w:val="002227FE"/>
    <w:rsid w:val="002229F1"/>
    <w:rsid w:val="002229FE"/>
    <w:rsid w:val="00222BE4"/>
    <w:rsid w:val="00222D86"/>
    <w:rsid w:val="002231F1"/>
    <w:rsid w:val="0022331A"/>
    <w:rsid w:val="0022331E"/>
    <w:rsid w:val="002233B4"/>
    <w:rsid w:val="002237ED"/>
    <w:rsid w:val="0022385F"/>
    <w:rsid w:val="00223929"/>
    <w:rsid w:val="00223BDE"/>
    <w:rsid w:val="00223C12"/>
    <w:rsid w:val="0022404E"/>
    <w:rsid w:val="00224206"/>
    <w:rsid w:val="00224547"/>
    <w:rsid w:val="002246AE"/>
    <w:rsid w:val="002246BA"/>
    <w:rsid w:val="002247A4"/>
    <w:rsid w:val="00224B01"/>
    <w:rsid w:val="00224B7A"/>
    <w:rsid w:val="00224EA6"/>
    <w:rsid w:val="00224F80"/>
    <w:rsid w:val="00225247"/>
    <w:rsid w:val="0022524B"/>
    <w:rsid w:val="002253BC"/>
    <w:rsid w:val="0022564B"/>
    <w:rsid w:val="0022609A"/>
    <w:rsid w:val="00226192"/>
    <w:rsid w:val="002263C5"/>
    <w:rsid w:val="00226453"/>
    <w:rsid w:val="00226602"/>
    <w:rsid w:val="002268FE"/>
    <w:rsid w:val="00226F4C"/>
    <w:rsid w:val="00227172"/>
    <w:rsid w:val="002271CF"/>
    <w:rsid w:val="00227485"/>
    <w:rsid w:val="002278C5"/>
    <w:rsid w:val="00227A44"/>
    <w:rsid w:val="00227B75"/>
    <w:rsid w:val="00227C86"/>
    <w:rsid w:val="002302BC"/>
    <w:rsid w:val="0023044D"/>
    <w:rsid w:val="00230471"/>
    <w:rsid w:val="00230846"/>
    <w:rsid w:val="0023095C"/>
    <w:rsid w:val="0023134A"/>
    <w:rsid w:val="0023141C"/>
    <w:rsid w:val="002315BD"/>
    <w:rsid w:val="00231996"/>
    <w:rsid w:val="00231EB8"/>
    <w:rsid w:val="00232119"/>
    <w:rsid w:val="002322DF"/>
    <w:rsid w:val="002325DC"/>
    <w:rsid w:val="00232607"/>
    <w:rsid w:val="0023297B"/>
    <w:rsid w:val="002329FF"/>
    <w:rsid w:val="00232C99"/>
    <w:rsid w:val="00232CB0"/>
    <w:rsid w:val="00232E40"/>
    <w:rsid w:val="00232E6B"/>
    <w:rsid w:val="002330F8"/>
    <w:rsid w:val="002331DF"/>
    <w:rsid w:val="00233246"/>
    <w:rsid w:val="0023334B"/>
    <w:rsid w:val="002333F2"/>
    <w:rsid w:val="0023343D"/>
    <w:rsid w:val="0023351F"/>
    <w:rsid w:val="002336C9"/>
    <w:rsid w:val="00233A43"/>
    <w:rsid w:val="00233B6D"/>
    <w:rsid w:val="00233D3C"/>
    <w:rsid w:val="00233FF8"/>
    <w:rsid w:val="0023437D"/>
    <w:rsid w:val="0023437E"/>
    <w:rsid w:val="002345CD"/>
    <w:rsid w:val="002346E9"/>
    <w:rsid w:val="00234C57"/>
    <w:rsid w:val="00234FA3"/>
    <w:rsid w:val="002350AD"/>
    <w:rsid w:val="002350EF"/>
    <w:rsid w:val="00235655"/>
    <w:rsid w:val="00235CF1"/>
    <w:rsid w:val="00236293"/>
    <w:rsid w:val="0023629A"/>
    <w:rsid w:val="0023668C"/>
    <w:rsid w:val="00236B3C"/>
    <w:rsid w:val="00236EF4"/>
    <w:rsid w:val="0023723A"/>
    <w:rsid w:val="00237321"/>
    <w:rsid w:val="002374ED"/>
    <w:rsid w:val="002376CF"/>
    <w:rsid w:val="002377E6"/>
    <w:rsid w:val="002378F5"/>
    <w:rsid w:val="00237918"/>
    <w:rsid w:val="002379E5"/>
    <w:rsid w:val="00237AEF"/>
    <w:rsid w:val="00237CEF"/>
    <w:rsid w:val="00237ED7"/>
    <w:rsid w:val="00237F48"/>
    <w:rsid w:val="002400C6"/>
    <w:rsid w:val="002404C8"/>
    <w:rsid w:val="00240524"/>
    <w:rsid w:val="00240696"/>
    <w:rsid w:val="002407F7"/>
    <w:rsid w:val="0024081E"/>
    <w:rsid w:val="00240916"/>
    <w:rsid w:val="00240A07"/>
    <w:rsid w:val="00240A2D"/>
    <w:rsid w:val="00240A3B"/>
    <w:rsid w:val="00240EFA"/>
    <w:rsid w:val="00240FA8"/>
    <w:rsid w:val="0024123B"/>
    <w:rsid w:val="00241936"/>
    <w:rsid w:val="00241A6F"/>
    <w:rsid w:val="00241D1D"/>
    <w:rsid w:val="00241E51"/>
    <w:rsid w:val="00242077"/>
    <w:rsid w:val="00242401"/>
    <w:rsid w:val="00242537"/>
    <w:rsid w:val="002426DB"/>
    <w:rsid w:val="002427A8"/>
    <w:rsid w:val="00242800"/>
    <w:rsid w:val="00242B32"/>
    <w:rsid w:val="00242BBA"/>
    <w:rsid w:val="00242C3E"/>
    <w:rsid w:val="00242EE3"/>
    <w:rsid w:val="00242FBE"/>
    <w:rsid w:val="002436EB"/>
    <w:rsid w:val="002438E2"/>
    <w:rsid w:val="00243E82"/>
    <w:rsid w:val="00243F08"/>
    <w:rsid w:val="0024421C"/>
    <w:rsid w:val="00244255"/>
    <w:rsid w:val="00244864"/>
    <w:rsid w:val="0024499C"/>
    <w:rsid w:val="00244A3A"/>
    <w:rsid w:val="00244B40"/>
    <w:rsid w:val="00244F1B"/>
    <w:rsid w:val="00244F8A"/>
    <w:rsid w:val="00245283"/>
    <w:rsid w:val="002452C6"/>
    <w:rsid w:val="002456E0"/>
    <w:rsid w:val="00245934"/>
    <w:rsid w:val="00245B91"/>
    <w:rsid w:val="002462FD"/>
    <w:rsid w:val="00246437"/>
    <w:rsid w:val="002464BF"/>
    <w:rsid w:val="002466F9"/>
    <w:rsid w:val="00246732"/>
    <w:rsid w:val="002468E2"/>
    <w:rsid w:val="002469A5"/>
    <w:rsid w:val="002469DB"/>
    <w:rsid w:val="00246BA5"/>
    <w:rsid w:val="00246DC0"/>
    <w:rsid w:val="002471D7"/>
    <w:rsid w:val="00247333"/>
    <w:rsid w:val="002477AC"/>
    <w:rsid w:val="002477B5"/>
    <w:rsid w:val="002479F1"/>
    <w:rsid w:val="00247B0A"/>
    <w:rsid w:val="00247B34"/>
    <w:rsid w:val="00247B58"/>
    <w:rsid w:val="00247C53"/>
    <w:rsid w:val="00247CBF"/>
    <w:rsid w:val="00247D7A"/>
    <w:rsid w:val="002500AB"/>
    <w:rsid w:val="0025092D"/>
    <w:rsid w:val="0025096B"/>
    <w:rsid w:val="00250E30"/>
    <w:rsid w:val="00250EF0"/>
    <w:rsid w:val="00251039"/>
    <w:rsid w:val="00251042"/>
    <w:rsid w:val="00251120"/>
    <w:rsid w:val="00251157"/>
    <w:rsid w:val="002513F6"/>
    <w:rsid w:val="002517B9"/>
    <w:rsid w:val="00251A39"/>
    <w:rsid w:val="00251A54"/>
    <w:rsid w:val="00251DAF"/>
    <w:rsid w:val="00251E66"/>
    <w:rsid w:val="00252219"/>
    <w:rsid w:val="002523A9"/>
    <w:rsid w:val="002526EE"/>
    <w:rsid w:val="0025290C"/>
    <w:rsid w:val="00252C79"/>
    <w:rsid w:val="002531D2"/>
    <w:rsid w:val="0025348F"/>
    <w:rsid w:val="00253709"/>
    <w:rsid w:val="00253B56"/>
    <w:rsid w:val="00253DCC"/>
    <w:rsid w:val="00253E9D"/>
    <w:rsid w:val="002547F8"/>
    <w:rsid w:val="00254876"/>
    <w:rsid w:val="002548F6"/>
    <w:rsid w:val="00254905"/>
    <w:rsid w:val="0025497B"/>
    <w:rsid w:val="00254A3E"/>
    <w:rsid w:val="00254B1F"/>
    <w:rsid w:val="00254CBA"/>
    <w:rsid w:val="00254CCC"/>
    <w:rsid w:val="002550F0"/>
    <w:rsid w:val="0025579D"/>
    <w:rsid w:val="00255887"/>
    <w:rsid w:val="00255C01"/>
    <w:rsid w:val="00255D07"/>
    <w:rsid w:val="00255E12"/>
    <w:rsid w:val="00255F95"/>
    <w:rsid w:val="00256227"/>
    <w:rsid w:val="00256293"/>
    <w:rsid w:val="0025652F"/>
    <w:rsid w:val="00256A22"/>
    <w:rsid w:val="00256AB1"/>
    <w:rsid w:val="00256B5D"/>
    <w:rsid w:val="00256B9D"/>
    <w:rsid w:val="00256C5B"/>
    <w:rsid w:val="00256D4C"/>
    <w:rsid w:val="00257007"/>
    <w:rsid w:val="00257010"/>
    <w:rsid w:val="00257200"/>
    <w:rsid w:val="00257290"/>
    <w:rsid w:val="0025757F"/>
    <w:rsid w:val="00257875"/>
    <w:rsid w:val="00257945"/>
    <w:rsid w:val="0025796B"/>
    <w:rsid w:val="0025798B"/>
    <w:rsid w:val="00257A89"/>
    <w:rsid w:val="00257CB9"/>
    <w:rsid w:val="00257E71"/>
    <w:rsid w:val="00257E74"/>
    <w:rsid w:val="00257ED1"/>
    <w:rsid w:val="00260004"/>
    <w:rsid w:val="00260417"/>
    <w:rsid w:val="002604AC"/>
    <w:rsid w:val="00260538"/>
    <w:rsid w:val="00260571"/>
    <w:rsid w:val="002607CB"/>
    <w:rsid w:val="00260A15"/>
    <w:rsid w:val="00260B27"/>
    <w:rsid w:val="00260F22"/>
    <w:rsid w:val="00261155"/>
    <w:rsid w:val="00261306"/>
    <w:rsid w:val="002615E0"/>
    <w:rsid w:val="00261711"/>
    <w:rsid w:val="00261730"/>
    <w:rsid w:val="00261739"/>
    <w:rsid w:val="002618B8"/>
    <w:rsid w:val="00262189"/>
    <w:rsid w:val="00262286"/>
    <w:rsid w:val="002623C4"/>
    <w:rsid w:val="0026251C"/>
    <w:rsid w:val="0026258B"/>
    <w:rsid w:val="002627C4"/>
    <w:rsid w:val="002628A3"/>
    <w:rsid w:val="00262AE8"/>
    <w:rsid w:val="00262E19"/>
    <w:rsid w:val="00262F9F"/>
    <w:rsid w:val="0026361A"/>
    <w:rsid w:val="002637D4"/>
    <w:rsid w:val="00263BF9"/>
    <w:rsid w:val="00263CF6"/>
    <w:rsid w:val="00263DF6"/>
    <w:rsid w:val="00263EE2"/>
    <w:rsid w:val="00263F93"/>
    <w:rsid w:val="002640D1"/>
    <w:rsid w:val="002641EA"/>
    <w:rsid w:val="00264373"/>
    <w:rsid w:val="002644A9"/>
    <w:rsid w:val="00264545"/>
    <w:rsid w:val="00264548"/>
    <w:rsid w:val="002647B8"/>
    <w:rsid w:val="002647C5"/>
    <w:rsid w:val="00264CA1"/>
    <w:rsid w:val="00264D44"/>
    <w:rsid w:val="00264E30"/>
    <w:rsid w:val="00264F58"/>
    <w:rsid w:val="00264FFF"/>
    <w:rsid w:val="002651D5"/>
    <w:rsid w:val="0026534C"/>
    <w:rsid w:val="002653B4"/>
    <w:rsid w:val="0026569F"/>
    <w:rsid w:val="00265821"/>
    <w:rsid w:val="00265895"/>
    <w:rsid w:val="00265942"/>
    <w:rsid w:val="00265BB1"/>
    <w:rsid w:val="00265F31"/>
    <w:rsid w:val="002661B4"/>
    <w:rsid w:val="002666CF"/>
    <w:rsid w:val="00266726"/>
    <w:rsid w:val="002667F9"/>
    <w:rsid w:val="0026686C"/>
    <w:rsid w:val="002671DA"/>
    <w:rsid w:val="002671E4"/>
    <w:rsid w:val="0026757F"/>
    <w:rsid w:val="00267650"/>
    <w:rsid w:val="00267821"/>
    <w:rsid w:val="00267960"/>
    <w:rsid w:val="00267964"/>
    <w:rsid w:val="00267EBD"/>
    <w:rsid w:val="00267F23"/>
    <w:rsid w:val="00270842"/>
    <w:rsid w:val="00270922"/>
    <w:rsid w:val="00270B07"/>
    <w:rsid w:val="00270B6E"/>
    <w:rsid w:val="00270BD7"/>
    <w:rsid w:val="002712BD"/>
    <w:rsid w:val="00271332"/>
    <w:rsid w:val="002715E2"/>
    <w:rsid w:val="00271716"/>
    <w:rsid w:val="00271B31"/>
    <w:rsid w:val="00271B4C"/>
    <w:rsid w:val="0027206C"/>
    <w:rsid w:val="0027246A"/>
    <w:rsid w:val="002724F1"/>
    <w:rsid w:val="002725FE"/>
    <w:rsid w:val="00272611"/>
    <w:rsid w:val="002726F9"/>
    <w:rsid w:val="00272855"/>
    <w:rsid w:val="00272958"/>
    <w:rsid w:val="002729A3"/>
    <w:rsid w:val="00272AFF"/>
    <w:rsid w:val="00272B75"/>
    <w:rsid w:val="002730DE"/>
    <w:rsid w:val="00273376"/>
    <w:rsid w:val="002734D4"/>
    <w:rsid w:val="00273BCB"/>
    <w:rsid w:val="00274274"/>
    <w:rsid w:val="002742C8"/>
    <w:rsid w:val="0027444A"/>
    <w:rsid w:val="002746CC"/>
    <w:rsid w:val="00274936"/>
    <w:rsid w:val="00274986"/>
    <w:rsid w:val="002749A6"/>
    <w:rsid w:val="00274A55"/>
    <w:rsid w:val="00274BA0"/>
    <w:rsid w:val="00274D23"/>
    <w:rsid w:val="00274E96"/>
    <w:rsid w:val="00274F54"/>
    <w:rsid w:val="002751D9"/>
    <w:rsid w:val="0027527A"/>
    <w:rsid w:val="00275BFB"/>
    <w:rsid w:val="00275C0D"/>
    <w:rsid w:val="00275D0A"/>
    <w:rsid w:val="00275FA6"/>
    <w:rsid w:val="00276080"/>
    <w:rsid w:val="00276256"/>
    <w:rsid w:val="00276291"/>
    <w:rsid w:val="00276450"/>
    <w:rsid w:val="002766D8"/>
    <w:rsid w:val="00276A62"/>
    <w:rsid w:val="00276C4C"/>
    <w:rsid w:val="002774CC"/>
    <w:rsid w:val="002775ED"/>
    <w:rsid w:val="00277725"/>
    <w:rsid w:val="0028014F"/>
    <w:rsid w:val="002801A4"/>
    <w:rsid w:val="00280491"/>
    <w:rsid w:val="002805E7"/>
    <w:rsid w:val="0028099B"/>
    <w:rsid w:val="00280C66"/>
    <w:rsid w:val="00280FCD"/>
    <w:rsid w:val="00281191"/>
    <w:rsid w:val="00281211"/>
    <w:rsid w:val="0028123A"/>
    <w:rsid w:val="00281289"/>
    <w:rsid w:val="0028130A"/>
    <w:rsid w:val="002813B9"/>
    <w:rsid w:val="00281987"/>
    <w:rsid w:val="00281BEE"/>
    <w:rsid w:val="00281EB6"/>
    <w:rsid w:val="00282031"/>
    <w:rsid w:val="00282062"/>
    <w:rsid w:val="0028209D"/>
    <w:rsid w:val="002821C1"/>
    <w:rsid w:val="002822C4"/>
    <w:rsid w:val="0028330C"/>
    <w:rsid w:val="00283337"/>
    <w:rsid w:val="0028338B"/>
    <w:rsid w:val="002838D8"/>
    <w:rsid w:val="00283950"/>
    <w:rsid w:val="00283A3B"/>
    <w:rsid w:val="00283EA4"/>
    <w:rsid w:val="00283FAE"/>
    <w:rsid w:val="00283FB7"/>
    <w:rsid w:val="002841F7"/>
    <w:rsid w:val="00284297"/>
    <w:rsid w:val="002842B1"/>
    <w:rsid w:val="002846A8"/>
    <w:rsid w:val="00284A21"/>
    <w:rsid w:val="00284D04"/>
    <w:rsid w:val="00284E26"/>
    <w:rsid w:val="00284F9B"/>
    <w:rsid w:val="00285054"/>
    <w:rsid w:val="002850CD"/>
    <w:rsid w:val="0028538A"/>
    <w:rsid w:val="0028553B"/>
    <w:rsid w:val="002856AD"/>
    <w:rsid w:val="002856E3"/>
    <w:rsid w:val="0028591E"/>
    <w:rsid w:val="00285A15"/>
    <w:rsid w:val="00285E26"/>
    <w:rsid w:val="00285E47"/>
    <w:rsid w:val="002861D1"/>
    <w:rsid w:val="00286974"/>
    <w:rsid w:val="00286D7C"/>
    <w:rsid w:val="00286DDB"/>
    <w:rsid w:val="00286DEC"/>
    <w:rsid w:val="00286E1A"/>
    <w:rsid w:val="00287023"/>
    <w:rsid w:val="00287093"/>
    <w:rsid w:val="0028713B"/>
    <w:rsid w:val="002873B5"/>
    <w:rsid w:val="002874D2"/>
    <w:rsid w:val="00287904"/>
    <w:rsid w:val="00287999"/>
    <w:rsid w:val="00287B42"/>
    <w:rsid w:val="00287C7A"/>
    <w:rsid w:val="00287D22"/>
    <w:rsid w:val="00290097"/>
    <w:rsid w:val="002900ED"/>
    <w:rsid w:val="002902B4"/>
    <w:rsid w:val="002902B6"/>
    <w:rsid w:val="002903E1"/>
    <w:rsid w:val="00290789"/>
    <w:rsid w:val="002909F5"/>
    <w:rsid w:val="0029184D"/>
    <w:rsid w:val="00291B21"/>
    <w:rsid w:val="00291BA0"/>
    <w:rsid w:val="00291D83"/>
    <w:rsid w:val="0029203B"/>
    <w:rsid w:val="00292275"/>
    <w:rsid w:val="0029292F"/>
    <w:rsid w:val="00292A7A"/>
    <w:rsid w:val="00292B95"/>
    <w:rsid w:val="00292DEA"/>
    <w:rsid w:val="00293446"/>
    <w:rsid w:val="0029346A"/>
    <w:rsid w:val="0029375C"/>
    <w:rsid w:val="00293C92"/>
    <w:rsid w:val="002941C6"/>
    <w:rsid w:val="002943DF"/>
    <w:rsid w:val="00294A20"/>
    <w:rsid w:val="00294B20"/>
    <w:rsid w:val="00294B74"/>
    <w:rsid w:val="00294D32"/>
    <w:rsid w:val="00294DB1"/>
    <w:rsid w:val="00294E45"/>
    <w:rsid w:val="00294EDA"/>
    <w:rsid w:val="00294F2C"/>
    <w:rsid w:val="002955D6"/>
    <w:rsid w:val="00295811"/>
    <w:rsid w:val="00295A4F"/>
    <w:rsid w:val="00295B24"/>
    <w:rsid w:val="00295EF3"/>
    <w:rsid w:val="0029608B"/>
    <w:rsid w:val="00296322"/>
    <w:rsid w:val="00296578"/>
    <w:rsid w:val="0029660E"/>
    <w:rsid w:val="00296798"/>
    <w:rsid w:val="00296983"/>
    <w:rsid w:val="00296B99"/>
    <w:rsid w:val="00296C60"/>
    <w:rsid w:val="00296F12"/>
    <w:rsid w:val="00296F80"/>
    <w:rsid w:val="00297486"/>
    <w:rsid w:val="002974C1"/>
    <w:rsid w:val="0029785A"/>
    <w:rsid w:val="00297AEF"/>
    <w:rsid w:val="00297C29"/>
    <w:rsid w:val="00297E6B"/>
    <w:rsid w:val="002A002C"/>
    <w:rsid w:val="002A013C"/>
    <w:rsid w:val="002A0194"/>
    <w:rsid w:val="002A05A9"/>
    <w:rsid w:val="002A060E"/>
    <w:rsid w:val="002A070D"/>
    <w:rsid w:val="002A08AF"/>
    <w:rsid w:val="002A0E6B"/>
    <w:rsid w:val="002A0F4C"/>
    <w:rsid w:val="002A1293"/>
    <w:rsid w:val="002A1477"/>
    <w:rsid w:val="002A16F3"/>
    <w:rsid w:val="002A1A86"/>
    <w:rsid w:val="002A1C45"/>
    <w:rsid w:val="002A1D89"/>
    <w:rsid w:val="002A1DFC"/>
    <w:rsid w:val="002A1EB0"/>
    <w:rsid w:val="002A2337"/>
    <w:rsid w:val="002A23AE"/>
    <w:rsid w:val="002A23EF"/>
    <w:rsid w:val="002A268C"/>
    <w:rsid w:val="002A276F"/>
    <w:rsid w:val="002A2D6C"/>
    <w:rsid w:val="002A2F3B"/>
    <w:rsid w:val="002A3051"/>
    <w:rsid w:val="002A3054"/>
    <w:rsid w:val="002A3163"/>
    <w:rsid w:val="002A346D"/>
    <w:rsid w:val="002A3532"/>
    <w:rsid w:val="002A38FC"/>
    <w:rsid w:val="002A3940"/>
    <w:rsid w:val="002A3BD8"/>
    <w:rsid w:val="002A42DE"/>
    <w:rsid w:val="002A442B"/>
    <w:rsid w:val="002A484A"/>
    <w:rsid w:val="002A4DB1"/>
    <w:rsid w:val="002A4EFE"/>
    <w:rsid w:val="002A546E"/>
    <w:rsid w:val="002A565B"/>
    <w:rsid w:val="002A5705"/>
    <w:rsid w:val="002A5805"/>
    <w:rsid w:val="002A5858"/>
    <w:rsid w:val="002A5ECE"/>
    <w:rsid w:val="002A5F8F"/>
    <w:rsid w:val="002A609F"/>
    <w:rsid w:val="002A60D4"/>
    <w:rsid w:val="002A6381"/>
    <w:rsid w:val="002A64D2"/>
    <w:rsid w:val="002A6574"/>
    <w:rsid w:val="002A65BD"/>
    <w:rsid w:val="002A671B"/>
    <w:rsid w:val="002A68AA"/>
    <w:rsid w:val="002A6BF1"/>
    <w:rsid w:val="002A7004"/>
    <w:rsid w:val="002A70E7"/>
    <w:rsid w:val="002A72EC"/>
    <w:rsid w:val="002A79D6"/>
    <w:rsid w:val="002A7D0E"/>
    <w:rsid w:val="002A7D32"/>
    <w:rsid w:val="002A7D36"/>
    <w:rsid w:val="002A7DBC"/>
    <w:rsid w:val="002A7EBC"/>
    <w:rsid w:val="002A7F3E"/>
    <w:rsid w:val="002B029C"/>
    <w:rsid w:val="002B04F9"/>
    <w:rsid w:val="002B06E8"/>
    <w:rsid w:val="002B0A8A"/>
    <w:rsid w:val="002B0BCB"/>
    <w:rsid w:val="002B0C28"/>
    <w:rsid w:val="002B0E60"/>
    <w:rsid w:val="002B0EC3"/>
    <w:rsid w:val="002B0EF6"/>
    <w:rsid w:val="002B0F1C"/>
    <w:rsid w:val="002B1084"/>
    <w:rsid w:val="002B1235"/>
    <w:rsid w:val="002B12D4"/>
    <w:rsid w:val="002B1408"/>
    <w:rsid w:val="002B1528"/>
    <w:rsid w:val="002B197D"/>
    <w:rsid w:val="002B1A30"/>
    <w:rsid w:val="002B1ADF"/>
    <w:rsid w:val="002B1B7A"/>
    <w:rsid w:val="002B1CD9"/>
    <w:rsid w:val="002B1D0E"/>
    <w:rsid w:val="002B1E0A"/>
    <w:rsid w:val="002B221C"/>
    <w:rsid w:val="002B22A0"/>
    <w:rsid w:val="002B23FB"/>
    <w:rsid w:val="002B24D9"/>
    <w:rsid w:val="002B26EC"/>
    <w:rsid w:val="002B27D2"/>
    <w:rsid w:val="002B28BD"/>
    <w:rsid w:val="002B2918"/>
    <w:rsid w:val="002B29A9"/>
    <w:rsid w:val="002B2D96"/>
    <w:rsid w:val="002B30CD"/>
    <w:rsid w:val="002B319A"/>
    <w:rsid w:val="002B31BE"/>
    <w:rsid w:val="002B33E8"/>
    <w:rsid w:val="002B3414"/>
    <w:rsid w:val="002B35B0"/>
    <w:rsid w:val="002B3882"/>
    <w:rsid w:val="002B3A33"/>
    <w:rsid w:val="002B3A75"/>
    <w:rsid w:val="002B3E09"/>
    <w:rsid w:val="002B3E97"/>
    <w:rsid w:val="002B3F61"/>
    <w:rsid w:val="002B4265"/>
    <w:rsid w:val="002B44DD"/>
    <w:rsid w:val="002B48CC"/>
    <w:rsid w:val="002B4996"/>
    <w:rsid w:val="002B4BAE"/>
    <w:rsid w:val="002B4C5D"/>
    <w:rsid w:val="002B4E7F"/>
    <w:rsid w:val="002B55BC"/>
    <w:rsid w:val="002B58F5"/>
    <w:rsid w:val="002B591B"/>
    <w:rsid w:val="002B5CE0"/>
    <w:rsid w:val="002B5D28"/>
    <w:rsid w:val="002B5D92"/>
    <w:rsid w:val="002B5E90"/>
    <w:rsid w:val="002B6174"/>
    <w:rsid w:val="002B620A"/>
    <w:rsid w:val="002B6A1C"/>
    <w:rsid w:val="002B6D13"/>
    <w:rsid w:val="002B6E0C"/>
    <w:rsid w:val="002B7139"/>
    <w:rsid w:val="002B722F"/>
    <w:rsid w:val="002B72BF"/>
    <w:rsid w:val="002B7596"/>
    <w:rsid w:val="002B75DB"/>
    <w:rsid w:val="002B77E4"/>
    <w:rsid w:val="002B7C30"/>
    <w:rsid w:val="002B7DA1"/>
    <w:rsid w:val="002B7E4A"/>
    <w:rsid w:val="002C0023"/>
    <w:rsid w:val="002C00BE"/>
    <w:rsid w:val="002C0519"/>
    <w:rsid w:val="002C057B"/>
    <w:rsid w:val="002C06D3"/>
    <w:rsid w:val="002C0967"/>
    <w:rsid w:val="002C0C51"/>
    <w:rsid w:val="002C175F"/>
    <w:rsid w:val="002C1D79"/>
    <w:rsid w:val="002C1DFE"/>
    <w:rsid w:val="002C1E76"/>
    <w:rsid w:val="002C22AE"/>
    <w:rsid w:val="002C24D9"/>
    <w:rsid w:val="002C2543"/>
    <w:rsid w:val="002C2639"/>
    <w:rsid w:val="002C26E3"/>
    <w:rsid w:val="002C2766"/>
    <w:rsid w:val="002C28E6"/>
    <w:rsid w:val="002C2902"/>
    <w:rsid w:val="002C2C82"/>
    <w:rsid w:val="002C2C8D"/>
    <w:rsid w:val="002C2CD3"/>
    <w:rsid w:val="002C2D8D"/>
    <w:rsid w:val="002C2DD7"/>
    <w:rsid w:val="002C2FFE"/>
    <w:rsid w:val="002C3113"/>
    <w:rsid w:val="002C3124"/>
    <w:rsid w:val="002C3349"/>
    <w:rsid w:val="002C3435"/>
    <w:rsid w:val="002C3A88"/>
    <w:rsid w:val="002C3D86"/>
    <w:rsid w:val="002C3FA8"/>
    <w:rsid w:val="002C3FB2"/>
    <w:rsid w:val="002C4066"/>
    <w:rsid w:val="002C4254"/>
    <w:rsid w:val="002C4911"/>
    <w:rsid w:val="002C491F"/>
    <w:rsid w:val="002C4927"/>
    <w:rsid w:val="002C497D"/>
    <w:rsid w:val="002C4A7E"/>
    <w:rsid w:val="002C4D91"/>
    <w:rsid w:val="002C5285"/>
    <w:rsid w:val="002C52DD"/>
    <w:rsid w:val="002C532E"/>
    <w:rsid w:val="002C5338"/>
    <w:rsid w:val="002C555F"/>
    <w:rsid w:val="002C561D"/>
    <w:rsid w:val="002C5BFF"/>
    <w:rsid w:val="002C5F46"/>
    <w:rsid w:val="002C5F88"/>
    <w:rsid w:val="002C6052"/>
    <w:rsid w:val="002C6089"/>
    <w:rsid w:val="002C646C"/>
    <w:rsid w:val="002C6637"/>
    <w:rsid w:val="002C6862"/>
    <w:rsid w:val="002C6BE6"/>
    <w:rsid w:val="002C6DE5"/>
    <w:rsid w:val="002C724A"/>
    <w:rsid w:val="002C728B"/>
    <w:rsid w:val="002C7662"/>
    <w:rsid w:val="002C7E06"/>
    <w:rsid w:val="002C7F7F"/>
    <w:rsid w:val="002D00D5"/>
    <w:rsid w:val="002D041A"/>
    <w:rsid w:val="002D0430"/>
    <w:rsid w:val="002D0573"/>
    <w:rsid w:val="002D0793"/>
    <w:rsid w:val="002D0841"/>
    <w:rsid w:val="002D0DF7"/>
    <w:rsid w:val="002D0E6B"/>
    <w:rsid w:val="002D0F29"/>
    <w:rsid w:val="002D141E"/>
    <w:rsid w:val="002D1561"/>
    <w:rsid w:val="002D169C"/>
    <w:rsid w:val="002D1837"/>
    <w:rsid w:val="002D1946"/>
    <w:rsid w:val="002D1B6D"/>
    <w:rsid w:val="002D1ED0"/>
    <w:rsid w:val="002D1EF4"/>
    <w:rsid w:val="002D1F35"/>
    <w:rsid w:val="002D20B8"/>
    <w:rsid w:val="002D2459"/>
    <w:rsid w:val="002D2A4A"/>
    <w:rsid w:val="002D302C"/>
    <w:rsid w:val="002D30F6"/>
    <w:rsid w:val="002D3328"/>
    <w:rsid w:val="002D350B"/>
    <w:rsid w:val="002D37AB"/>
    <w:rsid w:val="002D3864"/>
    <w:rsid w:val="002D3CE6"/>
    <w:rsid w:val="002D3DCF"/>
    <w:rsid w:val="002D40D7"/>
    <w:rsid w:val="002D4131"/>
    <w:rsid w:val="002D4265"/>
    <w:rsid w:val="002D43A0"/>
    <w:rsid w:val="002D468E"/>
    <w:rsid w:val="002D469D"/>
    <w:rsid w:val="002D4A08"/>
    <w:rsid w:val="002D4C5F"/>
    <w:rsid w:val="002D4C66"/>
    <w:rsid w:val="002D4D74"/>
    <w:rsid w:val="002D52BC"/>
    <w:rsid w:val="002D52C7"/>
    <w:rsid w:val="002D54F5"/>
    <w:rsid w:val="002D5512"/>
    <w:rsid w:val="002D5914"/>
    <w:rsid w:val="002D5E2A"/>
    <w:rsid w:val="002D5F68"/>
    <w:rsid w:val="002D5F6A"/>
    <w:rsid w:val="002D62B6"/>
    <w:rsid w:val="002D63CE"/>
    <w:rsid w:val="002D64F3"/>
    <w:rsid w:val="002D65EC"/>
    <w:rsid w:val="002D665C"/>
    <w:rsid w:val="002D68A9"/>
    <w:rsid w:val="002D6C98"/>
    <w:rsid w:val="002D6E2F"/>
    <w:rsid w:val="002D6E7E"/>
    <w:rsid w:val="002D6FEF"/>
    <w:rsid w:val="002D7066"/>
    <w:rsid w:val="002D7338"/>
    <w:rsid w:val="002D73D4"/>
    <w:rsid w:val="002D7560"/>
    <w:rsid w:val="002D76A7"/>
    <w:rsid w:val="002D7A74"/>
    <w:rsid w:val="002D7E76"/>
    <w:rsid w:val="002D7FE8"/>
    <w:rsid w:val="002E009B"/>
    <w:rsid w:val="002E00FB"/>
    <w:rsid w:val="002E032D"/>
    <w:rsid w:val="002E0394"/>
    <w:rsid w:val="002E046B"/>
    <w:rsid w:val="002E04AD"/>
    <w:rsid w:val="002E0764"/>
    <w:rsid w:val="002E0A82"/>
    <w:rsid w:val="002E0A87"/>
    <w:rsid w:val="002E0C76"/>
    <w:rsid w:val="002E0EC0"/>
    <w:rsid w:val="002E0EC5"/>
    <w:rsid w:val="002E1030"/>
    <w:rsid w:val="002E11EF"/>
    <w:rsid w:val="002E13FB"/>
    <w:rsid w:val="002E1665"/>
    <w:rsid w:val="002E17B4"/>
    <w:rsid w:val="002E1933"/>
    <w:rsid w:val="002E1AFB"/>
    <w:rsid w:val="002E1B1F"/>
    <w:rsid w:val="002E1C46"/>
    <w:rsid w:val="002E1E40"/>
    <w:rsid w:val="002E2161"/>
    <w:rsid w:val="002E2339"/>
    <w:rsid w:val="002E2433"/>
    <w:rsid w:val="002E293A"/>
    <w:rsid w:val="002E2981"/>
    <w:rsid w:val="002E2CE6"/>
    <w:rsid w:val="002E2D3D"/>
    <w:rsid w:val="002E2F1C"/>
    <w:rsid w:val="002E30FC"/>
    <w:rsid w:val="002E3300"/>
    <w:rsid w:val="002E3861"/>
    <w:rsid w:val="002E38F6"/>
    <w:rsid w:val="002E3C1F"/>
    <w:rsid w:val="002E3C50"/>
    <w:rsid w:val="002E3CA4"/>
    <w:rsid w:val="002E3CE8"/>
    <w:rsid w:val="002E4002"/>
    <w:rsid w:val="002E435A"/>
    <w:rsid w:val="002E44DF"/>
    <w:rsid w:val="002E4634"/>
    <w:rsid w:val="002E47B0"/>
    <w:rsid w:val="002E4A74"/>
    <w:rsid w:val="002E51A3"/>
    <w:rsid w:val="002E5251"/>
    <w:rsid w:val="002E531A"/>
    <w:rsid w:val="002E5646"/>
    <w:rsid w:val="002E572B"/>
    <w:rsid w:val="002E594E"/>
    <w:rsid w:val="002E5B54"/>
    <w:rsid w:val="002E6056"/>
    <w:rsid w:val="002E62DB"/>
    <w:rsid w:val="002E6316"/>
    <w:rsid w:val="002E6517"/>
    <w:rsid w:val="002E66B1"/>
    <w:rsid w:val="002E66D1"/>
    <w:rsid w:val="002E6979"/>
    <w:rsid w:val="002E6B0B"/>
    <w:rsid w:val="002E6BD9"/>
    <w:rsid w:val="002E6CDE"/>
    <w:rsid w:val="002E740B"/>
    <w:rsid w:val="002E7456"/>
    <w:rsid w:val="002E7511"/>
    <w:rsid w:val="002E77ED"/>
    <w:rsid w:val="002E780B"/>
    <w:rsid w:val="002E7A2B"/>
    <w:rsid w:val="002E7C77"/>
    <w:rsid w:val="002E7E53"/>
    <w:rsid w:val="002F027E"/>
    <w:rsid w:val="002F03A4"/>
    <w:rsid w:val="002F047E"/>
    <w:rsid w:val="002F0523"/>
    <w:rsid w:val="002F09C8"/>
    <w:rsid w:val="002F0A41"/>
    <w:rsid w:val="002F0F83"/>
    <w:rsid w:val="002F1692"/>
    <w:rsid w:val="002F185F"/>
    <w:rsid w:val="002F191F"/>
    <w:rsid w:val="002F1B78"/>
    <w:rsid w:val="002F1B82"/>
    <w:rsid w:val="002F1EDC"/>
    <w:rsid w:val="002F20C6"/>
    <w:rsid w:val="002F20D4"/>
    <w:rsid w:val="002F247C"/>
    <w:rsid w:val="002F249F"/>
    <w:rsid w:val="002F256A"/>
    <w:rsid w:val="002F26AD"/>
    <w:rsid w:val="002F2A21"/>
    <w:rsid w:val="002F2AD7"/>
    <w:rsid w:val="002F2DC2"/>
    <w:rsid w:val="002F2E5F"/>
    <w:rsid w:val="002F30D4"/>
    <w:rsid w:val="002F31B4"/>
    <w:rsid w:val="002F3338"/>
    <w:rsid w:val="002F3549"/>
    <w:rsid w:val="002F3594"/>
    <w:rsid w:val="002F367E"/>
    <w:rsid w:val="002F3C25"/>
    <w:rsid w:val="002F3D02"/>
    <w:rsid w:val="002F404A"/>
    <w:rsid w:val="002F41EC"/>
    <w:rsid w:val="002F435A"/>
    <w:rsid w:val="002F4384"/>
    <w:rsid w:val="002F44B8"/>
    <w:rsid w:val="002F45FB"/>
    <w:rsid w:val="002F4844"/>
    <w:rsid w:val="002F48C6"/>
    <w:rsid w:val="002F48D9"/>
    <w:rsid w:val="002F4BA8"/>
    <w:rsid w:val="002F5955"/>
    <w:rsid w:val="002F5BEB"/>
    <w:rsid w:val="002F5C1F"/>
    <w:rsid w:val="002F5CF9"/>
    <w:rsid w:val="002F5EF0"/>
    <w:rsid w:val="002F6232"/>
    <w:rsid w:val="002F6277"/>
    <w:rsid w:val="002F64E1"/>
    <w:rsid w:val="002F64E7"/>
    <w:rsid w:val="002F661C"/>
    <w:rsid w:val="002F6720"/>
    <w:rsid w:val="002F6BFD"/>
    <w:rsid w:val="002F6FEB"/>
    <w:rsid w:val="002F7421"/>
    <w:rsid w:val="002F7533"/>
    <w:rsid w:val="002F754F"/>
    <w:rsid w:val="002F799C"/>
    <w:rsid w:val="002F7C15"/>
    <w:rsid w:val="002F7C2B"/>
    <w:rsid w:val="002F7CDC"/>
    <w:rsid w:val="0030006E"/>
    <w:rsid w:val="003006E2"/>
    <w:rsid w:val="00300CBC"/>
    <w:rsid w:val="003011C8"/>
    <w:rsid w:val="00301689"/>
    <w:rsid w:val="00301976"/>
    <w:rsid w:val="00301E94"/>
    <w:rsid w:val="00301FB2"/>
    <w:rsid w:val="00301FE4"/>
    <w:rsid w:val="0030218F"/>
    <w:rsid w:val="00302191"/>
    <w:rsid w:val="00302559"/>
    <w:rsid w:val="003025E6"/>
    <w:rsid w:val="00302841"/>
    <w:rsid w:val="00302A32"/>
    <w:rsid w:val="00302A72"/>
    <w:rsid w:val="00302D73"/>
    <w:rsid w:val="00302F75"/>
    <w:rsid w:val="003031DA"/>
    <w:rsid w:val="003035C3"/>
    <w:rsid w:val="00303D73"/>
    <w:rsid w:val="00303E0A"/>
    <w:rsid w:val="0030406D"/>
    <w:rsid w:val="00304557"/>
    <w:rsid w:val="00304677"/>
    <w:rsid w:val="00304930"/>
    <w:rsid w:val="00304A49"/>
    <w:rsid w:val="00304C7B"/>
    <w:rsid w:val="0030537F"/>
    <w:rsid w:val="00305508"/>
    <w:rsid w:val="003058F0"/>
    <w:rsid w:val="00305A5B"/>
    <w:rsid w:val="00305DA9"/>
    <w:rsid w:val="00306109"/>
    <w:rsid w:val="00306702"/>
    <w:rsid w:val="00306971"/>
    <w:rsid w:val="003069ED"/>
    <w:rsid w:val="00306B96"/>
    <w:rsid w:val="00306C52"/>
    <w:rsid w:val="00307007"/>
    <w:rsid w:val="0030750E"/>
    <w:rsid w:val="00307BAF"/>
    <w:rsid w:val="003101F2"/>
    <w:rsid w:val="0031027C"/>
    <w:rsid w:val="003102E1"/>
    <w:rsid w:val="003103AA"/>
    <w:rsid w:val="003103B1"/>
    <w:rsid w:val="00310B1F"/>
    <w:rsid w:val="00310B68"/>
    <w:rsid w:val="00310B6F"/>
    <w:rsid w:val="00310C99"/>
    <w:rsid w:val="003110FD"/>
    <w:rsid w:val="00311CF7"/>
    <w:rsid w:val="00311E74"/>
    <w:rsid w:val="00311ECA"/>
    <w:rsid w:val="00311F09"/>
    <w:rsid w:val="00311FE6"/>
    <w:rsid w:val="003126A7"/>
    <w:rsid w:val="0031280B"/>
    <w:rsid w:val="00312B3C"/>
    <w:rsid w:val="00312C9C"/>
    <w:rsid w:val="00312CB7"/>
    <w:rsid w:val="00312F14"/>
    <w:rsid w:val="003131DB"/>
    <w:rsid w:val="00313351"/>
    <w:rsid w:val="00313851"/>
    <w:rsid w:val="00313D71"/>
    <w:rsid w:val="003142E7"/>
    <w:rsid w:val="0031458E"/>
    <w:rsid w:val="0031465D"/>
    <w:rsid w:val="003147BD"/>
    <w:rsid w:val="00314FE0"/>
    <w:rsid w:val="0031520A"/>
    <w:rsid w:val="00315619"/>
    <w:rsid w:val="00315AFC"/>
    <w:rsid w:val="00315D69"/>
    <w:rsid w:val="00315EC3"/>
    <w:rsid w:val="00316624"/>
    <w:rsid w:val="00316896"/>
    <w:rsid w:val="00316AE1"/>
    <w:rsid w:val="00316D89"/>
    <w:rsid w:val="003170FA"/>
    <w:rsid w:val="00317159"/>
    <w:rsid w:val="003173ED"/>
    <w:rsid w:val="003174F5"/>
    <w:rsid w:val="0031760F"/>
    <w:rsid w:val="003176F7"/>
    <w:rsid w:val="0031771D"/>
    <w:rsid w:val="00317DDF"/>
    <w:rsid w:val="0032034E"/>
    <w:rsid w:val="003207DB"/>
    <w:rsid w:val="003207E4"/>
    <w:rsid w:val="00320913"/>
    <w:rsid w:val="003209A6"/>
    <w:rsid w:val="00320D42"/>
    <w:rsid w:val="00320F9D"/>
    <w:rsid w:val="00320FA1"/>
    <w:rsid w:val="00321110"/>
    <w:rsid w:val="00321C60"/>
    <w:rsid w:val="00321DC1"/>
    <w:rsid w:val="00322196"/>
    <w:rsid w:val="00322445"/>
    <w:rsid w:val="0032248C"/>
    <w:rsid w:val="003225A2"/>
    <w:rsid w:val="00322E9F"/>
    <w:rsid w:val="003231AA"/>
    <w:rsid w:val="0032320B"/>
    <w:rsid w:val="00323243"/>
    <w:rsid w:val="00323574"/>
    <w:rsid w:val="003236D5"/>
    <w:rsid w:val="00323B4D"/>
    <w:rsid w:val="0032414C"/>
    <w:rsid w:val="0032420F"/>
    <w:rsid w:val="00324233"/>
    <w:rsid w:val="003245B7"/>
    <w:rsid w:val="00324777"/>
    <w:rsid w:val="0032485E"/>
    <w:rsid w:val="00324A20"/>
    <w:rsid w:val="00324E2D"/>
    <w:rsid w:val="00324F30"/>
    <w:rsid w:val="00324F40"/>
    <w:rsid w:val="003251B8"/>
    <w:rsid w:val="0032563B"/>
    <w:rsid w:val="003257C4"/>
    <w:rsid w:val="00325D1A"/>
    <w:rsid w:val="00325EB5"/>
    <w:rsid w:val="00325F69"/>
    <w:rsid w:val="00326086"/>
    <w:rsid w:val="003263CB"/>
    <w:rsid w:val="0032658B"/>
    <w:rsid w:val="00326654"/>
    <w:rsid w:val="00326A45"/>
    <w:rsid w:val="00326B5D"/>
    <w:rsid w:val="00326D48"/>
    <w:rsid w:val="003271C7"/>
    <w:rsid w:val="00327482"/>
    <w:rsid w:val="00327512"/>
    <w:rsid w:val="003277C6"/>
    <w:rsid w:val="00327A43"/>
    <w:rsid w:val="00327B65"/>
    <w:rsid w:val="00327CBD"/>
    <w:rsid w:val="00327FED"/>
    <w:rsid w:val="0033000C"/>
    <w:rsid w:val="00330034"/>
    <w:rsid w:val="003302DE"/>
    <w:rsid w:val="003309D4"/>
    <w:rsid w:val="003309DF"/>
    <w:rsid w:val="00330C5A"/>
    <w:rsid w:val="0033107F"/>
    <w:rsid w:val="003314CD"/>
    <w:rsid w:val="003314CE"/>
    <w:rsid w:val="00331506"/>
    <w:rsid w:val="003316BD"/>
    <w:rsid w:val="00331F64"/>
    <w:rsid w:val="00332042"/>
    <w:rsid w:val="0033233A"/>
    <w:rsid w:val="00332490"/>
    <w:rsid w:val="003324DE"/>
    <w:rsid w:val="00332759"/>
    <w:rsid w:val="003327C4"/>
    <w:rsid w:val="00332DA8"/>
    <w:rsid w:val="0033332C"/>
    <w:rsid w:val="00333386"/>
    <w:rsid w:val="003334BD"/>
    <w:rsid w:val="00333746"/>
    <w:rsid w:val="003337E0"/>
    <w:rsid w:val="00333884"/>
    <w:rsid w:val="003338CC"/>
    <w:rsid w:val="00333B96"/>
    <w:rsid w:val="00333C68"/>
    <w:rsid w:val="00333E89"/>
    <w:rsid w:val="00333EE6"/>
    <w:rsid w:val="00333FC3"/>
    <w:rsid w:val="003341D9"/>
    <w:rsid w:val="00334409"/>
    <w:rsid w:val="003346F6"/>
    <w:rsid w:val="0033476A"/>
    <w:rsid w:val="00334CC0"/>
    <w:rsid w:val="00334CD7"/>
    <w:rsid w:val="00334E32"/>
    <w:rsid w:val="00334E5A"/>
    <w:rsid w:val="00334F7D"/>
    <w:rsid w:val="00335049"/>
    <w:rsid w:val="00335172"/>
    <w:rsid w:val="003353E1"/>
    <w:rsid w:val="003353FB"/>
    <w:rsid w:val="0033556A"/>
    <w:rsid w:val="00335A9A"/>
    <w:rsid w:val="00335DAF"/>
    <w:rsid w:val="00336001"/>
    <w:rsid w:val="00336209"/>
    <w:rsid w:val="0033632A"/>
    <w:rsid w:val="003363D2"/>
    <w:rsid w:val="003366B2"/>
    <w:rsid w:val="00336CFE"/>
    <w:rsid w:val="00336DA8"/>
    <w:rsid w:val="00336FED"/>
    <w:rsid w:val="00337493"/>
    <w:rsid w:val="003376FF"/>
    <w:rsid w:val="00337916"/>
    <w:rsid w:val="00337BAB"/>
    <w:rsid w:val="00337E6D"/>
    <w:rsid w:val="00337E78"/>
    <w:rsid w:val="00337FB1"/>
    <w:rsid w:val="0034003E"/>
    <w:rsid w:val="00340217"/>
    <w:rsid w:val="003402F0"/>
    <w:rsid w:val="0034051C"/>
    <w:rsid w:val="00340589"/>
    <w:rsid w:val="003409E4"/>
    <w:rsid w:val="00340A36"/>
    <w:rsid w:val="00340A7F"/>
    <w:rsid w:val="00340E95"/>
    <w:rsid w:val="00340FDF"/>
    <w:rsid w:val="00341354"/>
    <w:rsid w:val="00341654"/>
    <w:rsid w:val="003416EB"/>
    <w:rsid w:val="00341776"/>
    <w:rsid w:val="003417A9"/>
    <w:rsid w:val="003417D1"/>
    <w:rsid w:val="00341CE9"/>
    <w:rsid w:val="00341EB5"/>
    <w:rsid w:val="00341EB9"/>
    <w:rsid w:val="00342138"/>
    <w:rsid w:val="003424ED"/>
    <w:rsid w:val="00342589"/>
    <w:rsid w:val="003425B3"/>
    <w:rsid w:val="00342686"/>
    <w:rsid w:val="00342A23"/>
    <w:rsid w:val="00342FFC"/>
    <w:rsid w:val="003432EE"/>
    <w:rsid w:val="00343558"/>
    <w:rsid w:val="003436C9"/>
    <w:rsid w:val="0034396E"/>
    <w:rsid w:val="00343ADE"/>
    <w:rsid w:val="00343DD7"/>
    <w:rsid w:val="00343E0D"/>
    <w:rsid w:val="00343E92"/>
    <w:rsid w:val="003447B5"/>
    <w:rsid w:val="00344F02"/>
    <w:rsid w:val="00344F62"/>
    <w:rsid w:val="00344F83"/>
    <w:rsid w:val="0034501E"/>
    <w:rsid w:val="00345045"/>
    <w:rsid w:val="00345629"/>
    <w:rsid w:val="003456B7"/>
    <w:rsid w:val="003456D1"/>
    <w:rsid w:val="0034572B"/>
    <w:rsid w:val="00345A26"/>
    <w:rsid w:val="00345D0D"/>
    <w:rsid w:val="00345D7A"/>
    <w:rsid w:val="00345EC8"/>
    <w:rsid w:val="00345FDC"/>
    <w:rsid w:val="00346021"/>
    <w:rsid w:val="003462C0"/>
    <w:rsid w:val="003469F6"/>
    <w:rsid w:val="00346FB1"/>
    <w:rsid w:val="00346FF8"/>
    <w:rsid w:val="003478C0"/>
    <w:rsid w:val="00347C64"/>
    <w:rsid w:val="003500F2"/>
    <w:rsid w:val="00350255"/>
    <w:rsid w:val="00350351"/>
    <w:rsid w:val="0035047E"/>
    <w:rsid w:val="00350516"/>
    <w:rsid w:val="00350535"/>
    <w:rsid w:val="0035054B"/>
    <w:rsid w:val="003505E2"/>
    <w:rsid w:val="00350600"/>
    <w:rsid w:val="003507DE"/>
    <w:rsid w:val="00350A32"/>
    <w:rsid w:val="00350A70"/>
    <w:rsid w:val="00350AC9"/>
    <w:rsid w:val="00350B6F"/>
    <w:rsid w:val="00350BC9"/>
    <w:rsid w:val="00350D39"/>
    <w:rsid w:val="00350EC1"/>
    <w:rsid w:val="003516F9"/>
    <w:rsid w:val="0035191C"/>
    <w:rsid w:val="00351A1E"/>
    <w:rsid w:val="00351C02"/>
    <w:rsid w:val="00351F42"/>
    <w:rsid w:val="0035223F"/>
    <w:rsid w:val="00352712"/>
    <w:rsid w:val="003528FA"/>
    <w:rsid w:val="0035291D"/>
    <w:rsid w:val="003529E2"/>
    <w:rsid w:val="00352A81"/>
    <w:rsid w:val="00352B99"/>
    <w:rsid w:val="00352CEC"/>
    <w:rsid w:val="00352D30"/>
    <w:rsid w:val="00353200"/>
    <w:rsid w:val="00353680"/>
    <w:rsid w:val="003537CD"/>
    <w:rsid w:val="00353F74"/>
    <w:rsid w:val="00353F89"/>
    <w:rsid w:val="003540E7"/>
    <w:rsid w:val="00354505"/>
    <w:rsid w:val="0035452B"/>
    <w:rsid w:val="00354739"/>
    <w:rsid w:val="00354AC9"/>
    <w:rsid w:val="00354BDB"/>
    <w:rsid w:val="00354D54"/>
    <w:rsid w:val="00354E28"/>
    <w:rsid w:val="003557D9"/>
    <w:rsid w:val="003557E6"/>
    <w:rsid w:val="00355990"/>
    <w:rsid w:val="00355CB4"/>
    <w:rsid w:val="00355DD3"/>
    <w:rsid w:val="00355F4C"/>
    <w:rsid w:val="00355F91"/>
    <w:rsid w:val="0035620F"/>
    <w:rsid w:val="003563F1"/>
    <w:rsid w:val="00356C09"/>
    <w:rsid w:val="003571E3"/>
    <w:rsid w:val="00357336"/>
    <w:rsid w:val="003575EE"/>
    <w:rsid w:val="00357687"/>
    <w:rsid w:val="003576FB"/>
    <w:rsid w:val="00357979"/>
    <w:rsid w:val="00357D00"/>
    <w:rsid w:val="003602F0"/>
    <w:rsid w:val="003603E6"/>
    <w:rsid w:val="0036078D"/>
    <w:rsid w:val="00360871"/>
    <w:rsid w:val="00360885"/>
    <w:rsid w:val="00360AAD"/>
    <w:rsid w:val="00360E54"/>
    <w:rsid w:val="00360E7F"/>
    <w:rsid w:val="0036102B"/>
    <w:rsid w:val="00361369"/>
    <w:rsid w:val="003615CD"/>
    <w:rsid w:val="00361694"/>
    <w:rsid w:val="003617B1"/>
    <w:rsid w:val="0036192D"/>
    <w:rsid w:val="00361B59"/>
    <w:rsid w:val="00361BC8"/>
    <w:rsid w:val="00361BF7"/>
    <w:rsid w:val="00361DA5"/>
    <w:rsid w:val="00361F6E"/>
    <w:rsid w:val="00362164"/>
    <w:rsid w:val="0036217C"/>
    <w:rsid w:val="003623A9"/>
    <w:rsid w:val="0036245D"/>
    <w:rsid w:val="00362A44"/>
    <w:rsid w:val="00362D7D"/>
    <w:rsid w:val="00363017"/>
    <w:rsid w:val="0036307E"/>
    <w:rsid w:val="003631BF"/>
    <w:rsid w:val="00363318"/>
    <w:rsid w:val="0036350D"/>
    <w:rsid w:val="0036370D"/>
    <w:rsid w:val="003637B8"/>
    <w:rsid w:val="00363975"/>
    <w:rsid w:val="003639B6"/>
    <w:rsid w:val="003639C0"/>
    <w:rsid w:val="00363AE0"/>
    <w:rsid w:val="0036402B"/>
    <w:rsid w:val="0036403F"/>
    <w:rsid w:val="003643DD"/>
    <w:rsid w:val="00364420"/>
    <w:rsid w:val="00364559"/>
    <w:rsid w:val="003645A4"/>
    <w:rsid w:val="003649E4"/>
    <w:rsid w:val="0036517D"/>
    <w:rsid w:val="00365406"/>
    <w:rsid w:val="00365416"/>
    <w:rsid w:val="00365813"/>
    <w:rsid w:val="00365B50"/>
    <w:rsid w:val="003660EB"/>
    <w:rsid w:val="0036619A"/>
    <w:rsid w:val="003663D3"/>
    <w:rsid w:val="003665EF"/>
    <w:rsid w:val="0036681B"/>
    <w:rsid w:val="00366D13"/>
    <w:rsid w:val="00367244"/>
    <w:rsid w:val="00367492"/>
    <w:rsid w:val="00367A2A"/>
    <w:rsid w:val="00370041"/>
    <w:rsid w:val="0037004C"/>
    <w:rsid w:val="00370083"/>
    <w:rsid w:val="003701FC"/>
    <w:rsid w:val="0037026B"/>
    <w:rsid w:val="003703EB"/>
    <w:rsid w:val="00370461"/>
    <w:rsid w:val="0037055F"/>
    <w:rsid w:val="003708E7"/>
    <w:rsid w:val="00370B2E"/>
    <w:rsid w:val="00370B78"/>
    <w:rsid w:val="00370C3D"/>
    <w:rsid w:val="00370C60"/>
    <w:rsid w:val="00371345"/>
    <w:rsid w:val="0037176F"/>
    <w:rsid w:val="003717D8"/>
    <w:rsid w:val="003718CD"/>
    <w:rsid w:val="003719C9"/>
    <w:rsid w:val="00371BFD"/>
    <w:rsid w:val="00371CA7"/>
    <w:rsid w:val="00371D96"/>
    <w:rsid w:val="00371FBF"/>
    <w:rsid w:val="00372128"/>
    <w:rsid w:val="00372219"/>
    <w:rsid w:val="00372324"/>
    <w:rsid w:val="0037246E"/>
    <w:rsid w:val="003724E7"/>
    <w:rsid w:val="003726E4"/>
    <w:rsid w:val="00372720"/>
    <w:rsid w:val="003727F0"/>
    <w:rsid w:val="00372A5E"/>
    <w:rsid w:val="00372B36"/>
    <w:rsid w:val="00373466"/>
    <w:rsid w:val="003734AA"/>
    <w:rsid w:val="003735A9"/>
    <w:rsid w:val="0037399E"/>
    <w:rsid w:val="00373C38"/>
    <w:rsid w:val="00373DD3"/>
    <w:rsid w:val="00373E65"/>
    <w:rsid w:val="00374123"/>
    <w:rsid w:val="003743FD"/>
    <w:rsid w:val="00374763"/>
    <w:rsid w:val="003749AA"/>
    <w:rsid w:val="00374AEF"/>
    <w:rsid w:val="00374C22"/>
    <w:rsid w:val="00374CF9"/>
    <w:rsid w:val="00374DB8"/>
    <w:rsid w:val="00374DF5"/>
    <w:rsid w:val="00374FF4"/>
    <w:rsid w:val="0037523E"/>
    <w:rsid w:val="003753A8"/>
    <w:rsid w:val="0037564B"/>
    <w:rsid w:val="003756F3"/>
    <w:rsid w:val="00375C36"/>
    <w:rsid w:val="00375CE2"/>
    <w:rsid w:val="00375F08"/>
    <w:rsid w:val="00375F94"/>
    <w:rsid w:val="00376249"/>
    <w:rsid w:val="003764EE"/>
    <w:rsid w:val="003767D8"/>
    <w:rsid w:val="003769FB"/>
    <w:rsid w:val="00376CDF"/>
    <w:rsid w:val="00376F81"/>
    <w:rsid w:val="00377031"/>
    <w:rsid w:val="00377314"/>
    <w:rsid w:val="003773D8"/>
    <w:rsid w:val="0037781E"/>
    <w:rsid w:val="00377A6F"/>
    <w:rsid w:val="00377E43"/>
    <w:rsid w:val="00377ED5"/>
    <w:rsid w:val="00377FE6"/>
    <w:rsid w:val="00380278"/>
    <w:rsid w:val="0038091F"/>
    <w:rsid w:val="00380A9F"/>
    <w:rsid w:val="00380FD6"/>
    <w:rsid w:val="003811A2"/>
    <w:rsid w:val="00381359"/>
    <w:rsid w:val="003816AC"/>
    <w:rsid w:val="00381D62"/>
    <w:rsid w:val="0038208F"/>
    <w:rsid w:val="003821CE"/>
    <w:rsid w:val="00382426"/>
    <w:rsid w:val="003824B6"/>
    <w:rsid w:val="00382851"/>
    <w:rsid w:val="00382B4B"/>
    <w:rsid w:val="00382D16"/>
    <w:rsid w:val="00382D7B"/>
    <w:rsid w:val="00382E50"/>
    <w:rsid w:val="00382F6A"/>
    <w:rsid w:val="00383379"/>
    <w:rsid w:val="00383587"/>
    <w:rsid w:val="00383760"/>
    <w:rsid w:val="0038380F"/>
    <w:rsid w:val="00383C92"/>
    <w:rsid w:val="00383D75"/>
    <w:rsid w:val="003848EA"/>
    <w:rsid w:val="003849CC"/>
    <w:rsid w:val="00384C50"/>
    <w:rsid w:val="00384ECA"/>
    <w:rsid w:val="00384F49"/>
    <w:rsid w:val="00385140"/>
    <w:rsid w:val="003857B3"/>
    <w:rsid w:val="00385E59"/>
    <w:rsid w:val="00386027"/>
    <w:rsid w:val="00386378"/>
    <w:rsid w:val="00386417"/>
    <w:rsid w:val="0038645A"/>
    <w:rsid w:val="003865F6"/>
    <w:rsid w:val="0038662B"/>
    <w:rsid w:val="00386BD5"/>
    <w:rsid w:val="00386C98"/>
    <w:rsid w:val="00386DAB"/>
    <w:rsid w:val="00386E6D"/>
    <w:rsid w:val="0038770C"/>
    <w:rsid w:val="00387E35"/>
    <w:rsid w:val="00387E98"/>
    <w:rsid w:val="00390050"/>
    <w:rsid w:val="003900BA"/>
    <w:rsid w:val="00390106"/>
    <w:rsid w:val="00390360"/>
    <w:rsid w:val="003903E3"/>
    <w:rsid w:val="00390415"/>
    <w:rsid w:val="003905FE"/>
    <w:rsid w:val="00390731"/>
    <w:rsid w:val="003909C9"/>
    <w:rsid w:val="00390E26"/>
    <w:rsid w:val="00390EA8"/>
    <w:rsid w:val="00390EF6"/>
    <w:rsid w:val="00390FBD"/>
    <w:rsid w:val="003910C5"/>
    <w:rsid w:val="0039138C"/>
    <w:rsid w:val="00391974"/>
    <w:rsid w:val="0039197F"/>
    <w:rsid w:val="00391A1E"/>
    <w:rsid w:val="00391FE0"/>
    <w:rsid w:val="00392781"/>
    <w:rsid w:val="0039290B"/>
    <w:rsid w:val="00392A47"/>
    <w:rsid w:val="00392BA4"/>
    <w:rsid w:val="00392C71"/>
    <w:rsid w:val="00392DA6"/>
    <w:rsid w:val="00392ECB"/>
    <w:rsid w:val="00393389"/>
    <w:rsid w:val="003934D7"/>
    <w:rsid w:val="00393625"/>
    <w:rsid w:val="00393A2B"/>
    <w:rsid w:val="00393BFF"/>
    <w:rsid w:val="00393FC5"/>
    <w:rsid w:val="003942E5"/>
    <w:rsid w:val="00394415"/>
    <w:rsid w:val="003944DF"/>
    <w:rsid w:val="003945D9"/>
    <w:rsid w:val="003949FF"/>
    <w:rsid w:val="00394B73"/>
    <w:rsid w:val="00394BC4"/>
    <w:rsid w:val="00394DCD"/>
    <w:rsid w:val="00394FE5"/>
    <w:rsid w:val="00395196"/>
    <w:rsid w:val="0039563A"/>
    <w:rsid w:val="00395735"/>
    <w:rsid w:val="00395B71"/>
    <w:rsid w:val="00395CBB"/>
    <w:rsid w:val="00395D01"/>
    <w:rsid w:val="00395FA1"/>
    <w:rsid w:val="00395FBC"/>
    <w:rsid w:val="003962D2"/>
    <w:rsid w:val="003962FD"/>
    <w:rsid w:val="00396441"/>
    <w:rsid w:val="00396B09"/>
    <w:rsid w:val="00396B3D"/>
    <w:rsid w:val="003970FF"/>
    <w:rsid w:val="0039713D"/>
    <w:rsid w:val="0039720E"/>
    <w:rsid w:val="003974E3"/>
    <w:rsid w:val="00397619"/>
    <w:rsid w:val="00397640"/>
    <w:rsid w:val="003978D5"/>
    <w:rsid w:val="00397DF9"/>
    <w:rsid w:val="00397F19"/>
    <w:rsid w:val="00397FA5"/>
    <w:rsid w:val="003A00FA"/>
    <w:rsid w:val="003A0765"/>
    <w:rsid w:val="003A0A1F"/>
    <w:rsid w:val="003A0EBD"/>
    <w:rsid w:val="003A1126"/>
    <w:rsid w:val="003A1199"/>
    <w:rsid w:val="003A1244"/>
    <w:rsid w:val="003A1421"/>
    <w:rsid w:val="003A1AEA"/>
    <w:rsid w:val="003A1B30"/>
    <w:rsid w:val="003A1B6B"/>
    <w:rsid w:val="003A1CCA"/>
    <w:rsid w:val="003A1D5C"/>
    <w:rsid w:val="003A1D5F"/>
    <w:rsid w:val="003A1D8E"/>
    <w:rsid w:val="003A22BF"/>
    <w:rsid w:val="003A2344"/>
    <w:rsid w:val="003A24B9"/>
    <w:rsid w:val="003A27CD"/>
    <w:rsid w:val="003A2B95"/>
    <w:rsid w:val="003A2C8D"/>
    <w:rsid w:val="003A2DCD"/>
    <w:rsid w:val="003A30A3"/>
    <w:rsid w:val="003A3169"/>
    <w:rsid w:val="003A31E3"/>
    <w:rsid w:val="003A334A"/>
    <w:rsid w:val="003A3640"/>
    <w:rsid w:val="003A3779"/>
    <w:rsid w:val="003A37B5"/>
    <w:rsid w:val="003A387B"/>
    <w:rsid w:val="003A3C12"/>
    <w:rsid w:val="003A40A5"/>
    <w:rsid w:val="003A4176"/>
    <w:rsid w:val="003A42BB"/>
    <w:rsid w:val="003A4551"/>
    <w:rsid w:val="003A48FD"/>
    <w:rsid w:val="003A4F1D"/>
    <w:rsid w:val="003A5136"/>
    <w:rsid w:val="003A519C"/>
    <w:rsid w:val="003A53D9"/>
    <w:rsid w:val="003A54C9"/>
    <w:rsid w:val="003A5804"/>
    <w:rsid w:val="003A5B1D"/>
    <w:rsid w:val="003A5B79"/>
    <w:rsid w:val="003A5D71"/>
    <w:rsid w:val="003A5EA8"/>
    <w:rsid w:val="003A6034"/>
    <w:rsid w:val="003A666B"/>
    <w:rsid w:val="003A6F3B"/>
    <w:rsid w:val="003A6F93"/>
    <w:rsid w:val="003A711C"/>
    <w:rsid w:val="003A782A"/>
    <w:rsid w:val="003A79BB"/>
    <w:rsid w:val="003A7A7C"/>
    <w:rsid w:val="003B0005"/>
    <w:rsid w:val="003B0176"/>
    <w:rsid w:val="003B030A"/>
    <w:rsid w:val="003B0513"/>
    <w:rsid w:val="003B05D6"/>
    <w:rsid w:val="003B06EF"/>
    <w:rsid w:val="003B0B3D"/>
    <w:rsid w:val="003B1041"/>
    <w:rsid w:val="003B1121"/>
    <w:rsid w:val="003B122B"/>
    <w:rsid w:val="003B1380"/>
    <w:rsid w:val="003B156C"/>
    <w:rsid w:val="003B1770"/>
    <w:rsid w:val="003B1861"/>
    <w:rsid w:val="003B1B1F"/>
    <w:rsid w:val="003B1D5C"/>
    <w:rsid w:val="003B1F03"/>
    <w:rsid w:val="003B1F4C"/>
    <w:rsid w:val="003B2002"/>
    <w:rsid w:val="003B21F7"/>
    <w:rsid w:val="003B23F0"/>
    <w:rsid w:val="003B27E3"/>
    <w:rsid w:val="003B292E"/>
    <w:rsid w:val="003B29B2"/>
    <w:rsid w:val="003B2BF2"/>
    <w:rsid w:val="003B2C38"/>
    <w:rsid w:val="003B2DDA"/>
    <w:rsid w:val="003B2E6A"/>
    <w:rsid w:val="003B2F5B"/>
    <w:rsid w:val="003B304A"/>
    <w:rsid w:val="003B305E"/>
    <w:rsid w:val="003B3088"/>
    <w:rsid w:val="003B30E0"/>
    <w:rsid w:val="003B316F"/>
    <w:rsid w:val="003B33F8"/>
    <w:rsid w:val="003B35C4"/>
    <w:rsid w:val="003B3709"/>
    <w:rsid w:val="003B3751"/>
    <w:rsid w:val="003B3870"/>
    <w:rsid w:val="003B3A49"/>
    <w:rsid w:val="003B3AAA"/>
    <w:rsid w:val="003B3BD4"/>
    <w:rsid w:val="003B3FA1"/>
    <w:rsid w:val="003B4399"/>
    <w:rsid w:val="003B472D"/>
    <w:rsid w:val="003B4851"/>
    <w:rsid w:val="003B49AE"/>
    <w:rsid w:val="003B4E92"/>
    <w:rsid w:val="003B5040"/>
    <w:rsid w:val="003B50AA"/>
    <w:rsid w:val="003B50C3"/>
    <w:rsid w:val="003B5159"/>
    <w:rsid w:val="003B563B"/>
    <w:rsid w:val="003B567E"/>
    <w:rsid w:val="003B5929"/>
    <w:rsid w:val="003B59E4"/>
    <w:rsid w:val="003B5DD5"/>
    <w:rsid w:val="003B5FD9"/>
    <w:rsid w:val="003B6232"/>
    <w:rsid w:val="003B62C1"/>
    <w:rsid w:val="003B64D8"/>
    <w:rsid w:val="003B66A7"/>
    <w:rsid w:val="003B6B03"/>
    <w:rsid w:val="003B6B48"/>
    <w:rsid w:val="003B6E86"/>
    <w:rsid w:val="003B6FAC"/>
    <w:rsid w:val="003B71E3"/>
    <w:rsid w:val="003B738E"/>
    <w:rsid w:val="003B73DA"/>
    <w:rsid w:val="003B7911"/>
    <w:rsid w:val="003B79ED"/>
    <w:rsid w:val="003B7A00"/>
    <w:rsid w:val="003B7BA8"/>
    <w:rsid w:val="003C0182"/>
    <w:rsid w:val="003C0208"/>
    <w:rsid w:val="003C0211"/>
    <w:rsid w:val="003C0307"/>
    <w:rsid w:val="003C030D"/>
    <w:rsid w:val="003C03FD"/>
    <w:rsid w:val="003C0401"/>
    <w:rsid w:val="003C065A"/>
    <w:rsid w:val="003C0763"/>
    <w:rsid w:val="003C0B41"/>
    <w:rsid w:val="003C0DD1"/>
    <w:rsid w:val="003C10FE"/>
    <w:rsid w:val="003C1121"/>
    <w:rsid w:val="003C11FE"/>
    <w:rsid w:val="003C1578"/>
    <w:rsid w:val="003C1ADB"/>
    <w:rsid w:val="003C1C9B"/>
    <w:rsid w:val="003C1D95"/>
    <w:rsid w:val="003C201F"/>
    <w:rsid w:val="003C2137"/>
    <w:rsid w:val="003C2157"/>
    <w:rsid w:val="003C24BA"/>
    <w:rsid w:val="003C25AE"/>
    <w:rsid w:val="003C25D6"/>
    <w:rsid w:val="003C28F6"/>
    <w:rsid w:val="003C2BE3"/>
    <w:rsid w:val="003C2DB0"/>
    <w:rsid w:val="003C314F"/>
    <w:rsid w:val="003C3351"/>
    <w:rsid w:val="003C3734"/>
    <w:rsid w:val="003C3805"/>
    <w:rsid w:val="003C3AD6"/>
    <w:rsid w:val="003C3B5B"/>
    <w:rsid w:val="003C3E48"/>
    <w:rsid w:val="003C4059"/>
    <w:rsid w:val="003C4437"/>
    <w:rsid w:val="003C4648"/>
    <w:rsid w:val="003C4828"/>
    <w:rsid w:val="003C487B"/>
    <w:rsid w:val="003C4B4E"/>
    <w:rsid w:val="003C4DDF"/>
    <w:rsid w:val="003C4EDA"/>
    <w:rsid w:val="003C54B6"/>
    <w:rsid w:val="003C5B90"/>
    <w:rsid w:val="003C5D51"/>
    <w:rsid w:val="003C6211"/>
    <w:rsid w:val="003C6460"/>
    <w:rsid w:val="003C6897"/>
    <w:rsid w:val="003C6A43"/>
    <w:rsid w:val="003C6A46"/>
    <w:rsid w:val="003C6AD8"/>
    <w:rsid w:val="003C6DE7"/>
    <w:rsid w:val="003C6F3B"/>
    <w:rsid w:val="003C7066"/>
    <w:rsid w:val="003C74E2"/>
    <w:rsid w:val="003C77EA"/>
    <w:rsid w:val="003C780E"/>
    <w:rsid w:val="003C792A"/>
    <w:rsid w:val="003C7AEB"/>
    <w:rsid w:val="003C7BBD"/>
    <w:rsid w:val="003C7C63"/>
    <w:rsid w:val="003C7DFF"/>
    <w:rsid w:val="003C7E01"/>
    <w:rsid w:val="003C7E2F"/>
    <w:rsid w:val="003C7F8A"/>
    <w:rsid w:val="003D0064"/>
    <w:rsid w:val="003D013E"/>
    <w:rsid w:val="003D0435"/>
    <w:rsid w:val="003D044E"/>
    <w:rsid w:val="003D0462"/>
    <w:rsid w:val="003D0494"/>
    <w:rsid w:val="003D049F"/>
    <w:rsid w:val="003D091E"/>
    <w:rsid w:val="003D09CC"/>
    <w:rsid w:val="003D09ED"/>
    <w:rsid w:val="003D0C55"/>
    <w:rsid w:val="003D0E33"/>
    <w:rsid w:val="003D0F83"/>
    <w:rsid w:val="003D105E"/>
    <w:rsid w:val="003D119C"/>
    <w:rsid w:val="003D133A"/>
    <w:rsid w:val="003D14D6"/>
    <w:rsid w:val="003D151B"/>
    <w:rsid w:val="003D19C5"/>
    <w:rsid w:val="003D1A07"/>
    <w:rsid w:val="003D1A5C"/>
    <w:rsid w:val="003D23A5"/>
    <w:rsid w:val="003D24E8"/>
    <w:rsid w:val="003D260C"/>
    <w:rsid w:val="003D26BF"/>
    <w:rsid w:val="003D2711"/>
    <w:rsid w:val="003D27F4"/>
    <w:rsid w:val="003D2859"/>
    <w:rsid w:val="003D2C3A"/>
    <w:rsid w:val="003D2CBE"/>
    <w:rsid w:val="003D2E4A"/>
    <w:rsid w:val="003D31DA"/>
    <w:rsid w:val="003D336F"/>
    <w:rsid w:val="003D3928"/>
    <w:rsid w:val="003D3A8B"/>
    <w:rsid w:val="003D3B4D"/>
    <w:rsid w:val="003D3D20"/>
    <w:rsid w:val="003D4120"/>
    <w:rsid w:val="003D41CE"/>
    <w:rsid w:val="003D42E2"/>
    <w:rsid w:val="003D48D7"/>
    <w:rsid w:val="003D49F3"/>
    <w:rsid w:val="003D4A0E"/>
    <w:rsid w:val="003D4AE0"/>
    <w:rsid w:val="003D4BC7"/>
    <w:rsid w:val="003D4C63"/>
    <w:rsid w:val="003D4D62"/>
    <w:rsid w:val="003D5618"/>
    <w:rsid w:val="003D56B2"/>
    <w:rsid w:val="003D5A0F"/>
    <w:rsid w:val="003D5CDA"/>
    <w:rsid w:val="003D5E12"/>
    <w:rsid w:val="003D5F9E"/>
    <w:rsid w:val="003D601E"/>
    <w:rsid w:val="003D659A"/>
    <w:rsid w:val="003D6936"/>
    <w:rsid w:val="003D7043"/>
    <w:rsid w:val="003D73C0"/>
    <w:rsid w:val="003D76FF"/>
    <w:rsid w:val="003D77B1"/>
    <w:rsid w:val="003D7E4A"/>
    <w:rsid w:val="003D7F77"/>
    <w:rsid w:val="003D7F8E"/>
    <w:rsid w:val="003E016D"/>
    <w:rsid w:val="003E0366"/>
    <w:rsid w:val="003E0384"/>
    <w:rsid w:val="003E03B4"/>
    <w:rsid w:val="003E0777"/>
    <w:rsid w:val="003E087F"/>
    <w:rsid w:val="003E094B"/>
    <w:rsid w:val="003E0AE3"/>
    <w:rsid w:val="003E0C1B"/>
    <w:rsid w:val="003E1082"/>
    <w:rsid w:val="003E11DD"/>
    <w:rsid w:val="003E1218"/>
    <w:rsid w:val="003E1278"/>
    <w:rsid w:val="003E1490"/>
    <w:rsid w:val="003E196D"/>
    <w:rsid w:val="003E1FD1"/>
    <w:rsid w:val="003E23E3"/>
    <w:rsid w:val="003E3221"/>
    <w:rsid w:val="003E348B"/>
    <w:rsid w:val="003E3F78"/>
    <w:rsid w:val="003E40D4"/>
    <w:rsid w:val="003E423D"/>
    <w:rsid w:val="003E4AAB"/>
    <w:rsid w:val="003E4CD9"/>
    <w:rsid w:val="003E4D2D"/>
    <w:rsid w:val="003E4E30"/>
    <w:rsid w:val="003E4E9F"/>
    <w:rsid w:val="003E511D"/>
    <w:rsid w:val="003E551A"/>
    <w:rsid w:val="003E5637"/>
    <w:rsid w:val="003E56F8"/>
    <w:rsid w:val="003E57B5"/>
    <w:rsid w:val="003E57FD"/>
    <w:rsid w:val="003E5865"/>
    <w:rsid w:val="003E5A6A"/>
    <w:rsid w:val="003E5E2F"/>
    <w:rsid w:val="003E5EA7"/>
    <w:rsid w:val="003E62C3"/>
    <w:rsid w:val="003E641E"/>
    <w:rsid w:val="003E6588"/>
    <w:rsid w:val="003E6867"/>
    <w:rsid w:val="003E699B"/>
    <w:rsid w:val="003E6E3D"/>
    <w:rsid w:val="003E7238"/>
    <w:rsid w:val="003E7654"/>
    <w:rsid w:val="003E7760"/>
    <w:rsid w:val="003E79E3"/>
    <w:rsid w:val="003E7A05"/>
    <w:rsid w:val="003E7ACB"/>
    <w:rsid w:val="003E7AE9"/>
    <w:rsid w:val="003E7D31"/>
    <w:rsid w:val="003E7E3C"/>
    <w:rsid w:val="003F0720"/>
    <w:rsid w:val="003F083C"/>
    <w:rsid w:val="003F0BCD"/>
    <w:rsid w:val="003F0D94"/>
    <w:rsid w:val="003F0EDF"/>
    <w:rsid w:val="003F0F4F"/>
    <w:rsid w:val="003F10AE"/>
    <w:rsid w:val="003F11B5"/>
    <w:rsid w:val="003F1A78"/>
    <w:rsid w:val="003F1D8E"/>
    <w:rsid w:val="003F216B"/>
    <w:rsid w:val="003F21DC"/>
    <w:rsid w:val="003F23D8"/>
    <w:rsid w:val="003F261E"/>
    <w:rsid w:val="003F2A9E"/>
    <w:rsid w:val="003F2BA0"/>
    <w:rsid w:val="003F2E6E"/>
    <w:rsid w:val="003F2FA9"/>
    <w:rsid w:val="003F323C"/>
    <w:rsid w:val="003F32AD"/>
    <w:rsid w:val="003F3344"/>
    <w:rsid w:val="003F3414"/>
    <w:rsid w:val="003F3602"/>
    <w:rsid w:val="003F378A"/>
    <w:rsid w:val="003F400C"/>
    <w:rsid w:val="003F4068"/>
    <w:rsid w:val="003F4819"/>
    <w:rsid w:val="003F486C"/>
    <w:rsid w:val="003F498E"/>
    <w:rsid w:val="003F4AC9"/>
    <w:rsid w:val="003F508B"/>
    <w:rsid w:val="003F51DC"/>
    <w:rsid w:val="003F522D"/>
    <w:rsid w:val="003F597F"/>
    <w:rsid w:val="003F5B20"/>
    <w:rsid w:val="003F5F04"/>
    <w:rsid w:val="003F606E"/>
    <w:rsid w:val="003F61D5"/>
    <w:rsid w:val="003F6843"/>
    <w:rsid w:val="003F6B67"/>
    <w:rsid w:val="003F701A"/>
    <w:rsid w:val="003F717B"/>
    <w:rsid w:val="003F7394"/>
    <w:rsid w:val="003F7843"/>
    <w:rsid w:val="003F78E3"/>
    <w:rsid w:val="003F7AA8"/>
    <w:rsid w:val="003F7AFA"/>
    <w:rsid w:val="003F7B2C"/>
    <w:rsid w:val="003F7B6D"/>
    <w:rsid w:val="0040003E"/>
    <w:rsid w:val="00400576"/>
    <w:rsid w:val="004006A4"/>
    <w:rsid w:val="00400733"/>
    <w:rsid w:val="00400B48"/>
    <w:rsid w:val="00400D86"/>
    <w:rsid w:val="00400DAB"/>
    <w:rsid w:val="00400DCA"/>
    <w:rsid w:val="00400F18"/>
    <w:rsid w:val="00401219"/>
    <w:rsid w:val="00401458"/>
    <w:rsid w:val="004014DF"/>
    <w:rsid w:val="004017FE"/>
    <w:rsid w:val="004018BA"/>
    <w:rsid w:val="00401965"/>
    <w:rsid w:val="004019BF"/>
    <w:rsid w:val="00401CB3"/>
    <w:rsid w:val="00401CC1"/>
    <w:rsid w:val="00401D04"/>
    <w:rsid w:val="00402577"/>
    <w:rsid w:val="0040268F"/>
    <w:rsid w:val="004028EF"/>
    <w:rsid w:val="00402BB3"/>
    <w:rsid w:val="00402D1D"/>
    <w:rsid w:val="00403130"/>
    <w:rsid w:val="0040313A"/>
    <w:rsid w:val="00403651"/>
    <w:rsid w:val="00403760"/>
    <w:rsid w:val="00403943"/>
    <w:rsid w:val="00403A8F"/>
    <w:rsid w:val="00403D1E"/>
    <w:rsid w:val="0040400A"/>
    <w:rsid w:val="00404ACF"/>
    <w:rsid w:val="00404B0E"/>
    <w:rsid w:val="00404CA0"/>
    <w:rsid w:val="004052B7"/>
    <w:rsid w:val="004052EE"/>
    <w:rsid w:val="004053CE"/>
    <w:rsid w:val="004053D4"/>
    <w:rsid w:val="00405520"/>
    <w:rsid w:val="0040566D"/>
    <w:rsid w:val="004059DC"/>
    <w:rsid w:val="00405EFE"/>
    <w:rsid w:val="00405F1E"/>
    <w:rsid w:val="0040600D"/>
    <w:rsid w:val="004060E5"/>
    <w:rsid w:val="00406362"/>
    <w:rsid w:val="00406843"/>
    <w:rsid w:val="004068FE"/>
    <w:rsid w:val="00406952"/>
    <w:rsid w:val="00406A25"/>
    <w:rsid w:val="00406CD3"/>
    <w:rsid w:val="00406D5A"/>
    <w:rsid w:val="0040726F"/>
    <w:rsid w:val="004073A1"/>
    <w:rsid w:val="004074BD"/>
    <w:rsid w:val="0040753A"/>
    <w:rsid w:val="00407DC0"/>
    <w:rsid w:val="004100C9"/>
    <w:rsid w:val="004100E7"/>
    <w:rsid w:val="00410662"/>
    <w:rsid w:val="00410DD1"/>
    <w:rsid w:val="00410E78"/>
    <w:rsid w:val="00410E82"/>
    <w:rsid w:val="00410F2C"/>
    <w:rsid w:val="00411449"/>
    <w:rsid w:val="0041188E"/>
    <w:rsid w:val="004119EF"/>
    <w:rsid w:val="00411A9A"/>
    <w:rsid w:val="0041200A"/>
    <w:rsid w:val="00412503"/>
    <w:rsid w:val="00412613"/>
    <w:rsid w:val="00412715"/>
    <w:rsid w:val="004128F7"/>
    <w:rsid w:val="00412A2A"/>
    <w:rsid w:val="00412C4B"/>
    <w:rsid w:val="0041307F"/>
    <w:rsid w:val="004131E0"/>
    <w:rsid w:val="00413684"/>
    <w:rsid w:val="00413CF3"/>
    <w:rsid w:val="00413E63"/>
    <w:rsid w:val="00413F6A"/>
    <w:rsid w:val="004143BB"/>
    <w:rsid w:val="0041475F"/>
    <w:rsid w:val="0041492B"/>
    <w:rsid w:val="004149B5"/>
    <w:rsid w:val="00414CDE"/>
    <w:rsid w:val="004152C5"/>
    <w:rsid w:val="00415305"/>
    <w:rsid w:val="0041542C"/>
    <w:rsid w:val="00415883"/>
    <w:rsid w:val="00415909"/>
    <w:rsid w:val="00415A0A"/>
    <w:rsid w:val="00415A61"/>
    <w:rsid w:val="00415C60"/>
    <w:rsid w:val="00415EF7"/>
    <w:rsid w:val="00415F8E"/>
    <w:rsid w:val="00415FDC"/>
    <w:rsid w:val="0041620E"/>
    <w:rsid w:val="0041620F"/>
    <w:rsid w:val="00416331"/>
    <w:rsid w:val="004164BB"/>
    <w:rsid w:val="00416799"/>
    <w:rsid w:val="00416B08"/>
    <w:rsid w:val="00416B73"/>
    <w:rsid w:val="00416B77"/>
    <w:rsid w:val="00416D48"/>
    <w:rsid w:val="00416DF7"/>
    <w:rsid w:val="00416E8E"/>
    <w:rsid w:val="00416F20"/>
    <w:rsid w:val="0041792B"/>
    <w:rsid w:val="00417B1D"/>
    <w:rsid w:val="00417DA4"/>
    <w:rsid w:val="00417E45"/>
    <w:rsid w:val="00420481"/>
    <w:rsid w:val="004206B1"/>
    <w:rsid w:val="00420936"/>
    <w:rsid w:val="00420DE3"/>
    <w:rsid w:val="00420E5D"/>
    <w:rsid w:val="00420E91"/>
    <w:rsid w:val="00420F80"/>
    <w:rsid w:val="004210C3"/>
    <w:rsid w:val="004211B9"/>
    <w:rsid w:val="00421305"/>
    <w:rsid w:val="0042138A"/>
    <w:rsid w:val="00421446"/>
    <w:rsid w:val="00421465"/>
    <w:rsid w:val="004215D8"/>
    <w:rsid w:val="004215FF"/>
    <w:rsid w:val="00421732"/>
    <w:rsid w:val="004217FE"/>
    <w:rsid w:val="00421803"/>
    <w:rsid w:val="00421EE8"/>
    <w:rsid w:val="00421F6A"/>
    <w:rsid w:val="004227F5"/>
    <w:rsid w:val="00422949"/>
    <w:rsid w:val="00422B8C"/>
    <w:rsid w:val="00422D56"/>
    <w:rsid w:val="00422E80"/>
    <w:rsid w:val="00422EE2"/>
    <w:rsid w:val="00423271"/>
    <w:rsid w:val="00423BB9"/>
    <w:rsid w:val="004241BC"/>
    <w:rsid w:val="00424556"/>
    <w:rsid w:val="004246E7"/>
    <w:rsid w:val="004249C1"/>
    <w:rsid w:val="00424A22"/>
    <w:rsid w:val="00424DE7"/>
    <w:rsid w:val="00425269"/>
    <w:rsid w:val="00425744"/>
    <w:rsid w:val="00425850"/>
    <w:rsid w:val="0042609B"/>
    <w:rsid w:val="004260D2"/>
    <w:rsid w:val="00426238"/>
    <w:rsid w:val="004262FD"/>
    <w:rsid w:val="00426356"/>
    <w:rsid w:val="0042652F"/>
    <w:rsid w:val="00426D87"/>
    <w:rsid w:val="00426E57"/>
    <w:rsid w:val="0042729B"/>
    <w:rsid w:val="00427374"/>
    <w:rsid w:val="00427951"/>
    <w:rsid w:val="00427D74"/>
    <w:rsid w:val="00430188"/>
    <w:rsid w:val="004304F4"/>
    <w:rsid w:val="0043060F"/>
    <w:rsid w:val="00430673"/>
    <w:rsid w:val="004309E3"/>
    <w:rsid w:val="00430AA9"/>
    <w:rsid w:val="00430B86"/>
    <w:rsid w:val="00430E62"/>
    <w:rsid w:val="00430F87"/>
    <w:rsid w:val="0043151E"/>
    <w:rsid w:val="00431755"/>
    <w:rsid w:val="004319CB"/>
    <w:rsid w:val="00431D8B"/>
    <w:rsid w:val="00431DA7"/>
    <w:rsid w:val="00431EB3"/>
    <w:rsid w:val="004321D8"/>
    <w:rsid w:val="004322EF"/>
    <w:rsid w:val="0043243B"/>
    <w:rsid w:val="00432473"/>
    <w:rsid w:val="00432761"/>
    <w:rsid w:val="004329F1"/>
    <w:rsid w:val="00432AC9"/>
    <w:rsid w:val="00433031"/>
    <w:rsid w:val="00433280"/>
    <w:rsid w:val="00433505"/>
    <w:rsid w:val="00433950"/>
    <w:rsid w:val="00433B77"/>
    <w:rsid w:val="00433EDB"/>
    <w:rsid w:val="00433F2F"/>
    <w:rsid w:val="004340DD"/>
    <w:rsid w:val="004344FC"/>
    <w:rsid w:val="00434536"/>
    <w:rsid w:val="004345BD"/>
    <w:rsid w:val="00434AE7"/>
    <w:rsid w:val="00434B6A"/>
    <w:rsid w:val="00434E6F"/>
    <w:rsid w:val="00434E9F"/>
    <w:rsid w:val="004350E0"/>
    <w:rsid w:val="004351C3"/>
    <w:rsid w:val="00435424"/>
    <w:rsid w:val="004354A3"/>
    <w:rsid w:val="004359AA"/>
    <w:rsid w:val="0043615C"/>
    <w:rsid w:val="004362A8"/>
    <w:rsid w:val="0043666B"/>
    <w:rsid w:val="004367CB"/>
    <w:rsid w:val="0043694B"/>
    <w:rsid w:val="00436AC7"/>
    <w:rsid w:val="00436C8E"/>
    <w:rsid w:val="00436D20"/>
    <w:rsid w:val="00436DE0"/>
    <w:rsid w:val="00436FE1"/>
    <w:rsid w:val="00437330"/>
    <w:rsid w:val="004373D1"/>
    <w:rsid w:val="004375F3"/>
    <w:rsid w:val="00437968"/>
    <w:rsid w:val="00437B9D"/>
    <w:rsid w:val="00437DCA"/>
    <w:rsid w:val="004401B6"/>
    <w:rsid w:val="0044041A"/>
    <w:rsid w:val="0044085B"/>
    <w:rsid w:val="00440873"/>
    <w:rsid w:val="00440B7A"/>
    <w:rsid w:val="00440DA4"/>
    <w:rsid w:val="0044121C"/>
    <w:rsid w:val="004412A0"/>
    <w:rsid w:val="004415C2"/>
    <w:rsid w:val="00441DFB"/>
    <w:rsid w:val="00441EDB"/>
    <w:rsid w:val="00442282"/>
    <w:rsid w:val="0044229E"/>
    <w:rsid w:val="00442343"/>
    <w:rsid w:val="0044242D"/>
    <w:rsid w:val="0044277A"/>
    <w:rsid w:val="00442969"/>
    <w:rsid w:val="00442BFE"/>
    <w:rsid w:val="00443333"/>
    <w:rsid w:val="004437B8"/>
    <w:rsid w:val="004437FA"/>
    <w:rsid w:val="004439A0"/>
    <w:rsid w:val="00443C36"/>
    <w:rsid w:val="00443E44"/>
    <w:rsid w:val="00443FFD"/>
    <w:rsid w:val="00444056"/>
    <w:rsid w:val="00444237"/>
    <w:rsid w:val="004442C3"/>
    <w:rsid w:val="00444957"/>
    <w:rsid w:val="00444C6E"/>
    <w:rsid w:val="00444EB8"/>
    <w:rsid w:val="00444F2C"/>
    <w:rsid w:val="00444F44"/>
    <w:rsid w:val="004454E3"/>
    <w:rsid w:val="0044576E"/>
    <w:rsid w:val="0044582F"/>
    <w:rsid w:val="00445A11"/>
    <w:rsid w:val="00445A3E"/>
    <w:rsid w:val="00445B0C"/>
    <w:rsid w:val="00445C5B"/>
    <w:rsid w:val="00445EC3"/>
    <w:rsid w:val="00446091"/>
    <w:rsid w:val="004462A0"/>
    <w:rsid w:val="0044648A"/>
    <w:rsid w:val="00446A7B"/>
    <w:rsid w:val="00446B15"/>
    <w:rsid w:val="00446B94"/>
    <w:rsid w:val="00447046"/>
    <w:rsid w:val="0044753C"/>
    <w:rsid w:val="00447BBA"/>
    <w:rsid w:val="00450147"/>
    <w:rsid w:val="004502CD"/>
    <w:rsid w:val="004503C7"/>
    <w:rsid w:val="00450411"/>
    <w:rsid w:val="00450502"/>
    <w:rsid w:val="0045050D"/>
    <w:rsid w:val="00450603"/>
    <w:rsid w:val="00450816"/>
    <w:rsid w:val="00450AEB"/>
    <w:rsid w:val="00450C30"/>
    <w:rsid w:val="00450D25"/>
    <w:rsid w:val="00450F51"/>
    <w:rsid w:val="00450FFF"/>
    <w:rsid w:val="00451049"/>
    <w:rsid w:val="004510DF"/>
    <w:rsid w:val="00451237"/>
    <w:rsid w:val="00451281"/>
    <w:rsid w:val="00451450"/>
    <w:rsid w:val="00451930"/>
    <w:rsid w:val="00451AB3"/>
    <w:rsid w:val="00451CAD"/>
    <w:rsid w:val="00451D16"/>
    <w:rsid w:val="00451D1D"/>
    <w:rsid w:val="0045219A"/>
    <w:rsid w:val="004521D7"/>
    <w:rsid w:val="0045230A"/>
    <w:rsid w:val="0045235E"/>
    <w:rsid w:val="00452368"/>
    <w:rsid w:val="004523C6"/>
    <w:rsid w:val="00452453"/>
    <w:rsid w:val="004528EF"/>
    <w:rsid w:val="00452A52"/>
    <w:rsid w:val="00452AD6"/>
    <w:rsid w:val="00452BD1"/>
    <w:rsid w:val="00452F80"/>
    <w:rsid w:val="0045332D"/>
    <w:rsid w:val="004536ED"/>
    <w:rsid w:val="00453771"/>
    <w:rsid w:val="00453A8D"/>
    <w:rsid w:val="00453C83"/>
    <w:rsid w:val="00453CEA"/>
    <w:rsid w:val="004541D2"/>
    <w:rsid w:val="00454425"/>
    <w:rsid w:val="0045485C"/>
    <w:rsid w:val="00454B1E"/>
    <w:rsid w:val="004552C9"/>
    <w:rsid w:val="0045543B"/>
    <w:rsid w:val="00455568"/>
    <w:rsid w:val="00455A4D"/>
    <w:rsid w:val="004563B6"/>
    <w:rsid w:val="004563FA"/>
    <w:rsid w:val="004564A1"/>
    <w:rsid w:val="00456506"/>
    <w:rsid w:val="004565A3"/>
    <w:rsid w:val="004569A7"/>
    <w:rsid w:val="00456ACB"/>
    <w:rsid w:val="00456FE4"/>
    <w:rsid w:val="0045726A"/>
    <w:rsid w:val="004575B4"/>
    <w:rsid w:val="004575E7"/>
    <w:rsid w:val="004577C4"/>
    <w:rsid w:val="00457C40"/>
    <w:rsid w:val="00457D5E"/>
    <w:rsid w:val="00457DDB"/>
    <w:rsid w:val="00457DF8"/>
    <w:rsid w:val="00457E82"/>
    <w:rsid w:val="00457F6D"/>
    <w:rsid w:val="00460048"/>
    <w:rsid w:val="00460257"/>
    <w:rsid w:val="004603FD"/>
    <w:rsid w:val="00460606"/>
    <w:rsid w:val="004607F1"/>
    <w:rsid w:val="00460871"/>
    <w:rsid w:val="00460DED"/>
    <w:rsid w:val="004611FC"/>
    <w:rsid w:val="004613AC"/>
    <w:rsid w:val="004613C0"/>
    <w:rsid w:val="004615ED"/>
    <w:rsid w:val="004615F7"/>
    <w:rsid w:val="004616B6"/>
    <w:rsid w:val="004616CC"/>
    <w:rsid w:val="00461715"/>
    <w:rsid w:val="00461D15"/>
    <w:rsid w:val="00461FFC"/>
    <w:rsid w:val="004622A0"/>
    <w:rsid w:val="004622B2"/>
    <w:rsid w:val="004622E1"/>
    <w:rsid w:val="0046262F"/>
    <w:rsid w:val="00462756"/>
    <w:rsid w:val="004629CC"/>
    <w:rsid w:val="004629F4"/>
    <w:rsid w:val="00462B53"/>
    <w:rsid w:val="00462BBD"/>
    <w:rsid w:val="00462D9F"/>
    <w:rsid w:val="0046315A"/>
    <w:rsid w:val="00463510"/>
    <w:rsid w:val="00463BD1"/>
    <w:rsid w:val="00463C2A"/>
    <w:rsid w:val="004640A9"/>
    <w:rsid w:val="0046423E"/>
    <w:rsid w:val="00464354"/>
    <w:rsid w:val="0046435D"/>
    <w:rsid w:val="0046442B"/>
    <w:rsid w:val="0046497B"/>
    <w:rsid w:val="0046497C"/>
    <w:rsid w:val="00464E88"/>
    <w:rsid w:val="00465107"/>
    <w:rsid w:val="004653FD"/>
    <w:rsid w:val="004657DE"/>
    <w:rsid w:val="00465C4A"/>
    <w:rsid w:val="00465CC7"/>
    <w:rsid w:val="00465DF4"/>
    <w:rsid w:val="00465EF6"/>
    <w:rsid w:val="00465F8E"/>
    <w:rsid w:val="004662DC"/>
    <w:rsid w:val="0046654B"/>
    <w:rsid w:val="004667A6"/>
    <w:rsid w:val="00466AD9"/>
    <w:rsid w:val="00466C89"/>
    <w:rsid w:val="00466F3B"/>
    <w:rsid w:val="00466FA3"/>
    <w:rsid w:val="00467094"/>
    <w:rsid w:val="00467422"/>
    <w:rsid w:val="00467588"/>
    <w:rsid w:val="004676CB"/>
    <w:rsid w:val="0046795D"/>
    <w:rsid w:val="00467A89"/>
    <w:rsid w:val="00467BF7"/>
    <w:rsid w:val="00467F05"/>
    <w:rsid w:val="00467FCB"/>
    <w:rsid w:val="004706A2"/>
    <w:rsid w:val="00470831"/>
    <w:rsid w:val="004710DD"/>
    <w:rsid w:val="00471267"/>
    <w:rsid w:val="004712C0"/>
    <w:rsid w:val="00471480"/>
    <w:rsid w:val="0047155D"/>
    <w:rsid w:val="00471C2B"/>
    <w:rsid w:val="00471ED2"/>
    <w:rsid w:val="0047231A"/>
    <w:rsid w:val="004725F1"/>
    <w:rsid w:val="00472773"/>
    <w:rsid w:val="00472949"/>
    <w:rsid w:val="00472DAC"/>
    <w:rsid w:val="00472E6A"/>
    <w:rsid w:val="00472E80"/>
    <w:rsid w:val="00472EEE"/>
    <w:rsid w:val="004730C4"/>
    <w:rsid w:val="004733AA"/>
    <w:rsid w:val="00473650"/>
    <w:rsid w:val="0047379B"/>
    <w:rsid w:val="0047384F"/>
    <w:rsid w:val="00473EA5"/>
    <w:rsid w:val="0047421F"/>
    <w:rsid w:val="00474282"/>
    <w:rsid w:val="004745C4"/>
    <w:rsid w:val="00474C6D"/>
    <w:rsid w:val="004750CA"/>
    <w:rsid w:val="004754A8"/>
    <w:rsid w:val="0047553E"/>
    <w:rsid w:val="00475709"/>
    <w:rsid w:val="004759A4"/>
    <w:rsid w:val="00475A08"/>
    <w:rsid w:val="00475A44"/>
    <w:rsid w:val="00475AE0"/>
    <w:rsid w:val="00475D2F"/>
    <w:rsid w:val="0047620A"/>
    <w:rsid w:val="0047620E"/>
    <w:rsid w:val="004763CF"/>
    <w:rsid w:val="004764D5"/>
    <w:rsid w:val="00476D75"/>
    <w:rsid w:val="00476E39"/>
    <w:rsid w:val="00477257"/>
    <w:rsid w:val="0047760C"/>
    <w:rsid w:val="0047767A"/>
    <w:rsid w:val="004776C1"/>
    <w:rsid w:val="0047787D"/>
    <w:rsid w:val="00477CB5"/>
    <w:rsid w:val="00477E8E"/>
    <w:rsid w:val="004801E9"/>
    <w:rsid w:val="00480298"/>
    <w:rsid w:val="00480689"/>
    <w:rsid w:val="004808B6"/>
    <w:rsid w:val="00480975"/>
    <w:rsid w:val="00480C12"/>
    <w:rsid w:val="00481288"/>
    <w:rsid w:val="004812AE"/>
    <w:rsid w:val="00481516"/>
    <w:rsid w:val="0048163E"/>
    <w:rsid w:val="00481958"/>
    <w:rsid w:val="00481BA1"/>
    <w:rsid w:val="00481EC2"/>
    <w:rsid w:val="0048219C"/>
    <w:rsid w:val="004822AB"/>
    <w:rsid w:val="00482334"/>
    <w:rsid w:val="00482348"/>
    <w:rsid w:val="00482466"/>
    <w:rsid w:val="00482671"/>
    <w:rsid w:val="0048296D"/>
    <w:rsid w:val="00482C8E"/>
    <w:rsid w:val="00482FC8"/>
    <w:rsid w:val="004830D1"/>
    <w:rsid w:val="00483100"/>
    <w:rsid w:val="00483148"/>
    <w:rsid w:val="004832C0"/>
    <w:rsid w:val="004834D3"/>
    <w:rsid w:val="0048365E"/>
    <w:rsid w:val="004838A6"/>
    <w:rsid w:val="00483E7F"/>
    <w:rsid w:val="0048429B"/>
    <w:rsid w:val="00484D06"/>
    <w:rsid w:val="004852B7"/>
    <w:rsid w:val="00485520"/>
    <w:rsid w:val="0048573F"/>
    <w:rsid w:val="00485849"/>
    <w:rsid w:val="00485927"/>
    <w:rsid w:val="0048597D"/>
    <w:rsid w:val="00485B27"/>
    <w:rsid w:val="00485C9F"/>
    <w:rsid w:val="00485FCC"/>
    <w:rsid w:val="00486446"/>
    <w:rsid w:val="00486452"/>
    <w:rsid w:val="004864D9"/>
    <w:rsid w:val="004865C7"/>
    <w:rsid w:val="00486641"/>
    <w:rsid w:val="004869B3"/>
    <w:rsid w:val="00486DE9"/>
    <w:rsid w:val="00486E63"/>
    <w:rsid w:val="00486F8B"/>
    <w:rsid w:val="0048744C"/>
    <w:rsid w:val="004874E0"/>
    <w:rsid w:val="0048765E"/>
    <w:rsid w:val="004879F1"/>
    <w:rsid w:val="00487DDE"/>
    <w:rsid w:val="00487E3F"/>
    <w:rsid w:val="00490039"/>
    <w:rsid w:val="0049005F"/>
    <w:rsid w:val="00490076"/>
    <w:rsid w:val="0049017A"/>
    <w:rsid w:val="0049032C"/>
    <w:rsid w:val="0049084B"/>
    <w:rsid w:val="004909BA"/>
    <w:rsid w:val="00490C8A"/>
    <w:rsid w:val="00491791"/>
    <w:rsid w:val="0049183E"/>
    <w:rsid w:val="0049195D"/>
    <w:rsid w:val="00491975"/>
    <w:rsid w:val="004919E1"/>
    <w:rsid w:val="00491A67"/>
    <w:rsid w:val="00491B33"/>
    <w:rsid w:val="00491CE2"/>
    <w:rsid w:val="004923E1"/>
    <w:rsid w:val="00492699"/>
    <w:rsid w:val="004926CA"/>
    <w:rsid w:val="00492755"/>
    <w:rsid w:val="00492B03"/>
    <w:rsid w:val="0049315D"/>
    <w:rsid w:val="004936E9"/>
    <w:rsid w:val="004938B8"/>
    <w:rsid w:val="00493FD1"/>
    <w:rsid w:val="00494267"/>
    <w:rsid w:val="0049443B"/>
    <w:rsid w:val="004946E3"/>
    <w:rsid w:val="00494792"/>
    <w:rsid w:val="00494863"/>
    <w:rsid w:val="00494958"/>
    <w:rsid w:val="00494C9D"/>
    <w:rsid w:val="00494E19"/>
    <w:rsid w:val="00494EBD"/>
    <w:rsid w:val="00495287"/>
    <w:rsid w:val="0049576B"/>
    <w:rsid w:val="004961B5"/>
    <w:rsid w:val="00496604"/>
    <w:rsid w:val="0049662E"/>
    <w:rsid w:val="0049681F"/>
    <w:rsid w:val="00496A4F"/>
    <w:rsid w:val="004971F6"/>
    <w:rsid w:val="0049729A"/>
    <w:rsid w:val="0049734D"/>
    <w:rsid w:val="0049741F"/>
    <w:rsid w:val="00497525"/>
    <w:rsid w:val="00497745"/>
    <w:rsid w:val="00497CCD"/>
    <w:rsid w:val="00497F82"/>
    <w:rsid w:val="004A0197"/>
    <w:rsid w:val="004A01DB"/>
    <w:rsid w:val="004A04EF"/>
    <w:rsid w:val="004A087F"/>
    <w:rsid w:val="004A0AE9"/>
    <w:rsid w:val="004A0C17"/>
    <w:rsid w:val="004A0C3B"/>
    <w:rsid w:val="004A0D41"/>
    <w:rsid w:val="004A0E92"/>
    <w:rsid w:val="004A0F39"/>
    <w:rsid w:val="004A0F6B"/>
    <w:rsid w:val="004A1174"/>
    <w:rsid w:val="004A1198"/>
    <w:rsid w:val="004A11E1"/>
    <w:rsid w:val="004A12EF"/>
    <w:rsid w:val="004A1896"/>
    <w:rsid w:val="004A1D60"/>
    <w:rsid w:val="004A1E60"/>
    <w:rsid w:val="004A1EBC"/>
    <w:rsid w:val="004A2186"/>
    <w:rsid w:val="004A22CC"/>
    <w:rsid w:val="004A22FC"/>
    <w:rsid w:val="004A2367"/>
    <w:rsid w:val="004A27E7"/>
    <w:rsid w:val="004A2D52"/>
    <w:rsid w:val="004A2E6C"/>
    <w:rsid w:val="004A2FF4"/>
    <w:rsid w:val="004A302D"/>
    <w:rsid w:val="004A308A"/>
    <w:rsid w:val="004A3229"/>
    <w:rsid w:val="004A328B"/>
    <w:rsid w:val="004A3315"/>
    <w:rsid w:val="004A3393"/>
    <w:rsid w:val="004A352C"/>
    <w:rsid w:val="004A3770"/>
    <w:rsid w:val="004A3836"/>
    <w:rsid w:val="004A38D7"/>
    <w:rsid w:val="004A3B3C"/>
    <w:rsid w:val="004A4046"/>
    <w:rsid w:val="004A43F4"/>
    <w:rsid w:val="004A4613"/>
    <w:rsid w:val="004A46D1"/>
    <w:rsid w:val="004A4719"/>
    <w:rsid w:val="004A4E97"/>
    <w:rsid w:val="004A4FDD"/>
    <w:rsid w:val="004A511C"/>
    <w:rsid w:val="004A51AE"/>
    <w:rsid w:val="004A5211"/>
    <w:rsid w:val="004A5233"/>
    <w:rsid w:val="004A52CB"/>
    <w:rsid w:val="004A5397"/>
    <w:rsid w:val="004A555C"/>
    <w:rsid w:val="004A5730"/>
    <w:rsid w:val="004A5CA6"/>
    <w:rsid w:val="004A6070"/>
    <w:rsid w:val="004A6958"/>
    <w:rsid w:val="004A69CB"/>
    <w:rsid w:val="004A6A90"/>
    <w:rsid w:val="004A6B0C"/>
    <w:rsid w:val="004A6B7B"/>
    <w:rsid w:val="004A717A"/>
    <w:rsid w:val="004A744B"/>
    <w:rsid w:val="004A77BF"/>
    <w:rsid w:val="004A78D3"/>
    <w:rsid w:val="004A7BAB"/>
    <w:rsid w:val="004A7D60"/>
    <w:rsid w:val="004A7F23"/>
    <w:rsid w:val="004B0452"/>
    <w:rsid w:val="004B0907"/>
    <w:rsid w:val="004B0987"/>
    <w:rsid w:val="004B0C8C"/>
    <w:rsid w:val="004B0CB0"/>
    <w:rsid w:val="004B0DC3"/>
    <w:rsid w:val="004B0E6A"/>
    <w:rsid w:val="004B10AE"/>
    <w:rsid w:val="004B12E0"/>
    <w:rsid w:val="004B16EB"/>
    <w:rsid w:val="004B1BF3"/>
    <w:rsid w:val="004B1F36"/>
    <w:rsid w:val="004B22BB"/>
    <w:rsid w:val="004B22ED"/>
    <w:rsid w:val="004B2475"/>
    <w:rsid w:val="004B2997"/>
    <w:rsid w:val="004B2A7C"/>
    <w:rsid w:val="004B2BE6"/>
    <w:rsid w:val="004B2C2B"/>
    <w:rsid w:val="004B2D1A"/>
    <w:rsid w:val="004B2FA4"/>
    <w:rsid w:val="004B310F"/>
    <w:rsid w:val="004B3162"/>
    <w:rsid w:val="004B32CD"/>
    <w:rsid w:val="004B3473"/>
    <w:rsid w:val="004B35C2"/>
    <w:rsid w:val="004B366F"/>
    <w:rsid w:val="004B371E"/>
    <w:rsid w:val="004B3920"/>
    <w:rsid w:val="004B3C06"/>
    <w:rsid w:val="004B3F1B"/>
    <w:rsid w:val="004B4060"/>
    <w:rsid w:val="004B40FD"/>
    <w:rsid w:val="004B446C"/>
    <w:rsid w:val="004B46B4"/>
    <w:rsid w:val="004B49A5"/>
    <w:rsid w:val="004B4A4F"/>
    <w:rsid w:val="004B4A70"/>
    <w:rsid w:val="004B4F6B"/>
    <w:rsid w:val="004B525F"/>
    <w:rsid w:val="004B55D0"/>
    <w:rsid w:val="004B5A14"/>
    <w:rsid w:val="004B5E46"/>
    <w:rsid w:val="004B656B"/>
    <w:rsid w:val="004B65BB"/>
    <w:rsid w:val="004B66B9"/>
    <w:rsid w:val="004B690E"/>
    <w:rsid w:val="004B6968"/>
    <w:rsid w:val="004B724C"/>
    <w:rsid w:val="004B769D"/>
    <w:rsid w:val="004B7866"/>
    <w:rsid w:val="004B78EE"/>
    <w:rsid w:val="004C016C"/>
    <w:rsid w:val="004C01BE"/>
    <w:rsid w:val="004C0666"/>
    <w:rsid w:val="004C076D"/>
    <w:rsid w:val="004C0872"/>
    <w:rsid w:val="004C0AD2"/>
    <w:rsid w:val="004C0BCD"/>
    <w:rsid w:val="004C17AC"/>
    <w:rsid w:val="004C183F"/>
    <w:rsid w:val="004C2542"/>
    <w:rsid w:val="004C26D9"/>
    <w:rsid w:val="004C27C3"/>
    <w:rsid w:val="004C280B"/>
    <w:rsid w:val="004C2A83"/>
    <w:rsid w:val="004C2A88"/>
    <w:rsid w:val="004C2B6D"/>
    <w:rsid w:val="004C2B80"/>
    <w:rsid w:val="004C2D66"/>
    <w:rsid w:val="004C2DE5"/>
    <w:rsid w:val="004C2F50"/>
    <w:rsid w:val="004C316A"/>
    <w:rsid w:val="004C35C8"/>
    <w:rsid w:val="004C3744"/>
    <w:rsid w:val="004C3DEB"/>
    <w:rsid w:val="004C41D3"/>
    <w:rsid w:val="004C4716"/>
    <w:rsid w:val="004C4E38"/>
    <w:rsid w:val="004C4E55"/>
    <w:rsid w:val="004C50B3"/>
    <w:rsid w:val="004C554D"/>
    <w:rsid w:val="004C5573"/>
    <w:rsid w:val="004C5711"/>
    <w:rsid w:val="004C58DC"/>
    <w:rsid w:val="004C5E12"/>
    <w:rsid w:val="004C60A3"/>
    <w:rsid w:val="004C6936"/>
    <w:rsid w:val="004C6AA4"/>
    <w:rsid w:val="004C6D33"/>
    <w:rsid w:val="004C6E34"/>
    <w:rsid w:val="004C6F8A"/>
    <w:rsid w:val="004C6FF4"/>
    <w:rsid w:val="004C7114"/>
    <w:rsid w:val="004C747C"/>
    <w:rsid w:val="004C77A6"/>
    <w:rsid w:val="004C77CC"/>
    <w:rsid w:val="004C7CDB"/>
    <w:rsid w:val="004C7DBC"/>
    <w:rsid w:val="004D01AF"/>
    <w:rsid w:val="004D01F8"/>
    <w:rsid w:val="004D0502"/>
    <w:rsid w:val="004D0881"/>
    <w:rsid w:val="004D09F5"/>
    <w:rsid w:val="004D0C10"/>
    <w:rsid w:val="004D0C62"/>
    <w:rsid w:val="004D0C7F"/>
    <w:rsid w:val="004D189D"/>
    <w:rsid w:val="004D193E"/>
    <w:rsid w:val="004D1B75"/>
    <w:rsid w:val="004D1D2F"/>
    <w:rsid w:val="004D1DEB"/>
    <w:rsid w:val="004D1E0A"/>
    <w:rsid w:val="004D1EAB"/>
    <w:rsid w:val="004D1EE8"/>
    <w:rsid w:val="004D1FB9"/>
    <w:rsid w:val="004D207F"/>
    <w:rsid w:val="004D2083"/>
    <w:rsid w:val="004D22C6"/>
    <w:rsid w:val="004D25B8"/>
    <w:rsid w:val="004D2CAF"/>
    <w:rsid w:val="004D2E78"/>
    <w:rsid w:val="004D2E83"/>
    <w:rsid w:val="004D2E99"/>
    <w:rsid w:val="004D3173"/>
    <w:rsid w:val="004D364D"/>
    <w:rsid w:val="004D3ADB"/>
    <w:rsid w:val="004D3B0C"/>
    <w:rsid w:val="004D3F1B"/>
    <w:rsid w:val="004D40BF"/>
    <w:rsid w:val="004D4282"/>
    <w:rsid w:val="004D43B5"/>
    <w:rsid w:val="004D4484"/>
    <w:rsid w:val="004D44DD"/>
    <w:rsid w:val="004D4DE2"/>
    <w:rsid w:val="004D4F60"/>
    <w:rsid w:val="004D4FDD"/>
    <w:rsid w:val="004D52ED"/>
    <w:rsid w:val="004D5491"/>
    <w:rsid w:val="004D5523"/>
    <w:rsid w:val="004D5598"/>
    <w:rsid w:val="004D55DF"/>
    <w:rsid w:val="004D571C"/>
    <w:rsid w:val="004D5738"/>
    <w:rsid w:val="004D5E11"/>
    <w:rsid w:val="004D614B"/>
    <w:rsid w:val="004D64C6"/>
    <w:rsid w:val="004D6774"/>
    <w:rsid w:val="004D67C1"/>
    <w:rsid w:val="004D6A63"/>
    <w:rsid w:val="004D6A97"/>
    <w:rsid w:val="004D6AB3"/>
    <w:rsid w:val="004D6BEA"/>
    <w:rsid w:val="004D70FD"/>
    <w:rsid w:val="004D71D1"/>
    <w:rsid w:val="004D71DD"/>
    <w:rsid w:val="004D738C"/>
    <w:rsid w:val="004D73E3"/>
    <w:rsid w:val="004D7504"/>
    <w:rsid w:val="004D7674"/>
    <w:rsid w:val="004D76E1"/>
    <w:rsid w:val="004D778E"/>
    <w:rsid w:val="004D7C12"/>
    <w:rsid w:val="004D7E25"/>
    <w:rsid w:val="004D7E44"/>
    <w:rsid w:val="004D7FA8"/>
    <w:rsid w:val="004E003C"/>
    <w:rsid w:val="004E00AF"/>
    <w:rsid w:val="004E0782"/>
    <w:rsid w:val="004E0837"/>
    <w:rsid w:val="004E1365"/>
    <w:rsid w:val="004E1918"/>
    <w:rsid w:val="004E1967"/>
    <w:rsid w:val="004E198E"/>
    <w:rsid w:val="004E1A0A"/>
    <w:rsid w:val="004E1CCE"/>
    <w:rsid w:val="004E1E2D"/>
    <w:rsid w:val="004E1E2E"/>
    <w:rsid w:val="004E2251"/>
    <w:rsid w:val="004E2260"/>
    <w:rsid w:val="004E228E"/>
    <w:rsid w:val="004E2396"/>
    <w:rsid w:val="004E2FBC"/>
    <w:rsid w:val="004E33E2"/>
    <w:rsid w:val="004E3493"/>
    <w:rsid w:val="004E3534"/>
    <w:rsid w:val="004E3566"/>
    <w:rsid w:val="004E365C"/>
    <w:rsid w:val="004E3866"/>
    <w:rsid w:val="004E3A7C"/>
    <w:rsid w:val="004E3AAA"/>
    <w:rsid w:val="004E3D26"/>
    <w:rsid w:val="004E3EC9"/>
    <w:rsid w:val="004E415C"/>
    <w:rsid w:val="004E420C"/>
    <w:rsid w:val="004E42A1"/>
    <w:rsid w:val="004E42C9"/>
    <w:rsid w:val="004E42D8"/>
    <w:rsid w:val="004E453B"/>
    <w:rsid w:val="004E4581"/>
    <w:rsid w:val="004E4751"/>
    <w:rsid w:val="004E51E0"/>
    <w:rsid w:val="004E51FE"/>
    <w:rsid w:val="004E52B4"/>
    <w:rsid w:val="004E53C5"/>
    <w:rsid w:val="004E579E"/>
    <w:rsid w:val="004E57B2"/>
    <w:rsid w:val="004E588B"/>
    <w:rsid w:val="004E599B"/>
    <w:rsid w:val="004E5B1D"/>
    <w:rsid w:val="004E5D7D"/>
    <w:rsid w:val="004E5FAE"/>
    <w:rsid w:val="004E63ED"/>
    <w:rsid w:val="004E649A"/>
    <w:rsid w:val="004E65D9"/>
    <w:rsid w:val="004E6665"/>
    <w:rsid w:val="004E66BC"/>
    <w:rsid w:val="004E66FE"/>
    <w:rsid w:val="004E6A40"/>
    <w:rsid w:val="004E6A90"/>
    <w:rsid w:val="004E6C5E"/>
    <w:rsid w:val="004E6DFA"/>
    <w:rsid w:val="004E6E9C"/>
    <w:rsid w:val="004E71BD"/>
    <w:rsid w:val="004E7458"/>
    <w:rsid w:val="004E746F"/>
    <w:rsid w:val="004E7604"/>
    <w:rsid w:val="004E7A91"/>
    <w:rsid w:val="004E7B01"/>
    <w:rsid w:val="004E7E80"/>
    <w:rsid w:val="004F02D1"/>
    <w:rsid w:val="004F042C"/>
    <w:rsid w:val="004F0981"/>
    <w:rsid w:val="004F09BD"/>
    <w:rsid w:val="004F0C41"/>
    <w:rsid w:val="004F130C"/>
    <w:rsid w:val="004F140D"/>
    <w:rsid w:val="004F14B8"/>
    <w:rsid w:val="004F1886"/>
    <w:rsid w:val="004F197A"/>
    <w:rsid w:val="004F19A0"/>
    <w:rsid w:val="004F204E"/>
    <w:rsid w:val="004F209F"/>
    <w:rsid w:val="004F254E"/>
    <w:rsid w:val="004F254F"/>
    <w:rsid w:val="004F2697"/>
    <w:rsid w:val="004F26C1"/>
    <w:rsid w:val="004F2FAF"/>
    <w:rsid w:val="004F347A"/>
    <w:rsid w:val="004F3802"/>
    <w:rsid w:val="004F3956"/>
    <w:rsid w:val="004F3A73"/>
    <w:rsid w:val="004F4293"/>
    <w:rsid w:val="004F4863"/>
    <w:rsid w:val="004F4BB0"/>
    <w:rsid w:val="004F4EA0"/>
    <w:rsid w:val="004F554B"/>
    <w:rsid w:val="004F554C"/>
    <w:rsid w:val="004F557F"/>
    <w:rsid w:val="004F5598"/>
    <w:rsid w:val="004F5BBE"/>
    <w:rsid w:val="004F62AC"/>
    <w:rsid w:val="004F6367"/>
    <w:rsid w:val="004F66A5"/>
    <w:rsid w:val="004F66B1"/>
    <w:rsid w:val="004F6718"/>
    <w:rsid w:val="004F6A46"/>
    <w:rsid w:val="004F6CE8"/>
    <w:rsid w:val="004F70A3"/>
    <w:rsid w:val="004F7339"/>
    <w:rsid w:val="004F7398"/>
    <w:rsid w:val="004F76A0"/>
    <w:rsid w:val="004F76A2"/>
    <w:rsid w:val="004F7849"/>
    <w:rsid w:val="004F7AEE"/>
    <w:rsid w:val="004F7BF0"/>
    <w:rsid w:val="0050022E"/>
    <w:rsid w:val="00500359"/>
    <w:rsid w:val="00500391"/>
    <w:rsid w:val="00500949"/>
    <w:rsid w:val="005009C8"/>
    <w:rsid w:val="00500A9A"/>
    <w:rsid w:val="00500C8E"/>
    <w:rsid w:val="00500E90"/>
    <w:rsid w:val="00500F1E"/>
    <w:rsid w:val="00500F40"/>
    <w:rsid w:val="00500FEF"/>
    <w:rsid w:val="00501006"/>
    <w:rsid w:val="005010C8"/>
    <w:rsid w:val="0050113D"/>
    <w:rsid w:val="005011BA"/>
    <w:rsid w:val="005013A9"/>
    <w:rsid w:val="0050147D"/>
    <w:rsid w:val="005018E0"/>
    <w:rsid w:val="00501A30"/>
    <w:rsid w:val="00501C37"/>
    <w:rsid w:val="00501E36"/>
    <w:rsid w:val="00501ED0"/>
    <w:rsid w:val="005023C1"/>
    <w:rsid w:val="005025FD"/>
    <w:rsid w:val="005027FB"/>
    <w:rsid w:val="0050280E"/>
    <w:rsid w:val="00502985"/>
    <w:rsid w:val="00502A0A"/>
    <w:rsid w:val="00502FA3"/>
    <w:rsid w:val="00503846"/>
    <w:rsid w:val="00503854"/>
    <w:rsid w:val="00503858"/>
    <w:rsid w:val="00503950"/>
    <w:rsid w:val="00503B2E"/>
    <w:rsid w:val="00503B47"/>
    <w:rsid w:val="00503E31"/>
    <w:rsid w:val="00503F70"/>
    <w:rsid w:val="005040C6"/>
    <w:rsid w:val="0050437D"/>
    <w:rsid w:val="005046FF"/>
    <w:rsid w:val="0050494B"/>
    <w:rsid w:val="005049EC"/>
    <w:rsid w:val="00504B6B"/>
    <w:rsid w:val="00504E1A"/>
    <w:rsid w:val="00504EA9"/>
    <w:rsid w:val="00505329"/>
    <w:rsid w:val="00505DB0"/>
    <w:rsid w:val="00505DCE"/>
    <w:rsid w:val="00505E67"/>
    <w:rsid w:val="00505FF5"/>
    <w:rsid w:val="0050606B"/>
    <w:rsid w:val="0050617B"/>
    <w:rsid w:val="0050620A"/>
    <w:rsid w:val="0050644A"/>
    <w:rsid w:val="00506602"/>
    <w:rsid w:val="0050686F"/>
    <w:rsid w:val="005069B6"/>
    <w:rsid w:val="00506EC6"/>
    <w:rsid w:val="00507586"/>
    <w:rsid w:val="005075A9"/>
    <w:rsid w:val="005077A0"/>
    <w:rsid w:val="00507CCD"/>
    <w:rsid w:val="00507DD3"/>
    <w:rsid w:val="00510132"/>
    <w:rsid w:val="005102E9"/>
    <w:rsid w:val="005109DE"/>
    <w:rsid w:val="005109EE"/>
    <w:rsid w:val="00510AFB"/>
    <w:rsid w:val="00510B6D"/>
    <w:rsid w:val="00510C9A"/>
    <w:rsid w:val="00510CDF"/>
    <w:rsid w:val="00510D4B"/>
    <w:rsid w:val="005111BD"/>
    <w:rsid w:val="0051130F"/>
    <w:rsid w:val="0051161B"/>
    <w:rsid w:val="005116EF"/>
    <w:rsid w:val="005118D0"/>
    <w:rsid w:val="00511A58"/>
    <w:rsid w:val="00511DBF"/>
    <w:rsid w:val="00511FB7"/>
    <w:rsid w:val="005122AE"/>
    <w:rsid w:val="00512731"/>
    <w:rsid w:val="00512751"/>
    <w:rsid w:val="00512CE1"/>
    <w:rsid w:val="00512E89"/>
    <w:rsid w:val="00512F89"/>
    <w:rsid w:val="005130B6"/>
    <w:rsid w:val="00513775"/>
    <w:rsid w:val="005137E5"/>
    <w:rsid w:val="00513A92"/>
    <w:rsid w:val="00513B13"/>
    <w:rsid w:val="00513B1B"/>
    <w:rsid w:val="00513C2D"/>
    <w:rsid w:val="00513D07"/>
    <w:rsid w:val="00513FA5"/>
    <w:rsid w:val="00514187"/>
    <w:rsid w:val="00514233"/>
    <w:rsid w:val="005143F3"/>
    <w:rsid w:val="00514652"/>
    <w:rsid w:val="00514F23"/>
    <w:rsid w:val="00514F6A"/>
    <w:rsid w:val="005150D3"/>
    <w:rsid w:val="00515724"/>
    <w:rsid w:val="0051587D"/>
    <w:rsid w:val="00515A06"/>
    <w:rsid w:val="00515A21"/>
    <w:rsid w:val="0051613A"/>
    <w:rsid w:val="00516317"/>
    <w:rsid w:val="00516346"/>
    <w:rsid w:val="00516453"/>
    <w:rsid w:val="00516886"/>
    <w:rsid w:val="00516AF7"/>
    <w:rsid w:val="00516C71"/>
    <w:rsid w:val="00516FE6"/>
    <w:rsid w:val="0051726D"/>
    <w:rsid w:val="00517657"/>
    <w:rsid w:val="00517BAA"/>
    <w:rsid w:val="005202A3"/>
    <w:rsid w:val="0052045F"/>
    <w:rsid w:val="00520858"/>
    <w:rsid w:val="00520B04"/>
    <w:rsid w:val="00520CCE"/>
    <w:rsid w:val="00521355"/>
    <w:rsid w:val="005213B2"/>
    <w:rsid w:val="00521B60"/>
    <w:rsid w:val="00521B97"/>
    <w:rsid w:val="00521E56"/>
    <w:rsid w:val="00522141"/>
    <w:rsid w:val="005221B8"/>
    <w:rsid w:val="005224ED"/>
    <w:rsid w:val="00522983"/>
    <w:rsid w:val="00522A9E"/>
    <w:rsid w:val="00522FEB"/>
    <w:rsid w:val="00523195"/>
    <w:rsid w:val="005232F8"/>
    <w:rsid w:val="00523452"/>
    <w:rsid w:val="00523C7C"/>
    <w:rsid w:val="00523EA1"/>
    <w:rsid w:val="00523F6B"/>
    <w:rsid w:val="005247B0"/>
    <w:rsid w:val="00524B2C"/>
    <w:rsid w:val="005250F7"/>
    <w:rsid w:val="00525457"/>
    <w:rsid w:val="005256E7"/>
    <w:rsid w:val="00525AFF"/>
    <w:rsid w:val="00525FC9"/>
    <w:rsid w:val="005263C0"/>
    <w:rsid w:val="00526667"/>
    <w:rsid w:val="00526883"/>
    <w:rsid w:val="00526973"/>
    <w:rsid w:val="00526B88"/>
    <w:rsid w:val="00527124"/>
    <w:rsid w:val="00527178"/>
    <w:rsid w:val="005273B6"/>
    <w:rsid w:val="00527DC5"/>
    <w:rsid w:val="00527E43"/>
    <w:rsid w:val="00527F44"/>
    <w:rsid w:val="00530140"/>
    <w:rsid w:val="00530228"/>
    <w:rsid w:val="00530840"/>
    <w:rsid w:val="00530DE4"/>
    <w:rsid w:val="0053106B"/>
    <w:rsid w:val="005310C8"/>
    <w:rsid w:val="005310F9"/>
    <w:rsid w:val="005312F7"/>
    <w:rsid w:val="0053143E"/>
    <w:rsid w:val="00531459"/>
    <w:rsid w:val="005314CF"/>
    <w:rsid w:val="005314ED"/>
    <w:rsid w:val="005315F5"/>
    <w:rsid w:val="005317C0"/>
    <w:rsid w:val="005318F1"/>
    <w:rsid w:val="0053199A"/>
    <w:rsid w:val="00531AF6"/>
    <w:rsid w:val="00531E64"/>
    <w:rsid w:val="0053214B"/>
    <w:rsid w:val="00532189"/>
    <w:rsid w:val="005321EF"/>
    <w:rsid w:val="00532263"/>
    <w:rsid w:val="005322C1"/>
    <w:rsid w:val="00532313"/>
    <w:rsid w:val="005323B3"/>
    <w:rsid w:val="00532480"/>
    <w:rsid w:val="0053270A"/>
    <w:rsid w:val="0053276F"/>
    <w:rsid w:val="005327C3"/>
    <w:rsid w:val="00532949"/>
    <w:rsid w:val="00532A6A"/>
    <w:rsid w:val="00532D8C"/>
    <w:rsid w:val="00532DEF"/>
    <w:rsid w:val="00533021"/>
    <w:rsid w:val="00533331"/>
    <w:rsid w:val="00533922"/>
    <w:rsid w:val="0053395E"/>
    <w:rsid w:val="00533B07"/>
    <w:rsid w:val="005340AA"/>
    <w:rsid w:val="00534270"/>
    <w:rsid w:val="0053457A"/>
    <w:rsid w:val="005346D3"/>
    <w:rsid w:val="005348CC"/>
    <w:rsid w:val="005349E7"/>
    <w:rsid w:val="00534E37"/>
    <w:rsid w:val="00535B3E"/>
    <w:rsid w:val="00535C16"/>
    <w:rsid w:val="00535E8E"/>
    <w:rsid w:val="00535FF0"/>
    <w:rsid w:val="0053608C"/>
    <w:rsid w:val="00536305"/>
    <w:rsid w:val="005364B8"/>
    <w:rsid w:val="0053697E"/>
    <w:rsid w:val="00537114"/>
    <w:rsid w:val="005372A1"/>
    <w:rsid w:val="00537EC2"/>
    <w:rsid w:val="00537FE3"/>
    <w:rsid w:val="005404AD"/>
    <w:rsid w:val="0054052E"/>
    <w:rsid w:val="005407F8"/>
    <w:rsid w:val="00540806"/>
    <w:rsid w:val="00540942"/>
    <w:rsid w:val="00540AB6"/>
    <w:rsid w:val="00540D96"/>
    <w:rsid w:val="005410DF"/>
    <w:rsid w:val="00541348"/>
    <w:rsid w:val="00541414"/>
    <w:rsid w:val="00541ACB"/>
    <w:rsid w:val="00541BE0"/>
    <w:rsid w:val="00541D22"/>
    <w:rsid w:val="00541EF7"/>
    <w:rsid w:val="00542240"/>
    <w:rsid w:val="005427C4"/>
    <w:rsid w:val="00542876"/>
    <w:rsid w:val="00542978"/>
    <w:rsid w:val="00542AD9"/>
    <w:rsid w:val="00542AEE"/>
    <w:rsid w:val="00542DBD"/>
    <w:rsid w:val="00542DC7"/>
    <w:rsid w:val="00542E4B"/>
    <w:rsid w:val="00542E8F"/>
    <w:rsid w:val="0054308E"/>
    <w:rsid w:val="00543253"/>
    <w:rsid w:val="00543542"/>
    <w:rsid w:val="0054366A"/>
    <w:rsid w:val="00543A32"/>
    <w:rsid w:val="00543AE5"/>
    <w:rsid w:val="00543B98"/>
    <w:rsid w:val="00543CD3"/>
    <w:rsid w:val="00543DFF"/>
    <w:rsid w:val="00544036"/>
    <w:rsid w:val="00544052"/>
    <w:rsid w:val="005440E1"/>
    <w:rsid w:val="00544126"/>
    <w:rsid w:val="005441F5"/>
    <w:rsid w:val="0054431D"/>
    <w:rsid w:val="0054450A"/>
    <w:rsid w:val="00544758"/>
    <w:rsid w:val="005448EF"/>
    <w:rsid w:val="00544A9F"/>
    <w:rsid w:val="00544DB3"/>
    <w:rsid w:val="00545157"/>
    <w:rsid w:val="00545297"/>
    <w:rsid w:val="005456F2"/>
    <w:rsid w:val="0054599D"/>
    <w:rsid w:val="00545B1C"/>
    <w:rsid w:val="00546024"/>
    <w:rsid w:val="00546118"/>
    <w:rsid w:val="005462DF"/>
    <w:rsid w:val="005463CD"/>
    <w:rsid w:val="005464B3"/>
    <w:rsid w:val="0054668E"/>
    <w:rsid w:val="00546875"/>
    <w:rsid w:val="00546E9F"/>
    <w:rsid w:val="00546F11"/>
    <w:rsid w:val="00547088"/>
    <w:rsid w:val="0054739C"/>
    <w:rsid w:val="005473F2"/>
    <w:rsid w:val="00547624"/>
    <w:rsid w:val="005476D3"/>
    <w:rsid w:val="005479C3"/>
    <w:rsid w:val="00547AEB"/>
    <w:rsid w:val="005505B7"/>
    <w:rsid w:val="00550899"/>
    <w:rsid w:val="00550FBC"/>
    <w:rsid w:val="00551146"/>
    <w:rsid w:val="005512BF"/>
    <w:rsid w:val="005515A7"/>
    <w:rsid w:val="00551680"/>
    <w:rsid w:val="00551746"/>
    <w:rsid w:val="00551977"/>
    <w:rsid w:val="005519F3"/>
    <w:rsid w:val="00551C48"/>
    <w:rsid w:val="00551CFF"/>
    <w:rsid w:val="00551D85"/>
    <w:rsid w:val="00551E8A"/>
    <w:rsid w:val="00552036"/>
    <w:rsid w:val="005522B2"/>
    <w:rsid w:val="005524A6"/>
    <w:rsid w:val="005525B8"/>
    <w:rsid w:val="00552AD5"/>
    <w:rsid w:val="005531DD"/>
    <w:rsid w:val="00553221"/>
    <w:rsid w:val="00553358"/>
    <w:rsid w:val="00553372"/>
    <w:rsid w:val="005534A3"/>
    <w:rsid w:val="00553568"/>
    <w:rsid w:val="0055387F"/>
    <w:rsid w:val="005538E9"/>
    <w:rsid w:val="005539C3"/>
    <w:rsid w:val="005539E8"/>
    <w:rsid w:val="00553BE3"/>
    <w:rsid w:val="00553E62"/>
    <w:rsid w:val="00553EBD"/>
    <w:rsid w:val="00554134"/>
    <w:rsid w:val="00554319"/>
    <w:rsid w:val="005543D6"/>
    <w:rsid w:val="00554449"/>
    <w:rsid w:val="005547F5"/>
    <w:rsid w:val="0055486A"/>
    <w:rsid w:val="00554B02"/>
    <w:rsid w:val="00554BCE"/>
    <w:rsid w:val="00554CB7"/>
    <w:rsid w:val="005550D8"/>
    <w:rsid w:val="005550EC"/>
    <w:rsid w:val="005554D7"/>
    <w:rsid w:val="00555519"/>
    <w:rsid w:val="0055556C"/>
    <w:rsid w:val="005559B6"/>
    <w:rsid w:val="00555B3E"/>
    <w:rsid w:val="00555BEB"/>
    <w:rsid w:val="00556398"/>
    <w:rsid w:val="0055675F"/>
    <w:rsid w:val="00556843"/>
    <w:rsid w:val="00556952"/>
    <w:rsid w:val="00556A67"/>
    <w:rsid w:val="00556ED6"/>
    <w:rsid w:val="005572B4"/>
    <w:rsid w:val="005575BB"/>
    <w:rsid w:val="005575EE"/>
    <w:rsid w:val="005575EF"/>
    <w:rsid w:val="005576D9"/>
    <w:rsid w:val="00557BA1"/>
    <w:rsid w:val="00557E2E"/>
    <w:rsid w:val="00557E72"/>
    <w:rsid w:val="0056008B"/>
    <w:rsid w:val="0056011E"/>
    <w:rsid w:val="005604B1"/>
    <w:rsid w:val="00560716"/>
    <w:rsid w:val="005608EC"/>
    <w:rsid w:val="00561015"/>
    <w:rsid w:val="00561169"/>
    <w:rsid w:val="00561779"/>
    <w:rsid w:val="0056190D"/>
    <w:rsid w:val="005619A0"/>
    <w:rsid w:val="00561AA1"/>
    <w:rsid w:val="00561B2A"/>
    <w:rsid w:val="00561EA2"/>
    <w:rsid w:val="00561FEF"/>
    <w:rsid w:val="0056210B"/>
    <w:rsid w:val="0056296B"/>
    <w:rsid w:val="00562B0B"/>
    <w:rsid w:val="00562B7D"/>
    <w:rsid w:val="00562D5C"/>
    <w:rsid w:val="00562EA1"/>
    <w:rsid w:val="005631D6"/>
    <w:rsid w:val="0056338E"/>
    <w:rsid w:val="00563441"/>
    <w:rsid w:val="00563489"/>
    <w:rsid w:val="00563759"/>
    <w:rsid w:val="005637BE"/>
    <w:rsid w:val="00563852"/>
    <w:rsid w:val="005639B4"/>
    <w:rsid w:val="00563CB9"/>
    <w:rsid w:val="00563D5B"/>
    <w:rsid w:val="00563DC5"/>
    <w:rsid w:val="00563DCE"/>
    <w:rsid w:val="00564343"/>
    <w:rsid w:val="00564417"/>
    <w:rsid w:val="00564614"/>
    <w:rsid w:val="00564A0A"/>
    <w:rsid w:val="00564ADB"/>
    <w:rsid w:val="0056509A"/>
    <w:rsid w:val="0056560E"/>
    <w:rsid w:val="0056567F"/>
    <w:rsid w:val="00565733"/>
    <w:rsid w:val="00565828"/>
    <w:rsid w:val="00565AAA"/>
    <w:rsid w:val="0056608C"/>
    <w:rsid w:val="005661F0"/>
    <w:rsid w:val="00566214"/>
    <w:rsid w:val="00566385"/>
    <w:rsid w:val="0056653E"/>
    <w:rsid w:val="0056685F"/>
    <w:rsid w:val="00566BA5"/>
    <w:rsid w:val="00566EAE"/>
    <w:rsid w:val="00566F7B"/>
    <w:rsid w:val="00566F95"/>
    <w:rsid w:val="005671A4"/>
    <w:rsid w:val="00567239"/>
    <w:rsid w:val="005676E8"/>
    <w:rsid w:val="00567AF0"/>
    <w:rsid w:val="00567B4E"/>
    <w:rsid w:val="00567BFE"/>
    <w:rsid w:val="00570053"/>
    <w:rsid w:val="005701A6"/>
    <w:rsid w:val="00570542"/>
    <w:rsid w:val="0057054A"/>
    <w:rsid w:val="00570571"/>
    <w:rsid w:val="00570A03"/>
    <w:rsid w:val="00570B55"/>
    <w:rsid w:val="00570C66"/>
    <w:rsid w:val="00570D7C"/>
    <w:rsid w:val="005710CB"/>
    <w:rsid w:val="00571128"/>
    <w:rsid w:val="00571235"/>
    <w:rsid w:val="00571568"/>
    <w:rsid w:val="005716FE"/>
    <w:rsid w:val="005717D8"/>
    <w:rsid w:val="00571DB8"/>
    <w:rsid w:val="00571E64"/>
    <w:rsid w:val="00571E8F"/>
    <w:rsid w:val="0057211E"/>
    <w:rsid w:val="0057215F"/>
    <w:rsid w:val="005724E6"/>
    <w:rsid w:val="00572537"/>
    <w:rsid w:val="00572911"/>
    <w:rsid w:val="00572AD0"/>
    <w:rsid w:val="00572E8C"/>
    <w:rsid w:val="00572F22"/>
    <w:rsid w:val="00572FDF"/>
    <w:rsid w:val="0057348C"/>
    <w:rsid w:val="005734F3"/>
    <w:rsid w:val="00573628"/>
    <w:rsid w:val="00573E87"/>
    <w:rsid w:val="00573F2D"/>
    <w:rsid w:val="0057411B"/>
    <w:rsid w:val="0057412C"/>
    <w:rsid w:val="0057415B"/>
    <w:rsid w:val="00574401"/>
    <w:rsid w:val="00574729"/>
    <w:rsid w:val="00574CA0"/>
    <w:rsid w:val="005755DB"/>
    <w:rsid w:val="00575933"/>
    <w:rsid w:val="00575A99"/>
    <w:rsid w:val="00575ACB"/>
    <w:rsid w:val="00575ACE"/>
    <w:rsid w:val="00575FFA"/>
    <w:rsid w:val="0057603F"/>
    <w:rsid w:val="0057639B"/>
    <w:rsid w:val="00576453"/>
    <w:rsid w:val="005768A0"/>
    <w:rsid w:val="00576F5D"/>
    <w:rsid w:val="0057722A"/>
    <w:rsid w:val="005774A3"/>
    <w:rsid w:val="005777A8"/>
    <w:rsid w:val="00577894"/>
    <w:rsid w:val="005779BF"/>
    <w:rsid w:val="00577BE6"/>
    <w:rsid w:val="00577CA3"/>
    <w:rsid w:val="005800A4"/>
    <w:rsid w:val="0058024C"/>
    <w:rsid w:val="0058026D"/>
    <w:rsid w:val="00580486"/>
    <w:rsid w:val="00580561"/>
    <w:rsid w:val="005805AE"/>
    <w:rsid w:val="00580863"/>
    <w:rsid w:val="00580BD6"/>
    <w:rsid w:val="00580E38"/>
    <w:rsid w:val="00580ED1"/>
    <w:rsid w:val="00580FE2"/>
    <w:rsid w:val="00581079"/>
    <w:rsid w:val="00581101"/>
    <w:rsid w:val="00581161"/>
    <w:rsid w:val="00581214"/>
    <w:rsid w:val="00581422"/>
    <w:rsid w:val="0058145A"/>
    <w:rsid w:val="00581574"/>
    <w:rsid w:val="00581865"/>
    <w:rsid w:val="0058199B"/>
    <w:rsid w:val="00581CA4"/>
    <w:rsid w:val="00581F03"/>
    <w:rsid w:val="00582403"/>
    <w:rsid w:val="00582505"/>
    <w:rsid w:val="00582875"/>
    <w:rsid w:val="00582CAD"/>
    <w:rsid w:val="00583415"/>
    <w:rsid w:val="0058348F"/>
    <w:rsid w:val="0058353D"/>
    <w:rsid w:val="0058362A"/>
    <w:rsid w:val="005837C8"/>
    <w:rsid w:val="005839B1"/>
    <w:rsid w:val="00583D34"/>
    <w:rsid w:val="00583DC2"/>
    <w:rsid w:val="00583EC7"/>
    <w:rsid w:val="00583F79"/>
    <w:rsid w:val="00583FFC"/>
    <w:rsid w:val="00584096"/>
    <w:rsid w:val="0058415D"/>
    <w:rsid w:val="0058459E"/>
    <w:rsid w:val="005845E0"/>
    <w:rsid w:val="00584A1C"/>
    <w:rsid w:val="00584B49"/>
    <w:rsid w:val="00584BA7"/>
    <w:rsid w:val="00584BA9"/>
    <w:rsid w:val="00584EA3"/>
    <w:rsid w:val="00585198"/>
    <w:rsid w:val="0058535A"/>
    <w:rsid w:val="0058557C"/>
    <w:rsid w:val="005858F7"/>
    <w:rsid w:val="00585B2F"/>
    <w:rsid w:val="00585C1A"/>
    <w:rsid w:val="005864FF"/>
    <w:rsid w:val="0058660D"/>
    <w:rsid w:val="00586753"/>
    <w:rsid w:val="005867B0"/>
    <w:rsid w:val="0058682B"/>
    <w:rsid w:val="00586A68"/>
    <w:rsid w:val="00586A7D"/>
    <w:rsid w:val="00586B6D"/>
    <w:rsid w:val="00586B88"/>
    <w:rsid w:val="00586CF3"/>
    <w:rsid w:val="00586D07"/>
    <w:rsid w:val="00586EFD"/>
    <w:rsid w:val="00586F2E"/>
    <w:rsid w:val="005870BB"/>
    <w:rsid w:val="00587233"/>
    <w:rsid w:val="00587663"/>
    <w:rsid w:val="005878AE"/>
    <w:rsid w:val="005878CD"/>
    <w:rsid w:val="00587926"/>
    <w:rsid w:val="00587A71"/>
    <w:rsid w:val="00590094"/>
    <w:rsid w:val="00590538"/>
    <w:rsid w:val="00590609"/>
    <w:rsid w:val="00590636"/>
    <w:rsid w:val="005906BB"/>
    <w:rsid w:val="00590734"/>
    <w:rsid w:val="005911F1"/>
    <w:rsid w:val="00591400"/>
    <w:rsid w:val="0059141C"/>
    <w:rsid w:val="005914AB"/>
    <w:rsid w:val="00591AFB"/>
    <w:rsid w:val="00591E12"/>
    <w:rsid w:val="00591F47"/>
    <w:rsid w:val="005920B9"/>
    <w:rsid w:val="005924A7"/>
    <w:rsid w:val="00592640"/>
    <w:rsid w:val="00592B9C"/>
    <w:rsid w:val="00592BCA"/>
    <w:rsid w:val="00592E53"/>
    <w:rsid w:val="00592FCA"/>
    <w:rsid w:val="00593313"/>
    <w:rsid w:val="00593325"/>
    <w:rsid w:val="005937B2"/>
    <w:rsid w:val="00594234"/>
    <w:rsid w:val="00594390"/>
    <w:rsid w:val="00594675"/>
    <w:rsid w:val="00594738"/>
    <w:rsid w:val="0059491D"/>
    <w:rsid w:val="00594982"/>
    <w:rsid w:val="00594BC3"/>
    <w:rsid w:val="00594D1C"/>
    <w:rsid w:val="00594F13"/>
    <w:rsid w:val="00594F9C"/>
    <w:rsid w:val="00595258"/>
    <w:rsid w:val="005953BE"/>
    <w:rsid w:val="0059550D"/>
    <w:rsid w:val="00595594"/>
    <w:rsid w:val="00595673"/>
    <w:rsid w:val="0059591C"/>
    <w:rsid w:val="00595CED"/>
    <w:rsid w:val="00595F45"/>
    <w:rsid w:val="0059601A"/>
    <w:rsid w:val="00596062"/>
    <w:rsid w:val="00596262"/>
    <w:rsid w:val="005962A3"/>
    <w:rsid w:val="0059644A"/>
    <w:rsid w:val="005966CB"/>
    <w:rsid w:val="00596769"/>
    <w:rsid w:val="00596CC7"/>
    <w:rsid w:val="00596D3B"/>
    <w:rsid w:val="0059761C"/>
    <w:rsid w:val="005976A5"/>
    <w:rsid w:val="005976A8"/>
    <w:rsid w:val="00597C06"/>
    <w:rsid w:val="00597F3C"/>
    <w:rsid w:val="005A0142"/>
    <w:rsid w:val="005A0736"/>
    <w:rsid w:val="005A0F7D"/>
    <w:rsid w:val="005A0F89"/>
    <w:rsid w:val="005A1021"/>
    <w:rsid w:val="005A116A"/>
    <w:rsid w:val="005A1737"/>
    <w:rsid w:val="005A175B"/>
    <w:rsid w:val="005A1944"/>
    <w:rsid w:val="005A1AE0"/>
    <w:rsid w:val="005A1D1E"/>
    <w:rsid w:val="005A1E89"/>
    <w:rsid w:val="005A258E"/>
    <w:rsid w:val="005A25BF"/>
    <w:rsid w:val="005A2731"/>
    <w:rsid w:val="005A2A5D"/>
    <w:rsid w:val="005A2C64"/>
    <w:rsid w:val="005A301C"/>
    <w:rsid w:val="005A318A"/>
    <w:rsid w:val="005A33B8"/>
    <w:rsid w:val="005A3B01"/>
    <w:rsid w:val="005A3B57"/>
    <w:rsid w:val="005A3B81"/>
    <w:rsid w:val="005A4169"/>
    <w:rsid w:val="005A4194"/>
    <w:rsid w:val="005A420C"/>
    <w:rsid w:val="005A468F"/>
    <w:rsid w:val="005A46B0"/>
    <w:rsid w:val="005A4774"/>
    <w:rsid w:val="005A4968"/>
    <w:rsid w:val="005A5268"/>
    <w:rsid w:val="005A5633"/>
    <w:rsid w:val="005A5C96"/>
    <w:rsid w:val="005A5D36"/>
    <w:rsid w:val="005A5EBE"/>
    <w:rsid w:val="005A5F7A"/>
    <w:rsid w:val="005A63DF"/>
    <w:rsid w:val="005A6996"/>
    <w:rsid w:val="005A6AF5"/>
    <w:rsid w:val="005A6E06"/>
    <w:rsid w:val="005A6F3F"/>
    <w:rsid w:val="005A7176"/>
    <w:rsid w:val="005A71E1"/>
    <w:rsid w:val="005A7255"/>
    <w:rsid w:val="005A75DA"/>
    <w:rsid w:val="005A7912"/>
    <w:rsid w:val="005A7932"/>
    <w:rsid w:val="005A7F54"/>
    <w:rsid w:val="005B02D4"/>
    <w:rsid w:val="005B0329"/>
    <w:rsid w:val="005B045D"/>
    <w:rsid w:val="005B0655"/>
    <w:rsid w:val="005B0C0A"/>
    <w:rsid w:val="005B0C16"/>
    <w:rsid w:val="005B0C9C"/>
    <w:rsid w:val="005B0CFF"/>
    <w:rsid w:val="005B0D08"/>
    <w:rsid w:val="005B0E28"/>
    <w:rsid w:val="005B1020"/>
    <w:rsid w:val="005B1164"/>
    <w:rsid w:val="005B12ED"/>
    <w:rsid w:val="005B13B7"/>
    <w:rsid w:val="005B1B56"/>
    <w:rsid w:val="005B1BEC"/>
    <w:rsid w:val="005B1C22"/>
    <w:rsid w:val="005B1D9B"/>
    <w:rsid w:val="005B1E48"/>
    <w:rsid w:val="005B1F77"/>
    <w:rsid w:val="005B1FD3"/>
    <w:rsid w:val="005B214D"/>
    <w:rsid w:val="005B2164"/>
    <w:rsid w:val="005B25DE"/>
    <w:rsid w:val="005B2920"/>
    <w:rsid w:val="005B2A3C"/>
    <w:rsid w:val="005B2AE1"/>
    <w:rsid w:val="005B2B39"/>
    <w:rsid w:val="005B2D73"/>
    <w:rsid w:val="005B305A"/>
    <w:rsid w:val="005B322A"/>
    <w:rsid w:val="005B35D6"/>
    <w:rsid w:val="005B3705"/>
    <w:rsid w:val="005B3715"/>
    <w:rsid w:val="005B3A8A"/>
    <w:rsid w:val="005B3A8D"/>
    <w:rsid w:val="005B3B02"/>
    <w:rsid w:val="005B3FED"/>
    <w:rsid w:val="005B400C"/>
    <w:rsid w:val="005B403E"/>
    <w:rsid w:val="005B40A2"/>
    <w:rsid w:val="005B420C"/>
    <w:rsid w:val="005B425C"/>
    <w:rsid w:val="005B4428"/>
    <w:rsid w:val="005B45A7"/>
    <w:rsid w:val="005B496A"/>
    <w:rsid w:val="005B4EFC"/>
    <w:rsid w:val="005B4FE1"/>
    <w:rsid w:val="005B4FE4"/>
    <w:rsid w:val="005B55EB"/>
    <w:rsid w:val="005B5768"/>
    <w:rsid w:val="005B58D7"/>
    <w:rsid w:val="005B5A49"/>
    <w:rsid w:val="005B5D73"/>
    <w:rsid w:val="005B5DBA"/>
    <w:rsid w:val="005B5E3F"/>
    <w:rsid w:val="005B60A1"/>
    <w:rsid w:val="005B6131"/>
    <w:rsid w:val="005B6150"/>
    <w:rsid w:val="005B61B6"/>
    <w:rsid w:val="005B66A7"/>
    <w:rsid w:val="005B6739"/>
    <w:rsid w:val="005B6D1E"/>
    <w:rsid w:val="005B6D63"/>
    <w:rsid w:val="005B6FA8"/>
    <w:rsid w:val="005B71E2"/>
    <w:rsid w:val="005B7264"/>
    <w:rsid w:val="005B73F4"/>
    <w:rsid w:val="005B78FB"/>
    <w:rsid w:val="005B7CCD"/>
    <w:rsid w:val="005B7D68"/>
    <w:rsid w:val="005C018A"/>
    <w:rsid w:val="005C0224"/>
    <w:rsid w:val="005C0863"/>
    <w:rsid w:val="005C0AF7"/>
    <w:rsid w:val="005C0B41"/>
    <w:rsid w:val="005C0B85"/>
    <w:rsid w:val="005C0C4D"/>
    <w:rsid w:val="005C0E94"/>
    <w:rsid w:val="005C0F72"/>
    <w:rsid w:val="005C1070"/>
    <w:rsid w:val="005C13C6"/>
    <w:rsid w:val="005C177B"/>
    <w:rsid w:val="005C17FE"/>
    <w:rsid w:val="005C18E4"/>
    <w:rsid w:val="005C1E4F"/>
    <w:rsid w:val="005C1F70"/>
    <w:rsid w:val="005C210E"/>
    <w:rsid w:val="005C24F6"/>
    <w:rsid w:val="005C2662"/>
    <w:rsid w:val="005C273A"/>
    <w:rsid w:val="005C2C64"/>
    <w:rsid w:val="005C2CB5"/>
    <w:rsid w:val="005C2CE5"/>
    <w:rsid w:val="005C2D4F"/>
    <w:rsid w:val="005C2E9A"/>
    <w:rsid w:val="005C3073"/>
    <w:rsid w:val="005C31F1"/>
    <w:rsid w:val="005C33FB"/>
    <w:rsid w:val="005C374F"/>
    <w:rsid w:val="005C398B"/>
    <w:rsid w:val="005C3AE7"/>
    <w:rsid w:val="005C3BFC"/>
    <w:rsid w:val="005C3DFA"/>
    <w:rsid w:val="005C3E33"/>
    <w:rsid w:val="005C4B9C"/>
    <w:rsid w:val="005C4D51"/>
    <w:rsid w:val="005C4ED7"/>
    <w:rsid w:val="005C510B"/>
    <w:rsid w:val="005C5155"/>
    <w:rsid w:val="005C5392"/>
    <w:rsid w:val="005C54D0"/>
    <w:rsid w:val="005C5521"/>
    <w:rsid w:val="005C56C2"/>
    <w:rsid w:val="005C5A17"/>
    <w:rsid w:val="005C5AE1"/>
    <w:rsid w:val="005C5D63"/>
    <w:rsid w:val="005C5EFC"/>
    <w:rsid w:val="005C6414"/>
    <w:rsid w:val="005C66C5"/>
    <w:rsid w:val="005C66FC"/>
    <w:rsid w:val="005C6960"/>
    <w:rsid w:val="005C6BCF"/>
    <w:rsid w:val="005C6D73"/>
    <w:rsid w:val="005C6DB4"/>
    <w:rsid w:val="005C70FD"/>
    <w:rsid w:val="005C71DD"/>
    <w:rsid w:val="005C71EB"/>
    <w:rsid w:val="005C7482"/>
    <w:rsid w:val="005C781A"/>
    <w:rsid w:val="005C7D43"/>
    <w:rsid w:val="005D00ED"/>
    <w:rsid w:val="005D02B1"/>
    <w:rsid w:val="005D0553"/>
    <w:rsid w:val="005D0C08"/>
    <w:rsid w:val="005D14DC"/>
    <w:rsid w:val="005D157C"/>
    <w:rsid w:val="005D15BD"/>
    <w:rsid w:val="005D1C91"/>
    <w:rsid w:val="005D1D44"/>
    <w:rsid w:val="005D2279"/>
    <w:rsid w:val="005D2295"/>
    <w:rsid w:val="005D255B"/>
    <w:rsid w:val="005D279C"/>
    <w:rsid w:val="005D284C"/>
    <w:rsid w:val="005D2894"/>
    <w:rsid w:val="005D290E"/>
    <w:rsid w:val="005D2CDF"/>
    <w:rsid w:val="005D2DFB"/>
    <w:rsid w:val="005D3022"/>
    <w:rsid w:val="005D3036"/>
    <w:rsid w:val="005D33D4"/>
    <w:rsid w:val="005D3935"/>
    <w:rsid w:val="005D3D4D"/>
    <w:rsid w:val="005D3ED6"/>
    <w:rsid w:val="005D42F6"/>
    <w:rsid w:val="005D45B1"/>
    <w:rsid w:val="005D4683"/>
    <w:rsid w:val="005D4AEB"/>
    <w:rsid w:val="005D5042"/>
    <w:rsid w:val="005D50DD"/>
    <w:rsid w:val="005D522C"/>
    <w:rsid w:val="005D5650"/>
    <w:rsid w:val="005D5671"/>
    <w:rsid w:val="005D63E2"/>
    <w:rsid w:val="005D663A"/>
    <w:rsid w:val="005D6708"/>
    <w:rsid w:val="005D6721"/>
    <w:rsid w:val="005D6AE7"/>
    <w:rsid w:val="005D6E80"/>
    <w:rsid w:val="005D6FD7"/>
    <w:rsid w:val="005D7003"/>
    <w:rsid w:val="005D70AF"/>
    <w:rsid w:val="005D70DD"/>
    <w:rsid w:val="005D7228"/>
    <w:rsid w:val="005D7643"/>
    <w:rsid w:val="005D7F0E"/>
    <w:rsid w:val="005E050D"/>
    <w:rsid w:val="005E0715"/>
    <w:rsid w:val="005E0840"/>
    <w:rsid w:val="005E09E2"/>
    <w:rsid w:val="005E0BD8"/>
    <w:rsid w:val="005E0CB7"/>
    <w:rsid w:val="005E0D0D"/>
    <w:rsid w:val="005E0FAC"/>
    <w:rsid w:val="005E0FEE"/>
    <w:rsid w:val="005E10BE"/>
    <w:rsid w:val="005E1133"/>
    <w:rsid w:val="005E14AA"/>
    <w:rsid w:val="005E1569"/>
    <w:rsid w:val="005E17CB"/>
    <w:rsid w:val="005E20C0"/>
    <w:rsid w:val="005E225C"/>
    <w:rsid w:val="005E229C"/>
    <w:rsid w:val="005E25DF"/>
    <w:rsid w:val="005E2783"/>
    <w:rsid w:val="005E2BE9"/>
    <w:rsid w:val="005E2C77"/>
    <w:rsid w:val="005E2E2B"/>
    <w:rsid w:val="005E2F97"/>
    <w:rsid w:val="005E34C2"/>
    <w:rsid w:val="005E3848"/>
    <w:rsid w:val="005E3C47"/>
    <w:rsid w:val="005E3DA7"/>
    <w:rsid w:val="005E3DE0"/>
    <w:rsid w:val="005E438B"/>
    <w:rsid w:val="005E45BC"/>
    <w:rsid w:val="005E484B"/>
    <w:rsid w:val="005E4B6F"/>
    <w:rsid w:val="005E4C32"/>
    <w:rsid w:val="005E4E8F"/>
    <w:rsid w:val="005E5274"/>
    <w:rsid w:val="005E5AA6"/>
    <w:rsid w:val="005E5BE8"/>
    <w:rsid w:val="005E5C14"/>
    <w:rsid w:val="005E5CEA"/>
    <w:rsid w:val="005E5D15"/>
    <w:rsid w:val="005E5D79"/>
    <w:rsid w:val="005E6075"/>
    <w:rsid w:val="005E613B"/>
    <w:rsid w:val="005E6646"/>
    <w:rsid w:val="005E6AB5"/>
    <w:rsid w:val="005E6C15"/>
    <w:rsid w:val="005E6C4C"/>
    <w:rsid w:val="005E6CC4"/>
    <w:rsid w:val="005E6F96"/>
    <w:rsid w:val="005E7026"/>
    <w:rsid w:val="005E7290"/>
    <w:rsid w:val="005E7291"/>
    <w:rsid w:val="005E73A7"/>
    <w:rsid w:val="005E7471"/>
    <w:rsid w:val="005E768F"/>
    <w:rsid w:val="005E79BA"/>
    <w:rsid w:val="005E7AC9"/>
    <w:rsid w:val="005E7E7F"/>
    <w:rsid w:val="005F05D3"/>
    <w:rsid w:val="005F067B"/>
    <w:rsid w:val="005F0BD0"/>
    <w:rsid w:val="005F0D47"/>
    <w:rsid w:val="005F0ECA"/>
    <w:rsid w:val="005F13AA"/>
    <w:rsid w:val="005F1992"/>
    <w:rsid w:val="005F1EE7"/>
    <w:rsid w:val="005F213D"/>
    <w:rsid w:val="005F214C"/>
    <w:rsid w:val="005F227A"/>
    <w:rsid w:val="005F2455"/>
    <w:rsid w:val="005F25D6"/>
    <w:rsid w:val="005F25E5"/>
    <w:rsid w:val="005F2A7A"/>
    <w:rsid w:val="005F2AA9"/>
    <w:rsid w:val="005F2AF0"/>
    <w:rsid w:val="005F2B15"/>
    <w:rsid w:val="005F2B4E"/>
    <w:rsid w:val="005F2BB9"/>
    <w:rsid w:val="005F310B"/>
    <w:rsid w:val="005F34D0"/>
    <w:rsid w:val="005F34F3"/>
    <w:rsid w:val="005F36AD"/>
    <w:rsid w:val="005F377E"/>
    <w:rsid w:val="005F3A13"/>
    <w:rsid w:val="005F3B1D"/>
    <w:rsid w:val="005F3E8A"/>
    <w:rsid w:val="005F40D4"/>
    <w:rsid w:val="005F4755"/>
    <w:rsid w:val="005F493E"/>
    <w:rsid w:val="005F4A56"/>
    <w:rsid w:val="005F5111"/>
    <w:rsid w:val="005F52ED"/>
    <w:rsid w:val="005F5503"/>
    <w:rsid w:val="005F5B05"/>
    <w:rsid w:val="005F5B9F"/>
    <w:rsid w:val="005F5BFA"/>
    <w:rsid w:val="005F5C9E"/>
    <w:rsid w:val="005F6B22"/>
    <w:rsid w:val="005F6C0E"/>
    <w:rsid w:val="005F6FE2"/>
    <w:rsid w:val="005F706C"/>
    <w:rsid w:val="005F740A"/>
    <w:rsid w:val="005F753B"/>
    <w:rsid w:val="0060051C"/>
    <w:rsid w:val="006008A7"/>
    <w:rsid w:val="0060092C"/>
    <w:rsid w:val="00600A4F"/>
    <w:rsid w:val="00600B5E"/>
    <w:rsid w:val="00600C0C"/>
    <w:rsid w:val="00600E60"/>
    <w:rsid w:val="00601041"/>
    <w:rsid w:val="006013D8"/>
    <w:rsid w:val="00601451"/>
    <w:rsid w:val="00601A19"/>
    <w:rsid w:val="00601AA3"/>
    <w:rsid w:val="00601AF3"/>
    <w:rsid w:val="006020A0"/>
    <w:rsid w:val="006021BB"/>
    <w:rsid w:val="0060238A"/>
    <w:rsid w:val="006026C8"/>
    <w:rsid w:val="00602750"/>
    <w:rsid w:val="00602AD3"/>
    <w:rsid w:val="00602B35"/>
    <w:rsid w:val="00602B7F"/>
    <w:rsid w:val="00602FF2"/>
    <w:rsid w:val="006030AE"/>
    <w:rsid w:val="00603111"/>
    <w:rsid w:val="00603557"/>
    <w:rsid w:val="006035CC"/>
    <w:rsid w:val="006035ED"/>
    <w:rsid w:val="006036C3"/>
    <w:rsid w:val="00603779"/>
    <w:rsid w:val="00603EBB"/>
    <w:rsid w:val="00604160"/>
    <w:rsid w:val="006041A3"/>
    <w:rsid w:val="00604291"/>
    <w:rsid w:val="00604453"/>
    <w:rsid w:val="0060480D"/>
    <w:rsid w:val="00604886"/>
    <w:rsid w:val="00604899"/>
    <w:rsid w:val="00604982"/>
    <w:rsid w:val="006049CB"/>
    <w:rsid w:val="00605264"/>
    <w:rsid w:val="00605292"/>
    <w:rsid w:val="00605397"/>
    <w:rsid w:val="00605457"/>
    <w:rsid w:val="0060545E"/>
    <w:rsid w:val="006054F3"/>
    <w:rsid w:val="006058E7"/>
    <w:rsid w:val="006059DD"/>
    <w:rsid w:val="00605BC2"/>
    <w:rsid w:val="006061FC"/>
    <w:rsid w:val="00606252"/>
    <w:rsid w:val="0060642D"/>
    <w:rsid w:val="00606451"/>
    <w:rsid w:val="0060671B"/>
    <w:rsid w:val="00606BA5"/>
    <w:rsid w:val="00606BD5"/>
    <w:rsid w:val="00606E64"/>
    <w:rsid w:val="00606F09"/>
    <w:rsid w:val="00607560"/>
    <w:rsid w:val="0060764C"/>
    <w:rsid w:val="00607F90"/>
    <w:rsid w:val="0061010B"/>
    <w:rsid w:val="006102C1"/>
    <w:rsid w:val="00610370"/>
    <w:rsid w:val="0061048E"/>
    <w:rsid w:val="006106D8"/>
    <w:rsid w:val="006106DB"/>
    <w:rsid w:val="006107A5"/>
    <w:rsid w:val="00610A12"/>
    <w:rsid w:val="00610ABA"/>
    <w:rsid w:val="00610DED"/>
    <w:rsid w:val="0061123E"/>
    <w:rsid w:val="006112E0"/>
    <w:rsid w:val="00611600"/>
    <w:rsid w:val="006116DD"/>
    <w:rsid w:val="006119F8"/>
    <w:rsid w:val="00611ADD"/>
    <w:rsid w:val="00611F6B"/>
    <w:rsid w:val="006120D8"/>
    <w:rsid w:val="0061229D"/>
    <w:rsid w:val="00612402"/>
    <w:rsid w:val="00612DCE"/>
    <w:rsid w:val="00612F88"/>
    <w:rsid w:val="0061309A"/>
    <w:rsid w:val="006130E4"/>
    <w:rsid w:val="006131D7"/>
    <w:rsid w:val="00613464"/>
    <w:rsid w:val="00613540"/>
    <w:rsid w:val="0061393C"/>
    <w:rsid w:val="00613960"/>
    <w:rsid w:val="00613A33"/>
    <w:rsid w:val="00613A9D"/>
    <w:rsid w:val="00613B4F"/>
    <w:rsid w:val="00614166"/>
    <w:rsid w:val="006144ED"/>
    <w:rsid w:val="006147A9"/>
    <w:rsid w:val="006147D6"/>
    <w:rsid w:val="00614B59"/>
    <w:rsid w:val="00614B6D"/>
    <w:rsid w:val="00614E50"/>
    <w:rsid w:val="006152DD"/>
    <w:rsid w:val="0061540C"/>
    <w:rsid w:val="006154F0"/>
    <w:rsid w:val="0061557A"/>
    <w:rsid w:val="006157FC"/>
    <w:rsid w:val="00615C56"/>
    <w:rsid w:val="0061611A"/>
    <w:rsid w:val="00616163"/>
    <w:rsid w:val="00616364"/>
    <w:rsid w:val="006166AB"/>
    <w:rsid w:val="00616728"/>
    <w:rsid w:val="00616928"/>
    <w:rsid w:val="00616E04"/>
    <w:rsid w:val="00617466"/>
    <w:rsid w:val="006174A3"/>
    <w:rsid w:val="006174C5"/>
    <w:rsid w:val="006179AE"/>
    <w:rsid w:val="00617D6D"/>
    <w:rsid w:val="00617FF2"/>
    <w:rsid w:val="006202A1"/>
    <w:rsid w:val="00620423"/>
    <w:rsid w:val="00620502"/>
    <w:rsid w:val="006205CD"/>
    <w:rsid w:val="00620919"/>
    <w:rsid w:val="006209DC"/>
    <w:rsid w:val="00620DEE"/>
    <w:rsid w:val="00620FBB"/>
    <w:rsid w:val="006211F0"/>
    <w:rsid w:val="00621226"/>
    <w:rsid w:val="0062163F"/>
    <w:rsid w:val="0062186B"/>
    <w:rsid w:val="00621D96"/>
    <w:rsid w:val="00621DC1"/>
    <w:rsid w:val="00621EEC"/>
    <w:rsid w:val="00621FB0"/>
    <w:rsid w:val="006223C5"/>
    <w:rsid w:val="006227B5"/>
    <w:rsid w:val="00622909"/>
    <w:rsid w:val="006229F1"/>
    <w:rsid w:val="00622A23"/>
    <w:rsid w:val="00622F49"/>
    <w:rsid w:val="00623636"/>
    <w:rsid w:val="00623724"/>
    <w:rsid w:val="00623743"/>
    <w:rsid w:val="0062387E"/>
    <w:rsid w:val="00623B04"/>
    <w:rsid w:val="00623B5F"/>
    <w:rsid w:val="0062411B"/>
    <w:rsid w:val="00624330"/>
    <w:rsid w:val="00624497"/>
    <w:rsid w:val="006244CF"/>
    <w:rsid w:val="00624555"/>
    <w:rsid w:val="00624CE9"/>
    <w:rsid w:val="00624E44"/>
    <w:rsid w:val="00624F12"/>
    <w:rsid w:val="0062536C"/>
    <w:rsid w:val="006253CF"/>
    <w:rsid w:val="00625672"/>
    <w:rsid w:val="00625847"/>
    <w:rsid w:val="00625F16"/>
    <w:rsid w:val="006264DC"/>
    <w:rsid w:val="0062650B"/>
    <w:rsid w:val="00626C4E"/>
    <w:rsid w:val="00626DE9"/>
    <w:rsid w:val="00626E45"/>
    <w:rsid w:val="00627418"/>
    <w:rsid w:val="0062746E"/>
    <w:rsid w:val="00627669"/>
    <w:rsid w:val="00627C39"/>
    <w:rsid w:val="006300DB"/>
    <w:rsid w:val="00630105"/>
    <w:rsid w:val="00630204"/>
    <w:rsid w:val="0063023D"/>
    <w:rsid w:val="00630565"/>
    <w:rsid w:val="00630729"/>
    <w:rsid w:val="00630846"/>
    <w:rsid w:val="00630D6B"/>
    <w:rsid w:val="00630E23"/>
    <w:rsid w:val="00631322"/>
    <w:rsid w:val="006314E1"/>
    <w:rsid w:val="00631881"/>
    <w:rsid w:val="00631DE3"/>
    <w:rsid w:val="00631F49"/>
    <w:rsid w:val="00631FA0"/>
    <w:rsid w:val="0063226C"/>
    <w:rsid w:val="0063283E"/>
    <w:rsid w:val="006328F6"/>
    <w:rsid w:val="00632A10"/>
    <w:rsid w:val="00632AD2"/>
    <w:rsid w:val="00632B55"/>
    <w:rsid w:val="00632CC2"/>
    <w:rsid w:val="00632D16"/>
    <w:rsid w:val="00632D72"/>
    <w:rsid w:val="0063300E"/>
    <w:rsid w:val="006330DC"/>
    <w:rsid w:val="0063336F"/>
    <w:rsid w:val="006334C1"/>
    <w:rsid w:val="0063360E"/>
    <w:rsid w:val="00633646"/>
    <w:rsid w:val="006336A1"/>
    <w:rsid w:val="006336AA"/>
    <w:rsid w:val="0063379A"/>
    <w:rsid w:val="00633BD3"/>
    <w:rsid w:val="00633BEA"/>
    <w:rsid w:val="00633C9B"/>
    <w:rsid w:val="00633F09"/>
    <w:rsid w:val="00633F20"/>
    <w:rsid w:val="00634360"/>
    <w:rsid w:val="0063453D"/>
    <w:rsid w:val="0063455F"/>
    <w:rsid w:val="006348CA"/>
    <w:rsid w:val="00634AA2"/>
    <w:rsid w:val="006350C0"/>
    <w:rsid w:val="00635273"/>
    <w:rsid w:val="00635396"/>
    <w:rsid w:val="0063556E"/>
    <w:rsid w:val="00635718"/>
    <w:rsid w:val="00635A40"/>
    <w:rsid w:val="00635AE7"/>
    <w:rsid w:val="00635BBE"/>
    <w:rsid w:val="00635F5D"/>
    <w:rsid w:val="00636235"/>
    <w:rsid w:val="00636263"/>
    <w:rsid w:val="00636341"/>
    <w:rsid w:val="00636893"/>
    <w:rsid w:val="00637027"/>
    <w:rsid w:val="00637115"/>
    <w:rsid w:val="006371CB"/>
    <w:rsid w:val="00637324"/>
    <w:rsid w:val="006373D9"/>
    <w:rsid w:val="0063748F"/>
    <w:rsid w:val="00637701"/>
    <w:rsid w:val="00637BD4"/>
    <w:rsid w:val="00637DD0"/>
    <w:rsid w:val="0064014F"/>
    <w:rsid w:val="00640C8E"/>
    <w:rsid w:val="00640E06"/>
    <w:rsid w:val="0064111F"/>
    <w:rsid w:val="0064125E"/>
    <w:rsid w:val="00641273"/>
    <w:rsid w:val="00641297"/>
    <w:rsid w:val="00641742"/>
    <w:rsid w:val="006418F5"/>
    <w:rsid w:val="006418F6"/>
    <w:rsid w:val="00642134"/>
    <w:rsid w:val="006422E1"/>
    <w:rsid w:val="00642402"/>
    <w:rsid w:val="00642553"/>
    <w:rsid w:val="006428D8"/>
    <w:rsid w:val="006429A9"/>
    <w:rsid w:val="006429FB"/>
    <w:rsid w:val="00642A17"/>
    <w:rsid w:val="00642C89"/>
    <w:rsid w:val="00642E58"/>
    <w:rsid w:val="00642EB5"/>
    <w:rsid w:val="00643C4E"/>
    <w:rsid w:val="00643D27"/>
    <w:rsid w:val="0064402E"/>
    <w:rsid w:val="00644203"/>
    <w:rsid w:val="00644699"/>
    <w:rsid w:val="006448A1"/>
    <w:rsid w:val="00644BE5"/>
    <w:rsid w:val="00644D59"/>
    <w:rsid w:val="00644D5C"/>
    <w:rsid w:val="00644D74"/>
    <w:rsid w:val="0064515D"/>
    <w:rsid w:val="006454FF"/>
    <w:rsid w:val="0064561D"/>
    <w:rsid w:val="006457B1"/>
    <w:rsid w:val="00645837"/>
    <w:rsid w:val="00645A48"/>
    <w:rsid w:val="00645C1A"/>
    <w:rsid w:val="00645F49"/>
    <w:rsid w:val="00645F56"/>
    <w:rsid w:val="00645F75"/>
    <w:rsid w:val="00645FA3"/>
    <w:rsid w:val="00646307"/>
    <w:rsid w:val="00646644"/>
    <w:rsid w:val="00646781"/>
    <w:rsid w:val="00646902"/>
    <w:rsid w:val="00646958"/>
    <w:rsid w:val="00646993"/>
    <w:rsid w:val="00646CF8"/>
    <w:rsid w:val="00646D8B"/>
    <w:rsid w:val="00646EEB"/>
    <w:rsid w:val="0064720F"/>
    <w:rsid w:val="006475D9"/>
    <w:rsid w:val="00647E7C"/>
    <w:rsid w:val="00647F61"/>
    <w:rsid w:val="00650098"/>
    <w:rsid w:val="006505C8"/>
    <w:rsid w:val="00650636"/>
    <w:rsid w:val="00650905"/>
    <w:rsid w:val="00650B22"/>
    <w:rsid w:val="00650F7D"/>
    <w:rsid w:val="00651002"/>
    <w:rsid w:val="0065155E"/>
    <w:rsid w:val="0065161C"/>
    <w:rsid w:val="00651687"/>
    <w:rsid w:val="00651D6B"/>
    <w:rsid w:val="00651DCD"/>
    <w:rsid w:val="00651E5A"/>
    <w:rsid w:val="00651FE2"/>
    <w:rsid w:val="006522BB"/>
    <w:rsid w:val="00652354"/>
    <w:rsid w:val="0065237D"/>
    <w:rsid w:val="0065238C"/>
    <w:rsid w:val="00652632"/>
    <w:rsid w:val="00652796"/>
    <w:rsid w:val="00652A18"/>
    <w:rsid w:val="00652B2B"/>
    <w:rsid w:val="0065318C"/>
    <w:rsid w:val="00653219"/>
    <w:rsid w:val="00653425"/>
    <w:rsid w:val="0065350A"/>
    <w:rsid w:val="0065354B"/>
    <w:rsid w:val="006535CD"/>
    <w:rsid w:val="006535F0"/>
    <w:rsid w:val="00653781"/>
    <w:rsid w:val="006539B8"/>
    <w:rsid w:val="00653BEA"/>
    <w:rsid w:val="00653C9D"/>
    <w:rsid w:val="006541AA"/>
    <w:rsid w:val="00654331"/>
    <w:rsid w:val="006543B6"/>
    <w:rsid w:val="006543CB"/>
    <w:rsid w:val="0065441D"/>
    <w:rsid w:val="00654507"/>
    <w:rsid w:val="0065469E"/>
    <w:rsid w:val="0065478E"/>
    <w:rsid w:val="006548A0"/>
    <w:rsid w:val="00654AA8"/>
    <w:rsid w:val="00654E6A"/>
    <w:rsid w:val="00655150"/>
    <w:rsid w:val="006554F1"/>
    <w:rsid w:val="00655552"/>
    <w:rsid w:val="00655759"/>
    <w:rsid w:val="0065577B"/>
    <w:rsid w:val="0065590D"/>
    <w:rsid w:val="00655992"/>
    <w:rsid w:val="00655A8A"/>
    <w:rsid w:val="00655B62"/>
    <w:rsid w:val="00655C1D"/>
    <w:rsid w:val="00655F5D"/>
    <w:rsid w:val="00656850"/>
    <w:rsid w:val="006569F4"/>
    <w:rsid w:val="00656AE8"/>
    <w:rsid w:val="00656B72"/>
    <w:rsid w:val="00656D4D"/>
    <w:rsid w:val="00656DCA"/>
    <w:rsid w:val="006572F7"/>
    <w:rsid w:val="006576A0"/>
    <w:rsid w:val="00657751"/>
    <w:rsid w:val="00657879"/>
    <w:rsid w:val="00657899"/>
    <w:rsid w:val="00657916"/>
    <w:rsid w:val="00657C9F"/>
    <w:rsid w:val="00657E7B"/>
    <w:rsid w:val="0066054A"/>
    <w:rsid w:val="00660658"/>
    <w:rsid w:val="006606B9"/>
    <w:rsid w:val="00660C75"/>
    <w:rsid w:val="00660D16"/>
    <w:rsid w:val="00661157"/>
    <w:rsid w:val="00661230"/>
    <w:rsid w:val="00661566"/>
    <w:rsid w:val="006615EF"/>
    <w:rsid w:val="00661635"/>
    <w:rsid w:val="00661712"/>
    <w:rsid w:val="00661806"/>
    <w:rsid w:val="00661AC3"/>
    <w:rsid w:val="00661FC2"/>
    <w:rsid w:val="0066206C"/>
    <w:rsid w:val="006620F5"/>
    <w:rsid w:val="00662180"/>
    <w:rsid w:val="00662360"/>
    <w:rsid w:val="00662431"/>
    <w:rsid w:val="0066267C"/>
    <w:rsid w:val="00662C80"/>
    <w:rsid w:val="00662DE3"/>
    <w:rsid w:val="00663314"/>
    <w:rsid w:val="006633E1"/>
    <w:rsid w:val="00663437"/>
    <w:rsid w:val="0066358A"/>
    <w:rsid w:val="00663680"/>
    <w:rsid w:val="00663CE7"/>
    <w:rsid w:val="00663D99"/>
    <w:rsid w:val="00663DA1"/>
    <w:rsid w:val="00663F48"/>
    <w:rsid w:val="00664209"/>
    <w:rsid w:val="006643AF"/>
    <w:rsid w:val="0066482B"/>
    <w:rsid w:val="006649A7"/>
    <w:rsid w:val="00664B22"/>
    <w:rsid w:val="00664B7E"/>
    <w:rsid w:val="00664D81"/>
    <w:rsid w:val="006650A7"/>
    <w:rsid w:val="00665182"/>
    <w:rsid w:val="00665298"/>
    <w:rsid w:val="006654B1"/>
    <w:rsid w:val="006654CB"/>
    <w:rsid w:val="00665654"/>
    <w:rsid w:val="00665770"/>
    <w:rsid w:val="006658CC"/>
    <w:rsid w:val="006658E3"/>
    <w:rsid w:val="00665B5F"/>
    <w:rsid w:val="0066635F"/>
    <w:rsid w:val="0066651E"/>
    <w:rsid w:val="0066658F"/>
    <w:rsid w:val="006665E4"/>
    <w:rsid w:val="00666896"/>
    <w:rsid w:val="00666934"/>
    <w:rsid w:val="00666A25"/>
    <w:rsid w:val="00666B47"/>
    <w:rsid w:val="00667CFE"/>
    <w:rsid w:val="00667E43"/>
    <w:rsid w:val="0067007E"/>
    <w:rsid w:val="0067024A"/>
    <w:rsid w:val="00670381"/>
    <w:rsid w:val="00670487"/>
    <w:rsid w:val="006705CB"/>
    <w:rsid w:val="0067084A"/>
    <w:rsid w:val="00670A00"/>
    <w:rsid w:val="00670A93"/>
    <w:rsid w:val="00670B3A"/>
    <w:rsid w:val="00670C2A"/>
    <w:rsid w:val="00671103"/>
    <w:rsid w:val="006711B2"/>
    <w:rsid w:val="0067135A"/>
    <w:rsid w:val="00671367"/>
    <w:rsid w:val="006713AC"/>
    <w:rsid w:val="006717A6"/>
    <w:rsid w:val="006717D2"/>
    <w:rsid w:val="00671B27"/>
    <w:rsid w:val="00671B79"/>
    <w:rsid w:val="00671C33"/>
    <w:rsid w:val="00671CDC"/>
    <w:rsid w:val="00671FE2"/>
    <w:rsid w:val="00672581"/>
    <w:rsid w:val="00672C04"/>
    <w:rsid w:val="00672C1D"/>
    <w:rsid w:val="00673219"/>
    <w:rsid w:val="00673323"/>
    <w:rsid w:val="0067334D"/>
    <w:rsid w:val="006738CE"/>
    <w:rsid w:val="00673A37"/>
    <w:rsid w:val="00673A95"/>
    <w:rsid w:val="00673AE3"/>
    <w:rsid w:val="00673CB8"/>
    <w:rsid w:val="00673ED5"/>
    <w:rsid w:val="00673FCF"/>
    <w:rsid w:val="00674229"/>
    <w:rsid w:val="006742F3"/>
    <w:rsid w:val="006743F6"/>
    <w:rsid w:val="00674477"/>
    <w:rsid w:val="006744F3"/>
    <w:rsid w:val="00674B1C"/>
    <w:rsid w:val="00674BBD"/>
    <w:rsid w:val="00674BC4"/>
    <w:rsid w:val="00674F0E"/>
    <w:rsid w:val="006759CD"/>
    <w:rsid w:val="006759E0"/>
    <w:rsid w:val="00675DE7"/>
    <w:rsid w:val="00675F0E"/>
    <w:rsid w:val="00676122"/>
    <w:rsid w:val="006761DB"/>
    <w:rsid w:val="00676356"/>
    <w:rsid w:val="006763F2"/>
    <w:rsid w:val="00676468"/>
    <w:rsid w:val="006764CD"/>
    <w:rsid w:val="00676716"/>
    <w:rsid w:val="00676946"/>
    <w:rsid w:val="00676A03"/>
    <w:rsid w:val="00676B9B"/>
    <w:rsid w:val="00676BAD"/>
    <w:rsid w:val="00676ECF"/>
    <w:rsid w:val="006770A4"/>
    <w:rsid w:val="00677454"/>
    <w:rsid w:val="006774D0"/>
    <w:rsid w:val="006774EE"/>
    <w:rsid w:val="006774F8"/>
    <w:rsid w:val="006776DD"/>
    <w:rsid w:val="00677A38"/>
    <w:rsid w:val="00677B58"/>
    <w:rsid w:val="00677C03"/>
    <w:rsid w:val="00677CD1"/>
    <w:rsid w:val="00677D34"/>
    <w:rsid w:val="00677FD1"/>
    <w:rsid w:val="006800F1"/>
    <w:rsid w:val="0068011B"/>
    <w:rsid w:val="00680130"/>
    <w:rsid w:val="00680177"/>
    <w:rsid w:val="006801D1"/>
    <w:rsid w:val="00680379"/>
    <w:rsid w:val="00680F10"/>
    <w:rsid w:val="00681318"/>
    <w:rsid w:val="0068169F"/>
    <w:rsid w:val="00681B97"/>
    <w:rsid w:val="00681D22"/>
    <w:rsid w:val="00682398"/>
    <w:rsid w:val="0068290D"/>
    <w:rsid w:val="00682AD4"/>
    <w:rsid w:val="00682CF7"/>
    <w:rsid w:val="00683238"/>
    <w:rsid w:val="0068359C"/>
    <w:rsid w:val="00683625"/>
    <w:rsid w:val="006836A7"/>
    <w:rsid w:val="00683D0A"/>
    <w:rsid w:val="00683D46"/>
    <w:rsid w:val="00683D6D"/>
    <w:rsid w:val="00683FAD"/>
    <w:rsid w:val="006842A5"/>
    <w:rsid w:val="00684323"/>
    <w:rsid w:val="00684336"/>
    <w:rsid w:val="00684CBE"/>
    <w:rsid w:val="00685087"/>
    <w:rsid w:val="00685144"/>
    <w:rsid w:val="0068521E"/>
    <w:rsid w:val="00685230"/>
    <w:rsid w:val="0068534A"/>
    <w:rsid w:val="00685526"/>
    <w:rsid w:val="006856A7"/>
    <w:rsid w:val="00685B97"/>
    <w:rsid w:val="00685C67"/>
    <w:rsid w:val="00685CCD"/>
    <w:rsid w:val="00686044"/>
    <w:rsid w:val="006862D7"/>
    <w:rsid w:val="006863DE"/>
    <w:rsid w:val="0068641A"/>
    <w:rsid w:val="006864B1"/>
    <w:rsid w:val="006868C2"/>
    <w:rsid w:val="00686B42"/>
    <w:rsid w:val="0068723D"/>
    <w:rsid w:val="006873FC"/>
    <w:rsid w:val="00687498"/>
    <w:rsid w:val="006876A3"/>
    <w:rsid w:val="00687826"/>
    <w:rsid w:val="00687EE0"/>
    <w:rsid w:val="00690091"/>
    <w:rsid w:val="00690371"/>
    <w:rsid w:val="00690633"/>
    <w:rsid w:val="006909E5"/>
    <w:rsid w:val="00690DB4"/>
    <w:rsid w:val="00690E49"/>
    <w:rsid w:val="006910FE"/>
    <w:rsid w:val="006912F0"/>
    <w:rsid w:val="006912F7"/>
    <w:rsid w:val="00691332"/>
    <w:rsid w:val="00691458"/>
    <w:rsid w:val="00691554"/>
    <w:rsid w:val="00691638"/>
    <w:rsid w:val="00691846"/>
    <w:rsid w:val="0069193B"/>
    <w:rsid w:val="00691A3C"/>
    <w:rsid w:val="00691AD5"/>
    <w:rsid w:val="00691C75"/>
    <w:rsid w:val="00691CFE"/>
    <w:rsid w:val="00691D59"/>
    <w:rsid w:val="00691DA2"/>
    <w:rsid w:val="00691FB4"/>
    <w:rsid w:val="006920B3"/>
    <w:rsid w:val="00692291"/>
    <w:rsid w:val="0069237C"/>
    <w:rsid w:val="006926C9"/>
    <w:rsid w:val="006928F7"/>
    <w:rsid w:val="00692AC7"/>
    <w:rsid w:val="00692E66"/>
    <w:rsid w:val="006931BB"/>
    <w:rsid w:val="00693885"/>
    <w:rsid w:val="00693CF6"/>
    <w:rsid w:val="00693D6E"/>
    <w:rsid w:val="00694023"/>
    <w:rsid w:val="00694044"/>
    <w:rsid w:val="006940D7"/>
    <w:rsid w:val="00694259"/>
    <w:rsid w:val="006943B0"/>
    <w:rsid w:val="006944A3"/>
    <w:rsid w:val="00694912"/>
    <w:rsid w:val="00694958"/>
    <w:rsid w:val="00694982"/>
    <w:rsid w:val="0069501E"/>
    <w:rsid w:val="00695253"/>
    <w:rsid w:val="006954EF"/>
    <w:rsid w:val="006956BB"/>
    <w:rsid w:val="006957AE"/>
    <w:rsid w:val="00695DBB"/>
    <w:rsid w:val="00695DFA"/>
    <w:rsid w:val="00695E5C"/>
    <w:rsid w:val="006960A0"/>
    <w:rsid w:val="006963ED"/>
    <w:rsid w:val="00696487"/>
    <w:rsid w:val="0069666D"/>
    <w:rsid w:val="00696A0C"/>
    <w:rsid w:val="00696B7D"/>
    <w:rsid w:val="00696D94"/>
    <w:rsid w:val="00696E3D"/>
    <w:rsid w:val="00696EE6"/>
    <w:rsid w:val="00697031"/>
    <w:rsid w:val="006978FD"/>
    <w:rsid w:val="00697906"/>
    <w:rsid w:val="006979E6"/>
    <w:rsid w:val="00697DAC"/>
    <w:rsid w:val="00697E56"/>
    <w:rsid w:val="00697F0A"/>
    <w:rsid w:val="006A0112"/>
    <w:rsid w:val="006A0180"/>
    <w:rsid w:val="006A0213"/>
    <w:rsid w:val="006A03C5"/>
    <w:rsid w:val="006A0404"/>
    <w:rsid w:val="006A050F"/>
    <w:rsid w:val="006A06CC"/>
    <w:rsid w:val="006A0DA3"/>
    <w:rsid w:val="006A0F93"/>
    <w:rsid w:val="006A11BF"/>
    <w:rsid w:val="006A14F5"/>
    <w:rsid w:val="006A171E"/>
    <w:rsid w:val="006A1C63"/>
    <w:rsid w:val="006A1D78"/>
    <w:rsid w:val="006A1EB5"/>
    <w:rsid w:val="006A206F"/>
    <w:rsid w:val="006A2143"/>
    <w:rsid w:val="006A2154"/>
    <w:rsid w:val="006A21C8"/>
    <w:rsid w:val="006A2397"/>
    <w:rsid w:val="006A27A0"/>
    <w:rsid w:val="006A2890"/>
    <w:rsid w:val="006A2964"/>
    <w:rsid w:val="006A2C61"/>
    <w:rsid w:val="006A2E28"/>
    <w:rsid w:val="006A300F"/>
    <w:rsid w:val="006A33FC"/>
    <w:rsid w:val="006A347C"/>
    <w:rsid w:val="006A3A65"/>
    <w:rsid w:val="006A3D1C"/>
    <w:rsid w:val="006A3DA1"/>
    <w:rsid w:val="006A3F73"/>
    <w:rsid w:val="006A3FF8"/>
    <w:rsid w:val="006A4333"/>
    <w:rsid w:val="006A447B"/>
    <w:rsid w:val="006A4842"/>
    <w:rsid w:val="006A4972"/>
    <w:rsid w:val="006A4B19"/>
    <w:rsid w:val="006A52EE"/>
    <w:rsid w:val="006A5488"/>
    <w:rsid w:val="006A5504"/>
    <w:rsid w:val="006A586F"/>
    <w:rsid w:val="006A58D4"/>
    <w:rsid w:val="006A590F"/>
    <w:rsid w:val="006A5EB8"/>
    <w:rsid w:val="006A6087"/>
    <w:rsid w:val="006A61BF"/>
    <w:rsid w:val="006A62E1"/>
    <w:rsid w:val="006A63F9"/>
    <w:rsid w:val="006A67FC"/>
    <w:rsid w:val="006A692A"/>
    <w:rsid w:val="006A692B"/>
    <w:rsid w:val="006A6975"/>
    <w:rsid w:val="006A6A5E"/>
    <w:rsid w:val="006A71BC"/>
    <w:rsid w:val="006A74D2"/>
    <w:rsid w:val="006A7694"/>
    <w:rsid w:val="006A7713"/>
    <w:rsid w:val="006A7734"/>
    <w:rsid w:val="006A77FE"/>
    <w:rsid w:val="006B006D"/>
    <w:rsid w:val="006B032D"/>
    <w:rsid w:val="006B04A7"/>
    <w:rsid w:val="006B0500"/>
    <w:rsid w:val="006B0B3F"/>
    <w:rsid w:val="006B0D39"/>
    <w:rsid w:val="006B1280"/>
    <w:rsid w:val="006B1659"/>
    <w:rsid w:val="006B18A2"/>
    <w:rsid w:val="006B18BF"/>
    <w:rsid w:val="006B1A85"/>
    <w:rsid w:val="006B1AFF"/>
    <w:rsid w:val="006B1B9D"/>
    <w:rsid w:val="006B1D32"/>
    <w:rsid w:val="006B1F7D"/>
    <w:rsid w:val="006B2098"/>
    <w:rsid w:val="006B222D"/>
    <w:rsid w:val="006B227B"/>
    <w:rsid w:val="006B22E3"/>
    <w:rsid w:val="006B23F1"/>
    <w:rsid w:val="006B24C6"/>
    <w:rsid w:val="006B2765"/>
    <w:rsid w:val="006B2959"/>
    <w:rsid w:val="006B2B9F"/>
    <w:rsid w:val="006B2D4F"/>
    <w:rsid w:val="006B3136"/>
    <w:rsid w:val="006B3363"/>
    <w:rsid w:val="006B35A7"/>
    <w:rsid w:val="006B3639"/>
    <w:rsid w:val="006B398E"/>
    <w:rsid w:val="006B3B88"/>
    <w:rsid w:val="006B3BBD"/>
    <w:rsid w:val="006B3C36"/>
    <w:rsid w:val="006B3F88"/>
    <w:rsid w:val="006B3F8E"/>
    <w:rsid w:val="006B40C1"/>
    <w:rsid w:val="006B41AD"/>
    <w:rsid w:val="006B41D9"/>
    <w:rsid w:val="006B4226"/>
    <w:rsid w:val="006B4388"/>
    <w:rsid w:val="006B45DE"/>
    <w:rsid w:val="006B49C4"/>
    <w:rsid w:val="006B4EC9"/>
    <w:rsid w:val="006B5178"/>
    <w:rsid w:val="006B51ED"/>
    <w:rsid w:val="006B55DD"/>
    <w:rsid w:val="006B5683"/>
    <w:rsid w:val="006B574D"/>
    <w:rsid w:val="006B5763"/>
    <w:rsid w:val="006B580C"/>
    <w:rsid w:val="006B5C7C"/>
    <w:rsid w:val="006B5C81"/>
    <w:rsid w:val="006B5CC3"/>
    <w:rsid w:val="006B5E8A"/>
    <w:rsid w:val="006B5F9A"/>
    <w:rsid w:val="006B636C"/>
    <w:rsid w:val="006B6AAB"/>
    <w:rsid w:val="006B6DED"/>
    <w:rsid w:val="006B6DEE"/>
    <w:rsid w:val="006B7070"/>
    <w:rsid w:val="006B7093"/>
    <w:rsid w:val="006B7269"/>
    <w:rsid w:val="006B75BD"/>
    <w:rsid w:val="006B76B9"/>
    <w:rsid w:val="006B78B1"/>
    <w:rsid w:val="006B7A03"/>
    <w:rsid w:val="006B7BDD"/>
    <w:rsid w:val="006B7FBA"/>
    <w:rsid w:val="006C021B"/>
    <w:rsid w:val="006C0280"/>
    <w:rsid w:val="006C02EA"/>
    <w:rsid w:val="006C0386"/>
    <w:rsid w:val="006C04D0"/>
    <w:rsid w:val="006C0AAE"/>
    <w:rsid w:val="006C0D83"/>
    <w:rsid w:val="006C0E6C"/>
    <w:rsid w:val="006C12E7"/>
    <w:rsid w:val="006C189B"/>
    <w:rsid w:val="006C1AC7"/>
    <w:rsid w:val="006C1C6B"/>
    <w:rsid w:val="006C1D8C"/>
    <w:rsid w:val="006C1E0E"/>
    <w:rsid w:val="006C1E70"/>
    <w:rsid w:val="006C1E86"/>
    <w:rsid w:val="006C1F9C"/>
    <w:rsid w:val="006C1FEB"/>
    <w:rsid w:val="006C2025"/>
    <w:rsid w:val="006C22DC"/>
    <w:rsid w:val="006C22FE"/>
    <w:rsid w:val="006C23B4"/>
    <w:rsid w:val="006C288B"/>
    <w:rsid w:val="006C2B05"/>
    <w:rsid w:val="006C2BE2"/>
    <w:rsid w:val="006C3061"/>
    <w:rsid w:val="006C31B1"/>
    <w:rsid w:val="006C3317"/>
    <w:rsid w:val="006C340C"/>
    <w:rsid w:val="006C348D"/>
    <w:rsid w:val="006C3827"/>
    <w:rsid w:val="006C393E"/>
    <w:rsid w:val="006C398B"/>
    <w:rsid w:val="006C3A29"/>
    <w:rsid w:val="006C3A4B"/>
    <w:rsid w:val="006C3A53"/>
    <w:rsid w:val="006C3B4C"/>
    <w:rsid w:val="006C3EDF"/>
    <w:rsid w:val="006C4080"/>
    <w:rsid w:val="006C4099"/>
    <w:rsid w:val="006C40CB"/>
    <w:rsid w:val="006C4445"/>
    <w:rsid w:val="006C4506"/>
    <w:rsid w:val="006C45D7"/>
    <w:rsid w:val="006C4687"/>
    <w:rsid w:val="006C499B"/>
    <w:rsid w:val="006C49EF"/>
    <w:rsid w:val="006C4DCE"/>
    <w:rsid w:val="006C4E5D"/>
    <w:rsid w:val="006C5028"/>
    <w:rsid w:val="006C521E"/>
    <w:rsid w:val="006C533B"/>
    <w:rsid w:val="006C53CF"/>
    <w:rsid w:val="006C5787"/>
    <w:rsid w:val="006C57D6"/>
    <w:rsid w:val="006C59A6"/>
    <w:rsid w:val="006C5AE0"/>
    <w:rsid w:val="006C5CAD"/>
    <w:rsid w:val="006C5FEA"/>
    <w:rsid w:val="006C60AC"/>
    <w:rsid w:val="006C6363"/>
    <w:rsid w:val="006C64D5"/>
    <w:rsid w:val="006C64EC"/>
    <w:rsid w:val="006C657A"/>
    <w:rsid w:val="006C6902"/>
    <w:rsid w:val="006C69E1"/>
    <w:rsid w:val="006C6BA4"/>
    <w:rsid w:val="006C6C4A"/>
    <w:rsid w:val="006C7044"/>
    <w:rsid w:val="006C7492"/>
    <w:rsid w:val="006C79AA"/>
    <w:rsid w:val="006C7BFD"/>
    <w:rsid w:val="006C7ECD"/>
    <w:rsid w:val="006D004A"/>
    <w:rsid w:val="006D04AB"/>
    <w:rsid w:val="006D0A7A"/>
    <w:rsid w:val="006D0ABF"/>
    <w:rsid w:val="006D0F47"/>
    <w:rsid w:val="006D11C3"/>
    <w:rsid w:val="006D1764"/>
    <w:rsid w:val="006D1994"/>
    <w:rsid w:val="006D1B3C"/>
    <w:rsid w:val="006D1B84"/>
    <w:rsid w:val="006D1C43"/>
    <w:rsid w:val="006D208F"/>
    <w:rsid w:val="006D219B"/>
    <w:rsid w:val="006D21FD"/>
    <w:rsid w:val="006D244D"/>
    <w:rsid w:val="006D255F"/>
    <w:rsid w:val="006D28BC"/>
    <w:rsid w:val="006D2B1E"/>
    <w:rsid w:val="006D2C3E"/>
    <w:rsid w:val="006D2D81"/>
    <w:rsid w:val="006D2FA4"/>
    <w:rsid w:val="006D316E"/>
    <w:rsid w:val="006D35F3"/>
    <w:rsid w:val="006D364F"/>
    <w:rsid w:val="006D39C8"/>
    <w:rsid w:val="006D3ECD"/>
    <w:rsid w:val="006D3F67"/>
    <w:rsid w:val="006D401F"/>
    <w:rsid w:val="006D4094"/>
    <w:rsid w:val="006D411A"/>
    <w:rsid w:val="006D472E"/>
    <w:rsid w:val="006D481B"/>
    <w:rsid w:val="006D4CC5"/>
    <w:rsid w:val="006D4DB4"/>
    <w:rsid w:val="006D4ED1"/>
    <w:rsid w:val="006D4EE2"/>
    <w:rsid w:val="006D5067"/>
    <w:rsid w:val="006D50E6"/>
    <w:rsid w:val="006D53E5"/>
    <w:rsid w:val="006D54AB"/>
    <w:rsid w:val="006D5B79"/>
    <w:rsid w:val="006D5D3E"/>
    <w:rsid w:val="006D5DDA"/>
    <w:rsid w:val="006D66C2"/>
    <w:rsid w:val="006D682E"/>
    <w:rsid w:val="006D6881"/>
    <w:rsid w:val="006D6D34"/>
    <w:rsid w:val="006D6F9B"/>
    <w:rsid w:val="006D745B"/>
    <w:rsid w:val="006D74BF"/>
    <w:rsid w:val="006D7BE2"/>
    <w:rsid w:val="006D7F4B"/>
    <w:rsid w:val="006D7F8A"/>
    <w:rsid w:val="006E03E4"/>
    <w:rsid w:val="006E0760"/>
    <w:rsid w:val="006E0A5A"/>
    <w:rsid w:val="006E0C81"/>
    <w:rsid w:val="006E0EF8"/>
    <w:rsid w:val="006E0F7B"/>
    <w:rsid w:val="006E0FFA"/>
    <w:rsid w:val="006E147D"/>
    <w:rsid w:val="006E17D6"/>
    <w:rsid w:val="006E18F3"/>
    <w:rsid w:val="006E1A19"/>
    <w:rsid w:val="006E1ECC"/>
    <w:rsid w:val="006E1F52"/>
    <w:rsid w:val="006E1F86"/>
    <w:rsid w:val="006E202B"/>
    <w:rsid w:val="006E20E3"/>
    <w:rsid w:val="006E2206"/>
    <w:rsid w:val="006E26A2"/>
    <w:rsid w:val="006E283F"/>
    <w:rsid w:val="006E2B37"/>
    <w:rsid w:val="006E2CB2"/>
    <w:rsid w:val="006E2F22"/>
    <w:rsid w:val="006E3088"/>
    <w:rsid w:val="006E30E5"/>
    <w:rsid w:val="006E35A9"/>
    <w:rsid w:val="006E3778"/>
    <w:rsid w:val="006E389F"/>
    <w:rsid w:val="006E38A5"/>
    <w:rsid w:val="006E4316"/>
    <w:rsid w:val="006E43A9"/>
    <w:rsid w:val="006E43E0"/>
    <w:rsid w:val="006E4718"/>
    <w:rsid w:val="006E4979"/>
    <w:rsid w:val="006E4DDD"/>
    <w:rsid w:val="006E4EB7"/>
    <w:rsid w:val="006E4FD6"/>
    <w:rsid w:val="006E54A2"/>
    <w:rsid w:val="006E5667"/>
    <w:rsid w:val="006E56B6"/>
    <w:rsid w:val="006E56DE"/>
    <w:rsid w:val="006E5C2C"/>
    <w:rsid w:val="006E5D3C"/>
    <w:rsid w:val="006E5D4E"/>
    <w:rsid w:val="006E5D64"/>
    <w:rsid w:val="006E5E46"/>
    <w:rsid w:val="006E6002"/>
    <w:rsid w:val="006E62CD"/>
    <w:rsid w:val="006E660E"/>
    <w:rsid w:val="006E6780"/>
    <w:rsid w:val="006E681A"/>
    <w:rsid w:val="006E6E2D"/>
    <w:rsid w:val="006E6FF6"/>
    <w:rsid w:val="006E7187"/>
    <w:rsid w:val="006E71D7"/>
    <w:rsid w:val="006E7309"/>
    <w:rsid w:val="006E7906"/>
    <w:rsid w:val="006E79E0"/>
    <w:rsid w:val="006E7ABE"/>
    <w:rsid w:val="006E7BF0"/>
    <w:rsid w:val="006E7C41"/>
    <w:rsid w:val="006E7CC6"/>
    <w:rsid w:val="006E7D18"/>
    <w:rsid w:val="006E7DA6"/>
    <w:rsid w:val="006E7DEA"/>
    <w:rsid w:val="006E7EE4"/>
    <w:rsid w:val="006E7FF7"/>
    <w:rsid w:val="006F03AC"/>
    <w:rsid w:val="006F0776"/>
    <w:rsid w:val="006F090C"/>
    <w:rsid w:val="006F0E5C"/>
    <w:rsid w:val="006F1345"/>
    <w:rsid w:val="006F1700"/>
    <w:rsid w:val="006F192A"/>
    <w:rsid w:val="006F1A43"/>
    <w:rsid w:val="006F1A62"/>
    <w:rsid w:val="006F1B1B"/>
    <w:rsid w:val="006F1D54"/>
    <w:rsid w:val="006F1DA7"/>
    <w:rsid w:val="006F1DE3"/>
    <w:rsid w:val="006F21EB"/>
    <w:rsid w:val="006F236B"/>
    <w:rsid w:val="006F2824"/>
    <w:rsid w:val="006F28CC"/>
    <w:rsid w:val="006F28E7"/>
    <w:rsid w:val="006F2946"/>
    <w:rsid w:val="006F2D4E"/>
    <w:rsid w:val="006F3718"/>
    <w:rsid w:val="006F3AE5"/>
    <w:rsid w:val="006F3F1E"/>
    <w:rsid w:val="006F4009"/>
    <w:rsid w:val="006F420E"/>
    <w:rsid w:val="006F46F2"/>
    <w:rsid w:val="006F4C87"/>
    <w:rsid w:val="006F4C94"/>
    <w:rsid w:val="006F4CE3"/>
    <w:rsid w:val="006F4D0B"/>
    <w:rsid w:val="006F4E1A"/>
    <w:rsid w:val="006F4E32"/>
    <w:rsid w:val="006F504B"/>
    <w:rsid w:val="006F5184"/>
    <w:rsid w:val="006F524E"/>
    <w:rsid w:val="006F5294"/>
    <w:rsid w:val="006F53C1"/>
    <w:rsid w:val="006F54AE"/>
    <w:rsid w:val="006F5816"/>
    <w:rsid w:val="006F5BD7"/>
    <w:rsid w:val="006F5DE9"/>
    <w:rsid w:val="006F5E63"/>
    <w:rsid w:val="006F5FCE"/>
    <w:rsid w:val="006F607B"/>
    <w:rsid w:val="006F626E"/>
    <w:rsid w:val="006F6333"/>
    <w:rsid w:val="006F640C"/>
    <w:rsid w:val="006F6469"/>
    <w:rsid w:val="006F6501"/>
    <w:rsid w:val="006F6522"/>
    <w:rsid w:val="006F6711"/>
    <w:rsid w:val="006F6B4D"/>
    <w:rsid w:val="006F6E9B"/>
    <w:rsid w:val="006F6F4E"/>
    <w:rsid w:val="006F70BF"/>
    <w:rsid w:val="006F7940"/>
    <w:rsid w:val="006F7A70"/>
    <w:rsid w:val="006F7B3E"/>
    <w:rsid w:val="006F7CAB"/>
    <w:rsid w:val="006F7D3F"/>
    <w:rsid w:val="006F7D5B"/>
    <w:rsid w:val="006F7F01"/>
    <w:rsid w:val="006F7F58"/>
    <w:rsid w:val="0070075C"/>
    <w:rsid w:val="00700831"/>
    <w:rsid w:val="0070087F"/>
    <w:rsid w:val="00700A98"/>
    <w:rsid w:val="00700EC3"/>
    <w:rsid w:val="007011F3"/>
    <w:rsid w:val="00701316"/>
    <w:rsid w:val="00701398"/>
    <w:rsid w:val="007017AF"/>
    <w:rsid w:val="00701AF0"/>
    <w:rsid w:val="00701B0E"/>
    <w:rsid w:val="00701B41"/>
    <w:rsid w:val="00701CCC"/>
    <w:rsid w:val="0070217F"/>
    <w:rsid w:val="007021B5"/>
    <w:rsid w:val="007023DA"/>
    <w:rsid w:val="007023E5"/>
    <w:rsid w:val="007023EC"/>
    <w:rsid w:val="00702753"/>
    <w:rsid w:val="007028CD"/>
    <w:rsid w:val="00702979"/>
    <w:rsid w:val="00702C47"/>
    <w:rsid w:val="00702D9A"/>
    <w:rsid w:val="00702E4F"/>
    <w:rsid w:val="00702EBA"/>
    <w:rsid w:val="007036B6"/>
    <w:rsid w:val="00703905"/>
    <w:rsid w:val="00703A08"/>
    <w:rsid w:val="00703B00"/>
    <w:rsid w:val="00703CA2"/>
    <w:rsid w:val="00703F31"/>
    <w:rsid w:val="00704191"/>
    <w:rsid w:val="007041B8"/>
    <w:rsid w:val="0070451A"/>
    <w:rsid w:val="0070468E"/>
    <w:rsid w:val="0070478F"/>
    <w:rsid w:val="0070483A"/>
    <w:rsid w:val="00704A3E"/>
    <w:rsid w:val="00705133"/>
    <w:rsid w:val="007055F6"/>
    <w:rsid w:val="0070573E"/>
    <w:rsid w:val="0070596E"/>
    <w:rsid w:val="00705D55"/>
    <w:rsid w:val="00705E26"/>
    <w:rsid w:val="00705F02"/>
    <w:rsid w:val="007061EC"/>
    <w:rsid w:val="0070637C"/>
    <w:rsid w:val="007066F2"/>
    <w:rsid w:val="007068A6"/>
    <w:rsid w:val="00706A77"/>
    <w:rsid w:val="00706F10"/>
    <w:rsid w:val="00707489"/>
    <w:rsid w:val="007077B4"/>
    <w:rsid w:val="00707943"/>
    <w:rsid w:val="00707953"/>
    <w:rsid w:val="00707C1A"/>
    <w:rsid w:val="00707ED3"/>
    <w:rsid w:val="00707FE2"/>
    <w:rsid w:val="00710060"/>
    <w:rsid w:val="007100A1"/>
    <w:rsid w:val="00710213"/>
    <w:rsid w:val="0071044B"/>
    <w:rsid w:val="00710916"/>
    <w:rsid w:val="00710BE3"/>
    <w:rsid w:val="00710C18"/>
    <w:rsid w:val="00710D88"/>
    <w:rsid w:val="00710E16"/>
    <w:rsid w:val="00710F79"/>
    <w:rsid w:val="00711268"/>
    <w:rsid w:val="007115B9"/>
    <w:rsid w:val="00711679"/>
    <w:rsid w:val="0071174E"/>
    <w:rsid w:val="00711E70"/>
    <w:rsid w:val="00711EE9"/>
    <w:rsid w:val="00711F73"/>
    <w:rsid w:val="007122E4"/>
    <w:rsid w:val="007128A6"/>
    <w:rsid w:val="00712AB5"/>
    <w:rsid w:val="00712AFC"/>
    <w:rsid w:val="00712C84"/>
    <w:rsid w:val="00712D68"/>
    <w:rsid w:val="00712D7C"/>
    <w:rsid w:val="007133C2"/>
    <w:rsid w:val="0071340F"/>
    <w:rsid w:val="007137EC"/>
    <w:rsid w:val="00713C6E"/>
    <w:rsid w:val="00713F35"/>
    <w:rsid w:val="00714015"/>
    <w:rsid w:val="007143DD"/>
    <w:rsid w:val="0071463D"/>
    <w:rsid w:val="0071463F"/>
    <w:rsid w:val="00715100"/>
    <w:rsid w:val="00715325"/>
    <w:rsid w:val="00715426"/>
    <w:rsid w:val="00715BD7"/>
    <w:rsid w:val="00715C79"/>
    <w:rsid w:val="00716162"/>
    <w:rsid w:val="00716592"/>
    <w:rsid w:val="007166CF"/>
    <w:rsid w:val="0071675C"/>
    <w:rsid w:val="007167EB"/>
    <w:rsid w:val="00716860"/>
    <w:rsid w:val="007168F0"/>
    <w:rsid w:val="00716989"/>
    <w:rsid w:val="00716A3A"/>
    <w:rsid w:val="00716ABA"/>
    <w:rsid w:val="0071770F"/>
    <w:rsid w:val="00717756"/>
    <w:rsid w:val="007179D9"/>
    <w:rsid w:val="00717AB1"/>
    <w:rsid w:val="00717B8C"/>
    <w:rsid w:val="00717E1C"/>
    <w:rsid w:val="00717FA1"/>
    <w:rsid w:val="007200E6"/>
    <w:rsid w:val="007201A0"/>
    <w:rsid w:val="0072069D"/>
    <w:rsid w:val="007208F8"/>
    <w:rsid w:val="00720C22"/>
    <w:rsid w:val="00720DAC"/>
    <w:rsid w:val="00720FA2"/>
    <w:rsid w:val="00721110"/>
    <w:rsid w:val="0072114D"/>
    <w:rsid w:val="0072150E"/>
    <w:rsid w:val="00721B53"/>
    <w:rsid w:val="00721B8C"/>
    <w:rsid w:val="00721BDA"/>
    <w:rsid w:val="00721E00"/>
    <w:rsid w:val="00721EED"/>
    <w:rsid w:val="00721EF7"/>
    <w:rsid w:val="00722655"/>
    <w:rsid w:val="007228C7"/>
    <w:rsid w:val="007229F7"/>
    <w:rsid w:val="00722A6A"/>
    <w:rsid w:val="00722AF9"/>
    <w:rsid w:val="00723048"/>
    <w:rsid w:val="0072337D"/>
    <w:rsid w:val="00723437"/>
    <w:rsid w:val="00723530"/>
    <w:rsid w:val="007236C5"/>
    <w:rsid w:val="00723940"/>
    <w:rsid w:val="00723B32"/>
    <w:rsid w:val="00723B46"/>
    <w:rsid w:val="00723C4A"/>
    <w:rsid w:val="00723CF9"/>
    <w:rsid w:val="00723F1F"/>
    <w:rsid w:val="00723FFB"/>
    <w:rsid w:val="0072411E"/>
    <w:rsid w:val="007241F3"/>
    <w:rsid w:val="0072440F"/>
    <w:rsid w:val="00724498"/>
    <w:rsid w:val="00724667"/>
    <w:rsid w:val="0072480C"/>
    <w:rsid w:val="00724831"/>
    <w:rsid w:val="0072486A"/>
    <w:rsid w:val="007249ED"/>
    <w:rsid w:val="00724A1B"/>
    <w:rsid w:val="00724BA2"/>
    <w:rsid w:val="00724C40"/>
    <w:rsid w:val="00724DEB"/>
    <w:rsid w:val="00725094"/>
    <w:rsid w:val="0072540B"/>
    <w:rsid w:val="00725484"/>
    <w:rsid w:val="007256DE"/>
    <w:rsid w:val="00725965"/>
    <w:rsid w:val="00725D3A"/>
    <w:rsid w:val="00725DF5"/>
    <w:rsid w:val="00725E4D"/>
    <w:rsid w:val="00725F0B"/>
    <w:rsid w:val="00726338"/>
    <w:rsid w:val="00726751"/>
    <w:rsid w:val="00726913"/>
    <w:rsid w:val="00726C0F"/>
    <w:rsid w:val="00726D55"/>
    <w:rsid w:val="00726E7E"/>
    <w:rsid w:val="00726FAF"/>
    <w:rsid w:val="0072702B"/>
    <w:rsid w:val="0072723C"/>
    <w:rsid w:val="00727FF7"/>
    <w:rsid w:val="0073010F"/>
    <w:rsid w:val="00730739"/>
    <w:rsid w:val="00730755"/>
    <w:rsid w:val="00730BB9"/>
    <w:rsid w:val="00730BC5"/>
    <w:rsid w:val="00730BD5"/>
    <w:rsid w:val="00730D2C"/>
    <w:rsid w:val="0073130C"/>
    <w:rsid w:val="00731514"/>
    <w:rsid w:val="0073172F"/>
    <w:rsid w:val="007318EA"/>
    <w:rsid w:val="00731959"/>
    <w:rsid w:val="00731BD0"/>
    <w:rsid w:val="00731CA2"/>
    <w:rsid w:val="0073246A"/>
    <w:rsid w:val="007325AF"/>
    <w:rsid w:val="00732670"/>
    <w:rsid w:val="007328C1"/>
    <w:rsid w:val="00732A84"/>
    <w:rsid w:val="00733065"/>
    <w:rsid w:val="00733182"/>
    <w:rsid w:val="0073323D"/>
    <w:rsid w:val="00733418"/>
    <w:rsid w:val="0073378D"/>
    <w:rsid w:val="007337E0"/>
    <w:rsid w:val="007338EA"/>
    <w:rsid w:val="00733ACA"/>
    <w:rsid w:val="00733CA6"/>
    <w:rsid w:val="00733EC4"/>
    <w:rsid w:val="00734832"/>
    <w:rsid w:val="00734844"/>
    <w:rsid w:val="007348E1"/>
    <w:rsid w:val="00734F8B"/>
    <w:rsid w:val="0073503A"/>
    <w:rsid w:val="007350C3"/>
    <w:rsid w:val="00735309"/>
    <w:rsid w:val="0073531C"/>
    <w:rsid w:val="00735643"/>
    <w:rsid w:val="00735780"/>
    <w:rsid w:val="007358B3"/>
    <w:rsid w:val="00736116"/>
    <w:rsid w:val="00736182"/>
    <w:rsid w:val="0073667B"/>
    <w:rsid w:val="00736716"/>
    <w:rsid w:val="007367FE"/>
    <w:rsid w:val="00736929"/>
    <w:rsid w:val="00736BF4"/>
    <w:rsid w:val="00736D56"/>
    <w:rsid w:val="00736FCB"/>
    <w:rsid w:val="007370D0"/>
    <w:rsid w:val="00737292"/>
    <w:rsid w:val="00737687"/>
    <w:rsid w:val="00737769"/>
    <w:rsid w:val="00737957"/>
    <w:rsid w:val="00737B46"/>
    <w:rsid w:val="00737C6E"/>
    <w:rsid w:val="00737D65"/>
    <w:rsid w:val="00737F46"/>
    <w:rsid w:val="0074034C"/>
    <w:rsid w:val="007403AC"/>
    <w:rsid w:val="0074052F"/>
    <w:rsid w:val="007407CE"/>
    <w:rsid w:val="00740B56"/>
    <w:rsid w:val="00740B77"/>
    <w:rsid w:val="00740E4B"/>
    <w:rsid w:val="00741072"/>
    <w:rsid w:val="007410CC"/>
    <w:rsid w:val="0074125A"/>
    <w:rsid w:val="007413E9"/>
    <w:rsid w:val="00741513"/>
    <w:rsid w:val="00741586"/>
    <w:rsid w:val="00741D10"/>
    <w:rsid w:val="007421CD"/>
    <w:rsid w:val="007422CB"/>
    <w:rsid w:val="0074236E"/>
    <w:rsid w:val="0074274A"/>
    <w:rsid w:val="00742A38"/>
    <w:rsid w:val="00742A3E"/>
    <w:rsid w:val="00742AE6"/>
    <w:rsid w:val="00742ECF"/>
    <w:rsid w:val="00743550"/>
    <w:rsid w:val="00743955"/>
    <w:rsid w:val="00743B8E"/>
    <w:rsid w:val="00743CCF"/>
    <w:rsid w:val="00743EAB"/>
    <w:rsid w:val="00743ED1"/>
    <w:rsid w:val="007442CC"/>
    <w:rsid w:val="007443FE"/>
    <w:rsid w:val="00744446"/>
    <w:rsid w:val="00744C5C"/>
    <w:rsid w:val="00744F74"/>
    <w:rsid w:val="0074507E"/>
    <w:rsid w:val="0074514F"/>
    <w:rsid w:val="007452E5"/>
    <w:rsid w:val="0074547C"/>
    <w:rsid w:val="00745829"/>
    <w:rsid w:val="00745F0A"/>
    <w:rsid w:val="0074600D"/>
    <w:rsid w:val="007461F3"/>
    <w:rsid w:val="007462FD"/>
    <w:rsid w:val="0074674B"/>
    <w:rsid w:val="0074686C"/>
    <w:rsid w:val="007468ED"/>
    <w:rsid w:val="00746C99"/>
    <w:rsid w:val="00746E81"/>
    <w:rsid w:val="00746EB9"/>
    <w:rsid w:val="0074742D"/>
    <w:rsid w:val="0074761A"/>
    <w:rsid w:val="0074761F"/>
    <w:rsid w:val="00747752"/>
    <w:rsid w:val="007478DB"/>
    <w:rsid w:val="00747F5E"/>
    <w:rsid w:val="00750342"/>
    <w:rsid w:val="007504E6"/>
    <w:rsid w:val="00750A2A"/>
    <w:rsid w:val="00750C87"/>
    <w:rsid w:val="00750EF7"/>
    <w:rsid w:val="00750F65"/>
    <w:rsid w:val="00750F90"/>
    <w:rsid w:val="0075161A"/>
    <w:rsid w:val="007516D1"/>
    <w:rsid w:val="00751798"/>
    <w:rsid w:val="007517BF"/>
    <w:rsid w:val="00751906"/>
    <w:rsid w:val="00751E01"/>
    <w:rsid w:val="00751F7D"/>
    <w:rsid w:val="00751FB0"/>
    <w:rsid w:val="00752006"/>
    <w:rsid w:val="0075219A"/>
    <w:rsid w:val="00752274"/>
    <w:rsid w:val="0075246C"/>
    <w:rsid w:val="00752524"/>
    <w:rsid w:val="0075252C"/>
    <w:rsid w:val="007527CC"/>
    <w:rsid w:val="00752955"/>
    <w:rsid w:val="0075299E"/>
    <w:rsid w:val="007529C5"/>
    <w:rsid w:val="00752BE3"/>
    <w:rsid w:val="00752E6D"/>
    <w:rsid w:val="007532A4"/>
    <w:rsid w:val="00753665"/>
    <w:rsid w:val="007539A5"/>
    <w:rsid w:val="00753A9C"/>
    <w:rsid w:val="00754579"/>
    <w:rsid w:val="00754612"/>
    <w:rsid w:val="007548CD"/>
    <w:rsid w:val="00754BA8"/>
    <w:rsid w:val="00754C03"/>
    <w:rsid w:val="00754F00"/>
    <w:rsid w:val="007559C6"/>
    <w:rsid w:val="00755C74"/>
    <w:rsid w:val="00755D8D"/>
    <w:rsid w:val="007560F6"/>
    <w:rsid w:val="0075614B"/>
    <w:rsid w:val="0075653E"/>
    <w:rsid w:val="00756751"/>
    <w:rsid w:val="00756C57"/>
    <w:rsid w:val="00756E56"/>
    <w:rsid w:val="00756EC7"/>
    <w:rsid w:val="00757167"/>
    <w:rsid w:val="00757337"/>
    <w:rsid w:val="007573D3"/>
    <w:rsid w:val="0075761B"/>
    <w:rsid w:val="00757677"/>
    <w:rsid w:val="007577EE"/>
    <w:rsid w:val="00757C23"/>
    <w:rsid w:val="00757FDF"/>
    <w:rsid w:val="0076060F"/>
    <w:rsid w:val="007608AF"/>
    <w:rsid w:val="007609DA"/>
    <w:rsid w:val="00760A7D"/>
    <w:rsid w:val="00760B56"/>
    <w:rsid w:val="00760CC9"/>
    <w:rsid w:val="00760D6B"/>
    <w:rsid w:val="007610EC"/>
    <w:rsid w:val="00761447"/>
    <w:rsid w:val="007614AE"/>
    <w:rsid w:val="007615E0"/>
    <w:rsid w:val="00761691"/>
    <w:rsid w:val="007616F7"/>
    <w:rsid w:val="00761763"/>
    <w:rsid w:val="00761B31"/>
    <w:rsid w:val="00761B3B"/>
    <w:rsid w:val="00761BE9"/>
    <w:rsid w:val="00761C2E"/>
    <w:rsid w:val="00761C69"/>
    <w:rsid w:val="00761F7E"/>
    <w:rsid w:val="00762048"/>
    <w:rsid w:val="0076212E"/>
    <w:rsid w:val="0076230C"/>
    <w:rsid w:val="00762742"/>
    <w:rsid w:val="00762A4D"/>
    <w:rsid w:val="00762CE1"/>
    <w:rsid w:val="0076313B"/>
    <w:rsid w:val="007632CC"/>
    <w:rsid w:val="0076359F"/>
    <w:rsid w:val="00763E9B"/>
    <w:rsid w:val="00763F71"/>
    <w:rsid w:val="00763F75"/>
    <w:rsid w:val="007640EB"/>
    <w:rsid w:val="00764101"/>
    <w:rsid w:val="007645D9"/>
    <w:rsid w:val="00764CC6"/>
    <w:rsid w:val="00765056"/>
    <w:rsid w:val="00765417"/>
    <w:rsid w:val="00765A16"/>
    <w:rsid w:val="00765CA2"/>
    <w:rsid w:val="0076621E"/>
    <w:rsid w:val="00766459"/>
    <w:rsid w:val="0076657A"/>
    <w:rsid w:val="00766818"/>
    <w:rsid w:val="007668C6"/>
    <w:rsid w:val="00766B0C"/>
    <w:rsid w:val="00766EBC"/>
    <w:rsid w:val="00766FD1"/>
    <w:rsid w:val="00767264"/>
    <w:rsid w:val="0076729D"/>
    <w:rsid w:val="00767422"/>
    <w:rsid w:val="007674DB"/>
    <w:rsid w:val="007676FE"/>
    <w:rsid w:val="00767B96"/>
    <w:rsid w:val="00767C88"/>
    <w:rsid w:val="00767F7D"/>
    <w:rsid w:val="00767FA6"/>
    <w:rsid w:val="00767FAE"/>
    <w:rsid w:val="00767FCE"/>
    <w:rsid w:val="00767FEE"/>
    <w:rsid w:val="0077040E"/>
    <w:rsid w:val="00770550"/>
    <w:rsid w:val="00770584"/>
    <w:rsid w:val="00770612"/>
    <w:rsid w:val="007706BC"/>
    <w:rsid w:val="00770C39"/>
    <w:rsid w:val="00770CB4"/>
    <w:rsid w:val="00770D21"/>
    <w:rsid w:val="00770EFE"/>
    <w:rsid w:val="0077145F"/>
    <w:rsid w:val="007716C2"/>
    <w:rsid w:val="007716F7"/>
    <w:rsid w:val="00771794"/>
    <w:rsid w:val="00771BEB"/>
    <w:rsid w:val="00771E32"/>
    <w:rsid w:val="00771EE1"/>
    <w:rsid w:val="007720CE"/>
    <w:rsid w:val="007722A6"/>
    <w:rsid w:val="007726A6"/>
    <w:rsid w:val="0077270E"/>
    <w:rsid w:val="00772B96"/>
    <w:rsid w:val="00772C47"/>
    <w:rsid w:val="00773376"/>
    <w:rsid w:val="0077345A"/>
    <w:rsid w:val="00773532"/>
    <w:rsid w:val="007735DC"/>
    <w:rsid w:val="00773CE6"/>
    <w:rsid w:val="00773DCC"/>
    <w:rsid w:val="0077407B"/>
    <w:rsid w:val="0077431E"/>
    <w:rsid w:val="00774404"/>
    <w:rsid w:val="007745A2"/>
    <w:rsid w:val="0077489E"/>
    <w:rsid w:val="00774A8D"/>
    <w:rsid w:val="00774CD2"/>
    <w:rsid w:val="00774D83"/>
    <w:rsid w:val="00774DD3"/>
    <w:rsid w:val="007751FE"/>
    <w:rsid w:val="007756FF"/>
    <w:rsid w:val="00775A30"/>
    <w:rsid w:val="00775EFE"/>
    <w:rsid w:val="0077611D"/>
    <w:rsid w:val="0077628C"/>
    <w:rsid w:val="007769BD"/>
    <w:rsid w:val="00776C07"/>
    <w:rsid w:val="00776E4A"/>
    <w:rsid w:val="00776F36"/>
    <w:rsid w:val="00776FE2"/>
    <w:rsid w:val="007770E6"/>
    <w:rsid w:val="007775C1"/>
    <w:rsid w:val="007778E4"/>
    <w:rsid w:val="00777AC7"/>
    <w:rsid w:val="00777ADF"/>
    <w:rsid w:val="00777C26"/>
    <w:rsid w:val="00777DEF"/>
    <w:rsid w:val="00777FB1"/>
    <w:rsid w:val="007801FE"/>
    <w:rsid w:val="0078091B"/>
    <w:rsid w:val="00780A6C"/>
    <w:rsid w:val="00780AA8"/>
    <w:rsid w:val="00780BAF"/>
    <w:rsid w:val="00780C07"/>
    <w:rsid w:val="00780C77"/>
    <w:rsid w:val="00780CEE"/>
    <w:rsid w:val="00780E2E"/>
    <w:rsid w:val="00780E62"/>
    <w:rsid w:val="00781117"/>
    <w:rsid w:val="0078117B"/>
    <w:rsid w:val="0078141C"/>
    <w:rsid w:val="007815A0"/>
    <w:rsid w:val="007818F7"/>
    <w:rsid w:val="00781F39"/>
    <w:rsid w:val="00781FF2"/>
    <w:rsid w:val="0078274F"/>
    <w:rsid w:val="0078284E"/>
    <w:rsid w:val="0078294F"/>
    <w:rsid w:val="007831CD"/>
    <w:rsid w:val="007833D6"/>
    <w:rsid w:val="0078350C"/>
    <w:rsid w:val="0078365B"/>
    <w:rsid w:val="007838ED"/>
    <w:rsid w:val="00783A7F"/>
    <w:rsid w:val="00783B52"/>
    <w:rsid w:val="00783BAB"/>
    <w:rsid w:val="00784481"/>
    <w:rsid w:val="0078459E"/>
    <w:rsid w:val="007846F7"/>
    <w:rsid w:val="00784A78"/>
    <w:rsid w:val="00784FE3"/>
    <w:rsid w:val="0078505C"/>
    <w:rsid w:val="007851A3"/>
    <w:rsid w:val="007854CC"/>
    <w:rsid w:val="00785BBB"/>
    <w:rsid w:val="00785DB2"/>
    <w:rsid w:val="00785DCB"/>
    <w:rsid w:val="00785E88"/>
    <w:rsid w:val="007861B9"/>
    <w:rsid w:val="007863E1"/>
    <w:rsid w:val="007867B8"/>
    <w:rsid w:val="007868A5"/>
    <w:rsid w:val="007868C8"/>
    <w:rsid w:val="007868F2"/>
    <w:rsid w:val="00786D26"/>
    <w:rsid w:val="00786F4A"/>
    <w:rsid w:val="00786FB7"/>
    <w:rsid w:val="007870C6"/>
    <w:rsid w:val="00787516"/>
    <w:rsid w:val="007876C0"/>
    <w:rsid w:val="0078771E"/>
    <w:rsid w:val="0078787B"/>
    <w:rsid w:val="007878F1"/>
    <w:rsid w:val="00787963"/>
    <w:rsid w:val="00787A34"/>
    <w:rsid w:val="00790059"/>
    <w:rsid w:val="007900CE"/>
    <w:rsid w:val="00790109"/>
    <w:rsid w:val="00790542"/>
    <w:rsid w:val="007905D3"/>
    <w:rsid w:val="007909D5"/>
    <w:rsid w:val="00790EA8"/>
    <w:rsid w:val="00790EE0"/>
    <w:rsid w:val="007913F9"/>
    <w:rsid w:val="00791407"/>
    <w:rsid w:val="00791527"/>
    <w:rsid w:val="00791566"/>
    <w:rsid w:val="00791757"/>
    <w:rsid w:val="00791942"/>
    <w:rsid w:val="00791C5B"/>
    <w:rsid w:val="00791EE0"/>
    <w:rsid w:val="007921B0"/>
    <w:rsid w:val="007921F7"/>
    <w:rsid w:val="007922AF"/>
    <w:rsid w:val="0079237E"/>
    <w:rsid w:val="00792593"/>
    <w:rsid w:val="007925A2"/>
    <w:rsid w:val="00792E04"/>
    <w:rsid w:val="00792E1C"/>
    <w:rsid w:val="00793415"/>
    <w:rsid w:val="007935CA"/>
    <w:rsid w:val="00793817"/>
    <w:rsid w:val="00793E7E"/>
    <w:rsid w:val="00793FB6"/>
    <w:rsid w:val="00793FD2"/>
    <w:rsid w:val="007943B7"/>
    <w:rsid w:val="00794474"/>
    <w:rsid w:val="00794BD3"/>
    <w:rsid w:val="00794F9D"/>
    <w:rsid w:val="007950E3"/>
    <w:rsid w:val="00795362"/>
    <w:rsid w:val="00795435"/>
    <w:rsid w:val="0079574C"/>
    <w:rsid w:val="007958A6"/>
    <w:rsid w:val="00795D56"/>
    <w:rsid w:val="00795DB8"/>
    <w:rsid w:val="00795F19"/>
    <w:rsid w:val="00795F5A"/>
    <w:rsid w:val="00795FD9"/>
    <w:rsid w:val="00795FEF"/>
    <w:rsid w:val="0079611C"/>
    <w:rsid w:val="007961DF"/>
    <w:rsid w:val="007962BB"/>
    <w:rsid w:val="007963DC"/>
    <w:rsid w:val="0079651D"/>
    <w:rsid w:val="00796530"/>
    <w:rsid w:val="0079658A"/>
    <w:rsid w:val="007966FB"/>
    <w:rsid w:val="007967D4"/>
    <w:rsid w:val="007969CA"/>
    <w:rsid w:val="00796B10"/>
    <w:rsid w:val="00796D66"/>
    <w:rsid w:val="00796F29"/>
    <w:rsid w:val="00796FDE"/>
    <w:rsid w:val="007970D9"/>
    <w:rsid w:val="007972AB"/>
    <w:rsid w:val="00797549"/>
    <w:rsid w:val="007977DE"/>
    <w:rsid w:val="00797E4C"/>
    <w:rsid w:val="00797F8D"/>
    <w:rsid w:val="007A0061"/>
    <w:rsid w:val="007A0105"/>
    <w:rsid w:val="007A018F"/>
    <w:rsid w:val="007A01E8"/>
    <w:rsid w:val="007A0488"/>
    <w:rsid w:val="007A04E6"/>
    <w:rsid w:val="007A0824"/>
    <w:rsid w:val="007A083A"/>
    <w:rsid w:val="007A0952"/>
    <w:rsid w:val="007A0994"/>
    <w:rsid w:val="007A0CE5"/>
    <w:rsid w:val="007A0D7C"/>
    <w:rsid w:val="007A1004"/>
    <w:rsid w:val="007A1352"/>
    <w:rsid w:val="007A16A1"/>
    <w:rsid w:val="007A1842"/>
    <w:rsid w:val="007A19CD"/>
    <w:rsid w:val="007A1A20"/>
    <w:rsid w:val="007A1B1F"/>
    <w:rsid w:val="007A1B72"/>
    <w:rsid w:val="007A1F6D"/>
    <w:rsid w:val="007A21D2"/>
    <w:rsid w:val="007A2376"/>
    <w:rsid w:val="007A24C1"/>
    <w:rsid w:val="007A2548"/>
    <w:rsid w:val="007A2612"/>
    <w:rsid w:val="007A287C"/>
    <w:rsid w:val="007A2904"/>
    <w:rsid w:val="007A30C2"/>
    <w:rsid w:val="007A32D6"/>
    <w:rsid w:val="007A3344"/>
    <w:rsid w:val="007A3440"/>
    <w:rsid w:val="007A348B"/>
    <w:rsid w:val="007A35FE"/>
    <w:rsid w:val="007A368D"/>
    <w:rsid w:val="007A3AE2"/>
    <w:rsid w:val="007A3AE6"/>
    <w:rsid w:val="007A3C51"/>
    <w:rsid w:val="007A3C77"/>
    <w:rsid w:val="007A3CCD"/>
    <w:rsid w:val="007A3FB4"/>
    <w:rsid w:val="007A4018"/>
    <w:rsid w:val="007A414A"/>
    <w:rsid w:val="007A4239"/>
    <w:rsid w:val="007A425F"/>
    <w:rsid w:val="007A426C"/>
    <w:rsid w:val="007A42BB"/>
    <w:rsid w:val="007A454F"/>
    <w:rsid w:val="007A4594"/>
    <w:rsid w:val="007A479C"/>
    <w:rsid w:val="007A4CCA"/>
    <w:rsid w:val="007A55C0"/>
    <w:rsid w:val="007A5746"/>
    <w:rsid w:val="007A574B"/>
    <w:rsid w:val="007A5BA0"/>
    <w:rsid w:val="007A5BEC"/>
    <w:rsid w:val="007A5C5C"/>
    <w:rsid w:val="007A62AE"/>
    <w:rsid w:val="007A6413"/>
    <w:rsid w:val="007A65E1"/>
    <w:rsid w:val="007A672D"/>
    <w:rsid w:val="007A67FF"/>
    <w:rsid w:val="007A6A84"/>
    <w:rsid w:val="007A7162"/>
    <w:rsid w:val="007A71BF"/>
    <w:rsid w:val="007A73F1"/>
    <w:rsid w:val="007A7453"/>
    <w:rsid w:val="007A7754"/>
    <w:rsid w:val="007A7862"/>
    <w:rsid w:val="007A7BA2"/>
    <w:rsid w:val="007A7C0C"/>
    <w:rsid w:val="007A7D20"/>
    <w:rsid w:val="007B0344"/>
    <w:rsid w:val="007B04D2"/>
    <w:rsid w:val="007B0925"/>
    <w:rsid w:val="007B0984"/>
    <w:rsid w:val="007B1048"/>
    <w:rsid w:val="007B149F"/>
    <w:rsid w:val="007B197F"/>
    <w:rsid w:val="007B1B3B"/>
    <w:rsid w:val="007B20F4"/>
    <w:rsid w:val="007B23D6"/>
    <w:rsid w:val="007B24A8"/>
    <w:rsid w:val="007B26E4"/>
    <w:rsid w:val="007B2764"/>
    <w:rsid w:val="007B2796"/>
    <w:rsid w:val="007B2846"/>
    <w:rsid w:val="007B2C7E"/>
    <w:rsid w:val="007B2CE8"/>
    <w:rsid w:val="007B2FFB"/>
    <w:rsid w:val="007B3089"/>
    <w:rsid w:val="007B33C2"/>
    <w:rsid w:val="007B36D1"/>
    <w:rsid w:val="007B395A"/>
    <w:rsid w:val="007B3A30"/>
    <w:rsid w:val="007B45E9"/>
    <w:rsid w:val="007B4805"/>
    <w:rsid w:val="007B4972"/>
    <w:rsid w:val="007B4A31"/>
    <w:rsid w:val="007B4F19"/>
    <w:rsid w:val="007B51EB"/>
    <w:rsid w:val="007B5313"/>
    <w:rsid w:val="007B5B29"/>
    <w:rsid w:val="007B5C75"/>
    <w:rsid w:val="007B5D99"/>
    <w:rsid w:val="007B5E95"/>
    <w:rsid w:val="007B5F35"/>
    <w:rsid w:val="007B5FC8"/>
    <w:rsid w:val="007B5FEB"/>
    <w:rsid w:val="007B60A7"/>
    <w:rsid w:val="007B62CE"/>
    <w:rsid w:val="007B62EC"/>
    <w:rsid w:val="007B668B"/>
    <w:rsid w:val="007B6844"/>
    <w:rsid w:val="007B684D"/>
    <w:rsid w:val="007B68F2"/>
    <w:rsid w:val="007B6B65"/>
    <w:rsid w:val="007B6F39"/>
    <w:rsid w:val="007B716D"/>
    <w:rsid w:val="007B7222"/>
    <w:rsid w:val="007B7822"/>
    <w:rsid w:val="007B7A91"/>
    <w:rsid w:val="007B7C37"/>
    <w:rsid w:val="007B7D4E"/>
    <w:rsid w:val="007B7E16"/>
    <w:rsid w:val="007B7EC1"/>
    <w:rsid w:val="007C00B5"/>
    <w:rsid w:val="007C025D"/>
    <w:rsid w:val="007C0313"/>
    <w:rsid w:val="007C0BF9"/>
    <w:rsid w:val="007C0D7D"/>
    <w:rsid w:val="007C0E6D"/>
    <w:rsid w:val="007C0F1E"/>
    <w:rsid w:val="007C124D"/>
    <w:rsid w:val="007C13E2"/>
    <w:rsid w:val="007C14D8"/>
    <w:rsid w:val="007C1752"/>
    <w:rsid w:val="007C1A0E"/>
    <w:rsid w:val="007C1B3C"/>
    <w:rsid w:val="007C1D96"/>
    <w:rsid w:val="007C2023"/>
    <w:rsid w:val="007C2024"/>
    <w:rsid w:val="007C21C0"/>
    <w:rsid w:val="007C28E1"/>
    <w:rsid w:val="007C293B"/>
    <w:rsid w:val="007C294A"/>
    <w:rsid w:val="007C294F"/>
    <w:rsid w:val="007C2A39"/>
    <w:rsid w:val="007C2B66"/>
    <w:rsid w:val="007C2B8E"/>
    <w:rsid w:val="007C3213"/>
    <w:rsid w:val="007C32C9"/>
    <w:rsid w:val="007C32E6"/>
    <w:rsid w:val="007C3303"/>
    <w:rsid w:val="007C3502"/>
    <w:rsid w:val="007C37EB"/>
    <w:rsid w:val="007C3AAC"/>
    <w:rsid w:val="007C3B16"/>
    <w:rsid w:val="007C3D5A"/>
    <w:rsid w:val="007C3DF2"/>
    <w:rsid w:val="007C40F5"/>
    <w:rsid w:val="007C4125"/>
    <w:rsid w:val="007C4292"/>
    <w:rsid w:val="007C43B6"/>
    <w:rsid w:val="007C4B41"/>
    <w:rsid w:val="007C4FA6"/>
    <w:rsid w:val="007C52F2"/>
    <w:rsid w:val="007C5301"/>
    <w:rsid w:val="007C5348"/>
    <w:rsid w:val="007C56AF"/>
    <w:rsid w:val="007C58D9"/>
    <w:rsid w:val="007C5FFF"/>
    <w:rsid w:val="007C6436"/>
    <w:rsid w:val="007C6577"/>
    <w:rsid w:val="007C680D"/>
    <w:rsid w:val="007C69BA"/>
    <w:rsid w:val="007C6BEA"/>
    <w:rsid w:val="007C6C9A"/>
    <w:rsid w:val="007C7C06"/>
    <w:rsid w:val="007C7E45"/>
    <w:rsid w:val="007C7FF2"/>
    <w:rsid w:val="007D033D"/>
    <w:rsid w:val="007D09FE"/>
    <w:rsid w:val="007D0BAF"/>
    <w:rsid w:val="007D0EDE"/>
    <w:rsid w:val="007D1142"/>
    <w:rsid w:val="007D135D"/>
    <w:rsid w:val="007D187A"/>
    <w:rsid w:val="007D1BEB"/>
    <w:rsid w:val="007D1DA1"/>
    <w:rsid w:val="007D1EC9"/>
    <w:rsid w:val="007D1EF4"/>
    <w:rsid w:val="007D2122"/>
    <w:rsid w:val="007D219E"/>
    <w:rsid w:val="007D23F6"/>
    <w:rsid w:val="007D25AE"/>
    <w:rsid w:val="007D2BD9"/>
    <w:rsid w:val="007D2DC1"/>
    <w:rsid w:val="007D2EEF"/>
    <w:rsid w:val="007D2EFF"/>
    <w:rsid w:val="007D32BF"/>
    <w:rsid w:val="007D343E"/>
    <w:rsid w:val="007D3A73"/>
    <w:rsid w:val="007D3EC1"/>
    <w:rsid w:val="007D3F23"/>
    <w:rsid w:val="007D3F38"/>
    <w:rsid w:val="007D417C"/>
    <w:rsid w:val="007D42FE"/>
    <w:rsid w:val="007D43AE"/>
    <w:rsid w:val="007D47FA"/>
    <w:rsid w:val="007D482F"/>
    <w:rsid w:val="007D48DD"/>
    <w:rsid w:val="007D509F"/>
    <w:rsid w:val="007D52F7"/>
    <w:rsid w:val="007D570C"/>
    <w:rsid w:val="007D5869"/>
    <w:rsid w:val="007D59C9"/>
    <w:rsid w:val="007D5A96"/>
    <w:rsid w:val="007D5B87"/>
    <w:rsid w:val="007D5CFC"/>
    <w:rsid w:val="007D5EE3"/>
    <w:rsid w:val="007D626E"/>
    <w:rsid w:val="007D64FA"/>
    <w:rsid w:val="007D66B5"/>
    <w:rsid w:val="007D66E3"/>
    <w:rsid w:val="007D6B72"/>
    <w:rsid w:val="007D6BC5"/>
    <w:rsid w:val="007D6E5B"/>
    <w:rsid w:val="007D7218"/>
    <w:rsid w:val="007D7387"/>
    <w:rsid w:val="007D759D"/>
    <w:rsid w:val="007E031E"/>
    <w:rsid w:val="007E0701"/>
    <w:rsid w:val="007E0709"/>
    <w:rsid w:val="007E09E8"/>
    <w:rsid w:val="007E0A8C"/>
    <w:rsid w:val="007E0A94"/>
    <w:rsid w:val="007E0C61"/>
    <w:rsid w:val="007E0D60"/>
    <w:rsid w:val="007E0DC9"/>
    <w:rsid w:val="007E0FB5"/>
    <w:rsid w:val="007E112B"/>
    <w:rsid w:val="007E14E2"/>
    <w:rsid w:val="007E1527"/>
    <w:rsid w:val="007E15EE"/>
    <w:rsid w:val="007E182F"/>
    <w:rsid w:val="007E1AA7"/>
    <w:rsid w:val="007E1BD9"/>
    <w:rsid w:val="007E1FC8"/>
    <w:rsid w:val="007E2025"/>
    <w:rsid w:val="007E22D7"/>
    <w:rsid w:val="007E2346"/>
    <w:rsid w:val="007E2874"/>
    <w:rsid w:val="007E2951"/>
    <w:rsid w:val="007E2BA2"/>
    <w:rsid w:val="007E304B"/>
    <w:rsid w:val="007E360C"/>
    <w:rsid w:val="007E38C4"/>
    <w:rsid w:val="007E3BE7"/>
    <w:rsid w:val="007E3C61"/>
    <w:rsid w:val="007E3CAF"/>
    <w:rsid w:val="007E40D0"/>
    <w:rsid w:val="007E457C"/>
    <w:rsid w:val="007E45FC"/>
    <w:rsid w:val="007E4631"/>
    <w:rsid w:val="007E49C0"/>
    <w:rsid w:val="007E4DE3"/>
    <w:rsid w:val="007E525D"/>
    <w:rsid w:val="007E551C"/>
    <w:rsid w:val="007E5645"/>
    <w:rsid w:val="007E5667"/>
    <w:rsid w:val="007E567E"/>
    <w:rsid w:val="007E5770"/>
    <w:rsid w:val="007E5B43"/>
    <w:rsid w:val="007E5C95"/>
    <w:rsid w:val="007E5DE2"/>
    <w:rsid w:val="007E618D"/>
    <w:rsid w:val="007E6199"/>
    <w:rsid w:val="007E61FC"/>
    <w:rsid w:val="007E6825"/>
    <w:rsid w:val="007E6A45"/>
    <w:rsid w:val="007E6DDB"/>
    <w:rsid w:val="007E6E97"/>
    <w:rsid w:val="007E73EB"/>
    <w:rsid w:val="007E76F0"/>
    <w:rsid w:val="007E78E7"/>
    <w:rsid w:val="007E7902"/>
    <w:rsid w:val="007E7927"/>
    <w:rsid w:val="007E7B8A"/>
    <w:rsid w:val="007E7C68"/>
    <w:rsid w:val="007E7CD6"/>
    <w:rsid w:val="007E7D32"/>
    <w:rsid w:val="007F12A2"/>
    <w:rsid w:val="007F1575"/>
    <w:rsid w:val="007F16DC"/>
    <w:rsid w:val="007F17C8"/>
    <w:rsid w:val="007F1900"/>
    <w:rsid w:val="007F1B41"/>
    <w:rsid w:val="007F1C19"/>
    <w:rsid w:val="007F1F13"/>
    <w:rsid w:val="007F20D5"/>
    <w:rsid w:val="007F24DF"/>
    <w:rsid w:val="007F27A1"/>
    <w:rsid w:val="007F2ADF"/>
    <w:rsid w:val="007F3021"/>
    <w:rsid w:val="007F3058"/>
    <w:rsid w:val="007F339A"/>
    <w:rsid w:val="007F33C3"/>
    <w:rsid w:val="007F356D"/>
    <w:rsid w:val="007F3640"/>
    <w:rsid w:val="007F3F6B"/>
    <w:rsid w:val="007F40D0"/>
    <w:rsid w:val="007F4AAB"/>
    <w:rsid w:val="007F4AEA"/>
    <w:rsid w:val="007F4BA8"/>
    <w:rsid w:val="007F4CC1"/>
    <w:rsid w:val="007F4D1B"/>
    <w:rsid w:val="007F54FC"/>
    <w:rsid w:val="007F552F"/>
    <w:rsid w:val="007F5731"/>
    <w:rsid w:val="007F57A3"/>
    <w:rsid w:val="007F57DC"/>
    <w:rsid w:val="007F5BD5"/>
    <w:rsid w:val="007F683C"/>
    <w:rsid w:val="007F6AC3"/>
    <w:rsid w:val="007F6DCF"/>
    <w:rsid w:val="007F70C1"/>
    <w:rsid w:val="007F72CD"/>
    <w:rsid w:val="007F740F"/>
    <w:rsid w:val="007F7C10"/>
    <w:rsid w:val="007F7E83"/>
    <w:rsid w:val="00800232"/>
    <w:rsid w:val="0080027E"/>
    <w:rsid w:val="00800381"/>
    <w:rsid w:val="00800C1B"/>
    <w:rsid w:val="00800C69"/>
    <w:rsid w:val="00800EA8"/>
    <w:rsid w:val="00800FF6"/>
    <w:rsid w:val="00800FFF"/>
    <w:rsid w:val="00801018"/>
    <w:rsid w:val="00801085"/>
    <w:rsid w:val="0080110A"/>
    <w:rsid w:val="0080134C"/>
    <w:rsid w:val="00801359"/>
    <w:rsid w:val="00801464"/>
    <w:rsid w:val="00801553"/>
    <w:rsid w:val="008015A0"/>
    <w:rsid w:val="008018F0"/>
    <w:rsid w:val="008018FA"/>
    <w:rsid w:val="00801EC7"/>
    <w:rsid w:val="00802103"/>
    <w:rsid w:val="0080227D"/>
    <w:rsid w:val="00802659"/>
    <w:rsid w:val="0080278A"/>
    <w:rsid w:val="008027BF"/>
    <w:rsid w:val="00802A3A"/>
    <w:rsid w:val="00802D03"/>
    <w:rsid w:val="00803072"/>
    <w:rsid w:val="008032BA"/>
    <w:rsid w:val="00803681"/>
    <w:rsid w:val="00803698"/>
    <w:rsid w:val="008037BD"/>
    <w:rsid w:val="008038B3"/>
    <w:rsid w:val="0080390B"/>
    <w:rsid w:val="008039FA"/>
    <w:rsid w:val="00803E31"/>
    <w:rsid w:val="0080403E"/>
    <w:rsid w:val="0080461E"/>
    <w:rsid w:val="008046E5"/>
    <w:rsid w:val="00804A34"/>
    <w:rsid w:val="00804AD5"/>
    <w:rsid w:val="00804CC9"/>
    <w:rsid w:val="00804D37"/>
    <w:rsid w:val="00804FD8"/>
    <w:rsid w:val="008053E3"/>
    <w:rsid w:val="008055C7"/>
    <w:rsid w:val="0080598F"/>
    <w:rsid w:val="00805CFC"/>
    <w:rsid w:val="00805F0D"/>
    <w:rsid w:val="00805F8A"/>
    <w:rsid w:val="008062A4"/>
    <w:rsid w:val="008063B2"/>
    <w:rsid w:val="00806497"/>
    <w:rsid w:val="0080651F"/>
    <w:rsid w:val="00806732"/>
    <w:rsid w:val="00806B25"/>
    <w:rsid w:val="00806D6A"/>
    <w:rsid w:val="008070CC"/>
    <w:rsid w:val="0080712C"/>
    <w:rsid w:val="0080726C"/>
    <w:rsid w:val="00807554"/>
    <w:rsid w:val="00807E50"/>
    <w:rsid w:val="00810557"/>
    <w:rsid w:val="00810864"/>
    <w:rsid w:val="00810929"/>
    <w:rsid w:val="00810CF0"/>
    <w:rsid w:val="00810D1E"/>
    <w:rsid w:val="00810D83"/>
    <w:rsid w:val="00810FE0"/>
    <w:rsid w:val="0081151F"/>
    <w:rsid w:val="008116CB"/>
    <w:rsid w:val="008117E1"/>
    <w:rsid w:val="008117F7"/>
    <w:rsid w:val="00811922"/>
    <w:rsid w:val="00811ACF"/>
    <w:rsid w:val="00811BAE"/>
    <w:rsid w:val="00811CFB"/>
    <w:rsid w:val="00811D89"/>
    <w:rsid w:val="00811F26"/>
    <w:rsid w:val="0081206B"/>
    <w:rsid w:val="00812095"/>
    <w:rsid w:val="008122F1"/>
    <w:rsid w:val="00812679"/>
    <w:rsid w:val="008126C5"/>
    <w:rsid w:val="008127A4"/>
    <w:rsid w:val="008127F8"/>
    <w:rsid w:val="008128E1"/>
    <w:rsid w:val="008130DC"/>
    <w:rsid w:val="0081318D"/>
    <w:rsid w:val="008134ED"/>
    <w:rsid w:val="0081380D"/>
    <w:rsid w:val="00813F42"/>
    <w:rsid w:val="0081409D"/>
    <w:rsid w:val="008141EB"/>
    <w:rsid w:val="008148C7"/>
    <w:rsid w:val="008149C6"/>
    <w:rsid w:val="00814B47"/>
    <w:rsid w:val="00814BC4"/>
    <w:rsid w:val="008151C9"/>
    <w:rsid w:val="008151F8"/>
    <w:rsid w:val="0081538F"/>
    <w:rsid w:val="008153D8"/>
    <w:rsid w:val="00815570"/>
    <w:rsid w:val="00815637"/>
    <w:rsid w:val="00815663"/>
    <w:rsid w:val="008156AD"/>
    <w:rsid w:val="008158F3"/>
    <w:rsid w:val="00815A67"/>
    <w:rsid w:val="00815BA5"/>
    <w:rsid w:val="00815D7C"/>
    <w:rsid w:val="00815DAC"/>
    <w:rsid w:val="00815E54"/>
    <w:rsid w:val="00815F0F"/>
    <w:rsid w:val="00816061"/>
    <w:rsid w:val="00816081"/>
    <w:rsid w:val="00816092"/>
    <w:rsid w:val="0081626E"/>
    <w:rsid w:val="008163E9"/>
    <w:rsid w:val="0081664D"/>
    <w:rsid w:val="008167AF"/>
    <w:rsid w:val="00816CBC"/>
    <w:rsid w:val="00816CE3"/>
    <w:rsid w:val="00816FBB"/>
    <w:rsid w:val="00817364"/>
    <w:rsid w:val="00817622"/>
    <w:rsid w:val="00817659"/>
    <w:rsid w:val="00817BE5"/>
    <w:rsid w:val="00820325"/>
    <w:rsid w:val="00820487"/>
    <w:rsid w:val="008205C5"/>
    <w:rsid w:val="0082075C"/>
    <w:rsid w:val="008209F2"/>
    <w:rsid w:val="00820D92"/>
    <w:rsid w:val="008211B3"/>
    <w:rsid w:val="00821217"/>
    <w:rsid w:val="00821973"/>
    <w:rsid w:val="00821A44"/>
    <w:rsid w:val="00821AEF"/>
    <w:rsid w:val="00821BD6"/>
    <w:rsid w:val="00821BDE"/>
    <w:rsid w:val="00821CF0"/>
    <w:rsid w:val="00821EEE"/>
    <w:rsid w:val="00821FCD"/>
    <w:rsid w:val="0082207A"/>
    <w:rsid w:val="008220BB"/>
    <w:rsid w:val="00822134"/>
    <w:rsid w:val="0082255F"/>
    <w:rsid w:val="008227A2"/>
    <w:rsid w:val="0082283E"/>
    <w:rsid w:val="00822AB3"/>
    <w:rsid w:val="00822BE8"/>
    <w:rsid w:val="00822C2C"/>
    <w:rsid w:val="00822CA1"/>
    <w:rsid w:val="00822EEF"/>
    <w:rsid w:val="008231C2"/>
    <w:rsid w:val="0082358B"/>
    <w:rsid w:val="00823D45"/>
    <w:rsid w:val="00823E2A"/>
    <w:rsid w:val="00823F01"/>
    <w:rsid w:val="008243FB"/>
    <w:rsid w:val="00824608"/>
    <w:rsid w:val="00824849"/>
    <w:rsid w:val="008248F6"/>
    <w:rsid w:val="00824A55"/>
    <w:rsid w:val="00824DEC"/>
    <w:rsid w:val="008250CE"/>
    <w:rsid w:val="00825376"/>
    <w:rsid w:val="00825666"/>
    <w:rsid w:val="00825A26"/>
    <w:rsid w:val="00825B97"/>
    <w:rsid w:val="00825E86"/>
    <w:rsid w:val="00825F7F"/>
    <w:rsid w:val="00825FDD"/>
    <w:rsid w:val="00825FEB"/>
    <w:rsid w:val="0082624C"/>
    <w:rsid w:val="0082627E"/>
    <w:rsid w:val="008262A0"/>
    <w:rsid w:val="00826760"/>
    <w:rsid w:val="00826769"/>
    <w:rsid w:val="00826878"/>
    <w:rsid w:val="00826ACB"/>
    <w:rsid w:val="0082703A"/>
    <w:rsid w:val="008271A2"/>
    <w:rsid w:val="0082721D"/>
    <w:rsid w:val="00827515"/>
    <w:rsid w:val="008277FD"/>
    <w:rsid w:val="00827822"/>
    <w:rsid w:val="0082784A"/>
    <w:rsid w:val="0082793E"/>
    <w:rsid w:val="008279AE"/>
    <w:rsid w:val="00827B68"/>
    <w:rsid w:val="00827BDD"/>
    <w:rsid w:val="00827C9B"/>
    <w:rsid w:val="00827CA6"/>
    <w:rsid w:val="00827CDC"/>
    <w:rsid w:val="00827E31"/>
    <w:rsid w:val="00827F1C"/>
    <w:rsid w:val="008301E1"/>
    <w:rsid w:val="008303BF"/>
    <w:rsid w:val="0083057D"/>
    <w:rsid w:val="0083095C"/>
    <w:rsid w:val="00830B63"/>
    <w:rsid w:val="00830C54"/>
    <w:rsid w:val="00830C75"/>
    <w:rsid w:val="00830DE6"/>
    <w:rsid w:val="00830EEA"/>
    <w:rsid w:val="00831123"/>
    <w:rsid w:val="0083147C"/>
    <w:rsid w:val="00831726"/>
    <w:rsid w:val="00831AF4"/>
    <w:rsid w:val="00831B7D"/>
    <w:rsid w:val="008320F2"/>
    <w:rsid w:val="008321E2"/>
    <w:rsid w:val="0083234F"/>
    <w:rsid w:val="008323DC"/>
    <w:rsid w:val="0083251F"/>
    <w:rsid w:val="008327D0"/>
    <w:rsid w:val="00832CE0"/>
    <w:rsid w:val="0083323C"/>
    <w:rsid w:val="008333AA"/>
    <w:rsid w:val="00833537"/>
    <w:rsid w:val="00833AA1"/>
    <w:rsid w:val="00833C39"/>
    <w:rsid w:val="00833FCD"/>
    <w:rsid w:val="00834271"/>
    <w:rsid w:val="00834295"/>
    <w:rsid w:val="00834346"/>
    <w:rsid w:val="0083491E"/>
    <w:rsid w:val="00834BF3"/>
    <w:rsid w:val="00835076"/>
    <w:rsid w:val="008351BB"/>
    <w:rsid w:val="008351F5"/>
    <w:rsid w:val="008352AF"/>
    <w:rsid w:val="00835452"/>
    <w:rsid w:val="00835871"/>
    <w:rsid w:val="00835AD1"/>
    <w:rsid w:val="00835C67"/>
    <w:rsid w:val="00835D56"/>
    <w:rsid w:val="00835E67"/>
    <w:rsid w:val="00835F44"/>
    <w:rsid w:val="00835F82"/>
    <w:rsid w:val="0083639E"/>
    <w:rsid w:val="008365CF"/>
    <w:rsid w:val="00836704"/>
    <w:rsid w:val="00836A04"/>
    <w:rsid w:val="00836A2C"/>
    <w:rsid w:val="00836AA4"/>
    <w:rsid w:val="00836B2D"/>
    <w:rsid w:val="00836C4E"/>
    <w:rsid w:val="00837049"/>
    <w:rsid w:val="00837190"/>
    <w:rsid w:val="008371B1"/>
    <w:rsid w:val="0083748F"/>
    <w:rsid w:val="00837A3F"/>
    <w:rsid w:val="00837C02"/>
    <w:rsid w:val="00837C64"/>
    <w:rsid w:val="00837F74"/>
    <w:rsid w:val="008402BE"/>
    <w:rsid w:val="008404F5"/>
    <w:rsid w:val="008404F9"/>
    <w:rsid w:val="00840584"/>
    <w:rsid w:val="00840678"/>
    <w:rsid w:val="00840797"/>
    <w:rsid w:val="008408ED"/>
    <w:rsid w:val="008409DB"/>
    <w:rsid w:val="00840B27"/>
    <w:rsid w:val="00840CAD"/>
    <w:rsid w:val="00841807"/>
    <w:rsid w:val="00842272"/>
    <w:rsid w:val="008422CA"/>
    <w:rsid w:val="0084261F"/>
    <w:rsid w:val="00842E55"/>
    <w:rsid w:val="00842E75"/>
    <w:rsid w:val="00842EE3"/>
    <w:rsid w:val="00843440"/>
    <w:rsid w:val="0084346F"/>
    <w:rsid w:val="008434DE"/>
    <w:rsid w:val="00843642"/>
    <w:rsid w:val="008437E6"/>
    <w:rsid w:val="00843AE5"/>
    <w:rsid w:val="00843BC8"/>
    <w:rsid w:val="0084448A"/>
    <w:rsid w:val="0084459D"/>
    <w:rsid w:val="00844896"/>
    <w:rsid w:val="00844D28"/>
    <w:rsid w:val="00844D8A"/>
    <w:rsid w:val="00844EB1"/>
    <w:rsid w:val="00845074"/>
    <w:rsid w:val="008450F3"/>
    <w:rsid w:val="00845395"/>
    <w:rsid w:val="00845492"/>
    <w:rsid w:val="008457E6"/>
    <w:rsid w:val="00845934"/>
    <w:rsid w:val="00845BAC"/>
    <w:rsid w:val="00845EF0"/>
    <w:rsid w:val="00846270"/>
    <w:rsid w:val="00846455"/>
    <w:rsid w:val="00846914"/>
    <w:rsid w:val="00846929"/>
    <w:rsid w:val="00846A01"/>
    <w:rsid w:val="00846AAC"/>
    <w:rsid w:val="00846B13"/>
    <w:rsid w:val="00846D71"/>
    <w:rsid w:val="00846EDA"/>
    <w:rsid w:val="008474CF"/>
    <w:rsid w:val="00847584"/>
    <w:rsid w:val="008475B7"/>
    <w:rsid w:val="00847EFD"/>
    <w:rsid w:val="00850236"/>
    <w:rsid w:val="00850257"/>
    <w:rsid w:val="008502BA"/>
    <w:rsid w:val="008504CA"/>
    <w:rsid w:val="00850764"/>
    <w:rsid w:val="008507A0"/>
    <w:rsid w:val="00850824"/>
    <w:rsid w:val="0085087A"/>
    <w:rsid w:val="00850AFF"/>
    <w:rsid w:val="00850EB4"/>
    <w:rsid w:val="008512A0"/>
    <w:rsid w:val="0085130C"/>
    <w:rsid w:val="008515A5"/>
    <w:rsid w:val="008519AB"/>
    <w:rsid w:val="008519DD"/>
    <w:rsid w:val="00851AF0"/>
    <w:rsid w:val="00851B3E"/>
    <w:rsid w:val="00851B59"/>
    <w:rsid w:val="00851D7F"/>
    <w:rsid w:val="00851E76"/>
    <w:rsid w:val="0085229A"/>
    <w:rsid w:val="00852337"/>
    <w:rsid w:val="00852483"/>
    <w:rsid w:val="008524B9"/>
    <w:rsid w:val="00852592"/>
    <w:rsid w:val="0085299F"/>
    <w:rsid w:val="00852B43"/>
    <w:rsid w:val="00852B81"/>
    <w:rsid w:val="00852DA5"/>
    <w:rsid w:val="00852DCC"/>
    <w:rsid w:val="00852DE8"/>
    <w:rsid w:val="00853029"/>
    <w:rsid w:val="008530D3"/>
    <w:rsid w:val="0085317C"/>
    <w:rsid w:val="00853654"/>
    <w:rsid w:val="0085372A"/>
    <w:rsid w:val="0085376E"/>
    <w:rsid w:val="00853A21"/>
    <w:rsid w:val="00853A95"/>
    <w:rsid w:val="00853AC5"/>
    <w:rsid w:val="00853B14"/>
    <w:rsid w:val="00853F74"/>
    <w:rsid w:val="00853F7B"/>
    <w:rsid w:val="00854434"/>
    <w:rsid w:val="008546E1"/>
    <w:rsid w:val="0085493F"/>
    <w:rsid w:val="00854A7F"/>
    <w:rsid w:val="00854ABE"/>
    <w:rsid w:val="00854D9B"/>
    <w:rsid w:val="008550E2"/>
    <w:rsid w:val="00855158"/>
    <w:rsid w:val="00855413"/>
    <w:rsid w:val="00855703"/>
    <w:rsid w:val="008557B3"/>
    <w:rsid w:val="00855A74"/>
    <w:rsid w:val="00855B46"/>
    <w:rsid w:val="00855B8A"/>
    <w:rsid w:val="00855BB4"/>
    <w:rsid w:val="00855D0E"/>
    <w:rsid w:val="0085621D"/>
    <w:rsid w:val="0085631D"/>
    <w:rsid w:val="00856628"/>
    <w:rsid w:val="008566B2"/>
    <w:rsid w:val="00856908"/>
    <w:rsid w:val="00856D32"/>
    <w:rsid w:val="00856FF7"/>
    <w:rsid w:val="0085704D"/>
    <w:rsid w:val="00857216"/>
    <w:rsid w:val="0085729F"/>
    <w:rsid w:val="0085751C"/>
    <w:rsid w:val="00857E1E"/>
    <w:rsid w:val="00857E23"/>
    <w:rsid w:val="00857E84"/>
    <w:rsid w:val="00857F1D"/>
    <w:rsid w:val="00860074"/>
    <w:rsid w:val="008600F9"/>
    <w:rsid w:val="008603A3"/>
    <w:rsid w:val="00860868"/>
    <w:rsid w:val="00860A02"/>
    <w:rsid w:val="00860CE9"/>
    <w:rsid w:val="00860E2B"/>
    <w:rsid w:val="008611C1"/>
    <w:rsid w:val="0086133D"/>
    <w:rsid w:val="00861572"/>
    <w:rsid w:val="008616B9"/>
    <w:rsid w:val="00861A2E"/>
    <w:rsid w:val="008621D7"/>
    <w:rsid w:val="008621ED"/>
    <w:rsid w:val="00862428"/>
    <w:rsid w:val="00862767"/>
    <w:rsid w:val="00862788"/>
    <w:rsid w:val="00862867"/>
    <w:rsid w:val="008629B0"/>
    <w:rsid w:val="00862BCC"/>
    <w:rsid w:val="008634C7"/>
    <w:rsid w:val="00863D85"/>
    <w:rsid w:val="00863E25"/>
    <w:rsid w:val="00863FAA"/>
    <w:rsid w:val="00864056"/>
    <w:rsid w:val="00864160"/>
    <w:rsid w:val="008643C0"/>
    <w:rsid w:val="008646B5"/>
    <w:rsid w:val="0086478E"/>
    <w:rsid w:val="00864A10"/>
    <w:rsid w:val="00864BCD"/>
    <w:rsid w:val="00864F78"/>
    <w:rsid w:val="008650B9"/>
    <w:rsid w:val="008651D1"/>
    <w:rsid w:val="008655C1"/>
    <w:rsid w:val="00865784"/>
    <w:rsid w:val="00865BB3"/>
    <w:rsid w:val="00866118"/>
    <w:rsid w:val="00866162"/>
    <w:rsid w:val="008664E6"/>
    <w:rsid w:val="00866629"/>
    <w:rsid w:val="008666E4"/>
    <w:rsid w:val="00866819"/>
    <w:rsid w:val="00866A90"/>
    <w:rsid w:val="00866CBF"/>
    <w:rsid w:val="0086703F"/>
    <w:rsid w:val="008671E8"/>
    <w:rsid w:val="00867536"/>
    <w:rsid w:val="00867785"/>
    <w:rsid w:val="00867985"/>
    <w:rsid w:val="00867B1C"/>
    <w:rsid w:val="00867C45"/>
    <w:rsid w:val="00870085"/>
    <w:rsid w:val="00870221"/>
    <w:rsid w:val="00870300"/>
    <w:rsid w:val="00870725"/>
    <w:rsid w:val="00870D09"/>
    <w:rsid w:val="00870D66"/>
    <w:rsid w:val="00870F9E"/>
    <w:rsid w:val="00870FA1"/>
    <w:rsid w:val="00870FBF"/>
    <w:rsid w:val="0087114B"/>
    <w:rsid w:val="008715E7"/>
    <w:rsid w:val="00871766"/>
    <w:rsid w:val="008717C6"/>
    <w:rsid w:val="00871A55"/>
    <w:rsid w:val="00871E6C"/>
    <w:rsid w:val="00871E79"/>
    <w:rsid w:val="00871EC3"/>
    <w:rsid w:val="00871F13"/>
    <w:rsid w:val="00872003"/>
    <w:rsid w:val="0087211A"/>
    <w:rsid w:val="00872368"/>
    <w:rsid w:val="0087253D"/>
    <w:rsid w:val="008726C7"/>
    <w:rsid w:val="00872ABD"/>
    <w:rsid w:val="008730F4"/>
    <w:rsid w:val="008731E3"/>
    <w:rsid w:val="0087321B"/>
    <w:rsid w:val="00873753"/>
    <w:rsid w:val="00873868"/>
    <w:rsid w:val="008739C7"/>
    <w:rsid w:val="00873DAB"/>
    <w:rsid w:val="00873FE1"/>
    <w:rsid w:val="0087416A"/>
    <w:rsid w:val="00874558"/>
    <w:rsid w:val="008747EE"/>
    <w:rsid w:val="0087484A"/>
    <w:rsid w:val="008748A8"/>
    <w:rsid w:val="00874AC1"/>
    <w:rsid w:val="00874CE0"/>
    <w:rsid w:val="00874D19"/>
    <w:rsid w:val="00875205"/>
    <w:rsid w:val="0087524C"/>
    <w:rsid w:val="008756DC"/>
    <w:rsid w:val="008757E0"/>
    <w:rsid w:val="008758EC"/>
    <w:rsid w:val="00875C93"/>
    <w:rsid w:val="0087624D"/>
    <w:rsid w:val="0087637C"/>
    <w:rsid w:val="00876588"/>
    <w:rsid w:val="0087677D"/>
    <w:rsid w:val="00876911"/>
    <w:rsid w:val="00876B39"/>
    <w:rsid w:val="00876B95"/>
    <w:rsid w:val="00876D16"/>
    <w:rsid w:val="00876D95"/>
    <w:rsid w:val="00876E46"/>
    <w:rsid w:val="0087717A"/>
    <w:rsid w:val="0087726A"/>
    <w:rsid w:val="008775B2"/>
    <w:rsid w:val="00877651"/>
    <w:rsid w:val="0087776E"/>
    <w:rsid w:val="00877898"/>
    <w:rsid w:val="008778AB"/>
    <w:rsid w:val="00877A0A"/>
    <w:rsid w:val="00877AC8"/>
    <w:rsid w:val="00877B24"/>
    <w:rsid w:val="00877EA1"/>
    <w:rsid w:val="00880275"/>
    <w:rsid w:val="0088036D"/>
    <w:rsid w:val="00880422"/>
    <w:rsid w:val="008804E9"/>
    <w:rsid w:val="00880740"/>
    <w:rsid w:val="0088081D"/>
    <w:rsid w:val="00880898"/>
    <w:rsid w:val="00880A33"/>
    <w:rsid w:val="00880BC3"/>
    <w:rsid w:val="0088100B"/>
    <w:rsid w:val="00881299"/>
    <w:rsid w:val="0088150B"/>
    <w:rsid w:val="00881534"/>
    <w:rsid w:val="00881565"/>
    <w:rsid w:val="0088186B"/>
    <w:rsid w:val="00881D36"/>
    <w:rsid w:val="00881D4E"/>
    <w:rsid w:val="00881E4A"/>
    <w:rsid w:val="00881E62"/>
    <w:rsid w:val="00881F9F"/>
    <w:rsid w:val="00882040"/>
    <w:rsid w:val="0088247D"/>
    <w:rsid w:val="00882513"/>
    <w:rsid w:val="0088281B"/>
    <w:rsid w:val="00882863"/>
    <w:rsid w:val="008828EA"/>
    <w:rsid w:val="00882967"/>
    <w:rsid w:val="00882D14"/>
    <w:rsid w:val="00882DC2"/>
    <w:rsid w:val="00882EDC"/>
    <w:rsid w:val="00883112"/>
    <w:rsid w:val="008831EB"/>
    <w:rsid w:val="00883548"/>
    <w:rsid w:val="00883936"/>
    <w:rsid w:val="00883986"/>
    <w:rsid w:val="00883ACE"/>
    <w:rsid w:val="00884503"/>
    <w:rsid w:val="00884546"/>
    <w:rsid w:val="0088495D"/>
    <w:rsid w:val="00884BAF"/>
    <w:rsid w:val="00884DD3"/>
    <w:rsid w:val="00884F73"/>
    <w:rsid w:val="00885095"/>
    <w:rsid w:val="00885166"/>
    <w:rsid w:val="00885721"/>
    <w:rsid w:val="00885A46"/>
    <w:rsid w:val="00885AC6"/>
    <w:rsid w:val="00885F8B"/>
    <w:rsid w:val="00886004"/>
    <w:rsid w:val="00886008"/>
    <w:rsid w:val="00886210"/>
    <w:rsid w:val="008865EC"/>
    <w:rsid w:val="00886D63"/>
    <w:rsid w:val="00887110"/>
    <w:rsid w:val="00887111"/>
    <w:rsid w:val="00887341"/>
    <w:rsid w:val="00887965"/>
    <w:rsid w:val="00887BD1"/>
    <w:rsid w:val="00887C68"/>
    <w:rsid w:val="00887EB0"/>
    <w:rsid w:val="00890496"/>
    <w:rsid w:val="008905D5"/>
    <w:rsid w:val="00890804"/>
    <w:rsid w:val="00890E24"/>
    <w:rsid w:val="00891272"/>
    <w:rsid w:val="00891451"/>
    <w:rsid w:val="008914F1"/>
    <w:rsid w:val="00891563"/>
    <w:rsid w:val="008915E2"/>
    <w:rsid w:val="00891797"/>
    <w:rsid w:val="00891BE5"/>
    <w:rsid w:val="00891DE9"/>
    <w:rsid w:val="00891E57"/>
    <w:rsid w:val="00891FB9"/>
    <w:rsid w:val="008925D1"/>
    <w:rsid w:val="00892814"/>
    <w:rsid w:val="00892861"/>
    <w:rsid w:val="00892D25"/>
    <w:rsid w:val="008931E5"/>
    <w:rsid w:val="00893294"/>
    <w:rsid w:val="00893357"/>
    <w:rsid w:val="00893A75"/>
    <w:rsid w:val="00893D5A"/>
    <w:rsid w:val="00893F5B"/>
    <w:rsid w:val="00893F96"/>
    <w:rsid w:val="00894279"/>
    <w:rsid w:val="00894535"/>
    <w:rsid w:val="00894888"/>
    <w:rsid w:val="008949F4"/>
    <w:rsid w:val="008949FF"/>
    <w:rsid w:val="00894AF5"/>
    <w:rsid w:val="00894E30"/>
    <w:rsid w:val="00895181"/>
    <w:rsid w:val="008951CE"/>
    <w:rsid w:val="00895269"/>
    <w:rsid w:val="0089537A"/>
    <w:rsid w:val="0089546A"/>
    <w:rsid w:val="00895674"/>
    <w:rsid w:val="00895709"/>
    <w:rsid w:val="00895C45"/>
    <w:rsid w:val="00895FD4"/>
    <w:rsid w:val="008966D3"/>
    <w:rsid w:val="008967C9"/>
    <w:rsid w:val="00896AEF"/>
    <w:rsid w:val="00896B58"/>
    <w:rsid w:val="00896B5E"/>
    <w:rsid w:val="00896E4B"/>
    <w:rsid w:val="00896E55"/>
    <w:rsid w:val="00897387"/>
    <w:rsid w:val="00897529"/>
    <w:rsid w:val="00897704"/>
    <w:rsid w:val="0089770A"/>
    <w:rsid w:val="00897AA7"/>
    <w:rsid w:val="00897AFD"/>
    <w:rsid w:val="00897C33"/>
    <w:rsid w:val="00897F84"/>
    <w:rsid w:val="008A003B"/>
    <w:rsid w:val="008A0090"/>
    <w:rsid w:val="008A0154"/>
    <w:rsid w:val="008A01C0"/>
    <w:rsid w:val="008A0379"/>
    <w:rsid w:val="008A06DD"/>
    <w:rsid w:val="008A0775"/>
    <w:rsid w:val="008A09F8"/>
    <w:rsid w:val="008A0B69"/>
    <w:rsid w:val="008A16D5"/>
    <w:rsid w:val="008A183B"/>
    <w:rsid w:val="008A2097"/>
    <w:rsid w:val="008A2104"/>
    <w:rsid w:val="008A22E4"/>
    <w:rsid w:val="008A2558"/>
    <w:rsid w:val="008A25E3"/>
    <w:rsid w:val="008A2D76"/>
    <w:rsid w:val="008A2FE7"/>
    <w:rsid w:val="008A3813"/>
    <w:rsid w:val="008A386B"/>
    <w:rsid w:val="008A3DFD"/>
    <w:rsid w:val="008A3E1D"/>
    <w:rsid w:val="008A3FFC"/>
    <w:rsid w:val="008A404E"/>
    <w:rsid w:val="008A4409"/>
    <w:rsid w:val="008A45C3"/>
    <w:rsid w:val="008A47F3"/>
    <w:rsid w:val="008A4862"/>
    <w:rsid w:val="008A490A"/>
    <w:rsid w:val="008A4925"/>
    <w:rsid w:val="008A49A6"/>
    <w:rsid w:val="008A4CA5"/>
    <w:rsid w:val="008A4D9B"/>
    <w:rsid w:val="008A4FF3"/>
    <w:rsid w:val="008A56BA"/>
    <w:rsid w:val="008A58E1"/>
    <w:rsid w:val="008A5B9E"/>
    <w:rsid w:val="008A5C53"/>
    <w:rsid w:val="008A5C85"/>
    <w:rsid w:val="008A5EB5"/>
    <w:rsid w:val="008A6129"/>
    <w:rsid w:val="008A621E"/>
    <w:rsid w:val="008A629A"/>
    <w:rsid w:val="008A6762"/>
    <w:rsid w:val="008A6B15"/>
    <w:rsid w:val="008A6F30"/>
    <w:rsid w:val="008A70D1"/>
    <w:rsid w:val="008A7117"/>
    <w:rsid w:val="008A7222"/>
    <w:rsid w:val="008A75F1"/>
    <w:rsid w:val="008A76B7"/>
    <w:rsid w:val="008A782C"/>
    <w:rsid w:val="008A7A50"/>
    <w:rsid w:val="008A7BA1"/>
    <w:rsid w:val="008B0246"/>
    <w:rsid w:val="008B0856"/>
    <w:rsid w:val="008B0931"/>
    <w:rsid w:val="008B0B95"/>
    <w:rsid w:val="008B0DBE"/>
    <w:rsid w:val="008B0F71"/>
    <w:rsid w:val="008B0FCD"/>
    <w:rsid w:val="008B10D2"/>
    <w:rsid w:val="008B10DB"/>
    <w:rsid w:val="008B1651"/>
    <w:rsid w:val="008B1BC0"/>
    <w:rsid w:val="008B1D89"/>
    <w:rsid w:val="008B2339"/>
    <w:rsid w:val="008B2830"/>
    <w:rsid w:val="008B2BD1"/>
    <w:rsid w:val="008B3040"/>
    <w:rsid w:val="008B308C"/>
    <w:rsid w:val="008B344F"/>
    <w:rsid w:val="008B3906"/>
    <w:rsid w:val="008B396F"/>
    <w:rsid w:val="008B39DA"/>
    <w:rsid w:val="008B39EE"/>
    <w:rsid w:val="008B3C75"/>
    <w:rsid w:val="008B3F99"/>
    <w:rsid w:val="008B402C"/>
    <w:rsid w:val="008B4354"/>
    <w:rsid w:val="008B468B"/>
    <w:rsid w:val="008B477B"/>
    <w:rsid w:val="008B4808"/>
    <w:rsid w:val="008B493D"/>
    <w:rsid w:val="008B4952"/>
    <w:rsid w:val="008B4C7E"/>
    <w:rsid w:val="008B4C9F"/>
    <w:rsid w:val="008B4F77"/>
    <w:rsid w:val="008B5002"/>
    <w:rsid w:val="008B50B7"/>
    <w:rsid w:val="008B52AC"/>
    <w:rsid w:val="008B5934"/>
    <w:rsid w:val="008B59A5"/>
    <w:rsid w:val="008B5B6D"/>
    <w:rsid w:val="008B5C40"/>
    <w:rsid w:val="008B5CDE"/>
    <w:rsid w:val="008B5DA3"/>
    <w:rsid w:val="008B5DE9"/>
    <w:rsid w:val="008B60B8"/>
    <w:rsid w:val="008B60C7"/>
    <w:rsid w:val="008B638C"/>
    <w:rsid w:val="008B63C8"/>
    <w:rsid w:val="008B6481"/>
    <w:rsid w:val="008B6514"/>
    <w:rsid w:val="008B65B9"/>
    <w:rsid w:val="008B6775"/>
    <w:rsid w:val="008B6C98"/>
    <w:rsid w:val="008B71F4"/>
    <w:rsid w:val="008B7418"/>
    <w:rsid w:val="008B75E7"/>
    <w:rsid w:val="008B76C4"/>
    <w:rsid w:val="008B7D67"/>
    <w:rsid w:val="008B7D9A"/>
    <w:rsid w:val="008B7E81"/>
    <w:rsid w:val="008C0248"/>
    <w:rsid w:val="008C024C"/>
    <w:rsid w:val="008C031F"/>
    <w:rsid w:val="008C061C"/>
    <w:rsid w:val="008C0DA2"/>
    <w:rsid w:val="008C0EF0"/>
    <w:rsid w:val="008C1047"/>
    <w:rsid w:val="008C1057"/>
    <w:rsid w:val="008C12E5"/>
    <w:rsid w:val="008C170E"/>
    <w:rsid w:val="008C1978"/>
    <w:rsid w:val="008C1C12"/>
    <w:rsid w:val="008C1DC0"/>
    <w:rsid w:val="008C1DF6"/>
    <w:rsid w:val="008C1E7D"/>
    <w:rsid w:val="008C2103"/>
    <w:rsid w:val="008C21E7"/>
    <w:rsid w:val="008C24CD"/>
    <w:rsid w:val="008C25C0"/>
    <w:rsid w:val="008C26D6"/>
    <w:rsid w:val="008C2917"/>
    <w:rsid w:val="008C29BE"/>
    <w:rsid w:val="008C2BBD"/>
    <w:rsid w:val="008C2D07"/>
    <w:rsid w:val="008C2E61"/>
    <w:rsid w:val="008C2EAE"/>
    <w:rsid w:val="008C3208"/>
    <w:rsid w:val="008C3344"/>
    <w:rsid w:val="008C33BB"/>
    <w:rsid w:val="008C3428"/>
    <w:rsid w:val="008C3803"/>
    <w:rsid w:val="008C3C8C"/>
    <w:rsid w:val="008C3D3C"/>
    <w:rsid w:val="008C3D7C"/>
    <w:rsid w:val="008C3DAC"/>
    <w:rsid w:val="008C3EE4"/>
    <w:rsid w:val="008C4297"/>
    <w:rsid w:val="008C42DE"/>
    <w:rsid w:val="008C45D0"/>
    <w:rsid w:val="008C475D"/>
    <w:rsid w:val="008C48BF"/>
    <w:rsid w:val="008C4EA5"/>
    <w:rsid w:val="008C522E"/>
    <w:rsid w:val="008C5379"/>
    <w:rsid w:val="008C5381"/>
    <w:rsid w:val="008C53EC"/>
    <w:rsid w:val="008C5911"/>
    <w:rsid w:val="008C5A22"/>
    <w:rsid w:val="008C5AA2"/>
    <w:rsid w:val="008C5BCF"/>
    <w:rsid w:val="008C601B"/>
    <w:rsid w:val="008C627D"/>
    <w:rsid w:val="008C6437"/>
    <w:rsid w:val="008C64B6"/>
    <w:rsid w:val="008C64D6"/>
    <w:rsid w:val="008C657B"/>
    <w:rsid w:val="008C665D"/>
    <w:rsid w:val="008C6E2C"/>
    <w:rsid w:val="008C6E44"/>
    <w:rsid w:val="008C6E90"/>
    <w:rsid w:val="008C6EBF"/>
    <w:rsid w:val="008C7049"/>
    <w:rsid w:val="008C7080"/>
    <w:rsid w:val="008C72A6"/>
    <w:rsid w:val="008C72F5"/>
    <w:rsid w:val="008C746F"/>
    <w:rsid w:val="008C758A"/>
    <w:rsid w:val="008C794D"/>
    <w:rsid w:val="008C7A47"/>
    <w:rsid w:val="008C7DC2"/>
    <w:rsid w:val="008C7F9C"/>
    <w:rsid w:val="008D0669"/>
    <w:rsid w:val="008D0918"/>
    <w:rsid w:val="008D0C99"/>
    <w:rsid w:val="008D0CFF"/>
    <w:rsid w:val="008D0FE2"/>
    <w:rsid w:val="008D136A"/>
    <w:rsid w:val="008D1395"/>
    <w:rsid w:val="008D16B3"/>
    <w:rsid w:val="008D16E3"/>
    <w:rsid w:val="008D16E4"/>
    <w:rsid w:val="008D1DE0"/>
    <w:rsid w:val="008D1F06"/>
    <w:rsid w:val="008D1F2C"/>
    <w:rsid w:val="008D2103"/>
    <w:rsid w:val="008D2109"/>
    <w:rsid w:val="008D22E1"/>
    <w:rsid w:val="008D25A3"/>
    <w:rsid w:val="008D2754"/>
    <w:rsid w:val="008D2A57"/>
    <w:rsid w:val="008D2FC3"/>
    <w:rsid w:val="008D304C"/>
    <w:rsid w:val="008D394B"/>
    <w:rsid w:val="008D3F01"/>
    <w:rsid w:val="008D4711"/>
    <w:rsid w:val="008D4A5D"/>
    <w:rsid w:val="008D4F8F"/>
    <w:rsid w:val="008D50B7"/>
    <w:rsid w:val="008D50F1"/>
    <w:rsid w:val="008D5493"/>
    <w:rsid w:val="008D5507"/>
    <w:rsid w:val="008D5662"/>
    <w:rsid w:val="008D5708"/>
    <w:rsid w:val="008D5888"/>
    <w:rsid w:val="008D5898"/>
    <w:rsid w:val="008D5BC3"/>
    <w:rsid w:val="008D6042"/>
    <w:rsid w:val="008D6043"/>
    <w:rsid w:val="008D62F4"/>
    <w:rsid w:val="008D6479"/>
    <w:rsid w:val="008D64EA"/>
    <w:rsid w:val="008D650E"/>
    <w:rsid w:val="008D66CB"/>
    <w:rsid w:val="008D690D"/>
    <w:rsid w:val="008D6B9A"/>
    <w:rsid w:val="008D6BF6"/>
    <w:rsid w:val="008D6C39"/>
    <w:rsid w:val="008D6ED4"/>
    <w:rsid w:val="008D6FC9"/>
    <w:rsid w:val="008D716C"/>
    <w:rsid w:val="008D7406"/>
    <w:rsid w:val="008D77F4"/>
    <w:rsid w:val="008D7B0B"/>
    <w:rsid w:val="008D7E13"/>
    <w:rsid w:val="008E0155"/>
    <w:rsid w:val="008E0B7F"/>
    <w:rsid w:val="008E116F"/>
    <w:rsid w:val="008E1330"/>
    <w:rsid w:val="008E1452"/>
    <w:rsid w:val="008E1573"/>
    <w:rsid w:val="008E1A12"/>
    <w:rsid w:val="008E1A40"/>
    <w:rsid w:val="008E1B26"/>
    <w:rsid w:val="008E1C31"/>
    <w:rsid w:val="008E1C93"/>
    <w:rsid w:val="008E1CC1"/>
    <w:rsid w:val="008E1DBD"/>
    <w:rsid w:val="008E1DF4"/>
    <w:rsid w:val="008E1FD4"/>
    <w:rsid w:val="008E22B5"/>
    <w:rsid w:val="008E2A47"/>
    <w:rsid w:val="008E2BE7"/>
    <w:rsid w:val="008E2BFA"/>
    <w:rsid w:val="008E2C12"/>
    <w:rsid w:val="008E32CD"/>
    <w:rsid w:val="008E35C3"/>
    <w:rsid w:val="008E35D6"/>
    <w:rsid w:val="008E391C"/>
    <w:rsid w:val="008E3A28"/>
    <w:rsid w:val="008E3C48"/>
    <w:rsid w:val="008E3C7E"/>
    <w:rsid w:val="008E3D6E"/>
    <w:rsid w:val="008E4084"/>
    <w:rsid w:val="008E4229"/>
    <w:rsid w:val="008E4359"/>
    <w:rsid w:val="008E43BD"/>
    <w:rsid w:val="008E44FE"/>
    <w:rsid w:val="008E4808"/>
    <w:rsid w:val="008E489D"/>
    <w:rsid w:val="008E4A66"/>
    <w:rsid w:val="008E4ADB"/>
    <w:rsid w:val="008E4BB5"/>
    <w:rsid w:val="008E50D4"/>
    <w:rsid w:val="008E532A"/>
    <w:rsid w:val="008E5698"/>
    <w:rsid w:val="008E5727"/>
    <w:rsid w:val="008E5858"/>
    <w:rsid w:val="008E590B"/>
    <w:rsid w:val="008E5A60"/>
    <w:rsid w:val="008E6085"/>
    <w:rsid w:val="008E6092"/>
    <w:rsid w:val="008E633A"/>
    <w:rsid w:val="008E6475"/>
    <w:rsid w:val="008E652B"/>
    <w:rsid w:val="008E6640"/>
    <w:rsid w:val="008E6C20"/>
    <w:rsid w:val="008E6D4F"/>
    <w:rsid w:val="008E6DBC"/>
    <w:rsid w:val="008E7089"/>
    <w:rsid w:val="008E70F5"/>
    <w:rsid w:val="008E7523"/>
    <w:rsid w:val="008E7AA7"/>
    <w:rsid w:val="008E7AAF"/>
    <w:rsid w:val="008E7BCD"/>
    <w:rsid w:val="008E7BDC"/>
    <w:rsid w:val="008E7D9C"/>
    <w:rsid w:val="008E7DDF"/>
    <w:rsid w:val="008F02F7"/>
    <w:rsid w:val="008F06F7"/>
    <w:rsid w:val="008F0B2B"/>
    <w:rsid w:val="008F0DE6"/>
    <w:rsid w:val="008F0E54"/>
    <w:rsid w:val="008F1232"/>
    <w:rsid w:val="008F132F"/>
    <w:rsid w:val="008F1462"/>
    <w:rsid w:val="008F1499"/>
    <w:rsid w:val="008F1563"/>
    <w:rsid w:val="008F1BDD"/>
    <w:rsid w:val="008F1D58"/>
    <w:rsid w:val="008F1EB5"/>
    <w:rsid w:val="008F23D5"/>
    <w:rsid w:val="008F2512"/>
    <w:rsid w:val="008F28B1"/>
    <w:rsid w:val="008F28C0"/>
    <w:rsid w:val="008F2955"/>
    <w:rsid w:val="008F2977"/>
    <w:rsid w:val="008F297D"/>
    <w:rsid w:val="008F2D2C"/>
    <w:rsid w:val="008F2DF4"/>
    <w:rsid w:val="008F2E03"/>
    <w:rsid w:val="008F2EF9"/>
    <w:rsid w:val="008F2FE0"/>
    <w:rsid w:val="008F380E"/>
    <w:rsid w:val="008F38A7"/>
    <w:rsid w:val="008F39F8"/>
    <w:rsid w:val="008F3BB4"/>
    <w:rsid w:val="008F3C2D"/>
    <w:rsid w:val="008F4209"/>
    <w:rsid w:val="008F4302"/>
    <w:rsid w:val="008F446C"/>
    <w:rsid w:val="008F46EA"/>
    <w:rsid w:val="008F49F2"/>
    <w:rsid w:val="008F4C08"/>
    <w:rsid w:val="008F4CCA"/>
    <w:rsid w:val="008F4D68"/>
    <w:rsid w:val="008F52CB"/>
    <w:rsid w:val="008F5694"/>
    <w:rsid w:val="008F59CA"/>
    <w:rsid w:val="008F5F6A"/>
    <w:rsid w:val="008F6009"/>
    <w:rsid w:val="008F60CE"/>
    <w:rsid w:val="008F6557"/>
    <w:rsid w:val="008F6B09"/>
    <w:rsid w:val="008F6CD1"/>
    <w:rsid w:val="008F73C5"/>
    <w:rsid w:val="008F74D8"/>
    <w:rsid w:val="008F783E"/>
    <w:rsid w:val="008F793B"/>
    <w:rsid w:val="008F79B6"/>
    <w:rsid w:val="00900241"/>
    <w:rsid w:val="00900379"/>
    <w:rsid w:val="00900601"/>
    <w:rsid w:val="009006BD"/>
    <w:rsid w:val="009008E1"/>
    <w:rsid w:val="00900BE6"/>
    <w:rsid w:val="00900D6D"/>
    <w:rsid w:val="00900E4E"/>
    <w:rsid w:val="00900F10"/>
    <w:rsid w:val="00900FBD"/>
    <w:rsid w:val="009010FC"/>
    <w:rsid w:val="009013EF"/>
    <w:rsid w:val="0090167C"/>
    <w:rsid w:val="0090177E"/>
    <w:rsid w:val="009018D0"/>
    <w:rsid w:val="00901925"/>
    <w:rsid w:val="00901B1F"/>
    <w:rsid w:val="00901D23"/>
    <w:rsid w:val="00902691"/>
    <w:rsid w:val="00902735"/>
    <w:rsid w:val="00902772"/>
    <w:rsid w:val="00902B52"/>
    <w:rsid w:val="00902DC6"/>
    <w:rsid w:val="009033EE"/>
    <w:rsid w:val="00903821"/>
    <w:rsid w:val="00903ABC"/>
    <w:rsid w:val="00903C3A"/>
    <w:rsid w:val="00903E08"/>
    <w:rsid w:val="00903E1F"/>
    <w:rsid w:val="00903E25"/>
    <w:rsid w:val="009046EE"/>
    <w:rsid w:val="00904830"/>
    <w:rsid w:val="009049C2"/>
    <w:rsid w:val="00904C9F"/>
    <w:rsid w:val="00904D5C"/>
    <w:rsid w:val="00904DF3"/>
    <w:rsid w:val="00904EE8"/>
    <w:rsid w:val="0090525C"/>
    <w:rsid w:val="009052A2"/>
    <w:rsid w:val="00905C51"/>
    <w:rsid w:val="00905D98"/>
    <w:rsid w:val="00905E8D"/>
    <w:rsid w:val="0090626B"/>
    <w:rsid w:val="00906442"/>
    <w:rsid w:val="00906A97"/>
    <w:rsid w:val="00906ABD"/>
    <w:rsid w:val="00906CF4"/>
    <w:rsid w:val="00906D72"/>
    <w:rsid w:val="00906EEA"/>
    <w:rsid w:val="00906F7D"/>
    <w:rsid w:val="00906FEB"/>
    <w:rsid w:val="009072D2"/>
    <w:rsid w:val="0090731E"/>
    <w:rsid w:val="009077A7"/>
    <w:rsid w:val="0090794C"/>
    <w:rsid w:val="00907AC5"/>
    <w:rsid w:val="00907B19"/>
    <w:rsid w:val="00907DEB"/>
    <w:rsid w:val="00907E1C"/>
    <w:rsid w:val="00907E4D"/>
    <w:rsid w:val="00910079"/>
    <w:rsid w:val="0091046E"/>
    <w:rsid w:val="00910668"/>
    <w:rsid w:val="0091074F"/>
    <w:rsid w:val="009108AB"/>
    <w:rsid w:val="00910BD1"/>
    <w:rsid w:val="00910EDB"/>
    <w:rsid w:val="009115AA"/>
    <w:rsid w:val="0091195B"/>
    <w:rsid w:val="00911C3F"/>
    <w:rsid w:val="00911F49"/>
    <w:rsid w:val="0091215F"/>
    <w:rsid w:val="00912275"/>
    <w:rsid w:val="0091232E"/>
    <w:rsid w:val="00912350"/>
    <w:rsid w:val="00912474"/>
    <w:rsid w:val="0091296D"/>
    <w:rsid w:val="00912CC6"/>
    <w:rsid w:val="00912F4A"/>
    <w:rsid w:val="0091348B"/>
    <w:rsid w:val="009134ED"/>
    <w:rsid w:val="00913547"/>
    <w:rsid w:val="009135DD"/>
    <w:rsid w:val="0091391E"/>
    <w:rsid w:val="00913B02"/>
    <w:rsid w:val="00913BCE"/>
    <w:rsid w:val="00913C8A"/>
    <w:rsid w:val="00913D09"/>
    <w:rsid w:val="00913DCC"/>
    <w:rsid w:val="00913EE9"/>
    <w:rsid w:val="009140FC"/>
    <w:rsid w:val="00914301"/>
    <w:rsid w:val="00914E31"/>
    <w:rsid w:val="00914FB6"/>
    <w:rsid w:val="0091505A"/>
    <w:rsid w:val="009151DB"/>
    <w:rsid w:val="00915397"/>
    <w:rsid w:val="00915405"/>
    <w:rsid w:val="0091540D"/>
    <w:rsid w:val="00915516"/>
    <w:rsid w:val="00915530"/>
    <w:rsid w:val="00915537"/>
    <w:rsid w:val="00915723"/>
    <w:rsid w:val="009159FE"/>
    <w:rsid w:val="009161CB"/>
    <w:rsid w:val="009165CD"/>
    <w:rsid w:val="00916766"/>
    <w:rsid w:val="009167EF"/>
    <w:rsid w:val="00916A2D"/>
    <w:rsid w:val="00916B8B"/>
    <w:rsid w:val="00916C54"/>
    <w:rsid w:val="00916CE0"/>
    <w:rsid w:val="00916F2C"/>
    <w:rsid w:val="0091728C"/>
    <w:rsid w:val="009176E7"/>
    <w:rsid w:val="00917864"/>
    <w:rsid w:val="00917AB4"/>
    <w:rsid w:val="00917DB2"/>
    <w:rsid w:val="00917FDB"/>
    <w:rsid w:val="00917FFE"/>
    <w:rsid w:val="009201BA"/>
    <w:rsid w:val="00920227"/>
    <w:rsid w:val="009202A2"/>
    <w:rsid w:val="009203BB"/>
    <w:rsid w:val="0092057A"/>
    <w:rsid w:val="009207F7"/>
    <w:rsid w:val="0092094A"/>
    <w:rsid w:val="00920A35"/>
    <w:rsid w:val="00920AED"/>
    <w:rsid w:val="00920D5B"/>
    <w:rsid w:val="00920E26"/>
    <w:rsid w:val="0092131A"/>
    <w:rsid w:val="00921368"/>
    <w:rsid w:val="0092156E"/>
    <w:rsid w:val="00921602"/>
    <w:rsid w:val="009216B1"/>
    <w:rsid w:val="00921767"/>
    <w:rsid w:val="00921800"/>
    <w:rsid w:val="00921B82"/>
    <w:rsid w:val="00921B84"/>
    <w:rsid w:val="00921E33"/>
    <w:rsid w:val="00921F77"/>
    <w:rsid w:val="009221B1"/>
    <w:rsid w:val="009223DD"/>
    <w:rsid w:val="009225B9"/>
    <w:rsid w:val="009225CF"/>
    <w:rsid w:val="00922918"/>
    <w:rsid w:val="00922C2B"/>
    <w:rsid w:val="00923016"/>
    <w:rsid w:val="009233EA"/>
    <w:rsid w:val="009236EA"/>
    <w:rsid w:val="00923930"/>
    <w:rsid w:val="009239B1"/>
    <w:rsid w:val="00923A29"/>
    <w:rsid w:val="00923BD1"/>
    <w:rsid w:val="00923DE9"/>
    <w:rsid w:val="00923F16"/>
    <w:rsid w:val="00923FB6"/>
    <w:rsid w:val="0092405E"/>
    <w:rsid w:val="00924230"/>
    <w:rsid w:val="00924768"/>
    <w:rsid w:val="0092496F"/>
    <w:rsid w:val="0092502A"/>
    <w:rsid w:val="00925257"/>
    <w:rsid w:val="009255ED"/>
    <w:rsid w:val="00925812"/>
    <w:rsid w:val="0092589B"/>
    <w:rsid w:val="009259E8"/>
    <w:rsid w:val="009259F9"/>
    <w:rsid w:val="00925E19"/>
    <w:rsid w:val="00925FF0"/>
    <w:rsid w:val="009264DA"/>
    <w:rsid w:val="0092658F"/>
    <w:rsid w:val="00926816"/>
    <w:rsid w:val="00926ADF"/>
    <w:rsid w:val="00926BE0"/>
    <w:rsid w:val="009270DF"/>
    <w:rsid w:val="009271BC"/>
    <w:rsid w:val="009273CD"/>
    <w:rsid w:val="0092748B"/>
    <w:rsid w:val="0092750E"/>
    <w:rsid w:val="00927907"/>
    <w:rsid w:val="00927C6A"/>
    <w:rsid w:val="00927F3C"/>
    <w:rsid w:val="0093015B"/>
    <w:rsid w:val="00930277"/>
    <w:rsid w:val="009302C8"/>
    <w:rsid w:val="00930700"/>
    <w:rsid w:val="0093092C"/>
    <w:rsid w:val="009309A4"/>
    <w:rsid w:val="00930B58"/>
    <w:rsid w:val="0093126E"/>
    <w:rsid w:val="00931424"/>
    <w:rsid w:val="00931497"/>
    <w:rsid w:val="00931603"/>
    <w:rsid w:val="009316B1"/>
    <w:rsid w:val="009317EB"/>
    <w:rsid w:val="009318E3"/>
    <w:rsid w:val="00931ECB"/>
    <w:rsid w:val="0093212E"/>
    <w:rsid w:val="0093229B"/>
    <w:rsid w:val="0093239E"/>
    <w:rsid w:val="00932690"/>
    <w:rsid w:val="00932893"/>
    <w:rsid w:val="00932A84"/>
    <w:rsid w:val="00932BD5"/>
    <w:rsid w:val="00932E7A"/>
    <w:rsid w:val="0093323A"/>
    <w:rsid w:val="0093331A"/>
    <w:rsid w:val="00933D58"/>
    <w:rsid w:val="00933F7F"/>
    <w:rsid w:val="0093425A"/>
    <w:rsid w:val="009342B2"/>
    <w:rsid w:val="009343B0"/>
    <w:rsid w:val="009348CD"/>
    <w:rsid w:val="0093493C"/>
    <w:rsid w:val="009349FD"/>
    <w:rsid w:val="00934A16"/>
    <w:rsid w:val="00934B63"/>
    <w:rsid w:val="0093526C"/>
    <w:rsid w:val="0093549E"/>
    <w:rsid w:val="009354BB"/>
    <w:rsid w:val="00935583"/>
    <w:rsid w:val="009355DF"/>
    <w:rsid w:val="00935A9B"/>
    <w:rsid w:val="00935AA2"/>
    <w:rsid w:val="00935D79"/>
    <w:rsid w:val="0093621B"/>
    <w:rsid w:val="0093650A"/>
    <w:rsid w:val="0093675E"/>
    <w:rsid w:val="00936833"/>
    <w:rsid w:val="0093692A"/>
    <w:rsid w:val="00936B9C"/>
    <w:rsid w:val="00936C10"/>
    <w:rsid w:val="00936CCF"/>
    <w:rsid w:val="00936E55"/>
    <w:rsid w:val="00937038"/>
    <w:rsid w:val="009371A9"/>
    <w:rsid w:val="009372D0"/>
    <w:rsid w:val="0093740C"/>
    <w:rsid w:val="0093760C"/>
    <w:rsid w:val="00937668"/>
    <w:rsid w:val="00937E3D"/>
    <w:rsid w:val="00937EF2"/>
    <w:rsid w:val="009400C8"/>
    <w:rsid w:val="00940258"/>
    <w:rsid w:val="009403B7"/>
    <w:rsid w:val="009403F8"/>
    <w:rsid w:val="009406A5"/>
    <w:rsid w:val="00940836"/>
    <w:rsid w:val="00940B2E"/>
    <w:rsid w:val="00940D3C"/>
    <w:rsid w:val="009413D1"/>
    <w:rsid w:val="009415E4"/>
    <w:rsid w:val="00941842"/>
    <w:rsid w:val="0094192D"/>
    <w:rsid w:val="00941A00"/>
    <w:rsid w:val="00941C19"/>
    <w:rsid w:val="00941C7B"/>
    <w:rsid w:val="00941CB5"/>
    <w:rsid w:val="00941CDD"/>
    <w:rsid w:val="00941DC0"/>
    <w:rsid w:val="00941ECE"/>
    <w:rsid w:val="009421BB"/>
    <w:rsid w:val="0094234D"/>
    <w:rsid w:val="0094261A"/>
    <w:rsid w:val="00942625"/>
    <w:rsid w:val="00942F85"/>
    <w:rsid w:val="00943025"/>
    <w:rsid w:val="00943085"/>
    <w:rsid w:val="00943099"/>
    <w:rsid w:val="0094309B"/>
    <w:rsid w:val="00943AB0"/>
    <w:rsid w:val="00943E18"/>
    <w:rsid w:val="00944309"/>
    <w:rsid w:val="00944460"/>
    <w:rsid w:val="00944463"/>
    <w:rsid w:val="009447CF"/>
    <w:rsid w:val="00944AA6"/>
    <w:rsid w:val="00944CB4"/>
    <w:rsid w:val="00944E2D"/>
    <w:rsid w:val="00944F33"/>
    <w:rsid w:val="0094505E"/>
    <w:rsid w:val="009450AF"/>
    <w:rsid w:val="00945386"/>
    <w:rsid w:val="0094554F"/>
    <w:rsid w:val="0094589E"/>
    <w:rsid w:val="0094595B"/>
    <w:rsid w:val="00945BAD"/>
    <w:rsid w:val="00945FD8"/>
    <w:rsid w:val="00946526"/>
    <w:rsid w:val="00946668"/>
    <w:rsid w:val="009468E0"/>
    <w:rsid w:val="0094697A"/>
    <w:rsid w:val="009469EC"/>
    <w:rsid w:val="00946FC5"/>
    <w:rsid w:val="009470B7"/>
    <w:rsid w:val="00947135"/>
    <w:rsid w:val="00947230"/>
    <w:rsid w:val="009473AF"/>
    <w:rsid w:val="009474AC"/>
    <w:rsid w:val="009475F4"/>
    <w:rsid w:val="00947612"/>
    <w:rsid w:val="00947621"/>
    <w:rsid w:val="0094765F"/>
    <w:rsid w:val="0094778D"/>
    <w:rsid w:val="009478C0"/>
    <w:rsid w:val="00947F46"/>
    <w:rsid w:val="009502CC"/>
    <w:rsid w:val="009506AA"/>
    <w:rsid w:val="00950CEC"/>
    <w:rsid w:val="00951332"/>
    <w:rsid w:val="00951515"/>
    <w:rsid w:val="0095164D"/>
    <w:rsid w:val="0095170F"/>
    <w:rsid w:val="009517F0"/>
    <w:rsid w:val="00951924"/>
    <w:rsid w:val="0095207F"/>
    <w:rsid w:val="00952146"/>
    <w:rsid w:val="00952834"/>
    <w:rsid w:val="00952A07"/>
    <w:rsid w:val="00952CAD"/>
    <w:rsid w:val="00952DF5"/>
    <w:rsid w:val="00952E3E"/>
    <w:rsid w:val="00952FC0"/>
    <w:rsid w:val="009531EE"/>
    <w:rsid w:val="00953300"/>
    <w:rsid w:val="00953376"/>
    <w:rsid w:val="00953989"/>
    <w:rsid w:val="00953C18"/>
    <w:rsid w:val="00953FB2"/>
    <w:rsid w:val="00953FBA"/>
    <w:rsid w:val="00953FF9"/>
    <w:rsid w:val="009540B2"/>
    <w:rsid w:val="009544EE"/>
    <w:rsid w:val="009548B6"/>
    <w:rsid w:val="00954CAA"/>
    <w:rsid w:val="00954CE2"/>
    <w:rsid w:val="00954DE8"/>
    <w:rsid w:val="00954F00"/>
    <w:rsid w:val="0095504A"/>
    <w:rsid w:val="00955363"/>
    <w:rsid w:val="00955383"/>
    <w:rsid w:val="0095596C"/>
    <w:rsid w:val="00955979"/>
    <w:rsid w:val="00955BD9"/>
    <w:rsid w:val="00955E10"/>
    <w:rsid w:val="00955F52"/>
    <w:rsid w:val="00955F6E"/>
    <w:rsid w:val="0095658F"/>
    <w:rsid w:val="009566E9"/>
    <w:rsid w:val="00956777"/>
    <w:rsid w:val="009569CE"/>
    <w:rsid w:val="00956A30"/>
    <w:rsid w:val="00956A84"/>
    <w:rsid w:val="00956D44"/>
    <w:rsid w:val="00956E9E"/>
    <w:rsid w:val="00957147"/>
    <w:rsid w:val="009573E9"/>
    <w:rsid w:val="00957745"/>
    <w:rsid w:val="00957799"/>
    <w:rsid w:val="009577D9"/>
    <w:rsid w:val="00957929"/>
    <w:rsid w:val="00957D1D"/>
    <w:rsid w:val="00957DF1"/>
    <w:rsid w:val="00957EBB"/>
    <w:rsid w:val="00957FFE"/>
    <w:rsid w:val="00960093"/>
    <w:rsid w:val="00960868"/>
    <w:rsid w:val="00960927"/>
    <w:rsid w:val="00960EE6"/>
    <w:rsid w:val="00960FA6"/>
    <w:rsid w:val="00960FE1"/>
    <w:rsid w:val="009611C8"/>
    <w:rsid w:val="00961244"/>
    <w:rsid w:val="009617CB"/>
    <w:rsid w:val="00961879"/>
    <w:rsid w:val="00961DC8"/>
    <w:rsid w:val="00962331"/>
    <w:rsid w:val="009623AE"/>
    <w:rsid w:val="009623DB"/>
    <w:rsid w:val="009624DA"/>
    <w:rsid w:val="00962518"/>
    <w:rsid w:val="0096262E"/>
    <w:rsid w:val="009627BB"/>
    <w:rsid w:val="00962A88"/>
    <w:rsid w:val="00962B61"/>
    <w:rsid w:val="00962D54"/>
    <w:rsid w:val="00962DD3"/>
    <w:rsid w:val="00962FDD"/>
    <w:rsid w:val="00963189"/>
    <w:rsid w:val="0096336F"/>
    <w:rsid w:val="00963D38"/>
    <w:rsid w:val="00963D89"/>
    <w:rsid w:val="00963EE8"/>
    <w:rsid w:val="00963EFC"/>
    <w:rsid w:val="00964393"/>
    <w:rsid w:val="0096439B"/>
    <w:rsid w:val="00964400"/>
    <w:rsid w:val="00964629"/>
    <w:rsid w:val="009646A4"/>
    <w:rsid w:val="00964A86"/>
    <w:rsid w:val="00964C2A"/>
    <w:rsid w:val="00964C4F"/>
    <w:rsid w:val="00965210"/>
    <w:rsid w:val="0096558E"/>
    <w:rsid w:val="0096563F"/>
    <w:rsid w:val="00965893"/>
    <w:rsid w:val="009658DE"/>
    <w:rsid w:val="00965C36"/>
    <w:rsid w:val="00965DAB"/>
    <w:rsid w:val="00965E45"/>
    <w:rsid w:val="00965F33"/>
    <w:rsid w:val="00965FC6"/>
    <w:rsid w:val="009660A7"/>
    <w:rsid w:val="009660C0"/>
    <w:rsid w:val="00966428"/>
    <w:rsid w:val="00966F11"/>
    <w:rsid w:val="0096709E"/>
    <w:rsid w:val="00967198"/>
    <w:rsid w:val="00967533"/>
    <w:rsid w:val="009677E7"/>
    <w:rsid w:val="00967AA7"/>
    <w:rsid w:val="0097038B"/>
    <w:rsid w:val="0097071C"/>
    <w:rsid w:val="00970A54"/>
    <w:rsid w:val="009710DD"/>
    <w:rsid w:val="00971410"/>
    <w:rsid w:val="0097155A"/>
    <w:rsid w:val="00971918"/>
    <w:rsid w:val="00971ABA"/>
    <w:rsid w:val="00972299"/>
    <w:rsid w:val="00972386"/>
    <w:rsid w:val="009724C9"/>
    <w:rsid w:val="009726E7"/>
    <w:rsid w:val="0097275D"/>
    <w:rsid w:val="00972A38"/>
    <w:rsid w:val="00972A45"/>
    <w:rsid w:val="00972C4C"/>
    <w:rsid w:val="009730C2"/>
    <w:rsid w:val="009733F7"/>
    <w:rsid w:val="0097348A"/>
    <w:rsid w:val="00973813"/>
    <w:rsid w:val="0097381D"/>
    <w:rsid w:val="00973992"/>
    <w:rsid w:val="009739FE"/>
    <w:rsid w:val="00973C1D"/>
    <w:rsid w:val="00973CE4"/>
    <w:rsid w:val="00973D48"/>
    <w:rsid w:val="00973E36"/>
    <w:rsid w:val="00973EF4"/>
    <w:rsid w:val="00973F7C"/>
    <w:rsid w:val="00974002"/>
    <w:rsid w:val="00974676"/>
    <w:rsid w:val="0097490F"/>
    <w:rsid w:val="00974B12"/>
    <w:rsid w:val="00974B29"/>
    <w:rsid w:val="00974BC2"/>
    <w:rsid w:val="00974F09"/>
    <w:rsid w:val="00974FAB"/>
    <w:rsid w:val="0097526C"/>
    <w:rsid w:val="0097554A"/>
    <w:rsid w:val="009756F3"/>
    <w:rsid w:val="00975B81"/>
    <w:rsid w:val="00975B89"/>
    <w:rsid w:val="00975FB8"/>
    <w:rsid w:val="009762BD"/>
    <w:rsid w:val="009762C6"/>
    <w:rsid w:val="009764E0"/>
    <w:rsid w:val="009766E0"/>
    <w:rsid w:val="00976B97"/>
    <w:rsid w:val="00976DA2"/>
    <w:rsid w:val="00977047"/>
    <w:rsid w:val="009774A6"/>
    <w:rsid w:val="00977598"/>
    <w:rsid w:val="0097793A"/>
    <w:rsid w:val="0098015A"/>
    <w:rsid w:val="00980693"/>
    <w:rsid w:val="0098069B"/>
    <w:rsid w:val="00980788"/>
    <w:rsid w:val="00980841"/>
    <w:rsid w:val="00980A05"/>
    <w:rsid w:val="00980D2D"/>
    <w:rsid w:val="00981264"/>
    <w:rsid w:val="00981443"/>
    <w:rsid w:val="009816B3"/>
    <w:rsid w:val="009816ED"/>
    <w:rsid w:val="009818E4"/>
    <w:rsid w:val="00981944"/>
    <w:rsid w:val="00981E6E"/>
    <w:rsid w:val="00981F3E"/>
    <w:rsid w:val="009820BB"/>
    <w:rsid w:val="009823C6"/>
    <w:rsid w:val="009826D2"/>
    <w:rsid w:val="0098271B"/>
    <w:rsid w:val="00982779"/>
    <w:rsid w:val="00982809"/>
    <w:rsid w:val="0098284B"/>
    <w:rsid w:val="00982AB8"/>
    <w:rsid w:val="00982B47"/>
    <w:rsid w:val="00982D38"/>
    <w:rsid w:val="00983087"/>
    <w:rsid w:val="009834D0"/>
    <w:rsid w:val="0098357D"/>
    <w:rsid w:val="00983637"/>
    <w:rsid w:val="00983717"/>
    <w:rsid w:val="0098396A"/>
    <w:rsid w:val="00983A0F"/>
    <w:rsid w:val="00983BC4"/>
    <w:rsid w:val="00983BE7"/>
    <w:rsid w:val="00983D8C"/>
    <w:rsid w:val="00984200"/>
    <w:rsid w:val="00984363"/>
    <w:rsid w:val="009844B0"/>
    <w:rsid w:val="009845F1"/>
    <w:rsid w:val="00984855"/>
    <w:rsid w:val="00984DA0"/>
    <w:rsid w:val="00984DFE"/>
    <w:rsid w:val="00984E20"/>
    <w:rsid w:val="0098508A"/>
    <w:rsid w:val="009851ED"/>
    <w:rsid w:val="00985261"/>
    <w:rsid w:val="009852CC"/>
    <w:rsid w:val="009854D7"/>
    <w:rsid w:val="009854E2"/>
    <w:rsid w:val="00985604"/>
    <w:rsid w:val="009856CD"/>
    <w:rsid w:val="00985928"/>
    <w:rsid w:val="00985ABB"/>
    <w:rsid w:val="009861CB"/>
    <w:rsid w:val="009862FB"/>
    <w:rsid w:val="00986503"/>
    <w:rsid w:val="00986564"/>
    <w:rsid w:val="009867BC"/>
    <w:rsid w:val="009868D2"/>
    <w:rsid w:val="009868DA"/>
    <w:rsid w:val="00986E76"/>
    <w:rsid w:val="00986EF2"/>
    <w:rsid w:val="00986F47"/>
    <w:rsid w:val="009870FD"/>
    <w:rsid w:val="0098727C"/>
    <w:rsid w:val="009873EE"/>
    <w:rsid w:val="0098774C"/>
    <w:rsid w:val="0098777A"/>
    <w:rsid w:val="00987866"/>
    <w:rsid w:val="00987A01"/>
    <w:rsid w:val="00987B1C"/>
    <w:rsid w:val="00987DC9"/>
    <w:rsid w:val="00987E55"/>
    <w:rsid w:val="00987F3C"/>
    <w:rsid w:val="00987F85"/>
    <w:rsid w:val="00990082"/>
    <w:rsid w:val="0099017B"/>
    <w:rsid w:val="00990265"/>
    <w:rsid w:val="009906B6"/>
    <w:rsid w:val="00990757"/>
    <w:rsid w:val="00990C6B"/>
    <w:rsid w:val="00990DD5"/>
    <w:rsid w:val="00991157"/>
    <w:rsid w:val="00991185"/>
    <w:rsid w:val="00991668"/>
    <w:rsid w:val="00991675"/>
    <w:rsid w:val="00991783"/>
    <w:rsid w:val="00992069"/>
    <w:rsid w:val="0099244B"/>
    <w:rsid w:val="00992504"/>
    <w:rsid w:val="009926ED"/>
    <w:rsid w:val="00992A0F"/>
    <w:rsid w:val="009931B1"/>
    <w:rsid w:val="009933EB"/>
    <w:rsid w:val="00993432"/>
    <w:rsid w:val="00993453"/>
    <w:rsid w:val="00993500"/>
    <w:rsid w:val="00993512"/>
    <w:rsid w:val="00993BF8"/>
    <w:rsid w:val="00993C66"/>
    <w:rsid w:val="00993E1B"/>
    <w:rsid w:val="00993FD0"/>
    <w:rsid w:val="0099403D"/>
    <w:rsid w:val="009943C6"/>
    <w:rsid w:val="009944DF"/>
    <w:rsid w:val="009947DB"/>
    <w:rsid w:val="00994A22"/>
    <w:rsid w:val="00994AA8"/>
    <w:rsid w:val="00994F03"/>
    <w:rsid w:val="00995480"/>
    <w:rsid w:val="009959C5"/>
    <w:rsid w:val="00995A53"/>
    <w:rsid w:val="00995CD7"/>
    <w:rsid w:val="00995DCD"/>
    <w:rsid w:val="00995ECD"/>
    <w:rsid w:val="009960AE"/>
    <w:rsid w:val="00996130"/>
    <w:rsid w:val="00996325"/>
    <w:rsid w:val="009963A5"/>
    <w:rsid w:val="009963D4"/>
    <w:rsid w:val="009965D0"/>
    <w:rsid w:val="00996663"/>
    <w:rsid w:val="00996676"/>
    <w:rsid w:val="00996BDF"/>
    <w:rsid w:val="00996C6B"/>
    <w:rsid w:val="0099705A"/>
    <w:rsid w:val="00997442"/>
    <w:rsid w:val="009975A0"/>
    <w:rsid w:val="009976E2"/>
    <w:rsid w:val="00997701"/>
    <w:rsid w:val="009978BD"/>
    <w:rsid w:val="00997CE8"/>
    <w:rsid w:val="00997DCA"/>
    <w:rsid w:val="00997FD2"/>
    <w:rsid w:val="009A012D"/>
    <w:rsid w:val="009A0159"/>
    <w:rsid w:val="009A05CB"/>
    <w:rsid w:val="009A0910"/>
    <w:rsid w:val="009A0951"/>
    <w:rsid w:val="009A0B7E"/>
    <w:rsid w:val="009A0FD7"/>
    <w:rsid w:val="009A1205"/>
    <w:rsid w:val="009A13E5"/>
    <w:rsid w:val="009A1439"/>
    <w:rsid w:val="009A15C8"/>
    <w:rsid w:val="009A1643"/>
    <w:rsid w:val="009A171B"/>
    <w:rsid w:val="009A1B5B"/>
    <w:rsid w:val="009A1BC6"/>
    <w:rsid w:val="009A1DDE"/>
    <w:rsid w:val="009A2270"/>
    <w:rsid w:val="009A2941"/>
    <w:rsid w:val="009A2AC0"/>
    <w:rsid w:val="009A2C17"/>
    <w:rsid w:val="009A2C52"/>
    <w:rsid w:val="009A2D62"/>
    <w:rsid w:val="009A2EB7"/>
    <w:rsid w:val="009A328E"/>
    <w:rsid w:val="009A337D"/>
    <w:rsid w:val="009A34D1"/>
    <w:rsid w:val="009A3591"/>
    <w:rsid w:val="009A35A0"/>
    <w:rsid w:val="009A36CC"/>
    <w:rsid w:val="009A3749"/>
    <w:rsid w:val="009A39A9"/>
    <w:rsid w:val="009A3AA5"/>
    <w:rsid w:val="009A3E8E"/>
    <w:rsid w:val="009A407F"/>
    <w:rsid w:val="009A4347"/>
    <w:rsid w:val="009A4487"/>
    <w:rsid w:val="009A45E0"/>
    <w:rsid w:val="009A45E3"/>
    <w:rsid w:val="009A4967"/>
    <w:rsid w:val="009A499E"/>
    <w:rsid w:val="009A4DE6"/>
    <w:rsid w:val="009A5078"/>
    <w:rsid w:val="009A55CF"/>
    <w:rsid w:val="009A55FF"/>
    <w:rsid w:val="009A568E"/>
    <w:rsid w:val="009A56B6"/>
    <w:rsid w:val="009A5C2E"/>
    <w:rsid w:val="009A5D61"/>
    <w:rsid w:val="009A5F02"/>
    <w:rsid w:val="009A5F2F"/>
    <w:rsid w:val="009A6000"/>
    <w:rsid w:val="009A60EF"/>
    <w:rsid w:val="009A64D9"/>
    <w:rsid w:val="009A6672"/>
    <w:rsid w:val="009A699D"/>
    <w:rsid w:val="009A6B1C"/>
    <w:rsid w:val="009A6B26"/>
    <w:rsid w:val="009A6C1F"/>
    <w:rsid w:val="009A6F8E"/>
    <w:rsid w:val="009A70E6"/>
    <w:rsid w:val="009A7207"/>
    <w:rsid w:val="009A726F"/>
    <w:rsid w:val="009A7887"/>
    <w:rsid w:val="009A788A"/>
    <w:rsid w:val="009A7B2A"/>
    <w:rsid w:val="009B01E7"/>
    <w:rsid w:val="009B04E4"/>
    <w:rsid w:val="009B072F"/>
    <w:rsid w:val="009B09BE"/>
    <w:rsid w:val="009B0A53"/>
    <w:rsid w:val="009B0A72"/>
    <w:rsid w:val="009B1155"/>
    <w:rsid w:val="009B115F"/>
    <w:rsid w:val="009B1296"/>
    <w:rsid w:val="009B12A7"/>
    <w:rsid w:val="009B147D"/>
    <w:rsid w:val="009B15BD"/>
    <w:rsid w:val="009B1634"/>
    <w:rsid w:val="009B16F2"/>
    <w:rsid w:val="009B1781"/>
    <w:rsid w:val="009B1D23"/>
    <w:rsid w:val="009B1F31"/>
    <w:rsid w:val="009B2100"/>
    <w:rsid w:val="009B22E3"/>
    <w:rsid w:val="009B2559"/>
    <w:rsid w:val="009B276A"/>
    <w:rsid w:val="009B299A"/>
    <w:rsid w:val="009B2CB3"/>
    <w:rsid w:val="009B2D86"/>
    <w:rsid w:val="009B3498"/>
    <w:rsid w:val="009B34BC"/>
    <w:rsid w:val="009B37EF"/>
    <w:rsid w:val="009B3820"/>
    <w:rsid w:val="009B38B3"/>
    <w:rsid w:val="009B3943"/>
    <w:rsid w:val="009B3977"/>
    <w:rsid w:val="009B39CC"/>
    <w:rsid w:val="009B3B2D"/>
    <w:rsid w:val="009B3C40"/>
    <w:rsid w:val="009B3DFE"/>
    <w:rsid w:val="009B455B"/>
    <w:rsid w:val="009B4644"/>
    <w:rsid w:val="009B4782"/>
    <w:rsid w:val="009B484B"/>
    <w:rsid w:val="009B4C20"/>
    <w:rsid w:val="009B516B"/>
    <w:rsid w:val="009B54AF"/>
    <w:rsid w:val="009B5634"/>
    <w:rsid w:val="009B58B3"/>
    <w:rsid w:val="009B5FA1"/>
    <w:rsid w:val="009B6091"/>
    <w:rsid w:val="009B655A"/>
    <w:rsid w:val="009B65CA"/>
    <w:rsid w:val="009B6715"/>
    <w:rsid w:val="009B6802"/>
    <w:rsid w:val="009B6A14"/>
    <w:rsid w:val="009B6B24"/>
    <w:rsid w:val="009B6BBA"/>
    <w:rsid w:val="009B70DB"/>
    <w:rsid w:val="009B745B"/>
    <w:rsid w:val="009B74B6"/>
    <w:rsid w:val="009B7663"/>
    <w:rsid w:val="009B774C"/>
    <w:rsid w:val="009B788A"/>
    <w:rsid w:val="009B78AE"/>
    <w:rsid w:val="009B78CD"/>
    <w:rsid w:val="009B7CA1"/>
    <w:rsid w:val="009B7E43"/>
    <w:rsid w:val="009B7ED6"/>
    <w:rsid w:val="009B7F29"/>
    <w:rsid w:val="009C0145"/>
    <w:rsid w:val="009C0158"/>
    <w:rsid w:val="009C0218"/>
    <w:rsid w:val="009C02BF"/>
    <w:rsid w:val="009C0A6D"/>
    <w:rsid w:val="009C0AA8"/>
    <w:rsid w:val="009C0E7B"/>
    <w:rsid w:val="009C0F23"/>
    <w:rsid w:val="009C14E4"/>
    <w:rsid w:val="009C1950"/>
    <w:rsid w:val="009C1B64"/>
    <w:rsid w:val="009C20D0"/>
    <w:rsid w:val="009C22E8"/>
    <w:rsid w:val="009C237D"/>
    <w:rsid w:val="009C27B1"/>
    <w:rsid w:val="009C28D7"/>
    <w:rsid w:val="009C28FA"/>
    <w:rsid w:val="009C29FC"/>
    <w:rsid w:val="009C2A82"/>
    <w:rsid w:val="009C2C4C"/>
    <w:rsid w:val="009C2EBE"/>
    <w:rsid w:val="009C2F60"/>
    <w:rsid w:val="009C369A"/>
    <w:rsid w:val="009C3916"/>
    <w:rsid w:val="009C3AEA"/>
    <w:rsid w:val="009C3C2F"/>
    <w:rsid w:val="009C3C33"/>
    <w:rsid w:val="009C3E49"/>
    <w:rsid w:val="009C41DB"/>
    <w:rsid w:val="009C4268"/>
    <w:rsid w:val="009C43EB"/>
    <w:rsid w:val="009C4602"/>
    <w:rsid w:val="009C4622"/>
    <w:rsid w:val="009C4653"/>
    <w:rsid w:val="009C4742"/>
    <w:rsid w:val="009C4BBE"/>
    <w:rsid w:val="009C4C1E"/>
    <w:rsid w:val="009C5080"/>
    <w:rsid w:val="009C511B"/>
    <w:rsid w:val="009C51B4"/>
    <w:rsid w:val="009C6295"/>
    <w:rsid w:val="009C678C"/>
    <w:rsid w:val="009C6995"/>
    <w:rsid w:val="009C6A4F"/>
    <w:rsid w:val="009C6B8F"/>
    <w:rsid w:val="009C7047"/>
    <w:rsid w:val="009C7388"/>
    <w:rsid w:val="009C756A"/>
    <w:rsid w:val="009C77F2"/>
    <w:rsid w:val="009C7D8B"/>
    <w:rsid w:val="009D00E6"/>
    <w:rsid w:val="009D0402"/>
    <w:rsid w:val="009D0A9B"/>
    <w:rsid w:val="009D0CDA"/>
    <w:rsid w:val="009D0D42"/>
    <w:rsid w:val="009D0EC1"/>
    <w:rsid w:val="009D110E"/>
    <w:rsid w:val="009D1199"/>
    <w:rsid w:val="009D14C0"/>
    <w:rsid w:val="009D1806"/>
    <w:rsid w:val="009D18DA"/>
    <w:rsid w:val="009D200C"/>
    <w:rsid w:val="009D20AC"/>
    <w:rsid w:val="009D237E"/>
    <w:rsid w:val="009D23FA"/>
    <w:rsid w:val="009D2409"/>
    <w:rsid w:val="009D29C9"/>
    <w:rsid w:val="009D2A67"/>
    <w:rsid w:val="009D2A87"/>
    <w:rsid w:val="009D2E4C"/>
    <w:rsid w:val="009D3147"/>
    <w:rsid w:val="009D33A4"/>
    <w:rsid w:val="009D3789"/>
    <w:rsid w:val="009D37BA"/>
    <w:rsid w:val="009D3A75"/>
    <w:rsid w:val="009D3BCA"/>
    <w:rsid w:val="009D3CAE"/>
    <w:rsid w:val="009D3F7B"/>
    <w:rsid w:val="009D4590"/>
    <w:rsid w:val="009D4781"/>
    <w:rsid w:val="009D47AF"/>
    <w:rsid w:val="009D49CC"/>
    <w:rsid w:val="009D4CBB"/>
    <w:rsid w:val="009D53CA"/>
    <w:rsid w:val="009D5413"/>
    <w:rsid w:val="009D5464"/>
    <w:rsid w:val="009D5469"/>
    <w:rsid w:val="009D55F6"/>
    <w:rsid w:val="009D5B6F"/>
    <w:rsid w:val="009D61B1"/>
    <w:rsid w:val="009D62AF"/>
    <w:rsid w:val="009D64F8"/>
    <w:rsid w:val="009D6641"/>
    <w:rsid w:val="009D666C"/>
    <w:rsid w:val="009D6BE8"/>
    <w:rsid w:val="009D6CA9"/>
    <w:rsid w:val="009D6D17"/>
    <w:rsid w:val="009D6DDB"/>
    <w:rsid w:val="009D6E5A"/>
    <w:rsid w:val="009D70FE"/>
    <w:rsid w:val="009D7158"/>
    <w:rsid w:val="009D7181"/>
    <w:rsid w:val="009D71F8"/>
    <w:rsid w:val="009D78BA"/>
    <w:rsid w:val="009D7BF7"/>
    <w:rsid w:val="009E00A8"/>
    <w:rsid w:val="009E00DB"/>
    <w:rsid w:val="009E0165"/>
    <w:rsid w:val="009E03B2"/>
    <w:rsid w:val="009E03D6"/>
    <w:rsid w:val="009E0689"/>
    <w:rsid w:val="009E07A7"/>
    <w:rsid w:val="009E0954"/>
    <w:rsid w:val="009E0A4D"/>
    <w:rsid w:val="009E0A6B"/>
    <w:rsid w:val="009E0D1F"/>
    <w:rsid w:val="009E0E4D"/>
    <w:rsid w:val="009E16DD"/>
    <w:rsid w:val="009E17AF"/>
    <w:rsid w:val="009E1A2B"/>
    <w:rsid w:val="009E1A3F"/>
    <w:rsid w:val="009E1C59"/>
    <w:rsid w:val="009E2881"/>
    <w:rsid w:val="009E2B6C"/>
    <w:rsid w:val="009E2ED4"/>
    <w:rsid w:val="009E2FA9"/>
    <w:rsid w:val="009E31D4"/>
    <w:rsid w:val="009E3420"/>
    <w:rsid w:val="009E343F"/>
    <w:rsid w:val="009E34C8"/>
    <w:rsid w:val="009E3524"/>
    <w:rsid w:val="009E37B3"/>
    <w:rsid w:val="009E394A"/>
    <w:rsid w:val="009E3A58"/>
    <w:rsid w:val="009E3D91"/>
    <w:rsid w:val="009E4011"/>
    <w:rsid w:val="009E441A"/>
    <w:rsid w:val="009E450A"/>
    <w:rsid w:val="009E4528"/>
    <w:rsid w:val="009E4C6D"/>
    <w:rsid w:val="009E4F62"/>
    <w:rsid w:val="009E50DF"/>
    <w:rsid w:val="009E53D5"/>
    <w:rsid w:val="009E5476"/>
    <w:rsid w:val="009E54CC"/>
    <w:rsid w:val="009E561E"/>
    <w:rsid w:val="009E578E"/>
    <w:rsid w:val="009E5BCD"/>
    <w:rsid w:val="009E5D97"/>
    <w:rsid w:val="009E5F97"/>
    <w:rsid w:val="009E5FC6"/>
    <w:rsid w:val="009E6089"/>
    <w:rsid w:val="009E64B4"/>
    <w:rsid w:val="009E65AE"/>
    <w:rsid w:val="009E65E0"/>
    <w:rsid w:val="009E6D95"/>
    <w:rsid w:val="009E6DB4"/>
    <w:rsid w:val="009E7114"/>
    <w:rsid w:val="009E74E1"/>
    <w:rsid w:val="009E7613"/>
    <w:rsid w:val="009E78CC"/>
    <w:rsid w:val="009E7C7E"/>
    <w:rsid w:val="009F093F"/>
    <w:rsid w:val="009F0F52"/>
    <w:rsid w:val="009F1055"/>
    <w:rsid w:val="009F1188"/>
    <w:rsid w:val="009F12FA"/>
    <w:rsid w:val="009F1512"/>
    <w:rsid w:val="009F15E4"/>
    <w:rsid w:val="009F161E"/>
    <w:rsid w:val="009F1892"/>
    <w:rsid w:val="009F198C"/>
    <w:rsid w:val="009F1A26"/>
    <w:rsid w:val="009F1DEE"/>
    <w:rsid w:val="009F2175"/>
    <w:rsid w:val="009F219C"/>
    <w:rsid w:val="009F259A"/>
    <w:rsid w:val="009F25FD"/>
    <w:rsid w:val="009F2710"/>
    <w:rsid w:val="009F28D6"/>
    <w:rsid w:val="009F2D2A"/>
    <w:rsid w:val="009F2F92"/>
    <w:rsid w:val="009F2FA6"/>
    <w:rsid w:val="009F308F"/>
    <w:rsid w:val="009F3890"/>
    <w:rsid w:val="009F3A11"/>
    <w:rsid w:val="009F3A2F"/>
    <w:rsid w:val="009F3B9B"/>
    <w:rsid w:val="009F3F19"/>
    <w:rsid w:val="009F497C"/>
    <w:rsid w:val="009F4AD7"/>
    <w:rsid w:val="009F4BBE"/>
    <w:rsid w:val="009F4D7F"/>
    <w:rsid w:val="009F5028"/>
    <w:rsid w:val="009F524A"/>
    <w:rsid w:val="009F52D0"/>
    <w:rsid w:val="009F53C2"/>
    <w:rsid w:val="009F5408"/>
    <w:rsid w:val="009F546C"/>
    <w:rsid w:val="009F558E"/>
    <w:rsid w:val="009F5603"/>
    <w:rsid w:val="009F5613"/>
    <w:rsid w:val="009F56FE"/>
    <w:rsid w:val="009F597A"/>
    <w:rsid w:val="009F5BF0"/>
    <w:rsid w:val="009F5E8A"/>
    <w:rsid w:val="009F5F97"/>
    <w:rsid w:val="009F601A"/>
    <w:rsid w:val="009F603E"/>
    <w:rsid w:val="009F6343"/>
    <w:rsid w:val="009F6422"/>
    <w:rsid w:val="009F683E"/>
    <w:rsid w:val="009F697B"/>
    <w:rsid w:val="009F6A01"/>
    <w:rsid w:val="009F6B34"/>
    <w:rsid w:val="009F6CF9"/>
    <w:rsid w:val="009F6DDE"/>
    <w:rsid w:val="009F722C"/>
    <w:rsid w:val="009F75DA"/>
    <w:rsid w:val="009F7966"/>
    <w:rsid w:val="009F7BA3"/>
    <w:rsid w:val="009F7C3D"/>
    <w:rsid w:val="009F7F36"/>
    <w:rsid w:val="00A000ED"/>
    <w:rsid w:val="00A003A7"/>
    <w:rsid w:val="00A004BB"/>
    <w:rsid w:val="00A00A3A"/>
    <w:rsid w:val="00A00C60"/>
    <w:rsid w:val="00A00D03"/>
    <w:rsid w:val="00A00E6A"/>
    <w:rsid w:val="00A011C0"/>
    <w:rsid w:val="00A013A8"/>
    <w:rsid w:val="00A01571"/>
    <w:rsid w:val="00A01661"/>
    <w:rsid w:val="00A01914"/>
    <w:rsid w:val="00A0195D"/>
    <w:rsid w:val="00A01CB1"/>
    <w:rsid w:val="00A020F5"/>
    <w:rsid w:val="00A021F8"/>
    <w:rsid w:val="00A0243A"/>
    <w:rsid w:val="00A02787"/>
    <w:rsid w:val="00A02A70"/>
    <w:rsid w:val="00A02E98"/>
    <w:rsid w:val="00A02ECB"/>
    <w:rsid w:val="00A030BD"/>
    <w:rsid w:val="00A03A0E"/>
    <w:rsid w:val="00A03A1C"/>
    <w:rsid w:val="00A03D16"/>
    <w:rsid w:val="00A03D79"/>
    <w:rsid w:val="00A03E7B"/>
    <w:rsid w:val="00A03E8B"/>
    <w:rsid w:val="00A03F5B"/>
    <w:rsid w:val="00A041FF"/>
    <w:rsid w:val="00A044AD"/>
    <w:rsid w:val="00A04613"/>
    <w:rsid w:val="00A0490E"/>
    <w:rsid w:val="00A04E67"/>
    <w:rsid w:val="00A04F0D"/>
    <w:rsid w:val="00A04FA4"/>
    <w:rsid w:val="00A052BE"/>
    <w:rsid w:val="00A052EF"/>
    <w:rsid w:val="00A0541A"/>
    <w:rsid w:val="00A0543A"/>
    <w:rsid w:val="00A054F4"/>
    <w:rsid w:val="00A0594E"/>
    <w:rsid w:val="00A059B7"/>
    <w:rsid w:val="00A05A2D"/>
    <w:rsid w:val="00A05B7A"/>
    <w:rsid w:val="00A05D06"/>
    <w:rsid w:val="00A05DFD"/>
    <w:rsid w:val="00A05E6A"/>
    <w:rsid w:val="00A05E6C"/>
    <w:rsid w:val="00A05F78"/>
    <w:rsid w:val="00A060B1"/>
    <w:rsid w:val="00A06699"/>
    <w:rsid w:val="00A067A0"/>
    <w:rsid w:val="00A068D1"/>
    <w:rsid w:val="00A06951"/>
    <w:rsid w:val="00A06AD4"/>
    <w:rsid w:val="00A06B0A"/>
    <w:rsid w:val="00A06B48"/>
    <w:rsid w:val="00A06B71"/>
    <w:rsid w:val="00A06DCD"/>
    <w:rsid w:val="00A075C2"/>
    <w:rsid w:val="00A078A8"/>
    <w:rsid w:val="00A07BB1"/>
    <w:rsid w:val="00A07C49"/>
    <w:rsid w:val="00A07D91"/>
    <w:rsid w:val="00A07F03"/>
    <w:rsid w:val="00A1024A"/>
    <w:rsid w:val="00A10637"/>
    <w:rsid w:val="00A106D8"/>
    <w:rsid w:val="00A10828"/>
    <w:rsid w:val="00A10BE5"/>
    <w:rsid w:val="00A1108F"/>
    <w:rsid w:val="00A11126"/>
    <w:rsid w:val="00A11C0B"/>
    <w:rsid w:val="00A11F85"/>
    <w:rsid w:val="00A121E4"/>
    <w:rsid w:val="00A12205"/>
    <w:rsid w:val="00A12666"/>
    <w:rsid w:val="00A126E3"/>
    <w:rsid w:val="00A127E3"/>
    <w:rsid w:val="00A129D7"/>
    <w:rsid w:val="00A12C49"/>
    <w:rsid w:val="00A12E58"/>
    <w:rsid w:val="00A13507"/>
    <w:rsid w:val="00A135D7"/>
    <w:rsid w:val="00A136BD"/>
    <w:rsid w:val="00A138DB"/>
    <w:rsid w:val="00A13A31"/>
    <w:rsid w:val="00A13ADA"/>
    <w:rsid w:val="00A13E1F"/>
    <w:rsid w:val="00A14AFC"/>
    <w:rsid w:val="00A14C57"/>
    <w:rsid w:val="00A150DE"/>
    <w:rsid w:val="00A1512A"/>
    <w:rsid w:val="00A1527E"/>
    <w:rsid w:val="00A152DD"/>
    <w:rsid w:val="00A156E3"/>
    <w:rsid w:val="00A156F1"/>
    <w:rsid w:val="00A15734"/>
    <w:rsid w:val="00A15811"/>
    <w:rsid w:val="00A15888"/>
    <w:rsid w:val="00A15BC4"/>
    <w:rsid w:val="00A15C7F"/>
    <w:rsid w:val="00A15C89"/>
    <w:rsid w:val="00A15D49"/>
    <w:rsid w:val="00A15D9F"/>
    <w:rsid w:val="00A161ED"/>
    <w:rsid w:val="00A1620F"/>
    <w:rsid w:val="00A163A8"/>
    <w:rsid w:val="00A168BE"/>
    <w:rsid w:val="00A16A96"/>
    <w:rsid w:val="00A16AD7"/>
    <w:rsid w:val="00A16BFD"/>
    <w:rsid w:val="00A16D51"/>
    <w:rsid w:val="00A17137"/>
    <w:rsid w:val="00A1734B"/>
    <w:rsid w:val="00A175B3"/>
    <w:rsid w:val="00A176B0"/>
    <w:rsid w:val="00A17AA7"/>
    <w:rsid w:val="00A17E42"/>
    <w:rsid w:val="00A2057E"/>
    <w:rsid w:val="00A209C2"/>
    <w:rsid w:val="00A20A4D"/>
    <w:rsid w:val="00A20CEF"/>
    <w:rsid w:val="00A214BF"/>
    <w:rsid w:val="00A21679"/>
    <w:rsid w:val="00A216D6"/>
    <w:rsid w:val="00A21807"/>
    <w:rsid w:val="00A219E4"/>
    <w:rsid w:val="00A21BC9"/>
    <w:rsid w:val="00A21E4E"/>
    <w:rsid w:val="00A22005"/>
    <w:rsid w:val="00A226A0"/>
    <w:rsid w:val="00A226D6"/>
    <w:rsid w:val="00A22755"/>
    <w:rsid w:val="00A228C3"/>
    <w:rsid w:val="00A23061"/>
    <w:rsid w:val="00A233C3"/>
    <w:rsid w:val="00A2378A"/>
    <w:rsid w:val="00A23DB5"/>
    <w:rsid w:val="00A2407E"/>
    <w:rsid w:val="00A242CE"/>
    <w:rsid w:val="00A24B02"/>
    <w:rsid w:val="00A24BD9"/>
    <w:rsid w:val="00A24C86"/>
    <w:rsid w:val="00A24CD9"/>
    <w:rsid w:val="00A2510F"/>
    <w:rsid w:val="00A25342"/>
    <w:rsid w:val="00A25405"/>
    <w:rsid w:val="00A255EB"/>
    <w:rsid w:val="00A2570A"/>
    <w:rsid w:val="00A25721"/>
    <w:rsid w:val="00A25C19"/>
    <w:rsid w:val="00A25C89"/>
    <w:rsid w:val="00A25C93"/>
    <w:rsid w:val="00A261B1"/>
    <w:rsid w:val="00A26229"/>
    <w:rsid w:val="00A26340"/>
    <w:rsid w:val="00A26450"/>
    <w:rsid w:val="00A266DE"/>
    <w:rsid w:val="00A26B09"/>
    <w:rsid w:val="00A26D0F"/>
    <w:rsid w:val="00A26F18"/>
    <w:rsid w:val="00A2743A"/>
    <w:rsid w:val="00A27733"/>
    <w:rsid w:val="00A27759"/>
    <w:rsid w:val="00A277E6"/>
    <w:rsid w:val="00A27AEF"/>
    <w:rsid w:val="00A27DD6"/>
    <w:rsid w:val="00A27E8B"/>
    <w:rsid w:val="00A3036C"/>
    <w:rsid w:val="00A30C99"/>
    <w:rsid w:val="00A31263"/>
    <w:rsid w:val="00A31296"/>
    <w:rsid w:val="00A31358"/>
    <w:rsid w:val="00A315C2"/>
    <w:rsid w:val="00A31A4A"/>
    <w:rsid w:val="00A31AB5"/>
    <w:rsid w:val="00A31DFB"/>
    <w:rsid w:val="00A32687"/>
    <w:rsid w:val="00A327BE"/>
    <w:rsid w:val="00A33123"/>
    <w:rsid w:val="00A3324A"/>
    <w:rsid w:val="00A332B9"/>
    <w:rsid w:val="00A3389A"/>
    <w:rsid w:val="00A339D2"/>
    <w:rsid w:val="00A33AFD"/>
    <w:rsid w:val="00A33D26"/>
    <w:rsid w:val="00A34204"/>
    <w:rsid w:val="00A34963"/>
    <w:rsid w:val="00A34ADC"/>
    <w:rsid w:val="00A3504F"/>
    <w:rsid w:val="00A35162"/>
    <w:rsid w:val="00A352D3"/>
    <w:rsid w:val="00A35318"/>
    <w:rsid w:val="00A3551E"/>
    <w:rsid w:val="00A35630"/>
    <w:rsid w:val="00A357DA"/>
    <w:rsid w:val="00A3597E"/>
    <w:rsid w:val="00A359C2"/>
    <w:rsid w:val="00A35B6E"/>
    <w:rsid w:val="00A35DAC"/>
    <w:rsid w:val="00A361EA"/>
    <w:rsid w:val="00A36343"/>
    <w:rsid w:val="00A36B93"/>
    <w:rsid w:val="00A36C26"/>
    <w:rsid w:val="00A36C2C"/>
    <w:rsid w:val="00A370A7"/>
    <w:rsid w:val="00A372D4"/>
    <w:rsid w:val="00A37651"/>
    <w:rsid w:val="00A37D62"/>
    <w:rsid w:val="00A37F62"/>
    <w:rsid w:val="00A37FB3"/>
    <w:rsid w:val="00A40356"/>
    <w:rsid w:val="00A405FB"/>
    <w:rsid w:val="00A406CB"/>
    <w:rsid w:val="00A40D68"/>
    <w:rsid w:val="00A40EFE"/>
    <w:rsid w:val="00A410AC"/>
    <w:rsid w:val="00A411AB"/>
    <w:rsid w:val="00A412B9"/>
    <w:rsid w:val="00A4144B"/>
    <w:rsid w:val="00A41640"/>
    <w:rsid w:val="00A4187C"/>
    <w:rsid w:val="00A41A4F"/>
    <w:rsid w:val="00A41B52"/>
    <w:rsid w:val="00A41BD4"/>
    <w:rsid w:val="00A41E11"/>
    <w:rsid w:val="00A41E19"/>
    <w:rsid w:val="00A4249E"/>
    <w:rsid w:val="00A426C7"/>
    <w:rsid w:val="00A42931"/>
    <w:rsid w:val="00A42966"/>
    <w:rsid w:val="00A42A37"/>
    <w:rsid w:val="00A42F01"/>
    <w:rsid w:val="00A43041"/>
    <w:rsid w:val="00A435CA"/>
    <w:rsid w:val="00A43898"/>
    <w:rsid w:val="00A43997"/>
    <w:rsid w:val="00A43BBD"/>
    <w:rsid w:val="00A43C07"/>
    <w:rsid w:val="00A43C4B"/>
    <w:rsid w:val="00A4413A"/>
    <w:rsid w:val="00A445D7"/>
    <w:rsid w:val="00A44773"/>
    <w:rsid w:val="00A44800"/>
    <w:rsid w:val="00A44839"/>
    <w:rsid w:val="00A44A74"/>
    <w:rsid w:val="00A44F54"/>
    <w:rsid w:val="00A450F8"/>
    <w:rsid w:val="00A453CD"/>
    <w:rsid w:val="00A45414"/>
    <w:rsid w:val="00A454B4"/>
    <w:rsid w:val="00A457F8"/>
    <w:rsid w:val="00A4609A"/>
    <w:rsid w:val="00A462E2"/>
    <w:rsid w:val="00A46401"/>
    <w:rsid w:val="00A46532"/>
    <w:rsid w:val="00A4723B"/>
    <w:rsid w:val="00A47B2B"/>
    <w:rsid w:val="00A47F22"/>
    <w:rsid w:val="00A47F8E"/>
    <w:rsid w:val="00A47FA3"/>
    <w:rsid w:val="00A50041"/>
    <w:rsid w:val="00A500F8"/>
    <w:rsid w:val="00A5059E"/>
    <w:rsid w:val="00A50705"/>
    <w:rsid w:val="00A5107F"/>
    <w:rsid w:val="00A51247"/>
    <w:rsid w:val="00A517C8"/>
    <w:rsid w:val="00A51830"/>
    <w:rsid w:val="00A51C5A"/>
    <w:rsid w:val="00A51D32"/>
    <w:rsid w:val="00A51F9B"/>
    <w:rsid w:val="00A52049"/>
    <w:rsid w:val="00A523F3"/>
    <w:rsid w:val="00A525A7"/>
    <w:rsid w:val="00A52918"/>
    <w:rsid w:val="00A52956"/>
    <w:rsid w:val="00A529B6"/>
    <w:rsid w:val="00A52A6E"/>
    <w:rsid w:val="00A52ADE"/>
    <w:rsid w:val="00A52E8C"/>
    <w:rsid w:val="00A52F7B"/>
    <w:rsid w:val="00A5327F"/>
    <w:rsid w:val="00A53356"/>
    <w:rsid w:val="00A5357D"/>
    <w:rsid w:val="00A53692"/>
    <w:rsid w:val="00A53C53"/>
    <w:rsid w:val="00A5409B"/>
    <w:rsid w:val="00A545AE"/>
    <w:rsid w:val="00A545E3"/>
    <w:rsid w:val="00A5474F"/>
    <w:rsid w:val="00A54DDB"/>
    <w:rsid w:val="00A55BBE"/>
    <w:rsid w:val="00A55BCB"/>
    <w:rsid w:val="00A55E32"/>
    <w:rsid w:val="00A55EC7"/>
    <w:rsid w:val="00A55EE0"/>
    <w:rsid w:val="00A560B2"/>
    <w:rsid w:val="00A562C8"/>
    <w:rsid w:val="00A562DF"/>
    <w:rsid w:val="00A567C7"/>
    <w:rsid w:val="00A56DCF"/>
    <w:rsid w:val="00A56DDA"/>
    <w:rsid w:val="00A57061"/>
    <w:rsid w:val="00A5717B"/>
    <w:rsid w:val="00A5721F"/>
    <w:rsid w:val="00A57309"/>
    <w:rsid w:val="00A57377"/>
    <w:rsid w:val="00A57A79"/>
    <w:rsid w:val="00A57B66"/>
    <w:rsid w:val="00A57B70"/>
    <w:rsid w:val="00A57D70"/>
    <w:rsid w:val="00A6043A"/>
    <w:rsid w:val="00A6049D"/>
    <w:rsid w:val="00A60644"/>
    <w:rsid w:val="00A606FA"/>
    <w:rsid w:val="00A60815"/>
    <w:rsid w:val="00A60988"/>
    <w:rsid w:val="00A60AA5"/>
    <w:rsid w:val="00A60DB2"/>
    <w:rsid w:val="00A612E6"/>
    <w:rsid w:val="00A614D6"/>
    <w:rsid w:val="00A615A0"/>
    <w:rsid w:val="00A616D5"/>
    <w:rsid w:val="00A61BD2"/>
    <w:rsid w:val="00A61D29"/>
    <w:rsid w:val="00A61EC9"/>
    <w:rsid w:val="00A6213A"/>
    <w:rsid w:val="00A6267E"/>
    <w:rsid w:val="00A62769"/>
    <w:rsid w:val="00A62802"/>
    <w:rsid w:val="00A628E5"/>
    <w:rsid w:val="00A62BCC"/>
    <w:rsid w:val="00A62CD5"/>
    <w:rsid w:val="00A62F16"/>
    <w:rsid w:val="00A62F17"/>
    <w:rsid w:val="00A63103"/>
    <w:rsid w:val="00A632C3"/>
    <w:rsid w:val="00A63607"/>
    <w:rsid w:val="00A6367A"/>
    <w:rsid w:val="00A63702"/>
    <w:rsid w:val="00A63AE3"/>
    <w:rsid w:val="00A63C0A"/>
    <w:rsid w:val="00A641C6"/>
    <w:rsid w:val="00A645D7"/>
    <w:rsid w:val="00A64E05"/>
    <w:rsid w:val="00A64E74"/>
    <w:rsid w:val="00A64EBC"/>
    <w:rsid w:val="00A64FF5"/>
    <w:rsid w:val="00A64FFE"/>
    <w:rsid w:val="00A650C5"/>
    <w:rsid w:val="00A65251"/>
    <w:rsid w:val="00A655FF"/>
    <w:rsid w:val="00A657E5"/>
    <w:rsid w:val="00A65832"/>
    <w:rsid w:val="00A65890"/>
    <w:rsid w:val="00A65A6C"/>
    <w:rsid w:val="00A65AF9"/>
    <w:rsid w:val="00A65B32"/>
    <w:rsid w:val="00A65D15"/>
    <w:rsid w:val="00A65E0E"/>
    <w:rsid w:val="00A6601A"/>
    <w:rsid w:val="00A660C6"/>
    <w:rsid w:val="00A661AE"/>
    <w:rsid w:val="00A6630F"/>
    <w:rsid w:val="00A66C9A"/>
    <w:rsid w:val="00A66D05"/>
    <w:rsid w:val="00A66E65"/>
    <w:rsid w:val="00A67290"/>
    <w:rsid w:val="00A67335"/>
    <w:rsid w:val="00A674A6"/>
    <w:rsid w:val="00A678C8"/>
    <w:rsid w:val="00A679D2"/>
    <w:rsid w:val="00A679D5"/>
    <w:rsid w:val="00A679FA"/>
    <w:rsid w:val="00A67DBE"/>
    <w:rsid w:val="00A67E9D"/>
    <w:rsid w:val="00A67F05"/>
    <w:rsid w:val="00A703F1"/>
    <w:rsid w:val="00A70562"/>
    <w:rsid w:val="00A7060B"/>
    <w:rsid w:val="00A70970"/>
    <w:rsid w:val="00A70A17"/>
    <w:rsid w:val="00A70B46"/>
    <w:rsid w:val="00A70B61"/>
    <w:rsid w:val="00A70CA2"/>
    <w:rsid w:val="00A70F49"/>
    <w:rsid w:val="00A70F5F"/>
    <w:rsid w:val="00A70FA8"/>
    <w:rsid w:val="00A71150"/>
    <w:rsid w:val="00A7126F"/>
    <w:rsid w:val="00A7172E"/>
    <w:rsid w:val="00A71817"/>
    <w:rsid w:val="00A71A0C"/>
    <w:rsid w:val="00A72091"/>
    <w:rsid w:val="00A7217F"/>
    <w:rsid w:val="00A72734"/>
    <w:rsid w:val="00A72781"/>
    <w:rsid w:val="00A7283C"/>
    <w:rsid w:val="00A72B02"/>
    <w:rsid w:val="00A72DBB"/>
    <w:rsid w:val="00A72E57"/>
    <w:rsid w:val="00A72EE0"/>
    <w:rsid w:val="00A72FD7"/>
    <w:rsid w:val="00A730E3"/>
    <w:rsid w:val="00A73682"/>
    <w:rsid w:val="00A73FDA"/>
    <w:rsid w:val="00A74667"/>
    <w:rsid w:val="00A74B70"/>
    <w:rsid w:val="00A74D1A"/>
    <w:rsid w:val="00A74E38"/>
    <w:rsid w:val="00A74EAA"/>
    <w:rsid w:val="00A74F5E"/>
    <w:rsid w:val="00A751DE"/>
    <w:rsid w:val="00A752EA"/>
    <w:rsid w:val="00A7543C"/>
    <w:rsid w:val="00A755DD"/>
    <w:rsid w:val="00A75A75"/>
    <w:rsid w:val="00A75B3D"/>
    <w:rsid w:val="00A75C2F"/>
    <w:rsid w:val="00A75D5C"/>
    <w:rsid w:val="00A75EA6"/>
    <w:rsid w:val="00A75FA9"/>
    <w:rsid w:val="00A76117"/>
    <w:rsid w:val="00A7682C"/>
    <w:rsid w:val="00A76952"/>
    <w:rsid w:val="00A76A51"/>
    <w:rsid w:val="00A76BB6"/>
    <w:rsid w:val="00A76EA0"/>
    <w:rsid w:val="00A76F2F"/>
    <w:rsid w:val="00A76FAC"/>
    <w:rsid w:val="00A77228"/>
    <w:rsid w:val="00A77390"/>
    <w:rsid w:val="00A776AD"/>
    <w:rsid w:val="00A77819"/>
    <w:rsid w:val="00A77E2A"/>
    <w:rsid w:val="00A77E4A"/>
    <w:rsid w:val="00A77E8D"/>
    <w:rsid w:val="00A8016D"/>
    <w:rsid w:val="00A804B0"/>
    <w:rsid w:val="00A807DB"/>
    <w:rsid w:val="00A807FA"/>
    <w:rsid w:val="00A80AA6"/>
    <w:rsid w:val="00A80D14"/>
    <w:rsid w:val="00A80D39"/>
    <w:rsid w:val="00A81081"/>
    <w:rsid w:val="00A8115B"/>
    <w:rsid w:val="00A82044"/>
    <w:rsid w:val="00A824DE"/>
    <w:rsid w:val="00A8291C"/>
    <w:rsid w:val="00A82A21"/>
    <w:rsid w:val="00A82FB8"/>
    <w:rsid w:val="00A82FE4"/>
    <w:rsid w:val="00A8315C"/>
    <w:rsid w:val="00A831C5"/>
    <w:rsid w:val="00A8320E"/>
    <w:rsid w:val="00A83378"/>
    <w:rsid w:val="00A837E0"/>
    <w:rsid w:val="00A838F6"/>
    <w:rsid w:val="00A839C0"/>
    <w:rsid w:val="00A8408D"/>
    <w:rsid w:val="00A84201"/>
    <w:rsid w:val="00A8453C"/>
    <w:rsid w:val="00A84585"/>
    <w:rsid w:val="00A84632"/>
    <w:rsid w:val="00A84932"/>
    <w:rsid w:val="00A84A09"/>
    <w:rsid w:val="00A84CEA"/>
    <w:rsid w:val="00A84E2E"/>
    <w:rsid w:val="00A84F79"/>
    <w:rsid w:val="00A8506D"/>
    <w:rsid w:val="00A852EC"/>
    <w:rsid w:val="00A858F9"/>
    <w:rsid w:val="00A85900"/>
    <w:rsid w:val="00A85AE2"/>
    <w:rsid w:val="00A85AE4"/>
    <w:rsid w:val="00A85EA8"/>
    <w:rsid w:val="00A85FB1"/>
    <w:rsid w:val="00A86554"/>
    <w:rsid w:val="00A865F2"/>
    <w:rsid w:val="00A866BD"/>
    <w:rsid w:val="00A869C3"/>
    <w:rsid w:val="00A86B92"/>
    <w:rsid w:val="00A86E89"/>
    <w:rsid w:val="00A8708C"/>
    <w:rsid w:val="00A87148"/>
    <w:rsid w:val="00A8714C"/>
    <w:rsid w:val="00A87448"/>
    <w:rsid w:val="00A87584"/>
    <w:rsid w:val="00A87604"/>
    <w:rsid w:val="00A87F4E"/>
    <w:rsid w:val="00A87FC6"/>
    <w:rsid w:val="00A9016C"/>
    <w:rsid w:val="00A90175"/>
    <w:rsid w:val="00A90A56"/>
    <w:rsid w:val="00A90C00"/>
    <w:rsid w:val="00A90D50"/>
    <w:rsid w:val="00A91365"/>
    <w:rsid w:val="00A91381"/>
    <w:rsid w:val="00A916A6"/>
    <w:rsid w:val="00A917DB"/>
    <w:rsid w:val="00A918C9"/>
    <w:rsid w:val="00A919CE"/>
    <w:rsid w:val="00A91E5B"/>
    <w:rsid w:val="00A920A2"/>
    <w:rsid w:val="00A921F7"/>
    <w:rsid w:val="00A923FE"/>
    <w:rsid w:val="00A9253D"/>
    <w:rsid w:val="00A926A9"/>
    <w:rsid w:val="00A92BB3"/>
    <w:rsid w:val="00A92C44"/>
    <w:rsid w:val="00A92E5B"/>
    <w:rsid w:val="00A9318A"/>
    <w:rsid w:val="00A932C3"/>
    <w:rsid w:val="00A932C6"/>
    <w:rsid w:val="00A93382"/>
    <w:rsid w:val="00A937ED"/>
    <w:rsid w:val="00A93883"/>
    <w:rsid w:val="00A93909"/>
    <w:rsid w:val="00A93E3A"/>
    <w:rsid w:val="00A942E3"/>
    <w:rsid w:val="00A945CF"/>
    <w:rsid w:val="00A94A91"/>
    <w:rsid w:val="00A94B89"/>
    <w:rsid w:val="00A95112"/>
    <w:rsid w:val="00A952AD"/>
    <w:rsid w:val="00A95477"/>
    <w:rsid w:val="00A95490"/>
    <w:rsid w:val="00A954C6"/>
    <w:rsid w:val="00A954E2"/>
    <w:rsid w:val="00A95567"/>
    <w:rsid w:val="00A95B56"/>
    <w:rsid w:val="00A95B57"/>
    <w:rsid w:val="00A95CDF"/>
    <w:rsid w:val="00A95D1C"/>
    <w:rsid w:val="00A95D6C"/>
    <w:rsid w:val="00A961C9"/>
    <w:rsid w:val="00A9679B"/>
    <w:rsid w:val="00A969BD"/>
    <w:rsid w:val="00A96B61"/>
    <w:rsid w:val="00A96DF3"/>
    <w:rsid w:val="00A97311"/>
    <w:rsid w:val="00A97526"/>
    <w:rsid w:val="00A97DCB"/>
    <w:rsid w:val="00A97EE2"/>
    <w:rsid w:val="00A97FF4"/>
    <w:rsid w:val="00AA003C"/>
    <w:rsid w:val="00AA0158"/>
    <w:rsid w:val="00AA0317"/>
    <w:rsid w:val="00AA0944"/>
    <w:rsid w:val="00AA0A4B"/>
    <w:rsid w:val="00AA0B42"/>
    <w:rsid w:val="00AA0DCA"/>
    <w:rsid w:val="00AA0E44"/>
    <w:rsid w:val="00AA1813"/>
    <w:rsid w:val="00AA1BE5"/>
    <w:rsid w:val="00AA1CAC"/>
    <w:rsid w:val="00AA1E28"/>
    <w:rsid w:val="00AA2481"/>
    <w:rsid w:val="00AA24A2"/>
    <w:rsid w:val="00AA24EC"/>
    <w:rsid w:val="00AA2924"/>
    <w:rsid w:val="00AA29C3"/>
    <w:rsid w:val="00AA2A3D"/>
    <w:rsid w:val="00AA2B9E"/>
    <w:rsid w:val="00AA2DF1"/>
    <w:rsid w:val="00AA2DFD"/>
    <w:rsid w:val="00AA2F00"/>
    <w:rsid w:val="00AA2F9F"/>
    <w:rsid w:val="00AA3449"/>
    <w:rsid w:val="00AA34A6"/>
    <w:rsid w:val="00AA352D"/>
    <w:rsid w:val="00AA386D"/>
    <w:rsid w:val="00AA39DF"/>
    <w:rsid w:val="00AA3BE3"/>
    <w:rsid w:val="00AA3CA1"/>
    <w:rsid w:val="00AA3D06"/>
    <w:rsid w:val="00AA41F9"/>
    <w:rsid w:val="00AA4290"/>
    <w:rsid w:val="00AA4571"/>
    <w:rsid w:val="00AA4D1B"/>
    <w:rsid w:val="00AA5295"/>
    <w:rsid w:val="00AA5927"/>
    <w:rsid w:val="00AA5A3E"/>
    <w:rsid w:val="00AA5CBE"/>
    <w:rsid w:val="00AA5EF8"/>
    <w:rsid w:val="00AA5FAC"/>
    <w:rsid w:val="00AA65BF"/>
    <w:rsid w:val="00AA6711"/>
    <w:rsid w:val="00AA67D7"/>
    <w:rsid w:val="00AA6929"/>
    <w:rsid w:val="00AA69F5"/>
    <w:rsid w:val="00AA6BE2"/>
    <w:rsid w:val="00AA757C"/>
    <w:rsid w:val="00AA75D8"/>
    <w:rsid w:val="00AA7BF0"/>
    <w:rsid w:val="00AA7DAD"/>
    <w:rsid w:val="00AA7F90"/>
    <w:rsid w:val="00AA7FE1"/>
    <w:rsid w:val="00AB000A"/>
    <w:rsid w:val="00AB00F1"/>
    <w:rsid w:val="00AB0124"/>
    <w:rsid w:val="00AB02CE"/>
    <w:rsid w:val="00AB0309"/>
    <w:rsid w:val="00AB0926"/>
    <w:rsid w:val="00AB0B36"/>
    <w:rsid w:val="00AB0C44"/>
    <w:rsid w:val="00AB0F29"/>
    <w:rsid w:val="00AB1010"/>
    <w:rsid w:val="00AB1089"/>
    <w:rsid w:val="00AB1205"/>
    <w:rsid w:val="00AB137D"/>
    <w:rsid w:val="00AB1617"/>
    <w:rsid w:val="00AB1A3C"/>
    <w:rsid w:val="00AB1CB7"/>
    <w:rsid w:val="00AB1CDB"/>
    <w:rsid w:val="00AB1F3C"/>
    <w:rsid w:val="00AB1FE5"/>
    <w:rsid w:val="00AB2061"/>
    <w:rsid w:val="00AB2073"/>
    <w:rsid w:val="00AB2519"/>
    <w:rsid w:val="00AB2618"/>
    <w:rsid w:val="00AB2797"/>
    <w:rsid w:val="00AB2C4C"/>
    <w:rsid w:val="00AB2D5D"/>
    <w:rsid w:val="00AB2D92"/>
    <w:rsid w:val="00AB2F0E"/>
    <w:rsid w:val="00AB2FFC"/>
    <w:rsid w:val="00AB315B"/>
    <w:rsid w:val="00AB3410"/>
    <w:rsid w:val="00AB3BE5"/>
    <w:rsid w:val="00AB3F7C"/>
    <w:rsid w:val="00AB4063"/>
    <w:rsid w:val="00AB4272"/>
    <w:rsid w:val="00AB45BA"/>
    <w:rsid w:val="00AB45CC"/>
    <w:rsid w:val="00AB46D4"/>
    <w:rsid w:val="00AB4A6A"/>
    <w:rsid w:val="00AB4ACE"/>
    <w:rsid w:val="00AB4C6F"/>
    <w:rsid w:val="00AB50C7"/>
    <w:rsid w:val="00AB5523"/>
    <w:rsid w:val="00AB580C"/>
    <w:rsid w:val="00AB59D0"/>
    <w:rsid w:val="00AB5BD6"/>
    <w:rsid w:val="00AB5F10"/>
    <w:rsid w:val="00AB64E3"/>
    <w:rsid w:val="00AB6620"/>
    <w:rsid w:val="00AB68EE"/>
    <w:rsid w:val="00AB6978"/>
    <w:rsid w:val="00AB6A0B"/>
    <w:rsid w:val="00AB6A22"/>
    <w:rsid w:val="00AB6B35"/>
    <w:rsid w:val="00AB6BDA"/>
    <w:rsid w:val="00AB6FB6"/>
    <w:rsid w:val="00AB6FFB"/>
    <w:rsid w:val="00AB703B"/>
    <w:rsid w:val="00AB759D"/>
    <w:rsid w:val="00AB798C"/>
    <w:rsid w:val="00AB7D40"/>
    <w:rsid w:val="00AC008A"/>
    <w:rsid w:val="00AC01A3"/>
    <w:rsid w:val="00AC047E"/>
    <w:rsid w:val="00AC07FD"/>
    <w:rsid w:val="00AC0891"/>
    <w:rsid w:val="00AC08EF"/>
    <w:rsid w:val="00AC0C74"/>
    <w:rsid w:val="00AC0D1D"/>
    <w:rsid w:val="00AC0E13"/>
    <w:rsid w:val="00AC0E56"/>
    <w:rsid w:val="00AC1117"/>
    <w:rsid w:val="00AC12F6"/>
    <w:rsid w:val="00AC1A5A"/>
    <w:rsid w:val="00AC1CC0"/>
    <w:rsid w:val="00AC1E01"/>
    <w:rsid w:val="00AC2903"/>
    <w:rsid w:val="00AC2A28"/>
    <w:rsid w:val="00AC2D52"/>
    <w:rsid w:val="00AC3070"/>
    <w:rsid w:val="00AC30FF"/>
    <w:rsid w:val="00AC31D1"/>
    <w:rsid w:val="00AC342B"/>
    <w:rsid w:val="00AC3B8F"/>
    <w:rsid w:val="00AC3EBB"/>
    <w:rsid w:val="00AC3FE1"/>
    <w:rsid w:val="00AC4070"/>
    <w:rsid w:val="00AC479B"/>
    <w:rsid w:val="00AC48E8"/>
    <w:rsid w:val="00AC4A56"/>
    <w:rsid w:val="00AC4D7E"/>
    <w:rsid w:val="00AC5136"/>
    <w:rsid w:val="00AC53B9"/>
    <w:rsid w:val="00AC541D"/>
    <w:rsid w:val="00AC55A3"/>
    <w:rsid w:val="00AC568B"/>
    <w:rsid w:val="00AC596F"/>
    <w:rsid w:val="00AC60E4"/>
    <w:rsid w:val="00AC6888"/>
    <w:rsid w:val="00AC68BF"/>
    <w:rsid w:val="00AC6D06"/>
    <w:rsid w:val="00AC73A8"/>
    <w:rsid w:val="00AC753C"/>
    <w:rsid w:val="00AC759E"/>
    <w:rsid w:val="00AC77EF"/>
    <w:rsid w:val="00AC7A79"/>
    <w:rsid w:val="00AD02F8"/>
    <w:rsid w:val="00AD07A9"/>
    <w:rsid w:val="00AD08B2"/>
    <w:rsid w:val="00AD0A1E"/>
    <w:rsid w:val="00AD10CC"/>
    <w:rsid w:val="00AD1145"/>
    <w:rsid w:val="00AD14AF"/>
    <w:rsid w:val="00AD1526"/>
    <w:rsid w:val="00AD15EB"/>
    <w:rsid w:val="00AD1ACC"/>
    <w:rsid w:val="00AD1BA6"/>
    <w:rsid w:val="00AD2211"/>
    <w:rsid w:val="00AD2354"/>
    <w:rsid w:val="00AD23EF"/>
    <w:rsid w:val="00AD24CC"/>
    <w:rsid w:val="00AD2622"/>
    <w:rsid w:val="00AD27B3"/>
    <w:rsid w:val="00AD29AB"/>
    <w:rsid w:val="00AD30CC"/>
    <w:rsid w:val="00AD3296"/>
    <w:rsid w:val="00AD3836"/>
    <w:rsid w:val="00AD38A5"/>
    <w:rsid w:val="00AD3CDC"/>
    <w:rsid w:val="00AD424C"/>
    <w:rsid w:val="00AD42F7"/>
    <w:rsid w:val="00AD4D82"/>
    <w:rsid w:val="00AD4E9D"/>
    <w:rsid w:val="00AD4F4B"/>
    <w:rsid w:val="00AD5094"/>
    <w:rsid w:val="00AD549B"/>
    <w:rsid w:val="00AD5941"/>
    <w:rsid w:val="00AD5B1F"/>
    <w:rsid w:val="00AD5D0D"/>
    <w:rsid w:val="00AD5EA9"/>
    <w:rsid w:val="00AD63F6"/>
    <w:rsid w:val="00AD6495"/>
    <w:rsid w:val="00AD6588"/>
    <w:rsid w:val="00AD6912"/>
    <w:rsid w:val="00AD7320"/>
    <w:rsid w:val="00AD76F9"/>
    <w:rsid w:val="00AD77E8"/>
    <w:rsid w:val="00AD7987"/>
    <w:rsid w:val="00AD7C02"/>
    <w:rsid w:val="00AD7CC2"/>
    <w:rsid w:val="00AD7EB4"/>
    <w:rsid w:val="00AE00B3"/>
    <w:rsid w:val="00AE0279"/>
    <w:rsid w:val="00AE04DE"/>
    <w:rsid w:val="00AE0660"/>
    <w:rsid w:val="00AE06BF"/>
    <w:rsid w:val="00AE0943"/>
    <w:rsid w:val="00AE0B49"/>
    <w:rsid w:val="00AE0CB6"/>
    <w:rsid w:val="00AE117C"/>
    <w:rsid w:val="00AE12F4"/>
    <w:rsid w:val="00AE1375"/>
    <w:rsid w:val="00AE1533"/>
    <w:rsid w:val="00AE18DC"/>
    <w:rsid w:val="00AE1A23"/>
    <w:rsid w:val="00AE1AA7"/>
    <w:rsid w:val="00AE1DC9"/>
    <w:rsid w:val="00AE1F23"/>
    <w:rsid w:val="00AE23DA"/>
    <w:rsid w:val="00AE251C"/>
    <w:rsid w:val="00AE2646"/>
    <w:rsid w:val="00AE27A7"/>
    <w:rsid w:val="00AE28ED"/>
    <w:rsid w:val="00AE29C8"/>
    <w:rsid w:val="00AE2A4E"/>
    <w:rsid w:val="00AE2B60"/>
    <w:rsid w:val="00AE2C1A"/>
    <w:rsid w:val="00AE2CD6"/>
    <w:rsid w:val="00AE316E"/>
    <w:rsid w:val="00AE3283"/>
    <w:rsid w:val="00AE32E4"/>
    <w:rsid w:val="00AE340C"/>
    <w:rsid w:val="00AE340F"/>
    <w:rsid w:val="00AE343C"/>
    <w:rsid w:val="00AE3649"/>
    <w:rsid w:val="00AE3701"/>
    <w:rsid w:val="00AE3796"/>
    <w:rsid w:val="00AE3C9D"/>
    <w:rsid w:val="00AE3E3A"/>
    <w:rsid w:val="00AE3FA2"/>
    <w:rsid w:val="00AE46F5"/>
    <w:rsid w:val="00AE4711"/>
    <w:rsid w:val="00AE4887"/>
    <w:rsid w:val="00AE4AB4"/>
    <w:rsid w:val="00AE4B59"/>
    <w:rsid w:val="00AE4C98"/>
    <w:rsid w:val="00AE4D10"/>
    <w:rsid w:val="00AE4F14"/>
    <w:rsid w:val="00AE50CB"/>
    <w:rsid w:val="00AE5374"/>
    <w:rsid w:val="00AE55C1"/>
    <w:rsid w:val="00AE592B"/>
    <w:rsid w:val="00AE59EF"/>
    <w:rsid w:val="00AE5A78"/>
    <w:rsid w:val="00AE5AF9"/>
    <w:rsid w:val="00AE5B0D"/>
    <w:rsid w:val="00AE5C03"/>
    <w:rsid w:val="00AE5EB5"/>
    <w:rsid w:val="00AE60CC"/>
    <w:rsid w:val="00AE61F4"/>
    <w:rsid w:val="00AE683E"/>
    <w:rsid w:val="00AE6875"/>
    <w:rsid w:val="00AE69FF"/>
    <w:rsid w:val="00AE6CCC"/>
    <w:rsid w:val="00AE6CEF"/>
    <w:rsid w:val="00AE6F40"/>
    <w:rsid w:val="00AE70C6"/>
    <w:rsid w:val="00AE71D5"/>
    <w:rsid w:val="00AE766B"/>
    <w:rsid w:val="00AE76ED"/>
    <w:rsid w:val="00AE7938"/>
    <w:rsid w:val="00AE79BA"/>
    <w:rsid w:val="00AE7DD0"/>
    <w:rsid w:val="00AF00B7"/>
    <w:rsid w:val="00AF01B4"/>
    <w:rsid w:val="00AF01EE"/>
    <w:rsid w:val="00AF031E"/>
    <w:rsid w:val="00AF0403"/>
    <w:rsid w:val="00AF06E5"/>
    <w:rsid w:val="00AF09D3"/>
    <w:rsid w:val="00AF0AC9"/>
    <w:rsid w:val="00AF106D"/>
    <w:rsid w:val="00AF1150"/>
    <w:rsid w:val="00AF118A"/>
    <w:rsid w:val="00AF12E1"/>
    <w:rsid w:val="00AF1435"/>
    <w:rsid w:val="00AF1632"/>
    <w:rsid w:val="00AF183F"/>
    <w:rsid w:val="00AF18EB"/>
    <w:rsid w:val="00AF1BF8"/>
    <w:rsid w:val="00AF1C5D"/>
    <w:rsid w:val="00AF1ED3"/>
    <w:rsid w:val="00AF1F2F"/>
    <w:rsid w:val="00AF1F67"/>
    <w:rsid w:val="00AF2314"/>
    <w:rsid w:val="00AF261E"/>
    <w:rsid w:val="00AF2A43"/>
    <w:rsid w:val="00AF2B65"/>
    <w:rsid w:val="00AF2CEB"/>
    <w:rsid w:val="00AF2D4D"/>
    <w:rsid w:val="00AF2E6E"/>
    <w:rsid w:val="00AF32FE"/>
    <w:rsid w:val="00AF364F"/>
    <w:rsid w:val="00AF3AAE"/>
    <w:rsid w:val="00AF3BA1"/>
    <w:rsid w:val="00AF3BEF"/>
    <w:rsid w:val="00AF3C30"/>
    <w:rsid w:val="00AF3F5E"/>
    <w:rsid w:val="00AF40B7"/>
    <w:rsid w:val="00AF41CA"/>
    <w:rsid w:val="00AF427F"/>
    <w:rsid w:val="00AF42C1"/>
    <w:rsid w:val="00AF4518"/>
    <w:rsid w:val="00AF461D"/>
    <w:rsid w:val="00AF4E0D"/>
    <w:rsid w:val="00AF4F44"/>
    <w:rsid w:val="00AF52C5"/>
    <w:rsid w:val="00AF5C45"/>
    <w:rsid w:val="00AF5D3A"/>
    <w:rsid w:val="00AF5D4D"/>
    <w:rsid w:val="00AF6158"/>
    <w:rsid w:val="00AF632B"/>
    <w:rsid w:val="00AF63C1"/>
    <w:rsid w:val="00AF6635"/>
    <w:rsid w:val="00AF6969"/>
    <w:rsid w:val="00AF6C77"/>
    <w:rsid w:val="00AF7091"/>
    <w:rsid w:val="00AF7373"/>
    <w:rsid w:val="00AF769A"/>
    <w:rsid w:val="00AF783C"/>
    <w:rsid w:val="00AF7FD8"/>
    <w:rsid w:val="00B00021"/>
    <w:rsid w:val="00B00950"/>
    <w:rsid w:val="00B00A13"/>
    <w:rsid w:val="00B01020"/>
    <w:rsid w:val="00B01765"/>
    <w:rsid w:val="00B018A4"/>
    <w:rsid w:val="00B0199D"/>
    <w:rsid w:val="00B01CFF"/>
    <w:rsid w:val="00B01FA1"/>
    <w:rsid w:val="00B01FB3"/>
    <w:rsid w:val="00B020A2"/>
    <w:rsid w:val="00B020EF"/>
    <w:rsid w:val="00B0253C"/>
    <w:rsid w:val="00B0266F"/>
    <w:rsid w:val="00B028E7"/>
    <w:rsid w:val="00B03102"/>
    <w:rsid w:val="00B0338B"/>
    <w:rsid w:val="00B03476"/>
    <w:rsid w:val="00B034D5"/>
    <w:rsid w:val="00B0392E"/>
    <w:rsid w:val="00B03BAF"/>
    <w:rsid w:val="00B03E70"/>
    <w:rsid w:val="00B03E7D"/>
    <w:rsid w:val="00B03EDC"/>
    <w:rsid w:val="00B03EFA"/>
    <w:rsid w:val="00B04157"/>
    <w:rsid w:val="00B0448E"/>
    <w:rsid w:val="00B050E7"/>
    <w:rsid w:val="00B051B8"/>
    <w:rsid w:val="00B052E5"/>
    <w:rsid w:val="00B053CD"/>
    <w:rsid w:val="00B05453"/>
    <w:rsid w:val="00B057A6"/>
    <w:rsid w:val="00B05989"/>
    <w:rsid w:val="00B05AED"/>
    <w:rsid w:val="00B062AC"/>
    <w:rsid w:val="00B06552"/>
    <w:rsid w:val="00B0663C"/>
    <w:rsid w:val="00B06716"/>
    <w:rsid w:val="00B06727"/>
    <w:rsid w:val="00B0677F"/>
    <w:rsid w:val="00B06985"/>
    <w:rsid w:val="00B06A5E"/>
    <w:rsid w:val="00B06BC6"/>
    <w:rsid w:val="00B06C51"/>
    <w:rsid w:val="00B06C6D"/>
    <w:rsid w:val="00B072D5"/>
    <w:rsid w:val="00B072E1"/>
    <w:rsid w:val="00B0748B"/>
    <w:rsid w:val="00B07ADF"/>
    <w:rsid w:val="00B07BDF"/>
    <w:rsid w:val="00B07E81"/>
    <w:rsid w:val="00B10079"/>
    <w:rsid w:val="00B1044D"/>
    <w:rsid w:val="00B1061A"/>
    <w:rsid w:val="00B107E2"/>
    <w:rsid w:val="00B108CF"/>
    <w:rsid w:val="00B10997"/>
    <w:rsid w:val="00B10C79"/>
    <w:rsid w:val="00B10CA5"/>
    <w:rsid w:val="00B10F50"/>
    <w:rsid w:val="00B115B2"/>
    <w:rsid w:val="00B1160B"/>
    <w:rsid w:val="00B1166F"/>
    <w:rsid w:val="00B11691"/>
    <w:rsid w:val="00B117CE"/>
    <w:rsid w:val="00B11EFF"/>
    <w:rsid w:val="00B11F48"/>
    <w:rsid w:val="00B12000"/>
    <w:rsid w:val="00B125C3"/>
    <w:rsid w:val="00B12625"/>
    <w:rsid w:val="00B127CC"/>
    <w:rsid w:val="00B1297B"/>
    <w:rsid w:val="00B12A14"/>
    <w:rsid w:val="00B12AF3"/>
    <w:rsid w:val="00B12B6E"/>
    <w:rsid w:val="00B130A1"/>
    <w:rsid w:val="00B132B1"/>
    <w:rsid w:val="00B132F4"/>
    <w:rsid w:val="00B1334F"/>
    <w:rsid w:val="00B1350A"/>
    <w:rsid w:val="00B1376C"/>
    <w:rsid w:val="00B13782"/>
    <w:rsid w:val="00B13795"/>
    <w:rsid w:val="00B138F1"/>
    <w:rsid w:val="00B13965"/>
    <w:rsid w:val="00B13A31"/>
    <w:rsid w:val="00B13A61"/>
    <w:rsid w:val="00B13AC8"/>
    <w:rsid w:val="00B13BD2"/>
    <w:rsid w:val="00B13C73"/>
    <w:rsid w:val="00B13E03"/>
    <w:rsid w:val="00B13FCB"/>
    <w:rsid w:val="00B14074"/>
    <w:rsid w:val="00B14150"/>
    <w:rsid w:val="00B141C4"/>
    <w:rsid w:val="00B14470"/>
    <w:rsid w:val="00B1455D"/>
    <w:rsid w:val="00B1475C"/>
    <w:rsid w:val="00B14841"/>
    <w:rsid w:val="00B14C59"/>
    <w:rsid w:val="00B153BF"/>
    <w:rsid w:val="00B153D0"/>
    <w:rsid w:val="00B154FA"/>
    <w:rsid w:val="00B15599"/>
    <w:rsid w:val="00B15695"/>
    <w:rsid w:val="00B15ED9"/>
    <w:rsid w:val="00B16422"/>
    <w:rsid w:val="00B16F92"/>
    <w:rsid w:val="00B17091"/>
    <w:rsid w:val="00B1754B"/>
    <w:rsid w:val="00B175A6"/>
    <w:rsid w:val="00B176FF"/>
    <w:rsid w:val="00B17B7D"/>
    <w:rsid w:val="00B17B82"/>
    <w:rsid w:val="00B17BDF"/>
    <w:rsid w:val="00B17F70"/>
    <w:rsid w:val="00B2055B"/>
    <w:rsid w:val="00B20739"/>
    <w:rsid w:val="00B2082F"/>
    <w:rsid w:val="00B208D7"/>
    <w:rsid w:val="00B20975"/>
    <w:rsid w:val="00B20EFC"/>
    <w:rsid w:val="00B211CA"/>
    <w:rsid w:val="00B212AC"/>
    <w:rsid w:val="00B21489"/>
    <w:rsid w:val="00B216C2"/>
    <w:rsid w:val="00B21B6B"/>
    <w:rsid w:val="00B21BF5"/>
    <w:rsid w:val="00B21E7B"/>
    <w:rsid w:val="00B221DE"/>
    <w:rsid w:val="00B2226B"/>
    <w:rsid w:val="00B22621"/>
    <w:rsid w:val="00B2285D"/>
    <w:rsid w:val="00B22C7A"/>
    <w:rsid w:val="00B22CBD"/>
    <w:rsid w:val="00B23070"/>
    <w:rsid w:val="00B230EF"/>
    <w:rsid w:val="00B23251"/>
    <w:rsid w:val="00B235A9"/>
    <w:rsid w:val="00B2362C"/>
    <w:rsid w:val="00B2367B"/>
    <w:rsid w:val="00B238EA"/>
    <w:rsid w:val="00B23ED7"/>
    <w:rsid w:val="00B244A2"/>
    <w:rsid w:val="00B24B6A"/>
    <w:rsid w:val="00B250CF"/>
    <w:rsid w:val="00B25705"/>
    <w:rsid w:val="00B2572F"/>
    <w:rsid w:val="00B257B4"/>
    <w:rsid w:val="00B25ED2"/>
    <w:rsid w:val="00B26134"/>
    <w:rsid w:val="00B261CD"/>
    <w:rsid w:val="00B26254"/>
    <w:rsid w:val="00B26265"/>
    <w:rsid w:val="00B263B1"/>
    <w:rsid w:val="00B2702A"/>
    <w:rsid w:val="00B270C2"/>
    <w:rsid w:val="00B272DE"/>
    <w:rsid w:val="00B2749C"/>
    <w:rsid w:val="00B27544"/>
    <w:rsid w:val="00B27A1D"/>
    <w:rsid w:val="00B27D5A"/>
    <w:rsid w:val="00B300C9"/>
    <w:rsid w:val="00B30258"/>
    <w:rsid w:val="00B302FC"/>
    <w:rsid w:val="00B30D38"/>
    <w:rsid w:val="00B30D5A"/>
    <w:rsid w:val="00B30ECD"/>
    <w:rsid w:val="00B31239"/>
    <w:rsid w:val="00B3189A"/>
    <w:rsid w:val="00B3194E"/>
    <w:rsid w:val="00B31E19"/>
    <w:rsid w:val="00B320BA"/>
    <w:rsid w:val="00B3250C"/>
    <w:rsid w:val="00B327E6"/>
    <w:rsid w:val="00B32BDC"/>
    <w:rsid w:val="00B3306D"/>
    <w:rsid w:val="00B3307B"/>
    <w:rsid w:val="00B331B1"/>
    <w:rsid w:val="00B333D4"/>
    <w:rsid w:val="00B33744"/>
    <w:rsid w:val="00B3390F"/>
    <w:rsid w:val="00B33C95"/>
    <w:rsid w:val="00B3405C"/>
    <w:rsid w:val="00B3406D"/>
    <w:rsid w:val="00B343E1"/>
    <w:rsid w:val="00B3453A"/>
    <w:rsid w:val="00B348E0"/>
    <w:rsid w:val="00B3494A"/>
    <w:rsid w:val="00B349CD"/>
    <w:rsid w:val="00B349E8"/>
    <w:rsid w:val="00B34DDA"/>
    <w:rsid w:val="00B35129"/>
    <w:rsid w:val="00B3519A"/>
    <w:rsid w:val="00B352B7"/>
    <w:rsid w:val="00B35586"/>
    <w:rsid w:val="00B356CB"/>
    <w:rsid w:val="00B357E0"/>
    <w:rsid w:val="00B35D40"/>
    <w:rsid w:val="00B35D49"/>
    <w:rsid w:val="00B35D72"/>
    <w:rsid w:val="00B36053"/>
    <w:rsid w:val="00B36081"/>
    <w:rsid w:val="00B36237"/>
    <w:rsid w:val="00B362F3"/>
    <w:rsid w:val="00B36356"/>
    <w:rsid w:val="00B365B0"/>
    <w:rsid w:val="00B369E5"/>
    <w:rsid w:val="00B36A80"/>
    <w:rsid w:val="00B37296"/>
    <w:rsid w:val="00B3750E"/>
    <w:rsid w:val="00B37579"/>
    <w:rsid w:val="00B37655"/>
    <w:rsid w:val="00B376AA"/>
    <w:rsid w:val="00B407A5"/>
    <w:rsid w:val="00B40818"/>
    <w:rsid w:val="00B40822"/>
    <w:rsid w:val="00B41280"/>
    <w:rsid w:val="00B41941"/>
    <w:rsid w:val="00B41993"/>
    <w:rsid w:val="00B41A8B"/>
    <w:rsid w:val="00B41C1C"/>
    <w:rsid w:val="00B41DE2"/>
    <w:rsid w:val="00B41E62"/>
    <w:rsid w:val="00B4203B"/>
    <w:rsid w:val="00B42118"/>
    <w:rsid w:val="00B42326"/>
    <w:rsid w:val="00B42418"/>
    <w:rsid w:val="00B42C3A"/>
    <w:rsid w:val="00B42D62"/>
    <w:rsid w:val="00B42DC2"/>
    <w:rsid w:val="00B42E66"/>
    <w:rsid w:val="00B42E7E"/>
    <w:rsid w:val="00B43074"/>
    <w:rsid w:val="00B43276"/>
    <w:rsid w:val="00B433F3"/>
    <w:rsid w:val="00B4363D"/>
    <w:rsid w:val="00B4371E"/>
    <w:rsid w:val="00B438DC"/>
    <w:rsid w:val="00B439D5"/>
    <w:rsid w:val="00B43E8B"/>
    <w:rsid w:val="00B43F29"/>
    <w:rsid w:val="00B4430B"/>
    <w:rsid w:val="00B4442B"/>
    <w:rsid w:val="00B44571"/>
    <w:rsid w:val="00B447BB"/>
    <w:rsid w:val="00B44981"/>
    <w:rsid w:val="00B44D68"/>
    <w:rsid w:val="00B44E65"/>
    <w:rsid w:val="00B44EBE"/>
    <w:rsid w:val="00B45172"/>
    <w:rsid w:val="00B451DC"/>
    <w:rsid w:val="00B457EA"/>
    <w:rsid w:val="00B45990"/>
    <w:rsid w:val="00B45DD9"/>
    <w:rsid w:val="00B45F4E"/>
    <w:rsid w:val="00B45F99"/>
    <w:rsid w:val="00B46046"/>
    <w:rsid w:val="00B466D2"/>
    <w:rsid w:val="00B46705"/>
    <w:rsid w:val="00B46744"/>
    <w:rsid w:val="00B468EB"/>
    <w:rsid w:val="00B46CBF"/>
    <w:rsid w:val="00B46D18"/>
    <w:rsid w:val="00B4707A"/>
    <w:rsid w:val="00B47450"/>
    <w:rsid w:val="00B47812"/>
    <w:rsid w:val="00B47894"/>
    <w:rsid w:val="00B47C79"/>
    <w:rsid w:val="00B47CB2"/>
    <w:rsid w:val="00B47D8B"/>
    <w:rsid w:val="00B47F92"/>
    <w:rsid w:val="00B503DF"/>
    <w:rsid w:val="00B50402"/>
    <w:rsid w:val="00B5059B"/>
    <w:rsid w:val="00B50767"/>
    <w:rsid w:val="00B50B06"/>
    <w:rsid w:val="00B50F57"/>
    <w:rsid w:val="00B50FAF"/>
    <w:rsid w:val="00B5109A"/>
    <w:rsid w:val="00B510DC"/>
    <w:rsid w:val="00B51235"/>
    <w:rsid w:val="00B51374"/>
    <w:rsid w:val="00B51517"/>
    <w:rsid w:val="00B519BE"/>
    <w:rsid w:val="00B51DFB"/>
    <w:rsid w:val="00B51FA7"/>
    <w:rsid w:val="00B5211E"/>
    <w:rsid w:val="00B524CF"/>
    <w:rsid w:val="00B524EB"/>
    <w:rsid w:val="00B52507"/>
    <w:rsid w:val="00B52627"/>
    <w:rsid w:val="00B5265A"/>
    <w:rsid w:val="00B527D3"/>
    <w:rsid w:val="00B52AA7"/>
    <w:rsid w:val="00B52DE5"/>
    <w:rsid w:val="00B53014"/>
    <w:rsid w:val="00B534A8"/>
    <w:rsid w:val="00B5376B"/>
    <w:rsid w:val="00B538EB"/>
    <w:rsid w:val="00B539AD"/>
    <w:rsid w:val="00B53B1A"/>
    <w:rsid w:val="00B53C23"/>
    <w:rsid w:val="00B53C6A"/>
    <w:rsid w:val="00B53D23"/>
    <w:rsid w:val="00B53DD7"/>
    <w:rsid w:val="00B53EFA"/>
    <w:rsid w:val="00B53FA0"/>
    <w:rsid w:val="00B54127"/>
    <w:rsid w:val="00B543BB"/>
    <w:rsid w:val="00B54687"/>
    <w:rsid w:val="00B54693"/>
    <w:rsid w:val="00B546C7"/>
    <w:rsid w:val="00B5490F"/>
    <w:rsid w:val="00B55449"/>
    <w:rsid w:val="00B555FD"/>
    <w:rsid w:val="00B55811"/>
    <w:rsid w:val="00B558D0"/>
    <w:rsid w:val="00B55A2E"/>
    <w:rsid w:val="00B55ABE"/>
    <w:rsid w:val="00B55B98"/>
    <w:rsid w:val="00B56055"/>
    <w:rsid w:val="00B56440"/>
    <w:rsid w:val="00B564C7"/>
    <w:rsid w:val="00B567A0"/>
    <w:rsid w:val="00B569C1"/>
    <w:rsid w:val="00B56A71"/>
    <w:rsid w:val="00B56A88"/>
    <w:rsid w:val="00B56AE4"/>
    <w:rsid w:val="00B56BFA"/>
    <w:rsid w:val="00B57B79"/>
    <w:rsid w:val="00B60295"/>
    <w:rsid w:val="00B60318"/>
    <w:rsid w:val="00B6044A"/>
    <w:rsid w:val="00B607EE"/>
    <w:rsid w:val="00B60941"/>
    <w:rsid w:val="00B60B6D"/>
    <w:rsid w:val="00B60D04"/>
    <w:rsid w:val="00B60F3F"/>
    <w:rsid w:val="00B610CF"/>
    <w:rsid w:val="00B613D3"/>
    <w:rsid w:val="00B61BBD"/>
    <w:rsid w:val="00B621BB"/>
    <w:rsid w:val="00B622AF"/>
    <w:rsid w:val="00B6280E"/>
    <w:rsid w:val="00B62903"/>
    <w:rsid w:val="00B62A19"/>
    <w:rsid w:val="00B62A56"/>
    <w:rsid w:val="00B62CF4"/>
    <w:rsid w:val="00B62F5C"/>
    <w:rsid w:val="00B63023"/>
    <w:rsid w:val="00B63492"/>
    <w:rsid w:val="00B63900"/>
    <w:rsid w:val="00B639EF"/>
    <w:rsid w:val="00B63D38"/>
    <w:rsid w:val="00B63F47"/>
    <w:rsid w:val="00B643E5"/>
    <w:rsid w:val="00B64466"/>
    <w:rsid w:val="00B6452C"/>
    <w:rsid w:val="00B6478D"/>
    <w:rsid w:val="00B64EA3"/>
    <w:rsid w:val="00B653AD"/>
    <w:rsid w:val="00B65520"/>
    <w:rsid w:val="00B6558D"/>
    <w:rsid w:val="00B65592"/>
    <w:rsid w:val="00B657F4"/>
    <w:rsid w:val="00B65D6E"/>
    <w:rsid w:val="00B65DD8"/>
    <w:rsid w:val="00B65E36"/>
    <w:rsid w:val="00B65EFF"/>
    <w:rsid w:val="00B6606B"/>
    <w:rsid w:val="00B6613B"/>
    <w:rsid w:val="00B66222"/>
    <w:rsid w:val="00B66659"/>
    <w:rsid w:val="00B66751"/>
    <w:rsid w:val="00B66797"/>
    <w:rsid w:val="00B667DF"/>
    <w:rsid w:val="00B66844"/>
    <w:rsid w:val="00B66AF9"/>
    <w:rsid w:val="00B66C4D"/>
    <w:rsid w:val="00B66D07"/>
    <w:rsid w:val="00B66D1B"/>
    <w:rsid w:val="00B673B9"/>
    <w:rsid w:val="00B674CB"/>
    <w:rsid w:val="00B676D5"/>
    <w:rsid w:val="00B679F6"/>
    <w:rsid w:val="00B67B89"/>
    <w:rsid w:val="00B70224"/>
    <w:rsid w:val="00B70FE9"/>
    <w:rsid w:val="00B71222"/>
    <w:rsid w:val="00B7133A"/>
    <w:rsid w:val="00B71538"/>
    <w:rsid w:val="00B71714"/>
    <w:rsid w:val="00B71960"/>
    <w:rsid w:val="00B71C6C"/>
    <w:rsid w:val="00B71E12"/>
    <w:rsid w:val="00B71EDB"/>
    <w:rsid w:val="00B722F4"/>
    <w:rsid w:val="00B72DC5"/>
    <w:rsid w:val="00B72EF2"/>
    <w:rsid w:val="00B72F43"/>
    <w:rsid w:val="00B730DB"/>
    <w:rsid w:val="00B73688"/>
    <w:rsid w:val="00B73E05"/>
    <w:rsid w:val="00B742BB"/>
    <w:rsid w:val="00B746DD"/>
    <w:rsid w:val="00B747C7"/>
    <w:rsid w:val="00B74921"/>
    <w:rsid w:val="00B74D21"/>
    <w:rsid w:val="00B74D52"/>
    <w:rsid w:val="00B74F6A"/>
    <w:rsid w:val="00B750D0"/>
    <w:rsid w:val="00B75182"/>
    <w:rsid w:val="00B751B0"/>
    <w:rsid w:val="00B752AD"/>
    <w:rsid w:val="00B752BE"/>
    <w:rsid w:val="00B75350"/>
    <w:rsid w:val="00B757C5"/>
    <w:rsid w:val="00B758E2"/>
    <w:rsid w:val="00B75917"/>
    <w:rsid w:val="00B75997"/>
    <w:rsid w:val="00B75C01"/>
    <w:rsid w:val="00B75DCB"/>
    <w:rsid w:val="00B761E0"/>
    <w:rsid w:val="00B767C1"/>
    <w:rsid w:val="00B76842"/>
    <w:rsid w:val="00B76B2D"/>
    <w:rsid w:val="00B76B7B"/>
    <w:rsid w:val="00B76C63"/>
    <w:rsid w:val="00B76CE1"/>
    <w:rsid w:val="00B77019"/>
    <w:rsid w:val="00B77142"/>
    <w:rsid w:val="00B7714A"/>
    <w:rsid w:val="00B7715D"/>
    <w:rsid w:val="00B771EB"/>
    <w:rsid w:val="00B775CF"/>
    <w:rsid w:val="00B77667"/>
    <w:rsid w:val="00B77A2E"/>
    <w:rsid w:val="00B77C43"/>
    <w:rsid w:val="00B77E1A"/>
    <w:rsid w:val="00B77F51"/>
    <w:rsid w:val="00B8025A"/>
    <w:rsid w:val="00B80637"/>
    <w:rsid w:val="00B808EE"/>
    <w:rsid w:val="00B80B7C"/>
    <w:rsid w:val="00B80EFA"/>
    <w:rsid w:val="00B80F31"/>
    <w:rsid w:val="00B81010"/>
    <w:rsid w:val="00B8163E"/>
    <w:rsid w:val="00B8183A"/>
    <w:rsid w:val="00B8188E"/>
    <w:rsid w:val="00B818CB"/>
    <w:rsid w:val="00B8251D"/>
    <w:rsid w:val="00B82595"/>
    <w:rsid w:val="00B827C1"/>
    <w:rsid w:val="00B82AB9"/>
    <w:rsid w:val="00B82B9D"/>
    <w:rsid w:val="00B82DAD"/>
    <w:rsid w:val="00B8313A"/>
    <w:rsid w:val="00B83551"/>
    <w:rsid w:val="00B835A2"/>
    <w:rsid w:val="00B8373A"/>
    <w:rsid w:val="00B837AA"/>
    <w:rsid w:val="00B83AD9"/>
    <w:rsid w:val="00B83B87"/>
    <w:rsid w:val="00B83D07"/>
    <w:rsid w:val="00B83F02"/>
    <w:rsid w:val="00B8415E"/>
    <w:rsid w:val="00B843AB"/>
    <w:rsid w:val="00B8447A"/>
    <w:rsid w:val="00B8476C"/>
    <w:rsid w:val="00B84771"/>
    <w:rsid w:val="00B848B3"/>
    <w:rsid w:val="00B84F1B"/>
    <w:rsid w:val="00B85108"/>
    <w:rsid w:val="00B8554A"/>
    <w:rsid w:val="00B855C7"/>
    <w:rsid w:val="00B85809"/>
    <w:rsid w:val="00B858D2"/>
    <w:rsid w:val="00B85E92"/>
    <w:rsid w:val="00B860ED"/>
    <w:rsid w:val="00B8655B"/>
    <w:rsid w:val="00B866FC"/>
    <w:rsid w:val="00B86765"/>
    <w:rsid w:val="00B8690B"/>
    <w:rsid w:val="00B86C42"/>
    <w:rsid w:val="00B8700F"/>
    <w:rsid w:val="00B87295"/>
    <w:rsid w:val="00B872EB"/>
    <w:rsid w:val="00B874DC"/>
    <w:rsid w:val="00B87879"/>
    <w:rsid w:val="00B879A6"/>
    <w:rsid w:val="00B87CB1"/>
    <w:rsid w:val="00B87CCD"/>
    <w:rsid w:val="00B87E11"/>
    <w:rsid w:val="00B90758"/>
    <w:rsid w:val="00B90F21"/>
    <w:rsid w:val="00B911B6"/>
    <w:rsid w:val="00B91478"/>
    <w:rsid w:val="00B914E4"/>
    <w:rsid w:val="00B9165C"/>
    <w:rsid w:val="00B91870"/>
    <w:rsid w:val="00B918C3"/>
    <w:rsid w:val="00B91D20"/>
    <w:rsid w:val="00B921CF"/>
    <w:rsid w:val="00B927B8"/>
    <w:rsid w:val="00B92D7E"/>
    <w:rsid w:val="00B92EDC"/>
    <w:rsid w:val="00B9339C"/>
    <w:rsid w:val="00B9366D"/>
    <w:rsid w:val="00B936AD"/>
    <w:rsid w:val="00B93D2C"/>
    <w:rsid w:val="00B94046"/>
    <w:rsid w:val="00B940F1"/>
    <w:rsid w:val="00B94189"/>
    <w:rsid w:val="00B94271"/>
    <w:rsid w:val="00B943D5"/>
    <w:rsid w:val="00B94448"/>
    <w:rsid w:val="00B944D8"/>
    <w:rsid w:val="00B945E5"/>
    <w:rsid w:val="00B9498D"/>
    <w:rsid w:val="00B95615"/>
    <w:rsid w:val="00B957A5"/>
    <w:rsid w:val="00B95FEA"/>
    <w:rsid w:val="00B95FF2"/>
    <w:rsid w:val="00B960EB"/>
    <w:rsid w:val="00B9626F"/>
    <w:rsid w:val="00B963FE"/>
    <w:rsid w:val="00B96427"/>
    <w:rsid w:val="00B96819"/>
    <w:rsid w:val="00B96C0E"/>
    <w:rsid w:val="00B96E88"/>
    <w:rsid w:val="00B96F15"/>
    <w:rsid w:val="00B96F22"/>
    <w:rsid w:val="00B97252"/>
    <w:rsid w:val="00B972F0"/>
    <w:rsid w:val="00B97475"/>
    <w:rsid w:val="00B9747B"/>
    <w:rsid w:val="00B976FE"/>
    <w:rsid w:val="00B978E4"/>
    <w:rsid w:val="00B97A98"/>
    <w:rsid w:val="00B97B14"/>
    <w:rsid w:val="00B97D3D"/>
    <w:rsid w:val="00BA003E"/>
    <w:rsid w:val="00BA0356"/>
    <w:rsid w:val="00BA0642"/>
    <w:rsid w:val="00BA06B6"/>
    <w:rsid w:val="00BA0D67"/>
    <w:rsid w:val="00BA0E91"/>
    <w:rsid w:val="00BA102A"/>
    <w:rsid w:val="00BA1467"/>
    <w:rsid w:val="00BA14EB"/>
    <w:rsid w:val="00BA1662"/>
    <w:rsid w:val="00BA174C"/>
    <w:rsid w:val="00BA19BD"/>
    <w:rsid w:val="00BA1D9C"/>
    <w:rsid w:val="00BA1F77"/>
    <w:rsid w:val="00BA1FA8"/>
    <w:rsid w:val="00BA20C4"/>
    <w:rsid w:val="00BA26A0"/>
    <w:rsid w:val="00BA2786"/>
    <w:rsid w:val="00BA2A2F"/>
    <w:rsid w:val="00BA2CE8"/>
    <w:rsid w:val="00BA2E90"/>
    <w:rsid w:val="00BA3174"/>
    <w:rsid w:val="00BA33DE"/>
    <w:rsid w:val="00BA3443"/>
    <w:rsid w:val="00BA3506"/>
    <w:rsid w:val="00BA3E51"/>
    <w:rsid w:val="00BA43E2"/>
    <w:rsid w:val="00BA4592"/>
    <w:rsid w:val="00BA469F"/>
    <w:rsid w:val="00BA4891"/>
    <w:rsid w:val="00BA491F"/>
    <w:rsid w:val="00BA4E25"/>
    <w:rsid w:val="00BA510A"/>
    <w:rsid w:val="00BA5231"/>
    <w:rsid w:val="00BA5300"/>
    <w:rsid w:val="00BA559F"/>
    <w:rsid w:val="00BA56D0"/>
    <w:rsid w:val="00BA577A"/>
    <w:rsid w:val="00BA596F"/>
    <w:rsid w:val="00BA608A"/>
    <w:rsid w:val="00BA700F"/>
    <w:rsid w:val="00BA728F"/>
    <w:rsid w:val="00BA7619"/>
    <w:rsid w:val="00BA7844"/>
    <w:rsid w:val="00BA7887"/>
    <w:rsid w:val="00BA7966"/>
    <w:rsid w:val="00BA7B72"/>
    <w:rsid w:val="00BA7ED6"/>
    <w:rsid w:val="00BB01F0"/>
    <w:rsid w:val="00BB06BB"/>
    <w:rsid w:val="00BB086E"/>
    <w:rsid w:val="00BB0BFD"/>
    <w:rsid w:val="00BB0CC6"/>
    <w:rsid w:val="00BB0D90"/>
    <w:rsid w:val="00BB1419"/>
    <w:rsid w:val="00BB1456"/>
    <w:rsid w:val="00BB155A"/>
    <w:rsid w:val="00BB16DC"/>
    <w:rsid w:val="00BB1720"/>
    <w:rsid w:val="00BB1B23"/>
    <w:rsid w:val="00BB1C70"/>
    <w:rsid w:val="00BB1F9B"/>
    <w:rsid w:val="00BB1FF0"/>
    <w:rsid w:val="00BB23F7"/>
    <w:rsid w:val="00BB2625"/>
    <w:rsid w:val="00BB2960"/>
    <w:rsid w:val="00BB3222"/>
    <w:rsid w:val="00BB3223"/>
    <w:rsid w:val="00BB32EA"/>
    <w:rsid w:val="00BB330D"/>
    <w:rsid w:val="00BB339D"/>
    <w:rsid w:val="00BB3496"/>
    <w:rsid w:val="00BB3676"/>
    <w:rsid w:val="00BB36A6"/>
    <w:rsid w:val="00BB3EFF"/>
    <w:rsid w:val="00BB4256"/>
    <w:rsid w:val="00BB4B4E"/>
    <w:rsid w:val="00BB4C23"/>
    <w:rsid w:val="00BB4CBD"/>
    <w:rsid w:val="00BB4D7D"/>
    <w:rsid w:val="00BB4FD7"/>
    <w:rsid w:val="00BB5144"/>
    <w:rsid w:val="00BB5392"/>
    <w:rsid w:val="00BB540A"/>
    <w:rsid w:val="00BB559A"/>
    <w:rsid w:val="00BB55A1"/>
    <w:rsid w:val="00BB56E5"/>
    <w:rsid w:val="00BB5C9B"/>
    <w:rsid w:val="00BB5D84"/>
    <w:rsid w:val="00BB5EA0"/>
    <w:rsid w:val="00BB60AF"/>
    <w:rsid w:val="00BB6147"/>
    <w:rsid w:val="00BB660E"/>
    <w:rsid w:val="00BB679A"/>
    <w:rsid w:val="00BB6C89"/>
    <w:rsid w:val="00BB6EA9"/>
    <w:rsid w:val="00BB6F52"/>
    <w:rsid w:val="00BB70C6"/>
    <w:rsid w:val="00BB70CA"/>
    <w:rsid w:val="00BB70EB"/>
    <w:rsid w:val="00BB71EA"/>
    <w:rsid w:val="00BB7869"/>
    <w:rsid w:val="00BB7C6D"/>
    <w:rsid w:val="00BB7D14"/>
    <w:rsid w:val="00BB7D9D"/>
    <w:rsid w:val="00BC025F"/>
    <w:rsid w:val="00BC03E6"/>
    <w:rsid w:val="00BC0423"/>
    <w:rsid w:val="00BC0617"/>
    <w:rsid w:val="00BC0872"/>
    <w:rsid w:val="00BC08A7"/>
    <w:rsid w:val="00BC1099"/>
    <w:rsid w:val="00BC10D0"/>
    <w:rsid w:val="00BC1580"/>
    <w:rsid w:val="00BC15FF"/>
    <w:rsid w:val="00BC1AC9"/>
    <w:rsid w:val="00BC1F56"/>
    <w:rsid w:val="00BC21D1"/>
    <w:rsid w:val="00BC2B12"/>
    <w:rsid w:val="00BC2C2C"/>
    <w:rsid w:val="00BC2EA8"/>
    <w:rsid w:val="00BC2EEB"/>
    <w:rsid w:val="00BC2EF5"/>
    <w:rsid w:val="00BC2F61"/>
    <w:rsid w:val="00BC3141"/>
    <w:rsid w:val="00BC35B7"/>
    <w:rsid w:val="00BC364E"/>
    <w:rsid w:val="00BC3689"/>
    <w:rsid w:val="00BC3A70"/>
    <w:rsid w:val="00BC3B66"/>
    <w:rsid w:val="00BC3EA5"/>
    <w:rsid w:val="00BC3F22"/>
    <w:rsid w:val="00BC3FD8"/>
    <w:rsid w:val="00BC40B9"/>
    <w:rsid w:val="00BC40CC"/>
    <w:rsid w:val="00BC4377"/>
    <w:rsid w:val="00BC4604"/>
    <w:rsid w:val="00BC475F"/>
    <w:rsid w:val="00BC4B21"/>
    <w:rsid w:val="00BC50DB"/>
    <w:rsid w:val="00BC557B"/>
    <w:rsid w:val="00BC5784"/>
    <w:rsid w:val="00BC57F7"/>
    <w:rsid w:val="00BC5CF6"/>
    <w:rsid w:val="00BC5FB9"/>
    <w:rsid w:val="00BC6563"/>
    <w:rsid w:val="00BC66CD"/>
    <w:rsid w:val="00BC69EB"/>
    <w:rsid w:val="00BC6AB4"/>
    <w:rsid w:val="00BC6B03"/>
    <w:rsid w:val="00BC6CD7"/>
    <w:rsid w:val="00BC70C0"/>
    <w:rsid w:val="00BC713B"/>
    <w:rsid w:val="00BC72E6"/>
    <w:rsid w:val="00BC7A19"/>
    <w:rsid w:val="00BC7A8C"/>
    <w:rsid w:val="00BC7B20"/>
    <w:rsid w:val="00BC7B27"/>
    <w:rsid w:val="00BD05A1"/>
    <w:rsid w:val="00BD0625"/>
    <w:rsid w:val="00BD0853"/>
    <w:rsid w:val="00BD0AB2"/>
    <w:rsid w:val="00BD0CDE"/>
    <w:rsid w:val="00BD0D3C"/>
    <w:rsid w:val="00BD0F41"/>
    <w:rsid w:val="00BD122B"/>
    <w:rsid w:val="00BD1768"/>
    <w:rsid w:val="00BD1A2F"/>
    <w:rsid w:val="00BD1AB6"/>
    <w:rsid w:val="00BD1C85"/>
    <w:rsid w:val="00BD1CE5"/>
    <w:rsid w:val="00BD29E2"/>
    <w:rsid w:val="00BD2FCD"/>
    <w:rsid w:val="00BD35C6"/>
    <w:rsid w:val="00BD35F8"/>
    <w:rsid w:val="00BD3EFC"/>
    <w:rsid w:val="00BD3F81"/>
    <w:rsid w:val="00BD42F0"/>
    <w:rsid w:val="00BD4888"/>
    <w:rsid w:val="00BD49E9"/>
    <w:rsid w:val="00BD4AB0"/>
    <w:rsid w:val="00BD4B7A"/>
    <w:rsid w:val="00BD4C66"/>
    <w:rsid w:val="00BD52B7"/>
    <w:rsid w:val="00BD54E7"/>
    <w:rsid w:val="00BD56AA"/>
    <w:rsid w:val="00BD5A09"/>
    <w:rsid w:val="00BD5B8F"/>
    <w:rsid w:val="00BD5C4E"/>
    <w:rsid w:val="00BD5CCD"/>
    <w:rsid w:val="00BD5F2C"/>
    <w:rsid w:val="00BD5F5D"/>
    <w:rsid w:val="00BD66F6"/>
    <w:rsid w:val="00BD67BE"/>
    <w:rsid w:val="00BD67C5"/>
    <w:rsid w:val="00BD69B7"/>
    <w:rsid w:val="00BD6C91"/>
    <w:rsid w:val="00BD6CDB"/>
    <w:rsid w:val="00BD6D9F"/>
    <w:rsid w:val="00BD7050"/>
    <w:rsid w:val="00BD70AC"/>
    <w:rsid w:val="00BD7343"/>
    <w:rsid w:val="00BD734A"/>
    <w:rsid w:val="00BD7495"/>
    <w:rsid w:val="00BD74B7"/>
    <w:rsid w:val="00BD754A"/>
    <w:rsid w:val="00BD7805"/>
    <w:rsid w:val="00BD7A4B"/>
    <w:rsid w:val="00BD7F87"/>
    <w:rsid w:val="00BD7FC3"/>
    <w:rsid w:val="00BE032F"/>
    <w:rsid w:val="00BE07C3"/>
    <w:rsid w:val="00BE08A3"/>
    <w:rsid w:val="00BE0A36"/>
    <w:rsid w:val="00BE0C9B"/>
    <w:rsid w:val="00BE0CFF"/>
    <w:rsid w:val="00BE122F"/>
    <w:rsid w:val="00BE1BBA"/>
    <w:rsid w:val="00BE1D36"/>
    <w:rsid w:val="00BE1E60"/>
    <w:rsid w:val="00BE1FEC"/>
    <w:rsid w:val="00BE221A"/>
    <w:rsid w:val="00BE2260"/>
    <w:rsid w:val="00BE2297"/>
    <w:rsid w:val="00BE2367"/>
    <w:rsid w:val="00BE26F3"/>
    <w:rsid w:val="00BE276C"/>
    <w:rsid w:val="00BE27EE"/>
    <w:rsid w:val="00BE2820"/>
    <w:rsid w:val="00BE2C19"/>
    <w:rsid w:val="00BE2D0F"/>
    <w:rsid w:val="00BE2EA9"/>
    <w:rsid w:val="00BE32E0"/>
    <w:rsid w:val="00BE34A7"/>
    <w:rsid w:val="00BE37A0"/>
    <w:rsid w:val="00BE3B65"/>
    <w:rsid w:val="00BE3D00"/>
    <w:rsid w:val="00BE414F"/>
    <w:rsid w:val="00BE4265"/>
    <w:rsid w:val="00BE42F2"/>
    <w:rsid w:val="00BE4347"/>
    <w:rsid w:val="00BE45FF"/>
    <w:rsid w:val="00BE4BA5"/>
    <w:rsid w:val="00BE4CCD"/>
    <w:rsid w:val="00BE4CDF"/>
    <w:rsid w:val="00BE4D7F"/>
    <w:rsid w:val="00BE4E07"/>
    <w:rsid w:val="00BE5253"/>
    <w:rsid w:val="00BE5514"/>
    <w:rsid w:val="00BE5555"/>
    <w:rsid w:val="00BE6073"/>
    <w:rsid w:val="00BE6415"/>
    <w:rsid w:val="00BE644C"/>
    <w:rsid w:val="00BE667A"/>
    <w:rsid w:val="00BE6802"/>
    <w:rsid w:val="00BE6C84"/>
    <w:rsid w:val="00BE740A"/>
    <w:rsid w:val="00BE796D"/>
    <w:rsid w:val="00BE7A0E"/>
    <w:rsid w:val="00BE7ED5"/>
    <w:rsid w:val="00BF012A"/>
    <w:rsid w:val="00BF0336"/>
    <w:rsid w:val="00BF0533"/>
    <w:rsid w:val="00BF0BBB"/>
    <w:rsid w:val="00BF0EBA"/>
    <w:rsid w:val="00BF1175"/>
    <w:rsid w:val="00BF1500"/>
    <w:rsid w:val="00BF15F0"/>
    <w:rsid w:val="00BF191C"/>
    <w:rsid w:val="00BF1BE9"/>
    <w:rsid w:val="00BF1C4B"/>
    <w:rsid w:val="00BF1FA0"/>
    <w:rsid w:val="00BF1FEF"/>
    <w:rsid w:val="00BF203A"/>
    <w:rsid w:val="00BF2120"/>
    <w:rsid w:val="00BF228F"/>
    <w:rsid w:val="00BF22B6"/>
    <w:rsid w:val="00BF22F9"/>
    <w:rsid w:val="00BF24FD"/>
    <w:rsid w:val="00BF2592"/>
    <w:rsid w:val="00BF279E"/>
    <w:rsid w:val="00BF2B11"/>
    <w:rsid w:val="00BF2FDA"/>
    <w:rsid w:val="00BF3158"/>
    <w:rsid w:val="00BF316F"/>
    <w:rsid w:val="00BF33C9"/>
    <w:rsid w:val="00BF3A71"/>
    <w:rsid w:val="00BF3D6F"/>
    <w:rsid w:val="00BF423F"/>
    <w:rsid w:val="00BF435B"/>
    <w:rsid w:val="00BF4644"/>
    <w:rsid w:val="00BF472D"/>
    <w:rsid w:val="00BF4B8E"/>
    <w:rsid w:val="00BF4D2C"/>
    <w:rsid w:val="00BF5094"/>
    <w:rsid w:val="00BF50A5"/>
    <w:rsid w:val="00BF50F8"/>
    <w:rsid w:val="00BF5351"/>
    <w:rsid w:val="00BF53E8"/>
    <w:rsid w:val="00BF5580"/>
    <w:rsid w:val="00BF57A2"/>
    <w:rsid w:val="00BF57FB"/>
    <w:rsid w:val="00BF5841"/>
    <w:rsid w:val="00BF586C"/>
    <w:rsid w:val="00BF5C12"/>
    <w:rsid w:val="00BF5C56"/>
    <w:rsid w:val="00BF5CB4"/>
    <w:rsid w:val="00BF5DA4"/>
    <w:rsid w:val="00BF60BC"/>
    <w:rsid w:val="00BF6748"/>
    <w:rsid w:val="00BF6937"/>
    <w:rsid w:val="00BF6FBC"/>
    <w:rsid w:val="00BF716E"/>
    <w:rsid w:val="00BF71BB"/>
    <w:rsid w:val="00BF72AD"/>
    <w:rsid w:val="00BF757D"/>
    <w:rsid w:val="00BF768A"/>
    <w:rsid w:val="00BF79EE"/>
    <w:rsid w:val="00BF7BBD"/>
    <w:rsid w:val="00C0024F"/>
    <w:rsid w:val="00C002F5"/>
    <w:rsid w:val="00C00341"/>
    <w:rsid w:val="00C0047D"/>
    <w:rsid w:val="00C005AB"/>
    <w:rsid w:val="00C011A5"/>
    <w:rsid w:val="00C01362"/>
    <w:rsid w:val="00C0142E"/>
    <w:rsid w:val="00C01AC8"/>
    <w:rsid w:val="00C01B43"/>
    <w:rsid w:val="00C01C1B"/>
    <w:rsid w:val="00C01CA5"/>
    <w:rsid w:val="00C01D72"/>
    <w:rsid w:val="00C02092"/>
    <w:rsid w:val="00C023BD"/>
    <w:rsid w:val="00C02457"/>
    <w:rsid w:val="00C024A8"/>
    <w:rsid w:val="00C0255B"/>
    <w:rsid w:val="00C0282D"/>
    <w:rsid w:val="00C02D83"/>
    <w:rsid w:val="00C031EF"/>
    <w:rsid w:val="00C03350"/>
    <w:rsid w:val="00C0350C"/>
    <w:rsid w:val="00C03523"/>
    <w:rsid w:val="00C03812"/>
    <w:rsid w:val="00C038A1"/>
    <w:rsid w:val="00C038FB"/>
    <w:rsid w:val="00C038FD"/>
    <w:rsid w:val="00C0395D"/>
    <w:rsid w:val="00C03B24"/>
    <w:rsid w:val="00C03F32"/>
    <w:rsid w:val="00C049C8"/>
    <w:rsid w:val="00C049D0"/>
    <w:rsid w:val="00C04DB2"/>
    <w:rsid w:val="00C04E43"/>
    <w:rsid w:val="00C0529F"/>
    <w:rsid w:val="00C055F2"/>
    <w:rsid w:val="00C0567F"/>
    <w:rsid w:val="00C05A1F"/>
    <w:rsid w:val="00C05CCA"/>
    <w:rsid w:val="00C05D30"/>
    <w:rsid w:val="00C061CE"/>
    <w:rsid w:val="00C06443"/>
    <w:rsid w:val="00C06488"/>
    <w:rsid w:val="00C06503"/>
    <w:rsid w:val="00C069D6"/>
    <w:rsid w:val="00C06B7F"/>
    <w:rsid w:val="00C06C73"/>
    <w:rsid w:val="00C06CAB"/>
    <w:rsid w:val="00C0717B"/>
    <w:rsid w:val="00C074C6"/>
    <w:rsid w:val="00C076BA"/>
    <w:rsid w:val="00C07B3E"/>
    <w:rsid w:val="00C07BB4"/>
    <w:rsid w:val="00C07C12"/>
    <w:rsid w:val="00C07F40"/>
    <w:rsid w:val="00C1064B"/>
    <w:rsid w:val="00C10849"/>
    <w:rsid w:val="00C10D0F"/>
    <w:rsid w:val="00C10D20"/>
    <w:rsid w:val="00C11021"/>
    <w:rsid w:val="00C11056"/>
    <w:rsid w:val="00C11272"/>
    <w:rsid w:val="00C112D1"/>
    <w:rsid w:val="00C1132F"/>
    <w:rsid w:val="00C113FE"/>
    <w:rsid w:val="00C1151E"/>
    <w:rsid w:val="00C11616"/>
    <w:rsid w:val="00C11891"/>
    <w:rsid w:val="00C11A33"/>
    <w:rsid w:val="00C11A9C"/>
    <w:rsid w:val="00C11B41"/>
    <w:rsid w:val="00C121CF"/>
    <w:rsid w:val="00C12226"/>
    <w:rsid w:val="00C1270E"/>
    <w:rsid w:val="00C12846"/>
    <w:rsid w:val="00C1299C"/>
    <w:rsid w:val="00C12AC8"/>
    <w:rsid w:val="00C12B89"/>
    <w:rsid w:val="00C12E55"/>
    <w:rsid w:val="00C12F39"/>
    <w:rsid w:val="00C12F96"/>
    <w:rsid w:val="00C12FFD"/>
    <w:rsid w:val="00C134B9"/>
    <w:rsid w:val="00C13545"/>
    <w:rsid w:val="00C136FA"/>
    <w:rsid w:val="00C13833"/>
    <w:rsid w:val="00C1387C"/>
    <w:rsid w:val="00C13929"/>
    <w:rsid w:val="00C13E61"/>
    <w:rsid w:val="00C14062"/>
    <w:rsid w:val="00C140B0"/>
    <w:rsid w:val="00C141D9"/>
    <w:rsid w:val="00C1422A"/>
    <w:rsid w:val="00C1462A"/>
    <w:rsid w:val="00C146F4"/>
    <w:rsid w:val="00C14877"/>
    <w:rsid w:val="00C14AD5"/>
    <w:rsid w:val="00C150BA"/>
    <w:rsid w:val="00C1520E"/>
    <w:rsid w:val="00C15311"/>
    <w:rsid w:val="00C154E3"/>
    <w:rsid w:val="00C1551E"/>
    <w:rsid w:val="00C155A2"/>
    <w:rsid w:val="00C15B10"/>
    <w:rsid w:val="00C15CF4"/>
    <w:rsid w:val="00C16207"/>
    <w:rsid w:val="00C1622D"/>
    <w:rsid w:val="00C1637D"/>
    <w:rsid w:val="00C16498"/>
    <w:rsid w:val="00C16513"/>
    <w:rsid w:val="00C1652F"/>
    <w:rsid w:val="00C165AC"/>
    <w:rsid w:val="00C165D5"/>
    <w:rsid w:val="00C1686C"/>
    <w:rsid w:val="00C16962"/>
    <w:rsid w:val="00C16A08"/>
    <w:rsid w:val="00C16A8B"/>
    <w:rsid w:val="00C16C6D"/>
    <w:rsid w:val="00C16F5F"/>
    <w:rsid w:val="00C17298"/>
    <w:rsid w:val="00C17308"/>
    <w:rsid w:val="00C174CF"/>
    <w:rsid w:val="00C1752C"/>
    <w:rsid w:val="00C175B7"/>
    <w:rsid w:val="00C176E7"/>
    <w:rsid w:val="00C1774C"/>
    <w:rsid w:val="00C177E3"/>
    <w:rsid w:val="00C17A9A"/>
    <w:rsid w:val="00C17AB1"/>
    <w:rsid w:val="00C17D08"/>
    <w:rsid w:val="00C17D63"/>
    <w:rsid w:val="00C17DDC"/>
    <w:rsid w:val="00C17DE4"/>
    <w:rsid w:val="00C17FBB"/>
    <w:rsid w:val="00C20042"/>
    <w:rsid w:val="00C2065A"/>
    <w:rsid w:val="00C206ED"/>
    <w:rsid w:val="00C207F6"/>
    <w:rsid w:val="00C2092C"/>
    <w:rsid w:val="00C20A64"/>
    <w:rsid w:val="00C20B20"/>
    <w:rsid w:val="00C20EEB"/>
    <w:rsid w:val="00C20F16"/>
    <w:rsid w:val="00C21125"/>
    <w:rsid w:val="00C21322"/>
    <w:rsid w:val="00C21501"/>
    <w:rsid w:val="00C21735"/>
    <w:rsid w:val="00C217A3"/>
    <w:rsid w:val="00C21C3A"/>
    <w:rsid w:val="00C21CD4"/>
    <w:rsid w:val="00C21D27"/>
    <w:rsid w:val="00C220AB"/>
    <w:rsid w:val="00C221CD"/>
    <w:rsid w:val="00C2239F"/>
    <w:rsid w:val="00C22809"/>
    <w:rsid w:val="00C22AB7"/>
    <w:rsid w:val="00C22E3E"/>
    <w:rsid w:val="00C22F3D"/>
    <w:rsid w:val="00C22F6E"/>
    <w:rsid w:val="00C2311D"/>
    <w:rsid w:val="00C233EE"/>
    <w:rsid w:val="00C237E7"/>
    <w:rsid w:val="00C23872"/>
    <w:rsid w:val="00C23C85"/>
    <w:rsid w:val="00C23D73"/>
    <w:rsid w:val="00C24078"/>
    <w:rsid w:val="00C241BB"/>
    <w:rsid w:val="00C2429F"/>
    <w:rsid w:val="00C24488"/>
    <w:rsid w:val="00C24541"/>
    <w:rsid w:val="00C2463A"/>
    <w:rsid w:val="00C24811"/>
    <w:rsid w:val="00C24BE1"/>
    <w:rsid w:val="00C24D6F"/>
    <w:rsid w:val="00C2514D"/>
    <w:rsid w:val="00C25523"/>
    <w:rsid w:val="00C25911"/>
    <w:rsid w:val="00C25A30"/>
    <w:rsid w:val="00C25BD8"/>
    <w:rsid w:val="00C25CCC"/>
    <w:rsid w:val="00C2627C"/>
    <w:rsid w:val="00C262DE"/>
    <w:rsid w:val="00C26356"/>
    <w:rsid w:val="00C26523"/>
    <w:rsid w:val="00C2653F"/>
    <w:rsid w:val="00C2664A"/>
    <w:rsid w:val="00C26879"/>
    <w:rsid w:val="00C268D6"/>
    <w:rsid w:val="00C26F45"/>
    <w:rsid w:val="00C26FD5"/>
    <w:rsid w:val="00C27103"/>
    <w:rsid w:val="00C27159"/>
    <w:rsid w:val="00C274AB"/>
    <w:rsid w:val="00C27588"/>
    <w:rsid w:val="00C275AA"/>
    <w:rsid w:val="00C2763E"/>
    <w:rsid w:val="00C30222"/>
    <w:rsid w:val="00C3023E"/>
    <w:rsid w:val="00C30261"/>
    <w:rsid w:val="00C30307"/>
    <w:rsid w:val="00C30477"/>
    <w:rsid w:val="00C304C5"/>
    <w:rsid w:val="00C3053A"/>
    <w:rsid w:val="00C307E6"/>
    <w:rsid w:val="00C30BB6"/>
    <w:rsid w:val="00C30CC8"/>
    <w:rsid w:val="00C30CF9"/>
    <w:rsid w:val="00C30D0D"/>
    <w:rsid w:val="00C30D90"/>
    <w:rsid w:val="00C30DEC"/>
    <w:rsid w:val="00C310CC"/>
    <w:rsid w:val="00C31521"/>
    <w:rsid w:val="00C3152E"/>
    <w:rsid w:val="00C316C7"/>
    <w:rsid w:val="00C31810"/>
    <w:rsid w:val="00C31E0E"/>
    <w:rsid w:val="00C31EAA"/>
    <w:rsid w:val="00C32669"/>
    <w:rsid w:val="00C32671"/>
    <w:rsid w:val="00C326C8"/>
    <w:rsid w:val="00C32A79"/>
    <w:rsid w:val="00C32C17"/>
    <w:rsid w:val="00C32CAF"/>
    <w:rsid w:val="00C33113"/>
    <w:rsid w:val="00C3315B"/>
    <w:rsid w:val="00C3365A"/>
    <w:rsid w:val="00C33777"/>
    <w:rsid w:val="00C33CF8"/>
    <w:rsid w:val="00C33EC5"/>
    <w:rsid w:val="00C3408B"/>
    <w:rsid w:val="00C342C9"/>
    <w:rsid w:val="00C34918"/>
    <w:rsid w:val="00C34A94"/>
    <w:rsid w:val="00C34D4A"/>
    <w:rsid w:val="00C34F86"/>
    <w:rsid w:val="00C35049"/>
    <w:rsid w:val="00C35AF7"/>
    <w:rsid w:val="00C35D3A"/>
    <w:rsid w:val="00C36273"/>
    <w:rsid w:val="00C36450"/>
    <w:rsid w:val="00C3648B"/>
    <w:rsid w:val="00C36605"/>
    <w:rsid w:val="00C36699"/>
    <w:rsid w:val="00C367E5"/>
    <w:rsid w:val="00C36982"/>
    <w:rsid w:val="00C36AAF"/>
    <w:rsid w:val="00C36B62"/>
    <w:rsid w:val="00C36C51"/>
    <w:rsid w:val="00C36C84"/>
    <w:rsid w:val="00C36E81"/>
    <w:rsid w:val="00C36F2F"/>
    <w:rsid w:val="00C37387"/>
    <w:rsid w:val="00C37395"/>
    <w:rsid w:val="00C3743F"/>
    <w:rsid w:val="00C376D8"/>
    <w:rsid w:val="00C3789C"/>
    <w:rsid w:val="00C37A4D"/>
    <w:rsid w:val="00C37DA8"/>
    <w:rsid w:val="00C37E45"/>
    <w:rsid w:val="00C403C2"/>
    <w:rsid w:val="00C40430"/>
    <w:rsid w:val="00C4050C"/>
    <w:rsid w:val="00C4050D"/>
    <w:rsid w:val="00C40749"/>
    <w:rsid w:val="00C40987"/>
    <w:rsid w:val="00C40DA5"/>
    <w:rsid w:val="00C413FC"/>
    <w:rsid w:val="00C41471"/>
    <w:rsid w:val="00C4183D"/>
    <w:rsid w:val="00C41B01"/>
    <w:rsid w:val="00C41C33"/>
    <w:rsid w:val="00C420F3"/>
    <w:rsid w:val="00C42430"/>
    <w:rsid w:val="00C42628"/>
    <w:rsid w:val="00C4268A"/>
    <w:rsid w:val="00C428C0"/>
    <w:rsid w:val="00C42987"/>
    <w:rsid w:val="00C42B8F"/>
    <w:rsid w:val="00C42C36"/>
    <w:rsid w:val="00C42C57"/>
    <w:rsid w:val="00C436C1"/>
    <w:rsid w:val="00C43715"/>
    <w:rsid w:val="00C43752"/>
    <w:rsid w:val="00C44363"/>
    <w:rsid w:val="00C44570"/>
    <w:rsid w:val="00C44597"/>
    <w:rsid w:val="00C44B03"/>
    <w:rsid w:val="00C453EA"/>
    <w:rsid w:val="00C45A22"/>
    <w:rsid w:val="00C45B20"/>
    <w:rsid w:val="00C45D58"/>
    <w:rsid w:val="00C45EF1"/>
    <w:rsid w:val="00C4668A"/>
    <w:rsid w:val="00C467B0"/>
    <w:rsid w:val="00C46846"/>
    <w:rsid w:val="00C46AED"/>
    <w:rsid w:val="00C46E6A"/>
    <w:rsid w:val="00C47065"/>
    <w:rsid w:val="00C476B3"/>
    <w:rsid w:val="00C479FC"/>
    <w:rsid w:val="00C47BF8"/>
    <w:rsid w:val="00C47ED9"/>
    <w:rsid w:val="00C506CA"/>
    <w:rsid w:val="00C50C3E"/>
    <w:rsid w:val="00C50D1F"/>
    <w:rsid w:val="00C50D27"/>
    <w:rsid w:val="00C50DD1"/>
    <w:rsid w:val="00C5100C"/>
    <w:rsid w:val="00C51279"/>
    <w:rsid w:val="00C51297"/>
    <w:rsid w:val="00C513B3"/>
    <w:rsid w:val="00C514B3"/>
    <w:rsid w:val="00C51753"/>
    <w:rsid w:val="00C51FD9"/>
    <w:rsid w:val="00C52450"/>
    <w:rsid w:val="00C526FC"/>
    <w:rsid w:val="00C5275F"/>
    <w:rsid w:val="00C52879"/>
    <w:rsid w:val="00C52C39"/>
    <w:rsid w:val="00C52F0B"/>
    <w:rsid w:val="00C534B5"/>
    <w:rsid w:val="00C534F7"/>
    <w:rsid w:val="00C53766"/>
    <w:rsid w:val="00C53926"/>
    <w:rsid w:val="00C53B18"/>
    <w:rsid w:val="00C54012"/>
    <w:rsid w:val="00C542EC"/>
    <w:rsid w:val="00C5449A"/>
    <w:rsid w:val="00C54521"/>
    <w:rsid w:val="00C54789"/>
    <w:rsid w:val="00C547DD"/>
    <w:rsid w:val="00C548E0"/>
    <w:rsid w:val="00C54D5A"/>
    <w:rsid w:val="00C55378"/>
    <w:rsid w:val="00C5582B"/>
    <w:rsid w:val="00C55A1C"/>
    <w:rsid w:val="00C55B85"/>
    <w:rsid w:val="00C55BFF"/>
    <w:rsid w:val="00C55ECA"/>
    <w:rsid w:val="00C55F46"/>
    <w:rsid w:val="00C55FFC"/>
    <w:rsid w:val="00C56623"/>
    <w:rsid w:val="00C56CA8"/>
    <w:rsid w:val="00C56CCE"/>
    <w:rsid w:val="00C56EA3"/>
    <w:rsid w:val="00C57611"/>
    <w:rsid w:val="00C57D53"/>
    <w:rsid w:val="00C60092"/>
    <w:rsid w:val="00C600CE"/>
    <w:rsid w:val="00C602A0"/>
    <w:rsid w:val="00C60980"/>
    <w:rsid w:val="00C609CF"/>
    <w:rsid w:val="00C612D3"/>
    <w:rsid w:val="00C6153E"/>
    <w:rsid w:val="00C61555"/>
    <w:rsid w:val="00C618F2"/>
    <w:rsid w:val="00C61A15"/>
    <w:rsid w:val="00C61A1A"/>
    <w:rsid w:val="00C61C2D"/>
    <w:rsid w:val="00C620EF"/>
    <w:rsid w:val="00C6213D"/>
    <w:rsid w:val="00C62179"/>
    <w:rsid w:val="00C6230E"/>
    <w:rsid w:val="00C62559"/>
    <w:rsid w:val="00C62722"/>
    <w:rsid w:val="00C62840"/>
    <w:rsid w:val="00C62AD1"/>
    <w:rsid w:val="00C62BBE"/>
    <w:rsid w:val="00C62CB9"/>
    <w:rsid w:val="00C62D60"/>
    <w:rsid w:val="00C62E2A"/>
    <w:rsid w:val="00C62E45"/>
    <w:rsid w:val="00C62F85"/>
    <w:rsid w:val="00C635D3"/>
    <w:rsid w:val="00C63604"/>
    <w:rsid w:val="00C63B27"/>
    <w:rsid w:val="00C63F37"/>
    <w:rsid w:val="00C63F9A"/>
    <w:rsid w:val="00C640B0"/>
    <w:rsid w:val="00C641B8"/>
    <w:rsid w:val="00C64363"/>
    <w:rsid w:val="00C643F8"/>
    <w:rsid w:val="00C647A0"/>
    <w:rsid w:val="00C64874"/>
    <w:rsid w:val="00C649A7"/>
    <w:rsid w:val="00C64A62"/>
    <w:rsid w:val="00C64B05"/>
    <w:rsid w:val="00C64CD7"/>
    <w:rsid w:val="00C64D8C"/>
    <w:rsid w:val="00C64F6A"/>
    <w:rsid w:val="00C650CF"/>
    <w:rsid w:val="00C6574E"/>
    <w:rsid w:val="00C65A03"/>
    <w:rsid w:val="00C65AE5"/>
    <w:rsid w:val="00C65B2A"/>
    <w:rsid w:val="00C65E55"/>
    <w:rsid w:val="00C6651E"/>
    <w:rsid w:val="00C66606"/>
    <w:rsid w:val="00C66B83"/>
    <w:rsid w:val="00C66FF1"/>
    <w:rsid w:val="00C671BE"/>
    <w:rsid w:val="00C67347"/>
    <w:rsid w:val="00C67835"/>
    <w:rsid w:val="00C67852"/>
    <w:rsid w:val="00C679AA"/>
    <w:rsid w:val="00C679F3"/>
    <w:rsid w:val="00C67C80"/>
    <w:rsid w:val="00C67D6B"/>
    <w:rsid w:val="00C67E3B"/>
    <w:rsid w:val="00C67F6B"/>
    <w:rsid w:val="00C70166"/>
    <w:rsid w:val="00C702DF"/>
    <w:rsid w:val="00C704F1"/>
    <w:rsid w:val="00C70691"/>
    <w:rsid w:val="00C70A4C"/>
    <w:rsid w:val="00C70AEE"/>
    <w:rsid w:val="00C70D4B"/>
    <w:rsid w:val="00C70DB5"/>
    <w:rsid w:val="00C70FB7"/>
    <w:rsid w:val="00C7119C"/>
    <w:rsid w:val="00C7122C"/>
    <w:rsid w:val="00C715F5"/>
    <w:rsid w:val="00C71813"/>
    <w:rsid w:val="00C719B9"/>
    <w:rsid w:val="00C71D81"/>
    <w:rsid w:val="00C71E2B"/>
    <w:rsid w:val="00C71EF3"/>
    <w:rsid w:val="00C71F16"/>
    <w:rsid w:val="00C722F2"/>
    <w:rsid w:val="00C72388"/>
    <w:rsid w:val="00C723EC"/>
    <w:rsid w:val="00C72C14"/>
    <w:rsid w:val="00C73103"/>
    <w:rsid w:val="00C731B9"/>
    <w:rsid w:val="00C731F3"/>
    <w:rsid w:val="00C73328"/>
    <w:rsid w:val="00C740EC"/>
    <w:rsid w:val="00C7462B"/>
    <w:rsid w:val="00C74697"/>
    <w:rsid w:val="00C747FB"/>
    <w:rsid w:val="00C749F1"/>
    <w:rsid w:val="00C74C73"/>
    <w:rsid w:val="00C74DAA"/>
    <w:rsid w:val="00C74E90"/>
    <w:rsid w:val="00C74FE9"/>
    <w:rsid w:val="00C75448"/>
    <w:rsid w:val="00C75464"/>
    <w:rsid w:val="00C7552F"/>
    <w:rsid w:val="00C755D9"/>
    <w:rsid w:val="00C7585C"/>
    <w:rsid w:val="00C75D2D"/>
    <w:rsid w:val="00C75D4C"/>
    <w:rsid w:val="00C75E5F"/>
    <w:rsid w:val="00C763F7"/>
    <w:rsid w:val="00C76436"/>
    <w:rsid w:val="00C76453"/>
    <w:rsid w:val="00C76860"/>
    <w:rsid w:val="00C7693B"/>
    <w:rsid w:val="00C76B2C"/>
    <w:rsid w:val="00C7727E"/>
    <w:rsid w:val="00C7762A"/>
    <w:rsid w:val="00C779B6"/>
    <w:rsid w:val="00C77CF4"/>
    <w:rsid w:val="00C77D40"/>
    <w:rsid w:val="00C803DD"/>
    <w:rsid w:val="00C807C5"/>
    <w:rsid w:val="00C80844"/>
    <w:rsid w:val="00C8097F"/>
    <w:rsid w:val="00C80B7A"/>
    <w:rsid w:val="00C80BB6"/>
    <w:rsid w:val="00C80D31"/>
    <w:rsid w:val="00C81112"/>
    <w:rsid w:val="00C8145D"/>
    <w:rsid w:val="00C816CD"/>
    <w:rsid w:val="00C81C9A"/>
    <w:rsid w:val="00C81E7F"/>
    <w:rsid w:val="00C8229E"/>
    <w:rsid w:val="00C8270A"/>
    <w:rsid w:val="00C82A1A"/>
    <w:rsid w:val="00C82BA2"/>
    <w:rsid w:val="00C83463"/>
    <w:rsid w:val="00C8347C"/>
    <w:rsid w:val="00C83653"/>
    <w:rsid w:val="00C837D0"/>
    <w:rsid w:val="00C837D6"/>
    <w:rsid w:val="00C839C4"/>
    <w:rsid w:val="00C84053"/>
    <w:rsid w:val="00C84971"/>
    <w:rsid w:val="00C849A9"/>
    <w:rsid w:val="00C84A94"/>
    <w:rsid w:val="00C84E10"/>
    <w:rsid w:val="00C8506E"/>
    <w:rsid w:val="00C85085"/>
    <w:rsid w:val="00C852A8"/>
    <w:rsid w:val="00C853E0"/>
    <w:rsid w:val="00C8573C"/>
    <w:rsid w:val="00C85796"/>
    <w:rsid w:val="00C857A4"/>
    <w:rsid w:val="00C85B23"/>
    <w:rsid w:val="00C85DD5"/>
    <w:rsid w:val="00C85E7C"/>
    <w:rsid w:val="00C85F02"/>
    <w:rsid w:val="00C86142"/>
    <w:rsid w:val="00C86678"/>
    <w:rsid w:val="00C86871"/>
    <w:rsid w:val="00C868F1"/>
    <w:rsid w:val="00C86D77"/>
    <w:rsid w:val="00C86DB2"/>
    <w:rsid w:val="00C872C3"/>
    <w:rsid w:val="00C873A9"/>
    <w:rsid w:val="00C87491"/>
    <w:rsid w:val="00C8765B"/>
    <w:rsid w:val="00C87820"/>
    <w:rsid w:val="00C879AD"/>
    <w:rsid w:val="00C879F9"/>
    <w:rsid w:val="00C87A38"/>
    <w:rsid w:val="00C87F30"/>
    <w:rsid w:val="00C900CB"/>
    <w:rsid w:val="00C90598"/>
    <w:rsid w:val="00C90615"/>
    <w:rsid w:val="00C9068A"/>
    <w:rsid w:val="00C907D3"/>
    <w:rsid w:val="00C9084F"/>
    <w:rsid w:val="00C9093B"/>
    <w:rsid w:val="00C90F18"/>
    <w:rsid w:val="00C90FB0"/>
    <w:rsid w:val="00C91524"/>
    <w:rsid w:val="00C917F0"/>
    <w:rsid w:val="00C91C48"/>
    <w:rsid w:val="00C91F59"/>
    <w:rsid w:val="00C925F1"/>
    <w:rsid w:val="00C9260E"/>
    <w:rsid w:val="00C9279D"/>
    <w:rsid w:val="00C9282E"/>
    <w:rsid w:val="00C92852"/>
    <w:rsid w:val="00C928E2"/>
    <w:rsid w:val="00C928E5"/>
    <w:rsid w:val="00C92F77"/>
    <w:rsid w:val="00C933DA"/>
    <w:rsid w:val="00C93673"/>
    <w:rsid w:val="00C93710"/>
    <w:rsid w:val="00C93981"/>
    <w:rsid w:val="00C93F8E"/>
    <w:rsid w:val="00C9404D"/>
    <w:rsid w:val="00C94159"/>
    <w:rsid w:val="00C941A1"/>
    <w:rsid w:val="00C941AB"/>
    <w:rsid w:val="00C941B5"/>
    <w:rsid w:val="00C941B9"/>
    <w:rsid w:val="00C941CD"/>
    <w:rsid w:val="00C94586"/>
    <w:rsid w:val="00C9477C"/>
    <w:rsid w:val="00C94791"/>
    <w:rsid w:val="00C948C1"/>
    <w:rsid w:val="00C94B85"/>
    <w:rsid w:val="00C94D9C"/>
    <w:rsid w:val="00C94F40"/>
    <w:rsid w:val="00C952C3"/>
    <w:rsid w:val="00C95744"/>
    <w:rsid w:val="00C959A7"/>
    <w:rsid w:val="00C95B70"/>
    <w:rsid w:val="00C95BB5"/>
    <w:rsid w:val="00C95D23"/>
    <w:rsid w:val="00C95EA3"/>
    <w:rsid w:val="00C96229"/>
    <w:rsid w:val="00C9627B"/>
    <w:rsid w:val="00C9648A"/>
    <w:rsid w:val="00C96608"/>
    <w:rsid w:val="00C9679E"/>
    <w:rsid w:val="00C96A1C"/>
    <w:rsid w:val="00C96AF4"/>
    <w:rsid w:val="00C96C2B"/>
    <w:rsid w:val="00C96E50"/>
    <w:rsid w:val="00C970A3"/>
    <w:rsid w:val="00C9722F"/>
    <w:rsid w:val="00C972FE"/>
    <w:rsid w:val="00C9735F"/>
    <w:rsid w:val="00C977D4"/>
    <w:rsid w:val="00C9786A"/>
    <w:rsid w:val="00C97871"/>
    <w:rsid w:val="00C97915"/>
    <w:rsid w:val="00C979E9"/>
    <w:rsid w:val="00C97CE1"/>
    <w:rsid w:val="00C97DC5"/>
    <w:rsid w:val="00C97F58"/>
    <w:rsid w:val="00CA05D6"/>
    <w:rsid w:val="00CA068E"/>
    <w:rsid w:val="00CA0A48"/>
    <w:rsid w:val="00CA0A72"/>
    <w:rsid w:val="00CA0C51"/>
    <w:rsid w:val="00CA0EEA"/>
    <w:rsid w:val="00CA105D"/>
    <w:rsid w:val="00CA1883"/>
    <w:rsid w:val="00CA1A18"/>
    <w:rsid w:val="00CA1EE0"/>
    <w:rsid w:val="00CA21CF"/>
    <w:rsid w:val="00CA26FE"/>
    <w:rsid w:val="00CA3051"/>
    <w:rsid w:val="00CA30D9"/>
    <w:rsid w:val="00CA30DC"/>
    <w:rsid w:val="00CA3779"/>
    <w:rsid w:val="00CA3823"/>
    <w:rsid w:val="00CA3880"/>
    <w:rsid w:val="00CA3B5F"/>
    <w:rsid w:val="00CA3C06"/>
    <w:rsid w:val="00CA3F5F"/>
    <w:rsid w:val="00CA3F9F"/>
    <w:rsid w:val="00CA43E5"/>
    <w:rsid w:val="00CA497D"/>
    <w:rsid w:val="00CA4C75"/>
    <w:rsid w:val="00CA4DA5"/>
    <w:rsid w:val="00CA4F94"/>
    <w:rsid w:val="00CA5462"/>
    <w:rsid w:val="00CA5480"/>
    <w:rsid w:val="00CA55A8"/>
    <w:rsid w:val="00CA582E"/>
    <w:rsid w:val="00CA5902"/>
    <w:rsid w:val="00CA59EC"/>
    <w:rsid w:val="00CA5B24"/>
    <w:rsid w:val="00CA62AE"/>
    <w:rsid w:val="00CA6374"/>
    <w:rsid w:val="00CA63D5"/>
    <w:rsid w:val="00CA6C49"/>
    <w:rsid w:val="00CA6E98"/>
    <w:rsid w:val="00CA6ECE"/>
    <w:rsid w:val="00CA7016"/>
    <w:rsid w:val="00CA73AC"/>
    <w:rsid w:val="00CA73C7"/>
    <w:rsid w:val="00CA75E5"/>
    <w:rsid w:val="00CA7867"/>
    <w:rsid w:val="00CA790D"/>
    <w:rsid w:val="00CA7B0C"/>
    <w:rsid w:val="00CA7DEA"/>
    <w:rsid w:val="00CB042D"/>
    <w:rsid w:val="00CB04E8"/>
    <w:rsid w:val="00CB061B"/>
    <w:rsid w:val="00CB09F5"/>
    <w:rsid w:val="00CB0D61"/>
    <w:rsid w:val="00CB109D"/>
    <w:rsid w:val="00CB1103"/>
    <w:rsid w:val="00CB1314"/>
    <w:rsid w:val="00CB133A"/>
    <w:rsid w:val="00CB13E0"/>
    <w:rsid w:val="00CB1537"/>
    <w:rsid w:val="00CB1742"/>
    <w:rsid w:val="00CB18AE"/>
    <w:rsid w:val="00CB195E"/>
    <w:rsid w:val="00CB1DF5"/>
    <w:rsid w:val="00CB1F9D"/>
    <w:rsid w:val="00CB212C"/>
    <w:rsid w:val="00CB223C"/>
    <w:rsid w:val="00CB268B"/>
    <w:rsid w:val="00CB2721"/>
    <w:rsid w:val="00CB2972"/>
    <w:rsid w:val="00CB2A4D"/>
    <w:rsid w:val="00CB2C31"/>
    <w:rsid w:val="00CB2EFE"/>
    <w:rsid w:val="00CB2F22"/>
    <w:rsid w:val="00CB2FAB"/>
    <w:rsid w:val="00CB3080"/>
    <w:rsid w:val="00CB33EF"/>
    <w:rsid w:val="00CB36DE"/>
    <w:rsid w:val="00CB3946"/>
    <w:rsid w:val="00CB3AC8"/>
    <w:rsid w:val="00CB3CF5"/>
    <w:rsid w:val="00CB3F95"/>
    <w:rsid w:val="00CB4160"/>
    <w:rsid w:val="00CB44A9"/>
    <w:rsid w:val="00CB4508"/>
    <w:rsid w:val="00CB4691"/>
    <w:rsid w:val="00CB4BCA"/>
    <w:rsid w:val="00CB4D4F"/>
    <w:rsid w:val="00CB4E88"/>
    <w:rsid w:val="00CB551B"/>
    <w:rsid w:val="00CB576B"/>
    <w:rsid w:val="00CB578C"/>
    <w:rsid w:val="00CB58CD"/>
    <w:rsid w:val="00CB5F18"/>
    <w:rsid w:val="00CB5F90"/>
    <w:rsid w:val="00CB5FD6"/>
    <w:rsid w:val="00CB60E5"/>
    <w:rsid w:val="00CB616C"/>
    <w:rsid w:val="00CB641E"/>
    <w:rsid w:val="00CB6500"/>
    <w:rsid w:val="00CB67C5"/>
    <w:rsid w:val="00CB6883"/>
    <w:rsid w:val="00CB6AA1"/>
    <w:rsid w:val="00CB6C97"/>
    <w:rsid w:val="00CB6E47"/>
    <w:rsid w:val="00CB76BE"/>
    <w:rsid w:val="00CB7AE2"/>
    <w:rsid w:val="00CB7B0B"/>
    <w:rsid w:val="00CB7B65"/>
    <w:rsid w:val="00CB7DEC"/>
    <w:rsid w:val="00CB7E23"/>
    <w:rsid w:val="00CB7E27"/>
    <w:rsid w:val="00CC0010"/>
    <w:rsid w:val="00CC0204"/>
    <w:rsid w:val="00CC020A"/>
    <w:rsid w:val="00CC0678"/>
    <w:rsid w:val="00CC08D2"/>
    <w:rsid w:val="00CC0B11"/>
    <w:rsid w:val="00CC0D33"/>
    <w:rsid w:val="00CC0DE7"/>
    <w:rsid w:val="00CC10A6"/>
    <w:rsid w:val="00CC10F4"/>
    <w:rsid w:val="00CC1423"/>
    <w:rsid w:val="00CC16AA"/>
    <w:rsid w:val="00CC1D6F"/>
    <w:rsid w:val="00CC269A"/>
    <w:rsid w:val="00CC2931"/>
    <w:rsid w:val="00CC2AB9"/>
    <w:rsid w:val="00CC2CC4"/>
    <w:rsid w:val="00CC2FAE"/>
    <w:rsid w:val="00CC3225"/>
    <w:rsid w:val="00CC3361"/>
    <w:rsid w:val="00CC36A8"/>
    <w:rsid w:val="00CC36F7"/>
    <w:rsid w:val="00CC3A6D"/>
    <w:rsid w:val="00CC3ACD"/>
    <w:rsid w:val="00CC3B0B"/>
    <w:rsid w:val="00CC3B2A"/>
    <w:rsid w:val="00CC3CB5"/>
    <w:rsid w:val="00CC3EAC"/>
    <w:rsid w:val="00CC3ED4"/>
    <w:rsid w:val="00CC3F1C"/>
    <w:rsid w:val="00CC4231"/>
    <w:rsid w:val="00CC4347"/>
    <w:rsid w:val="00CC4453"/>
    <w:rsid w:val="00CC4494"/>
    <w:rsid w:val="00CC4597"/>
    <w:rsid w:val="00CC4664"/>
    <w:rsid w:val="00CC4889"/>
    <w:rsid w:val="00CC48BF"/>
    <w:rsid w:val="00CC4BEC"/>
    <w:rsid w:val="00CC4C7F"/>
    <w:rsid w:val="00CC4CE7"/>
    <w:rsid w:val="00CC5033"/>
    <w:rsid w:val="00CC511A"/>
    <w:rsid w:val="00CC5181"/>
    <w:rsid w:val="00CC51DC"/>
    <w:rsid w:val="00CC52E9"/>
    <w:rsid w:val="00CC55F1"/>
    <w:rsid w:val="00CC57AB"/>
    <w:rsid w:val="00CC5815"/>
    <w:rsid w:val="00CC5C67"/>
    <w:rsid w:val="00CC5DD2"/>
    <w:rsid w:val="00CC5EA8"/>
    <w:rsid w:val="00CC5FB0"/>
    <w:rsid w:val="00CC6217"/>
    <w:rsid w:val="00CC6236"/>
    <w:rsid w:val="00CC647D"/>
    <w:rsid w:val="00CC6726"/>
    <w:rsid w:val="00CC6B46"/>
    <w:rsid w:val="00CC6B74"/>
    <w:rsid w:val="00CC6D55"/>
    <w:rsid w:val="00CC6D6F"/>
    <w:rsid w:val="00CC6DA0"/>
    <w:rsid w:val="00CC6E3A"/>
    <w:rsid w:val="00CC6EE5"/>
    <w:rsid w:val="00CC7039"/>
    <w:rsid w:val="00CC72C7"/>
    <w:rsid w:val="00CC7411"/>
    <w:rsid w:val="00CC76C0"/>
    <w:rsid w:val="00CC7908"/>
    <w:rsid w:val="00CC7CA5"/>
    <w:rsid w:val="00CD00C6"/>
    <w:rsid w:val="00CD0375"/>
    <w:rsid w:val="00CD0841"/>
    <w:rsid w:val="00CD0851"/>
    <w:rsid w:val="00CD0D4C"/>
    <w:rsid w:val="00CD1326"/>
    <w:rsid w:val="00CD13A6"/>
    <w:rsid w:val="00CD149A"/>
    <w:rsid w:val="00CD16D8"/>
    <w:rsid w:val="00CD23A0"/>
    <w:rsid w:val="00CD2770"/>
    <w:rsid w:val="00CD2834"/>
    <w:rsid w:val="00CD2847"/>
    <w:rsid w:val="00CD28AE"/>
    <w:rsid w:val="00CD2BC6"/>
    <w:rsid w:val="00CD2DFE"/>
    <w:rsid w:val="00CD2F7D"/>
    <w:rsid w:val="00CD312F"/>
    <w:rsid w:val="00CD32BA"/>
    <w:rsid w:val="00CD33AC"/>
    <w:rsid w:val="00CD3665"/>
    <w:rsid w:val="00CD388D"/>
    <w:rsid w:val="00CD394D"/>
    <w:rsid w:val="00CD3F7E"/>
    <w:rsid w:val="00CD406F"/>
    <w:rsid w:val="00CD42F6"/>
    <w:rsid w:val="00CD47CB"/>
    <w:rsid w:val="00CD486E"/>
    <w:rsid w:val="00CD490F"/>
    <w:rsid w:val="00CD4931"/>
    <w:rsid w:val="00CD4B90"/>
    <w:rsid w:val="00CD4CBB"/>
    <w:rsid w:val="00CD4D7E"/>
    <w:rsid w:val="00CD4FCB"/>
    <w:rsid w:val="00CD50B4"/>
    <w:rsid w:val="00CD5117"/>
    <w:rsid w:val="00CD5682"/>
    <w:rsid w:val="00CD5873"/>
    <w:rsid w:val="00CD5893"/>
    <w:rsid w:val="00CD5897"/>
    <w:rsid w:val="00CD5B30"/>
    <w:rsid w:val="00CD5BB8"/>
    <w:rsid w:val="00CD5FC1"/>
    <w:rsid w:val="00CD6312"/>
    <w:rsid w:val="00CD65F0"/>
    <w:rsid w:val="00CD666F"/>
    <w:rsid w:val="00CD670A"/>
    <w:rsid w:val="00CD6842"/>
    <w:rsid w:val="00CD68EE"/>
    <w:rsid w:val="00CD69A9"/>
    <w:rsid w:val="00CD75B8"/>
    <w:rsid w:val="00CD77E5"/>
    <w:rsid w:val="00CD791D"/>
    <w:rsid w:val="00CD7BAF"/>
    <w:rsid w:val="00CD7CB5"/>
    <w:rsid w:val="00CD7E57"/>
    <w:rsid w:val="00CE03E1"/>
    <w:rsid w:val="00CE05AD"/>
    <w:rsid w:val="00CE0735"/>
    <w:rsid w:val="00CE0D26"/>
    <w:rsid w:val="00CE0ECC"/>
    <w:rsid w:val="00CE0F6D"/>
    <w:rsid w:val="00CE112D"/>
    <w:rsid w:val="00CE139B"/>
    <w:rsid w:val="00CE14AC"/>
    <w:rsid w:val="00CE14B8"/>
    <w:rsid w:val="00CE14BA"/>
    <w:rsid w:val="00CE1515"/>
    <w:rsid w:val="00CE156F"/>
    <w:rsid w:val="00CE1659"/>
    <w:rsid w:val="00CE17F5"/>
    <w:rsid w:val="00CE1824"/>
    <w:rsid w:val="00CE1CE6"/>
    <w:rsid w:val="00CE1D97"/>
    <w:rsid w:val="00CE2319"/>
    <w:rsid w:val="00CE254D"/>
    <w:rsid w:val="00CE26D3"/>
    <w:rsid w:val="00CE2754"/>
    <w:rsid w:val="00CE28C5"/>
    <w:rsid w:val="00CE28D6"/>
    <w:rsid w:val="00CE2A8A"/>
    <w:rsid w:val="00CE2AD6"/>
    <w:rsid w:val="00CE2B41"/>
    <w:rsid w:val="00CE331C"/>
    <w:rsid w:val="00CE34C2"/>
    <w:rsid w:val="00CE38FC"/>
    <w:rsid w:val="00CE3AA5"/>
    <w:rsid w:val="00CE3C2D"/>
    <w:rsid w:val="00CE3D22"/>
    <w:rsid w:val="00CE4326"/>
    <w:rsid w:val="00CE47C0"/>
    <w:rsid w:val="00CE483B"/>
    <w:rsid w:val="00CE4AEA"/>
    <w:rsid w:val="00CE4F6F"/>
    <w:rsid w:val="00CE4F87"/>
    <w:rsid w:val="00CE5023"/>
    <w:rsid w:val="00CE517B"/>
    <w:rsid w:val="00CE540F"/>
    <w:rsid w:val="00CE557F"/>
    <w:rsid w:val="00CE5664"/>
    <w:rsid w:val="00CE5B09"/>
    <w:rsid w:val="00CE5C1C"/>
    <w:rsid w:val="00CE5EAD"/>
    <w:rsid w:val="00CE5F31"/>
    <w:rsid w:val="00CE60A3"/>
    <w:rsid w:val="00CE60FC"/>
    <w:rsid w:val="00CE63C6"/>
    <w:rsid w:val="00CE6744"/>
    <w:rsid w:val="00CE6769"/>
    <w:rsid w:val="00CE696D"/>
    <w:rsid w:val="00CE6A3D"/>
    <w:rsid w:val="00CE6BA7"/>
    <w:rsid w:val="00CE6C5B"/>
    <w:rsid w:val="00CE6D2E"/>
    <w:rsid w:val="00CE6D5F"/>
    <w:rsid w:val="00CE7036"/>
    <w:rsid w:val="00CE7309"/>
    <w:rsid w:val="00CE731C"/>
    <w:rsid w:val="00CE7671"/>
    <w:rsid w:val="00CE76E6"/>
    <w:rsid w:val="00CE78B7"/>
    <w:rsid w:val="00CE78B9"/>
    <w:rsid w:val="00CE79F1"/>
    <w:rsid w:val="00CE7A45"/>
    <w:rsid w:val="00CE7B5B"/>
    <w:rsid w:val="00CE7BD0"/>
    <w:rsid w:val="00CE7C14"/>
    <w:rsid w:val="00CF00FD"/>
    <w:rsid w:val="00CF0101"/>
    <w:rsid w:val="00CF04D2"/>
    <w:rsid w:val="00CF06A5"/>
    <w:rsid w:val="00CF07DA"/>
    <w:rsid w:val="00CF0872"/>
    <w:rsid w:val="00CF08BC"/>
    <w:rsid w:val="00CF08BD"/>
    <w:rsid w:val="00CF0A68"/>
    <w:rsid w:val="00CF0BA0"/>
    <w:rsid w:val="00CF0CFB"/>
    <w:rsid w:val="00CF0D10"/>
    <w:rsid w:val="00CF133C"/>
    <w:rsid w:val="00CF193A"/>
    <w:rsid w:val="00CF1993"/>
    <w:rsid w:val="00CF1BAB"/>
    <w:rsid w:val="00CF2122"/>
    <w:rsid w:val="00CF270B"/>
    <w:rsid w:val="00CF2724"/>
    <w:rsid w:val="00CF2A2D"/>
    <w:rsid w:val="00CF2B1E"/>
    <w:rsid w:val="00CF2B9D"/>
    <w:rsid w:val="00CF2EA6"/>
    <w:rsid w:val="00CF2EBC"/>
    <w:rsid w:val="00CF2F50"/>
    <w:rsid w:val="00CF2FAD"/>
    <w:rsid w:val="00CF322F"/>
    <w:rsid w:val="00CF3367"/>
    <w:rsid w:val="00CF354F"/>
    <w:rsid w:val="00CF3AD9"/>
    <w:rsid w:val="00CF3C85"/>
    <w:rsid w:val="00CF3E1E"/>
    <w:rsid w:val="00CF43C7"/>
    <w:rsid w:val="00CF445D"/>
    <w:rsid w:val="00CF4631"/>
    <w:rsid w:val="00CF495F"/>
    <w:rsid w:val="00CF4B25"/>
    <w:rsid w:val="00CF4D89"/>
    <w:rsid w:val="00CF4FD6"/>
    <w:rsid w:val="00CF5348"/>
    <w:rsid w:val="00CF54BA"/>
    <w:rsid w:val="00CF577E"/>
    <w:rsid w:val="00CF5C1C"/>
    <w:rsid w:val="00CF5C74"/>
    <w:rsid w:val="00CF62AC"/>
    <w:rsid w:val="00CF649F"/>
    <w:rsid w:val="00CF665A"/>
    <w:rsid w:val="00CF6718"/>
    <w:rsid w:val="00CF69CC"/>
    <w:rsid w:val="00CF6C10"/>
    <w:rsid w:val="00CF6CB4"/>
    <w:rsid w:val="00CF6DBC"/>
    <w:rsid w:val="00CF71F7"/>
    <w:rsid w:val="00CF72D5"/>
    <w:rsid w:val="00CF7BB4"/>
    <w:rsid w:val="00CF7BFB"/>
    <w:rsid w:val="00CF7EF3"/>
    <w:rsid w:val="00D00A0B"/>
    <w:rsid w:val="00D00C84"/>
    <w:rsid w:val="00D010DA"/>
    <w:rsid w:val="00D014AE"/>
    <w:rsid w:val="00D014EE"/>
    <w:rsid w:val="00D016F3"/>
    <w:rsid w:val="00D01991"/>
    <w:rsid w:val="00D019D6"/>
    <w:rsid w:val="00D01CD0"/>
    <w:rsid w:val="00D01CD7"/>
    <w:rsid w:val="00D01DAF"/>
    <w:rsid w:val="00D01FAA"/>
    <w:rsid w:val="00D020DB"/>
    <w:rsid w:val="00D025F6"/>
    <w:rsid w:val="00D027EF"/>
    <w:rsid w:val="00D02A9B"/>
    <w:rsid w:val="00D02AA9"/>
    <w:rsid w:val="00D02F64"/>
    <w:rsid w:val="00D02F89"/>
    <w:rsid w:val="00D03216"/>
    <w:rsid w:val="00D035B8"/>
    <w:rsid w:val="00D0365C"/>
    <w:rsid w:val="00D0383F"/>
    <w:rsid w:val="00D0390F"/>
    <w:rsid w:val="00D03C3D"/>
    <w:rsid w:val="00D03E4C"/>
    <w:rsid w:val="00D03E9F"/>
    <w:rsid w:val="00D03F4C"/>
    <w:rsid w:val="00D04264"/>
    <w:rsid w:val="00D042E5"/>
    <w:rsid w:val="00D04381"/>
    <w:rsid w:val="00D04772"/>
    <w:rsid w:val="00D04D3E"/>
    <w:rsid w:val="00D04DFF"/>
    <w:rsid w:val="00D04E62"/>
    <w:rsid w:val="00D04F2A"/>
    <w:rsid w:val="00D05018"/>
    <w:rsid w:val="00D050BC"/>
    <w:rsid w:val="00D05251"/>
    <w:rsid w:val="00D053AB"/>
    <w:rsid w:val="00D057E8"/>
    <w:rsid w:val="00D058E8"/>
    <w:rsid w:val="00D05AD9"/>
    <w:rsid w:val="00D06173"/>
    <w:rsid w:val="00D06320"/>
    <w:rsid w:val="00D06890"/>
    <w:rsid w:val="00D06A6A"/>
    <w:rsid w:val="00D06D93"/>
    <w:rsid w:val="00D06F96"/>
    <w:rsid w:val="00D0779B"/>
    <w:rsid w:val="00D07AD6"/>
    <w:rsid w:val="00D07B97"/>
    <w:rsid w:val="00D07BEC"/>
    <w:rsid w:val="00D07D22"/>
    <w:rsid w:val="00D10121"/>
    <w:rsid w:val="00D1018C"/>
    <w:rsid w:val="00D10257"/>
    <w:rsid w:val="00D1031F"/>
    <w:rsid w:val="00D10B62"/>
    <w:rsid w:val="00D10BB8"/>
    <w:rsid w:val="00D10EB8"/>
    <w:rsid w:val="00D10EDD"/>
    <w:rsid w:val="00D115EA"/>
    <w:rsid w:val="00D116EA"/>
    <w:rsid w:val="00D11A66"/>
    <w:rsid w:val="00D11E0D"/>
    <w:rsid w:val="00D11F12"/>
    <w:rsid w:val="00D1222A"/>
    <w:rsid w:val="00D123B8"/>
    <w:rsid w:val="00D12777"/>
    <w:rsid w:val="00D127D6"/>
    <w:rsid w:val="00D12C26"/>
    <w:rsid w:val="00D12CBD"/>
    <w:rsid w:val="00D12F7F"/>
    <w:rsid w:val="00D130B4"/>
    <w:rsid w:val="00D1312F"/>
    <w:rsid w:val="00D1317C"/>
    <w:rsid w:val="00D131CD"/>
    <w:rsid w:val="00D131F2"/>
    <w:rsid w:val="00D132D5"/>
    <w:rsid w:val="00D13322"/>
    <w:rsid w:val="00D13B77"/>
    <w:rsid w:val="00D13C26"/>
    <w:rsid w:val="00D143EA"/>
    <w:rsid w:val="00D144E9"/>
    <w:rsid w:val="00D146CE"/>
    <w:rsid w:val="00D14DB1"/>
    <w:rsid w:val="00D14DBF"/>
    <w:rsid w:val="00D14DE4"/>
    <w:rsid w:val="00D14FD4"/>
    <w:rsid w:val="00D15295"/>
    <w:rsid w:val="00D153CA"/>
    <w:rsid w:val="00D1572D"/>
    <w:rsid w:val="00D15970"/>
    <w:rsid w:val="00D15B3C"/>
    <w:rsid w:val="00D15D08"/>
    <w:rsid w:val="00D15D9C"/>
    <w:rsid w:val="00D16107"/>
    <w:rsid w:val="00D161D9"/>
    <w:rsid w:val="00D16463"/>
    <w:rsid w:val="00D16F58"/>
    <w:rsid w:val="00D1704E"/>
    <w:rsid w:val="00D172F1"/>
    <w:rsid w:val="00D173BF"/>
    <w:rsid w:val="00D179DA"/>
    <w:rsid w:val="00D17A7E"/>
    <w:rsid w:val="00D17B46"/>
    <w:rsid w:val="00D17F25"/>
    <w:rsid w:val="00D2037E"/>
    <w:rsid w:val="00D20814"/>
    <w:rsid w:val="00D209C7"/>
    <w:rsid w:val="00D21195"/>
    <w:rsid w:val="00D213CA"/>
    <w:rsid w:val="00D2152E"/>
    <w:rsid w:val="00D215DD"/>
    <w:rsid w:val="00D2163A"/>
    <w:rsid w:val="00D21939"/>
    <w:rsid w:val="00D21A7C"/>
    <w:rsid w:val="00D21CB7"/>
    <w:rsid w:val="00D21E40"/>
    <w:rsid w:val="00D22087"/>
    <w:rsid w:val="00D225F9"/>
    <w:rsid w:val="00D226BB"/>
    <w:rsid w:val="00D22854"/>
    <w:rsid w:val="00D229F9"/>
    <w:rsid w:val="00D229FD"/>
    <w:rsid w:val="00D229FF"/>
    <w:rsid w:val="00D22A61"/>
    <w:rsid w:val="00D22AEB"/>
    <w:rsid w:val="00D23068"/>
    <w:rsid w:val="00D2337F"/>
    <w:rsid w:val="00D23465"/>
    <w:rsid w:val="00D2392A"/>
    <w:rsid w:val="00D23EF1"/>
    <w:rsid w:val="00D23F2B"/>
    <w:rsid w:val="00D23F5A"/>
    <w:rsid w:val="00D24291"/>
    <w:rsid w:val="00D242F0"/>
    <w:rsid w:val="00D244C5"/>
    <w:rsid w:val="00D24736"/>
    <w:rsid w:val="00D2496E"/>
    <w:rsid w:val="00D249E2"/>
    <w:rsid w:val="00D24B17"/>
    <w:rsid w:val="00D24BBA"/>
    <w:rsid w:val="00D25255"/>
    <w:rsid w:val="00D2527A"/>
    <w:rsid w:val="00D2563B"/>
    <w:rsid w:val="00D25A34"/>
    <w:rsid w:val="00D25F0E"/>
    <w:rsid w:val="00D26067"/>
    <w:rsid w:val="00D2608F"/>
    <w:rsid w:val="00D26093"/>
    <w:rsid w:val="00D261D6"/>
    <w:rsid w:val="00D261E4"/>
    <w:rsid w:val="00D2634E"/>
    <w:rsid w:val="00D26901"/>
    <w:rsid w:val="00D26A19"/>
    <w:rsid w:val="00D26B81"/>
    <w:rsid w:val="00D273FD"/>
    <w:rsid w:val="00D27719"/>
    <w:rsid w:val="00D277A4"/>
    <w:rsid w:val="00D27B39"/>
    <w:rsid w:val="00D27B61"/>
    <w:rsid w:val="00D27D35"/>
    <w:rsid w:val="00D27E39"/>
    <w:rsid w:val="00D300B6"/>
    <w:rsid w:val="00D300E7"/>
    <w:rsid w:val="00D30104"/>
    <w:rsid w:val="00D3037C"/>
    <w:rsid w:val="00D306A8"/>
    <w:rsid w:val="00D308A0"/>
    <w:rsid w:val="00D3092A"/>
    <w:rsid w:val="00D30AC2"/>
    <w:rsid w:val="00D30D89"/>
    <w:rsid w:val="00D30DF2"/>
    <w:rsid w:val="00D310A7"/>
    <w:rsid w:val="00D313F8"/>
    <w:rsid w:val="00D31D07"/>
    <w:rsid w:val="00D31DE8"/>
    <w:rsid w:val="00D3227E"/>
    <w:rsid w:val="00D323BD"/>
    <w:rsid w:val="00D32492"/>
    <w:rsid w:val="00D3251D"/>
    <w:rsid w:val="00D32908"/>
    <w:rsid w:val="00D33203"/>
    <w:rsid w:val="00D33277"/>
    <w:rsid w:val="00D33319"/>
    <w:rsid w:val="00D3388F"/>
    <w:rsid w:val="00D33A03"/>
    <w:rsid w:val="00D33B62"/>
    <w:rsid w:val="00D33B69"/>
    <w:rsid w:val="00D34081"/>
    <w:rsid w:val="00D34211"/>
    <w:rsid w:val="00D3423A"/>
    <w:rsid w:val="00D34441"/>
    <w:rsid w:val="00D3448E"/>
    <w:rsid w:val="00D3454D"/>
    <w:rsid w:val="00D347CA"/>
    <w:rsid w:val="00D3490E"/>
    <w:rsid w:val="00D35286"/>
    <w:rsid w:val="00D35318"/>
    <w:rsid w:val="00D35642"/>
    <w:rsid w:val="00D35681"/>
    <w:rsid w:val="00D3579A"/>
    <w:rsid w:val="00D35846"/>
    <w:rsid w:val="00D35A32"/>
    <w:rsid w:val="00D35F06"/>
    <w:rsid w:val="00D362E7"/>
    <w:rsid w:val="00D36357"/>
    <w:rsid w:val="00D36593"/>
    <w:rsid w:val="00D36725"/>
    <w:rsid w:val="00D367CE"/>
    <w:rsid w:val="00D369A6"/>
    <w:rsid w:val="00D36B5A"/>
    <w:rsid w:val="00D36BAC"/>
    <w:rsid w:val="00D36EFF"/>
    <w:rsid w:val="00D36F63"/>
    <w:rsid w:val="00D37130"/>
    <w:rsid w:val="00D37179"/>
    <w:rsid w:val="00D371A3"/>
    <w:rsid w:val="00D372F1"/>
    <w:rsid w:val="00D373DC"/>
    <w:rsid w:val="00D373F1"/>
    <w:rsid w:val="00D375DB"/>
    <w:rsid w:val="00D37E6C"/>
    <w:rsid w:val="00D37FBF"/>
    <w:rsid w:val="00D400EA"/>
    <w:rsid w:val="00D4033E"/>
    <w:rsid w:val="00D4064E"/>
    <w:rsid w:val="00D40660"/>
    <w:rsid w:val="00D406CC"/>
    <w:rsid w:val="00D4091A"/>
    <w:rsid w:val="00D40AF7"/>
    <w:rsid w:val="00D41049"/>
    <w:rsid w:val="00D4141D"/>
    <w:rsid w:val="00D41716"/>
    <w:rsid w:val="00D41A3C"/>
    <w:rsid w:val="00D41C7F"/>
    <w:rsid w:val="00D420C1"/>
    <w:rsid w:val="00D422C7"/>
    <w:rsid w:val="00D42A5C"/>
    <w:rsid w:val="00D42B90"/>
    <w:rsid w:val="00D42BA8"/>
    <w:rsid w:val="00D42D63"/>
    <w:rsid w:val="00D4317C"/>
    <w:rsid w:val="00D4335E"/>
    <w:rsid w:val="00D4338B"/>
    <w:rsid w:val="00D4349A"/>
    <w:rsid w:val="00D436BF"/>
    <w:rsid w:val="00D437EA"/>
    <w:rsid w:val="00D43DB1"/>
    <w:rsid w:val="00D43EE8"/>
    <w:rsid w:val="00D440C4"/>
    <w:rsid w:val="00D441AC"/>
    <w:rsid w:val="00D44258"/>
    <w:rsid w:val="00D442C7"/>
    <w:rsid w:val="00D4474B"/>
    <w:rsid w:val="00D44C2C"/>
    <w:rsid w:val="00D44FDA"/>
    <w:rsid w:val="00D4538C"/>
    <w:rsid w:val="00D45865"/>
    <w:rsid w:val="00D45947"/>
    <w:rsid w:val="00D45D0D"/>
    <w:rsid w:val="00D45FD3"/>
    <w:rsid w:val="00D4617C"/>
    <w:rsid w:val="00D46791"/>
    <w:rsid w:val="00D46813"/>
    <w:rsid w:val="00D46B36"/>
    <w:rsid w:val="00D46BEE"/>
    <w:rsid w:val="00D46C67"/>
    <w:rsid w:val="00D46C6C"/>
    <w:rsid w:val="00D47085"/>
    <w:rsid w:val="00D479EC"/>
    <w:rsid w:val="00D47AF8"/>
    <w:rsid w:val="00D47C21"/>
    <w:rsid w:val="00D47D2A"/>
    <w:rsid w:val="00D50215"/>
    <w:rsid w:val="00D502A9"/>
    <w:rsid w:val="00D5031A"/>
    <w:rsid w:val="00D504BB"/>
    <w:rsid w:val="00D504CB"/>
    <w:rsid w:val="00D5050E"/>
    <w:rsid w:val="00D506FB"/>
    <w:rsid w:val="00D5083E"/>
    <w:rsid w:val="00D50A30"/>
    <w:rsid w:val="00D50BCF"/>
    <w:rsid w:val="00D5104F"/>
    <w:rsid w:val="00D510CE"/>
    <w:rsid w:val="00D51169"/>
    <w:rsid w:val="00D51355"/>
    <w:rsid w:val="00D51787"/>
    <w:rsid w:val="00D51EF5"/>
    <w:rsid w:val="00D52137"/>
    <w:rsid w:val="00D52295"/>
    <w:rsid w:val="00D524C1"/>
    <w:rsid w:val="00D525E5"/>
    <w:rsid w:val="00D527A7"/>
    <w:rsid w:val="00D52830"/>
    <w:rsid w:val="00D52B86"/>
    <w:rsid w:val="00D52B89"/>
    <w:rsid w:val="00D52F2E"/>
    <w:rsid w:val="00D53057"/>
    <w:rsid w:val="00D5336C"/>
    <w:rsid w:val="00D533FD"/>
    <w:rsid w:val="00D5355D"/>
    <w:rsid w:val="00D5361B"/>
    <w:rsid w:val="00D53635"/>
    <w:rsid w:val="00D5373C"/>
    <w:rsid w:val="00D5378D"/>
    <w:rsid w:val="00D5380E"/>
    <w:rsid w:val="00D53CA3"/>
    <w:rsid w:val="00D53F5B"/>
    <w:rsid w:val="00D542C0"/>
    <w:rsid w:val="00D542CB"/>
    <w:rsid w:val="00D54389"/>
    <w:rsid w:val="00D54533"/>
    <w:rsid w:val="00D5462F"/>
    <w:rsid w:val="00D546ED"/>
    <w:rsid w:val="00D54858"/>
    <w:rsid w:val="00D5490E"/>
    <w:rsid w:val="00D54952"/>
    <w:rsid w:val="00D54AB8"/>
    <w:rsid w:val="00D54D78"/>
    <w:rsid w:val="00D54FDD"/>
    <w:rsid w:val="00D5567A"/>
    <w:rsid w:val="00D55881"/>
    <w:rsid w:val="00D55941"/>
    <w:rsid w:val="00D55BCA"/>
    <w:rsid w:val="00D560CF"/>
    <w:rsid w:val="00D561C7"/>
    <w:rsid w:val="00D563AF"/>
    <w:rsid w:val="00D563FF"/>
    <w:rsid w:val="00D56432"/>
    <w:rsid w:val="00D5646E"/>
    <w:rsid w:val="00D56615"/>
    <w:rsid w:val="00D568A7"/>
    <w:rsid w:val="00D568D7"/>
    <w:rsid w:val="00D5693A"/>
    <w:rsid w:val="00D5694F"/>
    <w:rsid w:val="00D569D2"/>
    <w:rsid w:val="00D56CFB"/>
    <w:rsid w:val="00D56E17"/>
    <w:rsid w:val="00D56F65"/>
    <w:rsid w:val="00D570DE"/>
    <w:rsid w:val="00D572E1"/>
    <w:rsid w:val="00D573D7"/>
    <w:rsid w:val="00D578CF"/>
    <w:rsid w:val="00D57928"/>
    <w:rsid w:val="00D57B05"/>
    <w:rsid w:val="00D57CA6"/>
    <w:rsid w:val="00D57E47"/>
    <w:rsid w:val="00D57FBA"/>
    <w:rsid w:val="00D600F7"/>
    <w:rsid w:val="00D60946"/>
    <w:rsid w:val="00D60AD6"/>
    <w:rsid w:val="00D60E5B"/>
    <w:rsid w:val="00D61037"/>
    <w:rsid w:val="00D6190F"/>
    <w:rsid w:val="00D61A2A"/>
    <w:rsid w:val="00D61E32"/>
    <w:rsid w:val="00D622FD"/>
    <w:rsid w:val="00D62350"/>
    <w:rsid w:val="00D62384"/>
    <w:rsid w:val="00D6238D"/>
    <w:rsid w:val="00D62505"/>
    <w:rsid w:val="00D625BB"/>
    <w:rsid w:val="00D62986"/>
    <w:rsid w:val="00D62A4B"/>
    <w:rsid w:val="00D62A6C"/>
    <w:rsid w:val="00D62A81"/>
    <w:rsid w:val="00D63098"/>
    <w:rsid w:val="00D6331A"/>
    <w:rsid w:val="00D6342E"/>
    <w:rsid w:val="00D63490"/>
    <w:rsid w:val="00D634F9"/>
    <w:rsid w:val="00D63598"/>
    <w:rsid w:val="00D63885"/>
    <w:rsid w:val="00D63999"/>
    <w:rsid w:val="00D639DB"/>
    <w:rsid w:val="00D63AE5"/>
    <w:rsid w:val="00D63C3E"/>
    <w:rsid w:val="00D640C6"/>
    <w:rsid w:val="00D6419B"/>
    <w:rsid w:val="00D641AD"/>
    <w:rsid w:val="00D641DB"/>
    <w:rsid w:val="00D642D0"/>
    <w:rsid w:val="00D644FF"/>
    <w:rsid w:val="00D64559"/>
    <w:rsid w:val="00D64642"/>
    <w:rsid w:val="00D64797"/>
    <w:rsid w:val="00D648D1"/>
    <w:rsid w:val="00D6497E"/>
    <w:rsid w:val="00D649F4"/>
    <w:rsid w:val="00D64B15"/>
    <w:rsid w:val="00D64B49"/>
    <w:rsid w:val="00D651F4"/>
    <w:rsid w:val="00D6535A"/>
    <w:rsid w:val="00D65457"/>
    <w:rsid w:val="00D65513"/>
    <w:rsid w:val="00D658F3"/>
    <w:rsid w:val="00D65A6D"/>
    <w:rsid w:val="00D65A8B"/>
    <w:rsid w:val="00D65B93"/>
    <w:rsid w:val="00D65B94"/>
    <w:rsid w:val="00D65BF7"/>
    <w:rsid w:val="00D66258"/>
    <w:rsid w:val="00D663BE"/>
    <w:rsid w:val="00D66566"/>
    <w:rsid w:val="00D66974"/>
    <w:rsid w:val="00D66AF0"/>
    <w:rsid w:val="00D66BE0"/>
    <w:rsid w:val="00D66D20"/>
    <w:rsid w:val="00D66FC4"/>
    <w:rsid w:val="00D6726E"/>
    <w:rsid w:val="00D674D2"/>
    <w:rsid w:val="00D67729"/>
    <w:rsid w:val="00D67BE3"/>
    <w:rsid w:val="00D67C1A"/>
    <w:rsid w:val="00D67D3A"/>
    <w:rsid w:val="00D67DEB"/>
    <w:rsid w:val="00D70353"/>
    <w:rsid w:val="00D70506"/>
    <w:rsid w:val="00D70667"/>
    <w:rsid w:val="00D70DA6"/>
    <w:rsid w:val="00D70DDD"/>
    <w:rsid w:val="00D710EE"/>
    <w:rsid w:val="00D714CB"/>
    <w:rsid w:val="00D714F1"/>
    <w:rsid w:val="00D715F1"/>
    <w:rsid w:val="00D71604"/>
    <w:rsid w:val="00D71B8B"/>
    <w:rsid w:val="00D71BB3"/>
    <w:rsid w:val="00D71D07"/>
    <w:rsid w:val="00D723E3"/>
    <w:rsid w:val="00D7251A"/>
    <w:rsid w:val="00D7292E"/>
    <w:rsid w:val="00D72BC2"/>
    <w:rsid w:val="00D72BD0"/>
    <w:rsid w:val="00D72BD5"/>
    <w:rsid w:val="00D72EAA"/>
    <w:rsid w:val="00D731C8"/>
    <w:rsid w:val="00D739ED"/>
    <w:rsid w:val="00D73B1F"/>
    <w:rsid w:val="00D73D3F"/>
    <w:rsid w:val="00D73EB3"/>
    <w:rsid w:val="00D73ED8"/>
    <w:rsid w:val="00D742FB"/>
    <w:rsid w:val="00D744C0"/>
    <w:rsid w:val="00D74652"/>
    <w:rsid w:val="00D74742"/>
    <w:rsid w:val="00D74781"/>
    <w:rsid w:val="00D74837"/>
    <w:rsid w:val="00D748D0"/>
    <w:rsid w:val="00D74909"/>
    <w:rsid w:val="00D74A9E"/>
    <w:rsid w:val="00D74AE5"/>
    <w:rsid w:val="00D74B09"/>
    <w:rsid w:val="00D74C19"/>
    <w:rsid w:val="00D74C2C"/>
    <w:rsid w:val="00D74D21"/>
    <w:rsid w:val="00D7512F"/>
    <w:rsid w:val="00D75407"/>
    <w:rsid w:val="00D75487"/>
    <w:rsid w:val="00D754C5"/>
    <w:rsid w:val="00D75A28"/>
    <w:rsid w:val="00D75A8C"/>
    <w:rsid w:val="00D75DEF"/>
    <w:rsid w:val="00D75F1A"/>
    <w:rsid w:val="00D764CD"/>
    <w:rsid w:val="00D76662"/>
    <w:rsid w:val="00D766CC"/>
    <w:rsid w:val="00D768B2"/>
    <w:rsid w:val="00D76979"/>
    <w:rsid w:val="00D76B04"/>
    <w:rsid w:val="00D76CFF"/>
    <w:rsid w:val="00D76FE6"/>
    <w:rsid w:val="00D771CA"/>
    <w:rsid w:val="00D77662"/>
    <w:rsid w:val="00D776AA"/>
    <w:rsid w:val="00D776C6"/>
    <w:rsid w:val="00D7783E"/>
    <w:rsid w:val="00D77AAB"/>
    <w:rsid w:val="00D77D33"/>
    <w:rsid w:val="00D77F24"/>
    <w:rsid w:val="00D77F65"/>
    <w:rsid w:val="00D800DD"/>
    <w:rsid w:val="00D80284"/>
    <w:rsid w:val="00D802FB"/>
    <w:rsid w:val="00D8031C"/>
    <w:rsid w:val="00D804BA"/>
    <w:rsid w:val="00D807ED"/>
    <w:rsid w:val="00D8090E"/>
    <w:rsid w:val="00D80EE1"/>
    <w:rsid w:val="00D81098"/>
    <w:rsid w:val="00D81589"/>
    <w:rsid w:val="00D815EF"/>
    <w:rsid w:val="00D81625"/>
    <w:rsid w:val="00D817B8"/>
    <w:rsid w:val="00D8182F"/>
    <w:rsid w:val="00D81B03"/>
    <w:rsid w:val="00D81E2C"/>
    <w:rsid w:val="00D81F98"/>
    <w:rsid w:val="00D82120"/>
    <w:rsid w:val="00D82173"/>
    <w:rsid w:val="00D8218E"/>
    <w:rsid w:val="00D827CF"/>
    <w:rsid w:val="00D82817"/>
    <w:rsid w:val="00D8295C"/>
    <w:rsid w:val="00D82A0D"/>
    <w:rsid w:val="00D82A1C"/>
    <w:rsid w:val="00D82D23"/>
    <w:rsid w:val="00D82EA3"/>
    <w:rsid w:val="00D8317C"/>
    <w:rsid w:val="00D8340A"/>
    <w:rsid w:val="00D83485"/>
    <w:rsid w:val="00D835C8"/>
    <w:rsid w:val="00D835C9"/>
    <w:rsid w:val="00D83666"/>
    <w:rsid w:val="00D836D3"/>
    <w:rsid w:val="00D83AB3"/>
    <w:rsid w:val="00D83CB3"/>
    <w:rsid w:val="00D83CDE"/>
    <w:rsid w:val="00D83D50"/>
    <w:rsid w:val="00D83E4E"/>
    <w:rsid w:val="00D83FDC"/>
    <w:rsid w:val="00D840A2"/>
    <w:rsid w:val="00D841CF"/>
    <w:rsid w:val="00D844D0"/>
    <w:rsid w:val="00D845A5"/>
    <w:rsid w:val="00D84A18"/>
    <w:rsid w:val="00D84B3C"/>
    <w:rsid w:val="00D84BEC"/>
    <w:rsid w:val="00D84D9E"/>
    <w:rsid w:val="00D84E24"/>
    <w:rsid w:val="00D84F0E"/>
    <w:rsid w:val="00D8500B"/>
    <w:rsid w:val="00D85053"/>
    <w:rsid w:val="00D8509A"/>
    <w:rsid w:val="00D851B3"/>
    <w:rsid w:val="00D8564B"/>
    <w:rsid w:val="00D8581D"/>
    <w:rsid w:val="00D8585C"/>
    <w:rsid w:val="00D85A14"/>
    <w:rsid w:val="00D85CAC"/>
    <w:rsid w:val="00D8625E"/>
    <w:rsid w:val="00D8625F"/>
    <w:rsid w:val="00D868FE"/>
    <w:rsid w:val="00D86B0A"/>
    <w:rsid w:val="00D86D49"/>
    <w:rsid w:val="00D86F72"/>
    <w:rsid w:val="00D873AA"/>
    <w:rsid w:val="00D874A6"/>
    <w:rsid w:val="00D874D5"/>
    <w:rsid w:val="00D8769A"/>
    <w:rsid w:val="00D8785B"/>
    <w:rsid w:val="00D879FC"/>
    <w:rsid w:val="00D87AD6"/>
    <w:rsid w:val="00D87B96"/>
    <w:rsid w:val="00D901D8"/>
    <w:rsid w:val="00D903FC"/>
    <w:rsid w:val="00D9048E"/>
    <w:rsid w:val="00D90730"/>
    <w:rsid w:val="00D90963"/>
    <w:rsid w:val="00D909A3"/>
    <w:rsid w:val="00D90A7F"/>
    <w:rsid w:val="00D90D11"/>
    <w:rsid w:val="00D90D78"/>
    <w:rsid w:val="00D90F48"/>
    <w:rsid w:val="00D90F53"/>
    <w:rsid w:val="00D91349"/>
    <w:rsid w:val="00D9137B"/>
    <w:rsid w:val="00D91853"/>
    <w:rsid w:val="00D91C24"/>
    <w:rsid w:val="00D91C58"/>
    <w:rsid w:val="00D91FD2"/>
    <w:rsid w:val="00D92360"/>
    <w:rsid w:val="00D9268E"/>
    <w:rsid w:val="00D9272B"/>
    <w:rsid w:val="00D92D40"/>
    <w:rsid w:val="00D92F48"/>
    <w:rsid w:val="00D93048"/>
    <w:rsid w:val="00D930C4"/>
    <w:rsid w:val="00D930D5"/>
    <w:rsid w:val="00D93247"/>
    <w:rsid w:val="00D93347"/>
    <w:rsid w:val="00D937E9"/>
    <w:rsid w:val="00D93B67"/>
    <w:rsid w:val="00D93BD1"/>
    <w:rsid w:val="00D93DA5"/>
    <w:rsid w:val="00D93E59"/>
    <w:rsid w:val="00D93F6D"/>
    <w:rsid w:val="00D93FC0"/>
    <w:rsid w:val="00D943A4"/>
    <w:rsid w:val="00D94587"/>
    <w:rsid w:val="00D94612"/>
    <w:rsid w:val="00D94623"/>
    <w:rsid w:val="00D94749"/>
    <w:rsid w:val="00D948F3"/>
    <w:rsid w:val="00D94BDA"/>
    <w:rsid w:val="00D94C06"/>
    <w:rsid w:val="00D95048"/>
    <w:rsid w:val="00D951D0"/>
    <w:rsid w:val="00D95314"/>
    <w:rsid w:val="00D9552D"/>
    <w:rsid w:val="00D957E6"/>
    <w:rsid w:val="00D958A8"/>
    <w:rsid w:val="00D95A58"/>
    <w:rsid w:val="00D95C9E"/>
    <w:rsid w:val="00D95F65"/>
    <w:rsid w:val="00D961E2"/>
    <w:rsid w:val="00D962F2"/>
    <w:rsid w:val="00D96381"/>
    <w:rsid w:val="00D96572"/>
    <w:rsid w:val="00D96AB2"/>
    <w:rsid w:val="00D96ACD"/>
    <w:rsid w:val="00D96C00"/>
    <w:rsid w:val="00D96E3E"/>
    <w:rsid w:val="00D9706C"/>
    <w:rsid w:val="00D9709A"/>
    <w:rsid w:val="00D970A1"/>
    <w:rsid w:val="00D970D9"/>
    <w:rsid w:val="00D97295"/>
    <w:rsid w:val="00D974FE"/>
    <w:rsid w:val="00D9766F"/>
    <w:rsid w:val="00D97705"/>
    <w:rsid w:val="00D978DB"/>
    <w:rsid w:val="00D979C2"/>
    <w:rsid w:val="00D97DCC"/>
    <w:rsid w:val="00D97EF6"/>
    <w:rsid w:val="00D97F59"/>
    <w:rsid w:val="00DA0063"/>
    <w:rsid w:val="00DA0615"/>
    <w:rsid w:val="00DA0923"/>
    <w:rsid w:val="00DA09E8"/>
    <w:rsid w:val="00DA0ADC"/>
    <w:rsid w:val="00DA0DC3"/>
    <w:rsid w:val="00DA114B"/>
    <w:rsid w:val="00DA1229"/>
    <w:rsid w:val="00DA13DB"/>
    <w:rsid w:val="00DA141A"/>
    <w:rsid w:val="00DA1BCC"/>
    <w:rsid w:val="00DA1D72"/>
    <w:rsid w:val="00DA1DDB"/>
    <w:rsid w:val="00DA203E"/>
    <w:rsid w:val="00DA23A9"/>
    <w:rsid w:val="00DA23BF"/>
    <w:rsid w:val="00DA2494"/>
    <w:rsid w:val="00DA2986"/>
    <w:rsid w:val="00DA2CAC"/>
    <w:rsid w:val="00DA30C3"/>
    <w:rsid w:val="00DA315A"/>
    <w:rsid w:val="00DA31A0"/>
    <w:rsid w:val="00DA333E"/>
    <w:rsid w:val="00DA366F"/>
    <w:rsid w:val="00DA382F"/>
    <w:rsid w:val="00DA3AAB"/>
    <w:rsid w:val="00DA3AB1"/>
    <w:rsid w:val="00DA3C54"/>
    <w:rsid w:val="00DA423E"/>
    <w:rsid w:val="00DA459C"/>
    <w:rsid w:val="00DA4B11"/>
    <w:rsid w:val="00DA4BD5"/>
    <w:rsid w:val="00DA4C20"/>
    <w:rsid w:val="00DA4EA2"/>
    <w:rsid w:val="00DA4F77"/>
    <w:rsid w:val="00DA50CF"/>
    <w:rsid w:val="00DA50F7"/>
    <w:rsid w:val="00DA515E"/>
    <w:rsid w:val="00DA53F1"/>
    <w:rsid w:val="00DA54AC"/>
    <w:rsid w:val="00DA56CF"/>
    <w:rsid w:val="00DA5D50"/>
    <w:rsid w:val="00DA60AE"/>
    <w:rsid w:val="00DA6106"/>
    <w:rsid w:val="00DA625C"/>
    <w:rsid w:val="00DA630B"/>
    <w:rsid w:val="00DA634E"/>
    <w:rsid w:val="00DA64DD"/>
    <w:rsid w:val="00DA663D"/>
    <w:rsid w:val="00DA6A5A"/>
    <w:rsid w:val="00DA6AC1"/>
    <w:rsid w:val="00DA6AC7"/>
    <w:rsid w:val="00DA7245"/>
    <w:rsid w:val="00DA7323"/>
    <w:rsid w:val="00DA7346"/>
    <w:rsid w:val="00DA73A6"/>
    <w:rsid w:val="00DA76FA"/>
    <w:rsid w:val="00DA7A86"/>
    <w:rsid w:val="00DB0032"/>
    <w:rsid w:val="00DB055A"/>
    <w:rsid w:val="00DB08C4"/>
    <w:rsid w:val="00DB0EB0"/>
    <w:rsid w:val="00DB0F13"/>
    <w:rsid w:val="00DB0FBB"/>
    <w:rsid w:val="00DB11D0"/>
    <w:rsid w:val="00DB128C"/>
    <w:rsid w:val="00DB163E"/>
    <w:rsid w:val="00DB19A7"/>
    <w:rsid w:val="00DB1A7E"/>
    <w:rsid w:val="00DB1BDD"/>
    <w:rsid w:val="00DB206B"/>
    <w:rsid w:val="00DB20B7"/>
    <w:rsid w:val="00DB2187"/>
    <w:rsid w:val="00DB21D3"/>
    <w:rsid w:val="00DB25AC"/>
    <w:rsid w:val="00DB26A3"/>
    <w:rsid w:val="00DB28D6"/>
    <w:rsid w:val="00DB29C9"/>
    <w:rsid w:val="00DB2A0D"/>
    <w:rsid w:val="00DB2B2A"/>
    <w:rsid w:val="00DB2E16"/>
    <w:rsid w:val="00DB2F5B"/>
    <w:rsid w:val="00DB3730"/>
    <w:rsid w:val="00DB3748"/>
    <w:rsid w:val="00DB3918"/>
    <w:rsid w:val="00DB3A04"/>
    <w:rsid w:val="00DB3A1E"/>
    <w:rsid w:val="00DB3A45"/>
    <w:rsid w:val="00DB3AA2"/>
    <w:rsid w:val="00DB3CDE"/>
    <w:rsid w:val="00DB4011"/>
    <w:rsid w:val="00DB404B"/>
    <w:rsid w:val="00DB40CA"/>
    <w:rsid w:val="00DB42DF"/>
    <w:rsid w:val="00DB4510"/>
    <w:rsid w:val="00DB45BE"/>
    <w:rsid w:val="00DB4768"/>
    <w:rsid w:val="00DB47BA"/>
    <w:rsid w:val="00DB4C10"/>
    <w:rsid w:val="00DB4DC6"/>
    <w:rsid w:val="00DB50C7"/>
    <w:rsid w:val="00DB5460"/>
    <w:rsid w:val="00DB565A"/>
    <w:rsid w:val="00DB5673"/>
    <w:rsid w:val="00DB573D"/>
    <w:rsid w:val="00DB57E3"/>
    <w:rsid w:val="00DB5B45"/>
    <w:rsid w:val="00DB5D86"/>
    <w:rsid w:val="00DB601A"/>
    <w:rsid w:val="00DB6181"/>
    <w:rsid w:val="00DB6481"/>
    <w:rsid w:val="00DB650E"/>
    <w:rsid w:val="00DB668A"/>
    <w:rsid w:val="00DB6981"/>
    <w:rsid w:val="00DB6A3D"/>
    <w:rsid w:val="00DB6A9A"/>
    <w:rsid w:val="00DB6B70"/>
    <w:rsid w:val="00DB6BD6"/>
    <w:rsid w:val="00DB6BE9"/>
    <w:rsid w:val="00DB6BEF"/>
    <w:rsid w:val="00DB6C22"/>
    <w:rsid w:val="00DB6E57"/>
    <w:rsid w:val="00DB6FF2"/>
    <w:rsid w:val="00DB740D"/>
    <w:rsid w:val="00DB7469"/>
    <w:rsid w:val="00DB746F"/>
    <w:rsid w:val="00DB78F5"/>
    <w:rsid w:val="00DB7999"/>
    <w:rsid w:val="00DB7A8F"/>
    <w:rsid w:val="00DB7DBC"/>
    <w:rsid w:val="00DB7F32"/>
    <w:rsid w:val="00DC00B6"/>
    <w:rsid w:val="00DC05FE"/>
    <w:rsid w:val="00DC0645"/>
    <w:rsid w:val="00DC0660"/>
    <w:rsid w:val="00DC0681"/>
    <w:rsid w:val="00DC0720"/>
    <w:rsid w:val="00DC0873"/>
    <w:rsid w:val="00DC0924"/>
    <w:rsid w:val="00DC0D05"/>
    <w:rsid w:val="00DC0D13"/>
    <w:rsid w:val="00DC115C"/>
    <w:rsid w:val="00DC1478"/>
    <w:rsid w:val="00DC1525"/>
    <w:rsid w:val="00DC1833"/>
    <w:rsid w:val="00DC1883"/>
    <w:rsid w:val="00DC1C6E"/>
    <w:rsid w:val="00DC1F4F"/>
    <w:rsid w:val="00DC21E0"/>
    <w:rsid w:val="00DC2582"/>
    <w:rsid w:val="00DC2621"/>
    <w:rsid w:val="00DC2959"/>
    <w:rsid w:val="00DC2DC6"/>
    <w:rsid w:val="00DC3181"/>
    <w:rsid w:val="00DC3372"/>
    <w:rsid w:val="00DC33D8"/>
    <w:rsid w:val="00DC34C0"/>
    <w:rsid w:val="00DC3962"/>
    <w:rsid w:val="00DC39F8"/>
    <w:rsid w:val="00DC3D0B"/>
    <w:rsid w:val="00DC3D74"/>
    <w:rsid w:val="00DC3E81"/>
    <w:rsid w:val="00DC3E90"/>
    <w:rsid w:val="00DC4426"/>
    <w:rsid w:val="00DC46EE"/>
    <w:rsid w:val="00DC47BF"/>
    <w:rsid w:val="00DC4A5A"/>
    <w:rsid w:val="00DC4AE7"/>
    <w:rsid w:val="00DC4B02"/>
    <w:rsid w:val="00DC4D82"/>
    <w:rsid w:val="00DC501F"/>
    <w:rsid w:val="00DC50BA"/>
    <w:rsid w:val="00DC51AD"/>
    <w:rsid w:val="00DC51C6"/>
    <w:rsid w:val="00DC5214"/>
    <w:rsid w:val="00DC52F1"/>
    <w:rsid w:val="00DC5BD3"/>
    <w:rsid w:val="00DC5EF3"/>
    <w:rsid w:val="00DC61EF"/>
    <w:rsid w:val="00DC67F8"/>
    <w:rsid w:val="00DC6851"/>
    <w:rsid w:val="00DC6DBC"/>
    <w:rsid w:val="00DC6DCD"/>
    <w:rsid w:val="00DC6DFE"/>
    <w:rsid w:val="00DC6E9A"/>
    <w:rsid w:val="00DC76EC"/>
    <w:rsid w:val="00DC7786"/>
    <w:rsid w:val="00DC7914"/>
    <w:rsid w:val="00DC7979"/>
    <w:rsid w:val="00DC79B0"/>
    <w:rsid w:val="00DC7B79"/>
    <w:rsid w:val="00DD0153"/>
    <w:rsid w:val="00DD030A"/>
    <w:rsid w:val="00DD0339"/>
    <w:rsid w:val="00DD0AB8"/>
    <w:rsid w:val="00DD0C49"/>
    <w:rsid w:val="00DD0F53"/>
    <w:rsid w:val="00DD1048"/>
    <w:rsid w:val="00DD11F6"/>
    <w:rsid w:val="00DD12D9"/>
    <w:rsid w:val="00DD13DB"/>
    <w:rsid w:val="00DD14FB"/>
    <w:rsid w:val="00DD1581"/>
    <w:rsid w:val="00DD1815"/>
    <w:rsid w:val="00DD1A38"/>
    <w:rsid w:val="00DD1A85"/>
    <w:rsid w:val="00DD1AE1"/>
    <w:rsid w:val="00DD1D19"/>
    <w:rsid w:val="00DD2195"/>
    <w:rsid w:val="00DD23C0"/>
    <w:rsid w:val="00DD24B7"/>
    <w:rsid w:val="00DD3132"/>
    <w:rsid w:val="00DD33A9"/>
    <w:rsid w:val="00DD3788"/>
    <w:rsid w:val="00DD3831"/>
    <w:rsid w:val="00DD3B18"/>
    <w:rsid w:val="00DD3B67"/>
    <w:rsid w:val="00DD4993"/>
    <w:rsid w:val="00DD4F08"/>
    <w:rsid w:val="00DD563E"/>
    <w:rsid w:val="00DD5726"/>
    <w:rsid w:val="00DD5736"/>
    <w:rsid w:val="00DD580B"/>
    <w:rsid w:val="00DD5D08"/>
    <w:rsid w:val="00DD5E42"/>
    <w:rsid w:val="00DD5FDC"/>
    <w:rsid w:val="00DD61FE"/>
    <w:rsid w:val="00DD6670"/>
    <w:rsid w:val="00DD6E51"/>
    <w:rsid w:val="00DD7073"/>
    <w:rsid w:val="00DD7094"/>
    <w:rsid w:val="00DD7284"/>
    <w:rsid w:val="00DD75CD"/>
    <w:rsid w:val="00DD76DF"/>
    <w:rsid w:val="00DD7778"/>
    <w:rsid w:val="00DD7CAF"/>
    <w:rsid w:val="00DD7D74"/>
    <w:rsid w:val="00DD7EAD"/>
    <w:rsid w:val="00DD7FD8"/>
    <w:rsid w:val="00DE0275"/>
    <w:rsid w:val="00DE07D5"/>
    <w:rsid w:val="00DE0A95"/>
    <w:rsid w:val="00DE0BF9"/>
    <w:rsid w:val="00DE1572"/>
    <w:rsid w:val="00DE15B5"/>
    <w:rsid w:val="00DE15D3"/>
    <w:rsid w:val="00DE175E"/>
    <w:rsid w:val="00DE18B9"/>
    <w:rsid w:val="00DE1995"/>
    <w:rsid w:val="00DE1999"/>
    <w:rsid w:val="00DE1A8F"/>
    <w:rsid w:val="00DE1B9F"/>
    <w:rsid w:val="00DE1DE9"/>
    <w:rsid w:val="00DE26EB"/>
    <w:rsid w:val="00DE2AAE"/>
    <w:rsid w:val="00DE2C5A"/>
    <w:rsid w:val="00DE2D06"/>
    <w:rsid w:val="00DE2D72"/>
    <w:rsid w:val="00DE2D84"/>
    <w:rsid w:val="00DE2ED9"/>
    <w:rsid w:val="00DE2FDF"/>
    <w:rsid w:val="00DE3246"/>
    <w:rsid w:val="00DE3484"/>
    <w:rsid w:val="00DE3532"/>
    <w:rsid w:val="00DE37F9"/>
    <w:rsid w:val="00DE3867"/>
    <w:rsid w:val="00DE3B06"/>
    <w:rsid w:val="00DE3C3A"/>
    <w:rsid w:val="00DE3D19"/>
    <w:rsid w:val="00DE3D5D"/>
    <w:rsid w:val="00DE448A"/>
    <w:rsid w:val="00DE4575"/>
    <w:rsid w:val="00DE476A"/>
    <w:rsid w:val="00DE4FD8"/>
    <w:rsid w:val="00DE538B"/>
    <w:rsid w:val="00DE59C9"/>
    <w:rsid w:val="00DE5C17"/>
    <w:rsid w:val="00DE6221"/>
    <w:rsid w:val="00DE6225"/>
    <w:rsid w:val="00DE698C"/>
    <w:rsid w:val="00DE6AA0"/>
    <w:rsid w:val="00DE6AD0"/>
    <w:rsid w:val="00DE6E32"/>
    <w:rsid w:val="00DE71D0"/>
    <w:rsid w:val="00DE721F"/>
    <w:rsid w:val="00DE7538"/>
    <w:rsid w:val="00DE7545"/>
    <w:rsid w:val="00DE7632"/>
    <w:rsid w:val="00DE7703"/>
    <w:rsid w:val="00DE7921"/>
    <w:rsid w:val="00DE7B30"/>
    <w:rsid w:val="00DE7BBD"/>
    <w:rsid w:val="00DE7BC7"/>
    <w:rsid w:val="00DE7D4B"/>
    <w:rsid w:val="00DF00F7"/>
    <w:rsid w:val="00DF03DF"/>
    <w:rsid w:val="00DF0C96"/>
    <w:rsid w:val="00DF0E07"/>
    <w:rsid w:val="00DF0F04"/>
    <w:rsid w:val="00DF10E9"/>
    <w:rsid w:val="00DF11C6"/>
    <w:rsid w:val="00DF12DE"/>
    <w:rsid w:val="00DF158B"/>
    <w:rsid w:val="00DF160D"/>
    <w:rsid w:val="00DF16F1"/>
    <w:rsid w:val="00DF1973"/>
    <w:rsid w:val="00DF1B76"/>
    <w:rsid w:val="00DF1B7C"/>
    <w:rsid w:val="00DF1E62"/>
    <w:rsid w:val="00DF1EAE"/>
    <w:rsid w:val="00DF1FF2"/>
    <w:rsid w:val="00DF2041"/>
    <w:rsid w:val="00DF22FF"/>
    <w:rsid w:val="00DF247F"/>
    <w:rsid w:val="00DF2533"/>
    <w:rsid w:val="00DF26D0"/>
    <w:rsid w:val="00DF2986"/>
    <w:rsid w:val="00DF2CAB"/>
    <w:rsid w:val="00DF2DFD"/>
    <w:rsid w:val="00DF2E89"/>
    <w:rsid w:val="00DF2E9C"/>
    <w:rsid w:val="00DF2F3B"/>
    <w:rsid w:val="00DF2FD7"/>
    <w:rsid w:val="00DF3285"/>
    <w:rsid w:val="00DF3293"/>
    <w:rsid w:val="00DF3524"/>
    <w:rsid w:val="00DF3550"/>
    <w:rsid w:val="00DF39AA"/>
    <w:rsid w:val="00DF39EB"/>
    <w:rsid w:val="00DF3A10"/>
    <w:rsid w:val="00DF3A1D"/>
    <w:rsid w:val="00DF3C3C"/>
    <w:rsid w:val="00DF40B9"/>
    <w:rsid w:val="00DF4122"/>
    <w:rsid w:val="00DF4139"/>
    <w:rsid w:val="00DF4172"/>
    <w:rsid w:val="00DF4277"/>
    <w:rsid w:val="00DF47FF"/>
    <w:rsid w:val="00DF4984"/>
    <w:rsid w:val="00DF4E60"/>
    <w:rsid w:val="00DF4F82"/>
    <w:rsid w:val="00DF58C4"/>
    <w:rsid w:val="00DF59C6"/>
    <w:rsid w:val="00DF5AC3"/>
    <w:rsid w:val="00DF5CD7"/>
    <w:rsid w:val="00DF5D08"/>
    <w:rsid w:val="00DF6339"/>
    <w:rsid w:val="00DF634D"/>
    <w:rsid w:val="00DF6353"/>
    <w:rsid w:val="00DF654E"/>
    <w:rsid w:val="00DF6A07"/>
    <w:rsid w:val="00DF6A8C"/>
    <w:rsid w:val="00DF6D97"/>
    <w:rsid w:val="00DF6EAF"/>
    <w:rsid w:val="00DF6F98"/>
    <w:rsid w:val="00DF702E"/>
    <w:rsid w:val="00DF70BF"/>
    <w:rsid w:val="00DF7A9E"/>
    <w:rsid w:val="00DF7E48"/>
    <w:rsid w:val="00E00131"/>
    <w:rsid w:val="00E00135"/>
    <w:rsid w:val="00E0029C"/>
    <w:rsid w:val="00E00AF4"/>
    <w:rsid w:val="00E01375"/>
    <w:rsid w:val="00E015B7"/>
    <w:rsid w:val="00E017F8"/>
    <w:rsid w:val="00E018F8"/>
    <w:rsid w:val="00E01A4D"/>
    <w:rsid w:val="00E01B29"/>
    <w:rsid w:val="00E01B87"/>
    <w:rsid w:val="00E01B9D"/>
    <w:rsid w:val="00E01F01"/>
    <w:rsid w:val="00E0207E"/>
    <w:rsid w:val="00E02260"/>
    <w:rsid w:val="00E022E2"/>
    <w:rsid w:val="00E023AC"/>
    <w:rsid w:val="00E0246A"/>
    <w:rsid w:val="00E02898"/>
    <w:rsid w:val="00E028A2"/>
    <w:rsid w:val="00E02CFC"/>
    <w:rsid w:val="00E02D48"/>
    <w:rsid w:val="00E036C6"/>
    <w:rsid w:val="00E039A5"/>
    <w:rsid w:val="00E03B46"/>
    <w:rsid w:val="00E03CE8"/>
    <w:rsid w:val="00E03D0B"/>
    <w:rsid w:val="00E03D54"/>
    <w:rsid w:val="00E03E69"/>
    <w:rsid w:val="00E03FF0"/>
    <w:rsid w:val="00E044CD"/>
    <w:rsid w:val="00E046C0"/>
    <w:rsid w:val="00E0471E"/>
    <w:rsid w:val="00E048AD"/>
    <w:rsid w:val="00E04D23"/>
    <w:rsid w:val="00E04E18"/>
    <w:rsid w:val="00E050CC"/>
    <w:rsid w:val="00E050F4"/>
    <w:rsid w:val="00E05590"/>
    <w:rsid w:val="00E055F5"/>
    <w:rsid w:val="00E0597B"/>
    <w:rsid w:val="00E05C4A"/>
    <w:rsid w:val="00E05DF5"/>
    <w:rsid w:val="00E06181"/>
    <w:rsid w:val="00E062AC"/>
    <w:rsid w:val="00E0642E"/>
    <w:rsid w:val="00E06683"/>
    <w:rsid w:val="00E06938"/>
    <w:rsid w:val="00E0694E"/>
    <w:rsid w:val="00E06A20"/>
    <w:rsid w:val="00E06BC6"/>
    <w:rsid w:val="00E06E18"/>
    <w:rsid w:val="00E073C5"/>
    <w:rsid w:val="00E07442"/>
    <w:rsid w:val="00E0780A"/>
    <w:rsid w:val="00E07854"/>
    <w:rsid w:val="00E07A45"/>
    <w:rsid w:val="00E07AE2"/>
    <w:rsid w:val="00E07EED"/>
    <w:rsid w:val="00E10240"/>
    <w:rsid w:val="00E102D5"/>
    <w:rsid w:val="00E1071D"/>
    <w:rsid w:val="00E109FE"/>
    <w:rsid w:val="00E10ACB"/>
    <w:rsid w:val="00E10C35"/>
    <w:rsid w:val="00E10D8D"/>
    <w:rsid w:val="00E10E27"/>
    <w:rsid w:val="00E10ED2"/>
    <w:rsid w:val="00E10F31"/>
    <w:rsid w:val="00E10FCC"/>
    <w:rsid w:val="00E1130F"/>
    <w:rsid w:val="00E1138B"/>
    <w:rsid w:val="00E11720"/>
    <w:rsid w:val="00E11857"/>
    <w:rsid w:val="00E11D81"/>
    <w:rsid w:val="00E11E5B"/>
    <w:rsid w:val="00E11EBB"/>
    <w:rsid w:val="00E1228D"/>
    <w:rsid w:val="00E12416"/>
    <w:rsid w:val="00E124EE"/>
    <w:rsid w:val="00E12596"/>
    <w:rsid w:val="00E126AD"/>
    <w:rsid w:val="00E126EE"/>
    <w:rsid w:val="00E128CB"/>
    <w:rsid w:val="00E12AE1"/>
    <w:rsid w:val="00E12BF8"/>
    <w:rsid w:val="00E12E40"/>
    <w:rsid w:val="00E12F99"/>
    <w:rsid w:val="00E12FAC"/>
    <w:rsid w:val="00E130EC"/>
    <w:rsid w:val="00E131C4"/>
    <w:rsid w:val="00E132EA"/>
    <w:rsid w:val="00E1349B"/>
    <w:rsid w:val="00E139E2"/>
    <w:rsid w:val="00E13C63"/>
    <w:rsid w:val="00E140C4"/>
    <w:rsid w:val="00E1437D"/>
    <w:rsid w:val="00E14504"/>
    <w:rsid w:val="00E1476C"/>
    <w:rsid w:val="00E149A7"/>
    <w:rsid w:val="00E149C7"/>
    <w:rsid w:val="00E14ADA"/>
    <w:rsid w:val="00E14BBE"/>
    <w:rsid w:val="00E14E0E"/>
    <w:rsid w:val="00E150D9"/>
    <w:rsid w:val="00E15209"/>
    <w:rsid w:val="00E153D2"/>
    <w:rsid w:val="00E153FF"/>
    <w:rsid w:val="00E16288"/>
    <w:rsid w:val="00E16512"/>
    <w:rsid w:val="00E1662F"/>
    <w:rsid w:val="00E1670A"/>
    <w:rsid w:val="00E16A2C"/>
    <w:rsid w:val="00E16AF7"/>
    <w:rsid w:val="00E16CC6"/>
    <w:rsid w:val="00E17149"/>
    <w:rsid w:val="00E171AE"/>
    <w:rsid w:val="00E171B9"/>
    <w:rsid w:val="00E1787D"/>
    <w:rsid w:val="00E179B0"/>
    <w:rsid w:val="00E17A10"/>
    <w:rsid w:val="00E17D92"/>
    <w:rsid w:val="00E17DE5"/>
    <w:rsid w:val="00E17E9C"/>
    <w:rsid w:val="00E2007A"/>
    <w:rsid w:val="00E200C6"/>
    <w:rsid w:val="00E20804"/>
    <w:rsid w:val="00E20A8A"/>
    <w:rsid w:val="00E20CAE"/>
    <w:rsid w:val="00E20F40"/>
    <w:rsid w:val="00E21105"/>
    <w:rsid w:val="00E21390"/>
    <w:rsid w:val="00E2170A"/>
    <w:rsid w:val="00E2183D"/>
    <w:rsid w:val="00E21C32"/>
    <w:rsid w:val="00E21CF4"/>
    <w:rsid w:val="00E22188"/>
    <w:rsid w:val="00E22365"/>
    <w:rsid w:val="00E2239B"/>
    <w:rsid w:val="00E2248F"/>
    <w:rsid w:val="00E225D5"/>
    <w:rsid w:val="00E225F6"/>
    <w:rsid w:val="00E22AD7"/>
    <w:rsid w:val="00E22B0F"/>
    <w:rsid w:val="00E23096"/>
    <w:rsid w:val="00E2310C"/>
    <w:rsid w:val="00E23184"/>
    <w:rsid w:val="00E232AB"/>
    <w:rsid w:val="00E23537"/>
    <w:rsid w:val="00E236A0"/>
    <w:rsid w:val="00E23805"/>
    <w:rsid w:val="00E23C0B"/>
    <w:rsid w:val="00E23C2E"/>
    <w:rsid w:val="00E23D32"/>
    <w:rsid w:val="00E23EC8"/>
    <w:rsid w:val="00E24079"/>
    <w:rsid w:val="00E246E4"/>
    <w:rsid w:val="00E24938"/>
    <w:rsid w:val="00E24DA4"/>
    <w:rsid w:val="00E25100"/>
    <w:rsid w:val="00E25263"/>
    <w:rsid w:val="00E25487"/>
    <w:rsid w:val="00E256C8"/>
    <w:rsid w:val="00E2594E"/>
    <w:rsid w:val="00E25A42"/>
    <w:rsid w:val="00E25C3E"/>
    <w:rsid w:val="00E263B7"/>
    <w:rsid w:val="00E2645C"/>
    <w:rsid w:val="00E26518"/>
    <w:rsid w:val="00E26547"/>
    <w:rsid w:val="00E265D4"/>
    <w:rsid w:val="00E26917"/>
    <w:rsid w:val="00E26A15"/>
    <w:rsid w:val="00E26AE1"/>
    <w:rsid w:val="00E26F41"/>
    <w:rsid w:val="00E26FC0"/>
    <w:rsid w:val="00E27019"/>
    <w:rsid w:val="00E2758C"/>
    <w:rsid w:val="00E27BC7"/>
    <w:rsid w:val="00E304EB"/>
    <w:rsid w:val="00E30818"/>
    <w:rsid w:val="00E30877"/>
    <w:rsid w:val="00E30F14"/>
    <w:rsid w:val="00E30F2F"/>
    <w:rsid w:val="00E30F43"/>
    <w:rsid w:val="00E310AE"/>
    <w:rsid w:val="00E311E0"/>
    <w:rsid w:val="00E312EB"/>
    <w:rsid w:val="00E3130A"/>
    <w:rsid w:val="00E31492"/>
    <w:rsid w:val="00E314A1"/>
    <w:rsid w:val="00E31540"/>
    <w:rsid w:val="00E31836"/>
    <w:rsid w:val="00E31BCC"/>
    <w:rsid w:val="00E31C08"/>
    <w:rsid w:val="00E31C73"/>
    <w:rsid w:val="00E31CB2"/>
    <w:rsid w:val="00E31E02"/>
    <w:rsid w:val="00E320EF"/>
    <w:rsid w:val="00E32186"/>
    <w:rsid w:val="00E328DB"/>
    <w:rsid w:val="00E32ACE"/>
    <w:rsid w:val="00E32B7F"/>
    <w:rsid w:val="00E32CF3"/>
    <w:rsid w:val="00E32DDB"/>
    <w:rsid w:val="00E330F0"/>
    <w:rsid w:val="00E331C1"/>
    <w:rsid w:val="00E336D2"/>
    <w:rsid w:val="00E3383D"/>
    <w:rsid w:val="00E33EB0"/>
    <w:rsid w:val="00E33EC6"/>
    <w:rsid w:val="00E33EED"/>
    <w:rsid w:val="00E33F4C"/>
    <w:rsid w:val="00E34409"/>
    <w:rsid w:val="00E3448B"/>
    <w:rsid w:val="00E344DB"/>
    <w:rsid w:val="00E3461E"/>
    <w:rsid w:val="00E346FB"/>
    <w:rsid w:val="00E3481D"/>
    <w:rsid w:val="00E34958"/>
    <w:rsid w:val="00E34AF0"/>
    <w:rsid w:val="00E34CFD"/>
    <w:rsid w:val="00E352C0"/>
    <w:rsid w:val="00E35306"/>
    <w:rsid w:val="00E35858"/>
    <w:rsid w:val="00E35878"/>
    <w:rsid w:val="00E3595A"/>
    <w:rsid w:val="00E35970"/>
    <w:rsid w:val="00E35B90"/>
    <w:rsid w:val="00E360BF"/>
    <w:rsid w:val="00E363D3"/>
    <w:rsid w:val="00E363EB"/>
    <w:rsid w:val="00E3671F"/>
    <w:rsid w:val="00E36797"/>
    <w:rsid w:val="00E3691B"/>
    <w:rsid w:val="00E36E24"/>
    <w:rsid w:val="00E3716B"/>
    <w:rsid w:val="00E372AC"/>
    <w:rsid w:val="00E375E4"/>
    <w:rsid w:val="00E3764A"/>
    <w:rsid w:val="00E37A27"/>
    <w:rsid w:val="00E37EB0"/>
    <w:rsid w:val="00E37F0F"/>
    <w:rsid w:val="00E4024E"/>
    <w:rsid w:val="00E40332"/>
    <w:rsid w:val="00E407EE"/>
    <w:rsid w:val="00E40AD7"/>
    <w:rsid w:val="00E40E42"/>
    <w:rsid w:val="00E4105D"/>
    <w:rsid w:val="00E41424"/>
    <w:rsid w:val="00E41492"/>
    <w:rsid w:val="00E41B61"/>
    <w:rsid w:val="00E41C2A"/>
    <w:rsid w:val="00E41F1A"/>
    <w:rsid w:val="00E42770"/>
    <w:rsid w:val="00E42912"/>
    <w:rsid w:val="00E42A0B"/>
    <w:rsid w:val="00E42DD7"/>
    <w:rsid w:val="00E430DA"/>
    <w:rsid w:val="00E43354"/>
    <w:rsid w:val="00E4376D"/>
    <w:rsid w:val="00E43A31"/>
    <w:rsid w:val="00E43E83"/>
    <w:rsid w:val="00E4402B"/>
    <w:rsid w:val="00E440D2"/>
    <w:rsid w:val="00E441C9"/>
    <w:rsid w:val="00E441E7"/>
    <w:rsid w:val="00E4431D"/>
    <w:rsid w:val="00E443D6"/>
    <w:rsid w:val="00E447D1"/>
    <w:rsid w:val="00E44986"/>
    <w:rsid w:val="00E44AFE"/>
    <w:rsid w:val="00E44BF5"/>
    <w:rsid w:val="00E44C5F"/>
    <w:rsid w:val="00E44D40"/>
    <w:rsid w:val="00E44EBF"/>
    <w:rsid w:val="00E44FDE"/>
    <w:rsid w:val="00E4516E"/>
    <w:rsid w:val="00E45397"/>
    <w:rsid w:val="00E45875"/>
    <w:rsid w:val="00E45AF1"/>
    <w:rsid w:val="00E45D15"/>
    <w:rsid w:val="00E4609B"/>
    <w:rsid w:val="00E46191"/>
    <w:rsid w:val="00E46255"/>
    <w:rsid w:val="00E463FC"/>
    <w:rsid w:val="00E4646D"/>
    <w:rsid w:val="00E46624"/>
    <w:rsid w:val="00E46669"/>
    <w:rsid w:val="00E466CE"/>
    <w:rsid w:val="00E469D8"/>
    <w:rsid w:val="00E46D38"/>
    <w:rsid w:val="00E46D50"/>
    <w:rsid w:val="00E46E64"/>
    <w:rsid w:val="00E470C8"/>
    <w:rsid w:val="00E47412"/>
    <w:rsid w:val="00E47497"/>
    <w:rsid w:val="00E47593"/>
    <w:rsid w:val="00E47820"/>
    <w:rsid w:val="00E479EF"/>
    <w:rsid w:val="00E47C45"/>
    <w:rsid w:val="00E47CD7"/>
    <w:rsid w:val="00E47DE8"/>
    <w:rsid w:val="00E47FDA"/>
    <w:rsid w:val="00E503CF"/>
    <w:rsid w:val="00E50496"/>
    <w:rsid w:val="00E50844"/>
    <w:rsid w:val="00E5095A"/>
    <w:rsid w:val="00E50C9C"/>
    <w:rsid w:val="00E50CD5"/>
    <w:rsid w:val="00E50D46"/>
    <w:rsid w:val="00E50DCD"/>
    <w:rsid w:val="00E50DE3"/>
    <w:rsid w:val="00E5147A"/>
    <w:rsid w:val="00E51589"/>
    <w:rsid w:val="00E5158D"/>
    <w:rsid w:val="00E51674"/>
    <w:rsid w:val="00E51911"/>
    <w:rsid w:val="00E5198C"/>
    <w:rsid w:val="00E51B46"/>
    <w:rsid w:val="00E51B91"/>
    <w:rsid w:val="00E51BAC"/>
    <w:rsid w:val="00E51C59"/>
    <w:rsid w:val="00E52161"/>
    <w:rsid w:val="00E52278"/>
    <w:rsid w:val="00E525AF"/>
    <w:rsid w:val="00E52929"/>
    <w:rsid w:val="00E52998"/>
    <w:rsid w:val="00E52BCD"/>
    <w:rsid w:val="00E52BDC"/>
    <w:rsid w:val="00E52E99"/>
    <w:rsid w:val="00E52F6D"/>
    <w:rsid w:val="00E5307C"/>
    <w:rsid w:val="00E532B9"/>
    <w:rsid w:val="00E53370"/>
    <w:rsid w:val="00E53467"/>
    <w:rsid w:val="00E53EB3"/>
    <w:rsid w:val="00E541D6"/>
    <w:rsid w:val="00E545E2"/>
    <w:rsid w:val="00E5468E"/>
    <w:rsid w:val="00E546D3"/>
    <w:rsid w:val="00E54AC4"/>
    <w:rsid w:val="00E54C3A"/>
    <w:rsid w:val="00E553D7"/>
    <w:rsid w:val="00E55858"/>
    <w:rsid w:val="00E55A18"/>
    <w:rsid w:val="00E55A92"/>
    <w:rsid w:val="00E55B8A"/>
    <w:rsid w:val="00E55C24"/>
    <w:rsid w:val="00E562EC"/>
    <w:rsid w:val="00E566AB"/>
    <w:rsid w:val="00E56B4B"/>
    <w:rsid w:val="00E56BA2"/>
    <w:rsid w:val="00E5705D"/>
    <w:rsid w:val="00E5767C"/>
    <w:rsid w:val="00E57730"/>
    <w:rsid w:val="00E5789C"/>
    <w:rsid w:val="00E57F57"/>
    <w:rsid w:val="00E57FBC"/>
    <w:rsid w:val="00E60065"/>
    <w:rsid w:val="00E60620"/>
    <w:rsid w:val="00E6062C"/>
    <w:rsid w:val="00E60764"/>
    <w:rsid w:val="00E607AC"/>
    <w:rsid w:val="00E60988"/>
    <w:rsid w:val="00E60C11"/>
    <w:rsid w:val="00E60CAB"/>
    <w:rsid w:val="00E60D01"/>
    <w:rsid w:val="00E6105F"/>
    <w:rsid w:val="00E6109A"/>
    <w:rsid w:val="00E6135F"/>
    <w:rsid w:val="00E6139E"/>
    <w:rsid w:val="00E61B6A"/>
    <w:rsid w:val="00E61CBB"/>
    <w:rsid w:val="00E61CC8"/>
    <w:rsid w:val="00E61D30"/>
    <w:rsid w:val="00E62289"/>
    <w:rsid w:val="00E6228B"/>
    <w:rsid w:val="00E62B4C"/>
    <w:rsid w:val="00E62B7E"/>
    <w:rsid w:val="00E62CD6"/>
    <w:rsid w:val="00E62D68"/>
    <w:rsid w:val="00E62E71"/>
    <w:rsid w:val="00E62F46"/>
    <w:rsid w:val="00E6305F"/>
    <w:rsid w:val="00E63A3A"/>
    <w:rsid w:val="00E648DC"/>
    <w:rsid w:val="00E64AAA"/>
    <w:rsid w:val="00E64DCB"/>
    <w:rsid w:val="00E6508A"/>
    <w:rsid w:val="00E65327"/>
    <w:rsid w:val="00E65385"/>
    <w:rsid w:val="00E653DD"/>
    <w:rsid w:val="00E65730"/>
    <w:rsid w:val="00E65961"/>
    <w:rsid w:val="00E65A68"/>
    <w:rsid w:val="00E65F1A"/>
    <w:rsid w:val="00E6600D"/>
    <w:rsid w:val="00E66092"/>
    <w:rsid w:val="00E66095"/>
    <w:rsid w:val="00E66098"/>
    <w:rsid w:val="00E6609F"/>
    <w:rsid w:val="00E6651F"/>
    <w:rsid w:val="00E66555"/>
    <w:rsid w:val="00E6657B"/>
    <w:rsid w:val="00E6684C"/>
    <w:rsid w:val="00E668D9"/>
    <w:rsid w:val="00E66C2B"/>
    <w:rsid w:val="00E66EB8"/>
    <w:rsid w:val="00E670D0"/>
    <w:rsid w:val="00E670E8"/>
    <w:rsid w:val="00E67267"/>
    <w:rsid w:val="00E6734C"/>
    <w:rsid w:val="00E6741E"/>
    <w:rsid w:val="00E67650"/>
    <w:rsid w:val="00E676B2"/>
    <w:rsid w:val="00E677CF"/>
    <w:rsid w:val="00E67855"/>
    <w:rsid w:val="00E67D41"/>
    <w:rsid w:val="00E70015"/>
    <w:rsid w:val="00E70518"/>
    <w:rsid w:val="00E709EF"/>
    <w:rsid w:val="00E70B3D"/>
    <w:rsid w:val="00E71898"/>
    <w:rsid w:val="00E71A4D"/>
    <w:rsid w:val="00E71B56"/>
    <w:rsid w:val="00E71C16"/>
    <w:rsid w:val="00E71E84"/>
    <w:rsid w:val="00E71F66"/>
    <w:rsid w:val="00E72002"/>
    <w:rsid w:val="00E7203E"/>
    <w:rsid w:val="00E720D3"/>
    <w:rsid w:val="00E72155"/>
    <w:rsid w:val="00E721F2"/>
    <w:rsid w:val="00E72427"/>
    <w:rsid w:val="00E72679"/>
    <w:rsid w:val="00E72A3E"/>
    <w:rsid w:val="00E72C53"/>
    <w:rsid w:val="00E72FE3"/>
    <w:rsid w:val="00E73076"/>
    <w:rsid w:val="00E73420"/>
    <w:rsid w:val="00E73669"/>
    <w:rsid w:val="00E7376A"/>
    <w:rsid w:val="00E7394C"/>
    <w:rsid w:val="00E739D8"/>
    <w:rsid w:val="00E73C8A"/>
    <w:rsid w:val="00E73D45"/>
    <w:rsid w:val="00E73DD6"/>
    <w:rsid w:val="00E73EA9"/>
    <w:rsid w:val="00E73F86"/>
    <w:rsid w:val="00E74049"/>
    <w:rsid w:val="00E7426C"/>
    <w:rsid w:val="00E74372"/>
    <w:rsid w:val="00E7439A"/>
    <w:rsid w:val="00E744C4"/>
    <w:rsid w:val="00E74747"/>
    <w:rsid w:val="00E7479D"/>
    <w:rsid w:val="00E748EA"/>
    <w:rsid w:val="00E74AD7"/>
    <w:rsid w:val="00E74E53"/>
    <w:rsid w:val="00E75078"/>
    <w:rsid w:val="00E750C2"/>
    <w:rsid w:val="00E751BE"/>
    <w:rsid w:val="00E7591F"/>
    <w:rsid w:val="00E759F2"/>
    <w:rsid w:val="00E75D01"/>
    <w:rsid w:val="00E75D7D"/>
    <w:rsid w:val="00E767A6"/>
    <w:rsid w:val="00E76836"/>
    <w:rsid w:val="00E768B0"/>
    <w:rsid w:val="00E76C37"/>
    <w:rsid w:val="00E76EC4"/>
    <w:rsid w:val="00E770C6"/>
    <w:rsid w:val="00E774BD"/>
    <w:rsid w:val="00E775B4"/>
    <w:rsid w:val="00E779D9"/>
    <w:rsid w:val="00E77B4D"/>
    <w:rsid w:val="00E80064"/>
    <w:rsid w:val="00E80461"/>
    <w:rsid w:val="00E80523"/>
    <w:rsid w:val="00E80A40"/>
    <w:rsid w:val="00E80D31"/>
    <w:rsid w:val="00E810C8"/>
    <w:rsid w:val="00E8131B"/>
    <w:rsid w:val="00E81727"/>
    <w:rsid w:val="00E817E0"/>
    <w:rsid w:val="00E81BF9"/>
    <w:rsid w:val="00E81CB9"/>
    <w:rsid w:val="00E81CEE"/>
    <w:rsid w:val="00E823C0"/>
    <w:rsid w:val="00E82402"/>
    <w:rsid w:val="00E82410"/>
    <w:rsid w:val="00E825AB"/>
    <w:rsid w:val="00E82B68"/>
    <w:rsid w:val="00E82BC1"/>
    <w:rsid w:val="00E82C73"/>
    <w:rsid w:val="00E82ECD"/>
    <w:rsid w:val="00E83176"/>
    <w:rsid w:val="00E833C9"/>
    <w:rsid w:val="00E8352C"/>
    <w:rsid w:val="00E836F4"/>
    <w:rsid w:val="00E837FE"/>
    <w:rsid w:val="00E83A5D"/>
    <w:rsid w:val="00E83DC1"/>
    <w:rsid w:val="00E83ECF"/>
    <w:rsid w:val="00E84060"/>
    <w:rsid w:val="00E8424F"/>
    <w:rsid w:val="00E845E3"/>
    <w:rsid w:val="00E8471F"/>
    <w:rsid w:val="00E8484C"/>
    <w:rsid w:val="00E84AD3"/>
    <w:rsid w:val="00E85106"/>
    <w:rsid w:val="00E854C4"/>
    <w:rsid w:val="00E85576"/>
    <w:rsid w:val="00E85696"/>
    <w:rsid w:val="00E85B21"/>
    <w:rsid w:val="00E85BB2"/>
    <w:rsid w:val="00E85C9B"/>
    <w:rsid w:val="00E85CFA"/>
    <w:rsid w:val="00E85DF2"/>
    <w:rsid w:val="00E85E55"/>
    <w:rsid w:val="00E861BE"/>
    <w:rsid w:val="00E863EA"/>
    <w:rsid w:val="00E8642D"/>
    <w:rsid w:val="00E8652F"/>
    <w:rsid w:val="00E8656F"/>
    <w:rsid w:val="00E866BC"/>
    <w:rsid w:val="00E866E2"/>
    <w:rsid w:val="00E86715"/>
    <w:rsid w:val="00E868B3"/>
    <w:rsid w:val="00E86A49"/>
    <w:rsid w:val="00E86C26"/>
    <w:rsid w:val="00E86E41"/>
    <w:rsid w:val="00E86EEE"/>
    <w:rsid w:val="00E86FAD"/>
    <w:rsid w:val="00E86FB9"/>
    <w:rsid w:val="00E87042"/>
    <w:rsid w:val="00E8719D"/>
    <w:rsid w:val="00E871A9"/>
    <w:rsid w:val="00E872E5"/>
    <w:rsid w:val="00E87992"/>
    <w:rsid w:val="00E879E8"/>
    <w:rsid w:val="00E87A84"/>
    <w:rsid w:val="00E87BEE"/>
    <w:rsid w:val="00E87C1E"/>
    <w:rsid w:val="00E87CA5"/>
    <w:rsid w:val="00E87CD0"/>
    <w:rsid w:val="00E87D2F"/>
    <w:rsid w:val="00E9035D"/>
    <w:rsid w:val="00E903C9"/>
    <w:rsid w:val="00E908F0"/>
    <w:rsid w:val="00E910BF"/>
    <w:rsid w:val="00E91259"/>
    <w:rsid w:val="00E916BA"/>
    <w:rsid w:val="00E91865"/>
    <w:rsid w:val="00E91AA3"/>
    <w:rsid w:val="00E91CBE"/>
    <w:rsid w:val="00E91CD3"/>
    <w:rsid w:val="00E91D87"/>
    <w:rsid w:val="00E91FEC"/>
    <w:rsid w:val="00E92058"/>
    <w:rsid w:val="00E9215A"/>
    <w:rsid w:val="00E925B1"/>
    <w:rsid w:val="00E928C7"/>
    <w:rsid w:val="00E92918"/>
    <w:rsid w:val="00E929E5"/>
    <w:rsid w:val="00E92AE0"/>
    <w:rsid w:val="00E92B55"/>
    <w:rsid w:val="00E92B68"/>
    <w:rsid w:val="00E92DD8"/>
    <w:rsid w:val="00E92E65"/>
    <w:rsid w:val="00E93705"/>
    <w:rsid w:val="00E93805"/>
    <w:rsid w:val="00E939EC"/>
    <w:rsid w:val="00E93B1F"/>
    <w:rsid w:val="00E93BCB"/>
    <w:rsid w:val="00E93C77"/>
    <w:rsid w:val="00E940A1"/>
    <w:rsid w:val="00E9423F"/>
    <w:rsid w:val="00E94374"/>
    <w:rsid w:val="00E9443A"/>
    <w:rsid w:val="00E9464F"/>
    <w:rsid w:val="00E94804"/>
    <w:rsid w:val="00E94FE5"/>
    <w:rsid w:val="00E95003"/>
    <w:rsid w:val="00E951FA"/>
    <w:rsid w:val="00E9548C"/>
    <w:rsid w:val="00E954C0"/>
    <w:rsid w:val="00E9550C"/>
    <w:rsid w:val="00E955A9"/>
    <w:rsid w:val="00E955BF"/>
    <w:rsid w:val="00E9587E"/>
    <w:rsid w:val="00E959E4"/>
    <w:rsid w:val="00E95A2D"/>
    <w:rsid w:val="00E95F67"/>
    <w:rsid w:val="00E96264"/>
    <w:rsid w:val="00E9684D"/>
    <w:rsid w:val="00E9715C"/>
    <w:rsid w:val="00E97182"/>
    <w:rsid w:val="00E973CE"/>
    <w:rsid w:val="00E97B6C"/>
    <w:rsid w:val="00E97E89"/>
    <w:rsid w:val="00E97FF5"/>
    <w:rsid w:val="00EA0184"/>
    <w:rsid w:val="00EA0339"/>
    <w:rsid w:val="00EA03D8"/>
    <w:rsid w:val="00EA07BF"/>
    <w:rsid w:val="00EA0840"/>
    <w:rsid w:val="00EA0A07"/>
    <w:rsid w:val="00EA0AFD"/>
    <w:rsid w:val="00EA0C1C"/>
    <w:rsid w:val="00EA0E42"/>
    <w:rsid w:val="00EA0E47"/>
    <w:rsid w:val="00EA0F41"/>
    <w:rsid w:val="00EA0FD9"/>
    <w:rsid w:val="00EA1224"/>
    <w:rsid w:val="00EA12D1"/>
    <w:rsid w:val="00EA195F"/>
    <w:rsid w:val="00EA1AAE"/>
    <w:rsid w:val="00EA1B58"/>
    <w:rsid w:val="00EA1DF1"/>
    <w:rsid w:val="00EA209D"/>
    <w:rsid w:val="00EA223C"/>
    <w:rsid w:val="00EA23C1"/>
    <w:rsid w:val="00EA23D0"/>
    <w:rsid w:val="00EA2F99"/>
    <w:rsid w:val="00EA3138"/>
    <w:rsid w:val="00EA3218"/>
    <w:rsid w:val="00EA3566"/>
    <w:rsid w:val="00EA365A"/>
    <w:rsid w:val="00EA3823"/>
    <w:rsid w:val="00EA3D33"/>
    <w:rsid w:val="00EA3D84"/>
    <w:rsid w:val="00EA3FA1"/>
    <w:rsid w:val="00EA4560"/>
    <w:rsid w:val="00EA47C1"/>
    <w:rsid w:val="00EA4B2E"/>
    <w:rsid w:val="00EA4BF0"/>
    <w:rsid w:val="00EA4FD5"/>
    <w:rsid w:val="00EA514D"/>
    <w:rsid w:val="00EA54E0"/>
    <w:rsid w:val="00EA551E"/>
    <w:rsid w:val="00EA570F"/>
    <w:rsid w:val="00EA60A4"/>
    <w:rsid w:val="00EA6198"/>
    <w:rsid w:val="00EA67A5"/>
    <w:rsid w:val="00EA67D8"/>
    <w:rsid w:val="00EA6C5C"/>
    <w:rsid w:val="00EA6D18"/>
    <w:rsid w:val="00EA6E43"/>
    <w:rsid w:val="00EA7069"/>
    <w:rsid w:val="00EA7478"/>
    <w:rsid w:val="00EA7492"/>
    <w:rsid w:val="00EA7609"/>
    <w:rsid w:val="00EA7C88"/>
    <w:rsid w:val="00EA7DBB"/>
    <w:rsid w:val="00EA7F95"/>
    <w:rsid w:val="00EA7FC4"/>
    <w:rsid w:val="00EB012A"/>
    <w:rsid w:val="00EB05DE"/>
    <w:rsid w:val="00EB06AF"/>
    <w:rsid w:val="00EB06F1"/>
    <w:rsid w:val="00EB0790"/>
    <w:rsid w:val="00EB0874"/>
    <w:rsid w:val="00EB0EAF"/>
    <w:rsid w:val="00EB0FBA"/>
    <w:rsid w:val="00EB1175"/>
    <w:rsid w:val="00EB1335"/>
    <w:rsid w:val="00EB1676"/>
    <w:rsid w:val="00EB16E8"/>
    <w:rsid w:val="00EB1824"/>
    <w:rsid w:val="00EB18D9"/>
    <w:rsid w:val="00EB1B5C"/>
    <w:rsid w:val="00EB1E1A"/>
    <w:rsid w:val="00EB2019"/>
    <w:rsid w:val="00EB217B"/>
    <w:rsid w:val="00EB225A"/>
    <w:rsid w:val="00EB22E6"/>
    <w:rsid w:val="00EB2345"/>
    <w:rsid w:val="00EB276B"/>
    <w:rsid w:val="00EB2948"/>
    <w:rsid w:val="00EB29DA"/>
    <w:rsid w:val="00EB2B62"/>
    <w:rsid w:val="00EB2DB2"/>
    <w:rsid w:val="00EB2FD8"/>
    <w:rsid w:val="00EB3188"/>
    <w:rsid w:val="00EB3371"/>
    <w:rsid w:val="00EB347B"/>
    <w:rsid w:val="00EB3758"/>
    <w:rsid w:val="00EB37A3"/>
    <w:rsid w:val="00EB39EE"/>
    <w:rsid w:val="00EB3CD5"/>
    <w:rsid w:val="00EB3DD2"/>
    <w:rsid w:val="00EB4B0D"/>
    <w:rsid w:val="00EB4F09"/>
    <w:rsid w:val="00EB4F79"/>
    <w:rsid w:val="00EB5025"/>
    <w:rsid w:val="00EB5030"/>
    <w:rsid w:val="00EB515D"/>
    <w:rsid w:val="00EB53D2"/>
    <w:rsid w:val="00EB561C"/>
    <w:rsid w:val="00EB5654"/>
    <w:rsid w:val="00EB5682"/>
    <w:rsid w:val="00EB5A2F"/>
    <w:rsid w:val="00EB5BB9"/>
    <w:rsid w:val="00EB5CF2"/>
    <w:rsid w:val="00EB5D44"/>
    <w:rsid w:val="00EB5D87"/>
    <w:rsid w:val="00EB5EF4"/>
    <w:rsid w:val="00EB64F7"/>
    <w:rsid w:val="00EB66E5"/>
    <w:rsid w:val="00EB6B28"/>
    <w:rsid w:val="00EB6C8B"/>
    <w:rsid w:val="00EB6CBF"/>
    <w:rsid w:val="00EB6EFB"/>
    <w:rsid w:val="00EB7069"/>
    <w:rsid w:val="00EB750B"/>
    <w:rsid w:val="00EB7656"/>
    <w:rsid w:val="00EB77D9"/>
    <w:rsid w:val="00EB7829"/>
    <w:rsid w:val="00EB7861"/>
    <w:rsid w:val="00EB7C3A"/>
    <w:rsid w:val="00EB7F18"/>
    <w:rsid w:val="00EC022A"/>
    <w:rsid w:val="00EC0323"/>
    <w:rsid w:val="00EC0357"/>
    <w:rsid w:val="00EC036A"/>
    <w:rsid w:val="00EC06EE"/>
    <w:rsid w:val="00EC07F1"/>
    <w:rsid w:val="00EC08E9"/>
    <w:rsid w:val="00EC0E80"/>
    <w:rsid w:val="00EC0ECB"/>
    <w:rsid w:val="00EC14A8"/>
    <w:rsid w:val="00EC165C"/>
    <w:rsid w:val="00EC1864"/>
    <w:rsid w:val="00EC1A3B"/>
    <w:rsid w:val="00EC1B06"/>
    <w:rsid w:val="00EC1DAC"/>
    <w:rsid w:val="00EC20B6"/>
    <w:rsid w:val="00EC2531"/>
    <w:rsid w:val="00EC269F"/>
    <w:rsid w:val="00EC2841"/>
    <w:rsid w:val="00EC29A0"/>
    <w:rsid w:val="00EC29AD"/>
    <w:rsid w:val="00EC2A6A"/>
    <w:rsid w:val="00EC2E18"/>
    <w:rsid w:val="00EC33BA"/>
    <w:rsid w:val="00EC3B33"/>
    <w:rsid w:val="00EC3C42"/>
    <w:rsid w:val="00EC3CB1"/>
    <w:rsid w:val="00EC495C"/>
    <w:rsid w:val="00EC4A57"/>
    <w:rsid w:val="00EC4E54"/>
    <w:rsid w:val="00EC4FF3"/>
    <w:rsid w:val="00EC5121"/>
    <w:rsid w:val="00EC513F"/>
    <w:rsid w:val="00EC5175"/>
    <w:rsid w:val="00EC578D"/>
    <w:rsid w:val="00EC57C0"/>
    <w:rsid w:val="00EC57DE"/>
    <w:rsid w:val="00EC594D"/>
    <w:rsid w:val="00EC598E"/>
    <w:rsid w:val="00EC59EF"/>
    <w:rsid w:val="00EC5BAD"/>
    <w:rsid w:val="00EC5D79"/>
    <w:rsid w:val="00EC608F"/>
    <w:rsid w:val="00EC6339"/>
    <w:rsid w:val="00EC6437"/>
    <w:rsid w:val="00EC661C"/>
    <w:rsid w:val="00EC67CA"/>
    <w:rsid w:val="00EC6A30"/>
    <w:rsid w:val="00EC6B58"/>
    <w:rsid w:val="00EC6CA2"/>
    <w:rsid w:val="00EC6D83"/>
    <w:rsid w:val="00EC6DE3"/>
    <w:rsid w:val="00EC75EE"/>
    <w:rsid w:val="00EC790F"/>
    <w:rsid w:val="00EC7AB4"/>
    <w:rsid w:val="00EC7AB8"/>
    <w:rsid w:val="00EC7C98"/>
    <w:rsid w:val="00EC7CD5"/>
    <w:rsid w:val="00ED00D7"/>
    <w:rsid w:val="00ED0776"/>
    <w:rsid w:val="00ED086E"/>
    <w:rsid w:val="00ED093D"/>
    <w:rsid w:val="00ED103F"/>
    <w:rsid w:val="00ED129A"/>
    <w:rsid w:val="00ED1355"/>
    <w:rsid w:val="00ED14F2"/>
    <w:rsid w:val="00ED157C"/>
    <w:rsid w:val="00ED15BB"/>
    <w:rsid w:val="00ED1610"/>
    <w:rsid w:val="00ED1B65"/>
    <w:rsid w:val="00ED1BCF"/>
    <w:rsid w:val="00ED1C1F"/>
    <w:rsid w:val="00ED1CFD"/>
    <w:rsid w:val="00ED1F4F"/>
    <w:rsid w:val="00ED1FF4"/>
    <w:rsid w:val="00ED2098"/>
    <w:rsid w:val="00ED2226"/>
    <w:rsid w:val="00ED2273"/>
    <w:rsid w:val="00ED22B1"/>
    <w:rsid w:val="00ED23B9"/>
    <w:rsid w:val="00ED27EB"/>
    <w:rsid w:val="00ED2DD7"/>
    <w:rsid w:val="00ED2E0D"/>
    <w:rsid w:val="00ED2F5B"/>
    <w:rsid w:val="00ED3304"/>
    <w:rsid w:val="00ED35AE"/>
    <w:rsid w:val="00ED3641"/>
    <w:rsid w:val="00ED3708"/>
    <w:rsid w:val="00ED3941"/>
    <w:rsid w:val="00ED39FF"/>
    <w:rsid w:val="00ED3E68"/>
    <w:rsid w:val="00ED4305"/>
    <w:rsid w:val="00ED4B70"/>
    <w:rsid w:val="00ED4E02"/>
    <w:rsid w:val="00ED4E53"/>
    <w:rsid w:val="00ED5636"/>
    <w:rsid w:val="00ED587F"/>
    <w:rsid w:val="00ED5CDB"/>
    <w:rsid w:val="00ED5F65"/>
    <w:rsid w:val="00ED5F80"/>
    <w:rsid w:val="00ED6404"/>
    <w:rsid w:val="00ED66AF"/>
    <w:rsid w:val="00ED6B3F"/>
    <w:rsid w:val="00ED6F8B"/>
    <w:rsid w:val="00ED6FB4"/>
    <w:rsid w:val="00ED70E6"/>
    <w:rsid w:val="00ED71DA"/>
    <w:rsid w:val="00ED758C"/>
    <w:rsid w:val="00ED7761"/>
    <w:rsid w:val="00ED7ADB"/>
    <w:rsid w:val="00ED7C7D"/>
    <w:rsid w:val="00ED7EE2"/>
    <w:rsid w:val="00EE05F5"/>
    <w:rsid w:val="00EE074C"/>
    <w:rsid w:val="00EE086D"/>
    <w:rsid w:val="00EE0CBE"/>
    <w:rsid w:val="00EE0F4F"/>
    <w:rsid w:val="00EE1187"/>
    <w:rsid w:val="00EE14D3"/>
    <w:rsid w:val="00EE150A"/>
    <w:rsid w:val="00EE162A"/>
    <w:rsid w:val="00EE1770"/>
    <w:rsid w:val="00EE1936"/>
    <w:rsid w:val="00EE1939"/>
    <w:rsid w:val="00EE1D45"/>
    <w:rsid w:val="00EE1DB5"/>
    <w:rsid w:val="00EE2082"/>
    <w:rsid w:val="00EE2645"/>
    <w:rsid w:val="00EE270F"/>
    <w:rsid w:val="00EE2725"/>
    <w:rsid w:val="00EE2FCF"/>
    <w:rsid w:val="00EE3032"/>
    <w:rsid w:val="00EE339B"/>
    <w:rsid w:val="00EE354D"/>
    <w:rsid w:val="00EE3897"/>
    <w:rsid w:val="00EE3D40"/>
    <w:rsid w:val="00EE3EDA"/>
    <w:rsid w:val="00EE460C"/>
    <w:rsid w:val="00EE4B25"/>
    <w:rsid w:val="00EE5062"/>
    <w:rsid w:val="00EE507B"/>
    <w:rsid w:val="00EE5176"/>
    <w:rsid w:val="00EE51B6"/>
    <w:rsid w:val="00EE5388"/>
    <w:rsid w:val="00EE55DB"/>
    <w:rsid w:val="00EE5716"/>
    <w:rsid w:val="00EE58B6"/>
    <w:rsid w:val="00EE628B"/>
    <w:rsid w:val="00EE642C"/>
    <w:rsid w:val="00EE6437"/>
    <w:rsid w:val="00EE65B8"/>
    <w:rsid w:val="00EE65B9"/>
    <w:rsid w:val="00EE681A"/>
    <w:rsid w:val="00EE6A27"/>
    <w:rsid w:val="00EE76B4"/>
    <w:rsid w:val="00EE7762"/>
    <w:rsid w:val="00EE776A"/>
    <w:rsid w:val="00EE7930"/>
    <w:rsid w:val="00EE7B71"/>
    <w:rsid w:val="00EF0282"/>
    <w:rsid w:val="00EF05EF"/>
    <w:rsid w:val="00EF06FC"/>
    <w:rsid w:val="00EF0761"/>
    <w:rsid w:val="00EF079E"/>
    <w:rsid w:val="00EF093C"/>
    <w:rsid w:val="00EF0B8C"/>
    <w:rsid w:val="00EF0DCA"/>
    <w:rsid w:val="00EF0F5B"/>
    <w:rsid w:val="00EF1005"/>
    <w:rsid w:val="00EF132A"/>
    <w:rsid w:val="00EF138B"/>
    <w:rsid w:val="00EF1892"/>
    <w:rsid w:val="00EF18EE"/>
    <w:rsid w:val="00EF1DE8"/>
    <w:rsid w:val="00EF2049"/>
    <w:rsid w:val="00EF219F"/>
    <w:rsid w:val="00EF24F8"/>
    <w:rsid w:val="00EF260E"/>
    <w:rsid w:val="00EF26CE"/>
    <w:rsid w:val="00EF29E9"/>
    <w:rsid w:val="00EF29F9"/>
    <w:rsid w:val="00EF2A0F"/>
    <w:rsid w:val="00EF33C1"/>
    <w:rsid w:val="00EF3666"/>
    <w:rsid w:val="00EF382F"/>
    <w:rsid w:val="00EF3CF3"/>
    <w:rsid w:val="00EF3D47"/>
    <w:rsid w:val="00EF401B"/>
    <w:rsid w:val="00EF4092"/>
    <w:rsid w:val="00EF43BB"/>
    <w:rsid w:val="00EF46A4"/>
    <w:rsid w:val="00EF4EE4"/>
    <w:rsid w:val="00EF4F0B"/>
    <w:rsid w:val="00EF4FA1"/>
    <w:rsid w:val="00EF519D"/>
    <w:rsid w:val="00EF5385"/>
    <w:rsid w:val="00EF5877"/>
    <w:rsid w:val="00EF5C64"/>
    <w:rsid w:val="00EF5EEE"/>
    <w:rsid w:val="00EF5F69"/>
    <w:rsid w:val="00EF6057"/>
    <w:rsid w:val="00EF64CA"/>
    <w:rsid w:val="00EF652A"/>
    <w:rsid w:val="00EF6955"/>
    <w:rsid w:val="00EF6A31"/>
    <w:rsid w:val="00EF6A40"/>
    <w:rsid w:val="00EF6B52"/>
    <w:rsid w:val="00EF6ED9"/>
    <w:rsid w:val="00EF74B9"/>
    <w:rsid w:val="00EF7790"/>
    <w:rsid w:val="00EF7B27"/>
    <w:rsid w:val="00EF7C15"/>
    <w:rsid w:val="00EF7D3A"/>
    <w:rsid w:val="00EF7F23"/>
    <w:rsid w:val="00F00155"/>
    <w:rsid w:val="00F004EF"/>
    <w:rsid w:val="00F0073D"/>
    <w:rsid w:val="00F009BB"/>
    <w:rsid w:val="00F00AD2"/>
    <w:rsid w:val="00F00F2E"/>
    <w:rsid w:val="00F00F4C"/>
    <w:rsid w:val="00F013F0"/>
    <w:rsid w:val="00F015E0"/>
    <w:rsid w:val="00F01994"/>
    <w:rsid w:val="00F01A15"/>
    <w:rsid w:val="00F01BBE"/>
    <w:rsid w:val="00F025F8"/>
    <w:rsid w:val="00F02917"/>
    <w:rsid w:val="00F02F17"/>
    <w:rsid w:val="00F030AD"/>
    <w:rsid w:val="00F032A5"/>
    <w:rsid w:val="00F03B2D"/>
    <w:rsid w:val="00F03D4D"/>
    <w:rsid w:val="00F03FE4"/>
    <w:rsid w:val="00F040B0"/>
    <w:rsid w:val="00F041B9"/>
    <w:rsid w:val="00F0441E"/>
    <w:rsid w:val="00F04543"/>
    <w:rsid w:val="00F04629"/>
    <w:rsid w:val="00F04681"/>
    <w:rsid w:val="00F0486A"/>
    <w:rsid w:val="00F04BED"/>
    <w:rsid w:val="00F0562B"/>
    <w:rsid w:val="00F05755"/>
    <w:rsid w:val="00F05839"/>
    <w:rsid w:val="00F05C86"/>
    <w:rsid w:val="00F0607D"/>
    <w:rsid w:val="00F061FE"/>
    <w:rsid w:val="00F062C4"/>
    <w:rsid w:val="00F06449"/>
    <w:rsid w:val="00F068BC"/>
    <w:rsid w:val="00F06F69"/>
    <w:rsid w:val="00F0715F"/>
    <w:rsid w:val="00F07441"/>
    <w:rsid w:val="00F074AE"/>
    <w:rsid w:val="00F07844"/>
    <w:rsid w:val="00F079DD"/>
    <w:rsid w:val="00F07A53"/>
    <w:rsid w:val="00F07FBD"/>
    <w:rsid w:val="00F1003B"/>
    <w:rsid w:val="00F10082"/>
    <w:rsid w:val="00F10359"/>
    <w:rsid w:val="00F10528"/>
    <w:rsid w:val="00F1062C"/>
    <w:rsid w:val="00F10688"/>
    <w:rsid w:val="00F10893"/>
    <w:rsid w:val="00F108CE"/>
    <w:rsid w:val="00F108DF"/>
    <w:rsid w:val="00F11154"/>
    <w:rsid w:val="00F1117F"/>
    <w:rsid w:val="00F1138F"/>
    <w:rsid w:val="00F119D4"/>
    <w:rsid w:val="00F11AA3"/>
    <w:rsid w:val="00F11B60"/>
    <w:rsid w:val="00F11C83"/>
    <w:rsid w:val="00F11F9F"/>
    <w:rsid w:val="00F1200F"/>
    <w:rsid w:val="00F12059"/>
    <w:rsid w:val="00F121E6"/>
    <w:rsid w:val="00F123C9"/>
    <w:rsid w:val="00F123ED"/>
    <w:rsid w:val="00F124A8"/>
    <w:rsid w:val="00F1250A"/>
    <w:rsid w:val="00F12855"/>
    <w:rsid w:val="00F12D41"/>
    <w:rsid w:val="00F131ED"/>
    <w:rsid w:val="00F13562"/>
    <w:rsid w:val="00F13624"/>
    <w:rsid w:val="00F137FA"/>
    <w:rsid w:val="00F13C8A"/>
    <w:rsid w:val="00F13D46"/>
    <w:rsid w:val="00F14387"/>
    <w:rsid w:val="00F14401"/>
    <w:rsid w:val="00F145EC"/>
    <w:rsid w:val="00F1464B"/>
    <w:rsid w:val="00F148F6"/>
    <w:rsid w:val="00F1498D"/>
    <w:rsid w:val="00F14D9E"/>
    <w:rsid w:val="00F14DF3"/>
    <w:rsid w:val="00F14E94"/>
    <w:rsid w:val="00F1504D"/>
    <w:rsid w:val="00F15645"/>
    <w:rsid w:val="00F15F21"/>
    <w:rsid w:val="00F1607C"/>
    <w:rsid w:val="00F16280"/>
    <w:rsid w:val="00F162D2"/>
    <w:rsid w:val="00F164B4"/>
    <w:rsid w:val="00F1670D"/>
    <w:rsid w:val="00F1728F"/>
    <w:rsid w:val="00F172EC"/>
    <w:rsid w:val="00F173B7"/>
    <w:rsid w:val="00F17544"/>
    <w:rsid w:val="00F17B46"/>
    <w:rsid w:val="00F17C59"/>
    <w:rsid w:val="00F17F7C"/>
    <w:rsid w:val="00F20120"/>
    <w:rsid w:val="00F2020A"/>
    <w:rsid w:val="00F20259"/>
    <w:rsid w:val="00F20964"/>
    <w:rsid w:val="00F209A0"/>
    <w:rsid w:val="00F20C89"/>
    <w:rsid w:val="00F20D2B"/>
    <w:rsid w:val="00F210D0"/>
    <w:rsid w:val="00F212D8"/>
    <w:rsid w:val="00F21372"/>
    <w:rsid w:val="00F21741"/>
    <w:rsid w:val="00F21904"/>
    <w:rsid w:val="00F21C25"/>
    <w:rsid w:val="00F22042"/>
    <w:rsid w:val="00F22249"/>
    <w:rsid w:val="00F22475"/>
    <w:rsid w:val="00F228B4"/>
    <w:rsid w:val="00F22C52"/>
    <w:rsid w:val="00F22D9A"/>
    <w:rsid w:val="00F22DF2"/>
    <w:rsid w:val="00F23328"/>
    <w:rsid w:val="00F23DAE"/>
    <w:rsid w:val="00F23DE3"/>
    <w:rsid w:val="00F23E98"/>
    <w:rsid w:val="00F24036"/>
    <w:rsid w:val="00F2408C"/>
    <w:rsid w:val="00F242C7"/>
    <w:rsid w:val="00F24596"/>
    <w:rsid w:val="00F245FA"/>
    <w:rsid w:val="00F24618"/>
    <w:rsid w:val="00F246E2"/>
    <w:rsid w:val="00F2496A"/>
    <w:rsid w:val="00F24A29"/>
    <w:rsid w:val="00F24C38"/>
    <w:rsid w:val="00F24D67"/>
    <w:rsid w:val="00F24E38"/>
    <w:rsid w:val="00F24F53"/>
    <w:rsid w:val="00F24F5F"/>
    <w:rsid w:val="00F25150"/>
    <w:rsid w:val="00F251A6"/>
    <w:rsid w:val="00F2541C"/>
    <w:rsid w:val="00F257F4"/>
    <w:rsid w:val="00F2586B"/>
    <w:rsid w:val="00F258AA"/>
    <w:rsid w:val="00F263E8"/>
    <w:rsid w:val="00F263EC"/>
    <w:rsid w:val="00F26412"/>
    <w:rsid w:val="00F26438"/>
    <w:rsid w:val="00F2645D"/>
    <w:rsid w:val="00F2658E"/>
    <w:rsid w:val="00F266D9"/>
    <w:rsid w:val="00F26731"/>
    <w:rsid w:val="00F269EF"/>
    <w:rsid w:val="00F26ADB"/>
    <w:rsid w:val="00F26BB0"/>
    <w:rsid w:val="00F26C3E"/>
    <w:rsid w:val="00F2704A"/>
    <w:rsid w:val="00F27406"/>
    <w:rsid w:val="00F27476"/>
    <w:rsid w:val="00F274A8"/>
    <w:rsid w:val="00F274DE"/>
    <w:rsid w:val="00F27934"/>
    <w:rsid w:val="00F2799A"/>
    <w:rsid w:val="00F27C06"/>
    <w:rsid w:val="00F27C95"/>
    <w:rsid w:val="00F27CFC"/>
    <w:rsid w:val="00F27DCE"/>
    <w:rsid w:val="00F27F92"/>
    <w:rsid w:val="00F27FA4"/>
    <w:rsid w:val="00F30073"/>
    <w:rsid w:val="00F301B1"/>
    <w:rsid w:val="00F30397"/>
    <w:rsid w:val="00F306BF"/>
    <w:rsid w:val="00F30E8E"/>
    <w:rsid w:val="00F30E9A"/>
    <w:rsid w:val="00F31006"/>
    <w:rsid w:val="00F314CF"/>
    <w:rsid w:val="00F3174A"/>
    <w:rsid w:val="00F31A4C"/>
    <w:rsid w:val="00F32223"/>
    <w:rsid w:val="00F3224C"/>
    <w:rsid w:val="00F3232E"/>
    <w:rsid w:val="00F324A5"/>
    <w:rsid w:val="00F32A36"/>
    <w:rsid w:val="00F32B8B"/>
    <w:rsid w:val="00F32E31"/>
    <w:rsid w:val="00F32EC6"/>
    <w:rsid w:val="00F33124"/>
    <w:rsid w:val="00F3312A"/>
    <w:rsid w:val="00F3312C"/>
    <w:rsid w:val="00F331BB"/>
    <w:rsid w:val="00F331F2"/>
    <w:rsid w:val="00F33330"/>
    <w:rsid w:val="00F3356F"/>
    <w:rsid w:val="00F335F6"/>
    <w:rsid w:val="00F338EC"/>
    <w:rsid w:val="00F339B7"/>
    <w:rsid w:val="00F33AFB"/>
    <w:rsid w:val="00F33E2F"/>
    <w:rsid w:val="00F33EBD"/>
    <w:rsid w:val="00F344FB"/>
    <w:rsid w:val="00F346D6"/>
    <w:rsid w:val="00F3484C"/>
    <w:rsid w:val="00F3485E"/>
    <w:rsid w:val="00F34FB5"/>
    <w:rsid w:val="00F35009"/>
    <w:rsid w:val="00F35357"/>
    <w:rsid w:val="00F35A62"/>
    <w:rsid w:val="00F35D7F"/>
    <w:rsid w:val="00F35F74"/>
    <w:rsid w:val="00F362B4"/>
    <w:rsid w:val="00F3671B"/>
    <w:rsid w:val="00F3695E"/>
    <w:rsid w:val="00F36E32"/>
    <w:rsid w:val="00F36F9D"/>
    <w:rsid w:val="00F36FE7"/>
    <w:rsid w:val="00F370FD"/>
    <w:rsid w:val="00F37110"/>
    <w:rsid w:val="00F373E6"/>
    <w:rsid w:val="00F373F7"/>
    <w:rsid w:val="00F3745D"/>
    <w:rsid w:val="00F374A3"/>
    <w:rsid w:val="00F376F5"/>
    <w:rsid w:val="00F37BB0"/>
    <w:rsid w:val="00F37CF7"/>
    <w:rsid w:val="00F40230"/>
    <w:rsid w:val="00F40311"/>
    <w:rsid w:val="00F40681"/>
    <w:rsid w:val="00F40687"/>
    <w:rsid w:val="00F408D7"/>
    <w:rsid w:val="00F409BE"/>
    <w:rsid w:val="00F40B77"/>
    <w:rsid w:val="00F40FCD"/>
    <w:rsid w:val="00F41144"/>
    <w:rsid w:val="00F415F0"/>
    <w:rsid w:val="00F41C12"/>
    <w:rsid w:val="00F41C48"/>
    <w:rsid w:val="00F41D17"/>
    <w:rsid w:val="00F42115"/>
    <w:rsid w:val="00F4268D"/>
    <w:rsid w:val="00F42780"/>
    <w:rsid w:val="00F42AE3"/>
    <w:rsid w:val="00F42B59"/>
    <w:rsid w:val="00F42DA8"/>
    <w:rsid w:val="00F430FB"/>
    <w:rsid w:val="00F4326B"/>
    <w:rsid w:val="00F43375"/>
    <w:rsid w:val="00F4362D"/>
    <w:rsid w:val="00F4365B"/>
    <w:rsid w:val="00F437A3"/>
    <w:rsid w:val="00F43914"/>
    <w:rsid w:val="00F43CA6"/>
    <w:rsid w:val="00F43FB3"/>
    <w:rsid w:val="00F441D2"/>
    <w:rsid w:val="00F4426E"/>
    <w:rsid w:val="00F44410"/>
    <w:rsid w:val="00F4471A"/>
    <w:rsid w:val="00F4475A"/>
    <w:rsid w:val="00F44A1A"/>
    <w:rsid w:val="00F44B4A"/>
    <w:rsid w:val="00F44D68"/>
    <w:rsid w:val="00F44F6E"/>
    <w:rsid w:val="00F452B2"/>
    <w:rsid w:val="00F45347"/>
    <w:rsid w:val="00F45348"/>
    <w:rsid w:val="00F45391"/>
    <w:rsid w:val="00F45528"/>
    <w:rsid w:val="00F456D7"/>
    <w:rsid w:val="00F4596D"/>
    <w:rsid w:val="00F45A65"/>
    <w:rsid w:val="00F45D7C"/>
    <w:rsid w:val="00F45DAB"/>
    <w:rsid w:val="00F464F7"/>
    <w:rsid w:val="00F46666"/>
    <w:rsid w:val="00F468C4"/>
    <w:rsid w:val="00F469EA"/>
    <w:rsid w:val="00F46EE9"/>
    <w:rsid w:val="00F46F07"/>
    <w:rsid w:val="00F470FC"/>
    <w:rsid w:val="00F477E2"/>
    <w:rsid w:val="00F4791B"/>
    <w:rsid w:val="00F479F8"/>
    <w:rsid w:val="00F47A40"/>
    <w:rsid w:val="00F50267"/>
    <w:rsid w:val="00F5038B"/>
    <w:rsid w:val="00F50614"/>
    <w:rsid w:val="00F5097F"/>
    <w:rsid w:val="00F50B21"/>
    <w:rsid w:val="00F50C28"/>
    <w:rsid w:val="00F512B9"/>
    <w:rsid w:val="00F519E3"/>
    <w:rsid w:val="00F51E96"/>
    <w:rsid w:val="00F51F5B"/>
    <w:rsid w:val="00F52195"/>
    <w:rsid w:val="00F5274F"/>
    <w:rsid w:val="00F52A92"/>
    <w:rsid w:val="00F52B34"/>
    <w:rsid w:val="00F5370E"/>
    <w:rsid w:val="00F53790"/>
    <w:rsid w:val="00F53803"/>
    <w:rsid w:val="00F53D8B"/>
    <w:rsid w:val="00F53F52"/>
    <w:rsid w:val="00F541EF"/>
    <w:rsid w:val="00F544E9"/>
    <w:rsid w:val="00F54681"/>
    <w:rsid w:val="00F546F6"/>
    <w:rsid w:val="00F547BF"/>
    <w:rsid w:val="00F547C7"/>
    <w:rsid w:val="00F5485B"/>
    <w:rsid w:val="00F549CB"/>
    <w:rsid w:val="00F54B97"/>
    <w:rsid w:val="00F54DF1"/>
    <w:rsid w:val="00F5501B"/>
    <w:rsid w:val="00F551D5"/>
    <w:rsid w:val="00F55234"/>
    <w:rsid w:val="00F5550E"/>
    <w:rsid w:val="00F558D4"/>
    <w:rsid w:val="00F5591D"/>
    <w:rsid w:val="00F55C3F"/>
    <w:rsid w:val="00F55CBC"/>
    <w:rsid w:val="00F55CC5"/>
    <w:rsid w:val="00F55D72"/>
    <w:rsid w:val="00F55FB4"/>
    <w:rsid w:val="00F56337"/>
    <w:rsid w:val="00F564F9"/>
    <w:rsid w:val="00F56775"/>
    <w:rsid w:val="00F567A8"/>
    <w:rsid w:val="00F56C33"/>
    <w:rsid w:val="00F56D12"/>
    <w:rsid w:val="00F56F88"/>
    <w:rsid w:val="00F5708F"/>
    <w:rsid w:val="00F57101"/>
    <w:rsid w:val="00F5728C"/>
    <w:rsid w:val="00F573C7"/>
    <w:rsid w:val="00F577EE"/>
    <w:rsid w:val="00F57ACE"/>
    <w:rsid w:val="00F57B7B"/>
    <w:rsid w:val="00F57C62"/>
    <w:rsid w:val="00F57D3D"/>
    <w:rsid w:val="00F57D4F"/>
    <w:rsid w:val="00F6014C"/>
    <w:rsid w:val="00F603D8"/>
    <w:rsid w:val="00F6083E"/>
    <w:rsid w:val="00F608AF"/>
    <w:rsid w:val="00F6101D"/>
    <w:rsid w:val="00F6107D"/>
    <w:rsid w:val="00F61424"/>
    <w:rsid w:val="00F6177E"/>
    <w:rsid w:val="00F6183D"/>
    <w:rsid w:val="00F6191B"/>
    <w:rsid w:val="00F619D0"/>
    <w:rsid w:val="00F62443"/>
    <w:rsid w:val="00F624D8"/>
    <w:rsid w:val="00F62615"/>
    <w:rsid w:val="00F628DC"/>
    <w:rsid w:val="00F6293A"/>
    <w:rsid w:val="00F62BD9"/>
    <w:rsid w:val="00F63412"/>
    <w:rsid w:val="00F637DB"/>
    <w:rsid w:val="00F638FB"/>
    <w:rsid w:val="00F63F7E"/>
    <w:rsid w:val="00F642F6"/>
    <w:rsid w:val="00F6430A"/>
    <w:rsid w:val="00F6443A"/>
    <w:rsid w:val="00F644DA"/>
    <w:rsid w:val="00F648DE"/>
    <w:rsid w:val="00F64952"/>
    <w:rsid w:val="00F6497F"/>
    <w:rsid w:val="00F64B55"/>
    <w:rsid w:val="00F64BAF"/>
    <w:rsid w:val="00F64C87"/>
    <w:rsid w:val="00F6510B"/>
    <w:rsid w:val="00F6519D"/>
    <w:rsid w:val="00F6519F"/>
    <w:rsid w:val="00F65249"/>
    <w:rsid w:val="00F652FB"/>
    <w:rsid w:val="00F654D2"/>
    <w:rsid w:val="00F65649"/>
    <w:rsid w:val="00F657E3"/>
    <w:rsid w:val="00F65926"/>
    <w:rsid w:val="00F65EFE"/>
    <w:rsid w:val="00F66197"/>
    <w:rsid w:val="00F662D3"/>
    <w:rsid w:val="00F662F6"/>
    <w:rsid w:val="00F66643"/>
    <w:rsid w:val="00F668D8"/>
    <w:rsid w:val="00F6693F"/>
    <w:rsid w:val="00F66D3E"/>
    <w:rsid w:val="00F66D56"/>
    <w:rsid w:val="00F66DED"/>
    <w:rsid w:val="00F66E2F"/>
    <w:rsid w:val="00F66F0B"/>
    <w:rsid w:val="00F66F2E"/>
    <w:rsid w:val="00F67184"/>
    <w:rsid w:val="00F67262"/>
    <w:rsid w:val="00F6740B"/>
    <w:rsid w:val="00F675A1"/>
    <w:rsid w:val="00F67915"/>
    <w:rsid w:val="00F67B0E"/>
    <w:rsid w:val="00F67D44"/>
    <w:rsid w:val="00F702D7"/>
    <w:rsid w:val="00F703B8"/>
    <w:rsid w:val="00F70622"/>
    <w:rsid w:val="00F70727"/>
    <w:rsid w:val="00F7092C"/>
    <w:rsid w:val="00F70DBD"/>
    <w:rsid w:val="00F7140D"/>
    <w:rsid w:val="00F71540"/>
    <w:rsid w:val="00F717AF"/>
    <w:rsid w:val="00F71949"/>
    <w:rsid w:val="00F719CD"/>
    <w:rsid w:val="00F71B05"/>
    <w:rsid w:val="00F71F41"/>
    <w:rsid w:val="00F722A1"/>
    <w:rsid w:val="00F7251E"/>
    <w:rsid w:val="00F72529"/>
    <w:rsid w:val="00F727FA"/>
    <w:rsid w:val="00F72C79"/>
    <w:rsid w:val="00F72E2C"/>
    <w:rsid w:val="00F73262"/>
    <w:rsid w:val="00F73298"/>
    <w:rsid w:val="00F732B0"/>
    <w:rsid w:val="00F734B2"/>
    <w:rsid w:val="00F735A3"/>
    <w:rsid w:val="00F73748"/>
    <w:rsid w:val="00F73BC4"/>
    <w:rsid w:val="00F7409B"/>
    <w:rsid w:val="00F74128"/>
    <w:rsid w:val="00F746DB"/>
    <w:rsid w:val="00F74795"/>
    <w:rsid w:val="00F74DE0"/>
    <w:rsid w:val="00F7500F"/>
    <w:rsid w:val="00F75090"/>
    <w:rsid w:val="00F755D8"/>
    <w:rsid w:val="00F7560F"/>
    <w:rsid w:val="00F75656"/>
    <w:rsid w:val="00F757B5"/>
    <w:rsid w:val="00F75862"/>
    <w:rsid w:val="00F759B8"/>
    <w:rsid w:val="00F762B8"/>
    <w:rsid w:val="00F762D7"/>
    <w:rsid w:val="00F765DE"/>
    <w:rsid w:val="00F7660B"/>
    <w:rsid w:val="00F7671B"/>
    <w:rsid w:val="00F76824"/>
    <w:rsid w:val="00F7694B"/>
    <w:rsid w:val="00F76D11"/>
    <w:rsid w:val="00F76E76"/>
    <w:rsid w:val="00F76EA5"/>
    <w:rsid w:val="00F77062"/>
    <w:rsid w:val="00F771D7"/>
    <w:rsid w:val="00F772E8"/>
    <w:rsid w:val="00F774F6"/>
    <w:rsid w:val="00F775FC"/>
    <w:rsid w:val="00F77B1B"/>
    <w:rsid w:val="00F77D6C"/>
    <w:rsid w:val="00F8027D"/>
    <w:rsid w:val="00F80293"/>
    <w:rsid w:val="00F8029E"/>
    <w:rsid w:val="00F803B3"/>
    <w:rsid w:val="00F803FC"/>
    <w:rsid w:val="00F80AB7"/>
    <w:rsid w:val="00F80BA9"/>
    <w:rsid w:val="00F80BE7"/>
    <w:rsid w:val="00F81735"/>
    <w:rsid w:val="00F81B34"/>
    <w:rsid w:val="00F81F58"/>
    <w:rsid w:val="00F81FA3"/>
    <w:rsid w:val="00F821A3"/>
    <w:rsid w:val="00F8236D"/>
    <w:rsid w:val="00F823AD"/>
    <w:rsid w:val="00F823F7"/>
    <w:rsid w:val="00F825CC"/>
    <w:rsid w:val="00F82A64"/>
    <w:rsid w:val="00F82B2B"/>
    <w:rsid w:val="00F82C97"/>
    <w:rsid w:val="00F83050"/>
    <w:rsid w:val="00F8314B"/>
    <w:rsid w:val="00F83287"/>
    <w:rsid w:val="00F83377"/>
    <w:rsid w:val="00F83668"/>
    <w:rsid w:val="00F836F9"/>
    <w:rsid w:val="00F837E2"/>
    <w:rsid w:val="00F83945"/>
    <w:rsid w:val="00F83E52"/>
    <w:rsid w:val="00F83E94"/>
    <w:rsid w:val="00F840A5"/>
    <w:rsid w:val="00F843AB"/>
    <w:rsid w:val="00F843F5"/>
    <w:rsid w:val="00F84650"/>
    <w:rsid w:val="00F849A8"/>
    <w:rsid w:val="00F84BE6"/>
    <w:rsid w:val="00F84C8B"/>
    <w:rsid w:val="00F84D4B"/>
    <w:rsid w:val="00F84F91"/>
    <w:rsid w:val="00F84FD4"/>
    <w:rsid w:val="00F85F48"/>
    <w:rsid w:val="00F86AA3"/>
    <w:rsid w:val="00F87488"/>
    <w:rsid w:val="00F874F4"/>
    <w:rsid w:val="00F875AE"/>
    <w:rsid w:val="00F8774B"/>
    <w:rsid w:val="00F8784F"/>
    <w:rsid w:val="00F87A4D"/>
    <w:rsid w:val="00F87C85"/>
    <w:rsid w:val="00F87C90"/>
    <w:rsid w:val="00F87E1A"/>
    <w:rsid w:val="00F87EC9"/>
    <w:rsid w:val="00F903DB"/>
    <w:rsid w:val="00F904B3"/>
    <w:rsid w:val="00F906CA"/>
    <w:rsid w:val="00F90951"/>
    <w:rsid w:val="00F90DC4"/>
    <w:rsid w:val="00F90E84"/>
    <w:rsid w:val="00F90F63"/>
    <w:rsid w:val="00F915F8"/>
    <w:rsid w:val="00F91C6F"/>
    <w:rsid w:val="00F91D30"/>
    <w:rsid w:val="00F9232A"/>
    <w:rsid w:val="00F92607"/>
    <w:rsid w:val="00F9262D"/>
    <w:rsid w:val="00F92B17"/>
    <w:rsid w:val="00F92C48"/>
    <w:rsid w:val="00F92C95"/>
    <w:rsid w:val="00F934AB"/>
    <w:rsid w:val="00F935D0"/>
    <w:rsid w:val="00F93AD7"/>
    <w:rsid w:val="00F93E90"/>
    <w:rsid w:val="00F93F35"/>
    <w:rsid w:val="00F940D8"/>
    <w:rsid w:val="00F94226"/>
    <w:rsid w:val="00F9490B"/>
    <w:rsid w:val="00F95391"/>
    <w:rsid w:val="00F955F5"/>
    <w:rsid w:val="00F95686"/>
    <w:rsid w:val="00F95A87"/>
    <w:rsid w:val="00F95A8A"/>
    <w:rsid w:val="00F95BCC"/>
    <w:rsid w:val="00F95C10"/>
    <w:rsid w:val="00F960EE"/>
    <w:rsid w:val="00F9617C"/>
    <w:rsid w:val="00F9628F"/>
    <w:rsid w:val="00F96701"/>
    <w:rsid w:val="00F96790"/>
    <w:rsid w:val="00F967C3"/>
    <w:rsid w:val="00F967E5"/>
    <w:rsid w:val="00F96D3C"/>
    <w:rsid w:val="00F9719A"/>
    <w:rsid w:val="00F976F7"/>
    <w:rsid w:val="00F97B3C"/>
    <w:rsid w:val="00F97DCD"/>
    <w:rsid w:val="00F97F49"/>
    <w:rsid w:val="00FA033B"/>
    <w:rsid w:val="00FA057A"/>
    <w:rsid w:val="00FA06F1"/>
    <w:rsid w:val="00FA0B4F"/>
    <w:rsid w:val="00FA0C95"/>
    <w:rsid w:val="00FA125E"/>
    <w:rsid w:val="00FA1CBF"/>
    <w:rsid w:val="00FA1E05"/>
    <w:rsid w:val="00FA232D"/>
    <w:rsid w:val="00FA25A9"/>
    <w:rsid w:val="00FA264A"/>
    <w:rsid w:val="00FA27F0"/>
    <w:rsid w:val="00FA30A7"/>
    <w:rsid w:val="00FA3B6D"/>
    <w:rsid w:val="00FA3BB3"/>
    <w:rsid w:val="00FA40FD"/>
    <w:rsid w:val="00FA4174"/>
    <w:rsid w:val="00FA42D5"/>
    <w:rsid w:val="00FA43B9"/>
    <w:rsid w:val="00FA4680"/>
    <w:rsid w:val="00FA46ED"/>
    <w:rsid w:val="00FA47DA"/>
    <w:rsid w:val="00FA485E"/>
    <w:rsid w:val="00FA49AF"/>
    <w:rsid w:val="00FA4B5B"/>
    <w:rsid w:val="00FA4C9B"/>
    <w:rsid w:val="00FA4EE2"/>
    <w:rsid w:val="00FA509A"/>
    <w:rsid w:val="00FA5B4C"/>
    <w:rsid w:val="00FA5BBF"/>
    <w:rsid w:val="00FA5BDE"/>
    <w:rsid w:val="00FA6199"/>
    <w:rsid w:val="00FA6604"/>
    <w:rsid w:val="00FA6721"/>
    <w:rsid w:val="00FA6A3D"/>
    <w:rsid w:val="00FA6B05"/>
    <w:rsid w:val="00FA6D98"/>
    <w:rsid w:val="00FA6E48"/>
    <w:rsid w:val="00FA6FF6"/>
    <w:rsid w:val="00FA71BE"/>
    <w:rsid w:val="00FA7359"/>
    <w:rsid w:val="00FA74A0"/>
    <w:rsid w:val="00FA765B"/>
    <w:rsid w:val="00FA78F5"/>
    <w:rsid w:val="00FA792B"/>
    <w:rsid w:val="00FA796C"/>
    <w:rsid w:val="00FA7F3F"/>
    <w:rsid w:val="00FB01D1"/>
    <w:rsid w:val="00FB07F4"/>
    <w:rsid w:val="00FB0816"/>
    <w:rsid w:val="00FB0DFD"/>
    <w:rsid w:val="00FB0F1B"/>
    <w:rsid w:val="00FB0FAA"/>
    <w:rsid w:val="00FB12BA"/>
    <w:rsid w:val="00FB1494"/>
    <w:rsid w:val="00FB15D5"/>
    <w:rsid w:val="00FB1A95"/>
    <w:rsid w:val="00FB1D89"/>
    <w:rsid w:val="00FB1E05"/>
    <w:rsid w:val="00FB21EA"/>
    <w:rsid w:val="00FB2501"/>
    <w:rsid w:val="00FB29FE"/>
    <w:rsid w:val="00FB2B9A"/>
    <w:rsid w:val="00FB2F23"/>
    <w:rsid w:val="00FB2F57"/>
    <w:rsid w:val="00FB2FFE"/>
    <w:rsid w:val="00FB30CC"/>
    <w:rsid w:val="00FB3129"/>
    <w:rsid w:val="00FB3286"/>
    <w:rsid w:val="00FB353F"/>
    <w:rsid w:val="00FB386E"/>
    <w:rsid w:val="00FB3912"/>
    <w:rsid w:val="00FB3B66"/>
    <w:rsid w:val="00FB3BA4"/>
    <w:rsid w:val="00FB3BD7"/>
    <w:rsid w:val="00FB3CAF"/>
    <w:rsid w:val="00FB3DD9"/>
    <w:rsid w:val="00FB3E3D"/>
    <w:rsid w:val="00FB476C"/>
    <w:rsid w:val="00FB4AA2"/>
    <w:rsid w:val="00FB4BFF"/>
    <w:rsid w:val="00FB4CD9"/>
    <w:rsid w:val="00FB4E39"/>
    <w:rsid w:val="00FB4F14"/>
    <w:rsid w:val="00FB4F42"/>
    <w:rsid w:val="00FB50DF"/>
    <w:rsid w:val="00FB5397"/>
    <w:rsid w:val="00FB5695"/>
    <w:rsid w:val="00FB5743"/>
    <w:rsid w:val="00FB5ACF"/>
    <w:rsid w:val="00FB5C89"/>
    <w:rsid w:val="00FB5C8C"/>
    <w:rsid w:val="00FB5DDE"/>
    <w:rsid w:val="00FB5E81"/>
    <w:rsid w:val="00FB5EBE"/>
    <w:rsid w:val="00FB5F20"/>
    <w:rsid w:val="00FB6254"/>
    <w:rsid w:val="00FB633B"/>
    <w:rsid w:val="00FB6447"/>
    <w:rsid w:val="00FB69B0"/>
    <w:rsid w:val="00FB6A18"/>
    <w:rsid w:val="00FB6C4E"/>
    <w:rsid w:val="00FB6CB6"/>
    <w:rsid w:val="00FB7574"/>
    <w:rsid w:val="00FB75C1"/>
    <w:rsid w:val="00FB78F7"/>
    <w:rsid w:val="00FB7AAC"/>
    <w:rsid w:val="00FB7E7F"/>
    <w:rsid w:val="00FC062C"/>
    <w:rsid w:val="00FC07F0"/>
    <w:rsid w:val="00FC081F"/>
    <w:rsid w:val="00FC0A2A"/>
    <w:rsid w:val="00FC0B5A"/>
    <w:rsid w:val="00FC101A"/>
    <w:rsid w:val="00FC104A"/>
    <w:rsid w:val="00FC1318"/>
    <w:rsid w:val="00FC1519"/>
    <w:rsid w:val="00FC1746"/>
    <w:rsid w:val="00FC185F"/>
    <w:rsid w:val="00FC187A"/>
    <w:rsid w:val="00FC21FC"/>
    <w:rsid w:val="00FC231A"/>
    <w:rsid w:val="00FC26FB"/>
    <w:rsid w:val="00FC273E"/>
    <w:rsid w:val="00FC285F"/>
    <w:rsid w:val="00FC28AF"/>
    <w:rsid w:val="00FC2A7D"/>
    <w:rsid w:val="00FC2CDB"/>
    <w:rsid w:val="00FC2D67"/>
    <w:rsid w:val="00FC31E2"/>
    <w:rsid w:val="00FC3A49"/>
    <w:rsid w:val="00FC3D8A"/>
    <w:rsid w:val="00FC3DD5"/>
    <w:rsid w:val="00FC3F55"/>
    <w:rsid w:val="00FC41B5"/>
    <w:rsid w:val="00FC41FB"/>
    <w:rsid w:val="00FC4817"/>
    <w:rsid w:val="00FC4C1A"/>
    <w:rsid w:val="00FC4E9C"/>
    <w:rsid w:val="00FC54B8"/>
    <w:rsid w:val="00FC552E"/>
    <w:rsid w:val="00FC5683"/>
    <w:rsid w:val="00FC5D0D"/>
    <w:rsid w:val="00FC5E75"/>
    <w:rsid w:val="00FC5F41"/>
    <w:rsid w:val="00FC5F9F"/>
    <w:rsid w:val="00FC6600"/>
    <w:rsid w:val="00FC6AB1"/>
    <w:rsid w:val="00FC6CD1"/>
    <w:rsid w:val="00FC6DFF"/>
    <w:rsid w:val="00FC6E93"/>
    <w:rsid w:val="00FC6F26"/>
    <w:rsid w:val="00FC7186"/>
    <w:rsid w:val="00FC757D"/>
    <w:rsid w:val="00FC769D"/>
    <w:rsid w:val="00FC77CF"/>
    <w:rsid w:val="00FC7882"/>
    <w:rsid w:val="00FC789D"/>
    <w:rsid w:val="00FC7DFB"/>
    <w:rsid w:val="00FD02CB"/>
    <w:rsid w:val="00FD0692"/>
    <w:rsid w:val="00FD07AB"/>
    <w:rsid w:val="00FD08B8"/>
    <w:rsid w:val="00FD09C6"/>
    <w:rsid w:val="00FD0A64"/>
    <w:rsid w:val="00FD0A97"/>
    <w:rsid w:val="00FD0D7F"/>
    <w:rsid w:val="00FD0FA4"/>
    <w:rsid w:val="00FD1190"/>
    <w:rsid w:val="00FD139A"/>
    <w:rsid w:val="00FD18F6"/>
    <w:rsid w:val="00FD19DE"/>
    <w:rsid w:val="00FD1B9E"/>
    <w:rsid w:val="00FD1C92"/>
    <w:rsid w:val="00FD1CC0"/>
    <w:rsid w:val="00FD1EE3"/>
    <w:rsid w:val="00FD2043"/>
    <w:rsid w:val="00FD22EC"/>
    <w:rsid w:val="00FD2577"/>
    <w:rsid w:val="00FD2760"/>
    <w:rsid w:val="00FD2B1A"/>
    <w:rsid w:val="00FD2E10"/>
    <w:rsid w:val="00FD3032"/>
    <w:rsid w:val="00FD3677"/>
    <w:rsid w:val="00FD38B4"/>
    <w:rsid w:val="00FD391D"/>
    <w:rsid w:val="00FD39F0"/>
    <w:rsid w:val="00FD3A81"/>
    <w:rsid w:val="00FD3F72"/>
    <w:rsid w:val="00FD442C"/>
    <w:rsid w:val="00FD4477"/>
    <w:rsid w:val="00FD44B5"/>
    <w:rsid w:val="00FD4756"/>
    <w:rsid w:val="00FD475A"/>
    <w:rsid w:val="00FD4842"/>
    <w:rsid w:val="00FD4D19"/>
    <w:rsid w:val="00FD4F3A"/>
    <w:rsid w:val="00FD5F9F"/>
    <w:rsid w:val="00FD5FCB"/>
    <w:rsid w:val="00FD62C2"/>
    <w:rsid w:val="00FD65E5"/>
    <w:rsid w:val="00FD67B6"/>
    <w:rsid w:val="00FD6B5D"/>
    <w:rsid w:val="00FD709A"/>
    <w:rsid w:val="00FD7175"/>
    <w:rsid w:val="00FD7455"/>
    <w:rsid w:val="00FD7596"/>
    <w:rsid w:val="00FD76EF"/>
    <w:rsid w:val="00FD7768"/>
    <w:rsid w:val="00FD7875"/>
    <w:rsid w:val="00FD7AB6"/>
    <w:rsid w:val="00FD7BA1"/>
    <w:rsid w:val="00FE0864"/>
    <w:rsid w:val="00FE0AF3"/>
    <w:rsid w:val="00FE118F"/>
    <w:rsid w:val="00FE121A"/>
    <w:rsid w:val="00FE1284"/>
    <w:rsid w:val="00FE16AD"/>
    <w:rsid w:val="00FE1B15"/>
    <w:rsid w:val="00FE1BF4"/>
    <w:rsid w:val="00FE1D53"/>
    <w:rsid w:val="00FE1D70"/>
    <w:rsid w:val="00FE1ED3"/>
    <w:rsid w:val="00FE27BD"/>
    <w:rsid w:val="00FE28F3"/>
    <w:rsid w:val="00FE2E20"/>
    <w:rsid w:val="00FE2EB2"/>
    <w:rsid w:val="00FE306B"/>
    <w:rsid w:val="00FE30B9"/>
    <w:rsid w:val="00FE341C"/>
    <w:rsid w:val="00FE3477"/>
    <w:rsid w:val="00FE3490"/>
    <w:rsid w:val="00FE362A"/>
    <w:rsid w:val="00FE39FE"/>
    <w:rsid w:val="00FE3A17"/>
    <w:rsid w:val="00FE3A36"/>
    <w:rsid w:val="00FE3D74"/>
    <w:rsid w:val="00FE3DBD"/>
    <w:rsid w:val="00FE3E24"/>
    <w:rsid w:val="00FE3EC6"/>
    <w:rsid w:val="00FE4926"/>
    <w:rsid w:val="00FE4FF6"/>
    <w:rsid w:val="00FE5113"/>
    <w:rsid w:val="00FE5118"/>
    <w:rsid w:val="00FE5466"/>
    <w:rsid w:val="00FE5579"/>
    <w:rsid w:val="00FE581D"/>
    <w:rsid w:val="00FE586E"/>
    <w:rsid w:val="00FE58A6"/>
    <w:rsid w:val="00FE58C9"/>
    <w:rsid w:val="00FE5CD0"/>
    <w:rsid w:val="00FE5D7B"/>
    <w:rsid w:val="00FE5D8E"/>
    <w:rsid w:val="00FE5E3E"/>
    <w:rsid w:val="00FE6258"/>
    <w:rsid w:val="00FE6309"/>
    <w:rsid w:val="00FE6A25"/>
    <w:rsid w:val="00FE6AA4"/>
    <w:rsid w:val="00FE6B00"/>
    <w:rsid w:val="00FE6BCD"/>
    <w:rsid w:val="00FE6D41"/>
    <w:rsid w:val="00FE6ECA"/>
    <w:rsid w:val="00FE715C"/>
    <w:rsid w:val="00FE71B1"/>
    <w:rsid w:val="00FE72DD"/>
    <w:rsid w:val="00FE753B"/>
    <w:rsid w:val="00FE754D"/>
    <w:rsid w:val="00FE75BD"/>
    <w:rsid w:val="00FE7A81"/>
    <w:rsid w:val="00FE7E7C"/>
    <w:rsid w:val="00FF024A"/>
    <w:rsid w:val="00FF0363"/>
    <w:rsid w:val="00FF04AD"/>
    <w:rsid w:val="00FF070D"/>
    <w:rsid w:val="00FF0A18"/>
    <w:rsid w:val="00FF0AEA"/>
    <w:rsid w:val="00FF0B76"/>
    <w:rsid w:val="00FF0BDA"/>
    <w:rsid w:val="00FF0EC8"/>
    <w:rsid w:val="00FF0F57"/>
    <w:rsid w:val="00FF114F"/>
    <w:rsid w:val="00FF1576"/>
    <w:rsid w:val="00FF1837"/>
    <w:rsid w:val="00FF19A8"/>
    <w:rsid w:val="00FF1B89"/>
    <w:rsid w:val="00FF1BA0"/>
    <w:rsid w:val="00FF1D6E"/>
    <w:rsid w:val="00FF1FDB"/>
    <w:rsid w:val="00FF20CC"/>
    <w:rsid w:val="00FF23D5"/>
    <w:rsid w:val="00FF256A"/>
    <w:rsid w:val="00FF2E4B"/>
    <w:rsid w:val="00FF2E57"/>
    <w:rsid w:val="00FF2E7E"/>
    <w:rsid w:val="00FF2F5B"/>
    <w:rsid w:val="00FF3155"/>
    <w:rsid w:val="00FF3198"/>
    <w:rsid w:val="00FF33D8"/>
    <w:rsid w:val="00FF34DE"/>
    <w:rsid w:val="00FF34F3"/>
    <w:rsid w:val="00FF368F"/>
    <w:rsid w:val="00FF38E1"/>
    <w:rsid w:val="00FF3926"/>
    <w:rsid w:val="00FF39CD"/>
    <w:rsid w:val="00FF3E80"/>
    <w:rsid w:val="00FF433D"/>
    <w:rsid w:val="00FF45E6"/>
    <w:rsid w:val="00FF47F7"/>
    <w:rsid w:val="00FF489C"/>
    <w:rsid w:val="00FF4CE9"/>
    <w:rsid w:val="00FF4D31"/>
    <w:rsid w:val="00FF4DCF"/>
    <w:rsid w:val="00FF4EC4"/>
    <w:rsid w:val="00FF50CF"/>
    <w:rsid w:val="00FF50D8"/>
    <w:rsid w:val="00FF5166"/>
    <w:rsid w:val="00FF51AE"/>
    <w:rsid w:val="00FF5506"/>
    <w:rsid w:val="00FF558E"/>
    <w:rsid w:val="00FF56A0"/>
    <w:rsid w:val="00FF5939"/>
    <w:rsid w:val="00FF5A62"/>
    <w:rsid w:val="00FF5EBE"/>
    <w:rsid w:val="00FF5F3E"/>
    <w:rsid w:val="00FF618E"/>
    <w:rsid w:val="00FF631C"/>
    <w:rsid w:val="00FF6408"/>
    <w:rsid w:val="00FF663E"/>
    <w:rsid w:val="00FF6954"/>
    <w:rsid w:val="00FF6967"/>
    <w:rsid w:val="00FF6C02"/>
    <w:rsid w:val="00FF6D63"/>
    <w:rsid w:val="00FF701F"/>
    <w:rsid w:val="00FF703E"/>
    <w:rsid w:val="00FF710B"/>
    <w:rsid w:val="00FF7939"/>
    <w:rsid w:val="00FF7975"/>
    <w:rsid w:val="00FF7AAC"/>
    <w:rsid w:val="00FF7C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9291" fill="f" fillcolor="white" strokecolor="#202020">
      <v:fill color="white" on="f"/>
      <v:stroke color="#202020" weight="0"/>
    </o:shapedefaults>
    <o:shapelayout v:ext="edit">
      <o:idmap v:ext="edit" data="2,3,4,5,6,7,8,9"/>
    </o:shapelayout>
  </w:shapeDefaults>
  <w:decimalSymbol w:val="."/>
  <w:listSeparator w:val=","/>
  <w14:docId w14:val="7021F49A"/>
  <w15:docId w15:val="{049859FB-C5FB-4FAF-A638-697BA2D3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caption" w:qFormat="1"/>
    <w:lsdException w:name="table of figures" w:uiPriority="99"/>
    <w:lsdException w:name="footnote reference" w:uiPriority="99"/>
    <w:lsdException w:name="annotation reference" w:uiPriority="99"/>
    <w:lsdException w:name="List Bullet" w:uiPriority="99"/>
    <w:lsdException w:name="List Number" w:uiPriority="99"/>
    <w:lsdException w:name="Title" w:uiPriority="99" w:qFormat="1"/>
    <w:lsdException w:name="Body Text Indent" w:uiPriority="99"/>
    <w:lsdException w:name="List Continue" w:uiPriority="99"/>
    <w:lsdException w:name="Subtitle" w:uiPriority="99"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qFormat="1"/>
    <w:lsdException w:name="Emphasis" w:qFormat="1"/>
    <w:lsdException w:name="Plain Text"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029E"/>
    <w:rPr>
      <w:sz w:val="24"/>
      <w:szCs w:val="24"/>
      <w:lang w:val="en-US" w:eastAsia="en-US"/>
    </w:rPr>
  </w:style>
  <w:style w:type="paragraph" w:styleId="Heading1">
    <w:name w:val="heading 1"/>
    <w:basedOn w:val="Normal"/>
    <w:next w:val="Normal"/>
    <w:link w:val="Heading1Char1"/>
    <w:uiPriority w:val="9"/>
    <w:qFormat/>
    <w:pPr>
      <w:keepNext/>
      <w:numPr>
        <w:numId w:val="72"/>
      </w:numPr>
      <w:tabs>
        <w:tab w:val="left" w:pos="2145"/>
        <w:tab w:val="right" w:pos="9633"/>
      </w:tabs>
      <w:jc w:val="both"/>
      <w:outlineLvl w:val="0"/>
    </w:pPr>
    <w:rPr>
      <w:rFonts w:ascii="Arial" w:hAnsi="Arial" w:cs="Arial"/>
      <w:b/>
      <w:sz w:val="32"/>
      <w:szCs w:val="32"/>
    </w:rPr>
  </w:style>
  <w:style w:type="paragraph" w:styleId="Heading2">
    <w:name w:val="heading 2"/>
    <w:basedOn w:val="Normal"/>
    <w:next w:val="Normal"/>
    <w:link w:val="Heading2Char"/>
    <w:uiPriority w:val="9"/>
    <w:qFormat/>
    <w:pPr>
      <w:keepNext/>
      <w:numPr>
        <w:ilvl w:val="1"/>
        <w:numId w:val="72"/>
      </w:numPr>
      <w:tabs>
        <w:tab w:val="left" w:pos="2145"/>
        <w:tab w:val="right" w:pos="9633"/>
      </w:tabs>
      <w:jc w:val="right"/>
      <w:outlineLvl w:val="1"/>
    </w:pPr>
    <w:rPr>
      <w:rFonts w:ascii="Arial" w:hAnsi="Arial" w:cs="Arial"/>
      <w:b/>
      <w:sz w:val="32"/>
      <w:szCs w:val="32"/>
    </w:rPr>
  </w:style>
  <w:style w:type="paragraph" w:styleId="Heading3">
    <w:name w:val="heading 3"/>
    <w:basedOn w:val="Normal"/>
    <w:next w:val="Normal"/>
    <w:link w:val="Heading3Char"/>
    <w:qFormat/>
    <w:pPr>
      <w:keepNext/>
      <w:numPr>
        <w:ilvl w:val="2"/>
        <w:numId w:val="72"/>
      </w:numPr>
      <w:autoSpaceDE w:val="0"/>
      <w:autoSpaceDN w:val="0"/>
      <w:adjustRightInd w:val="0"/>
      <w:outlineLvl w:val="2"/>
    </w:pPr>
    <w:rPr>
      <w:rFonts w:ascii="ArialMT" w:hAnsi="ArialMT"/>
      <w:b/>
      <w:bCs/>
      <w:sz w:val="22"/>
      <w:szCs w:val="22"/>
    </w:rPr>
  </w:style>
  <w:style w:type="paragraph" w:styleId="Heading4">
    <w:name w:val="heading 4"/>
    <w:basedOn w:val="Normal"/>
    <w:next w:val="Normal"/>
    <w:link w:val="Heading4Char"/>
    <w:uiPriority w:val="9"/>
    <w:qFormat/>
    <w:pPr>
      <w:keepNext/>
      <w:numPr>
        <w:ilvl w:val="3"/>
        <w:numId w:val="72"/>
      </w:numPr>
      <w:autoSpaceDE w:val="0"/>
      <w:autoSpaceDN w:val="0"/>
      <w:adjustRightInd w:val="0"/>
      <w:outlineLvl w:val="3"/>
    </w:pPr>
    <w:rPr>
      <w:rFonts w:ascii="Arial-BoldMT" w:hAnsi="Arial-BoldMT"/>
      <w:b/>
      <w:bCs/>
      <w:szCs w:val="22"/>
    </w:rPr>
  </w:style>
  <w:style w:type="paragraph" w:styleId="Heading5">
    <w:name w:val="heading 5"/>
    <w:basedOn w:val="Normal"/>
    <w:next w:val="Normal"/>
    <w:link w:val="Heading5Char"/>
    <w:uiPriority w:val="9"/>
    <w:qFormat/>
    <w:pPr>
      <w:keepNext/>
      <w:numPr>
        <w:ilvl w:val="4"/>
        <w:numId w:val="72"/>
      </w:numPr>
      <w:autoSpaceDE w:val="0"/>
      <w:autoSpaceDN w:val="0"/>
      <w:adjustRightInd w:val="0"/>
      <w:outlineLvl w:val="4"/>
    </w:pPr>
    <w:rPr>
      <w:rFonts w:ascii="ArialMT" w:hAnsi="ArialMT"/>
      <w:b/>
      <w:bCs/>
      <w:sz w:val="20"/>
      <w:szCs w:val="22"/>
    </w:rPr>
  </w:style>
  <w:style w:type="paragraph" w:styleId="Heading6">
    <w:name w:val="heading 6"/>
    <w:basedOn w:val="Normal"/>
    <w:next w:val="Normal"/>
    <w:link w:val="Heading6Char"/>
    <w:uiPriority w:val="9"/>
    <w:qFormat/>
    <w:pPr>
      <w:keepNext/>
      <w:numPr>
        <w:ilvl w:val="5"/>
        <w:numId w:val="72"/>
      </w:numPr>
      <w:outlineLvl w:val="5"/>
    </w:pPr>
    <w:rPr>
      <w:rFonts w:ascii="Arial+0" w:hAnsi="Arial+0"/>
      <w:b/>
      <w:bCs/>
      <w:sz w:val="20"/>
      <w:szCs w:val="20"/>
    </w:rPr>
  </w:style>
  <w:style w:type="paragraph" w:styleId="Heading7">
    <w:name w:val="heading 7"/>
    <w:basedOn w:val="Normal"/>
    <w:next w:val="Normal"/>
    <w:link w:val="Heading7Char"/>
    <w:uiPriority w:val="9"/>
    <w:qFormat/>
    <w:pPr>
      <w:keepNext/>
      <w:numPr>
        <w:ilvl w:val="6"/>
        <w:numId w:val="72"/>
      </w:numPr>
      <w:jc w:val="center"/>
      <w:outlineLvl w:val="6"/>
    </w:pPr>
    <w:rPr>
      <w:b/>
      <w:bCs/>
      <w:sz w:val="48"/>
    </w:rPr>
  </w:style>
  <w:style w:type="paragraph" w:styleId="Heading8">
    <w:name w:val="heading 8"/>
    <w:basedOn w:val="Normal"/>
    <w:next w:val="Normal"/>
    <w:link w:val="Heading8Char"/>
    <w:uiPriority w:val="9"/>
    <w:qFormat/>
    <w:pPr>
      <w:keepNext/>
      <w:numPr>
        <w:ilvl w:val="7"/>
        <w:numId w:val="72"/>
      </w:numPr>
      <w:jc w:val="center"/>
      <w:outlineLvl w:val="7"/>
    </w:pPr>
    <w:rPr>
      <w:b/>
      <w:bCs/>
      <w:sz w:val="32"/>
    </w:rPr>
  </w:style>
  <w:style w:type="paragraph" w:styleId="Heading9">
    <w:name w:val="heading 9"/>
    <w:basedOn w:val="Normal"/>
    <w:next w:val="Normal"/>
    <w:link w:val="Heading9Char"/>
    <w:uiPriority w:val="9"/>
    <w:qFormat/>
    <w:pPr>
      <w:keepNext/>
      <w:numPr>
        <w:ilvl w:val="8"/>
        <w:numId w:val="72"/>
      </w:numPr>
      <w:jc w:val="cente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pPr>
      <w:autoSpaceDE w:val="0"/>
      <w:autoSpaceDN w:val="0"/>
      <w:adjustRightInd w:val="0"/>
      <w:ind w:left="360"/>
    </w:pPr>
    <w:rPr>
      <w:rFonts w:ascii="ArialMT" w:hAnsi="ArialMT"/>
      <w:sz w:val="20"/>
      <w:szCs w:val="20"/>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TOC1">
    <w:name w:val="toc 1"/>
    <w:basedOn w:val="Normal"/>
    <w:next w:val="Normal"/>
    <w:link w:val="TOC1Char"/>
    <w:autoRedefine/>
    <w:uiPriority w:val="39"/>
    <w:rsid w:val="004F0981"/>
    <w:pPr>
      <w:spacing w:before="120" w:after="120"/>
    </w:pPr>
    <w:rPr>
      <w:rFonts w:ascii="Arial" w:hAnsi="Arial"/>
      <w:bCs/>
      <w:sz w:val="20"/>
      <w:szCs w:val="20"/>
    </w:rPr>
  </w:style>
  <w:style w:type="paragraph" w:styleId="TOC2">
    <w:name w:val="toc 2"/>
    <w:basedOn w:val="Normal"/>
    <w:next w:val="Normal"/>
    <w:autoRedefine/>
    <w:uiPriority w:val="39"/>
    <w:rsid w:val="00AC6888"/>
    <w:pPr>
      <w:tabs>
        <w:tab w:val="left" w:pos="960"/>
        <w:tab w:val="right" w:leader="dot" w:pos="9017"/>
      </w:tabs>
      <w:ind w:left="240"/>
    </w:pPr>
    <w:rPr>
      <w:rFonts w:ascii="Arial" w:hAnsi="Arial"/>
      <w:noProof/>
      <w:sz w:val="20"/>
      <w:szCs w:val="20"/>
      <w:lang w:val="en-AU"/>
    </w:rPr>
  </w:style>
  <w:style w:type="paragraph" w:styleId="TOC3">
    <w:name w:val="toc 3"/>
    <w:basedOn w:val="Normal"/>
    <w:next w:val="Normal"/>
    <w:autoRedefine/>
    <w:uiPriority w:val="39"/>
    <w:rsid w:val="008D0CFF"/>
    <w:pPr>
      <w:tabs>
        <w:tab w:val="left" w:pos="1276"/>
        <w:tab w:val="right" w:leader="dot" w:pos="9017"/>
      </w:tabs>
      <w:ind w:left="480"/>
    </w:pPr>
    <w:rPr>
      <w:rFonts w:ascii="Arial" w:hAnsi="Arial"/>
      <w:iCs/>
      <w:sz w:val="20"/>
      <w:szCs w:val="20"/>
    </w:rPr>
  </w:style>
  <w:style w:type="paragraph" w:styleId="TOC4">
    <w:name w:val="toc 4"/>
    <w:basedOn w:val="Normal"/>
    <w:next w:val="Normal"/>
    <w:autoRedefine/>
    <w:uiPriority w:val="39"/>
    <w:rsid w:val="00C34A94"/>
    <w:pPr>
      <w:tabs>
        <w:tab w:val="left" w:pos="1680"/>
        <w:tab w:val="right" w:leader="dot" w:pos="9017"/>
      </w:tabs>
      <w:ind w:left="720"/>
    </w:pPr>
    <w:rPr>
      <w:rFonts w:ascii="Arial" w:hAnsi="Arial" w:cs="Arial"/>
      <w:noProof/>
      <w:sz w:val="20"/>
      <w:szCs w:val="20"/>
      <w:lang w:val="en-GB"/>
    </w:rPr>
  </w:style>
  <w:style w:type="paragraph" w:styleId="TOC5">
    <w:name w:val="toc 5"/>
    <w:basedOn w:val="Normal"/>
    <w:next w:val="Normal"/>
    <w:autoRedefine/>
    <w:uiPriority w:val="39"/>
    <w:pPr>
      <w:ind w:left="960"/>
    </w:pPr>
    <w:rPr>
      <w:sz w:val="18"/>
      <w:szCs w:val="18"/>
    </w:rPr>
  </w:style>
  <w:style w:type="paragraph" w:styleId="TOC6">
    <w:name w:val="toc 6"/>
    <w:basedOn w:val="Normal"/>
    <w:next w:val="Normal"/>
    <w:autoRedefine/>
    <w:uiPriority w:val="39"/>
    <w:pPr>
      <w:ind w:left="1200"/>
    </w:pPr>
    <w:rPr>
      <w:sz w:val="18"/>
      <w:szCs w:val="18"/>
    </w:rPr>
  </w:style>
  <w:style w:type="paragraph" w:styleId="TOC7">
    <w:name w:val="toc 7"/>
    <w:basedOn w:val="Normal"/>
    <w:next w:val="Normal"/>
    <w:autoRedefine/>
    <w:uiPriority w:val="39"/>
    <w:pPr>
      <w:ind w:left="1440"/>
    </w:pPr>
    <w:rPr>
      <w:sz w:val="18"/>
      <w:szCs w:val="18"/>
    </w:rPr>
  </w:style>
  <w:style w:type="paragraph" w:styleId="TOC8">
    <w:name w:val="toc 8"/>
    <w:basedOn w:val="Normal"/>
    <w:next w:val="Normal"/>
    <w:autoRedefine/>
    <w:uiPriority w:val="39"/>
    <w:pPr>
      <w:ind w:left="1680"/>
    </w:pPr>
    <w:rPr>
      <w:sz w:val="18"/>
      <w:szCs w:val="18"/>
    </w:rPr>
  </w:style>
  <w:style w:type="paragraph" w:styleId="TOC9">
    <w:name w:val="toc 9"/>
    <w:basedOn w:val="Normal"/>
    <w:next w:val="Normal"/>
    <w:autoRedefine/>
    <w:uiPriority w:val="39"/>
    <w:pPr>
      <w:ind w:left="1920"/>
    </w:pPr>
    <w:rPr>
      <w:sz w:val="18"/>
      <w:szCs w:val="18"/>
    </w:rPr>
  </w:style>
  <w:style w:type="paragraph" w:styleId="BodyText">
    <w:name w:val="Body Text"/>
    <w:basedOn w:val="Normal"/>
    <w:link w:val="BodyTextChar1"/>
    <w:pPr>
      <w:autoSpaceDE w:val="0"/>
      <w:autoSpaceDN w:val="0"/>
      <w:adjustRightInd w:val="0"/>
    </w:pPr>
    <w:rPr>
      <w:rFonts w:ascii="Arial" w:hAnsi="Arial" w:cs="Arial"/>
      <w:sz w:val="20"/>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1"/>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uiPriority w:val="99"/>
    <w:pPr>
      <w:autoSpaceDE w:val="0"/>
      <w:autoSpaceDN w:val="0"/>
      <w:adjustRightInd w:val="0"/>
    </w:pPr>
    <w:rPr>
      <w:b/>
      <w:bCs/>
      <w:color w:val="0000FF"/>
    </w:rPr>
  </w:style>
  <w:style w:type="paragraph" w:styleId="BodyTextIndent2">
    <w:name w:val="Body Text Indent 2"/>
    <w:basedOn w:val="Normal"/>
    <w:link w:val="BodyTextIndent2Char"/>
    <w:uiPriority w:val="99"/>
    <w:pPr>
      <w:tabs>
        <w:tab w:val="num" w:pos="720"/>
      </w:tabs>
      <w:ind w:left="720"/>
    </w:pPr>
    <w:rPr>
      <w:rFonts w:ascii="Arial" w:hAnsi="Arial" w:cs="Arial"/>
      <w:sz w:val="20"/>
    </w:rPr>
  </w:style>
  <w:style w:type="paragraph" w:styleId="BalloonText">
    <w:name w:val="Balloon Text"/>
    <w:basedOn w:val="Normal"/>
    <w:link w:val="BalloonTextChar"/>
    <w:semiHidden/>
    <w:rPr>
      <w:rFonts w:ascii="Tahoma" w:hAnsi="Tahoma" w:cs="Tahoma"/>
      <w:sz w:val="16"/>
      <w:szCs w:val="16"/>
    </w:rPr>
  </w:style>
  <w:style w:type="paragraph" w:styleId="NormalWeb">
    <w:name w:val="Normal (Web)"/>
    <w:basedOn w:val="Normal"/>
    <w:link w:val="NormalWebChar1"/>
    <w:uiPriority w:val="99"/>
  </w:style>
  <w:style w:type="paragraph" w:styleId="BodyTextIndent3">
    <w:name w:val="Body Text Indent 3"/>
    <w:basedOn w:val="Normal"/>
    <w:link w:val="BodyTextIndent3Char"/>
    <w:uiPriority w:val="99"/>
    <w:pPr>
      <w:ind w:left="900" w:hanging="360"/>
    </w:pPr>
    <w:rPr>
      <w:rFonts w:ascii="Arial" w:hAnsi="Arial" w:cs="Arial"/>
      <w:sz w:val="20"/>
    </w:rPr>
  </w:style>
  <w:style w:type="character" w:styleId="Strong">
    <w:name w:val="Strong"/>
    <w:qFormat/>
    <w:rPr>
      <w:b/>
      <w:bCs/>
    </w:rPr>
  </w:style>
  <w:style w:type="character" w:styleId="HTMLSample">
    <w:name w:val="HTML Sample"/>
    <w:rPr>
      <w:rFonts w:ascii="Courier New" w:eastAsia="Courier New" w:hAnsi="Courier New" w:cs="Courier New"/>
    </w:rPr>
  </w:style>
  <w:style w:type="paragraph" w:styleId="BodyText3">
    <w:name w:val="Body Text 3"/>
    <w:basedOn w:val="Normal"/>
    <w:link w:val="BodyText3Char"/>
    <w:uiPriority w:val="99"/>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both"/>
    </w:pPr>
    <w:rPr>
      <w:rFonts w:ascii="Arial" w:hAnsi="Arial" w:cs="Arial"/>
      <w:sz w:val="20"/>
      <w:lang w:val="en-GB"/>
    </w:rPr>
  </w:style>
  <w:style w:type="character" w:styleId="CommentReference">
    <w:name w:val="annotation reference"/>
    <w:uiPriority w:val="99"/>
    <w:semiHidden/>
    <w:rPr>
      <w:sz w:val="16"/>
      <w:szCs w:val="16"/>
    </w:rPr>
  </w:style>
  <w:style w:type="paragraph" w:styleId="CommentText">
    <w:name w:val="annotation text"/>
    <w:basedOn w:val="Normal"/>
    <w:link w:val="CommentTextChar1"/>
    <w:uiPriority w:val="99"/>
    <w:rPr>
      <w:rFonts w:ascii="Garamond" w:hAnsi="Garamond"/>
      <w:sz w:val="20"/>
      <w:szCs w:val="20"/>
    </w:rPr>
  </w:style>
  <w:style w:type="paragraph" w:styleId="Caption">
    <w:name w:val="caption"/>
    <w:basedOn w:val="Normal"/>
    <w:next w:val="Normal"/>
    <w:qFormat/>
    <w:rsid w:val="0030537F"/>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120" w:after="120"/>
      <w:jc w:val="center"/>
    </w:pPr>
    <w:rPr>
      <w:rFonts w:ascii="Arial" w:hAnsi="Arial"/>
      <w:b/>
      <w:snapToGrid w:val="0"/>
      <w:sz w:val="18"/>
      <w:szCs w:val="20"/>
    </w:rPr>
  </w:style>
  <w:style w:type="paragraph" w:styleId="Index1">
    <w:name w:val="index 1"/>
    <w:basedOn w:val="Normal"/>
    <w:next w:val="Normal"/>
    <w:autoRedefine/>
    <w:uiPriority w:val="99"/>
    <w:semiHidden/>
    <w:rsid w:val="00C71D81"/>
    <w:pPr>
      <w:tabs>
        <w:tab w:val="right" w:leader="dot" w:pos="3950"/>
      </w:tabs>
      <w:ind w:left="240" w:hanging="240"/>
    </w:pPr>
    <w:rPr>
      <w:rFonts w:ascii="Arial" w:hAnsi="Arial" w:cs="Arial"/>
      <w:noProof/>
      <w:sz w:val="18"/>
      <w:szCs w:val="18"/>
    </w:rPr>
  </w:style>
  <w:style w:type="paragraph" w:styleId="Index3">
    <w:name w:val="index 3"/>
    <w:basedOn w:val="Normal"/>
    <w:next w:val="Normal"/>
    <w:autoRedefine/>
    <w:uiPriority w:val="99"/>
    <w:semiHidden/>
    <w:pPr>
      <w:ind w:left="720" w:hanging="240"/>
    </w:pPr>
    <w:rPr>
      <w:rFonts w:ascii="Calibri" w:hAnsi="Calibri"/>
      <w:sz w:val="18"/>
      <w:szCs w:val="18"/>
    </w:rPr>
  </w:style>
  <w:style w:type="paragraph" w:customStyle="1" w:styleId="Default">
    <w:name w:val="Default"/>
    <w:rsid w:val="004D5523"/>
    <w:pPr>
      <w:widowControl w:val="0"/>
      <w:autoSpaceDE w:val="0"/>
      <w:autoSpaceDN w:val="0"/>
      <w:adjustRightInd w:val="0"/>
    </w:pPr>
    <w:rPr>
      <w:rFonts w:ascii="Arial" w:hAnsi="Arial" w:cs="Arial"/>
      <w:color w:val="000000"/>
      <w:sz w:val="24"/>
      <w:szCs w:val="24"/>
      <w:lang w:val="en-US" w:eastAsia="en-US"/>
    </w:rPr>
  </w:style>
  <w:style w:type="paragraph" w:customStyle="1" w:styleId="CM1">
    <w:name w:val="CM1"/>
    <w:basedOn w:val="Default"/>
    <w:next w:val="Default"/>
    <w:rsid w:val="004D5523"/>
    <w:rPr>
      <w:rFonts w:cs="Times New Roman"/>
      <w:color w:val="auto"/>
    </w:rPr>
  </w:style>
  <w:style w:type="paragraph" w:customStyle="1" w:styleId="CM70">
    <w:name w:val="CM70"/>
    <w:basedOn w:val="Default"/>
    <w:next w:val="Default"/>
    <w:rsid w:val="004D5523"/>
    <w:pPr>
      <w:spacing w:after="1040"/>
    </w:pPr>
    <w:rPr>
      <w:rFonts w:cs="Times New Roman"/>
      <w:color w:val="auto"/>
    </w:rPr>
  </w:style>
  <w:style w:type="paragraph" w:customStyle="1" w:styleId="CM71">
    <w:name w:val="CM71"/>
    <w:basedOn w:val="Default"/>
    <w:next w:val="Default"/>
    <w:rsid w:val="004D5523"/>
    <w:pPr>
      <w:spacing w:after="333"/>
    </w:pPr>
    <w:rPr>
      <w:rFonts w:cs="Times New Roman"/>
      <w:color w:val="auto"/>
    </w:rPr>
  </w:style>
  <w:style w:type="paragraph" w:customStyle="1" w:styleId="CM72">
    <w:name w:val="CM72"/>
    <w:basedOn w:val="Default"/>
    <w:next w:val="Default"/>
    <w:rsid w:val="004D5523"/>
    <w:pPr>
      <w:spacing w:after="2278"/>
    </w:pPr>
    <w:rPr>
      <w:rFonts w:cs="Times New Roman"/>
      <w:color w:val="auto"/>
    </w:rPr>
  </w:style>
  <w:style w:type="paragraph" w:customStyle="1" w:styleId="CM2">
    <w:name w:val="CM2"/>
    <w:basedOn w:val="Default"/>
    <w:next w:val="Default"/>
    <w:rsid w:val="004D5523"/>
    <w:pPr>
      <w:spacing w:line="231" w:lineRule="atLeast"/>
    </w:pPr>
    <w:rPr>
      <w:rFonts w:cs="Times New Roman"/>
      <w:color w:val="auto"/>
    </w:rPr>
  </w:style>
  <w:style w:type="paragraph" w:customStyle="1" w:styleId="CM73">
    <w:name w:val="CM73"/>
    <w:basedOn w:val="Default"/>
    <w:next w:val="Default"/>
    <w:rsid w:val="004D5523"/>
    <w:pPr>
      <w:spacing w:after="1623"/>
    </w:pPr>
    <w:rPr>
      <w:rFonts w:cs="Times New Roman"/>
      <w:color w:val="auto"/>
    </w:rPr>
  </w:style>
  <w:style w:type="paragraph" w:customStyle="1" w:styleId="CM74">
    <w:name w:val="CM74"/>
    <w:basedOn w:val="Default"/>
    <w:next w:val="Default"/>
    <w:rsid w:val="004D5523"/>
    <w:pPr>
      <w:spacing w:after="883"/>
    </w:pPr>
    <w:rPr>
      <w:rFonts w:cs="Times New Roman"/>
      <w:color w:val="auto"/>
    </w:rPr>
  </w:style>
  <w:style w:type="paragraph" w:customStyle="1" w:styleId="CM3">
    <w:name w:val="CM3"/>
    <w:basedOn w:val="Default"/>
    <w:next w:val="Default"/>
    <w:rsid w:val="004D5523"/>
    <w:pPr>
      <w:spacing w:line="298" w:lineRule="atLeast"/>
    </w:pPr>
    <w:rPr>
      <w:rFonts w:cs="Times New Roman"/>
      <w:color w:val="auto"/>
    </w:rPr>
  </w:style>
  <w:style w:type="paragraph" w:customStyle="1" w:styleId="CM75">
    <w:name w:val="CM75"/>
    <w:basedOn w:val="Default"/>
    <w:next w:val="Default"/>
    <w:rsid w:val="004D5523"/>
    <w:pPr>
      <w:spacing w:after="113"/>
    </w:pPr>
    <w:rPr>
      <w:rFonts w:cs="Times New Roman"/>
      <w:color w:val="auto"/>
    </w:rPr>
  </w:style>
  <w:style w:type="paragraph" w:customStyle="1" w:styleId="CM4">
    <w:name w:val="CM4"/>
    <w:basedOn w:val="Default"/>
    <w:next w:val="Default"/>
    <w:rsid w:val="004D5523"/>
    <w:pPr>
      <w:spacing w:line="298" w:lineRule="atLeast"/>
    </w:pPr>
    <w:rPr>
      <w:rFonts w:cs="Times New Roman"/>
      <w:color w:val="auto"/>
    </w:rPr>
  </w:style>
  <w:style w:type="paragraph" w:customStyle="1" w:styleId="CM76">
    <w:name w:val="CM76"/>
    <w:basedOn w:val="Default"/>
    <w:next w:val="Default"/>
    <w:rsid w:val="004D5523"/>
    <w:pPr>
      <w:spacing w:after="1938"/>
    </w:pPr>
    <w:rPr>
      <w:rFonts w:cs="Times New Roman"/>
      <w:color w:val="auto"/>
    </w:rPr>
  </w:style>
  <w:style w:type="paragraph" w:customStyle="1" w:styleId="CM5">
    <w:name w:val="CM5"/>
    <w:basedOn w:val="Default"/>
    <w:next w:val="Default"/>
    <w:rsid w:val="004D5523"/>
    <w:rPr>
      <w:rFonts w:cs="Times New Roman"/>
      <w:color w:val="auto"/>
    </w:rPr>
  </w:style>
  <w:style w:type="paragraph" w:customStyle="1" w:styleId="CM78">
    <w:name w:val="CM78"/>
    <w:basedOn w:val="Default"/>
    <w:next w:val="Default"/>
    <w:rsid w:val="004D5523"/>
    <w:pPr>
      <w:spacing w:after="235"/>
    </w:pPr>
    <w:rPr>
      <w:rFonts w:cs="Times New Roman"/>
      <w:color w:val="auto"/>
    </w:rPr>
  </w:style>
  <w:style w:type="paragraph" w:customStyle="1" w:styleId="CM79">
    <w:name w:val="CM79"/>
    <w:basedOn w:val="Default"/>
    <w:next w:val="Default"/>
    <w:rsid w:val="004D5523"/>
    <w:pPr>
      <w:spacing w:after="453"/>
    </w:pPr>
    <w:rPr>
      <w:rFonts w:cs="Times New Roman"/>
      <w:color w:val="auto"/>
    </w:rPr>
  </w:style>
  <w:style w:type="paragraph" w:customStyle="1" w:styleId="CM81">
    <w:name w:val="CM81"/>
    <w:basedOn w:val="Default"/>
    <w:next w:val="Default"/>
    <w:rsid w:val="004D5523"/>
    <w:pPr>
      <w:spacing w:after="1265"/>
    </w:pPr>
    <w:rPr>
      <w:rFonts w:cs="Times New Roman"/>
      <w:color w:val="auto"/>
    </w:rPr>
  </w:style>
  <w:style w:type="paragraph" w:customStyle="1" w:styleId="CM82">
    <w:name w:val="CM82"/>
    <w:basedOn w:val="Default"/>
    <w:next w:val="Default"/>
    <w:rsid w:val="004D5523"/>
    <w:pPr>
      <w:spacing w:after="838"/>
    </w:pPr>
    <w:rPr>
      <w:rFonts w:cs="Times New Roman"/>
      <w:color w:val="auto"/>
    </w:rPr>
  </w:style>
  <w:style w:type="paragraph" w:customStyle="1" w:styleId="CM6">
    <w:name w:val="CM6"/>
    <w:basedOn w:val="Default"/>
    <w:next w:val="Default"/>
    <w:rsid w:val="004D5523"/>
    <w:pPr>
      <w:spacing w:line="228" w:lineRule="atLeast"/>
    </w:pPr>
    <w:rPr>
      <w:rFonts w:cs="Times New Roman"/>
      <w:color w:val="auto"/>
    </w:rPr>
  </w:style>
  <w:style w:type="paragraph" w:customStyle="1" w:styleId="CM7">
    <w:name w:val="CM7"/>
    <w:basedOn w:val="Default"/>
    <w:next w:val="Default"/>
    <w:rsid w:val="004D5523"/>
    <w:pPr>
      <w:spacing w:line="228" w:lineRule="atLeast"/>
    </w:pPr>
    <w:rPr>
      <w:rFonts w:cs="Times New Roman"/>
      <w:color w:val="auto"/>
    </w:rPr>
  </w:style>
  <w:style w:type="paragraph" w:customStyle="1" w:styleId="CM83">
    <w:name w:val="CM83"/>
    <w:basedOn w:val="Default"/>
    <w:next w:val="Default"/>
    <w:rsid w:val="004D5523"/>
    <w:pPr>
      <w:spacing w:after="673"/>
    </w:pPr>
    <w:rPr>
      <w:rFonts w:cs="Times New Roman"/>
      <w:color w:val="auto"/>
    </w:rPr>
  </w:style>
  <w:style w:type="paragraph" w:customStyle="1" w:styleId="CM10">
    <w:name w:val="CM10"/>
    <w:basedOn w:val="Default"/>
    <w:next w:val="Default"/>
    <w:rsid w:val="004D5523"/>
    <w:rPr>
      <w:rFonts w:cs="Times New Roman"/>
      <w:color w:val="auto"/>
    </w:rPr>
  </w:style>
  <w:style w:type="paragraph" w:customStyle="1" w:styleId="CM77">
    <w:name w:val="CM77"/>
    <w:basedOn w:val="Default"/>
    <w:next w:val="Default"/>
    <w:rsid w:val="004D5523"/>
    <w:pPr>
      <w:spacing w:after="295"/>
    </w:pPr>
    <w:rPr>
      <w:rFonts w:cs="Times New Roman"/>
      <w:color w:val="auto"/>
    </w:rPr>
  </w:style>
  <w:style w:type="paragraph" w:customStyle="1" w:styleId="CM16">
    <w:name w:val="CM16"/>
    <w:basedOn w:val="Default"/>
    <w:next w:val="Default"/>
    <w:rsid w:val="004D5523"/>
    <w:rPr>
      <w:rFonts w:cs="Times New Roman"/>
      <w:color w:val="auto"/>
    </w:rPr>
  </w:style>
  <w:style w:type="paragraph" w:customStyle="1" w:styleId="CM17">
    <w:name w:val="CM17"/>
    <w:basedOn w:val="Default"/>
    <w:next w:val="Default"/>
    <w:rsid w:val="004D5523"/>
    <w:rPr>
      <w:rFonts w:cs="Times New Roman"/>
      <w:color w:val="auto"/>
    </w:rPr>
  </w:style>
  <w:style w:type="paragraph" w:customStyle="1" w:styleId="CM18">
    <w:name w:val="CM18"/>
    <w:basedOn w:val="Default"/>
    <w:next w:val="Default"/>
    <w:rsid w:val="004D5523"/>
    <w:rPr>
      <w:rFonts w:cs="Times New Roman"/>
      <w:color w:val="auto"/>
    </w:rPr>
  </w:style>
  <w:style w:type="paragraph" w:customStyle="1" w:styleId="CM21">
    <w:name w:val="CM21"/>
    <w:basedOn w:val="Default"/>
    <w:next w:val="Default"/>
    <w:rsid w:val="004D5523"/>
    <w:rPr>
      <w:rFonts w:cs="Times New Roman"/>
      <w:color w:val="auto"/>
    </w:rPr>
  </w:style>
  <w:style w:type="paragraph" w:customStyle="1" w:styleId="CM85">
    <w:name w:val="CM85"/>
    <w:basedOn w:val="Default"/>
    <w:next w:val="Default"/>
    <w:rsid w:val="004D5523"/>
    <w:pPr>
      <w:spacing w:after="12170"/>
    </w:pPr>
    <w:rPr>
      <w:rFonts w:cs="Times New Roman"/>
      <w:color w:val="auto"/>
    </w:rPr>
  </w:style>
  <w:style w:type="paragraph" w:customStyle="1" w:styleId="CM86">
    <w:name w:val="CM86"/>
    <w:basedOn w:val="Default"/>
    <w:next w:val="Default"/>
    <w:rsid w:val="004D5523"/>
    <w:pPr>
      <w:spacing w:after="2103"/>
    </w:pPr>
    <w:rPr>
      <w:rFonts w:cs="Times New Roman"/>
      <w:color w:val="auto"/>
    </w:rPr>
  </w:style>
  <w:style w:type="paragraph" w:customStyle="1" w:styleId="CM87">
    <w:name w:val="CM87"/>
    <w:basedOn w:val="Default"/>
    <w:next w:val="Default"/>
    <w:rsid w:val="004D5523"/>
    <w:pPr>
      <w:spacing w:after="183"/>
    </w:pPr>
    <w:rPr>
      <w:rFonts w:cs="Times New Roman"/>
      <w:color w:val="auto"/>
    </w:rPr>
  </w:style>
  <w:style w:type="paragraph" w:customStyle="1" w:styleId="CM22">
    <w:name w:val="CM22"/>
    <w:basedOn w:val="Default"/>
    <w:next w:val="Default"/>
    <w:rsid w:val="004D5523"/>
    <w:pPr>
      <w:spacing w:line="228" w:lineRule="atLeast"/>
    </w:pPr>
    <w:rPr>
      <w:rFonts w:cs="Times New Roman"/>
      <w:color w:val="auto"/>
    </w:rPr>
  </w:style>
  <w:style w:type="paragraph" w:customStyle="1" w:styleId="CM23">
    <w:name w:val="CM23"/>
    <w:basedOn w:val="Default"/>
    <w:next w:val="Default"/>
    <w:rsid w:val="004D5523"/>
    <w:pPr>
      <w:spacing w:line="231" w:lineRule="atLeast"/>
    </w:pPr>
    <w:rPr>
      <w:rFonts w:cs="Times New Roman"/>
      <w:color w:val="auto"/>
    </w:rPr>
  </w:style>
  <w:style w:type="paragraph" w:customStyle="1" w:styleId="CM89">
    <w:name w:val="CM89"/>
    <w:basedOn w:val="Default"/>
    <w:next w:val="Default"/>
    <w:rsid w:val="004D5523"/>
    <w:pPr>
      <w:spacing w:after="11160"/>
    </w:pPr>
    <w:rPr>
      <w:rFonts w:cs="Times New Roman"/>
      <w:color w:val="auto"/>
    </w:rPr>
  </w:style>
  <w:style w:type="paragraph" w:customStyle="1" w:styleId="CM90">
    <w:name w:val="CM90"/>
    <w:basedOn w:val="Default"/>
    <w:next w:val="Default"/>
    <w:rsid w:val="004D5523"/>
    <w:pPr>
      <w:spacing w:after="210"/>
    </w:pPr>
    <w:rPr>
      <w:rFonts w:cs="Times New Roman"/>
      <w:color w:val="auto"/>
    </w:rPr>
  </w:style>
  <w:style w:type="paragraph" w:customStyle="1" w:styleId="CM91">
    <w:name w:val="CM91"/>
    <w:basedOn w:val="Default"/>
    <w:next w:val="Default"/>
    <w:rsid w:val="004D5523"/>
    <w:pPr>
      <w:spacing w:after="130"/>
    </w:pPr>
    <w:rPr>
      <w:rFonts w:cs="Times New Roman"/>
      <w:color w:val="auto"/>
    </w:rPr>
  </w:style>
  <w:style w:type="paragraph" w:customStyle="1" w:styleId="CM84">
    <w:name w:val="CM84"/>
    <w:basedOn w:val="Default"/>
    <w:next w:val="Default"/>
    <w:rsid w:val="004D5523"/>
    <w:pPr>
      <w:spacing w:after="565"/>
    </w:pPr>
    <w:rPr>
      <w:rFonts w:cs="Times New Roman"/>
      <w:color w:val="auto"/>
    </w:rPr>
  </w:style>
  <w:style w:type="paragraph" w:customStyle="1" w:styleId="CM92">
    <w:name w:val="CM92"/>
    <w:basedOn w:val="Default"/>
    <w:next w:val="Default"/>
    <w:rsid w:val="004D5523"/>
    <w:pPr>
      <w:spacing w:after="2415"/>
    </w:pPr>
    <w:rPr>
      <w:rFonts w:cs="Times New Roman"/>
      <w:color w:val="auto"/>
    </w:rPr>
  </w:style>
  <w:style w:type="paragraph" w:customStyle="1" w:styleId="CM95">
    <w:name w:val="CM95"/>
    <w:basedOn w:val="Default"/>
    <w:next w:val="Default"/>
    <w:rsid w:val="004D5523"/>
    <w:pPr>
      <w:spacing w:after="1125"/>
    </w:pPr>
    <w:rPr>
      <w:rFonts w:cs="Times New Roman"/>
      <w:color w:val="auto"/>
    </w:rPr>
  </w:style>
  <w:style w:type="paragraph" w:customStyle="1" w:styleId="CM13">
    <w:name w:val="CM13"/>
    <w:basedOn w:val="Default"/>
    <w:next w:val="Default"/>
    <w:rsid w:val="004D5523"/>
    <w:rPr>
      <w:rFonts w:cs="Times New Roman"/>
      <w:color w:val="auto"/>
    </w:rPr>
  </w:style>
  <w:style w:type="paragraph" w:customStyle="1" w:styleId="CM98">
    <w:name w:val="CM98"/>
    <w:basedOn w:val="Default"/>
    <w:next w:val="Default"/>
    <w:rsid w:val="004D5523"/>
    <w:pPr>
      <w:spacing w:after="748"/>
    </w:pPr>
    <w:rPr>
      <w:rFonts w:cs="Times New Roman"/>
      <w:color w:val="auto"/>
    </w:rPr>
  </w:style>
  <w:style w:type="paragraph" w:customStyle="1" w:styleId="CM25">
    <w:name w:val="CM25"/>
    <w:basedOn w:val="Default"/>
    <w:next w:val="Default"/>
    <w:rsid w:val="004D5523"/>
    <w:pPr>
      <w:spacing w:line="228" w:lineRule="atLeast"/>
    </w:pPr>
    <w:rPr>
      <w:rFonts w:cs="Times New Roman"/>
      <w:color w:val="auto"/>
    </w:rPr>
  </w:style>
  <w:style w:type="paragraph" w:customStyle="1" w:styleId="CM26">
    <w:name w:val="CM26"/>
    <w:basedOn w:val="Default"/>
    <w:next w:val="Default"/>
    <w:rsid w:val="004D5523"/>
    <w:pPr>
      <w:spacing w:line="228" w:lineRule="atLeast"/>
    </w:pPr>
    <w:rPr>
      <w:rFonts w:cs="Times New Roman"/>
      <w:color w:val="auto"/>
    </w:rPr>
  </w:style>
  <w:style w:type="paragraph" w:customStyle="1" w:styleId="CM27">
    <w:name w:val="CM27"/>
    <w:basedOn w:val="Default"/>
    <w:next w:val="Default"/>
    <w:rsid w:val="004D5523"/>
    <w:rPr>
      <w:rFonts w:cs="Times New Roman"/>
      <w:color w:val="auto"/>
    </w:rPr>
  </w:style>
  <w:style w:type="paragraph" w:customStyle="1" w:styleId="CM28">
    <w:name w:val="CM28"/>
    <w:basedOn w:val="Default"/>
    <w:next w:val="Default"/>
    <w:rsid w:val="004D5523"/>
    <w:pPr>
      <w:spacing w:line="228" w:lineRule="atLeast"/>
    </w:pPr>
    <w:rPr>
      <w:rFonts w:cs="Times New Roman"/>
      <w:color w:val="auto"/>
    </w:rPr>
  </w:style>
  <w:style w:type="paragraph" w:customStyle="1" w:styleId="CM29">
    <w:name w:val="CM29"/>
    <w:basedOn w:val="Default"/>
    <w:next w:val="Default"/>
    <w:rsid w:val="004D5523"/>
    <w:rPr>
      <w:rFonts w:cs="Times New Roman"/>
      <w:color w:val="auto"/>
    </w:rPr>
  </w:style>
  <w:style w:type="paragraph" w:customStyle="1" w:styleId="CM102">
    <w:name w:val="CM102"/>
    <w:basedOn w:val="Default"/>
    <w:next w:val="Default"/>
    <w:rsid w:val="004D5523"/>
    <w:pPr>
      <w:spacing w:after="513"/>
    </w:pPr>
    <w:rPr>
      <w:rFonts w:cs="Times New Roman"/>
      <w:color w:val="auto"/>
    </w:rPr>
  </w:style>
  <w:style w:type="paragraph" w:customStyle="1" w:styleId="CM32">
    <w:name w:val="CM32"/>
    <w:basedOn w:val="Default"/>
    <w:next w:val="Default"/>
    <w:rsid w:val="004D5523"/>
    <w:pPr>
      <w:spacing w:line="228" w:lineRule="atLeast"/>
    </w:pPr>
    <w:rPr>
      <w:rFonts w:cs="Times New Roman"/>
      <w:color w:val="auto"/>
    </w:rPr>
  </w:style>
  <w:style w:type="paragraph" w:customStyle="1" w:styleId="CM33">
    <w:name w:val="CM33"/>
    <w:basedOn w:val="Default"/>
    <w:next w:val="Default"/>
    <w:rsid w:val="004D5523"/>
    <w:pPr>
      <w:spacing w:line="456" w:lineRule="atLeast"/>
    </w:pPr>
    <w:rPr>
      <w:rFonts w:cs="Times New Roman"/>
      <w:color w:val="auto"/>
    </w:rPr>
  </w:style>
  <w:style w:type="paragraph" w:customStyle="1" w:styleId="CM36">
    <w:name w:val="CM36"/>
    <w:basedOn w:val="Default"/>
    <w:next w:val="Default"/>
    <w:rsid w:val="004D5523"/>
    <w:pPr>
      <w:spacing w:line="228" w:lineRule="atLeast"/>
    </w:pPr>
    <w:rPr>
      <w:rFonts w:cs="Times New Roman"/>
      <w:color w:val="auto"/>
    </w:rPr>
  </w:style>
  <w:style w:type="paragraph" w:customStyle="1" w:styleId="CM37">
    <w:name w:val="CM37"/>
    <w:basedOn w:val="Default"/>
    <w:next w:val="Default"/>
    <w:rsid w:val="004D5523"/>
    <w:rPr>
      <w:rFonts w:cs="Times New Roman"/>
      <w:color w:val="auto"/>
    </w:rPr>
  </w:style>
  <w:style w:type="paragraph" w:customStyle="1" w:styleId="CM104">
    <w:name w:val="CM104"/>
    <w:basedOn w:val="Default"/>
    <w:next w:val="Default"/>
    <w:rsid w:val="004D5523"/>
    <w:pPr>
      <w:spacing w:after="3015"/>
    </w:pPr>
    <w:rPr>
      <w:rFonts w:cs="Times New Roman"/>
      <w:color w:val="auto"/>
    </w:rPr>
  </w:style>
  <w:style w:type="paragraph" w:customStyle="1" w:styleId="CM39">
    <w:name w:val="CM39"/>
    <w:basedOn w:val="Default"/>
    <w:next w:val="Default"/>
    <w:rsid w:val="004D5523"/>
    <w:pPr>
      <w:spacing w:line="228" w:lineRule="atLeast"/>
    </w:pPr>
    <w:rPr>
      <w:rFonts w:cs="Times New Roman"/>
      <w:color w:val="auto"/>
    </w:rPr>
  </w:style>
  <w:style w:type="paragraph" w:customStyle="1" w:styleId="CM40">
    <w:name w:val="CM40"/>
    <w:basedOn w:val="Default"/>
    <w:next w:val="Default"/>
    <w:rsid w:val="004D5523"/>
    <w:pPr>
      <w:spacing w:line="228" w:lineRule="atLeast"/>
    </w:pPr>
    <w:rPr>
      <w:rFonts w:cs="Times New Roman"/>
      <w:color w:val="auto"/>
    </w:rPr>
  </w:style>
  <w:style w:type="paragraph" w:customStyle="1" w:styleId="CM99">
    <w:name w:val="CM99"/>
    <w:basedOn w:val="Default"/>
    <w:next w:val="Default"/>
    <w:rsid w:val="004D5523"/>
    <w:pPr>
      <w:spacing w:after="1355"/>
    </w:pPr>
    <w:rPr>
      <w:rFonts w:cs="Times New Roman"/>
      <w:color w:val="auto"/>
    </w:rPr>
  </w:style>
  <w:style w:type="paragraph" w:customStyle="1" w:styleId="CM42">
    <w:name w:val="CM42"/>
    <w:basedOn w:val="Default"/>
    <w:next w:val="Default"/>
    <w:rsid w:val="004D5523"/>
    <w:pPr>
      <w:spacing w:line="228" w:lineRule="atLeast"/>
    </w:pPr>
    <w:rPr>
      <w:rFonts w:cs="Times New Roman"/>
      <w:color w:val="auto"/>
    </w:rPr>
  </w:style>
  <w:style w:type="paragraph" w:customStyle="1" w:styleId="CM43">
    <w:name w:val="CM43"/>
    <w:basedOn w:val="Default"/>
    <w:next w:val="Default"/>
    <w:rsid w:val="004D5523"/>
    <w:pPr>
      <w:spacing w:line="228" w:lineRule="atLeast"/>
    </w:pPr>
    <w:rPr>
      <w:rFonts w:cs="Times New Roman"/>
      <w:color w:val="auto"/>
    </w:rPr>
  </w:style>
  <w:style w:type="paragraph" w:customStyle="1" w:styleId="CM44">
    <w:name w:val="CM44"/>
    <w:basedOn w:val="Default"/>
    <w:next w:val="Default"/>
    <w:rsid w:val="004D5523"/>
    <w:rPr>
      <w:rFonts w:cs="Times New Roman"/>
      <w:color w:val="auto"/>
    </w:rPr>
  </w:style>
  <w:style w:type="paragraph" w:customStyle="1" w:styleId="CM45">
    <w:name w:val="CM45"/>
    <w:basedOn w:val="Default"/>
    <w:next w:val="Default"/>
    <w:rsid w:val="004D5523"/>
    <w:pPr>
      <w:spacing w:line="228" w:lineRule="atLeast"/>
    </w:pPr>
    <w:rPr>
      <w:rFonts w:cs="Times New Roman"/>
      <w:color w:val="auto"/>
    </w:rPr>
  </w:style>
  <w:style w:type="paragraph" w:customStyle="1" w:styleId="CM46">
    <w:name w:val="CM46"/>
    <w:basedOn w:val="Default"/>
    <w:next w:val="Default"/>
    <w:rsid w:val="004D5523"/>
    <w:rPr>
      <w:rFonts w:cs="Times New Roman"/>
      <w:color w:val="auto"/>
    </w:rPr>
  </w:style>
  <w:style w:type="paragraph" w:customStyle="1" w:styleId="CM47">
    <w:name w:val="CM47"/>
    <w:basedOn w:val="Default"/>
    <w:next w:val="Default"/>
    <w:rsid w:val="004D5523"/>
    <w:rPr>
      <w:rFonts w:cs="Times New Roman"/>
      <w:color w:val="auto"/>
    </w:rPr>
  </w:style>
  <w:style w:type="paragraph" w:customStyle="1" w:styleId="CM48">
    <w:name w:val="CM48"/>
    <w:basedOn w:val="Default"/>
    <w:next w:val="Default"/>
    <w:rsid w:val="004D5523"/>
    <w:pPr>
      <w:spacing w:line="228" w:lineRule="atLeast"/>
    </w:pPr>
    <w:rPr>
      <w:rFonts w:cs="Times New Roman"/>
      <w:color w:val="auto"/>
    </w:rPr>
  </w:style>
  <w:style w:type="paragraph" w:customStyle="1" w:styleId="CM49">
    <w:name w:val="CM49"/>
    <w:basedOn w:val="Default"/>
    <w:next w:val="Default"/>
    <w:rsid w:val="004D5523"/>
    <w:rPr>
      <w:rFonts w:cs="Times New Roman"/>
      <w:color w:val="auto"/>
    </w:rPr>
  </w:style>
  <w:style w:type="paragraph" w:customStyle="1" w:styleId="CM50">
    <w:name w:val="CM50"/>
    <w:basedOn w:val="Default"/>
    <w:next w:val="Default"/>
    <w:rsid w:val="004D5523"/>
    <w:rPr>
      <w:rFonts w:cs="Times New Roman"/>
      <w:color w:val="auto"/>
    </w:rPr>
  </w:style>
  <w:style w:type="paragraph" w:customStyle="1" w:styleId="CM51">
    <w:name w:val="CM51"/>
    <w:basedOn w:val="Default"/>
    <w:next w:val="Default"/>
    <w:rsid w:val="004D5523"/>
    <w:rPr>
      <w:rFonts w:cs="Times New Roman"/>
      <w:color w:val="auto"/>
    </w:rPr>
  </w:style>
  <w:style w:type="paragraph" w:customStyle="1" w:styleId="CM52">
    <w:name w:val="CM52"/>
    <w:basedOn w:val="Default"/>
    <w:next w:val="Default"/>
    <w:rsid w:val="004D5523"/>
    <w:rPr>
      <w:rFonts w:cs="Times New Roman"/>
      <w:color w:val="auto"/>
    </w:rPr>
  </w:style>
  <w:style w:type="paragraph" w:customStyle="1" w:styleId="CM53">
    <w:name w:val="CM53"/>
    <w:basedOn w:val="Default"/>
    <w:next w:val="Default"/>
    <w:rsid w:val="004D5523"/>
    <w:rPr>
      <w:rFonts w:cs="Times New Roman"/>
      <w:color w:val="auto"/>
    </w:rPr>
  </w:style>
  <w:style w:type="paragraph" w:customStyle="1" w:styleId="CM54">
    <w:name w:val="CM54"/>
    <w:basedOn w:val="Default"/>
    <w:next w:val="Default"/>
    <w:rsid w:val="004D5523"/>
    <w:pPr>
      <w:spacing w:line="228" w:lineRule="atLeast"/>
    </w:pPr>
    <w:rPr>
      <w:rFonts w:cs="Times New Roman"/>
      <w:color w:val="auto"/>
    </w:rPr>
  </w:style>
  <w:style w:type="paragraph" w:customStyle="1" w:styleId="CM55">
    <w:name w:val="CM55"/>
    <w:basedOn w:val="Default"/>
    <w:next w:val="Default"/>
    <w:rsid w:val="004D5523"/>
    <w:rPr>
      <w:rFonts w:cs="Times New Roman"/>
      <w:color w:val="auto"/>
    </w:rPr>
  </w:style>
  <w:style w:type="paragraph" w:customStyle="1" w:styleId="CM56">
    <w:name w:val="CM56"/>
    <w:basedOn w:val="Default"/>
    <w:next w:val="Default"/>
    <w:rsid w:val="004D5523"/>
    <w:rPr>
      <w:rFonts w:cs="Times New Roman"/>
      <w:color w:val="auto"/>
    </w:rPr>
  </w:style>
  <w:style w:type="paragraph" w:customStyle="1" w:styleId="CM57">
    <w:name w:val="CM57"/>
    <w:basedOn w:val="Default"/>
    <w:next w:val="Default"/>
    <w:rsid w:val="004D5523"/>
    <w:rPr>
      <w:rFonts w:cs="Times New Roman"/>
      <w:color w:val="auto"/>
    </w:rPr>
  </w:style>
  <w:style w:type="paragraph" w:customStyle="1" w:styleId="CM58">
    <w:name w:val="CM58"/>
    <w:basedOn w:val="Default"/>
    <w:next w:val="Default"/>
    <w:rsid w:val="004D5523"/>
    <w:rPr>
      <w:rFonts w:cs="Times New Roman"/>
      <w:color w:val="auto"/>
    </w:rPr>
  </w:style>
  <w:style w:type="paragraph" w:customStyle="1" w:styleId="CM59">
    <w:name w:val="CM59"/>
    <w:basedOn w:val="Default"/>
    <w:next w:val="Default"/>
    <w:rsid w:val="004D5523"/>
    <w:rPr>
      <w:rFonts w:cs="Times New Roman"/>
      <w:color w:val="auto"/>
    </w:rPr>
  </w:style>
  <w:style w:type="paragraph" w:customStyle="1" w:styleId="CM61">
    <w:name w:val="CM61"/>
    <w:basedOn w:val="Default"/>
    <w:next w:val="Default"/>
    <w:rsid w:val="004D5523"/>
    <w:pPr>
      <w:spacing w:line="183" w:lineRule="atLeast"/>
    </w:pPr>
    <w:rPr>
      <w:rFonts w:cs="Times New Roman"/>
      <w:color w:val="auto"/>
    </w:rPr>
  </w:style>
  <w:style w:type="paragraph" w:customStyle="1" w:styleId="CM62">
    <w:name w:val="CM62"/>
    <w:basedOn w:val="Default"/>
    <w:next w:val="Default"/>
    <w:rsid w:val="004D5523"/>
    <w:pPr>
      <w:spacing w:line="228" w:lineRule="atLeast"/>
    </w:pPr>
    <w:rPr>
      <w:rFonts w:cs="Times New Roman"/>
      <w:color w:val="auto"/>
    </w:rPr>
  </w:style>
  <w:style w:type="paragraph" w:customStyle="1" w:styleId="CM63">
    <w:name w:val="CM63"/>
    <w:basedOn w:val="Default"/>
    <w:next w:val="Default"/>
    <w:rsid w:val="004D5523"/>
    <w:pPr>
      <w:spacing w:line="231" w:lineRule="atLeast"/>
    </w:pPr>
    <w:rPr>
      <w:rFonts w:cs="Times New Roman"/>
      <w:color w:val="auto"/>
    </w:rPr>
  </w:style>
  <w:style w:type="paragraph" w:customStyle="1" w:styleId="CM64">
    <w:name w:val="CM64"/>
    <w:basedOn w:val="Default"/>
    <w:next w:val="Default"/>
    <w:rsid w:val="004D5523"/>
    <w:pPr>
      <w:spacing w:line="231" w:lineRule="atLeast"/>
    </w:pPr>
    <w:rPr>
      <w:rFonts w:cs="Times New Roman"/>
      <w:color w:val="auto"/>
    </w:rPr>
  </w:style>
  <w:style w:type="paragraph" w:customStyle="1" w:styleId="CM106">
    <w:name w:val="CM106"/>
    <w:basedOn w:val="Default"/>
    <w:next w:val="Default"/>
    <w:rsid w:val="004D5523"/>
    <w:pPr>
      <w:spacing w:after="1865"/>
    </w:pPr>
    <w:rPr>
      <w:rFonts w:cs="Times New Roman"/>
      <w:color w:val="auto"/>
    </w:rPr>
  </w:style>
  <w:style w:type="paragraph" w:customStyle="1" w:styleId="CM65">
    <w:name w:val="CM65"/>
    <w:basedOn w:val="Default"/>
    <w:next w:val="Default"/>
    <w:rsid w:val="004D5523"/>
    <w:rPr>
      <w:rFonts w:cs="Times New Roman"/>
      <w:color w:val="auto"/>
    </w:rPr>
  </w:style>
  <w:style w:type="paragraph" w:customStyle="1" w:styleId="CM66">
    <w:name w:val="CM66"/>
    <w:basedOn w:val="Default"/>
    <w:next w:val="Default"/>
    <w:rsid w:val="004D5523"/>
    <w:pPr>
      <w:spacing w:line="211" w:lineRule="atLeast"/>
    </w:pPr>
    <w:rPr>
      <w:rFonts w:cs="Times New Roman"/>
      <w:color w:val="auto"/>
    </w:rPr>
  </w:style>
  <w:style w:type="paragraph" w:customStyle="1" w:styleId="CM67">
    <w:name w:val="CM67"/>
    <w:basedOn w:val="Default"/>
    <w:next w:val="Default"/>
    <w:rsid w:val="004D5523"/>
    <w:pPr>
      <w:spacing w:line="360" w:lineRule="atLeast"/>
    </w:pPr>
    <w:rPr>
      <w:rFonts w:cs="Times New Roman"/>
      <w:color w:val="auto"/>
    </w:rPr>
  </w:style>
  <w:style w:type="paragraph" w:customStyle="1" w:styleId="CM68">
    <w:name w:val="CM68"/>
    <w:basedOn w:val="Default"/>
    <w:next w:val="Default"/>
    <w:rsid w:val="004D5523"/>
    <w:pPr>
      <w:spacing w:line="466" w:lineRule="atLeast"/>
    </w:pPr>
    <w:rPr>
      <w:rFonts w:cs="Times New Roman"/>
      <w:color w:val="auto"/>
    </w:rPr>
  </w:style>
  <w:style w:type="paragraph" w:customStyle="1" w:styleId="CM69">
    <w:name w:val="CM69"/>
    <w:basedOn w:val="Default"/>
    <w:next w:val="Default"/>
    <w:rsid w:val="004D5523"/>
    <w:pPr>
      <w:spacing w:line="418" w:lineRule="atLeast"/>
    </w:pPr>
    <w:rPr>
      <w:rFonts w:cs="Times New Roman"/>
      <w:color w:val="auto"/>
    </w:rPr>
  </w:style>
  <w:style w:type="paragraph" w:customStyle="1" w:styleId="CM93">
    <w:name w:val="CM93"/>
    <w:basedOn w:val="Default"/>
    <w:next w:val="Default"/>
    <w:rsid w:val="004D5523"/>
    <w:pPr>
      <w:spacing w:after="1805"/>
    </w:pPr>
    <w:rPr>
      <w:rFonts w:cs="Times New Roman"/>
      <w:color w:val="auto"/>
    </w:rPr>
  </w:style>
  <w:style w:type="paragraph" w:customStyle="1" w:styleId="CM11">
    <w:name w:val="CM11"/>
    <w:basedOn w:val="Default"/>
    <w:next w:val="Default"/>
    <w:rsid w:val="004D5523"/>
    <w:rPr>
      <w:rFonts w:cs="Times New Roman"/>
      <w:color w:val="auto"/>
    </w:rPr>
  </w:style>
  <w:style w:type="numbering" w:customStyle="1" w:styleId="NoList1">
    <w:name w:val="No List1"/>
    <w:next w:val="NoList"/>
    <w:uiPriority w:val="99"/>
    <w:semiHidden/>
    <w:rsid w:val="0094554F"/>
  </w:style>
  <w:style w:type="paragraph" w:styleId="FootnoteText">
    <w:name w:val="footnote text"/>
    <w:basedOn w:val="Normal"/>
    <w:link w:val="FootnoteTextChar"/>
    <w:uiPriority w:val="99"/>
    <w:semiHidden/>
    <w:rsid w:val="0094554F"/>
    <w:pPr>
      <w:widowControl w:val="0"/>
    </w:pPr>
    <w:rPr>
      <w:rFonts w:ascii="Courier New" w:hAnsi="Courier New"/>
      <w:snapToGrid w:val="0"/>
      <w:sz w:val="20"/>
      <w:szCs w:val="20"/>
    </w:rPr>
  </w:style>
  <w:style w:type="paragraph" w:styleId="DocumentMap">
    <w:name w:val="Document Map"/>
    <w:basedOn w:val="Normal"/>
    <w:link w:val="DocumentMapChar"/>
    <w:semiHidden/>
    <w:rsid w:val="0094554F"/>
    <w:pPr>
      <w:widowControl w:val="0"/>
      <w:shd w:val="clear" w:color="auto" w:fill="000080"/>
    </w:pPr>
    <w:rPr>
      <w:rFonts w:ascii="Tahoma" w:hAnsi="Tahoma"/>
      <w:snapToGrid w:val="0"/>
      <w:szCs w:val="20"/>
    </w:rPr>
  </w:style>
  <w:style w:type="numbering" w:customStyle="1" w:styleId="NoList2">
    <w:name w:val="No List2"/>
    <w:next w:val="NoList"/>
    <w:semiHidden/>
    <w:rsid w:val="00501006"/>
  </w:style>
  <w:style w:type="character" w:styleId="FootnoteReference">
    <w:name w:val="footnote reference"/>
    <w:uiPriority w:val="99"/>
    <w:semiHidden/>
    <w:rsid w:val="00501006"/>
  </w:style>
  <w:style w:type="paragraph" w:customStyle="1" w:styleId="ISOChange">
    <w:name w:val="ISO_Change"/>
    <w:basedOn w:val="Normal"/>
    <w:rsid w:val="00B13FCB"/>
    <w:pPr>
      <w:spacing w:before="210" w:line="210" w:lineRule="exact"/>
    </w:pPr>
    <w:rPr>
      <w:rFonts w:ascii="Arial" w:hAnsi="Arial"/>
      <w:sz w:val="18"/>
      <w:szCs w:val="20"/>
      <w:lang w:val="en-GB"/>
    </w:rPr>
  </w:style>
  <w:style w:type="paragraph" w:customStyle="1" w:styleId="level1">
    <w:name w:val="_level1"/>
    <w:basedOn w:val="Normal"/>
    <w:rsid w:val="00133F20"/>
    <w:rPr>
      <w:szCs w:val="20"/>
    </w:rPr>
  </w:style>
  <w:style w:type="character" w:styleId="LineNumber">
    <w:name w:val="line number"/>
    <w:basedOn w:val="DefaultParagraphFont"/>
    <w:rsid w:val="00371345"/>
  </w:style>
  <w:style w:type="paragraph" w:styleId="CommentSubject">
    <w:name w:val="annotation subject"/>
    <w:basedOn w:val="CommentText"/>
    <w:next w:val="CommentText"/>
    <w:link w:val="CommentSubjectChar"/>
    <w:semiHidden/>
    <w:rsid w:val="00582CAD"/>
    <w:rPr>
      <w:rFonts w:ascii="Times New Roman" w:hAnsi="Times New Roman"/>
      <w:b/>
      <w:bCs/>
    </w:rPr>
  </w:style>
  <w:style w:type="paragraph" w:customStyle="1" w:styleId="CM24">
    <w:name w:val="CM24"/>
    <w:basedOn w:val="Default"/>
    <w:next w:val="Default"/>
    <w:rsid w:val="00A8506D"/>
    <w:pPr>
      <w:spacing w:after="295"/>
    </w:pPr>
    <w:rPr>
      <w:rFonts w:ascii="Times New Roman" w:hAnsi="Times New Roman" w:cs="Times New Roman"/>
      <w:color w:val="auto"/>
    </w:rPr>
  </w:style>
  <w:style w:type="paragraph" w:customStyle="1" w:styleId="CM14">
    <w:name w:val="CM14"/>
    <w:basedOn w:val="Default"/>
    <w:next w:val="Default"/>
    <w:rsid w:val="00A8506D"/>
    <w:rPr>
      <w:rFonts w:ascii="Times New Roman" w:hAnsi="Times New Roman" w:cs="Times New Roman"/>
      <w:color w:val="auto"/>
    </w:rPr>
  </w:style>
  <w:style w:type="paragraph" w:styleId="List">
    <w:name w:val="List"/>
    <w:basedOn w:val="Normal"/>
    <w:rsid w:val="00523452"/>
    <w:pPr>
      <w:ind w:left="360" w:hanging="360"/>
    </w:pPr>
  </w:style>
  <w:style w:type="paragraph" w:styleId="List2">
    <w:name w:val="List 2"/>
    <w:basedOn w:val="Normal"/>
    <w:rsid w:val="00523452"/>
    <w:pPr>
      <w:ind w:left="720" w:hanging="360"/>
    </w:pPr>
  </w:style>
  <w:style w:type="paragraph" w:styleId="List3">
    <w:name w:val="List 3"/>
    <w:basedOn w:val="Normal"/>
    <w:rsid w:val="00523452"/>
    <w:pPr>
      <w:ind w:left="1080" w:hanging="360"/>
    </w:pPr>
  </w:style>
  <w:style w:type="paragraph" w:styleId="Date">
    <w:name w:val="Date"/>
    <w:basedOn w:val="Normal"/>
    <w:next w:val="Normal"/>
    <w:link w:val="DateChar"/>
    <w:rsid w:val="00523452"/>
  </w:style>
  <w:style w:type="paragraph" w:styleId="ListBullet">
    <w:name w:val="List Bullet"/>
    <w:basedOn w:val="Normal"/>
    <w:uiPriority w:val="99"/>
    <w:rsid w:val="00523452"/>
    <w:pPr>
      <w:numPr>
        <w:numId w:val="63"/>
      </w:numPr>
    </w:pPr>
  </w:style>
  <w:style w:type="paragraph" w:styleId="ListBullet2">
    <w:name w:val="List Bullet 2"/>
    <w:basedOn w:val="Normal"/>
    <w:rsid w:val="00523452"/>
    <w:pPr>
      <w:numPr>
        <w:numId w:val="64"/>
      </w:numPr>
    </w:pPr>
  </w:style>
  <w:style w:type="paragraph" w:customStyle="1" w:styleId="Picture">
    <w:name w:val="Picture"/>
    <w:basedOn w:val="Normal"/>
    <w:rsid w:val="00523452"/>
  </w:style>
  <w:style w:type="paragraph" w:customStyle="1" w:styleId="ReferenceLine">
    <w:name w:val="Reference Line"/>
    <w:basedOn w:val="BodyText"/>
    <w:rsid w:val="00523452"/>
  </w:style>
  <w:style w:type="paragraph" w:styleId="BodyTextFirstIndent">
    <w:name w:val="Body Text First Indent"/>
    <w:basedOn w:val="BodyText"/>
    <w:link w:val="BodyTextFirstIndentChar"/>
    <w:rsid w:val="00523452"/>
    <w:pPr>
      <w:autoSpaceDE/>
      <w:autoSpaceDN/>
      <w:adjustRightInd/>
      <w:spacing w:after="120"/>
      <w:ind w:firstLine="210"/>
    </w:pPr>
    <w:rPr>
      <w:rFonts w:ascii="Times New Roman" w:hAnsi="Times New Roman" w:cs="Times New Roman"/>
      <w:sz w:val="24"/>
    </w:rPr>
  </w:style>
  <w:style w:type="paragraph" w:styleId="BodyTextFirstIndent2">
    <w:name w:val="Body Text First Indent 2"/>
    <w:basedOn w:val="BodyTextIndent"/>
    <w:link w:val="BodyTextFirstIndent2Char"/>
    <w:rsid w:val="00523452"/>
    <w:pPr>
      <w:autoSpaceDE/>
      <w:autoSpaceDN/>
      <w:adjustRightInd/>
      <w:spacing w:after="120"/>
      <w:ind w:firstLine="210"/>
    </w:pPr>
    <w:rPr>
      <w:rFonts w:ascii="Times New Roman" w:hAnsi="Times New Roman"/>
      <w:sz w:val="24"/>
      <w:szCs w:val="24"/>
    </w:rPr>
  </w:style>
  <w:style w:type="paragraph" w:customStyle="1" w:styleId="CM20">
    <w:name w:val="CM20"/>
    <w:basedOn w:val="Default"/>
    <w:next w:val="Default"/>
    <w:rsid w:val="00A85AE4"/>
    <w:pPr>
      <w:spacing w:after="573"/>
    </w:pPr>
    <w:rPr>
      <w:rFonts w:ascii="Times New Roman" w:hAnsi="Times New Roman" w:cs="Times New Roman"/>
      <w:color w:val="auto"/>
    </w:rPr>
  </w:style>
  <w:style w:type="character" w:customStyle="1" w:styleId="attr-list">
    <w:name w:val="attr-list"/>
    <w:rsid w:val="0037176F"/>
  </w:style>
  <w:style w:type="character" w:styleId="Emphasis">
    <w:name w:val="Emphasis"/>
    <w:qFormat/>
    <w:rsid w:val="00A65AF9"/>
    <w:rPr>
      <w:i/>
      <w:iCs/>
    </w:rPr>
  </w:style>
  <w:style w:type="character" w:customStyle="1" w:styleId="CommentTextChar1">
    <w:name w:val="Comment Text Char1"/>
    <w:link w:val="CommentText"/>
    <w:uiPriority w:val="99"/>
    <w:rsid w:val="00A65AF9"/>
    <w:rPr>
      <w:rFonts w:ascii="Garamond" w:hAnsi="Garamond"/>
      <w:lang w:val="en-US" w:eastAsia="en-US" w:bidi="ar-SA"/>
    </w:rPr>
  </w:style>
  <w:style w:type="paragraph" w:styleId="ListParagraph">
    <w:name w:val="List Paragraph"/>
    <w:basedOn w:val="Normal"/>
    <w:uiPriority w:val="34"/>
    <w:qFormat/>
    <w:rsid w:val="00A65AF9"/>
    <w:pPr>
      <w:ind w:left="720"/>
    </w:pPr>
  </w:style>
  <w:style w:type="paragraph" w:customStyle="1" w:styleId="zzContents">
    <w:name w:val="zzContents"/>
    <w:basedOn w:val="Normal"/>
    <w:next w:val="TOC1"/>
    <w:rsid w:val="00821BDE"/>
    <w:pPr>
      <w:keepNext/>
      <w:pageBreakBefore/>
      <w:suppressAutoHyphens/>
      <w:spacing w:before="960" w:after="310" w:line="310" w:lineRule="exact"/>
    </w:pPr>
    <w:rPr>
      <w:rFonts w:ascii="Arial" w:eastAsia="MS Mincho" w:hAnsi="Arial"/>
      <w:b/>
      <w:sz w:val="28"/>
      <w:szCs w:val="20"/>
      <w:lang w:val="de-DE" w:eastAsia="ja-JP"/>
    </w:rPr>
  </w:style>
  <w:style w:type="table" w:styleId="TableGrid">
    <w:name w:val="Table Grid"/>
    <w:basedOn w:val="TableNormal"/>
    <w:uiPriority w:val="99"/>
    <w:rsid w:val="00F5274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link w:val="Heading1"/>
    <w:locked/>
    <w:rsid w:val="00363975"/>
    <w:rPr>
      <w:rFonts w:ascii="Arial" w:hAnsi="Arial" w:cs="Arial"/>
      <w:b/>
      <w:sz w:val="32"/>
      <w:szCs w:val="32"/>
      <w:lang w:val="en-US" w:eastAsia="en-US"/>
    </w:rPr>
  </w:style>
  <w:style w:type="character" w:customStyle="1" w:styleId="Heading2Char">
    <w:name w:val="Heading 2 Char"/>
    <w:link w:val="Heading2"/>
    <w:uiPriority w:val="9"/>
    <w:locked/>
    <w:rsid w:val="00363975"/>
    <w:rPr>
      <w:rFonts w:ascii="Arial" w:hAnsi="Arial" w:cs="Arial"/>
      <w:b/>
      <w:sz w:val="32"/>
      <w:szCs w:val="32"/>
      <w:lang w:val="en-US" w:eastAsia="en-US"/>
    </w:rPr>
  </w:style>
  <w:style w:type="character" w:customStyle="1" w:styleId="Heading3Char">
    <w:name w:val="Heading 3 Char"/>
    <w:link w:val="Heading3"/>
    <w:locked/>
    <w:rsid w:val="00363975"/>
    <w:rPr>
      <w:rFonts w:ascii="ArialMT" w:hAnsi="ArialMT"/>
      <w:b/>
      <w:bCs/>
      <w:sz w:val="22"/>
      <w:szCs w:val="22"/>
      <w:lang w:val="en-US" w:eastAsia="en-US"/>
    </w:rPr>
  </w:style>
  <w:style w:type="character" w:customStyle="1" w:styleId="Heading4Char">
    <w:name w:val="Heading 4 Char"/>
    <w:link w:val="Heading4"/>
    <w:uiPriority w:val="9"/>
    <w:locked/>
    <w:rsid w:val="00363975"/>
    <w:rPr>
      <w:rFonts w:ascii="Arial-BoldMT" w:hAnsi="Arial-BoldMT"/>
      <w:b/>
      <w:bCs/>
      <w:sz w:val="24"/>
      <w:szCs w:val="22"/>
      <w:lang w:val="en-US" w:eastAsia="en-US"/>
    </w:rPr>
  </w:style>
  <w:style w:type="character" w:customStyle="1" w:styleId="Heading5Char">
    <w:name w:val="Heading 5 Char"/>
    <w:link w:val="Heading5"/>
    <w:uiPriority w:val="9"/>
    <w:locked/>
    <w:rsid w:val="00363975"/>
    <w:rPr>
      <w:rFonts w:ascii="ArialMT" w:hAnsi="ArialMT"/>
      <w:b/>
      <w:bCs/>
      <w:szCs w:val="22"/>
      <w:lang w:val="en-US" w:eastAsia="en-US"/>
    </w:rPr>
  </w:style>
  <w:style w:type="character" w:customStyle="1" w:styleId="Heading6Char">
    <w:name w:val="Heading 6 Char"/>
    <w:link w:val="Heading6"/>
    <w:uiPriority w:val="9"/>
    <w:locked/>
    <w:rsid w:val="00363975"/>
    <w:rPr>
      <w:rFonts w:ascii="Arial+0" w:hAnsi="Arial+0"/>
      <w:b/>
      <w:bCs/>
      <w:lang w:val="en-US" w:eastAsia="en-US"/>
    </w:rPr>
  </w:style>
  <w:style w:type="character" w:customStyle="1" w:styleId="Heading7Char">
    <w:name w:val="Heading 7 Char"/>
    <w:link w:val="Heading7"/>
    <w:uiPriority w:val="9"/>
    <w:locked/>
    <w:rsid w:val="00363975"/>
    <w:rPr>
      <w:b/>
      <w:bCs/>
      <w:sz w:val="48"/>
      <w:szCs w:val="24"/>
      <w:lang w:val="en-US" w:eastAsia="en-US"/>
    </w:rPr>
  </w:style>
  <w:style w:type="character" w:customStyle="1" w:styleId="Heading8Char">
    <w:name w:val="Heading 8 Char"/>
    <w:link w:val="Heading8"/>
    <w:uiPriority w:val="9"/>
    <w:locked/>
    <w:rsid w:val="00363975"/>
    <w:rPr>
      <w:b/>
      <w:bCs/>
      <w:sz w:val="32"/>
      <w:szCs w:val="24"/>
      <w:lang w:val="en-US" w:eastAsia="en-US"/>
    </w:rPr>
  </w:style>
  <w:style w:type="character" w:customStyle="1" w:styleId="Heading9Char">
    <w:name w:val="Heading 9 Char"/>
    <w:link w:val="Heading9"/>
    <w:uiPriority w:val="9"/>
    <w:locked/>
    <w:rsid w:val="00363975"/>
    <w:rPr>
      <w:b/>
      <w:bCs/>
      <w:sz w:val="28"/>
      <w:szCs w:val="24"/>
      <w:lang w:val="en-US" w:eastAsia="en-US"/>
    </w:rPr>
  </w:style>
  <w:style w:type="character" w:customStyle="1" w:styleId="BodyTextIndentChar">
    <w:name w:val="Body Text Indent Char"/>
    <w:link w:val="BodyTextIndent"/>
    <w:uiPriority w:val="99"/>
    <w:locked/>
    <w:rsid w:val="00363975"/>
    <w:rPr>
      <w:rFonts w:ascii="ArialMT" w:hAnsi="ArialMT"/>
      <w:lang w:val="en-US" w:eastAsia="en-US" w:bidi="ar-SA"/>
    </w:rPr>
  </w:style>
  <w:style w:type="character" w:customStyle="1" w:styleId="BodyTextChar1">
    <w:name w:val="Body Text Char1"/>
    <w:link w:val="BodyText"/>
    <w:locked/>
    <w:rsid w:val="00363975"/>
    <w:rPr>
      <w:rFonts w:ascii="Arial" w:hAnsi="Arial" w:cs="Arial"/>
      <w:szCs w:val="24"/>
      <w:lang w:val="en-US" w:eastAsia="en-US" w:bidi="ar-SA"/>
    </w:rPr>
  </w:style>
  <w:style w:type="character" w:customStyle="1" w:styleId="HeaderChar">
    <w:name w:val="Header Char"/>
    <w:link w:val="Header"/>
    <w:locked/>
    <w:rsid w:val="00363975"/>
    <w:rPr>
      <w:sz w:val="24"/>
      <w:szCs w:val="24"/>
      <w:lang w:val="en-US" w:eastAsia="en-US" w:bidi="ar-SA"/>
    </w:rPr>
  </w:style>
  <w:style w:type="character" w:customStyle="1" w:styleId="FooterChar1">
    <w:name w:val="Footer Char1"/>
    <w:link w:val="Footer"/>
    <w:uiPriority w:val="99"/>
    <w:locked/>
    <w:rsid w:val="00363975"/>
    <w:rPr>
      <w:sz w:val="24"/>
      <w:szCs w:val="24"/>
      <w:lang w:val="en-US" w:eastAsia="en-US" w:bidi="ar-SA"/>
    </w:rPr>
  </w:style>
  <w:style w:type="character" w:customStyle="1" w:styleId="BodyText2Char">
    <w:name w:val="Body Text 2 Char"/>
    <w:link w:val="BodyText2"/>
    <w:uiPriority w:val="99"/>
    <w:locked/>
    <w:rsid w:val="00363975"/>
    <w:rPr>
      <w:b/>
      <w:bCs/>
      <w:color w:val="0000FF"/>
      <w:sz w:val="24"/>
      <w:szCs w:val="24"/>
      <w:lang w:val="en-US" w:eastAsia="en-US" w:bidi="ar-SA"/>
    </w:rPr>
  </w:style>
  <w:style w:type="character" w:customStyle="1" w:styleId="BodyTextIndent2Char">
    <w:name w:val="Body Text Indent 2 Char"/>
    <w:link w:val="BodyTextIndent2"/>
    <w:uiPriority w:val="99"/>
    <w:locked/>
    <w:rsid w:val="00363975"/>
    <w:rPr>
      <w:rFonts w:ascii="Arial" w:hAnsi="Arial" w:cs="Arial"/>
      <w:szCs w:val="24"/>
      <w:lang w:val="en-US" w:eastAsia="en-US" w:bidi="ar-SA"/>
    </w:rPr>
  </w:style>
  <w:style w:type="character" w:customStyle="1" w:styleId="BalloonTextChar">
    <w:name w:val="Balloon Text Char"/>
    <w:link w:val="BalloonText"/>
    <w:semiHidden/>
    <w:locked/>
    <w:rsid w:val="00363975"/>
    <w:rPr>
      <w:rFonts w:ascii="Tahoma" w:hAnsi="Tahoma" w:cs="Tahoma"/>
      <w:sz w:val="16"/>
      <w:szCs w:val="16"/>
      <w:lang w:val="en-US" w:eastAsia="en-US" w:bidi="ar-SA"/>
    </w:rPr>
  </w:style>
  <w:style w:type="character" w:customStyle="1" w:styleId="BodyTextIndent3Char">
    <w:name w:val="Body Text Indent 3 Char"/>
    <w:link w:val="BodyTextIndent3"/>
    <w:uiPriority w:val="99"/>
    <w:locked/>
    <w:rsid w:val="00363975"/>
    <w:rPr>
      <w:rFonts w:ascii="Arial" w:hAnsi="Arial" w:cs="Arial"/>
      <w:szCs w:val="24"/>
      <w:lang w:val="en-US" w:eastAsia="en-US" w:bidi="ar-SA"/>
    </w:rPr>
  </w:style>
  <w:style w:type="character" w:customStyle="1" w:styleId="BodyText3Char">
    <w:name w:val="Body Text 3 Char"/>
    <w:link w:val="BodyText3"/>
    <w:uiPriority w:val="99"/>
    <w:locked/>
    <w:rsid w:val="00363975"/>
    <w:rPr>
      <w:rFonts w:ascii="Arial" w:hAnsi="Arial" w:cs="Arial"/>
      <w:szCs w:val="24"/>
      <w:lang w:val="en-GB" w:eastAsia="en-US" w:bidi="ar-SA"/>
    </w:rPr>
  </w:style>
  <w:style w:type="character" w:customStyle="1" w:styleId="CommentTextChar">
    <w:name w:val="Comment Text Char"/>
    <w:uiPriority w:val="99"/>
    <w:locked/>
    <w:rsid w:val="00363975"/>
    <w:rPr>
      <w:rFonts w:cs="Times New Roman"/>
      <w:sz w:val="20"/>
      <w:szCs w:val="20"/>
    </w:rPr>
  </w:style>
  <w:style w:type="character" w:customStyle="1" w:styleId="FootnoteTextChar">
    <w:name w:val="Footnote Text Char"/>
    <w:link w:val="FootnoteText"/>
    <w:uiPriority w:val="99"/>
    <w:semiHidden/>
    <w:locked/>
    <w:rsid w:val="00363975"/>
    <w:rPr>
      <w:rFonts w:ascii="Courier New" w:hAnsi="Courier New"/>
      <w:snapToGrid w:val="0"/>
      <w:lang w:val="en-US" w:eastAsia="en-US" w:bidi="ar-SA"/>
    </w:rPr>
  </w:style>
  <w:style w:type="character" w:customStyle="1" w:styleId="DocumentMapChar">
    <w:name w:val="Document Map Char"/>
    <w:link w:val="DocumentMap"/>
    <w:semiHidden/>
    <w:locked/>
    <w:rsid w:val="00363975"/>
    <w:rPr>
      <w:rFonts w:ascii="Tahoma" w:hAnsi="Tahoma"/>
      <w:snapToGrid w:val="0"/>
      <w:sz w:val="24"/>
      <w:lang w:val="en-US" w:eastAsia="en-US" w:bidi="ar-SA"/>
    </w:rPr>
  </w:style>
  <w:style w:type="character" w:customStyle="1" w:styleId="CommentSubjectChar">
    <w:name w:val="Comment Subject Char"/>
    <w:link w:val="CommentSubject"/>
    <w:semiHidden/>
    <w:locked/>
    <w:rsid w:val="00363975"/>
    <w:rPr>
      <w:rFonts w:cs="Times New Roman"/>
      <w:b/>
      <w:bCs/>
      <w:sz w:val="20"/>
      <w:szCs w:val="20"/>
      <w:lang w:val="en-US" w:eastAsia="en-US" w:bidi="ar-SA"/>
    </w:rPr>
  </w:style>
  <w:style w:type="character" w:customStyle="1" w:styleId="DateChar">
    <w:name w:val="Date Char"/>
    <w:link w:val="Date"/>
    <w:semiHidden/>
    <w:locked/>
    <w:rsid w:val="00363975"/>
    <w:rPr>
      <w:sz w:val="24"/>
      <w:szCs w:val="24"/>
      <w:lang w:val="en-US" w:eastAsia="en-US" w:bidi="ar-SA"/>
    </w:rPr>
  </w:style>
  <w:style w:type="character" w:customStyle="1" w:styleId="BodyTextFirstIndentChar">
    <w:name w:val="Body Text First Indent Char"/>
    <w:link w:val="BodyTextFirstIndent"/>
    <w:semiHidden/>
    <w:locked/>
    <w:rsid w:val="00363975"/>
    <w:rPr>
      <w:rFonts w:ascii="Arial" w:hAnsi="Arial" w:cs="Arial"/>
      <w:sz w:val="24"/>
      <w:szCs w:val="24"/>
      <w:lang w:val="en-US" w:eastAsia="en-US" w:bidi="ar-SA"/>
    </w:rPr>
  </w:style>
  <w:style w:type="character" w:customStyle="1" w:styleId="BodyTextFirstIndent2Char">
    <w:name w:val="Body Text First Indent 2 Char"/>
    <w:link w:val="BodyTextFirstIndent2"/>
    <w:semiHidden/>
    <w:locked/>
    <w:rsid w:val="00363975"/>
    <w:rPr>
      <w:rFonts w:ascii="ArialMT" w:hAnsi="ArialMT"/>
      <w:sz w:val="24"/>
      <w:szCs w:val="24"/>
      <w:lang w:val="en-US" w:eastAsia="en-US" w:bidi="ar-SA"/>
    </w:rPr>
  </w:style>
  <w:style w:type="paragraph" w:styleId="Index2">
    <w:name w:val="index 2"/>
    <w:basedOn w:val="Normal"/>
    <w:next w:val="Normal"/>
    <w:autoRedefine/>
    <w:uiPriority w:val="99"/>
    <w:rsid w:val="00127F45"/>
    <w:pPr>
      <w:tabs>
        <w:tab w:val="right" w:leader="dot" w:pos="3950"/>
      </w:tabs>
      <w:ind w:left="480" w:hanging="240"/>
    </w:pPr>
    <w:rPr>
      <w:rFonts w:ascii="Arial" w:hAnsi="Arial" w:cs="Arial"/>
      <w:noProof/>
      <w:sz w:val="18"/>
      <w:szCs w:val="18"/>
    </w:rPr>
  </w:style>
  <w:style w:type="paragraph" w:styleId="TOAHeading">
    <w:name w:val="toa heading"/>
    <w:basedOn w:val="Normal"/>
    <w:next w:val="Normal"/>
    <w:semiHidden/>
    <w:rsid w:val="0051130F"/>
    <w:pPr>
      <w:spacing w:before="120"/>
    </w:pPr>
    <w:rPr>
      <w:rFonts w:ascii="Arial" w:hAnsi="Arial" w:cs="Arial"/>
      <w:b/>
      <w:bCs/>
    </w:rPr>
  </w:style>
  <w:style w:type="paragraph" w:styleId="TableofFigures">
    <w:name w:val="table of figures"/>
    <w:basedOn w:val="Normal"/>
    <w:next w:val="Normal"/>
    <w:uiPriority w:val="99"/>
    <w:rsid w:val="0051130F"/>
  </w:style>
  <w:style w:type="paragraph" w:styleId="Index4">
    <w:name w:val="index 4"/>
    <w:basedOn w:val="Normal"/>
    <w:next w:val="Normal"/>
    <w:autoRedefine/>
    <w:rsid w:val="00B14C59"/>
    <w:pPr>
      <w:ind w:left="960" w:hanging="240"/>
    </w:pPr>
    <w:rPr>
      <w:rFonts w:ascii="Calibri" w:hAnsi="Calibri"/>
      <w:sz w:val="18"/>
      <w:szCs w:val="18"/>
    </w:rPr>
  </w:style>
  <w:style w:type="paragraph" w:styleId="Index5">
    <w:name w:val="index 5"/>
    <w:basedOn w:val="Normal"/>
    <w:next w:val="Normal"/>
    <w:autoRedefine/>
    <w:rsid w:val="00B14C59"/>
    <w:pPr>
      <w:ind w:left="1200" w:hanging="240"/>
    </w:pPr>
    <w:rPr>
      <w:rFonts w:ascii="Calibri" w:hAnsi="Calibri"/>
      <w:sz w:val="18"/>
      <w:szCs w:val="18"/>
    </w:rPr>
  </w:style>
  <w:style w:type="paragraph" w:styleId="Index6">
    <w:name w:val="index 6"/>
    <w:basedOn w:val="Normal"/>
    <w:next w:val="Normal"/>
    <w:autoRedefine/>
    <w:rsid w:val="00B14C59"/>
    <w:pPr>
      <w:ind w:left="1440" w:hanging="240"/>
    </w:pPr>
    <w:rPr>
      <w:rFonts w:ascii="Calibri" w:hAnsi="Calibri"/>
      <w:sz w:val="18"/>
      <w:szCs w:val="18"/>
    </w:rPr>
  </w:style>
  <w:style w:type="paragraph" w:styleId="Index7">
    <w:name w:val="index 7"/>
    <w:basedOn w:val="Normal"/>
    <w:next w:val="Normal"/>
    <w:autoRedefine/>
    <w:rsid w:val="00B14C59"/>
    <w:pPr>
      <w:ind w:left="1680" w:hanging="240"/>
    </w:pPr>
    <w:rPr>
      <w:rFonts w:ascii="Calibri" w:hAnsi="Calibri"/>
      <w:sz w:val="18"/>
      <w:szCs w:val="18"/>
    </w:rPr>
  </w:style>
  <w:style w:type="paragraph" w:styleId="Index8">
    <w:name w:val="index 8"/>
    <w:basedOn w:val="Normal"/>
    <w:next w:val="Normal"/>
    <w:autoRedefine/>
    <w:rsid w:val="00B14C59"/>
    <w:pPr>
      <w:ind w:left="1920" w:hanging="240"/>
    </w:pPr>
    <w:rPr>
      <w:rFonts w:ascii="Calibri" w:hAnsi="Calibri"/>
      <w:sz w:val="18"/>
      <w:szCs w:val="18"/>
    </w:rPr>
  </w:style>
  <w:style w:type="paragraph" w:styleId="Index9">
    <w:name w:val="index 9"/>
    <w:basedOn w:val="Normal"/>
    <w:next w:val="Normal"/>
    <w:autoRedefine/>
    <w:rsid w:val="00B14C59"/>
    <w:pPr>
      <w:ind w:left="2160" w:hanging="240"/>
    </w:pPr>
    <w:rPr>
      <w:rFonts w:ascii="Calibri" w:hAnsi="Calibri"/>
      <w:sz w:val="18"/>
      <w:szCs w:val="18"/>
    </w:rPr>
  </w:style>
  <w:style w:type="paragraph" w:styleId="IndexHeading">
    <w:name w:val="index heading"/>
    <w:basedOn w:val="Normal"/>
    <w:next w:val="Index1"/>
    <w:uiPriority w:val="99"/>
    <w:rsid w:val="00B14C59"/>
    <w:pPr>
      <w:spacing w:before="240" w:after="120"/>
      <w:jc w:val="center"/>
    </w:pPr>
    <w:rPr>
      <w:rFonts w:ascii="Calibri" w:hAnsi="Calibri"/>
      <w:b/>
      <w:bCs/>
      <w:sz w:val="26"/>
      <w:szCs w:val="26"/>
    </w:rPr>
  </w:style>
  <w:style w:type="character" w:customStyle="1" w:styleId="cueberschrift">
    <w:name w:val="cueberschrift"/>
    <w:basedOn w:val="DefaultParagraphFont"/>
    <w:rsid w:val="00151F25"/>
  </w:style>
  <w:style w:type="paragraph" w:styleId="Subtitle">
    <w:name w:val="Subtitle"/>
    <w:basedOn w:val="Normal"/>
    <w:link w:val="SubtitleChar"/>
    <w:uiPriority w:val="99"/>
    <w:qFormat/>
    <w:rsid w:val="009976E2"/>
    <w:pPr>
      <w:jc w:val="center"/>
    </w:pPr>
    <w:rPr>
      <w:b/>
      <w:sz w:val="18"/>
      <w:szCs w:val="20"/>
    </w:rPr>
  </w:style>
  <w:style w:type="character" w:customStyle="1" w:styleId="SubtitleChar">
    <w:name w:val="Subtitle Char"/>
    <w:link w:val="Subtitle"/>
    <w:uiPriority w:val="99"/>
    <w:rsid w:val="009976E2"/>
    <w:rPr>
      <w:b/>
      <w:sz w:val="18"/>
    </w:rPr>
  </w:style>
  <w:style w:type="paragraph" w:customStyle="1" w:styleId="Style1">
    <w:name w:val="Style1"/>
    <w:basedOn w:val="Normal"/>
    <w:link w:val="Style1Char"/>
    <w:uiPriority w:val="99"/>
    <w:qFormat/>
    <w:rsid w:val="00D05AD9"/>
    <w:pPr>
      <w:widowControl w:val="0"/>
      <w:ind w:left="720"/>
      <w:jc w:val="both"/>
    </w:pPr>
    <w:rPr>
      <w:rFonts w:ascii="Arial" w:hAnsi="Arial" w:cs="Arial"/>
      <w:color w:val="0000FF"/>
      <w:sz w:val="20"/>
      <w:szCs w:val="20"/>
    </w:rPr>
  </w:style>
  <w:style w:type="paragraph" w:customStyle="1" w:styleId="Style2">
    <w:name w:val="Style2"/>
    <w:basedOn w:val="Footer"/>
    <w:link w:val="Style2Char"/>
    <w:uiPriority w:val="99"/>
    <w:qFormat/>
    <w:rsid w:val="00085651"/>
    <w:pPr>
      <w:ind w:right="360"/>
    </w:pPr>
    <w:rPr>
      <w:i/>
      <w:iCs/>
    </w:rPr>
  </w:style>
  <w:style w:type="character" w:customStyle="1" w:styleId="Style1Char">
    <w:name w:val="Style1 Char"/>
    <w:link w:val="Style1"/>
    <w:rsid w:val="00D05AD9"/>
    <w:rPr>
      <w:rFonts w:ascii="Arial" w:hAnsi="Arial" w:cs="Arial"/>
      <w:color w:val="0000FF"/>
    </w:rPr>
  </w:style>
  <w:style w:type="character" w:customStyle="1" w:styleId="module">
    <w:name w:val="module"/>
    <w:uiPriority w:val="99"/>
    <w:rsid w:val="00C31810"/>
  </w:style>
  <w:style w:type="character" w:customStyle="1" w:styleId="Style2Char">
    <w:name w:val="Style2 Char"/>
    <w:link w:val="Style2"/>
    <w:rsid w:val="00085651"/>
    <w:rPr>
      <w:i/>
      <w:iCs/>
      <w:sz w:val="24"/>
      <w:szCs w:val="24"/>
      <w:lang w:val="en-US" w:eastAsia="en-US" w:bidi="ar-SA"/>
    </w:rPr>
  </w:style>
  <w:style w:type="paragraph" w:styleId="Title">
    <w:name w:val="Title"/>
    <w:basedOn w:val="Normal"/>
    <w:link w:val="TitleChar"/>
    <w:uiPriority w:val="99"/>
    <w:qFormat/>
    <w:rsid w:val="00C31810"/>
    <w:pPr>
      <w:keepLines/>
      <w:widowControl w:val="0"/>
      <w:tabs>
        <w:tab w:val="left" w:pos="-510"/>
        <w:tab w:val="left" w:pos="0"/>
        <w:tab w:val="left" w:pos="992"/>
        <w:tab w:val="left" w:pos="4677"/>
        <w:tab w:val="left" w:pos="5244"/>
        <w:tab w:val="left" w:pos="5586"/>
        <w:tab w:val="left" w:pos="6112"/>
        <w:tab w:val="left" w:pos="6792"/>
        <w:tab w:val="left" w:pos="7471"/>
        <w:tab w:val="left" w:pos="8150"/>
        <w:tab w:val="left" w:pos="8829"/>
      </w:tabs>
      <w:jc w:val="center"/>
    </w:pPr>
    <w:rPr>
      <w:b/>
      <w:snapToGrid w:val="0"/>
      <w:sz w:val="28"/>
      <w:szCs w:val="20"/>
      <w:lang w:val="en-GB"/>
    </w:rPr>
  </w:style>
  <w:style w:type="paragraph" w:customStyle="1" w:styleId="Tabletitle">
    <w:name w:val="Table title"/>
    <w:basedOn w:val="Normal"/>
    <w:next w:val="Normal"/>
    <w:rsid w:val="00FE3A17"/>
    <w:pPr>
      <w:keepNext/>
      <w:suppressAutoHyphens/>
      <w:spacing w:before="120" w:after="120" w:line="230" w:lineRule="exact"/>
      <w:jc w:val="center"/>
    </w:pPr>
    <w:rPr>
      <w:rFonts w:ascii="Arial" w:eastAsia="MS Mincho" w:hAnsi="Arial"/>
      <w:b/>
      <w:sz w:val="20"/>
      <w:szCs w:val="20"/>
      <w:lang w:val="de-DE" w:eastAsia="ja-JP"/>
    </w:rPr>
  </w:style>
  <w:style w:type="paragraph" w:customStyle="1" w:styleId="StylezzForewordAuto">
    <w:name w:val="Style zzForeword + Auto"/>
    <w:basedOn w:val="Normal"/>
    <w:rsid w:val="00FE3A17"/>
    <w:pPr>
      <w:keepNext/>
      <w:pageBreakBefore/>
      <w:suppressAutoHyphens/>
      <w:spacing w:line="310" w:lineRule="exact"/>
    </w:pPr>
    <w:rPr>
      <w:rFonts w:ascii="Arial" w:eastAsia="MS Mincho" w:hAnsi="Arial"/>
      <w:b/>
      <w:bCs/>
      <w:sz w:val="28"/>
      <w:szCs w:val="20"/>
      <w:lang w:val="de-DE" w:eastAsia="ja-JP"/>
    </w:rPr>
  </w:style>
  <w:style w:type="character" w:customStyle="1" w:styleId="Heading1Char">
    <w:name w:val="Heading 1 Char"/>
    <w:uiPriority w:val="9"/>
    <w:rsid w:val="001A3D51"/>
    <w:rPr>
      <w:rFonts w:ascii="Arial" w:hAnsi="Arial"/>
      <w:b/>
      <w:snapToGrid w:val="0"/>
      <w:sz w:val="28"/>
      <w:lang w:val="en-US" w:eastAsia="en-US" w:bidi="ar-SA"/>
    </w:rPr>
  </w:style>
  <w:style w:type="numbering" w:styleId="111111">
    <w:name w:val="Outline List 2"/>
    <w:basedOn w:val="NoList"/>
    <w:rsid w:val="00910EDB"/>
    <w:pPr>
      <w:numPr>
        <w:numId w:val="73"/>
      </w:numPr>
    </w:pPr>
  </w:style>
  <w:style w:type="paragraph" w:styleId="BlockText">
    <w:name w:val="Block Text"/>
    <w:basedOn w:val="Normal"/>
    <w:uiPriority w:val="99"/>
    <w:rsid w:val="001A3D51"/>
    <w:pPr>
      <w:widowControl w:val="0"/>
      <w:tabs>
        <w:tab w:val="right" w:pos="9025"/>
      </w:tabs>
      <w:spacing w:before="60" w:after="60"/>
      <w:ind w:left="284" w:right="284"/>
      <w:jc w:val="center"/>
    </w:pPr>
    <w:rPr>
      <w:rFonts w:ascii="Courier New" w:hAnsi="Courier New"/>
      <w:snapToGrid w:val="0"/>
      <w:sz w:val="28"/>
      <w:szCs w:val="20"/>
      <w:lang w:val="en-GB"/>
    </w:rPr>
  </w:style>
  <w:style w:type="paragraph" w:customStyle="1" w:styleId="Body3">
    <w:name w:val="Body 3"/>
    <w:basedOn w:val="Normal"/>
    <w:uiPriority w:val="99"/>
    <w:rsid w:val="001A3D51"/>
    <w:pPr>
      <w:keepNext/>
      <w:spacing w:before="60" w:after="60"/>
      <w:ind w:left="737"/>
    </w:pPr>
    <w:rPr>
      <w:rFonts w:ascii="Arial" w:hAnsi="Arial"/>
      <w:sz w:val="22"/>
      <w:szCs w:val="20"/>
      <w:lang w:val="en-AU" w:eastAsia="en-AU"/>
    </w:rPr>
  </w:style>
  <w:style w:type="paragraph" w:customStyle="1" w:styleId="Body2">
    <w:name w:val="Body 2"/>
    <w:basedOn w:val="Body3"/>
    <w:uiPriority w:val="99"/>
    <w:rsid w:val="001A3D51"/>
    <w:pPr>
      <w:spacing w:before="120" w:after="120"/>
      <w:ind w:left="454"/>
    </w:pPr>
  </w:style>
  <w:style w:type="paragraph" w:customStyle="1" w:styleId="HTMLBody">
    <w:name w:val="HTML Body"/>
    <w:uiPriority w:val="99"/>
    <w:rsid w:val="001A3D51"/>
    <w:rPr>
      <w:snapToGrid w:val="0"/>
      <w:lang w:val="en-US" w:eastAsia="en-AU"/>
    </w:rPr>
  </w:style>
  <w:style w:type="character" w:customStyle="1" w:styleId="Char24">
    <w:name w:val="Char24"/>
    <w:semiHidden/>
    <w:rsid w:val="00842EE3"/>
    <w:rPr>
      <w:rFonts w:ascii="Arial" w:hAnsi="Arial" w:cs="Arial"/>
      <w:b/>
      <w:sz w:val="32"/>
      <w:szCs w:val="32"/>
      <w:lang w:val="en-US" w:eastAsia="en-US" w:bidi="ar-SA"/>
    </w:rPr>
  </w:style>
  <w:style w:type="character" w:customStyle="1" w:styleId="TOC1Char">
    <w:name w:val="TOC 1 Char"/>
    <w:link w:val="TOC1"/>
    <w:uiPriority w:val="39"/>
    <w:rsid w:val="004F0981"/>
    <w:rPr>
      <w:rFonts w:ascii="Arial" w:hAnsi="Arial"/>
      <w:bCs/>
    </w:rPr>
  </w:style>
  <w:style w:type="character" w:customStyle="1" w:styleId="NormalWebChar1">
    <w:name w:val="Normal (Web) Char1"/>
    <w:link w:val="NormalWeb"/>
    <w:rsid w:val="00F904B3"/>
    <w:rPr>
      <w:sz w:val="24"/>
      <w:szCs w:val="24"/>
      <w:lang w:val="en-US" w:eastAsia="en-US" w:bidi="ar-SA"/>
    </w:rPr>
  </w:style>
  <w:style w:type="numbering" w:customStyle="1" w:styleId="Style3">
    <w:name w:val="Style3"/>
    <w:rsid w:val="009F546C"/>
    <w:pPr>
      <w:numPr>
        <w:numId w:val="116"/>
      </w:numPr>
    </w:pPr>
  </w:style>
  <w:style w:type="character" w:customStyle="1" w:styleId="FooterChar">
    <w:name w:val="Footer Char"/>
    <w:uiPriority w:val="99"/>
    <w:rsid w:val="00D15D08"/>
    <w:rPr>
      <w:rFonts w:ascii="Arial" w:hAnsi="Arial" w:cs="Arial"/>
      <w:lang w:val="en-US" w:eastAsia="en-GB"/>
    </w:rPr>
  </w:style>
  <w:style w:type="character" w:customStyle="1" w:styleId="NormalWebChar">
    <w:name w:val="Normal (Web) Char"/>
    <w:uiPriority w:val="99"/>
    <w:rsid w:val="002C5BFF"/>
    <w:rPr>
      <w:sz w:val="24"/>
      <w:szCs w:val="24"/>
      <w:lang w:val="en-US" w:eastAsia="en-US" w:bidi="ar-SA"/>
    </w:rPr>
  </w:style>
  <w:style w:type="character" w:customStyle="1" w:styleId="BodyTextChar">
    <w:name w:val="Body Text Char"/>
    <w:rsid w:val="00D32908"/>
    <w:rPr>
      <w:rFonts w:ascii="Arial" w:hAnsi="Arial" w:cs="Arial"/>
      <w:sz w:val="24"/>
      <w:szCs w:val="24"/>
      <w:lang w:val="x-none" w:eastAsia="en-GB" w:bidi="ar-SA"/>
    </w:rPr>
  </w:style>
  <w:style w:type="character" w:customStyle="1" w:styleId="CharChar25">
    <w:name w:val="Char Char25"/>
    <w:semiHidden/>
    <w:locked/>
    <w:rsid w:val="004E2251"/>
    <w:rPr>
      <w:rFonts w:ascii="ArialMT" w:hAnsi="ArialMT"/>
      <w:b/>
      <w:bCs/>
      <w:sz w:val="22"/>
      <w:szCs w:val="22"/>
      <w:lang w:val="en-US" w:eastAsia="en-US" w:bidi="ar-SA"/>
    </w:rPr>
  </w:style>
  <w:style w:type="character" w:customStyle="1" w:styleId="CharChar24">
    <w:name w:val="Char Char24"/>
    <w:semiHidden/>
    <w:locked/>
    <w:rsid w:val="004E2251"/>
    <w:rPr>
      <w:rFonts w:ascii="Arial-BoldMT" w:hAnsi="Arial-BoldMT"/>
      <w:b/>
      <w:bCs/>
      <w:sz w:val="24"/>
      <w:szCs w:val="22"/>
      <w:lang w:val="en-US" w:eastAsia="en-US" w:bidi="ar-SA"/>
    </w:rPr>
  </w:style>
  <w:style w:type="character" w:customStyle="1" w:styleId="CharChar10">
    <w:name w:val="Char Char10"/>
    <w:locked/>
    <w:rsid w:val="004E2251"/>
    <w:rPr>
      <w:sz w:val="24"/>
      <w:szCs w:val="24"/>
      <w:lang w:val="en-US" w:eastAsia="en-US" w:bidi="ar-SA"/>
    </w:rPr>
  </w:style>
  <w:style w:type="character" w:customStyle="1" w:styleId="CharChar7">
    <w:name w:val="Char Char7"/>
    <w:locked/>
    <w:rsid w:val="004E2251"/>
    <w:rPr>
      <w:rFonts w:ascii="Garamond" w:hAnsi="Garamond"/>
      <w:lang w:val="en-US" w:eastAsia="en-US" w:bidi="ar-SA"/>
    </w:rPr>
  </w:style>
  <w:style w:type="paragraph" w:customStyle="1" w:styleId="ISOMB">
    <w:name w:val="ISO_MB"/>
    <w:basedOn w:val="Normal"/>
    <w:rsid w:val="003615CD"/>
    <w:pPr>
      <w:spacing w:before="210" w:line="210" w:lineRule="exact"/>
    </w:pPr>
    <w:rPr>
      <w:rFonts w:ascii="Arial" w:hAnsi="Arial"/>
      <w:sz w:val="18"/>
      <w:szCs w:val="20"/>
      <w:lang w:val="en-GB"/>
    </w:rPr>
  </w:style>
  <w:style w:type="paragraph" w:customStyle="1" w:styleId="ISOClause">
    <w:name w:val="ISO_Clause"/>
    <w:basedOn w:val="Normal"/>
    <w:rsid w:val="003615CD"/>
    <w:pPr>
      <w:spacing w:before="210" w:line="210" w:lineRule="exact"/>
    </w:pPr>
    <w:rPr>
      <w:rFonts w:ascii="Arial" w:hAnsi="Arial"/>
      <w:sz w:val="18"/>
      <w:szCs w:val="20"/>
      <w:lang w:val="en-GB"/>
    </w:rPr>
  </w:style>
  <w:style w:type="paragraph" w:customStyle="1" w:styleId="ISOParagraph">
    <w:name w:val="ISO_Paragraph"/>
    <w:basedOn w:val="Normal"/>
    <w:rsid w:val="003615CD"/>
    <w:pPr>
      <w:spacing w:before="210" w:line="210" w:lineRule="exact"/>
    </w:pPr>
    <w:rPr>
      <w:rFonts w:ascii="Arial" w:hAnsi="Arial"/>
      <w:sz w:val="18"/>
      <w:szCs w:val="20"/>
      <w:lang w:val="en-GB"/>
    </w:rPr>
  </w:style>
  <w:style w:type="paragraph" w:customStyle="1" w:styleId="ISOCommType">
    <w:name w:val="ISO_Comm_Type"/>
    <w:basedOn w:val="Normal"/>
    <w:rsid w:val="003615CD"/>
    <w:pPr>
      <w:spacing w:before="210" w:line="210" w:lineRule="exact"/>
    </w:pPr>
    <w:rPr>
      <w:rFonts w:ascii="Arial" w:hAnsi="Arial"/>
      <w:sz w:val="18"/>
      <w:szCs w:val="20"/>
      <w:lang w:val="en-GB"/>
    </w:rPr>
  </w:style>
  <w:style w:type="paragraph" w:customStyle="1" w:styleId="ISOComments">
    <w:name w:val="ISO_Comments"/>
    <w:basedOn w:val="Normal"/>
    <w:rsid w:val="003615CD"/>
    <w:pPr>
      <w:spacing w:before="210" w:line="210" w:lineRule="exact"/>
    </w:pPr>
    <w:rPr>
      <w:rFonts w:ascii="Arial" w:hAnsi="Arial"/>
      <w:sz w:val="18"/>
      <w:szCs w:val="20"/>
      <w:lang w:val="en-GB"/>
    </w:rPr>
  </w:style>
  <w:style w:type="paragraph" w:customStyle="1" w:styleId="ISOSecretObservations">
    <w:name w:val="ISO_Secret_Observations"/>
    <w:basedOn w:val="Normal"/>
    <w:rsid w:val="00FF0AEA"/>
    <w:pPr>
      <w:spacing w:before="210" w:line="210" w:lineRule="exact"/>
    </w:pPr>
    <w:rPr>
      <w:rFonts w:ascii="Arial" w:hAnsi="Arial"/>
      <w:sz w:val="18"/>
      <w:szCs w:val="20"/>
      <w:lang w:val="en-GB"/>
    </w:rPr>
  </w:style>
  <w:style w:type="paragraph" w:customStyle="1" w:styleId="Example">
    <w:name w:val="Example"/>
    <w:basedOn w:val="Normal"/>
    <w:next w:val="Normal"/>
    <w:rsid w:val="00F80AB7"/>
    <w:pPr>
      <w:tabs>
        <w:tab w:val="left" w:pos="1360"/>
      </w:tabs>
      <w:spacing w:after="240" w:line="210" w:lineRule="atLeast"/>
      <w:jc w:val="both"/>
    </w:pPr>
    <w:rPr>
      <w:rFonts w:ascii="Arial" w:eastAsia="MS Mincho" w:hAnsi="Arial"/>
      <w:sz w:val="18"/>
      <w:szCs w:val="20"/>
      <w:lang w:val="en-GB" w:eastAsia="ja-JP"/>
    </w:rPr>
  </w:style>
  <w:style w:type="paragraph" w:customStyle="1" w:styleId="Tabletext9">
    <w:name w:val="Table text (9)"/>
    <w:basedOn w:val="Normal"/>
    <w:rsid w:val="008F446C"/>
    <w:pPr>
      <w:spacing w:before="60" w:after="60" w:line="210" w:lineRule="atLeast"/>
      <w:jc w:val="both"/>
    </w:pPr>
    <w:rPr>
      <w:rFonts w:ascii="Arial" w:eastAsia="MS Mincho" w:hAnsi="Arial"/>
      <w:sz w:val="18"/>
      <w:szCs w:val="20"/>
      <w:lang w:val="en-GB" w:eastAsia="ja-JP"/>
    </w:rPr>
  </w:style>
  <w:style w:type="character" w:customStyle="1" w:styleId="apple-converted-space">
    <w:name w:val="apple-converted-space"/>
    <w:rsid w:val="005924A7"/>
  </w:style>
  <w:style w:type="paragraph" w:styleId="Revision">
    <w:name w:val="Revision"/>
    <w:hidden/>
    <w:uiPriority w:val="99"/>
    <w:semiHidden/>
    <w:rsid w:val="00633BEA"/>
    <w:rPr>
      <w:sz w:val="24"/>
      <w:szCs w:val="24"/>
      <w:lang w:val="en-US" w:eastAsia="en-US"/>
    </w:rPr>
  </w:style>
  <w:style w:type="paragraph" w:styleId="NoSpacing">
    <w:name w:val="No Spacing"/>
    <w:uiPriority w:val="1"/>
    <w:qFormat/>
    <w:rsid w:val="00AE46F5"/>
    <w:rPr>
      <w:rFonts w:ascii="Calibri" w:eastAsia="Calibri" w:hAnsi="Calibri"/>
      <w:sz w:val="22"/>
      <w:szCs w:val="22"/>
      <w:lang w:eastAsia="en-US"/>
    </w:rPr>
  </w:style>
  <w:style w:type="paragraph" w:customStyle="1" w:styleId="Basisalinea">
    <w:name w:val="[Basisalinea]"/>
    <w:basedOn w:val="Normal"/>
    <w:uiPriority w:val="99"/>
    <w:rsid w:val="00632B55"/>
    <w:pPr>
      <w:autoSpaceDE w:val="0"/>
      <w:autoSpaceDN w:val="0"/>
      <w:adjustRightInd w:val="0"/>
      <w:spacing w:line="288" w:lineRule="auto"/>
      <w:textAlignment w:val="center"/>
    </w:pPr>
    <w:rPr>
      <w:rFonts w:ascii="Times" w:eastAsia="Calibri" w:hAnsi="Times" w:cs="Times"/>
      <w:color w:val="000000"/>
      <w:lang w:val="nl-NL"/>
    </w:rPr>
  </w:style>
  <w:style w:type="paragraph" w:customStyle="1" w:styleId="PartTitle">
    <w:name w:val="Part Title"/>
    <w:basedOn w:val="Normal"/>
    <w:next w:val="Normal"/>
    <w:rsid w:val="009B3B2D"/>
    <w:pPr>
      <w:suppressAutoHyphens/>
      <w:spacing w:line="100" w:lineRule="atLeast"/>
      <w:jc w:val="center"/>
    </w:pPr>
    <w:rPr>
      <w:rFonts w:ascii="Arial" w:eastAsia="MS Mincho" w:hAnsi="Arial"/>
      <w:b/>
      <w:sz w:val="28"/>
      <w:szCs w:val="20"/>
      <w:lang w:val="de-DE" w:eastAsia="ar-SA"/>
    </w:rPr>
  </w:style>
  <w:style w:type="character" w:styleId="UnresolvedMention">
    <w:name w:val="Unresolved Mention"/>
    <w:uiPriority w:val="99"/>
    <w:semiHidden/>
    <w:unhideWhenUsed/>
    <w:rsid w:val="00661712"/>
    <w:rPr>
      <w:color w:val="605E5C"/>
      <w:shd w:val="clear" w:color="auto" w:fill="E1DFDD"/>
    </w:rPr>
  </w:style>
  <w:style w:type="paragraph" w:styleId="EndnoteText">
    <w:name w:val="endnote text"/>
    <w:basedOn w:val="Normal"/>
    <w:link w:val="EndnoteTextChar"/>
    <w:rsid w:val="00FA5BDE"/>
    <w:rPr>
      <w:sz w:val="20"/>
      <w:szCs w:val="20"/>
    </w:rPr>
  </w:style>
  <w:style w:type="character" w:customStyle="1" w:styleId="EndnoteTextChar">
    <w:name w:val="Endnote Text Char"/>
    <w:link w:val="EndnoteText"/>
    <w:rsid w:val="00FA5BDE"/>
    <w:rPr>
      <w:lang w:val="en-US" w:eastAsia="en-US"/>
    </w:rPr>
  </w:style>
  <w:style w:type="character" w:styleId="EndnoteReference">
    <w:name w:val="endnote reference"/>
    <w:rsid w:val="00FA5BDE"/>
    <w:rPr>
      <w:vertAlign w:val="superscript"/>
    </w:rPr>
  </w:style>
  <w:style w:type="paragraph" w:customStyle="1" w:styleId="gmail-msocommenttext">
    <w:name w:val="gmail-msocommenttext"/>
    <w:basedOn w:val="Normal"/>
    <w:rsid w:val="00610ABA"/>
    <w:pPr>
      <w:spacing w:before="100" w:beforeAutospacing="1" w:after="100" w:afterAutospacing="1"/>
    </w:pPr>
    <w:rPr>
      <w:lang w:val="fr-FR" w:eastAsia="fr-FR"/>
    </w:rPr>
  </w:style>
  <w:style w:type="paragraph" w:customStyle="1" w:styleId="Heading2Annex">
    <w:name w:val="Heading 2 Annex"/>
    <w:basedOn w:val="Heading2"/>
    <w:link w:val="Heading2AnnexChar"/>
    <w:qFormat/>
    <w:rsid w:val="00175893"/>
    <w:pPr>
      <w:keepLines/>
      <w:numPr>
        <w:ilvl w:val="0"/>
        <w:numId w:val="0"/>
      </w:numPr>
      <w:tabs>
        <w:tab w:val="clear" w:pos="2145"/>
        <w:tab w:val="clear" w:pos="9633"/>
        <w:tab w:val="left" w:pos="0"/>
        <w:tab w:val="left" w:pos="283"/>
        <w:tab w:val="num" w:pos="360"/>
        <w:tab w:val="num" w:pos="720"/>
        <w:tab w:val="left" w:pos="850"/>
        <w:tab w:val="num" w:pos="915"/>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240" w:after="120"/>
      <w:ind w:left="360" w:hanging="360"/>
      <w:jc w:val="both"/>
    </w:pPr>
    <w:rPr>
      <w:rFonts w:cs="Times New Roman"/>
      <w:sz w:val="24"/>
      <w:szCs w:val="20"/>
      <w:lang w:val="en-GB"/>
    </w:rPr>
  </w:style>
  <w:style w:type="character" w:customStyle="1" w:styleId="Heading2AnnexChar">
    <w:name w:val="Heading 2 Annex Char"/>
    <w:link w:val="Heading2Annex"/>
    <w:rsid w:val="00175893"/>
    <w:rPr>
      <w:rFonts w:ascii="Arial" w:hAnsi="Arial"/>
      <w:b/>
      <w:sz w:val="24"/>
      <w:lang w:eastAsia="en-US"/>
    </w:rPr>
  </w:style>
  <w:style w:type="character" w:customStyle="1" w:styleId="TitleChar">
    <w:name w:val="Title Char"/>
    <w:link w:val="Title"/>
    <w:uiPriority w:val="99"/>
    <w:rsid w:val="00E72155"/>
    <w:rPr>
      <w:b/>
      <w:snapToGrid w:val="0"/>
      <w:sz w:val="28"/>
      <w:lang w:eastAsia="en-US"/>
    </w:rPr>
  </w:style>
  <w:style w:type="paragraph" w:styleId="Quote">
    <w:name w:val="Quote"/>
    <w:basedOn w:val="Normal"/>
    <w:next w:val="Normal"/>
    <w:link w:val="QuoteChar"/>
    <w:uiPriority w:val="29"/>
    <w:qFormat/>
    <w:rsid w:val="00E72155"/>
    <w:pPr>
      <w:spacing w:before="160"/>
      <w:jc w:val="center"/>
    </w:pPr>
    <w:rPr>
      <w:rFonts w:ascii="Arial" w:hAnsi="Arial"/>
      <w:i/>
      <w:iCs/>
      <w:color w:val="404040"/>
      <w:sz w:val="20"/>
      <w:szCs w:val="20"/>
      <w:lang w:val="en-GB" w:eastAsia="en-GB"/>
    </w:rPr>
  </w:style>
  <w:style w:type="character" w:customStyle="1" w:styleId="QuoteChar">
    <w:name w:val="Quote Char"/>
    <w:link w:val="Quote"/>
    <w:uiPriority w:val="29"/>
    <w:rsid w:val="00E72155"/>
    <w:rPr>
      <w:rFonts w:ascii="Arial" w:hAnsi="Arial"/>
      <w:i/>
      <w:iCs/>
      <w:color w:val="404040"/>
    </w:rPr>
  </w:style>
  <w:style w:type="character" w:styleId="IntenseEmphasis">
    <w:name w:val="Intense Emphasis"/>
    <w:uiPriority w:val="21"/>
    <w:qFormat/>
    <w:rsid w:val="00E72155"/>
    <w:rPr>
      <w:i/>
      <w:iCs/>
      <w:color w:val="0F4761"/>
    </w:rPr>
  </w:style>
  <w:style w:type="paragraph" w:styleId="IntenseQuote">
    <w:name w:val="Intense Quote"/>
    <w:basedOn w:val="Normal"/>
    <w:next w:val="Normal"/>
    <w:link w:val="IntenseQuoteChar"/>
    <w:uiPriority w:val="30"/>
    <w:qFormat/>
    <w:rsid w:val="00E72155"/>
    <w:pPr>
      <w:pBdr>
        <w:top w:val="single" w:sz="4" w:space="10" w:color="0F4761"/>
        <w:bottom w:val="single" w:sz="4" w:space="10" w:color="0F4761"/>
      </w:pBdr>
      <w:spacing w:before="360" w:after="360"/>
      <w:ind w:left="864" w:right="864"/>
      <w:jc w:val="center"/>
    </w:pPr>
    <w:rPr>
      <w:rFonts w:ascii="Arial" w:hAnsi="Arial"/>
      <w:i/>
      <w:iCs/>
      <w:color w:val="0F4761"/>
      <w:sz w:val="20"/>
      <w:szCs w:val="20"/>
      <w:lang w:val="en-GB" w:eastAsia="en-GB"/>
    </w:rPr>
  </w:style>
  <w:style w:type="character" w:customStyle="1" w:styleId="IntenseQuoteChar">
    <w:name w:val="Intense Quote Char"/>
    <w:link w:val="IntenseQuote"/>
    <w:uiPriority w:val="30"/>
    <w:rsid w:val="00E72155"/>
    <w:rPr>
      <w:rFonts w:ascii="Arial" w:hAnsi="Arial"/>
      <w:i/>
      <w:iCs/>
      <w:color w:val="0F4761"/>
    </w:rPr>
  </w:style>
  <w:style w:type="character" w:styleId="IntenseReference">
    <w:name w:val="Intense Reference"/>
    <w:uiPriority w:val="32"/>
    <w:qFormat/>
    <w:rsid w:val="00E72155"/>
    <w:rPr>
      <w:b/>
      <w:bCs/>
      <w:smallCaps/>
      <w:color w:val="0F4761"/>
      <w:spacing w:val="5"/>
    </w:rPr>
  </w:style>
  <w:style w:type="paragraph" w:customStyle="1" w:styleId="TextN">
    <w:name w:val="Text N"/>
    <w:basedOn w:val="Normal"/>
    <w:uiPriority w:val="99"/>
    <w:rsid w:val="00E72155"/>
    <w:pPr>
      <w:spacing w:after="240"/>
      <w:ind w:left="567"/>
    </w:pPr>
    <w:rPr>
      <w:rFonts w:ascii="Verdana" w:hAnsi="Verdana"/>
      <w:sz w:val="22"/>
      <w:szCs w:val="22"/>
      <w:lang w:val="en-GB" w:eastAsia="en-GB"/>
    </w:rPr>
  </w:style>
  <w:style w:type="paragraph" w:customStyle="1" w:styleId="QSHEAD1">
    <w:name w:val="QS HEAD 1"/>
    <w:basedOn w:val="Normal"/>
    <w:next w:val="Normal"/>
    <w:uiPriority w:val="99"/>
    <w:rsid w:val="00E72155"/>
    <w:pPr>
      <w:numPr>
        <w:numId w:val="401"/>
      </w:numPr>
      <w:spacing w:before="120" w:after="60"/>
      <w:outlineLvl w:val="0"/>
    </w:pPr>
    <w:rPr>
      <w:rFonts w:ascii="Verdana" w:hAnsi="Verdana"/>
      <w:b/>
      <w:caps/>
      <w:szCs w:val="20"/>
      <w:lang w:val="en-GB" w:eastAsia="en-GB"/>
    </w:rPr>
  </w:style>
  <w:style w:type="paragraph" w:customStyle="1" w:styleId="QSHEAD2">
    <w:name w:val="QS HEAD 2"/>
    <w:basedOn w:val="Normal"/>
    <w:next w:val="Normal"/>
    <w:uiPriority w:val="99"/>
    <w:rsid w:val="00E72155"/>
    <w:pPr>
      <w:numPr>
        <w:ilvl w:val="1"/>
        <w:numId w:val="401"/>
      </w:numPr>
      <w:spacing w:before="120" w:after="60"/>
      <w:outlineLvl w:val="1"/>
    </w:pPr>
    <w:rPr>
      <w:rFonts w:ascii="Verdana" w:hAnsi="Verdana"/>
      <w:b/>
      <w:szCs w:val="20"/>
      <w:lang w:val="en-GB" w:eastAsia="en-GB"/>
    </w:rPr>
  </w:style>
  <w:style w:type="paragraph" w:customStyle="1" w:styleId="QSHEAD3">
    <w:name w:val="QS HEAD 3"/>
    <w:basedOn w:val="Normal"/>
    <w:next w:val="Normal"/>
    <w:uiPriority w:val="99"/>
    <w:rsid w:val="00E72155"/>
    <w:pPr>
      <w:numPr>
        <w:ilvl w:val="2"/>
        <w:numId w:val="401"/>
      </w:numPr>
      <w:spacing w:before="120" w:after="120"/>
      <w:outlineLvl w:val="2"/>
    </w:pPr>
    <w:rPr>
      <w:rFonts w:ascii="Verdana" w:hAnsi="Verdana"/>
      <w:szCs w:val="20"/>
      <w:lang w:val="en-GB" w:eastAsia="en-GB"/>
    </w:rPr>
  </w:style>
  <w:style w:type="paragraph" w:customStyle="1" w:styleId="QSHEAD4">
    <w:name w:val="QS HEAD 4"/>
    <w:basedOn w:val="Normal"/>
    <w:next w:val="Normal"/>
    <w:uiPriority w:val="99"/>
    <w:rsid w:val="00E72155"/>
    <w:pPr>
      <w:numPr>
        <w:ilvl w:val="3"/>
        <w:numId w:val="401"/>
      </w:numPr>
      <w:spacing w:after="120"/>
      <w:outlineLvl w:val="3"/>
    </w:pPr>
    <w:rPr>
      <w:rFonts w:ascii="Verdana" w:hAnsi="Verdana"/>
      <w:sz w:val="22"/>
      <w:szCs w:val="20"/>
      <w:lang w:val="en-GB" w:eastAsia="en-GB"/>
    </w:rPr>
  </w:style>
  <w:style w:type="paragraph" w:customStyle="1" w:styleId="QSTextIndent">
    <w:name w:val="QS Text Indent"/>
    <w:basedOn w:val="Normal"/>
    <w:uiPriority w:val="99"/>
    <w:rsid w:val="00E72155"/>
    <w:pPr>
      <w:spacing w:after="120"/>
      <w:ind w:left="851"/>
    </w:pPr>
    <w:rPr>
      <w:rFonts w:ascii="Verdana" w:hAnsi="Verdana"/>
      <w:sz w:val="22"/>
      <w:szCs w:val="20"/>
      <w:lang w:val="en-GB" w:eastAsia="en-GB"/>
    </w:rPr>
  </w:style>
  <w:style w:type="paragraph" w:customStyle="1" w:styleId="StyleArialLeft15cm">
    <w:name w:val="Style Arial Left:  1.5 cm"/>
    <w:basedOn w:val="Normal"/>
    <w:uiPriority w:val="99"/>
    <w:rsid w:val="00E72155"/>
    <w:pPr>
      <w:spacing w:after="120"/>
      <w:ind w:left="851"/>
    </w:pPr>
    <w:rPr>
      <w:rFonts w:ascii="Verdana" w:hAnsi="Verdana"/>
      <w:sz w:val="22"/>
      <w:szCs w:val="20"/>
      <w:lang w:val="en-GB" w:eastAsia="en-GB"/>
    </w:rPr>
  </w:style>
  <w:style w:type="character" w:customStyle="1" w:styleId="QSHEAD2Char">
    <w:name w:val="QS HEAD 2 Char"/>
    <w:uiPriority w:val="99"/>
    <w:rsid w:val="00E72155"/>
    <w:rPr>
      <w:rFonts w:ascii="Arial" w:hAnsi="Arial" w:cs="Times New Roman"/>
      <w:b/>
      <w:sz w:val="24"/>
      <w:lang w:val="en-GB" w:eastAsia="en-GB" w:bidi="ar-SA"/>
    </w:rPr>
  </w:style>
  <w:style w:type="character" w:customStyle="1" w:styleId="QSHEAD1Char">
    <w:name w:val="QS HEAD 1 Char"/>
    <w:uiPriority w:val="99"/>
    <w:rsid w:val="00E72155"/>
    <w:rPr>
      <w:rFonts w:ascii="Arial" w:hAnsi="Arial" w:cs="Times New Roman"/>
      <w:b/>
      <w:caps/>
      <w:sz w:val="24"/>
      <w:lang w:val="en-GB" w:eastAsia="en-GB" w:bidi="ar-SA"/>
    </w:rPr>
  </w:style>
  <w:style w:type="paragraph" w:customStyle="1" w:styleId="StyleQSHEAD2ArialBoldBlue">
    <w:name w:val="Style QS HEAD 2 + Arial Bold Blue"/>
    <w:basedOn w:val="QSHEAD2"/>
    <w:autoRedefine/>
    <w:uiPriority w:val="99"/>
    <w:rsid w:val="00E72155"/>
    <w:rPr>
      <w:rFonts w:ascii="Arial Bold" w:hAnsi="Arial Bold"/>
      <w:bCs/>
      <w:color w:val="0000FF"/>
      <w:sz w:val="28"/>
    </w:rPr>
  </w:style>
  <w:style w:type="character" w:customStyle="1" w:styleId="StyleQSHEAD2ArialBoldBlueChar">
    <w:name w:val="Style QS HEAD 2 + Arial Bold Blue Char"/>
    <w:uiPriority w:val="99"/>
    <w:rsid w:val="00E72155"/>
    <w:rPr>
      <w:rFonts w:ascii="Arial Bold" w:hAnsi="Arial Bold" w:cs="Times New Roman"/>
      <w:b/>
      <w:bCs/>
      <w:color w:val="0000FF"/>
      <w:sz w:val="28"/>
      <w:lang w:val="en-GB" w:eastAsia="en-GB" w:bidi="ar-SA"/>
    </w:rPr>
  </w:style>
  <w:style w:type="paragraph" w:customStyle="1" w:styleId="Style4CharChar">
    <w:name w:val="Style4 Char Char"/>
    <w:basedOn w:val="Normal"/>
    <w:autoRedefine/>
    <w:uiPriority w:val="99"/>
    <w:rsid w:val="00E72155"/>
    <w:pPr>
      <w:spacing w:before="120" w:after="120"/>
      <w:jc w:val="both"/>
    </w:pPr>
    <w:rPr>
      <w:rFonts w:ascii="Arial Bold" w:hAnsi="Arial Bold" w:cs="Arial"/>
      <w:b/>
      <w:bCs/>
      <w:color w:val="0000FF"/>
      <w:sz w:val="28"/>
      <w:szCs w:val="28"/>
      <w:lang w:val="en-GB" w:eastAsia="en-GB"/>
    </w:rPr>
  </w:style>
  <w:style w:type="paragraph" w:customStyle="1" w:styleId="Style5">
    <w:name w:val="Style5"/>
    <w:basedOn w:val="Normal"/>
    <w:autoRedefine/>
    <w:uiPriority w:val="99"/>
    <w:rsid w:val="00E72155"/>
    <w:pPr>
      <w:spacing w:after="120"/>
      <w:jc w:val="both"/>
    </w:pPr>
    <w:rPr>
      <w:rFonts w:ascii="Arial Bold" w:hAnsi="Arial Bold" w:cs="Arial"/>
      <w:b/>
      <w:bCs/>
      <w:color w:val="0000FF"/>
      <w:sz w:val="28"/>
      <w:szCs w:val="28"/>
      <w:lang w:val="en-GB" w:eastAsia="en-GB"/>
    </w:rPr>
  </w:style>
  <w:style w:type="character" w:customStyle="1" w:styleId="Style4CharCharChar">
    <w:name w:val="Style4 Char Char Char"/>
    <w:uiPriority w:val="99"/>
    <w:rsid w:val="00E72155"/>
    <w:rPr>
      <w:rFonts w:ascii="Arial Bold" w:hAnsi="Arial Bold" w:cs="Arial"/>
      <w:b/>
      <w:bCs/>
      <w:color w:val="0000FF"/>
      <w:sz w:val="28"/>
      <w:szCs w:val="28"/>
      <w:lang w:val="en-GB" w:eastAsia="en-GB" w:bidi="ar-SA"/>
    </w:rPr>
  </w:style>
  <w:style w:type="paragraph" w:customStyle="1" w:styleId="Style6">
    <w:name w:val="Style6"/>
    <w:basedOn w:val="Normal"/>
    <w:autoRedefine/>
    <w:uiPriority w:val="99"/>
    <w:rsid w:val="00E72155"/>
    <w:pPr>
      <w:spacing w:after="120"/>
      <w:ind w:left="720"/>
      <w:jc w:val="both"/>
    </w:pPr>
    <w:rPr>
      <w:rFonts w:ascii="Arial Bold" w:hAnsi="Arial Bold" w:cs="Arial"/>
      <w:b/>
      <w:bCs/>
      <w:caps/>
      <w:color w:val="0000FF"/>
      <w:lang w:val="en-GB" w:eastAsia="en-GB"/>
    </w:rPr>
  </w:style>
  <w:style w:type="paragraph" w:customStyle="1" w:styleId="Style7">
    <w:name w:val="Style7"/>
    <w:basedOn w:val="Normal"/>
    <w:autoRedefine/>
    <w:uiPriority w:val="99"/>
    <w:rsid w:val="00E72155"/>
    <w:pPr>
      <w:spacing w:after="120"/>
      <w:jc w:val="both"/>
    </w:pPr>
    <w:rPr>
      <w:rFonts w:ascii="Arial Bold" w:hAnsi="Arial Bold" w:cs="Arial"/>
      <w:b/>
      <w:bCs/>
      <w:caps/>
      <w:color w:val="0000FF"/>
      <w:lang w:val="en-GB" w:eastAsia="en-GB"/>
    </w:rPr>
  </w:style>
  <w:style w:type="paragraph" w:customStyle="1" w:styleId="StyleQSHEAD1ArialBold14ptBlueLeft0cmFirstline">
    <w:name w:val="Style QS HEAD 1 + Arial Bold 14 pt Blue Left:  0 cm First line:..."/>
    <w:basedOn w:val="QSHEAD1"/>
    <w:uiPriority w:val="99"/>
    <w:rsid w:val="00E72155"/>
    <w:pPr>
      <w:spacing w:after="240"/>
      <w:ind w:left="0" w:firstLine="0"/>
    </w:pPr>
    <w:rPr>
      <w:rFonts w:ascii="Arial Bold" w:hAnsi="Arial Bold"/>
      <w:bCs/>
      <w:color w:val="0000FF"/>
      <w:sz w:val="28"/>
    </w:rPr>
  </w:style>
  <w:style w:type="paragraph" w:customStyle="1" w:styleId="StyleQSHEAD2ArialBoldBlueLeft05cmFirstline0cm">
    <w:name w:val="Style QS HEAD 2 + Arial Bold Blue Left:  0.5 cm First line:  0 cm"/>
    <w:basedOn w:val="QSHEAD2"/>
    <w:uiPriority w:val="99"/>
    <w:rsid w:val="00E72155"/>
    <w:pPr>
      <w:numPr>
        <w:ilvl w:val="0"/>
        <w:numId w:val="0"/>
      </w:numPr>
      <w:spacing w:after="120"/>
    </w:pPr>
    <w:rPr>
      <w:rFonts w:ascii="Arial Bold" w:hAnsi="Arial Bold"/>
      <w:bCs/>
      <w:color w:val="0000FF"/>
    </w:rPr>
  </w:style>
  <w:style w:type="paragraph" w:customStyle="1" w:styleId="StageHead">
    <w:name w:val="StageHead"/>
    <w:basedOn w:val="StyleQSHEAD2ArialBoldBlueLeft05cmFirstline0cm"/>
    <w:uiPriority w:val="99"/>
    <w:rsid w:val="00E72155"/>
    <w:pPr>
      <w:tabs>
        <w:tab w:val="left" w:pos="1304"/>
      </w:tabs>
      <w:spacing w:after="240"/>
    </w:pPr>
    <w:rPr>
      <w:rFonts w:ascii="Verdana" w:hAnsi="Verdana"/>
      <w:sz w:val="26"/>
      <w:szCs w:val="26"/>
    </w:rPr>
  </w:style>
  <w:style w:type="paragraph" w:customStyle="1" w:styleId="Step1head">
    <w:name w:val="Step1head"/>
    <w:basedOn w:val="Normal"/>
    <w:uiPriority w:val="99"/>
    <w:rsid w:val="00E72155"/>
    <w:pPr>
      <w:tabs>
        <w:tab w:val="left" w:pos="1021"/>
      </w:tabs>
      <w:spacing w:after="120"/>
    </w:pPr>
    <w:rPr>
      <w:rFonts w:ascii="Verdana" w:hAnsi="Verdana" w:cs="Arial"/>
      <w:b/>
      <w:i/>
      <w:color w:val="FF0000"/>
      <w:lang w:val="en-GB" w:eastAsia="en-GB"/>
    </w:rPr>
  </w:style>
  <w:style w:type="paragraph" w:customStyle="1" w:styleId="stepxhead">
    <w:name w:val="stepxhead"/>
    <w:basedOn w:val="Step1head"/>
    <w:uiPriority w:val="99"/>
    <w:rsid w:val="00E72155"/>
    <w:pPr>
      <w:keepNext/>
      <w:spacing w:before="240"/>
    </w:pPr>
  </w:style>
  <w:style w:type="paragraph" w:customStyle="1" w:styleId="Afterpicturebullet">
    <w:name w:val="After picture bullet"/>
    <w:basedOn w:val="Normal"/>
    <w:uiPriority w:val="99"/>
    <w:rsid w:val="00E72155"/>
    <w:pPr>
      <w:spacing w:after="120"/>
      <w:ind w:left="357"/>
    </w:pPr>
    <w:rPr>
      <w:rFonts w:ascii="Verdana" w:hAnsi="Verdana" w:cs="Arial"/>
      <w:sz w:val="22"/>
      <w:szCs w:val="22"/>
      <w:lang w:val="en-GB" w:eastAsia="en-GB"/>
    </w:rPr>
  </w:style>
  <w:style w:type="paragraph" w:customStyle="1" w:styleId="Level2Bullet">
    <w:name w:val="Level 2 Bullet"/>
    <w:basedOn w:val="Normal"/>
    <w:link w:val="Level2BulletChar"/>
    <w:uiPriority w:val="99"/>
    <w:rsid w:val="00E72155"/>
    <w:pPr>
      <w:tabs>
        <w:tab w:val="num" w:pos="720"/>
      </w:tabs>
      <w:spacing w:after="120"/>
      <w:ind w:left="720" w:hanging="360"/>
    </w:pPr>
    <w:rPr>
      <w:rFonts w:ascii="Verdana" w:hAnsi="Verdana" w:cs="Arial"/>
      <w:sz w:val="22"/>
      <w:szCs w:val="22"/>
      <w:lang w:val="en-GB" w:eastAsia="en-GB"/>
    </w:rPr>
  </w:style>
  <w:style w:type="paragraph" w:customStyle="1" w:styleId="Level2Head">
    <w:name w:val="Level 2 Head"/>
    <w:basedOn w:val="Level2Bullet"/>
    <w:uiPriority w:val="99"/>
    <w:rsid w:val="00E72155"/>
    <w:pPr>
      <w:numPr>
        <w:numId w:val="402"/>
      </w:numPr>
      <w:tabs>
        <w:tab w:val="clear" w:pos="720"/>
        <w:tab w:val="num" w:pos="360"/>
      </w:tabs>
      <w:ind w:left="360"/>
    </w:pPr>
    <w:rPr>
      <w:b/>
      <w:i/>
      <w:color w:val="0000FF"/>
    </w:rPr>
  </w:style>
  <w:style w:type="paragraph" w:customStyle="1" w:styleId="Level3Bullet">
    <w:name w:val="Level 3 Bullet"/>
    <w:basedOn w:val="Normal"/>
    <w:uiPriority w:val="99"/>
    <w:rsid w:val="00E72155"/>
    <w:pPr>
      <w:tabs>
        <w:tab w:val="num" w:pos="360"/>
        <w:tab w:val="left" w:pos="1055"/>
        <w:tab w:val="num" w:pos="1440"/>
      </w:tabs>
      <w:spacing w:after="120"/>
      <w:ind w:left="360" w:hanging="360"/>
    </w:pPr>
    <w:rPr>
      <w:rFonts w:ascii="Verdana" w:hAnsi="Verdana" w:cs="Arial"/>
      <w:i/>
      <w:sz w:val="22"/>
      <w:szCs w:val="22"/>
      <w:lang w:val="en-GB" w:eastAsia="en-GB"/>
    </w:rPr>
  </w:style>
  <w:style w:type="paragraph" w:customStyle="1" w:styleId="GlossaryHead">
    <w:name w:val="Glossary Head"/>
    <w:basedOn w:val="Normal"/>
    <w:uiPriority w:val="99"/>
    <w:rsid w:val="00E72155"/>
    <w:pPr>
      <w:keepNext/>
      <w:spacing w:before="120" w:after="60"/>
    </w:pPr>
    <w:rPr>
      <w:rFonts w:ascii="Verdana" w:hAnsi="Verdana" w:cs="Arial"/>
      <w:b/>
      <w:sz w:val="20"/>
      <w:szCs w:val="20"/>
      <w:lang w:val="en-GB" w:eastAsia="en-GB"/>
    </w:rPr>
  </w:style>
  <w:style w:type="paragraph" w:customStyle="1" w:styleId="GlossaryEntry">
    <w:name w:val="Glossary Entry"/>
    <w:basedOn w:val="Normal"/>
    <w:uiPriority w:val="99"/>
    <w:rsid w:val="00E72155"/>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jc w:val="both"/>
    </w:pPr>
    <w:rPr>
      <w:rFonts w:ascii="Verdana" w:hAnsi="Verdana" w:cs="Arial"/>
      <w:sz w:val="20"/>
      <w:szCs w:val="20"/>
      <w:lang w:val="en-GB" w:eastAsia="en-GB"/>
    </w:rPr>
  </w:style>
  <w:style w:type="paragraph" w:customStyle="1" w:styleId="Cover1">
    <w:name w:val="Cover1"/>
    <w:basedOn w:val="Normal"/>
    <w:uiPriority w:val="99"/>
    <w:rsid w:val="00E72155"/>
    <w:pPr>
      <w:spacing w:after="120"/>
      <w:jc w:val="center"/>
    </w:pPr>
    <w:rPr>
      <w:b/>
      <w:sz w:val="48"/>
      <w:szCs w:val="48"/>
      <w:lang w:val="en-GB" w:eastAsia="en-GB"/>
    </w:rPr>
  </w:style>
  <w:style w:type="paragraph" w:customStyle="1" w:styleId="Cover2">
    <w:name w:val="Cover2"/>
    <w:basedOn w:val="Normal"/>
    <w:uiPriority w:val="99"/>
    <w:rsid w:val="00E72155"/>
    <w:pPr>
      <w:spacing w:after="120"/>
      <w:jc w:val="center"/>
    </w:pPr>
    <w:rPr>
      <w:b/>
      <w:color w:val="808080"/>
      <w:sz w:val="36"/>
      <w:szCs w:val="36"/>
      <w:lang w:val="en-GB" w:eastAsia="en-GB"/>
    </w:rPr>
  </w:style>
  <w:style w:type="paragraph" w:customStyle="1" w:styleId="Boxtop">
    <w:name w:val="Boxtop"/>
    <w:basedOn w:val="Normal"/>
    <w:uiPriority w:val="99"/>
    <w:rsid w:val="00E72155"/>
    <w:pPr>
      <w:spacing w:after="120"/>
      <w:jc w:val="center"/>
    </w:pPr>
    <w:rPr>
      <w:rFonts w:ascii="Arial Bold" w:hAnsi="Arial Bold"/>
      <w:b/>
      <w:color w:val="0000FF"/>
      <w:sz w:val="16"/>
      <w:szCs w:val="16"/>
      <w:lang w:val="en-GB" w:eastAsia="en-GB"/>
    </w:rPr>
  </w:style>
  <w:style w:type="paragraph" w:customStyle="1" w:styleId="Boxtext">
    <w:name w:val="Boxtext"/>
    <w:basedOn w:val="Normal"/>
    <w:uiPriority w:val="99"/>
    <w:rsid w:val="00E72155"/>
    <w:pPr>
      <w:jc w:val="center"/>
    </w:pPr>
    <w:rPr>
      <w:rFonts w:ascii="Verdana" w:hAnsi="Verdana"/>
      <w:sz w:val="16"/>
      <w:szCs w:val="16"/>
      <w:lang w:val="en-GB" w:eastAsia="en-GB"/>
    </w:rPr>
  </w:style>
  <w:style w:type="paragraph" w:customStyle="1" w:styleId="Notforcontentsheading">
    <w:name w:val="Not for contents heading"/>
    <w:basedOn w:val="StageHead"/>
    <w:uiPriority w:val="99"/>
    <w:rsid w:val="00E72155"/>
  </w:style>
  <w:style w:type="paragraph" w:customStyle="1" w:styleId="SectionHead">
    <w:name w:val="Section Head"/>
    <w:basedOn w:val="Normal"/>
    <w:uiPriority w:val="99"/>
    <w:rsid w:val="00E72155"/>
    <w:pPr>
      <w:keepNext/>
      <w:spacing w:before="120" w:after="120"/>
    </w:pPr>
    <w:rPr>
      <w:rFonts w:ascii="Verdana" w:hAnsi="Verdana"/>
      <w:b/>
      <w:color w:val="0000FF"/>
      <w:lang w:val="en-GB" w:eastAsia="en-GB"/>
    </w:rPr>
  </w:style>
  <w:style w:type="paragraph" w:customStyle="1" w:styleId="Introtextbullet">
    <w:name w:val="Intro_text_bullet"/>
    <w:basedOn w:val="Normal"/>
    <w:uiPriority w:val="99"/>
    <w:rsid w:val="00E72155"/>
    <w:pPr>
      <w:tabs>
        <w:tab w:val="num" w:pos="720"/>
      </w:tabs>
      <w:spacing w:after="120"/>
      <w:ind w:left="360" w:hanging="360"/>
      <w:jc w:val="both"/>
    </w:pPr>
    <w:rPr>
      <w:rFonts w:ascii="Verdana" w:hAnsi="Verdana" w:cs="Arial"/>
      <w:sz w:val="22"/>
      <w:szCs w:val="22"/>
      <w:lang w:val="en-GB" w:eastAsia="en-GB"/>
    </w:rPr>
  </w:style>
  <w:style w:type="paragraph" w:customStyle="1" w:styleId="Subheadnotforcontents">
    <w:name w:val="Subhead not for contents"/>
    <w:basedOn w:val="Step1head"/>
    <w:uiPriority w:val="99"/>
    <w:rsid w:val="00E72155"/>
  </w:style>
  <w:style w:type="character" w:customStyle="1" w:styleId="WENDPrinciplestext">
    <w:name w:val="WEND Principles text"/>
    <w:uiPriority w:val="99"/>
    <w:rsid w:val="00E72155"/>
    <w:rPr>
      <w:rFonts w:cs="Times New Roman"/>
      <w:b/>
      <w:bCs/>
      <w:i/>
      <w:iCs/>
      <w:color w:val="0000FF"/>
    </w:rPr>
  </w:style>
  <w:style w:type="paragraph" w:customStyle="1" w:styleId="WEND-Entry">
    <w:name w:val="WEND-Entry"/>
    <w:basedOn w:val="Normal"/>
    <w:uiPriority w:val="99"/>
    <w:rsid w:val="00E72155"/>
    <w:pPr>
      <w:pBdr>
        <w:top w:val="single" w:sz="18" w:space="6" w:color="808080" w:shadow="1"/>
        <w:left w:val="single" w:sz="18" w:space="12" w:color="808080" w:shadow="1"/>
        <w:bottom w:val="single" w:sz="18" w:space="6" w:color="808080" w:shadow="1"/>
        <w:right w:val="single" w:sz="18" w:space="12" w:color="808080" w:shadow="1"/>
      </w:pBdr>
      <w:shd w:val="clear" w:color="auto" w:fill="F3F3F3"/>
      <w:tabs>
        <w:tab w:val="num" w:pos="720"/>
      </w:tabs>
      <w:spacing w:after="120"/>
      <w:ind w:left="360" w:hanging="360"/>
    </w:pPr>
    <w:rPr>
      <w:sz w:val="22"/>
      <w:szCs w:val="22"/>
      <w:lang w:val="en-GB" w:eastAsia="en-GB"/>
    </w:rPr>
  </w:style>
  <w:style w:type="paragraph" w:customStyle="1" w:styleId="NoFrills">
    <w:name w:val="No Frills"/>
    <w:basedOn w:val="Normal"/>
    <w:uiPriority w:val="99"/>
    <w:rsid w:val="00E72155"/>
    <w:pPr>
      <w:jc w:val="both"/>
    </w:pPr>
    <w:rPr>
      <w:lang w:val="en-AU" w:eastAsia="en-AU"/>
    </w:rPr>
  </w:style>
  <w:style w:type="paragraph" w:customStyle="1" w:styleId="SubPara">
    <w:name w:val="Sub Para"/>
    <w:basedOn w:val="Normal"/>
    <w:uiPriority w:val="99"/>
    <w:rsid w:val="00E72155"/>
    <w:pPr>
      <w:spacing w:before="120" w:after="120"/>
      <w:ind w:left="567"/>
      <w:jc w:val="both"/>
    </w:pPr>
    <w:rPr>
      <w:lang w:val="en-AU" w:eastAsia="en-AU"/>
    </w:rPr>
  </w:style>
  <w:style w:type="paragraph" w:customStyle="1" w:styleId="SubsubPara">
    <w:name w:val="Subsub Para"/>
    <w:basedOn w:val="SubPara"/>
    <w:uiPriority w:val="99"/>
    <w:rsid w:val="00E72155"/>
    <w:pPr>
      <w:ind w:left="1134"/>
    </w:pPr>
  </w:style>
  <w:style w:type="paragraph" w:styleId="ListNumber">
    <w:name w:val="List Number"/>
    <w:basedOn w:val="Normal"/>
    <w:uiPriority w:val="99"/>
    <w:rsid w:val="00E72155"/>
    <w:pPr>
      <w:tabs>
        <w:tab w:val="num" w:pos="360"/>
      </w:tabs>
      <w:ind w:left="360" w:hanging="360"/>
    </w:pPr>
    <w:rPr>
      <w:szCs w:val="20"/>
      <w:lang w:val="en-GB" w:eastAsia="nb-NO"/>
    </w:rPr>
  </w:style>
  <w:style w:type="paragraph" w:styleId="ListContinue">
    <w:name w:val="List Continue"/>
    <w:basedOn w:val="Normal"/>
    <w:uiPriority w:val="99"/>
    <w:rsid w:val="00E72155"/>
    <w:pPr>
      <w:spacing w:after="120"/>
      <w:ind w:left="360"/>
    </w:pPr>
    <w:rPr>
      <w:sz w:val="20"/>
      <w:szCs w:val="20"/>
      <w:lang w:val="en-AU" w:eastAsia="en-AU"/>
    </w:rPr>
  </w:style>
  <w:style w:type="paragraph" w:styleId="PlainText">
    <w:name w:val="Plain Text"/>
    <w:basedOn w:val="Normal"/>
    <w:link w:val="PlainTextChar"/>
    <w:uiPriority w:val="99"/>
    <w:rsid w:val="00E72155"/>
    <w:rPr>
      <w:rFonts w:ascii="Courier New" w:hAnsi="Courier New"/>
      <w:sz w:val="20"/>
      <w:szCs w:val="20"/>
      <w:lang w:val="en-GB" w:eastAsia="en-GB"/>
    </w:rPr>
  </w:style>
  <w:style w:type="character" w:customStyle="1" w:styleId="PlainTextChar">
    <w:name w:val="Plain Text Char"/>
    <w:link w:val="PlainText"/>
    <w:uiPriority w:val="99"/>
    <w:rsid w:val="00E72155"/>
    <w:rPr>
      <w:rFonts w:ascii="Courier New" w:hAnsi="Courier New"/>
    </w:rPr>
  </w:style>
  <w:style w:type="paragraph" w:customStyle="1" w:styleId="AnnexHeader">
    <w:name w:val="Annex Header"/>
    <w:next w:val="Normal"/>
    <w:uiPriority w:val="99"/>
    <w:rsid w:val="00E72155"/>
    <w:pPr>
      <w:jc w:val="center"/>
    </w:pPr>
    <w:rPr>
      <w:rFonts w:ascii="Arial" w:hAnsi="Arial"/>
      <w:b/>
      <w:sz w:val="28"/>
      <w:lang w:val="en-AU"/>
    </w:rPr>
  </w:style>
  <w:style w:type="paragraph" w:customStyle="1" w:styleId="AnnexHeading1">
    <w:name w:val="Annex Heading1"/>
    <w:basedOn w:val="Normal"/>
    <w:uiPriority w:val="99"/>
    <w:rsid w:val="00E72155"/>
    <w:pPr>
      <w:tabs>
        <w:tab w:val="num" w:pos="284"/>
        <w:tab w:val="num" w:pos="720"/>
      </w:tabs>
      <w:ind w:left="284" w:hanging="284"/>
    </w:pPr>
    <w:rPr>
      <w:rFonts w:ascii="Arial" w:hAnsi="Arial"/>
      <w:b/>
      <w:noProof/>
      <w:sz w:val="20"/>
      <w:lang w:val="en-GB" w:eastAsia="en-GB"/>
    </w:rPr>
  </w:style>
  <w:style w:type="paragraph" w:customStyle="1" w:styleId="DNV-Cover2">
    <w:name w:val="DNV-Cover 2"/>
    <w:basedOn w:val="DNV-Cover1"/>
    <w:uiPriority w:val="99"/>
    <w:rsid w:val="00E72155"/>
    <w:rPr>
      <w:sz w:val="48"/>
    </w:rPr>
  </w:style>
  <w:style w:type="paragraph" w:customStyle="1" w:styleId="DNV-Cover1">
    <w:name w:val="DNV-Cover 1"/>
    <w:basedOn w:val="Normal"/>
    <w:next w:val="DNV-Cover2"/>
    <w:uiPriority w:val="99"/>
    <w:rsid w:val="00E72155"/>
    <w:pPr>
      <w:jc w:val="center"/>
    </w:pPr>
    <w:rPr>
      <w:smallCaps/>
      <w:noProof/>
      <w:color w:val="000080"/>
      <w:sz w:val="84"/>
      <w:szCs w:val="20"/>
      <w:lang w:val="en-GB" w:eastAsia="nb-NO"/>
    </w:rPr>
  </w:style>
  <w:style w:type="paragraph" w:customStyle="1" w:styleId="DNV-Cover3">
    <w:name w:val="DNV-Cover 3"/>
    <w:basedOn w:val="DNV-Cover2"/>
    <w:uiPriority w:val="99"/>
    <w:rsid w:val="00E72155"/>
    <w:pPr>
      <w:framePr w:hSpace="181" w:wrap="around" w:vAnchor="page" w:hAnchor="margin" w:xAlign="center" w:y="13042"/>
    </w:pPr>
  </w:style>
  <w:style w:type="paragraph" w:customStyle="1" w:styleId="DNV-Cover4">
    <w:name w:val="DNV-Cover 4"/>
    <w:basedOn w:val="DNV-Cover3"/>
    <w:uiPriority w:val="99"/>
    <w:rsid w:val="00E72155"/>
    <w:pPr>
      <w:framePr w:wrap="around"/>
    </w:pPr>
    <w:rPr>
      <w:sz w:val="24"/>
    </w:rPr>
  </w:style>
  <w:style w:type="paragraph" w:customStyle="1" w:styleId="DNV-PrePrint">
    <w:name w:val="DNV-PrePrint"/>
    <w:basedOn w:val="Normal"/>
    <w:uiPriority w:val="99"/>
    <w:rsid w:val="00E72155"/>
    <w:rPr>
      <w:rFonts w:ascii="Arial" w:hAnsi="Arial"/>
      <w:szCs w:val="20"/>
      <w:lang w:val="en-GB" w:eastAsia="nb-NO"/>
    </w:rPr>
  </w:style>
  <w:style w:type="paragraph" w:customStyle="1" w:styleId="DNV-FieldInput">
    <w:name w:val="DNV-FieldInput"/>
    <w:basedOn w:val="Normal"/>
    <w:uiPriority w:val="99"/>
    <w:rsid w:val="00E72155"/>
    <w:rPr>
      <w:noProof/>
      <w:szCs w:val="20"/>
      <w:lang w:val="en-GB" w:eastAsia="nb-NO"/>
    </w:rPr>
  </w:style>
  <w:style w:type="paragraph" w:customStyle="1" w:styleId="DNV-IndexTermHeading">
    <w:name w:val="DNV-IndexTerm Heading"/>
    <w:basedOn w:val="DNV-FieldInput"/>
    <w:uiPriority w:val="99"/>
    <w:rsid w:val="00E72155"/>
    <w:rPr>
      <w:rFonts w:ascii="Arial" w:hAnsi="Arial"/>
      <w:b/>
      <w:sz w:val="18"/>
    </w:rPr>
  </w:style>
  <w:style w:type="paragraph" w:customStyle="1" w:styleId="DNV-IndexTerm">
    <w:name w:val="DNV-IndexTerm"/>
    <w:uiPriority w:val="99"/>
    <w:rsid w:val="00E72155"/>
    <w:pPr>
      <w:spacing w:before="60" w:after="60"/>
    </w:pPr>
    <w:rPr>
      <w:sz w:val="24"/>
      <w:lang w:eastAsia="nb-NO"/>
    </w:rPr>
  </w:style>
  <w:style w:type="paragraph" w:customStyle="1" w:styleId="DNV-FieldInfo">
    <w:name w:val="DNV-FieldInfo"/>
    <w:basedOn w:val="DNV-FieldInput"/>
    <w:uiPriority w:val="99"/>
    <w:rsid w:val="00E72155"/>
    <w:pPr>
      <w:ind w:left="454" w:hanging="454"/>
    </w:pPr>
    <w:rPr>
      <w:rFonts w:ascii="Arial" w:hAnsi="Arial"/>
      <w:sz w:val="20"/>
    </w:rPr>
  </w:style>
  <w:style w:type="paragraph" w:customStyle="1" w:styleId="DNV-AppListing">
    <w:name w:val="DNV-App Listing"/>
    <w:basedOn w:val="Normal"/>
    <w:uiPriority w:val="99"/>
    <w:rsid w:val="00E72155"/>
    <w:pPr>
      <w:ind w:left="1418" w:hanging="1418"/>
    </w:pPr>
    <w:rPr>
      <w:color w:val="000080"/>
      <w:szCs w:val="20"/>
      <w:lang w:val="en-GB" w:eastAsia="nb-NO"/>
    </w:rPr>
  </w:style>
  <w:style w:type="paragraph" w:customStyle="1" w:styleId="DNV-AppListHeading">
    <w:name w:val="DNV-App ListHeading"/>
    <w:basedOn w:val="Normal"/>
    <w:next w:val="DNV-AppListing"/>
    <w:uiPriority w:val="99"/>
    <w:rsid w:val="00E72155"/>
    <w:rPr>
      <w:noProof/>
      <w:color w:val="000080"/>
      <w:sz w:val="12"/>
      <w:szCs w:val="20"/>
      <w:lang w:val="en-GB" w:eastAsia="nb-NO"/>
    </w:rPr>
  </w:style>
  <w:style w:type="paragraph" w:customStyle="1" w:styleId="DNV-HeadDocNo">
    <w:name w:val="DNV-HeadDocNo"/>
    <w:basedOn w:val="Normal"/>
    <w:next w:val="DNV-HeadLine2"/>
    <w:uiPriority w:val="99"/>
    <w:rsid w:val="00E72155"/>
    <w:pPr>
      <w:spacing w:before="440" w:after="40" w:line="240" w:lineRule="exact"/>
      <w:ind w:right="1701"/>
      <w:jc w:val="right"/>
    </w:pPr>
    <w:rPr>
      <w:noProof/>
      <w:szCs w:val="20"/>
      <w:lang w:val="en-GB" w:eastAsia="nb-NO"/>
    </w:rPr>
  </w:style>
  <w:style w:type="paragraph" w:customStyle="1" w:styleId="DNV-HeadLine2">
    <w:name w:val="DNV-HeadLine 2"/>
    <w:basedOn w:val="Normal"/>
    <w:uiPriority w:val="99"/>
    <w:rsid w:val="00E72155"/>
    <w:rPr>
      <w:rFonts w:ascii="Arial" w:hAnsi="Arial"/>
      <w:lang w:val="en-GB" w:eastAsia="en-GB"/>
    </w:rPr>
  </w:style>
  <w:style w:type="paragraph" w:customStyle="1" w:styleId="DNV-Name">
    <w:name w:val="DNV-Name"/>
    <w:basedOn w:val="Normal"/>
    <w:next w:val="DNV-HeadDocNo"/>
    <w:uiPriority w:val="99"/>
    <w:rsid w:val="00E72155"/>
    <w:pPr>
      <w:tabs>
        <w:tab w:val="left" w:pos="5103"/>
        <w:tab w:val="right" w:pos="7655"/>
      </w:tabs>
      <w:spacing w:line="240" w:lineRule="exact"/>
    </w:pPr>
    <w:rPr>
      <w:smallCaps/>
      <w:noProof/>
      <w:szCs w:val="20"/>
      <w:lang w:val="en-GB" w:eastAsia="nb-NO"/>
    </w:rPr>
  </w:style>
  <w:style w:type="paragraph" w:customStyle="1" w:styleId="DNV-HeadLine1">
    <w:name w:val="DNV-HeadLine 1"/>
    <w:basedOn w:val="Normal"/>
    <w:uiPriority w:val="99"/>
    <w:rsid w:val="00E72155"/>
    <w:pPr>
      <w:pBdr>
        <w:top w:val="single" w:sz="6" w:space="1" w:color="auto"/>
        <w:bottom w:val="single" w:sz="6" w:space="1" w:color="auto"/>
      </w:pBdr>
      <w:spacing w:line="480" w:lineRule="exact"/>
      <w:ind w:right="1701"/>
    </w:pPr>
    <w:rPr>
      <w:b/>
      <w:smallCaps/>
      <w:noProof/>
      <w:sz w:val="36"/>
      <w:szCs w:val="20"/>
      <w:lang w:val="en-GB" w:eastAsia="nb-NO"/>
    </w:rPr>
  </w:style>
  <w:style w:type="paragraph" w:customStyle="1" w:styleId="DNV-Ending">
    <w:name w:val="DNV-Ending"/>
    <w:basedOn w:val="Normal"/>
    <w:uiPriority w:val="99"/>
    <w:rsid w:val="00E72155"/>
    <w:pPr>
      <w:spacing w:before="120"/>
      <w:jc w:val="center"/>
    </w:pPr>
    <w:rPr>
      <w:noProof/>
      <w:szCs w:val="20"/>
      <w:lang w:val="en-GB" w:eastAsia="nb-NO"/>
    </w:rPr>
  </w:style>
  <w:style w:type="paragraph" w:customStyle="1" w:styleId="DNV-PageInfo">
    <w:name w:val="DNV-PageInfo"/>
    <w:basedOn w:val="Normal"/>
    <w:next w:val="DNV-DocRef"/>
    <w:uiPriority w:val="99"/>
    <w:rsid w:val="00E72155"/>
    <w:pPr>
      <w:spacing w:before="40"/>
    </w:pPr>
    <w:rPr>
      <w:noProof/>
      <w:sz w:val="16"/>
      <w:szCs w:val="20"/>
      <w:lang w:val="en-GB" w:eastAsia="nb-NO"/>
    </w:rPr>
  </w:style>
  <w:style w:type="paragraph" w:customStyle="1" w:styleId="DNV-DocRef">
    <w:name w:val="DNV-DocRef"/>
    <w:basedOn w:val="Normal"/>
    <w:next w:val="BodyText"/>
    <w:uiPriority w:val="99"/>
    <w:rsid w:val="00E72155"/>
    <w:pPr>
      <w:jc w:val="right"/>
    </w:pPr>
    <w:rPr>
      <w:noProof/>
      <w:sz w:val="12"/>
      <w:szCs w:val="20"/>
      <w:lang w:val="en-GB" w:eastAsia="nb-NO"/>
    </w:rPr>
  </w:style>
  <w:style w:type="paragraph" w:customStyle="1" w:styleId="DNV-PageNumber">
    <w:name w:val="DNV-PageNumber"/>
    <w:basedOn w:val="Normal"/>
    <w:next w:val="DNV-PageInfo"/>
    <w:uiPriority w:val="99"/>
    <w:rsid w:val="00E72155"/>
    <w:pPr>
      <w:pBdr>
        <w:bottom w:val="single" w:sz="6" w:space="1" w:color="auto"/>
      </w:pBdr>
      <w:jc w:val="right"/>
    </w:pPr>
    <w:rPr>
      <w:noProof/>
      <w:szCs w:val="20"/>
      <w:lang w:val="en-GB" w:eastAsia="nb-NO"/>
    </w:rPr>
  </w:style>
  <w:style w:type="paragraph" w:customStyle="1" w:styleId="DNV-CoverHeader">
    <w:name w:val="DNV-CoverHeader"/>
    <w:basedOn w:val="DNV-Cover1"/>
    <w:uiPriority w:val="99"/>
    <w:rsid w:val="00E72155"/>
    <w:pPr>
      <w:spacing w:before="80"/>
    </w:pPr>
  </w:style>
  <w:style w:type="paragraph" w:customStyle="1" w:styleId="DNV-SubName1">
    <w:name w:val="DNV-SubName1"/>
    <w:basedOn w:val="DNV-Company"/>
    <w:next w:val="DNV-SubName"/>
    <w:uiPriority w:val="99"/>
    <w:rsid w:val="00E72155"/>
    <w:pPr>
      <w:framePr w:wrap="notBeside"/>
      <w:spacing w:after="20"/>
    </w:pPr>
    <w:rPr>
      <w:smallCaps w:val="0"/>
      <w:sz w:val="14"/>
    </w:rPr>
  </w:style>
  <w:style w:type="paragraph" w:customStyle="1" w:styleId="DNV-Company">
    <w:name w:val="DNV-Company"/>
    <w:basedOn w:val="Normal"/>
    <w:next w:val="DNV-SubName1"/>
    <w:uiPriority w:val="99"/>
    <w:rsid w:val="00E72155"/>
    <w:pPr>
      <w:framePr w:w="1985" w:wrap="notBeside" w:vAnchor="page" w:hAnchor="page" w:x="9413" w:y="2553" w:anchorLock="1"/>
    </w:pPr>
    <w:rPr>
      <w:smallCaps/>
      <w:noProof/>
      <w:sz w:val="16"/>
      <w:szCs w:val="20"/>
      <w:lang w:val="en-GB" w:eastAsia="nb-NO"/>
    </w:rPr>
  </w:style>
  <w:style w:type="paragraph" w:customStyle="1" w:styleId="DNV-SubName">
    <w:name w:val="DNV-SubName"/>
    <w:basedOn w:val="DNV-Company"/>
    <w:next w:val="DNV-PostalReferences"/>
    <w:uiPriority w:val="99"/>
    <w:rsid w:val="00E72155"/>
    <w:pPr>
      <w:framePr w:wrap="notBeside"/>
      <w:spacing w:after="40"/>
    </w:pPr>
    <w:rPr>
      <w:i/>
      <w:smallCaps w:val="0"/>
      <w:sz w:val="14"/>
    </w:rPr>
  </w:style>
  <w:style w:type="paragraph" w:customStyle="1" w:styleId="DNV-PostalReferences">
    <w:name w:val="DNV-PostalReferences"/>
    <w:basedOn w:val="DNV-Company"/>
    <w:uiPriority w:val="99"/>
    <w:rsid w:val="00E72155"/>
    <w:pPr>
      <w:framePr w:wrap="notBeside"/>
      <w:tabs>
        <w:tab w:val="left" w:pos="284"/>
      </w:tabs>
    </w:pPr>
    <w:rPr>
      <w:smallCaps w:val="0"/>
      <w:sz w:val="14"/>
    </w:rPr>
  </w:style>
  <w:style w:type="paragraph" w:customStyle="1" w:styleId="PiedPPaysage">
    <w:name w:val="PiedPPaysage"/>
    <w:basedOn w:val="Footer"/>
    <w:uiPriority w:val="99"/>
    <w:rsid w:val="00E72155"/>
    <w:pPr>
      <w:tabs>
        <w:tab w:val="clear" w:pos="4320"/>
        <w:tab w:val="clear" w:pos="8640"/>
        <w:tab w:val="center" w:pos="7513"/>
        <w:tab w:val="right" w:pos="14459"/>
        <w:tab w:val="right" w:pos="15026"/>
      </w:tabs>
    </w:pPr>
    <w:rPr>
      <w:sz w:val="22"/>
      <w:szCs w:val="20"/>
      <w:lang w:val="fr-FR" w:eastAsia="en-AU"/>
    </w:rPr>
  </w:style>
  <w:style w:type="paragraph" w:customStyle="1" w:styleId="TabPiedPage">
    <w:name w:val="TabPiedPage"/>
    <w:basedOn w:val="Normal"/>
    <w:uiPriority w:val="99"/>
    <w:rsid w:val="00E72155"/>
    <w:pPr>
      <w:spacing w:before="60"/>
      <w:jc w:val="both"/>
    </w:pPr>
    <w:rPr>
      <w:sz w:val="22"/>
      <w:szCs w:val="20"/>
      <w:lang w:val="fr-FR" w:eastAsia="en-AU"/>
    </w:rPr>
  </w:style>
  <w:style w:type="paragraph" w:customStyle="1" w:styleId="Dashbullet">
    <w:name w:val="Dash bullet"/>
    <w:basedOn w:val="Normal"/>
    <w:uiPriority w:val="99"/>
    <w:rsid w:val="00E72155"/>
    <w:pPr>
      <w:tabs>
        <w:tab w:val="num" w:pos="720"/>
        <w:tab w:val="num" w:pos="2041"/>
      </w:tabs>
      <w:ind w:left="2041" w:hanging="397"/>
    </w:pPr>
    <w:rPr>
      <w:szCs w:val="20"/>
      <w:lang w:val="en-GB" w:eastAsia="en-GB"/>
    </w:rPr>
  </w:style>
  <w:style w:type="paragraph" w:customStyle="1" w:styleId="BulletText1">
    <w:name w:val="Bullet &amp; Text 1"/>
    <w:basedOn w:val="Normal"/>
    <w:uiPriority w:val="99"/>
    <w:rsid w:val="00E72155"/>
    <w:pPr>
      <w:tabs>
        <w:tab w:val="num" w:pos="720"/>
        <w:tab w:val="num" w:pos="1588"/>
      </w:tabs>
      <w:ind w:left="1588" w:hanging="567"/>
    </w:pPr>
    <w:rPr>
      <w:szCs w:val="20"/>
      <w:lang w:val="en-GB" w:eastAsia="en-GB"/>
    </w:rPr>
  </w:style>
  <w:style w:type="paragraph" w:customStyle="1" w:styleId="Guidelines">
    <w:name w:val="Guidelines"/>
    <w:basedOn w:val="Normal"/>
    <w:uiPriority w:val="99"/>
    <w:rsid w:val="00E72155"/>
    <w:pPr>
      <w:jc w:val="both"/>
    </w:pPr>
    <w:rPr>
      <w:rFonts w:ascii="Arial" w:hAnsi="Arial"/>
      <w:i/>
      <w:color w:val="0000FF"/>
      <w:sz w:val="22"/>
      <w:szCs w:val="20"/>
      <w:lang w:val="en-GB" w:eastAsia="en-GB"/>
    </w:rPr>
  </w:style>
  <w:style w:type="paragraph" w:customStyle="1" w:styleId="EndBulletText1">
    <w:name w:val="End Bullet &amp; Text  1"/>
    <w:basedOn w:val="Normal"/>
    <w:uiPriority w:val="99"/>
    <w:rsid w:val="00E72155"/>
    <w:pPr>
      <w:tabs>
        <w:tab w:val="num" w:pos="720"/>
        <w:tab w:val="num" w:pos="851"/>
        <w:tab w:val="num" w:pos="1588"/>
      </w:tabs>
      <w:ind w:left="1588" w:hanging="567"/>
    </w:pPr>
    <w:rPr>
      <w:szCs w:val="20"/>
      <w:lang w:val="en-GB" w:eastAsia="en-GB"/>
    </w:rPr>
  </w:style>
  <w:style w:type="paragraph" w:customStyle="1" w:styleId="htmlbody0">
    <w:name w:val="htmlbody"/>
    <w:basedOn w:val="Normal"/>
    <w:uiPriority w:val="99"/>
    <w:rsid w:val="00E72155"/>
    <w:pPr>
      <w:snapToGrid w:val="0"/>
    </w:pPr>
    <w:rPr>
      <w:sz w:val="20"/>
      <w:szCs w:val="20"/>
      <w:lang w:val="en-GB" w:eastAsia="en-GB"/>
    </w:rPr>
  </w:style>
  <w:style w:type="paragraph" w:customStyle="1" w:styleId="Retraitcorpsdetexte21">
    <w:name w:val="Retrait corps de texte 21"/>
    <w:basedOn w:val="Default"/>
    <w:next w:val="Default"/>
    <w:uiPriority w:val="99"/>
    <w:rsid w:val="00E72155"/>
    <w:rPr>
      <w:rFonts w:ascii="HIMKKD+BookAntiqua" w:hAnsi="HIMKKD+BookAntiqua" w:cs="Times New Roman"/>
      <w:color w:val="auto"/>
      <w:lang w:val="en-GB" w:eastAsia="en-GB"/>
    </w:rPr>
  </w:style>
  <w:style w:type="paragraph" w:customStyle="1" w:styleId="Retraitcorpsdetexte31">
    <w:name w:val="Retrait corps de texte 31"/>
    <w:basedOn w:val="Default"/>
    <w:next w:val="Default"/>
    <w:uiPriority w:val="99"/>
    <w:rsid w:val="00E72155"/>
    <w:rPr>
      <w:rFonts w:ascii="HIMKKD+BookAntiqua" w:hAnsi="HIMKKD+BookAntiqua" w:cs="Times New Roman"/>
      <w:color w:val="auto"/>
      <w:lang w:val="en-GB" w:eastAsia="en-GB"/>
    </w:rPr>
  </w:style>
  <w:style w:type="paragraph" w:customStyle="1" w:styleId="En-tte1">
    <w:name w:val="En-tête1"/>
    <w:basedOn w:val="Default"/>
    <w:next w:val="Default"/>
    <w:uiPriority w:val="99"/>
    <w:rsid w:val="00E72155"/>
    <w:rPr>
      <w:rFonts w:ascii="HIMKKD+BookAntiqua" w:hAnsi="HIMKKD+BookAntiqua" w:cs="Times New Roman"/>
      <w:color w:val="auto"/>
      <w:lang w:val="en-GB" w:eastAsia="en-GB"/>
    </w:rPr>
  </w:style>
  <w:style w:type="paragraph" w:customStyle="1" w:styleId="GuidelinesBullet">
    <w:name w:val="Guidelines Bullet"/>
    <w:basedOn w:val="Guidelines"/>
    <w:next w:val="Normal"/>
    <w:uiPriority w:val="99"/>
    <w:rsid w:val="00E72155"/>
    <w:pPr>
      <w:tabs>
        <w:tab w:val="num" w:pos="360"/>
      </w:tabs>
      <w:ind w:left="360" w:hanging="360"/>
    </w:pPr>
  </w:style>
  <w:style w:type="paragraph" w:customStyle="1" w:styleId="DNV-FieldGuide">
    <w:name w:val="DNV-FieldGuide"/>
    <w:basedOn w:val="DNV-PrePrint"/>
    <w:next w:val="DNV-FieldInput"/>
    <w:uiPriority w:val="99"/>
    <w:rsid w:val="00E72155"/>
    <w:pPr>
      <w:tabs>
        <w:tab w:val="num" w:pos="284"/>
        <w:tab w:val="num" w:pos="720"/>
      </w:tabs>
      <w:spacing w:line="160" w:lineRule="exact"/>
      <w:ind w:left="284" w:hanging="284"/>
    </w:pPr>
    <w:rPr>
      <w:noProof/>
      <w:sz w:val="16"/>
    </w:rPr>
  </w:style>
  <w:style w:type="paragraph" w:customStyle="1" w:styleId="Paragraphedeliste">
    <w:name w:val="Paragraphe de liste"/>
    <w:basedOn w:val="Normal"/>
    <w:uiPriority w:val="99"/>
    <w:rsid w:val="00E72155"/>
    <w:pPr>
      <w:spacing w:after="120"/>
      <w:ind w:left="708"/>
    </w:pPr>
    <w:rPr>
      <w:rFonts w:ascii="Verdana" w:hAnsi="Verdana"/>
      <w:sz w:val="22"/>
      <w:szCs w:val="22"/>
      <w:lang w:val="en-GB" w:eastAsia="en-GB"/>
    </w:rPr>
  </w:style>
  <w:style w:type="paragraph" w:styleId="HTMLPreformatted">
    <w:name w:val="HTML Preformatted"/>
    <w:basedOn w:val="Normal"/>
    <w:link w:val="HTMLPreformattedChar"/>
    <w:uiPriority w:val="99"/>
    <w:rsid w:val="00E72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fr-FR" w:eastAsia="fr-FR"/>
    </w:rPr>
  </w:style>
  <w:style w:type="character" w:customStyle="1" w:styleId="HTMLPreformattedChar">
    <w:name w:val="HTML Preformatted Char"/>
    <w:link w:val="HTMLPreformatted"/>
    <w:uiPriority w:val="99"/>
    <w:rsid w:val="00E72155"/>
    <w:rPr>
      <w:rFonts w:ascii="Courier New" w:hAnsi="Courier New" w:cs="Courier New"/>
      <w:lang w:val="fr-FR" w:eastAsia="fr-FR"/>
    </w:rPr>
  </w:style>
  <w:style w:type="character" w:customStyle="1" w:styleId="moz-txt-citetags">
    <w:name w:val="moz-txt-citetags"/>
    <w:uiPriority w:val="99"/>
    <w:rsid w:val="00E72155"/>
    <w:rPr>
      <w:rFonts w:cs="Times New Roman"/>
    </w:rPr>
  </w:style>
  <w:style w:type="character" w:customStyle="1" w:styleId="CharChar2">
    <w:name w:val="Char Char2"/>
    <w:uiPriority w:val="99"/>
    <w:rsid w:val="00E72155"/>
    <w:rPr>
      <w:rFonts w:ascii="Garamond" w:hAnsi="Garamond" w:cs="Times New Roman"/>
      <w:lang w:val="en-US" w:eastAsia="en-US" w:bidi="ar-SA"/>
    </w:rPr>
  </w:style>
  <w:style w:type="character" w:customStyle="1" w:styleId="Level2BulletChar">
    <w:name w:val="Level 2 Bullet Char"/>
    <w:link w:val="Level2Bullet"/>
    <w:uiPriority w:val="99"/>
    <w:locked/>
    <w:rsid w:val="00E72155"/>
    <w:rPr>
      <w:rFonts w:ascii="Verdana" w:hAnsi="Verdana" w:cs="Arial"/>
      <w:sz w:val="22"/>
      <w:szCs w:val="22"/>
    </w:rPr>
  </w:style>
  <w:style w:type="table" w:customStyle="1" w:styleId="TableGrid1">
    <w:name w:val="Table Grid1"/>
    <w:basedOn w:val="TableNormal"/>
    <w:next w:val="TableGrid"/>
    <w:rsid w:val="00E72155"/>
    <w:rPr>
      <w:rFonts w:ascii="Calibri" w:eastAsia="Calibri" w:hAnsi="Calibri"/>
      <w:sz w:val="22"/>
      <w:szCs w:val="22"/>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E72155"/>
    <w:rPr>
      <w:rFonts w:ascii="Symbol" w:hAnsi="Symbol"/>
    </w:rPr>
  </w:style>
  <w:style w:type="character" w:customStyle="1" w:styleId="WW8Num2z0">
    <w:name w:val="WW8Num2z0"/>
    <w:rsid w:val="00E72155"/>
    <w:rPr>
      <w:rFonts w:ascii="Symbol" w:hAnsi="Symbol"/>
    </w:rPr>
  </w:style>
  <w:style w:type="character" w:customStyle="1" w:styleId="Absatz-Standardschriftart">
    <w:name w:val="Absatz-Standardschriftart"/>
    <w:rsid w:val="00E72155"/>
  </w:style>
  <w:style w:type="character" w:customStyle="1" w:styleId="WW8Num1z1">
    <w:name w:val="WW8Num1z1"/>
    <w:rsid w:val="00E72155"/>
    <w:rPr>
      <w:rFonts w:ascii="Courier New" w:hAnsi="Courier New" w:cs="Courier New"/>
    </w:rPr>
  </w:style>
  <w:style w:type="character" w:customStyle="1" w:styleId="WW8Num1z2">
    <w:name w:val="WW8Num1z2"/>
    <w:rsid w:val="00E72155"/>
    <w:rPr>
      <w:rFonts w:ascii="Wingdings" w:hAnsi="Wingdings"/>
    </w:rPr>
  </w:style>
  <w:style w:type="character" w:customStyle="1" w:styleId="WW8Num2z1">
    <w:name w:val="WW8Num2z1"/>
    <w:rsid w:val="00E72155"/>
    <w:rPr>
      <w:rFonts w:ascii="Courier New" w:hAnsi="Courier New" w:cs="Courier New"/>
    </w:rPr>
  </w:style>
  <w:style w:type="character" w:customStyle="1" w:styleId="WW8Num2z2">
    <w:name w:val="WW8Num2z2"/>
    <w:rsid w:val="00E72155"/>
    <w:rPr>
      <w:rFonts w:ascii="Wingdings" w:hAnsi="Wingdings"/>
    </w:rPr>
  </w:style>
  <w:style w:type="character" w:customStyle="1" w:styleId="WW8Num4z0">
    <w:name w:val="WW8Num4z0"/>
    <w:rsid w:val="00E72155"/>
    <w:rPr>
      <w:rFonts w:ascii="Symbol" w:hAnsi="Symbol"/>
    </w:rPr>
  </w:style>
  <w:style w:type="character" w:customStyle="1" w:styleId="WW8Num4z1">
    <w:name w:val="WW8Num4z1"/>
    <w:rsid w:val="00E72155"/>
    <w:rPr>
      <w:rFonts w:ascii="Courier New" w:hAnsi="Courier New" w:cs="Courier New"/>
    </w:rPr>
  </w:style>
  <w:style w:type="character" w:customStyle="1" w:styleId="WW8Num4z2">
    <w:name w:val="WW8Num4z2"/>
    <w:rsid w:val="00E72155"/>
    <w:rPr>
      <w:rFonts w:ascii="Wingdings" w:hAnsi="Wingdings"/>
    </w:rPr>
  </w:style>
  <w:style w:type="character" w:customStyle="1" w:styleId="NumberingSymbols">
    <w:name w:val="Numbering Symbols"/>
    <w:rsid w:val="00E72155"/>
  </w:style>
  <w:style w:type="paragraph" w:customStyle="1" w:styleId="Heading">
    <w:name w:val="Heading"/>
    <w:basedOn w:val="Normal"/>
    <w:next w:val="BodyText"/>
    <w:rsid w:val="00E72155"/>
    <w:pPr>
      <w:keepNext/>
      <w:suppressAutoHyphens/>
      <w:spacing w:before="240" w:after="120"/>
    </w:pPr>
    <w:rPr>
      <w:rFonts w:ascii="Arial" w:eastAsia="MS Mincho" w:hAnsi="Arial" w:cs="Tahoma"/>
      <w:sz w:val="28"/>
      <w:szCs w:val="28"/>
      <w:lang w:val="en-GB" w:eastAsia="ar-SA"/>
    </w:rPr>
  </w:style>
  <w:style w:type="paragraph" w:customStyle="1" w:styleId="Index">
    <w:name w:val="Index"/>
    <w:basedOn w:val="Normal"/>
    <w:rsid w:val="00E72155"/>
    <w:pPr>
      <w:suppressLineNumbers/>
      <w:suppressAutoHyphens/>
    </w:pPr>
    <w:rPr>
      <w:rFonts w:cs="Tahoma"/>
      <w:lang w:val="en-GB" w:eastAsia="ar-SA"/>
    </w:rPr>
  </w:style>
  <w:style w:type="paragraph" w:customStyle="1" w:styleId="WW-Default">
    <w:name w:val="WW-Default"/>
    <w:rsid w:val="00E72155"/>
    <w:pPr>
      <w:suppressAutoHyphens/>
      <w:autoSpaceDE w:val="0"/>
    </w:pPr>
    <w:rPr>
      <w:rFonts w:ascii="Arial" w:eastAsia="Arial" w:hAnsi="Arial" w:cs="Arial"/>
      <w:color w:val="000000"/>
      <w:sz w:val="24"/>
      <w:szCs w:val="24"/>
      <w:lang w:eastAsia="ar-SA"/>
    </w:rPr>
  </w:style>
  <w:style w:type="paragraph" w:customStyle="1" w:styleId="TableContents">
    <w:name w:val="Table Contents"/>
    <w:basedOn w:val="Normal"/>
    <w:rsid w:val="00E72155"/>
    <w:pPr>
      <w:suppressLineNumbers/>
      <w:suppressAutoHyphens/>
    </w:pPr>
    <w:rPr>
      <w:lang w:val="en-GB" w:eastAsia="ar-SA"/>
    </w:rPr>
  </w:style>
  <w:style w:type="paragraph" w:customStyle="1" w:styleId="TableHeading">
    <w:name w:val="Table Heading"/>
    <w:basedOn w:val="TableContents"/>
    <w:rsid w:val="00E72155"/>
    <w:pPr>
      <w:jc w:val="center"/>
    </w:pPr>
    <w:rPr>
      <w:b/>
      <w:bCs/>
    </w:rPr>
  </w:style>
  <w:style w:type="paragraph" w:customStyle="1" w:styleId="western">
    <w:name w:val="western"/>
    <w:basedOn w:val="Normal"/>
    <w:rsid w:val="00E72155"/>
    <w:pPr>
      <w:spacing w:before="100" w:beforeAutospacing="1" w:line="288" w:lineRule="auto"/>
      <w:ind w:left="113"/>
    </w:pPr>
    <w:rPr>
      <w:rFonts w:ascii="Arial" w:hAnsi="Arial" w:cs="Arial"/>
      <w:color w:val="000000"/>
      <w:lang w:val="en-CA" w:eastAsia="en-CA"/>
    </w:rPr>
  </w:style>
  <w:style w:type="paragraph" w:styleId="TOCHeading">
    <w:name w:val="TOC Heading"/>
    <w:basedOn w:val="Heading1"/>
    <w:next w:val="Normal"/>
    <w:uiPriority w:val="39"/>
    <w:unhideWhenUsed/>
    <w:qFormat/>
    <w:rsid w:val="00E72155"/>
    <w:pPr>
      <w:keepLines/>
      <w:numPr>
        <w:numId w:val="406"/>
      </w:numPr>
      <w:tabs>
        <w:tab w:val="clear" w:pos="2145"/>
        <w:tab w:val="clear" w:pos="9633"/>
        <w:tab w:val="num" w:pos="360"/>
      </w:tabs>
      <w:spacing w:before="240"/>
      <w:ind w:left="360" w:hanging="360"/>
      <w:jc w:val="left"/>
      <w:outlineLvl w:val="9"/>
    </w:pPr>
    <w:rPr>
      <w:rFonts w:cs="Times New Roman"/>
      <w:sz w:val="22"/>
      <w:lang w:val="en-GB" w:eastAsia="en-GB"/>
    </w:rPr>
  </w:style>
  <w:style w:type="paragraph" w:customStyle="1" w:styleId="HEADING1-NEW">
    <w:name w:val="HEADING 1 - NEW"/>
    <w:basedOn w:val="Normal"/>
    <w:rsid w:val="00E72155"/>
    <w:pPr>
      <w:widowControl w:val="0"/>
      <w:autoSpaceDE w:val="0"/>
      <w:autoSpaceDN w:val="0"/>
      <w:adjustRightInd w:val="0"/>
      <w:spacing w:before="283" w:after="113" w:line="288" w:lineRule="auto"/>
      <w:ind w:left="283"/>
      <w:textAlignment w:val="center"/>
    </w:pPr>
    <w:rPr>
      <w:rFonts w:ascii="Arial" w:hAnsi="Arial" w:cs="Arial"/>
      <w:b/>
      <w:bCs/>
      <w:color w:val="761329"/>
      <w:sz w:val="28"/>
      <w:szCs w:val="28"/>
      <w:lang w:val="en-AU" w:eastAsia="en-AU"/>
    </w:rPr>
  </w:style>
  <w:style w:type="character" w:customStyle="1" w:styleId="HEADING1NEW">
    <w:name w:val="HEADING 1 NEW"/>
    <w:rsid w:val="00E72155"/>
    <w:rPr>
      <w:rFonts w:ascii="Arial" w:hAnsi="Arial"/>
      <w:b/>
      <w:color w:val="761329"/>
      <w:sz w:val="28"/>
    </w:rPr>
  </w:style>
  <w:style w:type="paragraph" w:customStyle="1" w:styleId="Style4">
    <w:name w:val="Style4"/>
    <w:basedOn w:val="Heading2"/>
    <w:link w:val="Style4Char"/>
    <w:qFormat/>
    <w:rsid w:val="00E72155"/>
    <w:pPr>
      <w:keepLines/>
      <w:numPr>
        <w:ilvl w:val="0"/>
        <w:numId w:val="390"/>
      </w:numPr>
      <w:tabs>
        <w:tab w:val="clear" w:pos="360"/>
        <w:tab w:val="clear" w:pos="2145"/>
        <w:tab w:val="clear" w:pos="9633"/>
        <w:tab w:val="left" w:pos="0"/>
        <w:tab w:val="left" w:pos="283"/>
        <w:tab w:val="num" w:pos="576"/>
        <w:tab w:val="num" w:pos="720"/>
        <w:tab w:val="left" w:pos="850"/>
        <w:tab w:val="num" w:pos="915"/>
        <w:tab w:val="left" w:pos="1134"/>
        <w:tab w:val="left" w:pos="1417"/>
        <w:tab w:val="left" w:pos="1700"/>
        <w:tab w:val="left" w:pos="1983"/>
        <w:tab w:val="left" w:pos="2268"/>
        <w:tab w:val="left" w:pos="2551"/>
        <w:tab w:val="left" w:pos="2834"/>
        <w:tab w:val="num" w:pos="2911"/>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240" w:after="120"/>
      <w:ind w:left="709" w:hanging="709"/>
      <w:jc w:val="both"/>
    </w:pPr>
    <w:rPr>
      <w:rFonts w:eastAsia="Calibri"/>
      <w:color w:val="0F4761"/>
      <w:sz w:val="24"/>
      <w:szCs w:val="24"/>
      <w:lang w:val="en-AU" w:eastAsia="en-GB"/>
    </w:rPr>
  </w:style>
  <w:style w:type="character" w:customStyle="1" w:styleId="Style4Char">
    <w:name w:val="Style4 Char"/>
    <w:link w:val="Style4"/>
    <w:rsid w:val="00E72155"/>
    <w:rPr>
      <w:rFonts w:ascii="Arial" w:eastAsia="Calibri" w:hAnsi="Arial" w:cs="Arial"/>
      <w:b/>
      <w:color w:val="0F4761"/>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21827">
      <w:bodyDiv w:val="1"/>
      <w:marLeft w:val="0"/>
      <w:marRight w:val="0"/>
      <w:marTop w:val="0"/>
      <w:marBottom w:val="0"/>
      <w:divBdr>
        <w:top w:val="none" w:sz="0" w:space="0" w:color="auto"/>
        <w:left w:val="none" w:sz="0" w:space="0" w:color="auto"/>
        <w:bottom w:val="none" w:sz="0" w:space="0" w:color="auto"/>
        <w:right w:val="none" w:sz="0" w:space="0" w:color="auto"/>
      </w:divBdr>
    </w:div>
    <w:div w:id="121196473">
      <w:bodyDiv w:val="1"/>
      <w:marLeft w:val="0"/>
      <w:marRight w:val="0"/>
      <w:marTop w:val="0"/>
      <w:marBottom w:val="0"/>
      <w:divBdr>
        <w:top w:val="none" w:sz="0" w:space="0" w:color="auto"/>
        <w:left w:val="none" w:sz="0" w:space="0" w:color="auto"/>
        <w:bottom w:val="none" w:sz="0" w:space="0" w:color="auto"/>
        <w:right w:val="none" w:sz="0" w:space="0" w:color="auto"/>
      </w:divBdr>
    </w:div>
    <w:div w:id="125438160">
      <w:bodyDiv w:val="1"/>
      <w:marLeft w:val="0"/>
      <w:marRight w:val="0"/>
      <w:marTop w:val="0"/>
      <w:marBottom w:val="0"/>
      <w:divBdr>
        <w:top w:val="none" w:sz="0" w:space="0" w:color="auto"/>
        <w:left w:val="none" w:sz="0" w:space="0" w:color="auto"/>
        <w:bottom w:val="none" w:sz="0" w:space="0" w:color="auto"/>
        <w:right w:val="none" w:sz="0" w:space="0" w:color="auto"/>
      </w:divBdr>
    </w:div>
    <w:div w:id="241331025">
      <w:bodyDiv w:val="1"/>
      <w:marLeft w:val="0"/>
      <w:marRight w:val="0"/>
      <w:marTop w:val="0"/>
      <w:marBottom w:val="0"/>
      <w:divBdr>
        <w:top w:val="none" w:sz="0" w:space="0" w:color="auto"/>
        <w:left w:val="none" w:sz="0" w:space="0" w:color="auto"/>
        <w:bottom w:val="none" w:sz="0" w:space="0" w:color="auto"/>
        <w:right w:val="none" w:sz="0" w:space="0" w:color="auto"/>
      </w:divBdr>
    </w:div>
    <w:div w:id="302779319">
      <w:bodyDiv w:val="1"/>
      <w:marLeft w:val="0"/>
      <w:marRight w:val="0"/>
      <w:marTop w:val="0"/>
      <w:marBottom w:val="0"/>
      <w:divBdr>
        <w:top w:val="none" w:sz="0" w:space="0" w:color="auto"/>
        <w:left w:val="none" w:sz="0" w:space="0" w:color="auto"/>
        <w:bottom w:val="none" w:sz="0" w:space="0" w:color="auto"/>
        <w:right w:val="none" w:sz="0" w:space="0" w:color="auto"/>
      </w:divBdr>
    </w:div>
    <w:div w:id="381174109">
      <w:bodyDiv w:val="1"/>
      <w:marLeft w:val="0"/>
      <w:marRight w:val="0"/>
      <w:marTop w:val="0"/>
      <w:marBottom w:val="0"/>
      <w:divBdr>
        <w:top w:val="none" w:sz="0" w:space="0" w:color="auto"/>
        <w:left w:val="none" w:sz="0" w:space="0" w:color="auto"/>
        <w:bottom w:val="none" w:sz="0" w:space="0" w:color="auto"/>
        <w:right w:val="none" w:sz="0" w:space="0" w:color="auto"/>
      </w:divBdr>
    </w:div>
    <w:div w:id="400063598">
      <w:bodyDiv w:val="1"/>
      <w:marLeft w:val="0"/>
      <w:marRight w:val="0"/>
      <w:marTop w:val="0"/>
      <w:marBottom w:val="0"/>
      <w:divBdr>
        <w:top w:val="none" w:sz="0" w:space="0" w:color="auto"/>
        <w:left w:val="none" w:sz="0" w:space="0" w:color="auto"/>
        <w:bottom w:val="none" w:sz="0" w:space="0" w:color="auto"/>
        <w:right w:val="none" w:sz="0" w:space="0" w:color="auto"/>
      </w:divBdr>
    </w:div>
    <w:div w:id="400491039">
      <w:bodyDiv w:val="1"/>
      <w:marLeft w:val="0"/>
      <w:marRight w:val="0"/>
      <w:marTop w:val="0"/>
      <w:marBottom w:val="0"/>
      <w:divBdr>
        <w:top w:val="none" w:sz="0" w:space="0" w:color="auto"/>
        <w:left w:val="none" w:sz="0" w:space="0" w:color="auto"/>
        <w:bottom w:val="none" w:sz="0" w:space="0" w:color="auto"/>
        <w:right w:val="none" w:sz="0" w:space="0" w:color="auto"/>
      </w:divBdr>
    </w:div>
    <w:div w:id="408387189">
      <w:bodyDiv w:val="1"/>
      <w:marLeft w:val="0"/>
      <w:marRight w:val="0"/>
      <w:marTop w:val="0"/>
      <w:marBottom w:val="0"/>
      <w:divBdr>
        <w:top w:val="none" w:sz="0" w:space="0" w:color="auto"/>
        <w:left w:val="none" w:sz="0" w:space="0" w:color="auto"/>
        <w:bottom w:val="none" w:sz="0" w:space="0" w:color="auto"/>
        <w:right w:val="none" w:sz="0" w:space="0" w:color="auto"/>
      </w:divBdr>
    </w:div>
    <w:div w:id="414010144">
      <w:bodyDiv w:val="1"/>
      <w:marLeft w:val="0"/>
      <w:marRight w:val="0"/>
      <w:marTop w:val="0"/>
      <w:marBottom w:val="0"/>
      <w:divBdr>
        <w:top w:val="none" w:sz="0" w:space="0" w:color="auto"/>
        <w:left w:val="none" w:sz="0" w:space="0" w:color="auto"/>
        <w:bottom w:val="none" w:sz="0" w:space="0" w:color="auto"/>
        <w:right w:val="none" w:sz="0" w:space="0" w:color="auto"/>
      </w:divBdr>
    </w:div>
    <w:div w:id="462113926">
      <w:bodyDiv w:val="1"/>
      <w:marLeft w:val="0"/>
      <w:marRight w:val="0"/>
      <w:marTop w:val="0"/>
      <w:marBottom w:val="0"/>
      <w:divBdr>
        <w:top w:val="none" w:sz="0" w:space="0" w:color="auto"/>
        <w:left w:val="none" w:sz="0" w:space="0" w:color="auto"/>
        <w:bottom w:val="none" w:sz="0" w:space="0" w:color="auto"/>
        <w:right w:val="none" w:sz="0" w:space="0" w:color="auto"/>
      </w:divBdr>
    </w:div>
    <w:div w:id="576281329">
      <w:bodyDiv w:val="1"/>
      <w:marLeft w:val="0"/>
      <w:marRight w:val="0"/>
      <w:marTop w:val="0"/>
      <w:marBottom w:val="0"/>
      <w:divBdr>
        <w:top w:val="none" w:sz="0" w:space="0" w:color="auto"/>
        <w:left w:val="none" w:sz="0" w:space="0" w:color="auto"/>
        <w:bottom w:val="none" w:sz="0" w:space="0" w:color="auto"/>
        <w:right w:val="none" w:sz="0" w:space="0" w:color="auto"/>
      </w:divBdr>
    </w:div>
    <w:div w:id="581526243">
      <w:bodyDiv w:val="1"/>
      <w:marLeft w:val="0"/>
      <w:marRight w:val="0"/>
      <w:marTop w:val="0"/>
      <w:marBottom w:val="0"/>
      <w:divBdr>
        <w:top w:val="none" w:sz="0" w:space="0" w:color="auto"/>
        <w:left w:val="none" w:sz="0" w:space="0" w:color="auto"/>
        <w:bottom w:val="none" w:sz="0" w:space="0" w:color="auto"/>
        <w:right w:val="none" w:sz="0" w:space="0" w:color="auto"/>
      </w:divBdr>
    </w:div>
    <w:div w:id="605116352">
      <w:bodyDiv w:val="1"/>
      <w:marLeft w:val="0"/>
      <w:marRight w:val="0"/>
      <w:marTop w:val="0"/>
      <w:marBottom w:val="0"/>
      <w:divBdr>
        <w:top w:val="none" w:sz="0" w:space="0" w:color="auto"/>
        <w:left w:val="none" w:sz="0" w:space="0" w:color="auto"/>
        <w:bottom w:val="none" w:sz="0" w:space="0" w:color="auto"/>
        <w:right w:val="none" w:sz="0" w:space="0" w:color="auto"/>
      </w:divBdr>
    </w:div>
    <w:div w:id="635793788">
      <w:bodyDiv w:val="1"/>
      <w:marLeft w:val="0"/>
      <w:marRight w:val="0"/>
      <w:marTop w:val="0"/>
      <w:marBottom w:val="0"/>
      <w:divBdr>
        <w:top w:val="none" w:sz="0" w:space="0" w:color="auto"/>
        <w:left w:val="none" w:sz="0" w:space="0" w:color="auto"/>
        <w:bottom w:val="none" w:sz="0" w:space="0" w:color="auto"/>
        <w:right w:val="none" w:sz="0" w:space="0" w:color="auto"/>
      </w:divBdr>
    </w:div>
    <w:div w:id="667362585">
      <w:bodyDiv w:val="1"/>
      <w:marLeft w:val="0"/>
      <w:marRight w:val="0"/>
      <w:marTop w:val="0"/>
      <w:marBottom w:val="0"/>
      <w:divBdr>
        <w:top w:val="none" w:sz="0" w:space="0" w:color="auto"/>
        <w:left w:val="none" w:sz="0" w:space="0" w:color="auto"/>
        <w:bottom w:val="none" w:sz="0" w:space="0" w:color="auto"/>
        <w:right w:val="none" w:sz="0" w:space="0" w:color="auto"/>
      </w:divBdr>
      <w:divsChild>
        <w:div w:id="627902488">
          <w:marLeft w:val="0"/>
          <w:marRight w:val="0"/>
          <w:marTop w:val="0"/>
          <w:marBottom w:val="0"/>
          <w:divBdr>
            <w:top w:val="none" w:sz="0" w:space="0" w:color="auto"/>
            <w:left w:val="none" w:sz="0" w:space="0" w:color="auto"/>
            <w:bottom w:val="none" w:sz="0" w:space="0" w:color="auto"/>
            <w:right w:val="none" w:sz="0" w:space="0" w:color="auto"/>
          </w:divBdr>
        </w:div>
        <w:div w:id="1621766469">
          <w:marLeft w:val="0"/>
          <w:marRight w:val="0"/>
          <w:marTop w:val="0"/>
          <w:marBottom w:val="0"/>
          <w:divBdr>
            <w:top w:val="none" w:sz="0" w:space="0" w:color="auto"/>
            <w:left w:val="none" w:sz="0" w:space="0" w:color="auto"/>
            <w:bottom w:val="none" w:sz="0" w:space="0" w:color="auto"/>
            <w:right w:val="none" w:sz="0" w:space="0" w:color="auto"/>
          </w:divBdr>
        </w:div>
      </w:divsChild>
    </w:div>
    <w:div w:id="746851299">
      <w:bodyDiv w:val="1"/>
      <w:marLeft w:val="0"/>
      <w:marRight w:val="0"/>
      <w:marTop w:val="0"/>
      <w:marBottom w:val="0"/>
      <w:divBdr>
        <w:top w:val="none" w:sz="0" w:space="0" w:color="auto"/>
        <w:left w:val="none" w:sz="0" w:space="0" w:color="auto"/>
        <w:bottom w:val="none" w:sz="0" w:space="0" w:color="auto"/>
        <w:right w:val="none" w:sz="0" w:space="0" w:color="auto"/>
      </w:divBdr>
    </w:div>
    <w:div w:id="756483835">
      <w:bodyDiv w:val="1"/>
      <w:marLeft w:val="0"/>
      <w:marRight w:val="0"/>
      <w:marTop w:val="0"/>
      <w:marBottom w:val="0"/>
      <w:divBdr>
        <w:top w:val="none" w:sz="0" w:space="0" w:color="auto"/>
        <w:left w:val="none" w:sz="0" w:space="0" w:color="auto"/>
        <w:bottom w:val="none" w:sz="0" w:space="0" w:color="auto"/>
        <w:right w:val="none" w:sz="0" w:space="0" w:color="auto"/>
      </w:divBdr>
    </w:div>
    <w:div w:id="782264566">
      <w:bodyDiv w:val="1"/>
      <w:marLeft w:val="0"/>
      <w:marRight w:val="0"/>
      <w:marTop w:val="0"/>
      <w:marBottom w:val="0"/>
      <w:divBdr>
        <w:top w:val="none" w:sz="0" w:space="0" w:color="auto"/>
        <w:left w:val="none" w:sz="0" w:space="0" w:color="auto"/>
        <w:bottom w:val="none" w:sz="0" w:space="0" w:color="auto"/>
        <w:right w:val="none" w:sz="0" w:space="0" w:color="auto"/>
      </w:divBdr>
    </w:div>
    <w:div w:id="846019860">
      <w:bodyDiv w:val="1"/>
      <w:marLeft w:val="0"/>
      <w:marRight w:val="0"/>
      <w:marTop w:val="0"/>
      <w:marBottom w:val="0"/>
      <w:divBdr>
        <w:top w:val="none" w:sz="0" w:space="0" w:color="auto"/>
        <w:left w:val="none" w:sz="0" w:space="0" w:color="auto"/>
        <w:bottom w:val="none" w:sz="0" w:space="0" w:color="auto"/>
        <w:right w:val="none" w:sz="0" w:space="0" w:color="auto"/>
      </w:divBdr>
    </w:div>
    <w:div w:id="927882212">
      <w:bodyDiv w:val="1"/>
      <w:marLeft w:val="0"/>
      <w:marRight w:val="0"/>
      <w:marTop w:val="0"/>
      <w:marBottom w:val="0"/>
      <w:divBdr>
        <w:top w:val="none" w:sz="0" w:space="0" w:color="auto"/>
        <w:left w:val="none" w:sz="0" w:space="0" w:color="auto"/>
        <w:bottom w:val="none" w:sz="0" w:space="0" w:color="auto"/>
        <w:right w:val="none" w:sz="0" w:space="0" w:color="auto"/>
      </w:divBdr>
    </w:div>
    <w:div w:id="937904605">
      <w:bodyDiv w:val="1"/>
      <w:marLeft w:val="0"/>
      <w:marRight w:val="0"/>
      <w:marTop w:val="0"/>
      <w:marBottom w:val="0"/>
      <w:divBdr>
        <w:top w:val="none" w:sz="0" w:space="0" w:color="auto"/>
        <w:left w:val="none" w:sz="0" w:space="0" w:color="auto"/>
        <w:bottom w:val="none" w:sz="0" w:space="0" w:color="auto"/>
        <w:right w:val="none" w:sz="0" w:space="0" w:color="auto"/>
      </w:divBdr>
    </w:div>
    <w:div w:id="1021474046">
      <w:bodyDiv w:val="1"/>
      <w:marLeft w:val="0"/>
      <w:marRight w:val="0"/>
      <w:marTop w:val="0"/>
      <w:marBottom w:val="0"/>
      <w:divBdr>
        <w:top w:val="none" w:sz="0" w:space="0" w:color="auto"/>
        <w:left w:val="none" w:sz="0" w:space="0" w:color="auto"/>
        <w:bottom w:val="none" w:sz="0" w:space="0" w:color="auto"/>
        <w:right w:val="none" w:sz="0" w:space="0" w:color="auto"/>
      </w:divBdr>
    </w:div>
    <w:div w:id="1071780475">
      <w:bodyDiv w:val="1"/>
      <w:marLeft w:val="0"/>
      <w:marRight w:val="0"/>
      <w:marTop w:val="0"/>
      <w:marBottom w:val="0"/>
      <w:divBdr>
        <w:top w:val="none" w:sz="0" w:space="0" w:color="auto"/>
        <w:left w:val="none" w:sz="0" w:space="0" w:color="auto"/>
        <w:bottom w:val="none" w:sz="0" w:space="0" w:color="auto"/>
        <w:right w:val="none" w:sz="0" w:space="0" w:color="auto"/>
      </w:divBdr>
    </w:div>
    <w:div w:id="1151016560">
      <w:bodyDiv w:val="1"/>
      <w:marLeft w:val="0"/>
      <w:marRight w:val="0"/>
      <w:marTop w:val="0"/>
      <w:marBottom w:val="0"/>
      <w:divBdr>
        <w:top w:val="none" w:sz="0" w:space="0" w:color="auto"/>
        <w:left w:val="none" w:sz="0" w:space="0" w:color="auto"/>
        <w:bottom w:val="none" w:sz="0" w:space="0" w:color="auto"/>
        <w:right w:val="none" w:sz="0" w:space="0" w:color="auto"/>
      </w:divBdr>
    </w:div>
    <w:div w:id="1191526441">
      <w:bodyDiv w:val="1"/>
      <w:marLeft w:val="0"/>
      <w:marRight w:val="0"/>
      <w:marTop w:val="0"/>
      <w:marBottom w:val="0"/>
      <w:divBdr>
        <w:top w:val="none" w:sz="0" w:space="0" w:color="auto"/>
        <w:left w:val="none" w:sz="0" w:space="0" w:color="auto"/>
        <w:bottom w:val="none" w:sz="0" w:space="0" w:color="auto"/>
        <w:right w:val="none" w:sz="0" w:space="0" w:color="auto"/>
      </w:divBdr>
    </w:div>
    <w:div w:id="1233157318">
      <w:bodyDiv w:val="1"/>
      <w:marLeft w:val="0"/>
      <w:marRight w:val="0"/>
      <w:marTop w:val="0"/>
      <w:marBottom w:val="0"/>
      <w:divBdr>
        <w:top w:val="none" w:sz="0" w:space="0" w:color="auto"/>
        <w:left w:val="none" w:sz="0" w:space="0" w:color="auto"/>
        <w:bottom w:val="none" w:sz="0" w:space="0" w:color="auto"/>
        <w:right w:val="none" w:sz="0" w:space="0" w:color="auto"/>
      </w:divBdr>
    </w:div>
    <w:div w:id="1262101180">
      <w:bodyDiv w:val="1"/>
      <w:marLeft w:val="0"/>
      <w:marRight w:val="0"/>
      <w:marTop w:val="0"/>
      <w:marBottom w:val="0"/>
      <w:divBdr>
        <w:top w:val="none" w:sz="0" w:space="0" w:color="auto"/>
        <w:left w:val="none" w:sz="0" w:space="0" w:color="auto"/>
        <w:bottom w:val="none" w:sz="0" w:space="0" w:color="auto"/>
        <w:right w:val="none" w:sz="0" w:space="0" w:color="auto"/>
      </w:divBdr>
    </w:div>
    <w:div w:id="1390885523">
      <w:bodyDiv w:val="1"/>
      <w:marLeft w:val="0"/>
      <w:marRight w:val="0"/>
      <w:marTop w:val="0"/>
      <w:marBottom w:val="0"/>
      <w:divBdr>
        <w:top w:val="none" w:sz="0" w:space="0" w:color="auto"/>
        <w:left w:val="none" w:sz="0" w:space="0" w:color="auto"/>
        <w:bottom w:val="none" w:sz="0" w:space="0" w:color="auto"/>
        <w:right w:val="none" w:sz="0" w:space="0" w:color="auto"/>
      </w:divBdr>
    </w:div>
    <w:div w:id="1397587433">
      <w:bodyDiv w:val="1"/>
      <w:marLeft w:val="0"/>
      <w:marRight w:val="0"/>
      <w:marTop w:val="0"/>
      <w:marBottom w:val="0"/>
      <w:divBdr>
        <w:top w:val="none" w:sz="0" w:space="0" w:color="auto"/>
        <w:left w:val="none" w:sz="0" w:space="0" w:color="auto"/>
        <w:bottom w:val="none" w:sz="0" w:space="0" w:color="auto"/>
        <w:right w:val="none" w:sz="0" w:space="0" w:color="auto"/>
      </w:divBdr>
    </w:div>
    <w:div w:id="1440762537">
      <w:bodyDiv w:val="1"/>
      <w:marLeft w:val="0"/>
      <w:marRight w:val="0"/>
      <w:marTop w:val="0"/>
      <w:marBottom w:val="0"/>
      <w:divBdr>
        <w:top w:val="none" w:sz="0" w:space="0" w:color="auto"/>
        <w:left w:val="none" w:sz="0" w:space="0" w:color="auto"/>
        <w:bottom w:val="none" w:sz="0" w:space="0" w:color="auto"/>
        <w:right w:val="none" w:sz="0" w:space="0" w:color="auto"/>
      </w:divBdr>
    </w:div>
    <w:div w:id="1481847259">
      <w:bodyDiv w:val="1"/>
      <w:marLeft w:val="0"/>
      <w:marRight w:val="0"/>
      <w:marTop w:val="0"/>
      <w:marBottom w:val="0"/>
      <w:divBdr>
        <w:top w:val="none" w:sz="0" w:space="0" w:color="auto"/>
        <w:left w:val="none" w:sz="0" w:space="0" w:color="auto"/>
        <w:bottom w:val="none" w:sz="0" w:space="0" w:color="auto"/>
        <w:right w:val="none" w:sz="0" w:space="0" w:color="auto"/>
      </w:divBdr>
    </w:div>
    <w:div w:id="1525510035">
      <w:bodyDiv w:val="1"/>
      <w:marLeft w:val="0"/>
      <w:marRight w:val="0"/>
      <w:marTop w:val="0"/>
      <w:marBottom w:val="0"/>
      <w:divBdr>
        <w:top w:val="none" w:sz="0" w:space="0" w:color="auto"/>
        <w:left w:val="none" w:sz="0" w:space="0" w:color="auto"/>
        <w:bottom w:val="none" w:sz="0" w:space="0" w:color="auto"/>
        <w:right w:val="none" w:sz="0" w:space="0" w:color="auto"/>
      </w:divBdr>
    </w:div>
    <w:div w:id="1598562394">
      <w:bodyDiv w:val="1"/>
      <w:marLeft w:val="0"/>
      <w:marRight w:val="0"/>
      <w:marTop w:val="0"/>
      <w:marBottom w:val="0"/>
      <w:divBdr>
        <w:top w:val="none" w:sz="0" w:space="0" w:color="auto"/>
        <w:left w:val="none" w:sz="0" w:space="0" w:color="auto"/>
        <w:bottom w:val="none" w:sz="0" w:space="0" w:color="auto"/>
        <w:right w:val="none" w:sz="0" w:space="0" w:color="auto"/>
      </w:divBdr>
      <w:divsChild>
        <w:div w:id="157334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248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524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12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353960">
      <w:bodyDiv w:val="1"/>
      <w:marLeft w:val="0"/>
      <w:marRight w:val="0"/>
      <w:marTop w:val="0"/>
      <w:marBottom w:val="0"/>
      <w:divBdr>
        <w:top w:val="none" w:sz="0" w:space="0" w:color="auto"/>
        <w:left w:val="none" w:sz="0" w:space="0" w:color="auto"/>
        <w:bottom w:val="none" w:sz="0" w:space="0" w:color="auto"/>
        <w:right w:val="none" w:sz="0" w:space="0" w:color="auto"/>
      </w:divBdr>
    </w:div>
    <w:div w:id="1819688074">
      <w:bodyDiv w:val="1"/>
      <w:marLeft w:val="0"/>
      <w:marRight w:val="0"/>
      <w:marTop w:val="0"/>
      <w:marBottom w:val="0"/>
      <w:divBdr>
        <w:top w:val="none" w:sz="0" w:space="0" w:color="auto"/>
        <w:left w:val="none" w:sz="0" w:space="0" w:color="auto"/>
        <w:bottom w:val="none" w:sz="0" w:space="0" w:color="auto"/>
        <w:right w:val="none" w:sz="0" w:space="0" w:color="auto"/>
      </w:divBdr>
    </w:div>
    <w:div w:id="1824158466">
      <w:bodyDiv w:val="1"/>
      <w:marLeft w:val="0"/>
      <w:marRight w:val="0"/>
      <w:marTop w:val="0"/>
      <w:marBottom w:val="0"/>
      <w:divBdr>
        <w:top w:val="none" w:sz="0" w:space="0" w:color="auto"/>
        <w:left w:val="none" w:sz="0" w:space="0" w:color="auto"/>
        <w:bottom w:val="none" w:sz="0" w:space="0" w:color="auto"/>
        <w:right w:val="none" w:sz="0" w:space="0" w:color="auto"/>
      </w:divBdr>
    </w:div>
    <w:div w:id="1836333407">
      <w:bodyDiv w:val="1"/>
      <w:marLeft w:val="0"/>
      <w:marRight w:val="0"/>
      <w:marTop w:val="0"/>
      <w:marBottom w:val="0"/>
      <w:divBdr>
        <w:top w:val="none" w:sz="0" w:space="0" w:color="auto"/>
        <w:left w:val="none" w:sz="0" w:space="0" w:color="auto"/>
        <w:bottom w:val="none" w:sz="0" w:space="0" w:color="auto"/>
        <w:right w:val="none" w:sz="0" w:space="0" w:color="auto"/>
      </w:divBdr>
    </w:div>
    <w:div w:id="1954701830">
      <w:bodyDiv w:val="1"/>
      <w:marLeft w:val="0"/>
      <w:marRight w:val="0"/>
      <w:marTop w:val="0"/>
      <w:marBottom w:val="0"/>
      <w:divBdr>
        <w:top w:val="none" w:sz="0" w:space="0" w:color="auto"/>
        <w:left w:val="none" w:sz="0" w:space="0" w:color="auto"/>
        <w:bottom w:val="none" w:sz="0" w:space="0" w:color="auto"/>
        <w:right w:val="none" w:sz="0" w:space="0" w:color="auto"/>
      </w:divBdr>
    </w:div>
    <w:div w:id="1960650003">
      <w:bodyDiv w:val="1"/>
      <w:marLeft w:val="0"/>
      <w:marRight w:val="0"/>
      <w:marTop w:val="0"/>
      <w:marBottom w:val="0"/>
      <w:divBdr>
        <w:top w:val="none" w:sz="0" w:space="0" w:color="auto"/>
        <w:left w:val="none" w:sz="0" w:space="0" w:color="auto"/>
        <w:bottom w:val="none" w:sz="0" w:space="0" w:color="auto"/>
        <w:right w:val="none" w:sz="0" w:space="0" w:color="auto"/>
      </w:divBdr>
    </w:div>
    <w:div w:id="2062554779">
      <w:bodyDiv w:val="1"/>
      <w:marLeft w:val="0"/>
      <w:marRight w:val="0"/>
      <w:marTop w:val="0"/>
      <w:marBottom w:val="0"/>
      <w:divBdr>
        <w:top w:val="none" w:sz="0" w:space="0" w:color="auto"/>
        <w:left w:val="none" w:sz="0" w:space="0" w:color="auto"/>
        <w:bottom w:val="none" w:sz="0" w:space="0" w:color="auto"/>
        <w:right w:val="none" w:sz="0" w:space="0" w:color="auto"/>
      </w:divBdr>
    </w:div>
    <w:div w:id="2110005972">
      <w:bodyDiv w:val="1"/>
      <w:marLeft w:val="0"/>
      <w:marRight w:val="0"/>
      <w:marTop w:val="0"/>
      <w:marBottom w:val="0"/>
      <w:divBdr>
        <w:top w:val="none" w:sz="0" w:space="0" w:color="auto"/>
        <w:left w:val="none" w:sz="0" w:space="0" w:color="auto"/>
        <w:bottom w:val="none" w:sz="0" w:space="0" w:color="auto"/>
        <w:right w:val="none" w:sz="0" w:space="0" w:color="auto"/>
      </w:divBdr>
    </w:div>
    <w:div w:id="2120834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iho.int/"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ipo.int/treaties/en/ip/berne/trtdocs_wo001.html" TargetMode="Externa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image" Target="media/image4.png"/><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footer" Target="footer3.xml"/><Relationship Id="rId27"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9D42E-80C9-46CD-8B89-D612EF61B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76990</Words>
  <Characters>438844</Characters>
  <Application>Microsoft Office Word</Application>
  <DocSecurity>0</DocSecurity>
  <Lines>3657</Lines>
  <Paragraphs>1029</Paragraphs>
  <ScaleCrop>false</ScaleCrop>
  <HeadingPairs>
    <vt:vector size="2" baseType="variant">
      <vt:variant>
        <vt:lpstr>Title</vt:lpstr>
      </vt:variant>
      <vt:variant>
        <vt:i4>1</vt:i4>
      </vt:variant>
    </vt:vector>
  </HeadingPairs>
  <TitlesOfParts>
    <vt:vector size="1" baseType="lpstr">
      <vt:lpstr>S-65 Annex C</vt:lpstr>
    </vt:vector>
  </TitlesOfParts>
  <Company>IHO</Company>
  <LinksUpToDate>false</LinksUpToDate>
  <CharactersWithSpaces>514805</CharactersWithSpaces>
  <SharedDoc>false</SharedDoc>
  <HLinks>
    <vt:vector size="3672" baseType="variant">
      <vt:variant>
        <vt:i4>1441883</vt:i4>
      </vt:variant>
      <vt:variant>
        <vt:i4>3666</vt:i4>
      </vt:variant>
      <vt:variant>
        <vt:i4>0</vt:i4>
      </vt:variant>
      <vt:variant>
        <vt:i4>5</vt:i4>
      </vt:variant>
      <vt:variant>
        <vt:lpwstr>https://iho.int/</vt:lpwstr>
      </vt:variant>
      <vt:variant>
        <vt:lpwstr/>
      </vt:variant>
      <vt:variant>
        <vt:i4>1048637</vt:i4>
      </vt:variant>
      <vt:variant>
        <vt:i4>3659</vt:i4>
      </vt:variant>
      <vt:variant>
        <vt:i4>0</vt:i4>
      </vt:variant>
      <vt:variant>
        <vt:i4>5</vt:i4>
      </vt:variant>
      <vt:variant>
        <vt:lpwstr/>
      </vt:variant>
      <vt:variant>
        <vt:lpwstr>_Toc179436624</vt:lpwstr>
      </vt:variant>
      <vt:variant>
        <vt:i4>1048637</vt:i4>
      </vt:variant>
      <vt:variant>
        <vt:i4>3653</vt:i4>
      </vt:variant>
      <vt:variant>
        <vt:i4>0</vt:i4>
      </vt:variant>
      <vt:variant>
        <vt:i4>5</vt:i4>
      </vt:variant>
      <vt:variant>
        <vt:lpwstr/>
      </vt:variant>
      <vt:variant>
        <vt:lpwstr>_Toc179436623</vt:lpwstr>
      </vt:variant>
      <vt:variant>
        <vt:i4>1048637</vt:i4>
      </vt:variant>
      <vt:variant>
        <vt:i4>3647</vt:i4>
      </vt:variant>
      <vt:variant>
        <vt:i4>0</vt:i4>
      </vt:variant>
      <vt:variant>
        <vt:i4>5</vt:i4>
      </vt:variant>
      <vt:variant>
        <vt:lpwstr/>
      </vt:variant>
      <vt:variant>
        <vt:lpwstr>_Toc179436622</vt:lpwstr>
      </vt:variant>
      <vt:variant>
        <vt:i4>1048637</vt:i4>
      </vt:variant>
      <vt:variant>
        <vt:i4>3641</vt:i4>
      </vt:variant>
      <vt:variant>
        <vt:i4>0</vt:i4>
      </vt:variant>
      <vt:variant>
        <vt:i4>5</vt:i4>
      </vt:variant>
      <vt:variant>
        <vt:lpwstr/>
      </vt:variant>
      <vt:variant>
        <vt:lpwstr>_Toc179436621</vt:lpwstr>
      </vt:variant>
      <vt:variant>
        <vt:i4>1048637</vt:i4>
      </vt:variant>
      <vt:variant>
        <vt:i4>3635</vt:i4>
      </vt:variant>
      <vt:variant>
        <vt:i4>0</vt:i4>
      </vt:variant>
      <vt:variant>
        <vt:i4>5</vt:i4>
      </vt:variant>
      <vt:variant>
        <vt:lpwstr/>
      </vt:variant>
      <vt:variant>
        <vt:lpwstr>_Toc179436620</vt:lpwstr>
      </vt:variant>
      <vt:variant>
        <vt:i4>1245245</vt:i4>
      </vt:variant>
      <vt:variant>
        <vt:i4>3629</vt:i4>
      </vt:variant>
      <vt:variant>
        <vt:i4>0</vt:i4>
      </vt:variant>
      <vt:variant>
        <vt:i4>5</vt:i4>
      </vt:variant>
      <vt:variant>
        <vt:lpwstr/>
      </vt:variant>
      <vt:variant>
        <vt:lpwstr>_Toc179436619</vt:lpwstr>
      </vt:variant>
      <vt:variant>
        <vt:i4>1245245</vt:i4>
      </vt:variant>
      <vt:variant>
        <vt:i4>3623</vt:i4>
      </vt:variant>
      <vt:variant>
        <vt:i4>0</vt:i4>
      </vt:variant>
      <vt:variant>
        <vt:i4>5</vt:i4>
      </vt:variant>
      <vt:variant>
        <vt:lpwstr/>
      </vt:variant>
      <vt:variant>
        <vt:lpwstr>_Toc179436618</vt:lpwstr>
      </vt:variant>
      <vt:variant>
        <vt:i4>1245245</vt:i4>
      </vt:variant>
      <vt:variant>
        <vt:i4>3617</vt:i4>
      </vt:variant>
      <vt:variant>
        <vt:i4>0</vt:i4>
      </vt:variant>
      <vt:variant>
        <vt:i4>5</vt:i4>
      </vt:variant>
      <vt:variant>
        <vt:lpwstr/>
      </vt:variant>
      <vt:variant>
        <vt:lpwstr>_Toc179436617</vt:lpwstr>
      </vt:variant>
      <vt:variant>
        <vt:i4>1245245</vt:i4>
      </vt:variant>
      <vt:variant>
        <vt:i4>3611</vt:i4>
      </vt:variant>
      <vt:variant>
        <vt:i4>0</vt:i4>
      </vt:variant>
      <vt:variant>
        <vt:i4>5</vt:i4>
      </vt:variant>
      <vt:variant>
        <vt:lpwstr/>
      </vt:variant>
      <vt:variant>
        <vt:lpwstr>_Toc179436616</vt:lpwstr>
      </vt:variant>
      <vt:variant>
        <vt:i4>1245245</vt:i4>
      </vt:variant>
      <vt:variant>
        <vt:i4>3605</vt:i4>
      </vt:variant>
      <vt:variant>
        <vt:i4>0</vt:i4>
      </vt:variant>
      <vt:variant>
        <vt:i4>5</vt:i4>
      </vt:variant>
      <vt:variant>
        <vt:lpwstr/>
      </vt:variant>
      <vt:variant>
        <vt:lpwstr>_Toc179436615</vt:lpwstr>
      </vt:variant>
      <vt:variant>
        <vt:i4>1245245</vt:i4>
      </vt:variant>
      <vt:variant>
        <vt:i4>3599</vt:i4>
      </vt:variant>
      <vt:variant>
        <vt:i4>0</vt:i4>
      </vt:variant>
      <vt:variant>
        <vt:i4>5</vt:i4>
      </vt:variant>
      <vt:variant>
        <vt:lpwstr/>
      </vt:variant>
      <vt:variant>
        <vt:lpwstr>_Toc179436614</vt:lpwstr>
      </vt:variant>
      <vt:variant>
        <vt:i4>1245245</vt:i4>
      </vt:variant>
      <vt:variant>
        <vt:i4>3593</vt:i4>
      </vt:variant>
      <vt:variant>
        <vt:i4>0</vt:i4>
      </vt:variant>
      <vt:variant>
        <vt:i4>5</vt:i4>
      </vt:variant>
      <vt:variant>
        <vt:lpwstr/>
      </vt:variant>
      <vt:variant>
        <vt:lpwstr>_Toc179436613</vt:lpwstr>
      </vt:variant>
      <vt:variant>
        <vt:i4>1245245</vt:i4>
      </vt:variant>
      <vt:variant>
        <vt:i4>3587</vt:i4>
      </vt:variant>
      <vt:variant>
        <vt:i4>0</vt:i4>
      </vt:variant>
      <vt:variant>
        <vt:i4>5</vt:i4>
      </vt:variant>
      <vt:variant>
        <vt:lpwstr/>
      </vt:variant>
      <vt:variant>
        <vt:lpwstr>_Toc179436612</vt:lpwstr>
      </vt:variant>
      <vt:variant>
        <vt:i4>1245245</vt:i4>
      </vt:variant>
      <vt:variant>
        <vt:i4>3581</vt:i4>
      </vt:variant>
      <vt:variant>
        <vt:i4>0</vt:i4>
      </vt:variant>
      <vt:variant>
        <vt:i4>5</vt:i4>
      </vt:variant>
      <vt:variant>
        <vt:lpwstr/>
      </vt:variant>
      <vt:variant>
        <vt:lpwstr>_Toc179436611</vt:lpwstr>
      </vt:variant>
      <vt:variant>
        <vt:i4>1245245</vt:i4>
      </vt:variant>
      <vt:variant>
        <vt:i4>3575</vt:i4>
      </vt:variant>
      <vt:variant>
        <vt:i4>0</vt:i4>
      </vt:variant>
      <vt:variant>
        <vt:i4>5</vt:i4>
      </vt:variant>
      <vt:variant>
        <vt:lpwstr/>
      </vt:variant>
      <vt:variant>
        <vt:lpwstr>_Toc179436610</vt:lpwstr>
      </vt:variant>
      <vt:variant>
        <vt:i4>1179709</vt:i4>
      </vt:variant>
      <vt:variant>
        <vt:i4>3569</vt:i4>
      </vt:variant>
      <vt:variant>
        <vt:i4>0</vt:i4>
      </vt:variant>
      <vt:variant>
        <vt:i4>5</vt:i4>
      </vt:variant>
      <vt:variant>
        <vt:lpwstr/>
      </vt:variant>
      <vt:variant>
        <vt:lpwstr>_Toc179436609</vt:lpwstr>
      </vt:variant>
      <vt:variant>
        <vt:i4>1179709</vt:i4>
      </vt:variant>
      <vt:variant>
        <vt:i4>3563</vt:i4>
      </vt:variant>
      <vt:variant>
        <vt:i4>0</vt:i4>
      </vt:variant>
      <vt:variant>
        <vt:i4>5</vt:i4>
      </vt:variant>
      <vt:variant>
        <vt:lpwstr/>
      </vt:variant>
      <vt:variant>
        <vt:lpwstr>_Toc179436608</vt:lpwstr>
      </vt:variant>
      <vt:variant>
        <vt:i4>1179709</vt:i4>
      </vt:variant>
      <vt:variant>
        <vt:i4>3557</vt:i4>
      </vt:variant>
      <vt:variant>
        <vt:i4>0</vt:i4>
      </vt:variant>
      <vt:variant>
        <vt:i4>5</vt:i4>
      </vt:variant>
      <vt:variant>
        <vt:lpwstr/>
      </vt:variant>
      <vt:variant>
        <vt:lpwstr>_Toc179436607</vt:lpwstr>
      </vt:variant>
      <vt:variant>
        <vt:i4>1179709</vt:i4>
      </vt:variant>
      <vt:variant>
        <vt:i4>3551</vt:i4>
      </vt:variant>
      <vt:variant>
        <vt:i4>0</vt:i4>
      </vt:variant>
      <vt:variant>
        <vt:i4>5</vt:i4>
      </vt:variant>
      <vt:variant>
        <vt:lpwstr/>
      </vt:variant>
      <vt:variant>
        <vt:lpwstr>_Toc179436606</vt:lpwstr>
      </vt:variant>
      <vt:variant>
        <vt:i4>1179709</vt:i4>
      </vt:variant>
      <vt:variant>
        <vt:i4>3545</vt:i4>
      </vt:variant>
      <vt:variant>
        <vt:i4>0</vt:i4>
      </vt:variant>
      <vt:variant>
        <vt:i4>5</vt:i4>
      </vt:variant>
      <vt:variant>
        <vt:lpwstr/>
      </vt:variant>
      <vt:variant>
        <vt:lpwstr>_Toc179436605</vt:lpwstr>
      </vt:variant>
      <vt:variant>
        <vt:i4>1179709</vt:i4>
      </vt:variant>
      <vt:variant>
        <vt:i4>3539</vt:i4>
      </vt:variant>
      <vt:variant>
        <vt:i4>0</vt:i4>
      </vt:variant>
      <vt:variant>
        <vt:i4>5</vt:i4>
      </vt:variant>
      <vt:variant>
        <vt:lpwstr/>
      </vt:variant>
      <vt:variant>
        <vt:lpwstr>_Toc179436604</vt:lpwstr>
      </vt:variant>
      <vt:variant>
        <vt:i4>1179709</vt:i4>
      </vt:variant>
      <vt:variant>
        <vt:i4>3533</vt:i4>
      </vt:variant>
      <vt:variant>
        <vt:i4>0</vt:i4>
      </vt:variant>
      <vt:variant>
        <vt:i4>5</vt:i4>
      </vt:variant>
      <vt:variant>
        <vt:lpwstr/>
      </vt:variant>
      <vt:variant>
        <vt:lpwstr>_Toc179436603</vt:lpwstr>
      </vt:variant>
      <vt:variant>
        <vt:i4>1179709</vt:i4>
      </vt:variant>
      <vt:variant>
        <vt:i4>3527</vt:i4>
      </vt:variant>
      <vt:variant>
        <vt:i4>0</vt:i4>
      </vt:variant>
      <vt:variant>
        <vt:i4>5</vt:i4>
      </vt:variant>
      <vt:variant>
        <vt:lpwstr/>
      </vt:variant>
      <vt:variant>
        <vt:lpwstr>_Toc179436602</vt:lpwstr>
      </vt:variant>
      <vt:variant>
        <vt:i4>1179709</vt:i4>
      </vt:variant>
      <vt:variant>
        <vt:i4>3521</vt:i4>
      </vt:variant>
      <vt:variant>
        <vt:i4>0</vt:i4>
      </vt:variant>
      <vt:variant>
        <vt:i4>5</vt:i4>
      </vt:variant>
      <vt:variant>
        <vt:lpwstr/>
      </vt:variant>
      <vt:variant>
        <vt:lpwstr>_Toc179436601</vt:lpwstr>
      </vt:variant>
      <vt:variant>
        <vt:i4>1179709</vt:i4>
      </vt:variant>
      <vt:variant>
        <vt:i4>3515</vt:i4>
      </vt:variant>
      <vt:variant>
        <vt:i4>0</vt:i4>
      </vt:variant>
      <vt:variant>
        <vt:i4>5</vt:i4>
      </vt:variant>
      <vt:variant>
        <vt:lpwstr/>
      </vt:variant>
      <vt:variant>
        <vt:lpwstr>_Toc179436600</vt:lpwstr>
      </vt:variant>
      <vt:variant>
        <vt:i4>1769534</vt:i4>
      </vt:variant>
      <vt:variant>
        <vt:i4>3509</vt:i4>
      </vt:variant>
      <vt:variant>
        <vt:i4>0</vt:i4>
      </vt:variant>
      <vt:variant>
        <vt:i4>5</vt:i4>
      </vt:variant>
      <vt:variant>
        <vt:lpwstr/>
      </vt:variant>
      <vt:variant>
        <vt:lpwstr>_Toc179436599</vt:lpwstr>
      </vt:variant>
      <vt:variant>
        <vt:i4>1769534</vt:i4>
      </vt:variant>
      <vt:variant>
        <vt:i4>3503</vt:i4>
      </vt:variant>
      <vt:variant>
        <vt:i4>0</vt:i4>
      </vt:variant>
      <vt:variant>
        <vt:i4>5</vt:i4>
      </vt:variant>
      <vt:variant>
        <vt:lpwstr/>
      </vt:variant>
      <vt:variant>
        <vt:lpwstr>_Toc179436598</vt:lpwstr>
      </vt:variant>
      <vt:variant>
        <vt:i4>1769534</vt:i4>
      </vt:variant>
      <vt:variant>
        <vt:i4>3497</vt:i4>
      </vt:variant>
      <vt:variant>
        <vt:i4>0</vt:i4>
      </vt:variant>
      <vt:variant>
        <vt:i4>5</vt:i4>
      </vt:variant>
      <vt:variant>
        <vt:lpwstr/>
      </vt:variant>
      <vt:variant>
        <vt:lpwstr>_Toc179436597</vt:lpwstr>
      </vt:variant>
      <vt:variant>
        <vt:i4>1769534</vt:i4>
      </vt:variant>
      <vt:variant>
        <vt:i4>3491</vt:i4>
      </vt:variant>
      <vt:variant>
        <vt:i4>0</vt:i4>
      </vt:variant>
      <vt:variant>
        <vt:i4>5</vt:i4>
      </vt:variant>
      <vt:variant>
        <vt:lpwstr/>
      </vt:variant>
      <vt:variant>
        <vt:lpwstr>_Toc179436596</vt:lpwstr>
      </vt:variant>
      <vt:variant>
        <vt:i4>1769534</vt:i4>
      </vt:variant>
      <vt:variant>
        <vt:i4>3485</vt:i4>
      </vt:variant>
      <vt:variant>
        <vt:i4>0</vt:i4>
      </vt:variant>
      <vt:variant>
        <vt:i4>5</vt:i4>
      </vt:variant>
      <vt:variant>
        <vt:lpwstr/>
      </vt:variant>
      <vt:variant>
        <vt:lpwstr>_Toc179436595</vt:lpwstr>
      </vt:variant>
      <vt:variant>
        <vt:i4>1769534</vt:i4>
      </vt:variant>
      <vt:variant>
        <vt:i4>3479</vt:i4>
      </vt:variant>
      <vt:variant>
        <vt:i4>0</vt:i4>
      </vt:variant>
      <vt:variant>
        <vt:i4>5</vt:i4>
      </vt:variant>
      <vt:variant>
        <vt:lpwstr/>
      </vt:variant>
      <vt:variant>
        <vt:lpwstr>_Toc179436594</vt:lpwstr>
      </vt:variant>
      <vt:variant>
        <vt:i4>1769534</vt:i4>
      </vt:variant>
      <vt:variant>
        <vt:i4>3473</vt:i4>
      </vt:variant>
      <vt:variant>
        <vt:i4>0</vt:i4>
      </vt:variant>
      <vt:variant>
        <vt:i4>5</vt:i4>
      </vt:variant>
      <vt:variant>
        <vt:lpwstr/>
      </vt:variant>
      <vt:variant>
        <vt:lpwstr>_Toc179436593</vt:lpwstr>
      </vt:variant>
      <vt:variant>
        <vt:i4>1769534</vt:i4>
      </vt:variant>
      <vt:variant>
        <vt:i4>3467</vt:i4>
      </vt:variant>
      <vt:variant>
        <vt:i4>0</vt:i4>
      </vt:variant>
      <vt:variant>
        <vt:i4>5</vt:i4>
      </vt:variant>
      <vt:variant>
        <vt:lpwstr/>
      </vt:variant>
      <vt:variant>
        <vt:lpwstr>_Toc179436592</vt:lpwstr>
      </vt:variant>
      <vt:variant>
        <vt:i4>1769534</vt:i4>
      </vt:variant>
      <vt:variant>
        <vt:i4>3461</vt:i4>
      </vt:variant>
      <vt:variant>
        <vt:i4>0</vt:i4>
      </vt:variant>
      <vt:variant>
        <vt:i4>5</vt:i4>
      </vt:variant>
      <vt:variant>
        <vt:lpwstr/>
      </vt:variant>
      <vt:variant>
        <vt:lpwstr>_Toc179436591</vt:lpwstr>
      </vt:variant>
      <vt:variant>
        <vt:i4>1769534</vt:i4>
      </vt:variant>
      <vt:variant>
        <vt:i4>3455</vt:i4>
      </vt:variant>
      <vt:variant>
        <vt:i4>0</vt:i4>
      </vt:variant>
      <vt:variant>
        <vt:i4>5</vt:i4>
      </vt:variant>
      <vt:variant>
        <vt:lpwstr/>
      </vt:variant>
      <vt:variant>
        <vt:lpwstr>_Toc179436590</vt:lpwstr>
      </vt:variant>
      <vt:variant>
        <vt:i4>1703998</vt:i4>
      </vt:variant>
      <vt:variant>
        <vt:i4>3449</vt:i4>
      </vt:variant>
      <vt:variant>
        <vt:i4>0</vt:i4>
      </vt:variant>
      <vt:variant>
        <vt:i4>5</vt:i4>
      </vt:variant>
      <vt:variant>
        <vt:lpwstr/>
      </vt:variant>
      <vt:variant>
        <vt:lpwstr>_Toc179436589</vt:lpwstr>
      </vt:variant>
      <vt:variant>
        <vt:i4>1703998</vt:i4>
      </vt:variant>
      <vt:variant>
        <vt:i4>3443</vt:i4>
      </vt:variant>
      <vt:variant>
        <vt:i4>0</vt:i4>
      </vt:variant>
      <vt:variant>
        <vt:i4>5</vt:i4>
      </vt:variant>
      <vt:variant>
        <vt:lpwstr/>
      </vt:variant>
      <vt:variant>
        <vt:lpwstr>_Toc179436588</vt:lpwstr>
      </vt:variant>
      <vt:variant>
        <vt:i4>1703998</vt:i4>
      </vt:variant>
      <vt:variant>
        <vt:i4>3437</vt:i4>
      </vt:variant>
      <vt:variant>
        <vt:i4>0</vt:i4>
      </vt:variant>
      <vt:variant>
        <vt:i4>5</vt:i4>
      </vt:variant>
      <vt:variant>
        <vt:lpwstr/>
      </vt:variant>
      <vt:variant>
        <vt:lpwstr>_Toc179436587</vt:lpwstr>
      </vt:variant>
      <vt:variant>
        <vt:i4>1703998</vt:i4>
      </vt:variant>
      <vt:variant>
        <vt:i4>3431</vt:i4>
      </vt:variant>
      <vt:variant>
        <vt:i4>0</vt:i4>
      </vt:variant>
      <vt:variant>
        <vt:i4>5</vt:i4>
      </vt:variant>
      <vt:variant>
        <vt:lpwstr/>
      </vt:variant>
      <vt:variant>
        <vt:lpwstr>_Toc179436586</vt:lpwstr>
      </vt:variant>
      <vt:variant>
        <vt:i4>1703998</vt:i4>
      </vt:variant>
      <vt:variant>
        <vt:i4>3425</vt:i4>
      </vt:variant>
      <vt:variant>
        <vt:i4>0</vt:i4>
      </vt:variant>
      <vt:variant>
        <vt:i4>5</vt:i4>
      </vt:variant>
      <vt:variant>
        <vt:lpwstr/>
      </vt:variant>
      <vt:variant>
        <vt:lpwstr>_Toc179436585</vt:lpwstr>
      </vt:variant>
      <vt:variant>
        <vt:i4>1703998</vt:i4>
      </vt:variant>
      <vt:variant>
        <vt:i4>3419</vt:i4>
      </vt:variant>
      <vt:variant>
        <vt:i4>0</vt:i4>
      </vt:variant>
      <vt:variant>
        <vt:i4>5</vt:i4>
      </vt:variant>
      <vt:variant>
        <vt:lpwstr/>
      </vt:variant>
      <vt:variant>
        <vt:lpwstr>_Toc179436584</vt:lpwstr>
      </vt:variant>
      <vt:variant>
        <vt:i4>1703998</vt:i4>
      </vt:variant>
      <vt:variant>
        <vt:i4>3413</vt:i4>
      </vt:variant>
      <vt:variant>
        <vt:i4>0</vt:i4>
      </vt:variant>
      <vt:variant>
        <vt:i4>5</vt:i4>
      </vt:variant>
      <vt:variant>
        <vt:lpwstr/>
      </vt:variant>
      <vt:variant>
        <vt:lpwstr>_Toc179436583</vt:lpwstr>
      </vt:variant>
      <vt:variant>
        <vt:i4>1703998</vt:i4>
      </vt:variant>
      <vt:variant>
        <vt:i4>3407</vt:i4>
      </vt:variant>
      <vt:variant>
        <vt:i4>0</vt:i4>
      </vt:variant>
      <vt:variant>
        <vt:i4>5</vt:i4>
      </vt:variant>
      <vt:variant>
        <vt:lpwstr/>
      </vt:variant>
      <vt:variant>
        <vt:lpwstr>_Toc179436582</vt:lpwstr>
      </vt:variant>
      <vt:variant>
        <vt:i4>1703998</vt:i4>
      </vt:variant>
      <vt:variant>
        <vt:i4>3401</vt:i4>
      </vt:variant>
      <vt:variant>
        <vt:i4>0</vt:i4>
      </vt:variant>
      <vt:variant>
        <vt:i4>5</vt:i4>
      </vt:variant>
      <vt:variant>
        <vt:lpwstr/>
      </vt:variant>
      <vt:variant>
        <vt:lpwstr>_Toc179436581</vt:lpwstr>
      </vt:variant>
      <vt:variant>
        <vt:i4>1703998</vt:i4>
      </vt:variant>
      <vt:variant>
        <vt:i4>3395</vt:i4>
      </vt:variant>
      <vt:variant>
        <vt:i4>0</vt:i4>
      </vt:variant>
      <vt:variant>
        <vt:i4>5</vt:i4>
      </vt:variant>
      <vt:variant>
        <vt:lpwstr/>
      </vt:variant>
      <vt:variant>
        <vt:lpwstr>_Toc179436580</vt:lpwstr>
      </vt:variant>
      <vt:variant>
        <vt:i4>1376318</vt:i4>
      </vt:variant>
      <vt:variant>
        <vt:i4>3389</vt:i4>
      </vt:variant>
      <vt:variant>
        <vt:i4>0</vt:i4>
      </vt:variant>
      <vt:variant>
        <vt:i4>5</vt:i4>
      </vt:variant>
      <vt:variant>
        <vt:lpwstr/>
      </vt:variant>
      <vt:variant>
        <vt:lpwstr>_Toc179436579</vt:lpwstr>
      </vt:variant>
      <vt:variant>
        <vt:i4>1376318</vt:i4>
      </vt:variant>
      <vt:variant>
        <vt:i4>3383</vt:i4>
      </vt:variant>
      <vt:variant>
        <vt:i4>0</vt:i4>
      </vt:variant>
      <vt:variant>
        <vt:i4>5</vt:i4>
      </vt:variant>
      <vt:variant>
        <vt:lpwstr/>
      </vt:variant>
      <vt:variant>
        <vt:lpwstr>_Toc179436578</vt:lpwstr>
      </vt:variant>
      <vt:variant>
        <vt:i4>1376318</vt:i4>
      </vt:variant>
      <vt:variant>
        <vt:i4>3377</vt:i4>
      </vt:variant>
      <vt:variant>
        <vt:i4>0</vt:i4>
      </vt:variant>
      <vt:variant>
        <vt:i4>5</vt:i4>
      </vt:variant>
      <vt:variant>
        <vt:lpwstr/>
      </vt:variant>
      <vt:variant>
        <vt:lpwstr>_Toc179436577</vt:lpwstr>
      </vt:variant>
      <vt:variant>
        <vt:i4>1376318</vt:i4>
      </vt:variant>
      <vt:variant>
        <vt:i4>3371</vt:i4>
      </vt:variant>
      <vt:variant>
        <vt:i4>0</vt:i4>
      </vt:variant>
      <vt:variant>
        <vt:i4>5</vt:i4>
      </vt:variant>
      <vt:variant>
        <vt:lpwstr/>
      </vt:variant>
      <vt:variant>
        <vt:lpwstr>_Toc179436576</vt:lpwstr>
      </vt:variant>
      <vt:variant>
        <vt:i4>1376318</vt:i4>
      </vt:variant>
      <vt:variant>
        <vt:i4>3365</vt:i4>
      </vt:variant>
      <vt:variant>
        <vt:i4>0</vt:i4>
      </vt:variant>
      <vt:variant>
        <vt:i4>5</vt:i4>
      </vt:variant>
      <vt:variant>
        <vt:lpwstr/>
      </vt:variant>
      <vt:variant>
        <vt:lpwstr>_Toc179436575</vt:lpwstr>
      </vt:variant>
      <vt:variant>
        <vt:i4>1376318</vt:i4>
      </vt:variant>
      <vt:variant>
        <vt:i4>3359</vt:i4>
      </vt:variant>
      <vt:variant>
        <vt:i4>0</vt:i4>
      </vt:variant>
      <vt:variant>
        <vt:i4>5</vt:i4>
      </vt:variant>
      <vt:variant>
        <vt:lpwstr/>
      </vt:variant>
      <vt:variant>
        <vt:lpwstr>_Toc179436574</vt:lpwstr>
      </vt:variant>
      <vt:variant>
        <vt:i4>1376318</vt:i4>
      </vt:variant>
      <vt:variant>
        <vt:i4>3353</vt:i4>
      </vt:variant>
      <vt:variant>
        <vt:i4>0</vt:i4>
      </vt:variant>
      <vt:variant>
        <vt:i4>5</vt:i4>
      </vt:variant>
      <vt:variant>
        <vt:lpwstr/>
      </vt:variant>
      <vt:variant>
        <vt:lpwstr>_Toc179436573</vt:lpwstr>
      </vt:variant>
      <vt:variant>
        <vt:i4>1376318</vt:i4>
      </vt:variant>
      <vt:variant>
        <vt:i4>3347</vt:i4>
      </vt:variant>
      <vt:variant>
        <vt:i4>0</vt:i4>
      </vt:variant>
      <vt:variant>
        <vt:i4>5</vt:i4>
      </vt:variant>
      <vt:variant>
        <vt:lpwstr/>
      </vt:variant>
      <vt:variant>
        <vt:lpwstr>_Toc179436572</vt:lpwstr>
      </vt:variant>
      <vt:variant>
        <vt:i4>1376318</vt:i4>
      </vt:variant>
      <vt:variant>
        <vt:i4>3341</vt:i4>
      </vt:variant>
      <vt:variant>
        <vt:i4>0</vt:i4>
      </vt:variant>
      <vt:variant>
        <vt:i4>5</vt:i4>
      </vt:variant>
      <vt:variant>
        <vt:lpwstr/>
      </vt:variant>
      <vt:variant>
        <vt:lpwstr>_Toc179436571</vt:lpwstr>
      </vt:variant>
      <vt:variant>
        <vt:i4>1376318</vt:i4>
      </vt:variant>
      <vt:variant>
        <vt:i4>3335</vt:i4>
      </vt:variant>
      <vt:variant>
        <vt:i4>0</vt:i4>
      </vt:variant>
      <vt:variant>
        <vt:i4>5</vt:i4>
      </vt:variant>
      <vt:variant>
        <vt:lpwstr/>
      </vt:variant>
      <vt:variant>
        <vt:lpwstr>_Toc179436570</vt:lpwstr>
      </vt:variant>
      <vt:variant>
        <vt:i4>1310782</vt:i4>
      </vt:variant>
      <vt:variant>
        <vt:i4>3329</vt:i4>
      </vt:variant>
      <vt:variant>
        <vt:i4>0</vt:i4>
      </vt:variant>
      <vt:variant>
        <vt:i4>5</vt:i4>
      </vt:variant>
      <vt:variant>
        <vt:lpwstr/>
      </vt:variant>
      <vt:variant>
        <vt:lpwstr>_Toc179436569</vt:lpwstr>
      </vt:variant>
      <vt:variant>
        <vt:i4>1310782</vt:i4>
      </vt:variant>
      <vt:variant>
        <vt:i4>3323</vt:i4>
      </vt:variant>
      <vt:variant>
        <vt:i4>0</vt:i4>
      </vt:variant>
      <vt:variant>
        <vt:i4>5</vt:i4>
      </vt:variant>
      <vt:variant>
        <vt:lpwstr/>
      </vt:variant>
      <vt:variant>
        <vt:lpwstr>_Toc179436568</vt:lpwstr>
      </vt:variant>
      <vt:variant>
        <vt:i4>1310782</vt:i4>
      </vt:variant>
      <vt:variant>
        <vt:i4>3317</vt:i4>
      </vt:variant>
      <vt:variant>
        <vt:i4>0</vt:i4>
      </vt:variant>
      <vt:variant>
        <vt:i4>5</vt:i4>
      </vt:variant>
      <vt:variant>
        <vt:lpwstr/>
      </vt:variant>
      <vt:variant>
        <vt:lpwstr>_Toc179436567</vt:lpwstr>
      </vt:variant>
      <vt:variant>
        <vt:i4>1310782</vt:i4>
      </vt:variant>
      <vt:variant>
        <vt:i4>3311</vt:i4>
      </vt:variant>
      <vt:variant>
        <vt:i4>0</vt:i4>
      </vt:variant>
      <vt:variant>
        <vt:i4>5</vt:i4>
      </vt:variant>
      <vt:variant>
        <vt:lpwstr/>
      </vt:variant>
      <vt:variant>
        <vt:lpwstr>_Toc179436566</vt:lpwstr>
      </vt:variant>
      <vt:variant>
        <vt:i4>1310782</vt:i4>
      </vt:variant>
      <vt:variant>
        <vt:i4>3305</vt:i4>
      </vt:variant>
      <vt:variant>
        <vt:i4>0</vt:i4>
      </vt:variant>
      <vt:variant>
        <vt:i4>5</vt:i4>
      </vt:variant>
      <vt:variant>
        <vt:lpwstr/>
      </vt:variant>
      <vt:variant>
        <vt:lpwstr>_Toc179436565</vt:lpwstr>
      </vt:variant>
      <vt:variant>
        <vt:i4>1310782</vt:i4>
      </vt:variant>
      <vt:variant>
        <vt:i4>3299</vt:i4>
      </vt:variant>
      <vt:variant>
        <vt:i4>0</vt:i4>
      </vt:variant>
      <vt:variant>
        <vt:i4>5</vt:i4>
      </vt:variant>
      <vt:variant>
        <vt:lpwstr/>
      </vt:variant>
      <vt:variant>
        <vt:lpwstr>_Toc179436564</vt:lpwstr>
      </vt:variant>
      <vt:variant>
        <vt:i4>1310782</vt:i4>
      </vt:variant>
      <vt:variant>
        <vt:i4>3293</vt:i4>
      </vt:variant>
      <vt:variant>
        <vt:i4>0</vt:i4>
      </vt:variant>
      <vt:variant>
        <vt:i4>5</vt:i4>
      </vt:variant>
      <vt:variant>
        <vt:lpwstr/>
      </vt:variant>
      <vt:variant>
        <vt:lpwstr>_Toc179436563</vt:lpwstr>
      </vt:variant>
      <vt:variant>
        <vt:i4>1310782</vt:i4>
      </vt:variant>
      <vt:variant>
        <vt:i4>3287</vt:i4>
      </vt:variant>
      <vt:variant>
        <vt:i4>0</vt:i4>
      </vt:variant>
      <vt:variant>
        <vt:i4>5</vt:i4>
      </vt:variant>
      <vt:variant>
        <vt:lpwstr/>
      </vt:variant>
      <vt:variant>
        <vt:lpwstr>_Toc179436562</vt:lpwstr>
      </vt:variant>
      <vt:variant>
        <vt:i4>1310782</vt:i4>
      </vt:variant>
      <vt:variant>
        <vt:i4>3281</vt:i4>
      </vt:variant>
      <vt:variant>
        <vt:i4>0</vt:i4>
      </vt:variant>
      <vt:variant>
        <vt:i4>5</vt:i4>
      </vt:variant>
      <vt:variant>
        <vt:lpwstr/>
      </vt:variant>
      <vt:variant>
        <vt:lpwstr>_Toc179436561</vt:lpwstr>
      </vt:variant>
      <vt:variant>
        <vt:i4>1310782</vt:i4>
      </vt:variant>
      <vt:variant>
        <vt:i4>3275</vt:i4>
      </vt:variant>
      <vt:variant>
        <vt:i4>0</vt:i4>
      </vt:variant>
      <vt:variant>
        <vt:i4>5</vt:i4>
      </vt:variant>
      <vt:variant>
        <vt:lpwstr/>
      </vt:variant>
      <vt:variant>
        <vt:lpwstr>_Toc179436560</vt:lpwstr>
      </vt:variant>
      <vt:variant>
        <vt:i4>1507390</vt:i4>
      </vt:variant>
      <vt:variant>
        <vt:i4>3269</vt:i4>
      </vt:variant>
      <vt:variant>
        <vt:i4>0</vt:i4>
      </vt:variant>
      <vt:variant>
        <vt:i4>5</vt:i4>
      </vt:variant>
      <vt:variant>
        <vt:lpwstr/>
      </vt:variant>
      <vt:variant>
        <vt:lpwstr>_Toc179436559</vt:lpwstr>
      </vt:variant>
      <vt:variant>
        <vt:i4>1507390</vt:i4>
      </vt:variant>
      <vt:variant>
        <vt:i4>3263</vt:i4>
      </vt:variant>
      <vt:variant>
        <vt:i4>0</vt:i4>
      </vt:variant>
      <vt:variant>
        <vt:i4>5</vt:i4>
      </vt:variant>
      <vt:variant>
        <vt:lpwstr/>
      </vt:variant>
      <vt:variant>
        <vt:lpwstr>_Toc179436558</vt:lpwstr>
      </vt:variant>
      <vt:variant>
        <vt:i4>1507390</vt:i4>
      </vt:variant>
      <vt:variant>
        <vt:i4>3257</vt:i4>
      </vt:variant>
      <vt:variant>
        <vt:i4>0</vt:i4>
      </vt:variant>
      <vt:variant>
        <vt:i4>5</vt:i4>
      </vt:variant>
      <vt:variant>
        <vt:lpwstr/>
      </vt:variant>
      <vt:variant>
        <vt:lpwstr>_Toc179436557</vt:lpwstr>
      </vt:variant>
      <vt:variant>
        <vt:i4>1507390</vt:i4>
      </vt:variant>
      <vt:variant>
        <vt:i4>3251</vt:i4>
      </vt:variant>
      <vt:variant>
        <vt:i4>0</vt:i4>
      </vt:variant>
      <vt:variant>
        <vt:i4>5</vt:i4>
      </vt:variant>
      <vt:variant>
        <vt:lpwstr/>
      </vt:variant>
      <vt:variant>
        <vt:lpwstr>_Toc179436556</vt:lpwstr>
      </vt:variant>
      <vt:variant>
        <vt:i4>1507390</vt:i4>
      </vt:variant>
      <vt:variant>
        <vt:i4>3245</vt:i4>
      </vt:variant>
      <vt:variant>
        <vt:i4>0</vt:i4>
      </vt:variant>
      <vt:variant>
        <vt:i4>5</vt:i4>
      </vt:variant>
      <vt:variant>
        <vt:lpwstr/>
      </vt:variant>
      <vt:variant>
        <vt:lpwstr>_Toc179436555</vt:lpwstr>
      </vt:variant>
      <vt:variant>
        <vt:i4>1507390</vt:i4>
      </vt:variant>
      <vt:variant>
        <vt:i4>3239</vt:i4>
      </vt:variant>
      <vt:variant>
        <vt:i4>0</vt:i4>
      </vt:variant>
      <vt:variant>
        <vt:i4>5</vt:i4>
      </vt:variant>
      <vt:variant>
        <vt:lpwstr/>
      </vt:variant>
      <vt:variant>
        <vt:lpwstr>_Toc179436554</vt:lpwstr>
      </vt:variant>
      <vt:variant>
        <vt:i4>1507390</vt:i4>
      </vt:variant>
      <vt:variant>
        <vt:i4>3233</vt:i4>
      </vt:variant>
      <vt:variant>
        <vt:i4>0</vt:i4>
      </vt:variant>
      <vt:variant>
        <vt:i4>5</vt:i4>
      </vt:variant>
      <vt:variant>
        <vt:lpwstr/>
      </vt:variant>
      <vt:variant>
        <vt:lpwstr>_Toc179436553</vt:lpwstr>
      </vt:variant>
      <vt:variant>
        <vt:i4>1507390</vt:i4>
      </vt:variant>
      <vt:variant>
        <vt:i4>3227</vt:i4>
      </vt:variant>
      <vt:variant>
        <vt:i4>0</vt:i4>
      </vt:variant>
      <vt:variant>
        <vt:i4>5</vt:i4>
      </vt:variant>
      <vt:variant>
        <vt:lpwstr/>
      </vt:variant>
      <vt:variant>
        <vt:lpwstr>_Toc179436552</vt:lpwstr>
      </vt:variant>
      <vt:variant>
        <vt:i4>1507390</vt:i4>
      </vt:variant>
      <vt:variant>
        <vt:i4>3221</vt:i4>
      </vt:variant>
      <vt:variant>
        <vt:i4>0</vt:i4>
      </vt:variant>
      <vt:variant>
        <vt:i4>5</vt:i4>
      </vt:variant>
      <vt:variant>
        <vt:lpwstr/>
      </vt:variant>
      <vt:variant>
        <vt:lpwstr>_Toc179436551</vt:lpwstr>
      </vt:variant>
      <vt:variant>
        <vt:i4>1507390</vt:i4>
      </vt:variant>
      <vt:variant>
        <vt:i4>3215</vt:i4>
      </vt:variant>
      <vt:variant>
        <vt:i4>0</vt:i4>
      </vt:variant>
      <vt:variant>
        <vt:i4>5</vt:i4>
      </vt:variant>
      <vt:variant>
        <vt:lpwstr/>
      </vt:variant>
      <vt:variant>
        <vt:lpwstr>_Toc179436550</vt:lpwstr>
      </vt:variant>
      <vt:variant>
        <vt:i4>1441854</vt:i4>
      </vt:variant>
      <vt:variant>
        <vt:i4>3209</vt:i4>
      </vt:variant>
      <vt:variant>
        <vt:i4>0</vt:i4>
      </vt:variant>
      <vt:variant>
        <vt:i4>5</vt:i4>
      </vt:variant>
      <vt:variant>
        <vt:lpwstr/>
      </vt:variant>
      <vt:variant>
        <vt:lpwstr>_Toc179436549</vt:lpwstr>
      </vt:variant>
      <vt:variant>
        <vt:i4>1441854</vt:i4>
      </vt:variant>
      <vt:variant>
        <vt:i4>3203</vt:i4>
      </vt:variant>
      <vt:variant>
        <vt:i4>0</vt:i4>
      </vt:variant>
      <vt:variant>
        <vt:i4>5</vt:i4>
      </vt:variant>
      <vt:variant>
        <vt:lpwstr/>
      </vt:variant>
      <vt:variant>
        <vt:lpwstr>_Toc179436548</vt:lpwstr>
      </vt:variant>
      <vt:variant>
        <vt:i4>1441854</vt:i4>
      </vt:variant>
      <vt:variant>
        <vt:i4>3197</vt:i4>
      </vt:variant>
      <vt:variant>
        <vt:i4>0</vt:i4>
      </vt:variant>
      <vt:variant>
        <vt:i4>5</vt:i4>
      </vt:variant>
      <vt:variant>
        <vt:lpwstr/>
      </vt:variant>
      <vt:variant>
        <vt:lpwstr>_Toc179436547</vt:lpwstr>
      </vt:variant>
      <vt:variant>
        <vt:i4>1441854</vt:i4>
      </vt:variant>
      <vt:variant>
        <vt:i4>3191</vt:i4>
      </vt:variant>
      <vt:variant>
        <vt:i4>0</vt:i4>
      </vt:variant>
      <vt:variant>
        <vt:i4>5</vt:i4>
      </vt:variant>
      <vt:variant>
        <vt:lpwstr/>
      </vt:variant>
      <vt:variant>
        <vt:lpwstr>_Toc179436546</vt:lpwstr>
      </vt:variant>
      <vt:variant>
        <vt:i4>1441854</vt:i4>
      </vt:variant>
      <vt:variant>
        <vt:i4>3185</vt:i4>
      </vt:variant>
      <vt:variant>
        <vt:i4>0</vt:i4>
      </vt:variant>
      <vt:variant>
        <vt:i4>5</vt:i4>
      </vt:variant>
      <vt:variant>
        <vt:lpwstr/>
      </vt:variant>
      <vt:variant>
        <vt:lpwstr>_Toc179436545</vt:lpwstr>
      </vt:variant>
      <vt:variant>
        <vt:i4>1441854</vt:i4>
      </vt:variant>
      <vt:variant>
        <vt:i4>3179</vt:i4>
      </vt:variant>
      <vt:variant>
        <vt:i4>0</vt:i4>
      </vt:variant>
      <vt:variant>
        <vt:i4>5</vt:i4>
      </vt:variant>
      <vt:variant>
        <vt:lpwstr/>
      </vt:variant>
      <vt:variant>
        <vt:lpwstr>_Toc179436544</vt:lpwstr>
      </vt:variant>
      <vt:variant>
        <vt:i4>1441854</vt:i4>
      </vt:variant>
      <vt:variant>
        <vt:i4>3173</vt:i4>
      </vt:variant>
      <vt:variant>
        <vt:i4>0</vt:i4>
      </vt:variant>
      <vt:variant>
        <vt:i4>5</vt:i4>
      </vt:variant>
      <vt:variant>
        <vt:lpwstr/>
      </vt:variant>
      <vt:variant>
        <vt:lpwstr>_Toc179436543</vt:lpwstr>
      </vt:variant>
      <vt:variant>
        <vt:i4>1441854</vt:i4>
      </vt:variant>
      <vt:variant>
        <vt:i4>3167</vt:i4>
      </vt:variant>
      <vt:variant>
        <vt:i4>0</vt:i4>
      </vt:variant>
      <vt:variant>
        <vt:i4>5</vt:i4>
      </vt:variant>
      <vt:variant>
        <vt:lpwstr/>
      </vt:variant>
      <vt:variant>
        <vt:lpwstr>_Toc179436542</vt:lpwstr>
      </vt:variant>
      <vt:variant>
        <vt:i4>1441854</vt:i4>
      </vt:variant>
      <vt:variant>
        <vt:i4>3161</vt:i4>
      </vt:variant>
      <vt:variant>
        <vt:i4>0</vt:i4>
      </vt:variant>
      <vt:variant>
        <vt:i4>5</vt:i4>
      </vt:variant>
      <vt:variant>
        <vt:lpwstr/>
      </vt:variant>
      <vt:variant>
        <vt:lpwstr>_Toc179436541</vt:lpwstr>
      </vt:variant>
      <vt:variant>
        <vt:i4>1441854</vt:i4>
      </vt:variant>
      <vt:variant>
        <vt:i4>3155</vt:i4>
      </vt:variant>
      <vt:variant>
        <vt:i4>0</vt:i4>
      </vt:variant>
      <vt:variant>
        <vt:i4>5</vt:i4>
      </vt:variant>
      <vt:variant>
        <vt:lpwstr/>
      </vt:variant>
      <vt:variant>
        <vt:lpwstr>_Toc179436540</vt:lpwstr>
      </vt:variant>
      <vt:variant>
        <vt:i4>1114174</vt:i4>
      </vt:variant>
      <vt:variant>
        <vt:i4>3149</vt:i4>
      </vt:variant>
      <vt:variant>
        <vt:i4>0</vt:i4>
      </vt:variant>
      <vt:variant>
        <vt:i4>5</vt:i4>
      </vt:variant>
      <vt:variant>
        <vt:lpwstr/>
      </vt:variant>
      <vt:variant>
        <vt:lpwstr>_Toc179436539</vt:lpwstr>
      </vt:variant>
      <vt:variant>
        <vt:i4>1114174</vt:i4>
      </vt:variant>
      <vt:variant>
        <vt:i4>3143</vt:i4>
      </vt:variant>
      <vt:variant>
        <vt:i4>0</vt:i4>
      </vt:variant>
      <vt:variant>
        <vt:i4>5</vt:i4>
      </vt:variant>
      <vt:variant>
        <vt:lpwstr/>
      </vt:variant>
      <vt:variant>
        <vt:lpwstr>_Toc179436538</vt:lpwstr>
      </vt:variant>
      <vt:variant>
        <vt:i4>1114174</vt:i4>
      </vt:variant>
      <vt:variant>
        <vt:i4>3137</vt:i4>
      </vt:variant>
      <vt:variant>
        <vt:i4>0</vt:i4>
      </vt:variant>
      <vt:variant>
        <vt:i4>5</vt:i4>
      </vt:variant>
      <vt:variant>
        <vt:lpwstr/>
      </vt:variant>
      <vt:variant>
        <vt:lpwstr>_Toc179436537</vt:lpwstr>
      </vt:variant>
      <vt:variant>
        <vt:i4>1114174</vt:i4>
      </vt:variant>
      <vt:variant>
        <vt:i4>3131</vt:i4>
      </vt:variant>
      <vt:variant>
        <vt:i4>0</vt:i4>
      </vt:variant>
      <vt:variant>
        <vt:i4>5</vt:i4>
      </vt:variant>
      <vt:variant>
        <vt:lpwstr/>
      </vt:variant>
      <vt:variant>
        <vt:lpwstr>_Toc179436536</vt:lpwstr>
      </vt:variant>
      <vt:variant>
        <vt:i4>1114174</vt:i4>
      </vt:variant>
      <vt:variant>
        <vt:i4>3125</vt:i4>
      </vt:variant>
      <vt:variant>
        <vt:i4>0</vt:i4>
      </vt:variant>
      <vt:variant>
        <vt:i4>5</vt:i4>
      </vt:variant>
      <vt:variant>
        <vt:lpwstr/>
      </vt:variant>
      <vt:variant>
        <vt:lpwstr>_Toc179436535</vt:lpwstr>
      </vt:variant>
      <vt:variant>
        <vt:i4>1114174</vt:i4>
      </vt:variant>
      <vt:variant>
        <vt:i4>3119</vt:i4>
      </vt:variant>
      <vt:variant>
        <vt:i4>0</vt:i4>
      </vt:variant>
      <vt:variant>
        <vt:i4>5</vt:i4>
      </vt:variant>
      <vt:variant>
        <vt:lpwstr/>
      </vt:variant>
      <vt:variant>
        <vt:lpwstr>_Toc179436534</vt:lpwstr>
      </vt:variant>
      <vt:variant>
        <vt:i4>1114174</vt:i4>
      </vt:variant>
      <vt:variant>
        <vt:i4>3113</vt:i4>
      </vt:variant>
      <vt:variant>
        <vt:i4>0</vt:i4>
      </vt:variant>
      <vt:variant>
        <vt:i4>5</vt:i4>
      </vt:variant>
      <vt:variant>
        <vt:lpwstr/>
      </vt:variant>
      <vt:variant>
        <vt:lpwstr>_Toc179436533</vt:lpwstr>
      </vt:variant>
      <vt:variant>
        <vt:i4>1114174</vt:i4>
      </vt:variant>
      <vt:variant>
        <vt:i4>3107</vt:i4>
      </vt:variant>
      <vt:variant>
        <vt:i4>0</vt:i4>
      </vt:variant>
      <vt:variant>
        <vt:i4>5</vt:i4>
      </vt:variant>
      <vt:variant>
        <vt:lpwstr/>
      </vt:variant>
      <vt:variant>
        <vt:lpwstr>_Toc179436532</vt:lpwstr>
      </vt:variant>
      <vt:variant>
        <vt:i4>1114174</vt:i4>
      </vt:variant>
      <vt:variant>
        <vt:i4>3101</vt:i4>
      </vt:variant>
      <vt:variant>
        <vt:i4>0</vt:i4>
      </vt:variant>
      <vt:variant>
        <vt:i4>5</vt:i4>
      </vt:variant>
      <vt:variant>
        <vt:lpwstr/>
      </vt:variant>
      <vt:variant>
        <vt:lpwstr>_Toc179436531</vt:lpwstr>
      </vt:variant>
      <vt:variant>
        <vt:i4>1114174</vt:i4>
      </vt:variant>
      <vt:variant>
        <vt:i4>3095</vt:i4>
      </vt:variant>
      <vt:variant>
        <vt:i4>0</vt:i4>
      </vt:variant>
      <vt:variant>
        <vt:i4>5</vt:i4>
      </vt:variant>
      <vt:variant>
        <vt:lpwstr/>
      </vt:variant>
      <vt:variant>
        <vt:lpwstr>_Toc179436530</vt:lpwstr>
      </vt:variant>
      <vt:variant>
        <vt:i4>1048638</vt:i4>
      </vt:variant>
      <vt:variant>
        <vt:i4>3089</vt:i4>
      </vt:variant>
      <vt:variant>
        <vt:i4>0</vt:i4>
      </vt:variant>
      <vt:variant>
        <vt:i4>5</vt:i4>
      </vt:variant>
      <vt:variant>
        <vt:lpwstr/>
      </vt:variant>
      <vt:variant>
        <vt:lpwstr>_Toc179436529</vt:lpwstr>
      </vt:variant>
      <vt:variant>
        <vt:i4>1048638</vt:i4>
      </vt:variant>
      <vt:variant>
        <vt:i4>3083</vt:i4>
      </vt:variant>
      <vt:variant>
        <vt:i4>0</vt:i4>
      </vt:variant>
      <vt:variant>
        <vt:i4>5</vt:i4>
      </vt:variant>
      <vt:variant>
        <vt:lpwstr/>
      </vt:variant>
      <vt:variant>
        <vt:lpwstr>_Toc179436528</vt:lpwstr>
      </vt:variant>
      <vt:variant>
        <vt:i4>1048638</vt:i4>
      </vt:variant>
      <vt:variant>
        <vt:i4>3077</vt:i4>
      </vt:variant>
      <vt:variant>
        <vt:i4>0</vt:i4>
      </vt:variant>
      <vt:variant>
        <vt:i4>5</vt:i4>
      </vt:variant>
      <vt:variant>
        <vt:lpwstr/>
      </vt:variant>
      <vt:variant>
        <vt:lpwstr>_Toc179436527</vt:lpwstr>
      </vt:variant>
      <vt:variant>
        <vt:i4>1048638</vt:i4>
      </vt:variant>
      <vt:variant>
        <vt:i4>3071</vt:i4>
      </vt:variant>
      <vt:variant>
        <vt:i4>0</vt:i4>
      </vt:variant>
      <vt:variant>
        <vt:i4>5</vt:i4>
      </vt:variant>
      <vt:variant>
        <vt:lpwstr/>
      </vt:variant>
      <vt:variant>
        <vt:lpwstr>_Toc179436526</vt:lpwstr>
      </vt:variant>
      <vt:variant>
        <vt:i4>1048638</vt:i4>
      </vt:variant>
      <vt:variant>
        <vt:i4>3065</vt:i4>
      </vt:variant>
      <vt:variant>
        <vt:i4>0</vt:i4>
      </vt:variant>
      <vt:variant>
        <vt:i4>5</vt:i4>
      </vt:variant>
      <vt:variant>
        <vt:lpwstr/>
      </vt:variant>
      <vt:variant>
        <vt:lpwstr>_Toc179436525</vt:lpwstr>
      </vt:variant>
      <vt:variant>
        <vt:i4>1048638</vt:i4>
      </vt:variant>
      <vt:variant>
        <vt:i4>3059</vt:i4>
      </vt:variant>
      <vt:variant>
        <vt:i4>0</vt:i4>
      </vt:variant>
      <vt:variant>
        <vt:i4>5</vt:i4>
      </vt:variant>
      <vt:variant>
        <vt:lpwstr/>
      </vt:variant>
      <vt:variant>
        <vt:lpwstr>_Toc179436524</vt:lpwstr>
      </vt:variant>
      <vt:variant>
        <vt:i4>1048638</vt:i4>
      </vt:variant>
      <vt:variant>
        <vt:i4>3053</vt:i4>
      </vt:variant>
      <vt:variant>
        <vt:i4>0</vt:i4>
      </vt:variant>
      <vt:variant>
        <vt:i4>5</vt:i4>
      </vt:variant>
      <vt:variant>
        <vt:lpwstr/>
      </vt:variant>
      <vt:variant>
        <vt:lpwstr>_Toc179436523</vt:lpwstr>
      </vt:variant>
      <vt:variant>
        <vt:i4>1048638</vt:i4>
      </vt:variant>
      <vt:variant>
        <vt:i4>3047</vt:i4>
      </vt:variant>
      <vt:variant>
        <vt:i4>0</vt:i4>
      </vt:variant>
      <vt:variant>
        <vt:i4>5</vt:i4>
      </vt:variant>
      <vt:variant>
        <vt:lpwstr/>
      </vt:variant>
      <vt:variant>
        <vt:lpwstr>_Toc179436522</vt:lpwstr>
      </vt:variant>
      <vt:variant>
        <vt:i4>1048638</vt:i4>
      </vt:variant>
      <vt:variant>
        <vt:i4>3041</vt:i4>
      </vt:variant>
      <vt:variant>
        <vt:i4>0</vt:i4>
      </vt:variant>
      <vt:variant>
        <vt:i4>5</vt:i4>
      </vt:variant>
      <vt:variant>
        <vt:lpwstr/>
      </vt:variant>
      <vt:variant>
        <vt:lpwstr>_Toc179436521</vt:lpwstr>
      </vt:variant>
      <vt:variant>
        <vt:i4>1048638</vt:i4>
      </vt:variant>
      <vt:variant>
        <vt:i4>3035</vt:i4>
      </vt:variant>
      <vt:variant>
        <vt:i4>0</vt:i4>
      </vt:variant>
      <vt:variant>
        <vt:i4>5</vt:i4>
      </vt:variant>
      <vt:variant>
        <vt:lpwstr/>
      </vt:variant>
      <vt:variant>
        <vt:lpwstr>_Toc179436520</vt:lpwstr>
      </vt:variant>
      <vt:variant>
        <vt:i4>1245246</vt:i4>
      </vt:variant>
      <vt:variant>
        <vt:i4>3029</vt:i4>
      </vt:variant>
      <vt:variant>
        <vt:i4>0</vt:i4>
      </vt:variant>
      <vt:variant>
        <vt:i4>5</vt:i4>
      </vt:variant>
      <vt:variant>
        <vt:lpwstr/>
      </vt:variant>
      <vt:variant>
        <vt:lpwstr>_Toc179436519</vt:lpwstr>
      </vt:variant>
      <vt:variant>
        <vt:i4>1245246</vt:i4>
      </vt:variant>
      <vt:variant>
        <vt:i4>3023</vt:i4>
      </vt:variant>
      <vt:variant>
        <vt:i4>0</vt:i4>
      </vt:variant>
      <vt:variant>
        <vt:i4>5</vt:i4>
      </vt:variant>
      <vt:variant>
        <vt:lpwstr/>
      </vt:variant>
      <vt:variant>
        <vt:lpwstr>_Toc179436518</vt:lpwstr>
      </vt:variant>
      <vt:variant>
        <vt:i4>1245246</vt:i4>
      </vt:variant>
      <vt:variant>
        <vt:i4>3017</vt:i4>
      </vt:variant>
      <vt:variant>
        <vt:i4>0</vt:i4>
      </vt:variant>
      <vt:variant>
        <vt:i4>5</vt:i4>
      </vt:variant>
      <vt:variant>
        <vt:lpwstr/>
      </vt:variant>
      <vt:variant>
        <vt:lpwstr>_Toc179436517</vt:lpwstr>
      </vt:variant>
      <vt:variant>
        <vt:i4>1245246</vt:i4>
      </vt:variant>
      <vt:variant>
        <vt:i4>3011</vt:i4>
      </vt:variant>
      <vt:variant>
        <vt:i4>0</vt:i4>
      </vt:variant>
      <vt:variant>
        <vt:i4>5</vt:i4>
      </vt:variant>
      <vt:variant>
        <vt:lpwstr/>
      </vt:variant>
      <vt:variant>
        <vt:lpwstr>_Toc179436516</vt:lpwstr>
      </vt:variant>
      <vt:variant>
        <vt:i4>1245246</vt:i4>
      </vt:variant>
      <vt:variant>
        <vt:i4>3005</vt:i4>
      </vt:variant>
      <vt:variant>
        <vt:i4>0</vt:i4>
      </vt:variant>
      <vt:variant>
        <vt:i4>5</vt:i4>
      </vt:variant>
      <vt:variant>
        <vt:lpwstr/>
      </vt:variant>
      <vt:variant>
        <vt:lpwstr>_Toc179436515</vt:lpwstr>
      </vt:variant>
      <vt:variant>
        <vt:i4>1245246</vt:i4>
      </vt:variant>
      <vt:variant>
        <vt:i4>2999</vt:i4>
      </vt:variant>
      <vt:variant>
        <vt:i4>0</vt:i4>
      </vt:variant>
      <vt:variant>
        <vt:i4>5</vt:i4>
      </vt:variant>
      <vt:variant>
        <vt:lpwstr/>
      </vt:variant>
      <vt:variant>
        <vt:lpwstr>_Toc179436514</vt:lpwstr>
      </vt:variant>
      <vt:variant>
        <vt:i4>1245246</vt:i4>
      </vt:variant>
      <vt:variant>
        <vt:i4>2993</vt:i4>
      </vt:variant>
      <vt:variant>
        <vt:i4>0</vt:i4>
      </vt:variant>
      <vt:variant>
        <vt:i4>5</vt:i4>
      </vt:variant>
      <vt:variant>
        <vt:lpwstr/>
      </vt:variant>
      <vt:variant>
        <vt:lpwstr>_Toc179436513</vt:lpwstr>
      </vt:variant>
      <vt:variant>
        <vt:i4>1245246</vt:i4>
      </vt:variant>
      <vt:variant>
        <vt:i4>2987</vt:i4>
      </vt:variant>
      <vt:variant>
        <vt:i4>0</vt:i4>
      </vt:variant>
      <vt:variant>
        <vt:i4>5</vt:i4>
      </vt:variant>
      <vt:variant>
        <vt:lpwstr/>
      </vt:variant>
      <vt:variant>
        <vt:lpwstr>_Toc179436512</vt:lpwstr>
      </vt:variant>
      <vt:variant>
        <vt:i4>1245246</vt:i4>
      </vt:variant>
      <vt:variant>
        <vt:i4>2981</vt:i4>
      </vt:variant>
      <vt:variant>
        <vt:i4>0</vt:i4>
      </vt:variant>
      <vt:variant>
        <vt:i4>5</vt:i4>
      </vt:variant>
      <vt:variant>
        <vt:lpwstr/>
      </vt:variant>
      <vt:variant>
        <vt:lpwstr>_Toc179436511</vt:lpwstr>
      </vt:variant>
      <vt:variant>
        <vt:i4>1245246</vt:i4>
      </vt:variant>
      <vt:variant>
        <vt:i4>2975</vt:i4>
      </vt:variant>
      <vt:variant>
        <vt:i4>0</vt:i4>
      </vt:variant>
      <vt:variant>
        <vt:i4>5</vt:i4>
      </vt:variant>
      <vt:variant>
        <vt:lpwstr/>
      </vt:variant>
      <vt:variant>
        <vt:lpwstr>_Toc179436510</vt:lpwstr>
      </vt:variant>
      <vt:variant>
        <vt:i4>1179710</vt:i4>
      </vt:variant>
      <vt:variant>
        <vt:i4>2969</vt:i4>
      </vt:variant>
      <vt:variant>
        <vt:i4>0</vt:i4>
      </vt:variant>
      <vt:variant>
        <vt:i4>5</vt:i4>
      </vt:variant>
      <vt:variant>
        <vt:lpwstr/>
      </vt:variant>
      <vt:variant>
        <vt:lpwstr>_Toc179436509</vt:lpwstr>
      </vt:variant>
      <vt:variant>
        <vt:i4>1179710</vt:i4>
      </vt:variant>
      <vt:variant>
        <vt:i4>2963</vt:i4>
      </vt:variant>
      <vt:variant>
        <vt:i4>0</vt:i4>
      </vt:variant>
      <vt:variant>
        <vt:i4>5</vt:i4>
      </vt:variant>
      <vt:variant>
        <vt:lpwstr/>
      </vt:variant>
      <vt:variant>
        <vt:lpwstr>_Toc179436508</vt:lpwstr>
      </vt:variant>
      <vt:variant>
        <vt:i4>1179710</vt:i4>
      </vt:variant>
      <vt:variant>
        <vt:i4>2957</vt:i4>
      </vt:variant>
      <vt:variant>
        <vt:i4>0</vt:i4>
      </vt:variant>
      <vt:variant>
        <vt:i4>5</vt:i4>
      </vt:variant>
      <vt:variant>
        <vt:lpwstr/>
      </vt:variant>
      <vt:variant>
        <vt:lpwstr>_Toc179436507</vt:lpwstr>
      </vt:variant>
      <vt:variant>
        <vt:i4>1179710</vt:i4>
      </vt:variant>
      <vt:variant>
        <vt:i4>2951</vt:i4>
      </vt:variant>
      <vt:variant>
        <vt:i4>0</vt:i4>
      </vt:variant>
      <vt:variant>
        <vt:i4>5</vt:i4>
      </vt:variant>
      <vt:variant>
        <vt:lpwstr/>
      </vt:variant>
      <vt:variant>
        <vt:lpwstr>_Toc179436506</vt:lpwstr>
      </vt:variant>
      <vt:variant>
        <vt:i4>1179710</vt:i4>
      </vt:variant>
      <vt:variant>
        <vt:i4>2945</vt:i4>
      </vt:variant>
      <vt:variant>
        <vt:i4>0</vt:i4>
      </vt:variant>
      <vt:variant>
        <vt:i4>5</vt:i4>
      </vt:variant>
      <vt:variant>
        <vt:lpwstr/>
      </vt:variant>
      <vt:variant>
        <vt:lpwstr>_Toc179436505</vt:lpwstr>
      </vt:variant>
      <vt:variant>
        <vt:i4>1179710</vt:i4>
      </vt:variant>
      <vt:variant>
        <vt:i4>2939</vt:i4>
      </vt:variant>
      <vt:variant>
        <vt:i4>0</vt:i4>
      </vt:variant>
      <vt:variant>
        <vt:i4>5</vt:i4>
      </vt:variant>
      <vt:variant>
        <vt:lpwstr/>
      </vt:variant>
      <vt:variant>
        <vt:lpwstr>_Toc179436504</vt:lpwstr>
      </vt:variant>
      <vt:variant>
        <vt:i4>1179710</vt:i4>
      </vt:variant>
      <vt:variant>
        <vt:i4>2933</vt:i4>
      </vt:variant>
      <vt:variant>
        <vt:i4>0</vt:i4>
      </vt:variant>
      <vt:variant>
        <vt:i4>5</vt:i4>
      </vt:variant>
      <vt:variant>
        <vt:lpwstr/>
      </vt:variant>
      <vt:variant>
        <vt:lpwstr>_Toc179436503</vt:lpwstr>
      </vt:variant>
      <vt:variant>
        <vt:i4>1179710</vt:i4>
      </vt:variant>
      <vt:variant>
        <vt:i4>2927</vt:i4>
      </vt:variant>
      <vt:variant>
        <vt:i4>0</vt:i4>
      </vt:variant>
      <vt:variant>
        <vt:i4>5</vt:i4>
      </vt:variant>
      <vt:variant>
        <vt:lpwstr/>
      </vt:variant>
      <vt:variant>
        <vt:lpwstr>_Toc179436502</vt:lpwstr>
      </vt:variant>
      <vt:variant>
        <vt:i4>1179710</vt:i4>
      </vt:variant>
      <vt:variant>
        <vt:i4>2921</vt:i4>
      </vt:variant>
      <vt:variant>
        <vt:i4>0</vt:i4>
      </vt:variant>
      <vt:variant>
        <vt:i4>5</vt:i4>
      </vt:variant>
      <vt:variant>
        <vt:lpwstr/>
      </vt:variant>
      <vt:variant>
        <vt:lpwstr>_Toc179436501</vt:lpwstr>
      </vt:variant>
      <vt:variant>
        <vt:i4>1179710</vt:i4>
      </vt:variant>
      <vt:variant>
        <vt:i4>2915</vt:i4>
      </vt:variant>
      <vt:variant>
        <vt:i4>0</vt:i4>
      </vt:variant>
      <vt:variant>
        <vt:i4>5</vt:i4>
      </vt:variant>
      <vt:variant>
        <vt:lpwstr/>
      </vt:variant>
      <vt:variant>
        <vt:lpwstr>_Toc179436500</vt:lpwstr>
      </vt:variant>
      <vt:variant>
        <vt:i4>1769535</vt:i4>
      </vt:variant>
      <vt:variant>
        <vt:i4>2909</vt:i4>
      </vt:variant>
      <vt:variant>
        <vt:i4>0</vt:i4>
      </vt:variant>
      <vt:variant>
        <vt:i4>5</vt:i4>
      </vt:variant>
      <vt:variant>
        <vt:lpwstr/>
      </vt:variant>
      <vt:variant>
        <vt:lpwstr>_Toc179436499</vt:lpwstr>
      </vt:variant>
      <vt:variant>
        <vt:i4>1769535</vt:i4>
      </vt:variant>
      <vt:variant>
        <vt:i4>2903</vt:i4>
      </vt:variant>
      <vt:variant>
        <vt:i4>0</vt:i4>
      </vt:variant>
      <vt:variant>
        <vt:i4>5</vt:i4>
      </vt:variant>
      <vt:variant>
        <vt:lpwstr/>
      </vt:variant>
      <vt:variant>
        <vt:lpwstr>_Toc179436498</vt:lpwstr>
      </vt:variant>
      <vt:variant>
        <vt:i4>1769535</vt:i4>
      </vt:variant>
      <vt:variant>
        <vt:i4>2897</vt:i4>
      </vt:variant>
      <vt:variant>
        <vt:i4>0</vt:i4>
      </vt:variant>
      <vt:variant>
        <vt:i4>5</vt:i4>
      </vt:variant>
      <vt:variant>
        <vt:lpwstr/>
      </vt:variant>
      <vt:variant>
        <vt:lpwstr>_Toc179436497</vt:lpwstr>
      </vt:variant>
      <vt:variant>
        <vt:i4>1769535</vt:i4>
      </vt:variant>
      <vt:variant>
        <vt:i4>2891</vt:i4>
      </vt:variant>
      <vt:variant>
        <vt:i4>0</vt:i4>
      </vt:variant>
      <vt:variant>
        <vt:i4>5</vt:i4>
      </vt:variant>
      <vt:variant>
        <vt:lpwstr/>
      </vt:variant>
      <vt:variant>
        <vt:lpwstr>_Toc179436496</vt:lpwstr>
      </vt:variant>
      <vt:variant>
        <vt:i4>1769535</vt:i4>
      </vt:variant>
      <vt:variant>
        <vt:i4>2885</vt:i4>
      </vt:variant>
      <vt:variant>
        <vt:i4>0</vt:i4>
      </vt:variant>
      <vt:variant>
        <vt:i4>5</vt:i4>
      </vt:variant>
      <vt:variant>
        <vt:lpwstr/>
      </vt:variant>
      <vt:variant>
        <vt:lpwstr>_Toc179436495</vt:lpwstr>
      </vt:variant>
      <vt:variant>
        <vt:i4>1769535</vt:i4>
      </vt:variant>
      <vt:variant>
        <vt:i4>2879</vt:i4>
      </vt:variant>
      <vt:variant>
        <vt:i4>0</vt:i4>
      </vt:variant>
      <vt:variant>
        <vt:i4>5</vt:i4>
      </vt:variant>
      <vt:variant>
        <vt:lpwstr/>
      </vt:variant>
      <vt:variant>
        <vt:lpwstr>_Toc179436494</vt:lpwstr>
      </vt:variant>
      <vt:variant>
        <vt:i4>1769535</vt:i4>
      </vt:variant>
      <vt:variant>
        <vt:i4>2873</vt:i4>
      </vt:variant>
      <vt:variant>
        <vt:i4>0</vt:i4>
      </vt:variant>
      <vt:variant>
        <vt:i4>5</vt:i4>
      </vt:variant>
      <vt:variant>
        <vt:lpwstr/>
      </vt:variant>
      <vt:variant>
        <vt:lpwstr>_Toc179436493</vt:lpwstr>
      </vt:variant>
      <vt:variant>
        <vt:i4>1769535</vt:i4>
      </vt:variant>
      <vt:variant>
        <vt:i4>2867</vt:i4>
      </vt:variant>
      <vt:variant>
        <vt:i4>0</vt:i4>
      </vt:variant>
      <vt:variant>
        <vt:i4>5</vt:i4>
      </vt:variant>
      <vt:variant>
        <vt:lpwstr/>
      </vt:variant>
      <vt:variant>
        <vt:lpwstr>_Toc179436492</vt:lpwstr>
      </vt:variant>
      <vt:variant>
        <vt:i4>1769535</vt:i4>
      </vt:variant>
      <vt:variant>
        <vt:i4>2861</vt:i4>
      </vt:variant>
      <vt:variant>
        <vt:i4>0</vt:i4>
      </vt:variant>
      <vt:variant>
        <vt:i4>5</vt:i4>
      </vt:variant>
      <vt:variant>
        <vt:lpwstr/>
      </vt:variant>
      <vt:variant>
        <vt:lpwstr>_Toc179436491</vt:lpwstr>
      </vt:variant>
      <vt:variant>
        <vt:i4>1769535</vt:i4>
      </vt:variant>
      <vt:variant>
        <vt:i4>2855</vt:i4>
      </vt:variant>
      <vt:variant>
        <vt:i4>0</vt:i4>
      </vt:variant>
      <vt:variant>
        <vt:i4>5</vt:i4>
      </vt:variant>
      <vt:variant>
        <vt:lpwstr/>
      </vt:variant>
      <vt:variant>
        <vt:lpwstr>_Toc179436490</vt:lpwstr>
      </vt:variant>
      <vt:variant>
        <vt:i4>1703999</vt:i4>
      </vt:variant>
      <vt:variant>
        <vt:i4>2849</vt:i4>
      </vt:variant>
      <vt:variant>
        <vt:i4>0</vt:i4>
      </vt:variant>
      <vt:variant>
        <vt:i4>5</vt:i4>
      </vt:variant>
      <vt:variant>
        <vt:lpwstr/>
      </vt:variant>
      <vt:variant>
        <vt:lpwstr>_Toc179436489</vt:lpwstr>
      </vt:variant>
      <vt:variant>
        <vt:i4>1703999</vt:i4>
      </vt:variant>
      <vt:variant>
        <vt:i4>2843</vt:i4>
      </vt:variant>
      <vt:variant>
        <vt:i4>0</vt:i4>
      </vt:variant>
      <vt:variant>
        <vt:i4>5</vt:i4>
      </vt:variant>
      <vt:variant>
        <vt:lpwstr/>
      </vt:variant>
      <vt:variant>
        <vt:lpwstr>_Toc179436488</vt:lpwstr>
      </vt:variant>
      <vt:variant>
        <vt:i4>1703999</vt:i4>
      </vt:variant>
      <vt:variant>
        <vt:i4>2837</vt:i4>
      </vt:variant>
      <vt:variant>
        <vt:i4>0</vt:i4>
      </vt:variant>
      <vt:variant>
        <vt:i4>5</vt:i4>
      </vt:variant>
      <vt:variant>
        <vt:lpwstr/>
      </vt:variant>
      <vt:variant>
        <vt:lpwstr>_Toc179436487</vt:lpwstr>
      </vt:variant>
      <vt:variant>
        <vt:i4>1703999</vt:i4>
      </vt:variant>
      <vt:variant>
        <vt:i4>2831</vt:i4>
      </vt:variant>
      <vt:variant>
        <vt:i4>0</vt:i4>
      </vt:variant>
      <vt:variant>
        <vt:i4>5</vt:i4>
      </vt:variant>
      <vt:variant>
        <vt:lpwstr/>
      </vt:variant>
      <vt:variant>
        <vt:lpwstr>_Toc179436486</vt:lpwstr>
      </vt:variant>
      <vt:variant>
        <vt:i4>1703999</vt:i4>
      </vt:variant>
      <vt:variant>
        <vt:i4>2825</vt:i4>
      </vt:variant>
      <vt:variant>
        <vt:i4>0</vt:i4>
      </vt:variant>
      <vt:variant>
        <vt:i4>5</vt:i4>
      </vt:variant>
      <vt:variant>
        <vt:lpwstr/>
      </vt:variant>
      <vt:variant>
        <vt:lpwstr>_Toc179436485</vt:lpwstr>
      </vt:variant>
      <vt:variant>
        <vt:i4>1703999</vt:i4>
      </vt:variant>
      <vt:variant>
        <vt:i4>2819</vt:i4>
      </vt:variant>
      <vt:variant>
        <vt:i4>0</vt:i4>
      </vt:variant>
      <vt:variant>
        <vt:i4>5</vt:i4>
      </vt:variant>
      <vt:variant>
        <vt:lpwstr/>
      </vt:variant>
      <vt:variant>
        <vt:lpwstr>_Toc179436484</vt:lpwstr>
      </vt:variant>
      <vt:variant>
        <vt:i4>1703999</vt:i4>
      </vt:variant>
      <vt:variant>
        <vt:i4>2813</vt:i4>
      </vt:variant>
      <vt:variant>
        <vt:i4>0</vt:i4>
      </vt:variant>
      <vt:variant>
        <vt:i4>5</vt:i4>
      </vt:variant>
      <vt:variant>
        <vt:lpwstr/>
      </vt:variant>
      <vt:variant>
        <vt:lpwstr>_Toc179436483</vt:lpwstr>
      </vt:variant>
      <vt:variant>
        <vt:i4>1703999</vt:i4>
      </vt:variant>
      <vt:variant>
        <vt:i4>2807</vt:i4>
      </vt:variant>
      <vt:variant>
        <vt:i4>0</vt:i4>
      </vt:variant>
      <vt:variant>
        <vt:i4>5</vt:i4>
      </vt:variant>
      <vt:variant>
        <vt:lpwstr/>
      </vt:variant>
      <vt:variant>
        <vt:lpwstr>_Toc179436482</vt:lpwstr>
      </vt:variant>
      <vt:variant>
        <vt:i4>1703999</vt:i4>
      </vt:variant>
      <vt:variant>
        <vt:i4>2801</vt:i4>
      </vt:variant>
      <vt:variant>
        <vt:i4>0</vt:i4>
      </vt:variant>
      <vt:variant>
        <vt:i4>5</vt:i4>
      </vt:variant>
      <vt:variant>
        <vt:lpwstr/>
      </vt:variant>
      <vt:variant>
        <vt:lpwstr>_Toc179436481</vt:lpwstr>
      </vt:variant>
      <vt:variant>
        <vt:i4>1703999</vt:i4>
      </vt:variant>
      <vt:variant>
        <vt:i4>2795</vt:i4>
      </vt:variant>
      <vt:variant>
        <vt:i4>0</vt:i4>
      </vt:variant>
      <vt:variant>
        <vt:i4>5</vt:i4>
      </vt:variant>
      <vt:variant>
        <vt:lpwstr/>
      </vt:variant>
      <vt:variant>
        <vt:lpwstr>_Toc179436480</vt:lpwstr>
      </vt:variant>
      <vt:variant>
        <vt:i4>1376319</vt:i4>
      </vt:variant>
      <vt:variant>
        <vt:i4>2789</vt:i4>
      </vt:variant>
      <vt:variant>
        <vt:i4>0</vt:i4>
      </vt:variant>
      <vt:variant>
        <vt:i4>5</vt:i4>
      </vt:variant>
      <vt:variant>
        <vt:lpwstr/>
      </vt:variant>
      <vt:variant>
        <vt:lpwstr>_Toc179436479</vt:lpwstr>
      </vt:variant>
      <vt:variant>
        <vt:i4>1376319</vt:i4>
      </vt:variant>
      <vt:variant>
        <vt:i4>2783</vt:i4>
      </vt:variant>
      <vt:variant>
        <vt:i4>0</vt:i4>
      </vt:variant>
      <vt:variant>
        <vt:i4>5</vt:i4>
      </vt:variant>
      <vt:variant>
        <vt:lpwstr/>
      </vt:variant>
      <vt:variant>
        <vt:lpwstr>_Toc179436478</vt:lpwstr>
      </vt:variant>
      <vt:variant>
        <vt:i4>1376319</vt:i4>
      </vt:variant>
      <vt:variant>
        <vt:i4>2777</vt:i4>
      </vt:variant>
      <vt:variant>
        <vt:i4>0</vt:i4>
      </vt:variant>
      <vt:variant>
        <vt:i4>5</vt:i4>
      </vt:variant>
      <vt:variant>
        <vt:lpwstr/>
      </vt:variant>
      <vt:variant>
        <vt:lpwstr>_Toc179436477</vt:lpwstr>
      </vt:variant>
      <vt:variant>
        <vt:i4>1376319</vt:i4>
      </vt:variant>
      <vt:variant>
        <vt:i4>2771</vt:i4>
      </vt:variant>
      <vt:variant>
        <vt:i4>0</vt:i4>
      </vt:variant>
      <vt:variant>
        <vt:i4>5</vt:i4>
      </vt:variant>
      <vt:variant>
        <vt:lpwstr/>
      </vt:variant>
      <vt:variant>
        <vt:lpwstr>_Toc179436476</vt:lpwstr>
      </vt:variant>
      <vt:variant>
        <vt:i4>1376319</vt:i4>
      </vt:variant>
      <vt:variant>
        <vt:i4>2765</vt:i4>
      </vt:variant>
      <vt:variant>
        <vt:i4>0</vt:i4>
      </vt:variant>
      <vt:variant>
        <vt:i4>5</vt:i4>
      </vt:variant>
      <vt:variant>
        <vt:lpwstr/>
      </vt:variant>
      <vt:variant>
        <vt:lpwstr>_Toc179436475</vt:lpwstr>
      </vt:variant>
      <vt:variant>
        <vt:i4>1376319</vt:i4>
      </vt:variant>
      <vt:variant>
        <vt:i4>2759</vt:i4>
      </vt:variant>
      <vt:variant>
        <vt:i4>0</vt:i4>
      </vt:variant>
      <vt:variant>
        <vt:i4>5</vt:i4>
      </vt:variant>
      <vt:variant>
        <vt:lpwstr/>
      </vt:variant>
      <vt:variant>
        <vt:lpwstr>_Toc179436474</vt:lpwstr>
      </vt:variant>
      <vt:variant>
        <vt:i4>1376319</vt:i4>
      </vt:variant>
      <vt:variant>
        <vt:i4>2753</vt:i4>
      </vt:variant>
      <vt:variant>
        <vt:i4>0</vt:i4>
      </vt:variant>
      <vt:variant>
        <vt:i4>5</vt:i4>
      </vt:variant>
      <vt:variant>
        <vt:lpwstr/>
      </vt:variant>
      <vt:variant>
        <vt:lpwstr>_Toc179436473</vt:lpwstr>
      </vt:variant>
      <vt:variant>
        <vt:i4>1376319</vt:i4>
      </vt:variant>
      <vt:variant>
        <vt:i4>2747</vt:i4>
      </vt:variant>
      <vt:variant>
        <vt:i4>0</vt:i4>
      </vt:variant>
      <vt:variant>
        <vt:i4>5</vt:i4>
      </vt:variant>
      <vt:variant>
        <vt:lpwstr/>
      </vt:variant>
      <vt:variant>
        <vt:lpwstr>_Toc179436472</vt:lpwstr>
      </vt:variant>
      <vt:variant>
        <vt:i4>1376319</vt:i4>
      </vt:variant>
      <vt:variant>
        <vt:i4>2741</vt:i4>
      </vt:variant>
      <vt:variant>
        <vt:i4>0</vt:i4>
      </vt:variant>
      <vt:variant>
        <vt:i4>5</vt:i4>
      </vt:variant>
      <vt:variant>
        <vt:lpwstr/>
      </vt:variant>
      <vt:variant>
        <vt:lpwstr>_Toc179436471</vt:lpwstr>
      </vt:variant>
      <vt:variant>
        <vt:i4>1376319</vt:i4>
      </vt:variant>
      <vt:variant>
        <vt:i4>2735</vt:i4>
      </vt:variant>
      <vt:variant>
        <vt:i4>0</vt:i4>
      </vt:variant>
      <vt:variant>
        <vt:i4>5</vt:i4>
      </vt:variant>
      <vt:variant>
        <vt:lpwstr/>
      </vt:variant>
      <vt:variant>
        <vt:lpwstr>_Toc179436470</vt:lpwstr>
      </vt:variant>
      <vt:variant>
        <vt:i4>1310783</vt:i4>
      </vt:variant>
      <vt:variant>
        <vt:i4>2729</vt:i4>
      </vt:variant>
      <vt:variant>
        <vt:i4>0</vt:i4>
      </vt:variant>
      <vt:variant>
        <vt:i4>5</vt:i4>
      </vt:variant>
      <vt:variant>
        <vt:lpwstr/>
      </vt:variant>
      <vt:variant>
        <vt:lpwstr>_Toc179436469</vt:lpwstr>
      </vt:variant>
      <vt:variant>
        <vt:i4>1310783</vt:i4>
      </vt:variant>
      <vt:variant>
        <vt:i4>2723</vt:i4>
      </vt:variant>
      <vt:variant>
        <vt:i4>0</vt:i4>
      </vt:variant>
      <vt:variant>
        <vt:i4>5</vt:i4>
      </vt:variant>
      <vt:variant>
        <vt:lpwstr/>
      </vt:variant>
      <vt:variant>
        <vt:lpwstr>_Toc179436468</vt:lpwstr>
      </vt:variant>
      <vt:variant>
        <vt:i4>1310783</vt:i4>
      </vt:variant>
      <vt:variant>
        <vt:i4>2717</vt:i4>
      </vt:variant>
      <vt:variant>
        <vt:i4>0</vt:i4>
      </vt:variant>
      <vt:variant>
        <vt:i4>5</vt:i4>
      </vt:variant>
      <vt:variant>
        <vt:lpwstr/>
      </vt:variant>
      <vt:variant>
        <vt:lpwstr>_Toc179436467</vt:lpwstr>
      </vt:variant>
      <vt:variant>
        <vt:i4>1310783</vt:i4>
      </vt:variant>
      <vt:variant>
        <vt:i4>2711</vt:i4>
      </vt:variant>
      <vt:variant>
        <vt:i4>0</vt:i4>
      </vt:variant>
      <vt:variant>
        <vt:i4>5</vt:i4>
      </vt:variant>
      <vt:variant>
        <vt:lpwstr/>
      </vt:variant>
      <vt:variant>
        <vt:lpwstr>_Toc179436466</vt:lpwstr>
      </vt:variant>
      <vt:variant>
        <vt:i4>1310783</vt:i4>
      </vt:variant>
      <vt:variant>
        <vt:i4>2705</vt:i4>
      </vt:variant>
      <vt:variant>
        <vt:i4>0</vt:i4>
      </vt:variant>
      <vt:variant>
        <vt:i4>5</vt:i4>
      </vt:variant>
      <vt:variant>
        <vt:lpwstr/>
      </vt:variant>
      <vt:variant>
        <vt:lpwstr>_Toc179436465</vt:lpwstr>
      </vt:variant>
      <vt:variant>
        <vt:i4>1310783</vt:i4>
      </vt:variant>
      <vt:variant>
        <vt:i4>2699</vt:i4>
      </vt:variant>
      <vt:variant>
        <vt:i4>0</vt:i4>
      </vt:variant>
      <vt:variant>
        <vt:i4>5</vt:i4>
      </vt:variant>
      <vt:variant>
        <vt:lpwstr/>
      </vt:variant>
      <vt:variant>
        <vt:lpwstr>_Toc179436464</vt:lpwstr>
      </vt:variant>
      <vt:variant>
        <vt:i4>1310783</vt:i4>
      </vt:variant>
      <vt:variant>
        <vt:i4>2693</vt:i4>
      </vt:variant>
      <vt:variant>
        <vt:i4>0</vt:i4>
      </vt:variant>
      <vt:variant>
        <vt:i4>5</vt:i4>
      </vt:variant>
      <vt:variant>
        <vt:lpwstr/>
      </vt:variant>
      <vt:variant>
        <vt:lpwstr>_Toc179436463</vt:lpwstr>
      </vt:variant>
      <vt:variant>
        <vt:i4>1310783</vt:i4>
      </vt:variant>
      <vt:variant>
        <vt:i4>2687</vt:i4>
      </vt:variant>
      <vt:variant>
        <vt:i4>0</vt:i4>
      </vt:variant>
      <vt:variant>
        <vt:i4>5</vt:i4>
      </vt:variant>
      <vt:variant>
        <vt:lpwstr/>
      </vt:variant>
      <vt:variant>
        <vt:lpwstr>_Toc179436462</vt:lpwstr>
      </vt:variant>
      <vt:variant>
        <vt:i4>1310783</vt:i4>
      </vt:variant>
      <vt:variant>
        <vt:i4>2681</vt:i4>
      </vt:variant>
      <vt:variant>
        <vt:i4>0</vt:i4>
      </vt:variant>
      <vt:variant>
        <vt:i4>5</vt:i4>
      </vt:variant>
      <vt:variant>
        <vt:lpwstr/>
      </vt:variant>
      <vt:variant>
        <vt:lpwstr>_Toc179436461</vt:lpwstr>
      </vt:variant>
      <vt:variant>
        <vt:i4>1310783</vt:i4>
      </vt:variant>
      <vt:variant>
        <vt:i4>2675</vt:i4>
      </vt:variant>
      <vt:variant>
        <vt:i4>0</vt:i4>
      </vt:variant>
      <vt:variant>
        <vt:i4>5</vt:i4>
      </vt:variant>
      <vt:variant>
        <vt:lpwstr/>
      </vt:variant>
      <vt:variant>
        <vt:lpwstr>_Toc179436460</vt:lpwstr>
      </vt:variant>
      <vt:variant>
        <vt:i4>1507391</vt:i4>
      </vt:variant>
      <vt:variant>
        <vt:i4>2669</vt:i4>
      </vt:variant>
      <vt:variant>
        <vt:i4>0</vt:i4>
      </vt:variant>
      <vt:variant>
        <vt:i4>5</vt:i4>
      </vt:variant>
      <vt:variant>
        <vt:lpwstr/>
      </vt:variant>
      <vt:variant>
        <vt:lpwstr>_Toc179436459</vt:lpwstr>
      </vt:variant>
      <vt:variant>
        <vt:i4>1507391</vt:i4>
      </vt:variant>
      <vt:variant>
        <vt:i4>2663</vt:i4>
      </vt:variant>
      <vt:variant>
        <vt:i4>0</vt:i4>
      </vt:variant>
      <vt:variant>
        <vt:i4>5</vt:i4>
      </vt:variant>
      <vt:variant>
        <vt:lpwstr/>
      </vt:variant>
      <vt:variant>
        <vt:lpwstr>_Toc179436458</vt:lpwstr>
      </vt:variant>
      <vt:variant>
        <vt:i4>1507391</vt:i4>
      </vt:variant>
      <vt:variant>
        <vt:i4>2657</vt:i4>
      </vt:variant>
      <vt:variant>
        <vt:i4>0</vt:i4>
      </vt:variant>
      <vt:variant>
        <vt:i4>5</vt:i4>
      </vt:variant>
      <vt:variant>
        <vt:lpwstr/>
      </vt:variant>
      <vt:variant>
        <vt:lpwstr>_Toc179436457</vt:lpwstr>
      </vt:variant>
      <vt:variant>
        <vt:i4>1507391</vt:i4>
      </vt:variant>
      <vt:variant>
        <vt:i4>2651</vt:i4>
      </vt:variant>
      <vt:variant>
        <vt:i4>0</vt:i4>
      </vt:variant>
      <vt:variant>
        <vt:i4>5</vt:i4>
      </vt:variant>
      <vt:variant>
        <vt:lpwstr/>
      </vt:variant>
      <vt:variant>
        <vt:lpwstr>_Toc179436456</vt:lpwstr>
      </vt:variant>
      <vt:variant>
        <vt:i4>1507391</vt:i4>
      </vt:variant>
      <vt:variant>
        <vt:i4>2645</vt:i4>
      </vt:variant>
      <vt:variant>
        <vt:i4>0</vt:i4>
      </vt:variant>
      <vt:variant>
        <vt:i4>5</vt:i4>
      </vt:variant>
      <vt:variant>
        <vt:lpwstr/>
      </vt:variant>
      <vt:variant>
        <vt:lpwstr>_Toc179436455</vt:lpwstr>
      </vt:variant>
      <vt:variant>
        <vt:i4>1507391</vt:i4>
      </vt:variant>
      <vt:variant>
        <vt:i4>2639</vt:i4>
      </vt:variant>
      <vt:variant>
        <vt:i4>0</vt:i4>
      </vt:variant>
      <vt:variant>
        <vt:i4>5</vt:i4>
      </vt:variant>
      <vt:variant>
        <vt:lpwstr/>
      </vt:variant>
      <vt:variant>
        <vt:lpwstr>_Toc179436454</vt:lpwstr>
      </vt:variant>
      <vt:variant>
        <vt:i4>1507391</vt:i4>
      </vt:variant>
      <vt:variant>
        <vt:i4>2633</vt:i4>
      </vt:variant>
      <vt:variant>
        <vt:i4>0</vt:i4>
      </vt:variant>
      <vt:variant>
        <vt:i4>5</vt:i4>
      </vt:variant>
      <vt:variant>
        <vt:lpwstr/>
      </vt:variant>
      <vt:variant>
        <vt:lpwstr>_Toc179436453</vt:lpwstr>
      </vt:variant>
      <vt:variant>
        <vt:i4>1507391</vt:i4>
      </vt:variant>
      <vt:variant>
        <vt:i4>2627</vt:i4>
      </vt:variant>
      <vt:variant>
        <vt:i4>0</vt:i4>
      </vt:variant>
      <vt:variant>
        <vt:i4>5</vt:i4>
      </vt:variant>
      <vt:variant>
        <vt:lpwstr/>
      </vt:variant>
      <vt:variant>
        <vt:lpwstr>_Toc179436452</vt:lpwstr>
      </vt:variant>
      <vt:variant>
        <vt:i4>1507391</vt:i4>
      </vt:variant>
      <vt:variant>
        <vt:i4>2621</vt:i4>
      </vt:variant>
      <vt:variant>
        <vt:i4>0</vt:i4>
      </vt:variant>
      <vt:variant>
        <vt:i4>5</vt:i4>
      </vt:variant>
      <vt:variant>
        <vt:lpwstr/>
      </vt:variant>
      <vt:variant>
        <vt:lpwstr>_Toc179436451</vt:lpwstr>
      </vt:variant>
      <vt:variant>
        <vt:i4>1507391</vt:i4>
      </vt:variant>
      <vt:variant>
        <vt:i4>2615</vt:i4>
      </vt:variant>
      <vt:variant>
        <vt:i4>0</vt:i4>
      </vt:variant>
      <vt:variant>
        <vt:i4>5</vt:i4>
      </vt:variant>
      <vt:variant>
        <vt:lpwstr/>
      </vt:variant>
      <vt:variant>
        <vt:lpwstr>_Toc179436450</vt:lpwstr>
      </vt:variant>
      <vt:variant>
        <vt:i4>1441855</vt:i4>
      </vt:variant>
      <vt:variant>
        <vt:i4>2609</vt:i4>
      </vt:variant>
      <vt:variant>
        <vt:i4>0</vt:i4>
      </vt:variant>
      <vt:variant>
        <vt:i4>5</vt:i4>
      </vt:variant>
      <vt:variant>
        <vt:lpwstr/>
      </vt:variant>
      <vt:variant>
        <vt:lpwstr>_Toc179436449</vt:lpwstr>
      </vt:variant>
      <vt:variant>
        <vt:i4>1441855</vt:i4>
      </vt:variant>
      <vt:variant>
        <vt:i4>2603</vt:i4>
      </vt:variant>
      <vt:variant>
        <vt:i4>0</vt:i4>
      </vt:variant>
      <vt:variant>
        <vt:i4>5</vt:i4>
      </vt:variant>
      <vt:variant>
        <vt:lpwstr/>
      </vt:variant>
      <vt:variant>
        <vt:lpwstr>_Toc179436448</vt:lpwstr>
      </vt:variant>
      <vt:variant>
        <vt:i4>1441855</vt:i4>
      </vt:variant>
      <vt:variant>
        <vt:i4>2597</vt:i4>
      </vt:variant>
      <vt:variant>
        <vt:i4>0</vt:i4>
      </vt:variant>
      <vt:variant>
        <vt:i4>5</vt:i4>
      </vt:variant>
      <vt:variant>
        <vt:lpwstr/>
      </vt:variant>
      <vt:variant>
        <vt:lpwstr>_Toc179436447</vt:lpwstr>
      </vt:variant>
      <vt:variant>
        <vt:i4>1441855</vt:i4>
      </vt:variant>
      <vt:variant>
        <vt:i4>2591</vt:i4>
      </vt:variant>
      <vt:variant>
        <vt:i4>0</vt:i4>
      </vt:variant>
      <vt:variant>
        <vt:i4>5</vt:i4>
      </vt:variant>
      <vt:variant>
        <vt:lpwstr/>
      </vt:variant>
      <vt:variant>
        <vt:lpwstr>_Toc179436446</vt:lpwstr>
      </vt:variant>
      <vt:variant>
        <vt:i4>1441855</vt:i4>
      </vt:variant>
      <vt:variant>
        <vt:i4>2585</vt:i4>
      </vt:variant>
      <vt:variant>
        <vt:i4>0</vt:i4>
      </vt:variant>
      <vt:variant>
        <vt:i4>5</vt:i4>
      </vt:variant>
      <vt:variant>
        <vt:lpwstr/>
      </vt:variant>
      <vt:variant>
        <vt:lpwstr>_Toc179436445</vt:lpwstr>
      </vt:variant>
      <vt:variant>
        <vt:i4>1441855</vt:i4>
      </vt:variant>
      <vt:variant>
        <vt:i4>2579</vt:i4>
      </vt:variant>
      <vt:variant>
        <vt:i4>0</vt:i4>
      </vt:variant>
      <vt:variant>
        <vt:i4>5</vt:i4>
      </vt:variant>
      <vt:variant>
        <vt:lpwstr/>
      </vt:variant>
      <vt:variant>
        <vt:lpwstr>_Toc179436444</vt:lpwstr>
      </vt:variant>
      <vt:variant>
        <vt:i4>1441855</vt:i4>
      </vt:variant>
      <vt:variant>
        <vt:i4>2573</vt:i4>
      </vt:variant>
      <vt:variant>
        <vt:i4>0</vt:i4>
      </vt:variant>
      <vt:variant>
        <vt:i4>5</vt:i4>
      </vt:variant>
      <vt:variant>
        <vt:lpwstr/>
      </vt:variant>
      <vt:variant>
        <vt:lpwstr>_Toc179436443</vt:lpwstr>
      </vt:variant>
      <vt:variant>
        <vt:i4>1441855</vt:i4>
      </vt:variant>
      <vt:variant>
        <vt:i4>2567</vt:i4>
      </vt:variant>
      <vt:variant>
        <vt:i4>0</vt:i4>
      </vt:variant>
      <vt:variant>
        <vt:i4>5</vt:i4>
      </vt:variant>
      <vt:variant>
        <vt:lpwstr/>
      </vt:variant>
      <vt:variant>
        <vt:lpwstr>_Toc179436442</vt:lpwstr>
      </vt:variant>
      <vt:variant>
        <vt:i4>1441855</vt:i4>
      </vt:variant>
      <vt:variant>
        <vt:i4>2561</vt:i4>
      </vt:variant>
      <vt:variant>
        <vt:i4>0</vt:i4>
      </vt:variant>
      <vt:variant>
        <vt:i4>5</vt:i4>
      </vt:variant>
      <vt:variant>
        <vt:lpwstr/>
      </vt:variant>
      <vt:variant>
        <vt:lpwstr>_Toc179436441</vt:lpwstr>
      </vt:variant>
      <vt:variant>
        <vt:i4>1441855</vt:i4>
      </vt:variant>
      <vt:variant>
        <vt:i4>2555</vt:i4>
      </vt:variant>
      <vt:variant>
        <vt:i4>0</vt:i4>
      </vt:variant>
      <vt:variant>
        <vt:i4>5</vt:i4>
      </vt:variant>
      <vt:variant>
        <vt:lpwstr/>
      </vt:variant>
      <vt:variant>
        <vt:lpwstr>_Toc179436440</vt:lpwstr>
      </vt:variant>
      <vt:variant>
        <vt:i4>1114175</vt:i4>
      </vt:variant>
      <vt:variant>
        <vt:i4>2549</vt:i4>
      </vt:variant>
      <vt:variant>
        <vt:i4>0</vt:i4>
      </vt:variant>
      <vt:variant>
        <vt:i4>5</vt:i4>
      </vt:variant>
      <vt:variant>
        <vt:lpwstr/>
      </vt:variant>
      <vt:variant>
        <vt:lpwstr>_Toc179436439</vt:lpwstr>
      </vt:variant>
      <vt:variant>
        <vt:i4>1114175</vt:i4>
      </vt:variant>
      <vt:variant>
        <vt:i4>2543</vt:i4>
      </vt:variant>
      <vt:variant>
        <vt:i4>0</vt:i4>
      </vt:variant>
      <vt:variant>
        <vt:i4>5</vt:i4>
      </vt:variant>
      <vt:variant>
        <vt:lpwstr/>
      </vt:variant>
      <vt:variant>
        <vt:lpwstr>_Toc179436438</vt:lpwstr>
      </vt:variant>
      <vt:variant>
        <vt:i4>1114175</vt:i4>
      </vt:variant>
      <vt:variant>
        <vt:i4>2537</vt:i4>
      </vt:variant>
      <vt:variant>
        <vt:i4>0</vt:i4>
      </vt:variant>
      <vt:variant>
        <vt:i4>5</vt:i4>
      </vt:variant>
      <vt:variant>
        <vt:lpwstr/>
      </vt:variant>
      <vt:variant>
        <vt:lpwstr>_Toc179436437</vt:lpwstr>
      </vt:variant>
      <vt:variant>
        <vt:i4>1114175</vt:i4>
      </vt:variant>
      <vt:variant>
        <vt:i4>2531</vt:i4>
      </vt:variant>
      <vt:variant>
        <vt:i4>0</vt:i4>
      </vt:variant>
      <vt:variant>
        <vt:i4>5</vt:i4>
      </vt:variant>
      <vt:variant>
        <vt:lpwstr/>
      </vt:variant>
      <vt:variant>
        <vt:lpwstr>_Toc179436436</vt:lpwstr>
      </vt:variant>
      <vt:variant>
        <vt:i4>1114175</vt:i4>
      </vt:variant>
      <vt:variant>
        <vt:i4>2525</vt:i4>
      </vt:variant>
      <vt:variant>
        <vt:i4>0</vt:i4>
      </vt:variant>
      <vt:variant>
        <vt:i4>5</vt:i4>
      </vt:variant>
      <vt:variant>
        <vt:lpwstr/>
      </vt:variant>
      <vt:variant>
        <vt:lpwstr>_Toc179436435</vt:lpwstr>
      </vt:variant>
      <vt:variant>
        <vt:i4>1114175</vt:i4>
      </vt:variant>
      <vt:variant>
        <vt:i4>2519</vt:i4>
      </vt:variant>
      <vt:variant>
        <vt:i4>0</vt:i4>
      </vt:variant>
      <vt:variant>
        <vt:i4>5</vt:i4>
      </vt:variant>
      <vt:variant>
        <vt:lpwstr/>
      </vt:variant>
      <vt:variant>
        <vt:lpwstr>_Toc179436434</vt:lpwstr>
      </vt:variant>
      <vt:variant>
        <vt:i4>1114175</vt:i4>
      </vt:variant>
      <vt:variant>
        <vt:i4>2513</vt:i4>
      </vt:variant>
      <vt:variant>
        <vt:i4>0</vt:i4>
      </vt:variant>
      <vt:variant>
        <vt:i4>5</vt:i4>
      </vt:variant>
      <vt:variant>
        <vt:lpwstr/>
      </vt:variant>
      <vt:variant>
        <vt:lpwstr>_Toc179436433</vt:lpwstr>
      </vt:variant>
      <vt:variant>
        <vt:i4>1114175</vt:i4>
      </vt:variant>
      <vt:variant>
        <vt:i4>2507</vt:i4>
      </vt:variant>
      <vt:variant>
        <vt:i4>0</vt:i4>
      </vt:variant>
      <vt:variant>
        <vt:i4>5</vt:i4>
      </vt:variant>
      <vt:variant>
        <vt:lpwstr/>
      </vt:variant>
      <vt:variant>
        <vt:lpwstr>_Toc179436432</vt:lpwstr>
      </vt:variant>
      <vt:variant>
        <vt:i4>1114175</vt:i4>
      </vt:variant>
      <vt:variant>
        <vt:i4>2501</vt:i4>
      </vt:variant>
      <vt:variant>
        <vt:i4>0</vt:i4>
      </vt:variant>
      <vt:variant>
        <vt:i4>5</vt:i4>
      </vt:variant>
      <vt:variant>
        <vt:lpwstr/>
      </vt:variant>
      <vt:variant>
        <vt:lpwstr>_Toc179436431</vt:lpwstr>
      </vt:variant>
      <vt:variant>
        <vt:i4>1114175</vt:i4>
      </vt:variant>
      <vt:variant>
        <vt:i4>2495</vt:i4>
      </vt:variant>
      <vt:variant>
        <vt:i4>0</vt:i4>
      </vt:variant>
      <vt:variant>
        <vt:i4>5</vt:i4>
      </vt:variant>
      <vt:variant>
        <vt:lpwstr/>
      </vt:variant>
      <vt:variant>
        <vt:lpwstr>_Toc179436430</vt:lpwstr>
      </vt:variant>
      <vt:variant>
        <vt:i4>1048639</vt:i4>
      </vt:variant>
      <vt:variant>
        <vt:i4>2489</vt:i4>
      </vt:variant>
      <vt:variant>
        <vt:i4>0</vt:i4>
      </vt:variant>
      <vt:variant>
        <vt:i4>5</vt:i4>
      </vt:variant>
      <vt:variant>
        <vt:lpwstr/>
      </vt:variant>
      <vt:variant>
        <vt:lpwstr>_Toc179436429</vt:lpwstr>
      </vt:variant>
      <vt:variant>
        <vt:i4>1048639</vt:i4>
      </vt:variant>
      <vt:variant>
        <vt:i4>2483</vt:i4>
      </vt:variant>
      <vt:variant>
        <vt:i4>0</vt:i4>
      </vt:variant>
      <vt:variant>
        <vt:i4>5</vt:i4>
      </vt:variant>
      <vt:variant>
        <vt:lpwstr/>
      </vt:variant>
      <vt:variant>
        <vt:lpwstr>_Toc179436428</vt:lpwstr>
      </vt:variant>
      <vt:variant>
        <vt:i4>1048639</vt:i4>
      </vt:variant>
      <vt:variant>
        <vt:i4>2477</vt:i4>
      </vt:variant>
      <vt:variant>
        <vt:i4>0</vt:i4>
      </vt:variant>
      <vt:variant>
        <vt:i4>5</vt:i4>
      </vt:variant>
      <vt:variant>
        <vt:lpwstr/>
      </vt:variant>
      <vt:variant>
        <vt:lpwstr>_Toc179436427</vt:lpwstr>
      </vt:variant>
      <vt:variant>
        <vt:i4>1048639</vt:i4>
      </vt:variant>
      <vt:variant>
        <vt:i4>2471</vt:i4>
      </vt:variant>
      <vt:variant>
        <vt:i4>0</vt:i4>
      </vt:variant>
      <vt:variant>
        <vt:i4>5</vt:i4>
      </vt:variant>
      <vt:variant>
        <vt:lpwstr/>
      </vt:variant>
      <vt:variant>
        <vt:lpwstr>_Toc179436426</vt:lpwstr>
      </vt:variant>
      <vt:variant>
        <vt:i4>1048639</vt:i4>
      </vt:variant>
      <vt:variant>
        <vt:i4>2465</vt:i4>
      </vt:variant>
      <vt:variant>
        <vt:i4>0</vt:i4>
      </vt:variant>
      <vt:variant>
        <vt:i4>5</vt:i4>
      </vt:variant>
      <vt:variant>
        <vt:lpwstr/>
      </vt:variant>
      <vt:variant>
        <vt:lpwstr>_Toc179436425</vt:lpwstr>
      </vt:variant>
      <vt:variant>
        <vt:i4>1048639</vt:i4>
      </vt:variant>
      <vt:variant>
        <vt:i4>2459</vt:i4>
      </vt:variant>
      <vt:variant>
        <vt:i4>0</vt:i4>
      </vt:variant>
      <vt:variant>
        <vt:i4>5</vt:i4>
      </vt:variant>
      <vt:variant>
        <vt:lpwstr/>
      </vt:variant>
      <vt:variant>
        <vt:lpwstr>_Toc179436424</vt:lpwstr>
      </vt:variant>
      <vt:variant>
        <vt:i4>1048639</vt:i4>
      </vt:variant>
      <vt:variant>
        <vt:i4>2453</vt:i4>
      </vt:variant>
      <vt:variant>
        <vt:i4>0</vt:i4>
      </vt:variant>
      <vt:variant>
        <vt:i4>5</vt:i4>
      </vt:variant>
      <vt:variant>
        <vt:lpwstr/>
      </vt:variant>
      <vt:variant>
        <vt:lpwstr>_Toc179436423</vt:lpwstr>
      </vt:variant>
      <vt:variant>
        <vt:i4>1048639</vt:i4>
      </vt:variant>
      <vt:variant>
        <vt:i4>2447</vt:i4>
      </vt:variant>
      <vt:variant>
        <vt:i4>0</vt:i4>
      </vt:variant>
      <vt:variant>
        <vt:i4>5</vt:i4>
      </vt:variant>
      <vt:variant>
        <vt:lpwstr/>
      </vt:variant>
      <vt:variant>
        <vt:lpwstr>_Toc179436422</vt:lpwstr>
      </vt:variant>
      <vt:variant>
        <vt:i4>1048639</vt:i4>
      </vt:variant>
      <vt:variant>
        <vt:i4>2441</vt:i4>
      </vt:variant>
      <vt:variant>
        <vt:i4>0</vt:i4>
      </vt:variant>
      <vt:variant>
        <vt:i4>5</vt:i4>
      </vt:variant>
      <vt:variant>
        <vt:lpwstr/>
      </vt:variant>
      <vt:variant>
        <vt:lpwstr>_Toc179436421</vt:lpwstr>
      </vt:variant>
      <vt:variant>
        <vt:i4>1048639</vt:i4>
      </vt:variant>
      <vt:variant>
        <vt:i4>2435</vt:i4>
      </vt:variant>
      <vt:variant>
        <vt:i4>0</vt:i4>
      </vt:variant>
      <vt:variant>
        <vt:i4>5</vt:i4>
      </vt:variant>
      <vt:variant>
        <vt:lpwstr/>
      </vt:variant>
      <vt:variant>
        <vt:lpwstr>_Toc179436420</vt:lpwstr>
      </vt:variant>
      <vt:variant>
        <vt:i4>1245247</vt:i4>
      </vt:variant>
      <vt:variant>
        <vt:i4>2429</vt:i4>
      </vt:variant>
      <vt:variant>
        <vt:i4>0</vt:i4>
      </vt:variant>
      <vt:variant>
        <vt:i4>5</vt:i4>
      </vt:variant>
      <vt:variant>
        <vt:lpwstr/>
      </vt:variant>
      <vt:variant>
        <vt:lpwstr>_Toc179436419</vt:lpwstr>
      </vt:variant>
      <vt:variant>
        <vt:i4>1245247</vt:i4>
      </vt:variant>
      <vt:variant>
        <vt:i4>2423</vt:i4>
      </vt:variant>
      <vt:variant>
        <vt:i4>0</vt:i4>
      </vt:variant>
      <vt:variant>
        <vt:i4>5</vt:i4>
      </vt:variant>
      <vt:variant>
        <vt:lpwstr/>
      </vt:variant>
      <vt:variant>
        <vt:lpwstr>_Toc179436418</vt:lpwstr>
      </vt:variant>
      <vt:variant>
        <vt:i4>1245247</vt:i4>
      </vt:variant>
      <vt:variant>
        <vt:i4>2417</vt:i4>
      </vt:variant>
      <vt:variant>
        <vt:i4>0</vt:i4>
      </vt:variant>
      <vt:variant>
        <vt:i4>5</vt:i4>
      </vt:variant>
      <vt:variant>
        <vt:lpwstr/>
      </vt:variant>
      <vt:variant>
        <vt:lpwstr>_Toc179436417</vt:lpwstr>
      </vt:variant>
      <vt:variant>
        <vt:i4>1245247</vt:i4>
      </vt:variant>
      <vt:variant>
        <vt:i4>2411</vt:i4>
      </vt:variant>
      <vt:variant>
        <vt:i4>0</vt:i4>
      </vt:variant>
      <vt:variant>
        <vt:i4>5</vt:i4>
      </vt:variant>
      <vt:variant>
        <vt:lpwstr/>
      </vt:variant>
      <vt:variant>
        <vt:lpwstr>_Toc179436416</vt:lpwstr>
      </vt:variant>
      <vt:variant>
        <vt:i4>1245247</vt:i4>
      </vt:variant>
      <vt:variant>
        <vt:i4>2405</vt:i4>
      </vt:variant>
      <vt:variant>
        <vt:i4>0</vt:i4>
      </vt:variant>
      <vt:variant>
        <vt:i4>5</vt:i4>
      </vt:variant>
      <vt:variant>
        <vt:lpwstr/>
      </vt:variant>
      <vt:variant>
        <vt:lpwstr>_Toc179436415</vt:lpwstr>
      </vt:variant>
      <vt:variant>
        <vt:i4>1245247</vt:i4>
      </vt:variant>
      <vt:variant>
        <vt:i4>2399</vt:i4>
      </vt:variant>
      <vt:variant>
        <vt:i4>0</vt:i4>
      </vt:variant>
      <vt:variant>
        <vt:i4>5</vt:i4>
      </vt:variant>
      <vt:variant>
        <vt:lpwstr/>
      </vt:variant>
      <vt:variant>
        <vt:lpwstr>_Toc179436414</vt:lpwstr>
      </vt:variant>
      <vt:variant>
        <vt:i4>1245247</vt:i4>
      </vt:variant>
      <vt:variant>
        <vt:i4>2393</vt:i4>
      </vt:variant>
      <vt:variant>
        <vt:i4>0</vt:i4>
      </vt:variant>
      <vt:variant>
        <vt:i4>5</vt:i4>
      </vt:variant>
      <vt:variant>
        <vt:lpwstr/>
      </vt:variant>
      <vt:variant>
        <vt:lpwstr>_Toc179436413</vt:lpwstr>
      </vt:variant>
      <vt:variant>
        <vt:i4>1245247</vt:i4>
      </vt:variant>
      <vt:variant>
        <vt:i4>2387</vt:i4>
      </vt:variant>
      <vt:variant>
        <vt:i4>0</vt:i4>
      </vt:variant>
      <vt:variant>
        <vt:i4>5</vt:i4>
      </vt:variant>
      <vt:variant>
        <vt:lpwstr/>
      </vt:variant>
      <vt:variant>
        <vt:lpwstr>_Toc179436412</vt:lpwstr>
      </vt:variant>
      <vt:variant>
        <vt:i4>1245247</vt:i4>
      </vt:variant>
      <vt:variant>
        <vt:i4>2381</vt:i4>
      </vt:variant>
      <vt:variant>
        <vt:i4>0</vt:i4>
      </vt:variant>
      <vt:variant>
        <vt:i4>5</vt:i4>
      </vt:variant>
      <vt:variant>
        <vt:lpwstr/>
      </vt:variant>
      <vt:variant>
        <vt:lpwstr>_Toc179436411</vt:lpwstr>
      </vt:variant>
      <vt:variant>
        <vt:i4>1245247</vt:i4>
      </vt:variant>
      <vt:variant>
        <vt:i4>2375</vt:i4>
      </vt:variant>
      <vt:variant>
        <vt:i4>0</vt:i4>
      </vt:variant>
      <vt:variant>
        <vt:i4>5</vt:i4>
      </vt:variant>
      <vt:variant>
        <vt:lpwstr/>
      </vt:variant>
      <vt:variant>
        <vt:lpwstr>_Toc179436410</vt:lpwstr>
      </vt:variant>
      <vt:variant>
        <vt:i4>1179711</vt:i4>
      </vt:variant>
      <vt:variant>
        <vt:i4>2369</vt:i4>
      </vt:variant>
      <vt:variant>
        <vt:i4>0</vt:i4>
      </vt:variant>
      <vt:variant>
        <vt:i4>5</vt:i4>
      </vt:variant>
      <vt:variant>
        <vt:lpwstr/>
      </vt:variant>
      <vt:variant>
        <vt:lpwstr>_Toc179436409</vt:lpwstr>
      </vt:variant>
      <vt:variant>
        <vt:i4>1179711</vt:i4>
      </vt:variant>
      <vt:variant>
        <vt:i4>2363</vt:i4>
      </vt:variant>
      <vt:variant>
        <vt:i4>0</vt:i4>
      </vt:variant>
      <vt:variant>
        <vt:i4>5</vt:i4>
      </vt:variant>
      <vt:variant>
        <vt:lpwstr/>
      </vt:variant>
      <vt:variant>
        <vt:lpwstr>_Toc179436408</vt:lpwstr>
      </vt:variant>
      <vt:variant>
        <vt:i4>1179711</vt:i4>
      </vt:variant>
      <vt:variant>
        <vt:i4>2357</vt:i4>
      </vt:variant>
      <vt:variant>
        <vt:i4>0</vt:i4>
      </vt:variant>
      <vt:variant>
        <vt:i4>5</vt:i4>
      </vt:variant>
      <vt:variant>
        <vt:lpwstr/>
      </vt:variant>
      <vt:variant>
        <vt:lpwstr>_Toc179436407</vt:lpwstr>
      </vt:variant>
      <vt:variant>
        <vt:i4>1179711</vt:i4>
      </vt:variant>
      <vt:variant>
        <vt:i4>2351</vt:i4>
      </vt:variant>
      <vt:variant>
        <vt:i4>0</vt:i4>
      </vt:variant>
      <vt:variant>
        <vt:i4>5</vt:i4>
      </vt:variant>
      <vt:variant>
        <vt:lpwstr/>
      </vt:variant>
      <vt:variant>
        <vt:lpwstr>_Toc179436406</vt:lpwstr>
      </vt:variant>
      <vt:variant>
        <vt:i4>1179711</vt:i4>
      </vt:variant>
      <vt:variant>
        <vt:i4>2345</vt:i4>
      </vt:variant>
      <vt:variant>
        <vt:i4>0</vt:i4>
      </vt:variant>
      <vt:variant>
        <vt:i4>5</vt:i4>
      </vt:variant>
      <vt:variant>
        <vt:lpwstr/>
      </vt:variant>
      <vt:variant>
        <vt:lpwstr>_Toc179436405</vt:lpwstr>
      </vt:variant>
      <vt:variant>
        <vt:i4>1179711</vt:i4>
      </vt:variant>
      <vt:variant>
        <vt:i4>2339</vt:i4>
      </vt:variant>
      <vt:variant>
        <vt:i4>0</vt:i4>
      </vt:variant>
      <vt:variant>
        <vt:i4>5</vt:i4>
      </vt:variant>
      <vt:variant>
        <vt:lpwstr/>
      </vt:variant>
      <vt:variant>
        <vt:lpwstr>_Toc179436404</vt:lpwstr>
      </vt:variant>
      <vt:variant>
        <vt:i4>1179711</vt:i4>
      </vt:variant>
      <vt:variant>
        <vt:i4>2333</vt:i4>
      </vt:variant>
      <vt:variant>
        <vt:i4>0</vt:i4>
      </vt:variant>
      <vt:variant>
        <vt:i4>5</vt:i4>
      </vt:variant>
      <vt:variant>
        <vt:lpwstr/>
      </vt:variant>
      <vt:variant>
        <vt:lpwstr>_Toc179436403</vt:lpwstr>
      </vt:variant>
      <vt:variant>
        <vt:i4>1179711</vt:i4>
      </vt:variant>
      <vt:variant>
        <vt:i4>2327</vt:i4>
      </vt:variant>
      <vt:variant>
        <vt:i4>0</vt:i4>
      </vt:variant>
      <vt:variant>
        <vt:i4>5</vt:i4>
      </vt:variant>
      <vt:variant>
        <vt:lpwstr/>
      </vt:variant>
      <vt:variant>
        <vt:lpwstr>_Toc179436402</vt:lpwstr>
      </vt:variant>
      <vt:variant>
        <vt:i4>1179711</vt:i4>
      </vt:variant>
      <vt:variant>
        <vt:i4>2321</vt:i4>
      </vt:variant>
      <vt:variant>
        <vt:i4>0</vt:i4>
      </vt:variant>
      <vt:variant>
        <vt:i4>5</vt:i4>
      </vt:variant>
      <vt:variant>
        <vt:lpwstr/>
      </vt:variant>
      <vt:variant>
        <vt:lpwstr>_Toc179436401</vt:lpwstr>
      </vt:variant>
      <vt:variant>
        <vt:i4>1179711</vt:i4>
      </vt:variant>
      <vt:variant>
        <vt:i4>2315</vt:i4>
      </vt:variant>
      <vt:variant>
        <vt:i4>0</vt:i4>
      </vt:variant>
      <vt:variant>
        <vt:i4>5</vt:i4>
      </vt:variant>
      <vt:variant>
        <vt:lpwstr/>
      </vt:variant>
      <vt:variant>
        <vt:lpwstr>_Toc179436400</vt:lpwstr>
      </vt:variant>
      <vt:variant>
        <vt:i4>1769528</vt:i4>
      </vt:variant>
      <vt:variant>
        <vt:i4>2309</vt:i4>
      </vt:variant>
      <vt:variant>
        <vt:i4>0</vt:i4>
      </vt:variant>
      <vt:variant>
        <vt:i4>5</vt:i4>
      </vt:variant>
      <vt:variant>
        <vt:lpwstr/>
      </vt:variant>
      <vt:variant>
        <vt:lpwstr>_Toc179436399</vt:lpwstr>
      </vt:variant>
      <vt:variant>
        <vt:i4>1769528</vt:i4>
      </vt:variant>
      <vt:variant>
        <vt:i4>2303</vt:i4>
      </vt:variant>
      <vt:variant>
        <vt:i4>0</vt:i4>
      </vt:variant>
      <vt:variant>
        <vt:i4>5</vt:i4>
      </vt:variant>
      <vt:variant>
        <vt:lpwstr/>
      </vt:variant>
      <vt:variant>
        <vt:lpwstr>_Toc179436398</vt:lpwstr>
      </vt:variant>
      <vt:variant>
        <vt:i4>1769528</vt:i4>
      </vt:variant>
      <vt:variant>
        <vt:i4>2297</vt:i4>
      </vt:variant>
      <vt:variant>
        <vt:i4>0</vt:i4>
      </vt:variant>
      <vt:variant>
        <vt:i4>5</vt:i4>
      </vt:variant>
      <vt:variant>
        <vt:lpwstr/>
      </vt:variant>
      <vt:variant>
        <vt:lpwstr>_Toc179436397</vt:lpwstr>
      </vt:variant>
      <vt:variant>
        <vt:i4>1769528</vt:i4>
      </vt:variant>
      <vt:variant>
        <vt:i4>2291</vt:i4>
      </vt:variant>
      <vt:variant>
        <vt:i4>0</vt:i4>
      </vt:variant>
      <vt:variant>
        <vt:i4>5</vt:i4>
      </vt:variant>
      <vt:variant>
        <vt:lpwstr/>
      </vt:variant>
      <vt:variant>
        <vt:lpwstr>_Toc179436396</vt:lpwstr>
      </vt:variant>
      <vt:variant>
        <vt:i4>1769528</vt:i4>
      </vt:variant>
      <vt:variant>
        <vt:i4>2285</vt:i4>
      </vt:variant>
      <vt:variant>
        <vt:i4>0</vt:i4>
      </vt:variant>
      <vt:variant>
        <vt:i4>5</vt:i4>
      </vt:variant>
      <vt:variant>
        <vt:lpwstr/>
      </vt:variant>
      <vt:variant>
        <vt:lpwstr>_Toc179436395</vt:lpwstr>
      </vt:variant>
      <vt:variant>
        <vt:i4>1769528</vt:i4>
      </vt:variant>
      <vt:variant>
        <vt:i4>2279</vt:i4>
      </vt:variant>
      <vt:variant>
        <vt:i4>0</vt:i4>
      </vt:variant>
      <vt:variant>
        <vt:i4>5</vt:i4>
      </vt:variant>
      <vt:variant>
        <vt:lpwstr/>
      </vt:variant>
      <vt:variant>
        <vt:lpwstr>_Toc179436394</vt:lpwstr>
      </vt:variant>
      <vt:variant>
        <vt:i4>1769528</vt:i4>
      </vt:variant>
      <vt:variant>
        <vt:i4>2273</vt:i4>
      </vt:variant>
      <vt:variant>
        <vt:i4>0</vt:i4>
      </vt:variant>
      <vt:variant>
        <vt:i4>5</vt:i4>
      </vt:variant>
      <vt:variant>
        <vt:lpwstr/>
      </vt:variant>
      <vt:variant>
        <vt:lpwstr>_Toc179436393</vt:lpwstr>
      </vt:variant>
      <vt:variant>
        <vt:i4>1769528</vt:i4>
      </vt:variant>
      <vt:variant>
        <vt:i4>2267</vt:i4>
      </vt:variant>
      <vt:variant>
        <vt:i4>0</vt:i4>
      </vt:variant>
      <vt:variant>
        <vt:i4>5</vt:i4>
      </vt:variant>
      <vt:variant>
        <vt:lpwstr/>
      </vt:variant>
      <vt:variant>
        <vt:lpwstr>_Toc179436392</vt:lpwstr>
      </vt:variant>
      <vt:variant>
        <vt:i4>1769528</vt:i4>
      </vt:variant>
      <vt:variant>
        <vt:i4>2261</vt:i4>
      </vt:variant>
      <vt:variant>
        <vt:i4>0</vt:i4>
      </vt:variant>
      <vt:variant>
        <vt:i4>5</vt:i4>
      </vt:variant>
      <vt:variant>
        <vt:lpwstr/>
      </vt:variant>
      <vt:variant>
        <vt:lpwstr>_Toc179436391</vt:lpwstr>
      </vt:variant>
      <vt:variant>
        <vt:i4>1769528</vt:i4>
      </vt:variant>
      <vt:variant>
        <vt:i4>2255</vt:i4>
      </vt:variant>
      <vt:variant>
        <vt:i4>0</vt:i4>
      </vt:variant>
      <vt:variant>
        <vt:i4>5</vt:i4>
      </vt:variant>
      <vt:variant>
        <vt:lpwstr/>
      </vt:variant>
      <vt:variant>
        <vt:lpwstr>_Toc179436390</vt:lpwstr>
      </vt:variant>
      <vt:variant>
        <vt:i4>1703992</vt:i4>
      </vt:variant>
      <vt:variant>
        <vt:i4>2249</vt:i4>
      </vt:variant>
      <vt:variant>
        <vt:i4>0</vt:i4>
      </vt:variant>
      <vt:variant>
        <vt:i4>5</vt:i4>
      </vt:variant>
      <vt:variant>
        <vt:lpwstr/>
      </vt:variant>
      <vt:variant>
        <vt:lpwstr>_Toc179436389</vt:lpwstr>
      </vt:variant>
      <vt:variant>
        <vt:i4>1703992</vt:i4>
      </vt:variant>
      <vt:variant>
        <vt:i4>2243</vt:i4>
      </vt:variant>
      <vt:variant>
        <vt:i4>0</vt:i4>
      </vt:variant>
      <vt:variant>
        <vt:i4>5</vt:i4>
      </vt:variant>
      <vt:variant>
        <vt:lpwstr/>
      </vt:variant>
      <vt:variant>
        <vt:lpwstr>_Toc179436388</vt:lpwstr>
      </vt:variant>
      <vt:variant>
        <vt:i4>1703992</vt:i4>
      </vt:variant>
      <vt:variant>
        <vt:i4>2237</vt:i4>
      </vt:variant>
      <vt:variant>
        <vt:i4>0</vt:i4>
      </vt:variant>
      <vt:variant>
        <vt:i4>5</vt:i4>
      </vt:variant>
      <vt:variant>
        <vt:lpwstr/>
      </vt:variant>
      <vt:variant>
        <vt:lpwstr>_Toc179436387</vt:lpwstr>
      </vt:variant>
      <vt:variant>
        <vt:i4>1703992</vt:i4>
      </vt:variant>
      <vt:variant>
        <vt:i4>2231</vt:i4>
      </vt:variant>
      <vt:variant>
        <vt:i4>0</vt:i4>
      </vt:variant>
      <vt:variant>
        <vt:i4>5</vt:i4>
      </vt:variant>
      <vt:variant>
        <vt:lpwstr/>
      </vt:variant>
      <vt:variant>
        <vt:lpwstr>_Toc179436386</vt:lpwstr>
      </vt:variant>
      <vt:variant>
        <vt:i4>1703992</vt:i4>
      </vt:variant>
      <vt:variant>
        <vt:i4>2225</vt:i4>
      </vt:variant>
      <vt:variant>
        <vt:i4>0</vt:i4>
      </vt:variant>
      <vt:variant>
        <vt:i4>5</vt:i4>
      </vt:variant>
      <vt:variant>
        <vt:lpwstr/>
      </vt:variant>
      <vt:variant>
        <vt:lpwstr>_Toc179436385</vt:lpwstr>
      </vt:variant>
      <vt:variant>
        <vt:i4>1703992</vt:i4>
      </vt:variant>
      <vt:variant>
        <vt:i4>2219</vt:i4>
      </vt:variant>
      <vt:variant>
        <vt:i4>0</vt:i4>
      </vt:variant>
      <vt:variant>
        <vt:i4>5</vt:i4>
      </vt:variant>
      <vt:variant>
        <vt:lpwstr/>
      </vt:variant>
      <vt:variant>
        <vt:lpwstr>_Toc179436384</vt:lpwstr>
      </vt:variant>
      <vt:variant>
        <vt:i4>1703992</vt:i4>
      </vt:variant>
      <vt:variant>
        <vt:i4>2213</vt:i4>
      </vt:variant>
      <vt:variant>
        <vt:i4>0</vt:i4>
      </vt:variant>
      <vt:variant>
        <vt:i4>5</vt:i4>
      </vt:variant>
      <vt:variant>
        <vt:lpwstr/>
      </vt:variant>
      <vt:variant>
        <vt:lpwstr>_Toc179436383</vt:lpwstr>
      </vt:variant>
      <vt:variant>
        <vt:i4>1703992</vt:i4>
      </vt:variant>
      <vt:variant>
        <vt:i4>2207</vt:i4>
      </vt:variant>
      <vt:variant>
        <vt:i4>0</vt:i4>
      </vt:variant>
      <vt:variant>
        <vt:i4>5</vt:i4>
      </vt:variant>
      <vt:variant>
        <vt:lpwstr/>
      </vt:variant>
      <vt:variant>
        <vt:lpwstr>_Toc179436382</vt:lpwstr>
      </vt:variant>
      <vt:variant>
        <vt:i4>1703992</vt:i4>
      </vt:variant>
      <vt:variant>
        <vt:i4>2201</vt:i4>
      </vt:variant>
      <vt:variant>
        <vt:i4>0</vt:i4>
      </vt:variant>
      <vt:variant>
        <vt:i4>5</vt:i4>
      </vt:variant>
      <vt:variant>
        <vt:lpwstr/>
      </vt:variant>
      <vt:variant>
        <vt:lpwstr>_Toc179436381</vt:lpwstr>
      </vt:variant>
      <vt:variant>
        <vt:i4>1703992</vt:i4>
      </vt:variant>
      <vt:variant>
        <vt:i4>2195</vt:i4>
      </vt:variant>
      <vt:variant>
        <vt:i4>0</vt:i4>
      </vt:variant>
      <vt:variant>
        <vt:i4>5</vt:i4>
      </vt:variant>
      <vt:variant>
        <vt:lpwstr/>
      </vt:variant>
      <vt:variant>
        <vt:lpwstr>_Toc179436380</vt:lpwstr>
      </vt:variant>
      <vt:variant>
        <vt:i4>1376312</vt:i4>
      </vt:variant>
      <vt:variant>
        <vt:i4>2189</vt:i4>
      </vt:variant>
      <vt:variant>
        <vt:i4>0</vt:i4>
      </vt:variant>
      <vt:variant>
        <vt:i4>5</vt:i4>
      </vt:variant>
      <vt:variant>
        <vt:lpwstr/>
      </vt:variant>
      <vt:variant>
        <vt:lpwstr>_Toc179436379</vt:lpwstr>
      </vt:variant>
      <vt:variant>
        <vt:i4>1376312</vt:i4>
      </vt:variant>
      <vt:variant>
        <vt:i4>2183</vt:i4>
      </vt:variant>
      <vt:variant>
        <vt:i4>0</vt:i4>
      </vt:variant>
      <vt:variant>
        <vt:i4>5</vt:i4>
      </vt:variant>
      <vt:variant>
        <vt:lpwstr/>
      </vt:variant>
      <vt:variant>
        <vt:lpwstr>_Toc179436378</vt:lpwstr>
      </vt:variant>
      <vt:variant>
        <vt:i4>1376312</vt:i4>
      </vt:variant>
      <vt:variant>
        <vt:i4>2177</vt:i4>
      </vt:variant>
      <vt:variant>
        <vt:i4>0</vt:i4>
      </vt:variant>
      <vt:variant>
        <vt:i4>5</vt:i4>
      </vt:variant>
      <vt:variant>
        <vt:lpwstr/>
      </vt:variant>
      <vt:variant>
        <vt:lpwstr>_Toc179436377</vt:lpwstr>
      </vt:variant>
      <vt:variant>
        <vt:i4>1376312</vt:i4>
      </vt:variant>
      <vt:variant>
        <vt:i4>2171</vt:i4>
      </vt:variant>
      <vt:variant>
        <vt:i4>0</vt:i4>
      </vt:variant>
      <vt:variant>
        <vt:i4>5</vt:i4>
      </vt:variant>
      <vt:variant>
        <vt:lpwstr/>
      </vt:variant>
      <vt:variant>
        <vt:lpwstr>_Toc179436376</vt:lpwstr>
      </vt:variant>
      <vt:variant>
        <vt:i4>1376312</vt:i4>
      </vt:variant>
      <vt:variant>
        <vt:i4>2165</vt:i4>
      </vt:variant>
      <vt:variant>
        <vt:i4>0</vt:i4>
      </vt:variant>
      <vt:variant>
        <vt:i4>5</vt:i4>
      </vt:variant>
      <vt:variant>
        <vt:lpwstr/>
      </vt:variant>
      <vt:variant>
        <vt:lpwstr>_Toc179436375</vt:lpwstr>
      </vt:variant>
      <vt:variant>
        <vt:i4>1376312</vt:i4>
      </vt:variant>
      <vt:variant>
        <vt:i4>2159</vt:i4>
      </vt:variant>
      <vt:variant>
        <vt:i4>0</vt:i4>
      </vt:variant>
      <vt:variant>
        <vt:i4>5</vt:i4>
      </vt:variant>
      <vt:variant>
        <vt:lpwstr/>
      </vt:variant>
      <vt:variant>
        <vt:lpwstr>_Toc179436374</vt:lpwstr>
      </vt:variant>
      <vt:variant>
        <vt:i4>1376312</vt:i4>
      </vt:variant>
      <vt:variant>
        <vt:i4>2153</vt:i4>
      </vt:variant>
      <vt:variant>
        <vt:i4>0</vt:i4>
      </vt:variant>
      <vt:variant>
        <vt:i4>5</vt:i4>
      </vt:variant>
      <vt:variant>
        <vt:lpwstr/>
      </vt:variant>
      <vt:variant>
        <vt:lpwstr>_Toc179436373</vt:lpwstr>
      </vt:variant>
      <vt:variant>
        <vt:i4>1376312</vt:i4>
      </vt:variant>
      <vt:variant>
        <vt:i4>2147</vt:i4>
      </vt:variant>
      <vt:variant>
        <vt:i4>0</vt:i4>
      </vt:variant>
      <vt:variant>
        <vt:i4>5</vt:i4>
      </vt:variant>
      <vt:variant>
        <vt:lpwstr/>
      </vt:variant>
      <vt:variant>
        <vt:lpwstr>_Toc179436372</vt:lpwstr>
      </vt:variant>
      <vt:variant>
        <vt:i4>1376312</vt:i4>
      </vt:variant>
      <vt:variant>
        <vt:i4>2141</vt:i4>
      </vt:variant>
      <vt:variant>
        <vt:i4>0</vt:i4>
      </vt:variant>
      <vt:variant>
        <vt:i4>5</vt:i4>
      </vt:variant>
      <vt:variant>
        <vt:lpwstr/>
      </vt:variant>
      <vt:variant>
        <vt:lpwstr>_Toc179436371</vt:lpwstr>
      </vt:variant>
      <vt:variant>
        <vt:i4>1376312</vt:i4>
      </vt:variant>
      <vt:variant>
        <vt:i4>2135</vt:i4>
      </vt:variant>
      <vt:variant>
        <vt:i4>0</vt:i4>
      </vt:variant>
      <vt:variant>
        <vt:i4>5</vt:i4>
      </vt:variant>
      <vt:variant>
        <vt:lpwstr/>
      </vt:variant>
      <vt:variant>
        <vt:lpwstr>_Toc179436370</vt:lpwstr>
      </vt:variant>
      <vt:variant>
        <vt:i4>1310776</vt:i4>
      </vt:variant>
      <vt:variant>
        <vt:i4>2129</vt:i4>
      </vt:variant>
      <vt:variant>
        <vt:i4>0</vt:i4>
      </vt:variant>
      <vt:variant>
        <vt:i4>5</vt:i4>
      </vt:variant>
      <vt:variant>
        <vt:lpwstr/>
      </vt:variant>
      <vt:variant>
        <vt:lpwstr>_Toc179436369</vt:lpwstr>
      </vt:variant>
      <vt:variant>
        <vt:i4>1310776</vt:i4>
      </vt:variant>
      <vt:variant>
        <vt:i4>2123</vt:i4>
      </vt:variant>
      <vt:variant>
        <vt:i4>0</vt:i4>
      </vt:variant>
      <vt:variant>
        <vt:i4>5</vt:i4>
      </vt:variant>
      <vt:variant>
        <vt:lpwstr/>
      </vt:variant>
      <vt:variant>
        <vt:lpwstr>_Toc179436368</vt:lpwstr>
      </vt:variant>
      <vt:variant>
        <vt:i4>1310776</vt:i4>
      </vt:variant>
      <vt:variant>
        <vt:i4>2117</vt:i4>
      </vt:variant>
      <vt:variant>
        <vt:i4>0</vt:i4>
      </vt:variant>
      <vt:variant>
        <vt:i4>5</vt:i4>
      </vt:variant>
      <vt:variant>
        <vt:lpwstr/>
      </vt:variant>
      <vt:variant>
        <vt:lpwstr>_Toc179436367</vt:lpwstr>
      </vt:variant>
      <vt:variant>
        <vt:i4>1310776</vt:i4>
      </vt:variant>
      <vt:variant>
        <vt:i4>2111</vt:i4>
      </vt:variant>
      <vt:variant>
        <vt:i4>0</vt:i4>
      </vt:variant>
      <vt:variant>
        <vt:i4>5</vt:i4>
      </vt:variant>
      <vt:variant>
        <vt:lpwstr/>
      </vt:variant>
      <vt:variant>
        <vt:lpwstr>_Toc179436366</vt:lpwstr>
      </vt:variant>
      <vt:variant>
        <vt:i4>1310776</vt:i4>
      </vt:variant>
      <vt:variant>
        <vt:i4>2105</vt:i4>
      </vt:variant>
      <vt:variant>
        <vt:i4>0</vt:i4>
      </vt:variant>
      <vt:variant>
        <vt:i4>5</vt:i4>
      </vt:variant>
      <vt:variant>
        <vt:lpwstr/>
      </vt:variant>
      <vt:variant>
        <vt:lpwstr>_Toc179436365</vt:lpwstr>
      </vt:variant>
      <vt:variant>
        <vt:i4>1310776</vt:i4>
      </vt:variant>
      <vt:variant>
        <vt:i4>2099</vt:i4>
      </vt:variant>
      <vt:variant>
        <vt:i4>0</vt:i4>
      </vt:variant>
      <vt:variant>
        <vt:i4>5</vt:i4>
      </vt:variant>
      <vt:variant>
        <vt:lpwstr/>
      </vt:variant>
      <vt:variant>
        <vt:lpwstr>_Toc179436364</vt:lpwstr>
      </vt:variant>
      <vt:variant>
        <vt:i4>1310776</vt:i4>
      </vt:variant>
      <vt:variant>
        <vt:i4>2093</vt:i4>
      </vt:variant>
      <vt:variant>
        <vt:i4>0</vt:i4>
      </vt:variant>
      <vt:variant>
        <vt:i4>5</vt:i4>
      </vt:variant>
      <vt:variant>
        <vt:lpwstr/>
      </vt:variant>
      <vt:variant>
        <vt:lpwstr>_Toc179436363</vt:lpwstr>
      </vt:variant>
      <vt:variant>
        <vt:i4>1310776</vt:i4>
      </vt:variant>
      <vt:variant>
        <vt:i4>2087</vt:i4>
      </vt:variant>
      <vt:variant>
        <vt:i4>0</vt:i4>
      </vt:variant>
      <vt:variant>
        <vt:i4>5</vt:i4>
      </vt:variant>
      <vt:variant>
        <vt:lpwstr/>
      </vt:variant>
      <vt:variant>
        <vt:lpwstr>_Toc179436362</vt:lpwstr>
      </vt:variant>
      <vt:variant>
        <vt:i4>1310776</vt:i4>
      </vt:variant>
      <vt:variant>
        <vt:i4>2081</vt:i4>
      </vt:variant>
      <vt:variant>
        <vt:i4>0</vt:i4>
      </vt:variant>
      <vt:variant>
        <vt:i4>5</vt:i4>
      </vt:variant>
      <vt:variant>
        <vt:lpwstr/>
      </vt:variant>
      <vt:variant>
        <vt:lpwstr>_Toc179436361</vt:lpwstr>
      </vt:variant>
      <vt:variant>
        <vt:i4>1310776</vt:i4>
      </vt:variant>
      <vt:variant>
        <vt:i4>2075</vt:i4>
      </vt:variant>
      <vt:variant>
        <vt:i4>0</vt:i4>
      </vt:variant>
      <vt:variant>
        <vt:i4>5</vt:i4>
      </vt:variant>
      <vt:variant>
        <vt:lpwstr/>
      </vt:variant>
      <vt:variant>
        <vt:lpwstr>_Toc179436360</vt:lpwstr>
      </vt:variant>
      <vt:variant>
        <vt:i4>1507384</vt:i4>
      </vt:variant>
      <vt:variant>
        <vt:i4>2069</vt:i4>
      </vt:variant>
      <vt:variant>
        <vt:i4>0</vt:i4>
      </vt:variant>
      <vt:variant>
        <vt:i4>5</vt:i4>
      </vt:variant>
      <vt:variant>
        <vt:lpwstr/>
      </vt:variant>
      <vt:variant>
        <vt:lpwstr>_Toc179436359</vt:lpwstr>
      </vt:variant>
      <vt:variant>
        <vt:i4>1507384</vt:i4>
      </vt:variant>
      <vt:variant>
        <vt:i4>2063</vt:i4>
      </vt:variant>
      <vt:variant>
        <vt:i4>0</vt:i4>
      </vt:variant>
      <vt:variant>
        <vt:i4>5</vt:i4>
      </vt:variant>
      <vt:variant>
        <vt:lpwstr/>
      </vt:variant>
      <vt:variant>
        <vt:lpwstr>_Toc179436358</vt:lpwstr>
      </vt:variant>
      <vt:variant>
        <vt:i4>1507384</vt:i4>
      </vt:variant>
      <vt:variant>
        <vt:i4>2057</vt:i4>
      </vt:variant>
      <vt:variant>
        <vt:i4>0</vt:i4>
      </vt:variant>
      <vt:variant>
        <vt:i4>5</vt:i4>
      </vt:variant>
      <vt:variant>
        <vt:lpwstr/>
      </vt:variant>
      <vt:variant>
        <vt:lpwstr>_Toc179436357</vt:lpwstr>
      </vt:variant>
      <vt:variant>
        <vt:i4>1507384</vt:i4>
      </vt:variant>
      <vt:variant>
        <vt:i4>2051</vt:i4>
      </vt:variant>
      <vt:variant>
        <vt:i4>0</vt:i4>
      </vt:variant>
      <vt:variant>
        <vt:i4>5</vt:i4>
      </vt:variant>
      <vt:variant>
        <vt:lpwstr/>
      </vt:variant>
      <vt:variant>
        <vt:lpwstr>_Toc179436356</vt:lpwstr>
      </vt:variant>
      <vt:variant>
        <vt:i4>1507384</vt:i4>
      </vt:variant>
      <vt:variant>
        <vt:i4>2045</vt:i4>
      </vt:variant>
      <vt:variant>
        <vt:i4>0</vt:i4>
      </vt:variant>
      <vt:variant>
        <vt:i4>5</vt:i4>
      </vt:variant>
      <vt:variant>
        <vt:lpwstr/>
      </vt:variant>
      <vt:variant>
        <vt:lpwstr>_Toc179436355</vt:lpwstr>
      </vt:variant>
      <vt:variant>
        <vt:i4>1507384</vt:i4>
      </vt:variant>
      <vt:variant>
        <vt:i4>2039</vt:i4>
      </vt:variant>
      <vt:variant>
        <vt:i4>0</vt:i4>
      </vt:variant>
      <vt:variant>
        <vt:i4>5</vt:i4>
      </vt:variant>
      <vt:variant>
        <vt:lpwstr/>
      </vt:variant>
      <vt:variant>
        <vt:lpwstr>_Toc179436354</vt:lpwstr>
      </vt:variant>
      <vt:variant>
        <vt:i4>1507384</vt:i4>
      </vt:variant>
      <vt:variant>
        <vt:i4>2033</vt:i4>
      </vt:variant>
      <vt:variant>
        <vt:i4>0</vt:i4>
      </vt:variant>
      <vt:variant>
        <vt:i4>5</vt:i4>
      </vt:variant>
      <vt:variant>
        <vt:lpwstr/>
      </vt:variant>
      <vt:variant>
        <vt:lpwstr>_Toc179436353</vt:lpwstr>
      </vt:variant>
      <vt:variant>
        <vt:i4>1507384</vt:i4>
      </vt:variant>
      <vt:variant>
        <vt:i4>2027</vt:i4>
      </vt:variant>
      <vt:variant>
        <vt:i4>0</vt:i4>
      </vt:variant>
      <vt:variant>
        <vt:i4>5</vt:i4>
      </vt:variant>
      <vt:variant>
        <vt:lpwstr/>
      </vt:variant>
      <vt:variant>
        <vt:lpwstr>_Toc179436352</vt:lpwstr>
      </vt:variant>
      <vt:variant>
        <vt:i4>1507384</vt:i4>
      </vt:variant>
      <vt:variant>
        <vt:i4>2021</vt:i4>
      </vt:variant>
      <vt:variant>
        <vt:i4>0</vt:i4>
      </vt:variant>
      <vt:variant>
        <vt:i4>5</vt:i4>
      </vt:variant>
      <vt:variant>
        <vt:lpwstr/>
      </vt:variant>
      <vt:variant>
        <vt:lpwstr>_Toc179436351</vt:lpwstr>
      </vt:variant>
      <vt:variant>
        <vt:i4>1507384</vt:i4>
      </vt:variant>
      <vt:variant>
        <vt:i4>2015</vt:i4>
      </vt:variant>
      <vt:variant>
        <vt:i4>0</vt:i4>
      </vt:variant>
      <vt:variant>
        <vt:i4>5</vt:i4>
      </vt:variant>
      <vt:variant>
        <vt:lpwstr/>
      </vt:variant>
      <vt:variant>
        <vt:lpwstr>_Toc179436350</vt:lpwstr>
      </vt:variant>
      <vt:variant>
        <vt:i4>1441848</vt:i4>
      </vt:variant>
      <vt:variant>
        <vt:i4>2009</vt:i4>
      </vt:variant>
      <vt:variant>
        <vt:i4>0</vt:i4>
      </vt:variant>
      <vt:variant>
        <vt:i4>5</vt:i4>
      </vt:variant>
      <vt:variant>
        <vt:lpwstr/>
      </vt:variant>
      <vt:variant>
        <vt:lpwstr>_Toc179436349</vt:lpwstr>
      </vt:variant>
      <vt:variant>
        <vt:i4>1441848</vt:i4>
      </vt:variant>
      <vt:variant>
        <vt:i4>2003</vt:i4>
      </vt:variant>
      <vt:variant>
        <vt:i4>0</vt:i4>
      </vt:variant>
      <vt:variant>
        <vt:i4>5</vt:i4>
      </vt:variant>
      <vt:variant>
        <vt:lpwstr/>
      </vt:variant>
      <vt:variant>
        <vt:lpwstr>_Toc179436348</vt:lpwstr>
      </vt:variant>
      <vt:variant>
        <vt:i4>1441848</vt:i4>
      </vt:variant>
      <vt:variant>
        <vt:i4>1997</vt:i4>
      </vt:variant>
      <vt:variant>
        <vt:i4>0</vt:i4>
      </vt:variant>
      <vt:variant>
        <vt:i4>5</vt:i4>
      </vt:variant>
      <vt:variant>
        <vt:lpwstr/>
      </vt:variant>
      <vt:variant>
        <vt:lpwstr>_Toc179436347</vt:lpwstr>
      </vt:variant>
      <vt:variant>
        <vt:i4>1441848</vt:i4>
      </vt:variant>
      <vt:variant>
        <vt:i4>1991</vt:i4>
      </vt:variant>
      <vt:variant>
        <vt:i4>0</vt:i4>
      </vt:variant>
      <vt:variant>
        <vt:i4>5</vt:i4>
      </vt:variant>
      <vt:variant>
        <vt:lpwstr/>
      </vt:variant>
      <vt:variant>
        <vt:lpwstr>_Toc179436346</vt:lpwstr>
      </vt:variant>
      <vt:variant>
        <vt:i4>1441848</vt:i4>
      </vt:variant>
      <vt:variant>
        <vt:i4>1985</vt:i4>
      </vt:variant>
      <vt:variant>
        <vt:i4>0</vt:i4>
      </vt:variant>
      <vt:variant>
        <vt:i4>5</vt:i4>
      </vt:variant>
      <vt:variant>
        <vt:lpwstr/>
      </vt:variant>
      <vt:variant>
        <vt:lpwstr>_Toc179436345</vt:lpwstr>
      </vt:variant>
      <vt:variant>
        <vt:i4>1441848</vt:i4>
      </vt:variant>
      <vt:variant>
        <vt:i4>1979</vt:i4>
      </vt:variant>
      <vt:variant>
        <vt:i4>0</vt:i4>
      </vt:variant>
      <vt:variant>
        <vt:i4>5</vt:i4>
      </vt:variant>
      <vt:variant>
        <vt:lpwstr/>
      </vt:variant>
      <vt:variant>
        <vt:lpwstr>_Toc179436344</vt:lpwstr>
      </vt:variant>
      <vt:variant>
        <vt:i4>1441848</vt:i4>
      </vt:variant>
      <vt:variant>
        <vt:i4>1973</vt:i4>
      </vt:variant>
      <vt:variant>
        <vt:i4>0</vt:i4>
      </vt:variant>
      <vt:variant>
        <vt:i4>5</vt:i4>
      </vt:variant>
      <vt:variant>
        <vt:lpwstr/>
      </vt:variant>
      <vt:variant>
        <vt:lpwstr>_Toc179436343</vt:lpwstr>
      </vt:variant>
      <vt:variant>
        <vt:i4>1441848</vt:i4>
      </vt:variant>
      <vt:variant>
        <vt:i4>1967</vt:i4>
      </vt:variant>
      <vt:variant>
        <vt:i4>0</vt:i4>
      </vt:variant>
      <vt:variant>
        <vt:i4>5</vt:i4>
      </vt:variant>
      <vt:variant>
        <vt:lpwstr/>
      </vt:variant>
      <vt:variant>
        <vt:lpwstr>_Toc179436342</vt:lpwstr>
      </vt:variant>
      <vt:variant>
        <vt:i4>1441848</vt:i4>
      </vt:variant>
      <vt:variant>
        <vt:i4>1961</vt:i4>
      </vt:variant>
      <vt:variant>
        <vt:i4>0</vt:i4>
      </vt:variant>
      <vt:variant>
        <vt:i4>5</vt:i4>
      </vt:variant>
      <vt:variant>
        <vt:lpwstr/>
      </vt:variant>
      <vt:variant>
        <vt:lpwstr>_Toc179436341</vt:lpwstr>
      </vt:variant>
      <vt:variant>
        <vt:i4>1441848</vt:i4>
      </vt:variant>
      <vt:variant>
        <vt:i4>1955</vt:i4>
      </vt:variant>
      <vt:variant>
        <vt:i4>0</vt:i4>
      </vt:variant>
      <vt:variant>
        <vt:i4>5</vt:i4>
      </vt:variant>
      <vt:variant>
        <vt:lpwstr/>
      </vt:variant>
      <vt:variant>
        <vt:lpwstr>_Toc179436340</vt:lpwstr>
      </vt:variant>
      <vt:variant>
        <vt:i4>1114168</vt:i4>
      </vt:variant>
      <vt:variant>
        <vt:i4>1949</vt:i4>
      </vt:variant>
      <vt:variant>
        <vt:i4>0</vt:i4>
      </vt:variant>
      <vt:variant>
        <vt:i4>5</vt:i4>
      </vt:variant>
      <vt:variant>
        <vt:lpwstr/>
      </vt:variant>
      <vt:variant>
        <vt:lpwstr>_Toc179436339</vt:lpwstr>
      </vt:variant>
      <vt:variant>
        <vt:i4>1114168</vt:i4>
      </vt:variant>
      <vt:variant>
        <vt:i4>1943</vt:i4>
      </vt:variant>
      <vt:variant>
        <vt:i4>0</vt:i4>
      </vt:variant>
      <vt:variant>
        <vt:i4>5</vt:i4>
      </vt:variant>
      <vt:variant>
        <vt:lpwstr/>
      </vt:variant>
      <vt:variant>
        <vt:lpwstr>_Toc179436338</vt:lpwstr>
      </vt:variant>
      <vt:variant>
        <vt:i4>1114168</vt:i4>
      </vt:variant>
      <vt:variant>
        <vt:i4>1937</vt:i4>
      </vt:variant>
      <vt:variant>
        <vt:i4>0</vt:i4>
      </vt:variant>
      <vt:variant>
        <vt:i4>5</vt:i4>
      </vt:variant>
      <vt:variant>
        <vt:lpwstr/>
      </vt:variant>
      <vt:variant>
        <vt:lpwstr>_Toc179436337</vt:lpwstr>
      </vt:variant>
      <vt:variant>
        <vt:i4>1114168</vt:i4>
      </vt:variant>
      <vt:variant>
        <vt:i4>1931</vt:i4>
      </vt:variant>
      <vt:variant>
        <vt:i4>0</vt:i4>
      </vt:variant>
      <vt:variant>
        <vt:i4>5</vt:i4>
      </vt:variant>
      <vt:variant>
        <vt:lpwstr/>
      </vt:variant>
      <vt:variant>
        <vt:lpwstr>_Toc179436336</vt:lpwstr>
      </vt:variant>
      <vt:variant>
        <vt:i4>1114168</vt:i4>
      </vt:variant>
      <vt:variant>
        <vt:i4>1925</vt:i4>
      </vt:variant>
      <vt:variant>
        <vt:i4>0</vt:i4>
      </vt:variant>
      <vt:variant>
        <vt:i4>5</vt:i4>
      </vt:variant>
      <vt:variant>
        <vt:lpwstr/>
      </vt:variant>
      <vt:variant>
        <vt:lpwstr>_Toc179436335</vt:lpwstr>
      </vt:variant>
      <vt:variant>
        <vt:i4>1114168</vt:i4>
      </vt:variant>
      <vt:variant>
        <vt:i4>1919</vt:i4>
      </vt:variant>
      <vt:variant>
        <vt:i4>0</vt:i4>
      </vt:variant>
      <vt:variant>
        <vt:i4>5</vt:i4>
      </vt:variant>
      <vt:variant>
        <vt:lpwstr/>
      </vt:variant>
      <vt:variant>
        <vt:lpwstr>_Toc179436334</vt:lpwstr>
      </vt:variant>
      <vt:variant>
        <vt:i4>1114168</vt:i4>
      </vt:variant>
      <vt:variant>
        <vt:i4>1913</vt:i4>
      </vt:variant>
      <vt:variant>
        <vt:i4>0</vt:i4>
      </vt:variant>
      <vt:variant>
        <vt:i4>5</vt:i4>
      </vt:variant>
      <vt:variant>
        <vt:lpwstr/>
      </vt:variant>
      <vt:variant>
        <vt:lpwstr>_Toc179436333</vt:lpwstr>
      </vt:variant>
      <vt:variant>
        <vt:i4>1114168</vt:i4>
      </vt:variant>
      <vt:variant>
        <vt:i4>1907</vt:i4>
      </vt:variant>
      <vt:variant>
        <vt:i4>0</vt:i4>
      </vt:variant>
      <vt:variant>
        <vt:i4>5</vt:i4>
      </vt:variant>
      <vt:variant>
        <vt:lpwstr/>
      </vt:variant>
      <vt:variant>
        <vt:lpwstr>_Toc179436332</vt:lpwstr>
      </vt:variant>
      <vt:variant>
        <vt:i4>1114168</vt:i4>
      </vt:variant>
      <vt:variant>
        <vt:i4>1901</vt:i4>
      </vt:variant>
      <vt:variant>
        <vt:i4>0</vt:i4>
      </vt:variant>
      <vt:variant>
        <vt:i4>5</vt:i4>
      </vt:variant>
      <vt:variant>
        <vt:lpwstr/>
      </vt:variant>
      <vt:variant>
        <vt:lpwstr>_Toc179436331</vt:lpwstr>
      </vt:variant>
      <vt:variant>
        <vt:i4>1114168</vt:i4>
      </vt:variant>
      <vt:variant>
        <vt:i4>1895</vt:i4>
      </vt:variant>
      <vt:variant>
        <vt:i4>0</vt:i4>
      </vt:variant>
      <vt:variant>
        <vt:i4>5</vt:i4>
      </vt:variant>
      <vt:variant>
        <vt:lpwstr/>
      </vt:variant>
      <vt:variant>
        <vt:lpwstr>_Toc179436330</vt:lpwstr>
      </vt:variant>
      <vt:variant>
        <vt:i4>1048632</vt:i4>
      </vt:variant>
      <vt:variant>
        <vt:i4>1889</vt:i4>
      </vt:variant>
      <vt:variant>
        <vt:i4>0</vt:i4>
      </vt:variant>
      <vt:variant>
        <vt:i4>5</vt:i4>
      </vt:variant>
      <vt:variant>
        <vt:lpwstr/>
      </vt:variant>
      <vt:variant>
        <vt:lpwstr>_Toc179436329</vt:lpwstr>
      </vt:variant>
      <vt:variant>
        <vt:i4>1048632</vt:i4>
      </vt:variant>
      <vt:variant>
        <vt:i4>1883</vt:i4>
      </vt:variant>
      <vt:variant>
        <vt:i4>0</vt:i4>
      </vt:variant>
      <vt:variant>
        <vt:i4>5</vt:i4>
      </vt:variant>
      <vt:variant>
        <vt:lpwstr/>
      </vt:variant>
      <vt:variant>
        <vt:lpwstr>_Toc179436328</vt:lpwstr>
      </vt:variant>
      <vt:variant>
        <vt:i4>1048632</vt:i4>
      </vt:variant>
      <vt:variant>
        <vt:i4>1877</vt:i4>
      </vt:variant>
      <vt:variant>
        <vt:i4>0</vt:i4>
      </vt:variant>
      <vt:variant>
        <vt:i4>5</vt:i4>
      </vt:variant>
      <vt:variant>
        <vt:lpwstr/>
      </vt:variant>
      <vt:variant>
        <vt:lpwstr>_Toc179436327</vt:lpwstr>
      </vt:variant>
      <vt:variant>
        <vt:i4>1048632</vt:i4>
      </vt:variant>
      <vt:variant>
        <vt:i4>1871</vt:i4>
      </vt:variant>
      <vt:variant>
        <vt:i4>0</vt:i4>
      </vt:variant>
      <vt:variant>
        <vt:i4>5</vt:i4>
      </vt:variant>
      <vt:variant>
        <vt:lpwstr/>
      </vt:variant>
      <vt:variant>
        <vt:lpwstr>_Toc179436326</vt:lpwstr>
      </vt:variant>
      <vt:variant>
        <vt:i4>1048632</vt:i4>
      </vt:variant>
      <vt:variant>
        <vt:i4>1865</vt:i4>
      </vt:variant>
      <vt:variant>
        <vt:i4>0</vt:i4>
      </vt:variant>
      <vt:variant>
        <vt:i4>5</vt:i4>
      </vt:variant>
      <vt:variant>
        <vt:lpwstr/>
      </vt:variant>
      <vt:variant>
        <vt:lpwstr>_Toc179436325</vt:lpwstr>
      </vt:variant>
      <vt:variant>
        <vt:i4>1048632</vt:i4>
      </vt:variant>
      <vt:variant>
        <vt:i4>1859</vt:i4>
      </vt:variant>
      <vt:variant>
        <vt:i4>0</vt:i4>
      </vt:variant>
      <vt:variant>
        <vt:i4>5</vt:i4>
      </vt:variant>
      <vt:variant>
        <vt:lpwstr/>
      </vt:variant>
      <vt:variant>
        <vt:lpwstr>_Toc179436324</vt:lpwstr>
      </vt:variant>
      <vt:variant>
        <vt:i4>1048632</vt:i4>
      </vt:variant>
      <vt:variant>
        <vt:i4>1853</vt:i4>
      </vt:variant>
      <vt:variant>
        <vt:i4>0</vt:i4>
      </vt:variant>
      <vt:variant>
        <vt:i4>5</vt:i4>
      </vt:variant>
      <vt:variant>
        <vt:lpwstr/>
      </vt:variant>
      <vt:variant>
        <vt:lpwstr>_Toc179436323</vt:lpwstr>
      </vt:variant>
      <vt:variant>
        <vt:i4>1048632</vt:i4>
      </vt:variant>
      <vt:variant>
        <vt:i4>1847</vt:i4>
      </vt:variant>
      <vt:variant>
        <vt:i4>0</vt:i4>
      </vt:variant>
      <vt:variant>
        <vt:i4>5</vt:i4>
      </vt:variant>
      <vt:variant>
        <vt:lpwstr/>
      </vt:variant>
      <vt:variant>
        <vt:lpwstr>_Toc179436322</vt:lpwstr>
      </vt:variant>
      <vt:variant>
        <vt:i4>1048632</vt:i4>
      </vt:variant>
      <vt:variant>
        <vt:i4>1841</vt:i4>
      </vt:variant>
      <vt:variant>
        <vt:i4>0</vt:i4>
      </vt:variant>
      <vt:variant>
        <vt:i4>5</vt:i4>
      </vt:variant>
      <vt:variant>
        <vt:lpwstr/>
      </vt:variant>
      <vt:variant>
        <vt:lpwstr>_Toc179436321</vt:lpwstr>
      </vt:variant>
      <vt:variant>
        <vt:i4>1048632</vt:i4>
      </vt:variant>
      <vt:variant>
        <vt:i4>1835</vt:i4>
      </vt:variant>
      <vt:variant>
        <vt:i4>0</vt:i4>
      </vt:variant>
      <vt:variant>
        <vt:i4>5</vt:i4>
      </vt:variant>
      <vt:variant>
        <vt:lpwstr/>
      </vt:variant>
      <vt:variant>
        <vt:lpwstr>_Toc179436320</vt:lpwstr>
      </vt:variant>
      <vt:variant>
        <vt:i4>1245240</vt:i4>
      </vt:variant>
      <vt:variant>
        <vt:i4>1829</vt:i4>
      </vt:variant>
      <vt:variant>
        <vt:i4>0</vt:i4>
      </vt:variant>
      <vt:variant>
        <vt:i4>5</vt:i4>
      </vt:variant>
      <vt:variant>
        <vt:lpwstr/>
      </vt:variant>
      <vt:variant>
        <vt:lpwstr>_Toc179436319</vt:lpwstr>
      </vt:variant>
      <vt:variant>
        <vt:i4>1245240</vt:i4>
      </vt:variant>
      <vt:variant>
        <vt:i4>1823</vt:i4>
      </vt:variant>
      <vt:variant>
        <vt:i4>0</vt:i4>
      </vt:variant>
      <vt:variant>
        <vt:i4>5</vt:i4>
      </vt:variant>
      <vt:variant>
        <vt:lpwstr/>
      </vt:variant>
      <vt:variant>
        <vt:lpwstr>_Toc179436318</vt:lpwstr>
      </vt:variant>
      <vt:variant>
        <vt:i4>1245240</vt:i4>
      </vt:variant>
      <vt:variant>
        <vt:i4>1817</vt:i4>
      </vt:variant>
      <vt:variant>
        <vt:i4>0</vt:i4>
      </vt:variant>
      <vt:variant>
        <vt:i4>5</vt:i4>
      </vt:variant>
      <vt:variant>
        <vt:lpwstr/>
      </vt:variant>
      <vt:variant>
        <vt:lpwstr>_Toc179436317</vt:lpwstr>
      </vt:variant>
      <vt:variant>
        <vt:i4>1245240</vt:i4>
      </vt:variant>
      <vt:variant>
        <vt:i4>1811</vt:i4>
      </vt:variant>
      <vt:variant>
        <vt:i4>0</vt:i4>
      </vt:variant>
      <vt:variant>
        <vt:i4>5</vt:i4>
      </vt:variant>
      <vt:variant>
        <vt:lpwstr/>
      </vt:variant>
      <vt:variant>
        <vt:lpwstr>_Toc179436316</vt:lpwstr>
      </vt:variant>
      <vt:variant>
        <vt:i4>1245240</vt:i4>
      </vt:variant>
      <vt:variant>
        <vt:i4>1805</vt:i4>
      </vt:variant>
      <vt:variant>
        <vt:i4>0</vt:i4>
      </vt:variant>
      <vt:variant>
        <vt:i4>5</vt:i4>
      </vt:variant>
      <vt:variant>
        <vt:lpwstr/>
      </vt:variant>
      <vt:variant>
        <vt:lpwstr>_Toc179436315</vt:lpwstr>
      </vt:variant>
      <vt:variant>
        <vt:i4>1245240</vt:i4>
      </vt:variant>
      <vt:variant>
        <vt:i4>1799</vt:i4>
      </vt:variant>
      <vt:variant>
        <vt:i4>0</vt:i4>
      </vt:variant>
      <vt:variant>
        <vt:i4>5</vt:i4>
      </vt:variant>
      <vt:variant>
        <vt:lpwstr/>
      </vt:variant>
      <vt:variant>
        <vt:lpwstr>_Toc179436314</vt:lpwstr>
      </vt:variant>
      <vt:variant>
        <vt:i4>1245240</vt:i4>
      </vt:variant>
      <vt:variant>
        <vt:i4>1793</vt:i4>
      </vt:variant>
      <vt:variant>
        <vt:i4>0</vt:i4>
      </vt:variant>
      <vt:variant>
        <vt:i4>5</vt:i4>
      </vt:variant>
      <vt:variant>
        <vt:lpwstr/>
      </vt:variant>
      <vt:variant>
        <vt:lpwstr>_Toc179436313</vt:lpwstr>
      </vt:variant>
      <vt:variant>
        <vt:i4>1245240</vt:i4>
      </vt:variant>
      <vt:variant>
        <vt:i4>1787</vt:i4>
      </vt:variant>
      <vt:variant>
        <vt:i4>0</vt:i4>
      </vt:variant>
      <vt:variant>
        <vt:i4>5</vt:i4>
      </vt:variant>
      <vt:variant>
        <vt:lpwstr/>
      </vt:variant>
      <vt:variant>
        <vt:lpwstr>_Toc179436312</vt:lpwstr>
      </vt:variant>
      <vt:variant>
        <vt:i4>1245240</vt:i4>
      </vt:variant>
      <vt:variant>
        <vt:i4>1781</vt:i4>
      </vt:variant>
      <vt:variant>
        <vt:i4>0</vt:i4>
      </vt:variant>
      <vt:variant>
        <vt:i4>5</vt:i4>
      </vt:variant>
      <vt:variant>
        <vt:lpwstr/>
      </vt:variant>
      <vt:variant>
        <vt:lpwstr>_Toc179436311</vt:lpwstr>
      </vt:variant>
      <vt:variant>
        <vt:i4>1245240</vt:i4>
      </vt:variant>
      <vt:variant>
        <vt:i4>1775</vt:i4>
      </vt:variant>
      <vt:variant>
        <vt:i4>0</vt:i4>
      </vt:variant>
      <vt:variant>
        <vt:i4>5</vt:i4>
      </vt:variant>
      <vt:variant>
        <vt:lpwstr/>
      </vt:variant>
      <vt:variant>
        <vt:lpwstr>_Toc179436310</vt:lpwstr>
      </vt:variant>
      <vt:variant>
        <vt:i4>1179704</vt:i4>
      </vt:variant>
      <vt:variant>
        <vt:i4>1769</vt:i4>
      </vt:variant>
      <vt:variant>
        <vt:i4>0</vt:i4>
      </vt:variant>
      <vt:variant>
        <vt:i4>5</vt:i4>
      </vt:variant>
      <vt:variant>
        <vt:lpwstr/>
      </vt:variant>
      <vt:variant>
        <vt:lpwstr>_Toc179436309</vt:lpwstr>
      </vt:variant>
      <vt:variant>
        <vt:i4>1179704</vt:i4>
      </vt:variant>
      <vt:variant>
        <vt:i4>1763</vt:i4>
      </vt:variant>
      <vt:variant>
        <vt:i4>0</vt:i4>
      </vt:variant>
      <vt:variant>
        <vt:i4>5</vt:i4>
      </vt:variant>
      <vt:variant>
        <vt:lpwstr/>
      </vt:variant>
      <vt:variant>
        <vt:lpwstr>_Toc179436308</vt:lpwstr>
      </vt:variant>
      <vt:variant>
        <vt:i4>1179704</vt:i4>
      </vt:variant>
      <vt:variant>
        <vt:i4>1757</vt:i4>
      </vt:variant>
      <vt:variant>
        <vt:i4>0</vt:i4>
      </vt:variant>
      <vt:variant>
        <vt:i4>5</vt:i4>
      </vt:variant>
      <vt:variant>
        <vt:lpwstr/>
      </vt:variant>
      <vt:variant>
        <vt:lpwstr>_Toc179436307</vt:lpwstr>
      </vt:variant>
      <vt:variant>
        <vt:i4>1179704</vt:i4>
      </vt:variant>
      <vt:variant>
        <vt:i4>1751</vt:i4>
      </vt:variant>
      <vt:variant>
        <vt:i4>0</vt:i4>
      </vt:variant>
      <vt:variant>
        <vt:i4>5</vt:i4>
      </vt:variant>
      <vt:variant>
        <vt:lpwstr/>
      </vt:variant>
      <vt:variant>
        <vt:lpwstr>_Toc179436306</vt:lpwstr>
      </vt:variant>
      <vt:variant>
        <vt:i4>1179704</vt:i4>
      </vt:variant>
      <vt:variant>
        <vt:i4>1745</vt:i4>
      </vt:variant>
      <vt:variant>
        <vt:i4>0</vt:i4>
      </vt:variant>
      <vt:variant>
        <vt:i4>5</vt:i4>
      </vt:variant>
      <vt:variant>
        <vt:lpwstr/>
      </vt:variant>
      <vt:variant>
        <vt:lpwstr>_Toc179436305</vt:lpwstr>
      </vt:variant>
      <vt:variant>
        <vt:i4>1179704</vt:i4>
      </vt:variant>
      <vt:variant>
        <vt:i4>1739</vt:i4>
      </vt:variant>
      <vt:variant>
        <vt:i4>0</vt:i4>
      </vt:variant>
      <vt:variant>
        <vt:i4>5</vt:i4>
      </vt:variant>
      <vt:variant>
        <vt:lpwstr/>
      </vt:variant>
      <vt:variant>
        <vt:lpwstr>_Toc179436304</vt:lpwstr>
      </vt:variant>
      <vt:variant>
        <vt:i4>1179704</vt:i4>
      </vt:variant>
      <vt:variant>
        <vt:i4>1733</vt:i4>
      </vt:variant>
      <vt:variant>
        <vt:i4>0</vt:i4>
      </vt:variant>
      <vt:variant>
        <vt:i4>5</vt:i4>
      </vt:variant>
      <vt:variant>
        <vt:lpwstr/>
      </vt:variant>
      <vt:variant>
        <vt:lpwstr>_Toc179436303</vt:lpwstr>
      </vt:variant>
      <vt:variant>
        <vt:i4>1179704</vt:i4>
      </vt:variant>
      <vt:variant>
        <vt:i4>1727</vt:i4>
      </vt:variant>
      <vt:variant>
        <vt:i4>0</vt:i4>
      </vt:variant>
      <vt:variant>
        <vt:i4>5</vt:i4>
      </vt:variant>
      <vt:variant>
        <vt:lpwstr/>
      </vt:variant>
      <vt:variant>
        <vt:lpwstr>_Toc179436302</vt:lpwstr>
      </vt:variant>
      <vt:variant>
        <vt:i4>1179704</vt:i4>
      </vt:variant>
      <vt:variant>
        <vt:i4>1721</vt:i4>
      </vt:variant>
      <vt:variant>
        <vt:i4>0</vt:i4>
      </vt:variant>
      <vt:variant>
        <vt:i4>5</vt:i4>
      </vt:variant>
      <vt:variant>
        <vt:lpwstr/>
      </vt:variant>
      <vt:variant>
        <vt:lpwstr>_Toc179436301</vt:lpwstr>
      </vt:variant>
      <vt:variant>
        <vt:i4>1179704</vt:i4>
      </vt:variant>
      <vt:variant>
        <vt:i4>1715</vt:i4>
      </vt:variant>
      <vt:variant>
        <vt:i4>0</vt:i4>
      </vt:variant>
      <vt:variant>
        <vt:i4>5</vt:i4>
      </vt:variant>
      <vt:variant>
        <vt:lpwstr/>
      </vt:variant>
      <vt:variant>
        <vt:lpwstr>_Toc179436300</vt:lpwstr>
      </vt:variant>
      <vt:variant>
        <vt:i4>1769529</vt:i4>
      </vt:variant>
      <vt:variant>
        <vt:i4>1709</vt:i4>
      </vt:variant>
      <vt:variant>
        <vt:i4>0</vt:i4>
      </vt:variant>
      <vt:variant>
        <vt:i4>5</vt:i4>
      </vt:variant>
      <vt:variant>
        <vt:lpwstr/>
      </vt:variant>
      <vt:variant>
        <vt:lpwstr>_Toc179436299</vt:lpwstr>
      </vt:variant>
      <vt:variant>
        <vt:i4>1769529</vt:i4>
      </vt:variant>
      <vt:variant>
        <vt:i4>1703</vt:i4>
      </vt:variant>
      <vt:variant>
        <vt:i4>0</vt:i4>
      </vt:variant>
      <vt:variant>
        <vt:i4>5</vt:i4>
      </vt:variant>
      <vt:variant>
        <vt:lpwstr/>
      </vt:variant>
      <vt:variant>
        <vt:lpwstr>_Toc179436298</vt:lpwstr>
      </vt:variant>
      <vt:variant>
        <vt:i4>1769529</vt:i4>
      </vt:variant>
      <vt:variant>
        <vt:i4>1697</vt:i4>
      </vt:variant>
      <vt:variant>
        <vt:i4>0</vt:i4>
      </vt:variant>
      <vt:variant>
        <vt:i4>5</vt:i4>
      </vt:variant>
      <vt:variant>
        <vt:lpwstr/>
      </vt:variant>
      <vt:variant>
        <vt:lpwstr>_Toc179436297</vt:lpwstr>
      </vt:variant>
      <vt:variant>
        <vt:i4>1769529</vt:i4>
      </vt:variant>
      <vt:variant>
        <vt:i4>1691</vt:i4>
      </vt:variant>
      <vt:variant>
        <vt:i4>0</vt:i4>
      </vt:variant>
      <vt:variant>
        <vt:i4>5</vt:i4>
      </vt:variant>
      <vt:variant>
        <vt:lpwstr/>
      </vt:variant>
      <vt:variant>
        <vt:lpwstr>_Toc179436296</vt:lpwstr>
      </vt:variant>
      <vt:variant>
        <vt:i4>1769529</vt:i4>
      </vt:variant>
      <vt:variant>
        <vt:i4>1685</vt:i4>
      </vt:variant>
      <vt:variant>
        <vt:i4>0</vt:i4>
      </vt:variant>
      <vt:variant>
        <vt:i4>5</vt:i4>
      </vt:variant>
      <vt:variant>
        <vt:lpwstr/>
      </vt:variant>
      <vt:variant>
        <vt:lpwstr>_Toc179436295</vt:lpwstr>
      </vt:variant>
      <vt:variant>
        <vt:i4>1769529</vt:i4>
      </vt:variant>
      <vt:variant>
        <vt:i4>1679</vt:i4>
      </vt:variant>
      <vt:variant>
        <vt:i4>0</vt:i4>
      </vt:variant>
      <vt:variant>
        <vt:i4>5</vt:i4>
      </vt:variant>
      <vt:variant>
        <vt:lpwstr/>
      </vt:variant>
      <vt:variant>
        <vt:lpwstr>_Toc179436294</vt:lpwstr>
      </vt:variant>
      <vt:variant>
        <vt:i4>1769529</vt:i4>
      </vt:variant>
      <vt:variant>
        <vt:i4>1673</vt:i4>
      </vt:variant>
      <vt:variant>
        <vt:i4>0</vt:i4>
      </vt:variant>
      <vt:variant>
        <vt:i4>5</vt:i4>
      </vt:variant>
      <vt:variant>
        <vt:lpwstr/>
      </vt:variant>
      <vt:variant>
        <vt:lpwstr>_Toc179436293</vt:lpwstr>
      </vt:variant>
      <vt:variant>
        <vt:i4>1769529</vt:i4>
      </vt:variant>
      <vt:variant>
        <vt:i4>1667</vt:i4>
      </vt:variant>
      <vt:variant>
        <vt:i4>0</vt:i4>
      </vt:variant>
      <vt:variant>
        <vt:i4>5</vt:i4>
      </vt:variant>
      <vt:variant>
        <vt:lpwstr/>
      </vt:variant>
      <vt:variant>
        <vt:lpwstr>_Toc179436292</vt:lpwstr>
      </vt:variant>
      <vt:variant>
        <vt:i4>1769529</vt:i4>
      </vt:variant>
      <vt:variant>
        <vt:i4>1661</vt:i4>
      </vt:variant>
      <vt:variant>
        <vt:i4>0</vt:i4>
      </vt:variant>
      <vt:variant>
        <vt:i4>5</vt:i4>
      </vt:variant>
      <vt:variant>
        <vt:lpwstr/>
      </vt:variant>
      <vt:variant>
        <vt:lpwstr>_Toc179436291</vt:lpwstr>
      </vt:variant>
      <vt:variant>
        <vt:i4>1769529</vt:i4>
      </vt:variant>
      <vt:variant>
        <vt:i4>1655</vt:i4>
      </vt:variant>
      <vt:variant>
        <vt:i4>0</vt:i4>
      </vt:variant>
      <vt:variant>
        <vt:i4>5</vt:i4>
      </vt:variant>
      <vt:variant>
        <vt:lpwstr/>
      </vt:variant>
      <vt:variant>
        <vt:lpwstr>_Toc179436290</vt:lpwstr>
      </vt:variant>
      <vt:variant>
        <vt:i4>1703993</vt:i4>
      </vt:variant>
      <vt:variant>
        <vt:i4>1649</vt:i4>
      </vt:variant>
      <vt:variant>
        <vt:i4>0</vt:i4>
      </vt:variant>
      <vt:variant>
        <vt:i4>5</vt:i4>
      </vt:variant>
      <vt:variant>
        <vt:lpwstr/>
      </vt:variant>
      <vt:variant>
        <vt:lpwstr>_Toc179436289</vt:lpwstr>
      </vt:variant>
      <vt:variant>
        <vt:i4>1703993</vt:i4>
      </vt:variant>
      <vt:variant>
        <vt:i4>1643</vt:i4>
      </vt:variant>
      <vt:variant>
        <vt:i4>0</vt:i4>
      </vt:variant>
      <vt:variant>
        <vt:i4>5</vt:i4>
      </vt:variant>
      <vt:variant>
        <vt:lpwstr/>
      </vt:variant>
      <vt:variant>
        <vt:lpwstr>_Toc179436288</vt:lpwstr>
      </vt:variant>
      <vt:variant>
        <vt:i4>1703993</vt:i4>
      </vt:variant>
      <vt:variant>
        <vt:i4>1637</vt:i4>
      </vt:variant>
      <vt:variant>
        <vt:i4>0</vt:i4>
      </vt:variant>
      <vt:variant>
        <vt:i4>5</vt:i4>
      </vt:variant>
      <vt:variant>
        <vt:lpwstr/>
      </vt:variant>
      <vt:variant>
        <vt:lpwstr>_Toc179436287</vt:lpwstr>
      </vt:variant>
      <vt:variant>
        <vt:i4>1703993</vt:i4>
      </vt:variant>
      <vt:variant>
        <vt:i4>1631</vt:i4>
      </vt:variant>
      <vt:variant>
        <vt:i4>0</vt:i4>
      </vt:variant>
      <vt:variant>
        <vt:i4>5</vt:i4>
      </vt:variant>
      <vt:variant>
        <vt:lpwstr/>
      </vt:variant>
      <vt:variant>
        <vt:lpwstr>_Toc179436286</vt:lpwstr>
      </vt:variant>
      <vt:variant>
        <vt:i4>1703993</vt:i4>
      </vt:variant>
      <vt:variant>
        <vt:i4>1625</vt:i4>
      </vt:variant>
      <vt:variant>
        <vt:i4>0</vt:i4>
      </vt:variant>
      <vt:variant>
        <vt:i4>5</vt:i4>
      </vt:variant>
      <vt:variant>
        <vt:lpwstr/>
      </vt:variant>
      <vt:variant>
        <vt:lpwstr>_Toc179436285</vt:lpwstr>
      </vt:variant>
      <vt:variant>
        <vt:i4>1703993</vt:i4>
      </vt:variant>
      <vt:variant>
        <vt:i4>1619</vt:i4>
      </vt:variant>
      <vt:variant>
        <vt:i4>0</vt:i4>
      </vt:variant>
      <vt:variant>
        <vt:i4>5</vt:i4>
      </vt:variant>
      <vt:variant>
        <vt:lpwstr/>
      </vt:variant>
      <vt:variant>
        <vt:lpwstr>_Toc179436284</vt:lpwstr>
      </vt:variant>
      <vt:variant>
        <vt:i4>1703993</vt:i4>
      </vt:variant>
      <vt:variant>
        <vt:i4>1613</vt:i4>
      </vt:variant>
      <vt:variant>
        <vt:i4>0</vt:i4>
      </vt:variant>
      <vt:variant>
        <vt:i4>5</vt:i4>
      </vt:variant>
      <vt:variant>
        <vt:lpwstr/>
      </vt:variant>
      <vt:variant>
        <vt:lpwstr>_Toc179436283</vt:lpwstr>
      </vt:variant>
      <vt:variant>
        <vt:i4>1703993</vt:i4>
      </vt:variant>
      <vt:variant>
        <vt:i4>1607</vt:i4>
      </vt:variant>
      <vt:variant>
        <vt:i4>0</vt:i4>
      </vt:variant>
      <vt:variant>
        <vt:i4>5</vt:i4>
      </vt:variant>
      <vt:variant>
        <vt:lpwstr/>
      </vt:variant>
      <vt:variant>
        <vt:lpwstr>_Toc179436282</vt:lpwstr>
      </vt:variant>
      <vt:variant>
        <vt:i4>1703993</vt:i4>
      </vt:variant>
      <vt:variant>
        <vt:i4>1601</vt:i4>
      </vt:variant>
      <vt:variant>
        <vt:i4>0</vt:i4>
      </vt:variant>
      <vt:variant>
        <vt:i4>5</vt:i4>
      </vt:variant>
      <vt:variant>
        <vt:lpwstr/>
      </vt:variant>
      <vt:variant>
        <vt:lpwstr>_Toc179436281</vt:lpwstr>
      </vt:variant>
      <vt:variant>
        <vt:i4>1703993</vt:i4>
      </vt:variant>
      <vt:variant>
        <vt:i4>1595</vt:i4>
      </vt:variant>
      <vt:variant>
        <vt:i4>0</vt:i4>
      </vt:variant>
      <vt:variant>
        <vt:i4>5</vt:i4>
      </vt:variant>
      <vt:variant>
        <vt:lpwstr/>
      </vt:variant>
      <vt:variant>
        <vt:lpwstr>_Toc179436280</vt:lpwstr>
      </vt:variant>
      <vt:variant>
        <vt:i4>1376313</vt:i4>
      </vt:variant>
      <vt:variant>
        <vt:i4>1589</vt:i4>
      </vt:variant>
      <vt:variant>
        <vt:i4>0</vt:i4>
      </vt:variant>
      <vt:variant>
        <vt:i4>5</vt:i4>
      </vt:variant>
      <vt:variant>
        <vt:lpwstr/>
      </vt:variant>
      <vt:variant>
        <vt:lpwstr>_Toc179436279</vt:lpwstr>
      </vt:variant>
      <vt:variant>
        <vt:i4>1376313</vt:i4>
      </vt:variant>
      <vt:variant>
        <vt:i4>1583</vt:i4>
      </vt:variant>
      <vt:variant>
        <vt:i4>0</vt:i4>
      </vt:variant>
      <vt:variant>
        <vt:i4>5</vt:i4>
      </vt:variant>
      <vt:variant>
        <vt:lpwstr/>
      </vt:variant>
      <vt:variant>
        <vt:lpwstr>_Toc179436278</vt:lpwstr>
      </vt:variant>
      <vt:variant>
        <vt:i4>1376313</vt:i4>
      </vt:variant>
      <vt:variant>
        <vt:i4>1577</vt:i4>
      </vt:variant>
      <vt:variant>
        <vt:i4>0</vt:i4>
      </vt:variant>
      <vt:variant>
        <vt:i4>5</vt:i4>
      </vt:variant>
      <vt:variant>
        <vt:lpwstr/>
      </vt:variant>
      <vt:variant>
        <vt:lpwstr>_Toc179436277</vt:lpwstr>
      </vt:variant>
      <vt:variant>
        <vt:i4>1376313</vt:i4>
      </vt:variant>
      <vt:variant>
        <vt:i4>1571</vt:i4>
      </vt:variant>
      <vt:variant>
        <vt:i4>0</vt:i4>
      </vt:variant>
      <vt:variant>
        <vt:i4>5</vt:i4>
      </vt:variant>
      <vt:variant>
        <vt:lpwstr/>
      </vt:variant>
      <vt:variant>
        <vt:lpwstr>_Toc179436276</vt:lpwstr>
      </vt:variant>
      <vt:variant>
        <vt:i4>1376313</vt:i4>
      </vt:variant>
      <vt:variant>
        <vt:i4>1565</vt:i4>
      </vt:variant>
      <vt:variant>
        <vt:i4>0</vt:i4>
      </vt:variant>
      <vt:variant>
        <vt:i4>5</vt:i4>
      </vt:variant>
      <vt:variant>
        <vt:lpwstr/>
      </vt:variant>
      <vt:variant>
        <vt:lpwstr>_Toc179436275</vt:lpwstr>
      </vt:variant>
      <vt:variant>
        <vt:i4>1376313</vt:i4>
      </vt:variant>
      <vt:variant>
        <vt:i4>1559</vt:i4>
      </vt:variant>
      <vt:variant>
        <vt:i4>0</vt:i4>
      </vt:variant>
      <vt:variant>
        <vt:i4>5</vt:i4>
      </vt:variant>
      <vt:variant>
        <vt:lpwstr/>
      </vt:variant>
      <vt:variant>
        <vt:lpwstr>_Toc179436274</vt:lpwstr>
      </vt:variant>
      <vt:variant>
        <vt:i4>1376313</vt:i4>
      </vt:variant>
      <vt:variant>
        <vt:i4>1553</vt:i4>
      </vt:variant>
      <vt:variant>
        <vt:i4>0</vt:i4>
      </vt:variant>
      <vt:variant>
        <vt:i4>5</vt:i4>
      </vt:variant>
      <vt:variant>
        <vt:lpwstr/>
      </vt:variant>
      <vt:variant>
        <vt:lpwstr>_Toc179436273</vt:lpwstr>
      </vt:variant>
      <vt:variant>
        <vt:i4>1376313</vt:i4>
      </vt:variant>
      <vt:variant>
        <vt:i4>1547</vt:i4>
      </vt:variant>
      <vt:variant>
        <vt:i4>0</vt:i4>
      </vt:variant>
      <vt:variant>
        <vt:i4>5</vt:i4>
      </vt:variant>
      <vt:variant>
        <vt:lpwstr/>
      </vt:variant>
      <vt:variant>
        <vt:lpwstr>_Toc179436272</vt:lpwstr>
      </vt:variant>
      <vt:variant>
        <vt:i4>1376313</vt:i4>
      </vt:variant>
      <vt:variant>
        <vt:i4>1541</vt:i4>
      </vt:variant>
      <vt:variant>
        <vt:i4>0</vt:i4>
      </vt:variant>
      <vt:variant>
        <vt:i4>5</vt:i4>
      </vt:variant>
      <vt:variant>
        <vt:lpwstr/>
      </vt:variant>
      <vt:variant>
        <vt:lpwstr>_Toc179436271</vt:lpwstr>
      </vt:variant>
      <vt:variant>
        <vt:i4>1376313</vt:i4>
      </vt:variant>
      <vt:variant>
        <vt:i4>1535</vt:i4>
      </vt:variant>
      <vt:variant>
        <vt:i4>0</vt:i4>
      </vt:variant>
      <vt:variant>
        <vt:i4>5</vt:i4>
      </vt:variant>
      <vt:variant>
        <vt:lpwstr/>
      </vt:variant>
      <vt:variant>
        <vt:lpwstr>_Toc179436270</vt:lpwstr>
      </vt:variant>
      <vt:variant>
        <vt:i4>1310777</vt:i4>
      </vt:variant>
      <vt:variant>
        <vt:i4>1529</vt:i4>
      </vt:variant>
      <vt:variant>
        <vt:i4>0</vt:i4>
      </vt:variant>
      <vt:variant>
        <vt:i4>5</vt:i4>
      </vt:variant>
      <vt:variant>
        <vt:lpwstr/>
      </vt:variant>
      <vt:variant>
        <vt:lpwstr>_Toc179436269</vt:lpwstr>
      </vt:variant>
      <vt:variant>
        <vt:i4>1310777</vt:i4>
      </vt:variant>
      <vt:variant>
        <vt:i4>1523</vt:i4>
      </vt:variant>
      <vt:variant>
        <vt:i4>0</vt:i4>
      </vt:variant>
      <vt:variant>
        <vt:i4>5</vt:i4>
      </vt:variant>
      <vt:variant>
        <vt:lpwstr/>
      </vt:variant>
      <vt:variant>
        <vt:lpwstr>_Toc179436268</vt:lpwstr>
      </vt:variant>
      <vt:variant>
        <vt:i4>1310777</vt:i4>
      </vt:variant>
      <vt:variant>
        <vt:i4>1517</vt:i4>
      </vt:variant>
      <vt:variant>
        <vt:i4>0</vt:i4>
      </vt:variant>
      <vt:variant>
        <vt:i4>5</vt:i4>
      </vt:variant>
      <vt:variant>
        <vt:lpwstr/>
      </vt:variant>
      <vt:variant>
        <vt:lpwstr>_Toc179436267</vt:lpwstr>
      </vt:variant>
      <vt:variant>
        <vt:i4>1310777</vt:i4>
      </vt:variant>
      <vt:variant>
        <vt:i4>1511</vt:i4>
      </vt:variant>
      <vt:variant>
        <vt:i4>0</vt:i4>
      </vt:variant>
      <vt:variant>
        <vt:i4>5</vt:i4>
      </vt:variant>
      <vt:variant>
        <vt:lpwstr/>
      </vt:variant>
      <vt:variant>
        <vt:lpwstr>_Toc179436266</vt:lpwstr>
      </vt:variant>
      <vt:variant>
        <vt:i4>1310777</vt:i4>
      </vt:variant>
      <vt:variant>
        <vt:i4>1505</vt:i4>
      </vt:variant>
      <vt:variant>
        <vt:i4>0</vt:i4>
      </vt:variant>
      <vt:variant>
        <vt:i4>5</vt:i4>
      </vt:variant>
      <vt:variant>
        <vt:lpwstr/>
      </vt:variant>
      <vt:variant>
        <vt:lpwstr>_Toc179436265</vt:lpwstr>
      </vt:variant>
      <vt:variant>
        <vt:i4>1310777</vt:i4>
      </vt:variant>
      <vt:variant>
        <vt:i4>1499</vt:i4>
      </vt:variant>
      <vt:variant>
        <vt:i4>0</vt:i4>
      </vt:variant>
      <vt:variant>
        <vt:i4>5</vt:i4>
      </vt:variant>
      <vt:variant>
        <vt:lpwstr/>
      </vt:variant>
      <vt:variant>
        <vt:lpwstr>_Toc179436264</vt:lpwstr>
      </vt:variant>
      <vt:variant>
        <vt:i4>1310777</vt:i4>
      </vt:variant>
      <vt:variant>
        <vt:i4>1493</vt:i4>
      </vt:variant>
      <vt:variant>
        <vt:i4>0</vt:i4>
      </vt:variant>
      <vt:variant>
        <vt:i4>5</vt:i4>
      </vt:variant>
      <vt:variant>
        <vt:lpwstr/>
      </vt:variant>
      <vt:variant>
        <vt:lpwstr>_Toc179436263</vt:lpwstr>
      </vt:variant>
      <vt:variant>
        <vt:i4>1310777</vt:i4>
      </vt:variant>
      <vt:variant>
        <vt:i4>1487</vt:i4>
      </vt:variant>
      <vt:variant>
        <vt:i4>0</vt:i4>
      </vt:variant>
      <vt:variant>
        <vt:i4>5</vt:i4>
      </vt:variant>
      <vt:variant>
        <vt:lpwstr/>
      </vt:variant>
      <vt:variant>
        <vt:lpwstr>_Toc179436262</vt:lpwstr>
      </vt:variant>
      <vt:variant>
        <vt:i4>1310777</vt:i4>
      </vt:variant>
      <vt:variant>
        <vt:i4>1481</vt:i4>
      </vt:variant>
      <vt:variant>
        <vt:i4>0</vt:i4>
      </vt:variant>
      <vt:variant>
        <vt:i4>5</vt:i4>
      </vt:variant>
      <vt:variant>
        <vt:lpwstr/>
      </vt:variant>
      <vt:variant>
        <vt:lpwstr>_Toc179436261</vt:lpwstr>
      </vt:variant>
      <vt:variant>
        <vt:i4>1310777</vt:i4>
      </vt:variant>
      <vt:variant>
        <vt:i4>1475</vt:i4>
      </vt:variant>
      <vt:variant>
        <vt:i4>0</vt:i4>
      </vt:variant>
      <vt:variant>
        <vt:i4>5</vt:i4>
      </vt:variant>
      <vt:variant>
        <vt:lpwstr/>
      </vt:variant>
      <vt:variant>
        <vt:lpwstr>_Toc179436260</vt:lpwstr>
      </vt:variant>
      <vt:variant>
        <vt:i4>1507385</vt:i4>
      </vt:variant>
      <vt:variant>
        <vt:i4>1469</vt:i4>
      </vt:variant>
      <vt:variant>
        <vt:i4>0</vt:i4>
      </vt:variant>
      <vt:variant>
        <vt:i4>5</vt:i4>
      </vt:variant>
      <vt:variant>
        <vt:lpwstr/>
      </vt:variant>
      <vt:variant>
        <vt:lpwstr>_Toc179436259</vt:lpwstr>
      </vt:variant>
      <vt:variant>
        <vt:i4>1507385</vt:i4>
      </vt:variant>
      <vt:variant>
        <vt:i4>1463</vt:i4>
      </vt:variant>
      <vt:variant>
        <vt:i4>0</vt:i4>
      </vt:variant>
      <vt:variant>
        <vt:i4>5</vt:i4>
      </vt:variant>
      <vt:variant>
        <vt:lpwstr/>
      </vt:variant>
      <vt:variant>
        <vt:lpwstr>_Toc179436258</vt:lpwstr>
      </vt:variant>
      <vt:variant>
        <vt:i4>1507385</vt:i4>
      </vt:variant>
      <vt:variant>
        <vt:i4>1457</vt:i4>
      </vt:variant>
      <vt:variant>
        <vt:i4>0</vt:i4>
      </vt:variant>
      <vt:variant>
        <vt:i4>5</vt:i4>
      </vt:variant>
      <vt:variant>
        <vt:lpwstr/>
      </vt:variant>
      <vt:variant>
        <vt:lpwstr>_Toc179436257</vt:lpwstr>
      </vt:variant>
      <vt:variant>
        <vt:i4>1507385</vt:i4>
      </vt:variant>
      <vt:variant>
        <vt:i4>1451</vt:i4>
      </vt:variant>
      <vt:variant>
        <vt:i4>0</vt:i4>
      </vt:variant>
      <vt:variant>
        <vt:i4>5</vt:i4>
      </vt:variant>
      <vt:variant>
        <vt:lpwstr/>
      </vt:variant>
      <vt:variant>
        <vt:lpwstr>_Toc179436256</vt:lpwstr>
      </vt:variant>
      <vt:variant>
        <vt:i4>1507385</vt:i4>
      </vt:variant>
      <vt:variant>
        <vt:i4>1445</vt:i4>
      </vt:variant>
      <vt:variant>
        <vt:i4>0</vt:i4>
      </vt:variant>
      <vt:variant>
        <vt:i4>5</vt:i4>
      </vt:variant>
      <vt:variant>
        <vt:lpwstr/>
      </vt:variant>
      <vt:variant>
        <vt:lpwstr>_Toc179436255</vt:lpwstr>
      </vt:variant>
      <vt:variant>
        <vt:i4>1507385</vt:i4>
      </vt:variant>
      <vt:variant>
        <vt:i4>1439</vt:i4>
      </vt:variant>
      <vt:variant>
        <vt:i4>0</vt:i4>
      </vt:variant>
      <vt:variant>
        <vt:i4>5</vt:i4>
      </vt:variant>
      <vt:variant>
        <vt:lpwstr/>
      </vt:variant>
      <vt:variant>
        <vt:lpwstr>_Toc179436254</vt:lpwstr>
      </vt:variant>
      <vt:variant>
        <vt:i4>1507385</vt:i4>
      </vt:variant>
      <vt:variant>
        <vt:i4>1433</vt:i4>
      </vt:variant>
      <vt:variant>
        <vt:i4>0</vt:i4>
      </vt:variant>
      <vt:variant>
        <vt:i4>5</vt:i4>
      </vt:variant>
      <vt:variant>
        <vt:lpwstr/>
      </vt:variant>
      <vt:variant>
        <vt:lpwstr>_Toc179436253</vt:lpwstr>
      </vt:variant>
      <vt:variant>
        <vt:i4>1507385</vt:i4>
      </vt:variant>
      <vt:variant>
        <vt:i4>1427</vt:i4>
      </vt:variant>
      <vt:variant>
        <vt:i4>0</vt:i4>
      </vt:variant>
      <vt:variant>
        <vt:i4>5</vt:i4>
      </vt:variant>
      <vt:variant>
        <vt:lpwstr/>
      </vt:variant>
      <vt:variant>
        <vt:lpwstr>_Toc179436252</vt:lpwstr>
      </vt:variant>
      <vt:variant>
        <vt:i4>1507385</vt:i4>
      </vt:variant>
      <vt:variant>
        <vt:i4>1421</vt:i4>
      </vt:variant>
      <vt:variant>
        <vt:i4>0</vt:i4>
      </vt:variant>
      <vt:variant>
        <vt:i4>5</vt:i4>
      </vt:variant>
      <vt:variant>
        <vt:lpwstr/>
      </vt:variant>
      <vt:variant>
        <vt:lpwstr>_Toc179436251</vt:lpwstr>
      </vt:variant>
      <vt:variant>
        <vt:i4>1507385</vt:i4>
      </vt:variant>
      <vt:variant>
        <vt:i4>1415</vt:i4>
      </vt:variant>
      <vt:variant>
        <vt:i4>0</vt:i4>
      </vt:variant>
      <vt:variant>
        <vt:i4>5</vt:i4>
      </vt:variant>
      <vt:variant>
        <vt:lpwstr/>
      </vt:variant>
      <vt:variant>
        <vt:lpwstr>_Toc179436250</vt:lpwstr>
      </vt:variant>
      <vt:variant>
        <vt:i4>1441849</vt:i4>
      </vt:variant>
      <vt:variant>
        <vt:i4>1409</vt:i4>
      </vt:variant>
      <vt:variant>
        <vt:i4>0</vt:i4>
      </vt:variant>
      <vt:variant>
        <vt:i4>5</vt:i4>
      </vt:variant>
      <vt:variant>
        <vt:lpwstr/>
      </vt:variant>
      <vt:variant>
        <vt:lpwstr>_Toc179436249</vt:lpwstr>
      </vt:variant>
      <vt:variant>
        <vt:i4>1441849</vt:i4>
      </vt:variant>
      <vt:variant>
        <vt:i4>1403</vt:i4>
      </vt:variant>
      <vt:variant>
        <vt:i4>0</vt:i4>
      </vt:variant>
      <vt:variant>
        <vt:i4>5</vt:i4>
      </vt:variant>
      <vt:variant>
        <vt:lpwstr/>
      </vt:variant>
      <vt:variant>
        <vt:lpwstr>_Toc179436248</vt:lpwstr>
      </vt:variant>
      <vt:variant>
        <vt:i4>1441849</vt:i4>
      </vt:variant>
      <vt:variant>
        <vt:i4>1397</vt:i4>
      </vt:variant>
      <vt:variant>
        <vt:i4>0</vt:i4>
      </vt:variant>
      <vt:variant>
        <vt:i4>5</vt:i4>
      </vt:variant>
      <vt:variant>
        <vt:lpwstr/>
      </vt:variant>
      <vt:variant>
        <vt:lpwstr>_Toc179436247</vt:lpwstr>
      </vt:variant>
      <vt:variant>
        <vt:i4>1441849</vt:i4>
      </vt:variant>
      <vt:variant>
        <vt:i4>1391</vt:i4>
      </vt:variant>
      <vt:variant>
        <vt:i4>0</vt:i4>
      </vt:variant>
      <vt:variant>
        <vt:i4>5</vt:i4>
      </vt:variant>
      <vt:variant>
        <vt:lpwstr/>
      </vt:variant>
      <vt:variant>
        <vt:lpwstr>_Toc179436246</vt:lpwstr>
      </vt:variant>
      <vt:variant>
        <vt:i4>1441849</vt:i4>
      </vt:variant>
      <vt:variant>
        <vt:i4>1385</vt:i4>
      </vt:variant>
      <vt:variant>
        <vt:i4>0</vt:i4>
      </vt:variant>
      <vt:variant>
        <vt:i4>5</vt:i4>
      </vt:variant>
      <vt:variant>
        <vt:lpwstr/>
      </vt:variant>
      <vt:variant>
        <vt:lpwstr>_Toc179436245</vt:lpwstr>
      </vt:variant>
      <vt:variant>
        <vt:i4>1441849</vt:i4>
      </vt:variant>
      <vt:variant>
        <vt:i4>1379</vt:i4>
      </vt:variant>
      <vt:variant>
        <vt:i4>0</vt:i4>
      </vt:variant>
      <vt:variant>
        <vt:i4>5</vt:i4>
      </vt:variant>
      <vt:variant>
        <vt:lpwstr/>
      </vt:variant>
      <vt:variant>
        <vt:lpwstr>_Toc179436244</vt:lpwstr>
      </vt:variant>
      <vt:variant>
        <vt:i4>1441849</vt:i4>
      </vt:variant>
      <vt:variant>
        <vt:i4>1373</vt:i4>
      </vt:variant>
      <vt:variant>
        <vt:i4>0</vt:i4>
      </vt:variant>
      <vt:variant>
        <vt:i4>5</vt:i4>
      </vt:variant>
      <vt:variant>
        <vt:lpwstr/>
      </vt:variant>
      <vt:variant>
        <vt:lpwstr>_Toc179436243</vt:lpwstr>
      </vt:variant>
      <vt:variant>
        <vt:i4>1441849</vt:i4>
      </vt:variant>
      <vt:variant>
        <vt:i4>1367</vt:i4>
      </vt:variant>
      <vt:variant>
        <vt:i4>0</vt:i4>
      </vt:variant>
      <vt:variant>
        <vt:i4>5</vt:i4>
      </vt:variant>
      <vt:variant>
        <vt:lpwstr/>
      </vt:variant>
      <vt:variant>
        <vt:lpwstr>_Toc179436242</vt:lpwstr>
      </vt:variant>
      <vt:variant>
        <vt:i4>1441849</vt:i4>
      </vt:variant>
      <vt:variant>
        <vt:i4>1361</vt:i4>
      </vt:variant>
      <vt:variant>
        <vt:i4>0</vt:i4>
      </vt:variant>
      <vt:variant>
        <vt:i4>5</vt:i4>
      </vt:variant>
      <vt:variant>
        <vt:lpwstr/>
      </vt:variant>
      <vt:variant>
        <vt:lpwstr>_Toc179436241</vt:lpwstr>
      </vt:variant>
      <vt:variant>
        <vt:i4>1441849</vt:i4>
      </vt:variant>
      <vt:variant>
        <vt:i4>1355</vt:i4>
      </vt:variant>
      <vt:variant>
        <vt:i4>0</vt:i4>
      </vt:variant>
      <vt:variant>
        <vt:i4>5</vt:i4>
      </vt:variant>
      <vt:variant>
        <vt:lpwstr/>
      </vt:variant>
      <vt:variant>
        <vt:lpwstr>_Toc179436240</vt:lpwstr>
      </vt:variant>
      <vt:variant>
        <vt:i4>1114169</vt:i4>
      </vt:variant>
      <vt:variant>
        <vt:i4>1349</vt:i4>
      </vt:variant>
      <vt:variant>
        <vt:i4>0</vt:i4>
      </vt:variant>
      <vt:variant>
        <vt:i4>5</vt:i4>
      </vt:variant>
      <vt:variant>
        <vt:lpwstr/>
      </vt:variant>
      <vt:variant>
        <vt:lpwstr>_Toc179436239</vt:lpwstr>
      </vt:variant>
      <vt:variant>
        <vt:i4>1114169</vt:i4>
      </vt:variant>
      <vt:variant>
        <vt:i4>1343</vt:i4>
      </vt:variant>
      <vt:variant>
        <vt:i4>0</vt:i4>
      </vt:variant>
      <vt:variant>
        <vt:i4>5</vt:i4>
      </vt:variant>
      <vt:variant>
        <vt:lpwstr/>
      </vt:variant>
      <vt:variant>
        <vt:lpwstr>_Toc179436238</vt:lpwstr>
      </vt:variant>
      <vt:variant>
        <vt:i4>1114169</vt:i4>
      </vt:variant>
      <vt:variant>
        <vt:i4>1337</vt:i4>
      </vt:variant>
      <vt:variant>
        <vt:i4>0</vt:i4>
      </vt:variant>
      <vt:variant>
        <vt:i4>5</vt:i4>
      </vt:variant>
      <vt:variant>
        <vt:lpwstr/>
      </vt:variant>
      <vt:variant>
        <vt:lpwstr>_Toc179436237</vt:lpwstr>
      </vt:variant>
      <vt:variant>
        <vt:i4>1114169</vt:i4>
      </vt:variant>
      <vt:variant>
        <vt:i4>1331</vt:i4>
      </vt:variant>
      <vt:variant>
        <vt:i4>0</vt:i4>
      </vt:variant>
      <vt:variant>
        <vt:i4>5</vt:i4>
      </vt:variant>
      <vt:variant>
        <vt:lpwstr/>
      </vt:variant>
      <vt:variant>
        <vt:lpwstr>_Toc179436236</vt:lpwstr>
      </vt:variant>
      <vt:variant>
        <vt:i4>1114169</vt:i4>
      </vt:variant>
      <vt:variant>
        <vt:i4>1325</vt:i4>
      </vt:variant>
      <vt:variant>
        <vt:i4>0</vt:i4>
      </vt:variant>
      <vt:variant>
        <vt:i4>5</vt:i4>
      </vt:variant>
      <vt:variant>
        <vt:lpwstr/>
      </vt:variant>
      <vt:variant>
        <vt:lpwstr>_Toc179436235</vt:lpwstr>
      </vt:variant>
      <vt:variant>
        <vt:i4>1114169</vt:i4>
      </vt:variant>
      <vt:variant>
        <vt:i4>1319</vt:i4>
      </vt:variant>
      <vt:variant>
        <vt:i4>0</vt:i4>
      </vt:variant>
      <vt:variant>
        <vt:i4>5</vt:i4>
      </vt:variant>
      <vt:variant>
        <vt:lpwstr/>
      </vt:variant>
      <vt:variant>
        <vt:lpwstr>_Toc179436234</vt:lpwstr>
      </vt:variant>
      <vt:variant>
        <vt:i4>1114169</vt:i4>
      </vt:variant>
      <vt:variant>
        <vt:i4>1313</vt:i4>
      </vt:variant>
      <vt:variant>
        <vt:i4>0</vt:i4>
      </vt:variant>
      <vt:variant>
        <vt:i4>5</vt:i4>
      </vt:variant>
      <vt:variant>
        <vt:lpwstr/>
      </vt:variant>
      <vt:variant>
        <vt:lpwstr>_Toc179436233</vt:lpwstr>
      </vt:variant>
      <vt:variant>
        <vt:i4>1114169</vt:i4>
      </vt:variant>
      <vt:variant>
        <vt:i4>1307</vt:i4>
      </vt:variant>
      <vt:variant>
        <vt:i4>0</vt:i4>
      </vt:variant>
      <vt:variant>
        <vt:i4>5</vt:i4>
      </vt:variant>
      <vt:variant>
        <vt:lpwstr/>
      </vt:variant>
      <vt:variant>
        <vt:lpwstr>_Toc179436232</vt:lpwstr>
      </vt:variant>
      <vt:variant>
        <vt:i4>1114169</vt:i4>
      </vt:variant>
      <vt:variant>
        <vt:i4>1301</vt:i4>
      </vt:variant>
      <vt:variant>
        <vt:i4>0</vt:i4>
      </vt:variant>
      <vt:variant>
        <vt:i4>5</vt:i4>
      </vt:variant>
      <vt:variant>
        <vt:lpwstr/>
      </vt:variant>
      <vt:variant>
        <vt:lpwstr>_Toc179436231</vt:lpwstr>
      </vt:variant>
      <vt:variant>
        <vt:i4>1114169</vt:i4>
      </vt:variant>
      <vt:variant>
        <vt:i4>1295</vt:i4>
      </vt:variant>
      <vt:variant>
        <vt:i4>0</vt:i4>
      </vt:variant>
      <vt:variant>
        <vt:i4>5</vt:i4>
      </vt:variant>
      <vt:variant>
        <vt:lpwstr/>
      </vt:variant>
      <vt:variant>
        <vt:lpwstr>_Toc179436230</vt:lpwstr>
      </vt:variant>
      <vt:variant>
        <vt:i4>1048633</vt:i4>
      </vt:variant>
      <vt:variant>
        <vt:i4>1289</vt:i4>
      </vt:variant>
      <vt:variant>
        <vt:i4>0</vt:i4>
      </vt:variant>
      <vt:variant>
        <vt:i4>5</vt:i4>
      </vt:variant>
      <vt:variant>
        <vt:lpwstr/>
      </vt:variant>
      <vt:variant>
        <vt:lpwstr>_Toc179436229</vt:lpwstr>
      </vt:variant>
      <vt:variant>
        <vt:i4>1048633</vt:i4>
      </vt:variant>
      <vt:variant>
        <vt:i4>1283</vt:i4>
      </vt:variant>
      <vt:variant>
        <vt:i4>0</vt:i4>
      </vt:variant>
      <vt:variant>
        <vt:i4>5</vt:i4>
      </vt:variant>
      <vt:variant>
        <vt:lpwstr/>
      </vt:variant>
      <vt:variant>
        <vt:lpwstr>_Toc179436228</vt:lpwstr>
      </vt:variant>
      <vt:variant>
        <vt:i4>1048633</vt:i4>
      </vt:variant>
      <vt:variant>
        <vt:i4>1277</vt:i4>
      </vt:variant>
      <vt:variant>
        <vt:i4>0</vt:i4>
      </vt:variant>
      <vt:variant>
        <vt:i4>5</vt:i4>
      </vt:variant>
      <vt:variant>
        <vt:lpwstr/>
      </vt:variant>
      <vt:variant>
        <vt:lpwstr>_Toc179436227</vt:lpwstr>
      </vt:variant>
      <vt:variant>
        <vt:i4>1048633</vt:i4>
      </vt:variant>
      <vt:variant>
        <vt:i4>1271</vt:i4>
      </vt:variant>
      <vt:variant>
        <vt:i4>0</vt:i4>
      </vt:variant>
      <vt:variant>
        <vt:i4>5</vt:i4>
      </vt:variant>
      <vt:variant>
        <vt:lpwstr/>
      </vt:variant>
      <vt:variant>
        <vt:lpwstr>_Toc179436226</vt:lpwstr>
      </vt:variant>
      <vt:variant>
        <vt:i4>1048633</vt:i4>
      </vt:variant>
      <vt:variant>
        <vt:i4>1265</vt:i4>
      </vt:variant>
      <vt:variant>
        <vt:i4>0</vt:i4>
      </vt:variant>
      <vt:variant>
        <vt:i4>5</vt:i4>
      </vt:variant>
      <vt:variant>
        <vt:lpwstr/>
      </vt:variant>
      <vt:variant>
        <vt:lpwstr>_Toc179436225</vt:lpwstr>
      </vt:variant>
      <vt:variant>
        <vt:i4>1048633</vt:i4>
      </vt:variant>
      <vt:variant>
        <vt:i4>1259</vt:i4>
      </vt:variant>
      <vt:variant>
        <vt:i4>0</vt:i4>
      </vt:variant>
      <vt:variant>
        <vt:i4>5</vt:i4>
      </vt:variant>
      <vt:variant>
        <vt:lpwstr/>
      </vt:variant>
      <vt:variant>
        <vt:lpwstr>_Toc179436224</vt:lpwstr>
      </vt:variant>
      <vt:variant>
        <vt:i4>1048633</vt:i4>
      </vt:variant>
      <vt:variant>
        <vt:i4>1253</vt:i4>
      </vt:variant>
      <vt:variant>
        <vt:i4>0</vt:i4>
      </vt:variant>
      <vt:variant>
        <vt:i4>5</vt:i4>
      </vt:variant>
      <vt:variant>
        <vt:lpwstr/>
      </vt:variant>
      <vt:variant>
        <vt:lpwstr>_Toc179436223</vt:lpwstr>
      </vt:variant>
      <vt:variant>
        <vt:i4>1048633</vt:i4>
      </vt:variant>
      <vt:variant>
        <vt:i4>1247</vt:i4>
      </vt:variant>
      <vt:variant>
        <vt:i4>0</vt:i4>
      </vt:variant>
      <vt:variant>
        <vt:i4>5</vt:i4>
      </vt:variant>
      <vt:variant>
        <vt:lpwstr/>
      </vt:variant>
      <vt:variant>
        <vt:lpwstr>_Toc179436222</vt:lpwstr>
      </vt:variant>
      <vt:variant>
        <vt:i4>1048633</vt:i4>
      </vt:variant>
      <vt:variant>
        <vt:i4>1241</vt:i4>
      </vt:variant>
      <vt:variant>
        <vt:i4>0</vt:i4>
      </vt:variant>
      <vt:variant>
        <vt:i4>5</vt:i4>
      </vt:variant>
      <vt:variant>
        <vt:lpwstr/>
      </vt:variant>
      <vt:variant>
        <vt:lpwstr>_Toc179436221</vt:lpwstr>
      </vt:variant>
      <vt:variant>
        <vt:i4>1048633</vt:i4>
      </vt:variant>
      <vt:variant>
        <vt:i4>1235</vt:i4>
      </vt:variant>
      <vt:variant>
        <vt:i4>0</vt:i4>
      </vt:variant>
      <vt:variant>
        <vt:i4>5</vt:i4>
      </vt:variant>
      <vt:variant>
        <vt:lpwstr/>
      </vt:variant>
      <vt:variant>
        <vt:lpwstr>_Toc179436220</vt:lpwstr>
      </vt:variant>
      <vt:variant>
        <vt:i4>1245241</vt:i4>
      </vt:variant>
      <vt:variant>
        <vt:i4>1229</vt:i4>
      </vt:variant>
      <vt:variant>
        <vt:i4>0</vt:i4>
      </vt:variant>
      <vt:variant>
        <vt:i4>5</vt:i4>
      </vt:variant>
      <vt:variant>
        <vt:lpwstr/>
      </vt:variant>
      <vt:variant>
        <vt:lpwstr>_Toc179436219</vt:lpwstr>
      </vt:variant>
      <vt:variant>
        <vt:i4>1245241</vt:i4>
      </vt:variant>
      <vt:variant>
        <vt:i4>1223</vt:i4>
      </vt:variant>
      <vt:variant>
        <vt:i4>0</vt:i4>
      </vt:variant>
      <vt:variant>
        <vt:i4>5</vt:i4>
      </vt:variant>
      <vt:variant>
        <vt:lpwstr/>
      </vt:variant>
      <vt:variant>
        <vt:lpwstr>_Toc179436218</vt:lpwstr>
      </vt:variant>
      <vt:variant>
        <vt:i4>1245241</vt:i4>
      </vt:variant>
      <vt:variant>
        <vt:i4>1217</vt:i4>
      </vt:variant>
      <vt:variant>
        <vt:i4>0</vt:i4>
      </vt:variant>
      <vt:variant>
        <vt:i4>5</vt:i4>
      </vt:variant>
      <vt:variant>
        <vt:lpwstr/>
      </vt:variant>
      <vt:variant>
        <vt:lpwstr>_Toc179436217</vt:lpwstr>
      </vt:variant>
      <vt:variant>
        <vt:i4>1245241</vt:i4>
      </vt:variant>
      <vt:variant>
        <vt:i4>1211</vt:i4>
      </vt:variant>
      <vt:variant>
        <vt:i4>0</vt:i4>
      </vt:variant>
      <vt:variant>
        <vt:i4>5</vt:i4>
      </vt:variant>
      <vt:variant>
        <vt:lpwstr/>
      </vt:variant>
      <vt:variant>
        <vt:lpwstr>_Toc179436216</vt:lpwstr>
      </vt:variant>
      <vt:variant>
        <vt:i4>1245241</vt:i4>
      </vt:variant>
      <vt:variant>
        <vt:i4>1205</vt:i4>
      </vt:variant>
      <vt:variant>
        <vt:i4>0</vt:i4>
      </vt:variant>
      <vt:variant>
        <vt:i4>5</vt:i4>
      </vt:variant>
      <vt:variant>
        <vt:lpwstr/>
      </vt:variant>
      <vt:variant>
        <vt:lpwstr>_Toc179436215</vt:lpwstr>
      </vt:variant>
      <vt:variant>
        <vt:i4>1245241</vt:i4>
      </vt:variant>
      <vt:variant>
        <vt:i4>1199</vt:i4>
      </vt:variant>
      <vt:variant>
        <vt:i4>0</vt:i4>
      </vt:variant>
      <vt:variant>
        <vt:i4>5</vt:i4>
      </vt:variant>
      <vt:variant>
        <vt:lpwstr/>
      </vt:variant>
      <vt:variant>
        <vt:lpwstr>_Toc179436214</vt:lpwstr>
      </vt:variant>
      <vt:variant>
        <vt:i4>1245241</vt:i4>
      </vt:variant>
      <vt:variant>
        <vt:i4>1193</vt:i4>
      </vt:variant>
      <vt:variant>
        <vt:i4>0</vt:i4>
      </vt:variant>
      <vt:variant>
        <vt:i4>5</vt:i4>
      </vt:variant>
      <vt:variant>
        <vt:lpwstr/>
      </vt:variant>
      <vt:variant>
        <vt:lpwstr>_Toc179436213</vt:lpwstr>
      </vt:variant>
      <vt:variant>
        <vt:i4>1245241</vt:i4>
      </vt:variant>
      <vt:variant>
        <vt:i4>1187</vt:i4>
      </vt:variant>
      <vt:variant>
        <vt:i4>0</vt:i4>
      </vt:variant>
      <vt:variant>
        <vt:i4>5</vt:i4>
      </vt:variant>
      <vt:variant>
        <vt:lpwstr/>
      </vt:variant>
      <vt:variant>
        <vt:lpwstr>_Toc179436212</vt:lpwstr>
      </vt:variant>
      <vt:variant>
        <vt:i4>1245241</vt:i4>
      </vt:variant>
      <vt:variant>
        <vt:i4>1181</vt:i4>
      </vt:variant>
      <vt:variant>
        <vt:i4>0</vt:i4>
      </vt:variant>
      <vt:variant>
        <vt:i4>5</vt:i4>
      </vt:variant>
      <vt:variant>
        <vt:lpwstr/>
      </vt:variant>
      <vt:variant>
        <vt:lpwstr>_Toc179436211</vt:lpwstr>
      </vt:variant>
      <vt:variant>
        <vt:i4>1245241</vt:i4>
      </vt:variant>
      <vt:variant>
        <vt:i4>1175</vt:i4>
      </vt:variant>
      <vt:variant>
        <vt:i4>0</vt:i4>
      </vt:variant>
      <vt:variant>
        <vt:i4>5</vt:i4>
      </vt:variant>
      <vt:variant>
        <vt:lpwstr/>
      </vt:variant>
      <vt:variant>
        <vt:lpwstr>_Toc179436210</vt:lpwstr>
      </vt:variant>
      <vt:variant>
        <vt:i4>1179705</vt:i4>
      </vt:variant>
      <vt:variant>
        <vt:i4>1169</vt:i4>
      </vt:variant>
      <vt:variant>
        <vt:i4>0</vt:i4>
      </vt:variant>
      <vt:variant>
        <vt:i4>5</vt:i4>
      </vt:variant>
      <vt:variant>
        <vt:lpwstr/>
      </vt:variant>
      <vt:variant>
        <vt:lpwstr>_Toc179436209</vt:lpwstr>
      </vt:variant>
      <vt:variant>
        <vt:i4>1179705</vt:i4>
      </vt:variant>
      <vt:variant>
        <vt:i4>1163</vt:i4>
      </vt:variant>
      <vt:variant>
        <vt:i4>0</vt:i4>
      </vt:variant>
      <vt:variant>
        <vt:i4>5</vt:i4>
      </vt:variant>
      <vt:variant>
        <vt:lpwstr/>
      </vt:variant>
      <vt:variant>
        <vt:lpwstr>_Toc179436208</vt:lpwstr>
      </vt:variant>
      <vt:variant>
        <vt:i4>1179705</vt:i4>
      </vt:variant>
      <vt:variant>
        <vt:i4>1157</vt:i4>
      </vt:variant>
      <vt:variant>
        <vt:i4>0</vt:i4>
      </vt:variant>
      <vt:variant>
        <vt:i4>5</vt:i4>
      </vt:variant>
      <vt:variant>
        <vt:lpwstr/>
      </vt:variant>
      <vt:variant>
        <vt:lpwstr>_Toc179436207</vt:lpwstr>
      </vt:variant>
      <vt:variant>
        <vt:i4>1179705</vt:i4>
      </vt:variant>
      <vt:variant>
        <vt:i4>1151</vt:i4>
      </vt:variant>
      <vt:variant>
        <vt:i4>0</vt:i4>
      </vt:variant>
      <vt:variant>
        <vt:i4>5</vt:i4>
      </vt:variant>
      <vt:variant>
        <vt:lpwstr/>
      </vt:variant>
      <vt:variant>
        <vt:lpwstr>_Toc179436206</vt:lpwstr>
      </vt:variant>
      <vt:variant>
        <vt:i4>1179705</vt:i4>
      </vt:variant>
      <vt:variant>
        <vt:i4>1145</vt:i4>
      </vt:variant>
      <vt:variant>
        <vt:i4>0</vt:i4>
      </vt:variant>
      <vt:variant>
        <vt:i4>5</vt:i4>
      </vt:variant>
      <vt:variant>
        <vt:lpwstr/>
      </vt:variant>
      <vt:variant>
        <vt:lpwstr>_Toc179436205</vt:lpwstr>
      </vt:variant>
      <vt:variant>
        <vt:i4>1179705</vt:i4>
      </vt:variant>
      <vt:variant>
        <vt:i4>1139</vt:i4>
      </vt:variant>
      <vt:variant>
        <vt:i4>0</vt:i4>
      </vt:variant>
      <vt:variant>
        <vt:i4>5</vt:i4>
      </vt:variant>
      <vt:variant>
        <vt:lpwstr/>
      </vt:variant>
      <vt:variant>
        <vt:lpwstr>_Toc179436204</vt:lpwstr>
      </vt:variant>
      <vt:variant>
        <vt:i4>1179705</vt:i4>
      </vt:variant>
      <vt:variant>
        <vt:i4>1133</vt:i4>
      </vt:variant>
      <vt:variant>
        <vt:i4>0</vt:i4>
      </vt:variant>
      <vt:variant>
        <vt:i4>5</vt:i4>
      </vt:variant>
      <vt:variant>
        <vt:lpwstr/>
      </vt:variant>
      <vt:variant>
        <vt:lpwstr>_Toc179436203</vt:lpwstr>
      </vt:variant>
      <vt:variant>
        <vt:i4>1179705</vt:i4>
      </vt:variant>
      <vt:variant>
        <vt:i4>1127</vt:i4>
      </vt:variant>
      <vt:variant>
        <vt:i4>0</vt:i4>
      </vt:variant>
      <vt:variant>
        <vt:i4>5</vt:i4>
      </vt:variant>
      <vt:variant>
        <vt:lpwstr/>
      </vt:variant>
      <vt:variant>
        <vt:lpwstr>_Toc179436202</vt:lpwstr>
      </vt:variant>
      <vt:variant>
        <vt:i4>1179705</vt:i4>
      </vt:variant>
      <vt:variant>
        <vt:i4>1121</vt:i4>
      </vt:variant>
      <vt:variant>
        <vt:i4>0</vt:i4>
      </vt:variant>
      <vt:variant>
        <vt:i4>5</vt:i4>
      </vt:variant>
      <vt:variant>
        <vt:lpwstr/>
      </vt:variant>
      <vt:variant>
        <vt:lpwstr>_Toc179436201</vt:lpwstr>
      </vt:variant>
      <vt:variant>
        <vt:i4>1179705</vt:i4>
      </vt:variant>
      <vt:variant>
        <vt:i4>1115</vt:i4>
      </vt:variant>
      <vt:variant>
        <vt:i4>0</vt:i4>
      </vt:variant>
      <vt:variant>
        <vt:i4>5</vt:i4>
      </vt:variant>
      <vt:variant>
        <vt:lpwstr/>
      </vt:variant>
      <vt:variant>
        <vt:lpwstr>_Toc179436200</vt:lpwstr>
      </vt:variant>
      <vt:variant>
        <vt:i4>1769530</vt:i4>
      </vt:variant>
      <vt:variant>
        <vt:i4>1109</vt:i4>
      </vt:variant>
      <vt:variant>
        <vt:i4>0</vt:i4>
      </vt:variant>
      <vt:variant>
        <vt:i4>5</vt:i4>
      </vt:variant>
      <vt:variant>
        <vt:lpwstr/>
      </vt:variant>
      <vt:variant>
        <vt:lpwstr>_Toc179436199</vt:lpwstr>
      </vt:variant>
      <vt:variant>
        <vt:i4>1769530</vt:i4>
      </vt:variant>
      <vt:variant>
        <vt:i4>1103</vt:i4>
      </vt:variant>
      <vt:variant>
        <vt:i4>0</vt:i4>
      </vt:variant>
      <vt:variant>
        <vt:i4>5</vt:i4>
      </vt:variant>
      <vt:variant>
        <vt:lpwstr/>
      </vt:variant>
      <vt:variant>
        <vt:lpwstr>_Toc179436198</vt:lpwstr>
      </vt:variant>
      <vt:variant>
        <vt:i4>1769530</vt:i4>
      </vt:variant>
      <vt:variant>
        <vt:i4>1097</vt:i4>
      </vt:variant>
      <vt:variant>
        <vt:i4>0</vt:i4>
      </vt:variant>
      <vt:variant>
        <vt:i4>5</vt:i4>
      </vt:variant>
      <vt:variant>
        <vt:lpwstr/>
      </vt:variant>
      <vt:variant>
        <vt:lpwstr>_Toc179436197</vt:lpwstr>
      </vt:variant>
      <vt:variant>
        <vt:i4>1769530</vt:i4>
      </vt:variant>
      <vt:variant>
        <vt:i4>1091</vt:i4>
      </vt:variant>
      <vt:variant>
        <vt:i4>0</vt:i4>
      </vt:variant>
      <vt:variant>
        <vt:i4>5</vt:i4>
      </vt:variant>
      <vt:variant>
        <vt:lpwstr/>
      </vt:variant>
      <vt:variant>
        <vt:lpwstr>_Toc179436196</vt:lpwstr>
      </vt:variant>
      <vt:variant>
        <vt:i4>1769530</vt:i4>
      </vt:variant>
      <vt:variant>
        <vt:i4>1085</vt:i4>
      </vt:variant>
      <vt:variant>
        <vt:i4>0</vt:i4>
      </vt:variant>
      <vt:variant>
        <vt:i4>5</vt:i4>
      </vt:variant>
      <vt:variant>
        <vt:lpwstr/>
      </vt:variant>
      <vt:variant>
        <vt:lpwstr>_Toc179436195</vt:lpwstr>
      </vt:variant>
      <vt:variant>
        <vt:i4>1769530</vt:i4>
      </vt:variant>
      <vt:variant>
        <vt:i4>1079</vt:i4>
      </vt:variant>
      <vt:variant>
        <vt:i4>0</vt:i4>
      </vt:variant>
      <vt:variant>
        <vt:i4>5</vt:i4>
      </vt:variant>
      <vt:variant>
        <vt:lpwstr/>
      </vt:variant>
      <vt:variant>
        <vt:lpwstr>_Toc179436194</vt:lpwstr>
      </vt:variant>
      <vt:variant>
        <vt:i4>1769530</vt:i4>
      </vt:variant>
      <vt:variant>
        <vt:i4>1073</vt:i4>
      </vt:variant>
      <vt:variant>
        <vt:i4>0</vt:i4>
      </vt:variant>
      <vt:variant>
        <vt:i4>5</vt:i4>
      </vt:variant>
      <vt:variant>
        <vt:lpwstr/>
      </vt:variant>
      <vt:variant>
        <vt:lpwstr>_Toc179436193</vt:lpwstr>
      </vt:variant>
      <vt:variant>
        <vt:i4>1769530</vt:i4>
      </vt:variant>
      <vt:variant>
        <vt:i4>1067</vt:i4>
      </vt:variant>
      <vt:variant>
        <vt:i4>0</vt:i4>
      </vt:variant>
      <vt:variant>
        <vt:i4>5</vt:i4>
      </vt:variant>
      <vt:variant>
        <vt:lpwstr/>
      </vt:variant>
      <vt:variant>
        <vt:lpwstr>_Toc179436192</vt:lpwstr>
      </vt:variant>
      <vt:variant>
        <vt:i4>1769530</vt:i4>
      </vt:variant>
      <vt:variant>
        <vt:i4>1061</vt:i4>
      </vt:variant>
      <vt:variant>
        <vt:i4>0</vt:i4>
      </vt:variant>
      <vt:variant>
        <vt:i4>5</vt:i4>
      </vt:variant>
      <vt:variant>
        <vt:lpwstr/>
      </vt:variant>
      <vt:variant>
        <vt:lpwstr>_Toc179436191</vt:lpwstr>
      </vt:variant>
      <vt:variant>
        <vt:i4>1769530</vt:i4>
      </vt:variant>
      <vt:variant>
        <vt:i4>1055</vt:i4>
      </vt:variant>
      <vt:variant>
        <vt:i4>0</vt:i4>
      </vt:variant>
      <vt:variant>
        <vt:i4>5</vt:i4>
      </vt:variant>
      <vt:variant>
        <vt:lpwstr/>
      </vt:variant>
      <vt:variant>
        <vt:lpwstr>_Toc179436190</vt:lpwstr>
      </vt:variant>
      <vt:variant>
        <vt:i4>1703994</vt:i4>
      </vt:variant>
      <vt:variant>
        <vt:i4>1049</vt:i4>
      </vt:variant>
      <vt:variant>
        <vt:i4>0</vt:i4>
      </vt:variant>
      <vt:variant>
        <vt:i4>5</vt:i4>
      </vt:variant>
      <vt:variant>
        <vt:lpwstr/>
      </vt:variant>
      <vt:variant>
        <vt:lpwstr>_Toc179436189</vt:lpwstr>
      </vt:variant>
      <vt:variant>
        <vt:i4>1703994</vt:i4>
      </vt:variant>
      <vt:variant>
        <vt:i4>1043</vt:i4>
      </vt:variant>
      <vt:variant>
        <vt:i4>0</vt:i4>
      </vt:variant>
      <vt:variant>
        <vt:i4>5</vt:i4>
      </vt:variant>
      <vt:variant>
        <vt:lpwstr/>
      </vt:variant>
      <vt:variant>
        <vt:lpwstr>_Toc179436188</vt:lpwstr>
      </vt:variant>
      <vt:variant>
        <vt:i4>1703994</vt:i4>
      </vt:variant>
      <vt:variant>
        <vt:i4>1037</vt:i4>
      </vt:variant>
      <vt:variant>
        <vt:i4>0</vt:i4>
      </vt:variant>
      <vt:variant>
        <vt:i4>5</vt:i4>
      </vt:variant>
      <vt:variant>
        <vt:lpwstr/>
      </vt:variant>
      <vt:variant>
        <vt:lpwstr>_Toc179436187</vt:lpwstr>
      </vt:variant>
      <vt:variant>
        <vt:i4>1703994</vt:i4>
      </vt:variant>
      <vt:variant>
        <vt:i4>1031</vt:i4>
      </vt:variant>
      <vt:variant>
        <vt:i4>0</vt:i4>
      </vt:variant>
      <vt:variant>
        <vt:i4>5</vt:i4>
      </vt:variant>
      <vt:variant>
        <vt:lpwstr/>
      </vt:variant>
      <vt:variant>
        <vt:lpwstr>_Toc179436186</vt:lpwstr>
      </vt:variant>
      <vt:variant>
        <vt:i4>1703994</vt:i4>
      </vt:variant>
      <vt:variant>
        <vt:i4>1025</vt:i4>
      </vt:variant>
      <vt:variant>
        <vt:i4>0</vt:i4>
      </vt:variant>
      <vt:variant>
        <vt:i4>5</vt:i4>
      </vt:variant>
      <vt:variant>
        <vt:lpwstr/>
      </vt:variant>
      <vt:variant>
        <vt:lpwstr>_Toc179436185</vt:lpwstr>
      </vt:variant>
      <vt:variant>
        <vt:i4>1703994</vt:i4>
      </vt:variant>
      <vt:variant>
        <vt:i4>1019</vt:i4>
      </vt:variant>
      <vt:variant>
        <vt:i4>0</vt:i4>
      </vt:variant>
      <vt:variant>
        <vt:i4>5</vt:i4>
      </vt:variant>
      <vt:variant>
        <vt:lpwstr/>
      </vt:variant>
      <vt:variant>
        <vt:lpwstr>_Toc179436184</vt:lpwstr>
      </vt:variant>
      <vt:variant>
        <vt:i4>1703994</vt:i4>
      </vt:variant>
      <vt:variant>
        <vt:i4>1013</vt:i4>
      </vt:variant>
      <vt:variant>
        <vt:i4>0</vt:i4>
      </vt:variant>
      <vt:variant>
        <vt:i4>5</vt:i4>
      </vt:variant>
      <vt:variant>
        <vt:lpwstr/>
      </vt:variant>
      <vt:variant>
        <vt:lpwstr>_Toc179436183</vt:lpwstr>
      </vt:variant>
      <vt:variant>
        <vt:i4>1703994</vt:i4>
      </vt:variant>
      <vt:variant>
        <vt:i4>1007</vt:i4>
      </vt:variant>
      <vt:variant>
        <vt:i4>0</vt:i4>
      </vt:variant>
      <vt:variant>
        <vt:i4>5</vt:i4>
      </vt:variant>
      <vt:variant>
        <vt:lpwstr/>
      </vt:variant>
      <vt:variant>
        <vt:lpwstr>_Toc179436182</vt:lpwstr>
      </vt:variant>
      <vt:variant>
        <vt:i4>1703994</vt:i4>
      </vt:variant>
      <vt:variant>
        <vt:i4>1001</vt:i4>
      </vt:variant>
      <vt:variant>
        <vt:i4>0</vt:i4>
      </vt:variant>
      <vt:variant>
        <vt:i4>5</vt:i4>
      </vt:variant>
      <vt:variant>
        <vt:lpwstr/>
      </vt:variant>
      <vt:variant>
        <vt:lpwstr>_Toc179436181</vt:lpwstr>
      </vt:variant>
      <vt:variant>
        <vt:i4>1703994</vt:i4>
      </vt:variant>
      <vt:variant>
        <vt:i4>995</vt:i4>
      </vt:variant>
      <vt:variant>
        <vt:i4>0</vt:i4>
      </vt:variant>
      <vt:variant>
        <vt:i4>5</vt:i4>
      </vt:variant>
      <vt:variant>
        <vt:lpwstr/>
      </vt:variant>
      <vt:variant>
        <vt:lpwstr>_Toc179436180</vt:lpwstr>
      </vt:variant>
      <vt:variant>
        <vt:i4>1376314</vt:i4>
      </vt:variant>
      <vt:variant>
        <vt:i4>989</vt:i4>
      </vt:variant>
      <vt:variant>
        <vt:i4>0</vt:i4>
      </vt:variant>
      <vt:variant>
        <vt:i4>5</vt:i4>
      </vt:variant>
      <vt:variant>
        <vt:lpwstr/>
      </vt:variant>
      <vt:variant>
        <vt:lpwstr>_Toc179436179</vt:lpwstr>
      </vt:variant>
      <vt:variant>
        <vt:i4>1376314</vt:i4>
      </vt:variant>
      <vt:variant>
        <vt:i4>983</vt:i4>
      </vt:variant>
      <vt:variant>
        <vt:i4>0</vt:i4>
      </vt:variant>
      <vt:variant>
        <vt:i4>5</vt:i4>
      </vt:variant>
      <vt:variant>
        <vt:lpwstr/>
      </vt:variant>
      <vt:variant>
        <vt:lpwstr>_Toc179436178</vt:lpwstr>
      </vt:variant>
      <vt:variant>
        <vt:i4>1376314</vt:i4>
      </vt:variant>
      <vt:variant>
        <vt:i4>977</vt:i4>
      </vt:variant>
      <vt:variant>
        <vt:i4>0</vt:i4>
      </vt:variant>
      <vt:variant>
        <vt:i4>5</vt:i4>
      </vt:variant>
      <vt:variant>
        <vt:lpwstr/>
      </vt:variant>
      <vt:variant>
        <vt:lpwstr>_Toc179436177</vt:lpwstr>
      </vt:variant>
      <vt:variant>
        <vt:i4>1376314</vt:i4>
      </vt:variant>
      <vt:variant>
        <vt:i4>971</vt:i4>
      </vt:variant>
      <vt:variant>
        <vt:i4>0</vt:i4>
      </vt:variant>
      <vt:variant>
        <vt:i4>5</vt:i4>
      </vt:variant>
      <vt:variant>
        <vt:lpwstr/>
      </vt:variant>
      <vt:variant>
        <vt:lpwstr>_Toc179436176</vt:lpwstr>
      </vt:variant>
      <vt:variant>
        <vt:i4>1376314</vt:i4>
      </vt:variant>
      <vt:variant>
        <vt:i4>965</vt:i4>
      </vt:variant>
      <vt:variant>
        <vt:i4>0</vt:i4>
      </vt:variant>
      <vt:variant>
        <vt:i4>5</vt:i4>
      </vt:variant>
      <vt:variant>
        <vt:lpwstr/>
      </vt:variant>
      <vt:variant>
        <vt:lpwstr>_Toc179436175</vt:lpwstr>
      </vt:variant>
      <vt:variant>
        <vt:i4>1376314</vt:i4>
      </vt:variant>
      <vt:variant>
        <vt:i4>959</vt:i4>
      </vt:variant>
      <vt:variant>
        <vt:i4>0</vt:i4>
      </vt:variant>
      <vt:variant>
        <vt:i4>5</vt:i4>
      </vt:variant>
      <vt:variant>
        <vt:lpwstr/>
      </vt:variant>
      <vt:variant>
        <vt:lpwstr>_Toc179436174</vt:lpwstr>
      </vt:variant>
      <vt:variant>
        <vt:i4>1376314</vt:i4>
      </vt:variant>
      <vt:variant>
        <vt:i4>953</vt:i4>
      </vt:variant>
      <vt:variant>
        <vt:i4>0</vt:i4>
      </vt:variant>
      <vt:variant>
        <vt:i4>5</vt:i4>
      </vt:variant>
      <vt:variant>
        <vt:lpwstr/>
      </vt:variant>
      <vt:variant>
        <vt:lpwstr>_Toc179436173</vt:lpwstr>
      </vt:variant>
      <vt:variant>
        <vt:i4>1376314</vt:i4>
      </vt:variant>
      <vt:variant>
        <vt:i4>947</vt:i4>
      </vt:variant>
      <vt:variant>
        <vt:i4>0</vt:i4>
      </vt:variant>
      <vt:variant>
        <vt:i4>5</vt:i4>
      </vt:variant>
      <vt:variant>
        <vt:lpwstr/>
      </vt:variant>
      <vt:variant>
        <vt:lpwstr>_Toc179436172</vt:lpwstr>
      </vt:variant>
      <vt:variant>
        <vt:i4>1376314</vt:i4>
      </vt:variant>
      <vt:variant>
        <vt:i4>941</vt:i4>
      </vt:variant>
      <vt:variant>
        <vt:i4>0</vt:i4>
      </vt:variant>
      <vt:variant>
        <vt:i4>5</vt:i4>
      </vt:variant>
      <vt:variant>
        <vt:lpwstr/>
      </vt:variant>
      <vt:variant>
        <vt:lpwstr>_Toc179436171</vt:lpwstr>
      </vt:variant>
      <vt:variant>
        <vt:i4>1376314</vt:i4>
      </vt:variant>
      <vt:variant>
        <vt:i4>935</vt:i4>
      </vt:variant>
      <vt:variant>
        <vt:i4>0</vt:i4>
      </vt:variant>
      <vt:variant>
        <vt:i4>5</vt:i4>
      </vt:variant>
      <vt:variant>
        <vt:lpwstr/>
      </vt:variant>
      <vt:variant>
        <vt:lpwstr>_Toc179436170</vt:lpwstr>
      </vt:variant>
      <vt:variant>
        <vt:i4>1310778</vt:i4>
      </vt:variant>
      <vt:variant>
        <vt:i4>929</vt:i4>
      </vt:variant>
      <vt:variant>
        <vt:i4>0</vt:i4>
      </vt:variant>
      <vt:variant>
        <vt:i4>5</vt:i4>
      </vt:variant>
      <vt:variant>
        <vt:lpwstr/>
      </vt:variant>
      <vt:variant>
        <vt:lpwstr>_Toc179436169</vt:lpwstr>
      </vt:variant>
      <vt:variant>
        <vt:i4>1310778</vt:i4>
      </vt:variant>
      <vt:variant>
        <vt:i4>923</vt:i4>
      </vt:variant>
      <vt:variant>
        <vt:i4>0</vt:i4>
      </vt:variant>
      <vt:variant>
        <vt:i4>5</vt:i4>
      </vt:variant>
      <vt:variant>
        <vt:lpwstr/>
      </vt:variant>
      <vt:variant>
        <vt:lpwstr>_Toc179436168</vt:lpwstr>
      </vt:variant>
      <vt:variant>
        <vt:i4>1310778</vt:i4>
      </vt:variant>
      <vt:variant>
        <vt:i4>917</vt:i4>
      </vt:variant>
      <vt:variant>
        <vt:i4>0</vt:i4>
      </vt:variant>
      <vt:variant>
        <vt:i4>5</vt:i4>
      </vt:variant>
      <vt:variant>
        <vt:lpwstr/>
      </vt:variant>
      <vt:variant>
        <vt:lpwstr>_Toc179436167</vt:lpwstr>
      </vt:variant>
      <vt:variant>
        <vt:i4>1310778</vt:i4>
      </vt:variant>
      <vt:variant>
        <vt:i4>911</vt:i4>
      </vt:variant>
      <vt:variant>
        <vt:i4>0</vt:i4>
      </vt:variant>
      <vt:variant>
        <vt:i4>5</vt:i4>
      </vt:variant>
      <vt:variant>
        <vt:lpwstr/>
      </vt:variant>
      <vt:variant>
        <vt:lpwstr>_Toc179436166</vt:lpwstr>
      </vt:variant>
      <vt:variant>
        <vt:i4>1310778</vt:i4>
      </vt:variant>
      <vt:variant>
        <vt:i4>905</vt:i4>
      </vt:variant>
      <vt:variant>
        <vt:i4>0</vt:i4>
      </vt:variant>
      <vt:variant>
        <vt:i4>5</vt:i4>
      </vt:variant>
      <vt:variant>
        <vt:lpwstr/>
      </vt:variant>
      <vt:variant>
        <vt:lpwstr>_Toc179436165</vt:lpwstr>
      </vt:variant>
      <vt:variant>
        <vt:i4>1310778</vt:i4>
      </vt:variant>
      <vt:variant>
        <vt:i4>899</vt:i4>
      </vt:variant>
      <vt:variant>
        <vt:i4>0</vt:i4>
      </vt:variant>
      <vt:variant>
        <vt:i4>5</vt:i4>
      </vt:variant>
      <vt:variant>
        <vt:lpwstr/>
      </vt:variant>
      <vt:variant>
        <vt:lpwstr>_Toc179436164</vt:lpwstr>
      </vt:variant>
      <vt:variant>
        <vt:i4>1310778</vt:i4>
      </vt:variant>
      <vt:variant>
        <vt:i4>893</vt:i4>
      </vt:variant>
      <vt:variant>
        <vt:i4>0</vt:i4>
      </vt:variant>
      <vt:variant>
        <vt:i4>5</vt:i4>
      </vt:variant>
      <vt:variant>
        <vt:lpwstr/>
      </vt:variant>
      <vt:variant>
        <vt:lpwstr>_Toc179436163</vt:lpwstr>
      </vt:variant>
      <vt:variant>
        <vt:i4>1310778</vt:i4>
      </vt:variant>
      <vt:variant>
        <vt:i4>887</vt:i4>
      </vt:variant>
      <vt:variant>
        <vt:i4>0</vt:i4>
      </vt:variant>
      <vt:variant>
        <vt:i4>5</vt:i4>
      </vt:variant>
      <vt:variant>
        <vt:lpwstr/>
      </vt:variant>
      <vt:variant>
        <vt:lpwstr>_Toc179436162</vt:lpwstr>
      </vt:variant>
      <vt:variant>
        <vt:i4>1310778</vt:i4>
      </vt:variant>
      <vt:variant>
        <vt:i4>881</vt:i4>
      </vt:variant>
      <vt:variant>
        <vt:i4>0</vt:i4>
      </vt:variant>
      <vt:variant>
        <vt:i4>5</vt:i4>
      </vt:variant>
      <vt:variant>
        <vt:lpwstr/>
      </vt:variant>
      <vt:variant>
        <vt:lpwstr>_Toc179436161</vt:lpwstr>
      </vt:variant>
      <vt:variant>
        <vt:i4>1310778</vt:i4>
      </vt:variant>
      <vt:variant>
        <vt:i4>875</vt:i4>
      </vt:variant>
      <vt:variant>
        <vt:i4>0</vt:i4>
      </vt:variant>
      <vt:variant>
        <vt:i4>5</vt:i4>
      </vt:variant>
      <vt:variant>
        <vt:lpwstr/>
      </vt:variant>
      <vt:variant>
        <vt:lpwstr>_Toc179436160</vt:lpwstr>
      </vt:variant>
      <vt:variant>
        <vt:i4>1507386</vt:i4>
      </vt:variant>
      <vt:variant>
        <vt:i4>869</vt:i4>
      </vt:variant>
      <vt:variant>
        <vt:i4>0</vt:i4>
      </vt:variant>
      <vt:variant>
        <vt:i4>5</vt:i4>
      </vt:variant>
      <vt:variant>
        <vt:lpwstr/>
      </vt:variant>
      <vt:variant>
        <vt:lpwstr>_Toc179436159</vt:lpwstr>
      </vt:variant>
      <vt:variant>
        <vt:i4>1507386</vt:i4>
      </vt:variant>
      <vt:variant>
        <vt:i4>863</vt:i4>
      </vt:variant>
      <vt:variant>
        <vt:i4>0</vt:i4>
      </vt:variant>
      <vt:variant>
        <vt:i4>5</vt:i4>
      </vt:variant>
      <vt:variant>
        <vt:lpwstr/>
      </vt:variant>
      <vt:variant>
        <vt:lpwstr>_Toc179436158</vt:lpwstr>
      </vt:variant>
      <vt:variant>
        <vt:i4>1507386</vt:i4>
      </vt:variant>
      <vt:variant>
        <vt:i4>857</vt:i4>
      </vt:variant>
      <vt:variant>
        <vt:i4>0</vt:i4>
      </vt:variant>
      <vt:variant>
        <vt:i4>5</vt:i4>
      </vt:variant>
      <vt:variant>
        <vt:lpwstr/>
      </vt:variant>
      <vt:variant>
        <vt:lpwstr>_Toc179436157</vt:lpwstr>
      </vt:variant>
      <vt:variant>
        <vt:i4>1507386</vt:i4>
      </vt:variant>
      <vt:variant>
        <vt:i4>851</vt:i4>
      </vt:variant>
      <vt:variant>
        <vt:i4>0</vt:i4>
      </vt:variant>
      <vt:variant>
        <vt:i4>5</vt:i4>
      </vt:variant>
      <vt:variant>
        <vt:lpwstr/>
      </vt:variant>
      <vt:variant>
        <vt:lpwstr>_Toc179436156</vt:lpwstr>
      </vt:variant>
      <vt:variant>
        <vt:i4>1507386</vt:i4>
      </vt:variant>
      <vt:variant>
        <vt:i4>845</vt:i4>
      </vt:variant>
      <vt:variant>
        <vt:i4>0</vt:i4>
      </vt:variant>
      <vt:variant>
        <vt:i4>5</vt:i4>
      </vt:variant>
      <vt:variant>
        <vt:lpwstr/>
      </vt:variant>
      <vt:variant>
        <vt:lpwstr>_Toc179436155</vt:lpwstr>
      </vt:variant>
      <vt:variant>
        <vt:i4>1507386</vt:i4>
      </vt:variant>
      <vt:variant>
        <vt:i4>839</vt:i4>
      </vt:variant>
      <vt:variant>
        <vt:i4>0</vt:i4>
      </vt:variant>
      <vt:variant>
        <vt:i4>5</vt:i4>
      </vt:variant>
      <vt:variant>
        <vt:lpwstr/>
      </vt:variant>
      <vt:variant>
        <vt:lpwstr>_Toc179436154</vt:lpwstr>
      </vt:variant>
      <vt:variant>
        <vt:i4>1507386</vt:i4>
      </vt:variant>
      <vt:variant>
        <vt:i4>833</vt:i4>
      </vt:variant>
      <vt:variant>
        <vt:i4>0</vt:i4>
      </vt:variant>
      <vt:variant>
        <vt:i4>5</vt:i4>
      </vt:variant>
      <vt:variant>
        <vt:lpwstr/>
      </vt:variant>
      <vt:variant>
        <vt:lpwstr>_Toc179436153</vt:lpwstr>
      </vt:variant>
      <vt:variant>
        <vt:i4>1507386</vt:i4>
      </vt:variant>
      <vt:variant>
        <vt:i4>827</vt:i4>
      </vt:variant>
      <vt:variant>
        <vt:i4>0</vt:i4>
      </vt:variant>
      <vt:variant>
        <vt:i4>5</vt:i4>
      </vt:variant>
      <vt:variant>
        <vt:lpwstr/>
      </vt:variant>
      <vt:variant>
        <vt:lpwstr>_Toc179436152</vt:lpwstr>
      </vt:variant>
      <vt:variant>
        <vt:i4>1507386</vt:i4>
      </vt:variant>
      <vt:variant>
        <vt:i4>821</vt:i4>
      </vt:variant>
      <vt:variant>
        <vt:i4>0</vt:i4>
      </vt:variant>
      <vt:variant>
        <vt:i4>5</vt:i4>
      </vt:variant>
      <vt:variant>
        <vt:lpwstr/>
      </vt:variant>
      <vt:variant>
        <vt:lpwstr>_Toc179436151</vt:lpwstr>
      </vt:variant>
      <vt:variant>
        <vt:i4>1507386</vt:i4>
      </vt:variant>
      <vt:variant>
        <vt:i4>815</vt:i4>
      </vt:variant>
      <vt:variant>
        <vt:i4>0</vt:i4>
      </vt:variant>
      <vt:variant>
        <vt:i4>5</vt:i4>
      </vt:variant>
      <vt:variant>
        <vt:lpwstr/>
      </vt:variant>
      <vt:variant>
        <vt:lpwstr>_Toc179436150</vt:lpwstr>
      </vt:variant>
      <vt:variant>
        <vt:i4>1441850</vt:i4>
      </vt:variant>
      <vt:variant>
        <vt:i4>809</vt:i4>
      </vt:variant>
      <vt:variant>
        <vt:i4>0</vt:i4>
      </vt:variant>
      <vt:variant>
        <vt:i4>5</vt:i4>
      </vt:variant>
      <vt:variant>
        <vt:lpwstr/>
      </vt:variant>
      <vt:variant>
        <vt:lpwstr>_Toc179436149</vt:lpwstr>
      </vt:variant>
      <vt:variant>
        <vt:i4>1441850</vt:i4>
      </vt:variant>
      <vt:variant>
        <vt:i4>803</vt:i4>
      </vt:variant>
      <vt:variant>
        <vt:i4>0</vt:i4>
      </vt:variant>
      <vt:variant>
        <vt:i4>5</vt:i4>
      </vt:variant>
      <vt:variant>
        <vt:lpwstr/>
      </vt:variant>
      <vt:variant>
        <vt:lpwstr>_Toc179436148</vt:lpwstr>
      </vt:variant>
      <vt:variant>
        <vt:i4>1441850</vt:i4>
      </vt:variant>
      <vt:variant>
        <vt:i4>797</vt:i4>
      </vt:variant>
      <vt:variant>
        <vt:i4>0</vt:i4>
      </vt:variant>
      <vt:variant>
        <vt:i4>5</vt:i4>
      </vt:variant>
      <vt:variant>
        <vt:lpwstr/>
      </vt:variant>
      <vt:variant>
        <vt:lpwstr>_Toc179436147</vt:lpwstr>
      </vt:variant>
      <vt:variant>
        <vt:i4>1441850</vt:i4>
      </vt:variant>
      <vt:variant>
        <vt:i4>791</vt:i4>
      </vt:variant>
      <vt:variant>
        <vt:i4>0</vt:i4>
      </vt:variant>
      <vt:variant>
        <vt:i4>5</vt:i4>
      </vt:variant>
      <vt:variant>
        <vt:lpwstr/>
      </vt:variant>
      <vt:variant>
        <vt:lpwstr>_Toc179436146</vt:lpwstr>
      </vt:variant>
      <vt:variant>
        <vt:i4>1441850</vt:i4>
      </vt:variant>
      <vt:variant>
        <vt:i4>785</vt:i4>
      </vt:variant>
      <vt:variant>
        <vt:i4>0</vt:i4>
      </vt:variant>
      <vt:variant>
        <vt:i4>5</vt:i4>
      </vt:variant>
      <vt:variant>
        <vt:lpwstr/>
      </vt:variant>
      <vt:variant>
        <vt:lpwstr>_Toc179436145</vt:lpwstr>
      </vt:variant>
      <vt:variant>
        <vt:i4>1441850</vt:i4>
      </vt:variant>
      <vt:variant>
        <vt:i4>779</vt:i4>
      </vt:variant>
      <vt:variant>
        <vt:i4>0</vt:i4>
      </vt:variant>
      <vt:variant>
        <vt:i4>5</vt:i4>
      </vt:variant>
      <vt:variant>
        <vt:lpwstr/>
      </vt:variant>
      <vt:variant>
        <vt:lpwstr>_Toc179436144</vt:lpwstr>
      </vt:variant>
      <vt:variant>
        <vt:i4>1441850</vt:i4>
      </vt:variant>
      <vt:variant>
        <vt:i4>773</vt:i4>
      </vt:variant>
      <vt:variant>
        <vt:i4>0</vt:i4>
      </vt:variant>
      <vt:variant>
        <vt:i4>5</vt:i4>
      </vt:variant>
      <vt:variant>
        <vt:lpwstr/>
      </vt:variant>
      <vt:variant>
        <vt:lpwstr>_Toc179436143</vt:lpwstr>
      </vt:variant>
      <vt:variant>
        <vt:i4>1441850</vt:i4>
      </vt:variant>
      <vt:variant>
        <vt:i4>767</vt:i4>
      </vt:variant>
      <vt:variant>
        <vt:i4>0</vt:i4>
      </vt:variant>
      <vt:variant>
        <vt:i4>5</vt:i4>
      </vt:variant>
      <vt:variant>
        <vt:lpwstr/>
      </vt:variant>
      <vt:variant>
        <vt:lpwstr>_Toc179436142</vt:lpwstr>
      </vt:variant>
      <vt:variant>
        <vt:i4>1441850</vt:i4>
      </vt:variant>
      <vt:variant>
        <vt:i4>761</vt:i4>
      </vt:variant>
      <vt:variant>
        <vt:i4>0</vt:i4>
      </vt:variant>
      <vt:variant>
        <vt:i4>5</vt:i4>
      </vt:variant>
      <vt:variant>
        <vt:lpwstr/>
      </vt:variant>
      <vt:variant>
        <vt:lpwstr>_Toc179436141</vt:lpwstr>
      </vt:variant>
      <vt:variant>
        <vt:i4>1441850</vt:i4>
      </vt:variant>
      <vt:variant>
        <vt:i4>755</vt:i4>
      </vt:variant>
      <vt:variant>
        <vt:i4>0</vt:i4>
      </vt:variant>
      <vt:variant>
        <vt:i4>5</vt:i4>
      </vt:variant>
      <vt:variant>
        <vt:lpwstr/>
      </vt:variant>
      <vt:variant>
        <vt:lpwstr>_Toc179436140</vt:lpwstr>
      </vt:variant>
      <vt:variant>
        <vt:i4>1114170</vt:i4>
      </vt:variant>
      <vt:variant>
        <vt:i4>749</vt:i4>
      </vt:variant>
      <vt:variant>
        <vt:i4>0</vt:i4>
      </vt:variant>
      <vt:variant>
        <vt:i4>5</vt:i4>
      </vt:variant>
      <vt:variant>
        <vt:lpwstr/>
      </vt:variant>
      <vt:variant>
        <vt:lpwstr>_Toc179436139</vt:lpwstr>
      </vt:variant>
      <vt:variant>
        <vt:i4>1114170</vt:i4>
      </vt:variant>
      <vt:variant>
        <vt:i4>743</vt:i4>
      </vt:variant>
      <vt:variant>
        <vt:i4>0</vt:i4>
      </vt:variant>
      <vt:variant>
        <vt:i4>5</vt:i4>
      </vt:variant>
      <vt:variant>
        <vt:lpwstr/>
      </vt:variant>
      <vt:variant>
        <vt:lpwstr>_Toc179436138</vt:lpwstr>
      </vt:variant>
      <vt:variant>
        <vt:i4>1114170</vt:i4>
      </vt:variant>
      <vt:variant>
        <vt:i4>737</vt:i4>
      </vt:variant>
      <vt:variant>
        <vt:i4>0</vt:i4>
      </vt:variant>
      <vt:variant>
        <vt:i4>5</vt:i4>
      </vt:variant>
      <vt:variant>
        <vt:lpwstr/>
      </vt:variant>
      <vt:variant>
        <vt:lpwstr>_Toc179436137</vt:lpwstr>
      </vt:variant>
      <vt:variant>
        <vt:i4>1114170</vt:i4>
      </vt:variant>
      <vt:variant>
        <vt:i4>731</vt:i4>
      </vt:variant>
      <vt:variant>
        <vt:i4>0</vt:i4>
      </vt:variant>
      <vt:variant>
        <vt:i4>5</vt:i4>
      </vt:variant>
      <vt:variant>
        <vt:lpwstr/>
      </vt:variant>
      <vt:variant>
        <vt:lpwstr>_Toc179436136</vt:lpwstr>
      </vt:variant>
      <vt:variant>
        <vt:i4>1114170</vt:i4>
      </vt:variant>
      <vt:variant>
        <vt:i4>725</vt:i4>
      </vt:variant>
      <vt:variant>
        <vt:i4>0</vt:i4>
      </vt:variant>
      <vt:variant>
        <vt:i4>5</vt:i4>
      </vt:variant>
      <vt:variant>
        <vt:lpwstr/>
      </vt:variant>
      <vt:variant>
        <vt:lpwstr>_Toc179436135</vt:lpwstr>
      </vt:variant>
      <vt:variant>
        <vt:i4>1114170</vt:i4>
      </vt:variant>
      <vt:variant>
        <vt:i4>719</vt:i4>
      </vt:variant>
      <vt:variant>
        <vt:i4>0</vt:i4>
      </vt:variant>
      <vt:variant>
        <vt:i4>5</vt:i4>
      </vt:variant>
      <vt:variant>
        <vt:lpwstr/>
      </vt:variant>
      <vt:variant>
        <vt:lpwstr>_Toc179436134</vt:lpwstr>
      </vt:variant>
      <vt:variant>
        <vt:i4>1114170</vt:i4>
      </vt:variant>
      <vt:variant>
        <vt:i4>713</vt:i4>
      </vt:variant>
      <vt:variant>
        <vt:i4>0</vt:i4>
      </vt:variant>
      <vt:variant>
        <vt:i4>5</vt:i4>
      </vt:variant>
      <vt:variant>
        <vt:lpwstr/>
      </vt:variant>
      <vt:variant>
        <vt:lpwstr>_Toc179436133</vt:lpwstr>
      </vt:variant>
      <vt:variant>
        <vt:i4>1114170</vt:i4>
      </vt:variant>
      <vt:variant>
        <vt:i4>707</vt:i4>
      </vt:variant>
      <vt:variant>
        <vt:i4>0</vt:i4>
      </vt:variant>
      <vt:variant>
        <vt:i4>5</vt:i4>
      </vt:variant>
      <vt:variant>
        <vt:lpwstr/>
      </vt:variant>
      <vt:variant>
        <vt:lpwstr>_Toc179436132</vt:lpwstr>
      </vt:variant>
      <vt:variant>
        <vt:i4>1114170</vt:i4>
      </vt:variant>
      <vt:variant>
        <vt:i4>701</vt:i4>
      </vt:variant>
      <vt:variant>
        <vt:i4>0</vt:i4>
      </vt:variant>
      <vt:variant>
        <vt:i4>5</vt:i4>
      </vt:variant>
      <vt:variant>
        <vt:lpwstr/>
      </vt:variant>
      <vt:variant>
        <vt:lpwstr>_Toc179436131</vt:lpwstr>
      </vt:variant>
      <vt:variant>
        <vt:i4>1114170</vt:i4>
      </vt:variant>
      <vt:variant>
        <vt:i4>695</vt:i4>
      </vt:variant>
      <vt:variant>
        <vt:i4>0</vt:i4>
      </vt:variant>
      <vt:variant>
        <vt:i4>5</vt:i4>
      </vt:variant>
      <vt:variant>
        <vt:lpwstr/>
      </vt:variant>
      <vt:variant>
        <vt:lpwstr>_Toc179436130</vt:lpwstr>
      </vt:variant>
      <vt:variant>
        <vt:i4>1048634</vt:i4>
      </vt:variant>
      <vt:variant>
        <vt:i4>689</vt:i4>
      </vt:variant>
      <vt:variant>
        <vt:i4>0</vt:i4>
      </vt:variant>
      <vt:variant>
        <vt:i4>5</vt:i4>
      </vt:variant>
      <vt:variant>
        <vt:lpwstr/>
      </vt:variant>
      <vt:variant>
        <vt:lpwstr>_Toc179436129</vt:lpwstr>
      </vt:variant>
      <vt:variant>
        <vt:i4>1048634</vt:i4>
      </vt:variant>
      <vt:variant>
        <vt:i4>683</vt:i4>
      </vt:variant>
      <vt:variant>
        <vt:i4>0</vt:i4>
      </vt:variant>
      <vt:variant>
        <vt:i4>5</vt:i4>
      </vt:variant>
      <vt:variant>
        <vt:lpwstr/>
      </vt:variant>
      <vt:variant>
        <vt:lpwstr>_Toc179436128</vt:lpwstr>
      </vt:variant>
      <vt:variant>
        <vt:i4>1048634</vt:i4>
      </vt:variant>
      <vt:variant>
        <vt:i4>677</vt:i4>
      </vt:variant>
      <vt:variant>
        <vt:i4>0</vt:i4>
      </vt:variant>
      <vt:variant>
        <vt:i4>5</vt:i4>
      </vt:variant>
      <vt:variant>
        <vt:lpwstr/>
      </vt:variant>
      <vt:variant>
        <vt:lpwstr>_Toc179436127</vt:lpwstr>
      </vt:variant>
      <vt:variant>
        <vt:i4>1048634</vt:i4>
      </vt:variant>
      <vt:variant>
        <vt:i4>671</vt:i4>
      </vt:variant>
      <vt:variant>
        <vt:i4>0</vt:i4>
      </vt:variant>
      <vt:variant>
        <vt:i4>5</vt:i4>
      </vt:variant>
      <vt:variant>
        <vt:lpwstr/>
      </vt:variant>
      <vt:variant>
        <vt:lpwstr>_Toc179436126</vt:lpwstr>
      </vt:variant>
      <vt:variant>
        <vt:i4>1048634</vt:i4>
      </vt:variant>
      <vt:variant>
        <vt:i4>665</vt:i4>
      </vt:variant>
      <vt:variant>
        <vt:i4>0</vt:i4>
      </vt:variant>
      <vt:variant>
        <vt:i4>5</vt:i4>
      </vt:variant>
      <vt:variant>
        <vt:lpwstr/>
      </vt:variant>
      <vt:variant>
        <vt:lpwstr>_Toc179436125</vt:lpwstr>
      </vt:variant>
      <vt:variant>
        <vt:i4>1048634</vt:i4>
      </vt:variant>
      <vt:variant>
        <vt:i4>659</vt:i4>
      </vt:variant>
      <vt:variant>
        <vt:i4>0</vt:i4>
      </vt:variant>
      <vt:variant>
        <vt:i4>5</vt:i4>
      </vt:variant>
      <vt:variant>
        <vt:lpwstr/>
      </vt:variant>
      <vt:variant>
        <vt:lpwstr>_Toc179436124</vt:lpwstr>
      </vt:variant>
      <vt:variant>
        <vt:i4>1048634</vt:i4>
      </vt:variant>
      <vt:variant>
        <vt:i4>653</vt:i4>
      </vt:variant>
      <vt:variant>
        <vt:i4>0</vt:i4>
      </vt:variant>
      <vt:variant>
        <vt:i4>5</vt:i4>
      </vt:variant>
      <vt:variant>
        <vt:lpwstr/>
      </vt:variant>
      <vt:variant>
        <vt:lpwstr>_Toc179436123</vt:lpwstr>
      </vt:variant>
      <vt:variant>
        <vt:i4>1048634</vt:i4>
      </vt:variant>
      <vt:variant>
        <vt:i4>647</vt:i4>
      </vt:variant>
      <vt:variant>
        <vt:i4>0</vt:i4>
      </vt:variant>
      <vt:variant>
        <vt:i4>5</vt:i4>
      </vt:variant>
      <vt:variant>
        <vt:lpwstr/>
      </vt:variant>
      <vt:variant>
        <vt:lpwstr>_Toc179436122</vt:lpwstr>
      </vt:variant>
      <vt:variant>
        <vt:i4>1048634</vt:i4>
      </vt:variant>
      <vt:variant>
        <vt:i4>641</vt:i4>
      </vt:variant>
      <vt:variant>
        <vt:i4>0</vt:i4>
      </vt:variant>
      <vt:variant>
        <vt:i4>5</vt:i4>
      </vt:variant>
      <vt:variant>
        <vt:lpwstr/>
      </vt:variant>
      <vt:variant>
        <vt:lpwstr>_Toc179436121</vt:lpwstr>
      </vt:variant>
      <vt:variant>
        <vt:i4>1048634</vt:i4>
      </vt:variant>
      <vt:variant>
        <vt:i4>635</vt:i4>
      </vt:variant>
      <vt:variant>
        <vt:i4>0</vt:i4>
      </vt:variant>
      <vt:variant>
        <vt:i4>5</vt:i4>
      </vt:variant>
      <vt:variant>
        <vt:lpwstr/>
      </vt:variant>
      <vt:variant>
        <vt:lpwstr>_Toc179436120</vt:lpwstr>
      </vt:variant>
      <vt:variant>
        <vt:i4>1245242</vt:i4>
      </vt:variant>
      <vt:variant>
        <vt:i4>629</vt:i4>
      </vt:variant>
      <vt:variant>
        <vt:i4>0</vt:i4>
      </vt:variant>
      <vt:variant>
        <vt:i4>5</vt:i4>
      </vt:variant>
      <vt:variant>
        <vt:lpwstr/>
      </vt:variant>
      <vt:variant>
        <vt:lpwstr>_Toc179436119</vt:lpwstr>
      </vt:variant>
      <vt:variant>
        <vt:i4>1245242</vt:i4>
      </vt:variant>
      <vt:variant>
        <vt:i4>623</vt:i4>
      </vt:variant>
      <vt:variant>
        <vt:i4>0</vt:i4>
      </vt:variant>
      <vt:variant>
        <vt:i4>5</vt:i4>
      </vt:variant>
      <vt:variant>
        <vt:lpwstr/>
      </vt:variant>
      <vt:variant>
        <vt:lpwstr>_Toc179436118</vt:lpwstr>
      </vt:variant>
      <vt:variant>
        <vt:i4>1245242</vt:i4>
      </vt:variant>
      <vt:variant>
        <vt:i4>617</vt:i4>
      </vt:variant>
      <vt:variant>
        <vt:i4>0</vt:i4>
      </vt:variant>
      <vt:variant>
        <vt:i4>5</vt:i4>
      </vt:variant>
      <vt:variant>
        <vt:lpwstr/>
      </vt:variant>
      <vt:variant>
        <vt:lpwstr>_Toc179436117</vt:lpwstr>
      </vt:variant>
      <vt:variant>
        <vt:i4>1245242</vt:i4>
      </vt:variant>
      <vt:variant>
        <vt:i4>611</vt:i4>
      </vt:variant>
      <vt:variant>
        <vt:i4>0</vt:i4>
      </vt:variant>
      <vt:variant>
        <vt:i4>5</vt:i4>
      </vt:variant>
      <vt:variant>
        <vt:lpwstr/>
      </vt:variant>
      <vt:variant>
        <vt:lpwstr>_Toc179436116</vt:lpwstr>
      </vt:variant>
      <vt:variant>
        <vt:i4>1245242</vt:i4>
      </vt:variant>
      <vt:variant>
        <vt:i4>605</vt:i4>
      </vt:variant>
      <vt:variant>
        <vt:i4>0</vt:i4>
      </vt:variant>
      <vt:variant>
        <vt:i4>5</vt:i4>
      </vt:variant>
      <vt:variant>
        <vt:lpwstr/>
      </vt:variant>
      <vt:variant>
        <vt:lpwstr>_Toc179436115</vt:lpwstr>
      </vt:variant>
      <vt:variant>
        <vt:i4>1245242</vt:i4>
      </vt:variant>
      <vt:variant>
        <vt:i4>599</vt:i4>
      </vt:variant>
      <vt:variant>
        <vt:i4>0</vt:i4>
      </vt:variant>
      <vt:variant>
        <vt:i4>5</vt:i4>
      </vt:variant>
      <vt:variant>
        <vt:lpwstr/>
      </vt:variant>
      <vt:variant>
        <vt:lpwstr>_Toc179436114</vt:lpwstr>
      </vt:variant>
      <vt:variant>
        <vt:i4>1245242</vt:i4>
      </vt:variant>
      <vt:variant>
        <vt:i4>593</vt:i4>
      </vt:variant>
      <vt:variant>
        <vt:i4>0</vt:i4>
      </vt:variant>
      <vt:variant>
        <vt:i4>5</vt:i4>
      </vt:variant>
      <vt:variant>
        <vt:lpwstr/>
      </vt:variant>
      <vt:variant>
        <vt:lpwstr>_Toc179436113</vt:lpwstr>
      </vt:variant>
      <vt:variant>
        <vt:i4>1245242</vt:i4>
      </vt:variant>
      <vt:variant>
        <vt:i4>587</vt:i4>
      </vt:variant>
      <vt:variant>
        <vt:i4>0</vt:i4>
      </vt:variant>
      <vt:variant>
        <vt:i4>5</vt:i4>
      </vt:variant>
      <vt:variant>
        <vt:lpwstr/>
      </vt:variant>
      <vt:variant>
        <vt:lpwstr>_Toc179436112</vt:lpwstr>
      </vt:variant>
      <vt:variant>
        <vt:i4>1245242</vt:i4>
      </vt:variant>
      <vt:variant>
        <vt:i4>581</vt:i4>
      </vt:variant>
      <vt:variant>
        <vt:i4>0</vt:i4>
      </vt:variant>
      <vt:variant>
        <vt:i4>5</vt:i4>
      </vt:variant>
      <vt:variant>
        <vt:lpwstr/>
      </vt:variant>
      <vt:variant>
        <vt:lpwstr>_Toc179436111</vt:lpwstr>
      </vt:variant>
      <vt:variant>
        <vt:i4>1245242</vt:i4>
      </vt:variant>
      <vt:variant>
        <vt:i4>575</vt:i4>
      </vt:variant>
      <vt:variant>
        <vt:i4>0</vt:i4>
      </vt:variant>
      <vt:variant>
        <vt:i4>5</vt:i4>
      </vt:variant>
      <vt:variant>
        <vt:lpwstr/>
      </vt:variant>
      <vt:variant>
        <vt:lpwstr>_Toc179436110</vt:lpwstr>
      </vt:variant>
      <vt:variant>
        <vt:i4>1179706</vt:i4>
      </vt:variant>
      <vt:variant>
        <vt:i4>569</vt:i4>
      </vt:variant>
      <vt:variant>
        <vt:i4>0</vt:i4>
      </vt:variant>
      <vt:variant>
        <vt:i4>5</vt:i4>
      </vt:variant>
      <vt:variant>
        <vt:lpwstr/>
      </vt:variant>
      <vt:variant>
        <vt:lpwstr>_Toc179436109</vt:lpwstr>
      </vt:variant>
      <vt:variant>
        <vt:i4>1179706</vt:i4>
      </vt:variant>
      <vt:variant>
        <vt:i4>563</vt:i4>
      </vt:variant>
      <vt:variant>
        <vt:i4>0</vt:i4>
      </vt:variant>
      <vt:variant>
        <vt:i4>5</vt:i4>
      </vt:variant>
      <vt:variant>
        <vt:lpwstr/>
      </vt:variant>
      <vt:variant>
        <vt:lpwstr>_Toc179436108</vt:lpwstr>
      </vt:variant>
      <vt:variant>
        <vt:i4>1179706</vt:i4>
      </vt:variant>
      <vt:variant>
        <vt:i4>557</vt:i4>
      </vt:variant>
      <vt:variant>
        <vt:i4>0</vt:i4>
      </vt:variant>
      <vt:variant>
        <vt:i4>5</vt:i4>
      </vt:variant>
      <vt:variant>
        <vt:lpwstr/>
      </vt:variant>
      <vt:variant>
        <vt:lpwstr>_Toc179436107</vt:lpwstr>
      </vt:variant>
      <vt:variant>
        <vt:i4>1179706</vt:i4>
      </vt:variant>
      <vt:variant>
        <vt:i4>551</vt:i4>
      </vt:variant>
      <vt:variant>
        <vt:i4>0</vt:i4>
      </vt:variant>
      <vt:variant>
        <vt:i4>5</vt:i4>
      </vt:variant>
      <vt:variant>
        <vt:lpwstr/>
      </vt:variant>
      <vt:variant>
        <vt:lpwstr>_Toc179436106</vt:lpwstr>
      </vt:variant>
      <vt:variant>
        <vt:i4>1179706</vt:i4>
      </vt:variant>
      <vt:variant>
        <vt:i4>545</vt:i4>
      </vt:variant>
      <vt:variant>
        <vt:i4>0</vt:i4>
      </vt:variant>
      <vt:variant>
        <vt:i4>5</vt:i4>
      </vt:variant>
      <vt:variant>
        <vt:lpwstr/>
      </vt:variant>
      <vt:variant>
        <vt:lpwstr>_Toc179436105</vt:lpwstr>
      </vt:variant>
      <vt:variant>
        <vt:i4>1179706</vt:i4>
      </vt:variant>
      <vt:variant>
        <vt:i4>539</vt:i4>
      </vt:variant>
      <vt:variant>
        <vt:i4>0</vt:i4>
      </vt:variant>
      <vt:variant>
        <vt:i4>5</vt:i4>
      </vt:variant>
      <vt:variant>
        <vt:lpwstr/>
      </vt:variant>
      <vt:variant>
        <vt:lpwstr>_Toc179436104</vt:lpwstr>
      </vt:variant>
      <vt:variant>
        <vt:i4>1179706</vt:i4>
      </vt:variant>
      <vt:variant>
        <vt:i4>533</vt:i4>
      </vt:variant>
      <vt:variant>
        <vt:i4>0</vt:i4>
      </vt:variant>
      <vt:variant>
        <vt:i4>5</vt:i4>
      </vt:variant>
      <vt:variant>
        <vt:lpwstr/>
      </vt:variant>
      <vt:variant>
        <vt:lpwstr>_Toc179436103</vt:lpwstr>
      </vt:variant>
      <vt:variant>
        <vt:i4>1179706</vt:i4>
      </vt:variant>
      <vt:variant>
        <vt:i4>527</vt:i4>
      </vt:variant>
      <vt:variant>
        <vt:i4>0</vt:i4>
      </vt:variant>
      <vt:variant>
        <vt:i4>5</vt:i4>
      </vt:variant>
      <vt:variant>
        <vt:lpwstr/>
      </vt:variant>
      <vt:variant>
        <vt:lpwstr>_Toc179436102</vt:lpwstr>
      </vt:variant>
      <vt:variant>
        <vt:i4>1179706</vt:i4>
      </vt:variant>
      <vt:variant>
        <vt:i4>521</vt:i4>
      </vt:variant>
      <vt:variant>
        <vt:i4>0</vt:i4>
      </vt:variant>
      <vt:variant>
        <vt:i4>5</vt:i4>
      </vt:variant>
      <vt:variant>
        <vt:lpwstr/>
      </vt:variant>
      <vt:variant>
        <vt:lpwstr>_Toc179436101</vt:lpwstr>
      </vt:variant>
      <vt:variant>
        <vt:i4>1179706</vt:i4>
      </vt:variant>
      <vt:variant>
        <vt:i4>515</vt:i4>
      </vt:variant>
      <vt:variant>
        <vt:i4>0</vt:i4>
      </vt:variant>
      <vt:variant>
        <vt:i4>5</vt:i4>
      </vt:variant>
      <vt:variant>
        <vt:lpwstr/>
      </vt:variant>
      <vt:variant>
        <vt:lpwstr>_Toc179436100</vt:lpwstr>
      </vt:variant>
      <vt:variant>
        <vt:i4>1769531</vt:i4>
      </vt:variant>
      <vt:variant>
        <vt:i4>509</vt:i4>
      </vt:variant>
      <vt:variant>
        <vt:i4>0</vt:i4>
      </vt:variant>
      <vt:variant>
        <vt:i4>5</vt:i4>
      </vt:variant>
      <vt:variant>
        <vt:lpwstr/>
      </vt:variant>
      <vt:variant>
        <vt:lpwstr>_Toc179436099</vt:lpwstr>
      </vt:variant>
      <vt:variant>
        <vt:i4>1769531</vt:i4>
      </vt:variant>
      <vt:variant>
        <vt:i4>503</vt:i4>
      </vt:variant>
      <vt:variant>
        <vt:i4>0</vt:i4>
      </vt:variant>
      <vt:variant>
        <vt:i4>5</vt:i4>
      </vt:variant>
      <vt:variant>
        <vt:lpwstr/>
      </vt:variant>
      <vt:variant>
        <vt:lpwstr>_Toc179436098</vt:lpwstr>
      </vt:variant>
      <vt:variant>
        <vt:i4>1769531</vt:i4>
      </vt:variant>
      <vt:variant>
        <vt:i4>497</vt:i4>
      </vt:variant>
      <vt:variant>
        <vt:i4>0</vt:i4>
      </vt:variant>
      <vt:variant>
        <vt:i4>5</vt:i4>
      </vt:variant>
      <vt:variant>
        <vt:lpwstr/>
      </vt:variant>
      <vt:variant>
        <vt:lpwstr>_Toc179436097</vt:lpwstr>
      </vt:variant>
      <vt:variant>
        <vt:i4>1769531</vt:i4>
      </vt:variant>
      <vt:variant>
        <vt:i4>491</vt:i4>
      </vt:variant>
      <vt:variant>
        <vt:i4>0</vt:i4>
      </vt:variant>
      <vt:variant>
        <vt:i4>5</vt:i4>
      </vt:variant>
      <vt:variant>
        <vt:lpwstr/>
      </vt:variant>
      <vt:variant>
        <vt:lpwstr>_Toc179436096</vt:lpwstr>
      </vt:variant>
      <vt:variant>
        <vt:i4>1769531</vt:i4>
      </vt:variant>
      <vt:variant>
        <vt:i4>485</vt:i4>
      </vt:variant>
      <vt:variant>
        <vt:i4>0</vt:i4>
      </vt:variant>
      <vt:variant>
        <vt:i4>5</vt:i4>
      </vt:variant>
      <vt:variant>
        <vt:lpwstr/>
      </vt:variant>
      <vt:variant>
        <vt:lpwstr>_Toc179436095</vt:lpwstr>
      </vt:variant>
      <vt:variant>
        <vt:i4>1769531</vt:i4>
      </vt:variant>
      <vt:variant>
        <vt:i4>479</vt:i4>
      </vt:variant>
      <vt:variant>
        <vt:i4>0</vt:i4>
      </vt:variant>
      <vt:variant>
        <vt:i4>5</vt:i4>
      </vt:variant>
      <vt:variant>
        <vt:lpwstr/>
      </vt:variant>
      <vt:variant>
        <vt:lpwstr>_Toc179436094</vt:lpwstr>
      </vt:variant>
      <vt:variant>
        <vt:i4>1769531</vt:i4>
      </vt:variant>
      <vt:variant>
        <vt:i4>473</vt:i4>
      </vt:variant>
      <vt:variant>
        <vt:i4>0</vt:i4>
      </vt:variant>
      <vt:variant>
        <vt:i4>5</vt:i4>
      </vt:variant>
      <vt:variant>
        <vt:lpwstr/>
      </vt:variant>
      <vt:variant>
        <vt:lpwstr>_Toc179436093</vt:lpwstr>
      </vt:variant>
      <vt:variant>
        <vt:i4>1769531</vt:i4>
      </vt:variant>
      <vt:variant>
        <vt:i4>467</vt:i4>
      </vt:variant>
      <vt:variant>
        <vt:i4>0</vt:i4>
      </vt:variant>
      <vt:variant>
        <vt:i4>5</vt:i4>
      </vt:variant>
      <vt:variant>
        <vt:lpwstr/>
      </vt:variant>
      <vt:variant>
        <vt:lpwstr>_Toc179436092</vt:lpwstr>
      </vt:variant>
      <vt:variant>
        <vt:i4>1769531</vt:i4>
      </vt:variant>
      <vt:variant>
        <vt:i4>461</vt:i4>
      </vt:variant>
      <vt:variant>
        <vt:i4>0</vt:i4>
      </vt:variant>
      <vt:variant>
        <vt:i4>5</vt:i4>
      </vt:variant>
      <vt:variant>
        <vt:lpwstr/>
      </vt:variant>
      <vt:variant>
        <vt:lpwstr>_Toc179436091</vt:lpwstr>
      </vt:variant>
      <vt:variant>
        <vt:i4>1769531</vt:i4>
      </vt:variant>
      <vt:variant>
        <vt:i4>455</vt:i4>
      </vt:variant>
      <vt:variant>
        <vt:i4>0</vt:i4>
      </vt:variant>
      <vt:variant>
        <vt:i4>5</vt:i4>
      </vt:variant>
      <vt:variant>
        <vt:lpwstr/>
      </vt:variant>
      <vt:variant>
        <vt:lpwstr>_Toc179436090</vt:lpwstr>
      </vt:variant>
      <vt:variant>
        <vt:i4>1703995</vt:i4>
      </vt:variant>
      <vt:variant>
        <vt:i4>449</vt:i4>
      </vt:variant>
      <vt:variant>
        <vt:i4>0</vt:i4>
      </vt:variant>
      <vt:variant>
        <vt:i4>5</vt:i4>
      </vt:variant>
      <vt:variant>
        <vt:lpwstr/>
      </vt:variant>
      <vt:variant>
        <vt:lpwstr>_Toc179436089</vt:lpwstr>
      </vt:variant>
      <vt:variant>
        <vt:i4>1703995</vt:i4>
      </vt:variant>
      <vt:variant>
        <vt:i4>443</vt:i4>
      </vt:variant>
      <vt:variant>
        <vt:i4>0</vt:i4>
      </vt:variant>
      <vt:variant>
        <vt:i4>5</vt:i4>
      </vt:variant>
      <vt:variant>
        <vt:lpwstr/>
      </vt:variant>
      <vt:variant>
        <vt:lpwstr>_Toc179436088</vt:lpwstr>
      </vt:variant>
      <vt:variant>
        <vt:i4>1703995</vt:i4>
      </vt:variant>
      <vt:variant>
        <vt:i4>437</vt:i4>
      </vt:variant>
      <vt:variant>
        <vt:i4>0</vt:i4>
      </vt:variant>
      <vt:variant>
        <vt:i4>5</vt:i4>
      </vt:variant>
      <vt:variant>
        <vt:lpwstr/>
      </vt:variant>
      <vt:variant>
        <vt:lpwstr>_Toc179436087</vt:lpwstr>
      </vt:variant>
      <vt:variant>
        <vt:i4>1703995</vt:i4>
      </vt:variant>
      <vt:variant>
        <vt:i4>431</vt:i4>
      </vt:variant>
      <vt:variant>
        <vt:i4>0</vt:i4>
      </vt:variant>
      <vt:variant>
        <vt:i4>5</vt:i4>
      </vt:variant>
      <vt:variant>
        <vt:lpwstr/>
      </vt:variant>
      <vt:variant>
        <vt:lpwstr>_Toc179436086</vt:lpwstr>
      </vt:variant>
      <vt:variant>
        <vt:i4>1703995</vt:i4>
      </vt:variant>
      <vt:variant>
        <vt:i4>425</vt:i4>
      </vt:variant>
      <vt:variant>
        <vt:i4>0</vt:i4>
      </vt:variant>
      <vt:variant>
        <vt:i4>5</vt:i4>
      </vt:variant>
      <vt:variant>
        <vt:lpwstr/>
      </vt:variant>
      <vt:variant>
        <vt:lpwstr>_Toc179436085</vt:lpwstr>
      </vt:variant>
      <vt:variant>
        <vt:i4>1703995</vt:i4>
      </vt:variant>
      <vt:variant>
        <vt:i4>419</vt:i4>
      </vt:variant>
      <vt:variant>
        <vt:i4>0</vt:i4>
      </vt:variant>
      <vt:variant>
        <vt:i4>5</vt:i4>
      </vt:variant>
      <vt:variant>
        <vt:lpwstr/>
      </vt:variant>
      <vt:variant>
        <vt:lpwstr>_Toc179436084</vt:lpwstr>
      </vt:variant>
      <vt:variant>
        <vt:i4>1703995</vt:i4>
      </vt:variant>
      <vt:variant>
        <vt:i4>413</vt:i4>
      </vt:variant>
      <vt:variant>
        <vt:i4>0</vt:i4>
      </vt:variant>
      <vt:variant>
        <vt:i4>5</vt:i4>
      </vt:variant>
      <vt:variant>
        <vt:lpwstr/>
      </vt:variant>
      <vt:variant>
        <vt:lpwstr>_Toc179436083</vt:lpwstr>
      </vt:variant>
      <vt:variant>
        <vt:i4>1703995</vt:i4>
      </vt:variant>
      <vt:variant>
        <vt:i4>407</vt:i4>
      </vt:variant>
      <vt:variant>
        <vt:i4>0</vt:i4>
      </vt:variant>
      <vt:variant>
        <vt:i4>5</vt:i4>
      </vt:variant>
      <vt:variant>
        <vt:lpwstr/>
      </vt:variant>
      <vt:variant>
        <vt:lpwstr>_Toc179436082</vt:lpwstr>
      </vt:variant>
      <vt:variant>
        <vt:i4>1703995</vt:i4>
      </vt:variant>
      <vt:variant>
        <vt:i4>401</vt:i4>
      </vt:variant>
      <vt:variant>
        <vt:i4>0</vt:i4>
      </vt:variant>
      <vt:variant>
        <vt:i4>5</vt:i4>
      </vt:variant>
      <vt:variant>
        <vt:lpwstr/>
      </vt:variant>
      <vt:variant>
        <vt:lpwstr>_Toc179436081</vt:lpwstr>
      </vt:variant>
      <vt:variant>
        <vt:i4>1703995</vt:i4>
      </vt:variant>
      <vt:variant>
        <vt:i4>395</vt:i4>
      </vt:variant>
      <vt:variant>
        <vt:i4>0</vt:i4>
      </vt:variant>
      <vt:variant>
        <vt:i4>5</vt:i4>
      </vt:variant>
      <vt:variant>
        <vt:lpwstr/>
      </vt:variant>
      <vt:variant>
        <vt:lpwstr>_Toc179436080</vt:lpwstr>
      </vt:variant>
      <vt:variant>
        <vt:i4>1376315</vt:i4>
      </vt:variant>
      <vt:variant>
        <vt:i4>389</vt:i4>
      </vt:variant>
      <vt:variant>
        <vt:i4>0</vt:i4>
      </vt:variant>
      <vt:variant>
        <vt:i4>5</vt:i4>
      </vt:variant>
      <vt:variant>
        <vt:lpwstr/>
      </vt:variant>
      <vt:variant>
        <vt:lpwstr>_Toc179436079</vt:lpwstr>
      </vt:variant>
      <vt:variant>
        <vt:i4>1376315</vt:i4>
      </vt:variant>
      <vt:variant>
        <vt:i4>383</vt:i4>
      </vt:variant>
      <vt:variant>
        <vt:i4>0</vt:i4>
      </vt:variant>
      <vt:variant>
        <vt:i4>5</vt:i4>
      </vt:variant>
      <vt:variant>
        <vt:lpwstr/>
      </vt:variant>
      <vt:variant>
        <vt:lpwstr>_Toc179436078</vt:lpwstr>
      </vt:variant>
      <vt:variant>
        <vt:i4>1376315</vt:i4>
      </vt:variant>
      <vt:variant>
        <vt:i4>377</vt:i4>
      </vt:variant>
      <vt:variant>
        <vt:i4>0</vt:i4>
      </vt:variant>
      <vt:variant>
        <vt:i4>5</vt:i4>
      </vt:variant>
      <vt:variant>
        <vt:lpwstr/>
      </vt:variant>
      <vt:variant>
        <vt:lpwstr>_Toc179436077</vt:lpwstr>
      </vt:variant>
      <vt:variant>
        <vt:i4>1376315</vt:i4>
      </vt:variant>
      <vt:variant>
        <vt:i4>371</vt:i4>
      </vt:variant>
      <vt:variant>
        <vt:i4>0</vt:i4>
      </vt:variant>
      <vt:variant>
        <vt:i4>5</vt:i4>
      </vt:variant>
      <vt:variant>
        <vt:lpwstr/>
      </vt:variant>
      <vt:variant>
        <vt:lpwstr>_Toc179436076</vt:lpwstr>
      </vt:variant>
      <vt:variant>
        <vt:i4>1376315</vt:i4>
      </vt:variant>
      <vt:variant>
        <vt:i4>365</vt:i4>
      </vt:variant>
      <vt:variant>
        <vt:i4>0</vt:i4>
      </vt:variant>
      <vt:variant>
        <vt:i4>5</vt:i4>
      </vt:variant>
      <vt:variant>
        <vt:lpwstr/>
      </vt:variant>
      <vt:variant>
        <vt:lpwstr>_Toc179436075</vt:lpwstr>
      </vt:variant>
      <vt:variant>
        <vt:i4>1376315</vt:i4>
      </vt:variant>
      <vt:variant>
        <vt:i4>359</vt:i4>
      </vt:variant>
      <vt:variant>
        <vt:i4>0</vt:i4>
      </vt:variant>
      <vt:variant>
        <vt:i4>5</vt:i4>
      </vt:variant>
      <vt:variant>
        <vt:lpwstr/>
      </vt:variant>
      <vt:variant>
        <vt:lpwstr>_Toc179436074</vt:lpwstr>
      </vt:variant>
      <vt:variant>
        <vt:i4>1376315</vt:i4>
      </vt:variant>
      <vt:variant>
        <vt:i4>353</vt:i4>
      </vt:variant>
      <vt:variant>
        <vt:i4>0</vt:i4>
      </vt:variant>
      <vt:variant>
        <vt:i4>5</vt:i4>
      </vt:variant>
      <vt:variant>
        <vt:lpwstr/>
      </vt:variant>
      <vt:variant>
        <vt:lpwstr>_Toc179436073</vt:lpwstr>
      </vt:variant>
      <vt:variant>
        <vt:i4>1376315</vt:i4>
      </vt:variant>
      <vt:variant>
        <vt:i4>347</vt:i4>
      </vt:variant>
      <vt:variant>
        <vt:i4>0</vt:i4>
      </vt:variant>
      <vt:variant>
        <vt:i4>5</vt:i4>
      </vt:variant>
      <vt:variant>
        <vt:lpwstr/>
      </vt:variant>
      <vt:variant>
        <vt:lpwstr>_Toc179436072</vt:lpwstr>
      </vt:variant>
      <vt:variant>
        <vt:i4>1376315</vt:i4>
      </vt:variant>
      <vt:variant>
        <vt:i4>341</vt:i4>
      </vt:variant>
      <vt:variant>
        <vt:i4>0</vt:i4>
      </vt:variant>
      <vt:variant>
        <vt:i4>5</vt:i4>
      </vt:variant>
      <vt:variant>
        <vt:lpwstr/>
      </vt:variant>
      <vt:variant>
        <vt:lpwstr>_Toc179436071</vt:lpwstr>
      </vt:variant>
      <vt:variant>
        <vt:i4>1376315</vt:i4>
      </vt:variant>
      <vt:variant>
        <vt:i4>335</vt:i4>
      </vt:variant>
      <vt:variant>
        <vt:i4>0</vt:i4>
      </vt:variant>
      <vt:variant>
        <vt:i4>5</vt:i4>
      </vt:variant>
      <vt:variant>
        <vt:lpwstr/>
      </vt:variant>
      <vt:variant>
        <vt:lpwstr>_Toc179436070</vt:lpwstr>
      </vt:variant>
      <vt:variant>
        <vt:i4>1310779</vt:i4>
      </vt:variant>
      <vt:variant>
        <vt:i4>329</vt:i4>
      </vt:variant>
      <vt:variant>
        <vt:i4>0</vt:i4>
      </vt:variant>
      <vt:variant>
        <vt:i4>5</vt:i4>
      </vt:variant>
      <vt:variant>
        <vt:lpwstr/>
      </vt:variant>
      <vt:variant>
        <vt:lpwstr>_Toc179436069</vt:lpwstr>
      </vt:variant>
      <vt:variant>
        <vt:i4>1310779</vt:i4>
      </vt:variant>
      <vt:variant>
        <vt:i4>323</vt:i4>
      </vt:variant>
      <vt:variant>
        <vt:i4>0</vt:i4>
      </vt:variant>
      <vt:variant>
        <vt:i4>5</vt:i4>
      </vt:variant>
      <vt:variant>
        <vt:lpwstr/>
      </vt:variant>
      <vt:variant>
        <vt:lpwstr>_Toc179436068</vt:lpwstr>
      </vt:variant>
      <vt:variant>
        <vt:i4>1310779</vt:i4>
      </vt:variant>
      <vt:variant>
        <vt:i4>317</vt:i4>
      </vt:variant>
      <vt:variant>
        <vt:i4>0</vt:i4>
      </vt:variant>
      <vt:variant>
        <vt:i4>5</vt:i4>
      </vt:variant>
      <vt:variant>
        <vt:lpwstr/>
      </vt:variant>
      <vt:variant>
        <vt:lpwstr>_Toc179436067</vt:lpwstr>
      </vt:variant>
      <vt:variant>
        <vt:i4>1310779</vt:i4>
      </vt:variant>
      <vt:variant>
        <vt:i4>311</vt:i4>
      </vt:variant>
      <vt:variant>
        <vt:i4>0</vt:i4>
      </vt:variant>
      <vt:variant>
        <vt:i4>5</vt:i4>
      </vt:variant>
      <vt:variant>
        <vt:lpwstr/>
      </vt:variant>
      <vt:variant>
        <vt:lpwstr>_Toc179436066</vt:lpwstr>
      </vt:variant>
      <vt:variant>
        <vt:i4>1310779</vt:i4>
      </vt:variant>
      <vt:variant>
        <vt:i4>305</vt:i4>
      </vt:variant>
      <vt:variant>
        <vt:i4>0</vt:i4>
      </vt:variant>
      <vt:variant>
        <vt:i4>5</vt:i4>
      </vt:variant>
      <vt:variant>
        <vt:lpwstr/>
      </vt:variant>
      <vt:variant>
        <vt:lpwstr>_Toc179436065</vt:lpwstr>
      </vt:variant>
      <vt:variant>
        <vt:i4>1310779</vt:i4>
      </vt:variant>
      <vt:variant>
        <vt:i4>299</vt:i4>
      </vt:variant>
      <vt:variant>
        <vt:i4>0</vt:i4>
      </vt:variant>
      <vt:variant>
        <vt:i4>5</vt:i4>
      </vt:variant>
      <vt:variant>
        <vt:lpwstr/>
      </vt:variant>
      <vt:variant>
        <vt:lpwstr>_Toc179436064</vt:lpwstr>
      </vt:variant>
      <vt:variant>
        <vt:i4>1310779</vt:i4>
      </vt:variant>
      <vt:variant>
        <vt:i4>293</vt:i4>
      </vt:variant>
      <vt:variant>
        <vt:i4>0</vt:i4>
      </vt:variant>
      <vt:variant>
        <vt:i4>5</vt:i4>
      </vt:variant>
      <vt:variant>
        <vt:lpwstr/>
      </vt:variant>
      <vt:variant>
        <vt:lpwstr>_Toc179436063</vt:lpwstr>
      </vt:variant>
      <vt:variant>
        <vt:i4>1310779</vt:i4>
      </vt:variant>
      <vt:variant>
        <vt:i4>287</vt:i4>
      </vt:variant>
      <vt:variant>
        <vt:i4>0</vt:i4>
      </vt:variant>
      <vt:variant>
        <vt:i4>5</vt:i4>
      </vt:variant>
      <vt:variant>
        <vt:lpwstr/>
      </vt:variant>
      <vt:variant>
        <vt:lpwstr>_Toc179436062</vt:lpwstr>
      </vt:variant>
      <vt:variant>
        <vt:i4>1310779</vt:i4>
      </vt:variant>
      <vt:variant>
        <vt:i4>281</vt:i4>
      </vt:variant>
      <vt:variant>
        <vt:i4>0</vt:i4>
      </vt:variant>
      <vt:variant>
        <vt:i4>5</vt:i4>
      </vt:variant>
      <vt:variant>
        <vt:lpwstr/>
      </vt:variant>
      <vt:variant>
        <vt:lpwstr>_Toc179436061</vt:lpwstr>
      </vt:variant>
      <vt:variant>
        <vt:i4>1310779</vt:i4>
      </vt:variant>
      <vt:variant>
        <vt:i4>275</vt:i4>
      </vt:variant>
      <vt:variant>
        <vt:i4>0</vt:i4>
      </vt:variant>
      <vt:variant>
        <vt:i4>5</vt:i4>
      </vt:variant>
      <vt:variant>
        <vt:lpwstr/>
      </vt:variant>
      <vt:variant>
        <vt:lpwstr>_Toc179436060</vt:lpwstr>
      </vt:variant>
      <vt:variant>
        <vt:i4>1507387</vt:i4>
      </vt:variant>
      <vt:variant>
        <vt:i4>269</vt:i4>
      </vt:variant>
      <vt:variant>
        <vt:i4>0</vt:i4>
      </vt:variant>
      <vt:variant>
        <vt:i4>5</vt:i4>
      </vt:variant>
      <vt:variant>
        <vt:lpwstr/>
      </vt:variant>
      <vt:variant>
        <vt:lpwstr>_Toc179436059</vt:lpwstr>
      </vt:variant>
      <vt:variant>
        <vt:i4>1507387</vt:i4>
      </vt:variant>
      <vt:variant>
        <vt:i4>263</vt:i4>
      </vt:variant>
      <vt:variant>
        <vt:i4>0</vt:i4>
      </vt:variant>
      <vt:variant>
        <vt:i4>5</vt:i4>
      </vt:variant>
      <vt:variant>
        <vt:lpwstr/>
      </vt:variant>
      <vt:variant>
        <vt:lpwstr>_Toc179436058</vt:lpwstr>
      </vt:variant>
      <vt:variant>
        <vt:i4>1507387</vt:i4>
      </vt:variant>
      <vt:variant>
        <vt:i4>257</vt:i4>
      </vt:variant>
      <vt:variant>
        <vt:i4>0</vt:i4>
      </vt:variant>
      <vt:variant>
        <vt:i4>5</vt:i4>
      </vt:variant>
      <vt:variant>
        <vt:lpwstr/>
      </vt:variant>
      <vt:variant>
        <vt:lpwstr>_Toc179436057</vt:lpwstr>
      </vt:variant>
      <vt:variant>
        <vt:i4>1507387</vt:i4>
      </vt:variant>
      <vt:variant>
        <vt:i4>251</vt:i4>
      </vt:variant>
      <vt:variant>
        <vt:i4>0</vt:i4>
      </vt:variant>
      <vt:variant>
        <vt:i4>5</vt:i4>
      </vt:variant>
      <vt:variant>
        <vt:lpwstr/>
      </vt:variant>
      <vt:variant>
        <vt:lpwstr>_Toc179436056</vt:lpwstr>
      </vt:variant>
      <vt:variant>
        <vt:i4>1507387</vt:i4>
      </vt:variant>
      <vt:variant>
        <vt:i4>245</vt:i4>
      </vt:variant>
      <vt:variant>
        <vt:i4>0</vt:i4>
      </vt:variant>
      <vt:variant>
        <vt:i4>5</vt:i4>
      </vt:variant>
      <vt:variant>
        <vt:lpwstr/>
      </vt:variant>
      <vt:variant>
        <vt:lpwstr>_Toc179436055</vt:lpwstr>
      </vt:variant>
      <vt:variant>
        <vt:i4>1507387</vt:i4>
      </vt:variant>
      <vt:variant>
        <vt:i4>239</vt:i4>
      </vt:variant>
      <vt:variant>
        <vt:i4>0</vt:i4>
      </vt:variant>
      <vt:variant>
        <vt:i4>5</vt:i4>
      </vt:variant>
      <vt:variant>
        <vt:lpwstr/>
      </vt:variant>
      <vt:variant>
        <vt:lpwstr>_Toc179436054</vt:lpwstr>
      </vt:variant>
      <vt:variant>
        <vt:i4>1507387</vt:i4>
      </vt:variant>
      <vt:variant>
        <vt:i4>233</vt:i4>
      </vt:variant>
      <vt:variant>
        <vt:i4>0</vt:i4>
      </vt:variant>
      <vt:variant>
        <vt:i4>5</vt:i4>
      </vt:variant>
      <vt:variant>
        <vt:lpwstr/>
      </vt:variant>
      <vt:variant>
        <vt:lpwstr>_Toc179436053</vt:lpwstr>
      </vt:variant>
      <vt:variant>
        <vt:i4>1507387</vt:i4>
      </vt:variant>
      <vt:variant>
        <vt:i4>227</vt:i4>
      </vt:variant>
      <vt:variant>
        <vt:i4>0</vt:i4>
      </vt:variant>
      <vt:variant>
        <vt:i4>5</vt:i4>
      </vt:variant>
      <vt:variant>
        <vt:lpwstr/>
      </vt:variant>
      <vt:variant>
        <vt:lpwstr>_Toc179436052</vt:lpwstr>
      </vt:variant>
      <vt:variant>
        <vt:i4>1507387</vt:i4>
      </vt:variant>
      <vt:variant>
        <vt:i4>221</vt:i4>
      </vt:variant>
      <vt:variant>
        <vt:i4>0</vt:i4>
      </vt:variant>
      <vt:variant>
        <vt:i4>5</vt:i4>
      </vt:variant>
      <vt:variant>
        <vt:lpwstr/>
      </vt:variant>
      <vt:variant>
        <vt:lpwstr>_Toc179436051</vt:lpwstr>
      </vt:variant>
      <vt:variant>
        <vt:i4>1507387</vt:i4>
      </vt:variant>
      <vt:variant>
        <vt:i4>215</vt:i4>
      </vt:variant>
      <vt:variant>
        <vt:i4>0</vt:i4>
      </vt:variant>
      <vt:variant>
        <vt:i4>5</vt:i4>
      </vt:variant>
      <vt:variant>
        <vt:lpwstr/>
      </vt:variant>
      <vt:variant>
        <vt:lpwstr>_Toc179436050</vt:lpwstr>
      </vt:variant>
      <vt:variant>
        <vt:i4>1441851</vt:i4>
      </vt:variant>
      <vt:variant>
        <vt:i4>209</vt:i4>
      </vt:variant>
      <vt:variant>
        <vt:i4>0</vt:i4>
      </vt:variant>
      <vt:variant>
        <vt:i4>5</vt:i4>
      </vt:variant>
      <vt:variant>
        <vt:lpwstr/>
      </vt:variant>
      <vt:variant>
        <vt:lpwstr>_Toc179436049</vt:lpwstr>
      </vt:variant>
      <vt:variant>
        <vt:i4>1441851</vt:i4>
      </vt:variant>
      <vt:variant>
        <vt:i4>203</vt:i4>
      </vt:variant>
      <vt:variant>
        <vt:i4>0</vt:i4>
      </vt:variant>
      <vt:variant>
        <vt:i4>5</vt:i4>
      </vt:variant>
      <vt:variant>
        <vt:lpwstr/>
      </vt:variant>
      <vt:variant>
        <vt:lpwstr>_Toc179436048</vt:lpwstr>
      </vt:variant>
      <vt:variant>
        <vt:i4>1441851</vt:i4>
      </vt:variant>
      <vt:variant>
        <vt:i4>197</vt:i4>
      </vt:variant>
      <vt:variant>
        <vt:i4>0</vt:i4>
      </vt:variant>
      <vt:variant>
        <vt:i4>5</vt:i4>
      </vt:variant>
      <vt:variant>
        <vt:lpwstr/>
      </vt:variant>
      <vt:variant>
        <vt:lpwstr>_Toc179436047</vt:lpwstr>
      </vt:variant>
      <vt:variant>
        <vt:i4>1441851</vt:i4>
      </vt:variant>
      <vt:variant>
        <vt:i4>191</vt:i4>
      </vt:variant>
      <vt:variant>
        <vt:i4>0</vt:i4>
      </vt:variant>
      <vt:variant>
        <vt:i4>5</vt:i4>
      </vt:variant>
      <vt:variant>
        <vt:lpwstr/>
      </vt:variant>
      <vt:variant>
        <vt:lpwstr>_Toc179436046</vt:lpwstr>
      </vt:variant>
      <vt:variant>
        <vt:i4>1441851</vt:i4>
      </vt:variant>
      <vt:variant>
        <vt:i4>185</vt:i4>
      </vt:variant>
      <vt:variant>
        <vt:i4>0</vt:i4>
      </vt:variant>
      <vt:variant>
        <vt:i4>5</vt:i4>
      </vt:variant>
      <vt:variant>
        <vt:lpwstr/>
      </vt:variant>
      <vt:variant>
        <vt:lpwstr>_Toc179436045</vt:lpwstr>
      </vt:variant>
      <vt:variant>
        <vt:i4>1441851</vt:i4>
      </vt:variant>
      <vt:variant>
        <vt:i4>179</vt:i4>
      </vt:variant>
      <vt:variant>
        <vt:i4>0</vt:i4>
      </vt:variant>
      <vt:variant>
        <vt:i4>5</vt:i4>
      </vt:variant>
      <vt:variant>
        <vt:lpwstr/>
      </vt:variant>
      <vt:variant>
        <vt:lpwstr>_Toc179436044</vt:lpwstr>
      </vt:variant>
      <vt:variant>
        <vt:i4>1441851</vt:i4>
      </vt:variant>
      <vt:variant>
        <vt:i4>173</vt:i4>
      </vt:variant>
      <vt:variant>
        <vt:i4>0</vt:i4>
      </vt:variant>
      <vt:variant>
        <vt:i4>5</vt:i4>
      </vt:variant>
      <vt:variant>
        <vt:lpwstr/>
      </vt:variant>
      <vt:variant>
        <vt:lpwstr>_Toc179436043</vt:lpwstr>
      </vt:variant>
      <vt:variant>
        <vt:i4>1441851</vt:i4>
      </vt:variant>
      <vt:variant>
        <vt:i4>167</vt:i4>
      </vt:variant>
      <vt:variant>
        <vt:i4>0</vt:i4>
      </vt:variant>
      <vt:variant>
        <vt:i4>5</vt:i4>
      </vt:variant>
      <vt:variant>
        <vt:lpwstr/>
      </vt:variant>
      <vt:variant>
        <vt:lpwstr>_Toc179436042</vt:lpwstr>
      </vt:variant>
      <vt:variant>
        <vt:i4>1441851</vt:i4>
      </vt:variant>
      <vt:variant>
        <vt:i4>161</vt:i4>
      </vt:variant>
      <vt:variant>
        <vt:i4>0</vt:i4>
      </vt:variant>
      <vt:variant>
        <vt:i4>5</vt:i4>
      </vt:variant>
      <vt:variant>
        <vt:lpwstr/>
      </vt:variant>
      <vt:variant>
        <vt:lpwstr>_Toc179436041</vt:lpwstr>
      </vt:variant>
      <vt:variant>
        <vt:i4>1441851</vt:i4>
      </vt:variant>
      <vt:variant>
        <vt:i4>155</vt:i4>
      </vt:variant>
      <vt:variant>
        <vt:i4>0</vt:i4>
      </vt:variant>
      <vt:variant>
        <vt:i4>5</vt:i4>
      </vt:variant>
      <vt:variant>
        <vt:lpwstr/>
      </vt:variant>
      <vt:variant>
        <vt:lpwstr>_Toc179436040</vt:lpwstr>
      </vt:variant>
      <vt:variant>
        <vt:i4>1114171</vt:i4>
      </vt:variant>
      <vt:variant>
        <vt:i4>149</vt:i4>
      </vt:variant>
      <vt:variant>
        <vt:i4>0</vt:i4>
      </vt:variant>
      <vt:variant>
        <vt:i4>5</vt:i4>
      </vt:variant>
      <vt:variant>
        <vt:lpwstr/>
      </vt:variant>
      <vt:variant>
        <vt:lpwstr>_Toc179436039</vt:lpwstr>
      </vt:variant>
      <vt:variant>
        <vt:i4>1114171</vt:i4>
      </vt:variant>
      <vt:variant>
        <vt:i4>143</vt:i4>
      </vt:variant>
      <vt:variant>
        <vt:i4>0</vt:i4>
      </vt:variant>
      <vt:variant>
        <vt:i4>5</vt:i4>
      </vt:variant>
      <vt:variant>
        <vt:lpwstr/>
      </vt:variant>
      <vt:variant>
        <vt:lpwstr>_Toc179436038</vt:lpwstr>
      </vt:variant>
      <vt:variant>
        <vt:i4>1114171</vt:i4>
      </vt:variant>
      <vt:variant>
        <vt:i4>137</vt:i4>
      </vt:variant>
      <vt:variant>
        <vt:i4>0</vt:i4>
      </vt:variant>
      <vt:variant>
        <vt:i4>5</vt:i4>
      </vt:variant>
      <vt:variant>
        <vt:lpwstr/>
      </vt:variant>
      <vt:variant>
        <vt:lpwstr>_Toc179436037</vt:lpwstr>
      </vt:variant>
      <vt:variant>
        <vt:i4>1114171</vt:i4>
      </vt:variant>
      <vt:variant>
        <vt:i4>131</vt:i4>
      </vt:variant>
      <vt:variant>
        <vt:i4>0</vt:i4>
      </vt:variant>
      <vt:variant>
        <vt:i4>5</vt:i4>
      </vt:variant>
      <vt:variant>
        <vt:lpwstr/>
      </vt:variant>
      <vt:variant>
        <vt:lpwstr>_Toc179436036</vt:lpwstr>
      </vt:variant>
      <vt:variant>
        <vt:i4>1114171</vt:i4>
      </vt:variant>
      <vt:variant>
        <vt:i4>125</vt:i4>
      </vt:variant>
      <vt:variant>
        <vt:i4>0</vt:i4>
      </vt:variant>
      <vt:variant>
        <vt:i4>5</vt:i4>
      </vt:variant>
      <vt:variant>
        <vt:lpwstr/>
      </vt:variant>
      <vt:variant>
        <vt:lpwstr>_Toc179436035</vt:lpwstr>
      </vt:variant>
      <vt:variant>
        <vt:i4>1114171</vt:i4>
      </vt:variant>
      <vt:variant>
        <vt:i4>119</vt:i4>
      </vt:variant>
      <vt:variant>
        <vt:i4>0</vt:i4>
      </vt:variant>
      <vt:variant>
        <vt:i4>5</vt:i4>
      </vt:variant>
      <vt:variant>
        <vt:lpwstr/>
      </vt:variant>
      <vt:variant>
        <vt:lpwstr>_Toc179436034</vt:lpwstr>
      </vt:variant>
      <vt:variant>
        <vt:i4>1114171</vt:i4>
      </vt:variant>
      <vt:variant>
        <vt:i4>113</vt:i4>
      </vt:variant>
      <vt:variant>
        <vt:i4>0</vt:i4>
      </vt:variant>
      <vt:variant>
        <vt:i4>5</vt:i4>
      </vt:variant>
      <vt:variant>
        <vt:lpwstr/>
      </vt:variant>
      <vt:variant>
        <vt:lpwstr>_Toc179436033</vt:lpwstr>
      </vt:variant>
      <vt:variant>
        <vt:i4>1114171</vt:i4>
      </vt:variant>
      <vt:variant>
        <vt:i4>107</vt:i4>
      </vt:variant>
      <vt:variant>
        <vt:i4>0</vt:i4>
      </vt:variant>
      <vt:variant>
        <vt:i4>5</vt:i4>
      </vt:variant>
      <vt:variant>
        <vt:lpwstr/>
      </vt:variant>
      <vt:variant>
        <vt:lpwstr>_Toc179436032</vt:lpwstr>
      </vt:variant>
      <vt:variant>
        <vt:i4>1114171</vt:i4>
      </vt:variant>
      <vt:variant>
        <vt:i4>101</vt:i4>
      </vt:variant>
      <vt:variant>
        <vt:i4>0</vt:i4>
      </vt:variant>
      <vt:variant>
        <vt:i4>5</vt:i4>
      </vt:variant>
      <vt:variant>
        <vt:lpwstr/>
      </vt:variant>
      <vt:variant>
        <vt:lpwstr>_Toc179436031</vt:lpwstr>
      </vt:variant>
      <vt:variant>
        <vt:i4>1114171</vt:i4>
      </vt:variant>
      <vt:variant>
        <vt:i4>95</vt:i4>
      </vt:variant>
      <vt:variant>
        <vt:i4>0</vt:i4>
      </vt:variant>
      <vt:variant>
        <vt:i4>5</vt:i4>
      </vt:variant>
      <vt:variant>
        <vt:lpwstr/>
      </vt:variant>
      <vt:variant>
        <vt:lpwstr>_Toc179436030</vt:lpwstr>
      </vt:variant>
      <vt:variant>
        <vt:i4>1048635</vt:i4>
      </vt:variant>
      <vt:variant>
        <vt:i4>89</vt:i4>
      </vt:variant>
      <vt:variant>
        <vt:i4>0</vt:i4>
      </vt:variant>
      <vt:variant>
        <vt:i4>5</vt:i4>
      </vt:variant>
      <vt:variant>
        <vt:lpwstr/>
      </vt:variant>
      <vt:variant>
        <vt:lpwstr>_Toc179436029</vt:lpwstr>
      </vt:variant>
      <vt:variant>
        <vt:i4>1048635</vt:i4>
      </vt:variant>
      <vt:variant>
        <vt:i4>83</vt:i4>
      </vt:variant>
      <vt:variant>
        <vt:i4>0</vt:i4>
      </vt:variant>
      <vt:variant>
        <vt:i4>5</vt:i4>
      </vt:variant>
      <vt:variant>
        <vt:lpwstr/>
      </vt:variant>
      <vt:variant>
        <vt:lpwstr>_Toc179436028</vt:lpwstr>
      </vt:variant>
      <vt:variant>
        <vt:i4>1048635</vt:i4>
      </vt:variant>
      <vt:variant>
        <vt:i4>77</vt:i4>
      </vt:variant>
      <vt:variant>
        <vt:i4>0</vt:i4>
      </vt:variant>
      <vt:variant>
        <vt:i4>5</vt:i4>
      </vt:variant>
      <vt:variant>
        <vt:lpwstr/>
      </vt:variant>
      <vt:variant>
        <vt:lpwstr>_Toc179436027</vt:lpwstr>
      </vt:variant>
      <vt:variant>
        <vt:i4>1048635</vt:i4>
      </vt:variant>
      <vt:variant>
        <vt:i4>71</vt:i4>
      </vt:variant>
      <vt:variant>
        <vt:i4>0</vt:i4>
      </vt:variant>
      <vt:variant>
        <vt:i4>5</vt:i4>
      </vt:variant>
      <vt:variant>
        <vt:lpwstr/>
      </vt:variant>
      <vt:variant>
        <vt:lpwstr>_Toc179436026</vt:lpwstr>
      </vt:variant>
      <vt:variant>
        <vt:i4>1048635</vt:i4>
      </vt:variant>
      <vt:variant>
        <vt:i4>65</vt:i4>
      </vt:variant>
      <vt:variant>
        <vt:i4>0</vt:i4>
      </vt:variant>
      <vt:variant>
        <vt:i4>5</vt:i4>
      </vt:variant>
      <vt:variant>
        <vt:lpwstr/>
      </vt:variant>
      <vt:variant>
        <vt:lpwstr>_Toc179436025</vt:lpwstr>
      </vt:variant>
      <vt:variant>
        <vt:i4>1048635</vt:i4>
      </vt:variant>
      <vt:variant>
        <vt:i4>59</vt:i4>
      </vt:variant>
      <vt:variant>
        <vt:i4>0</vt:i4>
      </vt:variant>
      <vt:variant>
        <vt:i4>5</vt:i4>
      </vt:variant>
      <vt:variant>
        <vt:lpwstr/>
      </vt:variant>
      <vt:variant>
        <vt:lpwstr>_Toc179436024</vt:lpwstr>
      </vt:variant>
      <vt:variant>
        <vt:i4>1048635</vt:i4>
      </vt:variant>
      <vt:variant>
        <vt:i4>53</vt:i4>
      </vt:variant>
      <vt:variant>
        <vt:i4>0</vt:i4>
      </vt:variant>
      <vt:variant>
        <vt:i4>5</vt:i4>
      </vt:variant>
      <vt:variant>
        <vt:lpwstr/>
      </vt:variant>
      <vt:variant>
        <vt:lpwstr>_Toc179436023</vt:lpwstr>
      </vt:variant>
      <vt:variant>
        <vt:i4>1048635</vt:i4>
      </vt:variant>
      <vt:variant>
        <vt:i4>47</vt:i4>
      </vt:variant>
      <vt:variant>
        <vt:i4>0</vt:i4>
      </vt:variant>
      <vt:variant>
        <vt:i4>5</vt:i4>
      </vt:variant>
      <vt:variant>
        <vt:lpwstr/>
      </vt:variant>
      <vt:variant>
        <vt:lpwstr>_Toc179436022</vt:lpwstr>
      </vt:variant>
      <vt:variant>
        <vt:i4>1048635</vt:i4>
      </vt:variant>
      <vt:variant>
        <vt:i4>41</vt:i4>
      </vt:variant>
      <vt:variant>
        <vt:i4>0</vt:i4>
      </vt:variant>
      <vt:variant>
        <vt:i4>5</vt:i4>
      </vt:variant>
      <vt:variant>
        <vt:lpwstr/>
      </vt:variant>
      <vt:variant>
        <vt:lpwstr>_Toc179436021</vt:lpwstr>
      </vt:variant>
      <vt:variant>
        <vt:i4>1048635</vt:i4>
      </vt:variant>
      <vt:variant>
        <vt:i4>35</vt:i4>
      </vt:variant>
      <vt:variant>
        <vt:i4>0</vt:i4>
      </vt:variant>
      <vt:variant>
        <vt:i4>5</vt:i4>
      </vt:variant>
      <vt:variant>
        <vt:lpwstr/>
      </vt:variant>
      <vt:variant>
        <vt:lpwstr>_Toc179436020</vt:lpwstr>
      </vt:variant>
      <vt:variant>
        <vt:i4>1245243</vt:i4>
      </vt:variant>
      <vt:variant>
        <vt:i4>29</vt:i4>
      </vt:variant>
      <vt:variant>
        <vt:i4>0</vt:i4>
      </vt:variant>
      <vt:variant>
        <vt:i4>5</vt:i4>
      </vt:variant>
      <vt:variant>
        <vt:lpwstr/>
      </vt:variant>
      <vt:variant>
        <vt:lpwstr>_Toc179436019</vt:lpwstr>
      </vt:variant>
      <vt:variant>
        <vt:i4>1245243</vt:i4>
      </vt:variant>
      <vt:variant>
        <vt:i4>23</vt:i4>
      </vt:variant>
      <vt:variant>
        <vt:i4>0</vt:i4>
      </vt:variant>
      <vt:variant>
        <vt:i4>5</vt:i4>
      </vt:variant>
      <vt:variant>
        <vt:lpwstr/>
      </vt:variant>
      <vt:variant>
        <vt:lpwstr>_Toc179436018</vt:lpwstr>
      </vt:variant>
      <vt:variant>
        <vt:i4>1245243</vt:i4>
      </vt:variant>
      <vt:variant>
        <vt:i4>17</vt:i4>
      </vt:variant>
      <vt:variant>
        <vt:i4>0</vt:i4>
      </vt:variant>
      <vt:variant>
        <vt:i4>5</vt:i4>
      </vt:variant>
      <vt:variant>
        <vt:lpwstr/>
      </vt:variant>
      <vt:variant>
        <vt:lpwstr>_Toc179436017</vt:lpwstr>
      </vt:variant>
      <vt:variant>
        <vt:i4>1245243</vt:i4>
      </vt:variant>
      <vt:variant>
        <vt:i4>11</vt:i4>
      </vt:variant>
      <vt:variant>
        <vt:i4>0</vt:i4>
      </vt:variant>
      <vt:variant>
        <vt:i4>5</vt:i4>
      </vt:variant>
      <vt:variant>
        <vt:lpwstr/>
      </vt:variant>
      <vt:variant>
        <vt:lpwstr>_Toc179436016</vt:lpwstr>
      </vt:variant>
      <vt:variant>
        <vt:i4>1245243</vt:i4>
      </vt:variant>
      <vt:variant>
        <vt:i4>5</vt:i4>
      </vt:variant>
      <vt:variant>
        <vt:i4>0</vt:i4>
      </vt:variant>
      <vt:variant>
        <vt:i4>5</vt:i4>
      </vt:variant>
      <vt:variant>
        <vt:lpwstr/>
      </vt:variant>
      <vt:variant>
        <vt:lpwstr>_Toc179436015</vt:lpwstr>
      </vt:variant>
      <vt:variant>
        <vt:i4>6946887</vt:i4>
      </vt:variant>
      <vt:variant>
        <vt:i4>0</vt:i4>
      </vt:variant>
      <vt:variant>
        <vt:i4>0</vt:i4>
      </vt:variant>
      <vt:variant>
        <vt:i4>5</vt:i4>
      </vt:variant>
      <vt:variant>
        <vt:lpwstr>http://www.wipo.int/treaties/en/ip/berne/trtdocs_wo001.html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S-65 Annex C</dc:title>
  <dc:subject/>
  <dc:creator>Jeff Wootton</dc:creator>
  <cp:keywords/>
  <dc:description/>
  <cp:lastModifiedBy>Jeff Wootton</cp:lastModifiedBy>
  <cp:revision>507</cp:revision>
  <cp:lastPrinted>2024-08-14T09:33:00Z</cp:lastPrinted>
  <dcterms:created xsi:type="dcterms:W3CDTF">2024-10-29T11:26:00Z</dcterms:created>
  <dcterms:modified xsi:type="dcterms:W3CDTF">2024-11-05T13:16:00Z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Id">
    <vt:lpwstr>AA424797</vt:lpwstr>
  </property>
  <property fmtid="{D5CDD505-2E9C-101B-9397-08002B2CF9AE}" pid="3" name="Objective-Title">
    <vt:lpwstr>S101_Data Classification and Encoding Guide_Working</vt:lpwstr>
  </property>
  <property fmtid="{D5CDD505-2E9C-101B-9397-08002B2CF9AE}" pid="4" name="Objective-Comment">
    <vt:lpwstr> </vt:lpwstr>
  </property>
  <property fmtid="{D5CDD505-2E9C-101B-9397-08002B2CF9AE}" pid="5" name="Objective-CreationStamp">
    <vt:filetime>2009-08-24T05:12:40Z</vt:filetime>
  </property>
  <property fmtid="{D5CDD505-2E9C-101B-9397-08002B2CF9AE}" pid="6" name="Objective-IsApproved">
    <vt:bool>false</vt:bool>
  </property>
  <property fmtid="{D5CDD505-2E9C-101B-9397-08002B2CF9AE}" pid="7" name="Objective-IsPublished">
    <vt:bool>false</vt:bool>
  </property>
  <property fmtid="{D5CDD505-2E9C-101B-9397-08002B2CF9AE}" pid="8" name="Objective-DatePublished">
    <vt:lpwstr> </vt:lpwstr>
  </property>
  <property fmtid="{D5CDD505-2E9C-101B-9397-08002B2CF9AE}" pid="9" name="Objective-ModificationStamp">
    <vt:filetime>2016-07-05T22:52:57Z</vt:filetime>
  </property>
  <property fmtid="{D5CDD505-2E9C-101B-9397-08002B2CF9AE}" pid="10" name="Objective-Owner">
    <vt:lpwstr>Wootton, Jeffrey (MR)(DDCSS -  Charting Standards &amp; Specifications)</vt:lpwstr>
  </property>
  <property fmtid="{D5CDD505-2E9C-101B-9397-08002B2CF9AE}" pid="11" name="Objective-Path">
    <vt:lpwstr>Objective Global Folder - PROD:Defence Business Units:Navy:Navy Strategic Command:Navy Workgroups Prior to NAVSTRATCOM DRMS Implementation:HM BRANCH : Hydrography and Metoc Branch:HM BRANCH WORLD:03 HM  BRANCH CORPORATE FILES:F. (Process 05) Charting, Nav</vt:lpwstr>
  </property>
  <property fmtid="{D5CDD505-2E9C-101B-9397-08002B2CF9AE}" pid="12" name="Objective-Parent">
    <vt:lpwstr>2. S-101 Data Classification and Encoding Guide Sub-WG</vt:lpwstr>
  </property>
  <property fmtid="{D5CDD505-2E9C-101B-9397-08002B2CF9AE}" pid="13" name="Objective-State">
    <vt:lpwstr>Being Edited</vt:lpwstr>
  </property>
  <property fmtid="{D5CDD505-2E9C-101B-9397-08002B2CF9AE}" pid="14" name="Objective-Version">
    <vt:lpwstr>5.10</vt:lpwstr>
  </property>
  <property fmtid="{D5CDD505-2E9C-101B-9397-08002B2CF9AE}" pid="15" name="Objective-VersionNumber">
    <vt:i4>35</vt:i4>
  </property>
  <property fmtid="{D5CDD505-2E9C-101B-9397-08002B2CF9AE}" pid="16" name="Objective-VersionComment">
    <vt:lpwstr>Baseline Version 2 final preparation.</vt:lpwstr>
  </property>
  <property fmtid="{D5CDD505-2E9C-101B-9397-08002B2CF9AE}" pid="17" name="Objective-FileNumber">
    <vt:lpwstr>2016/1032013</vt:lpwstr>
  </property>
  <property fmtid="{D5CDD505-2E9C-101B-9397-08002B2CF9AE}" pid="18" name="Objective-Classification">
    <vt:lpwstr>[Inherited - Unclassified]</vt:lpwstr>
  </property>
  <property fmtid="{D5CDD505-2E9C-101B-9397-08002B2CF9AE}" pid="19" name="Objective-Caveats">
    <vt:lpwstr> </vt:lpwstr>
  </property>
  <property fmtid="{D5CDD505-2E9C-101B-9397-08002B2CF9AE}" pid="20" name="Objective-Document Type [system]">
    <vt:lpwstr> </vt:lpwstr>
  </property>
</Properties>
</file>