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7365D"/>
          <w:sz w:val="36"/>
        </w:rPr>
        <w:t>ESE DIGITALS</w:t>
      </w:r>
    </w:p>
    <w:p>
      <w:pPr>
        <w:spacing w:after="100"/>
        <w:jc w:val="center"/>
      </w:pPr>
      <w:r>
        <w:rPr>
          <w:b/>
          <w:color w:val="1F4E79"/>
          <w:sz w:val="48"/>
        </w:rPr>
        <w:t>PHASE 4 — OPPORTUNITY INTELLIGENCE ENGINE</w:t>
      </w:r>
    </w:p>
    <w:p>
      <w:pPr>
        <w:spacing w:after="120"/>
        <w:jc w:val="center"/>
      </w:pPr>
      <w:r>
        <w:rPr>
          <w:b/>
          <w:color w:val="385723"/>
          <w:sz w:val="54"/>
        </w:rPr>
        <w:t>MASTER BUILD MANUAL v2.2</w:t>
      </w:r>
    </w:p>
    <w:p>
      <w:pPr>
        <w:jc w:val="center"/>
      </w:pPr>
      <w:r>
        <w:rPr>
          <w:i/>
          <w:sz w:val="22"/>
        </w:rPr>
        <w:t>Absolute-beginner, end-to-end implementation guide with governed AI-native operating architecture</w:t>
      </w:r>
    </w:p>
    <w:p>
      <w:pPr>
        <w:jc w:val="center"/>
      </w:pPr>
      <w:r>
        <w:t>10 September 2026 — Accelerated Engineering, Command Centre and AI-Native Operating Edition</w:t>
      </w:r>
    </w:p>
    <w:tbl>
      <w:tblPr>
        <w:tblW w:type="auto" w:w="0"/>
        <w:jc w:val="center"/>
        <w:tblLook w:firstColumn="1" w:firstRow="1" w:lastColumn="0" w:lastRow="0" w:noHBand="0" w:noVBand="1" w:val="04A0"/>
      </w:tblPr>
      <w:tblGrid>
        <w:gridCol w:w="10080"/>
      </w:tblGrid>
      <w:tr>
        <w:tc>
          <w:tcPr>
            <w:tcW w:type="dxa" w:w="10080"/>
            <w:shd w:fill="EAF2F8"/>
          </w:tcPr>
          <w:p>
            <w:r>
              <w:rPr>
                <w:b/>
                <w:color w:val="17365D"/>
              </w:rPr>
              <w:t>PRIMARY DIRECTIVE</w:t>
              <w:br/>
            </w:r>
            <w:r>
              <w:t>This document supersedes Phase 4 Master Build Manual v2.0 as the controlling implementation specification. It preserves all valid v2.0 architecture and frozen technical boundaries and adds the AI-native operating layer, constitutional governance, real-time event model, central command dashboard, bounded autonomous operations, code-change governance, memory model, observability and scale-evolution framework.</w:t>
            </w:r>
          </w:p>
        </w:tc>
      </w:tr>
    </w:tbl>
    <w:p/>
    <w:tbl>
      <w:tblPr>
        <w:tblW w:type="auto" w:w="0"/>
        <w:jc w:val="center"/>
        <w:tblLook w:firstColumn="1" w:firstRow="1" w:lastColumn="0" w:lastRow="0" w:noHBand="0" w:noVBand="1" w:val="04A0"/>
      </w:tblPr>
      <w:tblGrid>
        <w:gridCol w:w="10080"/>
      </w:tblGrid>
      <w:tr>
        <w:tc>
          <w:tcPr>
            <w:tcW w:type="dxa" w:w="10080"/>
            <w:shd w:fill="F2F2F2"/>
          </w:tcPr>
          <w:p>
            <w:r>
              <w:rPr>
                <w:b/>
                <w:color w:val="17365D"/>
              </w:rPr>
              <w:t>NORTH STAR</w:t>
              <w:br/>
            </w:r>
            <w:r>
              <w:t>Build capability. Solve problems. Create value. Discover what you are made of.</w:t>
              <w:br/>
              <w:br/>
              <w:t>Find opportunities. Understand them. Decide better. Build capability. Create value.</w:t>
            </w:r>
          </w:p>
        </w:tc>
      </w:tr>
    </w:tbl>
    <w:p/>
    <w:tbl>
      <w:tblPr>
        <w:tblW w:type="auto" w:w="0"/>
        <w:jc w:val="center"/>
        <w:tblLook w:firstColumn="1" w:firstRow="1" w:lastColumn="0" w:lastRow="0" w:noHBand="0" w:noVBand="1" w:val="04A0"/>
      </w:tblPr>
      <w:tblGrid>
        <w:gridCol w:w="10080"/>
      </w:tblGrid>
      <w:tr>
        <w:tc>
          <w:tcPr>
            <w:tcW w:type="dxa" w:w="10080"/>
            <w:shd w:fill="FFF2CC"/>
          </w:tcPr>
          <w:p>
            <w:r>
              <w:rPr>
                <w:b/>
                <w:color w:val="17365D"/>
              </w:rPr>
              <w:t>CORE AI DOCTRINE</w:t>
              <w:br/>
            </w:r>
            <w:r>
              <w:t>AI may observe, reason, recommend, coordinate, optimize and execute explicitly permitted routine actions. AI may not redefine the constitution, expand its own authority, remove safeguards, expose protected data, or self-authorize privileged changes.</w:t>
            </w:r>
          </w:p>
        </w:tc>
      </w:tr>
    </w:tbl>
    <w:p/>
    <w:p>
      <w:r>
        <w:br w:type="page"/>
      </w:r>
    </w:p>
    <w:p>
      <w:pPr>
        <w:pStyle w:val="Heading1"/>
      </w:pPr>
      <w:r>
        <w:t>0. Document Control and Operating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Item</w:t>
            </w:r>
          </w:p>
        </w:tc>
        <w:tc>
          <w:tcPr>
            <w:tcW w:type="dxa" w:w="5040"/>
            <w:shd w:fill="D9EAF7"/>
          </w:tcPr>
          <w:p>
            <w:r>
              <w:rPr>
                <w:b/>
                <w:sz w:val="16"/>
              </w:rPr>
              <w:t>v2.1 Decision</w:t>
            </w:r>
          </w:p>
        </w:tc>
      </w:tr>
      <w:tr>
        <w:tc>
          <w:tcPr>
            <w:tcW w:type="dxa" w:w="5040"/>
            <w:vAlign w:val="top"/>
          </w:tcPr>
          <w:p>
            <w:r>
              <w:rPr>
                <w:sz w:val="16"/>
              </w:rPr>
              <w:t>Project</w:t>
            </w:r>
          </w:p>
        </w:tc>
        <w:tc>
          <w:tcPr>
            <w:tcW w:type="dxa" w:w="5040"/>
            <w:vAlign w:val="top"/>
          </w:tcPr>
          <w:p>
            <w:r>
              <w:rPr>
                <w:sz w:val="16"/>
              </w:rPr>
              <w:t>Ese Digitals Phase 4 — Opportunity Intelligence Engine</w:t>
            </w:r>
          </w:p>
        </w:tc>
      </w:tr>
      <w:tr>
        <w:tc>
          <w:tcPr>
            <w:tcW w:type="dxa" w:w="5040"/>
            <w:vAlign w:val="top"/>
          </w:tcPr>
          <w:p>
            <w:r>
              <w:rPr>
                <w:sz w:val="16"/>
              </w:rPr>
              <w:t>Immediate product</w:t>
            </w:r>
          </w:p>
        </w:tc>
        <w:tc>
          <w:tcPr>
            <w:tcW w:type="dxa" w:w="5040"/>
            <w:vAlign w:val="top"/>
          </w:tcPr>
          <w:p>
            <w:r>
              <w:rPr>
                <w:sz w:val="16"/>
              </w:rPr>
              <w:t>Global Job Intelligence Engine, beginning with remote-work opportunity discovery</w:t>
            </w:r>
          </w:p>
        </w:tc>
      </w:tr>
      <w:tr>
        <w:tc>
          <w:tcPr>
            <w:tcW w:type="dxa" w:w="5040"/>
            <w:vAlign w:val="top"/>
          </w:tcPr>
          <w:p>
            <w:r>
              <w:rPr>
                <w:sz w:val="16"/>
              </w:rPr>
              <w:t>Long-term category</w:t>
            </w:r>
          </w:p>
        </w:tc>
        <w:tc>
          <w:tcPr>
            <w:tcW w:type="dxa" w:w="5040"/>
            <w:vAlign w:val="top"/>
          </w:tcPr>
          <w:p>
            <w:r>
              <w:rPr>
                <w:sz w:val="16"/>
              </w:rPr>
              <w:t>Opportunity Intelligence → Career Intelligence → Problem-Solving Intelligence</w:t>
            </w:r>
          </w:p>
        </w:tc>
      </w:tr>
      <w:tr>
        <w:tc>
          <w:tcPr>
            <w:tcW w:type="dxa" w:w="5040"/>
            <w:vAlign w:val="top"/>
          </w:tcPr>
          <w:p>
            <w:r>
              <w:rPr>
                <w:sz w:val="16"/>
              </w:rPr>
              <w:t>New foundational requirement</w:t>
            </w:r>
          </w:p>
        </w:tc>
        <w:tc>
          <w:tcPr>
            <w:tcW w:type="dxa" w:w="5040"/>
            <w:vAlign w:val="top"/>
          </w:tcPr>
          <w:p>
            <w:r>
              <w:rPr>
                <w:sz w:val="16"/>
              </w:rPr>
              <w:t>AI-native, governed operating layer embedded end-to-end</w:t>
            </w:r>
          </w:p>
        </w:tc>
      </w:tr>
      <w:tr>
        <w:tc>
          <w:tcPr>
            <w:tcW w:type="dxa" w:w="5040"/>
            <w:vAlign w:val="top"/>
          </w:tcPr>
          <w:p>
            <w:r>
              <w:rPr>
                <w:sz w:val="16"/>
              </w:rPr>
              <w:t>Primary control surface</w:t>
            </w:r>
          </w:p>
        </w:tc>
        <w:tc>
          <w:tcPr>
            <w:tcW w:type="dxa" w:w="5040"/>
            <w:vAlign w:val="top"/>
          </w:tcPr>
          <w:p>
            <w:r>
              <w:rPr>
                <w:sz w:val="16"/>
              </w:rPr>
              <w:t>Central Command &amp; Intelligence Dashboard</w:t>
            </w:r>
          </w:p>
        </w:tc>
      </w:tr>
      <w:tr>
        <w:tc>
          <w:tcPr>
            <w:tcW w:type="dxa" w:w="5040"/>
            <w:vAlign w:val="top"/>
          </w:tcPr>
          <w:p>
            <w:r>
              <w:rPr>
                <w:sz w:val="16"/>
              </w:rPr>
              <w:t>Private system of record</w:t>
            </w:r>
          </w:p>
        </w:tc>
        <w:tc>
          <w:tcPr>
            <w:tcW w:type="dxa" w:w="5040"/>
            <w:vAlign w:val="top"/>
          </w:tcPr>
          <w:p>
            <w:r>
              <w:rPr>
                <w:sz w:val="16"/>
              </w:rPr>
              <w:t>PDE_OS_MASTER plus future dedicated data services as scale requires</w:t>
            </w:r>
          </w:p>
        </w:tc>
      </w:tr>
      <w:tr>
        <w:tc>
          <w:tcPr>
            <w:tcW w:type="dxa" w:w="5040"/>
            <w:vAlign w:val="top"/>
          </w:tcPr>
          <w:p>
            <w:r>
              <w:rPr>
                <w:sz w:val="16"/>
              </w:rPr>
              <w:t>Execution model</w:t>
            </w:r>
          </w:p>
        </w:tc>
        <w:tc>
          <w:tcPr>
            <w:tcW w:type="dxa" w:w="5040"/>
            <w:vAlign w:val="top"/>
          </w:tcPr>
          <w:p>
            <w:r>
              <w:rPr>
                <w:sz w:val="16"/>
              </w:rPr>
              <w:t>Human principal + governed AI operations + specialist services</w:t>
            </w:r>
          </w:p>
        </w:tc>
      </w:tr>
      <w:tr>
        <w:tc>
          <w:tcPr>
            <w:tcW w:type="dxa" w:w="5040"/>
            <w:vAlign w:val="top"/>
          </w:tcPr>
          <w:p>
            <w:r>
              <w:rPr>
                <w:sz w:val="16"/>
              </w:rPr>
              <w:t>Market posture</w:t>
            </w:r>
          </w:p>
        </w:tc>
        <w:tc>
          <w:tcPr>
            <w:tcW w:type="dxa" w:w="5040"/>
            <w:vAlign w:val="top"/>
          </w:tcPr>
          <w:p>
            <w:r>
              <w:rPr>
                <w:sz w:val="16"/>
              </w:rPr>
              <w:t>Nigeria-first; globally extensible</w:t>
            </w:r>
          </w:p>
        </w:tc>
      </w:tr>
      <w:tr>
        <w:tc>
          <w:tcPr>
            <w:tcW w:type="dxa" w:w="5040"/>
            <w:vAlign w:val="top"/>
          </w:tcPr>
          <w:p>
            <w:r>
              <w:rPr>
                <w:sz w:val="16"/>
              </w:rPr>
              <w:t>Application automation</w:t>
            </w:r>
          </w:p>
        </w:tc>
        <w:tc>
          <w:tcPr>
            <w:tcW w:type="dxa" w:w="5040"/>
            <w:vAlign w:val="top"/>
          </w:tcPr>
          <w:p>
            <w:r>
              <w:rPr>
                <w:sz w:val="16"/>
              </w:rPr>
              <w:t>No uncontrolled/automatic job applications</w:t>
            </w:r>
          </w:p>
        </w:tc>
      </w:tr>
      <w:tr>
        <w:tc>
          <w:tcPr>
            <w:tcW w:type="dxa" w:w="5040"/>
            <w:vAlign w:val="top"/>
          </w:tcPr>
          <w:p>
            <w:r>
              <w:rPr>
                <w:sz w:val="16"/>
              </w:rPr>
              <w:t>Trust rule</w:t>
            </w:r>
          </w:p>
        </w:tc>
        <w:tc>
          <w:tcPr>
            <w:tcW w:type="dxa" w:w="5040"/>
            <w:vAlign w:val="top"/>
          </w:tcPr>
          <w:p>
            <w:r>
              <w:rPr>
                <w:sz w:val="16"/>
              </w:rPr>
              <w:t>Commercial relationships must not corrupt intelligence</w:t>
            </w:r>
          </w:p>
        </w:tc>
      </w:tr>
      <w:tr>
        <w:tc>
          <w:tcPr>
            <w:tcW w:type="dxa" w:w="5040"/>
            <w:vAlign w:val="top"/>
          </w:tcPr>
          <w:p>
            <w:r>
              <w:rPr>
                <w:sz w:val="16"/>
              </w:rPr>
              <w:t>Phase 4 exit</w:t>
            </w:r>
          </w:p>
        </w:tc>
        <w:tc>
          <w:tcPr>
            <w:tcW w:type="dxa" w:w="5040"/>
            <w:vAlign w:val="top"/>
          </w:tcPr>
          <w:p>
            <w:r>
              <w:rPr>
                <w:sz w:val="16"/>
              </w:rPr>
              <w:t>Product + Quality + Website + Business + Audience + Philosophy + AI Governance Readiness</w:t>
            </w:r>
          </w:p>
        </w:tc>
      </w:tr>
    </w:tbl>
    <w:p/>
    <w:p>
      <w:pPr>
        <w:pStyle w:val="Heading2"/>
      </w:pPr>
      <w:r>
        <w:t>0.1 What changed in v2.1</w:t>
      </w:r>
    </w:p>
    <w:p>
      <w:pPr>
        <w:pStyle w:val="ListBullet"/>
        <w:spacing w:after="40"/>
      </w:pPr>
      <w:r>
        <w:t>The Central Command &amp; Intelligence Dashboard is now a formal architectural requirement.</w:t>
      </w:r>
    </w:p>
    <w:p>
      <w:pPr>
        <w:pStyle w:val="ListBullet"/>
        <w:spacing w:after="40"/>
      </w:pPr>
      <w:r>
        <w:t>AI-native operation is a foundational cross-cutting requirement rather than a later add-on.</w:t>
      </w:r>
    </w:p>
    <w:p>
      <w:pPr>
        <w:pStyle w:val="ListBullet"/>
        <w:spacing w:after="40"/>
      </w:pPr>
      <w:r>
        <w:t>A Governance Kernel / Constitution sits above AI reasoning and below ultimate human authority.</w:t>
      </w:r>
    </w:p>
    <w:p>
      <w:pPr>
        <w:pStyle w:val="ListBullet"/>
        <w:spacing w:after="40"/>
      </w:pPr>
      <w:r>
        <w:t>AI authority is divided into immutable, governed and adaptive classes.</w:t>
      </w:r>
    </w:p>
    <w:p>
      <w:pPr>
        <w:pStyle w:val="ListBullet"/>
        <w:spacing w:after="40"/>
      </w:pPr>
      <w:r>
        <w:t>Real-time operation is represented as event → observation → reasoning → policy check → action → result → audit → learning.</w:t>
      </w:r>
    </w:p>
    <w:p>
      <w:pPr>
        <w:pStyle w:val="ListBullet"/>
        <w:spacing w:after="40"/>
      </w:pPr>
      <w:r>
        <w:t>A human conscious plane and AI/autonomous operating plane are explicitly separated while sharing controlled state.</w:t>
      </w:r>
    </w:p>
    <w:p>
      <w:pPr>
        <w:pStyle w:val="ListBullet"/>
        <w:spacing w:after="40"/>
      </w:pPr>
      <w:r>
        <w:t>Specialist AI agents operate under bounded permissions instead of one unrestricted super-agent.</w:t>
      </w:r>
    </w:p>
    <w:p>
      <w:pPr>
        <w:pStyle w:val="ListBullet"/>
        <w:spacing w:after="40"/>
      </w:pPr>
      <w:r>
        <w:t>AI code maintenance is allowed only through proposal, test, policy evaluation and authorized deployment pathways.</w:t>
      </w:r>
    </w:p>
    <w:p>
      <w:pPr>
        <w:pStyle w:val="ListBullet"/>
        <w:spacing w:after="40"/>
      </w:pPr>
      <w:r>
        <w:t>The architecture explicitly supports memory, telemetry, incident response, bounded self-healing and controlled learning.</w:t>
      </w:r>
    </w:p>
    <w:p>
      <w:pPr>
        <w:pStyle w:val="ListBullet"/>
        <w:spacing w:after="40"/>
      </w:pPr>
      <w:r>
        <w:t>The architecture is designed to migrate from Apps Script-centric implementation toward service-based infrastructure as scale demands it.</w:t>
      </w:r>
    </w:p>
    <w:p>
      <w:pPr>
        <w:pStyle w:val="Heading2"/>
      </w:pPr>
      <w:r>
        <w:t>0.2 Non-negotiable rules</w:t>
      </w:r>
    </w:p>
    <w:p>
      <w:pPr>
        <w:pStyle w:val="ListNumber"/>
        <w:spacing w:after="40"/>
      </w:pPr>
      <w:r>
        <w:t>Verify existing assets before recreating them.</w:t>
      </w:r>
    </w:p>
    <w:p>
      <w:pPr>
        <w:pStyle w:val="ListNumber"/>
        <w:spacing w:after="40"/>
      </w:pPr>
      <w:r>
        <w:t>Back up before structural changes.</w:t>
      </w:r>
    </w:p>
    <w:p>
      <w:pPr>
        <w:pStyle w:val="ListNumber"/>
        <w:spacing w:after="40"/>
      </w:pPr>
      <w:r>
        <w:t>Never publish private CRM, finance, operations or audit data.</w:t>
      </w:r>
    </w:p>
    <w:p>
      <w:pPr>
        <w:pStyle w:val="ListNumber"/>
        <w:spacing w:after="40"/>
      </w:pPr>
      <w:r>
        <w:t>Never expose API/payment secrets in frontend code.</w:t>
      </w:r>
    </w:p>
    <w:p>
      <w:pPr>
        <w:pStyle w:val="ListNumber"/>
        <w:spacing w:after="40"/>
      </w:pPr>
      <w:r>
        <w:t>Never fabricate jobs, employers, URLs, evidence, test results or successful executions.</w:t>
      </w:r>
    </w:p>
    <w:p>
      <w:pPr>
        <w:pStyle w:val="ListNumber"/>
        <w:spacing w:after="40"/>
      </w:pPr>
      <w:r>
        <w:t>Never claim Nigeria eligibility without evidence.</w:t>
      </w:r>
    </w:p>
    <w:p>
      <w:pPr>
        <w:pStyle w:val="ListNumber"/>
        <w:spacing w:after="40"/>
      </w:pPr>
      <w:r>
        <w:t>Never treat search results as proof that a job is current.</w:t>
      </w:r>
    </w:p>
    <w:p>
      <w:pPr>
        <w:pStyle w:val="ListNumber"/>
        <w:spacing w:after="40"/>
      </w:pPr>
      <w:r>
        <w:t>Prefer original employer/ATS application links.</w:t>
      </w:r>
    </w:p>
    <w:p>
      <w:pPr>
        <w:pStyle w:val="ListNumber"/>
        <w:spacing w:after="40"/>
      </w:pPr>
      <w:r>
        <w:t>After every meaningful change, run the relevant acceptance test.</w:t>
      </w:r>
    </w:p>
    <w:p>
      <w:pPr>
        <w:pStyle w:val="ListNumber"/>
        <w:spacing w:after="40"/>
      </w:pPr>
      <w:r>
        <w:t>If a test fails, stop, diagnose, fix, retest, then continue.</w:t>
      </w:r>
    </w:p>
    <w:p>
      <w:pPr>
        <w:pStyle w:val="ListNumber"/>
        <w:spacing w:after="40"/>
      </w:pPr>
      <w:r>
        <w:t>Do not automate job applications without an explicit future governance decision and compliant implementation.</w:t>
      </w:r>
    </w:p>
    <w:p>
      <w:pPr>
        <w:pStyle w:val="ListNumber"/>
        <w:spacing w:after="40"/>
      </w:pPr>
      <w:r>
        <w:t>Do not allow affiliate, sponsorship or paid placement relationships to influence eligibility, evidence or intelligence ranking.</w:t>
      </w:r>
    </w:p>
    <w:p>
      <w:pPr>
        <w:pStyle w:val="ListNumber"/>
        <w:spacing w:after="40"/>
      </w:pPr>
      <w:r>
        <w:t>AI may not modify the governing constitution, permission model or core safety controls.</w:t>
      </w:r>
    </w:p>
    <w:p>
      <w:pPr>
        <w:pStyle w:val="ListNumber"/>
        <w:spacing w:after="40"/>
      </w:pPr>
      <w:r>
        <w:t>AI may not grant itself additional privileges.</w:t>
      </w:r>
    </w:p>
    <w:p>
      <w:pPr>
        <w:pStyle w:val="ListNumber"/>
        <w:spacing w:after="40"/>
      </w:pPr>
      <w:r>
        <w:t>AI may not remove or disable required audit trails.</w:t>
      </w:r>
    </w:p>
    <w:p>
      <w:pPr>
        <w:pStyle w:val="ListNumber"/>
        <w:spacing w:after="40"/>
      </w:pPr>
      <w:r>
        <w:t>AI may not deploy untested production code.</w:t>
      </w:r>
    </w:p>
    <w:p>
      <w:pPr>
        <w:pStyle w:val="ListNumber"/>
        <w:spacing w:after="40"/>
      </w:pPr>
      <w:r>
        <w:t>AI may recommend a governed policy change, but policy changes require explicit authorization.</w:t>
      </w:r>
    </w:p>
    <w:p>
      <w:pPr>
        <w:pStyle w:val="ListNumber"/>
        <w:spacing w:after="40"/>
      </w:pPr>
      <w:r>
        <w:t>All autonomous actions must be attributable to an agent, policy, tool, timestamp and result.</w:t>
      </w:r>
    </w:p>
    <w:p>
      <w:pPr>
        <w:pStyle w:val="ListNumber"/>
        <w:spacing w:after="40"/>
      </w:pPr>
      <w:r>
        <w:t>The private master/control plane is never the public dataset.</w:t>
      </w:r>
    </w:p>
    <w:p>
      <w:pPr>
        <w:pStyle w:val="ListNumber"/>
        <w:spacing w:after="40"/>
      </w:pPr>
      <w:r>
        <w:t>A passed gate remains closed unless formal change control requires reopening it.</w:t>
      </w:r>
    </w:p>
    <w:p>
      <w:pPr>
        <w:pStyle w:val="Heading1"/>
      </w:pPr>
      <w:r>
        <w:t>1. Project Charter and Strategic Intent</w:t>
      </w:r>
    </w:p>
    <w:p>
      <w:pPr>
        <w:pStyle w:val="Heading2"/>
      </w:pPr>
      <w:r>
        <w:t>1.1 The immediate product</w:t>
      </w:r>
    </w:p>
    <w:p>
      <w:r>
        <w:t>The immediate product is a Global Job Intelligence Engine. It is not merely a search box, job board or aggregator. Its purpose is to help a person discover opportunities, understand whether those opportunities are genuine and current, evaluate eligibility, understand evidence, prioritize attention and decide what to do next.</w:t>
      </w:r>
    </w:p>
    <w:p>
      <w:pPr>
        <w:pStyle w:val="Heading2"/>
      </w:pPr>
      <w:r>
        <w:t>1.2 The long-term category</w:t>
      </w:r>
    </w:p>
    <w:p>
      <w:r>
        <w:t>The longer-term category is Opportunity Intelligence, expanding through Career Intelligence and Problem-Solving Intelligence.</w:t>
      </w:r>
    </w:p>
    <w:p>
      <w:pPr>
        <w:pStyle w:val="CodeBlock"/>
      </w:pPr>
      <w:r>
        <w:t>CAPABILITY → PROBLEM → SOLUTION → EVIDENCE → TRUST → OPPORTUNITY → VALUE → INCOME</w:t>
      </w:r>
    </w:p>
    <w:p>
      <w:pPr>
        <w:pStyle w:val="Heading2"/>
      </w:pPr>
      <w:r>
        <w:t>1.3 Product question</w:t>
      </w:r>
    </w:p>
    <w:p>
      <w:r>
        <w:t>What opportunities are relevant to this person, why are they relevant, what evidence supports the conclusion, what uncertainty remains, and what can this person do next?</w:t>
      </w:r>
    </w:p>
    <w:p>
      <w:pPr>
        <w:pStyle w:val="Heading2"/>
      </w:pPr>
      <w:r>
        <w:t>1.4 Strategic distinction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Conventional model</w:t>
            </w:r>
          </w:p>
        </w:tc>
        <w:tc>
          <w:tcPr>
            <w:tcW w:type="dxa" w:w="5040"/>
            <w:shd w:fill="D9EAF7"/>
          </w:tcPr>
          <w:p>
            <w:r>
              <w:rPr>
                <w:b/>
                <w:sz w:val="16"/>
              </w:rPr>
              <w:t>Ese Digitals direction</w:t>
            </w:r>
          </w:p>
        </w:tc>
      </w:tr>
      <w:tr>
        <w:tc>
          <w:tcPr>
            <w:tcW w:type="dxa" w:w="5040"/>
            <w:vAlign w:val="top"/>
          </w:tcPr>
          <w:p>
            <w:r>
              <w:rPr>
                <w:sz w:val="16"/>
              </w:rPr>
              <w:t>Find jobs</w:t>
            </w:r>
          </w:p>
        </w:tc>
        <w:tc>
          <w:tcPr>
            <w:tcW w:type="dxa" w:w="5040"/>
            <w:vAlign w:val="top"/>
          </w:tcPr>
          <w:p>
            <w:r>
              <w:rPr>
                <w:sz w:val="16"/>
              </w:rPr>
              <w:t>Find and understand opportunities</w:t>
            </w:r>
          </w:p>
        </w:tc>
      </w:tr>
      <w:tr>
        <w:tc>
          <w:tcPr>
            <w:tcW w:type="dxa" w:w="5040"/>
            <w:vAlign w:val="top"/>
          </w:tcPr>
          <w:p>
            <w:r>
              <w:rPr>
                <w:sz w:val="16"/>
              </w:rPr>
              <w:t>Show listings</w:t>
            </w:r>
          </w:p>
        </w:tc>
        <w:tc>
          <w:tcPr>
            <w:tcW w:type="dxa" w:w="5040"/>
            <w:vAlign w:val="top"/>
          </w:tcPr>
          <w:p>
            <w:r>
              <w:rPr>
                <w:sz w:val="16"/>
              </w:rPr>
              <w:t>Verify provenance and current evidence</w:t>
            </w:r>
          </w:p>
        </w:tc>
      </w:tr>
      <w:tr>
        <w:tc>
          <w:tcPr>
            <w:tcW w:type="dxa" w:w="5040"/>
            <w:vAlign w:val="top"/>
          </w:tcPr>
          <w:p>
            <w:r>
              <w:rPr>
                <w:sz w:val="16"/>
              </w:rPr>
              <w:t>Remote means remote</w:t>
            </w:r>
          </w:p>
        </w:tc>
        <w:tc>
          <w:tcPr>
            <w:tcW w:type="dxa" w:w="5040"/>
            <w:vAlign w:val="top"/>
          </w:tcPr>
          <w:p>
            <w:r>
              <w:rPr>
                <w:sz w:val="16"/>
              </w:rPr>
              <w:t>Separate remote, geography and eligibility</w:t>
            </w:r>
          </w:p>
        </w:tc>
      </w:tr>
      <w:tr>
        <w:tc>
          <w:tcPr>
            <w:tcW w:type="dxa" w:w="5040"/>
            <w:vAlign w:val="top"/>
          </w:tcPr>
          <w:p>
            <w:r>
              <w:rPr>
                <w:sz w:val="16"/>
              </w:rPr>
              <w:t>One ranking score</w:t>
            </w:r>
          </w:p>
        </w:tc>
        <w:tc>
          <w:tcPr>
            <w:tcW w:type="dxa" w:w="5040"/>
            <w:vAlign w:val="top"/>
          </w:tcPr>
          <w:p>
            <w:r>
              <w:rPr>
                <w:sz w:val="16"/>
              </w:rPr>
              <w:t>Separate eligibility, match, freshness and source reliability</w:t>
            </w:r>
          </w:p>
        </w:tc>
      </w:tr>
      <w:tr>
        <w:tc>
          <w:tcPr>
            <w:tcW w:type="dxa" w:w="5040"/>
            <w:vAlign w:val="top"/>
          </w:tcPr>
          <w:p>
            <w:r>
              <w:rPr>
                <w:sz w:val="16"/>
              </w:rPr>
              <w:t>Apply repeatedly</w:t>
            </w:r>
          </w:p>
        </w:tc>
        <w:tc>
          <w:tcPr>
            <w:tcW w:type="dxa" w:w="5040"/>
            <w:vAlign w:val="top"/>
          </w:tcPr>
          <w:p>
            <w:r>
              <w:rPr>
                <w:sz w:val="16"/>
              </w:rPr>
              <w:t>Decide better and build evidence</w:t>
            </w:r>
          </w:p>
        </w:tc>
      </w:tr>
      <w:tr>
        <w:tc>
          <w:tcPr>
            <w:tcW w:type="dxa" w:w="5040"/>
            <w:vAlign w:val="top"/>
          </w:tcPr>
          <w:p>
            <w:r>
              <w:rPr>
                <w:sz w:val="16"/>
              </w:rPr>
              <w:t>Job ends the journey</w:t>
            </w:r>
          </w:p>
        </w:tc>
        <w:tc>
          <w:tcPr>
            <w:tcW w:type="dxa" w:w="5040"/>
            <w:vAlign w:val="top"/>
          </w:tcPr>
          <w:p>
            <w:r>
              <w:rPr>
                <w:sz w:val="16"/>
              </w:rPr>
              <w:t>Job may begin a broader capability/career journey</w:t>
            </w:r>
          </w:p>
        </w:tc>
      </w:tr>
      <w:tr>
        <w:tc>
          <w:tcPr>
            <w:tcW w:type="dxa" w:w="5040"/>
            <w:vAlign w:val="top"/>
          </w:tcPr>
          <w:p>
            <w:r>
              <w:rPr>
                <w:sz w:val="16"/>
              </w:rPr>
              <w:t>AI as a feature</w:t>
            </w:r>
          </w:p>
        </w:tc>
        <w:tc>
          <w:tcPr>
            <w:tcW w:type="dxa" w:w="5040"/>
            <w:vAlign w:val="top"/>
          </w:tcPr>
          <w:p>
            <w:r>
              <w:rPr>
                <w:sz w:val="16"/>
              </w:rPr>
              <w:t>AI as a governed operating layer</w:t>
            </w:r>
          </w:p>
        </w:tc>
      </w:tr>
      <w:tr>
        <w:tc>
          <w:tcPr>
            <w:tcW w:type="dxa" w:w="5040"/>
            <w:vAlign w:val="top"/>
          </w:tcPr>
          <w:p>
            <w:r>
              <w:rPr>
                <w:sz w:val="16"/>
              </w:rPr>
              <w:t>Dashboard as reporting</w:t>
            </w:r>
          </w:p>
        </w:tc>
        <w:tc>
          <w:tcPr>
            <w:tcW w:type="dxa" w:w="5040"/>
            <w:vAlign w:val="top"/>
          </w:tcPr>
          <w:p>
            <w:r>
              <w:rPr>
                <w:sz w:val="16"/>
              </w:rPr>
              <w:t>Dashboard as command, explanation, observation and control</w:t>
            </w:r>
          </w:p>
        </w:tc>
      </w:tr>
    </w:tbl>
    <w:p/>
    <w:p>
      <w:pPr>
        <w:pStyle w:val="Heading1"/>
      </w:pPr>
      <w:r>
        <w:t>2. Existing Environment — Verify, Do Not Rebuild</w:t>
      </w:r>
    </w:p>
    <w:p>
      <w:r>
        <w:t>The continuity record identifies the ESE DIGITALS OS workspace, PDE_OS_MASTER, existing Apps Script project, GitHub repository, Cloudflare deployment, professional identity assets and lead-capture automation as established baseline components. v2.1 retains this environment and adds governance around it.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Asset</w:t>
            </w:r>
          </w:p>
        </w:tc>
        <w:tc>
          <w:tcPr>
            <w:tcW w:type="dxa" w:w="3360"/>
            <w:shd w:fill="D9EAF7"/>
          </w:tcPr>
          <w:p>
            <w:r>
              <w:rPr>
                <w:b/>
                <w:sz w:val="16"/>
              </w:rPr>
              <w:t>Expected role</w:t>
            </w:r>
          </w:p>
        </w:tc>
        <w:tc>
          <w:tcPr>
            <w:tcW w:type="dxa" w:w="3360"/>
            <w:shd w:fill="D9EAF7"/>
          </w:tcPr>
          <w:p>
            <w:r>
              <w:rPr>
                <w:b/>
                <w:sz w:val="16"/>
              </w:rPr>
              <w:t>v2.1 interpretation</w:t>
            </w:r>
          </w:p>
        </w:tc>
      </w:tr>
      <w:tr>
        <w:tc>
          <w:tcPr>
            <w:tcW w:type="dxa" w:w="3360"/>
            <w:vAlign w:val="top"/>
          </w:tcPr>
          <w:p>
            <w:r>
              <w:rPr>
                <w:sz w:val="16"/>
              </w:rPr>
              <w:t>ESE DIGITALS OS</w:t>
            </w:r>
          </w:p>
        </w:tc>
        <w:tc>
          <w:tcPr>
            <w:tcW w:type="dxa" w:w="3360"/>
            <w:vAlign w:val="top"/>
          </w:tcPr>
          <w:p>
            <w:r>
              <w:rPr>
                <w:sz w:val="16"/>
              </w:rPr>
              <w:t>Workspace</w:t>
            </w:r>
          </w:p>
        </w:tc>
        <w:tc>
          <w:tcPr>
            <w:tcW w:type="dxa" w:w="3360"/>
            <w:vAlign w:val="top"/>
          </w:tcPr>
          <w:p>
            <w:r>
              <w:rPr>
                <w:sz w:val="16"/>
              </w:rPr>
              <w:t>Master operational workspace</w:t>
            </w:r>
          </w:p>
        </w:tc>
      </w:tr>
      <w:tr>
        <w:tc>
          <w:tcPr>
            <w:tcW w:type="dxa" w:w="3360"/>
            <w:vAlign w:val="top"/>
          </w:tcPr>
          <w:p>
            <w:r>
              <w:rPr>
                <w:sz w:val="16"/>
              </w:rPr>
              <w:t>PDE_OS_MASTER</w:t>
            </w:r>
          </w:p>
        </w:tc>
        <w:tc>
          <w:tcPr>
            <w:tcW w:type="dxa" w:w="3360"/>
            <w:vAlign w:val="top"/>
          </w:tcPr>
          <w:p>
            <w:r>
              <w:rPr>
                <w:sz w:val="16"/>
              </w:rPr>
              <w:t>Private control plane</w:t>
            </w:r>
          </w:p>
        </w:tc>
        <w:tc>
          <w:tcPr>
            <w:tcW w:type="dxa" w:w="3360"/>
            <w:vAlign w:val="top"/>
          </w:tcPr>
          <w:p>
            <w:r>
              <w:rPr>
                <w:sz w:val="16"/>
              </w:rPr>
              <w:t>Business memory, state, records, configuration; not the codebase</w:t>
            </w:r>
          </w:p>
        </w:tc>
      </w:tr>
      <w:tr>
        <w:tc>
          <w:tcPr>
            <w:tcW w:type="dxa" w:w="3360"/>
            <w:vAlign w:val="top"/>
          </w:tcPr>
          <w:p>
            <w:r>
              <w:rPr>
                <w:sz w:val="16"/>
              </w:rPr>
              <w:t>Apps Script</w:t>
            </w:r>
          </w:p>
        </w:tc>
        <w:tc>
          <w:tcPr>
            <w:tcW w:type="dxa" w:w="3360"/>
            <w:vAlign w:val="top"/>
          </w:tcPr>
          <w:p>
            <w:r>
              <w:rPr>
                <w:sz w:val="16"/>
              </w:rPr>
              <w:t>Current automation layer</w:t>
            </w:r>
          </w:p>
        </w:tc>
        <w:tc>
          <w:tcPr>
            <w:tcW w:type="dxa" w:w="3360"/>
            <w:vAlign w:val="top"/>
          </w:tcPr>
          <w:p>
            <w:r>
              <w:rPr>
                <w:sz w:val="16"/>
              </w:rPr>
              <w:t>Useful early execution platform; not assumed to be the permanent global runtime</w:t>
            </w:r>
          </w:p>
        </w:tc>
      </w:tr>
      <w:tr>
        <w:tc>
          <w:tcPr>
            <w:tcW w:type="dxa" w:w="3360"/>
            <w:vAlign w:val="top"/>
          </w:tcPr>
          <w:p>
            <w:r>
              <w:rPr>
                <w:sz w:val="16"/>
              </w:rPr>
              <w:t>GitHub</w:t>
            </w:r>
          </w:p>
        </w:tc>
        <w:tc>
          <w:tcPr>
            <w:tcW w:type="dxa" w:w="3360"/>
            <w:vAlign w:val="top"/>
          </w:tcPr>
          <w:p>
            <w:r>
              <w:rPr>
                <w:sz w:val="16"/>
              </w:rPr>
              <w:t>Source control</w:t>
            </w:r>
          </w:p>
        </w:tc>
        <w:tc>
          <w:tcPr>
            <w:tcW w:type="dxa" w:w="3360"/>
            <w:vAlign w:val="top"/>
          </w:tcPr>
          <w:p>
            <w:r>
              <w:rPr>
                <w:sz w:val="16"/>
              </w:rPr>
              <w:t>Code, tests, version history and release evidence</w:t>
            </w:r>
          </w:p>
        </w:tc>
      </w:tr>
      <w:tr>
        <w:tc>
          <w:tcPr>
            <w:tcW w:type="dxa" w:w="3360"/>
            <w:vAlign w:val="top"/>
          </w:tcPr>
          <w:p>
            <w:r>
              <w:rPr>
                <w:sz w:val="16"/>
              </w:rPr>
              <w:t>Cloudflare</w:t>
            </w:r>
          </w:p>
        </w:tc>
        <w:tc>
          <w:tcPr>
            <w:tcW w:type="dxa" w:w="3360"/>
            <w:vAlign w:val="top"/>
          </w:tcPr>
          <w:p>
            <w:r>
              <w:rPr>
                <w:sz w:val="16"/>
              </w:rPr>
              <w:t>Web/deployment edge</w:t>
            </w:r>
          </w:p>
        </w:tc>
        <w:tc>
          <w:tcPr>
            <w:tcW w:type="dxa" w:w="3360"/>
            <w:vAlign w:val="top"/>
          </w:tcPr>
          <w:p>
            <w:r>
              <w:rPr>
                <w:sz w:val="16"/>
              </w:rPr>
              <w:t>Public delivery and edge capabilities</w:t>
            </w:r>
          </w:p>
        </w:tc>
      </w:tr>
      <w:tr>
        <w:tc>
          <w:tcPr>
            <w:tcW w:type="dxa" w:w="3360"/>
            <w:vAlign w:val="top"/>
          </w:tcPr>
          <w:p>
            <w:r>
              <w:rPr>
                <w:sz w:val="16"/>
              </w:rPr>
              <w:t>Website</w:t>
            </w:r>
          </w:p>
        </w:tc>
        <w:tc>
          <w:tcPr>
            <w:tcW w:type="dxa" w:w="3360"/>
            <w:vAlign w:val="top"/>
          </w:tcPr>
          <w:p>
            <w:r>
              <w:rPr>
                <w:sz w:val="16"/>
              </w:rPr>
              <w:t>Public product/authority surface</w:t>
            </w:r>
          </w:p>
        </w:tc>
        <w:tc>
          <w:tcPr>
            <w:tcW w:type="dxa" w:w="3360"/>
            <w:vAlign w:val="top"/>
          </w:tcPr>
          <w:p>
            <w:r>
              <w:rPr>
                <w:sz w:val="16"/>
              </w:rPr>
              <w:t>One interface into the broader intelligence system</w:t>
            </w:r>
          </w:p>
        </w:tc>
      </w:tr>
      <w:tr>
        <w:tc>
          <w:tcPr>
            <w:tcW w:type="dxa" w:w="3360"/>
            <w:vAlign w:val="top"/>
          </w:tcPr>
          <w:p>
            <w:r>
              <w:rPr>
                <w:sz w:val="16"/>
              </w:rPr>
              <w:t>Professional identity</w:t>
            </w:r>
          </w:p>
        </w:tc>
        <w:tc>
          <w:tcPr>
            <w:tcW w:type="dxa" w:w="3360"/>
            <w:vAlign w:val="top"/>
          </w:tcPr>
          <w:p>
            <w:r>
              <w:rPr>
                <w:sz w:val="16"/>
              </w:rPr>
              <w:t>Authority layer</w:t>
            </w:r>
          </w:p>
        </w:tc>
        <w:tc>
          <w:tcPr>
            <w:tcW w:type="dxa" w:w="3360"/>
            <w:vAlign w:val="top"/>
          </w:tcPr>
          <w:p>
            <w:r>
              <w:rPr>
                <w:sz w:val="16"/>
              </w:rPr>
              <w:t>Human credibility and proof</w:t>
            </w:r>
          </w:p>
        </w:tc>
      </w:tr>
    </w:tbl>
    <w:p/>
    <w:tbl>
      <w:tblPr>
        <w:tblW w:type="auto" w:w="0"/>
        <w:jc w:val="center"/>
        <w:tblLook w:firstColumn="1" w:firstRow="1" w:lastColumn="0" w:lastRow="0" w:noHBand="0" w:noVBand="1" w:val="04A0"/>
      </w:tblPr>
      <w:tblGrid>
        <w:gridCol w:w="10080"/>
      </w:tblGrid>
      <w:tr>
        <w:tc>
          <w:tcPr>
            <w:tcW w:type="dxa" w:w="10080"/>
            <w:shd w:fill="E2F0D9"/>
          </w:tcPr>
          <w:p>
            <w:r>
              <w:rPr>
                <w:b/>
                <w:color w:val="17365D"/>
              </w:rPr>
              <w:t>RECOVERY RULE</w:t>
              <w:br/>
            </w:r>
            <w:r>
              <w:t>A missing item is not proof that an asset has been destroyed. Search the environment, compare versions and record the actual state before rebuilding it.</w:t>
            </w:r>
          </w:p>
        </w:tc>
      </w:tr>
    </w:tbl>
    <w:p/>
    <w:p>
      <w:pPr>
        <w:pStyle w:val="Heading2"/>
      </w:pPr>
      <w:r>
        <w:t>2.1 PDE_OS_MASTER boundary</w:t>
      </w:r>
    </w:p>
    <w:p>
      <w:pPr>
        <w:pStyle w:val="CodeBlock"/>
      </w:pPr>
      <w:r>
        <w:t>PDE_OS_MASTER</w:t>
        <w:br/>
        <w:t>= business/control memory + operational state + configuration</w:t>
        <w:br/>
        <w:br/>
        <w:t>Application code</w:t>
        <w:br/>
        <w:t>= GitHub / Apps Script / backend services / frontend</w:t>
        <w:br/>
        <w:br/>
        <w:t>AI operating layer</w:t>
        <w:br/>
        <w:t>= orchestration + reasoning + monitoring + bounded autonomy</w:t>
        <w:br/>
        <w:br/>
        <w:t>Governance Kernel</w:t>
        <w:br/>
        <w:t>= immutable constraints + permissions + approval policy</w:t>
        <w:br/>
        <w:br/>
        <w:t>Public dataset</w:t>
        <w:br/>
        <w:t>= deliberately sanitized, user-safe opportunity data</w:t>
      </w:r>
    </w:p>
    <w:p>
      <w:pPr>
        <w:pStyle w:val="Heading1"/>
      </w:pPr>
      <w:r>
        <w:t>3. Target Enterprise Architecture</w:t>
      </w:r>
    </w:p>
    <w:p>
      <w:pPr>
        <w:pStyle w:val="CodeBlock"/>
      </w:pPr>
      <w:r>
        <w:t xml:space="preserve">                              HUMAN PRINCIPAL</w:t>
        <w:br/>
        <w:t xml:space="preserve">                                     │</w:t>
        <w:br/>
        <w:t xml:space="preserve">                         CONSCIOUS / STRATEGIC PLANE</w:t>
        <w:br/>
        <w:t xml:space="preserve">                                     │</w:t>
        <w:br/>
        <w:t xml:space="preserve">                      ┌──────────────┴──────────────┐</w:t>
        <w:br/>
        <w:t xml:space="preserve">                      │                             │</w:t>
        <w:br/>
        <w:t xml:space="preserve">                 GOVERNANCE KERNEL          CENTRAL COMMAND</w:t>
        <w:br/>
        <w:t xml:space="preserve">                 / CONSTITUTION                DASHBOARD</w:t>
        <w:br/>
        <w:t xml:space="preserve">                      │                             │</w:t>
        <w:br/>
        <w:t xml:space="preserve">                      └──────────────┬──────────────┘</w:t>
        <w:br/>
        <w:t xml:space="preserve">                                     │</w:t>
        <w:br/>
        <w:t xml:space="preserve">                         AI SUPERVISORY LAYER</w:t>
        <w:br/>
        <w:t xml:space="preserve">                                     │</w:t>
        <w:br/>
        <w:t xml:space="preserve">            ┌───────────┬────────────┼────────────┬───────────┐</w:t>
        <w:br/>
        <w:t xml:space="preserve">            │           │            │            │           │</w:t>
        <w:br/>
        <w:t xml:space="preserve">        Opportunity   Data       Reliability  Product      Finance</w:t>
        <w:br/>
        <w:t xml:space="preserve">          Agent       Agent         Agent       Agent        Agent</w:t>
        <w:br/>
        <w:t xml:space="preserve">            │           │            │            │           │</w:t>
        <w:br/>
        <w:t xml:space="preserve">            └───────────┴────────────┼────────────┴───────────┘</w:t>
        <w:br/>
        <w:t xml:space="preserve">                                     │</w:t>
        <w:br/>
        <w:t xml:space="preserve">                              EVENT / ACTION BUS</w:t>
        <w:br/>
        <w:t xml:space="preserve">                                     │</w:t>
        <w:br/>
        <w:t xml:space="preserve">        ┌────────────────────────────┼─────────────────────────────┐</w:t>
        <w:br/>
        <w:t xml:space="preserve">        │                            │                             │</w:t>
        <w:br/>
        <w:t xml:space="preserve">   DATA SERVICES               APPLICATION SERVICES         INTEGRATIONS</w:t>
        <w:br/>
        <w:t xml:space="preserve">        │                            │                             │</w:t>
        <w:br/>
        <w:t xml:space="preserve">   Jobs / Evidence              Search / Profiles             ATS / APIs</w:t>
        <w:br/>
        <w:t xml:space="preserve">   Users / Skills               Alerts / Payments             Email / Search</w:t>
        <w:br/>
        <w:t xml:space="preserve">   Analytics / Audit            Content / Website             Cloud / Workspace</w:t>
        <w:br/>
        <w:t xml:space="preserve">        │                            │                             │</w:t>
        <w:br/>
        <w:t xml:space="preserve">        └────────────────────────────┼─────────────────────────────┘</w:t>
        <w:br/>
        <w:t xml:space="preserve">                                     │</w:t>
        <w:br/>
        <w:t xml:space="preserve">                            PUBLIC + PRIVATE SURFACES</w:t>
        <w:br/>
        <w:t xml:space="preserve">                                     │</w:t>
        <w:br/>
        <w:t xml:space="preserve">                Website / API / Dashboard / PDE_OS_MASTER</w:t>
      </w:r>
    </w:p>
    <w:p>
      <w:pPr>
        <w:pStyle w:val="Heading2"/>
      </w:pPr>
      <w:r>
        <w:t>3.1 Architectural layers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Layer</w:t>
            </w:r>
          </w:p>
        </w:tc>
        <w:tc>
          <w:tcPr>
            <w:tcW w:type="dxa" w:w="3360"/>
            <w:shd w:fill="D9EAF7"/>
          </w:tcPr>
          <w:p>
            <w:r>
              <w:rPr>
                <w:b/>
                <w:sz w:val="16"/>
              </w:rPr>
              <w:t>Responsibility</w:t>
            </w:r>
          </w:p>
        </w:tc>
        <w:tc>
          <w:tcPr>
            <w:tcW w:type="dxa" w:w="3360"/>
            <w:shd w:fill="D9EAF7"/>
          </w:tcPr>
          <w:p>
            <w:r>
              <w:rPr>
                <w:b/>
                <w:sz w:val="16"/>
              </w:rPr>
              <w:t>Authority</w:t>
            </w:r>
          </w:p>
        </w:tc>
      </w:tr>
      <w:tr>
        <w:tc>
          <w:tcPr>
            <w:tcW w:type="dxa" w:w="3360"/>
            <w:vAlign w:val="top"/>
          </w:tcPr>
          <w:p>
            <w:r>
              <w:rPr>
                <w:sz w:val="16"/>
              </w:rPr>
              <w:t>L0 Constitution</w:t>
            </w:r>
          </w:p>
        </w:tc>
        <w:tc>
          <w:tcPr>
            <w:tcW w:type="dxa" w:w="3360"/>
            <w:vAlign w:val="top"/>
          </w:tcPr>
          <w:p>
            <w:r>
              <w:rPr>
                <w:sz w:val="16"/>
              </w:rPr>
              <w:t>Non-negotiable rules</w:t>
            </w:r>
          </w:p>
        </w:tc>
        <w:tc>
          <w:tcPr>
            <w:tcW w:type="dxa" w:w="3360"/>
            <w:vAlign w:val="top"/>
          </w:tcPr>
          <w:p>
            <w:r>
              <w:rPr>
                <w:sz w:val="16"/>
              </w:rPr>
              <w:t>Highest software authority</w:t>
            </w:r>
          </w:p>
        </w:tc>
      </w:tr>
      <w:tr>
        <w:tc>
          <w:tcPr>
            <w:tcW w:type="dxa" w:w="3360"/>
            <w:vAlign w:val="top"/>
          </w:tcPr>
          <w:p>
            <w:r>
              <w:rPr>
                <w:sz w:val="16"/>
              </w:rPr>
              <w:t>L1 Governance</w:t>
            </w:r>
          </w:p>
        </w:tc>
        <w:tc>
          <w:tcPr>
            <w:tcW w:type="dxa" w:w="3360"/>
            <w:vAlign w:val="top"/>
          </w:tcPr>
          <w:p>
            <w:r>
              <w:rPr>
                <w:sz w:val="16"/>
              </w:rPr>
              <w:t>Policies, approvals, permissions and thresholds</w:t>
            </w:r>
          </w:p>
        </w:tc>
        <w:tc>
          <w:tcPr>
            <w:tcW w:type="dxa" w:w="3360"/>
            <w:vAlign w:val="top"/>
          </w:tcPr>
          <w:p>
            <w:r>
              <w:rPr>
                <w:sz w:val="16"/>
              </w:rPr>
              <w:t>Human-configured</w:t>
            </w:r>
          </w:p>
        </w:tc>
      </w:tr>
      <w:tr>
        <w:tc>
          <w:tcPr>
            <w:tcW w:type="dxa" w:w="3360"/>
            <w:vAlign w:val="top"/>
          </w:tcPr>
          <w:p>
            <w:r>
              <w:rPr>
                <w:sz w:val="16"/>
              </w:rPr>
              <w:t>L2 Supervisory AI</w:t>
            </w:r>
          </w:p>
        </w:tc>
        <w:tc>
          <w:tcPr>
            <w:tcW w:type="dxa" w:w="3360"/>
            <w:vAlign w:val="top"/>
          </w:tcPr>
          <w:p>
            <w:r>
              <w:rPr>
                <w:sz w:val="16"/>
              </w:rPr>
              <w:t>Observe, reason, plan and coordinate</w:t>
            </w:r>
          </w:p>
        </w:tc>
        <w:tc>
          <w:tcPr>
            <w:tcW w:type="dxa" w:w="3360"/>
            <w:vAlign w:val="top"/>
          </w:tcPr>
          <w:p>
            <w:r>
              <w:rPr>
                <w:sz w:val="16"/>
              </w:rPr>
              <w:t>Bounded by L0/L1</w:t>
            </w:r>
          </w:p>
        </w:tc>
      </w:tr>
      <w:tr>
        <w:tc>
          <w:tcPr>
            <w:tcW w:type="dxa" w:w="3360"/>
            <w:vAlign w:val="top"/>
          </w:tcPr>
          <w:p>
            <w:r>
              <w:rPr>
                <w:sz w:val="16"/>
              </w:rPr>
              <w:t>L3 Specialist agents</w:t>
            </w:r>
          </w:p>
        </w:tc>
        <w:tc>
          <w:tcPr>
            <w:tcW w:type="dxa" w:w="3360"/>
            <w:vAlign w:val="top"/>
          </w:tcPr>
          <w:p>
            <w:r>
              <w:rPr>
                <w:sz w:val="16"/>
              </w:rPr>
              <w:t>Domain-specific reasoning and execution</w:t>
            </w:r>
          </w:p>
        </w:tc>
        <w:tc>
          <w:tcPr>
            <w:tcW w:type="dxa" w:w="3360"/>
            <w:vAlign w:val="top"/>
          </w:tcPr>
          <w:p>
            <w:r>
              <w:rPr>
                <w:sz w:val="16"/>
              </w:rPr>
              <w:t>Tool-scoped</w:t>
            </w:r>
          </w:p>
        </w:tc>
      </w:tr>
      <w:tr>
        <w:tc>
          <w:tcPr>
            <w:tcW w:type="dxa" w:w="3360"/>
            <w:vAlign w:val="top"/>
          </w:tcPr>
          <w:p>
            <w:r>
              <w:rPr>
                <w:sz w:val="16"/>
              </w:rPr>
              <w:t>L4 Services/tools</w:t>
            </w:r>
          </w:p>
        </w:tc>
        <w:tc>
          <w:tcPr>
            <w:tcW w:type="dxa" w:w="3360"/>
            <w:vAlign w:val="top"/>
          </w:tcPr>
          <w:p>
            <w:r>
              <w:rPr>
                <w:sz w:val="16"/>
              </w:rPr>
              <w:t>Perform explicit technical actions</w:t>
            </w:r>
          </w:p>
        </w:tc>
        <w:tc>
          <w:tcPr>
            <w:tcW w:type="dxa" w:w="3360"/>
            <w:vAlign w:val="top"/>
          </w:tcPr>
          <w:p>
            <w:r>
              <w:rPr>
                <w:sz w:val="16"/>
              </w:rPr>
              <w:t>Permission-controlled</w:t>
            </w:r>
          </w:p>
        </w:tc>
      </w:tr>
      <w:tr>
        <w:tc>
          <w:tcPr>
            <w:tcW w:type="dxa" w:w="3360"/>
            <w:vAlign w:val="top"/>
          </w:tcPr>
          <w:p>
            <w:r>
              <w:rPr>
                <w:sz w:val="16"/>
              </w:rPr>
              <w:t>L5 Data/state</w:t>
            </w:r>
          </w:p>
        </w:tc>
        <w:tc>
          <w:tcPr>
            <w:tcW w:type="dxa" w:w="3360"/>
            <w:vAlign w:val="top"/>
          </w:tcPr>
          <w:p>
            <w:r>
              <w:rPr>
                <w:sz w:val="16"/>
              </w:rPr>
              <w:t>Store facts, events, records and evidence</w:t>
            </w:r>
          </w:p>
        </w:tc>
        <w:tc>
          <w:tcPr>
            <w:tcW w:type="dxa" w:w="3360"/>
            <w:vAlign w:val="top"/>
          </w:tcPr>
          <w:p>
            <w:r>
              <w:rPr>
                <w:sz w:val="16"/>
              </w:rPr>
              <w:t>No implicit authority</w:t>
            </w:r>
          </w:p>
        </w:tc>
      </w:tr>
      <w:tr>
        <w:tc>
          <w:tcPr>
            <w:tcW w:type="dxa" w:w="3360"/>
            <w:vAlign w:val="top"/>
          </w:tcPr>
          <w:p>
            <w:r>
              <w:rPr>
                <w:sz w:val="16"/>
              </w:rPr>
              <w:t>L6 User surfaces</w:t>
            </w:r>
          </w:p>
        </w:tc>
        <w:tc>
          <w:tcPr>
            <w:tcW w:type="dxa" w:w="3360"/>
            <w:vAlign w:val="top"/>
          </w:tcPr>
          <w:p>
            <w:r>
              <w:rPr>
                <w:sz w:val="16"/>
              </w:rPr>
              <w:t>Present, collect and explain</w:t>
            </w:r>
          </w:p>
        </w:tc>
        <w:tc>
          <w:tcPr>
            <w:tcW w:type="dxa" w:w="3360"/>
            <w:vAlign w:val="top"/>
          </w:tcPr>
          <w:p>
            <w:r>
              <w:rPr>
                <w:sz w:val="16"/>
              </w:rPr>
              <w:t>Public/private boundary enforced</w:t>
            </w:r>
          </w:p>
        </w:tc>
      </w:tr>
    </w:tbl>
    <w:p/>
    <w:p>
      <w:pPr>
        <w:pStyle w:val="Heading2"/>
      </w:pPr>
      <w:r>
        <w:t>3.2 Core trust boundaries</w:t>
      </w:r>
    </w:p>
    <w:p>
      <w:pPr>
        <w:pStyle w:val="ListBullet"/>
        <w:spacing w:after="40"/>
      </w:pPr>
      <w:r>
        <w:t>Remote ≠ Worldwide ≠ Global ≠ EMEA ≠ Nigeria-eligible.</w:t>
      </w:r>
    </w:p>
    <w:p>
      <w:pPr>
        <w:pStyle w:val="ListBullet"/>
        <w:spacing w:after="40"/>
      </w:pPr>
      <w:r>
        <w:t>Match ≠ Eligibility.</w:t>
      </w:r>
    </w:p>
    <w:p>
      <w:pPr>
        <w:pStyle w:val="ListBullet"/>
        <w:spacing w:after="40"/>
      </w:pPr>
      <w:r>
        <w:t>Search discovery ≠ database of record.</w:t>
      </w:r>
    </w:p>
    <w:p>
      <w:pPr>
        <w:pStyle w:val="ListBullet"/>
        <w:spacing w:after="40"/>
      </w:pPr>
      <w:r>
        <w:t>Commercial relationships ≠ intelligence score.</w:t>
      </w:r>
    </w:p>
    <w:p>
      <w:pPr>
        <w:pStyle w:val="ListBullet"/>
        <w:spacing w:after="40"/>
      </w:pPr>
      <w:r>
        <w:t>User ≠ automated application bot.</w:t>
      </w:r>
    </w:p>
    <w:p>
      <w:pPr>
        <w:pStyle w:val="ListBullet"/>
        <w:spacing w:after="40"/>
      </w:pPr>
      <w:r>
        <w:t>Private master ≠ public dataset.</w:t>
      </w:r>
    </w:p>
    <w:p>
      <w:pPr>
        <w:pStyle w:val="ListBullet"/>
        <w:spacing w:after="40"/>
      </w:pPr>
      <w:r>
        <w:t>AI reasoning ≠ permission to act.</w:t>
      </w:r>
    </w:p>
    <w:p>
      <w:pPr>
        <w:pStyle w:val="ListBullet"/>
        <w:spacing w:after="40"/>
      </w:pPr>
      <w:r>
        <w:t>A code proposal ≠ a production deployment.</w:t>
      </w:r>
    </w:p>
    <w:p>
      <w:pPr>
        <w:pStyle w:val="ListBullet"/>
        <w:spacing w:after="40"/>
      </w:pPr>
      <w:r>
        <w:t>A model prediction ≠ an established fact.</w:t>
      </w:r>
    </w:p>
    <w:p>
      <w:pPr>
        <w:pStyle w:val="Heading1"/>
      </w:pPr>
      <w:r>
        <w:t>4. AI-Native Operating Model</w:t>
      </w:r>
    </w:p>
    <w:p>
      <w:pPr>
        <w:pStyle w:val="Heading2"/>
      </w:pPr>
      <w:r>
        <w:t>4.1 Governing concept</w:t>
      </w:r>
    </w:p>
    <w:p>
      <w:r>
        <w:t>AI should not be a chatbot bolted onto a finished application. It should become a bounded operating intelligence embedded in workflows, observability, maintenance, decision support and routine operations.</w:t>
      </w:r>
    </w:p>
    <w:p>
      <w:pPr>
        <w:pStyle w:val="Heading2"/>
      </w:pPr>
      <w:r>
        <w:t>4.2 Conscious versus autonomous plane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Human / conscious plane</w:t>
            </w:r>
          </w:p>
        </w:tc>
        <w:tc>
          <w:tcPr>
            <w:tcW w:type="dxa" w:w="5040"/>
            <w:shd w:fill="D9EAF7"/>
          </w:tcPr>
          <w:p>
            <w:r>
              <w:rPr>
                <w:b/>
                <w:sz w:val="16"/>
              </w:rPr>
              <w:t>AI / autonomous operating plane</w:t>
            </w:r>
          </w:p>
        </w:tc>
      </w:tr>
      <w:tr>
        <w:tc>
          <w:tcPr>
            <w:tcW w:type="dxa" w:w="5040"/>
            <w:vAlign w:val="top"/>
          </w:tcPr>
          <w:p>
            <w:r>
              <w:rPr>
                <w:sz w:val="16"/>
              </w:rPr>
              <w:t>Set strategy</w:t>
            </w:r>
          </w:p>
        </w:tc>
        <w:tc>
          <w:tcPr>
            <w:tcW w:type="dxa" w:w="5040"/>
            <w:vAlign w:val="top"/>
          </w:tcPr>
          <w:p>
            <w:r>
              <w:rPr>
                <w:sz w:val="16"/>
              </w:rPr>
              <w:t>Monitor operational signals</w:t>
            </w:r>
          </w:p>
        </w:tc>
      </w:tr>
      <w:tr>
        <w:tc>
          <w:tcPr>
            <w:tcW w:type="dxa" w:w="5040"/>
            <w:vAlign w:val="top"/>
          </w:tcPr>
          <w:p>
            <w:r>
              <w:rPr>
                <w:sz w:val="16"/>
              </w:rPr>
              <w:t>Approve constitutional and major policy changes</w:t>
            </w:r>
          </w:p>
        </w:tc>
        <w:tc>
          <w:tcPr>
            <w:tcW w:type="dxa" w:w="5040"/>
            <w:vAlign w:val="top"/>
          </w:tcPr>
          <w:p>
            <w:r>
              <w:rPr>
                <w:sz w:val="16"/>
              </w:rPr>
              <w:t>Execute approved routine policies</w:t>
            </w:r>
          </w:p>
        </w:tc>
      </w:tr>
      <w:tr>
        <w:tc>
          <w:tcPr>
            <w:tcW w:type="dxa" w:w="5040"/>
            <w:vAlign w:val="top"/>
          </w:tcPr>
          <w:p>
            <w:r>
              <w:rPr>
                <w:sz w:val="16"/>
              </w:rPr>
              <w:t>Accept exceptional risks</w:t>
            </w:r>
          </w:p>
        </w:tc>
        <w:tc>
          <w:tcPr>
            <w:tcW w:type="dxa" w:w="5040"/>
            <w:vAlign w:val="top"/>
          </w:tcPr>
          <w:p>
            <w:r>
              <w:rPr>
                <w:sz w:val="16"/>
              </w:rPr>
              <w:t>Detect and classify operational risk</w:t>
            </w:r>
          </w:p>
        </w:tc>
      </w:tr>
      <w:tr>
        <w:tc>
          <w:tcPr>
            <w:tcW w:type="dxa" w:w="5040"/>
            <w:vAlign w:val="top"/>
          </w:tcPr>
          <w:p>
            <w:r>
              <w:rPr>
                <w:sz w:val="16"/>
              </w:rPr>
              <w:t>Choose major product directions</w:t>
            </w:r>
          </w:p>
        </w:tc>
        <w:tc>
          <w:tcPr>
            <w:tcW w:type="dxa" w:w="5040"/>
            <w:vAlign w:val="top"/>
          </w:tcPr>
          <w:p>
            <w:r>
              <w:rPr>
                <w:sz w:val="16"/>
              </w:rPr>
              <w:t>Optimize within approved bounds</w:t>
            </w:r>
          </w:p>
        </w:tc>
      </w:tr>
      <w:tr>
        <w:tc>
          <w:tcPr>
            <w:tcW w:type="dxa" w:w="5040"/>
            <w:vAlign w:val="top"/>
          </w:tcPr>
          <w:p>
            <w:r>
              <w:rPr>
                <w:sz w:val="16"/>
              </w:rPr>
              <w:t>Authorize privileged deployments</w:t>
            </w:r>
          </w:p>
        </w:tc>
        <w:tc>
          <w:tcPr>
            <w:tcW w:type="dxa" w:w="5040"/>
            <w:vAlign w:val="top"/>
          </w:tcPr>
          <w:p>
            <w:r>
              <w:rPr>
                <w:sz w:val="16"/>
              </w:rPr>
              <w:t>Prepare tested deployment proposals</w:t>
            </w:r>
          </w:p>
        </w:tc>
      </w:tr>
      <w:tr>
        <w:tc>
          <w:tcPr>
            <w:tcW w:type="dxa" w:w="5040"/>
            <w:vAlign w:val="top"/>
          </w:tcPr>
          <w:p>
            <w:r>
              <w:rPr>
                <w:sz w:val="16"/>
              </w:rPr>
              <w:t>Own accountability</w:t>
            </w:r>
          </w:p>
        </w:tc>
        <w:tc>
          <w:tcPr>
            <w:tcW w:type="dxa" w:w="5040"/>
            <w:vAlign w:val="top"/>
          </w:tcPr>
          <w:p>
            <w:r>
              <w:rPr>
                <w:sz w:val="16"/>
              </w:rPr>
              <w:t>Maintain evidence and escalation context</w:t>
            </w:r>
          </w:p>
        </w:tc>
      </w:tr>
      <w:tr>
        <w:tc>
          <w:tcPr>
            <w:tcW w:type="dxa" w:w="5040"/>
            <w:vAlign w:val="top"/>
          </w:tcPr>
          <w:p>
            <w:r>
              <w:rPr>
                <w:sz w:val="16"/>
              </w:rPr>
              <w:t>Define values and business priorities</w:t>
            </w:r>
          </w:p>
        </w:tc>
        <w:tc>
          <w:tcPr>
            <w:tcW w:type="dxa" w:w="5040"/>
            <w:vAlign w:val="top"/>
          </w:tcPr>
          <w:p>
            <w:r>
              <w:rPr>
                <w:sz w:val="16"/>
              </w:rPr>
              <w:t>Translate them into routine operational behaviour</w:t>
            </w:r>
          </w:p>
        </w:tc>
      </w:tr>
    </w:tbl>
    <w:p/>
    <w:p>
      <w:pPr>
        <w:pStyle w:val="Heading2"/>
      </w:pPr>
      <w:r>
        <w:t>4.3 Autonomous operating loop</w:t>
      </w:r>
    </w:p>
    <w:p>
      <w:pPr>
        <w:pStyle w:val="CodeBlock"/>
      </w:pPr>
      <w:r>
        <w:t>EVENT</w:t>
        <w:br/>
        <w:t xml:space="preserve"> ↓</w:t>
        <w:br/>
        <w:t>OBSERVE</w:t>
        <w:br/>
        <w:t xml:space="preserve"> ↓</w:t>
        <w:br/>
        <w:t>CLASSIFY</w:t>
        <w:br/>
        <w:t xml:space="preserve"> ↓</w:t>
        <w:br/>
        <w:t>RETRIEVE CONTEXT / MEMORY</w:t>
        <w:br/>
        <w:t xml:space="preserve"> ↓</w:t>
        <w:br/>
        <w:t>REASON</w:t>
        <w:br/>
        <w:t xml:space="preserve"> ↓</w:t>
        <w:br/>
        <w:t>PROPOSE ACTION</w:t>
        <w:br/>
        <w:t xml:space="preserve"> ↓</w:t>
        <w:br/>
        <w:t>POLICY / PERMISSION CHECK</w:t>
        <w:br/>
        <w:t xml:space="preserve"> ↓</w:t>
        <w:br/>
        <w:t>EXECUTE IF AUTHORIZED</w:t>
        <w:br/>
        <w:t xml:space="preserve"> ↓</w:t>
        <w:br/>
        <w:t>VERIFY RESULT</w:t>
        <w:br/>
        <w:t xml:space="preserve"> ↓</w:t>
        <w:br/>
        <w:t>AUDIT</w:t>
        <w:br/>
        <w:t xml:space="preserve"> ↓</w:t>
        <w:br/>
        <w:t>LEARN / UPDATE STATE</w:t>
        <w:br/>
        <w:t xml:space="preserve"> ↓</w:t>
        <w:br/>
        <w:t>ESCALATE ONLY WHEN REQUIRED</w:t>
      </w:r>
    </w:p>
    <w:p>
      <w:pPr>
        <w:pStyle w:val="Heading2"/>
      </w:pPr>
      <w:r>
        <w:t>4.4 Autonomy classes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sz w:val="16"/>
              </w:rPr>
              <w:t>Class</w:t>
            </w:r>
          </w:p>
        </w:tc>
        <w:tc>
          <w:tcPr>
            <w:tcW w:type="dxa" w:w="2520"/>
            <w:shd w:fill="D9EAF7"/>
          </w:tcPr>
          <w:p>
            <w:r>
              <w:rPr>
                <w:b/>
                <w:sz w:val="16"/>
              </w:rPr>
              <w:t>Meaning</w:t>
            </w:r>
          </w:p>
        </w:tc>
        <w:tc>
          <w:tcPr>
            <w:tcW w:type="dxa" w:w="2520"/>
            <w:shd w:fill="D9EAF7"/>
          </w:tcPr>
          <w:p>
            <w:r>
              <w:rPr>
                <w:b/>
                <w:sz w:val="16"/>
              </w:rPr>
              <w:t>Examples</w:t>
            </w:r>
          </w:p>
        </w:tc>
        <w:tc>
          <w:tcPr>
            <w:tcW w:type="dxa" w:w="2520"/>
            <w:shd w:fill="D9EAF7"/>
          </w:tcPr>
          <w:p>
            <w:r>
              <w:rPr>
                <w:b/>
                <w:sz w:val="16"/>
              </w:rPr>
              <w:t>Human approval</w:t>
            </w:r>
          </w:p>
        </w:tc>
      </w:tr>
      <w:tr>
        <w:tc>
          <w:tcPr>
            <w:tcW w:type="dxa" w:w="2520"/>
            <w:vAlign w:val="top"/>
          </w:tcPr>
          <w:p>
            <w:r>
              <w:rPr>
                <w:sz w:val="16"/>
              </w:rPr>
              <w:t>Immutable</w:t>
            </w:r>
          </w:p>
        </w:tc>
        <w:tc>
          <w:tcPr>
            <w:tcW w:type="dxa" w:w="2520"/>
            <w:vAlign w:val="top"/>
          </w:tcPr>
          <w:p>
            <w:r>
              <w:rPr>
                <w:sz w:val="16"/>
              </w:rPr>
              <w:t>AI cannot change</w:t>
            </w:r>
          </w:p>
        </w:tc>
        <w:tc>
          <w:tcPr>
            <w:tcW w:type="dxa" w:w="2520"/>
            <w:vAlign w:val="top"/>
          </w:tcPr>
          <w:p>
            <w:r>
              <w:rPr>
                <w:sz w:val="16"/>
              </w:rPr>
              <w:t>Privacy boundary, constitution, audit requirement</w:t>
            </w:r>
          </w:p>
        </w:tc>
        <w:tc>
          <w:tcPr>
            <w:tcW w:type="dxa" w:w="2520"/>
            <w:vAlign w:val="top"/>
          </w:tcPr>
          <w:p>
            <w:r>
              <w:rPr>
                <w:sz w:val="16"/>
              </w:rPr>
              <w:t>Always required for change</w:t>
            </w:r>
          </w:p>
        </w:tc>
      </w:tr>
      <w:tr>
        <w:tc>
          <w:tcPr>
            <w:tcW w:type="dxa" w:w="2520"/>
            <w:vAlign w:val="top"/>
          </w:tcPr>
          <w:p>
            <w:r>
              <w:rPr>
                <w:sz w:val="16"/>
              </w:rPr>
              <w:t>Governed</w:t>
            </w:r>
          </w:p>
        </w:tc>
        <w:tc>
          <w:tcPr>
            <w:tcW w:type="dxa" w:w="2520"/>
            <w:vAlign w:val="top"/>
          </w:tcPr>
          <w:p>
            <w:r>
              <w:rPr>
                <w:sz w:val="16"/>
              </w:rPr>
              <w:t>AI may recommend; policy may require approval</w:t>
            </w:r>
          </w:p>
        </w:tc>
        <w:tc>
          <w:tcPr>
            <w:tcW w:type="dxa" w:w="2520"/>
            <w:vAlign w:val="top"/>
          </w:tcPr>
          <w:p>
            <w:r>
              <w:rPr>
                <w:sz w:val="16"/>
              </w:rPr>
              <w:t>Pricing, ranking weights, new sources, production releases</w:t>
            </w:r>
          </w:p>
        </w:tc>
        <w:tc>
          <w:tcPr>
            <w:tcW w:type="dxa" w:w="2520"/>
            <w:vAlign w:val="top"/>
          </w:tcPr>
          <w:p>
            <w:r>
              <w:rPr>
                <w:sz w:val="16"/>
              </w:rPr>
              <w:t>As defined by policy</w:t>
            </w:r>
          </w:p>
        </w:tc>
      </w:tr>
      <w:tr>
        <w:tc>
          <w:tcPr>
            <w:tcW w:type="dxa" w:w="2520"/>
            <w:vAlign w:val="top"/>
          </w:tcPr>
          <w:p>
            <w:r>
              <w:rPr>
                <w:sz w:val="16"/>
              </w:rPr>
              <w:t>Adaptive</w:t>
            </w:r>
          </w:p>
        </w:tc>
        <w:tc>
          <w:tcPr>
            <w:tcW w:type="dxa" w:w="2520"/>
            <w:vAlign w:val="top"/>
          </w:tcPr>
          <w:p>
            <w:r>
              <w:rPr>
                <w:sz w:val="16"/>
              </w:rPr>
              <w:t>AI may optimize within bounds</w:t>
            </w:r>
          </w:p>
        </w:tc>
        <w:tc>
          <w:tcPr>
            <w:tcW w:type="dxa" w:w="2520"/>
            <w:vAlign w:val="top"/>
          </w:tcPr>
          <w:p>
            <w:r>
              <w:rPr>
                <w:sz w:val="16"/>
              </w:rPr>
              <w:t>Retry timing, cache policy, scheduling, non-critical query ordering</w:t>
            </w:r>
          </w:p>
        </w:tc>
        <w:tc>
          <w:tcPr>
            <w:tcW w:type="dxa" w:w="2520"/>
            <w:vAlign w:val="top"/>
          </w:tcPr>
          <w:p>
            <w:r>
              <w:rPr>
                <w:sz w:val="16"/>
              </w:rPr>
              <w:t>Not normally required</w:t>
            </w:r>
          </w:p>
        </w:tc>
      </w:tr>
    </w:tbl>
    <w:p/>
    <w:tbl>
      <w:tblPr>
        <w:tblW w:type="auto" w:w="0"/>
        <w:jc w:val="center"/>
        <w:tblLook w:firstColumn="1" w:firstRow="1" w:lastColumn="0" w:lastRow="0" w:noHBand="0" w:noVBand="1" w:val="04A0"/>
      </w:tblPr>
      <w:tblGrid>
        <w:gridCol w:w="10080"/>
      </w:tblGrid>
      <w:tr>
        <w:tc>
          <w:tcPr>
            <w:tcW w:type="dxa" w:w="10080"/>
            <w:shd w:fill="FFF2CC"/>
          </w:tcPr>
          <w:p>
            <w:r>
              <w:rPr>
                <w:b/>
                <w:color w:val="17365D"/>
              </w:rPr>
              <w:t>FORWARD-LEARNING / CONSTITUTIONAL-STABILITY</w:t>
              <w:br/>
            </w:r>
            <w:r>
              <w:t>The system may learn from evidence and improve future behaviour, but learning must not silently redefine identity, remove controls or reverse constitutional constraints.</w:t>
            </w:r>
          </w:p>
        </w:tc>
      </w:tr>
    </w:tbl>
    <w:p/>
    <w:p>
      <w:pPr>
        <w:pStyle w:val="Heading1"/>
      </w:pPr>
      <w:r>
        <w:t>5. Governance Kernel / Digital Constitution</w:t>
      </w:r>
    </w:p>
    <w:p>
      <w:pPr>
        <w:pStyle w:val="Heading2"/>
      </w:pPr>
      <w:r>
        <w:t>5.1 Purpose</w:t>
      </w:r>
    </w:p>
    <w:p>
      <w:r>
        <w:t>The Governance Kernel is the software layer that prevents the AI operating layer from becoming its own authority.</w:t>
      </w:r>
    </w:p>
    <w:p>
      <w:pPr>
        <w:pStyle w:val="Heading2"/>
      </w:pPr>
      <w:r>
        <w:t>5.2 Constitutional rules</w:t>
      </w:r>
    </w:p>
    <w:p>
      <w:pPr>
        <w:pStyle w:val="ListBullet"/>
        <w:spacing w:after="40"/>
      </w:pPr>
      <w:r>
        <w:t>Ownership and ultimate authority remain outside AI.</w:t>
      </w:r>
    </w:p>
    <w:p>
      <w:pPr>
        <w:pStyle w:val="ListBullet"/>
        <w:spacing w:after="40"/>
      </w:pPr>
      <w:r>
        <w:t>AI cannot grant itself credentials or permissions.</w:t>
      </w:r>
    </w:p>
    <w:p>
      <w:pPr>
        <w:pStyle w:val="ListBullet"/>
        <w:spacing w:after="40"/>
      </w:pPr>
      <w:r>
        <w:t>Protected data cannot be published because an agent finds publication useful.</w:t>
      </w:r>
    </w:p>
    <w:p>
      <w:pPr>
        <w:pStyle w:val="ListBullet"/>
        <w:spacing w:after="40"/>
      </w:pPr>
      <w:r>
        <w:t>Audit mechanisms cannot be disabled by operating agents.</w:t>
      </w:r>
    </w:p>
    <w:p>
      <w:pPr>
        <w:pStyle w:val="ListBullet"/>
        <w:spacing w:after="40"/>
      </w:pPr>
      <w:r>
        <w:t>Production code cannot be changed through an unreviewed direct-write path.</w:t>
      </w:r>
    </w:p>
    <w:p>
      <w:pPr>
        <w:pStyle w:val="ListBullet"/>
        <w:spacing w:after="40"/>
      </w:pPr>
      <w:r>
        <w:t>A model output cannot override deterministic security or eligibility rules.</w:t>
      </w:r>
    </w:p>
    <w:p>
      <w:pPr>
        <w:pStyle w:val="ListBullet"/>
        <w:spacing w:after="40"/>
      </w:pPr>
      <w:r>
        <w:t>Commercial incentives cannot rewrite intelligence criteria.</w:t>
      </w:r>
    </w:p>
    <w:p>
      <w:pPr>
        <w:pStyle w:val="ListBullet"/>
        <w:spacing w:after="40"/>
      </w:pPr>
      <w:r>
        <w:t>Irreversible actions require stronger controls than reversible ones.</w:t>
      </w:r>
    </w:p>
    <w:p>
      <w:pPr>
        <w:pStyle w:val="ListBullet"/>
        <w:spacing w:after="40"/>
      </w:pPr>
      <w:r>
        <w:t>Agents cannot redefine their own success criteria.</w:t>
      </w:r>
    </w:p>
    <w:p>
      <w:pPr>
        <w:pStyle w:val="Heading2"/>
      </w:pPr>
      <w:r>
        <w:t>5.3 Permission record</w:t>
      </w:r>
    </w:p>
    <w:p>
      <w:pPr>
        <w:pStyle w:val="CodeBlock"/>
      </w:pPr>
      <w:r>
        <w:t>PERMISSION</w:t>
        <w:br/>
        <w:t xml:space="preserve">  agent_id</w:t>
        <w:br/>
        <w:t xml:space="preserve">  tool_id</w:t>
        <w:br/>
        <w:t xml:space="preserve">  action</w:t>
        <w:br/>
        <w:t xml:space="preserve">  resource_scope</w:t>
        <w:br/>
        <w:t xml:space="preserve">  data_scope</w:t>
        <w:br/>
        <w:t xml:space="preserve">  risk_class</w:t>
        <w:br/>
        <w:t xml:space="preserve">  max_frequency</w:t>
        <w:br/>
        <w:t xml:space="preserve">  approval_rule</w:t>
        <w:br/>
        <w:t xml:space="preserve">  expiry</w:t>
        <w:br/>
        <w:t xml:space="preserve">  audit_required</w:t>
      </w:r>
    </w:p>
    <w:p>
      <w:pPr>
        <w:pStyle w:val="Heading2"/>
      </w:pPr>
      <w:r>
        <w:t>5.4 Risk classes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Risk</w:t>
            </w:r>
          </w:p>
        </w:tc>
        <w:tc>
          <w:tcPr>
            <w:tcW w:type="dxa" w:w="3360"/>
            <w:shd w:fill="D9EAF7"/>
          </w:tcPr>
          <w:p>
            <w:r>
              <w:rPr>
                <w:b/>
                <w:sz w:val="16"/>
              </w:rPr>
              <w:t>Typical action</w:t>
            </w:r>
          </w:p>
        </w:tc>
        <w:tc>
          <w:tcPr>
            <w:tcW w:type="dxa" w:w="3360"/>
            <w:shd w:fill="D9EAF7"/>
          </w:tcPr>
          <w:p>
            <w:r>
              <w:rPr>
                <w:b/>
                <w:sz w:val="16"/>
              </w:rPr>
              <w:t>Default handling</w:t>
            </w:r>
          </w:p>
        </w:tc>
      </w:tr>
      <w:tr>
        <w:tc>
          <w:tcPr>
            <w:tcW w:type="dxa" w:w="3360"/>
            <w:vAlign w:val="top"/>
          </w:tcPr>
          <w:p>
            <w:r>
              <w:rPr>
                <w:sz w:val="16"/>
              </w:rPr>
              <w:t>R0</w:t>
            </w:r>
          </w:p>
        </w:tc>
        <w:tc>
          <w:tcPr>
            <w:tcW w:type="dxa" w:w="3360"/>
            <w:vAlign w:val="top"/>
          </w:tcPr>
          <w:p>
            <w:r>
              <w:rPr>
                <w:sz w:val="16"/>
              </w:rPr>
              <w:t>Read public-safe data</w:t>
            </w:r>
          </w:p>
        </w:tc>
        <w:tc>
          <w:tcPr>
            <w:tcW w:type="dxa" w:w="3360"/>
            <w:vAlign w:val="top"/>
          </w:tcPr>
          <w:p>
            <w:r>
              <w:rPr>
                <w:sz w:val="16"/>
              </w:rPr>
              <w:t>Automatic</w:t>
            </w:r>
          </w:p>
        </w:tc>
      </w:tr>
      <w:tr>
        <w:tc>
          <w:tcPr>
            <w:tcW w:type="dxa" w:w="3360"/>
            <w:vAlign w:val="top"/>
          </w:tcPr>
          <w:p>
            <w:r>
              <w:rPr>
                <w:sz w:val="16"/>
              </w:rPr>
              <w:t>R1</w:t>
            </w:r>
          </w:p>
        </w:tc>
        <w:tc>
          <w:tcPr>
            <w:tcW w:type="dxa" w:w="3360"/>
            <w:vAlign w:val="top"/>
          </w:tcPr>
          <w:p>
            <w:r>
              <w:rPr>
                <w:sz w:val="16"/>
              </w:rPr>
              <w:t>Read approved internal operational data</w:t>
            </w:r>
          </w:p>
        </w:tc>
        <w:tc>
          <w:tcPr>
            <w:tcW w:type="dxa" w:w="3360"/>
            <w:vAlign w:val="top"/>
          </w:tcPr>
          <w:p>
            <w:r>
              <w:rPr>
                <w:sz w:val="16"/>
              </w:rPr>
              <w:t>Automatic if scope-approved</w:t>
            </w:r>
          </w:p>
        </w:tc>
      </w:tr>
      <w:tr>
        <w:tc>
          <w:tcPr>
            <w:tcW w:type="dxa" w:w="3360"/>
            <w:vAlign w:val="top"/>
          </w:tcPr>
          <w:p>
            <w:r>
              <w:rPr>
                <w:sz w:val="16"/>
              </w:rPr>
              <w:t>R2</w:t>
            </w:r>
          </w:p>
        </w:tc>
        <w:tc>
          <w:tcPr>
            <w:tcW w:type="dxa" w:w="3360"/>
            <w:vAlign w:val="top"/>
          </w:tcPr>
          <w:p>
            <w:r>
              <w:rPr>
                <w:sz w:val="16"/>
              </w:rPr>
              <w:t>Reversible routine mutation</w:t>
            </w:r>
          </w:p>
        </w:tc>
        <w:tc>
          <w:tcPr>
            <w:tcW w:type="dxa" w:w="3360"/>
            <w:vAlign w:val="top"/>
          </w:tcPr>
          <w:p>
            <w:r>
              <w:rPr>
                <w:sz w:val="16"/>
              </w:rPr>
              <w:t>Automatic with audit</w:t>
            </w:r>
          </w:p>
        </w:tc>
      </w:tr>
      <w:tr>
        <w:tc>
          <w:tcPr>
            <w:tcW w:type="dxa" w:w="3360"/>
            <w:vAlign w:val="top"/>
          </w:tcPr>
          <w:p>
            <w:r>
              <w:rPr>
                <w:sz w:val="16"/>
              </w:rPr>
              <w:t>R3</w:t>
            </w:r>
          </w:p>
        </w:tc>
        <w:tc>
          <w:tcPr>
            <w:tcW w:type="dxa" w:w="3360"/>
            <w:vAlign w:val="top"/>
          </w:tcPr>
          <w:p>
            <w:r>
              <w:rPr>
                <w:sz w:val="16"/>
              </w:rPr>
              <w:t>External communication or business-state change</w:t>
            </w:r>
          </w:p>
        </w:tc>
        <w:tc>
          <w:tcPr>
            <w:tcW w:type="dxa" w:w="3360"/>
            <w:vAlign w:val="top"/>
          </w:tcPr>
          <w:p>
            <w:r>
              <w:rPr>
                <w:sz w:val="16"/>
              </w:rPr>
              <w:t>Policy check; may require approval</w:t>
            </w:r>
          </w:p>
        </w:tc>
      </w:tr>
      <w:tr>
        <w:tc>
          <w:tcPr>
            <w:tcW w:type="dxa" w:w="3360"/>
            <w:vAlign w:val="top"/>
          </w:tcPr>
          <w:p>
            <w:r>
              <w:rPr>
                <w:sz w:val="16"/>
              </w:rPr>
              <w:t>R4</w:t>
            </w:r>
          </w:p>
        </w:tc>
        <w:tc>
          <w:tcPr>
            <w:tcW w:type="dxa" w:w="3360"/>
            <w:vAlign w:val="top"/>
          </w:tcPr>
          <w:p>
            <w:r>
              <w:rPr>
                <w:sz w:val="16"/>
              </w:rPr>
              <w:t>Financial, security or production modification</w:t>
            </w:r>
          </w:p>
        </w:tc>
        <w:tc>
          <w:tcPr>
            <w:tcW w:type="dxa" w:w="3360"/>
            <w:vAlign w:val="top"/>
          </w:tcPr>
          <w:p>
            <w:r>
              <w:rPr>
                <w:sz w:val="16"/>
              </w:rPr>
              <w:t>Explicit authorization</w:t>
            </w:r>
          </w:p>
        </w:tc>
      </w:tr>
      <w:tr>
        <w:tc>
          <w:tcPr>
            <w:tcW w:type="dxa" w:w="3360"/>
            <w:vAlign w:val="top"/>
          </w:tcPr>
          <w:p>
            <w:r>
              <w:rPr>
                <w:sz w:val="16"/>
              </w:rPr>
              <w:t>R5</w:t>
            </w:r>
          </w:p>
        </w:tc>
        <w:tc>
          <w:tcPr>
            <w:tcW w:type="dxa" w:w="3360"/>
            <w:vAlign w:val="top"/>
          </w:tcPr>
          <w:p>
            <w:r>
              <w:rPr>
                <w:sz w:val="16"/>
              </w:rPr>
              <w:t>Constitutional, ownership or irreversible high-impact change</w:t>
            </w:r>
          </w:p>
        </w:tc>
        <w:tc>
          <w:tcPr>
            <w:tcW w:type="dxa" w:w="3360"/>
            <w:vAlign w:val="top"/>
          </w:tcPr>
          <w:p>
            <w:r>
              <w:rPr>
                <w:sz w:val="16"/>
              </w:rPr>
              <w:t>Human principal only</w:t>
            </w:r>
          </w:p>
        </w:tc>
      </w:tr>
    </w:tbl>
    <w:p/>
    <w:p>
      <w:pPr>
        <w:pStyle w:val="Heading2"/>
      </w:pPr>
      <w:r>
        <w:t>5.5 Fail-closed principle</w:t>
      </w:r>
    </w:p>
    <w:p>
      <w:r>
        <w:t>When authority, context, identity, policy or evidence is ambiguous, the safe default is to stop the affected action, preserve evidence and escalate. Ambiguity must never silently become permission.</w:t>
      </w:r>
    </w:p>
    <w:p>
      <w:pPr>
        <w:pStyle w:val="Heading1"/>
      </w:pPr>
      <w:r>
        <w:t>6. Central Command &amp; Intelligence Dashboard</w:t>
      </w:r>
    </w:p>
    <w:p>
      <w:pPr>
        <w:pStyle w:val="Heading2"/>
      </w:pPr>
      <w:r>
        <w:t>6.1 Decision</w:t>
      </w:r>
    </w:p>
    <w:p>
      <w:r>
        <w:t>The dashboard is mandatory. It is the single human-facing command surface that connects the system domains and makes the operating state understandable to an absolute beginner.</w:t>
      </w:r>
    </w:p>
    <w:p>
      <w:pPr>
        <w:pStyle w:val="Heading2"/>
      </w:pPr>
      <w:r>
        <w:t>6.2 Why it is necessary</w:t>
      </w:r>
    </w:p>
    <w:p>
      <w:pPr>
        <w:pStyle w:val="ListBullet"/>
        <w:spacing w:after="40"/>
      </w:pPr>
      <w:r>
        <w:t>A multi-service, AI-operated platform without a unified control surface becomes opaque.</w:t>
      </w:r>
    </w:p>
    <w:p>
      <w:pPr>
        <w:pStyle w:val="ListBullet"/>
        <w:spacing w:after="40"/>
      </w:pPr>
      <w:r>
        <w:t>A beginner cannot safely manage dozens of scripts, APIs, agents, logs and business systems independently.</w:t>
      </w:r>
    </w:p>
    <w:p>
      <w:pPr>
        <w:pStyle w:val="ListBullet"/>
        <w:spacing w:after="40"/>
      </w:pPr>
      <w:r>
        <w:t>The dashboard converts distributed state into understandable decisions, warnings, actions and evidence.</w:t>
      </w:r>
    </w:p>
    <w:p>
      <w:pPr>
        <w:pStyle w:val="ListBullet"/>
        <w:spacing w:after="40"/>
      </w:pPr>
      <w:r>
        <w:t>It lets the owner retain authority without manually performing every routine operation.</w:t>
      </w:r>
    </w:p>
    <w:p>
      <w:pPr>
        <w:pStyle w:val="ListBullet"/>
        <w:spacing w:after="40"/>
      </w:pPr>
      <w:r>
        <w:t>It creates one place to see what is healthy, what changed, what requires attention, what AI is doing and why.</w:t>
      </w:r>
    </w:p>
    <w:p>
      <w:pPr>
        <w:pStyle w:val="Heading2"/>
      </w:pPr>
      <w:r>
        <w:t>6.3 Dashboard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Requirement</w:t>
            </w:r>
          </w:p>
        </w:tc>
        <w:tc>
          <w:tcPr>
            <w:tcW w:type="dxa" w:w="5040"/>
            <w:shd w:fill="D9EAF7"/>
          </w:tcPr>
          <w:p>
            <w:r>
              <w:rPr>
                <w:b/>
                <w:sz w:val="16"/>
              </w:rPr>
              <w:t>Meaning</w:t>
            </w:r>
          </w:p>
        </w:tc>
      </w:tr>
      <w:tr>
        <w:tc>
          <w:tcPr>
            <w:tcW w:type="dxa" w:w="5040"/>
            <w:vAlign w:val="top"/>
          </w:tcPr>
          <w:p>
            <w:r>
              <w:rPr>
                <w:sz w:val="16"/>
              </w:rPr>
              <w:t>Beginner-first</w:t>
            </w:r>
          </w:p>
        </w:tc>
        <w:tc>
          <w:tcPr>
            <w:tcW w:type="dxa" w:w="5040"/>
            <w:vAlign w:val="top"/>
          </w:tcPr>
          <w:p>
            <w:r>
              <w:rPr>
                <w:sz w:val="16"/>
              </w:rPr>
              <w:t>Plain language first; technical detail available by drill-down</w:t>
            </w:r>
          </w:p>
        </w:tc>
      </w:tr>
      <w:tr>
        <w:tc>
          <w:tcPr>
            <w:tcW w:type="dxa" w:w="5040"/>
            <w:vAlign w:val="top"/>
          </w:tcPr>
          <w:p>
            <w:r>
              <w:rPr>
                <w:sz w:val="16"/>
              </w:rPr>
              <w:t>Everything connected</w:t>
            </w:r>
          </w:p>
        </w:tc>
        <w:tc>
          <w:tcPr>
            <w:tcW w:type="dxa" w:w="5040"/>
            <w:vAlign w:val="top"/>
          </w:tcPr>
          <w:p>
            <w:r>
              <w:rPr>
                <w:sz w:val="16"/>
              </w:rPr>
              <w:t>One navigation surface links operational, technical, business and intelligence views</w:t>
            </w:r>
          </w:p>
        </w:tc>
      </w:tr>
      <w:tr>
        <w:tc>
          <w:tcPr>
            <w:tcW w:type="dxa" w:w="5040"/>
            <w:vAlign w:val="top"/>
          </w:tcPr>
          <w:p>
            <w:r>
              <w:rPr>
                <w:sz w:val="16"/>
              </w:rPr>
              <w:t>Explain before act</w:t>
            </w:r>
          </w:p>
        </w:tc>
        <w:tc>
          <w:tcPr>
            <w:tcW w:type="dxa" w:w="5040"/>
            <w:vAlign w:val="top"/>
          </w:tcPr>
          <w:p>
            <w:r>
              <w:rPr>
                <w:sz w:val="16"/>
              </w:rPr>
              <w:t>Show what happened, why, recommended action and consequence</w:t>
            </w:r>
          </w:p>
        </w:tc>
      </w:tr>
      <w:tr>
        <w:tc>
          <w:tcPr>
            <w:tcW w:type="dxa" w:w="5040"/>
            <w:vAlign w:val="top"/>
          </w:tcPr>
          <w:p>
            <w:r>
              <w:rPr>
                <w:sz w:val="16"/>
              </w:rPr>
              <w:t>Evidence-visible</w:t>
            </w:r>
          </w:p>
        </w:tc>
        <w:tc>
          <w:tcPr>
            <w:tcW w:type="dxa" w:w="5040"/>
            <w:vAlign w:val="top"/>
          </w:tcPr>
          <w:p>
            <w:r>
              <w:rPr>
                <w:sz w:val="16"/>
              </w:rPr>
              <w:t>Critical status traces to source, event, test or audit evidence</w:t>
            </w:r>
          </w:p>
        </w:tc>
      </w:tr>
      <w:tr>
        <w:tc>
          <w:tcPr>
            <w:tcW w:type="dxa" w:w="5040"/>
            <w:vAlign w:val="top"/>
          </w:tcPr>
          <w:p>
            <w:r>
              <w:rPr>
                <w:sz w:val="16"/>
              </w:rPr>
              <w:t>Risk-prioritized</w:t>
            </w:r>
          </w:p>
        </w:tc>
        <w:tc>
          <w:tcPr>
            <w:tcW w:type="dxa" w:w="5040"/>
            <w:vAlign w:val="top"/>
          </w:tcPr>
          <w:p>
            <w:r>
              <w:rPr>
                <w:sz w:val="16"/>
              </w:rPr>
              <w:t>Prioritize severity and required action; avoid noise</w:t>
            </w:r>
          </w:p>
        </w:tc>
      </w:tr>
      <w:tr>
        <w:tc>
          <w:tcPr>
            <w:tcW w:type="dxa" w:w="5040"/>
            <w:vAlign w:val="top"/>
          </w:tcPr>
          <w:p>
            <w:r>
              <w:rPr>
                <w:sz w:val="16"/>
              </w:rPr>
              <w:t>Human authority preserved</w:t>
            </w:r>
          </w:p>
        </w:tc>
        <w:tc>
          <w:tcPr>
            <w:tcW w:type="dxa" w:w="5040"/>
            <w:vAlign w:val="top"/>
          </w:tcPr>
          <w:p>
            <w:r>
              <w:rPr>
                <w:sz w:val="16"/>
              </w:rPr>
              <w:t>Distinguish recommendation, authorization and execution</w:t>
            </w:r>
          </w:p>
        </w:tc>
      </w:tr>
      <w:tr>
        <w:tc>
          <w:tcPr>
            <w:tcW w:type="dxa" w:w="5040"/>
            <w:vAlign w:val="top"/>
          </w:tcPr>
          <w:p>
            <w:r>
              <w:rPr>
                <w:sz w:val="16"/>
              </w:rPr>
              <w:t>Real-time where meaningful</w:t>
            </w:r>
          </w:p>
        </w:tc>
        <w:tc>
          <w:tcPr>
            <w:tcW w:type="dxa" w:w="5040"/>
            <w:vAlign w:val="top"/>
          </w:tcPr>
          <w:p>
            <w:r>
              <w:rPr>
                <w:sz w:val="16"/>
              </w:rPr>
              <w:t>Live for critical health/incident/event views; batch where real-time adds little value</w:t>
            </w:r>
          </w:p>
        </w:tc>
      </w:tr>
    </w:tbl>
    <w:p/>
    <w:p>
      <w:pPr>
        <w:pStyle w:val="Heading2"/>
      </w:pPr>
      <w:r>
        <w:t>6.4 Top-level areas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Area</w:t>
            </w:r>
          </w:p>
        </w:tc>
        <w:tc>
          <w:tcPr>
            <w:tcW w:type="dxa" w:w="5040"/>
            <w:shd w:fill="D9EAF7"/>
          </w:tcPr>
          <w:p>
            <w:r>
              <w:rPr>
                <w:b/>
                <w:sz w:val="16"/>
              </w:rPr>
              <w:t>Beginner question</w:t>
            </w:r>
          </w:p>
        </w:tc>
      </w:tr>
      <w:tr>
        <w:tc>
          <w:tcPr>
            <w:tcW w:type="dxa" w:w="5040"/>
            <w:vAlign w:val="top"/>
          </w:tcPr>
          <w:p>
            <w:r>
              <w:rPr>
                <w:sz w:val="16"/>
              </w:rPr>
              <w:t>System Health</w:t>
            </w:r>
          </w:p>
        </w:tc>
        <w:tc>
          <w:tcPr>
            <w:tcW w:type="dxa" w:w="5040"/>
            <w:vAlign w:val="top"/>
          </w:tcPr>
          <w:p>
            <w:r>
              <w:rPr>
                <w:sz w:val="16"/>
              </w:rPr>
              <w:t>Is everything working?</w:t>
            </w:r>
          </w:p>
        </w:tc>
      </w:tr>
      <w:tr>
        <w:tc>
          <w:tcPr>
            <w:tcW w:type="dxa" w:w="5040"/>
            <w:vAlign w:val="top"/>
          </w:tcPr>
          <w:p>
            <w:r>
              <w:rPr>
                <w:sz w:val="16"/>
              </w:rPr>
              <w:t>AI Operations</w:t>
            </w:r>
          </w:p>
        </w:tc>
        <w:tc>
          <w:tcPr>
            <w:tcW w:type="dxa" w:w="5040"/>
            <w:vAlign w:val="top"/>
          </w:tcPr>
          <w:p>
            <w:r>
              <w:rPr>
                <w:sz w:val="16"/>
              </w:rPr>
              <w:t>What is the AI doing right now?</w:t>
            </w:r>
          </w:p>
        </w:tc>
      </w:tr>
      <w:tr>
        <w:tc>
          <w:tcPr>
            <w:tcW w:type="dxa" w:w="5040"/>
            <w:vAlign w:val="top"/>
          </w:tcPr>
          <w:p>
            <w:r>
              <w:rPr>
                <w:sz w:val="16"/>
              </w:rPr>
              <w:t>Attention Queue</w:t>
            </w:r>
          </w:p>
        </w:tc>
        <w:tc>
          <w:tcPr>
            <w:tcW w:type="dxa" w:w="5040"/>
            <w:vAlign w:val="top"/>
          </w:tcPr>
          <w:p>
            <w:r>
              <w:rPr>
                <w:sz w:val="16"/>
              </w:rPr>
              <w:t>What do I need to know or approve?</w:t>
            </w:r>
          </w:p>
        </w:tc>
      </w:tr>
      <w:tr>
        <w:tc>
          <w:tcPr>
            <w:tcW w:type="dxa" w:w="5040"/>
            <w:vAlign w:val="top"/>
          </w:tcPr>
          <w:p>
            <w:r>
              <w:rPr>
                <w:sz w:val="16"/>
              </w:rPr>
              <w:t>Opportunity Engine</w:t>
            </w:r>
          </w:p>
        </w:tc>
        <w:tc>
          <w:tcPr>
            <w:tcW w:type="dxa" w:w="5040"/>
            <w:vAlign w:val="top"/>
          </w:tcPr>
          <w:p>
            <w:r>
              <w:rPr>
                <w:sz w:val="16"/>
              </w:rPr>
              <w:t>Are opportunities being discovered, verified and ranked correctly?</w:t>
            </w:r>
          </w:p>
        </w:tc>
      </w:tr>
      <w:tr>
        <w:tc>
          <w:tcPr>
            <w:tcW w:type="dxa" w:w="5040"/>
            <w:vAlign w:val="top"/>
          </w:tcPr>
          <w:p>
            <w:r>
              <w:rPr>
                <w:sz w:val="16"/>
              </w:rPr>
              <w:t>Users &amp; Profiles</w:t>
            </w:r>
          </w:p>
        </w:tc>
        <w:tc>
          <w:tcPr>
            <w:tcW w:type="dxa" w:w="5040"/>
            <w:vAlign w:val="top"/>
          </w:tcPr>
          <w:p>
            <w:r>
              <w:rPr>
                <w:sz w:val="16"/>
              </w:rPr>
              <w:t>Are users being served correctly?</w:t>
            </w:r>
          </w:p>
        </w:tc>
      </w:tr>
      <w:tr>
        <w:tc>
          <w:tcPr>
            <w:tcW w:type="dxa" w:w="5040"/>
            <w:vAlign w:val="top"/>
          </w:tcPr>
          <w:p>
            <w:r>
              <w:rPr>
                <w:sz w:val="16"/>
              </w:rPr>
              <w:t>Business</w:t>
            </w:r>
          </w:p>
        </w:tc>
        <w:tc>
          <w:tcPr>
            <w:tcW w:type="dxa" w:w="5040"/>
            <w:vAlign w:val="top"/>
          </w:tcPr>
          <w:p>
            <w:r>
              <w:rPr>
                <w:sz w:val="16"/>
              </w:rPr>
              <w:t>What is the commercial system doing?</w:t>
            </w:r>
          </w:p>
        </w:tc>
      </w:tr>
      <w:tr>
        <w:tc>
          <w:tcPr>
            <w:tcW w:type="dxa" w:w="5040"/>
            <w:vAlign w:val="top"/>
          </w:tcPr>
          <w:p>
            <w:r>
              <w:rPr>
                <w:sz w:val="16"/>
              </w:rPr>
              <w:t>Website &amp; Content</w:t>
            </w:r>
          </w:p>
        </w:tc>
        <w:tc>
          <w:tcPr>
            <w:tcW w:type="dxa" w:w="5040"/>
            <w:vAlign w:val="top"/>
          </w:tcPr>
          <w:p>
            <w:r>
              <w:rPr>
                <w:sz w:val="16"/>
              </w:rPr>
              <w:t>Is the public experience healthy?</w:t>
            </w:r>
          </w:p>
        </w:tc>
      </w:tr>
      <w:tr>
        <w:tc>
          <w:tcPr>
            <w:tcW w:type="dxa" w:w="5040"/>
            <w:vAlign w:val="top"/>
          </w:tcPr>
          <w:p>
            <w:r>
              <w:rPr>
                <w:sz w:val="16"/>
              </w:rPr>
              <w:t>Data Quality</w:t>
            </w:r>
          </w:p>
        </w:tc>
        <w:tc>
          <w:tcPr>
            <w:tcW w:type="dxa" w:w="5040"/>
            <w:vAlign w:val="top"/>
          </w:tcPr>
          <w:p>
            <w:r>
              <w:rPr>
                <w:sz w:val="16"/>
              </w:rPr>
              <w:t>Can we trust the data?</w:t>
            </w:r>
          </w:p>
        </w:tc>
      </w:tr>
      <w:tr>
        <w:tc>
          <w:tcPr>
            <w:tcW w:type="dxa" w:w="5040"/>
            <w:vAlign w:val="top"/>
          </w:tcPr>
          <w:p>
            <w:r>
              <w:rPr>
                <w:sz w:val="16"/>
              </w:rPr>
              <w:t>Security &amp; Privacy</w:t>
            </w:r>
          </w:p>
        </w:tc>
        <w:tc>
          <w:tcPr>
            <w:tcW w:type="dxa" w:w="5040"/>
            <w:vAlign w:val="top"/>
          </w:tcPr>
          <w:p>
            <w:r>
              <w:rPr>
                <w:sz w:val="16"/>
              </w:rPr>
              <w:t>Are there risks or boundary violations?</w:t>
            </w:r>
          </w:p>
        </w:tc>
      </w:tr>
      <w:tr>
        <w:tc>
          <w:tcPr>
            <w:tcW w:type="dxa" w:w="5040"/>
            <w:vAlign w:val="top"/>
          </w:tcPr>
          <w:p>
            <w:r>
              <w:rPr>
                <w:sz w:val="16"/>
              </w:rPr>
              <w:t>Code &amp; Releases</w:t>
            </w:r>
          </w:p>
        </w:tc>
        <w:tc>
          <w:tcPr>
            <w:tcW w:type="dxa" w:w="5040"/>
            <w:vAlign w:val="top"/>
          </w:tcPr>
          <w:p>
            <w:r>
              <w:rPr>
                <w:sz w:val="16"/>
              </w:rPr>
              <w:t>What changed and what is safe to deploy?</w:t>
            </w:r>
          </w:p>
        </w:tc>
      </w:tr>
      <w:tr>
        <w:tc>
          <w:tcPr>
            <w:tcW w:type="dxa" w:w="5040"/>
            <w:vAlign w:val="top"/>
          </w:tcPr>
          <w:p>
            <w:r>
              <w:rPr>
                <w:sz w:val="16"/>
              </w:rPr>
              <w:t>Analytics</w:t>
            </w:r>
          </w:p>
        </w:tc>
        <w:tc>
          <w:tcPr>
            <w:tcW w:type="dxa" w:w="5040"/>
            <w:vAlign w:val="top"/>
          </w:tcPr>
          <w:p>
            <w:r>
              <w:rPr>
                <w:sz w:val="16"/>
              </w:rPr>
              <w:t>What is happening in user/business behaviour?</w:t>
            </w:r>
          </w:p>
        </w:tc>
      </w:tr>
      <w:tr>
        <w:tc>
          <w:tcPr>
            <w:tcW w:type="dxa" w:w="5040"/>
            <w:vAlign w:val="top"/>
          </w:tcPr>
          <w:p>
            <w:r>
              <w:rPr>
                <w:sz w:val="16"/>
              </w:rPr>
              <w:t>Memory &amp; Learning</w:t>
            </w:r>
          </w:p>
        </w:tc>
        <w:tc>
          <w:tcPr>
            <w:tcW w:type="dxa" w:w="5040"/>
            <w:vAlign w:val="top"/>
          </w:tcPr>
          <w:p>
            <w:r>
              <w:rPr>
                <w:sz w:val="16"/>
              </w:rPr>
              <w:t>What has the system learned and from what evidence?</w:t>
            </w:r>
          </w:p>
        </w:tc>
      </w:tr>
      <w:tr>
        <w:tc>
          <w:tcPr>
            <w:tcW w:type="dxa" w:w="5040"/>
            <w:vAlign w:val="top"/>
          </w:tcPr>
          <w:p>
            <w:r>
              <w:rPr>
                <w:sz w:val="16"/>
              </w:rPr>
              <w:t>Governance</w:t>
            </w:r>
          </w:p>
        </w:tc>
        <w:tc>
          <w:tcPr>
            <w:tcW w:type="dxa" w:w="5040"/>
            <w:vAlign w:val="top"/>
          </w:tcPr>
          <w:p>
            <w:r>
              <w:rPr>
                <w:sz w:val="16"/>
              </w:rPr>
              <w:t>What policies and permissions are active?</w:t>
            </w:r>
          </w:p>
        </w:tc>
      </w:tr>
    </w:tbl>
    <w:p/>
    <w:p>
      <w:pPr>
        <w:pStyle w:val="Heading2"/>
      </w:pPr>
      <w:r>
        <w:t>6.5 Home widgets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Widget</w:t>
            </w:r>
          </w:p>
        </w:tc>
        <w:tc>
          <w:tcPr>
            <w:tcW w:type="dxa" w:w="3360"/>
            <w:shd w:fill="D9EAF7"/>
          </w:tcPr>
          <w:p>
            <w:r>
              <w:rPr>
                <w:b/>
                <w:sz w:val="16"/>
              </w:rPr>
              <w:t>Display</w:t>
            </w:r>
          </w:p>
        </w:tc>
        <w:tc>
          <w:tcPr>
            <w:tcW w:type="dxa" w:w="3360"/>
            <w:shd w:fill="D9EAF7"/>
          </w:tcPr>
          <w:p>
            <w:r>
              <w:rPr>
                <w:b/>
                <w:sz w:val="16"/>
              </w:rPr>
              <w:t>Drill-down</w:t>
            </w:r>
          </w:p>
        </w:tc>
      </w:tr>
      <w:tr>
        <w:tc>
          <w:tcPr>
            <w:tcW w:type="dxa" w:w="3360"/>
            <w:vAlign w:val="top"/>
          </w:tcPr>
          <w:p>
            <w:r>
              <w:rPr>
                <w:sz w:val="16"/>
              </w:rPr>
              <w:t>Overall status</w:t>
            </w:r>
          </w:p>
        </w:tc>
        <w:tc>
          <w:tcPr>
            <w:tcW w:type="dxa" w:w="3360"/>
            <w:vAlign w:val="top"/>
          </w:tcPr>
          <w:p>
            <w:r>
              <w:rPr>
                <w:sz w:val="16"/>
              </w:rPr>
              <w:t>Healthy / Degraded / Incident / Blocked</w:t>
            </w:r>
          </w:p>
        </w:tc>
        <w:tc>
          <w:tcPr>
            <w:tcW w:type="dxa" w:w="3360"/>
            <w:vAlign w:val="top"/>
          </w:tcPr>
          <w:p>
            <w:r>
              <w:rPr>
                <w:sz w:val="16"/>
              </w:rPr>
              <w:t>System health</w:t>
            </w:r>
          </w:p>
        </w:tc>
      </w:tr>
      <w:tr>
        <w:tc>
          <w:tcPr>
            <w:tcW w:type="dxa" w:w="3360"/>
            <w:vAlign w:val="top"/>
          </w:tcPr>
          <w:p>
            <w:r>
              <w:rPr>
                <w:sz w:val="16"/>
              </w:rPr>
              <w:t>AI activity</w:t>
            </w:r>
          </w:p>
        </w:tc>
        <w:tc>
          <w:tcPr>
            <w:tcW w:type="dxa" w:w="3360"/>
            <w:vAlign w:val="top"/>
          </w:tcPr>
          <w:p>
            <w:r>
              <w:rPr>
                <w:sz w:val="16"/>
              </w:rPr>
              <w:t>Active agents + tasks</w:t>
            </w:r>
          </w:p>
        </w:tc>
        <w:tc>
          <w:tcPr>
            <w:tcW w:type="dxa" w:w="3360"/>
            <w:vAlign w:val="top"/>
          </w:tcPr>
          <w:p>
            <w:r>
              <w:rPr>
                <w:sz w:val="16"/>
              </w:rPr>
              <w:t>Agent run detail</w:t>
            </w:r>
          </w:p>
        </w:tc>
      </w:tr>
      <w:tr>
        <w:tc>
          <w:tcPr>
            <w:tcW w:type="dxa" w:w="3360"/>
            <w:vAlign w:val="top"/>
          </w:tcPr>
          <w:p>
            <w:r>
              <w:rPr>
                <w:sz w:val="16"/>
              </w:rPr>
              <w:t>Attention</w:t>
            </w:r>
          </w:p>
        </w:tc>
        <w:tc>
          <w:tcPr>
            <w:tcW w:type="dxa" w:w="3360"/>
            <w:vAlign w:val="top"/>
          </w:tcPr>
          <w:p>
            <w:r>
              <w:rPr>
                <w:sz w:val="16"/>
              </w:rPr>
              <w:t>Approvals + exceptions</w:t>
            </w:r>
          </w:p>
        </w:tc>
        <w:tc>
          <w:tcPr>
            <w:tcW w:type="dxa" w:w="3360"/>
            <w:vAlign w:val="top"/>
          </w:tcPr>
          <w:p>
            <w:r>
              <w:rPr>
                <w:sz w:val="16"/>
              </w:rPr>
              <w:t>Approval queue</w:t>
            </w:r>
          </w:p>
        </w:tc>
      </w:tr>
      <w:tr>
        <w:tc>
          <w:tcPr>
            <w:tcW w:type="dxa" w:w="3360"/>
            <w:vAlign w:val="top"/>
          </w:tcPr>
          <w:p>
            <w:r>
              <w:rPr>
                <w:sz w:val="16"/>
              </w:rPr>
              <w:t>Opportunity pipeline</w:t>
            </w:r>
          </w:p>
        </w:tc>
        <w:tc>
          <w:tcPr>
            <w:tcW w:type="dxa" w:w="3360"/>
            <w:vAlign w:val="top"/>
          </w:tcPr>
          <w:p>
            <w:r>
              <w:rPr>
                <w:sz w:val="16"/>
              </w:rPr>
              <w:t>Discovered → verified → eligible → ranked</w:t>
            </w:r>
          </w:p>
        </w:tc>
        <w:tc>
          <w:tcPr>
            <w:tcW w:type="dxa" w:w="3360"/>
            <w:vAlign w:val="top"/>
          </w:tcPr>
          <w:p>
            <w:r>
              <w:rPr>
                <w:sz w:val="16"/>
              </w:rPr>
              <w:t>Pipeline detail</w:t>
            </w:r>
          </w:p>
        </w:tc>
      </w:tr>
      <w:tr>
        <w:tc>
          <w:tcPr>
            <w:tcW w:type="dxa" w:w="3360"/>
            <w:vAlign w:val="top"/>
          </w:tcPr>
          <w:p>
            <w:r>
              <w:rPr>
                <w:sz w:val="16"/>
              </w:rPr>
              <w:t>Data freshness</w:t>
            </w:r>
          </w:p>
        </w:tc>
        <w:tc>
          <w:tcPr>
            <w:tcW w:type="dxa" w:w="3360"/>
            <w:vAlign w:val="top"/>
          </w:tcPr>
          <w:p>
            <w:r>
              <w:rPr>
                <w:sz w:val="16"/>
              </w:rPr>
              <w:t>Sources updated / aging / stale</w:t>
            </w:r>
          </w:p>
        </w:tc>
        <w:tc>
          <w:tcPr>
            <w:tcW w:type="dxa" w:w="3360"/>
            <w:vAlign w:val="top"/>
          </w:tcPr>
          <w:p>
            <w:r>
              <w:rPr>
                <w:sz w:val="16"/>
              </w:rPr>
              <w:t>Source monitor</w:t>
            </w:r>
          </w:p>
        </w:tc>
      </w:tr>
      <w:tr>
        <w:tc>
          <w:tcPr>
            <w:tcW w:type="dxa" w:w="3360"/>
            <w:vAlign w:val="top"/>
          </w:tcPr>
          <w:p>
            <w:r>
              <w:rPr>
                <w:sz w:val="16"/>
              </w:rPr>
              <w:t>Search quality</w:t>
            </w:r>
          </w:p>
        </w:tc>
        <w:tc>
          <w:tcPr>
            <w:tcW w:type="dxa" w:w="3360"/>
            <w:vAlign w:val="top"/>
          </w:tcPr>
          <w:p>
            <w:r>
              <w:rPr>
                <w:sz w:val="16"/>
              </w:rPr>
              <w:t>Zero-result and anomaly rate</w:t>
            </w:r>
          </w:p>
        </w:tc>
        <w:tc>
          <w:tcPr>
            <w:tcW w:type="dxa" w:w="3360"/>
            <w:vAlign w:val="top"/>
          </w:tcPr>
          <w:p>
            <w:r>
              <w:rPr>
                <w:sz w:val="16"/>
              </w:rPr>
              <w:t>Analytics</w:t>
            </w:r>
          </w:p>
        </w:tc>
      </w:tr>
      <w:tr>
        <w:tc>
          <w:tcPr>
            <w:tcW w:type="dxa" w:w="3360"/>
            <w:vAlign w:val="top"/>
          </w:tcPr>
          <w:p>
            <w:r>
              <w:rPr>
                <w:sz w:val="16"/>
              </w:rPr>
              <w:t>Website</w:t>
            </w:r>
          </w:p>
        </w:tc>
        <w:tc>
          <w:tcPr>
            <w:tcW w:type="dxa" w:w="3360"/>
            <w:vAlign w:val="top"/>
          </w:tcPr>
          <w:p>
            <w:r>
              <w:rPr>
                <w:sz w:val="16"/>
              </w:rPr>
              <w:t>Availability + errors + conversion</w:t>
            </w:r>
          </w:p>
        </w:tc>
        <w:tc>
          <w:tcPr>
            <w:tcW w:type="dxa" w:w="3360"/>
            <w:vAlign w:val="top"/>
          </w:tcPr>
          <w:p>
            <w:r>
              <w:rPr>
                <w:sz w:val="16"/>
              </w:rPr>
              <w:t>Web health</w:t>
            </w:r>
          </w:p>
        </w:tc>
      </w:tr>
      <w:tr>
        <w:tc>
          <w:tcPr>
            <w:tcW w:type="dxa" w:w="3360"/>
            <w:vAlign w:val="top"/>
          </w:tcPr>
          <w:p>
            <w:r>
              <w:rPr>
                <w:sz w:val="16"/>
              </w:rPr>
              <w:t>Payments</w:t>
            </w:r>
          </w:p>
        </w:tc>
        <w:tc>
          <w:tcPr>
            <w:tcW w:type="dxa" w:w="3360"/>
            <w:vAlign w:val="top"/>
          </w:tcPr>
          <w:p>
            <w:r>
              <w:rPr>
                <w:sz w:val="16"/>
              </w:rPr>
              <w:t>Webhook + entitlement exceptions</w:t>
            </w:r>
          </w:p>
        </w:tc>
        <w:tc>
          <w:tcPr>
            <w:tcW w:type="dxa" w:w="3360"/>
            <w:vAlign w:val="top"/>
          </w:tcPr>
          <w:p>
            <w:r>
              <w:rPr>
                <w:sz w:val="16"/>
              </w:rPr>
              <w:t>Finance operations</w:t>
            </w:r>
          </w:p>
        </w:tc>
      </w:tr>
      <w:tr>
        <w:tc>
          <w:tcPr>
            <w:tcW w:type="dxa" w:w="3360"/>
            <w:vAlign w:val="top"/>
          </w:tcPr>
          <w:p>
            <w:r>
              <w:rPr>
                <w:sz w:val="16"/>
              </w:rPr>
              <w:t>Security</w:t>
            </w:r>
          </w:p>
        </w:tc>
        <w:tc>
          <w:tcPr>
            <w:tcW w:type="dxa" w:w="3360"/>
            <w:vAlign w:val="top"/>
          </w:tcPr>
          <w:p>
            <w:r>
              <w:rPr>
                <w:sz w:val="16"/>
              </w:rPr>
              <w:t>Recent high-risk events</w:t>
            </w:r>
          </w:p>
        </w:tc>
        <w:tc>
          <w:tcPr>
            <w:tcW w:type="dxa" w:w="3360"/>
            <w:vAlign w:val="top"/>
          </w:tcPr>
          <w:p>
            <w:r>
              <w:rPr>
                <w:sz w:val="16"/>
              </w:rPr>
              <w:t>Security centre</w:t>
            </w:r>
          </w:p>
        </w:tc>
      </w:tr>
      <w:tr>
        <w:tc>
          <w:tcPr>
            <w:tcW w:type="dxa" w:w="3360"/>
            <w:vAlign w:val="top"/>
          </w:tcPr>
          <w:p>
            <w:r>
              <w:rPr>
                <w:sz w:val="16"/>
              </w:rPr>
              <w:t>Code</w:t>
            </w:r>
          </w:p>
        </w:tc>
        <w:tc>
          <w:tcPr>
            <w:tcW w:type="dxa" w:w="3360"/>
            <w:vAlign w:val="top"/>
          </w:tcPr>
          <w:p>
            <w:r>
              <w:rPr>
                <w:sz w:val="16"/>
              </w:rPr>
              <w:t>Pending proposals + test status</w:t>
            </w:r>
          </w:p>
        </w:tc>
        <w:tc>
          <w:tcPr>
            <w:tcW w:type="dxa" w:w="3360"/>
            <w:vAlign w:val="top"/>
          </w:tcPr>
          <w:p>
            <w:r>
              <w:rPr>
                <w:sz w:val="16"/>
              </w:rPr>
              <w:t>Release centre</w:t>
            </w:r>
          </w:p>
        </w:tc>
      </w:tr>
      <w:tr>
        <w:tc>
          <w:tcPr>
            <w:tcW w:type="dxa" w:w="3360"/>
            <w:vAlign w:val="top"/>
          </w:tcPr>
          <w:p>
            <w:r>
              <w:rPr>
                <w:sz w:val="16"/>
              </w:rPr>
              <w:t>Learning</w:t>
            </w:r>
          </w:p>
        </w:tc>
        <w:tc>
          <w:tcPr>
            <w:tcW w:type="dxa" w:w="3360"/>
            <w:vAlign w:val="top"/>
          </w:tcPr>
          <w:p>
            <w:r>
              <w:rPr>
                <w:sz w:val="16"/>
              </w:rPr>
              <w:t>New patterns + proposals</w:t>
            </w:r>
          </w:p>
        </w:tc>
        <w:tc>
          <w:tcPr>
            <w:tcW w:type="dxa" w:w="3360"/>
            <w:vAlign w:val="top"/>
          </w:tcPr>
          <w:p>
            <w:r>
              <w:rPr>
                <w:sz w:val="16"/>
              </w:rPr>
              <w:t>Learning register</w:t>
            </w:r>
          </w:p>
        </w:tc>
      </w:tr>
    </w:tbl>
    <w:p/>
    <w:p>
      <w:pPr>
        <w:pStyle w:val="Heading2"/>
      </w:pPr>
      <w:r>
        <w:t>6.6 Beginner language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Technical state</w:t>
            </w:r>
          </w:p>
        </w:tc>
        <w:tc>
          <w:tcPr>
            <w:tcW w:type="dxa" w:w="5040"/>
            <w:shd w:fill="D9EAF7"/>
          </w:tcPr>
          <w:p>
            <w:r>
              <w:rPr>
                <w:b/>
                <w:sz w:val="16"/>
              </w:rPr>
              <w:t>Dashboard language</w:t>
            </w:r>
          </w:p>
        </w:tc>
      </w:tr>
      <w:tr>
        <w:tc>
          <w:tcPr>
            <w:tcW w:type="dxa" w:w="5040"/>
            <w:vAlign w:val="top"/>
          </w:tcPr>
          <w:p>
            <w:r>
              <w:rPr>
                <w:sz w:val="16"/>
              </w:rPr>
              <w:t>API 200</w:t>
            </w:r>
          </w:p>
        </w:tc>
        <w:tc>
          <w:tcPr>
            <w:tcW w:type="dxa" w:w="5040"/>
            <w:vAlign w:val="top"/>
          </w:tcPr>
          <w:p>
            <w:r>
              <w:rPr>
                <w:sz w:val="16"/>
              </w:rPr>
              <w:t>Source is responding normally</w:t>
            </w:r>
          </w:p>
        </w:tc>
      </w:tr>
      <w:tr>
        <w:tc>
          <w:tcPr>
            <w:tcW w:type="dxa" w:w="5040"/>
            <w:vAlign w:val="top"/>
          </w:tcPr>
          <w:p>
            <w:r>
              <w:rPr>
                <w:sz w:val="16"/>
              </w:rPr>
              <w:t>429 rate limit</w:t>
            </w:r>
          </w:p>
        </w:tc>
        <w:tc>
          <w:tcPr>
            <w:tcW w:type="dxa" w:w="5040"/>
            <w:vAlign w:val="top"/>
          </w:tcPr>
          <w:p>
            <w:r>
              <w:rPr>
                <w:sz w:val="16"/>
              </w:rPr>
              <w:t>Source is temporarily limiting requests</w:t>
            </w:r>
          </w:p>
        </w:tc>
      </w:tr>
      <w:tr>
        <w:tc>
          <w:tcPr>
            <w:tcW w:type="dxa" w:w="5040"/>
            <w:vAlign w:val="top"/>
          </w:tcPr>
          <w:p>
            <w:r>
              <w:rPr>
                <w:sz w:val="16"/>
              </w:rPr>
              <w:t>Parser exception</w:t>
            </w:r>
          </w:p>
        </w:tc>
        <w:tc>
          <w:tcPr>
            <w:tcW w:type="dxa" w:w="5040"/>
            <w:vAlign w:val="top"/>
          </w:tcPr>
          <w:p>
            <w:r>
              <w:rPr>
                <w:sz w:val="16"/>
              </w:rPr>
              <w:t>Source format changed or parser failed</w:t>
            </w:r>
          </w:p>
        </w:tc>
      </w:tr>
      <w:tr>
        <w:tc>
          <w:tcPr>
            <w:tcW w:type="dxa" w:w="5040"/>
            <w:vAlign w:val="top"/>
          </w:tcPr>
          <w:p>
            <w:r>
              <w:rPr>
                <w:sz w:val="16"/>
              </w:rPr>
              <w:t>Validation error</w:t>
            </w:r>
          </w:p>
        </w:tc>
        <w:tc>
          <w:tcPr>
            <w:tcW w:type="dxa" w:w="5040"/>
            <w:vAlign w:val="top"/>
          </w:tcPr>
          <w:p>
            <w:r>
              <w:rPr>
                <w:sz w:val="16"/>
              </w:rPr>
              <w:t>Data did not meet required structure</w:t>
            </w:r>
          </w:p>
        </w:tc>
      </w:tr>
      <w:tr>
        <w:tc>
          <w:tcPr>
            <w:tcW w:type="dxa" w:w="5040"/>
            <w:vAlign w:val="top"/>
          </w:tcPr>
          <w:p>
            <w:r>
              <w:rPr>
                <w:sz w:val="16"/>
              </w:rPr>
              <w:t>Rollback</w:t>
            </w:r>
          </w:p>
        </w:tc>
        <w:tc>
          <w:tcPr>
            <w:tcW w:type="dxa" w:w="5040"/>
            <w:vAlign w:val="top"/>
          </w:tcPr>
          <w:p>
            <w:r>
              <w:rPr>
                <w:sz w:val="16"/>
              </w:rPr>
              <w:t>Last change was reversed</w:t>
            </w:r>
          </w:p>
        </w:tc>
      </w:tr>
      <w:tr>
        <w:tc>
          <w:tcPr>
            <w:tcW w:type="dxa" w:w="5040"/>
            <w:vAlign w:val="top"/>
          </w:tcPr>
          <w:p>
            <w:r>
              <w:rPr>
                <w:sz w:val="16"/>
              </w:rPr>
              <w:t>Deployment blocked</w:t>
            </w:r>
          </w:p>
        </w:tc>
        <w:tc>
          <w:tcPr>
            <w:tcW w:type="dxa" w:w="5040"/>
            <w:vAlign w:val="top"/>
          </w:tcPr>
          <w:p>
            <w:r>
              <w:rPr>
                <w:sz w:val="16"/>
              </w:rPr>
              <w:t>Safety checks did not pass</w:t>
            </w:r>
          </w:p>
        </w:tc>
      </w:tr>
      <w:tr>
        <w:tc>
          <w:tcPr>
            <w:tcW w:type="dxa" w:w="5040"/>
            <w:vAlign w:val="top"/>
          </w:tcPr>
          <w:p>
            <w:r>
              <w:rPr>
                <w:sz w:val="16"/>
              </w:rPr>
              <w:t>Quarantine</w:t>
            </w:r>
          </w:p>
        </w:tc>
        <w:tc>
          <w:tcPr>
            <w:tcW w:type="dxa" w:w="5040"/>
            <w:vAlign w:val="top"/>
          </w:tcPr>
          <w:p>
            <w:r>
              <w:rPr>
                <w:sz w:val="16"/>
              </w:rPr>
              <w:t>Questionable data was isolated from trusted results</w:t>
            </w:r>
          </w:p>
        </w:tc>
      </w:tr>
      <w:tr>
        <w:tc>
          <w:tcPr>
            <w:tcW w:type="dxa" w:w="5040"/>
            <w:vAlign w:val="top"/>
          </w:tcPr>
          <w:p>
            <w:r>
              <w:rPr>
                <w:sz w:val="16"/>
              </w:rPr>
              <w:t>Escalation</w:t>
            </w:r>
          </w:p>
        </w:tc>
        <w:tc>
          <w:tcPr>
            <w:tcW w:type="dxa" w:w="5040"/>
            <w:vAlign w:val="top"/>
          </w:tcPr>
          <w:p>
            <w:r>
              <w:rPr>
                <w:sz w:val="16"/>
              </w:rPr>
              <w:t>AI could not safely resolve the issue inside its authority</w:t>
            </w:r>
          </w:p>
        </w:tc>
      </w:tr>
    </w:tbl>
    <w:p/>
    <w:p>
      <w:pPr>
        <w:pStyle w:val="Heading2"/>
      </w:pPr>
      <w:r>
        <w:t>6.7 Drill-down path</w:t>
      </w:r>
    </w:p>
    <w:p>
      <w:pPr>
        <w:pStyle w:val="CodeBlock"/>
      </w:pPr>
      <w:r>
        <w:t>WHAT HAPPENED? → WHY? → EVIDENCE → TIMELINE → RELATED RECORDS → POLICY → PROPOSED ACTION → APPROVAL → EXECUTION → RESULT</w:t>
      </w:r>
    </w:p>
    <w:p>
      <w:pPr>
        <w:pStyle w:val="Heading1"/>
      </w:pPr>
      <w:r>
        <w:t>7. Real-Time, Event-Driven Operating Fabric</w:t>
      </w:r>
    </w:p>
    <w:p>
      <w:pPr>
        <w:pStyle w:val="Heading2"/>
      </w:pPr>
      <w:r>
        <w:t>7.1 Purpose</w:t>
      </w:r>
    </w:p>
    <w:p>
      <w:r>
        <w:t>Real-time operation should be driven by meaningful events rather than requiring continuous human inspection. Not every task must be synchronous; each event should have an explicit freshness class.</w:t>
      </w:r>
    </w:p>
    <w:p>
      <w:pPr>
        <w:pStyle w:val="Heading2"/>
      </w:pPr>
      <w:r>
        <w:t>7.2 Event envelope</w:t>
      </w:r>
    </w:p>
    <w:p>
      <w:pPr>
        <w:pStyle w:val="CodeBlock"/>
      </w:pPr>
      <w:r>
        <w:t>event_id</w:t>
        <w:br/>
        <w:t>event_type</w:t>
        <w:br/>
        <w:t>observed_at_utc</w:t>
        <w:br/>
        <w:t>source_system</w:t>
        <w:br/>
        <w:t>actor_type</w:t>
        <w:br/>
        <w:t>actor_id</w:t>
        <w:br/>
        <w:t>resource_type</w:t>
        <w:br/>
        <w:t>resource_id</w:t>
        <w:br/>
        <w:t>severity</w:t>
        <w:br/>
        <w:t>payload</w:t>
        <w:br/>
        <w:t>correlation_id</w:t>
        <w:br/>
        <w:t>causation_id</w:t>
        <w:br/>
        <w:t>policy_context</w:t>
      </w:r>
    </w:p>
    <w:p>
      <w:pPr>
        <w:pStyle w:val="Heading2"/>
      </w:pPr>
      <w:r>
        <w:t>7.3 Event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Class</w:t>
            </w:r>
          </w:p>
        </w:tc>
        <w:tc>
          <w:tcPr>
            <w:tcW w:type="dxa" w:w="5040"/>
            <w:shd w:fill="D9EAF7"/>
          </w:tcPr>
          <w:p>
            <w:r>
              <w:rPr>
                <w:b/>
                <w:sz w:val="16"/>
              </w:rPr>
              <w:t>Examples</w:t>
            </w:r>
          </w:p>
        </w:tc>
      </w:tr>
      <w:tr>
        <w:tc>
          <w:tcPr>
            <w:tcW w:type="dxa" w:w="5040"/>
            <w:vAlign w:val="top"/>
          </w:tcPr>
          <w:p>
            <w:r>
              <w:rPr>
                <w:sz w:val="16"/>
              </w:rPr>
              <w:t>Opportunity</w:t>
            </w:r>
          </w:p>
        </w:tc>
        <w:tc>
          <w:tcPr>
            <w:tcW w:type="dxa" w:w="5040"/>
            <w:vAlign w:val="top"/>
          </w:tcPr>
          <w:p>
            <w:r>
              <w:rPr>
                <w:sz w:val="16"/>
              </w:rPr>
              <w:t>job discovered, changed, closed, evidence added</w:t>
            </w:r>
          </w:p>
        </w:tc>
      </w:tr>
      <w:tr>
        <w:tc>
          <w:tcPr>
            <w:tcW w:type="dxa" w:w="5040"/>
            <w:vAlign w:val="top"/>
          </w:tcPr>
          <w:p>
            <w:r>
              <w:rPr>
                <w:sz w:val="16"/>
              </w:rPr>
              <w:t>User</w:t>
            </w:r>
          </w:p>
        </w:tc>
        <w:tc>
          <w:tcPr>
            <w:tcW w:type="dxa" w:w="5040"/>
            <w:vAlign w:val="top"/>
          </w:tcPr>
          <w:p>
            <w:r>
              <w:rPr>
                <w:sz w:val="16"/>
              </w:rPr>
              <w:t>profile changed, search submitted, alert enabled</w:t>
            </w:r>
          </w:p>
        </w:tc>
      </w:tr>
      <w:tr>
        <w:tc>
          <w:tcPr>
            <w:tcW w:type="dxa" w:w="5040"/>
            <w:vAlign w:val="top"/>
          </w:tcPr>
          <w:p>
            <w:r>
              <w:rPr>
                <w:sz w:val="16"/>
              </w:rPr>
              <w:t>System</w:t>
            </w:r>
          </w:p>
        </w:tc>
        <w:tc>
          <w:tcPr>
            <w:tcW w:type="dxa" w:w="5040"/>
            <w:vAlign w:val="top"/>
          </w:tcPr>
          <w:p>
            <w:r>
              <w:rPr>
                <w:sz w:val="16"/>
              </w:rPr>
              <w:t>service unhealthy, quota warning, deployment completed</w:t>
            </w:r>
          </w:p>
        </w:tc>
      </w:tr>
      <w:tr>
        <w:tc>
          <w:tcPr>
            <w:tcW w:type="dxa" w:w="5040"/>
            <w:vAlign w:val="top"/>
          </w:tcPr>
          <w:p>
            <w:r>
              <w:rPr>
                <w:sz w:val="16"/>
              </w:rPr>
              <w:t>Data</w:t>
            </w:r>
          </w:p>
        </w:tc>
        <w:tc>
          <w:tcPr>
            <w:tcW w:type="dxa" w:w="5040"/>
            <w:vAlign w:val="top"/>
          </w:tcPr>
          <w:p>
            <w:r>
              <w:rPr>
                <w:sz w:val="16"/>
              </w:rPr>
              <w:t>schema drift, duplicate anomaly, evidence conflict</w:t>
            </w:r>
          </w:p>
        </w:tc>
      </w:tr>
      <w:tr>
        <w:tc>
          <w:tcPr>
            <w:tcW w:type="dxa" w:w="5040"/>
            <w:vAlign w:val="top"/>
          </w:tcPr>
          <w:p>
            <w:r>
              <w:rPr>
                <w:sz w:val="16"/>
              </w:rPr>
              <w:t>Security</w:t>
            </w:r>
          </w:p>
        </w:tc>
        <w:tc>
          <w:tcPr>
            <w:tcW w:type="dxa" w:w="5040"/>
            <w:vAlign w:val="top"/>
          </w:tcPr>
          <w:p>
            <w:r>
              <w:rPr>
                <w:sz w:val="16"/>
              </w:rPr>
              <w:t>permission denied, secret exposure attempt, unusual access</w:t>
            </w:r>
          </w:p>
        </w:tc>
      </w:tr>
      <w:tr>
        <w:tc>
          <w:tcPr>
            <w:tcW w:type="dxa" w:w="5040"/>
            <w:vAlign w:val="top"/>
          </w:tcPr>
          <w:p>
            <w:r>
              <w:rPr>
                <w:sz w:val="16"/>
              </w:rPr>
              <w:t>Business</w:t>
            </w:r>
          </w:p>
        </w:tc>
        <w:tc>
          <w:tcPr>
            <w:tcW w:type="dxa" w:w="5040"/>
            <w:vAlign w:val="top"/>
          </w:tcPr>
          <w:p>
            <w:r>
              <w:rPr>
                <w:sz w:val="16"/>
              </w:rPr>
              <w:t>checkout, payment verified, entitlement changed</w:t>
            </w:r>
          </w:p>
        </w:tc>
      </w:tr>
      <w:tr>
        <w:tc>
          <w:tcPr>
            <w:tcW w:type="dxa" w:w="5040"/>
            <w:vAlign w:val="top"/>
          </w:tcPr>
          <w:p>
            <w:r>
              <w:rPr>
                <w:sz w:val="16"/>
              </w:rPr>
              <w:t>AI</w:t>
            </w:r>
          </w:p>
        </w:tc>
        <w:tc>
          <w:tcPr>
            <w:tcW w:type="dxa" w:w="5040"/>
            <w:vAlign w:val="top"/>
          </w:tcPr>
          <w:p>
            <w:r>
              <w:rPr>
                <w:sz w:val="16"/>
              </w:rPr>
              <w:t>agent started, recommendation created, policy blocked action</w:t>
            </w:r>
          </w:p>
        </w:tc>
      </w:tr>
    </w:tbl>
    <w:p/>
    <w:p>
      <w:pPr>
        <w:pStyle w:val="Heading2"/>
      </w:pPr>
      <w:r>
        <w:t>7.4 Freshness classes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Class</w:t>
            </w:r>
          </w:p>
        </w:tc>
        <w:tc>
          <w:tcPr>
            <w:tcW w:type="dxa" w:w="5040"/>
            <w:shd w:fill="D9EAF7"/>
          </w:tcPr>
          <w:p>
            <w:r>
              <w:rPr>
                <w:b/>
                <w:sz w:val="16"/>
              </w:rPr>
              <w:t>Meaning</w:t>
            </w:r>
          </w:p>
        </w:tc>
      </w:tr>
      <w:tr>
        <w:tc>
          <w:tcPr>
            <w:tcW w:type="dxa" w:w="5040"/>
            <w:vAlign w:val="top"/>
          </w:tcPr>
          <w:p>
            <w:r>
              <w:rPr>
                <w:sz w:val="16"/>
              </w:rPr>
              <w:t>Immediate</w:t>
            </w:r>
          </w:p>
        </w:tc>
        <w:tc>
          <w:tcPr>
            <w:tcW w:type="dxa" w:w="5040"/>
            <w:vAlign w:val="top"/>
          </w:tcPr>
          <w:p>
            <w:r>
              <w:rPr>
                <w:sz w:val="16"/>
              </w:rPr>
              <w:t>Action should occur without waiting for a batch window</w:t>
            </w:r>
          </w:p>
        </w:tc>
      </w:tr>
      <w:tr>
        <w:tc>
          <w:tcPr>
            <w:tcW w:type="dxa" w:w="5040"/>
            <w:vAlign w:val="top"/>
          </w:tcPr>
          <w:p>
            <w:r>
              <w:rPr>
                <w:sz w:val="16"/>
              </w:rPr>
              <w:t>Near-real-time</w:t>
            </w:r>
          </w:p>
        </w:tc>
        <w:tc>
          <w:tcPr>
            <w:tcW w:type="dxa" w:w="5040"/>
            <w:vAlign w:val="top"/>
          </w:tcPr>
          <w:p>
            <w:r>
              <w:rPr>
                <w:sz w:val="16"/>
              </w:rPr>
              <w:t>Seconds/minutes acceptable</w:t>
            </w:r>
          </w:p>
        </w:tc>
      </w:tr>
      <w:tr>
        <w:tc>
          <w:tcPr>
            <w:tcW w:type="dxa" w:w="5040"/>
            <w:vAlign w:val="top"/>
          </w:tcPr>
          <w:p>
            <w:r>
              <w:rPr>
                <w:sz w:val="16"/>
              </w:rPr>
              <w:t>Periodic</w:t>
            </w:r>
          </w:p>
        </w:tc>
        <w:tc>
          <w:tcPr>
            <w:tcW w:type="dxa" w:w="5040"/>
            <w:vAlign w:val="top"/>
          </w:tcPr>
          <w:p>
            <w:r>
              <w:rPr>
                <w:sz w:val="16"/>
              </w:rPr>
              <w:t>Scheduled refresh is sufficient</w:t>
            </w:r>
          </w:p>
        </w:tc>
      </w:tr>
      <w:tr>
        <w:tc>
          <w:tcPr>
            <w:tcW w:type="dxa" w:w="5040"/>
            <w:vAlign w:val="top"/>
          </w:tcPr>
          <w:p>
            <w:r>
              <w:rPr>
                <w:sz w:val="16"/>
              </w:rPr>
              <w:t>Batch</w:t>
            </w:r>
          </w:p>
        </w:tc>
        <w:tc>
          <w:tcPr>
            <w:tcW w:type="dxa" w:w="5040"/>
            <w:vAlign w:val="top"/>
          </w:tcPr>
          <w:p>
            <w:r>
              <w:rPr>
                <w:sz w:val="16"/>
              </w:rPr>
              <w:t>High-volume processing can wait for a batch cycle</w:t>
            </w:r>
          </w:p>
        </w:tc>
      </w:tr>
    </w:tbl>
    <w:p/>
    <w:p>
      <w:pPr>
        <w:pStyle w:val="Heading1"/>
      </w:pPr>
      <w:r>
        <w:t>8. AI Memory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Memory</w:t>
            </w:r>
          </w:p>
        </w:tc>
        <w:tc>
          <w:tcPr>
            <w:tcW w:type="dxa" w:w="3360"/>
            <w:shd w:fill="D9EAF7"/>
          </w:tcPr>
          <w:p>
            <w:r>
              <w:rPr>
                <w:b/>
                <w:sz w:val="16"/>
              </w:rPr>
              <w:t>Purpose</w:t>
            </w:r>
          </w:p>
        </w:tc>
        <w:tc>
          <w:tcPr>
            <w:tcW w:type="dxa" w:w="3360"/>
            <w:shd w:fill="D9EAF7"/>
          </w:tcPr>
          <w:p>
            <w:r>
              <w:rPr>
                <w:b/>
                <w:sz w:val="16"/>
              </w:rPr>
              <w:t>Example</w:t>
            </w:r>
          </w:p>
        </w:tc>
      </w:tr>
      <w:tr>
        <w:tc>
          <w:tcPr>
            <w:tcW w:type="dxa" w:w="3360"/>
            <w:vAlign w:val="top"/>
          </w:tcPr>
          <w:p>
            <w:r>
              <w:rPr>
                <w:sz w:val="16"/>
              </w:rPr>
              <w:t>Constitutional memory</w:t>
            </w:r>
          </w:p>
        </w:tc>
        <w:tc>
          <w:tcPr>
            <w:tcW w:type="dxa" w:w="3360"/>
            <w:vAlign w:val="top"/>
          </w:tcPr>
          <w:p>
            <w:r>
              <w:rPr>
                <w:sz w:val="16"/>
              </w:rPr>
              <w:t>Never-change rules</w:t>
            </w:r>
          </w:p>
        </w:tc>
        <w:tc>
          <w:tcPr>
            <w:tcW w:type="dxa" w:w="3360"/>
            <w:vAlign w:val="top"/>
          </w:tcPr>
          <w:p>
            <w:r>
              <w:rPr>
                <w:sz w:val="16"/>
              </w:rPr>
              <w:t>AI cannot expose protected data</w:t>
            </w:r>
          </w:p>
        </w:tc>
      </w:tr>
      <w:tr>
        <w:tc>
          <w:tcPr>
            <w:tcW w:type="dxa" w:w="3360"/>
            <w:vAlign w:val="top"/>
          </w:tcPr>
          <w:p>
            <w:r>
              <w:rPr>
                <w:sz w:val="16"/>
              </w:rPr>
              <w:t>Policy memory</w:t>
            </w:r>
          </w:p>
        </w:tc>
        <w:tc>
          <w:tcPr>
            <w:tcW w:type="dxa" w:w="3360"/>
            <w:vAlign w:val="top"/>
          </w:tcPr>
          <w:p>
            <w:r>
              <w:rPr>
                <w:sz w:val="16"/>
              </w:rPr>
              <w:t>Current governance</w:t>
            </w:r>
          </w:p>
        </w:tc>
        <w:tc>
          <w:tcPr>
            <w:tcW w:type="dxa" w:w="3360"/>
            <w:vAlign w:val="top"/>
          </w:tcPr>
          <w:p>
            <w:r>
              <w:rPr>
                <w:sz w:val="16"/>
              </w:rPr>
              <w:t>Production deployments require tests</w:t>
            </w:r>
          </w:p>
        </w:tc>
      </w:tr>
      <w:tr>
        <w:tc>
          <w:tcPr>
            <w:tcW w:type="dxa" w:w="3360"/>
            <w:vAlign w:val="top"/>
          </w:tcPr>
          <w:p>
            <w:r>
              <w:rPr>
                <w:sz w:val="16"/>
              </w:rPr>
              <w:t>Business memory</w:t>
            </w:r>
          </w:p>
        </w:tc>
        <w:tc>
          <w:tcPr>
            <w:tcW w:type="dxa" w:w="3360"/>
            <w:vAlign w:val="top"/>
          </w:tcPr>
          <w:p>
            <w:r>
              <w:rPr>
                <w:sz w:val="16"/>
              </w:rPr>
              <w:t>Goals and priorities</w:t>
            </w:r>
          </w:p>
        </w:tc>
        <w:tc>
          <w:tcPr>
            <w:tcW w:type="dxa" w:w="3360"/>
            <w:vAlign w:val="top"/>
          </w:tcPr>
          <w:p>
            <w:r>
              <w:rPr>
                <w:sz w:val="16"/>
              </w:rPr>
              <w:t>Free engine acquisition priority</w:t>
            </w:r>
          </w:p>
        </w:tc>
      </w:tr>
      <w:tr>
        <w:tc>
          <w:tcPr>
            <w:tcW w:type="dxa" w:w="3360"/>
            <w:vAlign w:val="top"/>
          </w:tcPr>
          <w:p>
            <w:r>
              <w:rPr>
                <w:sz w:val="16"/>
              </w:rPr>
              <w:t>Operational memory</w:t>
            </w:r>
          </w:p>
        </w:tc>
        <w:tc>
          <w:tcPr>
            <w:tcW w:type="dxa" w:w="3360"/>
            <w:vAlign w:val="top"/>
          </w:tcPr>
          <w:p>
            <w:r>
              <w:rPr>
                <w:sz w:val="16"/>
              </w:rPr>
              <w:t>Current state</w:t>
            </w:r>
          </w:p>
        </w:tc>
        <w:tc>
          <w:tcPr>
            <w:tcW w:type="dxa" w:w="3360"/>
            <w:vAlign w:val="top"/>
          </w:tcPr>
          <w:p>
            <w:r>
              <w:rPr>
                <w:sz w:val="16"/>
              </w:rPr>
              <w:t>Source B degraded</w:t>
            </w:r>
          </w:p>
        </w:tc>
      </w:tr>
      <w:tr>
        <w:tc>
          <w:tcPr>
            <w:tcW w:type="dxa" w:w="3360"/>
            <w:vAlign w:val="top"/>
          </w:tcPr>
          <w:p>
            <w:r>
              <w:rPr>
                <w:sz w:val="16"/>
              </w:rPr>
              <w:t>Historical memory</w:t>
            </w:r>
          </w:p>
        </w:tc>
        <w:tc>
          <w:tcPr>
            <w:tcW w:type="dxa" w:w="3360"/>
            <w:vAlign w:val="top"/>
          </w:tcPr>
          <w:p>
            <w:r>
              <w:rPr>
                <w:sz w:val="16"/>
              </w:rPr>
              <w:t>Past events/incidents</w:t>
            </w:r>
          </w:p>
        </w:tc>
        <w:tc>
          <w:tcPr>
            <w:tcW w:type="dxa" w:w="3360"/>
            <w:vAlign w:val="top"/>
          </w:tcPr>
          <w:p>
            <w:r>
              <w:rPr>
                <w:sz w:val="16"/>
              </w:rPr>
              <w:t>Last parser change caused failures</w:t>
            </w:r>
          </w:p>
        </w:tc>
      </w:tr>
      <w:tr>
        <w:tc>
          <w:tcPr>
            <w:tcW w:type="dxa" w:w="3360"/>
            <w:vAlign w:val="top"/>
          </w:tcPr>
          <w:p>
            <w:r>
              <w:rPr>
                <w:sz w:val="16"/>
              </w:rPr>
              <w:t>Learning memory</w:t>
            </w:r>
          </w:p>
        </w:tc>
        <w:tc>
          <w:tcPr>
            <w:tcW w:type="dxa" w:w="3360"/>
            <w:vAlign w:val="top"/>
          </w:tcPr>
          <w:p>
            <w:r>
              <w:rPr>
                <w:sz w:val="16"/>
              </w:rPr>
              <w:t>Validated patterns</w:t>
            </w:r>
          </w:p>
        </w:tc>
        <w:tc>
          <w:tcPr>
            <w:tcW w:type="dxa" w:w="3360"/>
            <w:vAlign w:val="top"/>
          </w:tcPr>
          <w:p>
            <w:r>
              <w:rPr>
                <w:sz w:val="16"/>
              </w:rPr>
              <w:t>Source changes schema frequently</w:t>
            </w:r>
          </w:p>
        </w:tc>
      </w:tr>
      <w:tr>
        <w:tc>
          <w:tcPr>
            <w:tcW w:type="dxa" w:w="3360"/>
            <w:vAlign w:val="top"/>
          </w:tcPr>
          <w:p>
            <w:r>
              <w:rPr>
                <w:sz w:val="16"/>
              </w:rPr>
              <w:t>User memory</w:t>
            </w:r>
          </w:p>
        </w:tc>
        <w:tc>
          <w:tcPr>
            <w:tcW w:type="dxa" w:w="3360"/>
            <w:vAlign w:val="top"/>
          </w:tcPr>
          <w:p>
            <w:r>
              <w:rPr>
                <w:sz w:val="16"/>
              </w:rPr>
              <w:t>Approved preferences</w:t>
            </w:r>
          </w:p>
        </w:tc>
        <w:tc>
          <w:tcPr>
            <w:tcW w:type="dxa" w:w="3360"/>
            <w:vAlign w:val="top"/>
          </w:tcPr>
          <w:p>
            <w:r>
              <w:rPr>
                <w:sz w:val="16"/>
              </w:rPr>
              <w:t>Daily alerts</w:t>
            </w:r>
          </w:p>
        </w:tc>
      </w:tr>
      <w:tr>
        <w:tc>
          <w:tcPr>
            <w:tcW w:type="dxa" w:w="3360"/>
            <w:vAlign w:val="top"/>
          </w:tcPr>
          <w:p>
            <w:r>
              <w:rPr>
                <w:sz w:val="16"/>
              </w:rPr>
              <w:t>Technical memory</w:t>
            </w:r>
          </w:p>
        </w:tc>
        <w:tc>
          <w:tcPr>
            <w:tcW w:type="dxa" w:w="3360"/>
            <w:vAlign w:val="top"/>
          </w:tcPr>
          <w:p>
            <w:r>
              <w:rPr>
                <w:sz w:val="16"/>
              </w:rPr>
              <w:t>Versions/dependencies</w:t>
            </w:r>
          </w:p>
        </w:tc>
        <w:tc>
          <w:tcPr>
            <w:tcW w:type="dxa" w:w="3360"/>
            <w:vAlign w:val="top"/>
          </w:tcPr>
          <w:p>
            <w:r>
              <w:rPr>
                <w:sz w:val="16"/>
              </w:rPr>
              <w:t>Adapter version 1.3</w:t>
            </w:r>
          </w:p>
        </w:tc>
      </w:tr>
      <w:tr>
        <w:tc>
          <w:tcPr>
            <w:tcW w:type="dxa" w:w="3360"/>
            <w:vAlign w:val="top"/>
          </w:tcPr>
          <w:p>
            <w:r>
              <w:rPr>
                <w:sz w:val="16"/>
              </w:rPr>
              <w:t>Evidence memory</w:t>
            </w:r>
          </w:p>
        </w:tc>
        <w:tc>
          <w:tcPr>
            <w:tcW w:type="dxa" w:w="3360"/>
            <w:vAlign w:val="top"/>
          </w:tcPr>
          <w:p>
            <w:r>
              <w:rPr>
                <w:sz w:val="16"/>
              </w:rPr>
              <w:t>Why a conclusion exists</w:t>
            </w:r>
          </w:p>
        </w:tc>
        <w:tc>
          <w:tcPr>
            <w:tcW w:type="dxa" w:w="3360"/>
            <w:vAlign w:val="top"/>
          </w:tcPr>
          <w:p>
            <w:r>
              <w:rPr>
                <w:sz w:val="16"/>
              </w:rPr>
              <w:t>Employer page confirms country eligibility</w:t>
            </w:r>
          </w:p>
        </w:tc>
      </w:tr>
    </w:tbl>
    <w:p/>
    <w:p>
      <w:pPr>
        <w:pStyle w:val="Heading2"/>
      </w:pPr>
      <w:r>
        <w:t>8.1 Memory rules</w:t>
      </w:r>
    </w:p>
    <w:p>
      <w:pPr>
        <w:pStyle w:val="ListBullet"/>
        <w:spacing w:after="40"/>
      </w:pPr>
      <w:r>
        <w:t>Memory must have provenance.</w:t>
      </w:r>
    </w:p>
    <w:p>
      <w:pPr>
        <w:pStyle w:val="ListBullet"/>
        <w:spacing w:after="40"/>
      </w:pPr>
      <w:r>
        <w:t>Facts, observations, hypotheses and recommendations must be distinguishable.</w:t>
      </w:r>
    </w:p>
    <w:p>
      <w:pPr>
        <w:pStyle w:val="ListBullet"/>
        <w:spacing w:after="40"/>
      </w:pPr>
      <w:r>
        <w:t>Older memory must not silently override fresher authoritative state.</w:t>
      </w:r>
    </w:p>
    <w:p>
      <w:pPr>
        <w:pStyle w:val="ListBullet"/>
        <w:spacing w:after="40"/>
      </w:pPr>
      <w:r>
        <w:t>User memory requires privacy controls and explicit scope.</w:t>
      </w:r>
    </w:p>
    <w:p>
      <w:pPr>
        <w:pStyle w:val="ListBullet"/>
        <w:spacing w:after="40"/>
      </w:pPr>
      <w:r>
        <w:t>AI-generated memory should carry confidence and origin.</w:t>
      </w:r>
    </w:p>
    <w:p>
      <w:pPr>
        <w:pStyle w:val="ListBullet"/>
        <w:spacing w:after="40"/>
      </w:pPr>
      <w:r>
        <w:t>Learning memory should be reversible where practical.</w:t>
      </w:r>
    </w:p>
    <w:p>
      <w:pPr>
        <w:pStyle w:val="Heading2"/>
      </w:pPr>
      <w:r>
        <w:t>8.2 Facts versus hypotheses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Type</w:t>
            </w:r>
          </w:p>
        </w:tc>
        <w:tc>
          <w:tcPr>
            <w:tcW w:type="dxa" w:w="3360"/>
            <w:shd w:fill="D9EAF7"/>
          </w:tcPr>
          <w:p>
            <w:r>
              <w:rPr>
                <w:b/>
                <w:sz w:val="16"/>
              </w:rPr>
              <w:t>Example</w:t>
            </w:r>
          </w:p>
        </w:tc>
        <w:tc>
          <w:tcPr>
            <w:tcW w:type="dxa" w:w="3360"/>
            <w:shd w:fill="D9EAF7"/>
          </w:tcPr>
          <w:p>
            <w:r>
              <w:rPr>
                <w:b/>
                <w:sz w:val="16"/>
              </w:rPr>
              <w:t>Display</w:t>
            </w:r>
          </w:p>
        </w:tc>
      </w:tr>
      <w:tr>
        <w:tc>
          <w:tcPr>
            <w:tcW w:type="dxa" w:w="3360"/>
            <w:vAlign w:val="top"/>
          </w:tcPr>
          <w:p>
            <w:r>
              <w:rPr>
                <w:sz w:val="16"/>
              </w:rPr>
              <w:t>Fact</w:t>
            </w:r>
          </w:p>
        </w:tc>
        <w:tc>
          <w:tcPr>
            <w:tcW w:type="dxa" w:w="3360"/>
            <w:vAlign w:val="top"/>
          </w:tcPr>
          <w:p>
            <w:r>
              <w:rPr>
                <w:sz w:val="16"/>
              </w:rPr>
              <w:t>Employer lists Nigeria</w:t>
            </w:r>
          </w:p>
        </w:tc>
        <w:tc>
          <w:tcPr>
            <w:tcW w:type="dxa" w:w="3360"/>
            <w:vAlign w:val="top"/>
          </w:tcPr>
          <w:p>
            <w:r>
              <w:rPr>
                <w:sz w:val="16"/>
              </w:rPr>
              <w:t>Evidence-backed fact</w:t>
            </w:r>
          </w:p>
        </w:tc>
      </w:tr>
      <w:tr>
        <w:tc>
          <w:tcPr>
            <w:tcW w:type="dxa" w:w="3360"/>
            <w:vAlign w:val="top"/>
          </w:tcPr>
          <w:p>
            <w:r>
              <w:rPr>
                <w:sz w:val="16"/>
              </w:rPr>
              <w:t>Observation</w:t>
            </w:r>
          </w:p>
        </w:tc>
        <w:tc>
          <w:tcPr>
            <w:tcW w:type="dxa" w:w="3360"/>
            <w:vAlign w:val="top"/>
          </w:tcPr>
          <w:p>
            <w:r>
              <w:rPr>
                <w:sz w:val="16"/>
              </w:rPr>
              <w:t>Zero-result searches increased 18%</w:t>
            </w:r>
          </w:p>
        </w:tc>
        <w:tc>
          <w:tcPr>
            <w:tcW w:type="dxa" w:w="3360"/>
            <w:vAlign w:val="top"/>
          </w:tcPr>
          <w:p>
            <w:r>
              <w:rPr>
                <w:sz w:val="16"/>
              </w:rPr>
              <w:t>Measured observation</w:t>
            </w:r>
          </w:p>
        </w:tc>
      </w:tr>
      <w:tr>
        <w:tc>
          <w:tcPr>
            <w:tcW w:type="dxa" w:w="3360"/>
            <w:vAlign w:val="top"/>
          </w:tcPr>
          <w:p>
            <w:r>
              <w:rPr>
                <w:sz w:val="16"/>
              </w:rPr>
              <w:t>Hypothesis</w:t>
            </w:r>
          </w:p>
        </w:tc>
        <w:tc>
          <w:tcPr>
            <w:tcW w:type="dxa" w:w="3360"/>
            <w:vAlign w:val="top"/>
          </w:tcPr>
          <w:p>
            <w:r>
              <w:rPr>
                <w:sz w:val="16"/>
              </w:rPr>
              <w:t>Users may be using a missing role term</w:t>
            </w:r>
          </w:p>
        </w:tc>
        <w:tc>
          <w:tcPr>
            <w:tcW w:type="dxa" w:w="3360"/>
            <w:vAlign w:val="top"/>
          </w:tcPr>
          <w:p>
            <w:r>
              <w:rPr>
                <w:sz w:val="16"/>
              </w:rPr>
              <w:t>Hypothesis — needs validation</w:t>
            </w:r>
          </w:p>
        </w:tc>
      </w:tr>
      <w:tr>
        <w:tc>
          <w:tcPr>
            <w:tcW w:type="dxa" w:w="3360"/>
            <w:vAlign w:val="top"/>
          </w:tcPr>
          <w:p>
            <w:r>
              <w:rPr>
                <w:sz w:val="16"/>
              </w:rPr>
              <w:t>Recommendation</w:t>
            </w:r>
          </w:p>
        </w:tc>
        <w:tc>
          <w:tcPr>
            <w:tcW w:type="dxa" w:w="3360"/>
            <w:vAlign w:val="top"/>
          </w:tcPr>
          <w:p>
            <w:r>
              <w:rPr>
                <w:sz w:val="16"/>
              </w:rPr>
              <w:t>Add approved synonym</w:t>
            </w:r>
          </w:p>
        </w:tc>
        <w:tc>
          <w:tcPr>
            <w:tcW w:type="dxa" w:w="3360"/>
            <w:vAlign w:val="top"/>
          </w:tcPr>
          <w:p>
            <w:r>
              <w:rPr>
                <w:sz w:val="16"/>
              </w:rPr>
              <w:t>Proposed change</w:t>
            </w:r>
          </w:p>
        </w:tc>
      </w:tr>
      <w:tr>
        <w:tc>
          <w:tcPr>
            <w:tcW w:type="dxa" w:w="3360"/>
            <w:vAlign w:val="top"/>
          </w:tcPr>
          <w:p>
            <w:r>
              <w:rPr>
                <w:sz w:val="16"/>
              </w:rPr>
              <w:t>Decision</w:t>
            </w:r>
          </w:p>
        </w:tc>
        <w:tc>
          <w:tcPr>
            <w:tcW w:type="dxa" w:w="3360"/>
            <w:vAlign w:val="top"/>
          </w:tcPr>
          <w:p>
            <w:r>
              <w:rPr>
                <w:sz w:val="16"/>
              </w:rPr>
              <w:t>Taxonomy updated after approval</w:t>
            </w:r>
          </w:p>
        </w:tc>
        <w:tc>
          <w:tcPr>
            <w:tcW w:type="dxa" w:w="3360"/>
            <w:vAlign w:val="top"/>
          </w:tcPr>
          <w:p>
            <w:r>
              <w:rPr>
                <w:sz w:val="16"/>
              </w:rPr>
              <w:t>Governed decision</w:t>
            </w:r>
          </w:p>
        </w:tc>
      </w:tr>
    </w:tbl>
    <w:p/>
    <w:p>
      <w:pPr>
        <w:pStyle w:val="Heading1"/>
      </w:pPr>
      <w:r>
        <w:t>9. Specialist AI Agent Architecture</w:t>
      </w:r>
    </w:p>
    <w:p>
      <w:r>
        <w:t>No single agent should have unrestricted access to the enterprise. Agents should be narrow enough to reason well, powerful enough to be useful and constrained enough to be auditable.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Agent</w:t>
            </w:r>
          </w:p>
        </w:tc>
        <w:tc>
          <w:tcPr>
            <w:tcW w:type="dxa" w:w="3360"/>
            <w:shd w:fill="D9EAF7"/>
          </w:tcPr>
          <w:p>
            <w:r>
              <w:rPr>
                <w:b/>
                <w:sz w:val="16"/>
              </w:rPr>
              <w:t>Primary responsibility</w:t>
            </w:r>
          </w:p>
        </w:tc>
        <w:tc>
          <w:tcPr>
            <w:tcW w:type="dxa" w:w="3360"/>
            <w:shd w:fill="D9EAF7"/>
          </w:tcPr>
          <w:p>
            <w:r>
              <w:rPr>
                <w:b/>
                <w:sz w:val="16"/>
              </w:rPr>
              <w:t>Boundary</w:t>
            </w:r>
          </w:p>
        </w:tc>
      </w:tr>
      <w:tr>
        <w:tc>
          <w:tcPr>
            <w:tcW w:type="dxa" w:w="3360"/>
            <w:vAlign w:val="top"/>
          </w:tcPr>
          <w:p>
            <w:r>
              <w:rPr>
                <w:sz w:val="16"/>
              </w:rPr>
              <w:t>Supervisor Agent</w:t>
            </w:r>
          </w:p>
        </w:tc>
        <w:tc>
          <w:tcPr>
            <w:tcW w:type="dxa" w:w="3360"/>
            <w:vAlign w:val="top"/>
          </w:tcPr>
          <w:p>
            <w:r>
              <w:rPr>
                <w:sz w:val="16"/>
              </w:rPr>
              <w:t>Coordinates work and prioritizes issues</w:t>
            </w:r>
          </w:p>
        </w:tc>
        <w:tc>
          <w:tcPr>
            <w:tcW w:type="dxa" w:w="3360"/>
            <w:vAlign w:val="top"/>
          </w:tcPr>
          <w:p>
            <w:r>
              <w:rPr>
                <w:sz w:val="16"/>
              </w:rPr>
              <w:t>No direct privileged writes</w:t>
            </w:r>
          </w:p>
        </w:tc>
      </w:tr>
      <w:tr>
        <w:tc>
          <w:tcPr>
            <w:tcW w:type="dxa" w:w="3360"/>
            <w:vAlign w:val="top"/>
          </w:tcPr>
          <w:p>
            <w:r>
              <w:rPr>
                <w:sz w:val="16"/>
              </w:rPr>
              <w:t>Opportunity Intelligence Agent</w:t>
            </w:r>
          </w:p>
        </w:tc>
        <w:tc>
          <w:tcPr>
            <w:tcW w:type="dxa" w:w="3360"/>
            <w:vAlign w:val="top"/>
          </w:tcPr>
          <w:p>
            <w:r>
              <w:rPr>
                <w:sz w:val="16"/>
              </w:rPr>
              <w:t>Discovery / normalization / verification / eligibility</w:t>
            </w:r>
          </w:p>
        </w:tc>
        <w:tc>
          <w:tcPr>
            <w:tcW w:type="dxa" w:w="3360"/>
            <w:vAlign w:val="top"/>
          </w:tcPr>
          <w:p>
            <w:r>
              <w:rPr>
                <w:sz w:val="16"/>
              </w:rPr>
              <w:t>Opportunity domain</w:t>
            </w:r>
          </w:p>
        </w:tc>
      </w:tr>
      <w:tr>
        <w:tc>
          <w:tcPr>
            <w:tcW w:type="dxa" w:w="3360"/>
            <w:vAlign w:val="top"/>
          </w:tcPr>
          <w:p>
            <w:r>
              <w:rPr>
                <w:sz w:val="16"/>
              </w:rPr>
              <w:t>Data Steward Agent</w:t>
            </w:r>
          </w:p>
        </w:tc>
        <w:tc>
          <w:tcPr>
            <w:tcW w:type="dxa" w:w="3360"/>
            <w:vAlign w:val="top"/>
          </w:tcPr>
          <w:p>
            <w:r>
              <w:rPr>
                <w:sz w:val="16"/>
              </w:rPr>
              <w:t>Quality, schema drift, duplicates, quarantine</w:t>
            </w:r>
          </w:p>
        </w:tc>
        <w:tc>
          <w:tcPr>
            <w:tcW w:type="dxa" w:w="3360"/>
            <w:vAlign w:val="top"/>
          </w:tcPr>
          <w:p>
            <w:r>
              <w:rPr>
                <w:sz w:val="16"/>
              </w:rPr>
              <w:t>Data tools</w:t>
            </w:r>
          </w:p>
        </w:tc>
      </w:tr>
      <w:tr>
        <w:tc>
          <w:tcPr>
            <w:tcW w:type="dxa" w:w="3360"/>
            <w:vAlign w:val="top"/>
          </w:tcPr>
          <w:p>
            <w:r>
              <w:rPr>
                <w:sz w:val="16"/>
              </w:rPr>
              <w:t>Reliability Agent</w:t>
            </w:r>
          </w:p>
        </w:tc>
        <w:tc>
          <w:tcPr>
            <w:tcW w:type="dxa" w:w="3360"/>
            <w:vAlign w:val="top"/>
          </w:tcPr>
          <w:p>
            <w:r>
              <w:rPr>
                <w:sz w:val="16"/>
              </w:rPr>
              <w:t>Health, retries, incident diagnosis</w:t>
            </w:r>
          </w:p>
        </w:tc>
        <w:tc>
          <w:tcPr>
            <w:tcW w:type="dxa" w:w="3360"/>
            <w:vAlign w:val="top"/>
          </w:tcPr>
          <w:p>
            <w:r>
              <w:rPr>
                <w:sz w:val="16"/>
              </w:rPr>
              <w:t>Operational tools</w:t>
            </w:r>
          </w:p>
        </w:tc>
      </w:tr>
      <w:tr>
        <w:tc>
          <w:tcPr>
            <w:tcW w:type="dxa" w:w="3360"/>
            <w:vAlign w:val="top"/>
          </w:tcPr>
          <w:p>
            <w:r>
              <w:rPr>
                <w:sz w:val="16"/>
              </w:rPr>
              <w:t>Security Agent</w:t>
            </w:r>
          </w:p>
        </w:tc>
        <w:tc>
          <w:tcPr>
            <w:tcW w:type="dxa" w:w="3360"/>
            <w:vAlign w:val="top"/>
          </w:tcPr>
          <w:p>
            <w:r>
              <w:rPr>
                <w:sz w:val="16"/>
              </w:rPr>
              <w:t>Boundary monitoring, secret-risk detection</w:t>
            </w:r>
          </w:p>
        </w:tc>
        <w:tc>
          <w:tcPr>
            <w:tcW w:type="dxa" w:w="3360"/>
            <w:vAlign w:val="top"/>
          </w:tcPr>
          <w:p>
            <w:r>
              <w:rPr>
                <w:sz w:val="16"/>
              </w:rPr>
              <w:t>Security read + escalation</w:t>
            </w:r>
          </w:p>
        </w:tc>
      </w:tr>
      <w:tr>
        <w:tc>
          <w:tcPr>
            <w:tcW w:type="dxa" w:w="3360"/>
            <w:vAlign w:val="top"/>
          </w:tcPr>
          <w:p>
            <w:r>
              <w:rPr>
                <w:sz w:val="16"/>
              </w:rPr>
              <w:t>Code Intelligence Agent</w:t>
            </w:r>
          </w:p>
        </w:tc>
        <w:tc>
          <w:tcPr>
            <w:tcW w:type="dxa" w:w="3360"/>
            <w:vAlign w:val="top"/>
          </w:tcPr>
          <w:p>
            <w:r>
              <w:rPr>
                <w:sz w:val="16"/>
              </w:rPr>
              <w:t>Diagnosis, patch proposals and tests</w:t>
            </w:r>
          </w:p>
        </w:tc>
        <w:tc>
          <w:tcPr>
            <w:tcW w:type="dxa" w:w="3360"/>
            <w:vAlign w:val="top"/>
          </w:tcPr>
          <w:p>
            <w:r>
              <w:rPr>
                <w:sz w:val="16"/>
              </w:rPr>
              <w:t>Proposal branch only</w:t>
            </w:r>
          </w:p>
        </w:tc>
      </w:tr>
      <w:tr>
        <w:tc>
          <w:tcPr>
            <w:tcW w:type="dxa" w:w="3360"/>
            <w:vAlign w:val="top"/>
          </w:tcPr>
          <w:p>
            <w:r>
              <w:rPr>
                <w:sz w:val="16"/>
              </w:rPr>
              <w:t>Release Agent</w:t>
            </w:r>
          </w:p>
        </w:tc>
        <w:tc>
          <w:tcPr>
            <w:tcW w:type="dxa" w:w="3360"/>
            <w:vAlign w:val="top"/>
          </w:tcPr>
          <w:p>
            <w:r>
              <w:rPr>
                <w:sz w:val="16"/>
              </w:rPr>
              <w:t>Release validation and deployment orchestration</w:t>
            </w:r>
          </w:p>
        </w:tc>
        <w:tc>
          <w:tcPr>
            <w:tcW w:type="dxa" w:w="3360"/>
            <w:vAlign w:val="top"/>
          </w:tcPr>
          <w:p>
            <w:r>
              <w:rPr>
                <w:sz w:val="16"/>
              </w:rPr>
              <w:t>Deployment tools behind policy gate</w:t>
            </w:r>
          </w:p>
        </w:tc>
      </w:tr>
      <w:tr>
        <w:tc>
          <w:tcPr>
            <w:tcW w:type="dxa" w:w="3360"/>
            <w:vAlign w:val="top"/>
          </w:tcPr>
          <w:p>
            <w:r>
              <w:rPr>
                <w:sz w:val="16"/>
              </w:rPr>
              <w:t>Analytics Agent</w:t>
            </w:r>
          </w:p>
        </w:tc>
        <w:tc>
          <w:tcPr>
            <w:tcW w:type="dxa" w:w="3360"/>
            <w:vAlign w:val="top"/>
          </w:tcPr>
          <w:p>
            <w:r>
              <w:rPr>
                <w:sz w:val="16"/>
              </w:rPr>
              <w:t>Funnel, anomalies and zero-result patterns</w:t>
            </w:r>
          </w:p>
        </w:tc>
        <w:tc>
          <w:tcPr>
            <w:tcW w:type="dxa" w:w="3360"/>
            <w:vAlign w:val="top"/>
          </w:tcPr>
          <w:p>
            <w:r>
              <w:rPr>
                <w:sz w:val="16"/>
              </w:rPr>
              <w:t>Analytics read/report</w:t>
            </w:r>
          </w:p>
        </w:tc>
      </w:tr>
      <w:tr>
        <w:tc>
          <w:tcPr>
            <w:tcW w:type="dxa" w:w="3360"/>
            <w:vAlign w:val="top"/>
          </w:tcPr>
          <w:p>
            <w:r>
              <w:rPr>
                <w:sz w:val="16"/>
              </w:rPr>
              <w:t>Content Agent</w:t>
            </w:r>
          </w:p>
        </w:tc>
        <w:tc>
          <w:tcPr>
            <w:tcW w:type="dxa" w:w="3360"/>
            <w:vAlign w:val="top"/>
          </w:tcPr>
          <w:p>
            <w:r>
              <w:rPr>
                <w:sz w:val="16"/>
              </w:rPr>
              <w:t>Content and SEO recommendations</w:t>
            </w:r>
          </w:p>
        </w:tc>
        <w:tc>
          <w:tcPr>
            <w:tcW w:type="dxa" w:w="3360"/>
            <w:vAlign w:val="top"/>
          </w:tcPr>
          <w:p>
            <w:r>
              <w:rPr>
                <w:sz w:val="16"/>
              </w:rPr>
              <w:t>Content workspace; publication policy-controlled</w:t>
            </w:r>
          </w:p>
        </w:tc>
      </w:tr>
      <w:tr>
        <w:tc>
          <w:tcPr>
            <w:tcW w:type="dxa" w:w="3360"/>
            <w:vAlign w:val="top"/>
          </w:tcPr>
          <w:p>
            <w:r>
              <w:rPr>
                <w:sz w:val="16"/>
              </w:rPr>
              <w:t>Finance Agent</w:t>
            </w:r>
          </w:p>
        </w:tc>
        <w:tc>
          <w:tcPr>
            <w:tcW w:type="dxa" w:w="3360"/>
            <w:vAlign w:val="top"/>
          </w:tcPr>
          <w:p>
            <w:r>
              <w:rPr>
                <w:sz w:val="16"/>
              </w:rPr>
              <w:t>Payment and entitlement monitoring</w:t>
            </w:r>
          </w:p>
        </w:tc>
        <w:tc>
          <w:tcPr>
            <w:tcW w:type="dxa" w:w="3360"/>
            <w:vAlign w:val="top"/>
          </w:tcPr>
          <w:p>
            <w:r>
              <w:rPr>
                <w:sz w:val="16"/>
              </w:rPr>
              <w:t>Finance read + constrained mutation</w:t>
            </w:r>
          </w:p>
        </w:tc>
      </w:tr>
      <w:tr>
        <w:tc>
          <w:tcPr>
            <w:tcW w:type="dxa" w:w="3360"/>
            <w:vAlign w:val="top"/>
          </w:tcPr>
          <w:p>
            <w:r>
              <w:rPr>
                <w:sz w:val="16"/>
              </w:rPr>
              <w:t>User Support Agent</w:t>
            </w:r>
          </w:p>
        </w:tc>
        <w:tc>
          <w:tcPr>
            <w:tcW w:type="dxa" w:w="3360"/>
            <w:vAlign w:val="top"/>
          </w:tcPr>
          <w:p>
            <w:r>
              <w:rPr>
                <w:sz w:val="16"/>
              </w:rPr>
              <w:t>Support classification and routing</w:t>
            </w:r>
          </w:p>
        </w:tc>
        <w:tc>
          <w:tcPr>
            <w:tcW w:type="dxa" w:w="3360"/>
            <w:vAlign w:val="top"/>
          </w:tcPr>
          <w:p>
            <w:r>
              <w:rPr>
                <w:sz w:val="16"/>
              </w:rPr>
              <w:t>Support data only</w:t>
            </w:r>
          </w:p>
        </w:tc>
      </w:tr>
    </w:tbl>
    <w:p/>
    <w:p>
      <w:pPr>
        <w:pStyle w:val="Heading2"/>
      </w:pPr>
      <w:r>
        <w:t>9.1 Agent lifecycle</w:t>
      </w:r>
    </w:p>
    <w:p>
      <w:pPr>
        <w:pStyle w:val="CodeBlock"/>
      </w:pPr>
      <w:r>
        <w:t>REGISTERED → AUTHORIZED → READY → RUNNING → VERIFYING → COMPLETED / ESCALATED / BLOCKED → AUDITED</w:t>
      </w:r>
    </w:p>
    <w:p>
      <w:pPr>
        <w:pStyle w:val="Heading2"/>
      </w:pPr>
      <w:r>
        <w:t>9.2 Registry fields</w:t>
      </w:r>
    </w:p>
    <w:p>
      <w:pPr>
        <w:pStyle w:val="CodeBlock"/>
      </w:pPr>
      <w:r>
        <w:t>Agent_ID</w:t>
        <w:br/>
        <w:t>Agent_Name</w:t>
        <w:br/>
        <w:t>Version</w:t>
        <w:br/>
        <w:t>Purpose</w:t>
        <w:br/>
        <w:t>Allowed_Data_Scopes</w:t>
        <w:br/>
        <w:t>Allowed_Tools</w:t>
        <w:br/>
        <w:t>Allowed_Actions</w:t>
        <w:br/>
        <w:t>Risk_Class</w:t>
        <w:br/>
        <w:t>Approval_Policy</w:t>
        <w:br/>
        <w:t>Owner</w:t>
        <w:br/>
        <w:t>Status</w:t>
        <w:br/>
        <w:t>Created_At</w:t>
        <w:br/>
        <w:t>Updated_At</w:t>
      </w:r>
    </w:p>
    <w:p>
      <w:pPr>
        <w:pStyle w:val="Heading1"/>
      </w:pPr>
      <w:r>
        <w:t>10. AI-Assisted Code Maintenance and Self-Improvement</w:t>
      </w:r>
    </w:p>
    <w:p>
      <w:pPr>
        <w:pStyle w:val="Heading2"/>
      </w:pPr>
      <w:r>
        <w:t>10.1 Objective</w:t>
      </w:r>
    </w:p>
    <w:p>
      <w:r>
        <w:t>The platform should eventually diagnose routine software failures and prepare fixes without requiring a human to inspect every line manually. This does not mean AI owns the codebase.</w:t>
      </w:r>
    </w:p>
    <w:p>
      <w:pPr>
        <w:pStyle w:val="Heading2"/>
      </w:pPr>
      <w:r>
        <w:t>10.2 Safe code-change lifecycle</w:t>
      </w:r>
    </w:p>
    <w:p>
      <w:pPr>
        <w:pStyle w:val="CodeBlock"/>
      </w:pPr>
      <w:r>
        <w:t>ISSUE DETECTED</w:t>
        <w:br/>
        <w:t xml:space="preserve">  ↓</w:t>
        <w:br/>
        <w:t>REPRODUCE</w:t>
        <w:br/>
        <w:t xml:space="preserve">  ↓</w:t>
        <w:br/>
        <w:t>COLLECT LOGS / TESTS / VERSION CONTEXT</w:t>
        <w:br/>
        <w:t xml:space="preserve">  ↓</w:t>
        <w:br/>
        <w:t>ROOT-CAUSE HYPOTHESIS</w:t>
        <w:br/>
        <w:t xml:space="preserve">  ↓</w:t>
        <w:br/>
        <w:t>PROPOSE PATCH</w:t>
        <w:br/>
        <w:t xml:space="preserve">  ↓</w:t>
        <w:br/>
        <w:t>RUN TESTS</w:t>
        <w:br/>
        <w:t xml:space="preserve">  ↓</w:t>
        <w:br/>
        <w:t>COMPARE TO LAST KNOWN GOOD STATE</w:t>
        <w:br/>
        <w:t xml:space="preserve">  ↓</w:t>
        <w:br/>
        <w:t>POLICY CHECK</w:t>
        <w:br/>
        <w:t xml:space="preserve">  ↓</w:t>
        <w:br/>
        <w:t>CHANGE RECORD / PULL REQUEST</w:t>
        <w:br/>
        <w:t xml:space="preserve">  ↓</w:t>
        <w:br/>
        <w:t>HUMAN APPROVAL WHEN REQUIRED</w:t>
        <w:br/>
        <w:t xml:space="preserve">  ↓</w:t>
        <w:br/>
        <w:t>DEPLOY</w:t>
        <w:br/>
        <w:t xml:space="preserve">  ↓</w:t>
        <w:br/>
        <w:t>POST-DEPLOY HEALTH CHECK</w:t>
        <w:br/>
        <w:t xml:space="preserve">  ↓</w:t>
        <w:br/>
        <w:t>AUTO-ROLLBACK IF PREDEFINED FAILURE CONDITION OCCURS</w:t>
      </w:r>
    </w:p>
    <w:p>
      <w:pPr>
        <w:pStyle w:val="Heading2"/>
      </w:pPr>
      <w:r>
        <w:t>10.3 AI must never</w:t>
      </w:r>
    </w:p>
    <w:p>
      <w:pPr>
        <w:pStyle w:val="ListBullet"/>
        <w:spacing w:after="40"/>
      </w:pPr>
      <w:r>
        <w:t>Rewrite the constitution because it believes it is inefficient.</w:t>
      </w:r>
    </w:p>
    <w:p>
      <w:pPr>
        <w:pStyle w:val="ListBullet"/>
        <w:spacing w:after="40"/>
      </w:pPr>
      <w:r>
        <w:t>Delete tests because they block a desired change.</w:t>
      </w:r>
    </w:p>
    <w:p>
      <w:pPr>
        <w:pStyle w:val="ListBullet"/>
        <w:spacing w:after="40"/>
      </w:pPr>
      <w:r>
        <w:t>Modify logs to hide a failure.</w:t>
      </w:r>
    </w:p>
    <w:p>
      <w:pPr>
        <w:pStyle w:val="ListBullet"/>
        <w:spacing w:after="40"/>
      </w:pPr>
      <w:r>
        <w:t>Change permissions to bypass approval.</w:t>
      </w:r>
    </w:p>
    <w:p>
      <w:pPr>
        <w:pStyle w:val="ListBullet"/>
        <w:spacing w:after="40"/>
      </w:pPr>
      <w:r>
        <w:t>Disable security controls to force a workflow to succeed.</w:t>
      </w:r>
    </w:p>
    <w:p>
      <w:pPr>
        <w:pStyle w:val="ListBullet"/>
        <w:spacing w:after="40"/>
      </w:pPr>
      <w:r>
        <w:t>Rewrite historical evidence to make a new conclusion appear correct.</w:t>
      </w:r>
    </w:p>
    <w:p>
      <w:pPr>
        <w:pStyle w:val="Heading2"/>
      </w:pPr>
      <w:r>
        <w:t>10.4 Code version rule</w:t>
      </w:r>
    </w:p>
    <w:p>
      <w:r>
        <w:t>Every governed change must preserve lineage from a known-good version to the proposed version, its tests, approval and deployment result. The AI must never silently overwrite the only recoverable copy.</w:t>
      </w:r>
    </w:p>
    <w:p>
      <w:pPr>
        <w:pStyle w:val="Heading1"/>
      </w:pPr>
      <w:r>
        <w:t>11. Opportunity Intelligence Data and Processing Architecture</w:t>
      </w:r>
    </w:p>
    <w:p>
      <w:pPr>
        <w:pStyle w:val="CodeBlock"/>
      </w:pPr>
      <w:r>
        <w:t>DISCOVERY → NORMALISATION → VERIFICATION → DEDUPLICATION → ELIGIBILITY → MATCHING → RANKING → ACTION → MEASUREMENT → LEARNING</w:t>
      </w:r>
    </w:p>
    <w:p>
      <w:pPr>
        <w:pStyle w:val="Heading2"/>
      </w:pPr>
      <w:r>
        <w:t>11.1 Canonical JOBS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Field group</w:t>
            </w:r>
          </w:p>
        </w:tc>
        <w:tc>
          <w:tcPr>
            <w:tcW w:type="dxa" w:w="5040"/>
            <w:shd w:fill="D9EAF7"/>
          </w:tcPr>
          <w:p>
            <w:r>
              <w:rPr>
                <w:b/>
                <w:sz w:val="16"/>
              </w:rPr>
              <w:t>Purpose</w:t>
            </w:r>
          </w:p>
        </w:tc>
      </w:tr>
      <w:tr>
        <w:tc>
          <w:tcPr>
            <w:tcW w:type="dxa" w:w="5040"/>
            <w:vAlign w:val="top"/>
          </w:tcPr>
          <w:p>
            <w:r>
              <w:rPr>
                <w:sz w:val="16"/>
              </w:rPr>
              <w:t>Job_ID / Source_ID / Source_Type</w:t>
            </w:r>
          </w:p>
        </w:tc>
        <w:tc>
          <w:tcPr>
            <w:tcW w:type="dxa" w:w="5040"/>
            <w:vAlign w:val="top"/>
          </w:tcPr>
          <w:p>
            <w:r>
              <w:rPr>
                <w:sz w:val="16"/>
              </w:rPr>
              <w:t>Identity and provenance</w:t>
            </w:r>
          </w:p>
        </w:tc>
      </w:tr>
      <w:tr>
        <w:tc>
          <w:tcPr>
            <w:tcW w:type="dxa" w:w="5040"/>
            <w:vAlign w:val="top"/>
          </w:tcPr>
          <w:p>
            <w:r>
              <w:rPr>
                <w:sz w:val="16"/>
              </w:rPr>
              <w:t>Source_Name / Title / Company / Department</w:t>
            </w:r>
          </w:p>
        </w:tc>
        <w:tc>
          <w:tcPr>
            <w:tcW w:type="dxa" w:w="5040"/>
            <w:vAlign w:val="top"/>
          </w:tcPr>
          <w:p>
            <w:r>
              <w:rPr>
                <w:sz w:val="16"/>
              </w:rPr>
              <w:t>Core source fields</w:t>
            </w:r>
          </w:p>
        </w:tc>
      </w:tr>
      <w:tr>
        <w:tc>
          <w:tcPr>
            <w:tcW w:type="dxa" w:w="5040"/>
            <w:vAlign w:val="top"/>
          </w:tcPr>
          <w:p>
            <w:r>
              <w:rPr>
                <w:sz w:val="16"/>
              </w:rPr>
              <w:t>Role_Family / Description / Location</w:t>
            </w:r>
          </w:p>
        </w:tc>
        <w:tc>
          <w:tcPr>
            <w:tcW w:type="dxa" w:w="5040"/>
            <w:vAlign w:val="top"/>
          </w:tcPr>
          <w:p>
            <w:r>
              <w:rPr>
                <w:sz w:val="16"/>
              </w:rPr>
              <w:t>Normalization and interpretation</w:t>
            </w:r>
          </w:p>
        </w:tc>
      </w:tr>
      <w:tr>
        <w:tc>
          <w:tcPr>
            <w:tcW w:type="dxa" w:w="5040"/>
            <w:vAlign w:val="top"/>
          </w:tcPr>
          <w:p>
            <w:r>
              <w:rPr>
                <w:sz w:val="16"/>
              </w:rPr>
              <w:t>Remote_Type / Eligible_Countries / Eligible_Regions</w:t>
            </w:r>
          </w:p>
        </w:tc>
        <w:tc>
          <w:tcPr>
            <w:tcW w:type="dxa" w:w="5040"/>
            <w:vAlign w:val="top"/>
          </w:tcPr>
          <w:p>
            <w:r>
              <w:rPr>
                <w:sz w:val="16"/>
              </w:rPr>
              <w:t>Geography and remote context</w:t>
            </w:r>
          </w:p>
        </w:tc>
      </w:tr>
      <w:tr>
        <w:tc>
          <w:tcPr>
            <w:tcW w:type="dxa" w:w="5040"/>
            <w:vAlign w:val="top"/>
          </w:tcPr>
          <w:p>
            <w:r>
              <w:rPr>
                <w:sz w:val="16"/>
              </w:rPr>
              <w:t>Excluded_Countries / Work_Authorization / Timezone</w:t>
            </w:r>
          </w:p>
        </w:tc>
        <w:tc>
          <w:tcPr>
            <w:tcW w:type="dxa" w:w="5040"/>
            <w:vAlign w:val="top"/>
          </w:tcPr>
          <w:p>
            <w:r>
              <w:rPr>
                <w:sz w:val="16"/>
              </w:rPr>
              <w:t>Legal and operational constraints</w:t>
            </w:r>
          </w:p>
        </w:tc>
      </w:tr>
      <w:tr>
        <w:tc>
          <w:tcPr>
            <w:tcW w:type="dxa" w:w="5040"/>
            <w:vAlign w:val="top"/>
          </w:tcPr>
          <w:p>
            <w:r>
              <w:rPr>
                <w:sz w:val="16"/>
              </w:rPr>
              <w:t>Employment_Type / Salary / Currency</w:t>
            </w:r>
          </w:p>
        </w:tc>
        <w:tc>
          <w:tcPr>
            <w:tcW w:type="dxa" w:w="5040"/>
            <w:vAlign w:val="top"/>
          </w:tcPr>
          <w:p>
            <w:r>
              <w:rPr>
                <w:sz w:val="16"/>
              </w:rPr>
              <w:t>Job conditions</w:t>
            </w:r>
          </w:p>
        </w:tc>
      </w:tr>
      <w:tr>
        <w:tc>
          <w:tcPr>
            <w:tcW w:type="dxa" w:w="5040"/>
            <w:vAlign w:val="top"/>
          </w:tcPr>
          <w:p>
            <w:r>
              <w:rPr>
                <w:sz w:val="16"/>
              </w:rPr>
              <w:t>Posted_Date / Updated_Date / First_Seen / Last_Verified</w:t>
            </w:r>
          </w:p>
        </w:tc>
        <w:tc>
          <w:tcPr>
            <w:tcW w:type="dxa" w:w="5040"/>
            <w:vAlign w:val="top"/>
          </w:tcPr>
          <w:p>
            <w:r>
              <w:rPr>
                <w:sz w:val="16"/>
              </w:rPr>
              <w:t>Lifecycle and freshness</w:t>
            </w:r>
          </w:p>
        </w:tc>
      </w:tr>
      <w:tr>
        <w:tc>
          <w:tcPr>
            <w:tcW w:type="dxa" w:w="5040"/>
            <w:vAlign w:val="top"/>
          </w:tcPr>
          <w:p>
            <w:r>
              <w:rPr>
                <w:sz w:val="16"/>
              </w:rPr>
              <w:t>Application_URL / Source_URL</w:t>
            </w:r>
          </w:p>
        </w:tc>
        <w:tc>
          <w:tcPr>
            <w:tcW w:type="dxa" w:w="5040"/>
            <w:vAlign w:val="top"/>
          </w:tcPr>
          <w:p>
            <w:r>
              <w:rPr>
                <w:sz w:val="16"/>
              </w:rPr>
              <w:t>Original source links</w:t>
            </w:r>
          </w:p>
        </w:tc>
      </w:tr>
      <w:tr>
        <w:tc>
          <w:tcPr>
            <w:tcW w:type="dxa" w:w="5040"/>
            <w:vAlign w:val="top"/>
          </w:tcPr>
          <w:p>
            <w:r>
              <w:rPr>
                <w:sz w:val="16"/>
              </w:rPr>
              <w:t>Active / Eligibility_Status / Eligibility_Reason</w:t>
            </w:r>
          </w:p>
        </w:tc>
        <w:tc>
          <w:tcPr>
            <w:tcW w:type="dxa" w:w="5040"/>
            <w:vAlign w:val="top"/>
          </w:tcPr>
          <w:p>
            <w:r>
              <w:rPr>
                <w:sz w:val="16"/>
              </w:rPr>
              <w:t>Current state and decision</w:t>
            </w:r>
          </w:p>
        </w:tc>
      </w:tr>
      <w:tr>
        <w:tc>
          <w:tcPr>
            <w:tcW w:type="dxa" w:w="5040"/>
            <w:vAlign w:val="top"/>
          </w:tcPr>
          <w:p>
            <w:r>
              <w:rPr>
                <w:sz w:val="16"/>
              </w:rPr>
              <w:t>Freshness_Status / Verification_Status</w:t>
            </w:r>
          </w:p>
        </w:tc>
        <w:tc>
          <w:tcPr>
            <w:tcW w:type="dxa" w:w="5040"/>
            <w:vAlign w:val="top"/>
          </w:tcPr>
          <w:p>
            <w:r>
              <w:rPr>
                <w:sz w:val="16"/>
              </w:rPr>
              <w:t>Quality state</w:t>
            </w:r>
          </w:p>
        </w:tc>
      </w:tr>
      <w:tr>
        <w:tc>
          <w:tcPr>
            <w:tcW w:type="dxa" w:w="5040"/>
            <w:vAlign w:val="top"/>
          </w:tcPr>
          <w:p>
            <w:r>
              <w:rPr>
                <w:sz w:val="16"/>
              </w:rPr>
              <w:t>Content_Hash / Match_Keywords</w:t>
            </w:r>
          </w:p>
        </w:tc>
        <w:tc>
          <w:tcPr>
            <w:tcW w:type="dxa" w:w="5040"/>
            <w:vAlign w:val="top"/>
          </w:tcPr>
          <w:p>
            <w:r>
              <w:rPr>
                <w:sz w:val="16"/>
              </w:rPr>
              <w:t>Fingerprinting and matching</w:t>
            </w:r>
          </w:p>
        </w:tc>
      </w:tr>
      <w:tr>
        <w:tc>
          <w:tcPr>
            <w:tcW w:type="dxa" w:w="5040"/>
            <w:vAlign w:val="top"/>
          </w:tcPr>
          <w:p>
            <w:r>
              <w:rPr>
                <w:sz w:val="16"/>
              </w:rPr>
              <w:t>Created_At / Updated_At</w:t>
            </w:r>
          </w:p>
        </w:tc>
        <w:tc>
          <w:tcPr>
            <w:tcW w:type="dxa" w:w="5040"/>
            <w:vAlign w:val="top"/>
          </w:tcPr>
          <w:p>
            <w:r>
              <w:rPr>
                <w:sz w:val="16"/>
              </w:rPr>
              <w:t>Persistence timestamps</w:t>
            </w:r>
          </w:p>
        </w:tc>
      </w:tr>
    </w:tbl>
    <w:p/>
    <w:p>
      <w:pPr>
        <w:pStyle w:val="Heading2"/>
      </w:pPr>
      <w:r>
        <w:t>11.2 Evidence model</w:t>
      </w:r>
    </w:p>
    <w:p>
      <w:pPr>
        <w:pStyle w:val="CodeBlock"/>
      </w:pPr>
      <w:r>
        <w:t>Evidence_ID</w:t>
        <w:br/>
        <w:t>Job_ID</w:t>
        <w:br/>
        <w:t>Evidence_Type</w:t>
        <w:br/>
        <w:t>Claim</w:t>
        <w:br/>
        <w:t>Evidence_Text</w:t>
        <w:br/>
        <w:t>Evidence_URL</w:t>
        <w:br/>
        <w:t>Observed_At</w:t>
        <w:br/>
        <w:t>Confidence</w:t>
        <w:br/>
        <w:t>Reviewer</w:t>
        <w:br/>
        <w:t>Created_At</w:t>
      </w:r>
    </w:p>
    <w:p>
      <w:pPr>
        <w:pStyle w:val="Heading2"/>
      </w:pPr>
      <w:r>
        <w:t>11.3 Source hierarchy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Source</w:t>
            </w:r>
          </w:p>
        </w:tc>
        <w:tc>
          <w:tcPr>
            <w:tcW w:type="dxa" w:w="3360"/>
            <w:shd w:fill="D9EAF7"/>
          </w:tcPr>
          <w:p>
            <w:r>
              <w:rPr>
                <w:b/>
                <w:sz w:val="16"/>
              </w:rPr>
              <w:t>Confidence role</w:t>
            </w:r>
          </w:p>
        </w:tc>
        <w:tc>
          <w:tcPr>
            <w:tcW w:type="dxa" w:w="3360"/>
            <w:shd w:fill="D9EAF7"/>
          </w:tcPr>
          <w:p>
            <w:r>
              <w:rPr>
                <w:b/>
                <w:sz w:val="16"/>
              </w:rPr>
              <w:t>Purpose</w:t>
            </w:r>
          </w:p>
        </w:tc>
      </w:tr>
      <w:tr>
        <w:tc>
          <w:tcPr>
            <w:tcW w:type="dxa" w:w="3360"/>
            <w:vAlign w:val="top"/>
          </w:tcPr>
          <w:p>
            <w:r>
              <w:rPr>
                <w:sz w:val="16"/>
              </w:rPr>
              <w:t>Verified ATS</w:t>
            </w:r>
          </w:p>
        </w:tc>
        <w:tc>
          <w:tcPr>
            <w:tcW w:type="dxa" w:w="3360"/>
            <w:vAlign w:val="top"/>
          </w:tcPr>
          <w:p>
            <w:r>
              <w:rPr>
                <w:sz w:val="16"/>
              </w:rPr>
              <w:t>Highest structured confidence</w:t>
            </w:r>
          </w:p>
        </w:tc>
        <w:tc>
          <w:tcPr>
            <w:tcW w:type="dxa" w:w="3360"/>
            <w:vAlign w:val="top"/>
          </w:tcPr>
          <w:p>
            <w:r>
              <w:rPr>
                <w:sz w:val="16"/>
              </w:rPr>
              <w:t>Primary structured data</w:t>
            </w:r>
          </w:p>
        </w:tc>
      </w:tr>
      <w:tr>
        <w:tc>
          <w:tcPr>
            <w:tcW w:type="dxa" w:w="3360"/>
            <w:vAlign w:val="top"/>
          </w:tcPr>
          <w:p>
            <w:r>
              <w:rPr>
                <w:sz w:val="16"/>
              </w:rPr>
              <w:t>Verified employer career page</w:t>
            </w:r>
          </w:p>
        </w:tc>
        <w:tc>
          <w:tcPr>
            <w:tcW w:type="dxa" w:w="3360"/>
            <w:vAlign w:val="top"/>
          </w:tcPr>
          <w:p>
            <w:r>
              <w:rPr>
                <w:sz w:val="16"/>
              </w:rPr>
              <w:t>High</w:t>
            </w:r>
          </w:p>
        </w:tc>
        <w:tc>
          <w:tcPr>
            <w:tcW w:type="dxa" w:w="3360"/>
            <w:vAlign w:val="top"/>
          </w:tcPr>
          <w:p>
            <w:r>
              <w:rPr>
                <w:sz w:val="16"/>
              </w:rPr>
              <w:t>Authoritative employer listing</w:t>
            </w:r>
          </w:p>
        </w:tc>
      </w:tr>
      <w:tr>
        <w:tc>
          <w:tcPr>
            <w:tcW w:type="dxa" w:w="3360"/>
            <w:vAlign w:val="top"/>
          </w:tcPr>
          <w:p>
            <w:r>
              <w:rPr>
                <w:sz w:val="16"/>
              </w:rPr>
              <w:t>Employer job post</w:t>
            </w:r>
          </w:p>
        </w:tc>
        <w:tc>
          <w:tcPr>
            <w:tcW w:type="dxa" w:w="3360"/>
            <w:vAlign w:val="top"/>
          </w:tcPr>
          <w:p>
            <w:r>
              <w:rPr>
                <w:sz w:val="16"/>
              </w:rPr>
              <w:t>High/medium</w:t>
            </w:r>
          </w:p>
        </w:tc>
        <w:tc>
          <w:tcPr>
            <w:tcW w:type="dxa" w:w="3360"/>
            <w:vAlign w:val="top"/>
          </w:tcPr>
          <w:p>
            <w:r>
              <w:rPr>
                <w:sz w:val="16"/>
              </w:rPr>
              <w:t>Hiring signal; verify</w:t>
            </w:r>
          </w:p>
        </w:tc>
      </w:tr>
      <w:tr>
        <w:tc>
          <w:tcPr>
            <w:tcW w:type="dxa" w:w="3360"/>
            <w:vAlign w:val="top"/>
          </w:tcPr>
          <w:p>
            <w:r>
              <w:rPr>
                <w:sz w:val="16"/>
              </w:rPr>
              <w:t>Hiring announcement</w:t>
            </w:r>
          </w:p>
        </w:tc>
        <w:tc>
          <w:tcPr>
            <w:tcW w:type="dxa" w:w="3360"/>
            <w:vAlign w:val="top"/>
          </w:tcPr>
          <w:p>
            <w:r>
              <w:rPr>
                <w:sz w:val="16"/>
              </w:rPr>
              <w:t>Medium</w:t>
            </w:r>
          </w:p>
        </w:tc>
        <w:tc>
          <w:tcPr>
            <w:tcW w:type="dxa" w:w="3360"/>
            <w:vAlign w:val="top"/>
          </w:tcPr>
          <w:p>
            <w:r>
              <w:rPr>
                <w:sz w:val="16"/>
              </w:rPr>
              <w:t>Discovery signal</w:t>
            </w:r>
          </w:p>
        </w:tc>
      </w:tr>
      <w:tr>
        <w:tc>
          <w:tcPr>
            <w:tcW w:type="dxa" w:w="3360"/>
            <w:vAlign w:val="top"/>
          </w:tcPr>
          <w:p>
            <w:r>
              <w:rPr>
                <w:sz w:val="16"/>
              </w:rPr>
              <w:t>Recruiter signal</w:t>
            </w:r>
          </w:p>
        </w:tc>
        <w:tc>
          <w:tcPr>
            <w:tcW w:type="dxa" w:w="3360"/>
            <w:vAlign w:val="top"/>
          </w:tcPr>
          <w:p>
            <w:r>
              <w:rPr>
                <w:sz w:val="16"/>
              </w:rPr>
              <w:t>Medium/low</w:t>
            </w:r>
          </w:p>
        </w:tc>
        <w:tc>
          <w:tcPr>
            <w:tcW w:type="dxa" w:w="3360"/>
            <w:vAlign w:val="top"/>
          </w:tcPr>
          <w:p>
            <w:r>
              <w:rPr>
                <w:sz w:val="16"/>
              </w:rPr>
              <w:t>Discovery only</w:t>
            </w:r>
          </w:p>
        </w:tc>
      </w:tr>
      <w:tr>
        <w:tc>
          <w:tcPr>
            <w:tcW w:type="dxa" w:w="3360"/>
            <w:vAlign w:val="top"/>
          </w:tcPr>
          <w:p>
            <w:r>
              <w:rPr>
                <w:sz w:val="16"/>
              </w:rPr>
              <w:t>Search discovery</w:t>
            </w:r>
          </w:p>
        </w:tc>
        <w:tc>
          <w:tcPr>
            <w:tcW w:type="dxa" w:w="3360"/>
            <w:vAlign w:val="top"/>
          </w:tcPr>
          <w:p>
            <w:r>
              <w:rPr>
                <w:sz w:val="16"/>
              </w:rPr>
              <w:t>Discovery only</w:t>
            </w:r>
          </w:p>
        </w:tc>
        <w:tc>
          <w:tcPr>
            <w:tcW w:type="dxa" w:w="3360"/>
            <w:vAlign w:val="top"/>
          </w:tcPr>
          <w:p>
            <w:r>
              <w:rPr>
                <w:sz w:val="16"/>
              </w:rPr>
              <w:t>Find pages to verify</w:t>
            </w:r>
          </w:p>
        </w:tc>
      </w:tr>
    </w:tbl>
    <w:p/>
    <w:p>
      <w:pPr>
        <w:pStyle w:val="Heading2"/>
      </w:pPr>
      <w:r>
        <w:t>11.4 Greenhouse source</w:t>
      </w:r>
    </w:p>
    <w:p>
      <w:r>
        <w:t>The existing Phase 4 design identifies the public Greenhouse boards API pattern as a structured source. The adapter retrieves and envelopes raw records; it does not directly write canonical JOBS or own eligibility/ranking.</w:t>
      </w:r>
    </w:p>
    <w:p>
      <w:pPr>
        <w:pStyle w:val="CodeBlock"/>
      </w:pPr>
      <w:r>
        <w:t>GET https://boards-api.greenhouse.io/v1/boards/{board_token}/jobs?content=true</w:t>
      </w:r>
    </w:p>
    <w:p>
      <w:pPr>
        <w:pStyle w:val="Heading2"/>
      </w:pPr>
      <w:r>
        <w:t>11.5 Adapter boundary</w:t>
      </w:r>
    </w:p>
    <w:p>
      <w:pPr>
        <w:pStyle w:val="CodeBlock"/>
      </w:pPr>
      <w:r>
        <w:t>adapter.discover(strategy, context)</w:t>
        <w:br/>
        <w:t xml:space="preserve">  → raw/enveloped records</w:t>
        <w:br/>
        <w:t xml:space="preserve">  → retrieval metadata</w:t>
        <w:br/>
        <w:t xml:space="preserve">  → errors/warnings</w:t>
        <w:br/>
        <w:t xml:space="preserve">  → NO direct JOBS writes</w:t>
        <w:br/>
        <w:t xml:space="preserve">  → NO eligibility ownership</w:t>
        <w:br/>
        <w:t xml:space="preserve">  → NO final ranking</w:t>
        <w:br/>
        <w:t xml:space="preserve">  → NO application automation</w:t>
      </w:r>
    </w:p>
    <w:p>
      <w:pPr>
        <w:pStyle w:val="Heading1"/>
      </w:pPr>
      <w:r>
        <w:t>12. Gated Delivery Framework</w:t>
      </w:r>
    </w:p>
    <w:p>
      <w:pPr>
        <w:pStyle w:val="Heading2"/>
      </w:pPr>
      <w:r>
        <w:t>12.1 Main Phase 4 gates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Gate</w:t>
            </w:r>
          </w:p>
        </w:tc>
        <w:tc>
          <w:tcPr>
            <w:tcW w:type="dxa" w:w="3360"/>
            <w:shd w:fill="D9EAF7"/>
          </w:tcPr>
          <w:p>
            <w:r>
              <w:rPr>
                <w:b/>
                <w:sz w:val="16"/>
              </w:rPr>
              <w:t>Output</w:t>
            </w:r>
          </w:p>
        </w:tc>
        <w:tc>
          <w:tcPr>
            <w:tcW w:type="dxa" w:w="3360"/>
            <w:shd w:fill="D9EAF7"/>
          </w:tcPr>
          <w:p>
            <w:r>
              <w:rPr>
                <w:b/>
                <w:sz w:val="16"/>
              </w:rPr>
              <w:t>Go condition</w:t>
            </w:r>
          </w:p>
        </w:tc>
      </w:tr>
      <w:tr>
        <w:tc>
          <w:tcPr>
            <w:tcW w:type="dxa" w:w="3360"/>
            <w:vAlign w:val="top"/>
          </w:tcPr>
          <w:p>
            <w:r>
              <w:rPr>
                <w:sz w:val="16"/>
              </w:rPr>
              <w:t>G0</w:t>
            </w:r>
          </w:p>
        </w:tc>
        <w:tc>
          <w:tcPr>
            <w:tcW w:type="dxa" w:w="3360"/>
            <w:vAlign w:val="top"/>
          </w:tcPr>
          <w:p>
            <w:r>
              <w:rPr>
                <w:sz w:val="16"/>
              </w:rPr>
              <w:t>Verified baseline + backup</w:t>
            </w:r>
          </w:p>
        </w:tc>
        <w:tc>
          <w:tcPr>
            <w:tcW w:type="dxa" w:w="3360"/>
            <w:vAlign w:val="top"/>
          </w:tcPr>
          <w:p>
            <w:r>
              <w:rPr>
                <w:sz w:val="16"/>
              </w:rPr>
              <w:t>All baseline assets located</w:t>
            </w:r>
          </w:p>
        </w:tc>
      </w:tr>
      <w:tr>
        <w:tc>
          <w:tcPr>
            <w:tcW w:type="dxa" w:w="3360"/>
            <w:vAlign w:val="top"/>
          </w:tcPr>
          <w:p>
            <w:r>
              <w:rPr>
                <w:sz w:val="16"/>
              </w:rPr>
              <w:t>G1</w:t>
            </w:r>
          </w:p>
        </w:tc>
        <w:tc>
          <w:tcPr>
            <w:tcW w:type="dxa" w:w="3360"/>
            <w:vAlign w:val="top"/>
          </w:tcPr>
          <w:p>
            <w:r>
              <w:rPr>
                <w:sz w:val="16"/>
              </w:rPr>
              <w:t>Safe data foundation</w:t>
            </w:r>
          </w:p>
        </w:tc>
        <w:tc>
          <w:tcPr>
            <w:tcW w:type="dxa" w:w="3360"/>
            <w:vAlign w:val="top"/>
          </w:tcPr>
          <w:p>
            <w:r>
              <w:rPr>
                <w:sz w:val="16"/>
              </w:rPr>
              <w:t>No private data exposed</w:t>
            </w:r>
          </w:p>
        </w:tc>
      </w:tr>
      <w:tr>
        <w:tc>
          <w:tcPr>
            <w:tcW w:type="dxa" w:w="3360"/>
            <w:vAlign w:val="top"/>
          </w:tcPr>
          <w:p>
            <w:r>
              <w:rPr>
                <w:sz w:val="16"/>
              </w:rPr>
              <w:t>G2</w:t>
            </w:r>
          </w:p>
        </w:tc>
        <w:tc>
          <w:tcPr>
            <w:tcW w:type="dxa" w:w="3360"/>
            <w:vAlign w:val="top"/>
          </w:tcPr>
          <w:p>
            <w:r>
              <w:rPr>
                <w:sz w:val="16"/>
              </w:rPr>
              <w:t>Query Intelligence</w:t>
            </w:r>
          </w:p>
        </w:tc>
        <w:tc>
          <w:tcPr>
            <w:tcW w:type="dxa" w:w="3360"/>
            <w:vAlign w:val="top"/>
          </w:tcPr>
          <w:p>
            <w:r>
              <w:rPr>
                <w:sz w:val="16"/>
              </w:rPr>
              <w:t>Queries generate correctly</w:t>
            </w:r>
          </w:p>
        </w:tc>
      </w:tr>
      <w:tr>
        <w:tc>
          <w:tcPr>
            <w:tcW w:type="dxa" w:w="3360"/>
            <w:vAlign w:val="top"/>
          </w:tcPr>
          <w:p>
            <w:r>
              <w:rPr>
                <w:sz w:val="16"/>
              </w:rPr>
              <w:t>G3</w:t>
            </w:r>
          </w:p>
        </w:tc>
        <w:tc>
          <w:tcPr>
            <w:tcW w:type="dxa" w:w="3360"/>
            <w:vAlign w:val="top"/>
          </w:tcPr>
          <w:p>
            <w:r>
              <w:rPr>
                <w:sz w:val="16"/>
              </w:rPr>
              <w:t>Discovery</w:t>
            </w:r>
          </w:p>
        </w:tc>
        <w:tc>
          <w:tcPr>
            <w:tcW w:type="dxa" w:w="3360"/>
            <w:vAlign w:val="top"/>
          </w:tcPr>
          <w:p>
            <w:r>
              <w:rPr>
                <w:sz w:val="16"/>
              </w:rPr>
              <w:t>Real source records return</w:t>
            </w:r>
          </w:p>
        </w:tc>
      </w:tr>
      <w:tr>
        <w:tc>
          <w:tcPr>
            <w:tcW w:type="dxa" w:w="3360"/>
            <w:vAlign w:val="top"/>
          </w:tcPr>
          <w:p>
            <w:r>
              <w:rPr>
                <w:sz w:val="16"/>
              </w:rPr>
              <w:t>G4</w:t>
            </w:r>
          </w:p>
        </w:tc>
        <w:tc>
          <w:tcPr>
            <w:tcW w:type="dxa" w:w="3360"/>
            <w:vAlign w:val="top"/>
          </w:tcPr>
          <w:p>
            <w:r>
              <w:rPr>
                <w:sz w:val="16"/>
              </w:rPr>
              <w:t>Evidence/Verification</w:t>
            </w:r>
          </w:p>
        </w:tc>
        <w:tc>
          <w:tcPr>
            <w:tcW w:type="dxa" w:w="3360"/>
            <w:vAlign w:val="top"/>
          </w:tcPr>
          <w:p>
            <w:r>
              <w:rPr>
                <w:sz w:val="16"/>
              </w:rPr>
              <w:t>Evidence attached</w:t>
            </w:r>
          </w:p>
        </w:tc>
      </w:tr>
      <w:tr>
        <w:tc>
          <w:tcPr>
            <w:tcW w:type="dxa" w:w="3360"/>
            <w:vAlign w:val="top"/>
          </w:tcPr>
          <w:p>
            <w:r>
              <w:rPr>
                <w:sz w:val="16"/>
              </w:rPr>
              <w:t>G5</w:t>
            </w:r>
          </w:p>
        </w:tc>
        <w:tc>
          <w:tcPr>
            <w:tcW w:type="dxa" w:w="3360"/>
            <w:vAlign w:val="top"/>
          </w:tcPr>
          <w:p>
            <w:r>
              <w:rPr>
                <w:sz w:val="16"/>
              </w:rPr>
              <w:t>Eligibility</w:t>
            </w:r>
          </w:p>
        </w:tc>
        <w:tc>
          <w:tcPr>
            <w:tcW w:type="dxa" w:w="3360"/>
            <w:vAlign w:val="top"/>
          </w:tcPr>
          <w:p>
            <w:r>
              <w:rPr>
                <w:sz w:val="16"/>
              </w:rPr>
              <w:t>Adversarial tests pass</w:t>
            </w:r>
          </w:p>
        </w:tc>
      </w:tr>
      <w:tr>
        <w:tc>
          <w:tcPr>
            <w:tcW w:type="dxa" w:w="3360"/>
            <w:vAlign w:val="top"/>
          </w:tcPr>
          <w:p>
            <w:r>
              <w:rPr>
                <w:sz w:val="16"/>
              </w:rPr>
              <w:t>G6</w:t>
            </w:r>
          </w:p>
        </w:tc>
        <w:tc>
          <w:tcPr>
            <w:tcW w:type="dxa" w:w="3360"/>
            <w:vAlign w:val="top"/>
          </w:tcPr>
          <w:p>
            <w:r>
              <w:rPr>
                <w:sz w:val="16"/>
              </w:rPr>
              <w:t>Matching/Ranking</w:t>
            </w:r>
          </w:p>
        </w:tc>
        <w:tc>
          <w:tcPr>
            <w:tcW w:type="dxa" w:w="3360"/>
            <w:vAlign w:val="top"/>
          </w:tcPr>
          <w:p>
            <w:r>
              <w:rPr>
                <w:sz w:val="16"/>
              </w:rPr>
              <w:t>Transparent scores work</w:t>
            </w:r>
          </w:p>
        </w:tc>
      </w:tr>
      <w:tr>
        <w:tc>
          <w:tcPr>
            <w:tcW w:type="dxa" w:w="3360"/>
            <w:vAlign w:val="top"/>
          </w:tcPr>
          <w:p>
            <w:r>
              <w:rPr>
                <w:sz w:val="16"/>
              </w:rPr>
              <w:t>G7</w:t>
            </w:r>
          </w:p>
        </w:tc>
        <w:tc>
          <w:tcPr>
            <w:tcW w:type="dxa" w:w="3360"/>
            <w:vAlign w:val="top"/>
          </w:tcPr>
          <w:p>
            <w:r>
              <w:rPr>
                <w:sz w:val="16"/>
              </w:rPr>
              <w:t>Profiles/Alerts</w:t>
            </w:r>
          </w:p>
        </w:tc>
        <w:tc>
          <w:tcPr>
            <w:tcW w:type="dxa" w:w="3360"/>
            <w:vAlign w:val="top"/>
          </w:tcPr>
          <w:p>
            <w:r>
              <w:rPr>
                <w:sz w:val="16"/>
              </w:rPr>
              <w:t>Lifecycle works</w:t>
            </w:r>
          </w:p>
        </w:tc>
      </w:tr>
      <w:tr>
        <w:tc>
          <w:tcPr>
            <w:tcW w:type="dxa" w:w="3360"/>
            <w:vAlign w:val="top"/>
          </w:tcPr>
          <w:p>
            <w:r>
              <w:rPr>
                <w:sz w:val="16"/>
              </w:rPr>
              <w:t>G8</w:t>
            </w:r>
          </w:p>
        </w:tc>
        <w:tc>
          <w:tcPr>
            <w:tcW w:type="dxa" w:w="3360"/>
            <w:vAlign w:val="top"/>
          </w:tcPr>
          <w:p>
            <w:r>
              <w:rPr>
                <w:sz w:val="16"/>
              </w:rPr>
              <w:t>Monetization</w:t>
            </w:r>
          </w:p>
        </w:tc>
        <w:tc>
          <w:tcPr>
            <w:tcW w:type="dxa" w:w="3360"/>
            <w:vAlign w:val="top"/>
          </w:tcPr>
          <w:p>
            <w:r>
              <w:rPr>
                <w:sz w:val="16"/>
              </w:rPr>
              <w:t>Entitlement/payment architecture works</w:t>
            </w:r>
          </w:p>
        </w:tc>
      </w:tr>
      <w:tr>
        <w:tc>
          <w:tcPr>
            <w:tcW w:type="dxa" w:w="3360"/>
            <w:vAlign w:val="top"/>
          </w:tcPr>
          <w:p>
            <w:r>
              <w:rPr>
                <w:sz w:val="16"/>
              </w:rPr>
              <w:t>G9</w:t>
            </w:r>
          </w:p>
        </w:tc>
        <w:tc>
          <w:tcPr>
            <w:tcW w:type="dxa" w:w="3360"/>
            <w:vAlign w:val="top"/>
          </w:tcPr>
          <w:p>
            <w:r>
              <w:rPr>
                <w:sz w:val="16"/>
              </w:rPr>
              <w:t>Website/Content</w:t>
            </w:r>
          </w:p>
        </w:tc>
        <w:tc>
          <w:tcPr>
            <w:tcW w:type="dxa" w:w="3360"/>
            <w:vAlign w:val="top"/>
          </w:tcPr>
          <w:p>
            <w:r>
              <w:rPr>
                <w:sz w:val="16"/>
              </w:rPr>
              <w:t>Public funnel works</w:t>
            </w:r>
          </w:p>
        </w:tc>
      </w:tr>
      <w:tr>
        <w:tc>
          <w:tcPr>
            <w:tcW w:type="dxa" w:w="3360"/>
            <w:vAlign w:val="top"/>
          </w:tcPr>
          <w:p>
            <w:r>
              <w:rPr>
                <w:sz w:val="16"/>
              </w:rPr>
              <w:t>G10</w:t>
            </w:r>
          </w:p>
        </w:tc>
        <w:tc>
          <w:tcPr>
            <w:tcW w:type="dxa" w:w="3360"/>
            <w:vAlign w:val="top"/>
          </w:tcPr>
          <w:p>
            <w:r>
              <w:rPr>
                <w:sz w:val="16"/>
              </w:rPr>
              <w:t>Analytics</w:t>
            </w:r>
          </w:p>
        </w:tc>
        <w:tc>
          <w:tcPr>
            <w:tcW w:type="dxa" w:w="3360"/>
            <w:vAlign w:val="top"/>
          </w:tcPr>
          <w:p>
            <w:r>
              <w:rPr>
                <w:sz w:val="16"/>
              </w:rPr>
              <w:t>Events measurable</w:t>
            </w:r>
          </w:p>
        </w:tc>
      </w:tr>
      <w:tr>
        <w:tc>
          <w:tcPr>
            <w:tcW w:type="dxa" w:w="3360"/>
            <w:vAlign w:val="top"/>
          </w:tcPr>
          <w:p>
            <w:r>
              <w:rPr>
                <w:sz w:val="16"/>
              </w:rPr>
              <w:t>G11</w:t>
            </w:r>
          </w:p>
        </w:tc>
        <w:tc>
          <w:tcPr>
            <w:tcW w:type="dxa" w:w="3360"/>
            <w:vAlign w:val="top"/>
          </w:tcPr>
          <w:p>
            <w:r>
              <w:rPr>
                <w:sz w:val="16"/>
              </w:rPr>
              <w:t>Problem-Solving</w:t>
            </w:r>
          </w:p>
        </w:tc>
        <w:tc>
          <w:tcPr>
            <w:tcW w:type="dxa" w:w="3360"/>
            <w:vAlign w:val="top"/>
          </w:tcPr>
          <w:p>
            <w:r>
              <w:rPr>
                <w:sz w:val="16"/>
              </w:rPr>
              <w:t>Small MVP or documented deferral</w:t>
            </w:r>
          </w:p>
        </w:tc>
      </w:tr>
      <w:tr>
        <w:tc>
          <w:tcPr>
            <w:tcW w:type="dxa" w:w="3360"/>
            <w:vAlign w:val="top"/>
          </w:tcPr>
          <w:p>
            <w:r>
              <w:rPr>
                <w:sz w:val="16"/>
              </w:rPr>
              <w:t>G12</w:t>
            </w:r>
          </w:p>
        </w:tc>
        <w:tc>
          <w:tcPr>
            <w:tcW w:type="dxa" w:w="3360"/>
            <w:vAlign w:val="top"/>
          </w:tcPr>
          <w:p>
            <w:r>
              <w:rPr>
                <w:sz w:val="16"/>
              </w:rPr>
              <w:t>Phase 4 Exit</w:t>
            </w:r>
          </w:p>
        </w:tc>
        <w:tc>
          <w:tcPr>
            <w:tcW w:type="dxa" w:w="3360"/>
            <w:vAlign w:val="top"/>
          </w:tcPr>
          <w:p>
            <w:r>
              <w:rPr>
                <w:sz w:val="16"/>
              </w:rPr>
              <w:t>All required exit criteria pass</w:t>
            </w:r>
          </w:p>
        </w:tc>
      </w:tr>
    </w:tbl>
    <w:p/>
    <w:p>
      <w:pPr>
        <w:pStyle w:val="Heading2"/>
      </w:pPr>
      <w:r>
        <w:t>12.2 AI cross-cutting gates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AI Gate</w:t>
            </w:r>
          </w:p>
        </w:tc>
        <w:tc>
          <w:tcPr>
            <w:tcW w:type="dxa" w:w="3360"/>
            <w:shd w:fill="D9EAF7"/>
          </w:tcPr>
          <w:p>
            <w:r>
              <w:rPr>
                <w:b/>
                <w:sz w:val="16"/>
              </w:rPr>
              <w:t>Purpose</w:t>
            </w:r>
          </w:p>
        </w:tc>
        <w:tc>
          <w:tcPr>
            <w:tcW w:type="dxa" w:w="3360"/>
            <w:shd w:fill="D9EAF7"/>
          </w:tcPr>
          <w:p>
            <w:r>
              <w:rPr>
                <w:b/>
                <w:sz w:val="16"/>
              </w:rPr>
              <w:t>Dependency</w:t>
            </w:r>
          </w:p>
        </w:tc>
      </w:tr>
      <w:tr>
        <w:tc>
          <w:tcPr>
            <w:tcW w:type="dxa" w:w="3360"/>
            <w:vAlign w:val="top"/>
          </w:tcPr>
          <w:p>
            <w:r>
              <w:rPr>
                <w:sz w:val="16"/>
              </w:rPr>
              <w:t>AI-0</w:t>
            </w:r>
          </w:p>
        </w:tc>
        <w:tc>
          <w:tcPr>
            <w:tcW w:type="dxa" w:w="3360"/>
            <w:vAlign w:val="top"/>
          </w:tcPr>
          <w:p>
            <w:r>
              <w:rPr>
                <w:sz w:val="16"/>
              </w:rPr>
              <w:t>Constitution + authority model</w:t>
            </w:r>
          </w:p>
        </w:tc>
        <w:tc>
          <w:tcPr>
            <w:tcW w:type="dxa" w:w="3360"/>
            <w:vAlign w:val="top"/>
          </w:tcPr>
          <w:p>
            <w:r>
              <w:rPr>
                <w:sz w:val="16"/>
              </w:rPr>
              <w:t>Before autonomous execution</w:t>
            </w:r>
          </w:p>
        </w:tc>
      </w:tr>
      <w:tr>
        <w:tc>
          <w:tcPr>
            <w:tcW w:type="dxa" w:w="3360"/>
            <w:vAlign w:val="top"/>
          </w:tcPr>
          <w:p>
            <w:r>
              <w:rPr>
                <w:sz w:val="16"/>
              </w:rPr>
              <w:t>AI-1</w:t>
            </w:r>
          </w:p>
        </w:tc>
        <w:tc>
          <w:tcPr>
            <w:tcW w:type="dxa" w:w="3360"/>
            <w:vAlign w:val="top"/>
          </w:tcPr>
          <w:p>
            <w:r>
              <w:rPr>
                <w:sz w:val="16"/>
              </w:rPr>
              <w:t>Observation + telemetry</w:t>
            </w:r>
          </w:p>
        </w:tc>
        <w:tc>
          <w:tcPr>
            <w:tcW w:type="dxa" w:w="3360"/>
            <w:vAlign w:val="top"/>
          </w:tcPr>
          <w:p>
            <w:r>
              <w:rPr>
                <w:sz w:val="16"/>
              </w:rPr>
              <w:t>AI-0</w:t>
            </w:r>
          </w:p>
        </w:tc>
      </w:tr>
      <w:tr>
        <w:tc>
          <w:tcPr>
            <w:tcW w:type="dxa" w:w="3360"/>
            <w:vAlign w:val="top"/>
          </w:tcPr>
          <w:p>
            <w:r>
              <w:rPr>
                <w:sz w:val="16"/>
              </w:rPr>
              <w:t>AI-2</w:t>
            </w:r>
          </w:p>
        </w:tc>
        <w:tc>
          <w:tcPr>
            <w:tcW w:type="dxa" w:w="3360"/>
            <w:vAlign w:val="top"/>
          </w:tcPr>
          <w:p>
            <w:r>
              <w:rPr>
                <w:sz w:val="16"/>
              </w:rPr>
              <w:t>Recommendation + supervised planning</w:t>
            </w:r>
          </w:p>
        </w:tc>
        <w:tc>
          <w:tcPr>
            <w:tcW w:type="dxa" w:w="3360"/>
            <w:vAlign w:val="top"/>
          </w:tcPr>
          <w:p>
            <w:r>
              <w:rPr>
                <w:sz w:val="16"/>
              </w:rPr>
              <w:t>AI-0, AI-1</w:t>
            </w:r>
          </w:p>
        </w:tc>
      </w:tr>
      <w:tr>
        <w:tc>
          <w:tcPr>
            <w:tcW w:type="dxa" w:w="3360"/>
            <w:vAlign w:val="top"/>
          </w:tcPr>
          <w:p>
            <w:r>
              <w:rPr>
                <w:sz w:val="16"/>
              </w:rPr>
              <w:t>AI-3</w:t>
            </w:r>
          </w:p>
        </w:tc>
        <w:tc>
          <w:tcPr>
            <w:tcW w:type="dxa" w:w="3360"/>
            <w:vAlign w:val="top"/>
          </w:tcPr>
          <w:p>
            <w:r>
              <w:rPr>
                <w:sz w:val="16"/>
              </w:rPr>
              <w:t>Controlled routine autonomy</w:t>
            </w:r>
          </w:p>
        </w:tc>
        <w:tc>
          <w:tcPr>
            <w:tcW w:type="dxa" w:w="3360"/>
            <w:vAlign w:val="top"/>
          </w:tcPr>
          <w:p>
            <w:r>
              <w:rPr>
                <w:sz w:val="16"/>
              </w:rPr>
              <w:t>AI-0 to AI-2</w:t>
            </w:r>
          </w:p>
        </w:tc>
      </w:tr>
      <w:tr>
        <w:tc>
          <w:tcPr>
            <w:tcW w:type="dxa" w:w="3360"/>
            <w:vAlign w:val="top"/>
          </w:tcPr>
          <w:p>
            <w:r>
              <w:rPr>
                <w:sz w:val="16"/>
              </w:rPr>
              <w:t>AI-4</w:t>
            </w:r>
          </w:p>
        </w:tc>
        <w:tc>
          <w:tcPr>
            <w:tcW w:type="dxa" w:w="3360"/>
            <w:vAlign w:val="top"/>
          </w:tcPr>
          <w:p>
            <w:r>
              <w:rPr>
                <w:sz w:val="16"/>
              </w:rPr>
              <w:t>Multi-agent coordination</w:t>
            </w:r>
          </w:p>
        </w:tc>
        <w:tc>
          <w:tcPr>
            <w:tcW w:type="dxa" w:w="3360"/>
            <w:vAlign w:val="top"/>
          </w:tcPr>
          <w:p>
            <w:r>
              <w:rPr>
                <w:sz w:val="16"/>
              </w:rPr>
              <w:t>AI-0 to AI-3</w:t>
            </w:r>
          </w:p>
        </w:tc>
      </w:tr>
      <w:tr>
        <w:tc>
          <w:tcPr>
            <w:tcW w:type="dxa" w:w="3360"/>
            <w:vAlign w:val="top"/>
          </w:tcPr>
          <w:p>
            <w:r>
              <w:rPr>
                <w:sz w:val="16"/>
              </w:rPr>
              <w:t>AI-5</w:t>
            </w:r>
          </w:p>
        </w:tc>
        <w:tc>
          <w:tcPr>
            <w:tcW w:type="dxa" w:w="3360"/>
            <w:vAlign w:val="top"/>
          </w:tcPr>
          <w:p>
            <w:r>
              <w:rPr>
                <w:sz w:val="16"/>
              </w:rPr>
              <w:t>Adaptive learning / optimization</w:t>
            </w:r>
          </w:p>
        </w:tc>
        <w:tc>
          <w:tcPr>
            <w:tcW w:type="dxa" w:w="3360"/>
            <w:vAlign w:val="top"/>
          </w:tcPr>
          <w:p>
            <w:r>
              <w:rPr>
                <w:sz w:val="16"/>
              </w:rPr>
              <w:t>Evidence from AI-0 to AI-4</w:t>
            </w:r>
          </w:p>
        </w:tc>
      </w:tr>
      <w:tr>
        <w:tc>
          <w:tcPr>
            <w:tcW w:type="dxa" w:w="3360"/>
            <w:vAlign w:val="top"/>
          </w:tcPr>
          <w:p>
            <w:r>
              <w:rPr>
                <w:sz w:val="16"/>
              </w:rPr>
              <w:t>AI-6</w:t>
            </w:r>
          </w:p>
        </w:tc>
        <w:tc>
          <w:tcPr>
            <w:tcW w:type="dxa" w:w="3360"/>
            <w:vAlign w:val="top"/>
          </w:tcPr>
          <w:p>
            <w:r>
              <w:rPr>
                <w:sz w:val="16"/>
              </w:rPr>
              <w:t>Autonomous operations at scale</w:t>
            </w:r>
          </w:p>
        </w:tc>
        <w:tc>
          <w:tcPr>
            <w:tcW w:type="dxa" w:w="3360"/>
            <w:vAlign w:val="top"/>
          </w:tcPr>
          <w:p>
            <w:r>
              <w:rPr>
                <w:sz w:val="16"/>
              </w:rPr>
              <w:t>Full governance + reliability + observability</w:t>
            </w:r>
          </w:p>
        </w:tc>
      </w:tr>
    </w:tbl>
    <w:p/>
    <w:tbl>
      <w:tblPr>
        <w:tblW w:type="auto" w:w="0"/>
        <w:jc w:val="center"/>
        <w:tblLook w:firstColumn="1" w:firstRow="1" w:lastColumn="0" w:lastRow="0" w:noHBand="0" w:noVBand="1" w:val="04A0"/>
      </w:tblPr>
      <w:tblGrid>
        <w:gridCol w:w="10080"/>
      </w:tblGrid>
      <w:tr>
        <w:tc>
          <w:tcPr>
            <w:tcW w:type="dxa" w:w="10080"/>
            <w:shd w:fill="E2F0D9"/>
          </w:tcPr>
          <w:p>
            <w:r>
              <w:rPr>
                <w:b/>
                <w:color w:val="17365D"/>
              </w:rPr>
              <w:t>PASSED-GATE PROTECTION</w:t>
              <w:br/>
            </w:r>
            <w:r>
              <w:t>AI gates do not retroactively invalidate G3.1–G3.7. Previously evidenced technical contracts remain passed and frozen. The new AI architecture is layered around them.</w:t>
            </w:r>
          </w:p>
        </w:tc>
      </w:tr>
    </w:tbl>
    <w:p/>
    <w:p>
      <w:pPr>
        <w:pStyle w:val="Heading2"/>
      </w:pPr>
      <w:r>
        <w:t>12.3 Current state at v2.1 issuance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State</w:t>
            </w:r>
          </w:p>
        </w:tc>
        <w:tc>
          <w:tcPr>
            <w:tcW w:type="dxa" w:w="5040"/>
            <w:shd w:fill="D9EAF7"/>
          </w:tcPr>
          <w:p>
            <w:r>
              <w:rPr>
                <w:b/>
                <w:sz w:val="16"/>
              </w:rPr>
              <w:t>Status</w:t>
            </w:r>
          </w:p>
        </w:tc>
      </w:tr>
      <w:tr>
        <w:tc>
          <w:tcPr>
            <w:tcW w:type="dxa" w:w="5040"/>
            <w:vAlign w:val="top"/>
          </w:tcPr>
          <w:p>
            <w:r>
              <w:rPr>
                <w:sz w:val="16"/>
              </w:rPr>
              <w:t>G0</w:t>
            </w:r>
          </w:p>
        </w:tc>
        <w:tc>
          <w:tcPr>
            <w:tcW w:type="dxa" w:w="5040"/>
            <w:vAlign w:val="top"/>
          </w:tcPr>
          <w:p>
            <w:r>
              <w:rPr>
                <w:sz w:val="16"/>
              </w:rPr>
              <w:t>COMPLETE</w:t>
            </w:r>
          </w:p>
        </w:tc>
      </w:tr>
      <w:tr>
        <w:tc>
          <w:tcPr>
            <w:tcW w:type="dxa" w:w="5040"/>
            <w:vAlign w:val="top"/>
          </w:tcPr>
          <w:p>
            <w:r>
              <w:rPr>
                <w:sz w:val="16"/>
              </w:rPr>
              <w:t>G1</w:t>
            </w:r>
          </w:p>
        </w:tc>
        <w:tc>
          <w:tcPr>
            <w:tcW w:type="dxa" w:w="5040"/>
            <w:vAlign w:val="top"/>
          </w:tcPr>
          <w:p>
            <w:r>
              <w:rPr>
                <w:sz w:val="16"/>
              </w:rPr>
              <w:t>COMPLETE</w:t>
            </w:r>
          </w:p>
        </w:tc>
      </w:tr>
      <w:tr>
        <w:tc>
          <w:tcPr>
            <w:tcW w:type="dxa" w:w="5040"/>
            <w:vAlign w:val="top"/>
          </w:tcPr>
          <w:p>
            <w:r>
              <w:rPr>
                <w:sz w:val="16"/>
              </w:rPr>
              <w:t>G2</w:t>
            </w:r>
          </w:p>
        </w:tc>
        <w:tc>
          <w:tcPr>
            <w:tcW w:type="dxa" w:w="5040"/>
            <w:vAlign w:val="top"/>
          </w:tcPr>
          <w:p>
            <w:r>
              <w:rPr>
                <w:sz w:val="16"/>
              </w:rPr>
              <w:t>PASS — EVIDENCED</w:t>
            </w:r>
          </w:p>
        </w:tc>
      </w:tr>
      <w:tr>
        <w:tc>
          <w:tcPr>
            <w:tcW w:type="dxa" w:w="5040"/>
            <w:vAlign w:val="top"/>
          </w:tcPr>
          <w:p>
            <w:r>
              <w:rPr>
                <w:sz w:val="16"/>
              </w:rPr>
              <w:t>G3.0</w:t>
            </w:r>
          </w:p>
        </w:tc>
        <w:tc>
          <w:tcPr>
            <w:tcW w:type="dxa" w:w="5040"/>
            <w:vAlign w:val="top"/>
          </w:tcPr>
          <w:p>
            <w:r>
              <w:rPr>
                <w:sz w:val="16"/>
              </w:rPr>
              <w:t>BASELINE VERIFIED</w:t>
            </w:r>
          </w:p>
        </w:tc>
      </w:tr>
      <w:tr>
        <w:tc>
          <w:tcPr>
            <w:tcW w:type="dxa" w:w="5040"/>
            <w:vAlign w:val="top"/>
          </w:tcPr>
          <w:p>
            <w:r>
              <w:rPr>
                <w:sz w:val="16"/>
              </w:rPr>
              <w:t>G3.1</w:t>
            </w:r>
          </w:p>
        </w:tc>
        <w:tc>
          <w:tcPr>
            <w:tcW w:type="dxa" w:w="5040"/>
            <w:vAlign w:val="top"/>
          </w:tcPr>
          <w:p>
            <w:r>
              <w:rPr>
                <w:sz w:val="16"/>
              </w:rPr>
              <w:t>PASS — EVIDENCED</w:t>
            </w:r>
          </w:p>
        </w:tc>
      </w:tr>
      <w:tr>
        <w:tc>
          <w:tcPr>
            <w:tcW w:type="dxa" w:w="5040"/>
            <w:vAlign w:val="top"/>
          </w:tcPr>
          <w:p>
            <w:r>
              <w:rPr>
                <w:sz w:val="16"/>
              </w:rPr>
              <w:t>G3.2</w:t>
            </w:r>
          </w:p>
        </w:tc>
        <w:tc>
          <w:tcPr>
            <w:tcW w:type="dxa" w:w="5040"/>
            <w:vAlign w:val="top"/>
          </w:tcPr>
          <w:p>
            <w:r>
              <w:rPr>
                <w:sz w:val="16"/>
              </w:rPr>
              <w:t>PASS — EVIDENCED</w:t>
            </w:r>
          </w:p>
        </w:tc>
      </w:tr>
      <w:tr>
        <w:tc>
          <w:tcPr>
            <w:tcW w:type="dxa" w:w="5040"/>
            <w:vAlign w:val="top"/>
          </w:tcPr>
          <w:p>
            <w:r>
              <w:rPr>
                <w:sz w:val="16"/>
              </w:rPr>
              <w:t>G3.3</w:t>
            </w:r>
          </w:p>
        </w:tc>
        <w:tc>
          <w:tcPr>
            <w:tcW w:type="dxa" w:w="5040"/>
            <w:vAlign w:val="top"/>
          </w:tcPr>
          <w:p>
            <w:r>
              <w:rPr>
                <w:sz w:val="16"/>
              </w:rPr>
              <w:t>PASS — EVIDENCED</w:t>
            </w:r>
          </w:p>
        </w:tc>
      </w:tr>
      <w:tr>
        <w:tc>
          <w:tcPr>
            <w:tcW w:type="dxa" w:w="5040"/>
            <w:vAlign w:val="top"/>
          </w:tcPr>
          <w:p>
            <w:r>
              <w:rPr>
                <w:sz w:val="16"/>
              </w:rPr>
              <w:t>G3.4</w:t>
            </w:r>
          </w:p>
        </w:tc>
        <w:tc>
          <w:tcPr>
            <w:tcW w:type="dxa" w:w="5040"/>
            <w:vAlign w:val="top"/>
          </w:tcPr>
          <w:p>
            <w:r>
              <w:rPr>
                <w:sz w:val="16"/>
              </w:rPr>
              <w:t>PASS — EVIDENCED</w:t>
            </w:r>
          </w:p>
        </w:tc>
      </w:tr>
      <w:tr>
        <w:tc>
          <w:tcPr>
            <w:tcW w:type="dxa" w:w="5040"/>
            <w:vAlign w:val="top"/>
          </w:tcPr>
          <w:p>
            <w:r>
              <w:rPr>
                <w:sz w:val="16"/>
              </w:rPr>
              <w:t>G3.5</w:t>
            </w:r>
          </w:p>
        </w:tc>
        <w:tc>
          <w:tcPr>
            <w:tcW w:type="dxa" w:w="5040"/>
            <w:vAlign w:val="top"/>
          </w:tcPr>
          <w:p>
            <w:r>
              <w:rPr>
                <w:sz w:val="16"/>
              </w:rPr>
              <w:t>PASS — EVIDENCED</w:t>
            </w:r>
          </w:p>
        </w:tc>
      </w:tr>
      <w:tr>
        <w:tc>
          <w:tcPr>
            <w:tcW w:type="dxa" w:w="5040"/>
            <w:vAlign w:val="top"/>
          </w:tcPr>
          <w:p>
            <w:r>
              <w:rPr>
                <w:sz w:val="16"/>
              </w:rPr>
              <w:t>G3.6</w:t>
            </w:r>
          </w:p>
        </w:tc>
        <w:tc>
          <w:tcPr>
            <w:tcW w:type="dxa" w:w="5040"/>
            <w:vAlign w:val="top"/>
          </w:tcPr>
          <w:p>
            <w:r>
              <w:rPr>
                <w:sz w:val="16"/>
              </w:rPr>
              <w:t>PASS — EVIDENCED</w:t>
            </w:r>
          </w:p>
        </w:tc>
      </w:tr>
      <w:tr>
        <w:tc>
          <w:tcPr>
            <w:tcW w:type="dxa" w:w="5040"/>
            <w:vAlign w:val="top"/>
          </w:tcPr>
          <w:p>
            <w:r>
              <w:rPr>
                <w:sz w:val="16"/>
              </w:rPr>
              <w:t>G3.7</w:t>
            </w:r>
          </w:p>
        </w:tc>
        <w:tc>
          <w:tcPr>
            <w:tcW w:type="dxa" w:w="5040"/>
            <w:vAlign w:val="top"/>
          </w:tcPr>
          <w:p>
            <w:r>
              <w:rPr>
                <w:sz w:val="16"/>
              </w:rPr>
              <w:t>PASS — EVIDENCED</w:t>
            </w:r>
          </w:p>
        </w:tc>
      </w:tr>
      <w:tr>
        <w:tc>
          <w:tcPr>
            <w:tcW w:type="dxa" w:w="5040"/>
            <w:vAlign w:val="top"/>
          </w:tcPr>
          <w:p>
            <w:r>
              <w:rPr>
                <w:sz w:val="16"/>
              </w:rPr>
              <w:t>G3.8</w:t>
            </w:r>
          </w:p>
        </w:tc>
        <w:tc>
          <w:tcPr>
            <w:tcW w:type="dxa" w:w="5040"/>
            <w:vAlign w:val="top"/>
          </w:tcPr>
          <w:p>
            <w:r>
              <w:rPr>
                <w:sz w:val="16"/>
              </w:rPr>
              <w:t>READY FOR EXECUTION</w:t>
            </w:r>
          </w:p>
        </w:tc>
      </w:tr>
      <w:tr>
        <w:tc>
          <w:tcPr>
            <w:tcW w:type="dxa" w:w="5040"/>
            <w:vAlign w:val="top"/>
          </w:tcPr>
          <w:p>
            <w:r>
              <w:rPr>
                <w:sz w:val="16"/>
              </w:rPr>
              <w:t>AI-0</w:t>
            </w:r>
          </w:p>
        </w:tc>
        <w:tc>
          <w:tcPr>
            <w:tcW w:type="dxa" w:w="5040"/>
            <w:vAlign w:val="top"/>
          </w:tcPr>
          <w:p>
            <w:r>
              <w:rPr>
                <w:sz w:val="16"/>
              </w:rPr>
              <w:t>ARCHITECTURE TO BE INSTALLED / EVIDENCED</w:t>
            </w:r>
          </w:p>
        </w:tc>
      </w:tr>
    </w:tbl>
    <w:p/>
    <w:p>
      <w:pPr>
        <w:pStyle w:val="Heading1"/>
      </w:pPr>
      <w:r>
        <w:t>13. Immediate Execution Path from v2.1</w:t>
      </w:r>
    </w:p>
    <w:p>
      <w:pPr>
        <w:pStyle w:val="Heading2"/>
      </w:pPr>
      <w:r>
        <w:t>13.1 Current legitimate technical step</w:t>
      </w:r>
    </w:p>
    <w:p>
      <w:r>
        <w:t>Continue with G3.8 — Greenhouse Source Adapter — using frozen G3.1–G3.7 boundaries. The adapter retrieves and envelopes source records without taking over normalization, eligibility, ranking or persistence.</w:t>
      </w:r>
    </w:p>
    <w:p>
      <w:pPr>
        <w:pStyle w:val="Heading2"/>
      </w:pPr>
      <w:r>
        <w:t>13.2 AI architectural preparation</w:t>
      </w:r>
    </w:p>
    <w:p>
      <w:pPr>
        <w:pStyle w:val="ListNumber"/>
        <w:spacing w:after="40"/>
      </w:pPr>
      <w:r>
        <w:t>Define AI-0 Constitution and Governance Kernel specification.</w:t>
      </w:r>
    </w:p>
    <w:p>
      <w:pPr>
        <w:pStyle w:val="ListNumber"/>
        <w:spacing w:after="40"/>
      </w:pPr>
      <w:r>
        <w:t>Define Central Command Dashboard information architecture and states.</w:t>
      </w:r>
    </w:p>
    <w:p>
      <w:pPr>
        <w:pStyle w:val="ListNumber"/>
        <w:spacing w:after="40"/>
      </w:pPr>
      <w:r>
        <w:t>Define event envelope and audit requirements.</w:t>
      </w:r>
    </w:p>
    <w:p>
      <w:pPr>
        <w:pStyle w:val="ListNumber"/>
        <w:spacing w:after="40"/>
      </w:pPr>
      <w:r>
        <w:t>Define agent registry and permission model.</w:t>
      </w:r>
    </w:p>
    <w:p>
      <w:pPr>
        <w:pStyle w:val="ListNumber"/>
        <w:spacing w:after="40"/>
      </w:pPr>
      <w:r>
        <w:t>Define observation-only telemetry first.</w:t>
      </w:r>
    </w:p>
    <w:p>
      <w:pPr>
        <w:pStyle w:val="ListNumber"/>
        <w:spacing w:after="40"/>
      </w:pPr>
      <w:r>
        <w:t>Only after observation is evidenced, introduce recommendation behaviour.</w:t>
      </w:r>
    </w:p>
    <w:p>
      <w:pPr>
        <w:pStyle w:val="ListNumber"/>
        <w:spacing w:after="40"/>
      </w:pPr>
      <w:r>
        <w:t>Only after recommendations are evidenced, enable narrowly bounded autonomous routine actions.</w:t>
      </w:r>
    </w:p>
    <w:p>
      <w:pPr>
        <w:pStyle w:val="Heading2"/>
      </w:pPr>
      <w:r>
        <w:t>13.3 Recommended sequencing</w:t>
      </w:r>
    </w:p>
    <w:p>
      <w:pPr>
        <w:pStyle w:val="CodeBlock"/>
      </w:pPr>
      <w:r>
        <w:t>G3.8 → source expansion</w:t>
        <w:br/>
        <w:t xml:space="preserve">       ↓</w:t>
        <w:br/>
        <w:t>G4 → G5 → G6</w:t>
        <w:br/>
        <w:t xml:space="preserve">       ↓</w:t>
        <w:br/>
        <w:t>AI-0 / AI-1 alongside system maturation</w:t>
        <w:br/>
        <w:t xml:space="preserve">       ↓</w:t>
        <w:br/>
        <w:t>G7 / G8 / G9 / G10 / G11</w:t>
        <w:br/>
        <w:t xml:space="preserve">       ↓</w:t>
        <w:br/>
        <w:t>AI-2 / AI-3 as safely applicable</w:t>
        <w:br/>
        <w:t xml:space="preserve">       ↓</w:t>
        <w:br/>
        <w:t>G12 Phase 4 Exit</w:t>
        <w:br/>
        <w:t xml:space="preserve">       ↓</w:t>
        <w:br/>
        <w:t>AI-4 / AI-5 / AI-6 only when evidence supports scale</w:t>
      </w:r>
    </w:p>
    <w:p>
      <w:pPr>
        <w:pStyle w:val="Heading1"/>
      </w:pPr>
      <w:r>
        <w:t>14. User Profiles, Alerts and Career Intelligence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Field</w:t>
            </w:r>
          </w:p>
        </w:tc>
        <w:tc>
          <w:tcPr>
            <w:tcW w:type="dxa" w:w="5040"/>
            <w:shd w:fill="D9EAF7"/>
          </w:tcPr>
          <w:p>
            <w:r>
              <w:rPr>
                <w:b/>
                <w:sz w:val="16"/>
              </w:rPr>
              <w:t>Purpose</w:t>
            </w:r>
          </w:p>
        </w:tc>
      </w:tr>
      <w:tr>
        <w:tc>
          <w:tcPr>
            <w:tcW w:type="dxa" w:w="5040"/>
            <w:vAlign w:val="top"/>
          </w:tcPr>
          <w:p>
            <w:r>
              <w:rPr>
                <w:sz w:val="16"/>
              </w:rPr>
              <w:t>Profile_ID</w:t>
            </w:r>
          </w:p>
        </w:tc>
        <w:tc>
          <w:tcPr>
            <w:tcW w:type="dxa" w:w="5040"/>
            <w:vAlign w:val="top"/>
          </w:tcPr>
          <w:p>
            <w:r>
              <w:rPr>
                <w:sz w:val="16"/>
              </w:rPr>
              <w:t>Stable identity</w:t>
            </w:r>
          </w:p>
        </w:tc>
      </w:tr>
      <w:tr>
        <w:tc>
          <w:tcPr>
            <w:tcW w:type="dxa" w:w="5040"/>
            <w:vAlign w:val="top"/>
          </w:tcPr>
          <w:p>
            <w:r>
              <w:rPr>
                <w:sz w:val="16"/>
              </w:rPr>
              <w:t>Country / City / Timezone</w:t>
            </w:r>
          </w:p>
        </w:tc>
        <w:tc>
          <w:tcPr>
            <w:tcW w:type="dxa" w:w="5040"/>
            <w:vAlign w:val="top"/>
          </w:tcPr>
          <w:p>
            <w:r>
              <w:rPr>
                <w:sz w:val="16"/>
              </w:rPr>
              <w:t>Location context</w:t>
            </w:r>
          </w:p>
        </w:tc>
      </w:tr>
      <w:tr>
        <w:tc>
          <w:tcPr>
            <w:tcW w:type="dxa" w:w="5040"/>
            <w:vAlign w:val="top"/>
          </w:tcPr>
          <w:p>
            <w:r>
              <w:rPr>
                <w:sz w:val="16"/>
              </w:rPr>
              <w:t>Work_Authorization</w:t>
            </w:r>
          </w:p>
        </w:tc>
        <w:tc>
          <w:tcPr>
            <w:tcW w:type="dxa" w:w="5040"/>
            <w:vAlign w:val="top"/>
          </w:tcPr>
          <w:p>
            <w:r>
              <w:rPr>
                <w:sz w:val="16"/>
              </w:rPr>
              <w:t>Authorization context</w:t>
            </w:r>
          </w:p>
        </w:tc>
      </w:tr>
      <w:tr>
        <w:tc>
          <w:tcPr>
            <w:tcW w:type="dxa" w:w="5040"/>
            <w:vAlign w:val="top"/>
          </w:tcPr>
          <w:p>
            <w:r>
              <w:rPr>
                <w:sz w:val="16"/>
              </w:rPr>
              <w:t>Remote_Preference</w:t>
            </w:r>
          </w:p>
        </w:tc>
        <w:tc>
          <w:tcPr>
            <w:tcW w:type="dxa" w:w="5040"/>
            <w:vAlign w:val="top"/>
          </w:tcPr>
          <w:p>
            <w:r>
              <w:rPr>
                <w:sz w:val="16"/>
              </w:rPr>
              <w:t>Remote preference</w:t>
            </w:r>
          </w:p>
        </w:tc>
      </w:tr>
      <w:tr>
        <w:tc>
          <w:tcPr>
            <w:tcW w:type="dxa" w:w="5040"/>
            <w:vAlign w:val="top"/>
          </w:tcPr>
          <w:p>
            <w:r>
              <w:rPr>
                <w:sz w:val="16"/>
              </w:rPr>
              <w:t>Role_Families / Custom_Titles</w:t>
            </w:r>
          </w:p>
        </w:tc>
        <w:tc>
          <w:tcPr>
            <w:tcW w:type="dxa" w:w="5040"/>
            <w:vAlign w:val="top"/>
          </w:tcPr>
          <w:p>
            <w:r>
              <w:rPr>
                <w:sz w:val="16"/>
              </w:rPr>
              <w:t>Opportunity intent</w:t>
            </w:r>
          </w:p>
        </w:tc>
      </w:tr>
      <w:tr>
        <w:tc>
          <w:tcPr>
            <w:tcW w:type="dxa" w:w="5040"/>
            <w:vAlign w:val="top"/>
          </w:tcPr>
          <w:p>
            <w:r>
              <w:rPr>
                <w:sz w:val="16"/>
              </w:rPr>
              <w:t>Skills / Experience</w:t>
            </w:r>
          </w:p>
        </w:tc>
        <w:tc>
          <w:tcPr>
            <w:tcW w:type="dxa" w:w="5040"/>
            <w:vAlign w:val="top"/>
          </w:tcPr>
          <w:p>
            <w:r>
              <w:rPr>
                <w:sz w:val="16"/>
              </w:rPr>
              <w:t>Capability</w:t>
            </w:r>
          </w:p>
        </w:tc>
      </w:tr>
      <w:tr>
        <w:tc>
          <w:tcPr>
            <w:tcW w:type="dxa" w:w="5040"/>
            <w:vAlign w:val="top"/>
          </w:tcPr>
          <w:p>
            <w:r>
              <w:rPr>
                <w:sz w:val="16"/>
              </w:rPr>
              <w:t>Employment_Type</w:t>
            </w:r>
          </w:p>
        </w:tc>
        <w:tc>
          <w:tcPr>
            <w:tcW w:type="dxa" w:w="5040"/>
            <w:vAlign w:val="top"/>
          </w:tcPr>
          <w:p>
            <w:r>
              <w:rPr>
                <w:sz w:val="16"/>
              </w:rPr>
              <w:t>Preferred type</w:t>
            </w:r>
          </w:p>
        </w:tc>
      </w:tr>
      <w:tr>
        <w:tc>
          <w:tcPr>
            <w:tcW w:type="dxa" w:w="5040"/>
            <w:vAlign w:val="top"/>
          </w:tcPr>
          <w:p>
            <w:r>
              <w:rPr>
                <w:sz w:val="16"/>
              </w:rPr>
              <w:t>Salary</w:t>
            </w:r>
          </w:p>
        </w:tc>
        <w:tc>
          <w:tcPr>
            <w:tcW w:type="dxa" w:w="5040"/>
            <w:vAlign w:val="top"/>
          </w:tcPr>
          <w:p>
            <w:r>
              <w:rPr>
                <w:sz w:val="16"/>
              </w:rPr>
              <w:t>Optional threshold</w:t>
            </w:r>
          </w:p>
        </w:tc>
      </w:tr>
      <w:tr>
        <w:tc>
          <w:tcPr>
            <w:tcW w:type="dxa" w:w="5040"/>
            <w:vAlign w:val="top"/>
          </w:tcPr>
          <w:p>
            <w:r>
              <w:rPr>
                <w:sz w:val="16"/>
              </w:rPr>
              <w:t>Preferred_Regions / Exclusions</w:t>
            </w:r>
          </w:p>
        </w:tc>
        <w:tc>
          <w:tcPr>
            <w:tcW w:type="dxa" w:w="5040"/>
            <w:vAlign w:val="top"/>
          </w:tcPr>
          <w:p>
            <w:r>
              <w:rPr>
                <w:sz w:val="16"/>
              </w:rPr>
              <w:t>Geography</w:t>
            </w:r>
          </w:p>
        </w:tc>
      </w:tr>
      <w:tr>
        <w:tc>
          <w:tcPr>
            <w:tcW w:type="dxa" w:w="5040"/>
            <w:vAlign w:val="top"/>
          </w:tcPr>
          <w:p>
            <w:r>
              <w:rPr>
                <w:sz w:val="16"/>
              </w:rPr>
              <w:t>Freshness_Days</w:t>
            </w:r>
          </w:p>
        </w:tc>
        <w:tc>
          <w:tcPr>
            <w:tcW w:type="dxa" w:w="5040"/>
            <w:vAlign w:val="top"/>
          </w:tcPr>
          <w:p>
            <w:r>
              <w:rPr>
                <w:sz w:val="16"/>
              </w:rPr>
              <w:t>Recency preference</w:t>
            </w:r>
          </w:p>
        </w:tc>
      </w:tr>
      <w:tr>
        <w:tc>
          <w:tcPr>
            <w:tcW w:type="dxa" w:w="5040"/>
            <w:vAlign w:val="top"/>
          </w:tcPr>
          <w:p>
            <w:r>
              <w:rPr>
                <w:sz w:val="16"/>
              </w:rPr>
              <w:t>Search_Mode</w:t>
            </w:r>
          </w:p>
        </w:tc>
        <w:tc>
          <w:tcPr>
            <w:tcW w:type="dxa" w:w="5040"/>
            <w:vAlign w:val="top"/>
          </w:tcPr>
          <w:p>
            <w:r>
              <w:rPr>
                <w:sz w:val="16"/>
              </w:rPr>
              <w:t>Conservative / Balanced / Discovery</w:t>
            </w:r>
          </w:p>
        </w:tc>
      </w:tr>
      <w:tr>
        <w:tc>
          <w:tcPr>
            <w:tcW w:type="dxa" w:w="5040"/>
            <w:vAlign w:val="top"/>
          </w:tcPr>
          <w:p>
            <w:r>
              <w:rPr>
                <w:sz w:val="16"/>
              </w:rPr>
              <w:t>Alert_Frequency</w:t>
            </w:r>
          </w:p>
        </w:tc>
        <w:tc>
          <w:tcPr>
            <w:tcW w:type="dxa" w:w="5040"/>
            <w:vAlign w:val="top"/>
          </w:tcPr>
          <w:p>
            <w:r>
              <w:rPr>
                <w:sz w:val="16"/>
              </w:rPr>
              <w:t>None / daily / weekly</w:t>
            </w:r>
          </w:p>
        </w:tc>
      </w:tr>
      <w:tr>
        <w:tc>
          <w:tcPr>
            <w:tcW w:type="dxa" w:w="5040"/>
            <w:vAlign w:val="top"/>
          </w:tcPr>
          <w:p>
            <w:r>
              <w:rPr>
                <w:sz w:val="16"/>
              </w:rPr>
              <w:t>Active</w:t>
            </w:r>
          </w:p>
        </w:tc>
        <w:tc>
          <w:tcPr>
            <w:tcW w:type="dxa" w:w="5040"/>
            <w:vAlign w:val="top"/>
          </w:tcPr>
          <w:p>
            <w:r>
              <w:rPr>
                <w:sz w:val="16"/>
              </w:rPr>
              <w:t>Lifecycle state</w:t>
            </w:r>
          </w:p>
        </w:tc>
      </w:tr>
    </w:tbl>
    <w:p/>
    <w:p>
      <w:pPr>
        <w:pStyle w:val="Heading2"/>
      </w:pPr>
      <w:r>
        <w:t>14.1 Alert lifecycle</w:t>
      </w:r>
    </w:p>
    <w:p>
      <w:pPr>
        <w:pStyle w:val="CodeBlock"/>
      </w:pPr>
      <w:r>
        <w:t>PROFILE → SOURCE REFRESH → NEW/CHANGED RECORDS → VERIFY → ELIGIBILITY → MATCH → RANK → DIGEST → DELIVERY → CLICK / IGNORE → LEARNING</w:t>
      </w:r>
    </w:p>
    <w:p>
      <w:pPr>
        <w:pStyle w:val="Heading2"/>
      </w:pPr>
      <w:r>
        <w:t>14.2 Career intelligence</w:t>
      </w:r>
    </w:p>
    <w:p>
      <w:r>
        <w:t>Once job intelligence is reliable, the platform can connect opportunities to capability, skill gaps, evidence projects and career paths. Facts, observations and suggestions remain distinct.</w:t>
      </w:r>
    </w:p>
    <w:p>
      <w:pPr>
        <w:pStyle w:val="Heading1"/>
      </w:pPr>
      <w:r>
        <w:t>15. Problem-Solving Intelligence</w:t>
      </w:r>
    </w:p>
    <w:p>
      <w:pPr>
        <w:pStyle w:val="Heading2"/>
      </w:pPr>
      <w:r>
        <w:t>15.1 Question</w:t>
      </w:r>
    </w:p>
    <w:p>
      <w:r>
        <w:t>What can I solve with my current skills?</w:t>
      </w:r>
    </w:p>
    <w:p>
      <w:pPr>
        <w:pStyle w:val="Heading2"/>
      </w:pPr>
      <w:r>
        <w:t>15.2 Inputs and outputs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Inputs</w:t>
            </w:r>
          </w:p>
        </w:tc>
        <w:tc>
          <w:tcPr>
            <w:tcW w:type="dxa" w:w="5040"/>
            <w:shd w:fill="D9EAF7"/>
          </w:tcPr>
          <w:p>
            <w:r>
              <w:rPr>
                <w:b/>
                <w:sz w:val="16"/>
              </w:rPr>
              <w:t>Outputs</w:t>
            </w:r>
          </w:p>
        </w:tc>
      </w:tr>
      <w:tr>
        <w:tc>
          <w:tcPr>
            <w:tcW w:type="dxa" w:w="5040"/>
            <w:vAlign w:val="top"/>
          </w:tcPr>
          <w:p>
            <w:r>
              <w:rPr>
                <w:sz w:val="16"/>
              </w:rPr>
              <w:t>Skills, experience, tools, available time, preferences, learning willingness</w:t>
            </w:r>
          </w:p>
        </w:tc>
        <w:tc>
          <w:tcPr>
            <w:tcW w:type="dxa" w:w="5040"/>
            <w:vAlign w:val="top"/>
          </w:tcPr>
          <w:p>
            <w:r>
              <w:rPr>
                <w:sz w:val="16"/>
              </w:rPr>
              <w:t>Problems the user may solve now</w:t>
            </w:r>
          </w:p>
        </w:tc>
      </w:tr>
      <w:tr>
        <w:tc>
          <w:tcPr>
            <w:tcW w:type="dxa" w:w="5040"/>
            <w:vAlign w:val="top"/>
          </w:tcPr>
          <w:p>
            <w:r>
              <w:rPr>
                <w:sz w:val="16"/>
              </w:rPr>
            </w:r>
          </w:p>
        </w:tc>
        <w:tc>
          <w:tcPr>
            <w:tcW w:type="dxa" w:w="5040"/>
            <w:vAlign w:val="top"/>
          </w:tcPr>
          <w:p>
            <w:r>
              <w:rPr>
                <w:sz w:val="16"/>
              </w:rPr>
              <w:t>Services the user could consider offering</w:t>
            </w:r>
          </w:p>
        </w:tc>
      </w:tr>
      <w:tr>
        <w:tc>
          <w:tcPr>
            <w:tcW w:type="dxa" w:w="5040"/>
            <w:vAlign w:val="top"/>
          </w:tcPr>
          <w:p>
            <w:r>
              <w:rPr>
                <w:sz w:val="16"/>
              </w:rPr>
            </w:r>
          </w:p>
        </w:tc>
        <w:tc>
          <w:tcPr>
            <w:tcW w:type="dxa" w:w="5040"/>
            <w:vAlign w:val="top"/>
          </w:tcPr>
          <w:p>
            <w:r>
              <w:rPr>
                <w:sz w:val="16"/>
              </w:rPr>
              <w:t>Evidence projects that could demonstrate capability</w:t>
            </w:r>
          </w:p>
        </w:tc>
      </w:tr>
      <w:tr>
        <w:tc>
          <w:tcPr>
            <w:tcW w:type="dxa" w:w="5040"/>
            <w:vAlign w:val="top"/>
          </w:tcPr>
          <w:p>
            <w:r>
              <w:rPr>
                <w:sz w:val="16"/>
              </w:rPr>
            </w:r>
          </w:p>
        </w:tc>
        <w:tc>
          <w:tcPr>
            <w:tcW w:type="dxa" w:w="5040"/>
            <w:vAlign w:val="top"/>
          </w:tcPr>
          <w:p>
            <w:r>
              <w:rPr>
                <w:sz w:val="16"/>
              </w:rPr>
              <w:t>Adjacent problems and next skills</w:t>
            </w:r>
          </w:p>
        </w:tc>
      </w:tr>
      <w:tr>
        <w:tc>
          <w:tcPr>
            <w:tcW w:type="dxa" w:w="5040"/>
            <w:vAlign w:val="top"/>
          </w:tcPr>
          <w:p>
            <w:r>
              <w:rPr>
                <w:sz w:val="16"/>
              </w:rPr>
            </w:r>
          </w:p>
        </w:tc>
        <w:tc>
          <w:tcPr>
            <w:tcW w:type="dxa" w:w="5040"/>
            <w:vAlign w:val="top"/>
          </w:tcPr>
          <w:p>
            <w:r>
              <w:rPr>
                <w:sz w:val="16"/>
              </w:rPr>
              <w:t>Markets/organizations likely to need the capability</w:t>
            </w:r>
          </w:p>
        </w:tc>
      </w:tr>
      <w:tr>
        <w:tc>
          <w:tcPr>
            <w:tcW w:type="dxa" w:w="5040"/>
            <w:vAlign w:val="top"/>
          </w:tcPr>
          <w:p>
            <w:r>
              <w:rPr>
                <w:sz w:val="16"/>
              </w:rPr>
            </w:r>
          </w:p>
        </w:tc>
        <w:tc>
          <w:tcPr>
            <w:tcW w:type="dxa" w:w="5040"/>
            <w:vAlign w:val="top"/>
          </w:tcPr>
          <w:p>
            <w:r>
              <w:rPr>
                <w:sz w:val="16"/>
              </w:rPr>
              <w:t>Employment + evidence-building opportunity paths</w:t>
            </w:r>
          </w:p>
        </w:tc>
      </w:tr>
    </w:tbl>
    <w:p/>
    <w:tbl>
      <w:tblPr>
        <w:tblW w:type="auto" w:w="0"/>
        <w:jc w:val="center"/>
        <w:tblLook w:firstColumn="1" w:firstRow="1" w:lastColumn="0" w:lastRow="0" w:noHBand="0" w:noVBand="1" w:val="04A0"/>
      </w:tblPr>
      <w:tblGrid>
        <w:gridCol w:w="10080"/>
      </w:tblGrid>
      <w:tr>
        <w:tc>
          <w:tcPr>
            <w:tcW w:type="dxa" w:w="10080"/>
            <w:shd w:fill="FFF2CC"/>
          </w:tcPr>
          <w:p>
            <w:r>
              <w:rPr>
                <w:b/>
                <w:color w:val="17365D"/>
              </w:rPr>
              <w:t>QUALITY RULE</w:t>
              <w:br/>
            </w:r>
            <w:r>
              <w:t>Suggestions are hypotheses until the user supplies evidence. Do not infer competence solely from keywords.</w:t>
            </w:r>
          </w:p>
        </w:tc>
      </w:tr>
    </w:tbl>
    <w:p/>
    <w:p>
      <w:pPr>
        <w:pStyle w:val="Heading1"/>
      </w:pPr>
      <w:r>
        <w:t>16. Monetization and Commercial Integrity</w:t>
      </w:r>
    </w:p>
    <w:p>
      <w:pPr>
        <w:pStyle w:val="CodeBlock"/>
      </w:pPr>
      <w:r>
        <w:t>CONTENT → FREE ENGINE → SEARCH → PROFILE → ALERTS → PREMIUM INTELLIGENCE → SERVICES → B2B / API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Surface</w:t>
            </w:r>
          </w:p>
        </w:tc>
        <w:tc>
          <w:tcPr>
            <w:tcW w:type="dxa" w:w="5040"/>
            <w:shd w:fill="D9EAF7"/>
          </w:tcPr>
          <w:p>
            <w:r>
              <w:rPr>
                <w:b/>
                <w:sz w:val="16"/>
              </w:rPr>
              <w:t>Purpose</w:t>
            </w:r>
          </w:p>
        </w:tc>
      </w:tr>
      <w:tr>
        <w:tc>
          <w:tcPr>
            <w:tcW w:type="dxa" w:w="5040"/>
            <w:vAlign w:val="top"/>
          </w:tcPr>
          <w:p>
            <w:r>
              <w:rPr>
                <w:sz w:val="16"/>
              </w:rPr>
              <w:t>Free</w:t>
            </w:r>
          </w:p>
        </w:tc>
        <w:tc>
          <w:tcPr>
            <w:tcW w:type="dxa" w:w="5040"/>
            <w:vAlign w:val="top"/>
          </w:tcPr>
          <w:p>
            <w:r>
              <w:rPr>
                <w:sz w:val="16"/>
              </w:rPr>
              <w:t>Acquisition and trust-building</w:t>
            </w:r>
          </w:p>
        </w:tc>
      </w:tr>
      <w:tr>
        <w:tc>
          <w:tcPr>
            <w:tcW w:type="dxa" w:w="5040"/>
            <w:vAlign w:val="top"/>
          </w:tcPr>
          <w:p>
            <w:r>
              <w:rPr>
                <w:sz w:val="16"/>
              </w:rPr>
              <w:t>Pro</w:t>
            </w:r>
          </w:p>
        </w:tc>
        <w:tc>
          <w:tcPr>
            <w:tcW w:type="dxa" w:w="5040"/>
            <w:vAlign w:val="top"/>
          </w:tcPr>
          <w:p>
            <w:r>
              <w:rPr>
                <w:sz w:val="16"/>
              </w:rPr>
              <w:t>Higher limits, profiles, advanced filters, alerts</w:t>
            </w:r>
          </w:p>
        </w:tc>
      </w:tr>
      <w:tr>
        <w:tc>
          <w:tcPr>
            <w:tcW w:type="dxa" w:w="5040"/>
            <w:vAlign w:val="top"/>
          </w:tcPr>
          <w:p>
            <w:r>
              <w:rPr>
                <w:sz w:val="16"/>
              </w:rPr>
              <w:t>Premium/Career</w:t>
            </w:r>
          </w:p>
        </w:tc>
        <w:tc>
          <w:tcPr>
            <w:tcW w:type="dxa" w:w="5040"/>
            <w:vAlign w:val="top"/>
          </w:tcPr>
          <w:p>
            <w:r>
              <w:rPr>
                <w:sz w:val="16"/>
              </w:rPr>
              <w:t>Deeper matching, skills-gap and career intelligence</w:t>
            </w:r>
          </w:p>
        </w:tc>
      </w:tr>
      <w:tr>
        <w:tc>
          <w:tcPr>
            <w:tcW w:type="dxa" w:w="5040"/>
            <w:vAlign w:val="top"/>
          </w:tcPr>
          <w:p>
            <w:r>
              <w:rPr>
                <w:sz w:val="16"/>
              </w:rPr>
              <w:t>Services</w:t>
            </w:r>
          </w:p>
        </w:tc>
        <w:tc>
          <w:tcPr>
            <w:tcW w:type="dxa" w:w="5040"/>
            <w:vAlign w:val="top"/>
          </w:tcPr>
          <w:p>
            <w:r>
              <w:rPr>
                <w:sz w:val="16"/>
              </w:rPr>
              <w:t>CV, positioning, application, automation and operations expertise</w:t>
            </w:r>
          </w:p>
        </w:tc>
      </w:tr>
      <w:tr>
        <w:tc>
          <w:tcPr>
            <w:tcW w:type="dxa" w:w="5040"/>
            <w:vAlign w:val="top"/>
          </w:tcPr>
          <w:p>
            <w:r>
              <w:rPr>
                <w:sz w:val="16"/>
              </w:rPr>
              <w:t>B2B</w:t>
            </w:r>
          </w:p>
        </w:tc>
        <w:tc>
          <w:tcPr>
            <w:tcW w:type="dxa" w:w="5040"/>
            <w:vAlign w:val="top"/>
          </w:tcPr>
          <w:p>
            <w:r>
              <w:rPr>
                <w:sz w:val="16"/>
              </w:rPr>
              <w:t>Talent/opportunity intelligence</w:t>
            </w:r>
          </w:p>
        </w:tc>
      </w:tr>
      <w:tr>
        <w:tc>
          <w:tcPr>
            <w:tcW w:type="dxa" w:w="5040"/>
            <w:vAlign w:val="top"/>
          </w:tcPr>
          <w:p>
            <w:r>
              <w:rPr>
                <w:sz w:val="16"/>
              </w:rPr>
              <w:t>API / Licensing</w:t>
            </w:r>
          </w:p>
        </w:tc>
        <w:tc>
          <w:tcPr>
            <w:tcW w:type="dxa" w:w="5040"/>
            <w:vAlign w:val="top"/>
          </w:tcPr>
          <w:p>
            <w:r>
              <w:rPr>
                <w:sz w:val="16"/>
              </w:rPr>
              <w:t>Machine-readable intelligence products</w:t>
            </w:r>
          </w:p>
        </w:tc>
      </w:tr>
    </w:tbl>
    <w:p/>
    <w:p>
      <w:r>
        <w:t>Commercial relationships must never distort eligibility, evidence, relevance or ranking. Employer payment or sponsorship must not automatically improve ranking.</w:t>
      </w:r>
    </w:p>
    <w:p>
      <w:pPr>
        <w:pStyle w:val="Heading1"/>
      </w:pPr>
      <w:r>
        <w:t>17. Analytics, Observability and Learning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Event</w:t>
            </w:r>
          </w:p>
        </w:tc>
        <w:tc>
          <w:tcPr>
            <w:tcW w:type="dxa" w:w="5040"/>
            <w:shd w:fill="D9EAF7"/>
          </w:tcPr>
          <w:p>
            <w:r>
              <w:rPr>
                <w:b/>
                <w:sz w:val="16"/>
              </w:rPr>
              <w:t>Meaning</w:t>
            </w:r>
          </w:p>
        </w:tc>
      </w:tr>
      <w:tr>
        <w:tc>
          <w:tcPr>
            <w:tcW w:type="dxa" w:w="5040"/>
            <w:vAlign w:val="top"/>
          </w:tcPr>
          <w:p>
            <w:r>
              <w:rPr>
                <w:sz w:val="16"/>
              </w:rPr>
              <w:t>landing_page_view</w:t>
            </w:r>
          </w:p>
        </w:tc>
        <w:tc>
          <w:tcPr>
            <w:tcW w:type="dxa" w:w="5040"/>
            <w:vAlign w:val="top"/>
          </w:tcPr>
          <w:p>
            <w:r>
              <w:rPr>
                <w:sz w:val="16"/>
              </w:rPr>
              <w:t>Public page loaded</w:t>
            </w:r>
          </w:p>
        </w:tc>
      </w:tr>
      <w:tr>
        <w:tc>
          <w:tcPr>
            <w:tcW w:type="dxa" w:w="5040"/>
            <w:vAlign w:val="top"/>
          </w:tcPr>
          <w:p>
            <w:r>
              <w:rPr>
                <w:sz w:val="16"/>
              </w:rPr>
              <w:t>engine_open</w:t>
            </w:r>
          </w:p>
        </w:tc>
        <w:tc>
          <w:tcPr>
            <w:tcW w:type="dxa" w:w="5040"/>
            <w:vAlign w:val="top"/>
          </w:tcPr>
          <w:p>
            <w:r>
              <w:rPr>
                <w:sz w:val="16"/>
              </w:rPr>
              <w:t>Engine opened</w:t>
            </w:r>
          </w:p>
        </w:tc>
      </w:tr>
      <w:tr>
        <w:tc>
          <w:tcPr>
            <w:tcW w:type="dxa" w:w="5040"/>
            <w:vAlign w:val="top"/>
          </w:tcPr>
          <w:p>
            <w:r>
              <w:rPr>
                <w:sz w:val="16"/>
              </w:rPr>
              <w:t>profile_started</w:t>
            </w:r>
          </w:p>
        </w:tc>
        <w:tc>
          <w:tcPr>
            <w:tcW w:type="dxa" w:w="5040"/>
            <w:vAlign w:val="top"/>
          </w:tcPr>
          <w:p>
            <w:r>
              <w:rPr>
                <w:sz w:val="16"/>
              </w:rPr>
              <w:t>Profile started</w:t>
            </w:r>
          </w:p>
        </w:tc>
      </w:tr>
      <w:tr>
        <w:tc>
          <w:tcPr>
            <w:tcW w:type="dxa" w:w="5040"/>
            <w:vAlign w:val="top"/>
          </w:tcPr>
          <w:p>
            <w:r>
              <w:rPr>
                <w:sz w:val="16"/>
              </w:rPr>
              <w:t>search_submitted</w:t>
            </w:r>
          </w:p>
        </w:tc>
        <w:tc>
          <w:tcPr>
            <w:tcW w:type="dxa" w:w="5040"/>
            <w:vAlign w:val="top"/>
          </w:tcPr>
          <w:p>
            <w:r>
              <w:rPr>
                <w:sz w:val="16"/>
              </w:rPr>
              <w:t>Search submitted</w:t>
            </w:r>
          </w:p>
        </w:tc>
      </w:tr>
      <w:tr>
        <w:tc>
          <w:tcPr>
            <w:tcW w:type="dxa" w:w="5040"/>
            <w:vAlign w:val="top"/>
          </w:tcPr>
          <w:p>
            <w:r>
              <w:rPr>
                <w:sz w:val="16"/>
              </w:rPr>
              <w:t>results_returned</w:t>
            </w:r>
          </w:p>
        </w:tc>
        <w:tc>
          <w:tcPr>
            <w:tcW w:type="dxa" w:w="5040"/>
            <w:vAlign w:val="top"/>
          </w:tcPr>
          <w:p>
            <w:r>
              <w:rPr>
                <w:sz w:val="16"/>
              </w:rPr>
              <w:t>Results returned</w:t>
            </w:r>
          </w:p>
        </w:tc>
      </w:tr>
      <w:tr>
        <w:tc>
          <w:tcPr>
            <w:tcW w:type="dxa" w:w="5040"/>
            <w:vAlign w:val="top"/>
          </w:tcPr>
          <w:p>
            <w:r>
              <w:rPr>
                <w:sz w:val="16"/>
              </w:rPr>
              <w:t>job_opened</w:t>
            </w:r>
          </w:p>
        </w:tc>
        <w:tc>
          <w:tcPr>
            <w:tcW w:type="dxa" w:w="5040"/>
            <w:vAlign w:val="top"/>
          </w:tcPr>
          <w:p>
            <w:r>
              <w:rPr>
                <w:sz w:val="16"/>
              </w:rPr>
              <w:t>Job opened</w:t>
            </w:r>
          </w:p>
        </w:tc>
      </w:tr>
      <w:tr>
        <w:tc>
          <w:tcPr>
            <w:tcW w:type="dxa" w:w="5040"/>
            <w:vAlign w:val="top"/>
          </w:tcPr>
          <w:p>
            <w:r>
              <w:rPr>
                <w:sz w:val="16"/>
              </w:rPr>
              <w:t>apply_clicked</w:t>
            </w:r>
          </w:p>
        </w:tc>
        <w:tc>
          <w:tcPr>
            <w:tcW w:type="dxa" w:w="5040"/>
            <w:vAlign w:val="top"/>
          </w:tcPr>
          <w:p>
            <w:r>
              <w:rPr>
                <w:sz w:val="16"/>
              </w:rPr>
              <w:t>Original application clicked</w:t>
            </w:r>
          </w:p>
        </w:tc>
      </w:tr>
      <w:tr>
        <w:tc>
          <w:tcPr>
            <w:tcW w:type="dxa" w:w="5040"/>
            <w:vAlign w:val="top"/>
          </w:tcPr>
          <w:p>
            <w:r>
              <w:rPr>
                <w:sz w:val="16"/>
              </w:rPr>
              <w:t>profile_saved</w:t>
            </w:r>
          </w:p>
        </w:tc>
        <w:tc>
          <w:tcPr>
            <w:tcW w:type="dxa" w:w="5040"/>
            <w:vAlign w:val="top"/>
          </w:tcPr>
          <w:p>
            <w:r>
              <w:rPr>
                <w:sz w:val="16"/>
              </w:rPr>
              <w:t>Profile saved</w:t>
            </w:r>
          </w:p>
        </w:tc>
      </w:tr>
      <w:tr>
        <w:tc>
          <w:tcPr>
            <w:tcW w:type="dxa" w:w="5040"/>
            <w:vAlign w:val="top"/>
          </w:tcPr>
          <w:p>
            <w:r>
              <w:rPr>
                <w:sz w:val="16"/>
              </w:rPr>
              <w:t>alert_requested</w:t>
            </w:r>
          </w:p>
        </w:tc>
        <w:tc>
          <w:tcPr>
            <w:tcW w:type="dxa" w:w="5040"/>
            <w:vAlign w:val="top"/>
          </w:tcPr>
          <w:p>
            <w:r>
              <w:rPr>
                <w:sz w:val="16"/>
              </w:rPr>
              <w:t>Alert enabled</w:t>
            </w:r>
          </w:p>
        </w:tc>
      </w:tr>
      <w:tr>
        <w:tc>
          <w:tcPr>
            <w:tcW w:type="dxa" w:w="5040"/>
            <w:vAlign w:val="top"/>
          </w:tcPr>
          <w:p>
            <w:r>
              <w:rPr>
                <w:sz w:val="16"/>
              </w:rPr>
              <w:t>upgrade_clicked</w:t>
            </w:r>
          </w:p>
        </w:tc>
        <w:tc>
          <w:tcPr>
            <w:tcW w:type="dxa" w:w="5040"/>
            <w:vAlign w:val="top"/>
          </w:tcPr>
          <w:p>
            <w:r>
              <w:rPr>
                <w:sz w:val="16"/>
              </w:rPr>
              <w:t>Premium CTA clicked</w:t>
            </w:r>
          </w:p>
        </w:tc>
      </w:tr>
      <w:tr>
        <w:tc>
          <w:tcPr>
            <w:tcW w:type="dxa" w:w="5040"/>
            <w:vAlign w:val="top"/>
          </w:tcPr>
          <w:p>
            <w:r>
              <w:rPr>
                <w:sz w:val="16"/>
              </w:rPr>
              <w:t>checkout_started</w:t>
            </w:r>
          </w:p>
        </w:tc>
        <w:tc>
          <w:tcPr>
            <w:tcW w:type="dxa" w:w="5040"/>
            <w:vAlign w:val="top"/>
          </w:tcPr>
          <w:p>
            <w:r>
              <w:rPr>
                <w:sz w:val="16"/>
              </w:rPr>
              <w:t>Checkout initiated</w:t>
            </w:r>
          </w:p>
        </w:tc>
      </w:tr>
      <w:tr>
        <w:tc>
          <w:tcPr>
            <w:tcW w:type="dxa" w:w="5040"/>
            <w:vAlign w:val="top"/>
          </w:tcPr>
          <w:p>
            <w:r>
              <w:rPr>
                <w:sz w:val="16"/>
              </w:rPr>
              <w:t>subscription_completed</w:t>
            </w:r>
          </w:p>
        </w:tc>
        <w:tc>
          <w:tcPr>
            <w:tcW w:type="dxa" w:w="5040"/>
            <w:vAlign w:val="top"/>
          </w:tcPr>
          <w:p>
            <w:r>
              <w:rPr>
                <w:sz w:val="16"/>
              </w:rPr>
              <w:t>Entitlement confirmed</w:t>
            </w:r>
          </w:p>
        </w:tc>
      </w:tr>
      <w:tr>
        <w:tc>
          <w:tcPr>
            <w:tcW w:type="dxa" w:w="5040"/>
            <w:vAlign w:val="top"/>
          </w:tcPr>
          <w:p>
            <w:r>
              <w:rPr>
                <w:sz w:val="16"/>
              </w:rPr>
              <w:t>service_inquiry</w:t>
            </w:r>
          </w:p>
        </w:tc>
        <w:tc>
          <w:tcPr>
            <w:tcW w:type="dxa" w:w="5040"/>
            <w:vAlign w:val="top"/>
          </w:tcPr>
          <w:p>
            <w:r>
              <w:rPr>
                <w:sz w:val="16"/>
              </w:rPr>
              <w:t>Service request</w:t>
            </w:r>
          </w:p>
        </w:tc>
      </w:tr>
      <w:tr>
        <w:tc>
          <w:tcPr>
            <w:tcW w:type="dxa" w:w="5040"/>
            <w:vAlign w:val="top"/>
          </w:tcPr>
          <w:p>
            <w:r>
              <w:rPr>
                <w:sz w:val="16"/>
              </w:rPr>
              <w:t>search_failed</w:t>
            </w:r>
          </w:p>
        </w:tc>
        <w:tc>
          <w:tcPr>
            <w:tcW w:type="dxa" w:w="5040"/>
            <w:vAlign w:val="top"/>
          </w:tcPr>
          <w:p>
            <w:r>
              <w:rPr>
                <w:sz w:val="16"/>
              </w:rPr>
              <w:t>Failure or zero-result condition</w:t>
            </w:r>
          </w:p>
        </w:tc>
      </w:tr>
      <w:tr>
        <w:tc>
          <w:tcPr>
            <w:tcW w:type="dxa" w:w="5040"/>
            <w:vAlign w:val="top"/>
          </w:tcPr>
          <w:p>
            <w:r>
              <w:rPr>
                <w:sz w:val="16"/>
              </w:rPr>
              <w:t>ai_action</w:t>
            </w:r>
          </w:p>
        </w:tc>
        <w:tc>
          <w:tcPr>
            <w:tcW w:type="dxa" w:w="5040"/>
            <w:vAlign w:val="top"/>
          </w:tcPr>
          <w:p>
            <w:r>
              <w:rPr>
                <w:sz w:val="16"/>
              </w:rPr>
              <w:t>Governed AI action executed</w:t>
            </w:r>
          </w:p>
        </w:tc>
      </w:tr>
      <w:tr>
        <w:tc>
          <w:tcPr>
            <w:tcW w:type="dxa" w:w="5040"/>
            <w:vAlign w:val="top"/>
          </w:tcPr>
          <w:p>
            <w:r>
              <w:rPr>
                <w:sz w:val="16"/>
              </w:rPr>
              <w:t>ai_policy_blocked</w:t>
            </w:r>
          </w:p>
        </w:tc>
        <w:tc>
          <w:tcPr>
            <w:tcW w:type="dxa" w:w="5040"/>
            <w:vAlign w:val="top"/>
          </w:tcPr>
          <w:p>
            <w:r>
              <w:rPr>
                <w:sz w:val="16"/>
              </w:rPr>
              <w:t>AI action blocked by policy</w:t>
            </w:r>
          </w:p>
        </w:tc>
      </w:tr>
      <w:tr>
        <w:tc>
          <w:tcPr>
            <w:tcW w:type="dxa" w:w="5040"/>
            <w:vAlign w:val="top"/>
          </w:tcPr>
          <w:p>
            <w:r>
              <w:rPr>
                <w:sz w:val="16"/>
              </w:rPr>
              <w:t>deployment_blocked</w:t>
            </w:r>
          </w:p>
        </w:tc>
        <w:tc>
          <w:tcPr>
            <w:tcW w:type="dxa" w:w="5040"/>
            <w:vAlign w:val="top"/>
          </w:tcPr>
          <w:p>
            <w:r>
              <w:rPr>
                <w:sz w:val="16"/>
              </w:rPr>
              <w:t>Release stopped by controls</w:t>
            </w:r>
          </w:p>
        </w:tc>
      </w:tr>
    </w:tbl>
    <w:p/>
    <w:p>
      <w:pPr>
        <w:pStyle w:val="Heading2"/>
      </w:pPr>
      <w:r>
        <w:t>17.1 Operational metrics</w:t>
      </w:r>
    </w:p>
    <w:p>
      <w:pPr>
        <w:pStyle w:val="ListBullet"/>
        <w:spacing w:after="40"/>
      </w:pPr>
      <w:r>
        <w:t>Source availability and retrieval success.</w:t>
      </w:r>
    </w:p>
    <w:p>
      <w:pPr>
        <w:pStyle w:val="ListBullet"/>
        <w:spacing w:after="40"/>
      </w:pPr>
      <w:r>
        <w:t>Parser failure and schema-drift rate.</w:t>
      </w:r>
    </w:p>
    <w:p>
      <w:pPr>
        <w:pStyle w:val="ListBullet"/>
        <w:spacing w:after="40"/>
      </w:pPr>
      <w:r>
        <w:t>Verification success.</w:t>
      </w:r>
    </w:p>
    <w:p>
      <w:pPr>
        <w:pStyle w:val="ListBullet"/>
        <w:spacing w:after="40"/>
      </w:pPr>
      <w:r>
        <w:t>Eligibility uncertainty/disagreement.</w:t>
      </w:r>
    </w:p>
    <w:p>
      <w:pPr>
        <w:pStyle w:val="ListBullet"/>
        <w:spacing w:after="40"/>
      </w:pPr>
      <w:r>
        <w:t>Duplicate rate.</w:t>
      </w:r>
    </w:p>
    <w:p>
      <w:pPr>
        <w:pStyle w:val="ListBullet"/>
        <w:spacing w:after="40"/>
      </w:pPr>
      <w:r>
        <w:t>Freshness distribution.</w:t>
      </w:r>
    </w:p>
    <w:p>
      <w:pPr>
        <w:pStyle w:val="ListBullet"/>
        <w:spacing w:after="40"/>
      </w:pPr>
      <w:r>
        <w:t>Search zero-result rate.</w:t>
      </w:r>
    </w:p>
    <w:p>
      <w:pPr>
        <w:pStyle w:val="ListBullet"/>
        <w:spacing w:after="40"/>
      </w:pPr>
      <w:r>
        <w:t>Result-to-job click rate.</w:t>
      </w:r>
    </w:p>
    <w:p>
      <w:pPr>
        <w:pStyle w:val="ListBullet"/>
        <w:spacing w:after="40"/>
      </w:pPr>
      <w:r>
        <w:t>Alert delivery success.</w:t>
      </w:r>
    </w:p>
    <w:p>
      <w:pPr>
        <w:pStyle w:val="ListBullet"/>
        <w:spacing w:after="40"/>
      </w:pPr>
      <w:r>
        <w:t>Payment/webhook consistency.</w:t>
      </w:r>
    </w:p>
    <w:p>
      <w:pPr>
        <w:pStyle w:val="ListBullet"/>
        <w:spacing w:after="40"/>
      </w:pPr>
      <w:r>
        <w:t>AI action success/failure/block rate.</w:t>
      </w:r>
    </w:p>
    <w:p>
      <w:pPr>
        <w:pStyle w:val="ListBullet"/>
        <w:spacing w:after="40"/>
      </w:pPr>
      <w:r>
        <w:t>Mean time to detect and recover.</w:t>
      </w:r>
    </w:p>
    <w:p>
      <w:pPr>
        <w:pStyle w:val="ListBullet"/>
        <w:spacing w:after="40"/>
      </w:pPr>
      <w:r>
        <w:t>Rollback frequency.</w:t>
      </w:r>
    </w:p>
    <w:p>
      <w:pPr>
        <w:pStyle w:val="Heading2"/>
      </w:pPr>
      <w:r>
        <w:t>17.2 Learning loop</w:t>
      </w:r>
    </w:p>
    <w:p>
      <w:pPr>
        <w:pStyle w:val="CodeBlock"/>
      </w:pPr>
      <w:r>
        <w:t>MEASURE → PATTERN → HYPOTHESIS → PROPOSAL → TEST → GOVERN → DEPLOY → MEASURE AGAIN</w:t>
      </w:r>
    </w:p>
    <w:p>
      <w:pPr>
        <w:pStyle w:val="Heading1"/>
      </w:pPr>
      <w:r>
        <w:t>18. Security, Privacy and Trust Architecture</w:t>
      </w:r>
    </w:p>
    <w:p>
      <w:pPr>
        <w:pStyle w:val="Heading2"/>
      </w:pPr>
      <w:r>
        <w:t>18.1 Protected assets</w:t>
      </w:r>
    </w:p>
    <w:p>
      <w:pPr>
        <w:pStyle w:val="ListBullet"/>
        <w:spacing w:after="40"/>
      </w:pPr>
      <w:r>
        <w:t>Private CRM and business records.</w:t>
      </w:r>
    </w:p>
    <w:p>
      <w:pPr>
        <w:pStyle w:val="ListBullet"/>
        <w:spacing w:after="40"/>
      </w:pPr>
      <w:r>
        <w:t>User profile data.</w:t>
      </w:r>
    </w:p>
    <w:p>
      <w:pPr>
        <w:pStyle w:val="ListBullet"/>
        <w:spacing w:after="40"/>
      </w:pPr>
      <w:r>
        <w:t>Payment and entitlement state.</w:t>
      </w:r>
    </w:p>
    <w:p>
      <w:pPr>
        <w:pStyle w:val="ListBullet"/>
        <w:spacing w:after="40"/>
      </w:pPr>
      <w:r>
        <w:t>API credentials and secrets.</w:t>
      </w:r>
    </w:p>
    <w:p>
      <w:pPr>
        <w:pStyle w:val="ListBullet"/>
        <w:spacing w:after="40"/>
      </w:pPr>
      <w:r>
        <w:t>Internal audit records.</w:t>
      </w:r>
    </w:p>
    <w:p>
      <w:pPr>
        <w:pStyle w:val="ListBullet"/>
        <w:spacing w:after="40"/>
      </w:pPr>
      <w:r>
        <w:t>Private operational telemetry.</w:t>
      </w:r>
    </w:p>
    <w:p>
      <w:pPr>
        <w:pStyle w:val="ListBullet"/>
        <w:spacing w:after="40"/>
      </w:pPr>
      <w:r>
        <w:t>Production deployment permissions.</w:t>
      </w:r>
    </w:p>
    <w:p>
      <w:pPr>
        <w:pStyle w:val="Heading2"/>
      </w:pPr>
      <w:r>
        <w:t>18.2 AI threats and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Threat</w:t>
            </w:r>
          </w:p>
        </w:tc>
        <w:tc>
          <w:tcPr>
            <w:tcW w:type="dxa" w:w="5040"/>
            <w:shd w:fill="D9EAF7"/>
          </w:tcPr>
          <w:p>
            <w:r>
              <w:rPr>
                <w:b/>
                <w:sz w:val="16"/>
              </w:rPr>
              <w:t>Control</w:t>
            </w:r>
          </w:p>
        </w:tc>
      </w:tr>
      <w:tr>
        <w:tc>
          <w:tcPr>
            <w:tcW w:type="dxa" w:w="5040"/>
            <w:vAlign w:val="top"/>
          </w:tcPr>
          <w:p>
            <w:r>
              <w:rPr>
                <w:sz w:val="16"/>
              </w:rPr>
              <w:t>Prompt injection</w:t>
            </w:r>
          </w:p>
        </w:tc>
        <w:tc>
          <w:tcPr>
            <w:tcW w:type="dxa" w:w="5040"/>
            <w:vAlign w:val="top"/>
          </w:tcPr>
          <w:p>
            <w:r>
              <w:rPr>
                <w:sz w:val="16"/>
              </w:rPr>
              <w:t>External content is untrusted and cannot redefine system policy</w:t>
            </w:r>
          </w:p>
        </w:tc>
      </w:tr>
      <w:tr>
        <w:tc>
          <w:tcPr>
            <w:tcW w:type="dxa" w:w="5040"/>
            <w:vAlign w:val="top"/>
          </w:tcPr>
          <w:p>
            <w:r>
              <w:rPr>
                <w:sz w:val="16"/>
              </w:rPr>
              <w:t>Tool abuse</w:t>
            </w:r>
          </w:p>
        </w:tc>
        <w:tc>
          <w:tcPr>
            <w:tcW w:type="dxa" w:w="5040"/>
            <w:vAlign w:val="top"/>
          </w:tcPr>
          <w:p>
            <w:r>
              <w:rPr>
                <w:sz w:val="16"/>
              </w:rPr>
              <w:t>Tool permissions scoped by agent, action, resource and risk</w:t>
            </w:r>
          </w:p>
        </w:tc>
      </w:tr>
      <w:tr>
        <w:tc>
          <w:tcPr>
            <w:tcW w:type="dxa" w:w="5040"/>
            <w:vAlign w:val="top"/>
          </w:tcPr>
          <w:p>
            <w:r>
              <w:rPr>
                <w:sz w:val="16"/>
              </w:rPr>
              <w:t>Data exfiltration</w:t>
            </w:r>
          </w:p>
        </w:tc>
        <w:tc>
          <w:tcPr>
            <w:tcW w:type="dxa" w:w="5040"/>
            <w:vAlign w:val="top"/>
          </w:tcPr>
          <w:p>
            <w:r>
              <w:rPr>
                <w:sz w:val="16"/>
              </w:rPr>
              <w:t>Data classification, output filtering and policy checks</w:t>
            </w:r>
          </w:p>
        </w:tc>
      </w:tr>
      <w:tr>
        <w:tc>
          <w:tcPr>
            <w:tcW w:type="dxa" w:w="5040"/>
            <w:vAlign w:val="top"/>
          </w:tcPr>
          <w:p>
            <w:r>
              <w:rPr>
                <w:sz w:val="16"/>
              </w:rPr>
              <w:t>Privilege escalation</w:t>
            </w:r>
          </w:p>
        </w:tc>
        <w:tc>
          <w:tcPr>
            <w:tcW w:type="dxa" w:w="5040"/>
            <w:vAlign w:val="top"/>
          </w:tcPr>
          <w:p>
            <w:r>
              <w:rPr>
                <w:sz w:val="16"/>
              </w:rPr>
              <w:t>No self-granting; explicit authority registry</w:t>
            </w:r>
          </w:p>
        </w:tc>
      </w:tr>
      <w:tr>
        <w:tc>
          <w:tcPr>
            <w:tcW w:type="dxa" w:w="5040"/>
            <w:vAlign w:val="top"/>
          </w:tcPr>
          <w:p>
            <w:r>
              <w:rPr>
                <w:sz w:val="16"/>
              </w:rPr>
              <w:t>Memory poisoning</w:t>
            </w:r>
          </w:p>
        </w:tc>
        <w:tc>
          <w:tcPr>
            <w:tcW w:type="dxa" w:w="5040"/>
            <w:vAlign w:val="top"/>
          </w:tcPr>
          <w:p>
            <w:r>
              <w:rPr>
                <w:sz w:val="16"/>
              </w:rPr>
              <w:t>Provenance, confidence and source validation</w:t>
            </w:r>
          </w:p>
        </w:tc>
      </w:tr>
      <w:tr>
        <w:tc>
          <w:tcPr>
            <w:tcW w:type="dxa" w:w="5040"/>
            <w:vAlign w:val="top"/>
          </w:tcPr>
          <w:p>
            <w:r>
              <w:rPr>
                <w:sz w:val="16"/>
              </w:rPr>
              <w:t>Unsafe code generation</w:t>
            </w:r>
          </w:p>
        </w:tc>
        <w:tc>
          <w:tcPr>
            <w:tcW w:type="dxa" w:w="5040"/>
            <w:vAlign w:val="top"/>
          </w:tcPr>
          <w:p>
            <w:r>
              <w:rPr>
                <w:sz w:val="16"/>
              </w:rPr>
              <w:t>Sandbox/test/change-control pipeline</w:t>
            </w:r>
          </w:p>
        </w:tc>
      </w:tr>
      <w:tr>
        <w:tc>
          <w:tcPr>
            <w:tcW w:type="dxa" w:w="5040"/>
            <w:vAlign w:val="top"/>
          </w:tcPr>
          <w:p>
            <w:r>
              <w:rPr>
                <w:sz w:val="16"/>
              </w:rPr>
              <w:t>Hidden autonomous behaviour</w:t>
            </w:r>
          </w:p>
        </w:tc>
        <w:tc>
          <w:tcPr>
            <w:tcW w:type="dxa" w:w="5040"/>
            <w:vAlign w:val="top"/>
          </w:tcPr>
          <w:p>
            <w:r>
              <w:rPr>
                <w:sz w:val="16"/>
              </w:rPr>
              <w:t>Central audit trail + dashboard activity feed</w:t>
            </w:r>
          </w:p>
        </w:tc>
      </w:tr>
    </w:tbl>
    <w:p/>
    <w:p>
      <w:pPr>
        <w:pStyle w:val="Heading2"/>
      </w:pPr>
      <w:r>
        <w:t>18.3 Privacy boundary</w:t>
      </w:r>
    </w:p>
    <w:p>
      <w:r>
        <w:t>Public-safe opportunity data may be exposed only after deliberate sanitization. User emails, CRM contacts, private finance, audit logs and secrets remain private by default.</w:t>
      </w:r>
    </w:p>
    <w:p>
      <w:pPr>
        <w:pStyle w:val="Heading1"/>
      </w:pPr>
      <w:r>
        <w:t>19. Testing and Quality Assurance</w:t>
      </w:r>
    </w:p>
    <w:p>
      <w:pPr>
        <w:pStyle w:val="Heading2"/>
      </w:pPr>
      <w:r>
        <w:t>19.1 Testing pyramid</w:t>
      </w:r>
    </w:p>
    <w:p>
      <w:pPr>
        <w:pStyle w:val="CodeBlock"/>
      </w:pPr>
      <w:r>
        <w:t>PURE UNIT TESTS</w:t>
        <w:br/>
        <w:t xml:space="preserve">      ↓</w:t>
        <w:br/>
        <w:t>CONTRACT TESTS</w:t>
        <w:br/>
        <w:t xml:space="preserve">      ↓</w:t>
        <w:br/>
        <w:t>REPOSITORY / PERSISTENCE TESTS</w:t>
        <w:br/>
        <w:t xml:space="preserve">      ↓</w:t>
        <w:br/>
        <w:t>INTEGRATION TESTS</w:t>
        <w:br/>
        <w:t xml:space="preserve">      ↓</w:t>
        <w:br/>
        <w:t>ADVERSARIAL TESTS</w:t>
        <w:br/>
        <w:t xml:space="preserve">      ↓</w:t>
        <w:br/>
        <w:t>PRODUCTION-LIKE TESTS</w:t>
        <w:br/>
        <w:t xml:space="preserve">      ↓</w:t>
        <w:br/>
        <w:t>POST-DEPLOYMENT HEALTH CHECKS</w:t>
      </w:r>
    </w:p>
    <w:p>
      <w:pPr>
        <w:pStyle w:val="Heading2"/>
      </w:pPr>
      <w:r>
        <w:t>19.2 Existing mandatory adversarial suite</w:t>
      </w:r>
    </w:p>
    <w:p>
      <w:pPr>
        <w:pStyle w:val="ListBullet"/>
        <w:spacing w:after="40"/>
      </w:pPr>
      <w:r>
        <w:t>Remote — US only.</w:t>
      </w:r>
    </w:p>
    <w:p>
      <w:pPr>
        <w:pStyle w:val="ListBullet"/>
        <w:spacing w:after="40"/>
      </w:pPr>
      <w:r>
        <w:t>Remote — UK only.</w:t>
      </w:r>
    </w:p>
    <w:p>
      <w:pPr>
        <w:pStyle w:val="ListBullet"/>
        <w:spacing w:after="40"/>
      </w:pPr>
      <w:r>
        <w:t>Remote — Canada only.</w:t>
      </w:r>
    </w:p>
    <w:p>
      <w:pPr>
        <w:pStyle w:val="ListBullet"/>
        <w:spacing w:after="40"/>
      </w:pPr>
      <w:r>
        <w:t>Remote — EU only.</w:t>
      </w:r>
    </w:p>
    <w:p>
      <w:pPr>
        <w:pStyle w:val="ListBullet"/>
        <w:spacing w:after="40"/>
      </w:pPr>
      <w:r>
        <w:t>EMEA without Nigeria named.</w:t>
      </w:r>
    </w:p>
    <w:p>
      <w:pPr>
        <w:pStyle w:val="ListBullet"/>
        <w:spacing w:after="40"/>
      </w:pPr>
      <w:r>
        <w:t>Worldwide with hidden exclusion.</w:t>
      </w:r>
    </w:p>
    <w:p>
      <w:pPr>
        <w:pStyle w:val="ListBullet"/>
        <w:spacing w:after="40"/>
      </w:pPr>
      <w:r>
        <w:t>Worldwide with incompatible timezone.</w:t>
      </w:r>
    </w:p>
    <w:p>
      <w:pPr>
        <w:pStyle w:val="ListBullet"/>
        <w:spacing w:after="40"/>
      </w:pPr>
      <w:r>
        <w:t>Remote with incompatible work authorization.</w:t>
      </w:r>
    </w:p>
    <w:p>
      <w:pPr>
        <w:pStyle w:val="ListBullet"/>
        <w:spacing w:after="40"/>
      </w:pPr>
      <w:r>
        <w:t>Remote with mandatory relocation.</w:t>
      </w:r>
    </w:p>
    <w:p>
      <w:pPr>
        <w:pStyle w:val="ListBullet"/>
        <w:spacing w:after="40"/>
      </w:pPr>
      <w:r>
        <w:t>Remote with no geography.</w:t>
      </w:r>
    </w:p>
    <w:p>
      <w:pPr>
        <w:pStyle w:val="ListBullet"/>
        <w:spacing w:after="40"/>
      </w:pPr>
      <w:r>
        <w:t>Closed after discovery.</w:t>
      </w:r>
    </w:p>
    <w:p>
      <w:pPr>
        <w:pStyle w:val="ListBullet"/>
        <w:spacing w:after="40"/>
      </w:pPr>
      <w:r>
        <w:t>Same job on employer and aggregator.</w:t>
      </w:r>
    </w:p>
    <w:p>
      <w:pPr>
        <w:pStyle w:val="ListBullet"/>
        <w:spacing w:after="40"/>
      </w:pPr>
      <w:r>
        <w:t>Same job on two ATS records.</w:t>
      </w:r>
    </w:p>
    <w:p>
      <w:pPr>
        <w:pStyle w:val="ListBullet"/>
        <w:spacing w:after="40"/>
      </w:pPr>
      <w:r>
        <w:t>Broken application URL.</w:t>
      </w:r>
    </w:p>
    <w:p>
      <w:pPr>
        <w:pStyle w:val="ListBullet"/>
        <w:spacing w:after="40"/>
      </w:pPr>
      <w:r>
        <w:t>Missing posted date.</w:t>
      </w:r>
    </w:p>
    <w:p>
      <w:pPr>
        <w:pStyle w:val="ListBullet"/>
        <w:spacing w:after="40"/>
      </w:pPr>
      <w:r>
        <w:t>Old job with recent cache.</w:t>
      </w:r>
    </w:p>
    <w:p>
      <w:pPr>
        <w:pStyle w:val="ListBullet"/>
        <w:spacing w:after="40"/>
      </w:pPr>
      <w:r>
        <w:t>Company name variation.</w:t>
      </w:r>
    </w:p>
    <w:p>
      <w:pPr>
        <w:pStyle w:val="ListBullet"/>
        <w:spacing w:after="40"/>
      </w:pPr>
      <w:r>
        <w:t>Two different requisitions with same title.</w:t>
      </w:r>
    </w:p>
    <w:p>
      <w:pPr>
        <w:pStyle w:val="ListBullet"/>
        <w:spacing w:after="40"/>
      </w:pPr>
      <w:r>
        <w:t>Description containing commas/quotes.</w:t>
      </w:r>
    </w:p>
    <w:p>
      <w:pPr>
        <w:pStyle w:val="ListBullet"/>
        <w:spacing w:after="40"/>
      </w:pPr>
      <w:r>
        <w:t>Zero-result search.</w:t>
      </w:r>
    </w:p>
    <w:p>
      <w:pPr>
        <w:pStyle w:val="Heading2"/>
      </w:pPr>
      <w:r>
        <w:t>19.3 AI adversarial suite</w:t>
      </w:r>
    </w:p>
    <w:p>
      <w:pPr>
        <w:pStyle w:val="ListBullet"/>
        <w:spacing w:after="40"/>
      </w:pPr>
      <w:r>
        <w:t>Agent requests action outside permission scope.</w:t>
      </w:r>
    </w:p>
    <w:p>
      <w:pPr>
        <w:pStyle w:val="ListBullet"/>
        <w:spacing w:after="40"/>
      </w:pPr>
      <w:r>
        <w:t>Agent attempts policy modification.</w:t>
      </w:r>
    </w:p>
    <w:p>
      <w:pPr>
        <w:pStyle w:val="ListBullet"/>
        <w:spacing w:after="40"/>
      </w:pPr>
      <w:r>
        <w:t>Malicious instructions appear inside source content.</w:t>
      </w:r>
    </w:p>
    <w:p>
      <w:pPr>
        <w:pStyle w:val="ListBullet"/>
        <w:spacing w:after="40"/>
      </w:pPr>
      <w:r>
        <w:t>Generated patch fails tests.</w:t>
      </w:r>
    </w:p>
    <w:p>
      <w:pPr>
        <w:pStyle w:val="ListBullet"/>
        <w:spacing w:after="40"/>
      </w:pPr>
      <w:r>
        <w:t>Agent attempts to bypass approval.</w:t>
      </w:r>
    </w:p>
    <w:p>
      <w:pPr>
        <w:pStyle w:val="ListBullet"/>
        <w:spacing w:after="40"/>
      </w:pPr>
      <w:r>
        <w:t>Agent requests out-of-scope private data.</w:t>
      </w:r>
    </w:p>
    <w:p>
      <w:pPr>
        <w:pStyle w:val="ListBullet"/>
        <w:spacing w:after="40"/>
      </w:pPr>
      <w:r>
        <w:t>Agent tries to record a hypothesis as fact.</w:t>
      </w:r>
    </w:p>
    <w:p>
      <w:pPr>
        <w:pStyle w:val="ListBullet"/>
        <w:spacing w:after="40"/>
      </w:pPr>
      <w:r>
        <w:t>Conflicting memory entries.</w:t>
      </w:r>
    </w:p>
    <w:p>
      <w:pPr>
        <w:pStyle w:val="ListBullet"/>
        <w:spacing w:after="40"/>
      </w:pPr>
      <w:r>
        <w:t>Tool unavailable mid-run.</w:t>
      </w:r>
    </w:p>
    <w:p>
      <w:pPr>
        <w:pStyle w:val="ListBullet"/>
        <w:spacing w:after="40"/>
      </w:pPr>
      <w:r>
        <w:t>Agent loop without progress.</w:t>
      </w:r>
    </w:p>
    <w:p>
      <w:pPr>
        <w:pStyle w:val="ListBullet"/>
        <w:spacing w:after="40"/>
      </w:pPr>
      <w:r>
        <w:t>Irreversible action without approval.</w:t>
      </w:r>
    </w:p>
    <w:p>
      <w:pPr>
        <w:pStyle w:val="ListBullet"/>
        <w:spacing w:after="40"/>
      </w:pPr>
      <w:r>
        <w:t>Agent restarts mid-workflow and must recover safely.</w:t>
      </w:r>
    </w:p>
    <w:p>
      <w:pPr>
        <w:pStyle w:val="Heading2"/>
      </w:pPr>
      <w:r>
        <w:t>19.4 Evidence rule</w:t>
      </w:r>
    </w:p>
    <w:p>
      <w:r>
        <w:t>A code listing or assistant assertion is not proof of execution. Proof is the actual intended-environment result, logs or other attributable execution evidence.</w:t>
      </w:r>
    </w:p>
    <w:p>
      <w:pPr>
        <w:pStyle w:val="Heading1"/>
      </w:pPr>
      <w:r>
        <w:t>20. Failure Modes, Self-Healing and Escalation</w:t>
      </w:r>
    </w:p>
    <w:p>
      <w:pPr>
        <w:pStyle w:val="Heading2"/>
      </w:pPr>
      <w:r>
        <w:t>20.1 Self-healing principle</w:t>
      </w:r>
    </w:p>
    <w:p>
      <w:r>
        <w:t>Self-healing means restoring service through approved safe operations; it does not mean changing architecture arbitrarily.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Failure</w:t>
            </w:r>
          </w:p>
        </w:tc>
        <w:tc>
          <w:tcPr>
            <w:tcW w:type="dxa" w:w="3360"/>
            <w:shd w:fill="D9EAF7"/>
          </w:tcPr>
          <w:p>
            <w:r>
              <w:rPr>
                <w:b/>
                <w:sz w:val="16"/>
              </w:rPr>
              <w:t>Autonomous response</w:t>
            </w:r>
          </w:p>
        </w:tc>
        <w:tc>
          <w:tcPr>
            <w:tcW w:type="dxa" w:w="3360"/>
            <w:shd w:fill="D9EAF7"/>
          </w:tcPr>
          <w:p>
            <w:r>
              <w:rPr>
                <w:b/>
                <w:sz w:val="16"/>
              </w:rPr>
              <w:t>Escalate when</w:t>
            </w:r>
          </w:p>
        </w:tc>
      </w:tr>
      <w:tr>
        <w:tc>
          <w:tcPr>
            <w:tcW w:type="dxa" w:w="3360"/>
            <w:vAlign w:val="top"/>
          </w:tcPr>
          <w:p>
            <w:r>
              <w:rPr>
                <w:sz w:val="16"/>
              </w:rPr>
              <w:t>Transient API timeout</w:t>
            </w:r>
          </w:p>
        </w:tc>
        <w:tc>
          <w:tcPr>
            <w:tcW w:type="dxa" w:w="3360"/>
            <w:vAlign w:val="top"/>
          </w:tcPr>
          <w:p>
            <w:r>
              <w:rPr>
                <w:sz w:val="16"/>
              </w:rPr>
              <w:t>Retry with backoff</w:t>
            </w:r>
          </w:p>
        </w:tc>
        <w:tc>
          <w:tcPr>
            <w:tcW w:type="dxa" w:w="3360"/>
            <w:vAlign w:val="top"/>
          </w:tcPr>
          <w:p>
            <w:r>
              <w:rPr>
                <w:sz w:val="16"/>
              </w:rPr>
              <w:t>Repeated failures exceed threshold</w:t>
            </w:r>
          </w:p>
        </w:tc>
      </w:tr>
      <w:tr>
        <w:tc>
          <w:tcPr>
            <w:tcW w:type="dxa" w:w="3360"/>
            <w:vAlign w:val="top"/>
          </w:tcPr>
          <w:p>
            <w:r>
              <w:rPr>
                <w:sz w:val="16"/>
              </w:rPr>
              <w:t>Rate limit</w:t>
            </w:r>
          </w:p>
        </w:tc>
        <w:tc>
          <w:tcPr>
            <w:tcW w:type="dxa" w:w="3360"/>
            <w:vAlign w:val="top"/>
          </w:tcPr>
          <w:p>
            <w:r>
              <w:rPr>
                <w:sz w:val="16"/>
              </w:rPr>
              <w:t>Backoff / reschedule</w:t>
            </w:r>
          </w:p>
        </w:tc>
        <w:tc>
          <w:tcPr>
            <w:tcW w:type="dxa" w:w="3360"/>
            <w:vAlign w:val="top"/>
          </w:tcPr>
          <w:p>
            <w:r>
              <w:rPr>
                <w:sz w:val="16"/>
              </w:rPr>
              <w:t>Sustained degradation</w:t>
            </w:r>
          </w:p>
        </w:tc>
      </w:tr>
      <w:tr>
        <w:tc>
          <w:tcPr>
            <w:tcW w:type="dxa" w:w="3360"/>
            <w:vAlign w:val="top"/>
          </w:tcPr>
          <w:p>
            <w:r>
              <w:rPr>
                <w:sz w:val="16"/>
              </w:rPr>
              <w:t>Malformed source record</w:t>
            </w:r>
          </w:p>
        </w:tc>
        <w:tc>
          <w:tcPr>
            <w:tcW w:type="dxa" w:w="3360"/>
            <w:vAlign w:val="top"/>
          </w:tcPr>
          <w:p>
            <w:r>
              <w:rPr>
                <w:sz w:val="16"/>
              </w:rPr>
              <w:t>Quarantine</w:t>
            </w:r>
          </w:p>
        </w:tc>
        <w:tc>
          <w:tcPr>
            <w:tcW w:type="dxa" w:w="3360"/>
            <w:vAlign w:val="top"/>
          </w:tcPr>
          <w:p>
            <w:r>
              <w:rPr>
                <w:sz w:val="16"/>
              </w:rPr>
              <w:t>System-wide parser failure</w:t>
            </w:r>
          </w:p>
        </w:tc>
      </w:tr>
      <w:tr>
        <w:tc>
          <w:tcPr>
            <w:tcW w:type="dxa" w:w="3360"/>
            <w:vAlign w:val="top"/>
          </w:tcPr>
          <w:p>
            <w:r>
              <w:rPr>
                <w:sz w:val="16"/>
              </w:rPr>
              <w:t>Stale cache</w:t>
            </w:r>
          </w:p>
        </w:tc>
        <w:tc>
          <w:tcPr>
            <w:tcW w:type="dxa" w:w="3360"/>
            <w:vAlign w:val="top"/>
          </w:tcPr>
          <w:p>
            <w:r>
              <w:rPr>
                <w:sz w:val="16"/>
              </w:rPr>
              <w:t>Refresh/invalidate</w:t>
            </w:r>
          </w:p>
        </w:tc>
        <w:tc>
          <w:tcPr>
            <w:tcW w:type="dxa" w:w="3360"/>
            <w:vAlign w:val="top"/>
          </w:tcPr>
          <w:p>
            <w:r>
              <w:rPr>
                <w:sz w:val="16"/>
              </w:rPr>
              <w:t>Refresh cannot succeed</w:t>
            </w:r>
          </w:p>
        </w:tc>
      </w:tr>
      <w:tr>
        <w:tc>
          <w:tcPr>
            <w:tcW w:type="dxa" w:w="3360"/>
            <w:vAlign w:val="top"/>
          </w:tcPr>
          <w:p>
            <w:r>
              <w:rPr>
                <w:sz w:val="16"/>
              </w:rPr>
              <w:t>Failed scheduled job</w:t>
            </w:r>
          </w:p>
        </w:tc>
        <w:tc>
          <w:tcPr>
            <w:tcW w:type="dxa" w:w="3360"/>
            <w:vAlign w:val="top"/>
          </w:tcPr>
          <w:p>
            <w:r>
              <w:rPr>
                <w:sz w:val="16"/>
              </w:rPr>
              <w:t>Retry idempotent task</w:t>
            </w:r>
          </w:p>
        </w:tc>
        <w:tc>
          <w:tcPr>
            <w:tcW w:type="dxa" w:w="3360"/>
            <w:vAlign w:val="top"/>
          </w:tcPr>
          <w:p>
            <w:r>
              <w:rPr>
                <w:sz w:val="16"/>
              </w:rPr>
              <w:t>Repeated failure</w:t>
            </w:r>
          </w:p>
        </w:tc>
      </w:tr>
      <w:tr>
        <w:tc>
          <w:tcPr>
            <w:tcW w:type="dxa" w:w="3360"/>
            <w:vAlign w:val="top"/>
          </w:tcPr>
          <w:p>
            <w:r>
              <w:rPr>
                <w:sz w:val="16"/>
              </w:rPr>
              <w:t>Deployment health failure</w:t>
            </w:r>
          </w:p>
        </w:tc>
        <w:tc>
          <w:tcPr>
            <w:tcW w:type="dxa" w:w="3360"/>
            <w:vAlign w:val="top"/>
          </w:tcPr>
          <w:p>
            <w:r>
              <w:rPr>
                <w:sz w:val="16"/>
              </w:rPr>
              <w:t>Rollback if pre-authorized</w:t>
            </w:r>
          </w:p>
        </w:tc>
        <w:tc>
          <w:tcPr>
            <w:tcW w:type="dxa" w:w="3360"/>
            <w:vAlign w:val="top"/>
          </w:tcPr>
          <w:p>
            <w:r>
              <w:rPr>
                <w:sz w:val="16"/>
              </w:rPr>
              <w:t>Rollback fails</w:t>
            </w:r>
          </w:p>
        </w:tc>
      </w:tr>
      <w:tr>
        <w:tc>
          <w:tcPr>
            <w:tcW w:type="dxa" w:w="3360"/>
            <w:vAlign w:val="top"/>
          </w:tcPr>
          <w:p>
            <w:r>
              <w:rPr>
                <w:sz w:val="16"/>
              </w:rPr>
              <w:t>Payment webhook miss</w:t>
            </w:r>
          </w:p>
        </w:tc>
        <w:tc>
          <w:tcPr>
            <w:tcW w:type="dxa" w:w="3360"/>
            <w:vAlign w:val="top"/>
          </w:tcPr>
          <w:p>
            <w:r>
              <w:rPr>
                <w:sz w:val="16"/>
              </w:rPr>
              <w:t>Replay idempotently</w:t>
            </w:r>
          </w:p>
        </w:tc>
        <w:tc>
          <w:tcPr>
            <w:tcW w:type="dxa" w:w="3360"/>
            <w:vAlign w:val="top"/>
          </w:tcPr>
          <w:p>
            <w:r>
              <w:rPr>
                <w:sz w:val="16"/>
              </w:rPr>
              <w:t>State remains inconsistent</w:t>
            </w:r>
          </w:p>
        </w:tc>
      </w:tr>
      <w:tr>
        <w:tc>
          <w:tcPr>
            <w:tcW w:type="dxa" w:w="3360"/>
            <w:vAlign w:val="top"/>
          </w:tcPr>
          <w:p>
            <w:r>
              <w:rPr>
                <w:sz w:val="16"/>
              </w:rPr>
              <w:t>Schema drift</w:t>
            </w:r>
          </w:p>
        </w:tc>
        <w:tc>
          <w:tcPr>
            <w:tcW w:type="dxa" w:w="3360"/>
            <w:vAlign w:val="top"/>
          </w:tcPr>
          <w:p>
            <w:r>
              <w:rPr>
                <w:sz w:val="16"/>
              </w:rPr>
              <w:t>Stop affected parser + diagnose</w:t>
            </w:r>
          </w:p>
        </w:tc>
        <w:tc>
          <w:tcPr>
            <w:tcW w:type="dxa" w:w="3360"/>
            <w:vAlign w:val="top"/>
          </w:tcPr>
          <w:p>
            <w:r>
              <w:rPr>
                <w:sz w:val="16"/>
              </w:rPr>
              <w:t>Code/policy update required</w:t>
            </w:r>
          </w:p>
        </w:tc>
      </w:tr>
    </w:tbl>
    <w:p/>
    <w:p>
      <w:pPr>
        <w:pStyle w:val="Heading2"/>
      </w:pPr>
      <w:r>
        <w:t>20.2 Universal debugging sequence</w:t>
      </w:r>
    </w:p>
    <w:p>
      <w:pPr>
        <w:pStyle w:val="ListNumber"/>
        <w:spacing w:after="40"/>
      </w:pPr>
      <w:r>
        <w:t>Write exact symptom.</w:t>
      </w:r>
    </w:p>
    <w:p>
      <w:pPr>
        <w:pStyle w:val="ListNumber"/>
        <w:spacing w:after="40"/>
      </w:pPr>
      <w:r>
        <w:t>Capture exact error.</w:t>
      </w:r>
    </w:p>
    <w:p>
      <w:pPr>
        <w:pStyle w:val="ListNumber"/>
        <w:spacing w:after="40"/>
      </w:pPr>
      <w:r>
        <w:t>Identify layer.</w:t>
      </w:r>
    </w:p>
    <w:p>
      <w:pPr>
        <w:pStyle w:val="ListNumber"/>
        <w:spacing w:after="40"/>
      </w:pPr>
      <w:r>
        <w:t>Reproduce minimally.</w:t>
      </w:r>
    </w:p>
    <w:p>
      <w:pPr>
        <w:pStyle w:val="ListNumber"/>
        <w:spacing w:after="40"/>
      </w:pPr>
      <w:r>
        <w:t>Check latest change.</w:t>
      </w:r>
    </w:p>
    <w:p>
      <w:pPr>
        <w:pStyle w:val="ListNumber"/>
        <w:spacing w:after="40"/>
      </w:pPr>
      <w:r>
        <w:t>Compare last known good state.</w:t>
      </w:r>
    </w:p>
    <w:p>
      <w:pPr>
        <w:pStyle w:val="ListNumber"/>
        <w:spacing w:after="40"/>
      </w:pPr>
      <w:r>
        <w:t>Fix one cause.</w:t>
      </w:r>
    </w:p>
    <w:p>
      <w:pPr>
        <w:pStyle w:val="ListNumber"/>
        <w:spacing w:after="40"/>
      </w:pPr>
      <w:r>
        <w:t>Retest failed case.</w:t>
      </w:r>
    </w:p>
    <w:p>
      <w:pPr>
        <w:pStyle w:val="ListNumber"/>
        <w:spacing w:after="40"/>
      </w:pPr>
      <w:r>
        <w:t>Retest adjacent cases.</w:t>
      </w:r>
    </w:p>
    <w:p>
      <w:pPr>
        <w:pStyle w:val="ListNumber"/>
        <w:spacing w:after="40"/>
      </w:pPr>
      <w:r>
        <w:t>Record fix and evidence.</w:t>
      </w:r>
    </w:p>
    <w:p>
      <w:pPr>
        <w:pStyle w:val="ListNumber"/>
        <w:spacing w:after="40"/>
      </w:pPr>
      <w:r>
        <w:t>Continue only after pass.</w:t>
      </w:r>
    </w:p>
    <w:p>
      <w:pPr>
        <w:pStyle w:val="Heading2"/>
      </w:pPr>
      <w:r>
        <w:t>20.3 Escalation packet</w:t>
      </w:r>
    </w:p>
    <w:p>
      <w:pPr>
        <w:pStyle w:val="CodeBlock"/>
      </w:pPr>
      <w:r>
        <w:t>INCIDENT_ID</w:t>
        <w:br/>
        <w:t>SUMMARY</w:t>
        <w:br/>
        <w:t>IMPACT</w:t>
        <w:br/>
        <w:t>TIMELINE</w:t>
        <w:br/>
        <w:t>EVIDENCE_IDS</w:t>
        <w:br/>
        <w:t>ACTIONS_ATTEMPTED</w:t>
        <w:br/>
        <w:t>CURRENT_STATE</w:t>
        <w:br/>
        <w:t>POLICY_RESULT</w:t>
        <w:br/>
        <w:t>RECOMMENDED_NEXT_ACTION</w:t>
        <w:br/>
        <w:t>ROLLBACK_OPTIONS</w:t>
      </w:r>
    </w:p>
    <w:p>
      <w:pPr>
        <w:pStyle w:val="Heading1"/>
      </w:pPr>
      <w:r>
        <w:t>21. Absolute-Beginner Operating Playbook</w:t>
      </w:r>
    </w:p>
    <w:p>
      <w:pPr>
        <w:pStyle w:val="Heading2"/>
      </w:pPr>
      <w:r>
        <w:t>21.1 Daily dashboard routine</w:t>
      </w:r>
    </w:p>
    <w:p>
      <w:pPr>
        <w:pStyle w:val="ListNumber"/>
        <w:spacing w:after="40"/>
      </w:pPr>
      <w:r>
        <w:t>Open Central Command Dashboard.</w:t>
      </w:r>
    </w:p>
    <w:p>
      <w:pPr>
        <w:pStyle w:val="ListNumber"/>
        <w:spacing w:after="40"/>
      </w:pPr>
      <w:r>
        <w:t>Read overall status in plain language.</w:t>
      </w:r>
    </w:p>
    <w:p>
      <w:pPr>
        <w:pStyle w:val="ListNumber"/>
        <w:spacing w:after="40"/>
      </w:pPr>
      <w:r>
        <w:t>Check Attention Queue.</w:t>
      </w:r>
    </w:p>
    <w:p>
      <w:pPr>
        <w:pStyle w:val="ListNumber"/>
        <w:spacing w:after="40"/>
      </w:pPr>
      <w:r>
        <w:t>Check opportunity-source health.</w:t>
      </w:r>
    </w:p>
    <w:p>
      <w:pPr>
        <w:pStyle w:val="ListNumber"/>
        <w:spacing w:after="40"/>
      </w:pPr>
      <w:r>
        <w:t>Check data-quality warnings.</w:t>
      </w:r>
    </w:p>
    <w:p>
      <w:pPr>
        <w:pStyle w:val="ListNumber"/>
        <w:spacing w:after="40"/>
      </w:pPr>
      <w:r>
        <w:t>Check AI activity and blocked actions.</w:t>
      </w:r>
    </w:p>
    <w:p>
      <w:pPr>
        <w:pStyle w:val="ListNumber"/>
        <w:spacing w:after="40"/>
      </w:pPr>
      <w:r>
        <w:t>Review items marked Needs you.</w:t>
      </w:r>
    </w:p>
    <w:p>
      <w:pPr>
        <w:pStyle w:val="ListNumber"/>
        <w:spacing w:after="40"/>
      </w:pPr>
      <w:r>
        <w:t>Approve or reject governed requests using displayed evidence.</w:t>
      </w:r>
    </w:p>
    <w:p>
      <w:pPr>
        <w:pStyle w:val="ListNumber"/>
        <w:spacing w:after="40"/>
      </w:pPr>
      <w:r>
        <w:t>Record strategic decisions in governance records.</w:t>
      </w:r>
    </w:p>
    <w:p>
      <w:pPr>
        <w:pStyle w:val="Heading2"/>
      </w:pPr>
      <w:r>
        <w:t>21.2 When something turns red</w:t>
      </w:r>
    </w:p>
    <w:p>
      <w:pPr>
        <w:pStyle w:val="CodeBlock"/>
      </w:pPr>
      <w:r>
        <w:t>READ WHAT HAPPENED → OPEN EVIDENCE → SEE WHAT AI TRIED → CHECK POLICY → ACCEPT SAFE PROPOSAL / ESCALATE → VERIFY RECOVERY</w:t>
      </w:r>
    </w:p>
    <w:p>
      <w:pPr>
        <w:pStyle w:val="Heading2"/>
      </w:pPr>
      <w:r>
        <w:t>21.3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Term</w:t>
            </w:r>
          </w:p>
        </w:tc>
        <w:tc>
          <w:tcPr>
            <w:tcW w:type="dxa" w:w="5040"/>
            <w:shd w:fill="D9EAF7"/>
          </w:tcPr>
          <w:p>
            <w:r>
              <w:rPr>
                <w:b/>
                <w:sz w:val="16"/>
              </w:rPr>
              <w:t>Plain meaning</w:t>
            </w:r>
          </w:p>
        </w:tc>
      </w:tr>
      <w:tr>
        <w:tc>
          <w:tcPr>
            <w:tcW w:type="dxa" w:w="5040"/>
            <w:vAlign w:val="top"/>
          </w:tcPr>
          <w:p>
            <w:r>
              <w:rPr>
                <w:sz w:val="16"/>
              </w:rPr>
              <w:t>Healthy</w:t>
            </w:r>
          </w:p>
        </w:tc>
        <w:tc>
          <w:tcPr>
            <w:tcW w:type="dxa" w:w="5040"/>
            <w:vAlign w:val="top"/>
          </w:tcPr>
          <w:p>
            <w:r>
              <w:rPr>
                <w:sz w:val="16"/>
              </w:rPr>
              <w:t>Operating within expected range</w:t>
            </w:r>
          </w:p>
        </w:tc>
      </w:tr>
      <w:tr>
        <w:tc>
          <w:tcPr>
            <w:tcW w:type="dxa" w:w="5040"/>
            <w:vAlign w:val="top"/>
          </w:tcPr>
          <w:p>
            <w:r>
              <w:rPr>
                <w:sz w:val="16"/>
              </w:rPr>
              <w:t>Degraded</w:t>
            </w:r>
          </w:p>
        </w:tc>
        <w:tc>
          <w:tcPr>
            <w:tcW w:type="dxa" w:w="5040"/>
            <w:vAlign w:val="top"/>
          </w:tcPr>
          <w:p>
            <w:r>
              <w:rPr>
                <w:sz w:val="16"/>
              </w:rPr>
              <w:t>Some capability works but reliability/performance is below target</w:t>
            </w:r>
          </w:p>
        </w:tc>
      </w:tr>
      <w:tr>
        <w:tc>
          <w:tcPr>
            <w:tcW w:type="dxa" w:w="5040"/>
            <w:vAlign w:val="top"/>
          </w:tcPr>
          <w:p>
            <w:r>
              <w:rPr>
                <w:sz w:val="16"/>
              </w:rPr>
              <w:t>Incident</w:t>
            </w:r>
          </w:p>
        </w:tc>
        <w:tc>
          <w:tcPr>
            <w:tcW w:type="dxa" w:w="5040"/>
            <w:vAlign w:val="top"/>
          </w:tcPr>
          <w:p>
            <w:r>
              <w:rPr>
                <w:sz w:val="16"/>
              </w:rPr>
              <w:t>Meaningful disruption or risk condition</w:t>
            </w:r>
          </w:p>
        </w:tc>
      </w:tr>
      <w:tr>
        <w:tc>
          <w:tcPr>
            <w:tcW w:type="dxa" w:w="5040"/>
            <w:vAlign w:val="top"/>
          </w:tcPr>
          <w:p>
            <w:r>
              <w:rPr>
                <w:sz w:val="16"/>
              </w:rPr>
              <w:t>Blocked</w:t>
            </w:r>
          </w:p>
        </w:tc>
        <w:tc>
          <w:tcPr>
            <w:tcW w:type="dxa" w:w="5040"/>
            <w:vAlign w:val="top"/>
          </w:tcPr>
          <w:p>
            <w:r>
              <w:rPr>
                <w:sz w:val="16"/>
              </w:rPr>
              <w:t>System deliberately stopped an action because a requirement failed</w:t>
            </w:r>
          </w:p>
        </w:tc>
      </w:tr>
      <w:tr>
        <w:tc>
          <w:tcPr>
            <w:tcW w:type="dxa" w:w="5040"/>
            <w:vAlign w:val="top"/>
          </w:tcPr>
          <w:p>
            <w:r>
              <w:rPr>
                <w:sz w:val="16"/>
              </w:rPr>
              <w:t>Needs you</w:t>
            </w:r>
          </w:p>
        </w:tc>
        <w:tc>
          <w:tcPr>
            <w:tcW w:type="dxa" w:w="5040"/>
            <w:vAlign w:val="top"/>
          </w:tcPr>
          <w:p>
            <w:r>
              <w:rPr>
                <w:sz w:val="16"/>
              </w:rPr>
              <w:t>Human decision required</w:t>
            </w:r>
          </w:p>
        </w:tc>
      </w:tr>
      <w:tr>
        <w:tc>
          <w:tcPr>
            <w:tcW w:type="dxa" w:w="5040"/>
            <w:vAlign w:val="top"/>
          </w:tcPr>
          <w:p>
            <w:r>
              <w:rPr>
                <w:sz w:val="16"/>
              </w:rPr>
              <w:t>AI recommendation</w:t>
            </w:r>
          </w:p>
        </w:tc>
        <w:tc>
          <w:tcPr>
            <w:tcW w:type="dxa" w:w="5040"/>
            <w:vAlign w:val="top"/>
          </w:tcPr>
          <w:p>
            <w:r>
              <w:rPr>
                <w:sz w:val="16"/>
              </w:rPr>
              <w:t>Proposed action not yet executed</w:t>
            </w:r>
          </w:p>
        </w:tc>
      </w:tr>
      <w:tr>
        <w:tc>
          <w:tcPr>
            <w:tcW w:type="dxa" w:w="5040"/>
            <w:vAlign w:val="top"/>
          </w:tcPr>
          <w:p>
            <w:r>
              <w:rPr>
                <w:sz w:val="16"/>
              </w:rPr>
              <w:t>Executed</w:t>
            </w:r>
          </w:p>
        </w:tc>
        <w:tc>
          <w:tcPr>
            <w:tcW w:type="dxa" w:w="5040"/>
            <w:vAlign w:val="top"/>
          </w:tcPr>
          <w:p>
            <w:r>
              <w:rPr>
                <w:sz w:val="16"/>
              </w:rPr>
              <w:t>Authorized action actually occurred</w:t>
            </w:r>
          </w:p>
        </w:tc>
      </w:tr>
      <w:tr>
        <w:tc>
          <w:tcPr>
            <w:tcW w:type="dxa" w:w="5040"/>
            <w:vAlign w:val="top"/>
          </w:tcPr>
          <w:p>
            <w:r>
              <w:rPr>
                <w:sz w:val="16"/>
              </w:rPr>
              <w:t>Verified</w:t>
            </w:r>
          </w:p>
        </w:tc>
        <w:tc>
          <w:tcPr>
            <w:tcW w:type="dxa" w:w="5040"/>
            <w:vAlign w:val="top"/>
          </w:tcPr>
          <w:p>
            <w:r>
              <w:rPr>
                <w:sz w:val="16"/>
              </w:rPr>
              <w:t>Evidence supports the state</w:t>
            </w:r>
          </w:p>
        </w:tc>
      </w:tr>
      <w:tr>
        <w:tc>
          <w:tcPr>
            <w:tcW w:type="dxa" w:w="5040"/>
            <w:vAlign w:val="top"/>
          </w:tcPr>
          <w:p>
            <w:r>
              <w:rPr>
                <w:sz w:val="16"/>
              </w:rPr>
              <w:t>Stale</w:t>
            </w:r>
          </w:p>
        </w:tc>
        <w:tc>
          <w:tcPr>
            <w:tcW w:type="dxa" w:w="5040"/>
            <w:vAlign w:val="top"/>
          </w:tcPr>
          <w:p>
            <w:r>
              <w:rPr>
                <w:sz w:val="16"/>
              </w:rPr>
              <w:t>Information is older than trusted freshness window</w:t>
            </w:r>
          </w:p>
        </w:tc>
      </w:tr>
      <w:tr>
        <w:tc>
          <w:tcPr>
            <w:tcW w:type="dxa" w:w="5040"/>
            <w:vAlign w:val="top"/>
          </w:tcPr>
          <w:p>
            <w:r>
              <w:rPr>
                <w:sz w:val="16"/>
              </w:rPr>
              <w:t>Quarantined</w:t>
            </w:r>
          </w:p>
        </w:tc>
        <w:tc>
          <w:tcPr>
            <w:tcW w:type="dxa" w:w="5040"/>
            <w:vAlign w:val="top"/>
          </w:tcPr>
          <w:p>
            <w:r>
              <w:rPr>
                <w:sz w:val="16"/>
              </w:rPr>
              <w:t>Record isolated to protect trusted data</w:t>
            </w:r>
          </w:p>
        </w:tc>
      </w:tr>
    </w:tbl>
    <w:p/>
    <w:p>
      <w:pPr>
        <w:pStyle w:val="Heading1"/>
      </w:pPr>
      <w:r>
        <w:t>22. Website, Content, SEO and Public Experience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Page</w:t>
            </w:r>
          </w:p>
        </w:tc>
        <w:tc>
          <w:tcPr>
            <w:tcW w:type="dxa" w:w="5040"/>
            <w:shd w:fill="D9EAF7"/>
          </w:tcPr>
          <w:p>
            <w:r>
              <w:rPr>
                <w:b/>
                <w:sz w:val="16"/>
              </w:rPr>
              <w:t>Purpose</w:t>
            </w:r>
          </w:p>
        </w:tc>
      </w:tr>
      <w:tr>
        <w:tc>
          <w:tcPr>
            <w:tcW w:type="dxa" w:w="5040"/>
            <w:vAlign w:val="top"/>
          </w:tcPr>
          <w:p>
            <w:r>
              <w:rPr>
                <w:sz w:val="16"/>
              </w:rPr>
              <w:t>Home</w:t>
            </w:r>
          </w:p>
        </w:tc>
        <w:tc>
          <w:tcPr>
            <w:tcW w:type="dxa" w:w="5040"/>
            <w:vAlign w:val="top"/>
          </w:tcPr>
          <w:p>
            <w:r>
              <w:rPr>
                <w:sz w:val="16"/>
              </w:rPr>
              <w:t>Authority + featured product</w:t>
            </w:r>
          </w:p>
        </w:tc>
      </w:tr>
      <w:tr>
        <w:tc>
          <w:tcPr>
            <w:tcW w:type="dxa" w:w="5040"/>
            <w:vAlign w:val="top"/>
          </w:tcPr>
          <w:p>
            <w:r>
              <w:rPr>
                <w:sz w:val="16"/>
              </w:rPr>
              <w:t>Opportunity Engine</w:t>
            </w:r>
          </w:p>
        </w:tc>
        <w:tc>
          <w:tcPr>
            <w:tcW w:type="dxa" w:w="5040"/>
            <w:vAlign w:val="top"/>
          </w:tcPr>
          <w:p>
            <w:r>
              <w:rPr>
                <w:sz w:val="16"/>
              </w:rPr>
              <w:t>Core tool + conversion</w:t>
            </w:r>
          </w:p>
        </w:tc>
      </w:tr>
      <w:tr>
        <w:tc>
          <w:tcPr>
            <w:tcW w:type="dxa" w:w="5040"/>
            <w:vAlign w:val="top"/>
          </w:tcPr>
          <w:p>
            <w:r>
              <w:rPr>
                <w:sz w:val="16"/>
              </w:rPr>
              <w:t>Project</w:t>
            </w:r>
          </w:p>
        </w:tc>
        <w:tc>
          <w:tcPr>
            <w:tcW w:type="dxa" w:w="5040"/>
            <w:vAlign w:val="top"/>
          </w:tcPr>
          <w:p>
            <w:r>
              <w:rPr>
                <w:sz w:val="16"/>
              </w:rPr>
              <w:t>Architecture + evidence</w:t>
            </w:r>
          </w:p>
        </w:tc>
      </w:tr>
      <w:tr>
        <w:tc>
          <w:tcPr>
            <w:tcW w:type="dxa" w:w="5040"/>
            <w:vAlign w:val="top"/>
          </w:tcPr>
          <w:p>
            <w:r>
              <w:rPr>
                <w:sz w:val="16"/>
              </w:rPr>
              <w:t>Thinking</w:t>
            </w:r>
          </w:p>
        </w:tc>
        <w:tc>
          <w:tcPr>
            <w:tcW w:type="dxa" w:w="5040"/>
            <w:vAlign w:val="top"/>
          </w:tcPr>
          <w:p>
            <w:r>
              <w:rPr>
                <w:sz w:val="16"/>
              </w:rPr>
              <w:t>Canonical articles</w:t>
            </w:r>
          </w:p>
        </w:tc>
      </w:tr>
      <w:tr>
        <w:tc>
          <w:tcPr>
            <w:tcW w:type="dxa" w:w="5040"/>
            <w:vAlign w:val="top"/>
          </w:tcPr>
          <w:p>
            <w:r>
              <w:rPr>
                <w:sz w:val="16"/>
              </w:rPr>
              <w:t>Products</w:t>
            </w:r>
          </w:p>
        </w:tc>
        <w:tc>
          <w:tcPr>
            <w:tcW w:type="dxa" w:w="5040"/>
            <w:vAlign w:val="top"/>
          </w:tcPr>
          <w:p>
            <w:r>
              <w:rPr>
                <w:sz w:val="16"/>
              </w:rPr>
              <w:t>Free and paid products</w:t>
            </w:r>
          </w:p>
        </w:tc>
      </w:tr>
      <w:tr>
        <w:tc>
          <w:tcPr>
            <w:tcW w:type="dxa" w:w="5040"/>
            <w:vAlign w:val="top"/>
          </w:tcPr>
          <w:p>
            <w:r>
              <w:rPr>
                <w:sz w:val="16"/>
              </w:rPr>
              <w:t>Services</w:t>
            </w:r>
          </w:p>
        </w:tc>
        <w:tc>
          <w:tcPr>
            <w:tcW w:type="dxa" w:w="5040"/>
            <w:vAlign w:val="top"/>
          </w:tcPr>
          <w:p>
            <w:r>
              <w:rPr>
                <w:sz w:val="16"/>
              </w:rPr>
              <w:t>Human expertise</w:t>
            </w:r>
          </w:p>
        </w:tc>
      </w:tr>
      <w:tr>
        <w:tc>
          <w:tcPr>
            <w:tcW w:type="dxa" w:w="5040"/>
            <w:vAlign w:val="top"/>
          </w:tcPr>
          <w:p>
            <w:r>
              <w:rPr>
                <w:sz w:val="16"/>
              </w:rPr>
              <w:t>Research</w:t>
            </w:r>
          </w:p>
        </w:tc>
        <w:tc>
          <w:tcPr>
            <w:tcW w:type="dxa" w:w="5040"/>
            <w:vAlign w:val="top"/>
          </w:tcPr>
          <w:p>
            <w:r>
              <w:rPr>
                <w:sz w:val="16"/>
              </w:rPr>
              <w:t>Opportunity intelligence reports</w:t>
            </w:r>
          </w:p>
        </w:tc>
      </w:tr>
      <w:tr>
        <w:tc>
          <w:tcPr>
            <w:tcW w:type="dxa" w:w="5040"/>
            <w:vAlign w:val="top"/>
          </w:tcPr>
          <w:p>
            <w:r>
              <w:rPr>
                <w:sz w:val="16"/>
              </w:rPr>
              <w:t>About</w:t>
            </w:r>
          </w:p>
        </w:tc>
        <w:tc>
          <w:tcPr>
            <w:tcW w:type="dxa" w:w="5040"/>
            <w:vAlign w:val="top"/>
          </w:tcPr>
          <w:p>
            <w:r>
              <w:rPr>
                <w:sz w:val="16"/>
              </w:rPr>
              <w:t>Professional authority</w:t>
            </w:r>
          </w:p>
        </w:tc>
      </w:tr>
      <w:tr>
        <w:tc>
          <w:tcPr>
            <w:tcW w:type="dxa" w:w="5040"/>
            <w:vAlign w:val="top"/>
          </w:tcPr>
          <w:p>
            <w:r>
              <w:rPr>
                <w:sz w:val="16"/>
              </w:rPr>
              <w:t>Contact</w:t>
            </w:r>
          </w:p>
        </w:tc>
        <w:tc>
          <w:tcPr>
            <w:tcW w:type="dxa" w:w="5040"/>
            <w:vAlign w:val="top"/>
          </w:tcPr>
          <w:p>
            <w:r>
              <w:rPr>
                <w:sz w:val="16"/>
              </w:rPr>
              <w:t>Professional enquiries</w:t>
            </w:r>
          </w:p>
        </w:tc>
      </w:tr>
    </w:tbl>
    <w:p/>
    <w:p>
      <w:pPr>
        <w:pStyle w:val="Heading2"/>
      </w:pPr>
      <w:r>
        <w:t>22.1 Canonical article</w:t>
      </w:r>
    </w:p>
    <w:p>
      <w:r>
        <w:t>Flagship article: What Are You Made Of? From Job Searching to Opportunity Intelligence. It establishes authority, problem framing, philosophy and acquisition into the engine.</w:t>
      </w:r>
    </w:p>
    <w:p>
      <w:pPr>
        <w:pStyle w:val="Heading2"/>
      </w:pPr>
      <w:r>
        <w:t>22.2 Content flywheel</w:t>
      </w:r>
    </w:p>
    <w:p>
      <w:pPr>
        <w:pStyle w:val="CodeBlock"/>
      </w:pPr>
      <w:r>
        <w:t>ARTICLE → LINKEDIN / SUPPORTING CONTENT → WEBSITE → FREE ENGINE → PROFILE → RESULTS → RETURN VISITS → PAID FEATURES / SERVICES → DATA / INSIGHTS → NEW CONTENT</w:t>
      </w:r>
    </w:p>
    <w:p>
      <w:pPr>
        <w:pStyle w:val="Heading1"/>
      </w:pPr>
      <w:r>
        <w:t>23. Payment, Entitlements and Commercial Operations</w:t>
      </w:r>
    </w:p>
    <w:p>
      <w:pPr>
        <w:pStyle w:val="CodeBlock"/>
      </w:pPr>
      <w:r>
        <w:t>USER → PLAN → CHECKOUT → PAYMENT PROVIDER → VERIFIED WEBHOOK → ENTITLEMENT → FEATURE ACCESS → AUDIT</w:t>
      </w:r>
    </w:p>
    <w:p>
      <w:pPr>
        <w:pStyle w:val="ListBullet"/>
        <w:spacing w:after="40"/>
      </w:pPr>
      <w:r>
        <w:t>Use test mode before production.</w:t>
      </w:r>
    </w:p>
    <w:p>
      <w:pPr>
        <w:pStyle w:val="ListBullet"/>
        <w:spacing w:after="40"/>
      </w:pPr>
      <w:r>
        <w:t>Verify payment state server-side.</w:t>
      </w:r>
    </w:p>
    <w:p>
      <w:pPr>
        <w:pStyle w:val="ListBullet"/>
        <w:spacing w:after="40"/>
      </w:pPr>
      <w:r>
        <w:t>Use webhooks as authoritative state updates.</w:t>
      </w:r>
    </w:p>
    <w:p>
      <w:pPr>
        <w:pStyle w:val="ListBullet"/>
        <w:spacing w:after="40"/>
      </w:pPr>
      <w:r>
        <w:t>Make webhook handling idempotent.</w:t>
      </w:r>
    </w:p>
    <w:p>
      <w:pPr>
        <w:pStyle w:val="ListBullet"/>
        <w:spacing w:after="40"/>
      </w:pPr>
      <w:r>
        <w:t>Do not unlock paid features from client-side redirect alone.</w:t>
      </w:r>
    </w:p>
    <w:p>
      <w:pPr>
        <w:pStyle w:val="ListBullet"/>
        <w:spacing w:after="40"/>
      </w:pPr>
      <w:r>
        <w:t>Keep secrets server-side.</w:t>
      </w:r>
    </w:p>
    <w:p>
      <w:pPr>
        <w:pStyle w:val="ListBullet"/>
        <w:spacing w:after="40"/>
      </w:pPr>
      <w:r>
        <w:t>Record entitlement changes and reasons.</w:t>
      </w:r>
    </w:p>
    <w:p>
      <w:pPr>
        <w:pStyle w:val="Heading1"/>
      </w:pPr>
      <w:r>
        <w:t>24. PDE_OS_MASTER, Control Plane and Scale Evolution</w:t>
      </w:r>
    </w:p>
    <w:p>
      <w:pPr>
        <w:pStyle w:val="Heading2"/>
      </w:pPr>
      <w:r>
        <w:t>24.1 Keep in PDE_OS_MASTER</w:t>
      </w:r>
    </w:p>
    <w:p>
      <w:pPr>
        <w:pStyle w:val="ListBullet"/>
        <w:spacing w:after="40"/>
      </w:pPr>
      <w:r>
        <w:t>Private business operating state.</w:t>
      </w:r>
    </w:p>
    <w:p>
      <w:pPr>
        <w:pStyle w:val="ListBullet"/>
        <w:spacing w:after="40"/>
      </w:pPr>
      <w:r>
        <w:t>Human-readable records.</w:t>
      </w:r>
    </w:p>
    <w:p>
      <w:pPr>
        <w:pStyle w:val="ListBullet"/>
        <w:spacing w:after="40"/>
      </w:pPr>
      <w:r>
        <w:t>Configuration and governance references.</w:t>
      </w:r>
    </w:p>
    <w:p>
      <w:pPr>
        <w:pStyle w:val="ListBullet"/>
        <w:spacing w:after="40"/>
      </w:pPr>
      <w:r>
        <w:t>CRM, finance, projects and administrative operations.</w:t>
      </w:r>
    </w:p>
    <w:p>
      <w:pPr>
        <w:pStyle w:val="ListBullet"/>
        <w:spacing w:after="40"/>
      </w:pPr>
      <w:r>
        <w:t>Selected dashboard summaries.</w:t>
      </w:r>
    </w:p>
    <w:p>
      <w:pPr>
        <w:pStyle w:val="Heading2"/>
      </w:pPr>
      <w:r>
        <w:t>24.2 Eventually migrate out</w:t>
      </w:r>
    </w:p>
    <w:p>
      <w:pPr>
        <w:pStyle w:val="ListBullet"/>
        <w:spacing w:after="40"/>
      </w:pPr>
      <w:r>
        <w:t>High-volume job records.</w:t>
      </w:r>
    </w:p>
    <w:p>
      <w:pPr>
        <w:pStyle w:val="ListBullet"/>
        <w:spacing w:after="40"/>
      </w:pPr>
      <w:r>
        <w:t>High-frequency event streams.</w:t>
      </w:r>
    </w:p>
    <w:p>
      <w:pPr>
        <w:pStyle w:val="ListBullet"/>
        <w:spacing w:after="40"/>
      </w:pPr>
      <w:r>
        <w:t>Large search indexes.</w:t>
      </w:r>
    </w:p>
    <w:p>
      <w:pPr>
        <w:pStyle w:val="ListBullet"/>
        <w:spacing w:after="40"/>
      </w:pPr>
      <w:r>
        <w:t>Real-time AI telemetry.</w:t>
      </w:r>
    </w:p>
    <w:p>
      <w:pPr>
        <w:pStyle w:val="ListBullet"/>
        <w:spacing w:after="40"/>
      </w:pPr>
      <w:r>
        <w:t>High-volume audit storage.</w:t>
      </w:r>
    </w:p>
    <w:p>
      <w:pPr>
        <w:pStyle w:val="ListBullet"/>
        <w:spacing w:after="40"/>
      </w:pPr>
      <w:r>
        <w:t>Model/vector/skills stores where justified.</w:t>
      </w:r>
    </w:p>
    <w:p>
      <w:pPr>
        <w:pStyle w:val="ListBullet"/>
        <w:spacing w:after="40"/>
      </w:pPr>
      <w:r>
        <w:t>Large analytics workloads.</w:t>
      </w:r>
    </w:p>
    <w:p>
      <w:pPr>
        <w:pStyle w:val="Heading2"/>
      </w:pPr>
      <w:r>
        <w:t>24.3 Evolution path</w:t>
      </w:r>
    </w:p>
    <w:p>
      <w:pPr>
        <w:pStyle w:val="CodeBlock"/>
      </w:pPr>
      <w:r>
        <w:t>STAGE 1</w:t>
        <w:br/>
        <w:t>PDE_OS_MASTER + Apps Script + Website</w:t>
        <w:br/>
        <w:t xml:space="preserve">        ↓</w:t>
        <w:br/>
        <w:t>STAGE 2</w:t>
        <w:br/>
        <w:t>Public API + structured data service + stronger logging</w:t>
        <w:br/>
        <w:t xml:space="preserve">        ↓</w:t>
        <w:br/>
        <w:t>STAGE 3</w:t>
        <w:br/>
        <w:t>Dedicated backend + database + event bus + scheduler</w:t>
        <w:br/>
        <w:t xml:space="preserve">        ↓</w:t>
        <w:br/>
        <w:t>STAGE 4</w:t>
        <w:br/>
        <w:t>Distributed ingestion + search index + AI orchestration + observability</w:t>
        <w:br/>
        <w:t xml:space="preserve">        ↓</w:t>
        <w:br/>
        <w:t>STAGE 5</w:t>
        <w:br/>
        <w:t>Multi-tenant intelligence platform + B2B/API + advanced AI</w:t>
      </w:r>
    </w:p>
    <w:tbl>
      <w:tblPr>
        <w:tblW w:type="auto" w:w="0"/>
        <w:jc w:val="center"/>
        <w:tblLook w:firstColumn="1" w:firstRow="1" w:lastColumn="0" w:lastRow="0" w:noHBand="0" w:noVBand="1" w:val="04A0"/>
      </w:tblPr>
      <w:tblGrid>
        <w:gridCol w:w="10080"/>
      </w:tblGrid>
      <w:tr>
        <w:tc>
          <w:tcPr>
            <w:tcW w:type="dxa" w:w="10080"/>
            <w:shd w:fill="E2F0D9"/>
          </w:tcPr>
          <w:p>
            <w:r>
              <w:rPr>
                <w:b/>
                <w:color w:val="17365D"/>
              </w:rPr>
              <w:t>SCALE PRINCIPLE</w:t>
              <w:br/>
            </w:r>
            <w:r>
              <w:t>Do not migrate technologies merely because they sound more enterprise. Migrate when measured load, reliability, security, concurrency, data volume or latency makes the current layer materially inadequate.</w:t>
            </w:r>
          </w:p>
        </w:tc>
      </w:tr>
    </w:tbl>
    <w:p/>
    <w:p>
      <w:pPr>
        <w:pStyle w:val="Heading1"/>
      </w:pPr>
      <w:r>
        <w:t>25. Codebase Scale and Engineering Effort</w:t>
      </w:r>
    </w:p>
    <w:p>
      <w:pPr>
        <w:pStyle w:val="Heading2"/>
      </w:pPr>
      <w:r>
        <w:t>25.1 Line count is not the objective</w:t>
      </w:r>
    </w:p>
    <w:p>
      <w:r>
        <w:t>Architecture quality comes from contracts, modularity, evidence, tests, boundaries, observability and reliable behaviour, not raw line count.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Maturity</w:t>
            </w:r>
          </w:p>
        </w:tc>
        <w:tc>
          <w:tcPr>
            <w:tcW w:type="dxa" w:w="3360"/>
            <w:shd w:fill="D9EAF7"/>
          </w:tcPr>
          <w:p>
            <w:r>
              <w:rPr>
                <w:b/>
                <w:sz w:val="16"/>
              </w:rPr>
              <w:t>Approximate production/test code</w:t>
            </w:r>
          </w:p>
        </w:tc>
        <w:tc>
          <w:tcPr>
            <w:tcW w:type="dxa" w:w="3360"/>
            <w:shd w:fill="D9EAF7"/>
          </w:tcPr>
          <w:p>
            <w:r>
              <w:rPr>
                <w:b/>
                <w:sz w:val="16"/>
              </w:rPr>
              <w:t>Architecture</w:t>
            </w:r>
          </w:p>
        </w:tc>
      </w:tr>
      <w:tr>
        <w:tc>
          <w:tcPr>
            <w:tcW w:type="dxa" w:w="3360"/>
            <w:vAlign w:val="top"/>
          </w:tcPr>
          <w:p>
            <w:r>
              <w:rPr>
                <w:sz w:val="16"/>
              </w:rPr>
              <w:t>Phase 4 implementation</w:t>
            </w:r>
          </w:p>
        </w:tc>
        <w:tc>
          <w:tcPr>
            <w:tcW w:type="dxa" w:w="3360"/>
            <w:vAlign w:val="top"/>
          </w:tcPr>
          <w:p>
            <w:r>
              <w:rPr>
                <w:sz w:val="16"/>
              </w:rPr>
              <w:t>~25k–80k lines</w:t>
            </w:r>
          </w:p>
        </w:tc>
        <w:tc>
          <w:tcPr>
            <w:tcW w:type="dxa" w:w="3360"/>
            <w:vAlign w:val="top"/>
          </w:tcPr>
          <w:p>
            <w:r>
              <w:rPr>
                <w:sz w:val="16"/>
              </w:rPr>
              <w:t>Apps Script + frontend + integrations + tests</w:t>
            </w:r>
          </w:p>
        </w:tc>
      </w:tr>
      <w:tr>
        <w:tc>
          <w:tcPr>
            <w:tcW w:type="dxa" w:w="3360"/>
            <w:vAlign w:val="top"/>
          </w:tcPr>
          <w:p>
            <w:r>
              <w:rPr>
                <w:sz w:val="16"/>
              </w:rPr>
              <w:t>Mature platform</w:t>
            </w:r>
          </w:p>
        </w:tc>
        <w:tc>
          <w:tcPr>
            <w:tcW w:type="dxa" w:w="3360"/>
            <w:vAlign w:val="top"/>
          </w:tcPr>
          <w:p>
            <w:r>
              <w:rPr>
                <w:sz w:val="16"/>
              </w:rPr>
              <w:t>~80k–250k+ lines</w:t>
            </w:r>
          </w:p>
        </w:tc>
        <w:tc>
          <w:tcPr>
            <w:tcW w:type="dxa" w:w="3360"/>
            <w:vAlign w:val="top"/>
          </w:tcPr>
          <w:p>
            <w:r>
              <w:rPr>
                <w:sz w:val="16"/>
              </w:rPr>
              <w:t>Backend + data services + eventing + AI orchestration</w:t>
            </w:r>
          </w:p>
        </w:tc>
      </w:tr>
      <w:tr>
        <w:tc>
          <w:tcPr>
            <w:tcW w:type="dxa" w:w="3360"/>
            <w:vAlign w:val="top"/>
          </w:tcPr>
          <w:p>
            <w:r>
              <w:rPr>
                <w:sz w:val="16"/>
              </w:rPr>
              <w:t>Enterprise-scale evolution</w:t>
            </w:r>
          </w:p>
        </w:tc>
        <w:tc>
          <w:tcPr>
            <w:tcW w:type="dxa" w:w="3360"/>
            <w:vAlign w:val="top"/>
          </w:tcPr>
          <w:p>
            <w:r>
              <w:rPr>
                <w:sz w:val="16"/>
              </w:rPr>
              <w:t>~250k–1M+ plausible</w:t>
            </w:r>
          </w:p>
        </w:tc>
        <w:tc>
          <w:tcPr>
            <w:tcW w:type="dxa" w:w="3360"/>
            <w:vAlign w:val="top"/>
          </w:tcPr>
          <w:p>
            <w:r>
              <w:rPr>
                <w:sz w:val="16"/>
              </w:rPr>
              <w:t>Distributed services + data/AI infrastructure + B2B/API</w:t>
            </w:r>
          </w:p>
        </w:tc>
      </w:tr>
    </w:tbl>
    <w:p/>
    <w:p>
      <w:r>
        <w:t>These are engineering estimates, not commitments. The system should remain smaller when simpler code satisfies the same contract.</w:t>
      </w:r>
    </w:p>
    <w:p>
      <w:pPr>
        <w:pStyle w:val="Heading1"/>
      </w:pPr>
      <w:r>
        <w:t>26. Central Dashboard Data Model and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Entity</w:t>
            </w:r>
          </w:p>
        </w:tc>
        <w:tc>
          <w:tcPr>
            <w:tcW w:type="dxa" w:w="5040"/>
            <w:shd w:fill="D9EAF7"/>
          </w:tcPr>
          <w:p>
            <w:r>
              <w:rPr>
                <w:b/>
                <w:sz w:val="16"/>
              </w:rPr>
              <w:t>Purpose</w:t>
            </w:r>
          </w:p>
        </w:tc>
      </w:tr>
      <w:tr>
        <w:tc>
          <w:tcPr>
            <w:tcW w:type="dxa" w:w="5040"/>
            <w:vAlign w:val="top"/>
          </w:tcPr>
          <w:p>
            <w:r>
              <w:rPr>
                <w:sz w:val="16"/>
              </w:rPr>
              <w:t>SYSTEM_STATUS</w:t>
            </w:r>
          </w:p>
        </w:tc>
        <w:tc>
          <w:tcPr>
            <w:tcW w:type="dxa" w:w="5040"/>
            <w:vAlign w:val="top"/>
          </w:tcPr>
          <w:p>
            <w:r>
              <w:rPr>
                <w:sz w:val="16"/>
              </w:rPr>
              <w:t>Current system health snapshot</w:t>
            </w:r>
          </w:p>
        </w:tc>
      </w:tr>
      <w:tr>
        <w:tc>
          <w:tcPr>
            <w:tcW w:type="dxa" w:w="5040"/>
            <w:vAlign w:val="top"/>
          </w:tcPr>
          <w:p>
            <w:r>
              <w:rPr>
                <w:sz w:val="16"/>
              </w:rPr>
              <w:t>AI_RUNS</w:t>
            </w:r>
          </w:p>
        </w:tc>
        <w:tc>
          <w:tcPr>
            <w:tcW w:type="dxa" w:w="5040"/>
            <w:vAlign w:val="top"/>
          </w:tcPr>
          <w:p>
            <w:r>
              <w:rPr>
                <w:sz w:val="16"/>
              </w:rPr>
              <w:t>Agent run history and outcome</w:t>
            </w:r>
          </w:p>
        </w:tc>
      </w:tr>
      <w:tr>
        <w:tc>
          <w:tcPr>
            <w:tcW w:type="dxa" w:w="5040"/>
            <w:vAlign w:val="top"/>
          </w:tcPr>
          <w:p>
            <w:r>
              <w:rPr>
                <w:sz w:val="16"/>
              </w:rPr>
              <w:t>ATTENTION_ITEMS</w:t>
            </w:r>
          </w:p>
        </w:tc>
        <w:tc>
          <w:tcPr>
            <w:tcW w:type="dxa" w:w="5040"/>
            <w:vAlign w:val="top"/>
          </w:tcPr>
          <w:p>
            <w:r>
              <w:rPr>
                <w:sz w:val="16"/>
              </w:rPr>
              <w:t>Requests requiring human attention</w:t>
            </w:r>
          </w:p>
        </w:tc>
      </w:tr>
      <w:tr>
        <w:tc>
          <w:tcPr>
            <w:tcW w:type="dxa" w:w="5040"/>
            <w:vAlign w:val="top"/>
          </w:tcPr>
          <w:p>
            <w:r>
              <w:rPr>
                <w:sz w:val="16"/>
              </w:rPr>
              <w:t>INCIDENTS</w:t>
            </w:r>
          </w:p>
        </w:tc>
        <w:tc>
          <w:tcPr>
            <w:tcW w:type="dxa" w:w="5040"/>
            <w:vAlign w:val="top"/>
          </w:tcPr>
          <w:p>
            <w:r>
              <w:rPr>
                <w:sz w:val="16"/>
              </w:rPr>
              <w:t>Operational incidents</w:t>
            </w:r>
          </w:p>
        </w:tc>
      </w:tr>
      <w:tr>
        <w:tc>
          <w:tcPr>
            <w:tcW w:type="dxa" w:w="5040"/>
            <w:vAlign w:val="top"/>
          </w:tcPr>
          <w:p>
            <w:r>
              <w:rPr>
                <w:sz w:val="16"/>
              </w:rPr>
              <w:t>POLICY_RULES</w:t>
            </w:r>
          </w:p>
        </w:tc>
        <w:tc>
          <w:tcPr>
            <w:tcW w:type="dxa" w:w="5040"/>
            <w:vAlign w:val="top"/>
          </w:tcPr>
          <w:p>
            <w:r>
              <w:rPr>
                <w:sz w:val="16"/>
              </w:rPr>
              <w:t>Current governance policy</w:t>
            </w:r>
          </w:p>
        </w:tc>
      </w:tr>
      <w:tr>
        <w:tc>
          <w:tcPr>
            <w:tcW w:type="dxa" w:w="5040"/>
            <w:vAlign w:val="top"/>
          </w:tcPr>
          <w:p>
            <w:r>
              <w:rPr>
                <w:sz w:val="16"/>
              </w:rPr>
              <w:t>PERMISSIONS</w:t>
            </w:r>
          </w:p>
        </w:tc>
        <w:tc>
          <w:tcPr>
            <w:tcW w:type="dxa" w:w="5040"/>
            <w:vAlign w:val="top"/>
          </w:tcPr>
          <w:p>
            <w:r>
              <w:rPr>
                <w:sz w:val="16"/>
              </w:rPr>
              <w:t>Agent/tool/action authority</w:t>
            </w:r>
          </w:p>
        </w:tc>
      </w:tr>
      <w:tr>
        <w:tc>
          <w:tcPr>
            <w:tcW w:type="dxa" w:w="5040"/>
            <w:vAlign w:val="top"/>
          </w:tcPr>
          <w:p>
            <w:r>
              <w:rPr>
                <w:sz w:val="16"/>
              </w:rPr>
              <w:t>CHANGE_PROPOSALS</w:t>
            </w:r>
          </w:p>
        </w:tc>
        <w:tc>
          <w:tcPr>
            <w:tcW w:type="dxa" w:w="5040"/>
            <w:vAlign w:val="top"/>
          </w:tcPr>
          <w:p>
            <w:r>
              <w:rPr>
                <w:sz w:val="16"/>
              </w:rPr>
              <w:t>AI or human change proposals</w:t>
            </w:r>
          </w:p>
        </w:tc>
      </w:tr>
      <w:tr>
        <w:tc>
          <w:tcPr>
            <w:tcW w:type="dxa" w:w="5040"/>
            <w:vAlign w:val="top"/>
          </w:tcPr>
          <w:p>
            <w:r>
              <w:rPr>
                <w:sz w:val="16"/>
              </w:rPr>
              <w:t>DEPLOYMENTS</w:t>
            </w:r>
          </w:p>
        </w:tc>
        <w:tc>
          <w:tcPr>
            <w:tcW w:type="dxa" w:w="5040"/>
            <w:vAlign w:val="top"/>
          </w:tcPr>
          <w:p>
            <w:r>
              <w:rPr>
                <w:sz w:val="16"/>
              </w:rPr>
              <w:t>Release history</w:t>
            </w:r>
          </w:p>
        </w:tc>
      </w:tr>
      <w:tr>
        <w:tc>
          <w:tcPr>
            <w:tcW w:type="dxa" w:w="5040"/>
            <w:vAlign w:val="top"/>
          </w:tcPr>
          <w:p>
            <w:r>
              <w:rPr>
                <w:sz w:val="16"/>
              </w:rPr>
              <w:t>EVENTS</w:t>
            </w:r>
          </w:p>
        </w:tc>
        <w:tc>
          <w:tcPr>
            <w:tcW w:type="dxa" w:w="5040"/>
            <w:vAlign w:val="top"/>
          </w:tcPr>
          <w:p>
            <w:r>
              <w:rPr>
                <w:sz w:val="16"/>
              </w:rPr>
              <w:t>Operational event stream</w:t>
            </w:r>
          </w:p>
        </w:tc>
      </w:tr>
      <w:tr>
        <w:tc>
          <w:tcPr>
            <w:tcW w:type="dxa" w:w="5040"/>
            <w:vAlign w:val="top"/>
          </w:tcPr>
          <w:p>
            <w:r>
              <w:rPr>
                <w:sz w:val="16"/>
              </w:rPr>
              <w:t>MEMORY_ENTRIES</w:t>
            </w:r>
          </w:p>
        </w:tc>
        <w:tc>
          <w:tcPr>
            <w:tcW w:type="dxa" w:w="5040"/>
            <w:vAlign w:val="top"/>
          </w:tcPr>
          <w:p>
            <w:r>
              <w:rPr>
                <w:sz w:val="16"/>
              </w:rPr>
              <w:t>Validated system memory</w:t>
            </w:r>
          </w:p>
        </w:tc>
      </w:tr>
      <w:tr>
        <w:tc>
          <w:tcPr>
            <w:tcW w:type="dxa" w:w="5040"/>
            <w:vAlign w:val="top"/>
          </w:tcPr>
          <w:p>
            <w:r>
              <w:rPr>
                <w:sz w:val="16"/>
              </w:rPr>
              <w:t>LEARNING_PROPOSALS</w:t>
            </w:r>
          </w:p>
        </w:tc>
        <w:tc>
          <w:tcPr>
            <w:tcW w:type="dxa" w:w="5040"/>
            <w:vAlign w:val="top"/>
          </w:tcPr>
          <w:p>
            <w:r>
              <w:rPr>
                <w:sz w:val="16"/>
              </w:rPr>
              <w:t>Adaptive improvement candidates</w:t>
            </w:r>
          </w:p>
        </w:tc>
      </w:tr>
      <w:tr>
        <w:tc>
          <w:tcPr>
            <w:tcW w:type="dxa" w:w="5040"/>
            <w:vAlign w:val="top"/>
          </w:tcPr>
          <w:p>
            <w:r>
              <w:rPr>
                <w:sz w:val="16"/>
              </w:rPr>
              <w:t>AUDIT_LOG</w:t>
            </w:r>
          </w:p>
        </w:tc>
        <w:tc>
          <w:tcPr>
            <w:tcW w:type="dxa" w:w="5040"/>
            <w:vAlign w:val="top"/>
          </w:tcPr>
          <w:p>
            <w:r>
              <w:rPr>
                <w:sz w:val="16"/>
              </w:rPr>
              <w:t>Controlled activity history</w:t>
            </w:r>
          </w:p>
        </w:tc>
      </w:tr>
    </w:tbl>
    <w:p/>
    <w:p>
      <w:pPr>
        <w:pStyle w:val="Heading2"/>
      </w:pPr>
      <w:r>
        <w:t>26.1 Human action controls</w:t>
      </w:r>
    </w:p>
    <w:p>
      <w:pPr>
        <w:pStyle w:val="ListBullet"/>
        <w:spacing w:after="40"/>
      </w:pPr>
      <w:r>
        <w:t>Approve</w:t>
      </w:r>
    </w:p>
    <w:p>
      <w:pPr>
        <w:pStyle w:val="ListBullet"/>
        <w:spacing w:after="40"/>
      </w:pPr>
      <w:r>
        <w:t>Reject</w:t>
      </w:r>
    </w:p>
    <w:p>
      <w:pPr>
        <w:pStyle w:val="ListBullet"/>
        <w:spacing w:after="40"/>
      </w:pPr>
      <w:r>
        <w:t>Pause</w:t>
      </w:r>
    </w:p>
    <w:p>
      <w:pPr>
        <w:pStyle w:val="ListBullet"/>
        <w:spacing w:after="40"/>
      </w:pPr>
      <w:r>
        <w:t>Resume</w:t>
      </w:r>
    </w:p>
    <w:p>
      <w:pPr>
        <w:pStyle w:val="ListBullet"/>
        <w:spacing w:after="40"/>
      </w:pPr>
      <w:r>
        <w:t>Rollback</w:t>
      </w:r>
    </w:p>
    <w:p>
      <w:pPr>
        <w:pStyle w:val="ListBullet"/>
        <w:spacing w:after="40"/>
      </w:pPr>
      <w:r>
        <w:t>Escalate</w:t>
      </w:r>
    </w:p>
    <w:p>
      <w:pPr>
        <w:pStyle w:val="ListBullet"/>
        <w:spacing w:after="40"/>
      </w:pPr>
      <w:r>
        <w:t>Acknowledge</w:t>
      </w:r>
    </w:p>
    <w:p>
      <w:pPr>
        <w:pStyle w:val="ListBullet"/>
        <w:spacing w:after="40"/>
      </w:pPr>
      <w:r>
        <w:t>Mark resolved</w:t>
      </w:r>
    </w:p>
    <w:p>
      <w:pPr>
        <w:pStyle w:val="Heading2"/>
      </w:pPr>
      <w:r>
        <w:t>26.2 No blind buttons</w:t>
      </w:r>
    </w:p>
    <w:p>
      <w:r>
        <w:t>A privileged button must state what will happen, resources affected, risk class, expected consequence, evidence available, rollback path and whether approval is being recorded.</w:t>
      </w:r>
    </w:p>
    <w:p>
      <w:pPr>
        <w:pStyle w:val="Heading1"/>
      </w:pPr>
      <w:r>
        <w:t>27. AI Governance Gate Specifications</w:t>
      </w:r>
    </w:p>
    <w:p>
      <w:pPr>
        <w:pStyle w:val="Heading2"/>
      </w:pPr>
      <w:r>
        <w:t>AI-0 — Constitution</w:t>
      </w:r>
    </w:p>
    <w:p>
      <w:r>
        <w:t>Define immutable rules and authority hierarchy.</w:t>
      </w:r>
    </w:p>
    <w:p>
      <w:pPr>
        <w:pStyle w:val="ListBullet"/>
        <w:spacing w:after="40"/>
      </w:pPr>
      <w:r>
        <w:t>Constitution versioned</w:t>
      </w:r>
    </w:p>
    <w:p>
      <w:pPr>
        <w:pStyle w:val="ListBullet"/>
        <w:spacing w:after="40"/>
      </w:pPr>
      <w:r>
        <w:t>Permission classes defined</w:t>
      </w:r>
    </w:p>
    <w:p>
      <w:pPr>
        <w:pStyle w:val="ListBullet"/>
        <w:spacing w:after="40"/>
      </w:pPr>
      <w:r>
        <w:t>Risk classes defined</w:t>
      </w:r>
    </w:p>
    <w:p>
      <w:pPr>
        <w:pStyle w:val="ListBullet"/>
        <w:spacing w:after="40"/>
      </w:pPr>
      <w:r>
        <w:t>Approval matrix defined</w:t>
      </w:r>
    </w:p>
    <w:p>
      <w:pPr>
        <w:pStyle w:val="ListBullet"/>
        <w:spacing w:after="40"/>
      </w:pPr>
      <w:r>
        <w:t>Audit fields defined</w:t>
      </w:r>
    </w:p>
    <w:p>
      <w:pPr>
        <w:pStyle w:val="Heading2"/>
      </w:pPr>
      <w:r>
        <w:t>AI-1 — Observation</w:t>
      </w:r>
    </w:p>
    <w:p>
      <w:r>
        <w:t>Allow AI to observe system state without privileged mutation.</w:t>
      </w:r>
    </w:p>
    <w:p>
      <w:pPr>
        <w:pStyle w:val="ListBullet"/>
        <w:spacing w:after="40"/>
      </w:pPr>
      <w:r>
        <w:t>Telemetry works</w:t>
      </w:r>
    </w:p>
    <w:p>
      <w:pPr>
        <w:pStyle w:val="ListBullet"/>
        <w:spacing w:after="40"/>
      </w:pPr>
      <w:r>
        <w:t>Agent registry works</w:t>
      </w:r>
    </w:p>
    <w:p>
      <w:pPr>
        <w:pStyle w:val="ListBullet"/>
        <w:spacing w:after="40"/>
      </w:pPr>
      <w:r>
        <w:t>Memory provenance works</w:t>
      </w:r>
    </w:p>
    <w:p>
      <w:pPr>
        <w:pStyle w:val="ListBullet"/>
        <w:spacing w:after="40"/>
      </w:pPr>
      <w:r>
        <w:t>No privileged writes</w:t>
      </w:r>
    </w:p>
    <w:p>
      <w:pPr>
        <w:pStyle w:val="ListBullet"/>
        <w:spacing w:after="40"/>
      </w:pPr>
      <w:r>
        <w:t>Dashboard activity visible</w:t>
      </w:r>
    </w:p>
    <w:p>
      <w:pPr>
        <w:pStyle w:val="Heading2"/>
      </w:pPr>
      <w:r>
        <w:t>AI-2 — Recommendation</w:t>
      </w:r>
    </w:p>
    <w:p>
      <w:r>
        <w:t>Allow AI to reason and propose actions.</w:t>
      </w:r>
    </w:p>
    <w:p>
      <w:pPr>
        <w:pStyle w:val="ListBullet"/>
        <w:spacing w:after="40"/>
      </w:pPr>
      <w:r>
        <w:t>Recommendations explain evidence</w:t>
      </w:r>
    </w:p>
    <w:p>
      <w:pPr>
        <w:pStyle w:val="ListBullet"/>
        <w:spacing w:after="40"/>
      </w:pPr>
      <w:r>
        <w:t>Recommendations are attributable</w:t>
      </w:r>
    </w:p>
    <w:p>
      <w:pPr>
        <w:pStyle w:val="ListBullet"/>
        <w:spacing w:after="40"/>
      </w:pPr>
      <w:r>
        <w:t>No automatic privileged execution</w:t>
      </w:r>
    </w:p>
    <w:p>
      <w:pPr>
        <w:pStyle w:val="ListBullet"/>
        <w:spacing w:after="40"/>
      </w:pPr>
      <w:r>
        <w:t>Human can approve/reject</w:t>
      </w:r>
    </w:p>
    <w:p>
      <w:pPr>
        <w:pStyle w:val="Heading2"/>
      </w:pPr>
      <w:r>
        <w:t>AI-3 — Controlled Autonomy</w:t>
      </w:r>
    </w:p>
    <w:p>
      <w:r>
        <w:t>Allow narrowly bounded routine operations.</w:t>
      </w:r>
    </w:p>
    <w:p>
      <w:pPr>
        <w:pStyle w:val="ListBullet"/>
        <w:spacing w:after="40"/>
      </w:pPr>
      <w:r>
        <w:t>Allowlisted actions</w:t>
      </w:r>
    </w:p>
    <w:p>
      <w:pPr>
        <w:pStyle w:val="ListBullet"/>
        <w:spacing w:after="40"/>
      </w:pPr>
      <w:r>
        <w:t>Idempotency</w:t>
      </w:r>
    </w:p>
    <w:p>
      <w:pPr>
        <w:pStyle w:val="ListBullet"/>
        <w:spacing w:after="40"/>
      </w:pPr>
      <w:r>
        <w:t>Rollback</w:t>
      </w:r>
    </w:p>
    <w:p>
      <w:pPr>
        <w:pStyle w:val="ListBullet"/>
        <w:spacing w:after="40"/>
      </w:pPr>
      <w:r>
        <w:t>Rate limits</w:t>
      </w:r>
    </w:p>
    <w:p>
      <w:pPr>
        <w:pStyle w:val="ListBullet"/>
        <w:spacing w:after="40"/>
      </w:pPr>
      <w:r>
        <w:t>Audit</w:t>
      </w:r>
    </w:p>
    <w:p>
      <w:pPr>
        <w:pStyle w:val="ListBullet"/>
        <w:spacing w:after="40"/>
      </w:pPr>
      <w:r>
        <w:t>Failure escalation</w:t>
      </w:r>
    </w:p>
    <w:p>
      <w:pPr>
        <w:pStyle w:val="Heading2"/>
      </w:pPr>
      <w:r>
        <w:t>AI-4 — Multi-Agent Coordination</w:t>
      </w:r>
    </w:p>
    <w:p>
      <w:r>
        <w:t>Allow specialist agents to collaborate.</w:t>
      </w:r>
    </w:p>
    <w:p>
      <w:pPr>
        <w:pStyle w:val="ListBullet"/>
        <w:spacing w:after="40"/>
      </w:pPr>
      <w:r>
        <w:t>Agent identity</w:t>
      </w:r>
    </w:p>
    <w:p>
      <w:pPr>
        <w:pStyle w:val="ListBullet"/>
        <w:spacing w:after="40"/>
      </w:pPr>
      <w:r>
        <w:t>Shared context</w:t>
      </w:r>
    </w:p>
    <w:p>
      <w:pPr>
        <w:pStyle w:val="ListBullet"/>
        <w:spacing w:after="40"/>
      </w:pPr>
      <w:r>
        <w:t>Conflict resolution</w:t>
      </w:r>
    </w:p>
    <w:p>
      <w:pPr>
        <w:pStyle w:val="ListBullet"/>
        <w:spacing w:after="40"/>
      </w:pPr>
      <w:r>
        <w:t>Supervisor policy</w:t>
      </w:r>
    </w:p>
    <w:p>
      <w:pPr>
        <w:pStyle w:val="ListBullet"/>
        <w:spacing w:after="40"/>
      </w:pPr>
      <w:r>
        <w:t>Cross-agent audit</w:t>
      </w:r>
    </w:p>
    <w:p>
      <w:pPr>
        <w:pStyle w:val="Heading2"/>
      </w:pPr>
      <w:r>
        <w:t>AI-5 — Adaptive Learning</w:t>
      </w:r>
    </w:p>
    <w:p>
      <w:r>
        <w:t>Allow measured optimization inside governed envelopes.</w:t>
      </w:r>
    </w:p>
    <w:p>
      <w:pPr>
        <w:pStyle w:val="ListBullet"/>
        <w:spacing w:after="40"/>
      </w:pPr>
      <w:r>
        <w:t>Experiment registry</w:t>
      </w:r>
    </w:p>
    <w:p>
      <w:pPr>
        <w:pStyle w:val="ListBullet"/>
        <w:spacing w:after="40"/>
      </w:pPr>
      <w:r>
        <w:t>Before/after metrics</w:t>
      </w:r>
    </w:p>
    <w:p>
      <w:pPr>
        <w:pStyle w:val="ListBullet"/>
        <w:spacing w:after="40"/>
      </w:pPr>
      <w:r>
        <w:t>Reversible changes</w:t>
      </w:r>
    </w:p>
    <w:p>
      <w:pPr>
        <w:pStyle w:val="ListBullet"/>
        <w:spacing w:after="40"/>
      </w:pPr>
      <w:r>
        <w:t>Learning provenance</w:t>
      </w:r>
    </w:p>
    <w:p>
      <w:pPr>
        <w:pStyle w:val="ListBullet"/>
        <w:spacing w:after="40"/>
      </w:pPr>
      <w:r>
        <w:t>Policy boundaries</w:t>
      </w:r>
    </w:p>
    <w:p>
      <w:pPr>
        <w:pStyle w:val="Heading2"/>
      </w:pPr>
      <w:r>
        <w:t>AI-6 — Autonomous Scale</w:t>
      </w:r>
    </w:p>
    <w:p>
      <w:r>
        <w:t>Operate substantial routine functions autonomously.</w:t>
      </w:r>
    </w:p>
    <w:p>
      <w:pPr>
        <w:pStyle w:val="ListBullet"/>
        <w:spacing w:after="40"/>
      </w:pPr>
      <w:r>
        <w:t>High reliability</w:t>
      </w:r>
    </w:p>
    <w:p>
      <w:pPr>
        <w:pStyle w:val="ListBullet"/>
        <w:spacing w:after="40"/>
      </w:pPr>
      <w:r>
        <w:t>Incident recovery</w:t>
      </w:r>
    </w:p>
    <w:p>
      <w:pPr>
        <w:pStyle w:val="ListBullet"/>
        <w:spacing w:after="40"/>
      </w:pPr>
      <w:r>
        <w:t>Capacity controls</w:t>
      </w:r>
    </w:p>
    <w:p>
      <w:pPr>
        <w:pStyle w:val="ListBullet"/>
        <w:spacing w:after="40"/>
      </w:pPr>
      <w:r>
        <w:t>Human escalation</w:t>
      </w:r>
    </w:p>
    <w:p>
      <w:pPr>
        <w:pStyle w:val="ListBullet"/>
        <w:spacing w:after="40"/>
      </w:pPr>
      <w:r>
        <w:t>Continuous governance review</w:t>
      </w:r>
    </w:p>
    <w:p>
      <w:pPr>
        <w:pStyle w:val="Heading1"/>
      </w:pPr>
      <w:r>
        <w:t>28. Command Dashboard — Detailed Screen Specification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Screen</w:t>
            </w:r>
          </w:p>
        </w:tc>
        <w:tc>
          <w:tcPr>
            <w:tcW w:type="dxa" w:w="3360"/>
            <w:shd w:fill="D9EAF7"/>
          </w:tcPr>
          <w:p>
            <w:r>
              <w:rPr>
                <w:b/>
                <w:sz w:val="16"/>
              </w:rPr>
              <w:t>Primary question</w:t>
            </w:r>
          </w:p>
        </w:tc>
        <w:tc>
          <w:tcPr>
            <w:tcW w:type="dxa" w:w="3360"/>
            <w:shd w:fill="D9EAF7"/>
          </w:tcPr>
          <w:p>
            <w:r>
              <w:rPr>
                <w:b/>
                <w:sz w:val="16"/>
              </w:rPr>
              <w:t>Key content</w:t>
            </w:r>
          </w:p>
        </w:tc>
      </w:tr>
      <w:tr>
        <w:tc>
          <w:tcPr>
            <w:tcW w:type="dxa" w:w="3360"/>
            <w:vAlign w:val="top"/>
          </w:tcPr>
          <w:p>
            <w:r>
              <w:rPr>
                <w:sz w:val="16"/>
              </w:rPr>
              <w:t>Dashboard Home</w:t>
            </w:r>
          </w:p>
        </w:tc>
        <w:tc>
          <w:tcPr>
            <w:tcW w:type="dxa" w:w="3360"/>
            <w:vAlign w:val="top"/>
          </w:tcPr>
          <w:p>
            <w:r>
              <w:rPr>
                <w:sz w:val="16"/>
              </w:rPr>
              <w:t>Is everything okay?</w:t>
            </w:r>
          </w:p>
        </w:tc>
        <w:tc>
          <w:tcPr>
            <w:tcW w:type="dxa" w:w="3360"/>
            <w:vAlign w:val="top"/>
          </w:tcPr>
          <w:p>
            <w:r>
              <w:rPr>
                <w:sz w:val="16"/>
              </w:rPr>
              <w:t>Health, AI activity, attention, opportunity pipeline, security, releases</w:t>
            </w:r>
          </w:p>
        </w:tc>
      </w:tr>
      <w:tr>
        <w:tc>
          <w:tcPr>
            <w:tcW w:type="dxa" w:w="3360"/>
            <w:vAlign w:val="top"/>
          </w:tcPr>
          <w:p>
            <w:r>
              <w:rPr>
                <w:sz w:val="16"/>
              </w:rPr>
              <w:t>Attention Centre</w:t>
            </w:r>
          </w:p>
        </w:tc>
        <w:tc>
          <w:tcPr>
            <w:tcW w:type="dxa" w:w="3360"/>
            <w:vAlign w:val="top"/>
          </w:tcPr>
          <w:p>
            <w:r>
              <w:rPr>
                <w:sz w:val="16"/>
              </w:rPr>
              <w:t>What requires me?</w:t>
            </w:r>
          </w:p>
        </w:tc>
        <w:tc>
          <w:tcPr>
            <w:tcW w:type="dxa" w:w="3360"/>
            <w:vAlign w:val="top"/>
          </w:tcPr>
          <w:p>
            <w:r>
              <w:rPr>
                <w:sz w:val="16"/>
              </w:rPr>
              <w:t>Approvals, warnings, escalations, consequences</w:t>
            </w:r>
          </w:p>
        </w:tc>
      </w:tr>
      <w:tr>
        <w:tc>
          <w:tcPr>
            <w:tcW w:type="dxa" w:w="3360"/>
            <w:vAlign w:val="top"/>
          </w:tcPr>
          <w:p>
            <w:r>
              <w:rPr>
                <w:sz w:val="16"/>
              </w:rPr>
              <w:t>AI Control Room</w:t>
            </w:r>
          </w:p>
        </w:tc>
        <w:tc>
          <w:tcPr>
            <w:tcW w:type="dxa" w:w="3360"/>
            <w:vAlign w:val="top"/>
          </w:tcPr>
          <w:p>
            <w:r>
              <w:rPr>
                <w:sz w:val="16"/>
              </w:rPr>
              <w:t>What is AI doing?</w:t>
            </w:r>
          </w:p>
        </w:tc>
        <w:tc>
          <w:tcPr>
            <w:tcW w:type="dxa" w:w="3360"/>
            <w:vAlign w:val="top"/>
          </w:tcPr>
          <w:p>
            <w:r>
              <w:rPr>
                <w:sz w:val="16"/>
              </w:rPr>
              <w:t>Agent runs, tasks, blocked actions, tool activity</w:t>
            </w:r>
          </w:p>
        </w:tc>
      </w:tr>
      <w:tr>
        <w:tc>
          <w:tcPr>
            <w:tcW w:type="dxa" w:w="3360"/>
            <w:vAlign w:val="top"/>
          </w:tcPr>
          <w:p>
            <w:r>
              <w:rPr>
                <w:sz w:val="16"/>
              </w:rPr>
              <w:t>Opportunity Control</w:t>
            </w:r>
          </w:p>
        </w:tc>
        <w:tc>
          <w:tcPr>
            <w:tcW w:type="dxa" w:w="3360"/>
            <w:vAlign w:val="top"/>
          </w:tcPr>
          <w:p>
            <w:r>
              <w:rPr>
                <w:sz w:val="16"/>
              </w:rPr>
              <w:t>Is opportunity intelligence healthy?</w:t>
            </w:r>
          </w:p>
        </w:tc>
        <w:tc>
          <w:tcPr>
            <w:tcW w:type="dxa" w:w="3360"/>
            <w:vAlign w:val="top"/>
          </w:tcPr>
          <w:p>
            <w:r>
              <w:rPr>
                <w:sz w:val="16"/>
              </w:rPr>
              <w:t>Sources, discovery, verification, eligibility, ranking</w:t>
            </w:r>
          </w:p>
        </w:tc>
      </w:tr>
      <w:tr>
        <w:tc>
          <w:tcPr>
            <w:tcW w:type="dxa" w:w="3360"/>
            <w:vAlign w:val="top"/>
          </w:tcPr>
          <w:p>
            <w:r>
              <w:rPr>
                <w:sz w:val="16"/>
              </w:rPr>
              <w:t>Data Quality</w:t>
            </w:r>
          </w:p>
        </w:tc>
        <w:tc>
          <w:tcPr>
            <w:tcW w:type="dxa" w:w="3360"/>
            <w:vAlign w:val="top"/>
          </w:tcPr>
          <w:p>
            <w:r>
              <w:rPr>
                <w:sz w:val="16"/>
              </w:rPr>
              <w:t>Can I trust the data?</w:t>
            </w:r>
          </w:p>
        </w:tc>
        <w:tc>
          <w:tcPr>
            <w:tcW w:type="dxa" w:w="3360"/>
            <w:vAlign w:val="top"/>
          </w:tcPr>
          <w:p>
            <w:r>
              <w:rPr>
                <w:sz w:val="16"/>
              </w:rPr>
              <w:t>Duplicates, stale data, schema drift, quarantine</w:t>
            </w:r>
          </w:p>
        </w:tc>
      </w:tr>
      <w:tr>
        <w:tc>
          <w:tcPr>
            <w:tcW w:type="dxa" w:w="3360"/>
            <w:vAlign w:val="top"/>
          </w:tcPr>
          <w:p>
            <w:r>
              <w:rPr>
                <w:sz w:val="16"/>
              </w:rPr>
              <w:t>Reliability</w:t>
            </w:r>
          </w:p>
        </w:tc>
        <w:tc>
          <w:tcPr>
            <w:tcW w:type="dxa" w:w="3360"/>
            <w:vAlign w:val="top"/>
          </w:tcPr>
          <w:p>
            <w:r>
              <w:rPr>
                <w:sz w:val="16"/>
              </w:rPr>
              <w:t>Is infrastructure healthy?</w:t>
            </w:r>
          </w:p>
        </w:tc>
        <w:tc>
          <w:tcPr>
            <w:tcW w:type="dxa" w:w="3360"/>
            <w:vAlign w:val="top"/>
          </w:tcPr>
          <w:p>
            <w:r>
              <w:rPr>
                <w:sz w:val="16"/>
              </w:rPr>
              <w:t>APIs, queues, schedules, errors, recovery</w:t>
            </w:r>
          </w:p>
        </w:tc>
      </w:tr>
      <w:tr>
        <w:tc>
          <w:tcPr>
            <w:tcW w:type="dxa" w:w="3360"/>
            <w:vAlign w:val="top"/>
          </w:tcPr>
          <w:p>
            <w:r>
              <w:rPr>
                <w:sz w:val="16"/>
              </w:rPr>
              <w:t>Code &amp; Releases</w:t>
            </w:r>
          </w:p>
        </w:tc>
        <w:tc>
          <w:tcPr>
            <w:tcW w:type="dxa" w:w="3360"/>
            <w:vAlign w:val="top"/>
          </w:tcPr>
          <w:p>
            <w:r>
              <w:rPr>
                <w:sz w:val="16"/>
              </w:rPr>
              <w:t>What changed?</w:t>
            </w:r>
          </w:p>
        </w:tc>
        <w:tc>
          <w:tcPr>
            <w:tcW w:type="dxa" w:w="3360"/>
            <w:vAlign w:val="top"/>
          </w:tcPr>
          <w:p>
            <w:r>
              <w:rPr>
                <w:sz w:val="16"/>
              </w:rPr>
              <w:t>Proposals, tests, deployments, rollbacks</w:t>
            </w:r>
          </w:p>
        </w:tc>
      </w:tr>
      <w:tr>
        <w:tc>
          <w:tcPr>
            <w:tcW w:type="dxa" w:w="3360"/>
            <w:vAlign w:val="top"/>
          </w:tcPr>
          <w:p>
            <w:r>
              <w:rPr>
                <w:sz w:val="16"/>
              </w:rPr>
              <w:t>Security</w:t>
            </w:r>
          </w:p>
        </w:tc>
        <w:tc>
          <w:tcPr>
            <w:tcW w:type="dxa" w:w="3360"/>
            <w:vAlign w:val="top"/>
          </w:tcPr>
          <w:p>
            <w:r>
              <w:rPr>
                <w:sz w:val="16"/>
              </w:rPr>
              <w:t>Are boundaries intact?</w:t>
            </w:r>
          </w:p>
        </w:tc>
        <w:tc>
          <w:tcPr>
            <w:tcW w:type="dxa" w:w="3360"/>
            <w:vAlign w:val="top"/>
          </w:tcPr>
          <w:p>
            <w:r>
              <w:rPr>
                <w:sz w:val="16"/>
              </w:rPr>
              <w:t>Access, violations, anomalies</w:t>
            </w:r>
          </w:p>
        </w:tc>
      </w:tr>
      <w:tr>
        <w:tc>
          <w:tcPr>
            <w:tcW w:type="dxa" w:w="3360"/>
            <w:vAlign w:val="top"/>
          </w:tcPr>
          <w:p>
            <w:r>
              <w:rPr>
                <w:sz w:val="16"/>
              </w:rPr>
              <w:t>Business</w:t>
            </w:r>
          </w:p>
        </w:tc>
        <w:tc>
          <w:tcPr>
            <w:tcW w:type="dxa" w:w="3360"/>
            <w:vAlign w:val="top"/>
          </w:tcPr>
          <w:p>
            <w:r>
              <w:rPr>
                <w:sz w:val="16"/>
              </w:rPr>
              <w:t>Is commercial operation healthy?</w:t>
            </w:r>
          </w:p>
        </w:tc>
        <w:tc>
          <w:tcPr>
            <w:tcW w:type="dxa" w:w="3360"/>
            <w:vAlign w:val="top"/>
          </w:tcPr>
          <w:p>
            <w:r>
              <w:rPr>
                <w:sz w:val="16"/>
              </w:rPr>
              <w:t>Plans, payments, entitlements, services</w:t>
            </w:r>
          </w:p>
        </w:tc>
      </w:tr>
      <w:tr>
        <w:tc>
          <w:tcPr>
            <w:tcW w:type="dxa" w:w="3360"/>
            <w:vAlign w:val="top"/>
          </w:tcPr>
          <w:p>
            <w:r>
              <w:rPr>
                <w:sz w:val="16"/>
              </w:rPr>
              <w:t>Analytics</w:t>
            </w:r>
          </w:p>
        </w:tc>
        <w:tc>
          <w:tcPr>
            <w:tcW w:type="dxa" w:w="3360"/>
            <w:vAlign w:val="top"/>
          </w:tcPr>
          <w:p>
            <w:r>
              <w:rPr>
                <w:sz w:val="16"/>
              </w:rPr>
              <w:t>What are users doing?</w:t>
            </w:r>
          </w:p>
        </w:tc>
        <w:tc>
          <w:tcPr>
            <w:tcW w:type="dxa" w:w="3360"/>
            <w:vAlign w:val="top"/>
          </w:tcPr>
          <w:p>
            <w:r>
              <w:rPr>
                <w:sz w:val="16"/>
              </w:rPr>
              <w:t>Funnel, zero-results, retention, revenue</w:t>
            </w:r>
          </w:p>
        </w:tc>
      </w:tr>
      <w:tr>
        <w:tc>
          <w:tcPr>
            <w:tcW w:type="dxa" w:w="3360"/>
            <w:vAlign w:val="top"/>
          </w:tcPr>
          <w:p>
            <w:r>
              <w:rPr>
                <w:sz w:val="16"/>
              </w:rPr>
              <w:t>Memory</w:t>
            </w:r>
          </w:p>
        </w:tc>
        <w:tc>
          <w:tcPr>
            <w:tcW w:type="dxa" w:w="3360"/>
            <w:vAlign w:val="top"/>
          </w:tcPr>
          <w:p>
            <w:r>
              <w:rPr>
                <w:sz w:val="16"/>
              </w:rPr>
              <w:t>What does the system know?</w:t>
            </w:r>
          </w:p>
        </w:tc>
        <w:tc>
          <w:tcPr>
            <w:tcW w:type="dxa" w:w="3360"/>
            <w:vAlign w:val="top"/>
          </w:tcPr>
          <w:p>
            <w:r>
              <w:rPr>
                <w:sz w:val="16"/>
              </w:rPr>
              <w:t>Facts, observations, hypotheses, learning</w:t>
            </w:r>
          </w:p>
        </w:tc>
      </w:tr>
      <w:tr>
        <w:tc>
          <w:tcPr>
            <w:tcW w:type="dxa" w:w="3360"/>
            <w:vAlign w:val="top"/>
          </w:tcPr>
          <w:p>
            <w:r>
              <w:rPr>
                <w:sz w:val="16"/>
              </w:rPr>
              <w:t>Governance</w:t>
            </w:r>
          </w:p>
        </w:tc>
        <w:tc>
          <w:tcPr>
            <w:tcW w:type="dxa" w:w="3360"/>
            <w:vAlign w:val="top"/>
          </w:tcPr>
          <w:p>
            <w:r>
              <w:rPr>
                <w:sz w:val="16"/>
              </w:rPr>
              <w:t>What rules are active?</w:t>
            </w:r>
          </w:p>
        </w:tc>
        <w:tc>
          <w:tcPr>
            <w:tcW w:type="dxa" w:w="3360"/>
            <w:vAlign w:val="top"/>
          </w:tcPr>
          <w:p>
            <w:r>
              <w:rPr>
                <w:sz w:val="16"/>
              </w:rPr>
              <w:t>Constitution, policy, permissions, approvals</w:t>
            </w:r>
          </w:p>
        </w:tc>
      </w:tr>
    </w:tbl>
    <w:p/>
    <w:p>
      <w:pPr>
        <w:pStyle w:val="Heading2"/>
      </w:pPr>
      <w:r>
        <w:t>28.1 Screen standard</w:t>
      </w:r>
    </w:p>
    <w:p>
      <w:pPr>
        <w:pStyle w:val="CodeBlock"/>
      </w:pPr>
      <w:r>
        <w:t>EVERY SCREEN</w:t>
        <w:br/>
        <w:t xml:space="preserve">  → Plain-language summary</w:t>
        <w:br/>
        <w:t xml:space="preserve">  → Current state</w:t>
        <w:br/>
        <w:t xml:space="preserve">  → What changed</w:t>
        <w:br/>
        <w:t xml:space="preserve">  → Why it matters</w:t>
        <w:br/>
        <w:t xml:space="preserve">  → Evidence</w:t>
        <w:br/>
        <w:t xml:space="preserve">  → Recommended action</w:t>
        <w:br/>
        <w:t xml:space="preserve">  → Risk</w:t>
        <w:br/>
        <w:t xml:space="preserve">  → Approval state</w:t>
        <w:br/>
        <w:t xml:space="preserve">  → Audit trail</w:t>
        <w:br/>
        <w:t xml:space="preserve">  → Technical detail (expandable)</w:t>
      </w:r>
    </w:p>
    <w:p>
      <w:pPr>
        <w:pStyle w:val="Heading1"/>
      </w:pPr>
      <w:r>
        <w:t>29. Master Execution Checklist</w:t>
      </w:r>
    </w:p>
    <w:p>
      <w:pPr>
        <w:pStyle w:val="Heading2"/>
      </w:pPr>
      <w:r>
        <w:t>G0 Baseline</w:t>
      </w:r>
    </w:p>
    <w:p>
      <w:pPr>
        <w:pStyle w:val="ListBullet"/>
      </w:pPr>
      <w:r>
        <w:t>☐ Browser/account confirmed</w:t>
      </w:r>
    </w:p>
    <w:p>
      <w:pPr>
        <w:pStyle w:val="ListBullet"/>
      </w:pPr>
      <w:r>
        <w:t>☐ Drive/master confirmed</w:t>
      </w:r>
    </w:p>
    <w:p>
      <w:pPr>
        <w:pStyle w:val="ListBullet"/>
      </w:pPr>
      <w:r>
        <w:t>☐ GitHub confirmed</w:t>
      </w:r>
    </w:p>
    <w:p>
      <w:pPr>
        <w:pStyle w:val="ListBullet"/>
      </w:pPr>
      <w:r>
        <w:t>☐ Website confirmed</w:t>
      </w:r>
    </w:p>
    <w:p>
      <w:pPr>
        <w:pStyle w:val="ListBullet"/>
      </w:pPr>
      <w:r>
        <w:t>☐ Apps Script confirmed</w:t>
      </w:r>
    </w:p>
    <w:p>
      <w:pPr>
        <w:pStyle w:val="ListBullet"/>
      </w:pPr>
      <w:r>
        <w:t>☐ Backups created</w:t>
      </w:r>
    </w:p>
    <w:p>
      <w:pPr>
        <w:pStyle w:val="ListBullet"/>
      </w:pPr>
      <w:r>
        <w:t>☐ Rollback point created</w:t>
      </w:r>
    </w:p>
    <w:p>
      <w:pPr>
        <w:pStyle w:val="Heading2"/>
      </w:pPr>
      <w:r>
        <w:t>G1 Data</w:t>
      </w:r>
    </w:p>
    <w:p>
      <w:pPr>
        <w:pStyle w:val="ListBullet"/>
      </w:pPr>
      <w:r>
        <w:t>☐ Public-safe dataset created</w:t>
      </w:r>
    </w:p>
    <w:p>
      <w:pPr>
        <w:pStyle w:val="ListBullet"/>
      </w:pPr>
      <w:r>
        <w:t>☐ JOBS schema created</w:t>
      </w:r>
    </w:p>
    <w:p>
      <w:pPr>
        <w:pStyle w:val="ListBullet"/>
      </w:pPr>
      <w:r>
        <w:t>☐ JOB_SOURCES created</w:t>
      </w:r>
    </w:p>
    <w:p>
      <w:pPr>
        <w:pStyle w:val="ListBullet"/>
      </w:pPr>
      <w:r>
        <w:t>☐ JOB_EVIDENCE created</w:t>
      </w:r>
    </w:p>
    <w:p>
      <w:pPr>
        <w:pStyle w:val="ListBullet"/>
      </w:pPr>
      <w:r>
        <w:t>☐ USER_PROFILES defined</w:t>
      </w:r>
    </w:p>
    <w:p>
      <w:pPr>
        <w:pStyle w:val="ListBullet"/>
      </w:pPr>
      <w:r>
        <w:t>☐ Seed jobs verified</w:t>
      </w:r>
    </w:p>
    <w:p>
      <w:pPr>
        <w:pStyle w:val="ListBullet"/>
      </w:pPr>
      <w:r>
        <w:t>☐ No private fields exposed</w:t>
      </w:r>
    </w:p>
    <w:p>
      <w:pPr>
        <w:pStyle w:val="Heading2"/>
      </w:pPr>
      <w:r>
        <w:t>G2 Query</w:t>
      </w:r>
    </w:p>
    <w:p>
      <w:pPr>
        <w:pStyle w:val="ListBullet"/>
      </w:pPr>
      <w:r>
        <w:t>☐ Inputs work</w:t>
      </w:r>
    </w:p>
    <w:p>
      <w:pPr>
        <w:pStyle w:val="ListBullet"/>
      </w:pPr>
      <w:r>
        <w:t>☐ Variants generated</w:t>
      </w:r>
    </w:p>
    <w:p>
      <w:pPr>
        <w:pStyle w:val="ListBullet"/>
      </w:pPr>
      <w:r>
        <w:t>☐ Syntax valid</w:t>
      </w:r>
    </w:p>
    <w:p>
      <w:pPr>
        <w:pStyle w:val="ListBullet"/>
      </w:pPr>
      <w:r>
        <w:t>☐ Analytics fires</w:t>
      </w:r>
    </w:p>
    <w:p>
      <w:pPr>
        <w:pStyle w:val="Heading2"/>
      </w:pPr>
      <w:r>
        <w:t>G3 Discovery</w:t>
      </w:r>
    </w:p>
    <w:p>
      <w:pPr>
        <w:pStyle w:val="ListBullet"/>
      </w:pPr>
      <w:r>
        <w:t>☐ Backend works</w:t>
      </w:r>
    </w:p>
    <w:p>
      <w:pPr>
        <w:pStyle w:val="ListBullet"/>
      </w:pPr>
      <w:r>
        <w:t>☐ Structured source tested</w:t>
      </w:r>
    </w:p>
    <w:p>
      <w:pPr>
        <w:pStyle w:val="ListBullet"/>
      </w:pPr>
      <w:r>
        <w:t>☐ Manual seed source works</w:t>
      </w:r>
    </w:p>
    <w:p>
      <w:pPr>
        <w:pStyle w:val="ListBullet"/>
      </w:pPr>
      <w:r>
        <w:t>☐ Source IDs recorded</w:t>
      </w:r>
    </w:p>
    <w:p>
      <w:pPr>
        <w:pStyle w:val="ListBullet"/>
      </w:pPr>
      <w:r>
        <w:t>☐ Application URLs retained</w:t>
      </w:r>
    </w:p>
    <w:p>
      <w:pPr>
        <w:pStyle w:val="Heading2"/>
      </w:pPr>
      <w:r>
        <w:t>G4 Evidence</w:t>
      </w:r>
    </w:p>
    <w:p>
      <w:pPr>
        <w:pStyle w:val="ListBullet"/>
      </w:pPr>
      <w:r>
        <w:t>☐ Active status checked</w:t>
      </w:r>
    </w:p>
    <w:p>
      <w:pPr>
        <w:pStyle w:val="ListBullet"/>
      </w:pPr>
      <w:r>
        <w:t>☐ Employer/source verified</w:t>
      </w:r>
    </w:p>
    <w:p>
      <w:pPr>
        <w:pStyle w:val="ListBullet"/>
      </w:pPr>
      <w:r>
        <w:t>☐ Geography captured</w:t>
      </w:r>
    </w:p>
    <w:p>
      <w:pPr>
        <w:pStyle w:val="ListBullet"/>
      </w:pPr>
      <w:r>
        <w:t>☐ Authorization/timezone checked</w:t>
      </w:r>
    </w:p>
    <w:p>
      <w:pPr>
        <w:pStyle w:val="ListBullet"/>
      </w:pPr>
      <w:r>
        <w:t>☐ Evidence stored</w:t>
      </w:r>
    </w:p>
    <w:p>
      <w:pPr>
        <w:pStyle w:val="Heading2"/>
      </w:pPr>
      <w:r>
        <w:t>G5 Eligibility</w:t>
      </w:r>
    </w:p>
    <w:p>
      <w:pPr>
        <w:pStyle w:val="ListBullet"/>
      </w:pPr>
      <w:r>
        <w:t>☐ Four statuses work</w:t>
      </w:r>
    </w:p>
    <w:p>
      <w:pPr>
        <w:pStyle w:val="ListBullet"/>
      </w:pPr>
      <w:r>
        <w:t>☐ Why excluded works</w:t>
      </w:r>
    </w:p>
    <w:p>
      <w:pPr>
        <w:pStyle w:val="ListBullet"/>
      </w:pPr>
      <w:r>
        <w:t>☐ Nigeria suite passes</w:t>
      </w:r>
    </w:p>
    <w:p>
      <w:pPr>
        <w:pStyle w:val="ListBullet"/>
      </w:pPr>
      <w:r>
        <w:t>☐ Adversarial cases pass</w:t>
      </w:r>
    </w:p>
    <w:p>
      <w:pPr>
        <w:pStyle w:val="Heading2"/>
      </w:pPr>
      <w:r>
        <w:t>G6 Ranking</w:t>
      </w:r>
    </w:p>
    <w:p>
      <w:pPr>
        <w:pStyle w:val="ListBullet"/>
      </w:pPr>
      <w:r>
        <w:t>☐ Role match</w:t>
      </w:r>
    </w:p>
    <w:p>
      <w:pPr>
        <w:pStyle w:val="ListBullet"/>
      </w:pPr>
      <w:r>
        <w:t>☐ Skill match</w:t>
      </w:r>
    </w:p>
    <w:p>
      <w:pPr>
        <w:pStyle w:val="ListBullet"/>
      </w:pPr>
      <w:r>
        <w:t>☐ Freshness</w:t>
      </w:r>
    </w:p>
    <w:p>
      <w:pPr>
        <w:pStyle w:val="ListBullet"/>
      </w:pPr>
      <w:r>
        <w:t>☐ Source reliability</w:t>
      </w:r>
    </w:p>
    <w:p>
      <w:pPr>
        <w:pStyle w:val="ListBullet"/>
      </w:pPr>
      <w:r>
        <w:t>☐ Transparent rank</w:t>
      </w:r>
    </w:p>
    <w:p>
      <w:pPr>
        <w:pStyle w:val="ListBullet"/>
      </w:pPr>
      <w:r>
        <w:t>☐ Eligibility separate</w:t>
      </w:r>
    </w:p>
    <w:p>
      <w:pPr>
        <w:pStyle w:val="Heading2"/>
      </w:pPr>
      <w:r>
        <w:t>G7 Profiles/Alerts</w:t>
      </w:r>
    </w:p>
    <w:p>
      <w:pPr>
        <w:pStyle w:val="ListBullet"/>
      </w:pPr>
      <w:r>
        <w:t>☐ Save/edit/reload</w:t>
      </w:r>
    </w:p>
    <w:p>
      <w:pPr>
        <w:pStyle w:val="ListBullet"/>
      </w:pPr>
      <w:r>
        <w:t>☐ Alert preference</w:t>
      </w:r>
    </w:p>
    <w:p>
      <w:pPr>
        <w:pStyle w:val="ListBullet"/>
      </w:pPr>
      <w:r>
        <w:t>☐ Alert lifecycle</w:t>
      </w:r>
    </w:p>
    <w:p>
      <w:pPr>
        <w:pStyle w:val="Heading2"/>
      </w:pPr>
      <w:r>
        <w:t>G8 Monetization</w:t>
      </w:r>
    </w:p>
    <w:p>
      <w:pPr>
        <w:pStyle w:val="ListBullet"/>
      </w:pPr>
      <w:r>
        <w:t>☐ Free tier</w:t>
      </w:r>
    </w:p>
    <w:p>
      <w:pPr>
        <w:pStyle w:val="ListBullet"/>
      </w:pPr>
      <w:r>
        <w:t>☐ Pro tier</w:t>
      </w:r>
    </w:p>
    <w:p>
      <w:pPr>
        <w:pStyle w:val="ListBullet"/>
      </w:pPr>
      <w:r>
        <w:t>☐ Premium tier</w:t>
      </w:r>
    </w:p>
    <w:p>
      <w:pPr>
        <w:pStyle w:val="ListBullet"/>
      </w:pPr>
      <w:r>
        <w:t>☐ Services</w:t>
      </w:r>
    </w:p>
    <w:p>
      <w:pPr>
        <w:pStyle w:val="ListBullet"/>
      </w:pPr>
      <w:r>
        <w:t>☐ Payment test</w:t>
      </w:r>
    </w:p>
    <w:p>
      <w:pPr>
        <w:pStyle w:val="ListBullet"/>
      </w:pPr>
      <w:r>
        <w:t>☐ Webhook/entitlement</w:t>
      </w:r>
    </w:p>
    <w:p>
      <w:pPr>
        <w:pStyle w:val="ListBullet"/>
      </w:pPr>
      <w:r>
        <w:t>☐ No secrets</w:t>
      </w:r>
    </w:p>
    <w:p>
      <w:pPr>
        <w:pStyle w:val="Heading2"/>
      </w:pPr>
      <w:r>
        <w:t>G9 Website</w:t>
      </w:r>
    </w:p>
    <w:p>
      <w:pPr>
        <w:pStyle w:val="ListBullet"/>
      </w:pPr>
      <w:r>
        <w:t>☐ Homepage</w:t>
      </w:r>
    </w:p>
    <w:p>
      <w:pPr>
        <w:pStyle w:val="ListBullet"/>
      </w:pPr>
      <w:r>
        <w:t>☐ Engine</w:t>
      </w:r>
    </w:p>
    <w:p>
      <w:pPr>
        <w:pStyle w:val="ListBullet"/>
      </w:pPr>
      <w:r>
        <w:t>☐ Project</w:t>
      </w:r>
    </w:p>
    <w:p>
      <w:pPr>
        <w:pStyle w:val="ListBullet"/>
      </w:pPr>
      <w:r>
        <w:t>☐ Thinking</w:t>
      </w:r>
    </w:p>
    <w:p>
      <w:pPr>
        <w:pStyle w:val="ListBullet"/>
      </w:pPr>
      <w:r>
        <w:t>☐ Article</w:t>
      </w:r>
    </w:p>
    <w:p>
      <w:pPr>
        <w:pStyle w:val="ListBullet"/>
      </w:pPr>
      <w:r>
        <w:t>☐ LinkedIn version</w:t>
      </w:r>
    </w:p>
    <w:p>
      <w:pPr>
        <w:pStyle w:val="ListBullet"/>
      </w:pPr>
      <w:r>
        <w:t>☐ Internal links</w:t>
      </w:r>
    </w:p>
    <w:p>
      <w:pPr>
        <w:pStyle w:val="Heading2"/>
      </w:pPr>
      <w:r>
        <w:t>G10 Analytics</w:t>
      </w:r>
    </w:p>
    <w:p>
      <w:pPr>
        <w:pStyle w:val="ListBullet"/>
      </w:pPr>
      <w:r>
        <w:t>☐ Events</w:t>
      </w:r>
    </w:p>
    <w:p>
      <w:pPr>
        <w:pStyle w:val="ListBullet"/>
      </w:pPr>
      <w:r>
        <w:t>☐ Funnel</w:t>
      </w:r>
    </w:p>
    <w:p>
      <w:pPr>
        <w:pStyle w:val="ListBullet"/>
      </w:pPr>
      <w:r>
        <w:t>☐ Revenue</w:t>
      </w:r>
    </w:p>
    <w:p>
      <w:pPr>
        <w:pStyle w:val="ListBullet"/>
      </w:pPr>
      <w:r>
        <w:t>☐ Zero-result/search reporting</w:t>
      </w:r>
    </w:p>
    <w:p>
      <w:pPr>
        <w:pStyle w:val="Heading2"/>
      </w:pPr>
      <w:r>
        <w:t>G11 Problem-solving</w:t>
      </w:r>
    </w:p>
    <w:p>
      <w:pPr>
        <w:pStyle w:val="ListBullet"/>
      </w:pPr>
      <w:r>
        <w:t>☐ Current skills input</w:t>
      </w:r>
    </w:p>
    <w:p>
      <w:pPr>
        <w:pStyle w:val="ListBullet"/>
      </w:pPr>
      <w:r>
        <w:t>☐ Problem suggestions</w:t>
      </w:r>
    </w:p>
    <w:p>
      <w:pPr>
        <w:pStyle w:val="ListBullet"/>
      </w:pPr>
      <w:r>
        <w:t>☐ Service/project ideas or documented deferral</w:t>
      </w:r>
    </w:p>
    <w:p>
      <w:pPr>
        <w:pStyle w:val="Heading2"/>
      </w:pPr>
      <w:r>
        <w:t>AI-0 to AI-6</w:t>
      </w:r>
    </w:p>
    <w:p>
      <w:pPr>
        <w:pStyle w:val="ListBullet"/>
      </w:pPr>
      <w:r>
        <w:t>☐ Constitution</w:t>
      </w:r>
    </w:p>
    <w:p>
      <w:pPr>
        <w:pStyle w:val="ListBullet"/>
      </w:pPr>
      <w:r>
        <w:t>☐ Observation</w:t>
      </w:r>
    </w:p>
    <w:p>
      <w:pPr>
        <w:pStyle w:val="ListBullet"/>
      </w:pPr>
      <w:r>
        <w:t>☐ Recommendation</w:t>
      </w:r>
    </w:p>
    <w:p>
      <w:pPr>
        <w:pStyle w:val="ListBullet"/>
      </w:pPr>
      <w:r>
        <w:t>☐ Controlled autonomy</w:t>
      </w:r>
    </w:p>
    <w:p>
      <w:pPr>
        <w:pStyle w:val="ListBullet"/>
      </w:pPr>
      <w:r>
        <w:t>☐ Multi-agent coordination</w:t>
      </w:r>
    </w:p>
    <w:p>
      <w:pPr>
        <w:pStyle w:val="ListBullet"/>
      </w:pPr>
      <w:r>
        <w:t>☐ Adaptive learning</w:t>
      </w:r>
    </w:p>
    <w:p>
      <w:pPr>
        <w:pStyle w:val="ListBullet"/>
      </w:pPr>
      <w:r>
        <w:t>☐ Autonomous scale — only after evidence</w:t>
      </w:r>
    </w:p>
    <w:p>
      <w:pPr>
        <w:pStyle w:val="Heading2"/>
      </w:pPr>
      <w:r>
        <w:t>G12 Exit</w:t>
      </w:r>
    </w:p>
    <w:p>
      <w:pPr>
        <w:pStyle w:val="ListBullet"/>
      </w:pPr>
      <w:r>
        <w:t>☐ Product</w:t>
      </w:r>
    </w:p>
    <w:p>
      <w:pPr>
        <w:pStyle w:val="ListBullet"/>
      </w:pPr>
      <w:r>
        <w:t>☐ Quality</w:t>
      </w:r>
    </w:p>
    <w:p>
      <w:pPr>
        <w:pStyle w:val="ListBullet"/>
      </w:pPr>
      <w:r>
        <w:t>☐ Website</w:t>
      </w:r>
    </w:p>
    <w:p>
      <w:pPr>
        <w:pStyle w:val="ListBullet"/>
      </w:pPr>
      <w:r>
        <w:t>☐ Business</w:t>
      </w:r>
    </w:p>
    <w:p>
      <w:pPr>
        <w:pStyle w:val="ListBullet"/>
      </w:pPr>
      <w:r>
        <w:t>☐ Audience</w:t>
      </w:r>
    </w:p>
    <w:p>
      <w:pPr>
        <w:pStyle w:val="ListBullet"/>
      </w:pPr>
      <w:r>
        <w:t>☐ Philosophy</w:t>
      </w:r>
    </w:p>
    <w:p>
      <w:pPr>
        <w:pStyle w:val="ListBullet"/>
      </w:pPr>
      <w:r>
        <w:t>☐ AI governance readiness</w:t>
      </w:r>
    </w:p>
    <w:p>
      <w:pPr>
        <w:pStyle w:val="ListBullet"/>
      </w:pPr>
      <w:r>
        <w:t>☐ Final backup</w:t>
      </w:r>
    </w:p>
    <w:p>
      <w:pPr>
        <w:pStyle w:val="ListBullet"/>
      </w:pPr>
      <w:r>
        <w:t>☐ Completion report</w:t>
      </w:r>
    </w:p>
    <w:p>
      <w:pPr>
        <w:pStyle w:val="ListBullet"/>
      </w:pPr>
      <w:r>
        <w:t>☐ Phase 5 backlog only</w:t>
      </w:r>
    </w:p>
    <w:p>
      <w:pPr>
        <w:pStyle w:val="Heading1"/>
      </w:pPr>
      <w:r>
        <w:t>30. Formal Phase 4 Exit Criteria — v2.1</w:t>
      </w:r>
    </w:p>
    <w:p>
      <w:pPr>
        <w:pStyle w:val="Heading2"/>
      </w:pPr>
      <w:r>
        <w:t>30.1 Product</w:t>
      </w:r>
    </w:p>
    <w:p>
      <w:pPr>
        <w:pStyle w:val="ListBullet"/>
        <w:spacing w:after="40"/>
      </w:pPr>
      <w:r>
        <w:t>Engine works</w:t>
      </w:r>
    </w:p>
    <w:p>
      <w:pPr>
        <w:pStyle w:val="ListBullet"/>
        <w:spacing w:after="40"/>
      </w:pPr>
      <w:r>
        <w:t>Queries work</w:t>
      </w:r>
    </w:p>
    <w:p>
      <w:pPr>
        <w:pStyle w:val="ListBullet"/>
        <w:spacing w:after="40"/>
      </w:pPr>
      <w:r>
        <w:t>Sources work</w:t>
      </w:r>
    </w:p>
    <w:p>
      <w:pPr>
        <w:pStyle w:val="ListBullet"/>
        <w:spacing w:after="40"/>
      </w:pPr>
      <w:r>
        <w:t>Deduplication works</w:t>
      </w:r>
    </w:p>
    <w:p>
      <w:pPr>
        <w:pStyle w:val="ListBullet"/>
        <w:spacing w:after="40"/>
      </w:pPr>
      <w:r>
        <w:t>Eligibility works</w:t>
      </w:r>
    </w:p>
    <w:p>
      <w:pPr>
        <w:pStyle w:val="ListBullet"/>
        <w:spacing w:after="40"/>
      </w:pPr>
      <w:r>
        <w:t>Evidence displays</w:t>
      </w:r>
    </w:p>
    <w:p>
      <w:pPr>
        <w:pStyle w:val="ListBullet"/>
        <w:spacing w:after="40"/>
      </w:pPr>
      <w:r>
        <w:t>Application links work</w:t>
      </w:r>
    </w:p>
    <w:p>
      <w:pPr>
        <w:pStyle w:val="ListBullet"/>
        <w:spacing w:after="40"/>
      </w:pPr>
      <w:r>
        <w:t>Profiles work</w:t>
      </w:r>
    </w:p>
    <w:p>
      <w:pPr>
        <w:pStyle w:val="ListBullet"/>
        <w:spacing w:after="40"/>
      </w:pPr>
      <w:r>
        <w:t>Alerts work or documented deferral</w:t>
      </w:r>
    </w:p>
    <w:p>
      <w:pPr>
        <w:pStyle w:val="Heading2"/>
      </w:pPr>
      <w:r>
        <w:t>30.2 Quality</w:t>
      </w:r>
    </w:p>
    <w:p>
      <w:pPr>
        <w:pStyle w:val="ListBullet"/>
        <w:spacing w:after="40"/>
      </w:pPr>
      <w:r>
        <w:t>False positives tested</w:t>
      </w:r>
    </w:p>
    <w:p>
      <w:pPr>
        <w:pStyle w:val="ListBullet"/>
        <w:spacing w:after="40"/>
      </w:pPr>
      <w:r>
        <w:t>Stale listings tested</w:t>
      </w:r>
    </w:p>
    <w:p>
      <w:pPr>
        <w:pStyle w:val="ListBullet"/>
        <w:spacing w:after="40"/>
      </w:pPr>
      <w:r>
        <w:t>Country restrictions tested</w:t>
      </w:r>
    </w:p>
    <w:p>
      <w:pPr>
        <w:pStyle w:val="ListBullet"/>
        <w:spacing w:after="40"/>
      </w:pPr>
      <w:r>
        <w:t>US-only leakage tested</w:t>
      </w:r>
    </w:p>
    <w:p>
      <w:pPr>
        <w:pStyle w:val="ListBullet"/>
        <w:spacing w:after="40"/>
      </w:pPr>
      <w:r>
        <w:t>Worldwide ambiguity tested</w:t>
      </w:r>
    </w:p>
    <w:p>
      <w:pPr>
        <w:pStyle w:val="ListBullet"/>
        <w:spacing w:after="40"/>
      </w:pPr>
      <w:r>
        <w:t>EMEA ambiguity tested</w:t>
      </w:r>
    </w:p>
    <w:p>
      <w:pPr>
        <w:pStyle w:val="ListBullet"/>
        <w:spacing w:after="40"/>
      </w:pPr>
      <w:r>
        <w:t>Duplicates tested</w:t>
      </w:r>
    </w:p>
    <w:p>
      <w:pPr>
        <w:pStyle w:val="ListBullet"/>
        <w:spacing w:after="40"/>
      </w:pPr>
      <w:r>
        <w:t>Broken links tested</w:t>
      </w:r>
    </w:p>
    <w:p>
      <w:pPr>
        <w:pStyle w:val="ListBullet"/>
        <w:spacing w:after="40"/>
      </w:pPr>
      <w:r>
        <w:t>AI adversarial controls tested where AI is enabled</w:t>
      </w:r>
    </w:p>
    <w:p>
      <w:pPr>
        <w:pStyle w:val="Heading2"/>
      </w:pPr>
      <w:r>
        <w:t>30.3 Website</w:t>
      </w:r>
    </w:p>
    <w:p>
      <w:pPr>
        <w:pStyle w:val="ListBullet"/>
        <w:spacing w:after="40"/>
      </w:pPr>
      <w:r>
        <w:t>Professional website updated</w:t>
      </w:r>
    </w:p>
    <w:p>
      <w:pPr>
        <w:pStyle w:val="ListBullet"/>
        <w:spacing w:after="40"/>
      </w:pPr>
      <w:r>
        <w:t>Engine landing page live</w:t>
      </w:r>
    </w:p>
    <w:p>
      <w:pPr>
        <w:pStyle w:val="ListBullet"/>
        <w:spacing w:after="40"/>
      </w:pPr>
      <w:r>
        <w:t>Project explanation live</w:t>
      </w:r>
    </w:p>
    <w:p>
      <w:pPr>
        <w:pStyle w:val="ListBullet"/>
        <w:spacing w:after="40"/>
      </w:pPr>
      <w:r>
        <w:t>Canonical article published</w:t>
      </w:r>
    </w:p>
    <w:p>
      <w:pPr>
        <w:pStyle w:val="ListBullet"/>
        <w:spacing w:after="40"/>
      </w:pPr>
      <w:r>
        <w:t>Authority layer ready</w:t>
      </w:r>
    </w:p>
    <w:p>
      <w:pPr>
        <w:pStyle w:val="ListBullet"/>
        <w:spacing w:after="40"/>
      </w:pPr>
      <w:r>
        <w:t>CTAs installed</w:t>
      </w:r>
    </w:p>
    <w:p>
      <w:pPr>
        <w:pStyle w:val="Heading2"/>
      </w:pPr>
      <w:r>
        <w:t>30.4 Business</w:t>
      </w:r>
    </w:p>
    <w:p>
      <w:pPr>
        <w:pStyle w:val="ListBullet"/>
        <w:spacing w:after="40"/>
      </w:pPr>
      <w:r>
        <w:t>Free tier defined</w:t>
      </w:r>
    </w:p>
    <w:p>
      <w:pPr>
        <w:pStyle w:val="ListBullet"/>
        <w:spacing w:after="40"/>
      </w:pPr>
      <w:r>
        <w:t>Paid tier defined</w:t>
      </w:r>
    </w:p>
    <w:p>
      <w:pPr>
        <w:pStyle w:val="ListBullet"/>
        <w:spacing w:after="40"/>
      </w:pPr>
      <w:r>
        <w:t>Payment architecture ready</w:t>
      </w:r>
    </w:p>
    <w:p>
      <w:pPr>
        <w:pStyle w:val="ListBullet"/>
        <w:spacing w:after="40"/>
      </w:pPr>
      <w:r>
        <w:t>Services defined</w:t>
      </w:r>
    </w:p>
    <w:p>
      <w:pPr>
        <w:pStyle w:val="ListBullet"/>
        <w:spacing w:after="40"/>
      </w:pPr>
      <w:r>
        <w:t>Conversion points installed</w:t>
      </w:r>
    </w:p>
    <w:p>
      <w:pPr>
        <w:pStyle w:val="Heading2"/>
      </w:pPr>
      <w:r>
        <w:t>30.5 Audience</w:t>
      </w:r>
    </w:p>
    <w:p>
      <w:pPr>
        <w:pStyle w:val="ListBullet"/>
        <w:spacing w:after="40"/>
      </w:pPr>
      <w:r>
        <w:t>Analytics installed</w:t>
      </w:r>
    </w:p>
    <w:p>
      <w:pPr>
        <w:pStyle w:val="ListBullet"/>
        <w:spacing w:after="40"/>
      </w:pPr>
      <w:r>
        <w:t>Search indexing configured</w:t>
      </w:r>
    </w:p>
    <w:p>
      <w:pPr>
        <w:pStyle w:val="ListBullet"/>
        <w:spacing w:after="40"/>
      </w:pPr>
      <w:r>
        <w:t>LinkedIn distribution ready</w:t>
      </w:r>
    </w:p>
    <w:p>
      <w:pPr>
        <w:pStyle w:val="ListBullet"/>
        <w:spacing w:after="40"/>
      </w:pPr>
      <w:r>
        <w:t>Content calendar established</w:t>
      </w:r>
    </w:p>
    <w:p>
      <w:pPr>
        <w:pStyle w:val="Heading2"/>
      </w:pPr>
      <w:r>
        <w:t>30.6 Philosophy</w:t>
      </w:r>
    </w:p>
    <w:p>
      <w:pPr>
        <w:pStyle w:val="ListBullet"/>
        <w:spacing w:after="40"/>
      </w:pPr>
      <w:r>
        <w:t>Product communicates opportunity and capability, not merely desperation for employment</w:t>
      </w:r>
    </w:p>
    <w:p>
      <w:pPr>
        <w:pStyle w:val="Heading2"/>
      </w:pPr>
      <w:r>
        <w:t>30.7 AI Governance Readiness</w:t>
      </w:r>
    </w:p>
    <w:p>
      <w:pPr>
        <w:pStyle w:val="ListBullet"/>
        <w:spacing w:after="40"/>
      </w:pPr>
      <w:r>
        <w:t>AI constitutional rules documented</w:t>
      </w:r>
    </w:p>
    <w:p>
      <w:pPr>
        <w:pStyle w:val="ListBullet"/>
        <w:spacing w:after="40"/>
      </w:pPr>
      <w:r>
        <w:t>Agent permissions documented</w:t>
      </w:r>
    </w:p>
    <w:p>
      <w:pPr>
        <w:pStyle w:val="ListBullet"/>
        <w:spacing w:after="40"/>
      </w:pPr>
      <w:r>
        <w:t>Autonomous action classes documented</w:t>
      </w:r>
    </w:p>
    <w:p>
      <w:pPr>
        <w:pStyle w:val="ListBullet"/>
        <w:spacing w:after="40"/>
      </w:pPr>
      <w:r>
        <w:t>Audit/event architecture functioning for enabled capabilities</w:t>
      </w:r>
    </w:p>
    <w:p>
      <w:pPr>
        <w:pStyle w:val="ListBullet"/>
        <w:spacing w:after="40"/>
      </w:pPr>
      <w:r>
        <w:t>Human escalation path functioning</w:t>
      </w:r>
    </w:p>
    <w:p>
      <w:pPr>
        <w:pStyle w:val="ListBullet"/>
        <w:spacing w:after="40"/>
      </w:pPr>
      <w:r>
        <w:t>AI code-change process cannot bypass tests/governance</w:t>
      </w:r>
    </w:p>
    <w:p>
      <w:pPr>
        <w:pStyle w:val="ListBullet"/>
        <w:spacing w:after="40"/>
      </w:pPr>
      <w:r>
        <w:t>Central Command Dashboard makes system state understandable to an absolute beginner</w:t>
      </w:r>
    </w:p>
    <w:p>
      <w:r>
        <w:t>Phase 5 must not start until the completion report proves each criterion or records a justified deferral. Future work should be derived from observed behaviour, user need, technical evidence and commercial signal.</w:t>
      </w:r>
    </w:p>
    <w:p>
      <w:pPr>
        <w:pStyle w:val="Heading1"/>
      </w:pPr>
      <w:r>
        <w:t>31. Strategic Industry Positioning — Interpretive Framework</w:t>
      </w:r>
    </w:p>
    <w:p>
      <w:r>
        <w:t>This section is strategic interpretation, not a claim that Ese Digitals is already equivalent to any incumbent. The comparison clarifies the territory the platform could enter at maturity.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Industry category</w:t>
            </w:r>
          </w:p>
        </w:tc>
        <w:tc>
          <w:tcPr>
            <w:tcW w:type="dxa" w:w="3360"/>
            <w:shd w:fill="D9EAF7"/>
          </w:tcPr>
          <w:p>
            <w:r>
              <w:rPr>
                <w:b/>
                <w:sz w:val="16"/>
              </w:rPr>
              <w:t>Potential overlap</w:t>
            </w:r>
          </w:p>
        </w:tc>
        <w:tc>
          <w:tcPr>
            <w:tcW w:type="dxa" w:w="3360"/>
            <w:shd w:fill="D9EAF7"/>
          </w:tcPr>
          <w:p>
            <w:r>
              <w:rPr>
                <w:b/>
                <w:sz w:val="16"/>
              </w:rPr>
              <w:t>Distinctive Ese Digitals direction</w:t>
            </w:r>
          </w:p>
        </w:tc>
      </w:tr>
      <w:tr>
        <w:tc>
          <w:tcPr>
            <w:tcW w:type="dxa" w:w="3360"/>
            <w:vAlign w:val="top"/>
          </w:tcPr>
          <w:p>
            <w:r>
              <w:rPr>
                <w:sz w:val="16"/>
              </w:rPr>
              <w:t>Job discovery</w:t>
            </w:r>
          </w:p>
        </w:tc>
        <w:tc>
          <w:tcPr>
            <w:tcW w:type="dxa" w:w="3360"/>
            <w:vAlign w:val="top"/>
          </w:tcPr>
          <w:p>
            <w:r>
              <w:rPr>
                <w:sz w:val="16"/>
              </w:rPr>
              <w:t>Search, aggregation, alerts</w:t>
            </w:r>
          </w:p>
        </w:tc>
        <w:tc>
          <w:tcPr>
            <w:tcW w:type="dxa" w:w="3360"/>
            <w:vAlign w:val="top"/>
          </w:tcPr>
          <w:p>
            <w:r>
              <w:rPr>
                <w:sz w:val="16"/>
              </w:rPr>
              <w:t>Evidence-first eligibility + decision intelligence</w:t>
            </w:r>
          </w:p>
        </w:tc>
      </w:tr>
      <w:tr>
        <w:tc>
          <w:tcPr>
            <w:tcW w:type="dxa" w:w="3360"/>
            <w:vAlign w:val="top"/>
          </w:tcPr>
          <w:p>
            <w:r>
              <w:rPr>
                <w:sz w:val="16"/>
              </w:rPr>
              <w:t>Talent intelligence</w:t>
            </w:r>
          </w:p>
        </w:tc>
        <w:tc>
          <w:tcPr>
            <w:tcW w:type="dxa" w:w="3360"/>
            <w:vAlign w:val="top"/>
          </w:tcPr>
          <w:p>
            <w:r>
              <w:rPr>
                <w:sz w:val="16"/>
              </w:rPr>
              <w:t>Skills and matching</w:t>
            </w:r>
          </w:p>
        </w:tc>
        <w:tc>
          <w:tcPr>
            <w:tcW w:type="dxa" w:w="3360"/>
            <w:vAlign w:val="top"/>
          </w:tcPr>
          <w:p>
            <w:r>
              <w:rPr>
                <w:sz w:val="16"/>
              </w:rPr>
              <w:t>Individual-first opportunity intelligence</w:t>
            </w:r>
          </w:p>
        </w:tc>
      </w:tr>
      <w:tr>
        <w:tc>
          <w:tcPr>
            <w:tcW w:type="dxa" w:w="3360"/>
            <w:vAlign w:val="top"/>
          </w:tcPr>
          <w:p>
            <w:r>
              <w:rPr>
                <w:sz w:val="16"/>
              </w:rPr>
              <w:t>Labour-market intelligence</w:t>
            </w:r>
          </w:p>
        </w:tc>
        <w:tc>
          <w:tcPr>
            <w:tcW w:type="dxa" w:w="3360"/>
            <w:vAlign w:val="top"/>
          </w:tcPr>
          <w:p>
            <w:r>
              <w:rPr>
                <w:sz w:val="16"/>
              </w:rPr>
              <w:t>Jobs, skills, geography, trends</w:t>
            </w:r>
          </w:p>
        </w:tc>
        <w:tc>
          <w:tcPr>
            <w:tcW w:type="dxa" w:w="3360"/>
            <w:vAlign w:val="top"/>
          </w:tcPr>
          <w:p>
            <w:r>
              <w:rPr>
                <w:sz w:val="16"/>
              </w:rPr>
              <w:t>Action-oriented opportunity interpretation</w:t>
            </w:r>
          </w:p>
        </w:tc>
      </w:tr>
      <w:tr>
        <w:tc>
          <w:tcPr>
            <w:tcW w:type="dxa" w:w="3360"/>
            <w:vAlign w:val="top"/>
          </w:tcPr>
          <w:p>
            <w:r>
              <w:rPr>
                <w:sz w:val="16"/>
              </w:rPr>
              <w:t>Career platforms</w:t>
            </w:r>
          </w:p>
        </w:tc>
        <w:tc>
          <w:tcPr>
            <w:tcW w:type="dxa" w:w="3360"/>
            <w:vAlign w:val="top"/>
          </w:tcPr>
          <w:p>
            <w:r>
              <w:rPr>
                <w:sz w:val="16"/>
              </w:rPr>
              <w:t>Profiles and recommendations</w:t>
            </w:r>
          </w:p>
        </w:tc>
        <w:tc>
          <w:tcPr>
            <w:tcW w:type="dxa" w:w="3360"/>
            <w:vAlign w:val="top"/>
          </w:tcPr>
          <w:p>
            <w:r>
              <w:rPr>
                <w:sz w:val="16"/>
              </w:rPr>
              <w:t>Capability → problem → opportunity framing</w:t>
            </w:r>
          </w:p>
        </w:tc>
      </w:tr>
      <w:tr>
        <w:tc>
          <w:tcPr>
            <w:tcW w:type="dxa" w:w="3360"/>
            <w:vAlign w:val="top"/>
          </w:tcPr>
          <w:p>
            <w:r>
              <w:rPr>
                <w:sz w:val="16"/>
              </w:rPr>
              <w:t>Talent marketplaces</w:t>
            </w:r>
          </w:p>
        </w:tc>
        <w:tc>
          <w:tcPr>
            <w:tcW w:type="dxa" w:w="3360"/>
            <w:vAlign w:val="top"/>
          </w:tcPr>
          <w:p>
            <w:r>
              <w:rPr>
                <w:sz w:val="16"/>
              </w:rPr>
              <w:t>Skills-to-opportunity</w:t>
            </w:r>
          </w:p>
        </w:tc>
        <w:tc>
          <w:tcPr>
            <w:tcW w:type="dxa" w:w="3360"/>
            <w:vAlign w:val="top"/>
          </w:tcPr>
          <w:p>
            <w:r>
              <w:rPr>
                <w:sz w:val="16"/>
              </w:rPr>
              <w:t>Broader problem-solving direction</w:t>
            </w:r>
          </w:p>
        </w:tc>
      </w:tr>
      <w:tr>
        <w:tc>
          <w:tcPr>
            <w:tcW w:type="dxa" w:w="3360"/>
            <w:vAlign w:val="top"/>
          </w:tcPr>
          <w:p>
            <w:r>
              <w:rPr>
                <w:sz w:val="16"/>
              </w:rPr>
              <w:t>SaaS platforms</w:t>
            </w:r>
          </w:p>
        </w:tc>
        <w:tc>
          <w:tcPr>
            <w:tcW w:type="dxa" w:w="3360"/>
            <w:vAlign w:val="top"/>
          </w:tcPr>
          <w:p>
            <w:r>
              <w:rPr>
                <w:sz w:val="16"/>
              </w:rPr>
              <w:t>Subscriptions and workflows</w:t>
            </w:r>
          </w:p>
        </w:tc>
        <w:tc>
          <w:tcPr>
            <w:tcW w:type="dxa" w:w="3360"/>
            <w:vAlign w:val="top"/>
          </w:tcPr>
          <w:p>
            <w:r>
              <w:rPr>
                <w:sz w:val="16"/>
              </w:rPr>
              <w:t>AI-native operating layer</w:t>
            </w:r>
          </w:p>
        </w:tc>
      </w:tr>
      <w:tr>
        <w:tc>
          <w:tcPr>
            <w:tcW w:type="dxa" w:w="3360"/>
            <w:vAlign w:val="top"/>
          </w:tcPr>
          <w:p>
            <w:r>
              <w:rPr>
                <w:sz w:val="16"/>
              </w:rPr>
              <w:t>B2B data/API</w:t>
            </w:r>
          </w:p>
        </w:tc>
        <w:tc>
          <w:tcPr>
            <w:tcW w:type="dxa" w:w="3360"/>
            <w:vAlign w:val="top"/>
          </w:tcPr>
          <w:p>
            <w:r>
              <w:rPr>
                <w:sz w:val="16"/>
              </w:rPr>
              <w:t>Structured intelligence feeds</w:t>
            </w:r>
          </w:p>
        </w:tc>
        <w:tc>
          <w:tcPr>
            <w:tcW w:type="dxa" w:w="3360"/>
            <w:vAlign w:val="top"/>
          </w:tcPr>
          <w:p>
            <w:r>
              <w:rPr>
                <w:sz w:val="16"/>
              </w:rPr>
              <w:t>Consumer-to-B2B intelligence continuum</w:t>
            </w:r>
          </w:p>
        </w:tc>
      </w:tr>
    </w:tbl>
    <w:p/>
    <w:p>
      <w:pPr>
        <w:pStyle w:val="Heading1"/>
      </w:pPr>
      <w:r>
        <w:t>32. Human + AI Operating Team at Scale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Role</w:t>
            </w:r>
          </w:p>
        </w:tc>
        <w:tc>
          <w:tcPr>
            <w:tcW w:type="dxa" w:w="3360"/>
            <w:shd w:fill="D9EAF7"/>
          </w:tcPr>
          <w:p>
            <w:r>
              <w:rPr>
                <w:b/>
                <w:sz w:val="16"/>
              </w:rPr>
              <w:t>Human/AI</w:t>
            </w:r>
          </w:p>
        </w:tc>
        <w:tc>
          <w:tcPr>
            <w:tcW w:type="dxa" w:w="3360"/>
            <w:shd w:fill="D9EAF7"/>
          </w:tcPr>
          <w:p>
            <w:r>
              <w:rPr>
                <w:b/>
                <w:sz w:val="16"/>
              </w:rPr>
              <w:t>Primary responsibility</w:t>
            </w:r>
          </w:p>
        </w:tc>
      </w:tr>
      <w:tr>
        <w:tc>
          <w:tcPr>
            <w:tcW w:type="dxa" w:w="3360"/>
            <w:vAlign w:val="top"/>
          </w:tcPr>
          <w:p>
            <w:r>
              <w:rPr>
                <w:sz w:val="16"/>
              </w:rPr>
              <w:t>Principal / Owner</w:t>
            </w:r>
          </w:p>
        </w:tc>
        <w:tc>
          <w:tcPr>
            <w:tcW w:type="dxa" w:w="3360"/>
            <w:vAlign w:val="top"/>
          </w:tcPr>
          <w:p>
            <w:r>
              <w:rPr>
                <w:sz w:val="16"/>
              </w:rPr>
              <w:t>Human</w:t>
            </w:r>
          </w:p>
        </w:tc>
        <w:tc>
          <w:tcPr>
            <w:tcW w:type="dxa" w:w="3360"/>
            <w:vAlign w:val="top"/>
          </w:tcPr>
          <w:p>
            <w:r>
              <w:rPr>
                <w:sz w:val="16"/>
              </w:rPr>
              <w:t>Strategy, constitution, major approvals, accountability</w:t>
            </w:r>
          </w:p>
        </w:tc>
      </w:tr>
      <w:tr>
        <w:tc>
          <w:tcPr>
            <w:tcW w:type="dxa" w:w="3360"/>
            <w:vAlign w:val="top"/>
          </w:tcPr>
          <w:p>
            <w:r>
              <w:rPr>
                <w:sz w:val="16"/>
              </w:rPr>
              <w:t>AI Supervisor</w:t>
            </w:r>
          </w:p>
        </w:tc>
        <w:tc>
          <w:tcPr>
            <w:tcW w:type="dxa" w:w="3360"/>
            <w:vAlign w:val="top"/>
          </w:tcPr>
          <w:p>
            <w:r>
              <w:rPr>
                <w:sz w:val="16"/>
              </w:rPr>
              <w:t>AI</w:t>
            </w:r>
          </w:p>
        </w:tc>
        <w:tc>
          <w:tcPr>
            <w:tcW w:type="dxa" w:w="3360"/>
            <w:vAlign w:val="top"/>
          </w:tcPr>
          <w:p>
            <w:r>
              <w:rPr>
                <w:sz w:val="16"/>
              </w:rPr>
              <w:t>Coordination and operational prioritization</w:t>
            </w:r>
          </w:p>
        </w:tc>
      </w:tr>
      <w:tr>
        <w:tc>
          <w:tcPr>
            <w:tcW w:type="dxa" w:w="3360"/>
            <w:vAlign w:val="top"/>
          </w:tcPr>
          <w:p>
            <w:r>
              <w:rPr>
                <w:sz w:val="16"/>
              </w:rPr>
              <w:t>Opportunity Intelligence</w:t>
            </w:r>
          </w:p>
        </w:tc>
        <w:tc>
          <w:tcPr>
            <w:tcW w:type="dxa" w:w="3360"/>
            <w:vAlign w:val="top"/>
          </w:tcPr>
          <w:p>
            <w:r>
              <w:rPr>
                <w:sz w:val="16"/>
              </w:rPr>
              <w:t>AI</w:t>
            </w:r>
          </w:p>
        </w:tc>
        <w:tc>
          <w:tcPr>
            <w:tcW w:type="dxa" w:w="3360"/>
            <w:vAlign w:val="top"/>
          </w:tcPr>
          <w:p>
            <w:r>
              <w:rPr>
                <w:sz w:val="16"/>
              </w:rPr>
              <w:t>Opportunity pipeline</w:t>
            </w:r>
          </w:p>
        </w:tc>
      </w:tr>
      <w:tr>
        <w:tc>
          <w:tcPr>
            <w:tcW w:type="dxa" w:w="3360"/>
            <w:vAlign w:val="top"/>
          </w:tcPr>
          <w:p>
            <w:r>
              <w:rPr>
                <w:sz w:val="16"/>
              </w:rPr>
              <w:t>Data Steward</w:t>
            </w:r>
          </w:p>
        </w:tc>
        <w:tc>
          <w:tcPr>
            <w:tcW w:type="dxa" w:w="3360"/>
            <w:vAlign w:val="top"/>
          </w:tcPr>
          <w:p>
            <w:r>
              <w:rPr>
                <w:sz w:val="16"/>
              </w:rPr>
              <w:t>AI</w:t>
            </w:r>
          </w:p>
        </w:tc>
        <w:tc>
          <w:tcPr>
            <w:tcW w:type="dxa" w:w="3360"/>
            <w:vAlign w:val="top"/>
          </w:tcPr>
          <w:p>
            <w:r>
              <w:rPr>
                <w:sz w:val="16"/>
              </w:rPr>
              <w:t>Data quality and provenance</w:t>
            </w:r>
          </w:p>
        </w:tc>
      </w:tr>
      <w:tr>
        <w:tc>
          <w:tcPr>
            <w:tcW w:type="dxa" w:w="3360"/>
            <w:vAlign w:val="top"/>
          </w:tcPr>
          <w:p>
            <w:r>
              <w:rPr>
                <w:sz w:val="16"/>
              </w:rPr>
              <w:t>Reliability</w:t>
            </w:r>
          </w:p>
        </w:tc>
        <w:tc>
          <w:tcPr>
            <w:tcW w:type="dxa" w:w="3360"/>
            <w:vAlign w:val="top"/>
          </w:tcPr>
          <w:p>
            <w:r>
              <w:rPr>
                <w:sz w:val="16"/>
              </w:rPr>
              <w:t>AI</w:t>
            </w:r>
          </w:p>
        </w:tc>
        <w:tc>
          <w:tcPr>
            <w:tcW w:type="dxa" w:w="3360"/>
            <w:vAlign w:val="top"/>
          </w:tcPr>
          <w:p>
            <w:r>
              <w:rPr>
                <w:sz w:val="16"/>
              </w:rPr>
              <w:t>Health, recovery and incidents</w:t>
            </w:r>
          </w:p>
        </w:tc>
      </w:tr>
      <w:tr>
        <w:tc>
          <w:tcPr>
            <w:tcW w:type="dxa" w:w="3360"/>
            <w:vAlign w:val="top"/>
          </w:tcPr>
          <w:p>
            <w:r>
              <w:rPr>
                <w:sz w:val="16"/>
              </w:rPr>
              <w:t>Security</w:t>
            </w:r>
          </w:p>
        </w:tc>
        <w:tc>
          <w:tcPr>
            <w:tcW w:type="dxa" w:w="3360"/>
            <w:vAlign w:val="top"/>
          </w:tcPr>
          <w:p>
            <w:r>
              <w:rPr>
                <w:sz w:val="16"/>
              </w:rPr>
              <w:t>AI + human specialist</w:t>
            </w:r>
          </w:p>
        </w:tc>
        <w:tc>
          <w:tcPr>
            <w:tcW w:type="dxa" w:w="3360"/>
            <w:vAlign w:val="top"/>
          </w:tcPr>
          <w:p>
            <w:r>
              <w:rPr>
                <w:sz w:val="16"/>
              </w:rPr>
              <w:t>Protection and escalations</w:t>
            </w:r>
          </w:p>
        </w:tc>
      </w:tr>
      <w:tr>
        <w:tc>
          <w:tcPr>
            <w:tcW w:type="dxa" w:w="3360"/>
            <w:vAlign w:val="top"/>
          </w:tcPr>
          <w:p>
            <w:r>
              <w:rPr>
                <w:sz w:val="16"/>
              </w:rPr>
              <w:t>Code Intelligence</w:t>
            </w:r>
          </w:p>
        </w:tc>
        <w:tc>
          <w:tcPr>
            <w:tcW w:type="dxa" w:w="3360"/>
            <w:vAlign w:val="top"/>
          </w:tcPr>
          <w:p>
            <w:r>
              <w:rPr>
                <w:sz w:val="16"/>
              </w:rPr>
              <w:t>AI</w:t>
            </w:r>
          </w:p>
        </w:tc>
        <w:tc>
          <w:tcPr>
            <w:tcW w:type="dxa" w:w="3360"/>
            <w:vAlign w:val="top"/>
          </w:tcPr>
          <w:p>
            <w:r>
              <w:rPr>
                <w:sz w:val="16"/>
              </w:rPr>
              <w:t>Diagnosis, patches, tests and proposals</w:t>
            </w:r>
          </w:p>
        </w:tc>
      </w:tr>
      <w:tr>
        <w:tc>
          <w:tcPr>
            <w:tcW w:type="dxa" w:w="3360"/>
            <w:vAlign w:val="top"/>
          </w:tcPr>
          <w:p>
            <w:r>
              <w:rPr>
                <w:sz w:val="16"/>
              </w:rPr>
              <w:t>Product/Architecture</w:t>
            </w:r>
          </w:p>
        </w:tc>
        <w:tc>
          <w:tcPr>
            <w:tcW w:type="dxa" w:w="3360"/>
            <w:vAlign w:val="top"/>
          </w:tcPr>
          <w:p>
            <w:r>
              <w:rPr>
                <w:sz w:val="16"/>
              </w:rPr>
              <w:t>Human</w:t>
            </w:r>
          </w:p>
        </w:tc>
        <w:tc>
          <w:tcPr>
            <w:tcW w:type="dxa" w:w="3360"/>
            <w:vAlign w:val="top"/>
          </w:tcPr>
          <w:p>
            <w:r>
              <w:rPr>
                <w:sz w:val="16"/>
              </w:rPr>
              <w:t>Major system design and evolution</w:t>
            </w:r>
          </w:p>
        </w:tc>
      </w:tr>
      <w:tr>
        <w:tc>
          <w:tcPr>
            <w:tcW w:type="dxa" w:w="3360"/>
            <w:vAlign w:val="top"/>
          </w:tcPr>
          <w:p>
            <w:r>
              <w:rPr>
                <w:sz w:val="16"/>
              </w:rPr>
              <w:t>Finance/Legal</w:t>
            </w:r>
          </w:p>
        </w:tc>
        <w:tc>
          <w:tcPr>
            <w:tcW w:type="dxa" w:w="3360"/>
            <w:vAlign w:val="top"/>
          </w:tcPr>
          <w:p>
            <w:r>
              <w:rPr>
                <w:sz w:val="16"/>
              </w:rPr>
              <w:t>Human specialist + AI support</w:t>
            </w:r>
          </w:p>
        </w:tc>
        <w:tc>
          <w:tcPr>
            <w:tcW w:type="dxa" w:w="3360"/>
            <w:vAlign w:val="top"/>
          </w:tcPr>
          <w:p>
            <w:r>
              <w:rPr>
                <w:sz w:val="16"/>
              </w:rPr>
              <w:t>High-impact accountability</w:t>
            </w:r>
          </w:p>
        </w:tc>
      </w:tr>
      <w:tr>
        <w:tc>
          <w:tcPr>
            <w:tcW w:type="dxa" w:w="3360"/>
            <w:vAlign w:val="top"/>
          </w:tcPr>
          <w:p>
            <w:r>
              <w:rPr>
                <w:sz w:val="16"/>
              </w:rPr>
              <w:t>Growth/Content</w:t>
            </w:r>
          </w:p>
        </w:tc>
        <w:tc>
          <w:tcPr>
            <w:tcW w:type="dxa" w:w="3360"/>
            <w:vAlign w:val="top"/>
          </w:tcPr>
          <w:p>
            <w:r>
              <w:rPr>
                <w:sz w:val="16"/>
              </w:rPr>
              <w:t>AI + human review</w:t>
            </w:r>
          </w:p>
        </w:tc>
        <w:tc>
          <w:tcPr>
            <w:tcW w:type="dxa" w:w="3360"/>
            <w:vAlign w:val="top"/>
          </w:tcPr>
          <w:p>
            <w:r>
              <w:rPr>
                <w:sz w:val="16"/>
              </w:rPr>
              <w:t>Content, distribution and acquisition</w:t>
            </w:r>
          </w:p>
        </w:tc>
      </w:tr>
    </w:tbl>
    <w:p/>
    <w:p>
      <w:r>
        <w:t>Automation should move humans upward rather than merely remove humans: routine monitoring and repetitive operations become machine-operated while humans retain strategy, accountability, relationships, exceptional judgment and constitutional authority.</w:t>
      </w:r>
    </w:p>
    <w:p>
      <w:pPr>
        <w:pStyle w:val="Heading1"/>
      </w:pPr>
      <w:r>
        <w:t>33. Final North Star and Operating Doctrine</w:t>
      </w:r>
    </w:p>
    <w:p>
      <w:pPr>
        <w:pStyle w:val="CodeBlock"/>
      </w:pPr>
      <w:r>
        <w:t>A job search should not end when you find a vacancy.</w:t>
        <w:br/>
        <w:t>It should begin when you find one.</w:t>
        <w:br/>
        <w:br/>
        <w:t>What problems can I solve with the capability I already have?</w:t>
        <w:br/>
        <w:br/>
        <w:t>CAPABILITY</w:t>
        <w:br/>
        <w:t xml:space="preserve">   ↓</w:t>
        <w:br/>
        <w:t>PROBLEM</w:t>
        <w:br/>
        <w:t xml:space="preserve">   ↓</w:t>
        <w:br/>
        <w:t>SOLUTION</w:t>
        <w:br/>
        <w:t xml:space="preserve">   ↓</w:t>
        <w:br/>
        <w:t>EVIDENCE</w:t>
        <w:br/>
        <w:t xml:space="preserve">   ↓</w:t>
        <w:br/>
        <w:t>TRUST</w:t>
        <w:br/>
        <w:t xml:space="preserve">   ↓</w:t>
        <w:br/>
        <w:t>OPPORTUNITY</w:t>
        <w:br/>
        <w:t xml:space="preserve">   ↓</w:t>
        <w:br/>
        <w:t>VALUE</w:t>
        <w:br/>
        <w:t xml:space="preserve">   ↓</w:t>
        <w:br/>
        <w:t>INCOME</w:t>
      </w:r>
    </w:p>
    <w:p>
      <w:r>
        <w:t>The engine finds opportunities. The intelligence layer explains them. The career layer connects them to capability. The problem-solving layer shows what people can create. The AI operating layer keeps the system functioning, observing, learning and improving within governance. The Central Command Dashboard makes the entire system understandable to the human principal.</w:t>
      </w:r>
    </w:p>
    <w:tbl>
      <w:tblPr>
        <w:tblW w:type="auto" w:w="0"/>
        <w:jc w:val="center"/>
        <w:tblLook w:firstColumn="1" w:firstRow="1" w:lastColumn="0" w:lastRow="0" w:noHBand="0" w:noVBand="1" w:val="04A0"/>
      </w:tblPr>
      <w:tblGrid>
        <w:gridCol w:w="10080"/>
      </w:tblGrid>
      <w:tr>
        <w:tc>
          <w:tcPr>
            <w:tcW w:type="dxa" w:w="10080"/>
            <w:shd w:fill="FFF2CC"/>
          </w:tcPr>
          <w:p>
            <w:r>
              <w:rPr>
                <w:b/>
                <w:color w:val="17365D"/>
              </w:rPr>
              <w:t>CLOSING PRINCIPLE</w:t>
              <w:br/>
            </w:r>
            <w:r>
              <w:t>AI can operate the system. AI cannot own the system. Learning can improve behaviour. Learning cannot rewrite the constitution.</w:t>
            </w:r>
          </w:p>
        </w:tc>
      </w:tr>
    </w:tbl>
    <w:p/>
    <w:p>
      <w:r>
        <w:br w:type="page"/>
      </w:r>
    </w:p>
    <w:p>
      <w:pPr>
        <w:pStyle w:val="Heading1"/>
      </w:pPr>
      <w:r>
        <w:t>34. ACCELERATED ENGINEERING DELIVERY — THE GATE FACTORY</w:t>
      </w:r>
    </w:p>
    <w:p>
      <w:pPr>
        <w:pStyle w:val="Heading2"/>
      </w:pPr>
      <w:r>
        <w:t>34.1 Purpose</w:t>
      </w:r>
    </w:p>
    <w:p>
      <w:r>
        <w:t>Phase 4 shall no longer be delivered as a sequence of individually hand-crafted conversations and copy/paste exercises. Each gate is a controlled software-delivery package. The gate remains sequential for execution and closure, but preparation, validation and documentation can be parallelized.</w:t>
      </w:r>
    </w:p>
    <w:p>
      <w:pPr>
        <w:pStyle w:val="Heading2"/>
      </w:pPr>
      <w:r>
        <w:t>34.2 Gate Pack standard</w:t>
      </w:r>
    </w:p>
    <w:p>
      <w:r>
        <w:t>Every gate shall be delivered as one coherent Gate Pack containing: contract; implementation; tests; fixtures; preflight validation; single authoritative execution runner; installation guide; evidence envelope; closure record; rollback instructions; and a machine-readable manifest.</w:t>
      </w:r>
    </w:p>
    <w:p>
      <w:pPr>
        <w:pStyle w:val="Heading2"/>
      </w:pPr>
      <w:r>
        <w:t>34.3 Separation of preparation from execution</w:t>
      </w:r>
    </w:p>
    <w:p>
      <w:r>
        <w:t>Preparation may run ahead of execution. The next gate may be designed, coded, statically validated and packaged while the current gate awaits human execution. Execution and closure remain strictly ordered: Gate N must pass or be formally blocked before Gate N+1 is executed.</w:t>
      </w:r>
    </w:p>
    <w:p>
      <w:pPr>
        <w:pStyle w:val="Heading2"/>
      </w:pPr>
      <w:r>
        <w:t>34.4 Preflight before Apps Script</w:t>
      </w:r>
    </w:p>
    <w:p>
      <w:r>
        <w:t>Before a package reaches the production Apps Script environment, preflight must verify version alignment, function references, test references, fixture shape, duplicate globals, forbidden service calls, contract dependencies and expected evidence structure. Preflight does not replace real execution evidence.</w:t>
      </w:r>
    </w:p>
    <w:p>
      <w:pPr>
        <w:pStyle w:val="Heading2"/>
      </w:pPr>
      <w:r>
        <w:t>34.5 One authoritative runner</w:t>
      </w:r>
    </w:p>
    <w:p>
      <w:r>
        <w:t>Each gate must expose one obvious execution entry point, for example runG38GreenhouseAdapterTests(). The runner must return a structured result containing gate, version, execution timestamp, tests, failures and PASS/FAIL status.</w:t>
      </w:r>
    </w:p>
    <w:p>
      <w:pPr>
        <w:pStyle w:val="Heading2"/>
      </w:pPr>
      <w:r>
        <w:t>34.6 Evidence envelope</w:t>
      </w:r>
    </w:p>
    <w:p>
      <w:r>
        <w:t>Gate execution evidence shall be captured in a standard envelope: gate; contract version; execution ID; timestamp; environment; tests run; passed; failed; status; relevant external calls; production-write status; violations; and evidence references.</w:t>
      </w:r>
    </w:p>
    <w:p>
      <w:pPr>
        <w:pStyle w:val="Heading2"/>
      </w:pPr>
      <w:r>
        <w:t>34.7 Human interaction budget</w:t>
      </w:r>
    </w:p>
    <w:p>
      <w:r>
        <w:t>The goal is to minimize human work to the actions that genuinely require access, authority or judgment: install/authorize, run the authoritative test, inspect/confirm real-world evidence, approve governed production changes and make strategic decisions. Code generation, testing, packaging, documentation and preflight should be machine-assisted wherever practical.</w:t>
      </w:r>
    </w:p>
    <w:p>
      <w:pPr>
        <w:pStyle w:val="Heading2"/>
      </w:pPr>
      <w:r>
        <w:t>34.8 Controlled parallelism</w:t>
      </w:r>
    </w:p>
    <w:p>
      <w:r>
        <w:t>Parallel preparation is allowed for non-dependent deliverables such as dashboard design, analytics taxonomy, documentation, AI governance specification and future Gate Packs. Parallel execution against production systems is not allowed unless an explicit dependency and isolation analysis authorizes it.</w:t>
      </w:r>
    </w:p>
    <w:p>
      <w:pPr>
        <w:pStyle w:val="Heading1"/>
      </w:pPr>
      <w:r>
        <w:t>35. LOCAL ENGINEERING, VERSION CONTROL AND CI/CD</w:t>
      </w:r>
    </w:p>
    <w:p>
      <w:pPr>
        <w:pStyle w:val="Heading2"/>
      </w:pPr>
      <w:r>
        <w:t>35.1 Local-first source workflow</w:t>
      </w:r>
    </w:p>
    <w:p>
      <w:r>
        <w:t>Where practical, Apps Script source shall be maintained locally and synchronized with the Apps Script project using an appropriate command-line workflow such as clasp. The local project becomes the engineering workspace; Apps Script remains an execution/runtime environment rather than the sole source-authoring surface.</w:t>
      </w:r>
    </w:p>
    <w:p>
      <w:pPr>
        <w:pStyle w:val="Heading2"/>
      </w:pPr>
      <w:r>
        <w:t>35.2 Git as source history</w:t>
      </w:r>
    </w:p>
    <w:p>
      <w:r>
        <w:t>GitHub shall preserve source history, branches, pull requests, releases and known-good versions. Every governed change must remain traceable to a version and test result.</w:t>
      </w:r>
    </w:p>
    <w:p>
      <w:pPr>
        <w:pStyle w:val="Heading2"/>
      </w:pPr>
      <w:r>
        <w:t>35.3 Automated checks</w:t>
      </w:r>
    </w:p>
    <w:p>
      <w:r>
        <w:t>CI shall run static checks and appropriate tests before merge. Production deployment shall be protected by environment rules and approval requirements appropriate to risk.</w:t>
      </w:r>
    </w:p>
    <w:p>
      <w:pPr>
        <w:pStyle w:val="Heading2"/>
      </w:pPr>
      <w:r>
        <w:t>35.4 Known-good recovery state</w:t>
      </w:r>
    </w:p>
    <w:p>
      <w:r>
        <w:t>The system must never depend on a single mutable production copy. A known-good commit/version, reproducible build inputs and rollback instructions must exist before material production changes.</w:t>
      </w:r>
    </w:p>
    <w:p>
      <w:pPr>
        <w:pStyle w:val="Heading1"/>
      </w:pPr>
      <w:r>
        <w:t>36. CENTRAL COMMAND &amp; INTELLIGENCE DASHBOARD — OPERATING REQUIREMENT</w:t>
      </w:r>
    </w:p>
    <w:p>
      <w:pPr>
        <w:pStyle w:val="Heading2"/>
      </w:pPr>
      <w:r>
        <w:t>36.1 Single human-facing command surface</w:t>
      </w:r>
    </w:p>
    <w:p>
      <w:r>
        <w:t>The dashboard is the primary human control and observability surface for the digital enterprise. It must aggregate system status without making the private PDE_OS_MASTER itself public.</w:t>
      </w:r>
    </w:p>
    <w:p>
      <w:pPr>
        <w:pStyle w:val="Heading2"/>
      </w:pPr>
      <w:r>
        <w:t>36.2 Beginner-first information hierarchy</w:t>
      </w:r>
    </w:p>
    <w:p>
      <w:r>
        <w:t>The first screen must answer, in plain language: Is everything healthy? What changed? What needs me? What is the AI doing? What is blocked? What should happen next? The user can drill down to evidence, technical details, policies, logs and records only when needed.</w:t>
      </w:r>
    </w:p>
    <w:p>
      <w:pPr>
        <w:pStyle w:val="Heading2"/>
      </w:pPr>
      <w:r>
        <w:t>36.3 No blind controls</w:t>
      </w:r>
    </w:p>
    <w:p>
      <w:r>
        <w:t>A control must explain what it will do, which policy authorizes it, what risk class applies, what data/resources it touches and what rollback exists. Destructive or financially material actions must require stronger authorization.</w:t>
      </w:r>
    </w:p>
    <w:p>
      <w:pPr>
        <w:pStyle w:val="Heading2"/>
      </w:pPr>
      <w:r>
        <w:t>36.4 Command centre domains</w:t>
      </w:r>
    </w:p>
    <w:p>
      <w:pPr>
        <w:pStyle w:val="ListBullet"/>
      </w:pPr>
      <w:r>
        <w:t>System health: services, sources, APIs, scheduled jobs, latency and failures.</w:t>
      </w:r>
    </w:p>
    <w:p>
      <w:pPr>
        <w:pStyle w:val="ListBullet"/>
      </w:pPr>
      <w:r>
        <w:t>Gate progress: current gate, prerequisites, PASS/FAIL/BLOCKED state, evidence and next human action.</w:t>
      </w:r>
    </w:p>
    <w:p>
      <w:pPr>
        <w:pStyle w:val="ListBullet"/>
      </w:pPr>
      <w:r>
        <w:t>AI operations: active agents, actions requested, policy decisions, escalations and current workload.</w:t>
      </w:r>
    </w:p>
    <w:p>
      <w:pPr>
        <w:pStyle w:val="ListBullet"/>
      </w:pPr>
      <w:r>
        <w:t>Business: users, searches, profiles, alerts, conversions, payments, services and revenue signals.</w:t>
      </w:r>
    </w:p>
    <w:p>
      <w:pPr>
        <w:pStyle w:val="ListBullet"/>
      </w:pPr>
      <w:r>
        <w:t>Data trust: ingestion volume, verification state, stale records, duplicate trends, evidence integrity and privacy events.</w:t>
      </w:r>
    </w:p>
    <w:p>
      <w:pPr>
        <w:pStyle w:val="ListBullet"/>
      </w:pPr>
      <w:r>
        <w:t>Security: authentication, permission changes, secret exposure alerts, anomalous access and incident state.</w:t>
      </w:r>
    </w:p>
    <w:p>
      <w:pPr>
        <w:pStyle w:val="Heading1"/>
      </w:pPr>
      <w:r>
        <w:t>37. AI-NATIVE OPERATING FABRIC — FAST WITHOUT UNCONTROLLED AUTONOMY</w:t>
      </w:r>
    </w:p>
    <w:p>
      <w:pPr>
        <w:pStyle w:val="Heading2"/>
      </w:pPr>
      <w:r>
        <w:t>37.1 Operating loop</w:t>
      </w:r>
    </w:p>
    <w:p>
      <w:r>
        <w:t>EVENT → OBSERVE → CONTEXT/MEMORY → REASON → PROPOSE → POLICY CHECK → AUTHORIZE/REFUSE → EXECUTE → VERIFY → AUDIT → LEARN → ESCALATE</w:t>
      </w:r>
    </w:p>
    <w:p>
      <w:pPr>
        <w:pStyle w:val="Heading2"/>
      </w:pPr>
      <w:r>
        <w:t>37.2 Autonomy classes</w:t>
      </w:r>
    </w:p>
    <w:p>
      <w:r>
        <w:t>IMMUTABLE: AI cannot modify. GOVERNED: AI may recommend or prepare a change, but an approval rule applies. ADAPTIVE: AI may optimize automatically within an explicit bounded envelope.</w:t>
      </w:r>
    </w:p>
    <w:p>
      <w:pPr>
        <w:pStyle w:val="Heading2"/>
      </w:pPr>
      <w:r>
        <w:t>37.3 AI must not become self-authorizing</w:t>
      </w:r>
    </w:p>
    <w:p>
      <w:r>
        <w:t>AI shall never grant itself permission, redefine its own constitutional rules, remove its auditability, bypass a required approval, or treat its own prediction as authority. Tool access must be enforced by the authorization layer, not by prompt instructions alone.</w:t>
      </w:r>
    </w:p>
    <w:p>
      <w:pPr>
        <w:pStyle w:val="Heading2"/>
      </w:pPr>
      <w:r>
        <w:t>37.4 Controlled self-healing</w:t>
      </w:r>
    </w:p>
    <w:p>
      <w:r>
        <w:t>Low-risk reversible failures may be automatically recovered when a deterministic policy permits it. Material, ambiguous, repeated or irreversible failures must be escalated with evidence and rollback options.</w:t>
      </w:r>
    </w:p>
    <w:p>
      <w:pPr>
        <w:pStyle w:val="Heading1"/>
      </w:pPr>
      <w:r>
        <w:t>38. AI-ASSISTED CODE MAINTENANCE PIPELINE</w:t>
      </w:r>
    </w:p>
    <w:p>
      <w:pPr>
        <w:pStyle w:val="Heading2"/>
      </w:pPr>
      <w:r>
        <w:t>38.1 Standard lifecycle</w:t>
      </w:r>
    </w:p>
    <w:p>
      <w:r>
        <w:t>ISSUE → REPRODUCE → COLLECT VERSION/LOG/TEST CONTEXT → ROOT-CAUSE HYPOTHESIS → PATCH PROPOSAL → TEST → REGRESSION TEST → POLICY/RISK CHECK → REVIEW/APPROVAL → DEPLOY → HEALTH CHECK → AUDIT</w:t>
      </w:r>
    </w:p>
    <w:p>
      <w:pPr>
        <w:pStyle w:val="Heading2"/>
      </w:pPr>
      <w:r>
        <w:t>38.2 No direct AI production rewriting</w:t>
      </w:r>
    </w:p>
    <w:p>
      <w:r>
        <w:t>The AI may generate code changes, but production modification must occur only through the governed engineering path. The AI must not silently overwrite the only known-good copy, delete the tests that expose its own failure, or bypass deployment protections.</w:t>
      </w:r>
    </w:p>
    <w:p>
      <w:pPr>
        <w:pStyle w:val="Heading2"/>
      </w:pPr>
      <w:r>
        <w:t>38.3 Forward learning / constitutional stability</w:t>
      </w:r>
    </w:p>
    <w:p>
      <w:r>
        <w:t>AI may improve tactics, heuristics, scheduling, prioritization and other governed behaviour, but learning must not silently rewrite the constitution, ownership model, permission hierarchy or other immutable invariants.</w:t>
      </w:r>
    </w:p>
    <w:p>
      <w:pPr>
        <w:pStyle w:val="Heading1"/>
      </w:pPr>
      <w:r>
        <w:t>39. AI GOVERNANCE GATE FACTORY</w:t>
      </w:r>
    </w:p>
    <w:p>
      <w:pPr>
        <w:pStyle w:val="Heading2"/>
      </w:pPr>
      <w:r>
        <w:t>39.1 AI-0 through AI-6</w:t>
      </w:r>
    </w:p>
    <w:p>
      <w:pPr>
        <w:pStyle w:val="ListBullet"/>
      </w:pPr>
      <w:r>
        <w:t>AI-0 Governance Foundation: constitution, policies, permissions, data scopes, risk classes, approvals and audit requirements.</w:t>
      </w:r>
    </w:p>
    <w:p>
      <w:pPr>
        <w:pStyle w:val="ListBullet"/>
      </w:pPr>
      <w:r>
        <w:t>AI-1 Observation: telemetry and state inspection without mutation.</w:t>
      </w:r>
    </w:p>
    <w:p>
      <w:pPr>
        <w:pStyle w:val="ListBullet"/>
      </w:pPr>
      <w:r>
        <w:t>AI-2 Recommendation: diagnosis and proposed changes without privileged execution.</w:t>
      </w:r>
    </w:p>
    <w:p>
      <w:pPr>
        <w:pStyle w:val="ListBullet"/>
      </w:pPr>
      <w:r>
        <w:t>AI-3 Controlled Autonomy: low-risk actions inside explicit envelopes.</w:t>
      </w:r>
    </w:p>
    <w:p>
      <w:pPr>
        <w:pStyle w:val="ListBullet"/>
      </w:pPr>
      <w:r>
        <w:t>AI-4 Multi-Agent Coordination: specialist agents supervised by a bounded orchestrator.</w:t>
      </w:r>
    </w:p>
    <w:p>
      <w:pPr>
        <w:pStyle w:val="ListBullet"/>
      </w:pPr>
      <w:r>
        <w:t>AI-5 Adaptive Intelligence: governed learning and optimization.</w:t>
      </w:r>
    </w:p>
    <w:p>
      <w:pPr>
        <w:pStyle w:val="ListBullet"/>
      </w:pPr>
      <w:r>
        <w:t>AI-6 Scaled Autonomous Operations: mature continuous operations with escalation for higher-order decisions.</w:t>
      </w:r>
    </w:p>
    <w:p>
      <w:pPr>
        <w:pStyle w:val="Heading2"/>
      </w:pPr>
      <w:r>
        <w:t>39.2 Each AI gate uses the standard Gate Pack</w:t>
      </w:r>
    </w:p>
    <w:p>
      <w:r>
        <w:t>AI gates shall use the same contract → implementation → test → preflight → execute → evidence → closure structure used for technical gates. This prevents AI governance from becoming an informal policy layer disconnected from the software delivery system.</w:t>
      </w:r>
    </w:p>
    <w:p>
      <w:pPr>
        <w:pStyle w:val="Heading1"/>
      </w:pPr>
      <w:r>
        <w:t>40. OPERATING TEAM AT SCALE — HUMAN + AI</w:t>
      </w:r>
    </w:p>
    <w:p>
      <w:pPr>
        <w:pStyle w:val="Heading2"/>
      </w:pPr>
      <w:r>
        <w:t>40.1 Role of the human principal</w:t>
      </w:r>
    </w:p>
    <w:p>
      <w:r>
        <w:t>The human principal retains strategic authority over mission, ownership, constitutional change, high-risk approvals, material financial decisions, major architecture changes and accountability.</w:t>
      </w:r>
    </w:p>
    <w:p>
      <w:pPr>
        <w:pStyle w:val="Heading2"/>
      </w:pPr>
      <w:r>
        <w:t>40.2 Role of AI</w:t>
      </w:r>
    </w:p>
    <w:p>
      <w:r>
        <w:t>AI performs continuous observation, diagnosis, coordination, routine analysis, bounded operational execution, documentation, testing and recommendations within assigned authority.</w:t>
      </w:r>
    </w:p>
    <w:p>
      <w:pPr>
        <w:pStyle w:val="Heading2"/>
      </w:pPr>
      <w:r>
        <w:t>40.3 Specialist agent model</w:t>
      </w:r>
    </w:p>
    <w:p>
      <w:pPr>
        <w:pStyle w:val="ListBullet"/>
      </w:pPr>
      <w:r>
        <w:t>Opportunity Intelligence Agent</w:t>
      </w:r>
    </w:p>
    <w:p>
      <w:pPr>
        <w:pStyle w:val="ListBullet"/>
      </w:pPr>
      <w:r>
        <w:t>Data Steward Agent</w:t>
      </w:r>
    </w:p>
    <w:p>
      <w:pPr>
        <w:pStyle w:val="ListBullet"/>
      </w:pPr>
      <w:r>
        <w:t>Reliability/Infrastructure Agent</w:t>
      </w:r>
    </w:p>
    <w:p>
      <w:pPr>
        <w:pStyle w:val="ListBullet"/>
      </w:pPr>
      <w:r>
        <w:t>Analytics Intelligence Agent</w:t>
      </w:r>
    </w:p>
    <w:p>
      <w:pPr>
        <w:pStyle w:val="ListBullet"/>
      </w:pPr>
      <w:r>
        <w:t>Content/SEO Agent</w:t>
      </w:r>
    </w:p>
    <w:p>
      <w:pPr>
        <w:pStyle w:val="ListBullet"/>
      </w:pPr>
      <w:r>
        <w:t>Customer Intelligence Agent</w:t>
      </w:r>
    </w:p>
    <w:p>
      <w:pPr>
        <w:pStyle w:val="ListBullet"/>
      </w:pPr>
      <w:r>
        <w:t>Finance Operations Agent</w:t>
      </w:r>
    </w:p>
    <w:p>
      <w:pPr>
        <w:pStyle w:val="ListBullet"/>
      </w:pPr>
      <w:r>
        <w:t>Code Maintenance Agent</w:t>
      </w:r>
    </w:p>
    <w:p>
      <w:pPr>
        <w:pStyle w:val="Heading2"/>
      </w:pPr>
      <w:r>
        <w:t>40.4 Principle</w:t>
      </w:r>
    </w:p>
    <w:p>
      <w:r>
        <w:t>AI may operate the enterprise within policy; AI does not own the enterprise and does not define its own authority.</w:t>
      </w:r>
    </w:p>
    <w:p>
      <w:pPr>
        <w:pStyle w:val="Heading1"/>
      </w:pPr>
      <w:r>
        <w:t>41. ACCELERATED PHASE 4 EXECUTION METHOD</w:t>
      </w:r>
    </w:p>
    <w:p>
      <w:pPr>
        <w:pStyle w:val="Heading2"/>
      </w:pPr>
      <w:r>
        <w:t>41.1 New standard sequence</w:t>
      </w:r>
    </w:p>
    <w:p>
      <w:r>
        <w:t>SPECIFICATION → COMPLETE GATE PACK → PRE-FLIGHT → HUMAN EXECUTION → EVIDENCE → AUTOMATED/ASSISTED CLOSURE → NEXT GATE PREPARATION</w:t>
      </w:r>
    </w:p>
    <w:p>
      <w:pPr>
        <w:pStyle w:val="Heading2"/>
      </w:pPr>
      <w:r>
        <w:t>41.2 Human action budget</w:t>
      </w:r>
    </w:p>
    <w:p>
      <w:r>
        <w:t>For each gate, the execution guide shall explicitly list the smallest required human action. The target is one setup action and one authoritative execution where technically possible, not repeated copying, manual test orchestration or ad hoc debugging.</w:t>
      </w:r>
    </w:p>
    <w:p>
      <w:pPr>
        <w:pStyle w:val="Heading2"/>
      </w:pPr>
      <w:r>
        <w:t>41.3 Failures</w:t>
      </w:r>
    </w:p>
    <w:p>
      <w:r>
        <w:t>A failed gate automatically routes into diagnosis and repair. Do not move forward. The Gate Factory may regenerate the package, but the gate remains the same gate until its evidence satisfies its acceptance criteria.</w:t>
      </w:r>
    </w:p>
    <w:p>
      <w:pPr>
        <w:pStyle w:val="Heading2"/>
      </w:pPr>
      <w:r>
        <w:t>41.4 Passed gates are frozen</w:t>
      </w:r>
    </w:p>
    <w:p>
      <w:r>
        <w:t>A passed gate does not reopen merely because later architecture evolves. Reopening requires explicit change control, impact analysis, a new test scope and preservation of the original evidence.</w:t>
      </w:r>
    </w:p>
    <w:p>
      <w:pPr>
        <w:pStyle w:val="Heading1"/>
      </w:pPr>
      <w:r>
        <w:t>42. UPDATED PHASE 4 EXIT AND SCALE READINESS</w:t>
      </w:r>
    </w:p>
    <w:p>
      <w:pPr>
        <w:pStyle w:val="Heading2"/>
      </w:pPr>
      <w:r>
        <w:t>42.1 Existing exit criteria remain mandatory</w:t>
      </w:r>
    </w:p>
    <w:p>
      <w:r>
        <w:t>All original Product, Quality, Website, Business, Audience and Philosophy exit criteria remain in force. The v2.2 acceleration architecture adds operational readiness requirements but does not relax the original quality bar.</w:t>
      </w:r>
    </w:p>
    <w:p>
      <w:pPr>
        <w:pStyle w:val="Heading2"/>
      </w:pPr>
      <w:r>
        <w:t>42.2 Additional scale-readiness criteria</w:t>
      </w:r>
    </w:p>
    <w:p>
      <w:pPr>
        <w:pStyle w:val="ListBullet"/>
      </w:pPr>
      <w:r>
        <w:t>Central dashboard provides a coherent operating view.</w:t>
      </w:r>
    </w:p>
    <w:p>
      <w:pPr>
        <w:pStyle w:val="ListBullet"/>
      </w:pPr>
      <w:r>
        <w:t>Gate delivery uses standardized Gate Packs.</w:t>
      </w:r>
    </w:p>
    <w:p>
      <w:pPr>
        <w:pStyle w:val="ListBullet"/>
      </w:pPr>
      <w:r>
        <w:t>Preflight checks are available for material code packages.</w:t>
      </w:r>
    </w:p>
    <w:p>
      <w:pPr>
        <w:pStyle w:val="ListBullet"/>
      </w:pPr>
      <w:r>
        <w:t>Evidence envelopes are standardized.</w:t>
      </w:r>
    </w:p>
    <w:p>
      <w:pPr>
        <w:pStyle w:val="ListBullet"/>
      </w:pPr>
      <w:r>
        <w:t>AI governance boundaries are documented before privileged autonomy.</w:t>
      </w:r>
    </w:p>
    <w:p>
      <w:pPr>
        <w:pStyle w:val="ListBullet"/>
      </w:pPr>
      <w:r>
        <w:t>Production changes are versioned and rollbackable.</w:t>
      </w:r>
    </w:p>
    <w:p>
      <w:pPr>
        <w:pStyle w:val="ListBullet"/>
      </w:pPr>
      <w:r>
        <w:t>Human versus AI authority is explicit.</w:t>
      </w:r>
    </w:p>
    <w:p>
      <w:pPr>
        <w:pStyle w:val="ListBullet"/>
      </w:pPr>
      <w:r>
        <w:t>Operational metrics and incidents are observable.</w:t>
      </w:r>
    </w:p>
    <w:p>
      <w:pPr>
        <w:pStyle w:val="ListBullet"/>
      </w:pPr>
      <w:r>
        <w:t>The architecture has a documented migration path beyond Apps Script as scale demands.</w:t>
      </w:r>
    </w:p>
    <w:p>
      <w:pPr>
        <w:pStyle w:val="Heading2"/>
      </w:pPr>
      <w:r>
        <w:t>42.3 Phase 5 remains evidence-driven</w:t>
      </w:r>
    </w:p>
    <w:p>
      <w:r>
        <w:t>The v2.0 rule remains: do not build Phase 5 merely because the roadmap says so. Build the next capability because Phase 4 evidence shows users need it.</w:t>
      </w:r>
    </w:p>
    <w:p>
      <w:pPr>
        <w:pStyle w:val="Heading1"/>
      </w:pPr>
      <w:r>
        <w:t>APPENDIX A — Public / Private Quick Reference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Data</w:t>
            </w:r>
          </w:p>
        </w:tc>
        <w:tc>
          <w:tcPr>
            <w:tcW w:type="dxa" w:w="3360"/>
            <w:shd w:fill="D9EAF7"/>
          </w:tcPr>
          <w:p>
            <w:r>
              <w:rPr>
                <w:b/>
                <w:sz w:val="16"/>
              </w:rPr>
              <w:t>Public?</w:t>
            </w:r>
          </w:p>
        </w:tc>
        <w:tc>
          <w:tcPr>
            <w:tcW w:type="dxa" w:w="3360"/>
            <w:shd w:fill="D9EAF7"/>
          </w:tcPr>
          <w:p>
            <w:r>
              <w:rPr>
                <w:b/>
                <w:sz w:val="16"/>
              </w:rPr>
              <w:t>Rule</w:t>
            </w:r>
          </w:p>
        </w:tc>
      </w:tr>
      <w:tr>
        <w:tc>
          <w:tcPr>
            <w:tcW w:type="dxa" w:w="3360"/>
            <w:vAlign w:val="top"/>
          </w:tcPr>
          <w:p>
            <w:r>
              <w:rPr>
                <w:sz w:val="16"/>
              </w:rPr>
              <w:t>Job title/company/location</w:t>
            </w:r>
          </w:p>
        </w:tc>
        <w:tc>
          <w:tcPr>
            <w:tcW w:type="dxa" w:w="3360"/>
            <w:vAlign w:val="top"/>
          </w:tcPr>
          <w:p>
            <w:r>
              <w:rPr>
                <w:sz w:val="16"/>
              </w:rPr>
              <w:t>Yes if legitimately public</w:t>
            </w:r>
          </w:p>
        </w:tc>
        <w:tc>
          <w:tcPr>
            <w:tcW w:type="dxa" w:w="3360"/>
            <w:vAlign w:val="top"/>
          </w:tcPr>
          <w:p>
            <w:r>
              <w:rPr>
                <w:sz w:val="16"/>
              </w:rPr>
              <w:t>Source-derived</w:t>
            </w:r>
          </w:p>
        </w:tc>
      </w:tr>
      <w:tr>
        <w:tc>
          <w:tcPr>
            <w:tcW w:type="dxa" w:w="3360"/>
            <w:vAlign w:val="top"/>
          </w:tcPr>
          <w:p>
            <w:r>
              <w:rPr>
                <w:sz w:val="16"/>
              </w:rPr>
              <w:t>Application URL</w:t>
            </w:r>
          </w:p>
        </w:tc>
        <w:tc>
          <w:tcPr>
            <w:tcW w:type="dxa" w:w="3360"/>
            <w:vAlign w:val="top"/>
          </w:tcPr>
          <w:p>
            <w:r>
              <w:rPr>
                <w:sz w:val="16"/>
              </w:rPr>
              <w:t>Yes</w:t>
            </w:r>
          </w:p>
        </w:tc>
        <w:tc>
          <w:tcPr>
            <w:tcW w:type="dxa" w:w="3360"/>
            <w:vAlign w:val="top"/>
          </w:tcPr>
          <w:p>
            <w:r>
              <w:rPr>
                <w:sz w:val="16"/>
              </w:rPr>
              <w:t>Prefer employer/ATS</w:t>
            </w:r>
          </w:p>
        </w:tc>
      </w:tr>
      <w:tr>
        <w:tc>
          <w:tcPr>
            <w:tcW w:type="dxa" w:w="3360"/>
            <w:vAlign w:val="top"/>
          </w:tcPr>
          <w:p>
            <w:r>
              <w:rPr>
                <w:sz w:val="16"/>
              </w:rPr>
              <w:t>Eligibility evidence</w:t>
            </w:r>
          </w:p>
        </w:tc>
        <w:tc>
          <w:tcPr>
            <w:tcW w:type="dxa" w:w="3360"/>
            <w:vAlign w:val="top"/>
          </w:tcPr>
          <w:p>
            <w:r>
              <w:rPr>
                <w:sz w:val="16"/>
              </w:rPr>
              <w:t>Yes, concise</w:t>
            </w:r>
          </w:p>
        </w:tc>
        <w:tc>
          <w:tcPr>
            <w:tcW w:type="dxa" w:w="3360"/>
            <w:vAlign w:val="top"/>
          </w:tcPr>
          <w:p>
            <w:r>
              <w:rPr>
                <w:sz w:val="16"/>
              </w:rPr>
              <w:t>Support conclusion</w:t>
            </w:r>
          </w:p>
        </w:tc>
      </w:tr>
      <w:tr>
        <w:tc>
          <w:tcPr>
            <w:tcW w:type="dxa" w:w="3360"/>
            <w:vAlign w:val="top"/>
          </w:tcPr>
          <w:p>
            <w:r>
              <w:rPr>
                <w:sz w:val="16"/>
              </w:rPr>
              <w:t>User email</w:t>
            </w:r>
          </w:p>
        </w:tc>
        <w:tc>
          <w:tcPr>
            <w:tcW w:type="dxa" w:w="3360"/>
            <w:vAlign w:val="top"/>
          </w:tcPr>
          <w:p>
            <w:r>
              <w:rPr>
                <w:sz w:val="16"/>
              </w:rPr>
              <w:t>No by default</w:t>
            </w:r>
          </w:p>
        </w:tc>
        <w:tc>
          <w:tcPr>
            <w:tcW w:type="dxa" w:w="3360"/>
            <w:vAlign w:val="top"/>
          </w:tcPr>
          <w:p>
            <w:r>
              <w:rPr>
                <w:sz w:val="16"/>
              </w:rPr>
              <w:t>Protect</w:t>
            </w:r>
          </w:p>
        </w:tc>
      </w:tr>
      <w:tr>
        <w:tc>
          <w:tcPr>
            <w:tcW w:type="dxa" w:w="3360"/>
            <w:vAlign w:val="top"/>
          </w:tcPr>
          <w:p>
            <w:r>
              <w:rPr>
                <w:sz w:val="16"/>
              </w:rPr>
              <w:t>CRM contacts</w:t>
            </w:r>
          </w:p>
        </w:tc>
        <w:tc>
          <w:tcPr>
            <w:tcW w:type="dxa" w:w="3360"/>
            <w:vAlign w:val="top"/>
          </w:tcPr>
          <w:p>
            <w:r>
              <w:rPr>
                <w:sz w:val="16"/>
              </w:rPr>
              <w:t>No</w:t>
            </w:r>
          </w:p>
        </w:tc>
        <w:tc>
          <w:tcPr>
            <w:tcW w:type="dxa" w:w="3360"/>
            <w:vAlign w:val="top"/>
          </w:tcPr>
          <w:p>
            <w:r>
              <w:rPr>
                <w:sz w:val="16"/>
              </w:rPr>
              <w:t>Private master</w:t>
            </w:r>
          </w:p>
        </w:tc>
      </w:tr>
      <w:tr>
        <w:tc>
          <w:tcPr>
            <w:tcW w:type="dxa" w:w="3360"/>
            <w:vAlign w:val="top"/>
          </w:tcPr>
          <w:p>
            <w:r>
              <w:rPr>
                <w:sz w:val="16"/>
              </w:rPr>
              <w:t>Payment secrets</w:t>
            </w:r>
          </w:p>
        </w:tc>
        <w:tc>
          <w:tcPr>
            <w:tcW w:type="dxa" w:w="3360"/>
            <w:vAlign w:val="top"/>
          </w:tcPr>
          <w:p>
            <w:r>
              <w:rPr>
                <w:sz w:val="16"/>
              </w:rPr>
              <w:t>Never</w:t>
            </w:r>
          </w:p>
        </w:tc>
        <w:tc>
          <w:tcPr>
            <w:tcW w:type="dxa" w:w="3360"/>
            <w:vAlign w:val="top"/>
          </w:tcPr>
          <w:p>
            <w:r>
              <w:rPr>
                <w:sz w:val="16"/>
              </w:rPr>
              <w:t>Server-only</w:t>
            </w:r>
          </w:p>
        </w:tc>
      </w:tr>
      <w:tr>
        <w:tc>
          <w:tcPr>
            <w:tcW w:type="dxa" w:w="3360"/>
            <w:vAlign w:val="top"/>
          </w:tcPr>
          <w:p>
            <w:r>
              <w:rPr>
                <w:sz w:val="16"/>
              </w:rPr>
              <w:t>Internal finance</w:t>
            </w:r>
          </w:p>
        </w:tc>
        <w:tc>
          <w:tcPr>
            <w:tcW w:type="dxa" w:w="3360"/>
            <w:vAlign w:val="top"/>
          </w:tcPr>
          <w:p>
            <w:r>
              <w:rPr>
                <w:sz w:val="16"/>
              </w:rPr>
              <w:t>No</w:t>
            </w:r>
          </w:p>
        </w:tc>
        <w:tc>
          <w:tcPr>
            <w:tcW w:type="dxa" w:w="3360"/>
            <w:vAlign w:val="top"/>
          </w:tcPr>
          <w:p>
            <w:r>
              <w:rPr>
                <w:sz w:val="16"/>
              </w:rPr>
              <w:t>Private</w:t>
            </w:r>
          </w:p>
        </w:tc>
      </w:tr>
      <w:tr>
        <w:tc>
          <w:tcPr>
            <w:tcW w:type="dxa" w:w="3360"/>
            <w:vAlign w:val="top"/>
          </w:tcPr>
          <w:p>
            <w:r>
              <w:rPr>
                <w:sz w:val="16"/>
              </w:rPr>
              <w:t>Audit logs</w:t>
            </w:r>
          </w:p>
        </w:tc>
        <w:tc>
          <w:tcPr>
            <w:tcW w:type="dxa" w:w="3360"/>
            <w:vAlign w:val="top"/>
          </w:tcPr>
          <w:p>
            <w:r>
              <w:rPr>
                <w:sz w:val="16"/>
              </w:rPr>
              <w:t>No by default</w:t>
            </w:r>
          </w:p>
        </w:tc>
        <w:tc>
          <w:tcPr>
            <w:tcW w:type="dxa" w:w="3360"/>
            <w:vAlign w:val="top"/>
          </w:tcPr>
          <w:p>
            <w:r>
              <w:rPr>
                <w:sz w:val="16"/>
              </w:rPr>
              <w:t>Controlled internal surface</w:t>
            </w:r>
          </w:p>
        </w:tc>
      </w:tr>
      <w:tr>
        <w:tc>
          <w:tcPr>
            <w:tcW w:type="dxa" w:w="3360"/>
            <w:vAlign w:val="top"/>
          </w:tcPr>
          <w:p>
            <w:r>
              <w:rPr>
                <w:sz w:val="16"/>
              </w:rPr>
              <w:t>AI memory</w:t>
            </w:r>
          </w:p>
        </w:tc>
        <w:tc>
          <w:tcPr>
            <w:tcW w:type="dxa" w:w="3360"/>
            <w:vAlign w:val="top"/>
          </w:tcPr>
          <w:p>
            <w:r>
              <w:rPr>
                <w:sz w:val="16"/>
              </w:rPr>
              <w:t>No by default</w:t>
            </w:r>
          </w:p>
        </w:tc>
        <w:tc>
          <w:tcPr>
            <w:tcW w:type="dxa" w:w="3360"/>
            <w:vAlign w:val="top"/>
          </w:tcPr>
          <w:p>
            <w:r>
              <w:rPr>
                <w:sz w:val="16"/>
              </w:rPr>
              <w:t>Expose only safe summaries</w:t>
            </w:r>
          </w:p>
        </w:tc>
      </w:tr>
    </w:tbl>
    <w:p/>
    <w:p>
      <w:pPr>
        <w:pStyle w:val="Heading1"/>
      </w:pPr>
      <w:r>
        <w:t>APPENDIX B — Central Dashboard Beginner Reference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sz w:val="16"/>
              </w:rPr>
              <w:t>Status</w:t>
            </w:r>
          </w:p>
        </w:tc>
        <w:tc>
          <w:tcPr>
            <w:tcW w:type="dxa" w:w="3360"/>
            <w:shd w:fill="D9EAF7"/>
          </w:tcPr>
          <w:p>
            <w:r>
              <w:rPr>
                <w:b/>
                <w:sz w:val="16"/>
              </w:rPr>
              <w:t>Meaning</w:t>
            </w:r>
          </w:p>
        </w:tc>
        <w:tc>
          <w:tcPr>
            <w:tcW w:type="dxa" w:w="3360"/>
            <w:shd w:fill="D9EAF7"/>
          </w:tcPr>
          <w:p>
            <w:r>
              <w:rPr>
                <w:b/>
                <w:sz w:val="16"/>
              </w:rPr>
              <w:t>Normal response</w:t>
            </w:r>
          </w:p>
        </w:tc>
      </w:tr>
      <w:tr>
        <w:tc>
          <w:tcPr>
            <w:tcW w:type="dxa" w:w="3360"/>
            <w:vAlign w:val="top"/>
          </w:tcPr>
          <w:p>
            <w:r>
              <w:rPr>
                <w:sz w:val="16"/>
              </w:rPr>
              <w:t>Green</w:t>
            </w:r>
          </w:p>
        </w:tc>
        <w:tc>
          <w:tcPr>
            <w:tcW w:type="dxa" w:w="3360"/>
            <w:vAlign w:val="top"/>
          </w:tcPr>
          <w:p>
            <w:r>
              <w:rPr>
                <w:sz w:val="16"/>
              </w:rPr>
              <w:t>Healthy</w:t>
            </w:r>
          </w:p>
        </w:tc>
        <w:tc>
          <w:tcPr>
            <w:tcW w:type="dxa" w:w="3360"/>
            <w:vAlign w:val="top"/>
          </w:tcPr>
          <w:p>
            <w:r>
              <w:rPr>
                <w:sz w:val="16"/>
              </w:rPr>
              <w:t>Continue</w:t>
            </w:r>
          </w:p>
        </w:tc>
      </w:tr>
      <w:tr>
        <w:tc>
          <w:tcPr>
            <w:tcW w:type="dxa" w:w="3360"/>
            <w:vAlign w:val="top"/>
          </w:tcPr>
          <w:p>
            <w:r>
              <w:rPr>
                <w:sz w:val="16"/>
              </w:rPr>
              <w:t>Amber</w:t>
            </w:r>
          </w:p>
        </w:tc>
        <w:tc>
          <w:tcPr>
            <w:tcW w:type="dxa" w:w="3360"/>
            <w:vAlign w:val="top"/>
          </w:tcPr>
          <w:p>
            <w:r>
              <w:rPr>
                <w:sz w:val="16"/>
              </w:rPr>
              <w:t>Attention recommended</w:t>
            </w:r>
          </w:p>
        </w:tc>
        <w:tc>
          <w:tcPr>
            <w:tcW w:type="dxa" w:w="3360"/>
            <w:vAlign w:val="top"/>
          </w:tcPr>
          <w:p>
            <w:r>
              <w:rPr>
                <w:sz w:val="16"/>
              </w:rPr>
              <w:t>Read evidence; act if needed</w:t>
            </w:r>
          </w:p>
        </w:tc>
      </w:tr>
      <w:tr>
        <w:tc>
          <w:tcPr>
            <w:tcW w:type="dxa" w:w="3360"/>
            <w:vAlign w:val="top"/>
          </w:tcPr>
          <w:p>
            <w:r>
              <w:rPr>
                <w:sz w:val="16"/>
              </w:rPr>
              <w:t>Red</w:t>
            </w:r>
          </w:p>
        </w:tc>
        <w:tc>
          <w:tcPr>
            <w:tcW w:type="dxa" w:w="3360"/>
            <w:vAlign w:val="top"/>
          </w:tcPr>
          <w:p>
            <w:r>
              <w:rPr>
                <w:sz w:val="16"/>
              </w:rPr>
              <w:t>Incident / material risk</w:t>
            </w:r>
          </w:p>
        </w:tc>
        <w:tc>
          <w:tcPr>
            <w:tcW w:type="dxa" w:w="3360"/>
            <w:vAlign w:val="top"/>
          </w:tcPr>
          <w:p>
            <w:r>
              <w:rPr>
                <w:sz w:val="16"/>
              </w:rPr>
              <w:t>Follow incident workflow</w:t>
            </w:r>
          </w:p>
        </w:tc>
      </w:tr>
      <w:tr>
        <w:tc>
          <w:tcPr>
            <w:tcW w:type="dxa" w:w="3360"/>
            <w:vAlign w:val="top"/>
          </w:tcPr>
          <w:p>
            <w:r>
              <w:rPr>
                <w:sz w:val="16"/>
              </w:rPr>
              <w:t>Blue</w:t>
            </w:r>
          </w:p>
        </w:tc>
        <w:tc>
          <w:tcPr>
            <w:tcW w:type="dxa" w:w="3360"/>
            <w:vAlign w:val="top"/>
          </w:tcPr>
          <w:p>
            <w:r>
              <w:rPr>
                <w:sz w:val="16"/>
              </w:rPr>
              <w:t>AI recommendation</w:t>
            </w:r>
          </w:p>
        </w:tc>
        <w:tc>
          <w:tcPr>
            <w:tcW w:type="dxa" w:w="3360"/>
            <w:vAlign w:val="top"/>
          </w:tcPr>
          <w:p>
            <w:r>
              <w:rPr>
                <w:sz w:val="16"/>
              </w:rPr>
              <w:t>Review evidence and authority</w:t>
            </w:r>
          </w:p>
        </w:tc>
      </w:tr>
      <w:tr>
        <w:tc>
          <w:tcPr>
            <w:tcW w:type="dxa" w:w="3360"/>
            <w:vAlign w:val="top"/>
          </w:tcPr>
          <w:p>
            <w:r>
              <w:rPr>
                <w:sz w:val="16"/>
              </w:rPr>
              <w:t>Grey</w:t>
            </w:r>
          </w:p>
        </w:tc>
        <w:tc>
          <w:tcPr>
            <w:tcW w:type="dxa" w:w="3360"/>
            <w:vAlign w:val="top"/>
          </w:tcPr>
          <w:p>
            <w:r>
              <w:rPr>
                <w:sz w:val="16"/>
              </w:rPr>
              <w:t>Blocked / unavailable</w:t>
            </w:r>
          </w:p>
        </w:tc>
        <w:tc>
          <w:tcPr>
            <w:tcW w:type="dxa" w:w="3360"/>
            <w:vAlign w:val="top"/>
          </w:tcPr>
          <w:p>
            <w:r>
              <w:rPr>
                <w:sz w:val="16"/>
              </w:rPr>
              <w:t>Do not bypass; resolve dependency</w:t>
            </w:r>
          </w:p>
        </w:tc>
      </w:tr>
    </w:tbl>
    <w:p/>
    <w:p>
      <w:pPr>
        <w:pStyle w:val="Heading1"/>
      </w:pPr>
      <w:r>
        <w:t>APPENDIX C — AI Action Record</w:t>
      </w:r>
    </w:p>
    <w:p>
      <w:pPr>
        <w:pStyle w:val="CodeBlock"/>
      </w:pPr>
      <w:r>
        <w:t>AI_ACTION_ID</w:t>
        <w:br/>
        <w:t>TIMESTAMP_UTC</w:t>
        <w:br/>
        <w:t>AGENT_ID</w:t>
        <w:br/>
        <w:t>AGENT_VERSION</w:t>
        <w:br/>
        <w:t>TRIGGER_EVENT_ID</w:t>
        <w:br/>
        <w:t>INTENT</w:t>
        <w:br/>
        <w:t>RESOURCE</w:t>
        <w:br/>
        <w:t>REQUESTED_ACTION</w:t>
        <w:br/>
        <w:t>RISK_CLASS</w:t>
        <w:br/>
        <w:t>POLICY_RESULT</w:t>
        <w:br/>
        <w:t>APPROVAL_RESULT</w:t>
        <w:br/>
        <w:t>EXECUTION_RESULT</w:t>
        <w:br/>
        <w:t>ROLLBACK_RESULT</w:t>
        <w:br/>
        <w:t>EVIDENCE_IDS</w:t>
        <w:br/>
        <w:t>CORRELATION_ID</w:t>
        <w:br/>
        <w:t>ESCALATION_STATE</w:t>
      </w:r>
    </w:p>
    <w:p>
      <w:pPr>
        <w:pStyle w:val="Heading1"/>
      </w:pPr>
      <w:r>
        <w:t>APPENDIX D — Change Proposal Record</w:t>
      </w:r>
    </w:p>
    <w:p>
      <w:pPr>
        <w:pStyle w:val="CodeBlock"/>
      </w:pPr>
      <w:r>
        <w:t>CHANGE_ID</w:t>
        <w:br/>
        <w:t>PROPOSER</w:t>
        <w:br/>
        <w:t>CHANGE_TYPE</w:t>
        <w:br/>
        <w:t>CURRENT_VERSION</w:t>
        <w:br/>
        <w:t>PROPOSED_VERSION</w:t>
        <w:br/>
        <w:t>REASON</w:t>
        <w:br/>
        <w:t>EVIDENCE</w:t>
        <w:br/>
        <w:t>TEST_PLAN</w:t>
        <w:br/>
        <w:t>TEST_RESULT</w:t>
        <w:br/>
        <w:t>RISK_CLASS</w:t>
        <w:br/>
        <w:t>APPROVAL_REQUIRED</w:t>
        <w:br/>
        <w:t>APPROVAL_RESULT</w:t>
        <w:br/>
        <w:t>DEPLOYMENT_RESULT</w:t>
        <w:br/>
        <w:t>POST_DEPLOY_HEALTH</w:t>
        <w:br/>
        <w:t>ROLLBACK_AVAILABLE</w:t>
      </w:r>
    </w:p>
    <w:p>
      <w:pPr>
        <w:pStyle w:val="Heading1"/>
      </w:pPr>
      <w:r>
        <w:t>APPENDIX E — Definitions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sz w:val="16"/>
              </w:rPr>
              <w:t>Term</w:t>
            </w:r>
          </w:p>
        </w:tc>
        <w:tc>
          <w:tcPr>
            <w:tcW w:type="dxa" w:w="5040"/>
            <w:shd w:fill="D9EAF7"/>
          </w:tcPr>
          <w:p>
            <w:r>
              <w:rPr>
                <w:b/>
                <w:sz w:val="16"/>
              </w:rPr>
              <w:t>Definition</w:t>
            </w:r>
          </w:p>
        </w:tc>
      </w:tr>
      <w:tr>
        <w:tc>
          <w:tcPr>
            <w:tcW w:type="dxa" w:w="5040"/>
            <w:vAlign w:val="top"/>
          </w:tcPr>
          <w:p>
            <w:r>
              <w:rPr>
                <w:sz w:val="16"/>
              </w:rPr>
              <w:t>AI operating layer</w:t>
            </w:r>
          </w:p>
        </w:tc>
        <w:tc>
          <w:tcPr>
            <w:tcW w:type="dxa" w:w="5040"/>
            <w:vAlign w:val="top"/>
          </w:tcPr>
          <w:p>
            <w:r>
              <w:rPr>
                <w:sz w:val="16"/>
              </w:rPr>
              <w:t>Governed intelligence that observes, reasons, coordinates, recommends and performs permitted operations.</w:t>
            </w:r>
          </w:p>
        </w:tc>
      </w:tr>
      <w:tr>
        <w:tc>
          <w:tcPr>
            <w:tcW w:type="dxa" w:w="5040"/>
            <w:vAlign w:val="top"/>
          </w:tcPr>
          <w:p>
            <w:r>
              <w:rPr>
                <w:sz w:val="16"/>
              </w:rPr>
              <w:t>Constitution / Governance Kernel</w:t>
            </w:r>
          </w:p>
        </w:tc>
        <w:tc>
          <w:tcPr>
            <w:tcW w:type="dxa" w:w="5040"/>
            <w:vAlign w:val="top"/>
          </w:tcPr>
          <w:p>
            <w:r>
              <w:rPr>
                <w:sz w:val="16"/>
              </w:rPr>
              <w:t>Highest software-level constraints and authority rules.</w:t>
            </w:r>
          </w:p>
        </w:tc>
      </w:tr>
      <w:tr>
        <w:tc>
          <w:tcPr>
            <w:tcW w:type="dxa" w:w="5040"/>
            <w:vAlign w:val="top"/>
          </w:tcPr>
          <w:p>
            <w:r>
              <w:rPr>
                <w:sz w:val="16"/>
              </w:rPr>
              <w:t>Central Command &amp; Intelligence Dashboard</w:t>
            </w:r>
          </w:p>
        </w:tc>
        <w:tc>
          <w:tcPr>
            <w:tcW w:type="dxa" w:w="5040"/>
            <w:vAlign w:val="top"/>
          </w:tcPr>
          <w:p>
            <w:r>
              <w:rPr>
                <w:sz w:val="16"/>
              </w:rPr>
              <w:t>Unified human-facing surface for system state, AI activity, attention, evidence and control.</w:t>
            </w:r>
          </w:p>
        </w:tc>
      </w:tr>
      <w:tr>
        <w:tc>
          <w:tcPr>
            <w:tcW w:type="dxa" w:w="5040"/>
            <w:vAlign w:val="top"/>
          </w:tcPr>
          <w:p>
            <w:r>
              <w:rPr>
                <w:sz w:val="16"/>
              </w:rPr>
              <w:t>Autonomy</w:t>
            </w:r>
          </w:p>
        </w:tc>
        <w:tc>
          <w:tcPr>
            <w:tcW w:type="dxa" w:w="5040"/>
            <w:vAlign w:val="top"/>
          </w:tcPr>
          <w:p>
            <w:r>
              <w:rPr>
                <w:sz w:val="16"/>
              </w:rPr>
              <w:t>Ability to act without per-action human approval within policy bounds.</w:t>
            </w:r>
          </w:p>
        </w:tc>
      </w:tr>
      <w:tr>
        <w:tc>
          <w:tcPr>
            <w:tcW w:type="dxa" w:w="5040"/>
            <w:vAlign w:val="top"/>
          </w:tcPr>
          <w:p>
            <w:r>
              <w:rPr>
                <w:sz w:val="16"/>
              </w:rPr>
              <w:t>Governed change</w:t>
            </w:r>
          </w:p>
        </w:tc>
        <w:tc>
          <w:tcPr>
            <w:tcW w:type="dxa" w:w="5040"/>
            <w:vAlign w:val="top"/>
          </w:tcPr>
          <w:p>
            <w:r>
              <w:rPr>
                <w:sz w:val="16"/>
              </w:rPr>
              <w:t>Change constrained by explicit authority and execution policy.</w:t>
            </w:r>
          </w:p>
        </w:tc>
      </w:tr>
      <w:tr>
        <w:tc>
          <w:tcPr>
            <w:tcW w:type="dxa" w:w="5040"/>
            <w:vAlign w:val="top"/>
          </w:tcPr>
          <w:p>
            <w:r>
              <w:rPr>
                <w:sz w:val="16"/>
              </w:rPr>
              <w:t>Adaptive change</w:t>
            </w:r>
          </w:p>
        </w:tc>
        <w:tc>
          <w:tcPr>
            <w:tcW w:type="dxa" w:w="5040"/>
            <w:vAlign w:val="top"/>
          </w:tcPr>
          <w:p>
            <w:r>
              <w:rPr>
                <w:sz w:val="16"/>
              </w:rPr>
              <w:t>Bounded optimization that can execute automatically without changing constitutional controls.</w:t>
            </w:r>
          </w:p>
        </w:tc>
      </w:tr>
      <w:tr>
        <w:tc>
          <w:tcPr>
            <w:tcW w:type="dxa" w:w="5040"/>
            <w:vAlign w:val="top"/>
          </w:tcPr>
          <w:p>
            <w:r>
              <w:rPr>
                <w:sz w:val="16"/>
              </w:rPr>
              <w:t>Evidence</w:t>
            </w:r>
          </w:p>
        </w:tc>
        <w:tc>
          <w:tcPr>
            <w:tcW w:type="dxa" w:w="5040"/>
            <w:vAlign w:val="top"/>
          </w:tcPr>
          <w:p>
            <w:r>
              <w:rPr>
                <w:sz w:val="16"/>
              </w:rPr>
              <w:t>Attributable observation supporting a claim or decision.</w:t>
            </w:r>
          </w:p>
        </w:tc>
      </w:tr>
      <w:tr>
        <w:tc>
          <w:tcPr>
            <w:tcW w:type="dxa" w:w="5040"/>
            <w:vAlign w:val="top"/>
          </w:tcPr>
          <w:p>
            <w:r>
              <w:rPr>
                <w:sz w:val="16"/>
              </w:rPr>
              <w:t>Opportunity Intelligence</w:t>
            </w:r>
          </w:p>
        </w:tc>
        <w:tc>
          <w:tcPr>
            <w:tcW w:type="dxa" w:w="5040"/>
            <w:vAlign w:val="top"/>
          </w:tcPr>
          <w:p>
            <w:r>
              <w:rPr>
                <w:sz w:val="16"/>
              </w:rPr>
              <w:t>Helping a person discover, verify, understand, prioritize and act on opportunities.</w:t>
            </w:r>
          </w:p>
        </w:tc>
      </w:tr>
    </w:tbl>
    <w:p/>
    <w:p>
      <w:pPr>
        <w:pStyle w:val="Heading1"/>
      </w:pPr>
      <w:r>
        <w:t>APPENDIX F — Phase 5 Candidates</w:t>
      </w:r>
    </w:p>
    <w:p>
      <w:pPr>
        <w:pStyle w:val="ListBullet"/>
        <w:spacing w:after="40"/>
      </w:pPr>
      <w:r>
        <w:t>Broader ATS coverage.</w:t>
      </w:r>
    </w:p>
    <w:p>
      <w:pPr>
        <w:pStyle w:val="ListBullet"/>
        <w:spacing w:after="40"/>
      </w:pPr>
      <w:r>
        <w:t>Automated refresh at scale.</w:t>
      </w:r>
    </w:p>
    <w:p>
      <w:pPr>
        <w:pStyle w:val="ListBullet"/>
        <w:spacing w:after="40"/>
      </w:pPr>
      <w:r>
        <w:t>Advanced skills ontology.</w:t>
      </w:r>
    </w:p>
    <w:p>
      <w:pPr>
        <w:pStyle w:val="ListBullet"/>
        <w:spacing w:after="40"/>
      </w:pPr>
      <w:r>
        <w:t>CV matching.</w:t>
      </w:r>
    </w:p>
    <w:p>
      <w:pPr>
        <w:pStyle w:val="ListBullet"/>
        <w:spacing w:after="40"/>
      </w:pPr>
      <w:r>
        <w:t>Application intelligence.</w:t>
      </w:r>
    </w:p>
    <w:p>
      <w:pPr>
        <w:pStyle w:val="ListBullet"/>
        <w:spacing w:after="40"/>
      </w:pPr>
      <w:r>
        <w:t>Career analytics.</w:t>
      </w:r>
    </w:p>
    <w:p>
      <w:pPr>
        <w:pStyle w:val="ListBullet"/>
        <w:spacing w:after="40"/>
      </w:pPr>
      <w:r>
        <w:t>Full Problem-Solving Intelligence.</w:t>
      </w:r>
    </w:p>
    <w:p>
      <w:pPr>
        <w:pStyle w:val="ListBullet"/>
        <w:spacing w:after="40"/>
      </w:pPr>
      <w:r>
        <w:t>B2B talent/opportunity intelligence.</w:t>
      </w:r>
    </w:p>
    <w:p>
      <w:pPr>
        <w:pStyle w:val="ListBullet"/>
        <w:spacing w:after="40"/>
      </w:pPr>
      <w:r>
        <w:t>API/licensing.</w:t>
      </w:r>
    </w:p>
    <w:p>
      <w:pPr>
        <w:pStyle w:val="ListBullet"/>
        <w:spacing w:after="40"/>
      </w:pPr>
      <w:r>
        <w:t>Market intelligence reports.</w:t>
      </w:r>
    </w:p>
    <w:p>
      <w:pPr>
        <w:pStyle w:val="ListBullet"/>
        <w:spacing w:after="40"/>
      </w:pPr>
      <w:r>
        <w:t>More advanced AI operations after Phase 4 evidence supports them.</w:t>
      </w:r>
    </w:p>
    <w:p>
      <w:pPr>
        <w:pStyle w:val="Heading1"/>
      </w:pPr>
      <w:r>
        <w:t>APPENDIX G — LLM Execution Protocol</w:t>
      </w:r>
    </w:p>
    <w:p>
      <w:pPr>
        <w:pStyle w:val="Heading2"/>
      </w:pPr>
      <w:r>
        <w:t>G.1 At the start of every gate</w:t>
      </w:r>
    </w:p>
    <w:p>
      <w:pPr>
        <w:pStyle w:val="ListNumber"/>
        <w:spacing w:after="40"/>
      </w:pPr>
      <w:r>
        <w:t>State prerequisites.</w:t>
      </w:r>
    </w:p>
    <w:p>
      <w:pPr>
        <w:pStyle w:val="ListNumber"/>
        <w:spacing w:after="40"/>
      </w:pPr>
      <w:r>
        <w:t>State intended output.</w:t>
      </w:r>
    </w:p>
    <w:p>
      <w:pPr>
        <w:pStyle w:val="ListNumber"/>
        <w:spacing w:after="40"/>
      </w:pPr>
      <w:r>
        <w:t>Confirm relevant existing files/assets.</w:t>
      </w:r>
    </w:p>
    <w:p>
      <w:pPr>
        <w:pStyle w:val="ListNumber"/>
        <w:spacing w:after="40"/>
      </w:pPr>
      <w:r>
        <w:t>Create/confirm rollback point if production is affected.</w:t>
      </w:r>
    </w:p>
    <w:p>
      <w:pPr>
        <w:pStyle w:val="Heading2"/>
      </w:pPr>
      <w:r>
        <w:t>G.2 During the gate</w:t>
      </w:r>
    </w:p>
    <w:p>
      <w:pPr>
        <w:pStyle w:val="ListNumber"/>
        <w:spacing w:after="40"/>
      </w:pPr>
      <w:r>
        <w:t>Make the smallest safe change.</w:t>
      </w:r>
    </w:p>
    <w:p>
      <w:pPr>
        <w:pStyle w:val="ListNumber"/>
        <w:spacing w:after="40"/>
      </w:pPr>
      <w:r>
        <w:t>Do not modify unrelated systems.</w:t>
      </w:r>
    </w:p>
    <w:p>
      <w:pPr>
        <w:pStyle w:val="ListNumber"/>
        <w:spacing w:after="40"/>
      </w:pPr>
      <w:r>
        <w:t>Test immediately.</w:t>
      </w:r>
    </w:p>
    <w:p>
      <w:pPr>
        <w:pStyle w:val="ListNumber"/>
        <w:spacing w:after="40"/>
      </w:pPr>
      <w:r>
        <w:t>Record exact evidence.</w:t>
      </w:r>
    </w:p>
    <w:p>
      <w:pPr>
        <w:pStyle w:val="ListNumber"/>
        <w:spacing w:after="40"/>
      </w:pPr>
      <w:r>
        <w:t>Do not claim success without proof.</w:t>
      </w:r>
    </w:p>
    <w:p>
      <w:pPr>
        <w:pStyle w:val="Heading2"/>
      </w:pPr>
      <w:r>
        <w:t>G.3 After the gate</w:t>
      </w:r>
    </w:p>
    <w:p>
      <w:pPr>
        <w:pStyle w:val="CodeBlock"/>
      </w:pPr>
      <w:r>
        <w:t>GATE: Gx</w:t>
        <w:br/>
        <w:t>STATUS: PASS / FAIL / BLOCKED</w:t>
        <w:br/>
        <w:t>Verified:</w:t>
        <w:br/>
        <w:t>Changed:</w:t>
        <w:br/>
        <w:t>Tests:</w:t>
        <w:br/>
        <w:t>Evidence:</w:t>
        <w:br/>
        <w:t>Known issues:</w:t>
        <w:br/>
        <w:t>Rollback point:</w:t>
        <w:br/>
        <w:t>Next gate:</w:t>
      </w:r>
    </w:p>
    <w:p>
      <w:pPr>
        <w:pStyle w:val="Heading2"/>
      </w:pPr>
      <w:r>
        <w:t>G.4 Missing dependency protocol</w:t>
      </w:r>
    </w:p>
    <w:p>
      <w:r>
        <w:t>If access to an account, deployment, file, API or permission is missing, state the exact dependency and the smallest required user action. Never invent access or completion.</w:t>
      </w:r>
    </w:p>
    <w:p>
      <w:pPr>
        <w:pStyle w:val="Heading1"/>
      </w:pPr>
      <w:r>
        <w:t>APPENDIX H — One-Page Build Map</w:t>
      </w:r>
    </w:p>
    <w:p>
      <w:pPr>
        <w:pStyle w:val="CodeBlock"/>
      </w:pPr>
      <w:r>
        <w:t>PHASE 4</w:t>
        <w:br/>
        <w:t xml:space="preserve">  4A Query Intelligence</w:t>
        <w:br/>
        <w:t xml:space="preserve">  4B Multi-source Job Discovery</w:t>
        <w:br/>
        <w:t xml:space="preserve">  4C Verification &amp; Evidence</w:t>
        <w:br/>
        <w:t xml:space="preserve">  4D Eligibility Intelligence</w:t>
        <w:br/>
        <w:t xml:space="preserve">  4E Matching &amp; Ranking</w:t>
        <w:br/>
        <w:t xml:space="preserve">  4F User Profiles</w:t>
        <w:br/>
        <w:t xml:space="preserve">  4G Alerts</w:t>
        <w:br/>
        <w:t xml:space="preserve">  4H Monetization</w:t>
        <w:br/>
        <w:t xml:space="preserve">  4I/K Website + Content + SEO</w:t>
        <w:br/>
        <w:t xml:space="preserve">  4L Analytics</w:t>
        <w:br/>
        <w:t xml:space="preserve">  4M Problem-Solving Intelligence</w:t>
        <w:br/>
        <w:br/>
        <w:t>AI OPERATING FABRIC</w:t>
        <w:br/>
        <w:t xml:space="preserve">  Governance → Observation → Recommendation → Controlled Autonomy</w:t>
        <w:br/>
        <w:t xml:space="preserve">  → Multi-Agent Coordination → Adaptive Learning → Scale</w:t>
        <w:br/>
        <w:br/>
        <w:t>PIPELINE</w:t>
        <w:br/>
        <w:t xml:space="preserve">  Discovery → Normalisation → Verification → Deduplication → Eligibility</w:t>
        <w:br/>
        <w:t xml:space="preserve">  → Matching → Ranking → Action → Measurement → Learning</w:t>
        <w:br/>
        <w:br/>
        <w:t>TRUST</w:t>
        <w:br/>
        <w:t xml:space="preserve">  Remote != Worldwide != Nigeria-eligible</w:t>
        <w:br/>
        <w:t xml:space="preserve">  Match != Eligibility</w:t>
        <w:br/>
        <w:t xml:space="preserve">  Search != Database of record</w:t>
        <w:br/>
        <w:t xml:space="preserve">  Commercial relationships != Intelligence score</w:t>
        <w:br/>
        <w:t xml:space="preserve">  User != Automated application bot</w:t>
        <w:br/>
        <w:t xml:space="preserve">  Private master != Public dataset</w:t>
        <w:br/>
        <w:t xml:space="preserve">  AI reasoning != Authority</w:t>
        <w:br/>
        <w:br/>
        <w:t>EXIT</w:t>
        <w:br/>
        <w:t xml:space="preserve">  Product + Quality + Website + Business + Audience + Philosophy</w:t>
        <w:br/>
        <w:t xml:space="preserve">  + AI Governance Readiness</w:t>
      </w:r>
    </w:p>
    <w:sectPr w:rsidR="00FC693F" w:rsidRPr="0006063C" w:rsidSect="00034616">
      <w:headerReference w:type="default" r:id="rId9"/>
      <w:footerReference w:type="default" r:id="rId10"/>
      <w:headerReference w:type="first" r:id="rId11"/>
      <w:headerReference w:type="even" r:id="rId12"/>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Controlled project guide • 10 September 2026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ESE DIGITALS | PHASE 4 — OPPORTUNITY INTELLIGENCE | MASTER BUILD MANUAL v2.2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3857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 w:type="paragraph" w:customStyle="1" w:styleId="CodeBlock">
    <w:name w:val="Code Block"/>
    <w:pPr>
      <w:spacing w:before="80" w:after="12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 Digitals — Phase 4 Opportunity Intelligence Engine — Master Build Manual v2.1</dc:title>
  <dc:subject>Controlling Phase 4 implementation specification with AI-native governed operating architecture</dc:subject>
  <dc:creator>Ese Digitals</dc:creator>
  <cp:keywords>Ese Digitals, Opportunity Intelligence, AI operating layer, Governance Kernel, Central Command Dashboard, Phase 4</cp:keywords>
  <dc:description>generated by python-docx</dc:description>
  <cp:lastModifiedBy/>
  <cp:revision>1</cp:revision>
  <dcterms:created xsi:type="dcterms:W3CDTF">2013-12-23T23:15:00Z</dcterms:created>
  <dcterms:modified xsi:type="dcterms:W3CDTF">2013-12-23T23:15:00Z</dcterms:modified>
  <cp:category/>
</cp:coreProperties>
</file>