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8812" w14:textId="77777777" w:rsidR="006F2A32" w:rsidRDefault="006F2A32">
      <w:pPr>
        <w:spacing w:before="480"/>
      </w:pPr>
    </w:p>
    <w:p w14:paraId="2E88FC19" w14:textId="77777777" w:rsidR="006F2A32" w:rsidRDefault="00000000">
      <w:pPr>
        <w:spacing w:after="100"/>
        <w:jc w:val="center"/>
      </w:pPr>
      <w:r>
        <w:rPr>
          <w:b/>
          <w:bCs/>
          <w:color w:val="1E3A5F"/>
          <w:sz w:val="72"/>
          <w:szCs w:val="72"/>
        </w:rPr>
        <w:t>WaterBot</w:t>
      </w:r>
    </w:p>
    <w:p w14:paraId="583C1197" w14:textId="77777777" w:rsidR="006F2A32" w:rsidRDefault="00000000">
      <w:pPr>
        <w:spacing w:after="200"/>
        <w:jc w:val="center"/>
        <w:rPr>
          <w:color w:val="2E75B6"/>
          <w:sz w:val="36"/>
          <w:szCs w:val="36"/>
        </w:rPr>
      </w:pPr>
      <w:r>
        <w:rPr>
          <w:color w:val="2E75B6"/>
          <w:sz w:val="36"/>
          <w:szCs w:val="36"/>
        </w:rPr>
        <w:t>Infrastructure Cost Analysis &amp; Migration Guide</w:t>
      </w:r>
    </w:p>
    <w:p w14:paraId="45132FA6" w14:textId="036C7CE9" w:rsidR="00F27263" w:rsidRDefault="00F27263">
      <w:pPr>
        <w:spacing w:after="200"/>
        <w:jc w:val="center"/>
      </w:pPr>
      <w:r>
        <w:rPr>
          <w:color w:val="2E75B6"/>
          <w:sz w:val="36"/>
          <w:szCs w:val="36"/>
        </w:rPr>
        <w:t>By Ram Harikrishnan</w:t>
      </w:r>
    </w:p>
    <w:p w14:paraId="137BA4C6" w14:textId="77777777" w:rsidR="006F2A32" w:rsidRDefault="00000000">
      <w:pPr>
        <w:spacing w:after="80"/>
        <w:jc w:val="center"/>
      </w:pPr>
      <w:r>
        <w:rPr>
          <w:color w:val="777777"/>
          <w:sz w:val="24"/>
          <w:szCs w:val="24"/>
        </w:rPr>
        <w:t>February 2026</w:t>
      </w:r>
    </w:p>
    <w:p w14:paraId="096D0E62" w14:textId="77777777" w:rsidR="006F2A32" w:rsidRDefault="00000000">
      <w:pPr>
        <w:jc w:val="center"/>
      </w:pPr>
      <w:r>
        <w:rPr>
          <w:color w:val="888888"/>
        </w:rPr>
        <w:t>Arizona State University — Computer Engineering</w:t>
      </w:r>
    </w:p>
    <w:p w14:paraId="37CD7FE6" w14:textId="77777777" w:rsidR="006F2A32" w:rsidRDefault="006F2A32">
      <w:pPr>
        <w:spacing w:before="320"/>
      </w:pPr>
    </w:p>
    <w:p w14:paraId="61B05A2B" w14:textId="77777777" w:rsidR="006F2A32" w:rsidRDefault="006F2A32">
      <w:pPr>
        <w:pBdr>
          <w:bottom w:val="single" w:sz="16" w:space="1" w:color="1E3A5F"/>
        </w:pBdr>
      </w:pPr>
    </w:p>
    <w:p w14:paraId="458005A1" w14:textId="77777777" w:rsidR="006F2A32" w:rsidRDefault="006F2A32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A32" w14:paraId="07718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B64BB71" w14:textId="77777777" w:rsidR="006F2A32" w:rsidRDefault="00000000">
            <w:pPr>
              <w:spacing w:after="120"/>
            </w:pPr>
            <w:r>
              <w:rPr>
                <w:b/>
                <w:bCs/>
                <w:color w:val="1E3A5F"/>
                <w:sz w:val="28"/>
                <w:szCs w:val="28"/>
              </w:rPr>
              <w:t>Executive Summary</w:t>
            </w:r>
          </w:p>
          <w:p w14:paraId="4277C29B" w14:textId="77777777" w:rsidR="006F2A32" w:rsidRDefault="00000000">
            <w:r>
              <w:rPr>
                <w:color w:val="222222"/>
              </w:rPr>
              <w:t xml:space="preserve">The current AWS setup costs an estimated $300–370/month to run a chatbot that realistically needs about $15–40/month of compute. The overspend is driven by enterprise-grade defaults — </w:t>
            </w:r>
            <w:proofErr w:type="gramStart"/>
            <w:r>
              <w:rPr>
                <w:color w:val="222222"/>
              </w:rPr>
              <w:t>Multi-AZ RDS</w:t>
            </w:r>
            <w:proofErr w:type="gramEnd"/>
            <w:r>
              <w:rPr>
                <w:color w:val="222222"/>
              </w:rPr>
              <w:t>, 2–4 Fargate tasks, NAT Gateways, and an Application Load Balancer — applied to a project that serves a small number of concurrent users. Moving to Railway, Render, or a self-hosted VPS would cut the bill by 85–95% with zero loss of capability at this scale.</w:t>
            </w:r>
          </w:p>
        </w:tc>
      </w:tr>
    </w:tbl>
    <w:p w14:paraId="42BAC00D" w14:textId="77777777" w:rsidR="006F2A32" w:rsidRDefault="00000000">
      <w:pPr>
        <w:pStyle w:val="Heading1"/>
      </w:pPr>
      <w:r>
        <w:t>1.  Current AWS Cost Breakdown</w:t>
      </w:r>
    </w:p>
    <w:p w14:paraId="1166799C" w14:textId="702A00EE" w:rsidR="006F2A32" w:rsidRDefault="00F27263">
      <w:pPr>
        <w:pStyle w:val="Heading2"/>
      </w:pPr>
      <w:r>
        <w:t>1.1 Resource</w:t>
      </w:r>
      <w:r w:rsidR="00000000">
        <w:t xml:space="preserve"> Inventory</w:t>
      </w:r>
    </w:p>
    <w:p w14:paraId="235402B5" w14:textId="77777777" w:rsidR="006F2A32" w:rsidRDefault="00000000">
      <w:pPr>
        <w:spacing w:before="100" w:after="100"/>
      </w:pPr>
      <w:r>
        <w:rPr>
          <w:color w:val="222222"/>
        </w:rPr>
        <w:t>The following resources are defined in the CDK stack (</w:t>
      </w:r>
      <w:proofErr w:type="spellStart"/>
      <w:r>
        <w:rPr>
          <w:color w:val="222222"/>
        </w:rPr>
        <w:t>iac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cdk</w:t>
      </w:r>
      <w:proofErr w:type="spellEnd"/>
      <w:r>
        <w:rPr>
          <w:color w:val="222222"/>
        </w:rPr>
        <w:t>/stacks/app_stack.py) and are currently running in AWS us-east-1:</w:t>
      </w:r>
    </w:p>
    <w:p w14:paraId="68F89399" w14:textId="77777777" w:rsidR="006F2A32" w:rsidRDefault="006F2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6F2A32" w14:paraId="5459D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3371D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3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627E7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3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55B6FD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F2A32" w14:paraId="7EE0A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C3FAD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ECS Fargate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39023" w14:textId="77777777" w:rsidR="006F2A32" w:rsidRDefault="00000000">
            <w:r>
              <w:rPr>
                <w:color w:val="111111"/>
                <w:sz w:val="18"/>
                <w:szCs w:val="18"/>
              </w:rPr>
              <w:t>2 tasks min / 4 max — 2 vCPU + 4 GB RAM each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D62B6" w14:textId="77777777" w:rsidR="006F2A32" w:rsidRDefault="00000000">
            <w:r>
              <w:rPr>
                <w:color w:val="111111"/>
                <w:sz w:val="18"/>
                <w:szCs w:val="18"/>
              </w:rPr>
              <w:t>Application container hosting</w:t>
            </w:r>
          </w:p>
        </w:tc>
      </w:tr>
      <w:tr w:rsidR="006F2A32" w14:paraId="33800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A36E6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RDS PostgreSQL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8C6A1" w14:textId="77777777" w:rsidR="006F2A32" w:rsidRDefault="00000000">
            <w:r>
              <w:rPr>
                <w:color w:val="111111"/>
                <w:sz w:val="18"/>
                <w:szCs w:val="18"/>
              </w:rPr>
              <w:t>t</w:t>
            </w:r>
            <w:proofErr w:type="gramStart"/>
            <w:r>
              <w:rPr>
                <w:color w:val="111111"/>
                <w:sz w:val="18"/>
                <w:szCs w:val="18"/>
              </w:rPr>
              <w:t>3.small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11111"/>
                <w:sz w:val="18"/>
                <w:szCs w:val="18"/>
              </w:rPr>
              <w:t>Multi-AZ</w:t>
            </w:r>
            <w:proofErr w:type="gramEnd"/>
            <w:r>
              <w:rPr>
                <w:color w:val="111111"/>
                <w:sz w:val="18"/>
                <w:szCs w:val="18"/>
              </w:rPr>
              <w:t>, 20 GB storage, 30-day backups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90DB8" w14:textId="77777777" w:rsidR="006F2A32" w:rsidRDefault="00000000">
            <w:r>
              <w:rPr>
                <w:color w:val="111111"/>
                <w:sz w:val="18"/>
                <w:szCs w:val="18"/>
              </w:rPr>
              <w:t>Messages + vector embeddings (</w:t>
            </w:r>
            <w:proofErr w:type="spellStart"/>
            <w:r>
              <w:rPr>
                <w:color w:val="111111"/>
                <w:sz w:val="18"/>
                <w:szCs w:val="18"/>
              </w:rPr>
              <w:t>pgvector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6F2A32" w14:paraId="13C52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56244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Application LB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7BA6C" w14:textId="77777777" w:rsidR="006F2A32" w:rsidRDefault="00000000">
            <w:r>
              <w:rPr>
                <w:color w:val="111111"/>
                <w:sz w:val="18"/>
                <w:szCs w:val="18"/>
              </w:rPr>
              <w:t>Standard ALB with custom-header authentication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79467" w14:textId="77777777" w:rsidR="006F2A32" w:rsidRDefault="00000000">
            <w:r>
              <w:rPr>
                <w:color w:val="111111"/>
                <w:sz w:val="18"/>
                <w:szCs w:val="18"/>
              </w:rPr>
              <w:t>Routes traffic to Fargate tasks</w:t>
            </w:r>
          </w:p>
        </w:tc>
      </w:tr>
      <w:tr w:rsidR="006F2A32" w14:paraId="44E18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C859A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VPC (2 private AZs)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E18CD" w14:textId="77777777" w:rsidR="006F2A32" w:rsidRDefault="00000000">
            <w:proofErr w:type="spellStart"/>
            <w:r>
              <w:rPr>
                <w:color w:val="111111"/>
                <w:sz w:val="18"/>
                <w:szCs w:val="18"/>
              </w:rPr>
              <w:t>max_azs</w:t>
            </w:r>
            <w:proofErr w:type="spellEnd"/>
            <w:r>
              <w:rPr>
                <w:color w:val="111111"/>
                <w:sz w:val="18"/>
                <w:szCs w:val="18"/>
              </w:rPr>
              <w:t>=2, private subnets with NAT egress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A1843" w14:textId="77777777" w:rsidR="006F2A32" w:rsidRDefault="00000000">
            <w:r>
              <w:rPr>
                <w:color w:val="111111"/>
                <w:sz w:val="18"/>
                <w:szCs w:val="18"/>
              </w:rPr>
              <w:t>Network isolation for Fargate + RDS</w:t>
            </w:r>
          </w:p>
        </w:tc>
      </w:tr>
      <w:tr w:rsidR="006F2A32" w14:paraId="20CFF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9B45D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NAT Gateway x2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9102D" w14:textId="77777777" w:rsidR="006F2A32" w:rsidRDefault="00000000">
            <w:r>
              <w:rPr>
                <w:color w:val="111111"/>
                <w:sz w:val="18"/>
                <w:szCs w:val="18"/>
              </w:rPr>
              <w:t>One gateway per availability zone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E77A0" w14:textId="77777777" w:rsidR="006F2A32" w:rsidRDefault="00000000">
            <w:r>
              <w:rPr>
                <w:color w:val="111111"/>
                <w:sz w:val="18"/>
                <w:szCs w:val="18"/>
              </w:rPr>
              <w:t>Outbound internet for private containers</w:t>
            </w:r>
          </w:p>
        </w:tc>
      </w:tr>
      <w:tr w:rsidR="006F2A32" w14:paraId="18DF8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90009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CloudFront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34E4E" w14:textId="77777777" w:rsidR="006F2A32" w:rsidRDefault="00000000">
            <w:r>
              <w:rPr>
                <w:color w:val="111111"/>
                <w:sz w:val="18"/>
                <w:szCs w:val="18"/>
              </w:rPr>
              <w:t>CDN distribution with CloudFront Function basic auth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FFBE6" w14:textId="77777777" w:rsidR="006F2A32" w:rsidRDefault="00000000">
            <w:r>
              <w:rPr>
                <w:color w:val="111111"/>
                <w:sz w:val="18"/>
                <w:szCs w:val="18"/>
              </w:rPr>
              <w:t>Static caching + HTTPS termination</w:t>
            </w:r>
          </w:p>
        </w:tc>
      </w:tr>
      <w:tr w:rsidR="006F2A32" w14:paraId="7EB23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4D4C0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DynamoDB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2AF80" w14:textId="77777777" w:rsidR="006F2A32" w:rsidRDefault="00000000">
            <w:r>
              <w:rPr>
                <w:color w:val="111111"/>
                <w:sz w:val="18"/>
                <w:szCs w:val="18"/>
              </w:rPr>
              <w:t>Pay-per-request billing mode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3B4F6" w14:textId="77777777" w:rsidR="006F2A32" w:rsidRDefault="00000000">
            <w:r>
              <w:rPr>
                <w:color w:val="111111"/>
                <w:sz w:val="18"/>
                <w:szCs w:val="18"/>
              </w:rPr>
              <w:t>User ratings and feedback</w:t>
            </w:r>
          </w:p>
        </w:tc>
      </w:tr>
      <w:tr w:rsidR="006F2A32" w14:paraId="2A3C7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335CB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S3 (3 buckets)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361B8" w14:textId="77777777" w:rsidR="006F2A32" w:rsidRDefault="00000000">
            <w:r>
              <w:rPr>
                <w:color w:val="111111"/>
                <w:sz w:val="18"/>
                <w:szCs w:val="18"/>
              </w:rPr>
              <w:t>Export, transcripts, Postgres backups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8B9CB" w14:textId="77777777" w:rsidR="006F2A32" w:rsidRDefault="00000000">
            <w:r>
              <w:rPr>
                <w:color w:val="111111"/>
                <w:sz w:val="18"/>
                <w:szCs w:val="18"/>
              </w:rPr>
              <w:t>Durable object storage</w:t>
            </w:r>
          </w:p>
        </w:tc>
      </w:tr>
      <w:tr w:rsidR="006F2A32" w14:paraId="7F44A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BE8C4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Lambda (3 functions)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D9F9D" w14:textId="498473BF" w:rsidR="006F2A32" w:rsidRDefault="00F27263">
            <w:r>
              <w:rPr>
                <w:color w:val="111111"/>
                <w:sz w:val="18"/>
                <w:szCs w:val="18"/>
              </w:rPr>
              <w:t>dynamo export</w:t>
            </w:r>
            <w:r w:rsidR="00000000"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111111"/>
                <w:sz w:val="18"/>
                <w:szCs w:val="18"/>
              </w:rPr>
              <w:t>db_init</w:t>
            </w:r>
            <w:proofErr w:type="spellEnd"/>
            <w:r w:rsidR="00000000"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 w:rsidR="00000000">
              <w:rPr>
                <w:color w:val="111111"/>
                <w:sz w:val="18"/>
                <w:szCs w:val="18"/>
              </w:rPr>
              <w:t>postgres_backup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11FFA" w14:textId="77777777" w:rsidR="006F2A32" w:rsidRDefault="00000000">
            <w:r>
              <w:rPr>
                <w:color w:val="111111"/>
                <w:sz w:val="18"/>
                <w:szCs w:val="18"/>
              </w:rPr>
              <w:t>Scheduled automation tasks</w:t>
            </w:r>
          </w:p>
        </w:tc>
      </w:tr>
      <w:tr w:rsidR="006F2A32" w14:paraId="36937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89570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Secrets Manager (3)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9A482" w14:textId="77777777" w:rsidR="006F2A32" w:rsidRDefault="00000000">
            <w:r>
              <w:rPr>
                <w:color w:val="111111"/>
                <w:sz w:val="18"/>
                <w:szCs w:val="18"/>
              </w:rPr>
              <w:t>OpenAI key, DB credentials, Basic Auth token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8D941" w14:textId="77777777" w:rsidR="006F2A32" w:rsidRDefault="00000000">
            <w:r>
              <w:rPr>
                <w:color w:val="111111"/>
                <w:sz w:val="18"/>
                <w:szCs w:val="18"/>
              </w:rPr>
              <w:t>Secure secret injection at runtime</w:t>
            </w:r>
          </w:p>
        </w:tc>
      </w:tr>
      <w:tr w:rsidR="006F2A32" w14:paraId="44191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AD14A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ECR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BF626" w14:textId="77777777" w:rsidR="006F2A32" w:rsidRDefault="00000000">
            <w:r>
              <w:rPr>
                <w:color w:val="111111"/>
                <w:sz w:val="18"/>
                <w:szCs w:val="18"/>
              </w:rPr>
              <w:t>Single-image container registry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EE9B7" w14:textId="77777777" w:rsidR="006F2A32" w:rsidRDefault="00000000">
            <w:r>
              <w:rPr>
                <w:color w:val="111111"/>
                <w:sz w:val="18"/>
                <w:szCs w:val="18"/>
              </w:rPr>
              <w:t>Docker image storage for CI/CD</w:t>
            </w:r>
          </w:p>
        </w:tc>
      </w:tr>
      <w:tr w:rsidR="006F2A32" w14:paraId="5D880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A3A65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CloudWatch Logs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EE3E6" w14:textId="77777777" w:rsidR="006F2A32" w:rsidRDefault="00000000">
            <w:r>
              <w:rPr>
                <w:color w:val="111111"/>
                <w:sz w:val="18"/>
                <w:szCs w:val="18"/>
              </w:rPr>
              <w:t>Container + RDS log streams (non-blocking)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9B2AA" w14:textId="77777777" w:rsidR="006F2A32" w:rsidRDefault="00000000">
            <w:r>
              <w:rPr>
                <w:color w:val="111111"/>
                <w:sz w:val="18"/>
                <w:szCs w:val="18"/>
              </w:rPr>
              <w:t>Operational observability</w:t>
            </w:r>
          </w:p>
        </w:tc>
      </w:tr>
      <w:tr w:rsidR="006F2A32" w14:paraId="04D2D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C80E2" w14:textId="77777777" w:rsidR="006F2A32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EventBridge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+ SQS x2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932C5" w14:textId="77777777" w:rsidR="006F2A32" w:rsidRDefault="00000000">
            <w:r>
              <w:rPr>
                <w:color w:val="111111"/>
                <w:sz w:val="18"/>
                <w:szCs w:val="18"/>
              </w:rPr>
              <w:t>Scheduled rules + dead-letter queues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D9325" w14:textId="77777777" w:rsidR="006F2A32" w:rsidRDefault="00000000">
            <w:r>
              <w:rPr>
                <w:color w:val="111111"/>
                <w:sz w:val="18"/>
                <w:szCs w:val="18"/>
              </w:rPr>
              <w:t>Backup scheduling with failure handling</w:t>
            </w:r>
          </w:p>
        </w:tc>
      </w:tr>
    </w:tbl>
    <w:p w14:paraId="2843DD30" w14:textId="77777777" w:rsidR="006F2A32" w:rsidRDefault="006F2A32">
      <w:pPr>
        <w:spacing w:before="320"/>
      </w:pPr>
    </w:p>
    <w:p w14:paraId="4E894EE2" w14:textId="77777777" w:rsidR="006F2A32" w:rsidRDefault="00000000">
      <w:pPr>
        <w:pStyle w:val="Heading2"/>
      </w:pPr>
      <w:proofErr w:type="gramStart"/>
      <w:r>
        <w:t>1.2  Monthly</w:t>
      </w:r>
      <w:proofErr w:type="gramEnd"/>
      <w:r>
        <w:t xml:space="preserve"> Cost Estimate (us-east-1, February 2026)</w:t>
      </w:r>
    </w:p>
    <w:p w14:paraId="04A402C8" w14:textId="77777777" w:rsidR="006F2A32" w:rsidRDefault="006F2A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360"/>
      </w:tblGrid>
      <w:tr w:rsidR="006F2A32" w14:paraId="5EE24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B5B7F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C1CA64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Cost</w:t>
            </w:r>
          </w:p>
        </w:tc>
        <w:tc>
          <w:tcPr>
            <w:tcW w:w="3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E1B18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F2A32" w14:paraId="1EB221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2E80F" w14:textId="77777777" w:rsidR="006F2A32" w:rsidRDefault="00000000">
            <w:r>
              <w:rPr>
                <w:color w:val="111111"/>
                <w:sz w:val="18"/>
                <w:szCs w:val="18"/>
              </w:rPr>
              <w:t xml:space="preserve">ECS </w:t>
            </w:r>
            <w:proofErr w:type="gramStart"/>
            <w:r>
              <w:rPr>
                <w:color w:val="111111"/>
                <w:sz w:val="18"/>
                <w:szCs w:val="18"/>
              </w:rPr>
              <w:t>Fargate  (</w:t>
            </w:r>
            <w:proofErr w:type="gramEnd"/>
            <w:r>
              <w:rPr>
                <w:color w:val="111111"/>
                <w:sz w:val="18"/>
                <w:szCs w:val="18"/>
              </w:rPr>
              <w:t>2 tasks x 2 vCPU x 4 GB, 24/7)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D5DC5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~$142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30BA2" w14:textId="77777777" w:rsidR="006F2A32" w:rsidRDefault="00000000">
            <w:r>
              <w:rPr>
                <w:color w:val="111111"/>
                <w:sz w:val="18"/>
                <w:szCs w:val="18"/>
              </w:rPr>
              <w:t>$0.04048/vCPU-</w:t>
            </w:r>
            <w:proofErr w:type="spellStart"/>
            <w:r>
              <w:rPr>
                <w:color w:val="111111"/>
                <w:sz w:val="18"/>
                <w:szCs w:val="18"/>
              </w:rPr>
              <w:t>hr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$0.004445/GB-</w:t>
            </w:r>
            <w:proofErr w:type="spellStart"/>
            <w:r>
              <w:rPr>
                <w:color w:val="111111"/>
                <w:sz w:val="18"/>
                <w:szCs w:val="18"/>
              </w:rPr>
              <w:t>hr</w:t>
            </w:r>
            <w:proofErr w:type="spellEnd"/>
          </w:p>
        </w:tc>
      </w:tr>
      <w:tr w:rsidR="006F2A32" w14:paraId="3F1061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D3884" w14:textId="77777777" w:rsidR="006F2A32" w:rsidRDefault="00000000">
            <w:r>
              <w:rPr>
                <w:color w:val="111111"/>
                <w:sz w:val="18"/>
                <w:szCs w:val="18"/>
              </w:rPr>
              <w:t>RDS t</w:t>
            </w:r>
            <w:proofErr w:type="gramStart"/>
            <w:r>
              <w:rPr>
                <w:color w:val="111111"/>
                <w:sz w:val="18"/>
                <w:szCs w:val="18"/>
              </w:rPr>
              <w:t>3.small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11111"/>
                <w:sz w:val="18"/>
                <w:szCs w:val="18"/>
              </w:rPr>
              <w:t>Multi-AZ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DF7C5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715E9" w14:textId="77777777" w:rsidR="006F2A32" w:rsidRDefault="00000000">
            <w:r>
              <w:rPr>
                <w:color w:val="111111"/>
                <w:sz w:val="18"/>
                <w:szCs w:val="18"/>
              </w:rPr>
              <w:t>Multi-AZ doubles the ~$50 single-AZ cost</w:t>
            </w:r>
          </w:p>
        </w:tc>
      </w:tr>
      <w:tr w:rsidR="006F2A32" w14:paraId="493C18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E3F16" w14:textId="77777777" w:rsidR="006F2A32" w:rsidRDefault="00000000">
            <w:r>
              <w:rPr>
                <w:color w:val="111111"/>
                <w:sz w:val="18"/>
                <w:szCs w:val="18"/>
              </w:rPr>
              <w:t>NAT Gateways x2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73378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~$65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E3B78" w14:textId="77777777" w:rsidR="006F2A32" w:rsidRDefault="00000000">
            <w:r>
              <w:rPr>
                <w:color w:val="111111"/>
                <w:sz w:val="18"/>
                <w:szCs w:val="18"/>
              </w:rPr>
              <w:t>$0.045/</w:t>
            </w:r>
            <w:proofErr w:type="spellStart"/>
            <w:r>
              <w:rPr>
                <w:color w:val="111111"/>
                <w:sz w:val="18"/>
                <w:szCs w:val="18"/>
              </w:rPr>
              <w:t>hr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each; required for private subnets</w:t>
            </w:r>
          </w:p>
        </w:tc>
      </w:tr>
      <w:tr w:rsidR="006F2A32" w14:paraId="4C680C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41323" w14:textId="77777777" w:rsidR="006F2A32" w:rsidRDefault="00000000">
            <w:r>
              <w:rPr>
                <w:color w:val="111111"/>
                <w:sz w:val="18"/>
                <w:szCs w:val="18"/>
              </w:rPr>
              <w:t>Application Load Balancer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EE88D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C43F5" w14:textId="77777777" w:rsidR="006F2A32" w:rsidRDefault="00000000">
            <w:r>
              <w:rPr>
                <w:color w:val="111111"/>
                <w:sz w:val="18"/>
                <w:szCs w:val="18"/>
              </w:rPr>
              <w:t>$0.0225/</w:t>
            </w:r>
            <w:proofErr w:type="spellStart"/>
            <w:r>
              <w:rPr>
                <w:color w:val="111111"/>
                <w:sz w:val="18"/>
                <w:szCs w:val="18"/>
              </w:rPr>
              <w:t>hr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fixed + LCU usage charges</w:t>
            </w:r>
          </w:p>
        </w:tc>
      </w:tr>
      <w:tr w:rsidR="006F2A32" w14:paraId="4770ED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4FB20" w14:textId="77777777" w:rsidR="006F2A32" w:rsidRDefault="00000000">
            <w:r>
              <w:rPr>
                <w:color w:val="111111"/>
                <w:sz w:val="18"/>
                <w:szCs w:val="18"/>
              </w:rPr>
              <w:t>CloudWatch 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2CD58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C9731" w14:textId="77777777" w:rsidR="006F2A32" w:rsidRDefault="00000000">
            <w:r>
              <w:rPr>
                <w:color w:val="111111"/>
                <w:sz w:val="18"/>
                <w:szCs w:val="18"/>
              </w:rPr>
              <w:t>Log ingestion and retention</w:t>
            </w:r>
          </w:p>
        </w:tc>
      </w:tr>
      <w:tr w:rsidR="006F2A32" w14:paraId="0B5B00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E7688" w14:textId="77777777" w:rsidR="006F2A32" w:rsidRDefault="00000000">
            <w:r>
              <w:rPr>
                <w:color w:val="111111"/>
                <w:sz w:val="18"/>
                <w:szCs w:val="18"/>
              </w:rPr>
              <w:t>Secrets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622B1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D8743" w14:textId="77777777" w:rsidR="006F2A32" w:rsidRDefault="00000000">
            <w:r>
              <w:rPr>
                <w:color w:val="111111"/>
                <w:sz w:val="18"/>
                <w:szCs w:val="18"/>
              </w:rPr>
              <w:t>$0.40/secret/month x 3 secrets</w:t>
            </w:r>
          </w:p>
        </w:tc>
      </w:tr>
      <w:tr w:rsidR="006F2A32" w14:paraId="4A5042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16B61" w14:textId="77777777" w:rsidR="006F2A32" w:rsidRDefault="00000000">
            <w:r>
              <w:rPr>
                <w:color w:val="111111"/>
                <w:sz w:val="18"/>
                <w:szCs w:val="18"/>
              </w:rPr>
              <w:t>S3 (3 buckets)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144A0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2868A" w14:textId="77777777" w:rsidR="006F2A32" w:rsidRDefault="00000000">
            <w:r>
              <w:rPr>
                <w:color w:val="111111"/>
                <w:sz w:val="18"/>
                <w:szCs w:val="18"/>
              </w:rPr>
              <w:t>Storage + requests at low traffic levels</w:t>
            </w:r>
          </w:p>
        </w:tc>
      </w:tr>
      <w:tr w:rsidR="006F2A32" w14:paraId="193841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1CCE4" w14:textId="77777777" w:rsidR="006F2A32" w:rsidRDefault="00000000">
            <w:r>
              <w:rPr>
                <w:color w:val="111111"/>
                <w:sz w:val="18"/>
                <w:szCs w:val="18"/>
              </w:rPr>
              <w:t>DynamoDB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DE793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9B457" w14:textId="77777777" w:rsidR="006F2A32" w:rsidRDefault="00000000">
            <w:r>
              <w:rPr>
                <w:color w:val="111111"/>
                <w:sz w:val="18"/>
                <w:szCs w:val="18"/>
              </w:rPr>
              <w:t>Pay-per-request at low traffic levels</w:t>
            </w:r>
          </w:p>
        </w:tc>
      </w:tr>
      <w:tr w:rsidR="006F2A32" w14:paraId="210233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3BC6F" w14:textId="77777777" w:rsidR="006F2A32" w:rsidRDefault="00000000">
            <w:r>
              <w:rPr>
                <w:color w:val="111111"/>
                <w:sz w:val="18"/>
                <w:szCs w:val="18"/>
              </w:rPr>
              <w:t>CloudFront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0B821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4A09A" w14:textId="77777777" w:rsidR="006F2A32" w:rsidRDefault="00000000">
            <w:r>
              <w:rPr>
                <w:color w:val="111111"/>
                <w:sz w:val="18"/>
                <w:szCs w:val="18"/>
              </w:rPr>
              <w:t>Low traffic — mostly within free tier</w:t>
            </w:r>
          </w:p>
        </w:tc>
      </w:tr>
      <w:tr w:rsidR="006F2A32" w14:paraId="519E63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4E91A" w14:textId="77777777" w:rsidR="006F2A32" w:rsidRDefault="00000000">
            <w:r>
              <w:rPr>
                <w:color w:val="111111"/>
                <w:sz w:val="18"/>
                <w:szCs w:val="18"/>
              </w:rPr>
              <w:t>ECR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F75E4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A97CD" w14:textId="77777777" w:rsidR="006F2A32" w:rsidRDefault="00000000">
            <w:r>
              <w:rPr>
                <w:color w:val="111111"/>
                <w:sz w:val="18"/>
                <w:szCs w:val="18"/>
              </w:rPr>
              <w:t>Single image, minimal storage footprint</w:t>
            </w:r>
          </w:p>
        </w:tc>
      </w:tr>
      <w:tr w:rsidR="006F2A32" w14:paraId="6E5887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BD8AD" w14:textId="77777777" w:rsidR="006F2A32" w:rsidRDefault="00000000">
            <w:r>
              <w:rPr>
                <w:color w:val="111111"/>
                <w:sz w:val="18"/>
                <w:szCs w:val="18"/>
              </w:rPr>
              <w:t xml:space="preserve">Lambda + </w:t>
            </w:r>
            <w:proofErr w:type="spellStart"/>
            <w:r>
              <w:rPr>
                <w:color w:val="111111"/>
                <w:sz w:val="18"/>
                <w:szCs w:val="18"/>
              </w:rPr>
              <w:t>EventBridge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SQS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44103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ED399" w14:textId="77777777" w:rsidR="006F2A32" w:rsidRDefault="00000000">
            <w:r>
              <w:rPr>
                <w:color w:val="111111"/>
                <w:sz w:val="18"/>
                <w:szCs w:val="18"/>
              </w:rPr>
              <w:t>All well within AWS free tier limits</w:t>
            </w:r>
          </w:p>
        </w:tc>
      </w:tr>
      <w:tr w:rsidR="006F2A32" w14:paraId="1675D6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59AB53" w14:textId="77777777" w:rsidR="006F2A32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0E60E6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~$343 / month</w:t>
            </w:r>
          </w:p>
        </w:tc>
        <w:tc>
          <w:tcPr>
            <w:tcW w:w="3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837E9" w14:textId="77777777" w:rsidR="006F2A32" w:rsidRDefault="00000000">
            <w:r>
              <w:rPr>
                <w:b/>
                <w:bCs/>
                <w:color w:val="CCCCCC"/>
                <w:sz w:val="18"/>
                <w:szCs w:val="18"/>
              </w:rPr>
              <w:t>~$4,116/year — excludes data transfer (+$10–30/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mo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>)</w:t>
            </w:r>
          </w:p>
        </w:tc>
      </w:tr>
    </w:tbl>
    <w:p w14:paraId="41A3E2BD" w14:textId="77777777" w:rsidR="006F2A32" w:rsidRDefault="006F2A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A32" w14:paraId="3993E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52020"/>
              <w:left w:val="single" w:sz="1" w:space="0" w:color="B52020"/>
              <w:bottom w:val="single" w:sz="1" w:space="0" w:color="B52020"/>
              <w:right w:val="single" w:sz="1" w:space="0" w:color="B52020"/>
            </w:tcBorders>
            <w:shd w:val="clear" w:color="auto" w:fill="FFF3C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73E3C16" w14:textId="77777777" w:rsidR="006F2A32" w:rsidRDefault="00000000">
            <w:r>
              <w:rPr>
                <w:b/>
                <w:bCs/>
                <w:color w:val="B52020"/>
              </w:rPr>
              <w:t>Current AWS spend: ~$343/</w:t>
            </w:r>
            <w:proofErr w:type="gramStart"/>
            <w:r>
              <w:rPr>
                <w:b/>
                <w:bCs/>
                <w:color w:val="B52020"/>
              </w:rPr>
              <w:t>month  (</w:t>
            </w:r>
            <w:proofErr w:type="gramEnd"/>
            <w:r>
              <w:rPr>
                <w:b/>
                <w:bCs/>
                <w:color w:val="B52020"/>
              </w:rPr>
              <w:t xml:space="preserve">$4,116/year). </w:t>
            </w:r>
            <w:r>
              <w:rPr>
                <w:color w:val="222222"/>
              </w:rPr>
              <w:t>Actual compute need for this workload: ~$15–40/month. Overspend ratio: approximately 10x.</w:t>
            </w:r>
          </w:p>
        </w:tc>
      </w:tr>
    </w:tbl>
    <w:p w14:paraId="4F346CFB" w14:textId="77777777" w:rsidR="006F2A32" w:rsidRDefault="00000000">
      <w:pPr>
        <w:pStyle w:val="Heading1"/>
      </w:pPr>
      <w:r>
        <w:lastRenderedPageBreak/>
        <w:t>2.  Why This Is Overkill</w:t>
      </w:r>
    </w:p>
    <w:p w14:paraId="2945C562" w14:textId="3C581675" w:rsidR="006F2A32" w:rsidRDefault="00F27263">
      <w:pPr>
        <w:pStyle w:val="Heading2"/>
      </w:pPr>
      <w:r>
        <w:t>2.1 Two</w:t>
      </w:r>
      <w:r w:rsidR="00000000">
        <w:t xml:space="preserve"> Fargate Tasks Running 24/7   |   Overspend: ~$71/month</w:t>
      </w:r>
    </w:p>
    <w:p w14:paraId="74B1FF2A" w14:textId="77777777" w:rsidR="006F2A32" w:rsidRDefault="00000000">
      <w:pPr>
        <w:spacing w:before="100" w:after="100"/>
      </w:pPr>
      <w:r>
        <w:rPr>
          <w:color w:val="222222"/>
        </w:rPr>
        <w:t xml:space="preserve">The CDK stack sets </w:t>
      </w:r>
      <w:proofErr w:type="spellStart"/>
      <w:r>
        <w:rPr>
          <w:color w:val="222222"/>
        </w:rPr>
        <w:t>desired_count</w:t>
      </w:r>
      <w:proofErr w:type="spellEnd"/>
      <w:r>
        <w:rPr>
          <w:color w:val="222222"/>
        </w:rPr>
        <w:t xml:space="preserve">=2 with auto-scaling up to 4 tasks. Each task carries 2 vCPU and 4 GB RAM. WaterBot is a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 async application — a single task with 1 vCPU and 1 GB RAM can handle hundreds of concurrent users without performance issues. The second task exists for high-availability reasons that only matter at scale.</w:t>
      </w:r>
    </w:p>
    <w:p w14:paraId="6B96E1CB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 xml:space="preserve">Reducing </w:t>
      </w:r>
      <w:proofErr w:type="spellStart"/>
      <w:r>
        <w:rPr>
          <w:color w:val="222222"/>
        </w:rPr>
        <w:t>desired_count</w:t>
      </w:r>
      <w:proofErr w:type="spellEnd"/>
      <w:r>
        <w:rPr>
          <w:color w:val="222222"/>
        </w:rPr>
        <w:t xml:space="preserve"> to 1 immediately halves the Fargate line item.</w:t>
      </w:r>
    </w:p>
    <w:p w14:paraId="16612C66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 xml:space="preserve">A single async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 worker can serve 100–200 concurrent connections on 1 vCPU.</w:t>
      </w:r>
    </w:p>
    <w:p w14:paraId="28F0FE14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The second idle task wastes ~$71/month of compute 24 hours a day.</w:t>
      </w:r>
    </w:p>
    <w:p w14:paraId="40500182" w14:textId="77777777" w:rsidR="006F2A32" w:rsidRDefault="006F2A32">
      <w:pPr>
        <w:spacing w:before="200"/>
      </w:pPr>
    </w:p>
    <w:p w14:paraId="5856B390" w14:textId="4905205B" w:rsidR="006F2A32" w:rsidRDefault="009B265E">
      <w:pPr>
        <w:pStyle w:val="Heading2"/>
      </w:pPr>
      <w:r>
        <w:t>2.2 Multi</w:t>
      </w:r>
      <w:r w:rsidR="00000000">
        <w:t>-AZ RDS for a Non-Critical Workload   |   Overspend: ~$50/month</w:t>
      </w:r>
    </w:p>
    <w:p w14:paraId="11338544" w14:textId="77777777" w:rsidR="006F2A32" w:rsidRDefault="00000000">
      <w:pPr>
        <w:spacing w:before="100" w:after="100"/>
      </w:pPr>
      <w:r>
        <w:rPr>
          <w:color w:val="222222"/>
        </w:rPr>
        <w:t>Multi-AZ RDS runs an identical standby replica in a second availability zone and automatically fails over if the primary goes down. Failover takes 60–120 seconds. For a chatbot that stores conversation messages — not financial transactions — this level of availability is unnecessary. A single-AZ t</w:t>
      </w:r>
      <w:proofErr w:type="gramStart"/>
      <w:r>
        <w:rPr>
          <w:color w:val="222222"/>
        </w:rPr>
        <w:t>3.micro</w:t>
      </w:r>
      <w:proofErr w:type="gramEnd"/>
      <w:r>
        <w:rPr>
          <w:color w:val="222222"/>
        </w:rPr>
        <w:t xml:space="preserve"> or t</w:t>
      </w:r>
      <w:proofErr w:type="gramStart"/>
      <w:r>
        <w:rPr>
          <w:color w:val="222222"/>
        </w:rPr>
        <w:t>3.small</w:t>
      </w:r>
      <w:proofErr w:type="gramEnd"/>
      <w:r>
        <w:rPr>
          <w:color w:val="222222"/>
        </w:rPr>
        <w:t xml:space="preserve"> with daily backups is entirely sufficient. The standby replica adds ~$50/month with no user-visible benefit at this scale.</w:t>
      </w:r>
    </w:p>
    <w:p w14:paraId="008C2F0A" w14:textId="77777777" w:rsidR="006F2A32" w:rsidRDefault="006F2A32">
      <w:pPr>
        <w:spacing w:before="200"/>
      </w:pPr>
    </w:p>
    <w:p w14:paraId="1CF541FD" w14:textId="628A9716" w:rsidR="006F2A32" w:rsidRDefault="00000000">
      <w:pPr>
        <w:pStyle w:val="Heading2"/>
      </w:pPr>
      <w:r>
        <w:t>2.3 NAT Gateways   |   $65/month to Give Containers Internet Access</w:t>
      </w:r>
    </w:p>
    <w:p w14:paraId="07F158F6" w14:textId="77777777" w:rsidR="006F2A32" w:rsidRDefault="00000000">
      <w:pPr>
        <w:spacing w:before="100" w:after="100"/>
      </w:pPr>
      <w:r>
        <w:rPr>
          <w:color w:val="222222"/>
        </w:rPr>
        <w:t>The VPC places Fargate and RDS in private subnets — a secure default. But private subnets require NAT Gateways for outbound internet access (OpenAI API, Bedrock, etc.), and NAT Gateways cost $0.045/hour each. With two availability zones that is $64.80/month — more than many competing platforms charge for an entire production-grade hosted application.</w:t>
      </w:r>
    </w:p>
    <w:p w14:paraId="50EE905F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Alternative: use public subnets with tight security group rules. Marginally less 'enterprise' but perfectly secure for a public-facing chatbot — and the cost drops to $0.</w:t>
      </w:r>
    </w:p>
    <w:p w14:paraId="6B257B24" w14:textId="77777777" w:rsidR="006F2A32" w:rsidRDefault="006F2A32">
      <w:pPr>
        <w:spacing w:before="200"/>
      </w:pPr>
    </w:p>
    <w:p w14:paraId="17F20885" w14:textId="604F700D" w:rsidR="006F2A32" w:rsidRDefault="009B265E">
      <w:pPr>
        <w:pStyle w:val="Heading2"/>
      </w:pPr>
      <w:r>
        <w:t>2.4 Application</w:t>
      </w:r>
      <w:r w:rsidR="00000000">
        <w:t xml:space="preserve"> Load Balancer for a Single Service   |   Overspend: ~$18/month</w:t>
      </w:r>
    </w:p>
    <w:p w14:paraId="3B3D9422" w14:textId="77777777" w:rsidR="006F2A32" w:rsidRDefault="00000000">
      <w:pPr>
        <w:spacing w:before="100" w:after="100"/>
      </w:pPr>
      <w:r>
        <w:rPr>
          <w:color w:val="222222"/>
        </w:rPr>
        <w:t>The ALB routes traffic to the ECS service and enables the X-Custom-Header security check. At this scale, a simple reverse proxy (nginx or Caddy) in front of the container performs the same function at no infrastructure cost. The custom header check can be replicated with a single middleware line.</w:t>
      </w:r>
    </w:p>
    <w:p w14:paraId="4468B092" w14:textId="77777777" w:rsidR="006F2A32" w:rsidRDefault="006F2A32">
      <w:pPr>
        <w:spacing w:before="200"/>
      </w:pPr>
    </w:p>
    <w:p w14:paraId="7F4AB12B" w14:textId="2F55173C" w:rsidR="006F2A32" w:rsidRDefault="009B265E">
      <w:pPr>
        <w:pStyle w:val="Heading2"/>
      </w:pPr>
      <w:r>
        <w:t>2.5 DynamoDB</w:t>
      </w:r>
      <w:r w:rsidR="00000000">
        <w:t xml:space="preserve"> for Ratings Storage</w:t>
      </w:r>
    </w:p>
    <w:p w14:paraId="6F7BC08B" w14:textId="77777777" w:rsidR="006F2A32" w:rsidRDefault="00000000">
      <w:pPr>
        <w:spacing w:before="100" w:after="100"/>
      </w:pPr>
      <w:r>
        <w:rPr>
          <w:color w:val="222222"/>
        </w:rPr>
        <w:t xml:space="preserve">DynamoDB is pay-per-request at this </w:t>
      </w:r>
      <w:proofErr w:type="gramStart"/>
      <w:r>
        <w:rPr>
          <w:color w:val="222222"/>
        </w:rPr>
        <w:t>scale</w:t>
      </w:r>
      <w:proofErr w:type="gramEnd"/>
      <w:r>
        <w:rPr>
          <w:color w:val="222222"/>
        </w:rPr>
        <w:t xml:space="preserve"> so the direct cost is minimal (~$2/month). </w:t>
      </w:r>
      <w:proofErr w:type="gramStart"/>
      <w:r>
        <w:rPr>
          <w:color w:val="222222"/>
        </w:rPr>
        <w:t>However</w:t>
      </w:r>
      <w:proofErr w:type="gramEnd"/>
      <w:r>
        <w:rPr>
          <w:color w:val="222222"/>
        </w:rPr>
        <w:t xml:space="preserve"> it adds operational complexity — separate IAM policies, a separate SDK client, and separate backup logic — for a ratings table that could trivially be a second table in the existing </w:t>
      </w:r>
      <w:r>
        <w:rPr>
          <w:color w:val="222222"/>
        </w:rPr>
        <w:lastRenderedPageBreak/>
        <w:t>PostgreSQL database. Consolidating into Postgres reduces code surface area and removes an entire AWS service dependency.</w:t>
      </w:r>
    </w:p>
    <w:p w14:paraId="79969359" w14:textId="77777777" w:rsidR="006F2A32" w:rsidRDefault="006F2A3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960"/>
        <w:gridCol w:w="4000"/>
      </w:tblGrid>
      <w:tr w:rsidR="006F2A32" w14:paraId="2C3B4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FAB1B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Waste Source</w:t>
            </w:r>
          </w:p>
        </w:tc>
        <w:tc>
          <w:tcPr>
            <w:tcW w:w="1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73E255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Overspend</w:t>
            </w:r>
          </w:p>
        </w:tc>
        <w:tc>
          <w:tcPr>
            <w:tcW w:w="4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EA136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6F2A32" w14:paraId="0143A4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D85F9" w14:textId="77777777" w:rsidR="006F2A32" w:rsidRDefault="00000000">
            <w:r>
              <w:rPr>
                <w:color w:val="111111"/>
                <w:sz w:val="18"/>
                <w:szCs w:val="18"/>
              </w:rPr>
              <w:t>2nd Fargate task (idle)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9A0B8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~$71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7B3A5" w14:textId="77777777" w:rsidR="006F2A32" w:rsidRDefault="00000000">
            <w:r>
              <w:rPr>
                <w:color w:val="1E6B35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1E6B35"/>
                <w:sz w:val="18"/>
                <w:szCs w:val="18"/>
              </w:rPr>
              <w:t>desired_count</w:t>
            </w:r>
            <w:proofErr w:type="spellEnd"/>
            <w:r>
              <w:rPr>
                <w:color w:val="1E6B35"/>
                <w:sz w:val="18"/>
                <w:szCs w:val="18"/>
              </w:rPr>
              <w:t>=1</w:t>
            </w:r>
          </w:p>
        </w:tc>
      </w:tr>
      <w:tr w:rsidR="006F2A32" w14:paraId="106DB1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A2C4B" w14:textId="77777777" w:rsidR="006F2A32" w:rsidRDefault="00000000">
            <w:r>
              <w:rPr>
                <w:color w:val="111111"/>
                <w:sz w:val="18"/>
                <w:szCs w:val="18"/>
              </w:rPr>
              <w:t>Multi-AZ RDS standby replica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2065A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~$50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A6627" w14:textId="77777777" w:rsidR="006F2A32" w:rsidRDefault="00000000">
            <w:r>
              <w:rPr>
                <w:color w:val="1E6B35"/>
                <w:sz w:val="18"/>
                <w:szCs w:val="18"/>
              </w:rPr>
              <w:t>Switch to single-AZ; add daily snapshots</w:t>
            </w:r>
          </w:p>
        </w:tc>
      </w:tr>
      <w:tr w:rsidR="006F2A32" w14:paraId="43A671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E06D0" w14:textId="77777777" w:rsidR="006F2A32" w:rsidRDefault="00000000">
            <w:r>
              <w:rPr>
                <w:color w:val="111111"/>
                <w:sz w:val="18"/>
                <w:szCs w:val="18"/>
              </w:rPr>
              <w:t>NAT Gateways x2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83FFD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~$65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BB25D" w14:textId="77777777" w:rsidR="006F2A32" w:rsidRDefault="00000000">
            <w:r>
              <w:rPr>
                <w:color w:val="1E6B35"/>
                <w:sz w:val="18"/>
                <w:szCs w:val="18"/>
              </w:rPr>
              <w:t>Move to public subnets + security groups</w:t>
            </w:r>
          </w:p>
        </w:tc>
      </w:tr>
      <w:tr w:rsidR="006F2A32" w14:paraId="50E4D7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856AD" w14:textId="77777777" w:rsidR="006F2A32" w:rsidRDefault="00000000">
            <w:r>
              <w:rPr>
                <w:color w:val="111111"/>
                <w:sz w:val="18"/>
                <w:szCs w:val="18"/>
              </w:rPr>
              <w:t>Application Load Balancer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20CC7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117A5" w14:textId="77777777" w:rsidR="006F2A32" w:rsidRDefault="00000000">
            <w:r>
              <w:rPr>
                <w:color w:val="1E6B35"/>
                <w:sz w:val="18"/>
                <w:szCs w:val="18"/>
              </w:rPr>
              <w:t>Replace with nginx/Caddy reverse proxy</w:t>
            </w:r>
          </w:p>
        </w:tc>
      </w:tr>
      <w:tr w:rsidR="006F2A32" w14:paraId="23086D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2A8EF" w14:textId="77777777" w:rsidR="006F2A32" w:rsidRDefault="00000000">
            <w:r>
              <w:rPr>
                <w:color w:val="111111"/>
                <w:sz w:val="18"/>
                <w:szCs w:val="18"/>
              </w:rPr>
              <w:t>DynamoDB ratings table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7CE3D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FC5E9" w14:textId="77777777" w:rsidR="006F2A32" w:rsidRDefault="00000000">
            <w:r>
              <w:rPr>
                <w:color w:val="1E6B35"/>
                <w:sz w:val="18"/>
                <w:szCs w:val="18"/>
              </w:rPr>
              <w:t>Consolidate into existing PostgreSQL</w:t>
            </w:r>
          </w:p>
        </w:tc>
      </w:tr>
      <w:tr w:rsidR="006F2A32" w14:paraId="197A16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03D6F" w14:textId="77777777" w:rsidR="006F2A32" w:rsidRDefault="00000000">
            <w:r>
              <w:rPr>
                <w:b/>
                <w:bCs/>
                <w:color w:val="FFFFFF"/>
                <w:sz w:val="18"/>
                <w:szCs w:val="18"/>
              </w:rPr>
              <w:t>Total Removable Overspend</w:t>
            </w:r>
          </w:p>
        </w:tc>
        <w:tc>
          <w:tcPr>
            <w:tcW w:w="1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1797C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~$206/month</w:t>
            </w:r>
          </w:p>
        </w:tc>
        <w:tc>
          <w:tcPr>
            <w:tcW w:w="4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E3955" w14:textId="77777777" w:rsidR="006F2A32" w:rsidRDefault="00000000">
            <w:r>
              <w:rPr>
                <w:b/>
                <w:bCs/>
                <w:color w:val="CCCCCC"/>
                <w:sz w:val="18"/>
                <w:szCs w:val="18"/>
              </w:rPr>
              <w:t>Right-sized AWS: ~$60–80/month</w:t>
            </w:r>
          </w:p>
        </w:tc>
      </w:tr>
    </w:tbl>
    <w:p w14:paraId="4706566F" w14:textId="77777777" w:rsidR="006F2A32" w:rsidRDefault="00000000">
      <w:pPr>
        <w:pStyle w:val="Heading1"/>
      </w:pPr>
      <w:r>
        <w:t>3.  Alternative Platform Comparison</w:t>
      </w:r>
    </w:p>
    <w:p w14:paraId="4319889C" w14:textId="5878EBD7" w:rsidR="00F27263" w:rsidRDefault="00000000" w:rsidP="00F27263">
      <w:pPr>
        <w:spacing w:before="100" w:after="100"/>
      </w:pPr>
      <w:r>
        <w:rPr>
          <w:color w:val="222222"/>
        </w:rPr>
        <w:t xml:space="preserve">All four options below support the existing WaterBot </w:t>
      </w:r>
      <w:proofErr w:type="spellStart"/>
      <w:r>
        <w:rPr>
          <w:color w:val="222222"/>
        </w:rPr>
        <w:t>Dockerfile</w:t>
      </w:r>
      <w:proofErr w:type="spellEnd"/>
      <w:r>
        <w:rPr>
          <w:color w:val="222222"/>
        </w:rPr>
        <w:t xml:space="preserve"> with no code changes. AWS credentials for Bedrock Knowledge Base are passed as environment variables on any platform</w:t>
      </w:r>
    </w:p>
    <w:p w14:paraId="1C69BFB5" w14:textId="77777777" w:rsidR="006F2A32" w:rsidRDefault="00000000">
      <w:pPr>
        <w:pStyle w:val="Heading2"/>
      </w:pPr>
      <w:r>
        <w:t xml:space="preserve">Option A — </w:t>
      </w:r>
      <w:proofErr w:type="gramStart"/>
      <w:r>
        <w:t>Railway  (</w:t>
      </w:r>
      <w:proofErr w:type="gramEnd"/>
      <w:r>
        <w:t>~$10–20/month)</w:t>
      </w:r>
    </w:p>
    <w:p w14:paraId="1FEC4106" w14:textId="77777777" w:rsidR="006F2A32" w:rsidRDefault="00000000">
      <w:pPr>
        <w:spacing w:before="100" w:after="100"/>
      </w:pPr>
      <w:r>
        <w:rPr>
          <w:color w:val="222222"/>
        </w:rPr>
        <w:t xml:space="preserve">Railway runs Docker containers directly and includes managed PostgreSQL. </w:t>
      </w:r>
      <w:proofErr w:type="spellStart"/>
      <w:r>
        <w:rPr>
          <w:color w:val="222222"/>
        </w:rPr>
        <w:t>WaterBot's</w:t>
      </w:r>
      <w:proofErr w:type="spellEnd"/>
      <w:r>
        <w:rPr>
          <w:color w:val="222222"/>
        </w:rPr>
        <w:t xml:space="preserve"> existing </w:t>
      </w:r>
      <w:proofErr w:type="spellStart"/>
      <w:r>
        <w:rPr>
          <w:color w:val="222222"/>
        </w:rPr>
        <w:t>Dockerfile</w:t>
      </w:r>
      <w:proofErr w:type="spellEnd"/>
      <w:r>
        <w:rPr>
          <w:color w:val="222222"/>
        </w:rPr>
        <w:t xml:space="preserve"> deploys with zero code changes — update DATABASE_URL and deploy. GitHub integration, automatic SSL, and connection pooling are all included.</w:t>
      </w:r>
    </w:p>
    <w:p w14:paraId="4587347C" w14:textId="77777777" w:rsidR="006F2A32" w:rsidRDefault="006F2A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6F2A32" w14:paraId="737D2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54073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67FF3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77700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6F2A32" w14:paraId="425A4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75A40" w14:textId="77777777" w:rsidR="006F2A32" w:rsidRDefault="00000000">
            <w:proofErr w:type="spellStart"/>
            <w:r>
              <w:rPr>
                <w:color w:val="111111"/>
                <w:sz w:val="18"/>
                <w:szCs w:val="18"/>
              </w:rPr>
              <w:t>FastAPI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App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E1A40" w14:textId="77777777" w:rsidR="006F2A32" w:rsidRDefault="00000000">
            <w:r>
              <w:rPr>
                <w:color w:val="111111"/>
                <w:sz w:val="18"/>
                <w:szCs w:val="18"/>
              </w:rPr>
              <w:t xml:space="preserve">Railway service (1 vCPU, 512 MB–1 GB RAM, auto-deploy from </w:t>
            </w:r>
            <w:proofErr w:type="spellStart"/>
            <w:r>
              <w:rPr>
                <w:color w:val="111111"/>
                <w:sz w:val="18"/>
                <w:szCs w:val="18"/>
              </w:rPr>
              <w:t>Dockerfile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1CA4B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~$5–10/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795A8F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5EB21" w14:textId="77777777" w:rsidR="006F2A32" w:rsidRDefault="00000000">
            <w:r>
              <w:rPr>
                <w:color w:val="111111"/>
                <w:sz w:val="18"/>
                <w:szCs w:val="18"/>
              </w:rPr>
              <w:t>PostgreSQL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A06EF" w14:textId="77777777" w:rsidR="006F2A32" w:rsidRDefault="00000000">
            <w:r>
              <w:rPr>
                <w:color w:val="111111"/>
                <w:sz w:val="18"/>
                <w:szCs w:val="18"/>
              </w:rPr>
              <w:t>Railway managed Postgres with built-in connection pooling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8F6A2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~$5–10/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31B456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7A09E" w14:textId="77777777" w:rsidR="006F2A32" w:rsidRDefault="00000000">
            <w:r>
              <w:rPr>
                <w:color w:val="111111"/>
                <w:sz w:val="18"/>
                <w:szCs w:val="18"/>
              </w:rPr>
              <w:t>Static Files/CDN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9981A" w14:textId="77777777" w:rsidR="006F2A32" w:rsidRDefault="00000000">
            <w:r>
              <w:rPr>
                <w:color w:val="111111"/>
                <w:sz w:val="18"/>
                <w:szCs w:val="18"/>
              </w:rPr>
              <w:t>Cloudflare free tier as a proxy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CFAF6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$0</w:t>
            </w:r>
          </w:p>
        </w:tc>
      </w:tr>
      <w:tr w:rsidR="006F2A32" w14:paraId="2ADA2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4DED5" w14:textId="77777777" w:rsidR="006F2A32" w:rsidRDefault="00000000">
            <w:r>
              <w:rPr>
                <w:color w:val="111111"/>
                <w:sz w:val="18"/>
                <w:szCs w:val="18"/>
              </w:rPr>
              <w:t>Secrets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571F7" w14:textId="77777777" w:rsidR="006F2A32" w:rsidRDefault="00000000">
            <w:r>
              <w:rPr>
                <w:color w:val="111111"/>
                <w:sz w:val="18"/>
                <w:szCs w:val="18"/>
              </w:rPr>
              <w:t>Railway environment variables (encrypted at rest)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1C974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$0</w:t>
            </w:r>
          </w:p>
        </w:tc>
      </w:tr>
      <w:tr w:rsidR="006F2A32" w14:paraId="7751D1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EAFD6" w14:textId="77777777" w:rsidR="006F2A32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4C66D5" w14:textId="77777777" w:rsidR="006F2A32" w:rsidRDefault="006F2A32"/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1B4CC" w14:textId="77777777" w:rsidR="006F2A32" w:rsidRDefault="00000000">
            <w:pPr>
              <w:jc w:val="center"/>
            </w:pPr>
            <w:r>
              <w:rPr>
                <w:b/>
                <w:bCs/>
                <w:color w:val="A8F0C0"/>
                <w:sz w:val="18"/>
                <w:szCs w:val="18"/>
              </w:rPr>
              <w:t>~$10–20/</w:t>
            </w:r>
            <w:proofErr w:type="spellStart"/>
            <w:r>
              <w:rPr>
                <w:b/>
                <w:bCs/>
                <w:color w:val="A8F0C0"/>
                <w:sz w:val="18"/>
                <w:szCs w:val="18"/>
              </w:rPr>
              <w:t>mo</w:t>
            </w:r>
            <w:proofErr w:type="spellEnd"/>
          </w:p>
        </w:tc>
      </w:tr>
    </w:tbl>
    <w:p w14:paraId="18DFCC3C" w14:textId="77777777" w:rsidR="006F2A32" w:rsidRDefault="006F2A32">
      <w:pPr>
        <w:spacing w:before="100"/>
      </w:pPr>
    </w:p>
    <w:p w14:paraId="5CAAE972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Pros: Zero code changes; GitHub push-to-deploy; managed Postgres; automatic SSL; Bedrock works via env vars.</w:t>
      </w:r>
    </w:p>
    <w:p w14:paraId="2E21EDBA" w14:textId="26A842D6" w:rsidR="006F2A32" w:rsidRPr="009B265E" w:rsidRDefault="00000000" w:rsidP="009B265E">
      <w:pPr>
        <w:pStyle w:val="ListParagraph"/>
        <w:numPr>
          <w:ilvl w:val="0"/>
          <w:numId w:val="2"/>
        </w:numPr>
      </w:pPr>
      <w:r>
        <w:rPr>
          <w:color w:val="222222"/>
        </w:rPr>
        <w:t>Cons: No built-in multi-region; occasional cold starts on Hobby plan (solvable with Pro tier).</w:t>
      </w:r>
    </w:p>
    <w:p w14:paraId="761DF772" w14:textId="77777777" w:rsidR="009B265E" w:rsidRDefault="009B265E" w:rsidP="009B265E"/>
    <w:p w14:paraId="5F2B1ED1" w14:textId="77777777" w:rsidR="009B265E" w:rsidRDefault="009B265E" w:rsidP="009B265E"/>
    <w:p w14:paraId="79E5CEDF" w14:textId="77777777" w:rsidR="009B265E" w:rsidRDefault="009B265E" w:rsidP="009B265E"/>
    <w:p w14:paraId="6CA10C06" w14:textId="77777777" w:rsidR="009B265E" w:rsidRDefault="009B265E" w:rsidP="009B265E"/>
    <w:p w14:paraId="034F1EA3" w14:textId="77777777" w:rsidR="00F27263" w:rsidRDefault="00F27263" w:rsidP="009B265E"/>
    <w:p w14:paraId="66A9BA35" w14:textId="77777777" w:rsidR="006F2A32" w:rsidRDefault="00000000">
      <w:pPr>
        <w:pStyle w:val="Heading2"/>
      </w:pPr>
      <w:r>
        <w:lastRenderedPageBreak/>
        <w:t>Option B — Render  (~$14/month)</w:t>
      </w:r>
    </w:p>
    <w:p w14:paraId="18596197" w14:textId="77777777" w:rsidR="006F2A32" w:rsidRDefault="00000000">
      <w:pPr>
        <w:spacing w:before="100" w:after="100"/>
      </w:pPr>
      <w:r>
        <w:rPr>
          <w:color w:val="222222"/>
        </w:rPr>
        <w:t xml:space="preserve">A </w:t>
      </w:r>
      <w:proofErr w:type="gramStart"/>
      <w:r>
        <w:rPr>
          <w:color w:val="222222"/>
        </w:rPr>
        <w:t>render.yaml</w:t>
      </w:r>
      <w:proofErr w:type="gramEnd"/>
      <w:r>
        <w:rPr>
          <w:color w:val="222222"/>
        </w:rPr>
        <w:t xml:space="preserve"> was previously committed to the WaterBot repository, indicating this platform was evaluated before. Render is a traditional PaaS with persistent disks, always-on services (no sleep on paid plans), and a built-in global CDN.</w:t>
      </w:r>
    </w:p>
    <w:p w14:paraId="3801ABA2" w14:textId="77777777" w:rsidR="006F2A32" w:rsidRDefault="006F2A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6F2A32" w14:paraId="5EBC7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22E29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1993C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0716E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6F2A32" w14:paraId="3292F5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5A8DA" w14:textId="77777777" w:rsidR="006F2A32" w:rsidRDefault="00000000">
            <w:proofErr w:type="spellStart"/>
            <w:r>
              <w:rPr>
                <w:color w:val="111111"/>
                <w:sz w:val="18"/>
                <w:szCs w:val="18"/>
              </w:rPr>
              <w:t>FastAPI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App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BBFC2" w14:textId="77777777" w:rsidR="006F2A32" w:rsidRDefault="00000000">
            <w:r>
              <w:rPr>
                <w:color w:val="111111"/>
                <w:sz w:val="18"/>
                <w:szCs w:val="18"/>
              </w:rPr>
              <w:t>Render Web Service — Starter: 512 MB RAM, always-on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86C64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$7/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36B84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11E0C" w14:textId="77777777" w:rsidR="006F2A32" w:rsidRDefault="00000000">
            <w:r>
              <w:rPr>
                <w:color w:val="111111"/>
                <w:sz w:val="18"/>
                <w:szCs w:val="18"/>
              </w:rPr>
              <w:t>PostgreSQL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A9EDC" w14:textId="77777777" w:rsidR="006F2A32" w:rsidRDefault="00000000">
            <w:r>
              <w:rPr>
                <w:color w:val="111111"/>
                <w:sz w:val="18"/>
                <w:szCs w:val="18"/>
              </w:rPr>
              <w:t>Render managed Postgres — Starter: 256 MB RAM, 1 GB storage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D11FF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$7/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79020F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CD316" w14:textId="77777777" w:rsidR="006F2A32" w:rsidRDefault="00000000">
            <w:r>
              <w:rPr>
                <w:color w:val="111111"/>
                <w:sz w:val="18"/>
                <w:szCs w:val="18"/>
              </w:rPr>
              <w:t>CDN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AC438" w14:textId="77777777" w:rsidR="006F2A32" w:rsidRDefault="00000000">
            <w:r>
              <w:rPr>
                <w:color w:val="111111"/>
                <w:sz w:val="18"/>
                <w:szCs w:val="18"/>
              </w:rPr>
              <w:t>Render includes a global CDN on all web services by default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647EC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$0</w:t>
            </w:r>
          </w:p>
        </w:tc>
      </w:tr>
      <w:tr w:rsidR="006F2A32" w14:paraId="141B31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209C71" w14:textId="77777777" w:rsidR="006F2A32" w:rsidRDefault="00000000">
            <w:r>
              <w:rPr>
                <w:b/>
                <w:bCs/>
                <w:color w:val="FFFFFF"/>
                <w:sz w:val="18"/>
                <w:szCs w:val="18"/>
              </w:rPr>
              <w:t>TOTAL (Starter)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E7C3D" w14:textId="77777777" w:rsidR="006F2A32" w:rsidRDefault="00000000">
            <w:r>
              <w:rPr>
                <w:b/>
                <w:bCs/>
                <w:color w:val="AAAAAA"/>
                <w:sz w:val="18"/>
                <w:szCs w:val="18"/>
              </w:rPr>
              <w:t>Standard tier: $25 DB + $25 service = $50/</w:t>
            </w:r>
            <w:proofErr w:type="spellStart"/>
            <w:r>
              <w:rPr>
                <w:b/>
                <w:bCs/>
                <w:color w:val="AAAAAA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0D3D4" w14:textId="77777777" w:rsidR="006F2A32" w:rsidRDefault="00000000">
            <w:pPr>
              <w:jc w:val="center"/>
            </w:pPr>
            <w:r>
              <w:rPr>
                <w:b/>
                <w:bCs/>
                <w:color w:val="A8F0C0"/>
                <w:sz w:val="18"/>
                <w:szCs w:val="18"/>
              </w:rPr>
              <w:t>~$14/</w:t>
            </w:r>
            <w:proofErr w:type="spellStart"/>
            <w:r>
              <w:rPr>
                <w:b/>
                <w:bCs/>
                <w:color w:val="A8F0C0"/>
                <w:sz w:val="18"/>
                <w:szCs w:val="18"/>
              </w:rPr>
              <w:t>mo</w:t>
            </w:r>
            <w:proofErr w:type="spellEnd"/>
          </w:p>
        </w:tc>
      </w:tr>
    </w:tbl>
    <w:p w14:paraId="723A636C" w14:textId="77777777" w:rsidR="006F2A32" w:rsidRDefault="006F2A32">
      <w:pPr>
        <w:spacing w:before="100"/>
      </w:pPr>
    </w:p>
    <w:p w14:paraId="45052726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Pros: Persistent disk; always-on; GitHub auto-deploy; built-in health checks. Project already has familiarity with this platform.</w:t>
      </w:r>
    </w:p>
    <w:p w14:paraId="71BBB717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Cons: Starter Postgres is resource-constrained (256 MB RAM). Standard tier brings it to $45–50/month.</w:t>
      </w:r>
    </w:p>
    <w:p w14:paraId="496BE8D6" w14:textId="77777777" w:rsidR="006F2A32" w:rsidRDefault="006F2A32">
      <w:pPr>
        <w:spacing w:before="280"/>
      </w:pPr>
    </w:p>
    <w:p w14:paraId="4BD040C5" w14:textId="77777777" w:rsidR="006F2A32" w:rsidRDefault="00000000">
      <w:pPr>
        <w:pStyle w:val="Heading2"/>
      </w:pPr>
      <w:r>
        <w:t xml:space="preserve">Option C — </w:t>
      </w:r>
      <w:proofErr w:type="spellStart"/>
      <w:r>
        <w:t>Supabase</w:t>
      </w:r>
      <w:proofErr w:type="spellEnd"/>
      <w:r>
        <w:t xml:space="preserve"> + </w:t>
      </w:r>
      <w:proofErr w:type="gramStart"/>
      <w:r>
        <w:t>Fly.io  (</w:t>
      </w:r>
      <w:proofErr w:type="gramEnd"/>
      <w:r>
        <w:t>~$36/month)</w:t>
      </w:r>
    </w:p>
    <w:p w14:paraId="0F51960B" w14:textId="77777777" w:rsidR="006F2A32" w:rsidRDefault="00000000">
      <w:pPr>
        <w:spacing w:before="100" w:after="100"/>
      </w:pP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provides a generous hosted PostgreSQL service; Fly.io hosts the container with excellent multi-region Anycast networking. This combination is the best choice if the project anticipates growth or wants </w:t>
      </w:r>
      <w:proofErr w:type="spellStart"/>
      <w:r>
        <w:rPr>
          <w:color w:val="222222"/>
        </w:rPr>
        <w:t>Supabase's</w:t>
      </w:r>
      <w:proofErr w:type="spellEnd"/>
      <w:r>
        <w:rPr>
          <w:color w:val="222222"/>
        </w:rPr>
        <w:t xml:space="preserve"> Auth/Realtime features later.</w:t>
      </w:r>
    </w:p>
    <w:p w14:paraId="47F5DA9E" w14:textId="77777777" w:rsidR="006F2A32" w:rsidRDefault="006F2A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6F2A32" w14:paraId="63BE3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0C933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36F4A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1217B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6F2A32" w14:paraId="2CC413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64619" w14:textId="77777777" w:rsidR="006F2A32" w:rsidRDefault="00000000">
            <w:proofErr w:type="spellStart"/>
            <w:r>
              <w:rPr>
                <w:color w:val="111111"/>
                <w:sz w:val="18"/>
                <w:szCs w:val="18"/>
              </w:rPr>
              <w:t>FastAPI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App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BE98E" w14:textId="77777777" w:rsidR="006F2A32" w:rsidRDefault="00000000">
            <w:r>
              <w:rPr>
                <w:color w:val="111111"/>
                <w:sz w:val="18"/>
                <w:szCs w:val="18"/>
              </w:rPr>
              <w:t>Fly.io — shared-cpu-2x, 512 MB RAM, persistent volumes available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B901B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~$11/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79D5D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AFA39" w14:textId="77777777" w:rsidR="006F2A32" w:rsidRDefault="00000000">
            <w:r>
              <w:rPr>
                <w:color w:val="111111"/>
                <w:sz w:val="18"/>
                <w:szCs w:val="18"/>
              </w:rPr>
              <w:t>PostgreSQL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E5CE0" w14:textId="77777777" w:rsidR="006F2A32" w:rsidRDefault="00000000">
            <w:proofErr w:type="spellStart"/>
            <w:r>
              <w:rPr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Pro — 8 GB DB, 100 GB storage, 250 GB bandwidth, dashboard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DB858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$25/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77BD53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CB71B" w14:textId="77777777" w:rsidR="006F2A32" w:rsidRDefault="00000000">
            <w:r>
              <w:rPr>
                <w:color w:val="111111"/>
                <w:sz w:val="18"/>
                <w:szCs w:val="18"/>
              </w:rPr>
              <w:t>CDN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95436" w14:textId="77777777" w:rsidR="006F2A32" w:rsidRDefault="00000000">
            <w:r>
              <w:rPr>
                <w:color w:val="111111"/>
                <w:sz w:val="18"/>
                <w:szCs w:val="18"/>
              </w:rPr>
              <w:t>Cloudflare free tier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06772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$0</w:t>
            </w:r>
          </w:p>
        </w:tc>
      </w:tr>
      <w:tr w:rsidR="006F2A32" w14:paraId="300DBE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3CD2F" w14:textId="77777777" w:rsidR="006F2A32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358F8" w14:textId="77777777" w:rsidR="006F2A32" w:rsidRDefault="00000000">
            <w:r>
              <w:rPr>
                <w:b/>
                <w:bCs/>
                <w:color w:val="AAAAAA"/>
                <w:sz w:val="18"/>
                <w:szCs w:val="18"/>
              </w:rPr>
              <w:t xml:space="preserve">Two platforms to manage; </w:t>
            </w:r>
            <w:proofErr w:type="spellStart"/>
            <w:r>
              <w:rPr>
                <w:b/>
                <w:bCs/>
                <w:color w:val="AAAAAA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AAAAAA"/>
                <w:sz w:val="18"/>
                <w:szCs w:val="18"/>
              </w:rPr>
              <w:t xml:space="preserve"> Auth/Realtime available if needed later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8F437" w14:textId="77777777" w:rsidR="006F2A32" w:rsidRDefault="00000000">
            <w:pPr>
              <w:jc w:val="center"/>
            </w:pPr>
            <w:r>
              <w:rPr>
                <w:b/>
                <w:bCs/>
                <w:color w:val="A8F0C0"/>
                <w:sz w:val="18"/>
                <w:szCs w:val="18"/>
              </w:rPr>
              <w:t>~$36/</w:t>
            </w:r>
            <w:proofErr w:type="spellStart"/>
            <w:r>
              <w:rPr>
                <w:b/>
                <w:bCs/>
                <w:color w:val="A8F0C0"/>
                <w:sz w:val="18"/>
                <w:szCs w:val="18"/>
              </w:rPr>
              <w:t>mo</w:t>
            </w:r>
            <w:proofErr w:type="spellEnd"/>
          </w:p>
        </w:tc>
      </w:tr>
    </w:tbl>
    <w:p w14:paraId="1A5E33CA" w14:textId="77777777" w:rsidR="006F2A32" w:rsidRDefault="006F2A32">
      <w:pPr>
        <w:spacing w:before="280"/>
      </w:pPr>
    </w:p>
    <w:p w14:paraId="38D985B2" w14:textId="77777777" w:rsidR="009B265E" w:rsidRDefault="009B265E">
      <w:pPr>
        <w:pStyle w:val="Heading2"/>
      </w:pPr>
    </w:p>
    <w:p w14:paraId="4760AF51" w14:textId="77777777" w:rsidR="009B265E" w:rsidRDefault="009B265E">
      <w:pPr>
        <w:pStyle w:val="Heading2"/>
      </w:pPr>
    </w:p>
    <w:p w14:paraId="25EC5158" w14:textId="77777777" w:rsidR="009B265E" w:rsidRDefault="009B265E">
      <w:pPr>
        <w:pStyle w:val="Heading2"/>
      </w:pPr>
    </w:p>
    <w:p w14:paraId="2AF59A63" w14:textId="0C9B40E0" w:rsidR="006F2A32" w:rsidRDefault="00000000">
      <w:pPr>
        <w:pStyle w:val="Heading2"/>
      </w:pPr>
      <w:bookmarkStart w:id="0" w:name="_Hlk222382221"/>
      <w:r>
        <w:lastRenderedPageBreak/>
        <w:t xml:space="preserve">Option D — </w:t>
      </w:r>
      <w:bookmarkStart w:id="1" w:name="_Hlk222381933"/>
      <w:r>
        <w:t>Self-Hosted VPS (</w:t>
      </w:r>
      <w:r w:rsidR="009B265E">
        <w:t>Hetzner) (</w:t>
      </w:r>
      <w:r>
        <w:t>~$8–10/month)</w:t>
      </w:r>
      <w:bookmarkEnd w:id="1"/>
    </w:p>
    <w:p w14:paraId="2B307ED0" w14:textId="77777777" w:rsidR="006F2A32" w:rsidRDefault="00000000">
      <w:pPr>
        <w:spacing w:before="100" w:after="100"/>
      </w:pPr>
      <w:r>
        <w:rPr>
          <w:color w:val="222222"/>
        </w:rPr>
        <w:t xml:space="preserve">Run the full stack with Docker Compose on a single </w:t>
      </w:r>
      <w:bookmarkStart w:id="2" w:name="_Hlk222381816"/>
      <w:r>
        <w:rPr>
          <w:color w:val="222222"/>
        </w:rPr>
        <w:t xml:space="preserve">Hetzner CX22 VPS </w:t>
      </w:r>
      <w:bookmarkEnd w:id="2"/>
      <w:r>
        <w:rPr>
          <w:color w:val="222222"/>
        </w:rPr>
        <w:t>(2 vCPU, 4 GB RAM, 40 GB SSD, ~$6.50/month). FastAPI, PostgreSQL, and Caddy all run on the same machine — zero network latency between app and database. The existing docker-compose.yml in the WaterBot repository already provides the foundation.</w:t>
      </w:r>
    </w:p>
    <w:p w14:paraId="7E7DC9E6" w14:textId="77777777" w:rsidR="006F2A32" w:rsidRDefault="006F2A3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6F2A32" w14:paraId="45ACF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782AD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1D05EF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79688E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6F2A32" w14:paraId="6753A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5AD3C" w14:textId="77777777" w:rsidR="006F2A32" w:rsidRDefault="00000000">
            <w:r>
              <w:rPr>
                <w:color w:val="111111"/>
                <w:sz w:val="18"/>
                <w:szCs w:val="18"/>
              </w:rPr>
              <w:t>VPS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39237" w14:textId="77777777" w:rsidR="006F2A32" w:rsidRDefault="00000000">
            <w:r>
              <w:rPr>
                <w:color w:val="111111"/>
                <w:sz w:val="18"/>
                <w:szCs w:val="18"/>
              </w:rPr>
              <w:t>Hetzner CX22 — 2 vCPU, 4 GB RAM, 40 GB SSD (EU-based, GDPR-friendly)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D2364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~$6.50/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55B9F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0D477" w14:textId="77777777" w:rsidR="006F2A32" w:rsidRDefault="00000000">
            <w:r>
              <w:rPr>
                <w:color w:val="111111"/>
                <w:sz w:val="18"/>
                <w:szCs w:val="18"/>
              </w:rPr>
              <w:t>Database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388F5" w14:textId="77777777" w:rsidR="006F2A32" w:rsidRDefault="00000000">
            <w:r>
              <w:rPr>
                <w:color w:val="111111"/>
                <w:sz w:val="18"/>
                <w:szCs w:val="18"/>
              </w:rPr>
              <w:t>PostgreSQL in Docker Compose on same machine — zero network overhead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A13E4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Included</w:t>
            </w:r>
          </w:p>
        </w:tc>
      </w:tr>
      <w:tr w:rsidR="006F2A32" w14:paraId="04B69E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3B912" w14:textId="77777777" w:rsidR="006F2A32" w:rsidRDefault="00000000">
            <w:r>
              <w:rPr>
                <w:color w:val="111111"/>
                <w:sz w:val="18"/>
                <w:szCs w:val="18"/>
              </w:rPr>
              <w:t>Web Server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FD0E3" w14:textId="77777777" w:rsidR="006F2A32" w:rsidRDefault="00000000">
            <w:r>
              <w:rPr>
                <w:color w:val="111111"/>
                <w:sz w:val="18"/>
                <w:szCs w:val="18"/>
              </w:rPr>
              <w:t>Caddy auto-HTTPS + reverse proxy — handles SSL certificates automatically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D7D24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$0</w:t>
            </w:r>
          </w:p>
        </w:tc>
      </w:tr>
      <w:tr w:rsidR="006F2A32" w14:paraId="28181A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7A477" w14:textId="77777777" w:rsidR="006F2A32" w:rsidRDefault="00000000">
            <w:r>
              <w:rPr>
                <w:color w:val="111111"/>
                <w:sz w:val="18"/>
                <w:szCs w:val="18"/>
              </w:rPr>
              <w:t>Backups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D5B46" w14:textId="77777777" w:rsidR="006F2A32" w:rsidRDefault="00000000">
            <w:r>
              <w:rPr>
                <w:color w:val="111111"/>
                <w:sz w:val="18"/>
                <w:szCs w:val="18"/>
              </w:rPr>
              <w:t>Hetzner automated daily snapshots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35170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~$1.50/</w:t>
            </w:r>
            <w:proofErr w:type="spellStart"/>
            <w:r>
              <w:rPr>
                <w:b/>
                <w:bCs/>
                <w:color w:val="1E6B35"/>
                <w:sz w:val="18"/>
                <w:szCs w:val="18"/>
              </w:rPr>
              <w:t>mo</w:t>
            </w:r>
            <w:proofErr w:type="spellEnd"/>
          </w:p>
        </w:tc>
      </w:tr>
      <w:tr w:rsidR="006F2A32" w14:paraId="4235A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4CC72" w14:textId="77777777" w:rsidR="006F2A32" w:rsidRDefault="00000000">
            <w:r>
              <w:rPr>
                <w:color w:val="111111"/>
                <w:sz w:val="18"/>
                <w:szCs w:val="18"/>
              </w:rPr>
              <w:t>CDN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40A93" w14:textId="77777777" w:rsidR="006F2A32" w:rsidRDefault="00000000">
            <w:r>
              <w:rPr>
                <w:color w:val="111111"/>
                <w:sz w:val="18"/>
                <w:szCs w:val="18"/>
              </w:rPr>
              <w:t>Cloudflare free tier as front-end proxy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6AF72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$0</w:t>
            </w:r>
          </w:p>
        </w:tc>
      </w:tr>
      <w:tr w:rsidR="006F2A32" w14:paraId="69345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349FE" w14:textId="77777777" w:rsidR="006F2A32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4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4A5D34" w14:textId="77777777" w:rsidR="006F2A32" w:rsidRDefault="00000000">
            <w:r>
              <w:rPr>
                <w:b/>
                <w:bCs/>
                <w:color w:val="AAAAAA"/>
                <w:sz w:val="18"/>
                <w:szCs w:val="18"/>
              </w:rPr>
              <w:t xml:space="preserve">Single async </w:t>
            </w:r>
            <w:proofErr w:type="spellStart"/>
            <w:r>
              <w:rPr>
                <w:b/>
                <w:bCs/>
                <w:color w:val="AAAAAA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AAAAAA"/>
                <w:sz w:val="18"/>
                <w:szCs w:val="18"/>
              </w:rPr>
              <w:t xml:space="preserve"> process handles 100–200 concurrent users on 1 vCPU</w:t>
            </w:r>
          </w:p>
        </w:tc>
        <w:tc>
          <w:tcPr>
            <w:tcW w:w="2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E67C1E" w14:textId="77777777" w:rsidR="006F2A32" w:rsidRDefault="00000000">
            <w:pPr>
              <w:jc w:val="center"/>
            </w:pPr>
            <w:r>
              <w:rPr>
                <w:b/>
                <w:bCs/>
                <w:color w:val="A8F0C0"/>
                <w:sz w:val="18"/>
                <w:szCs w:val="18"/>
              </w:rPr>
              <w:t>~$8–10/</w:t>
            </w:r>
            <w:proofErr w:type="spellStart"/>
            <w:r>
              <w:rPr>
                <w:b/>
                <w:bCs/>
                <w:color w:val="A8F0C0"/>
                <w:sz w:val="18"/>
                <w:szCs w:val="18"/>
              </w:rPr>
              <w:t>mo</w:t>
            </w:r>
            <w:proofErr w:type="spellEnd"/>
          </w:p>
        </w:tc>
      </w:tr>
    </w:tbl>
    <w:p w14:paraId="18182EB5" w14:textId="77777777" w:rsidR="006F2A32" w:rsidRDefault="006F2A32">
      <w:pPr>
        <w:spacing w:before="100"/>
      </w:pPr>
    </w:p>
    <w:p w14:paraId="72C49F2E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Pros: Cheapest option. Full control. No vendor lock-in. No network latency between app and database. Hetzner has excellent uptime.</w:t>
      </w:r>
    </w:p>
    <w:p w14:paraId="7C1BA836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Cons: You own the operations: OS patching, Postgres upgrades, disk management, and monitoring. No managed failover if the VPS goes down (typically 2–5 min Hetzner SLA).</w:t>
      </w:r>
    </w:p>
    <w:bookmarkEnd w:id="0"/>
    <w:p w14:paraId="373EDDBE" w14:textId="77777777" w:rsidR="006F2A32" w:rsidRDefault="00000000">
      <w:pPr>
        <w:pStyle w:val="Heading1"/>
      </w:pPr>
      <w:r>
        <w:t>4.  Side-by-Side Platform Comparison</w:t>
      </w:r>
    </w:p>
    <w:p w14:paraId="01CDA24F" w14:textId="77777777" w:rsidR="006F2A32" w:rsidRDefault="006F2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0"/>
        <w:gridCol w:w="1411"/>
        <w:gridCol w:w="1402"/>
        <w:gridCol w:w="1402"/>
        <w:gridCol w:w="1686"/>
        <w:gridCol w:w="1399"/>
      </w:tblGrid>
      <w:tr w:rsidR="006F2A32" w14:paraId="708D8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873D6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0A8FE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AWS</w:t>
            </w:r>
          </w:p>
        </w:tc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FF75B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Railway</w:t>
            </w:r>
          </w:p>
        </w:tc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14B28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Render</w:t>
            </w:r>
          </w:p>
        </w:tc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2D02FE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Supabase+Fly.io</w:t>
            </w:r>
          </w:p>
        </w:tc>
        <w:tc>
          <w:tcPr>
            <w:tcW w:w="14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88C5C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Hetzner VPS</w:t>
            </w:r>
          </w:p>
        </w:tc>
      </w:tr>
      <w:tr w:rsidR="006F2A32" w14:paraId="33EDDD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8B14F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Monthly Cost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6C7E4" w14:textId="77777777" w:rsidR="006F2A32" w:rsidRDefault="00000000">
            <w:pPr>
              <w:jc w:val="center"/>
            </w:pPr>
            <w:r>
              <w:rPr>
                <w:color w:val="B52020"/>
                <w:sz w:val="18"/>
                <w:szCs w:val="18"/>
              </w:rPr>
              <w:t>~$343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F4566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66204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~$14–45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AEA39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~$36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88472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~$10</w:t>
            </w:r>
          </w:p>
        </w:tc>
      </w:tr>
      <w:tr w:rsidR="006F2A32" w14:paraId="72AC3E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50F99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Annual Cost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42FC9" w14:textId="77777777" w:rsidR="006F2A32" w:rsidRDefault="00000000">
            <w:pPr>
              <w:jc w:val="center"/>
            </w:pPr>
            <w:r>
              <w:rPr>
                <w:color w:val="B52020"/>
                <w:sz w:val="18"/>
                <w:szCs w:val="18"/>
              </w:rPr>
              <w:t>~$4,116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9E546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~$180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D6B31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~$168–540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642EB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~$432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1FE79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~$120</w:t>
            </w:r>
          </w:p>
        </w:tc>
      </w:tr>
      <w:tr w:rsidR="006F2A32" w14:paraId="7CE50AA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DE6DC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Migration Effort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E6142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60AED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DF9CC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4B677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8C548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Medium</w:t>
            </w:r>
          </w:p>
        </w:tc>
      </w:tr>
      <w:tr w:rsidR="006F2A32" w14:paraId="4CBE65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6D560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Ops Burden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4C354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 (managed)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6464F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4018B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BF7DB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Low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0558A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High</w:t>
            </w:r>
          </w:p>
        </w:tc>
      </w:tr>
      <w:tr w:rsidR="006F2A32" w14:paraId="74E142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52F90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Scalability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E6DF8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Excellent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DA7F3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Good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0DB7C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Good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10573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Good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B1214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Manual</w:t>
            </w:r>
          </w:p>
        </w:tc>
      </w:tr>
      <w:tr w:rsidR="006F2A32" w14:paraId="45C016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30D63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HA / Failover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54C2E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Enterprise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869E8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3F5EC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E3653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Basic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6F4F5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None</w:t>
            </w:r>
          </w:p>
        </w:tc>
      </w:tr>
      <w:tr w:rsidR="006F2A32" w14:paraId="44EB625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EC863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Postgres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A7DA5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RDS managed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2EA32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Managed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F7666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Managed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E1906" w14:textId="77777777" w:rsidR="006F2A32" w:rsidRDefault="00000000">
            <w:pPr>
              <w:jc w:val="center"/>
            </w:pPr>
            <w:proofErr w:type="spellStart"/>
            <w:r>
              <w:rPr>
                <w:color w:val="222222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2B94B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Self-managed</w:t>
            </w:r>
          </w:p>
        </w:tc>
      </w:tr>
      <w:tr w:rsidR="006F2A32" w14:paraId="43E7D35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87342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Docker Deploy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A61AC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ECR + ECS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1F441" w14:textId="77777777" w:rsidR="006F2A32" w:rsidRDefault="00000000">
            <w:pPr>
              <w:jc w:val="center"/>
            </w:pPr>
            <w:proofErr w:type="spellStart"/>
            <w:r>
              <w:rPr>
                <w:color w:val="222222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42340" w14:textId="77777777" w:rsidR="006F2A32" w:rsidRDefault="00000000">
            <w:pPr>
              <w:jc w:val="center"/>
            </w:pPr>
            <w:proofErr w:type="spellStart"/>
            <w:r>
              <w:rPr>
                <w:color w:val="222222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92C96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Fly.io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04444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Compose</w:t>
            </w:r>
          </w:p>
        </w:tc>
      </w:tr>
      <w:tr w:rsidR="006F2A32" w14:paraId="765A3C9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4C84B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Domain + SSL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4A47C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CloudFront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70E93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Built-in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6FBF7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Built-in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CEF0C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Built-in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B81AA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Caddy</w:t>
            </w:r>
          </w:p>
        </w:tc>
      </w:tr>
      <w:tr w:rsidR="006F2A32" w14:paraId="22424C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31A8F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Bedrock KB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ED883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Native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4D71B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Env vars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D0584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Env vars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98992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Env vars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F801B" w14:textId="77777777" w:rsidR="006F2A32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Env vars</w:t>
            </w:r>
          </w:p>
        </w:tc>
      </w:tr>
    </w:tbl>
    <w:p w14:paraId="646B4F34" w14:textId="77777777" w:rsidR="006F2A32" w:rsidRDefault="006F2A32">
      <w:pPr>
        <w:spacing w:before="100"/>
      </w:pPr>
    </w:p>
    <w:p w14:paraId="08C1C280" w14:textId="14476BFE" w:rsidR="006F2A32" w:rsidRDefault="00000000" w:rsidP="00F27263">
      <w:pPr>
        <w:spacing w:before="100" w:after="100"/>
      </w:pPr>
      <w:r>
        <w:rPr>
          <w:color w:val="222222"/>
        </w:rPr>
        <w:lastRenderedPageBreak/>
        <w:t>* Bedrock Knowledge Base is an AWS-only API — but it is just a boto3 call. On any non-AWS host, pass AWS_ACCESS_KEY_ID, AWS_SECRET_ACCESS_KEY, and AWS_KB_ID as environment variables. No infrastructure change required.</w:t>
      </w:r>
    </w:p>
    <w:p w14:paraId="0C4F5D07" w14:textId="77777777" w:rsidR="006F2A32" w:rsidRDefault="00000000">
      <w:pPr>
        <w:pStyle w:val="Heading1"/>
      </w:pPr>
      <w:r>
        <w:t>5.  What You Would Lose Moving Off AWS</w:t>
      </w:r>
    </w:p>
    <w:p w14:paraId="5BB095AE" w14:textId="77777777" w:rsidR="006F2A32" w:rsidRDefault="006F2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60"/>
        <w:gridCol w:w="5000"/>
      </w:tblGrid>
      <w:tr w:rsidR="006F2A32" w14:paraId="7DE35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B20A2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8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FBA52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5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BC2F7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6F2A32" w14:paraId="4D0446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2A5D3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Bedrock Knowledge Base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053E9" w14:textId="77777777" w:rsidR="006F2A32" w:rsidRDefault="00000000">
            <w:r>
              <w:rPr>
                <w:color w:val="111111"/>
                <w:sz w:val="18"/>
                <w:szCs w:val="18"/>
              </w:rPr>
              <w:t>None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FFDB1" w14:textId="77777777" w:rsidR="006F2A32" w:rsidRDefault="00000000">
            <w:r>
              <w:rPr>
                <w:color w:val="1E5C1E"/>
                <w:sz w:val="18"/>
                <w:szCs w:val="18"/>
              </w:rPr>
              <w:t>It's an API call, not infra. Pass AWS credentials as environment variables.</w:t>
            </w:r>
          </w:p>
        </w:tc>
      </w:tr>
      <w:tr w:rsidR="006F2A32" w14:paraId="54E189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980AA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Multi-AZ RDS failover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9D64B" w14:textId="77777777" w:rsidR="006F2A32" w:rsidRDefault="00000000">
            <w:r>
              <w:rPr>
                <w:color w:val="111111"/>
                <w:sz w:val="18"/>
                <w:szCs w:val="18"/>
              </w:rPr>
              <w:t>60–120s if DB host fails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EE19A" w14:textId="77777777" w:rsidR="006F2A32" w:rsidRDefault="00000000">
            <w:r>
              <w:rPr>
                <w:color w:val="1E5C1E"/>
                <w:sz w:val="18"/>
                <w:szCs w:val="18"/>
              </w:rPr>
              <w:t>Nightly snapshots + restore is sufficient for this workload.</w:t>
            </w:r>
          </w:p>
        </w:tc>
      </w:tr>
      <w:tr w:rsidR="006F2A32" w14:paraId="272FE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42CE3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ECS auto-scaling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AE6E5" w14:textId="77777777" w:rsidR="006F2A32" w:rsidRDefault="00000000">
            <w:r>
              <w:rPr>
                <w:color w:val="111111"/>
                <w:sz w:val="18"/>
                <w:szCs w:val="18"/>
              </w:rPr>
              <w:t>Cannot add containers under load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89E5B" w14:textId="77777777" w:rsidR="006F2A32" w:rsidRDefault="00000000">
            <w:r>
              <w:rPr>
                <w:color w:val="1E5C1E"/>
                <w:sz w:val="18"/>
                <w:szCs w:val="18"/>
              </w:rPr>
              <w:t>A single well-sized container handles this traffic. No scaling needed.</w:t>
            </w:r>
          </w:p>
        </w:tc>
      </w:tr>
      <w:tr w:rsidR="006F2A32" w14:paraId="640C16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57B13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CloudWatch Logs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F9092" w14:textId="77777777" w:rsidR="006F2A32" w:rsidRDefault="00000000">
            <w:r>
              <w:rPr>
                <w:color w:val="111111"/>
                <w:sz w:val="18"/>
                <w:szCs w:val="18"/>
              </w:rPr>
              <w:t>Lose AWS-</w:t>
            </w:r>
            <w:proofErr w:type="spellStart"/>
            <w:r>
              <w:rPr>
                <w:color w:val="111111"/>
                <w:sz w:val="18"/>
                <w:szCs w:val="18"/>
              </w:rPr>
              <w:t>centralised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logging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A16DE" w14:textId="77777777" w:rsidR="006F2A32" w:rsidRDefault="00000000">
            <w:proofErr w:type="spellStart"/>
            <w:r>
              <w:rPr>
                <w:color w:val="1E5C1E"/>
                <w:sz w:val="18"/>
                <w:szCs w:val="18"/>
              </w:rPr>
              <w:t>Papertrail</w:t>
            </w:r>
            <w:proofErr w:type="spellEnd"/>
            <w:r>
              <w:rPr>
                <w:color w:val="1E5C1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5C1E"/>
                <w:sz w:val="18"/>
                <w:szCs w:val="18"/>
              </w:rPr>
              <w:t>Logtail</w:t>
            </w:r>
            <w:proofErr w:type="spellEnd"/>
            <w:r>
              <w:rPr>
                <w:color w:val="1E5C1E"/>
                <w:sz w:val="18"/>
                <w:szCs w:val="18"/>
              </w:rPr>
              <w:t>, or self-hosted Loki have free tiers.</w:t>
            </w:r>
          </w:p>
        </w:tc>
      </w:tr>
      <w:tr w:rsidR="006F2A32" w14:paraId="356D14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0630A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>ALB custom header auth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45A70" w14:textId="77777777" w:rsidR="006F2A32" w:rsidRDefault="00000000">
            <w:r>
              <w:rPr>
                <w:color w:val="111111"/>
                <w:sz w:val="18"/>
                <w:szCs w:val="18"/>
              </w:rPr>
              <w:t>Lose X-Custom-Header layer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E526E" w14:textId="77777777" w:rsidR="006F2A32" w:rsidRDefault="00000000">
            <w:r>
              <w:rPr>
                <w:color w:val="1E5C1E"/>
                <w:sz w:val="18"/>
                <w:szCs w:val="18"/>
              </w:rPr>
              <w:t>Replace with CloudFront basic auth or a simple reverse-proxy middleware rule.</w:t>
            </w:r>
          </w:p>
        </w:tc>
      </w:tr>
    </w:tbl>
    <w:p w14:paraId="0433F6F1" w14:textId="77777777" w:rsidR="00F27263" w:rsidRDefault="00F27263" w:rsidP="00F27263">
      <w:pPr>
        <w:rPr>
          <w:b/>
          <w:bCs/>
          <w:color w:val="1E3A5F"/>
          <w:sz w:val="34"/>
          <w:szCs w:val="34"/>
        </w:rPr>
      </w:pPr>
    </w:p>
    <w:p w14:paraId="7B821394" w14:textId="4E49E71C" w:rsidR="006F2A32" w:rsidRDefault="00000000" w:rsidP="00F27263">
      <w:r>
        <w:rPr>
          <w:b/>
          <w:bCs/>
          <w:color w:val="1E3A5F"/>
          <w:sz w:val="34"/>
          <w:szCs w:val="34"/>
        </w:rPr>
        <w:t>6.  Recommendations</w:t>
      </w:r>
    </w:p>
    <w:p w14:paraId="4836089B" w14:textId="77777777" w:rsidR="006F2A32" w:rsidRDefault="00000000">
      <w:pPr>
        <w:pStyle w:val="Heading2"/>
      </w:pPr>
      <w:r>
        <w:t>6.1  Short-Term: Move to Railway  (~$15/month)</w:t>
      </w:r>
    </w:p>
    <w:p w14:paraId="5BF4F51A" w14:textId="77777777" w:rsidR="006F2A32" w:rsidRDefault="00000000">
      <w:pPr>
        <w:spacing w:before="100" w:after="100"/>
      </w:pPr>
      <w:r>
        <w:rPr>
          <w:color w:val="222222"/>
        </w:rPr>
        <w:t xml:space="preserve">Deploy the existing </w:t>
      </w:r>
      <w:proofErr w:type="spellStart"/>
      <w:r>
        <w:rPr>
          <w:color w:val="222222"/>
        </w:rPr>
        <w:t>Dockerfile</w:t>
      </w:r>
      <w:proofErr w:type="spellEnd"/>
      <w:r>
        <w:rPr>
          <w:color w:val="222222"/>
        </w:rPr>
        <w:t xml:space="preserve"> to Railway. Change DATABASE_URL to Railway's managed Postgres connection string. Keep the same AWS_ACCESS_KEY_ID, AWS_SECRET_ACCESS_KEY, and AWS_KB_ID environment variables for Bedrock calls. Zero code changes required — this is a pure deployment and environment variable change.</w:t>
      </w:r>
    </w:p>
    <w:p w14:paraId="5F6BDBA2" w14:textId="77777777" w:rsidR="006F2A32" w:rsidRDefault="006F2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A32" w14:paraId="6C406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6B35"/>
              <w:left w:val="single" w:sz="1" w:space="0" w:color="1E6B35"/>
              <w:bottom w:val="single" w:sz="1" w:space="0" w:color="1E6B35"/>
              <w:right w:val="single" w:sz="1" w:space="0" w:color="1E6B35"/>
            </w:tcBorders>
            <w:shd w:val="clear" w:color="auto" w:fill="E8F5E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7D5B2FD" w14:textId="77777777" w:rsidR="006F2A32" w:rsidRDefault="00000000">
            <w:r>
              <w:rPr>
                <w:color w:val="1E5C1E"/>
              </w:rPr>
              <w:t xml:space="preserve">Estimated annual saving: </w:t>
            </w:r>
            <w:r>
              <w:rPr>
                <w:b/>
                <w:bCs/>
                <w:color w:val="1E6B35"/>
                <w:sz w:val="28"/>
                <w:szCs w:val="28"/>
              </w:rPr>
              <w:t>$</w:t>
            </w:r>
            <w:proofErr w:type="gramStart"/>
            <w:r>
              <w:rPr>
                <w:b/>
                <w:bCs/>
                <w:color w:val="1E6B35"/>
                <w:sz w:val="28"/>
                <w:szCs w:val="28"/>
              </w:rPr>
              <w:t xml:space="preserve">3,936  </w:t>
            </w:r>
            <w:r>
              <w:rPr>
                <w:color w:val="555555"/>
                <w:sz w:val="20"/>
                <w:szCs w:val="20"/>
              </w:rPr>
              <w:t>(</w:t>
            </w:r>
            <w:proofErr w:type="gramEnd"/>
            <w:r>
              <w:rPr>
                <w:color w:val="555555"/>
                <w:sz w:val="20"/>
                <w:szCs w:val="20"/>
              </w:rPr>
              <w:t>$343 - $15) x 12 months</w:t>
            </w:r>
          </w:p>
        </w:tc>
      </w:tr>
    </w:tbl>
    <w:p w14:paraId="7D7A5F08" w14:textId="77777777" w:rsidR="006F2A32" w:rsidRDefault="006F2A32">
      <w:pPr>
        <w:spacing w:before="240"/>
      </w:pPr>
    </w:p>
    <w:p w14:paraId="5A9CBB0D" w14:textId="20ABE92B" w:rsidR="006F2A32" w:rsidRDefault="00000000">
      <w:pPr>
        <w:pStyle w:val="Heading2"/>
      </w:pPr>
      <w:proofErr w:type="gramStart"/>
      <w:r>
        <w:t>6.2  Long</w:t>
      </w:r>
      <w:proofErr w:type="gramEnd"/>
      <w:r>
        <w:t xml:space="preserve">-Term: Hetzner VPS + Docker </w:t>
      </w:r>
      <w:r w:rsidR="009B265E">
        <w:t>Compose (</w:t>
      </w:r>
      <w:r>
        <w:t>~$10/month)</w:t>
      </w:r>
    </w:p>
    <w:p w14:paraId="49C0D962" w14:textId="77777777" w:rsidR="006F2A32" w:rsidRDefault="00000000">
      <w:pPr>
        <w:spacing w:before="100" w:after="100"/>
      </w:pPr>
      <w:r>
        <w:rPr>
          <w:color w:val="222222"/>
        </w:rPr>
        <w:t xml:space="preserve">Set up a Hetzner CX22 with Docker Compose, Caddy for automatic HTTPS, and a </w:t>
      </w:r>
      <w:proofErr w:type="spellStart"/>
      <w:r>
        <w:rPr>
          <w:color w:val="222222"/>
        </w:rPr>
        <w:t>cron</w:t>
      </w:r>
      <w:proofErr w:type="spellEnd"/>
      <w:r>
        <w:rPr>
          <w:color w:val="222222"/>
        </w:rPr>
        <w:t xml:space="preserve">-based backup to S3 or </w:t>
      </w:r>
      <w:proofErr w:type="spellStart"/>
      <w:r>
        <w:rPr>
          <w:color w:val="222222"/>
        </w:rPr>
        <w:t>Backblaze</w:t>
      </w:r>
      <w:proofErr w:type="spellEnd"/>
      <w:r>
        <w:rPr>
          <w:color w:val="222222"/>
        </w:rPr>
        <w:t xml:space="preserve"> B2. The existing docker-</w:t>
      </w:r>
      <w:proofErr w:type="spellStart"/>
      <w:r>
        <w:rPr>
          <w:color w:val="222222"/>
        </w:rPr>
        <w:t>compose.yml</w:t>
      </w:r>
      <w:proofErr w:type="spellEnd"/>
      <w:r>
        <w:rPr>
          <w:color w:val="222222"/>
        </w:rPr>
        <w:t xml:space="preserve"> already provides the application stack — the remaining work is OS-level setup (one-time, ~2 hours). PostgreSQL running on the same machine eliminates all network latency between the app and database.</w:t>
      </w:r>
    </w:p>
    <w:p w14:paraId="06606184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Migration effort: ~2–3 hours for initial setup; ongoing OS patching is the only operational overhead.</w:t>
      </w:r>
    </w:p>
    <w:p w14:paraId="3A89C16C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The WaterBot docker-</w:t>
      </w:r>
      <w:proofErr w:type="spellStart"/>
      <w:r>
        <w:rPr>
          <w:color w:val="222222"/>
        </w:rPr>
        <w:t>compose.yml</w:t>
      </w:r>
      <w:proofErr w:type="spellEnd"/>
      <w:r>
        <w:rPr>
          <w:color w:val="222222"/>
        </w:rPr>
        <w:t xml:space="preserve"> already exists in the repo — minimal additional configuration needed.</w:t>
      </w:r>
    </w:p>
    <w:p w14:paraId="51CE161D" w14:textId="77777777" w:rsidR="006F2A32" w:rsidRDefault="00000000">
      <w:pPr>
        <w:pStyle w:val="ListParagraph"/>
        <w:numPr>
          <w:ilvl w:val="0"/>
          <w:numId w:val="2"/>
        </w:numPr>
      </w:pPr>
      <w:r>
        <w:rPr>
          <w:color w:val="222222"/>
        </w:rPr>
        <w:t>Estimated annual saving: $3,996 vs current AWS spend.</w:t>
      </w:r>
    </w:p>
    <w:p w14:paraId="6A33341E" w14:textId="77777777" w:rsidR="006F2A32" w:rsidRDefault="006F2A32">
      <w:pPr>
        <w:spacing w:before="240"/>
      </w:pPr>
    </w:p>
    <w:p w14:paraId="49635E15" w14:textId="77777777" w:rsidR="006F2A32" w:rsidRDefault="00000000">
      <w:pPr>
        <w:pStyle w:val="Heading2"/>
      </w:pPr>
      <w:proofErr w:type="gramStart"/>
      <w:r>
        <w:t>6.3  If</w:t>
      </w:r>
      <w:proofErr w:type="gramEnd"/>
      <w:r>
        <w:t xml:space="preserve"> the Project Scales Significantly</w:t>
      </w:r>
    </w:p>
    <w:p w14:paraId="6AFFD79C" w14:textId="58951FE4" w:rsidR="006F2A32" w:rsidRDefault="00000000" w:rsidP="00F27263">
      <w:pPr>
        <w:spacing w:before="100" w:after="100"/>
      </w:pPr>
      <w:r>
        <w:rPr>
          <w:color w:val="222222"/>
        </w:rPr>
        <w:t xml:space="preserve">If WaterBot grows to thousands of daily active users and requires an uptime SLA, revisit AWS with a right-sized architecture: one Fargate task (not two), single-AZ RDS (not </w:t>
      </w:r>
      <w:proofErr w:type="gramStart"/>
      <w:r>
        <w:rPr>
          <w:color w:val="222222"/>
        </w:rPr>
        <w:t>Multi-AZ</w:t>
      </w:r>
      <w:proofErr w:type="gramEnd"/>
      <w:r>
        <w:rPr>
          <w:color w:val="222222"/>
        </w:rPr>
        <w:t>), public subnets (no NAT Gateways), and CloudFront pointing directly to the container (no ALB). That configuration reduces the AWS bill to approximately $60–80/month while retaining the full benefits of the AWS ecosystem.</w:t>
      </w:r>
    </w:p>
    <w:p w14:paraId="73FF7D85" w14:textId="77777777" w:rsidR="006F2A32" w:rsidRDefault="00000000">
      <w:pPr>
        <w:pStyle w:val="Heading1"/>
      </w:pPr>
      <w:r>
        <w:t>7.  Annual Savings Summary</w:t>
      </w:r>
    </w:p>
    <w:p w14:paraId="2B7F4F47" w14:textId="77777777" w:rsidR="006F2A32" w:rsidRDefault="006F2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F2A32" w14:paraId="34D10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1294A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69D534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Cost</w:t>
            </w:r>
          </w:p>
        </w:tc>
        <w:tc>
          <w:tcPr>
            <w:tcW w:w="4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4CCCA" w14:textId="77777777" w:rsidR="006F2A3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Annual Saving vs. Current AWS</w:t>
            </w:r>
          </w:p>
        </w:tc>
      </w:tr>
      <w:tr w:rsidR="006F2A32" w14:paraId="165AF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BBECB" w14:textId="77777777" w:rsidR="006F2A32" w:rsidRDefault="00000000">
            <w:r>
              <w:rPr>
                <w:b/>
                <w:bCs/>
                <w:color w:val="111111"/>
                <w:sz w:val="18"/>
                <w:szCs w:val="18"/>
              </w:rPr>
              <w:t xml:space="preserve">Current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AWS  (</w:t>
            </w:r>
            <w:proofErr w:type="gramEnd"/>
            <w:r>
              <w:rPr>
                <w:b/>
                <w:bCs/>
                <w:color w:val="111111"/>
                <w:sz w:val="18"/>
                <w:szCs w:val="18"/>
              </w:rPr>
              <w:t>baseline)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35627" w14:textId="77777777" w:rsidR="006F2A32" w:rsidRDefault="00000000">
            <w:pPr>
              <w:jc w:val="center"/>
            </w:pPr>
            <w:r>
              <w:rPr>
                <w:b/>
                <w:bCs/>
                <w:color w:val="B52020"/>
                <w:sz w:val="18"/>
                <w:szCs w:val="18"/>
              </w:rPr>
              <w:t>~$343/</w:t>
            </w:r>
            <w:proofErr w:type="spellStart"/>
            <w:r>
              <w:rPr>
                <w:b/>
                <w:bCs/>
                <w:color w:val="B52020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CD8EF" w14:textId="77777777" w:rsidR="006F2A32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</w:tr>
      <w:tr w:rsidR="006F2A32" w14:paraId="6A950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5121F" w14:textId="77777777" w:rsidR="006F2A32" w:rsidRDefault="00000000">
            <w:r>
              <w:rPr>
                <w:color w:val="111111"/>
                <w:sz w:val="18"/>
                <w:szCs w:val="18"/>
              </w:rPr>
              <w:t>Railway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508B0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~$15/</w:t>
            </w:r>
            <w:proofErr w:type="spellStart"/>
            <w:r>
              <w:rPr>
                <w:color w:val="1E6B3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B2CDD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$3,936 / year</w:t>
            </w:r>
          </w:p>
        </w:tc>
      </w:tr>
      <w:tr w:rsidR="006F2A32" w14:paraId="07A90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034EF" w14:textId="77777777" w:rsidR="006F2A32" w:rsidRDefault="00000000">
            <w:proofErr w:type="gramStart"/>
            <w:r>
              <w:rPr>
                <w:color w:val="111111"/>
                <w:sz w:val="18"/>
                <w:szCs w:val="18"/>
              </w:rPr>
              <w:t>Render  (</w:t>
            </w:r>
            <w:proofErr w:type="gramEnd"/>
            <w:r>
              <w:rPr>
                <w:color w:val="111111"/>
                <w:sz w:val="18"/>
                <w:szCs w:val="18"/>
              </w:rPr>
              <w:t>Starter tier)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BBA80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~$14/</w:t>
            </w:r>
            <w:proofErr w:type="spellStart"/>
            <w:r>
              <w:rPr>
                <w:color w:val="1E6B3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E75C6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$3,948 / year</w:t>
            </w:r>
          </w:p>
        </w:tc>
      </w:tr>
      <w:tr w:rsidR="006F2A32" w14:paraId="03337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D2713" w14:textId="77777777" w:rsidR="006F2A32" w:rsidRDefault="00000000">
            <w:proofErr w:type="spellStart"/>
            <w:r>
              <w:rPr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Fly.io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1006F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~$36/</w:t>
            </w:r>
            <w:proofErr w:type="spellStart"/>
            <w:r>
              <w:rPr>
                <w:color w:val="1E6B3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A77D2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$3,684 / year</w:t>
            </w:r>
          </w:p>
        </w:tc>
      </w:tr>
      <w:tr w:rsidR="006F2A32" w14:paraId="60A30F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D0E31" w14:textId="77777777" w:rsidR="006F2A32" w:rsidRDefault="00000000">
            <w:r>
              <w:rPr>
                <w:color w:val="111111"/>
                <w:sz w:val="18"/>
                <w:szCs w:val="18"/>
              </w:rPr>
              <w:t>Self-Hosted Hetzner VPS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64CA9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~$10/</w:t>
            </w:r>
            <w:proofErr w:type="spellStart"/>
            <w:r>
              <w:rPr>
                <w:color w:val="1E6B3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7DE97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$3,996 / year</w:t>
            </w:r>
          </w:p>
        </w:tc>
      </w:tr>
      <w:tr w:rsidR="006F2A32" w14:paraId="5FA9C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ABBD2" w14:textId="77777777" w:rsidR="006F2A32" w:rsidRDefault="00000000">
            <w:r>
              <w:rPr>
                <w:color w:val="111111"/>
                <w:sz w:val="18"/>
                <w:szCs w:val="18"/>
              </w:rPr>
              <w:t xml:space="preserve">Right-Sized </w:t>
            </w:r>
            <w:proofErr w:type="gramStart"/>
            <w:r>
              <w:rPr>
                <w:color w:val="111111"/>
                <w:sz w:val="18"/>
                <w:szCs w:val="18"/>
              </w:rPr>
              <w:t>AWS  (</w:t>
            </w:r>
            <w:proofErr w:type="gramEnd"/>
            <w:r>
              <w:rPr>
                <w:color w:val="111111"/>
                <w:sz w:val="18"/>
                <w:szCs w:val="18"/>
              </w:rPr>
              <w:t>1 task, single-AZ)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4538F" w14:textId="77777777" w:rsidR="006F2A32" w:rsidRDefault="00000000">
            <w:pPr>
              <w:jc w:val="center"/>
            </w:pPr>
            <w:r>
              <w:rPr>
                <w:color w:val="1E6B35"/>
                <w:sz w:val="18"/>
                <w:szCs w:val="18"/>
              </w:rPr>
              <w:t>~$70/</w:t>
            </w:r>
            <w:proofErr w:type="spellStart"/>
            <w:r>
              <w:rPr>
                <w:color w:val="1E6B35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680DA" w14:textId="77777777" w:rsidR="006F2A32" w:rsidRDefault="00000000">
            <w:pPr>
              <w:jc w:val="center"/>
            </w:pPr>
            <w:r>
              <w:rPr>
                <w:b/>
                <w:bCs/>
                <w:color w:val="1E6B35"/>
                <w:sz w:val="18"/>
                <w:szCs w:val="18"/>
              </w:rPr>
              <w:t>$3,276 / year</w:t>
            </w:r>
          </w:p>
        </w:tc>
      </w:tr>
    </w:tbl>
    <w:p w14:paraId="5C50B669" w14:textId="77777777" w:rsidR="006F2A32" w:rsidRDefault="00000000">
      <w:pPr>
        <w:pBdr>
          <w:top w:val="single" w:sz="8" w:space="2" w:color="1E3A5F"/>
        </w:pBdr>
        <w:spacing w:before="280" w:after="100"/>
      </w:pPr>
      <w:r>
        <w:rPr>
          <w:b/>
          <w:bCs/>
          <w:color w:val="1E3A5F"/>
        </w:rPr>
        <w:t>About This Report</w:t>
      </w:r>
    </w:p>
    <w:p w14:paraId="1F72C78B" w14:textId="77777777" w:rsidR="006F2A32" w:rsidRDefault="00000000">
      <w:pPr>
        <w:spacing w:before="100" w:after="100"/>
      </w:pPr>
      <w:r>
        <w:rPr>
          <w:color w:val="222222"/>
        </w:rPr>
        <w:t>This analysis is based on the WaterBot repository at github.com/S-</w:t>
      </w:r>
      <w:proofErr w:type="spellStart"/>
      <w:r>
        <w:rPr>
          <w:color w:val="222222"/>
        </w:rPr>
        <w:t>Carradini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waterbot</w:t>
      </w:r>
      <w:proofErr w:type="spellEnd"/>
      <w:r>
        <w:rPr>
          <w:color w:val="222222"/>
        </w:rPr>
        <w:t xml:space="preserve">, the CDK stack definition in </w:t>
      </w:r>
      <w:proofErr w:type="spellStart"/>
      <w:r>
        <w:rPr>
          <w:color w:val="222222"/>
        </w:rPr>
        <w:t>iac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cdk</w:t>
      </w:r>
      <w:proofErr w:type="spellEnd"/>
      <w:r>
        <w:rPr>
          <w:color w:val="222222"/>
        </w:rPr>
        <w:t xml:space="preserve">/stacks/app_stack.py, and AWS public pricing for us-east-1 as of February 2026. Cost figures for Railway, Render,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, Fly.io, and Hetzner are based on their published pricing pages as of the same date. All figures are estimates; actual costs may vary based on usage patterns, egress traffic, and future pricing changes.</w:t>
      </w:r>
    </w:p>
    <w:sectPr w:rsidR="006F2A3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49993" w14:textId="77777777" w:rsidR="00800E59" w:rsidRDefault="00800E59">
      <w:r>
        <w:separator/>
      </w:r>
    </w:p>
  </w:endnote>
  <w:endnote w:type="continuationSeparator" w:id="0">
    <w:p w14:paraId="6A5C2B02" w14:textId="77777777" w:rsidR="00800E59" w:rsidRDefault="0080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0011" w14:textId="77777777" w:rsidR="006F2A32" w:rsidRDefault="00000000">
    <w:pPr>
      <w:pBdr>
        <w:top w:val="single" w:sz="8" w:space="2" w:color="2E75B6"/>
      </w:pBdr>
      <w:tabs>
        <w:tab w:val="right" w:pos="9360"/>
      </w:tabs>
      <w:spacing w:before="160"/>
    </w:pPr>
    <w:r>
      <w:rPr>
        <w:color w:val="999999"/>
        <w:sz w:val="16"/>
        <w:szCs w:val="16"/>
      </w:rPr>
      <w:t>Confidential — Internal Use Only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B265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AB6D" w14:textId="77777777" w:rsidR="00800E59" w:rsidRDefault="00800E59">
      <w:r>
        <w:separator/>
      </w:r>
    </w:p>
  </w:footnote>
  <w:footnote w:type="continuationSeparator" w:id="0">
    <w:p w14:paraId="3212DFB2" w14:textId="77777777" w:rsidR="00800E59" w:rsidRDefault="00800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0FCD" w14:textId="77777777" w:rsidR="006F2A32" w:rsidRDefault="00000000">
    <w:pPr>
      <w:pBdr>
        <w:bottom w:val="single" w:sz="8" w:space="2" w:color="2E75B6"/>
      </w:pBdr>
      <w:tabs>
        <w:tab w:val="right" w:pos="9360"/>
      </w:tabs>
      <w:spacing w:after="160"/>
    </w:pPr>
    <w:r>
      <w:rPr>
        <w:color w:val="666666"/>
        <w:sz w:val="18"/>
        <w:szCs w:val="18"/>
      </w:rPr>
      <w:t>WaterBot Infrastructure Cost Report</w:t>
    </w:r>
    <w:r>
      <w:rPr>
        <w:color w:val="888888"/>
        <w:sz w:val="18"/>
        <w:szCs w:val="18"/>
      </w:rPr>
      <w:tab/>
      <w:t>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4242"/>
    <w:multiLevelType w:val="hybridMultilevel"/>
    <w:tmpl w:val="630AF626"/>
    <w:lvl w:ilvl="0" w:tplc="9202EAA2">
      <w:start w:val="1"/>
      <w:numFmt w:val="bullet"/>
      <w:lvlText w:val="●"/>
      <w:lvlJc w:val="left"/>
      <w:pPr>
        <w:ind w:left="720" w:hanging="360"/>
      </w:pPr>
    </w:lvl>
    <w:lvl w:ilvl="1" w:tplc="01EC352E">
      <w:start w:val="1"/>
      <w:numFmt w:val="bullet"/>
      <w:lvlText w:val="○"/>
      <w:lvlJc w:val="left"/>
      <w:pPr>
        <w:ind w:left="1440" w:hanging="360"/>
      </w:pPr>
    </w:lvl>
    <w:lvl w:ilvl="2" w:tplc="77CE9AD0">
      <w:start w:val="1"/>
      <w:numFmt w:val="bullet"/>
      <w:lvlText w:val="■"/>
      <w:lvlJc w:val="left"/>
      <w:pPr>
        <w:ind w:left="2160" w:hanging="360"/>
      </w:pPr>
    </w:lvl>
    <w:lvl w:ilvl="3" w:tplc="BBC63C00">
      <w:start w:val="1"/>
      <w:numFmt w:val="bullet"/>
      <w:lvlText w:val="●"/>
      <w:lvlJc w:val="left"/>
      <w:pPr>
        <w:ind w:left="2880" w:hanging="360"/>
      </w:pPr>
    </w:lvl>
    <w:lvl w:ilvl="4" w:tplc="260028BA">
      <w:start w:val="1"/>
      <w:numFmt w:val="bullet"/>
      <w:lvlText w:val="○"/>
      <w:lvlJc w:val="left"/>
      <w:pPr>
        <w:ind w:left="3600" w:hanging="360"/>
      </w:pPr>
    </w:lvl>
    <w:lvl w:ilvl="5" w:tplc="C16009E0">
      <w:start w:val="1"/>
      <w:numFmt w:val="bullet"/>
      <w:lvlText w:val="■"/>
      <w:lvlJc w:val="left"/>
      <w:pPr>
        <w:ind w:left="4320" w:hanging="360"/>
      </w:pPr>
    </w:lvl>
    <w:lvl w:ilvl="6" w:tplc="23A28A80">
      <w:start w:val="1"/>
      <w:numFmt w:val="bullet"/>
      <w:lvlText w:val="●"/>
      <w:lvlJc w:val="left"/>
      <w:pPr>
        <w:ind w:left="5040" w:hanging="360"/>
      </w:pPr>
    </w:lvl>
    <w:lvl w:ilvl="7" w:tplc="CEC4EAE6">
      <w:start w:val="1"/>
      <w:numFmt w:val="bullet"/>
      <w:lvlText w:val="●"/>
      <w:lvlJc w:val="left"/>
      <w:pPr>
        <w:ind w:left="5760" w:hanging="360"/>
      </w:pPr>
    </w:lvl>
    <w:lvl w:ilvl="8" w:tplc="2A4E6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4A7F25"/>
    <w:multiLevelType w:val="hybridMultilevel"/>
    <w:tmpl w:val="FBB4C2A8"/>
    <w:lvl w:ilvl="0" w:tplc="29564460">
      <w:start w:val="1"/>
      <w:numFmt w:val="bullet"/>
      <w:lvlText w:val="•"/>
      <w:lvlJc w:val="left"/>
      <w:pPr>
        <w:spacing w:before="60" w:after="60"/>
        <w:ind w:left="720" w:hanging="360"/>
      </w:pPr>
      <w:rPr>
        <w:rFonts w:ascii="Arial" w:eastAsia="Arial" w:hAnsi="Arial" w:cs="Arial"/>
        <w:sz w:val="22"/>
        <w:szCs w:val="22"/>
      </w:rPr>
    </w:lvl>
    <w:lvl w:ilvl="1" w:tplc="A76EA0A6">
      <w:numFmt w:val="decimal"/>
      <w:lvlText w:val=""/>
      <w:lvlJc w:val="left"/>
    </w:lvl>
    <w:lvl w:ilvl="2" w:tplc="7160D224">
      <w:numFmt w:val="decimal"/>
      <w:lvlText w:val=""/>
      <w:lvlJc w:val="left"/>
    </w:lvl>
    <w:lvl w:ilvl="3" w:tplc="6FC68700">
      <w:numFmt w:val="decimal"/>
      <w:lvlText w:val=""/>
      <w:lvlJc w:val="left"/>
    </w:lvl>
    <w:lvl w:ilvl="4" w:tplc="A9943B88">
      <w:numFmt w:val="decimal"/>
      <w:lvlText w:val=""/>
      <w:lvlJc w:val="left"/>
    </w:lvl>
    <w:lvl w:ilvl="5" w:tplc="43BAB3D0">
      <w:numFmt w:val="decimal"/>
      <w:lvlText w:val=""/>
      <w:lvlJc w:val="left"/>
    </w:lvl>
    <w:lvl w:ilvl="6" w:tplc="D13C7EA6">
      <w:numFmt w:val="decimal"/>
      <w:lvlText w:val=""/>
      <w:lvlJc w:val="left"/>
    </w:lvl>
    <w:lvl w:ilvl="7" w:tplc="2D766212">
      <w:numFmt w:val="decimal"/>
      <w:lvlText w:val=""/>
      <w:lvlJc w:val="left"/>
    </w:lvl>
    <w:lvl w:ilvl="8" w:tplc="EA2429F6">
      <w:numFmt w:val="decimal"/>
      <w:lvlText w:val=""/>
      <w:lvlJc w:val="left"/>
    </w:lvl>
  </w:abstractNum>
  <w:num w:numId="1" w16cid:durableId="1372220306">
    <w:abstractNumId w:val="0"/>
    <w:lvlOverride w:ilvl="0">
      <w:startOverride w:val="1"/>
    </w:lvlOverride>
  </w:num>
  <w:num w:numId="2" w16cid:durableId="1298948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A32"/>
    <w:rsid w:val="006F2A32"/>
    <w:rsid w:val="00800E59"/>
    <w:rsid w:val="009B265E"/>
    <w:rsid w:val="00F27263"/>
    <w:rsid w:val="00FF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24976"/>
  <w15:docId w15:val="{51DDF7A2-75E1-514F-ABEB-2032539C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8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1903</Words>
  <Characters>11497</Characters>
  <Application>Microsoft Office Word</Application>
  <DocSecurity>0</DocSecurity>
  <Lines>499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 Sankar Harikrishnan</cp:lastModifiedBy>
  <cp:revision>3</cp:revision>
  <dcterms:created xsi:type="dcterms:W3CDTF">2026-02-19T15:53:00Z</dcterms:created>
  <dcterms:modified xsi:type="dcterms:W3CDTF">2026-02-19T15:53:00Z</dcterms:modified>
</cp:coreProperties>
</file>