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F1D2C"/>
          <w:sz w:val="18"/>
        </w:rPr>
        <w:t>AGAMYA · TESTER GUIDE</w:t>
      </w:r>
    </w:p>
    <w:p>
      <w:pPr>
        <w:pStyle w:val="Title"/>
      </w:pPr>
      <w:r>
        <w:t>What you can do in Agamya, and how to test it</w:t>
      </w:r>
    </w:p>
    <w:p>
      <w:r>
        <w:rPr>
          <w:color w:val="5C5148"/>
        </w:rPr>
        <w:t>Work through the sections in order. Each line says what to do and what should happen. Tick Pass or Fail, and note anything unexpected. Record results in the Excel sheet (Agamya-Test-Sheet.xlsx) and report bugs with the template at the end.</w:t>
      </w:r>
    </w:p>
    <w:p>
      <w:pPr>
        <w:pStyle w:val="Heading1"/>
      </w:pPr>
      <w:r>
        <w:t>Before you start</w:t>
      </w:r>
    </w:p>
    <w:tbl>
      <w:tblPr>
        <w:tblStyle w:val="TableGrid"/>
        <w:tblW w:type="auto" w:w="0"/>
        <w:tblLook w:firstColumn="1" w:firstRow="1" w:lastColumn="0" w:lastRow="0" w:noHBand="0" w:noVBand="1" w:val="04A0"/>
      </w:tblPr>
      <w:tblGrid>
        <w:gridCol w:w="4986"/>
        <w:gridCol w:w="4986"/>
      </w:tblGrid>
      <w:tr>
        <w:tc>
          <w:tcPr>
            <w:tcW w:type="dxa" w:w="2551"/>
            <w:shd w:val="clear" w:color="auto" w:fill="F6EFE3"/>
          </w:tcPr>
          <w:p>
            <w:r>
              <w:rPr>
                <w:b/>
              </w:rPr>
              <w:t>App</w:t>
            </w:r>
          </w:p>
        </w:tc>
        <w:tc>
          <w:tcPr>
            <w:tcW w:type="dxa" w:w="7087"/>
          </w:tcPr>
          <w:p>
            <w:r>
              <w:t>https://agamya-82538920788.us-central1.run.app</w:t>
            </w:r>
          </w:p>
        </w:tc>
      </w:tr>
      <w:tr>
        <w:tc>
          <w:tcPr>
            <w:tcW w:type="dxa" w:w="2551"/>
            <w:shd w:val="clear" w:color="auto" w:fill="F6EFE3"/>
          </w:tcPr>
          <w:p>
            <w:r>
              <w:rPr>
                <w:b/>
              </w:rPr>
              <w:t>Work account (shared)</w:t>
            </w:r>
          </w:p>
        </w:tc>
        <w:tc>
          <w:tcPr>
            <w:tcW w:type="dxa" w:w="7087"/>
          </w:tcPr>
          <w:p>
            <w:r>
              <w:t>judge.work@agamya.example</w:t>
            </w:r>
          </w:p>
        </w:tc>
      </w:tr>
      <w:tr>
        <w:tc>
          <w:tcPr>
            <w:tcW w:type="dxa" w:w="2551"/>
            <w:shd w:val="clear" w:color="auto" w:fill="F6EFE3"/>
          </w:tcPr>
          <w:p>
            <w:r>
              <w:rPr>
                <w:b/>
              </w:rPr>
              <w:t>Culture account (shared)</w:t>
            </w:r>
          </w:p>
        </w:tc>
        <w:tc>
          <w:tcPr>
            <w:tcW w:type="dxa" w:w="7087"/>
          </w:tcPr>
          <w:p>
            <w:r>
              <w:t>judge.culture@agamya.example</w:t>
            </w:r>
          </w:p>
        </w:tc>
      </w:tr>
      <w:tr>
        <w:tc>
          <w:tcPr>
            <w:tcW w:type="dxa" w:w="2551"/>
            <w:shd w:val="clear" w:color="auto" w:fill="F6EFE3"/>
          </w:tcPr>
          <w:p>
            <w:r>
              <w:rPr>
                <w:b/>
              </w:rPr>
              <w:t>Password (both)</w:t>
            </w:r>
          </w:p>
        </w:tc>
        <w:tc>
          <w:tcPr>
            <w:tcW w:type="dxa" w:w="7087"/>
          </w:tcPr>
          <w:p>
            <w:r>
              <w:t>agamya-judges-2026</w:t>
            </w:r>
          </w:p>
        </w:tc>
      </w:tr>
      <w:tr>
        <w:tc>
          <w:tcPr>
            <w:tcW w:type="dxa" w:w="2551"/>
            <w:shd w:val="clear" w:color="auto" w:fill="F6EFE3"/>
          </w:tcPr>
          <w:p>
            <w:r>
              <w:rPr>
                <w:b/>
              </w:rPr>
              <w:t>You need</w:t>
            </w:r>
          </w:p>
        </w:tc>
        <w:tc>
          <w:tcPr>
            <w:tcW w:type="dxa" w:w="7087"/>
          </w:tcPr>
          <w:p>
            <w:r>
              <w:t>Chrome or Edge on a computer, a microphone and headphones. A phone is optional for camera tests.</w:t>
            </w:r>
          </w:p>
        </w:tc>
      </w:tr>
      <w:tr>
        <w:tc>
          <w:tcPr>
            <w:tcW w:type="dxa" w:w="2551"/>
            <w:shd w:val="clear" w:color="auto" w:fill="F6EFE3"/>
          </w:tcPr>
          <w:p>
            <w:r>
              <w:rPr>
                <w:b/>
              </w:rPr>
              <w:t>Important</w:t>
            </w:r>
          </w:p>
        </w:tc>
        <w:tc>
          <w:tcPr>
            <w:tcW w:type="dxa" w:w="7087"/>
          </w:tcPr>
          <w:p>
            <w:r>
              <w:t>The shared accounts are seen by every tester. Use test data only: no real customer names, card numbers or personal details.</w:t>
            </w:r>
          </w:p>
        </w:tc>
      </w:tr>
    </w:tbl>
    <w:p>
      <w:r>
        <w:rPr>
          <w:i/>
        </w:rPr>
        <w:t>Tip: on the sign-in page, "Fill in Work judge" and "Fill in Culture judge" fill these in for you.</w:t>
      </w:r>
    </w:p>
    <w:p>
      <w:pPr>
        <w:pStyle w:val="Heading1"/>
      </w:pPr>
      <w:r>
        <w:t>1. Landing and sign-in</w:t>
      </w:r>
    </w:p>
    <w:p>
      <w:r>
        <w:rPr>
          <w:i/>
          <w:color w:val="5C5148"/>
        </w:rPr>
        <w:t>Where: Open the app while signed out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1.1</w:t>
            </w:r>
          </w:p>
        </w:tc>
        <w:tc>
          <w:tcPr>
            <w:tcW w:type="dxa" w:w="3061"/>
          </w:tcPr>
          <w:p>
            <w:r>
              <w:rPr>
                <w:sz w:val="19"/>
              </w:rPr>
              <w:t>Look at the landing page.</w:t>
            </w:r>
          </w:p>
        </w:tc>
        <w:tc>
          <w:tcPr>
            <w:tcW w:type="dxa" w:w="3402"/>
          </w:tcPr>
          <w:p>
            <w:r>
              <w:rPr>
                <w:sz w:val="19"/>
              </w:rPr>
              <w:t>The painted artwork shows six crafts with their names under each panel. Two starts: Work (screen) and Culture (camera).</w:t>
            </w:r>
          </w:p>
        </w:tc>
        <w:tc>
          <w:tcPr>
            <w:tcW w:type="dxa" w:w="1134"/>
          </w:tcPr>
          <w:p>
            <w:r>
              <w:rPr>
                <w:sz w:val="19"/>
              </w:rPr>
              <w:t>☐ Pass</w:t>
              <w:br/>
              <w:t>☐ Fail</w:t>
            </w:r>
          </w:p>
        </w:tc>
        <w:tc>
          <w:tcPr>
            <w:tcW w:type="dxa" w:w="1531"/>
          </w:tcPr>
          <w:p>
            <w:r>
              <w:rPr>
                <w:sz w:val="19"/>
              </w:rPr>
            </w:r>
          </w:p>
        </w:tc>
      </w:tr>
      <w:tr>
        <w:tc>
          <w:tcPr>
            <w:tcW w:type="dxa" w:w="624"/>
          </w:tcPr>
          <w:p>
            <w:r>
              <w:rPr>
                <w:sz w:val="19"/>
              </w:rPr>
              <w:t>1.2</w:t>
            </w:r>
          </w:p>
        </w:tc>
        <w:tc>
          <w:tcPr>
            <w:tcW w:type="dxa" w:w="3061"/>
          </w:tcPr>
          <w:p>
            <w:r>
              <w:rPr>
                <w:sz w:val="19"/>
              </w:rPr>
              <w:t>Click Sign in, then Fill in Work judge.</w:t>
            </w:r>
          </w:p>
        </w:tc>
        <w:tc>
          <w:tcPr>
            <w:tcW w:type="dxa" w:w="3402"/>
          </w:tcPr>
          <w:p>
            <w:r>
              <w:rPr>
                <w:sz w:val="19"/>
              </w:rPr>
              <w:t>Email and password are filled; focus moves to Sign in.</w:t>
            </w:r>
          </w:p>
        </w:tc>
        <w:tc>
          <w:tcPr>
            <w:tcW w:type="dxa" w:w="1134"/>
          </w:tcPr>
          <w:p>
            <w:r>
              <w:rPr>
                <w:sz w:val="19"/>
              </w:rPr>
              <w:t>☐ Pass</w:t>
              <w:br/>
              <w:t>☐ Fail</w:t>
            </w:r>
          </w:p>
        </w:tc>
        <w:tc>
          <w:tcPr>
            <w:tcW w:type="dxa" w:w="1531"/>
          </w:tcPr>
          <w:p>
            <w:r>
              <w:rPr>
                <w:sz w:val="19"/>
              </w:rPr>
            </w:r>
          </w:p>
        </w:tc>
      </w:tr>
      <w:tr>
        <w:tc>
          <w:tcPr>
            <w:tcW w:type="dxa" w:w="624"/>
          </w:tcPr>
          <w:p>
            <w:r>
              <w:rPr>
                <w:sz w:val="19"/>
              </w:rPr>
              <w:t>1.3</w:t>
            </w:r>
          </w:p>
        </w:tc>
        <w:tc>
          <w:tcPr>
            <w:tcW w:type="dxa" w:w="3061"/>
          </w:tcPr>
          <w:p>
            <w:r>
              <w:rPr>
                <w:sz w:val="19"/>
              </w:rPr>
              <w:t>Sign in and accept the policies.</w:t>
            </w:r>
          </w:p>
        </w:tc>
        <w:tc>
          <w:tcPr>
            <w:tcW w:type="dxa" w:w="3402"/>
          </w:tcPr>
          <w:p>
            <w:r>
              <w:rPr>
                <w:sz w:val="19"/>
              </w:rPr>
              <w:t>The policies are titled plainly (no "template"). After accepting you reach Home, with Start buttons and your recent sessions.</w:t>
            </w:r>
          </w:p>
        </w:tc>
        <w:tc>
          <w:tcPr>
            <w:tcW w:type="dxa" w:w="1134"/>
          </w:tcPr>
          <w:p>
            <w:r>
              <w:rPr>
                <w:sz w:val="19"/>
              </w:rPr>
              <w:t>☐ Pass</w:t>
              <w:br/>
              <w:t>☐ Fail</w:t>
            </w:r>
          </w:p>
        </w:tc>
        <w:tc>
          <w:tcPr>
            <w:tcW w:type="dxa" w:w="1531"/>
          </w:tcPr>
          <w:p>
            <w:r>
              <w:rPr>
                <w:sz w:val="19"/>
              </w:rPr>
            </w:r>
          </w:p>
        </w:tc>
      </w:tr>
      <w:tr>
        <w:tc>
          <w:tcPr>
            <w:tcW w:type="dxa" w:w="624"/>
          </w:tcPr>
          <w:p>
            <w:r>
              <w:rPr>
                <w:sz w:val="19"/>
              </w:rPr>
              <w:t>1.4</w:t>
            </w:r>
          </w:p>
        </w:tc>
        <w:tc>
          <w:tcPr>
            <w:tcW w:type="dxa" w:w="3061"/>
          </w:tcPr>
          <w:p>
            <w:r>
              <w:rPr>
                <w:sz w:val="19"/>
              </w:rPr>
              <w:t>Press Back (bottom-left) on any page except Home.</w:t>
            </w:r>
          </w:p>
        </w:tc>
        <w:tc>
          <w:tcPr>
            <w:tcW w:type="dxa" w:w="3402"/>
          </w:tcPr>
          <w:p>
            <w:r>
              <w:rPr>
                <w:sz w:val="19"/>
              </w:rPr>
              <w:t>You return to the previous page.</w:t>
            </w:r>
          </w:p>
        </w:tc>
        <w:tc>
          <w:tcPr>
            <w:tcW w:type="dxa" w:w="1134"/>
          </w:tcPr>
          <w:p>
            <w:r>
              <w:rPr>
                <w:sz w:val="19"/>
              </w:rPr>
              <w:t>☐ Pass</w:t>
              <w:br/>
              <w:t>☐ Fail</w:t>
            </w:r>
          </w:p>
        </w:tc>
        <w:tc>
          <w:tcPr>
            <w:tcW w:type="dxa" w:w="1531"/>
          </w:tcPr>
          <w:p>
            <w:r>
              <w:rPr>
                <w:sz w:val="19"/>
              </w:rPr>
            </w:r>
          </w:p>
        </w:tc>
      </w:tr>
    </w:tbl>
    <w:p>
      <w:pPr>
        <w:pStyle w:val="Heading1"/>
      </w:pPr>
      <w:r>
        <w:t>2. Record your work with Moti (Work, screen)</w:t>
      </w:r>
    </w:p>
    <w:p>
      <w:r>
        <w:rPr>
          <w:i/>
          <w:color w:val="5C5148"/>
        </w:rPr>
        <w:t>Where: Home → Start with your screen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2.1</w:t>
            </w:r>
          </w:p>
        </w:tc>
        <w:tc>
          <w:tcPr>
            <w:tcW w:type="dxa" w:w="3061"/>
          </w:tcPr>
          <w:p>
            <w:r>
              <w:rPr>
                <w:sz w:val="19"/>
              </w:rPr>
              <w:t>Type a task name, choose a language, press I agree, start.</w:t>
            </w:r>
          </w:p>
        </w:tc>
        <w:tc>
          <w:tcPr>
            <w:tcW w:type="dxa" w:w="3402"/>
          </w:tcPr>
          <w:p>
            <w:r>
              <w:rPr>
                <w:sz w:val="19"/>
              </w:rPr>
              <w:t>The browser asks for the microphone and which screen to share.</w:t>
            </w:r>
          </w:p>
        </w:tc>
        <w:tc>
          <w:tcPr>
            <w:tcW w:type="dxa" w:w="1134"/>
          </w:tcPr>
          <w:p>
            <w:r>
              <w:rPr>
                <w:sz w:val="19"/>
              </w:rPr>
              <w:t>☐ Pass</w:t>
              <w:br/>
              <w:t>☐ Fail</w:t>
            </w:r>
          </w:p>
        </w:tc>
        <w:tc>
          <w:tcPr>
            <w:tcW w:type="dxa" w:w="1531"/>
          </w:tcPr>
          <w:p>
            <w:r>
              <w:rPr>
                <w:sz w:val="19"/>
              </w:rPr>
            </w:r>
          </w:p>
        </w:tc>
      </w:tr>
      <w:tr>
        <w:tc>
          <w:tcPr>
            <w:tcW w:type="dxa" w:w="624"/>
          </w:tcPr>
          <w:p>
            <w:r>
              <w:rPr>
                <w:sz w:val="19"/>
              </w:rPr>
              <w:t>2.2</w:t>
            </w:r>
          </w:p>
        </w:tc>
        <w:tc>
          <w:tcPr>
            <w:tcW w:type="dxa" w:w="3061"/>
          </w:tcPr>
          <w:p>
            <w:r>
              <w:rPr>
                <w:sz w:val="19"/>
              </w:rPr>
              <w:t>Share a screen with a test spreadsheet. Work and explain aloud, e.g. "anything over fifty thousand I hold for the controller". Then pause.</w:t>
            </w:r>
          </w:p>
        </w:tc>
        <w:tc>
          <w:tcPr>
            <w:tcW w:type="dxa" w:w="3402"/>
          </w:tcPr>
          <w:p>
            <w:r>
              <w:rPr>
                <w:sz w:val="19"/>
              </w:rPr>
              <w:t>Your screen stays visible. After a pause Moti asks one short question, by voice and in text.</w:t>
            </w:r>
          </w:p>
        </w:tc>
        <w:tc>
          <w:tcPr>
            <w:tcW w:type="dxa" w:w="1134"/>
          </w:tcPr>
          <w:p>
            <w:r>
              <w:rPr>
                <w:sz w:val="19"/>
              </w:rPr>
              <w:t>☐ Pass</w:t>
              <w:br/>
              <w:t>☐ Fail</w:t>
            </w:r>
          </w:p>
        </w:tc>
        <w:tc>
          <w:tcPr>
            <w:tcW w:type="dxa" w:w="1531"/>
          </w:tcPr>
          <w:p>
            <w:r>
              <w:rPr>
                <w:sz w:val="19"/>
              </w:rPr>
            </w:r>
          </w:p>
        </w:tc>
      </w:tr>
      <w:tr>
        <w:tc>
          <w:tcPr>
            <w:tcW w:type="dxa" w:w="624"/>
          </w:tcPr>
          <w:p>
            <w:r>
              <w:rPr>
                <w:sz w:val="19"/>
              </w:rPr>
              <w:t>2.3</w:t>
            </w:r>
          </w:p>
        </w:tc>
        <w:tc>
          <w:tcPr>
            <w:tcW w:type="dxa" w:w="3061"/>
          </w:tcPr>
          <w:p>
            <w:r>
              <w:rPr>
                <w:sz w:val="19"/>
              </w:rPr>
              <w:t>Type a line in "Type instead of speaking" and press Enter.</w:t>
            </w:r>
          </w:p>
        </w:tc>
        <w:tc>
          <w:tcPr>
            <w:tcW w:type="dxa" w:w="3402"/>
          </w:tcPr>
          <w:p>
            <w:r>
              <w:rPr>
                <w:sz w:val="19"/>
              </w:rPr>
              <w:t>It appears as You; Moti may reply.</w:t>
            </w:r>
          </w:p>
        </w:tc>
        <w:tc>
          <w:tcPr>
            <w:tcW w:type="dxa" w:w="1134"/>
          </w:tcPr>
          <w:p>
            <w:r>
              <w:rPr>
                <w:sz w:val="19"/>
              </w:rPr>
              <w:t>☐ Pass</w:t>
              <w:br/>
              <w:t>☐ Fail</w:t>
            </w:r>
          </w:p>
        </w:tc>
        <w:tc>
          <w:tcPr>
            <w:tcW w:type="dxa" w:w="1531"/>
          </w:tcPr>
          <w:p>
            <w:r>
              <w:rPr>
                <w:sz w:val="19"/>
              </w:rPr>
            </w:r>
          </w:p>
        </w:tc>
      </w:tr>
      <w:tr>
        <w:tc>
          <w:tcPr>
            <w:tcW w:type="dxa" w:w="624"/>
          </w:tcPr>
          <w:p>
            <w:r>
              <w:rPr>
                <w:sz w:val="19"/>
              </w:rPr>
              <w:t>2.4</w:t>
            </w:r>
          </w:p>
        </w:tc>
        <w:tc>
          <w:tcPr>
            <w:tcW w:type="dxa" w:w="3061"/>
          </w:tcPr>
          <w:p>
            <w:r>
              <w:rPr>
                <w:sz w:val="19"/>
              </w:rPr>
              <w:t>Press Off the record, talk, then Back on the record.</w:t>
            </w:r>
          </w:p>
        </w:tc>
        <w:tc>
          <w:tcPr>
            <w:tcW w:type="dxa" w:w="3402"/>
          </w:tcPr>
          <w:p>
            <w:r>
              <w:rPr>
                <w:sz w:val="19"/>
              </w:rPr>
              <w:t>A banner says nothing is captured. Nothing said meanwhile appears in the Work Map.</w:t>
            </w:r>
          </w:p>
        </w:tc>
        <w:tc>
          <w:tcPr>
            <w:tcW w:type="dxa" w:w="1134"/>
          </w:tcPr>
          <w:p>
            <w:r>
              <w:rPr>
                <w:sz w:val="19"/>
              </w:rPr>
              <w:t>☐ Pass</w:t>
              <w:br/>
              <w:t>☐ Fail</w:t>
            </w:r>
          </w:p>
        </w:tc>
        <w:tc>
          <w:tcPr>
            <w:tcW w:type="dxa" w:w="1531"/>
          </w:tcPr>
          <w:p>
            <w:r>
              <w:rPr>
                <w:sz w:val="19"/>
              </w:rPr>
            </w:r>
          </w:p>
        </w:tc>
      </w:tr>
      <w:tr>
        <w:tc>
          <w:tcPr>
            <w:tcW w:type="dxa" w:w="624"/>
          </w:tcPr>
          <w:p>
            <w:r>
              <w:rPr>
                <w:sz w:val="19"/>
              </w:rPr>
              <w:t>2.5</w:t>
            </w:r>
          </w:p>
        </w:tc>
        <w:tc>
          <w:tcPr>
            <w:tcW w:type="dxa" w:w="3061"/>
          </w:tcPr>
          <w:p>
            <w:r>
              <w:rPr>
                <w:sz w:val="19"/>
              </w:rPr>
              <w:t>Press I'm done.</w:t>
            </w:r>
          </w:p>
        </w:tc>
        <w:tc>
          <w:tcPr>
            <w:tcW w:type="dxa" w:w="3402"/>
          </w:tcPr>
          <w:p>
            <w:r>
              <w:rPr>
                <w:sz w:val="19"/>
              </w:rPr>
              <w:t>You go to "Building your Work Map" with no error.</w:t>
            </w:r>
          </w:p>
        </w:tc>
        <w:tc>
          <w:tcPr>
            <w:tcW w:type="dxa" w:w="1134"/>
          </w:tcPr>
          <w:p>
            <w:r>
              <w:rPr>
                <w:sz w:val="19"/>
              </w:rPr>
              <w:t>☐ Pass</w:t>
              <w:br/>
              <w:t>☐ Fail</w:t>
            </w:r>
          </w:p>
        </w:tc>
        <w:tc>
          <w:tcPr>
            <w:tcW w:type="dxa" w:w="1531"/>
          </w:tcPr>
          <w:p>
            <w:r>
              <w:rPr>
                <w:sz w:val="19"/>
              </w:rPr>
            </w:r>
          </w:p>
        </w:tc>
      </w:tr>
    </w:tbl>
    <w:p>
      <w:pPr>
        <w:pStyle w:val="Heading1"/>
      </w:pPr>
      <w:r>
        <w:t>3. Record a skill (Culture, camera)</w:t>
      </w:r>
    </w:p>
    <w:p>
      <w:r>
        <w:rPr>
          <w:i/>
          <w:color w:val="5C5148"/>
        </w:rPr>
        <w:t>Where: Sign in as the Culture judge → Start with your camera</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3.1</w:t>
            </w:r>
          </w:p>
        </w:tc>
        <w:tc>
          <w:tcPr>
            <w:tcW w:type="dxa" w:w="3061"/>
          </w:tcPr>
          <w:p>
            <w:r>
              <w:rPr>
                <w:sz w:val="19"/>
              </w:rPr>
              <w:t>Choose मराठी (Marathi) and start.</w:t>
            </w:r>
          </w:p>
        </w:tc>
        <w:tc>
          <w:tcPr>
            <w:tcW w:type="dxa" w:w="3402"/>
          </w:tcPr>
          <w:p>
            <w:r>
              <w:rPr>
                <w:sz w:val="19"/>
              </w:rPr>
              <w:t>Your camera picture stays visible for the whole session (never black).</w:t>
            </w:r>
          </w:p>
        </w:tc>
        <w:tc>
          <w:tcPr>
            <w:tcW w:type="dxa" w:w="1134"/>
          </w:tcPr>
          <w:p>
            <w:r>
              <w:rPr>
                <w:sz w:val="19"/>
              </w:rPr>
              <w:t>☐ Pass</w:t>
              <w:br/>
              <w:t>☐ Fail</w:t>
            </w:r>
          </w:p>
        </w:tc>
        <w:tc>
          <w:tcPr>
            <w:tcW w:type="dxa" w:w="1531"/>
          </w:tcPr>
          <w:p>
            <w:r>
              <w:rPr>
                <w:sz w:val="19"/>
              </w:rPr>
            </w:r>
          </w:p>
        </w:tc>
      </w:tr>
      <w:tr>
        <w:tc>
          <w:tcPr>
            <w:tcW w:type="dxa" w:w="624"/>
          </w:tcPr>
          <w:p>
            <w:r>
              <w:rPr>
                <w:sz w:val="19"/>
              </w:rPr>
              <w:t>3.2</w:t>
            </w:r>
          </w:p>
        </w:tc>
        <w:tc>
          <w:tcPr>
            <w:tcW w:type="dxa" w:w="3061"/>
          </w:tcPr>
          <w:p>
            <w:r>
              <w:rPr>
                <w:sz w:val="19"/>
              </w:rPr>
              <w:t>Speak in Marathi and pause.</w:t>
            </w:r>
          </w:p>
        </w:tc>
        <w:tc>
          <w:tcPr>
            <w:tcW w:type="dxa" w:w="3402"/>
          </w:tcPr>
          <w:p>
            <w:r>
              <w:rPr>
                <w:sz w:val="19"/>
              </w:rPr>
              <w:t>Moti asks in Marathi.</w:t>
            </w:r>
          </w:p>
        </w:tc>
        <w:tc>
          <w:tcPr>
            <w:tcW w:type="dxa" w:w="1134"/>
          </w:tcPr>
          <w:p>
            <w:r>
              <w:rPr>
                <w:sz w:val="19"/>
              </w:rPr>
              <w:t>☐ Pass</w:t>
              <w:br/>
              <w:t>☐ Fail</w:t>
            </w:r>
          </w:p>
        </w:tc>
        <w:tc>
          <w:tcPr>
            <w:tcW w:type="dxa" w:w="1531"/>
          </w:tcPr>
          <w:p>
            <w:r>
              <w:rPr>
                <w:sz w:val="19"/>
              </w:rPr>
            </w:r>
          </w:p>
        </w:tc>
      </w:tr>
      <w:tr>
        <w:tc>
          <w:tcPr>
            <w:tcW w:type="dxa" w:w="624"/>
          </w:tcPr>
          <w:p>
            <w:r>
              <w:rPr>
                <w:sz w:val="19"/>
              </w:rPr>
              <w:t>3.3</w:t>
            </w:r>
          </w:p>
        </w:tc>
        <w:tc>
          <w:tcPr>
            <w:tcW w:type="dxa" w:w="3061"/>
          </w:tcPr>
          <w:p>
            <w:r>
              <w:rPr>
                <w:sz w:val="19"/>
              </w:rPr>
              <w:t>Click Home in the top bar during the session.</w:t>
            </w:r>
          </w:p>
        </w:tc>
        <w:tc>
          <w:tcPr>
            <w:tcW w:type="dxa" w:w="3402"/>
          </w:tcPr>
          <w:p>
            <w:r>
              <w:rPr>
                <w:sz w:val="19"/>
              </w:rPr>
              <w:t>Home opens; buttons keep working (no "Maximum call stack" error).</w:t>
            </w:r>
          </w:p>
        </w:tc>
        <w:tc>
          <w:tcPr>
            <w:tcW w:type="dxa" w:w="1134"/>
          </w:tcPr>
          <w:p>
            <w:r>
              <w:rPr>
                <w:sz w:val="19"/>
              </w:rPr>
              <w:t>☐ Pass</w:t>
              <w:br/>
              <w:t>☐ Fail</w:t>
            </w:r>
          </w:p>
        </w:tc>
        <w:tc>
          <w:tcPr>
            <w:tcW w:type="dxa" w:w="1531"/>
          </w:tcPr>
          <w:p>
            <w:r>
              <w:rPr>
                <w:sz w:val="19"/>
              </w:rPr>
            </w:r>
          </w:p>
        </w:tc>
      </w:tr>
    </w:tbl>
    <w:p>
      <w:pPr>
        <w:pStyle w:val="Heading1"/>
      </w:pPr>
      <w:r>
        <w:t>4. Your sessions on Home</w:t>
      </w:r>
    </w:p>
    <w:p>
      <w:r>
        <w:rPr>
          <w:i/>
          <w:color w:val="5C5148"/>
        </w:rPr>
        <w:t>Where: Home → Your recent sessions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4.1</w:t>
            </w:r>
          </w:p>
        </w:tc>
        <w:tc>
          <w:tcPr>
            <w:tcW w:type="dxa" w:w="3061"/>
          </w:tcPr>
          <w:p>
            <w:r>
              <w:rPr>
                <w:sz w:val="19"/>
              </w:rPr>
              <w:t>Look right after recording.</w:t>
            </w:r>
          </w:p>
        </w:tc>
        <w:tc>
          <w:tcPr>
            <w:tcW w:type="dxa" w:w="3402"/>
          </w:tcPr>
          <w:p>
            <w:r>
              <w:rPr>
                <w:sz w:val="19"/>
              </w:rPr>
              <w:t>The session is listed at once with a status in words (for example "Building the Work Map").</w:t>
            </w:r>
          </w:p>
        </w:tc>
        <w:tc>
          <w:tcPr>
            <w:tcW w:type="dxa" w:w="1134"/>
          </w:tcPr>
          <w:p>
            <w:r>
              <w:rPr>
                <w:sz w:val="19"/>
              </w:rPr>
              <w:t>☐ Pass</w:t>
              <w:br/>
              <w:t>☐ Fail</w:t>
            </w:r>
          </w:p>
        </w:tc>
        <w:tc>
          <w:tcPr>
            <w:tcW w:type="dxa" w:w="1531"/>
          </w:tcPr>
          <w:p>
            <w:r>
              <w:rPr>
                <w:sz w:val="19"/>
              </w:rPr>
            </w:r>
          </w:p>
        </w:tc>
      </w:tr>
      <w:tr>
        <w:tc>
          <w:tcPr>
            <w:tcW w:type="dxa" w:w="624"/>
          </w:tcPr>
          <w:p>
            <w:r>
              <w:rPr>
                <w:sz w:val="19"/>
              </w:rPr>
              <w:t>4.2</w:t>
            </w:r>
          </w:p>
        </w:tc>
        <w:tc>
          <w:tcPr>
            <w:tcW w:type="dxa" w:w="3061"/>
          </w:tcPr>
          <w:p>
            <w:r>
              <w:rPr>
                <w:sz w:val="19"/>
              </w:rPr>
              <w:t>Wait a few seconds on Home.</w:t>
            </w:r>
          </w:p>
        </w:tc>
        <w:tc>
          <w:tcPr>
            <w:tcW w:type="dxa" w:w="3402"/>
          </w:tcPr>
          <w:p>
            <w:r>
              <w:rPr>
                <w:sz w:val="19"/>
              </w:rPr>
              <w:t>The status changes by itself to "Ready: answer Moti's questions and confirm".</w:t>
            </w:r>
          </w:p>
        </w:tc>
        <w:tc>
          <w:tcPr>
            <w:tcW w:type="dxa" w:w="1134"/>
          </w:tcPr>
          <w:p>
            <w:r>
              <w:rPr>
                <w:sz w:val="19"/>
              </w:rPr>
              <w:t>☐ Pass</w:t>
              <w:br/>
              <w:t>☐ Fail</w:t>
            </w:r>
          </w:p>
        </w:tc>
        <w:tc>
          <w:tcPr>
            <w:tcW w:type="dxa" w:w="1531"/>
          </w:tcPr>
          <w:p>
            <w:r>
              <w:rPr>
                <w:sz w:val="19"/>
              </w:rPr>
            </w:r>
          </w:p>
        </w:tc>
      </w:tr>
      <w:tr>
        <w:tc>
          <w:tcPr>
            <w:tcW w:type="dxa" w:w="624"/>
          </w:tcPr>
          <w:p>
            <w:r>
              <w:rPr>
                <w:sz w:val="19"/>
              </w:rPr>
              <w:t>4.3</w:t>
            </w:r>
          </w:p>
        </w:tc>
        <w:tc>
          <w:tcPr>
            <w:tcW w:type="dxa" w:w="3061"/>
          </w:tcPr>
          <w:p>
            <w:r>
              <w:rPr>
                <w:sz w:val="19"/>
              </w:rPr>
              <w:t>For a session you did not finish, press Build the Work Map.</w:t>
            </w:r>
          </w:p>
        </w:tc>
        <w:tc>
          <w:tcPr>
            <w:tcW w:type="dxa" w:w="3402"/>
          </w:tcPr>
          <w:p>
            <w:r>
              <w:rPr>
                <w:sz w:val="19"/>
              </w:rPr>
              <w:t>The map starts building.</w:t>
            </w:r>
          </w:p>
        </w:tc>
        <w:tc>
          <w:tcPr>
            <w:tcW w:type="dxa" w:w="1134"/>
          </w:tcPr>
          <w:p>
            <w:r>
              <w:rPr>
                <w:sz w:val="19"/>
              </w:rPr>
              <w:t>☐ Pass</w:t>
              <w:br/>
              <w:t>☐ Fail</w:t>
            </w:r>
          </w:p>
        </w:tc>
        <w:tc>
          <w:tcPr>
            <w:tcW w:type="dxa" w:w="1531"/>
          </w:tcPr>
          <w:p>
            <w:r>
              <w:rPr>
                <w:sz w:val="19"/>
              </w:rPr>
            </w:r>
          </w:p>
        </w:tc>
      </w:tr>
      <w:tr>
        <w:tc>
          <w:tcPr>
            <w:tcW w:type="dxa" w:w="624"/>
          </w:tcPr>
          <w:p>
            <w:r>
              <w:rPr>
                <w:sz w:val="19"/>
              </w:rPr>
              <w:t>4.4</w:t>
            </w:r>
          </w:p>
        </w:tc>
        <w:tc>
          <w:tcPr>
            <w:tcW w:type="dxa" w:w="3061"/>
          </w:tcPr>
          <w:p>
            <w:r>
              <w:rPr>
                <w:sz w:val="19"/>
              </w:rPr>
              <w:t>Press Terminate on a session and confirm.</w:t>
            </w:r>
          </w:p>
        </w:tc>
        <w:tc>
          <w:tcPr>
            <w:tcW w:type="dxa" w:w="3402"/>
          </w:tcPr>
          <w:p>
            <w:r>
              <w:rPr>
                <w:sz w:val="19"/>
              </w:rPr>
              <w:t>It disappears from the list and cannot be resumed.</w:t>
            </w:r>
          </w:p>
        </w:tc>
        <w:tc>
          <w:tcPr>
            <w:tcW w:type="dxa" w:w="1134"/>
          </w:tcPr>
          <w:p>
            <w:r>
              <w:rPr>
                <w:sz w:val="19"/>
              </w:rPr>
              <w:t>☐ Pass</w:t>
              <w:br/>
              <w:t>☐ Fail</w:t>
            </w:r>
          </w:p>
        </w:tc>
        <w:tc>
          <w:tcPr>
            <w:tcW w:type="dxa" w:w="1531"/>
          </w:tcPr>
          <w:p>
            <w:r>
              <w:rPr>
                <w:sz w:val="19"/>
              </w:rPr>
            </w:r>
          </w:p>
        </w:tc>
      </w:tr>
    </w:tbl>
    <w:p>
      <w:pPr>
        <w:pStyle w:val="Heading1"/>
      </w:pPr>
      <w:r>
        <w:t>5. Work Map, debrief and confirm</w:t>
      </w:r>
    </w:p>
    <w:p>
      <w:r>
        <w:rPr>
          <w:i/>
          <w:color w:val="5C5148"/>
        </w:rPr>
        <w:t>Where: Open a session from Home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5.1</w:t>
            </w:r>
          </w:p>
        </w:tc>
        <w:tc>
          <w:tcPr>
            <w:tcW w:type="dxa" w:w="3061"/>
          </w:tcPr>
          <w:p>
            <w:r>
              <w:rPr>
                <w:sz w:val="19"/>
              </w:rPr>
              <w:t>Read the steps.</w:t>
            </w:r>
          </w:p>
        </w:tc>
        <w:tc>
          <w:tcPr>
            <w:tcW w:type="dxa" w:w="3402"/>
          </w:tcPr>
          <w:p>
            <w:r>
              <w:rPr>
                <w:sz w:val="19"/>
              </w:rPr>
              <w:t>Each step has a screen moment, decision, reason and guardrails. Your words appear in quotes; anything you did not say is labelled AI-inferred.</w:t>
            </w:r>
          </w:p>
        </w:tc>
        <w:tc>
          <w:tcPr>
            <w:tcW w:type="dxa" w:w="1134"/>
          </w:tcPr>
          <w:p>
            <w:r>
              <w:rPr>
                <w:sz w:val="19"/>
              </w:rPr>
              <w:t>☐ Pass</w:t>
              <w:br/>
              <w:t>☐ Fail</w:t>
            </w:r>
          </w:p>
        </w:tc>
        <w:tc>
          <w:tcPr>
            <w:tcW w:type="dxa" w:w="1531"/>
          </w:tcPr>
          <w:p>
            <w:r>
              <w:rPr>
                <w:sz w:val="19"/>
              </w:rPr>
            </w:r>
          </w:p>
        </w:tc>
      </w:tr>
      <w:tr>
        <w:tc>
          <w:tcPr>
            <w:tcW w:type="dxa" w:w="624"/>
          </w:tcPr>
          <w:p>
            <w:r>
              <w:rPr>
                <w:sz w:val="19"/>
              </w:rPr>
              <w:t>5.2</w:t>
            </w:r>
          </w:p>
        </w:tc>
        <w:tc>
          <w:tcPr>
            <w:tcW w:type="dxa" w:w="3061"/>
          </w:tcPr>
          <w:p>
            <w:r>
              <w:rPr>
                <w:sz w:val="19"/>
              </w:rPr>
              <w:t>Open "What Moti is unsure about", then press Start the debrief and answer.</w:t>
            </w:r>
          </w:p>
        </w:tc>
        <w:tc>
          <w:tcPr>
            <w:tcW w:type="dxa" w:w="3402"/>
          </w:tcPr>
          <w:p>
            <w:r>
              <w:rPr>
                <w:sz w:val="19"/>
              </w:rPr>
              <w:t>Moti asks those questions and explains the process back.</w:t>
            </w:r>
          </w:p>
        </w:tc>
        <w:tc>
          <w:tcPr>
            <w:tcW w:type="dxa" w:w="1134"/>
          </w:tcPr>
          <w:p>
            <w:r>
              <w:rPr>
                <w:sz w:val="19"/>
              </w:rPr>
              <w:t>☐ Pass</w:t>
              <w:br/>
              <w:t>☐ Fail</w:t>
            </w:r>
          </w:p>
        </w:tc>
        <w:tc>
          <w:tcPr>
            <w:tcW w:type="dxa" w:w="1531"/>
          </w:tcPr>
          <w:p>
            <w:r>
              <w:rPr>
                <w:sz w:val="19"/>
              </w:rPr>
            </w:r>
          </w:p>
        </w:tc>
      </w:tr>
      <w:tr>
        <w:tc>
          <w:tcPr>
            <w:tcW w:type="dxa" w:w="624"/>
          </w:tcPr>
          <w:p>
            <w:r>
              <w:rPr>
                <w:sz w:val="19"/>
              </w:rPr>
              <w:t>5.3</w:t>
            </w:r>
          </w:p>
        </w:tc>
        <w:tc>
          <w:tcPr>
            <w:tcW w:type="dxa" w:w="3061"/>
          </w:tcPr>
          <w:p>
            <w:r>
              <w:rPr>
                <w:sz w:val="19"/>
              </w:rPr>
              <w:t>Press Finish the debrief, then Yes, that's how it works.</w:t>
            </w:r>
          </w:p>
        </w:tc>
        <w:tc>
          <w:tcPr>
            <w:tcW w:type="dxa" w:w="3402"/>
          </w:tcPr>
          <w:p>
            <w:r>
              <w:rPr>
                <w:sz w:val="19"/>
              </w:rPr>
              <w:t>The map says "confirmed by the expert"; Practise this and Export for agents appear.</w:t>
            </w:r>
          </w:p>
        </w:tc>
        <w:tc>
          <w:tcPr>
            <w:tcW w:type="dxa" w:w="1134"/>
          </w:tcPr>
          <w:p>
            <w:r>
              <w:rPr>
                <w:sz w:val="19"/>
              </w:rPr>
              <w:t>☐ Pass</w:t>
              <w:br/>
              <w:t>☐ Fail</w:t>
            </w:r>
          </w:p>
        </w:tc>
        <w:tc>
          <w:tcPr>
            <w:tcW w:type="dxa" w:w="1531"/>
          </w:tcPr>
          <w:p>
            <w:r>
              <w:rPr>
                <w:sz w:val="19"/>
              </w:rPr>
            </w:r>
          </w:p>
        </w:tc>
      </w:tr>
      <w:tr>
        <w:tc>
          <w:tcPr>
            <w:tcW w:type="dxa" w:w="624"/>
          </w:tcPr>
          <w:p>
            <w:r>
              <w:rPr>
                <w:sz w:val="19"/>
              </w:rPr>
              <w:t>5.4</w:t>
            </w:r>
          </w:p>
        </w:tc>
        <w:tc>
          <w:tcPr>
            <w:tcW w:type="dxa" w:w="3061"/>
          </w:tcPr>
          <w:p>
            <w:r>
              <w:rPr>
                <w:sz w:val="19"/>
              </w:rPr>
              <w:t>Press Export for agents.</w:t>
            </w:r>
          </w:p>
        </w:tc>
        <w:tc>
          <w:tcPr>
            <w:tcW w:type="dxa" w:w="3402"/>
          </w:tcPr>
          <w:p>
            <w:r>
              <w:rPr>
                <w:sz w:val="19"/>
              </w:rPr>
              <w:t>A file downloads with STOP AND ASK A PERSON and NEVER lines.</w:t>
            </w:r>
          </w:p>
        </w:tc>
        <w:tc>
          <w:tcPr>
            <w:tcW w:type="dxa" w:w="1134"/>
          </w:tcPr>
          <w:p>
            <w:r>
              <w:rPr>
                <w:sz w:val="19"/>
              </w:rPr>
              <w:t>☐ Pass</w:t>
              <w:br/>
              <w:t>☐ Fail</w:t>
            </w:r>
          </w:p>
        </w:tc>
        <w:tc>
          <w:tcPr>
            <w:tcW w:type="dxa" w:w="1531"/>
          </w:tcPr>
          <w:p>
            <w:r>
              <w:rPr>
                <w:sz w:val="19"/>
              </w:rPr>
            </w:r>
          </w:p>
        </w:tc>
      </w:tr>
    </w:tbl>
    <w:p>
      <w:pPr>
        <w:pStyle w:val="Heading1"/>
      </w:pPr>
      <w:r>
        <w:t>6. Listen to the Work Map</w:t>
      </w:r>
    </w:p>
    <w:p>
      <w:r>
        <w:rPr>
          <w:i/>
          <w:color w:val="5C5148"/>
        </w:rPr>
        <w:t>Where: On a Work Map → Listen to this Work Map</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6.1</w:t>
            </w:r>
          </w:p>
        </w:tc>
        <w:tc>
          <w:tcPr>
            <w:tcW w:type="dxa" w:w="3061"/>
          </w:tcPr>
          <w:p>
            <w:r>
              <w:rPr>
                <w:sz w:val="19"/>
              </w:rPr>
              <w:t>Choose हिन्दी (Hindi) and press Listen.</w:t>
            </w:r>
          </w:p>
        </w:tc>
        <w:tc>
          <w:tcPr>
            <w:tcW w:type="dxa" w:w="3402"/>
          </w:tcPr>
          <w:p>
            <w:r>
              <w:rPr>
                <w:sz w:val="19"/>
              </w:rPr>
              <w:t>After up to about 30 seconds, an audio player and a Hindi transcript appear. Your quotes are kept as you said them.</w:t>
            </w:r>
          </w:p>
        </w:tc>
        <w:tc>
          <w:tcPr>
            <w:tcW w:type="dxa" w:w="1134"/>
          </w:tcPr>
          <w:p>
            <w:r>
              <w:rPr>
                <w:sz w:val="19"/>
              </w:rPr>
              <w:t>☐ Pass</w:t>
              <w:br/>
              <w:t>☐ Fail</w:t>
            </w:r>
          </w:p>
        </w:tc>
        <w:tc>
          <w:tcPr>
            <w:tcW w:type="dxa" w:w="1531"/>
          </w:tcPr>
          <w:p>
            <w:r>
              <w:rPr>
                <w:sz w:val="19"/>
              </w:rPr>
            </w:r>
          </w:p>
        </w:tc>
      </w:tr>
      <w:tr>
        <w:tc>
          <w:tcPr>
            <w:tcW w:type="dxa" w:w="624"/>
          </w:tcPr>
          <w:p>
            <w:r>
              <w:rPr>
                <w:sz w:val="19"/>
              </w:rPr>
              <w:t>6.2</w:t>
            </w:r>
          </w:p>
        </w:tc>
        <w:tc>
          <w:tcPr>
            <w:tcW w:type="dxa" w:w="3061"/>
          </w:tcPr>
          <w:p>
            <w:r>
              <w:rPr>
                <w:sz w:val="19"/>
              </w:rPr>
              <w:t>Choose Bengali.</w:t>
            </w:r>
          </w:p>
        </w:tc>
        <w:tc>
          <w:tcPr>
            <w:tcW w:type="dxa" w:w="3402"/>
          </w:tcPr>
          <w:p>
            <w:r>
              <w:rPr>
                <w:sz w:val="19"/>
              </w:rPr>
              <w:t>The narration is labelled "not yet reviewed by a native speaker".</w:t>
            </w:r>
          </w:p>
        </w:tc>
        <w:tc>
          <w:tcPr>
            <w:tcW w:type="dxa" w:w="1134"/>
          </w:tcPr>
          <w:p>
            <w:r>
              <w:rPr>
                <w:sz w:val="19"/>
              </w:rPr>
              <w:t>☐ Pass</w:t>
              <w:br/>
              <w:t>☐ Fail</w:t>
            </w:r>
          </w:p>
        </w:tc>
        <w:tc>
          <w:tcPr>
            <w:tcW w:type="dxa" w:w="1531"/>
          </w:tcPr>
          <w:p>
            <w:r>
              <w:rPr>
                <w:sz w:val="19"/>
              </w:rPr>
            </w:r>
          </w:p>
        </w:tc>
      </w:tr>
    </w:tbl>
    <w:p>
      <w:pPr>
        <w:pStyle w:val="Heading1"/>
      </w:pPr>
      <w:r>
        <w:t>7. Practise with Moti as tutor</w:t>
      </w:r>
    </w:p>
    <w:p>
      <w:r>
        <w:rPr>
          <w:i/>
          <w:color w:val="5C5148"/>
        </w:rPr>
        <w:t>Where: Confirmed Work Map → Practise this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7.1</w:t>
            </w:r>
          </w:p>
        </w:tc>
        <w:tc>
          <w:tcPr>
            <w:tcW w:type="dxa" w:w="3061"/>
          </w:tcPr>
          <w:p>
            <w:r>
              <w:rPr>
                <w:sz w:val="19"/>
              </w:rPr>
              <w:t>Choose ಕನ್ನಡ (Kannada) or हिन्दी (Hindi) and share your screen.</w:t>
            </w:r>
          </w:p>
        </w:tc>
        <w:tc>
          <w:tcPr>
            <w:tcW w:type="dxa" w:w="3402"/>
          </w:tcPr>
          <w:p>
            <w:r>
              <w:rPr>
                <w:sz w:val="19"/>
              </w:rPr>
              <w:t>Moti greets you in that language.</w:t>
            </w:r>
          </w:p>
        </w:tc>
        <w:tc>
          <w:tcPr>
            <w:tcW w:type="dxa" w:w="1134"/>
          </w:tcPr>
          <w:p>
            <w:r>
              <w:rPr>
                <w:sz w:val="19"/>
              </w:rPr>
              <w:t>☐ Pass</w:t>
              <w:br/>
              <w:t>☐ Fail</w:t>
            </w:r>
          </w:p>
        </w:tc>
        <w:tc>
          <w:tcPr>
            <w:tcW w:type="dxa" w:w="1531"/>
          </w:tcPr>
          <w:p>
            <w:r>
              <w:rPr>
                <w:sz w:val="19"/>
              </w:rPr>
            </w:r>
          </w:p>
        </w:tc>
      </w:tr>
      <w:tr>
        <w:tc>
          <w:tcPr>
            <w:tcW w:type="dxa" w:w="624"/>
          </w:tcPr>
          <w:p>
            <w:r>
              <w:rPr>
                <w:sz w:val="19"/>
              </w:rPr>
              <w:t>7.2</w:t>
            </w:r>
          </w:p>
        </w:tc>
        <w:tc>
          <w:tcPr>
            <w:tcW w:type="dxa" w:w="3061"/>
          </w:tcPr>
          <w:p>
            <w:r>
              <w:rPr>
                <w:sz w:val="19"/>
              </w:rPr>
              <w:t>Start doing the task the wrong way, e.g. say "I'm posting this 72,000 invoice now".</w:t>
            </w:r>
          </w:p>
        </w:tc>
        <w:tc>
          <w:tcPr>
            <w:tcW w:type="dxa" w:w="3402"/>
          </w:tcPr>
          <w:p>
            <w:r>
              <w:rPr>
                <w:sz w:val="19"/>
              </w:rPr>
              <w:t>Moti stops you ("... would stop here. Why do you think?") and can show the expert's screen moment.</w:t>
            </w:r>
          </w:p>
        </w:tc>
        <w:tc>
          <w:tcPr>
            <w:tcW w:type="dxa" w:w="1134"/>
          </w:tcPr>
          <w:p>
            <w:r>
              <w:rPr>
                <w:sz w:val="19"/>
              </w:rPr>
              <w:t>☐ Pass</w:t>
              <w:br/>
              <w:t>☐ Fail</w:t>
            </w:r>
          </w:p>
        </w:tc>
        <w:tc>
          <w:tcPr>
            <w:tcW w:type="dxa" w:w="1531"/>
          </w:tcPr>
          <w:p>
            <w:r>
              <w:rPr>
                <w:sz w:val="19"/>
              </w:rPr>
            </w:r>
          </w:p>
        </w:tc>
      </w:tr>
      <w:tr>
        <w:tc>
          <w:tcPr>
            <w:tcW w:type="dxa" w:w="624"/>
          </w:tcPr>
          <w:p>
            <w:r>
              <w:rPr>
                <w:sz w:val="19"/>
              </w:rPr>
              <w:t>7.3</w:t>
            </w:r>
          </w:p>
        </w:tc>
        <w:tc>
          <w:tcPr>
            <w:tcW w:type="dxa" w:w="3061"/>
          </w:tcPr>
          <w:p>
            <w:r>
              <w:rPr>
                <w:sz w:val="19"/>
              </w:rPr>
              <w:t>Say "I'm finished" (or press I'm finished).</w:t>
            </w:r>
          </w:p>
        </w:tc>
        <w:tc>
          <w:tcPr>
            <w:tcW w:type="dxa" w:w="3402"/>
          </w:tcPr>
          <w:p>
            <w:r>
              <w:rPr>
                <w:sz w:val="19"/>
              </w:rPr>
              <w:t>A summary appears: handled well, practise next, and "not a certification".</w:t>
            </w:r>
          </w:p>
        </w:tc>
        <w:tc>
          <w:tcPr>
            <w:tcW w:type="dxa" w:w="1134"/>
          </w:tcPr>
          <w:p>
            <w:r>
              <w:rPr>
                <w:sz w:val="19"/>
              </w:rPr>
              <w:t>☐ Pass</w:t>
              <w:br/>
              <w:t>☐ Fail</w:t>
            </w:r>
          </w:p>
        </w:tc>
        <w:tc>
          <w:tcPr>
            <w:tcW w:type="dxa" w:w="1531"/>
          </w:tcPr>
          <w:p>
            <w:r>
              <w:rPr>
                <w:sz w:val="19"/>
              </w:rPr>
            </w:r>
          </w:p>
        </w:tc>
      </w:tr>
    </w:tbl>
    <w:p>
      <w:pPr>
        <w:pStyle w:val="Heading1"/>
      </w:pPr>
      <w:r>
        <w:t>8. AI agents that stop where the expert would stop</w:t>
      </w:r>
    </w:p>
    <w:p>
      <w:r>
        <w:rPr>
          <w:i/>
          <w:color w:val="5C5148"/>
        </w:rPr>
        <w:t>Where: Confirmed Work Map → Use this Work Map with AI agents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8.1</w:t>
            </w:r>
          </w:p>
        </w:tc>
        <w:tc>
          <w:tcPr>
            <w:tcW w:type="dxa" w:w="3061"/>
          </w:tcPr>
          <w:p>
            <w:r>
              <w:rPr>
                <w:sz w:val="19"/>
              </w:rPr>
              <w:t>Type "Post invoice INV-204 for 72,000 rupees" and press Would … stop here?</w:t>
            </w:r>
          </w:p>
        </w:tc>
        <w:tc>
          <w:tcPr>
            <w:tcW w:type="dxa" w:w="3402"/>
          </w:tcPr>
          <w:p>
            <w:r>
              <w:rPr>
                <w:sz w:val="19"/>
              </w:rPr>
              <w:t>A verdict (Stop / Ask a person / Proceed / Not covered) with the expert's own words.</w:t>
            </w:r>
          </w:p>
        </w:tc>
        <w:tc>
          <w:tcPr>
            <w:tcW w:type="dxa" w:w="1134"/>
          </w:tcPr>
          <w:p>
            <w:r>
              <w:rPr>
                <w:sz w:val="19"/>
              </w:rPr>
              <w:t>☐ Pass</w:t>
              <w:br/>
              <w:t>☐ Fail</w:t>
            </w:r>
          </w:p>
        </w:tc>
        <w:tc>
          <w:tcPr>
            <w:tcW w:type="dxa" w:w="1531"/>
          </w:tcPr>
          <w:p>
            <w:r>
              <w:rPr>
                <w:sz w:val="19"/>
              </w:rPr>
            </w:r>
          </w:p>
        </w:tc>
      </w:tr>
      <w:tr>
        <w:tc>
          <w:tcPr>
            <w:tcW w:type="dxa" w:w="624"/>
          </w:tcPr>
          <w:p>
            <w:r>
              <w:rPr>
                <w:sz w:val="19"/>
              </w:rPr>
              <w:t>8.2</w:t>
            </w:r>
          </w:p>
        </w:tc>
        <w:tc>
          <w:tcPr>
            <w:tcW w:type="dxa" w:w="3061"/>
          </w:tcPr>
          <w:p>
            <w:r>
              <w:rPr>
                <w:sz w:val="19"/>
              </w:rPr>
              <w:t>Try a routine action, e.g. a small invoice from a known supplier.</w:t>
            </w:r>
          </w:p>
        </w:tc>
        <w:tc>
          <w:tcPr>
            <w:tcW w:type="dxa" w:w="3402"/>
          </w:tcPr>
          <w:p>
            <w:r>
              <w:rPr>
                <w:sz w:val="19"/>
              </w:rPr>
              <w:t>Proceed, naming the step.</w:t>
            </w:r>
          </w:p>
        </w:tc>
        <w:tc>
          <w:tcPr>
            <w:tcW w:type="dxa" w:w="1134"/>
          </w:tcPr>
          <w:p>
            <w:r>
              <w:rPr>
                <w:sz w:val="19"/>
              </w:rPr>
              <w:t>☐ Pass</w:t>
              <w:br/>
              <w:t>☐ Fail</w:t>
            </w:r>
          </w:p>
        </w:tc>
        <w:tc>
          <w:tcPr>
            <w:tcW w:type="dxa" w:w="1531"/>
          </w:tcPr>
          <w:p>
            <w:r>
              <w:rPr>
                <w:sz w:val="19"/>
              </w:rPr>
            </w:r>
          </w:p>
        </w:tc>
      </w:tr>
      <w:tr>
        <w:tc>
          <w:tcPr>
            <w:tcW w:type="dxa" w:w="624"/>
          </w:tcPr>
          <w:p>
            <w:r>
              <w:rPr>
                <w:sz w:val="19"/>
              </w:rPr>
              <w:t>8.3</w:t>
            </w:r>
          </w:p>
        </w:tc>
        <w:tc>
          <w:tcPr>
            <w:tcW w:type="dxa" w:w="3061"/>
          </w:tcPr>
          <w:p>
            <w:r>
              <w:rPr>
                <w:sz w:val="19"/>
              </w:rPr>
              <w:t>Open Connect an agent, name it, press Create a key.</w:t>
            </w:r>
          </w:p>
        </w:tc>
        <w:tc>
          <w:tcPr>
            <w:tcW w:type="dxa" w:w="3402"/>
          </w:tcPr>
          <w:p>
            <w:r>
              <w:rPr>
                <w:sz w:val="19"/>
              </w:rPr>
              <w:t>A key is shown once, with MCP and REST instructions.</w:t>
            </w:r>
          </w:p>
        </w:tc>
        <w:tc>
          <w:tcPr>
            <w:tcW w:type="dxa" w:w="1134"/>
          </w:tcPr>
          <w:p>
            <w:r>
              <w:rPr>
                <w:sz w:val="19"/>
              </w:rPr>
              <w:t>☐ Pass</w:t>
              <w:br/>
              <w:t>☐ Fail</w:t>
            </w:r>
          </w:p>
        </w:tc>
        <w:tc>
          <w:tcPr>
            <w:tcW w:type="dxa" w:w="1531"/>
          </w:tcPr>
          <w:p>
            <w:r>
              <w:rPr>
                <w:sz w:val="19"/>
              </w:rPr>
            </w:r>
          </w:p>
        </w:tc>
      </w:tr>
      <w:tr>
        <w:tc>
          <w:tcPr>
            <w:tcW w:type="dxa" w:w="624"/>
          </w:tcPr>
          <w:p>
            <w:r>
              <w:rPr>
                <w:sz w:val="19"/>
              </w:rPr>
              <w:t>8.4</w:t>
            </w:r>
          </w:p>
        </w:tc>
        <w:tc>
          <w:tcPr>
            <w:tcW w:type="dxa" w:w="3061"/>
          </w:tcPr>
          <w:p>
            <w:r>
              <w:rPr>
                <w:sz w:val="19"/>
              </w:rPr>
              <w:t>Press Revoke on that key and confirm.</w:t>
            </w:r>
          </w:p>
        </w:tc>
        <w:tc>
          <w:tcPr>
            <w:tcW w:type="dxa" w:w="3402"/>
          </w:tcPr>
          <w:p>
            <w:r>
              <w:rPr>
                <w:sz w:val="19"/>
              </w:rPr>
              <w:t>It is marked revoked.</w:t>
            </w:r>
          </w:p>
        </w:tc>
        <w:tc>
          <w:tcPr>
            <w:tcW w:type="dxa" w:w="1134"/>
          </w:tcPr>
          <w:p>
            <w:r>
              <w:rPr>
                <w:sz w:val="19"/>
              </w:rPr>
              <w:t>☐ Pass</w:t>
              <w:br/>
              <w:t>☐ Fail</w:t>
            </w:r>
          </w:p>
        </w:tc>
        <w:tc>
          <w:tcPr>
            <w:tcW w:type="dxa" w:w="1531"/>
          </w:tcPr>
          <w:p>
            <w:r>
              <w:rPr>
                <w:sz w:val="19"/>
              </w:rPr>
            </w:r>
          </w:p>
        </w:tc>
      </w:tr>
    </w:tbl>
    <w:p>
      <w:pPr>
        <w:pStyle w:val="Heading1"/>
      </w:pPr>
      <w:r>
        <w:t>9. Sharing and access</w:t>
      </w:r>
    </w:p>
    <w:p>
      <w:r>
        <w:rPr>
          <w:i/>
          <w:color w:val="5C5148"/>
        </w:rPr>
        <w:t>Where: A confirmed Work Map; a second account invited to the same space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9.1</w:t>
            </w:r>
          </w:p>
        </w:tc>
        <w:tc>
          <w:tcPr>
            <w:tcW w:type="dxa" w:w="3061"/>
          </w:tcPr>
          <w:p>
            <w:r>
              <w:rPr>
                <w:sz w:val="19"/>
              </w:rPr>
              <w:t>As the expert, press Yes, that's how it works.</w:t>
            </w:r>
          </w:p>
        </w:tc>
        <w:tc>
          <w:tcPr>
            <w:tcW w:type="dxa" w:w="3402"/>
          </w:tcPr>
          <w:p>
            <w:r>
              <w:rPr>
                <w:sz w:val="19"/>
              </w:rPr>
              <w:t>Agamya asks "Who should learn from this?": Everyone in the space, chosen groups and people, or only me.</w:t>
            </w:r>
          </w:p>
        </w:tc>
        <w:tc>
          <w:tcPr>
            <w:tcW w:type="dxa" w:w="1134"/>
          </w:tcPr>
          <w:p>
            <w:r>
              <w:rPr>
                <w:sz w:val="19"/>
              </w:rPr>
              <w:t>☐ Pass</w:t>
              <w:br/>
              <w:t>☐ Fail</w:t>
            </w:r>
          </w:p>
        </w:tc>
        <w:tc>
          <w:tcPr>
            <w:tcW w:type="dxa" w:w="1531"/>
          </w:tcPr>
          <w:p>
            <w:r>
              <w:rPr>
                <w:sz w:val="19"/>
              </w:rPr>
            </w:r>
          </w:p>
        </w:tc>
      </w:tr>
      <w:tr>
        <w:tc>
          <w:tcPr>
            <w:tcW w:type="dxa" w:w="624"/>
          </w:tcPr>
          <w:p>
            <w:r>
              <w:rPr>
                <w:sz w:val="19"/>
              </w:rPr>
              <w:t>9.2</w:t>
            </w:r>
          </w:p>
        </w:tc>
        <w:tc>
          <w:tcPr>
            <w:tcW w:type="dxa" w:w="3061"/>
          </w:tcPr>
          <w:p>
            <w:r>
              <w:rPr>
                <w:sz w:val="19"/>
              </w:rPr>
              <w:t>Choose Only me. Sign in as the second account (a learner) and open Learning.</w:t>
            </w:r>
          </w:p>
        </w:tc>
        <w:tc>
          <w:tcPr>
            <w:tcW w:type="dxa" w:w="3402"/>
          </w:tcPr>
          <w:p>
            <w:r>
              <w:rPr>
                <w:sz w:val="19"/>
              </w:rPr>
              <w:t>The map's title is listed under "Other Work Maps in this space" with Request access; it cannot be opened.</w:t>
            </w:r>
          </w:p>
        </w:tc>
        <w:tc>
          <w:tcPr>
            <w:tcW w:type="dxa" w:w="1134"/>
          </w:tcPr>
          <w:p>
            <w:r>
              <w:rPr>
                <w:sz w:val="19"/>
              </w:rPr>
              <w:t>☐ Pass</w:t>
              <w:br/>
              <w:t>☐ Fail</w:t>
            </w:r>
          </w:p>
        </w:tc>
        <w:tc>
          <w:tcPr>
            <w:tcW w:type="dxa" w:w="1531"/>
          </w:tcPr>
          <w:p>
            <w:r>
              <w:rPr>
                <w:sz w:val="19"/>
              </w:rPr>
            </w:r>
          </w:p>
        </w:tc>
      </w:tr>
      <w:tr>
        <w:tc>
          <w:tcPr>
            <w:tcW w:type="dxa" w:w="624"/>
          </w:tcPr>
          <w:p>
            <w:r>
              <w:rPr>
                <w:sz w:val="19"/>
              </w:rPr>
              <w:t>9.3</w:t>
            </w:r>
          </w:p>
        </w:tc>
        <w:tc>
          <w:tcPr>
            <w:tcW w:type="dxa" w:w="3061"/>
          </w:tcPr>
          <w:p>
            <w:r>
              <w:rPr>
                <w:sz w:val="19"/>
              </w:rPr>
              <w:t>Press Request access. As the expert (or a space admin or coordinator), open the inbox and press Share with them.</w:t>
            </w:r>
          </w:p>
        </w:tc>
        <w:tc>
          <w:tcPr>
            <w:tcW w:type="dxa" w:w="3402"/>
          </w:tcPr>
          <w:p>
            <w:r>
              <w:rPr>
                <w:sz w:val="19"/>
              </w:rPr>
              <w:t>The learner is notified and the map appears under "Work Maps you can learn from".</w:t>
            </w:r>
          </w:p>
        </w:tc>
        <w:tc>
          <w:tcPr>
            <w:tcW w:type="dxa" w:w="1134"/>
          </w:tcPr>
          <w:p>
            <w:r>
              <w:rPr>
                <w:sz w:val="19"/>
              </w:rPr>
              <w:t>☐ Pass</w:t>
              <w:br/>
              <w:t>☐ Fail</w:t>
            </w:r>
          </w:p>
        </w:tc>
        <w:tc>
          <w:tcPr>
            <w:tcW w:type="dxa" w:w="1531"/>
          </w:tcPr>
          <w:p>
            <w:r>
              <w:rPr>
                <w:sz w:val="19"/>
              </w:rPr>
            </w:r>
          </w:p>
        </w:tc>
      </w:tr>
      <w:tr>
        <w:tc>
          <w:tcPr>
            <w:tcW w:type="dxa" w:w="624"/>
          </w:tcPr>
          <w:p>
            <w:r>
              <w:rPr>
                <w:sz w:val="19"/>
              </w:rPr>
              <w:t>9.4</w:t>
            </w:r>
          </w:p>
        </w:tc>
        <w:tc>
          <w:tcPr>
            <w:tcW w:type="dxa" w:w="3061"/>
          </w:tcPr>
          <w:p>
            <w:r>
              <w:rPr>
                <w:sz w:val="19"/>
              </w:rPr>
              <w:t>As the expert, press Share on the map and choose a group.</w:t>
            </w:r>
          </w:p>
        </w:tc>
        <w:tc>
          <w:tcPr>
            <w:tcW w:type="dxa" w:w="3402"/>
          </w:tcPr>
          <w:p>
            <w:r>
              <w:rPr>
                <w:sz w:val="19"/>
              </w:rPr>
              <w:t>Only members of that group (plus the expert and admins) can open it.</w:t>
            </w:r>
          </w:p>
        </w:tc>
        <w:tc>
          <w:tcPr>
            <w:tcW w:type="dxa" w:w="1134"/>
          </w:tcPr>
          <w:p>
            <w:r>
              <w:rPr>
                <w:sz w:val="19"/>
              </w:rPr>
              <w:t>☐ Pass</w:t>
              <w:br/>
              <w:t>☐ Fail</w:t>
            </w:r>
          </w:p>
        </w:tc>
        <w:tc>
          <w:tcPr>
            <w:tcW w:type="dxa" w:w="1531"/>
          </w:tcPr>
          <w:p>
            <w:r>
              <w:rPr>
                <w:sz w:val="19"/>
              </w:rPr>
            </w:r>
          </w:p>
        </w:tc>
      </w:tr>
      <w:tr>
        <w:tc>
          <w:tcPr>
            <w:tcW w:type="dxa" w:w="624"/>
          </w:tcPr>
          <w:p>
            <w:r>
              <w:rPr>
                <w:sz w:val="19"/>
              </w:rPr>
              <w:t>9.5</w:t>
            </w:r>
          </w:p>
        </w:tc>
        <w:tc>
          <w:tcPr>
            <w:tcW w:type="dxa" w:w="3061"/>
          </w:tcPr>
          <w:p>
            <w:r>
              <w:rPr>
                <w:sz w:val="19"/>
              </w:rPr>
              <w:t>As the learner, ask a question on the Learning page about the shared map.</w:t>
            </w:r>
          </w:p>
        </w:tc>
        <w:tc>
          <w:tcPr>
            <w:tcW w:type="dxa" w:w="3402"/>
          </w:tcPr>
          <w:p>
            <w:r>
              <w:rPr>
                <w:sz w:val="19"/>
              </w:rPr>
              <w:t>Ask answers from the Work Map, quoting the expert, instead of "nothing approved".</w:t>
            </w:r>
          </w:p>
        </w:tc>
        <w:tc>
          <w:tcPr>
            <w:tcW w:type="dxa" w:w="1134"/>
          </w:tcPr>
          <w:p>
            <w:r>
              <w:rPr>
                <w:sz w:val="19"/>
              </w:rPr>
              <w:t>☐ Pass</w:t>
              <w:br/>
              <w:t>☐ Fail</w:t>
            </w:r>
          </w:p>
        </w:tc>
        <w:tc>
          <w:tcPr>
            <w:tcW w:type="dxa" w:w="1531"/>
          </w:tcPr>
          <w:p>
            <w:r>
              <w:rPr>
                <w:sz w:val="19"/>
              </w:rPr>
            </w:r>
          </w:p>
        </w:tc>
      </w:tr>
      <w:tr>
        <w:tc>
          <w:tcPr>
            <w:tcW w:type="dxa" w:w="624"/>
          </w:tcPr>
          <w:p>
            <w:r>
              <w:rPr>
                <w:sz w:val="19"/>
              </w:rPr>
              <w:t>9.6</w:t>
            </w:r>
          </w:p>
        </w:tc>
        <w:tc>
          <w:tcPr>
            <w:tcW w:type="dxa" w:w="3061"/>
          </w:tcPr>
          <w:p>
            <w:r>
              <w:rPr>
                <w:sz w:val="19"/>
              </w:rPr>
              <w:t>Create a second space from Spaces and open its inbox.</w:t>
            </w:r>
          </w:p>
        </w:tc>
        <w:tc>
          <w:tcPr>
            <w:tcW w:type="dxa" w:w="3402"/>
          </w:tcPr>
          <w:p>
            <w:r>
              <w:rPr>
                <w:sz w:val="19"/>
              </w:rPr>
              <w:t>Only that space's notifications are listed; other spaces show only an unread count with Switch.</w:t>
            </w:r>
          </w:p>
        </w:tc>
        <w:tc>
          <w:tcPr>
            <w:tcW w:type="dxa" w:w="1134"/>
          </w:tcPr>
          <w:p>
            <w:r>
              <w:rPr>
                <w:sz w:val="19"/>
              </w:rPr>
              <w:t>☐ Pass</w:t>
              <w:br/>
              <w:t>☐ Fail</w:t>
            </w:r>
          </w:p>
        </w:tc>
        <w:tc>
          <w:tcPr>
            <w:tcW w:type="dxa" w:w="1531"/>
          </w:tcPr>
          <w:p>
            <w:r>
              <w:rPr>
                <w:sz w:val="19"/>
              </w:rPr>
            </w:r>
          </w:p>
        </w:tc>
      </w:tr>
      <w:tr>
        <w:tc>
          <w:tcPr>
            <w:tcW w:type="dxa" w:w="624"/>
          </w:tcPr>
          <w:p>
            <w:r>
              <w:rPr>
                <w:sz w:val="19"/>
              </w:rPr>
              <w:t>9.7</w:t>
            </w:r>
          </w:p>
        </w:tc>
        <w:tc>
          <w:tcPr>
            <w:tcW w:type="dxa" w:w="3061"/>
          </w:tcPr>
          <w:p>
            <w:r>
              <w:rPr>
                <w:sz w:val="19"/>
              </w:rPr>
              <w:t>Look at your name chip in a space you created.</w:t>
            </w:r>
          </w:p>
        </w:tc>
        <w:tc>
          <w:tcPr>
            <w:tcW w:type="dxa" w:w="3402"/>
          </w:tcPr>
          <w:p>
            <w:r>
              <w:rPr>
                <w:sz w:val="19"/>
              </w:rPr>
              <w:t>Your role reads "owner · admin".</w:t>
            </w:r>
          </w:p>
        </w:tc>
        <w:tc>
          <w:tcPr>
            <w:tcW w:type="dxa" w:w="1134"/>
          </w:tcPr>
          <w:p>
            <w:r>
              <w:rPr>
                <w:sz w:val="19"/>
              </w:rPr>
              <w:t>☐ Pass</w:t>
              <w:br/>
              <w:t>☐ Fail</w:t>
            </w:r>
          </w:p>
        </w:tc>
        <w:tc>
          <w:tcPr>
            <w:tcW w:type="dxa" w:w="1531"/>
          </w:tcPr>
          <w:p>
            <w:r>
              <w:rPr>
                <w:sz w:val="19"/>
              </w:rPr>
            </w:r>
          </w:p>
        </w:tc>
      </w:tr>
    </w:tbl>
    <w:p>
      <w:pPr>
        <w:pStyle w:val="Heading1"/>
      </w:pPr>
      <w:r>
        <w:t>10. Space passcode (optional)</w:t>
      </w:r>
    </w:p>
    <w:p>
      <w:r>
        <w:rPr>
          <w:i/>
          <w:color w:val="5C5148"/>
        </w:rPr>
        <w:t>Where: Spaces page, as the space owner</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10.1</w:t>
            </w:r>
          </w:p>
        </w:tc>
        <w:tc>
          <w:tcPr>
            <w:tcW w:type="dxa" w:w="3061"/>
          </w:tcPr>
          <w:p>
            <w:r>
              <w:rPr>
                <w:sz w:val="19"/>
              </w:rPr>
              <w:t>Set a passcode of at least 6 characters.</w:t>
            </w:r>
          </w:p>
        </w:tc>
        <w:tc>
          <w:tcPr>
            <w:tcW w:type="dxa" w:w="3402"/>
          </w:tcPr>
          <w:p>
            <w:r>
              <w:rPr>
                <w:sz w:val="19"/>
              </w:rPr>
              <w:t>"Passcode saved". Your own session stays open.</w:t>
            </w:r>
          </w:p>
        </w:tc>
        <w:tc>
          <w:tcPr>
            <w:tcW w:type="dxa" w:w="1134"/>
          </w:tcPr>
          <w:p>
            <w:r>
              <w:rPr>
                <w:sz w:val="19"/>
              </w:rPr>
              <w:t>☐ Pass</w:t>
              <w:br/>
              <w:t>☐ Fail</w:t>
            </w:r>
          </w:p>
        </w:tc>
        <w:tc>
          <w:tcPr>
            <w:tcW w:type="dxa" w:w="1531"/>
          </w:tcPr>
          <w:p>
            <w:r>
              <w:rPr>
                <w:sz w:val="19"/>
              </w:rPr>
            </w:r>
          </w:p>
        </w:tc>
      </w:tr>
      <w:tr>
        <w:tc>
          <w:tcPr>
            <w:tcW w:type="dxa" w:w="624"/>
          </w:tcPr>
          <w:p>
            <w:r>
              <w:rPr>
                <w:sz w:val="19"/>
              </w:rPr>
              <w:t>10.2</w:t>
            </w:r>
          </w:p>
        </w:tc>
        <w:tc>
          <w:tcPr>
            <w:tcW w:type="dxa" w:w="3061"/>
          </w:tcPr>
          <w:p>
            <w:r>
              <w:rPr>
                <w:sz w:val="19"/>
              </w:rPr>
              <w:t>Sign in as another member of that space.</w:t>
            </w:r>
          </w:p>
        </w:tc>
        <w:tc>
          <w:tcPr>
            <w:tcW w:type="dxa" w:w="3402"/>
          </w:tcPr>
          <w:p>
            <w:r>
              <w:rPr>
                <w:sz w:val="19"/>
              </w:rPr>
              <w:t>"&lt;space&gt; is locked": they must enter the passcode once; a wrong one is refused.</w:t>
            </w:r>
          </w:p>
        </w:tc>
        <w:tc>
          <w:tcPr>
            <w:tcW w:type="dxa" w:w="1134"/>
          </w:tcPr>
          <w:p>
            <w:r>
              <w:rPr>
                <w:sz w:val="19"/>
              </w:rPr>
              <w:t>☐ Pass</w:t>
              <w:br/>
              <w:t>☐ Fail</w:t>
            </w:r>
          </w:p>
        </w:tc>
        <w:tc>
          <w:tcPr>
            <w:tcW w:type="dxa" w:w="1531"/>
          </w:tcPr>
          <w:p>
            <w:r>
              <w:rPr>
                <w:sz w:val="19"/>
              </w:rPr>
            </w:r>
          </w:p>
        </w:tc>
      </w:tr>
      <w:tr>
        <w:tc>
          <w:tcPr>
            <w:tcW w:type="dxa" w:w="624"/>
          </w:tcPr>
          <w:p>
            <w:r>
              <w:rPr>
                <w:sz w:val="19"/>
              </w:rPr>
              <w:t>10.3</w:t>
            </w:r>
          </w:p>
        </w:tc>
        <w:tc>
          <w:tcPr>
            <w:tcW w:type="dxa" w:w="3061"/>
          </w:tcPr>
          <w:p>
            <w:r>
              <w:rPr>
                <w:sz w:val="19"/>
              </w:rPr>
              <w:t>Enter the right passcode.</w:t>
            </w:r>
          </w:p>
        </w:tc>
        <w:tc>
          <w:tcPr>
            <w:tcW w:type="dxa" w:w="3402"/>
          </w:tcPr>
          <w:p>
            <w:r>
              <w:rPr>
                <w:sz w:val="19"/>
              </w:rPr>
              <w:t>The space opens (policies first if they are new). Other spaces are not affected.</w:t>
            </w:r>
          </w:p>
        </w:tc>
        <w:tc>
          <w:tcPr>
            <w:tcW w:type="dxa" w:w="1134"/>
          </w:tcPr>
          <w:p>
            <w:r>
              <w:rPr>
                <w:sz w:val="19"/>
              </w:rPr>
              <w:t>☐ Pass</w:t>
              <w:br/>
              <w:t>☐ Fail</w:t>
            </w:r>
          </w:p>
        </w:tc>
        <w:tc>
          <w:tcPr>
            <w:tcW w:type="dxa" w:w="1531"/>
          </w:tcPr>
          <w:p>
            <w:r>
              <w:rPr>
                <w:sz w:val="19"/>
              </w:rPr>
            </w:r>
          </w:p>
        </w:tc>
      </w:tr>
      <w:tr>
        <w:tc>
          <w:tcPr>
            <w:tcW w:type="dxa" w:w="624"/>
          </w:tcPr>
          <w:p>
            <w:r>
              <w:rPr>
                <w:sz w:val="19"/>
              </w:rPr>
              <w:t>10.4</w:t>
            </w:r>
          </w:p>
        </w:tc>
        <w:tc>
          <w:tcPr>
            <w:tcW w:type="dxa" w:w="3061"/>
          </w:tcPr>
          <w:p>
            <w:r>
              <w:rPr>
                <w:sz w:val="19"/>
              </w:rPr>
              <w:t>As the owner, change the passcode.</w:t>
            </w:r>
          </w:p>
        </w:tc>
        <w:tc>
          <w:tcPr>
            <w:tcW w:type="dxa" w:w="3402"/>
          </w:tcPr>
          <w:p>
            <w:r>
              <w:rPr>
                <w:sz w:val="19"/>
              </w:rPr>
              <w:t>Everyone else must enter the new one.</w:t>
            </w:r>
          </w:p>
        </w:tc>
        <w:tc>
          <w:tcPr>
            <w:tcW w:type="dxa" w:w="1134"/>
          </w:tcPr>
          <w:p>
            <w:r>
              <w:rPr>
                <w:sz w:val="19"/>
              </w:rPr>
              <w:t>☐ Pass</w:t>
              <w:br/>
              <w:t>☐ Fail</w:t>
            </w:r>
          </w:p>
        </w:tc>
        <w:tc>
          <w:tcPr>
            <w:tcW w:type="dxa" w:w="1531"/>
          </w:tcPr>
          <w:p>
            <w:r>
              <w:rPr>
                <w:sz w:val="19"/>
              </w:rPr>
            </w:r>
          </w:p>
        </w:tc>
      </w:tr>
    </w:tbl>
    <w:p>
      <w:pPr>
        <w:pStyle w:val="Heading1"/>
      </w:pPr>
      <w:r>
        <w:t>11. Impact</w:t>
      </w:r>
    </w:p>
    <w:p>
      <w:r>
        <w:rPr>
          <w:i/>
          <w:color w:val="5C5148"/>
        </w:rPr>
        <w:t>Where: Menu → Impact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11.1</w:t>
            </w:r>
          </w:p>
        </w:tc>
        <w:tc>
          <w:tcPr>
            <w:tcW w:type="dxa" w:w="3061"/>
          </w:tcPr>
          <w:p>
            <w:r>
              <w:rPr>
                <w:sz w:val="19"/>
              </w:rPr>
              <w:t>Open the page after a session.</w:t>
            </w:r>
          </w:p>
        </w:tc>
        <w:tc>
          <w:tcPr>
            <w:tcW w:type="dxa" w:w="3402"/>
          </w:tcPr>
          <w:p>
            <w:r>
              <w:rPr>
                <w:sz w:val="19"/>
              </w:rPr>
              <w:t>Real counts: minutes captured, questions asked, maps confirmed, stops in practice, agent checks, languages and AI cost. Missing data says "not enough data yet".</w:t>
            </w:r>
          </w:p>
        </w:tc>
        <w:tc>
          <w:tcPr>
            <w:tcW w:type="dxa" w:w="1134"/>
          </w:tcPr>
          <w:p>
            <w:r>
              <w:rPr>
                <w:sz w:val="19"/>
              </w:rPr>
              <w:t>☐ Pass</w:t>
              <w:br/>
              <w:t>☐ Fail</w:t>
            </w:r>
          </w:p>
        </w:tc>
        <w:tc>
          <w:tcPr>
            <w:tcW w:type="dxa" w:w="1531"/>
          </w:tcPr>
          <w:p>
            <w:r>
              <w:rPr>
                <w:sz w:val="19"/>
              </w:rPr>
            </w:r>
          </w:p>
        </w:tc>
      </w:tr>
    </w:tbl>
    <w:p>
      <w:pPr>
        <w:pStyle w:val="Heading1"/>
      </w:pPr>
      <w:r>
        <w:t>12. Spaces, people and sharing</w:t>
      </w:r>
    </w:p>
    <w:p>
      <w:r>
        <w:rPr>
          <w:i/>
          <w:color w:val="5C5148"/>
        </w:rPr>
        <w:t>Where: Work judge for missions; Culture judge for sharing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624"/>
            <w:shd w:val="clear" w:color="auto" w:fill="163A5C"/>
          </w:tcPr>
          <w:p>
            <w:r>
              <w:rPr>
                <w:b/>
                <w:color w:val="FFFFFF"/>
                <w:sz w:val="19"/>
              </w:rPr>
              <w:t>#</w:t>
            </w:r>
          </w:p>
        </w:tc>
        <w:tc>
          <w:tcPr>
            <w:tcW w:type="dxa" w:w="3061"/>
            <w:shd w:val="clear" w:color="auto" w:fill="163A5C"/>
          </w:tcPr>
          <w:p>
            <w:r>
              <w:rPr>
                <w:b/>
                <w:color w:val="FFFFFF"/>
                <w:sz w:val="19"/>
              </w:rPr>
              <w:t>Do this</w:t>
            </w:r>
          </w:p>
        </w:tc>
        <w:tc>
          <w:tcPr>
            <w:tcW w:type="dxa" w:w="3402"/>
            <w:shd w:val="clear" w:color="auto" w:fill="163A5C"/>
          </w:tcPr>
          <w:p>
            <w:r>
              <w:rPr>
                <w:b/>
                <w:color w:val="FFFFFF"/>
                <w:sz w:val="19"/>
              </w:rPr>
              <w:t>Expected</w:t>
            </w:r>
          </w:p>
        </w:tc>
        <w:tc>
          <w:tcPr>
            <w:tcW w:type="dxa" w:w="1134"/>
            <w:shd w:val="clear" w:color="auto" w:fill="163A5C"/>
          </w:tcPr>
          <w:p>
            <w:r>
              <w:rPr>
                <w:b/>
                <w:color w:val="FFFFFF"/>
                <w:sz w:val="19"/>
              </w:rPr>
              <w:t>Result</w:t>
            </w:r>
          </w:p>
        </w:tc>
        <w:tc>
          <w:tcPr>
            <w:tcW w:type="dxa" w:w="1531"/>
            <w:shd w:val="clear" w:color="auto" w:fill="163A5C"/>
          </w:tcPr>
          <w:p>
            <w:r>
              <w:rPr>
                <w:b/>
                <w:color w:val="FFFFFF"/>
                <w:sz w:val="19"/>
              </w:rPr>
              <w:t>Notes</w:t>
            </w:r>
          </w:p>
        </w:tc>
      </w:tr>
      <w:tr>
        <w:tc>
          <w:tcPr>
            <w:tcW w:type="dxa" w:w="624"/>
          </w:tcPr>
          <w:p>
            <w:r>
              <w:rPr>
                <w:sz w:val="19"/>
              </w:rPr>
              <w:t>12.1</w:t>
            </w:r>
          </w:p>
        </w:tc>
        <w:tc>
          <w:tcPr>
            <w:tcW w:type="dxa" w:w="3061"/>
          </w:tcPr>
          <w:p>
            <w:r>
              <w:rPr>
                <w:sz w:val="19"/>
              </w:rPr>
              <w:t>Groups → create a group. Then KT missions → New mission.</w:t>
            </w:r>
          </w:p>
        </w:tc>
        <w:tc>
          <w:tcPr>
            <w:tcW w:type="dxa" w:w="3402"/>
          </w:tcPr>
          <w:p>
            <w:r>
              <w:rPr>
                <w:sz w:val="19"/>
              </w:rPr>
              <w:t>The new group appears under Receiver groups. The step pills are small, not tall arches.</w:t>
            </w:r>
          </w:p>
        </w:tc>
        <w:tc>
          <w:tcPr>
            <w:tcW w:type="dxa" w:w="1134"/>
          </w:tcPr>
          <w:p>
            <w:r>
              <w:rPr>
                <w:sz w:val="19"/>
              </w:rPr>
              <w:t>☐ Pass</w:t>
              <w:br/>
              <w:t>☐ Fail</w:t>
            </w:r>
          </w:p>
        </w:tc>
        <w:tc>
          <w:tcPr>
            <w:tcW w:type="dxa" w:w="1531"/>
          </w:tcPr>
          <w:p>
            <w:r>
              <w:rPr>
                <w:sz w:val="19"/>
              </w:rPr>
            </w:r>
          </w:p>
        </w:tc>
      </w:tr>
      <w:tr>
        <w:tc>
          <w:tcPr>
            <w:tcW w:type="dxa" w:w="624"/>
          </w:tcPr>
          <w:p>
            <w:r>
              <w:rPr>
                <w:sz w:val="19"/>
              </w:rPr>
              <w:t>12.2</w:t>
            </w:r>
          </w:p>
        </w:tc>
        <w:tc>
          <w:tcPr>
            <w:tcW w:type="dxa" w:w="3061"/>
          </w:tcPr>
          <w:p>
            <w:r>
              <w:rPr>
                <w:sz w:val="19"/>
              </w:rPr>
              <w:t>People (or Administration) → invite an email → Create invitation.</w:t>
            </w:r>
          </w:p>
        </w:tc>
        <w:tc>
          <w:tcPr>
            <w:tcW w:type="dxa" w:w="3402"/>
          </w:tcPr>
          <w:p>
            <w:r>
              <w:rPr>
                <w:sz w:val="19"/>
              </w:rPr>
              <w:t>Send with Gmail opens Gmail with the message written; Copy link works. Agamya sends nothing itself.</w:t>
            </w:r>
          </w:p>
        </w:tc>
        <w:tc>
          <w:tcPr>
            <w:tcW w:type="dxa" w:w="1134"/>
          </w:tcPr>
          <w:p>
            <w:r>
              <w:rPr>
                <w:sz w:val="19"/>
              </w:rPr>
              <w:t>☐ Pass</w:t>
              <w:br/>
              <w:t>☐ Fail</w:t>
            </w:r>
          </w:p>
        </w:tc>
        <w:tc>
          <w:tcPr>
            <w:tcW w:type="dxa" w:w="1531"/>
          </w:tcPr>
          <w:p>
            <w:r>
              <w:rPr>
                <w:sz w:val="19"/>
              </w:rPr>
            </w:r>
          </w:p>
        </w:tc>
      </w:tr>
      <w:tr>
        <w:tc>
          <w:tcPr>
            <w:tcW w:type="dxa" w:w="624"/>
          </w:tcPr>
          <w:p>
            <w:r>
              <w:rPr>
                <w:sz w:val="19"/>
              </w:rPr>
              <w:t>12.3</w:t>
            </w:r>
          </w:p>
        </w:tc>
        <w:tc>
          <w:tcPr>
            <w:tcW w:type="dxa" w:w="3061"/>
          </w:tcPr>
          <w:p>
            <w:r>
              <w:rPr>
                <w:sz w:val="19"/>
              </w:rPr>
              <w:t>Open the invitation link in a private window.</w:t>
            </w:r>
          </w:p>
        </w:tc>
        <w:tc>
          <w:tcPr>
            <w:tcW w:type="dxa" w:w="3402"/>
          </w:tcPr>
          <w:p>
            <w:r>
              <w:rPr>
                <w:sz w:val="19"/>
              </w:rPr>
              <w:t>It names the space and says whether to create a password or use your existing one. There is no separate space password.</w:t>
            </w:r>
          </w:p>
        </w:tc>
        <w:tc>
          <w:tcPr>
            <w:tcW w:type="dxa" w:w="1134"/>
          </w:tcPr>
          <w:p>
            <w:r>
              <w:rPr>
                <w:sz w:val="19"/>
              </w:rPr>
              <w:t>☐ Pass</w:t>
              <w:br/>
              <w:t>☐ Fail</w:t>
            </w:r>
          </w:p>
        </w:tc>
        <w:tc>
          <w:tcPr>
            <w:tcW w:type="dxa" w:w="1531"/>
          </w:tcPr>
          <w:p>
            <w:r>
              <w:rPr>
                <w:sz w:val="19"/>
              </w:rPr>
            </w:r>
          </w:p>
        </w:tc>
      </w:tr>
      <w:tr>
        <w:tc>
          <w:tcPr>
            <w:tcW w:type="dxa" w:w="624"/>
          </w:tcPr>
          <w:p>
            <w:r>
              <w:rPr>
                <w:sz w:val="19"/>
              </w:rPr>
              <w:t>12.4</w:t>
            </w:r>
          </w:p>
        </w:tc>
        <w:tc>
          <w:tcPr>
            <w:tcW w:type="dxa" w:w="3061"/>
          </w:tcPr>
          <w:p>
            <w:r>
              <w:rPr>
                <w:sz w:val="19"/>
              </w:rPr>
              <w:t>As a learner with nothing shared, open Learning → Ask a teacher to share.</w:t>
            </w:r>
          </w:p>
        </w:tc>
        <w:tc>
          <w:tcPr>
            <w:tcW w:type="dxa" w:w="3402"/>
          </w:tcPr>
          <w:p>
            <w:r>
              <w:rPr>
                <w:sz w:val="19"/>
              </w:rPr>
              <w:t>"Request sent". The teacher sees it in the inbox with Share selected / Decline, and you are told the outcome.</w:t>
            </w:r>
          </w:p>
        </w:tc>
        <w:tc>
          <w:tcPr>
            <w:tcW w:type="dxa" w:w="1134"/>
          </w:tcPr>
          <w:p>
            <w:r>
              <w:rPr>
                <w:sz w:val="19"/>
              </w:rPr>
              <w:t>☐ Pass</w:t>
              <w:br/>
              <w:t>☐ Fail</w:t>
            </w:r>
          </w:p>
        </w:tc>
        <w:tc>
          <w:tcPr>
            <w:tcW w:type="dxa" w:w="1531"/>
          </w:tcPr>
          <w:p>
            <w:r>
              <w:rPr>
                <w:sz w:val="19"/>
              </w:rPr>
            </w:r>
          </w:p>
        </w:tc>
      </w:tr>
      <w:tr>
        <w:tc>
          <w:tcPr>
            <w:tcW w:type="dxa" w:w="624"/>
          </w:tcPr>
          <w:p>
            <w:r>
              <w:rPr>
                <w:sz w:val="19"/>
              </w:rPr>
              <w:t>12.5</w:t>
            </w:r>
          </w:p>
        </w:tc>
        <w:tc>
          <w:tcPr>
            <w:tcW w:type="dxa" w:w="3061"/>
          </w:tcPr>
          <w:p>
            <w:r>
              <w:rPr>
                <w:sz w:val="19"/>
              </w:rPr>
              <w:t>Capture a skill → Delete on a skill, and confirm.</w:t>
            </w:r>
          </w:p>
        </w:tc>
        <w:tc>
          <w:tcPr>
            <w:tcW w:type="dxa" w:w="3402"/>
          </w:tcPr>
          <w:p>
            <w:r>
              <w:rPr>
                <w:sz w:val="19"/>
              </w:rPr>
              <w:t>It disappears from the list.</w:t>
            </w:r>
          </w:p>
        </w:tc>
        <w:tc>
          <w:tcPr>
            <w:tcW w:type="dxa" w:w="1134"/>
          </w:tcPr>
          <w:p>
            <w:r>
              <w:rPr>
                <w:sz w:val="19"/>
              </w:rPr>
              <w:t>☐ Pass</w:t>
              <w:br/>
              <w:t>☐ Fail</w:t>
            </w:r>
          </w:p>
        </w:tc>
        <w:tc>
          <w:tcPr>
            <w:tcW w:type="dxa" w:w="1531"/>
          </w:tcPr>
          <w:p>
            <w:r>
              <w:rPr>
                <w:sz w:val="19"/>
              </w:rPr>
            </w:r>
          </w:p>
        </w:tc>
      </w:tr>
    </w:tbl>
    <w:p>
      <w:pPr>
        <w:pStyle w:val="Heading1"/>
      </w:pPr>
      <w:r>
        <w:t>Report a bug</w:t>
      </w:r>
    </w:p>
    <w:p>
      <w:r>
        <w:t>One bug per report. Attach a screenshot. (The Bugs tab of the Excel sheet has the same columns.)</w:t>
      </w:r>
    </w:p>
    <w:p>
      <w:pPr>
        <w:pStyle w:val="ListBullet"/>
      </w:pPr>
      <w:r>
        <w:t>Test number: (for example 3.4)</w:t>
      </w:r>
    </w:p>
    <w:p>
      <w:pPr>
        <w:pStyle w:val="ListBullet"/>
      </w:pPr>
      <w:r>
        <w:t>Page address: (copy from the address bar)</w:t>
      </w:r>
    </w:p>
    <w:p>
      <w:pPr>
        <w:pStyle w:val="ListBullet"/>
      </w:pPr>
      <w:r>
        <w:t>Account: Work judge / Culture judge / my own</w:t>
      </w:r>
    </w:p>
    <w:p>
      <w:pPr>
        <w:pStyle w:val="ListBullet"/>
      </w:pPr>
      <w:r>
        <w:t>Browser and device: (for example Chrome on Windows)</w:t>
      </w:r>
    </w:p>
    <w:p>
      <w:pPr>
        <w:pStyle w:val="ListBullet"/>
      </w:pPr>
      <w:r>
        <w:t>Steps: 1.  2.  3.</w:t>
      </w:r>
    </w:p>
    <w:p>
      <w:pPr>
        <w:pStyle w:val="ListBullet"/>
      </w:pPr>
      <w:r>
        <w:t>What I expected:</w:t>
      </w:r>
    </w:p>
    <w:p>
      <w:pPr>
        <w:pStyle w:val="ListBullet"/>
      </w:pPr>
      <w:r>
        <w:t>What happened instead: (exact error text, if any)</w:t>
      </w:r>
    </w:p>
    <w:p>
      <w:pPr>
        <w:pStyle w:val="ListBullet"/>
      </w:pPr>
      <w:r>
        <w:t>Screenshot: attached</w:t>
      </w:r>
    </w:p>
    <w:p>
      <w:pPr>
        <w:pStyle w:val="Heading1"/>
      </w:pPr>
      <w:r>
        <w:t>Known limits (not bugs)</w:t>
      </w:r>
    </w:p>
    <w:p>
      <w:pPr>
        <w:pStyle w:val="ListBullet"/>
      </w:pPr>
      <w:r>
        <w:t>Agamya does not send email. Invitations open your own Gmail or copy a link.</w:t>
      </w:r>
    </w:p>
    <w:p>
      <w:pPr>
        <w:pStyle w:val="ListBullet"/>
      </w:pPr>
      <w:r>
        <w:t>Work Map steps need AI. If AI is unavailable, sessions are typed and the map page says so.</w:t>
      </w:r>
    </w:p>
    <w:p>
      <w:pPr>
        <w:pStyle w:val="ListBullet"/>
      </w:pPr>
      <w:r>
        <w:t>Narration in languages other than English, Hindi, Marathi and Kannada is labelled "not yet reviewed by a native speaker".</w:t>
      </w:r>
    </w:p>
    <w:p>
      <w:pPr>
        <w:pStyle w:val="ListBullet"/>
      </w:pPr>
      <w:r>
        <w:t>A practice result is practice, not a certification.</w:t>
      </w:r>
    </w:p>
    <w:p>
      <w:pPr>
        <w:pStyle w:val="ListBullet"/>
      </w:pPr>
      <w:r>
        <w:t>Screen sharing needs a computer browser. On phones, use the camera.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