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FFB" w:rsidRDefault="009B52C6" w:rsidP="009B52C6">
      <w:pPr>
        <w:jc w:val="center"/>
      </w:pPr>
      <w:r>
        <w:t>Day 1 task</w:t>
      </w:r>
    </w:p>
    <w:p w:rsidR="009B52C6" w:rsidRDefault="009B52C6" w:rsidP="009B52C6">
      <w:pPr>
        <w:jc w:val="center"/>
      </w:pPr>
    </w:p>
    <w:p w:rsidR="009B52C6" w:rsidRDefault="009B52C6" w:rsidP="009B52C6">
      <w:pPr>
        <w:pStyle w:val="ListParagraph"/>
        <w:numPr>
          <w:ilvl w:val="0"/>
          <w:numId w:val="2"/>
        </w:numPr>
        <w:jc w:val="center"/>
      </w:pPr>
      <w:r>
        <w:t>Difference between HTTP1.1 vs HTTP2.</w:t>
      </w:r>
    </w:p>
    <w:p w:rsidR="009B52C6" w:rsidRDefault="009B52C6" w:rsidP="009B52C6">
      <w:pPr>
        <w:ind w:left="360"/>
        <w:jc w:val="center"/>
      </w:pPr>
    </w:p>
    <w:tbl>
      <w:tblPr>
        <w:tblStyle w:val="TableGrid"/>
        <w:tblW w:w="9060" w:type="dxa"/>
        <w:jc w:val="center"/>
        <w:tblLook w:val="04A0" w:firstRow="1" w:lastRow="0" w:firstColumn="1" w:lastColumn="0" w:noHBand="0" w:noVBand="1"/>
      </w:tblPr>
      <w:tblGrid>
        <w:gridCol w:w="4530"/>
        <w:gridCol w:w="4530"/>
      </w:tblGrid>
      <w:tr w:rsidR="009B52C6" w:rsidTr="009B52C6">
        <w:trPr>
          <w:trHeight w:val="893"/>
          <w:jc w:val="center"/>
        </w:trPr>
        <w:tc>
          <w:tcPr>
            <w:tcW w:w="4530" w:type="dxa"/>
          </w:tcPr>
          <w:p w:rsidR="009B52C6" w:rsidRDefault="009B52C6" w:rsidP="009B52C6">
            <w:pPr>
              <w:spacing w:before="240"/>
              <w:jc w:val="center"/>
            </w:pPr>
            <w:r>
              <w:t>HTTP1.1</w:t>
            </w:r>
          </w:p>
        </w:tc>
        <w:tc>
          <w:tcPr>
            <w:tcW w:w="4530" w:type="dxa"/>
          </w:tcPr>
          <w:p w:rsidR="009B52C6" w:rsidRDefault="009B52C6" w:rsidP="009B52C6">
            <w:pPr>
              <w:spacing w:before="240"/>
              <w:jc w:val="center"/>
            </w:pPr>
            <w:r>
              <w:t>HTTP 2</w:t>
            </w:r>
          </w:p>
        </w:tc>
      </w:tr>
      <w:tr w:rsidR="009B52C6" w:rsidTr="009B52C6">
        <w:trPr>
          <w:trHeight w:val="843"/>
          <w:jc w:val="center"/>
        </w:trPr>
        <w:tc>
          <w:tcPr>
            <w:tcW w:w="4530" w:type="dxa"/>
          </w:tcPr>
          <w:p w:rsidR="009B52C6" w:rsidRDefault="001839B4" w:rsidP="009B52C6">
            <w:r>
              <w:t xml:space="preserve">There is head of resource blocking that blocks all resources behind it </w:t>
            </w:r>
            <w:proofErr w:type="spellStart"/>
            <w:r>
              <w:t>it</w:t>
            </w:r>
            <w:proofErr w:type="spellEnd"/>
            <w:r>
              <w:t xml:space="preserve"> doesn’t getting </w:t>
            </w:r>
            <w:r w:rsidR="006C3A16">
              <w:t>all resources.</w:t>
            </w:r>
          </w:p>
        </w:tc>
        <w:tc>
          <w:tcPr>
            <w:tcW w:w="4530" w:type="dxa"/>
          </w:tcPr>
          <w:p w:rsidR="009B52C6" w:rsidRDefault="006C3A16" w:rsidP="009B52C6">
            <w:pPr>
              <w:jc w:val="center"/>
            </w:pPr>
            <w:r>
              <w:t xml:space="preserve">There is a single resource blocking it resources don’t stop other resources. It used in TCP. </w:t>
            </w:r>
          </w:p>
        </w:tc>
      </w:tr>
      <w:tr w:rsidR="009B52C6" w:rsidTr="009B52C6">
        <w:trPr>
          <w:trHeight w:val="893"/>
          <w:jc w:val="center"/>
        </w:trPr>
        <w:tc>
          <w:tcPr>
            <w:tcW w:w="4530" w:type="dxa"/>
          </w:tcPr>
          <w:p w:rsidR="009B52C6" w:rsidRDefault="006C3A16" w:rsidP="009B52C6">
            <w:pPr>
              <w:jc w:val="center"/>
            </w:pPr>
            <w:proofErr w:type="gramStart"/>
            <w:r>
              <w:t>It</w:t>
            </w:r>
            <w:r w:rsidR="00CB7831">
              <w:t>’</w:t>
            </w:r>
            <w:r>
              <w:t>s</w:t>
            </w:r>
            <w:proofErr w:type="gramEnd"/>
            <w:r>
              <w:t xml:space="preserve"> </w:t>
            </w:r>
            <w:r w:rsidR="00CB7831">
              <w:t xml:space="preserve">uses </w:t>
            </w:r>
            <w:r>
              <w:t>for textual format</w:t>
            </w:r>
            <w:r w:rsidR="00CB7831">
              <w:t>. Data compressed to automatic.</w:t>
            </w:r>
          </w:p>
        </w:tc>
        <w:tc>
          <w:tcPr>
            <w:tcW w:w="4530" w:type="dxa"/>
          </w:tcPr>
          <w:p w:rsidR="009B52C6" w:rsidRDefault="006C3A16" w:rsidP="009B52C6">
            <w:pPr>
              <w:jc w:val="center"/>
            </w:pPr>
            <w:r>
              <w:t>It</w:t>
            </w:r>
            <w:r w:rsidR="00CB7831">
              <w:t>’</w:t>
            </w:r>
            <w:r>
              <w:t>s used for binary code format</w:t>
            </w:r>
            <w:r w:rsidR="00CB7831">
              <w:t>. Data compressed for H</w:t>
            </w:r>
            <w:r w:rsidR="000E77CC">
              <w:t xml:space="preserve">PACK </w:t>
            </w:r>
            <w:r w:rsidR="00CB7831">
              <w:t>used.</w:t>
            </w:r>
          </w:p>
        </w:tc>
      </w:tr>
      <w:tr w:rsidR="009B52C6" w:rsidTr="009B52C6">
        <w:trPr>
          <w:trHeight w:val="843"/>
          <w:jc w:val="center"/>
        </w:trPr>
        <w:tc>
          <w:tcPr>
            <w:tcW w:w="4530" w:type="dxa"/>
          </w:tcPr>
          <w:p w:rsidR="009B52C6" w:rsidRDefault="00CB7831" w:rsidP="00CB7831">
            <w:r>
              <w:t>It uses request resources inline for used getting multiple page.</w:t>
            </w:r>
          </w:p>
        </w:tc>
        <w:tc>
          <w:tcPr>
            <w:tcW w:w="4530" w:type="dxa"/>
          </w:tcPr>
          <w:p w:rsidR="009B52C6" w:rsidRDefault="00CB7831" w:rsidP="009B52C6">
            <w:pPr>
              <w:jc w:val="center"/>
            </w:pPr>
            <w:r>
              <w:t>It uses push frame by server that all multiple page.</w:t>
            </w:r>
          </w:p>
        </w:tc>
      </w:tr>
    </w:tbl>
    <w:p w:rsidR="009B52C6" w:rsidRPr="009B52C6" w:rsidRDefault="009B52C6" w:rsidP="009B52C6">
      <w:pPr>
        <w:jc w:val="center"/>
      </w:pPr>
      <w:bookmarkStart w:id="0" w:name="_GoBack"/>
      <w:bookmarkEnd w:id="0"/>
    </w:p>
    <w:sectPr w:rsidR="009B52C6" w:rsidRPr="009B5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A6DB2"/>
    <w:multiLevelType w:val="hybridMultilevel"/>
    <w:tmpl w:val="F79A9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E2E5A"/>
    <w:multiLevelType w:val="hybridMultilevel"/>
    <w:tmpl w:val="34AAB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F8"/>
    <w:rsid w:val="00060457"/>
    <w:rsid w:val="000E77CC"/>
    <w:rsid w:val="001839B4"/>
    <w:rsid w:val="001B590C"/>
    <w:rsid w:val="004F3584"/>
    <w:rsid w:val="006C3A16"/>
    <w:rsid w:val="00823945"/>
    <w:rsid w:val="009B52C6"/>
    <w:rsid w:val="009D2FFB"/>
    <w:rsid w:val="009F72F8"/>
    <w:rsid w:val="00A9100E"/>
    <w:rsid w:val="00CB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1CD6"/>
  <w15:chartTrackingRefBased/>
  <w15:docId w15:val="{D8C9EC25-0C63-4289-8A7F-6E313E41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FB"/>
    <w:pPr>
      <w:ind w:left="720"/>
      <w:contextualSpacing/>
    </w:pPr>
  </w:style>
  <w:style w:type="table" w:styleId="TableGrid">
    <w:name w:val="Table Grid"/>
    <w:basedOn w:val="TableNormal"/>
    <w:uiPriority w:val="39"/>
    <w:rsid w:val="009B5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2023-03-17T02:18:00Z</dcterms:created>
  <dcterms:modified xsi:type="dcterms:W3CDTF">2023-03-17T02:18:00Z</dcterms:modified>
</cp:coreProperties>
</file>