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648F3" w14:textId="3EDA66C2" w:rsidR="00D970EA" w:rsidRDefault="00B96BD6" w:rsidP="00D970EA">
      <w:pPr>
        <w:jc w:val="center"/>
      </w:pPr>
      <w:r>
        <w:rPr>
          <w:noProof/>
        </w:rPr>
        <w:drawing>
          <wp:inline distT="0" distB="0" distL="0" distR="0" wp14:anchorId="5BA4F286" wp14:editId="276DFFBA">
            <wp:extent cx="5731510" cy="5927725"/>
            <wp:effectExtent l="0" t="0" r="0" b="0"/>
            <wp:docPr id="4" name="Picture 4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treemap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16FD" w14:textId="31ECF9D5" w:rsidR="00D25AF2" w:rsidRPr="00D25AF2" w:rsidRDefault="00D25AF2" w:rsidP="00D25AF2">
      <w:pPr>
        <w:pStyle w:val="ListParagraph"/>
        <w:rPr>
          <w:b/>
          <w:bCs/>
          <w:sz w:val="32"/>
          <w:szCs w:val="32"/>
          <w:u w:val="single"/>
        </w:rPr>
      </w:pPr>
      <w:r w:rsidRPr="00D25AF2">
        <w:rPr>
          <w:b/>
          <w:bCs/>
          <w:sz w:val="32"/>
          <w:szCs w:val="32"/>
          <w:u w:val="single"/>
        </w:rPr>
        <w:t>Interpretation</w:t>
      </w:r>
    </w:p>
    <w:p w14:paraId="4D763301" w14:textId="2DD86DB9" w:rsidR="00D970EA" w:rsidRDefault="00B96BD6" w:rsidP="00B96B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higher percentage of the population gets infected as the probability of the virus spreading increases and the probability that the population will recover remains the same.</w:t>
      </w:r>
    </w:p>
    <w:p w14:paraId="4B130152" w14:textId="1D30B71B" w:rsidR="008F70F1" w:rsidRDefault="00B96BD6" w:rsidP="009B0C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lower percentage of the population gets infected as the probability that the population will recover increases and the probability of the virus spreading remains the same.</w:t>
      </w:r>
    </w:p>
    <w:p w14:paraId="5F048C40" w14:textId="77777777" w:rsidR="007B0320" w:rsidRDefault="007B0320" w:rsidP="007B0320">
      <w:pPr>
        <w:ind w:left="72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References</w:t>
      </w:r>
    </w:p>
    <w:p w14:paraId="41D71F6C" w14:textId="77777777" w:rsidR="00925CBC" w:rsidRPr="00BC246F" w:rsidRDefault="00925CBC" w:rsidP="00925CBC">
      <w:pPr>
        <w:ind w:left="720"/>
        <w:rPr>
          <w:rFonts w:cstheme="minorHAnsi"/>
          <w:b/>
          <w:bCs/>
          <w:sz w:val="32"/>
          <w:szCs w:val="32"/>
          <w:u w:val="single"/>
        </w:rPr>
      </w:pPr>
      <w:proofErr w:type="spellStart"/>
      <w:r w:rsidRPr="00BC246F">
        <w:rPr>
          <w:rFonts w:eastAsia="Times New Roman" w:cstheme="minorHAnsi"/>
          <w:color w:val="000000"/>
          <w:sz w:val="18"/>
          <w:szCs w:val="18"/>
          <w:lang w:eastAsia="en-IE"/>
        </w:rPr>
        <w:t>Stonedahl</w:t>
      </w:r>
      <w:proofErr w:type="spellEnd"/>
      <w:r w:rsidRPr="00BC246F">
        <w:rPr>
          <w:rFonts w:eastAsia="Times New Roman" w:cstheme="minorHAnsi"/>
          <w:color w:val="000000"/>
          <w:sz w:val="18"/>
          <w:szCs w:val="18"/>
          <w:lang w:eastAsia="en-IE"/>
        </w:rPr>
        <w:t xml:space="preserve">, F. and Wilensky, U. (2008). </w:t>
      </w:r>
      <w:proofErr w:type="spellStart"/>
      <w:r w:rsidRPr="00BC246F">
        <w:rPr>
          <w:rFonts w:eastAsia="Times New Roman" w:cstheme="minorHAnsi"/>
          <w:color w:val="000000"/>
          <w:sz w:val="18"/>
          <w:szCs w:val="18"/>
          <w:lang w:eastAsia="en-IE"/>
        </w:rPr>
        <w:t>NetLogo</w:t>
      </w:r>
      <w:proofErr w:type="spellEnd"/>
      <w:r w:rsidRPr="00BC246F">
        <w:rPr>
          <w:rFonts w:eastAsia="Times New Roman" w:cstheme="minorHAnsi"/>
          <w:color w:val="000000"/>
          <w:sz w:val="18"/>
          <w:szCs w:val="18"/>
          <w:lang w:eastAsia="en-IE"/>
        </w:rPr>
        <w:t xml:space="preserve"> Virus on a Network model. http://ccl.northwestern.edu/netlogo/models/VirusonaNetwork. </w:t>
      </w:r>
      <w:proofErr w:type="spellStart"/>
      <w:r w:rsidRPr="00BC246F">
        <w:rPr>
          <w:rFonts w:eastAsia="Times New Roman" w:cstheme="minorHAnsi"/>
          <w:color w:val="000000"/>
          <w:sz w:val="18"/>
          <w:szCs w:val="18"/>
          <w:lang w:eastAsia="en-IE"/>
        </w:rPr>
        <w:t>Center</w:t>
      </w:r>
      <w:proofErr w:type="spellEnd"/>
      <w:r w:rsidRPr="00BC246F">
        <w:rPr>
          <w:rFonts w:eastAsia="Times New Roman" w:cstheme="minorHAnsi"/>
          <w:color w:val="000000"/>
          <w:sz w:val="18"/>
          <w:szCs w:val="18"/>
          <w:lang w:eastAsia="en-IE"/>
        </w:rPr>
        <w:t xml:space="preserve"> for Connected Learning and Computer-Based </w:t>
      </w:r>
      <w:proofErr w:type="spellStart"/>
      <w:r w:rsidRPr="00BC246F">
        <w:rPr>
          <w:rFonts w:eastAsia="Times New Roman" w:cstheme="minorHAnsi"/>
          <w:color w:val="000000"/>
          <w:sz w:val="18"/>
          <w:szCs w:val="18"/>
          <w:lang w:eastAsia="en-IE"/>
        </w:rPr>
        <w:t>Modeling</w:t>
      </w:r>
      <w:proofErr w:type="spellEnd"/>
      <w:r w:rsidRPr="00BC246F">
        <w:rPr>
          <w:rFonts w:eastAsia="Times New Roman" w:cstheme="minorHAnsi"/>
          <w:color w:val="000000"/>
          <w:sz w:val="18"/>
          <w:szCs w:val="18"/>
          <w:lang w:eastAsia="en-IE"/>
        </w:rPr>
        <w:t xml:space="preserve">, </w:t>
      </w:r>
      <w:proofErr w:type="spellStart"/>
      <w:r w:rsidRPr="00BC246F">
        <w:rPr>
          <w:rFonts w:eastAsia="Times New Roman" w:cstheme="minorHAnsi"/>
          <w:color w:val="000000"/>
          <w:sz w:val="18"/>
          <w:szCs w:val="18"/>
          <w:lang w:eastAsia="en-IE"/>
        </w:rPr>
        <w:t>Northwestern</w:t>
      </w:r>
      <w:proofErr w:type="spellEnd"/>
      <w:r w:rsidRPr="00BC246F">
        <w:rPr>
          <w:rFonts w:eastAsia="Times New Roman" w:cstheme="minorHAnsi"/>
          <w:color w:val="000000"/>
          <w:sz w:val="18"/>
          <w:szCs w:val="18"/>
          <w:lang w:eastAsia="en-IE"/>
        </w:rPr>
        <w:t xml:space="preserve"> University, Evanston, IL.</w:t>
      </w:r>
    </w:p>
    <w:p w14:paraId="1A8BA964" w14:textId="77777777" w:rsidR="007B0320" w:rsidRPr="007B0320" w:rsidRDefault="007B0320" w:rsidP="007B0320">
      <w:pPr>
        <w:ind w:left="720"/>
        <w:rPr>
          <w:b/>
          <w:bCs/>
          <w:sz w:val="24"/>
          <w:szCs w:val="24"/>
        </w:rPr>
      </w:pPr>
    </w:p>
    <w:sectPr w:rsidR="007B0320" w:rsidRPr="007B0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B583B"/>
    <w:multiLevelType w:val="hybridMultilevel"/>
    <w:tmpl w:val="4E4E67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91F6D"/>
    <w:multiLevelType w:val="multilevel"/>
    <w:tmpl w:val="A0B2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AE"/>
    <w:rsid w:val="00726EAE"/>
    <w:rsid w:val="007B0320"/>
    <w:rsid w:val="008F70F1"/>
    <w:rsid w:val="00925CBC"/>
    <w:rsid w:val="009346D6"/>
    <w:rsid w:val="009B0CBA"/>
    <w:rsid w:val="00B96BD6"/>
    <w:rsid w:val="00D25AF2"/>
    <w:rsid w:val="00D9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64B3"/>
  <w15:chartTrackingRefBased/>
  <w15:docId w15:val="{69B11E44-6BB7-483B-A842-88D919D5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7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96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4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Dornan</dc:creator>
  <cp:keywords/>
  <dc:description/>
  <cp:lastModifiedBy>Sam Dornan</cp:lastModifiedBy>
  <cp:revision>6</cp:revision>
  <dcterms:created xsi:type="dcterms:W3CDTF">2022-01-21T14:32:00Z</dcterms:created>
  <dcterms:modified xsi:type="dcterms:W3CDTF">2022-01-21T15:14:00Z</dcterms:modified>
</cp:coreProperties>
</file>